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Jednostka Wojskowa 4101         </w:t>
      </w:r>
      <w:r w:rsidR="00A0428F" w:rsidRPr="00222ED4">
        <w:rPr>
          <w:rFonts w:ascii="Arial" w:hAnsi="Arial" w:cs="Arial"/>
          <w:sz w:val="22"/>
          <w:szCs w:val="22"/>
        </w:rPr>
        <w:tab/>
      </w:r>
      <w:r w:rsidR="00A0428F" w:rsidRPr="00222ED4">
        <w:rPr>
          <w:rFonts w:ascii="Arial" w:hAnsi="Arial" w:cs="Arial"/>
          <w:sz w:val="22"/>
          <w:szCs w:val="22"/>
        </w:rPr>
        <w:tab/>
      </w:r>
      <w:r w:rsidR="00A0428F" w:rsidRPr="00222ED4">
        <w:rPr>
          <w:rFonts w:ascii="Arial" w:hAnsi="Arial" w:cs="Arial"/>
          <w:sz w:val="22"/>
          <w:szCs w:val="22"/>
        </w:rPr>
        <w:tab/>
        <w:t xml:space="preserve">     </w:t>
      </w:r>
      <w:r w:rsidR="00A0428F" w:rsidRPr="00222ED4">
        <w:rPr>
          <w:rFonts w:ascii="Arial" w:hAnsi="Arial" w:cs="Arial"/>
          <w:sz w:val="22"/>
          <w:szCs w:val="22"/>
        </w:rPr>
        <w:tab/>
        <w:t xml:space="preserve">     Lubliniec, dnia</w:t>
      </w:r>
      <w:r w:rsidR="00937E4F">
        <w:rPr>
          <w:rFonts w:ascii="Arial" w:hAnsi="Arial" w:cs="Arial"/>
          <w:sz w:val="22"/>
          <w:szCs w:val="22"/>
        </w:rPr>
        <w:t xml:space="preserve"> 16</w:t>
      </w:r>
      <w:r w:rsidR="00A0428F" w:rsidRPr="00222ED4">
        <w:rPr>
          <w:rFonts w:ascii="Arial" w:hAnsi="Arial" w:cs="Arial"/>
          <w:sz w:val="22"/>
          <w:szCs w:val="22"/>
        </w:rPr>
        <w:t>.10.2024</w:t>
      </w:r>
      <w:r w:rsidRPr="00222ED4">
        <w:rPr>
          <w:rFonts w:ascii="Arial" w:hAnsi="Arial" w:cs="Arial"/>
          <w:sz w:val="22"/>
          <w:szCs w:val="22"/>
        </w:rPr>
        <w:t> r.</w:t>
      </w: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42-700 Lubliniec</w:t>
      </w: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ul. Sobieskiego 35</w:t>
      </w: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FAX 261-101-380  </w:t>
      </w:r>
    </w:p>
    <w:p w:rsidR="003A569C" w:rsidRPr="00222ED4" w:rsidRDefault="003A569C" w:rsidP="003A56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>ZAPYTANIE OFERTOWE</w:t>
      </w:r>
    </w:p>
    <w:p w:rsidR="003A569C" w:rsidRPr="00222ED4" w:rsidRDefault="003A569C" w:rsidP="003A56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 xml:space="preserve">ZAMAWIAJĄCY </w:t>
      </w:r>
    </w:p>
    <w:p w:rsidR="003A569C" w:rsidRPr="00222ED4" w:rsidRDefault="003A569C" w:rsidP="003A569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A569C" w:rsidRPr="00222ED4" w:rsidRDefault="003A569C" w:rsidP="00937E4F">
      <w:pPr>
        <w:spacing w:line="276" w:lineRule="auto"/>
        <w:ind w:left="360" w:firstLine="142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JEDNOSTKA WOJSKOWA 4101 Lubliniec</w:t>
      </w:r>
    </w:p>
    <w:p w:rsidR="003A569C" w:rsidRPr="00222ED4" w:rsidRDefault="003A569C" w:rsidP="003A569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 xml:space="preserve">PRZEDMIOTEM ZAMÓWIENIA SĄ NASTĘPUJACE ZADANIA </w:t>
      </w:r>
      <w:r w:rsidRPr="00222ED4">
        <w:rPr>
          <w:rFonts w:ascii="Arial" w:hAnsi="Arial" w:cs="Arial"/>
          <w:sz w:val="22"/>
          <w:szCs w:val="22"/>
        </w:rPr>
        <w:t xml:space="preserve">: </w:t>
      </w:r>
    </w:p>
    <w:p w:rsidR="004C7AF6" w:rsidRDefault="004C7AF6" w:rsidP="0028694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117068245"/>
    </w:p>
    <w:p w:rsidR="00286946" w:rsidRPr="00222ED4" w:rsidRDefault="00286946" w:rsidP="0028694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Usługa przeprowadzenie autoryzowanego </w:t>
      </w:r>
      <w:r w:rsidR="00222ED4" w:rsidRPr="00222ED4">
        <w:rPr>
          <w:rFonts w:ascii="Arial" w:hAnsi="Arial" w:cs="Arial"/>
          <w:sz w:val="22"/>
          <w:szCs w:val="22"/>
        </w:rPr>
        <w:t>Szkolenia</w:t>
      </w:r>
      <w:r w:rsidRPr="00222ED4">
        <w:rPr>
          <w:rFonts w:ascii="Arial" w:hAnsi="Arial" w:cs="Arial"/>
          <w:sz w:val="22"/>
          <w:szCs w:val="22"/>
        </w:rPr>
        <w:t xml:space="preserve"> 9240 w zakresie systemów </w:t>
      </w:r>
      <w:proofErr w:type="spellStart"/>
      <w:r w:rsidRPr="00222ED4">
        <w:rPr>
          <w:rFonts w:ascii="Arial" w:hAnsi="Arial" w:cs="Arial"/>
          <w:sz w:val="22"/>
          <w:szCs w:val="22"/>
        </w:rPr>
        <w:t>SkyWan</w:t>
      </w:r>
      <w:proofErr w:type="spellEnd"/>
      <w:r w:rsidRPr="00222ED4">
        <w:rPr>
          <w:rFonts w:ascii="Arial" w:hAnsi="Arial" w:cs="Arial"/>
          <w:sz w:val="22"/>
          <w:szCs w:val="22"/>
        </w:rPr>
        <w:t xml:space="preserve"> 5G wersja </w:t>
      </w:r>
      <w:r w:rsidRPr="00222ED4">
        <w:rPr>
          <w:rFonts w:ascii="Arial" w:hAnsi="Arial" w:cs="Arial"/>
          <w:color w:val="000000" w:themeColor="text1"/>
          <w:sz w:val="22"/>
          <w:szCs w:val="22"/>
        </w:rPr>
        <w:t>dla 8 osób.</w:t>
      </w:r>
    </w:p>
    <w:bookmarkEnd w:id="0"/>
    <w:p w:rsidR="003A569C" w:rsidRPr="00222ED4" w:rsidRDefault="003A569C" w:rsidP="003A569C">
      <w:pPr>
        <w:spacing w:line="276" w:lineRule="auto"/>
        <w:rPr>
          <w:rFonts w:ascii="Arial" w:hAnsi="Arial" w:cs="Arial"/>
          <w:b/>
          <w:bCs/>
          <w:color w:val="1E1B1C"/>
          <w:sz w:val="22"/>
          <w:szCs w:val="22"/>
          <w:u w:val="single"/>
          <w:shd w:val="clear" w:color="auto" w:fill="FFFFFF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 xml:space="preserve">MIEJSCE UZYSKANIA ZAPYTANIA OFERTOWEGO: </w:t>
      </w:r>
      <w:r w:rsidRPr="00222ED4">
        <w:rPr>
          <w:rFonts w:ascii="Arial" w:hAnsi="Arial" w:cs="Arial"/>
          <w:sz w:val="22"/>
          <w:szCs w:val="22"/>
        </w:rPr>
        <w:tab/>
      </w:r>
    </w:p>
    <w:p w:rsidR="003A569C" w:rsidRPr="00222ED4" w:rsidRDefault="003A569C" w:rsidP="003A569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3A569C" w:rsidRPr="00222ED4" w:rsidRDefault="003A569C" w:rsidP="003A569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JEDNOSTKA WOJSKOWA 4101</w:t>
      </w:r>
    </w:p>
    <w:p w:rsidR="003A569C" w:rsidRPr="00222ED4" w:rsidRDefault="003A569C" w:rsidP="003A569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ul. Sobieskiego 35</w:t>
      </w:r>
    </w:p>
    <w:p w:rsidR="003A569C" w:rsidRPr="00222ED4" w:rsidRDefault="003A569C" w:rsidP="003A569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>42-700 LUBLINIEC</w:t>
      </w:r>
    </w:p>
    <w:p w:rsidR="003A569C" w:rsidRPr="00222ED4" w:rsidRDefault="003A569C" w:rsidP="003A569C">
      <w:pPr>
        <w:spacing w:line="276" w:lineRule="auto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>KRYTERIA WYBORU OFERT</w:t>
      </w:r>
      <w:r w:rsidRPr="00222ED4">
        <w:rPr>
          <w:rFonts w:ascii="Arial" w:hAnsi="Arial" w:cs="Arial"/>
          <w:sz w:val="22"/>
          <w:szCs w:val="22"/>
        </w:rPr>
        <w:t xml:space="preserve">: </w:t>
      </w:r>
    </w:p>
    <w:p w:rsidR="003A569C" w:rsidRPr="00222ED4" w:rsidRDefault="003A569C" w:rsidP="003A569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1"/>
          <w:numId w:val="1"/>
        </w:numPr>
        <w:tabs>
          <w:tab w:val="clear" w:pos="360"/>
          <w:tab w:val="num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color w:val="000000"/>
          <w:sz w:val="22"/>
          <w:szCs w:val="22"/>
        </w:rPr>
        <w:t>Przy wyborze oferty Zamawiający będzie kierował się następującymi kryteriami:</w:t>
      </w:r>
    </w:p>
    <w:p w:rsidR="003A569C" w:rsidRPr="00222ED4" w:rsidRDefault="003A569C" w:rsidP="00222ED4">
      <w:pPr>
        <w:numPr>
          <w:ilvl w:val="1"/>
          <w:numId w:val="1"/>
        </w:numPr>
        <w:tabs>
          <w:tab w:val="clear" w:pos="360"/>
          <w:tab w:val="num" w:pos="720"/>
        </w:tabs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1. </w:t>
      </w:r>
      <w:r w:rsidR="00222ED4" w:rsidRPr="00222ED4">
        <w:rPr>
          <w:rFonts w:ascii="Arial" w:hAnsi="Arial" w:cs="Arial"/>
          <w:sz w:val="22"/>
          <w:szCs w:val="22"/>
        </w:rPr>
        <w:t>Najniższa cena – 100%</w:t>
      </w:r>
    </w:p>
    <w:p w:rsidR="00222ED4" w:rsidRPr="00222ED4" w:rsidRDefault="00222ED4" w:rsidP="00222ED4">
      <w:pPr>
        <w:numPr>
          <w:ilvl w:val="1"/>
          <w:numId w:val="1"/>
        </w:numPr>
        <w:tabs>
          <w:tab w:val="clear" w:pos="360"/>
          <w:tab w:val="num" w:pos="720"/>
        </w:tabs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 xml:space="preserve">Szczegóły w zakresie realizacji szkolenia i udziału szkolonych mogą ulec zmianie w uzasadnionych przypadkach związanych z </w:t>
      </w:r>
      <w:r w:rsidR="00E23D29">
        <w:rPr>
          <w:rFonts w:ascii="Arial" w:hAnsi="Arial" w:cs="Arial"/>
          <w:color w:val="000000" w:themeColor="text1"/>
          <w:sz w:val="22"/>
          <w:szCs w:val="22"/>
        </w:rPr>
        <w:t xml:space="preserve">działalnością Jednostki, o czym </w:t>
      </w:r>
      <w:r w:rsidRPr="00222ED4">
        <w:rPr>
          <w:rFonts w:ascii="Arial" w:hAnsi="Arial" w:cs="Arial"/>
          <w:color w:val="000000" w:themeColor="text1"/>
          <w:sz w:val="22"/>
          <w:szCs w:val="22"/>
        </w:rPr>
        <w:t>Wykonawca zostanie powiadomiony najpóźniej na 7 dni przed planowanym terminem rozpoczęcia szkolenia.</w:t>
      </w: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>Oferta zostanie uznana za korzystną w przypadku przedstawienia dokumentów potwierdzających spełnienie wymogów określonych w punkcie 5.</w:t>
      </w:r>
    </w:p>
    <w:p w:rsidR="003A569C" w:rsidRPr="00222ED4" w:rsidRDefault="003A569C" w:rsidP="003A569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>Mając na uwadze racjonalizację wydawania środków pochodzących z budżetu państwa oraz efektywność szkolenia zamawiający nie wyraża zgody na realizację kursów w centrach szkoleniowych oddalonych o ponad 300 km od siedziby zamawiającego.</w:t>
      </w: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C7AF6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>Zamawiający nie wyraża zgody na dzielenie zamówienia.</w:t>
      </w:r>
    </w:p>
    <w:p w:rsidR="004C7AF6" w:rsidRDefault="004C7AF6" w:rsidP="003A569C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>Szkolenie musi być przeprowadzone przez 1 Wykonawcę</w:t>
      </w:r>
      <w:r w:rsidRPr="00222ED4">
        <w:rPr>
          <w:rFonts w:ascii="Arial" w:hAnsi="Arial" w:cs="Arial"/>
          <w:color w:val="FF0000"/>
          <w:sz w:val="22"/>
          <w:szCs w:val="22"/>
        </w:rPr>
        <w:t>.</w:t>
      </w:r>
    </w:p>
    <w:p w:rsidR="004C7AF6" w:rsidRDefault="004C7AF6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3A569C" w:rsidRDefault="003A569C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Jeżeli złożono ofertę, której wybór prowadziłby do powstania obowiązku podatkowego zamawiającego zgodnie z przepisami o podatku od </w:t>
      </w:r>
      <w:r w:rsidR="00D64108">
        <w:rPr>
          <w:rFonts w:ascii="Arial" w:hAnsi="Arial" w:cs="Arial"/>
          <w:sz w:val="22"/>
          <w:szCs w:val="22"/>
        </w:rPr>
        <w:t xml:space="preserve">towarów </w:t>
      </w:r>
      <w:r w:rsidRPr="00222ED4">
        <w:rPr>
          <w:rFonts w:ascii="Arial" w:hAnsi="Arial" w:cs="Arial"/>
          <w:sz w:val="22"/>
          <w:szCs w:val="22"/>
        </w:rPr>
        <w:t xml:space="preserve">i usług w zakresie dotyczącym wewnątrz wspólnotowego nabycia towarów, Zamawiający w celu oceny </w:t>
      </w:r>
      <w:r w:rsidRPr="00222ED4">
        <w:rPr>
          <w:rFonts w:ascii="Arial" w:hAnsi="Arial" w:cs="Arial"/>
          <w:sz w:val="22"/>
          <w:szCs w:val="22"/>
        </w:rPr>
        <w:lastRenderedPageBreak/>
        <w:t>takiej oferty dolicza do przedstawionej w niej ceny podatek od towarów i usług, który mi</w:t>
      </w:r>
      <w:r w:rsidR="00D64108">
        <w:rPr>
          <w:rFonts w:ascii="Arial" w:hAnsi="Arial" w:cs="Arial"/>
          <w:sz w:val="22"/>
          <w:szCs w:val="22"/>
        </w:rPr>
        <w:t xml:space="preserve">ałby obowiązek wpłacić zgodnie </w:t>
      </w:r>
      <w:r w:rsidRPr="00222ED4">
        <w:rPr>
          <w:rFonts w:ascii="Arial" w:hAnsi="Arial" w:cs="Arial"/>
          <w:sz w:val="22"/>
          <w:szCs w:val="22"/>
        </w:rPr>
        <w:t>z obowiązującymi przepisami.</w:t>
      </w:r>
    </w:p>
    <w:p w:rsidR="004C7AF6" w:rsidRDefault="004C7AF6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4C7AF6" w:rsidRDefault="004C7AF6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unieważnienia postępowania w przypadku niewystarczających środków na jego przeprowadzenie.</w:t>
      </w:r>
    </w:p>
    <w:p w:rsidR="004C7AF6" w:rsidRDefault="004C7AF6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4C7AF6" w:rsidRPr="00222ED4" w:rsidRDefault="004C7AF6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możliwość podpisania umowy z kilkoma podmiotami przez Wykonawcę zgodnie z liczbą osób planowanych do przeszkolenia. Wartość umowy będzie ustalona proporcjonalnie do liczby osób z danej Jednostki.</w:t>
      </w:r>
    </w:p>
    <w:p w:rsidR="003A569C" w:rsidRPr="00222ED4" w:rsidRDefault="003A569C" w:rsidP="003A569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tabs>
          <w:tab w:val="num" w:pos="284"/>
        </w:tabs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>WYMAGANIA</w:t>
      </w:r>
      <w:r w:rsidRPr="00222ED4">
        <w:rPr>
          <w:rFonts w:ascii="Arial" w:hAnsi="Arial" w:cs="Arial"/>
          <w:sz w:val="22"/>
          <w:szCs w:val="22"/>
        </w:rPr>
        <w:t>: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Językiem wykładowym szkolenia powinien być język polski. Wykonawca zapewni we własnym zakresie i na własny koszt bazę szkoleniowo – dydaktyczną. Sale wykładowe muszą być odpowiednie dla podmiotu usługi (nauka), zapewniać wystarczającą przestrzeń do pracy dla każdego ze słuchaczy, być odpowiednio wyposażone, odpowiadać warunkom sanitarnym,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ppoż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 bhp, wynikającym z zapisów prawa powszechnie obowiązującego. Wykonawca zobowiązany jest do zapewnienia indywidualnych warunków praktycznego szkolenia dla każdego z uczestników.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  <w:r w:rsidRPr="00222ED4">
        <w:rPr>
          <w:rFonts w:ascii="Arial" w:hAnsi="Arial" w:cs="Arial"/>
          <w:color w:val="FF0000"/>
          <w:sz w:val="22"/>
          <w:szCs w:val="22"/>
          <w:lang w:eastAsia="pl-PL"/>
        </w:rPr>
        <w:tab/>
      </w:r>
    </w:p>
    <w:p w:rsidR="003A569C" w:rsidRPr="00222ED4" w:rsidRDefault="003A569C" w:rsidP="003A569C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Wykonawca w zakresie szkolenia zobowiązany jest do: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wyznaczenia osoby odpowiedzialnej za prawidłowy przebieg i realizację zamówienia do współpracy z Zamawiającym;</w:t>
      </w:r>
    </w:p>
    <w:p w:rsidR="003A569C" w:rsidRPr="00222ED4" w:rsidRDefault="00286946" w:rsidP="00286946">
      <w:pPr>
        <w:spacing w:line="276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A569C"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przeprowadzenia szkoleń zgodnie z uzgodnionym z Zamawiającym programem zwierającym termin oraz ilość osób przewidzianych do szkolenia 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dostarczenia, przed podpisaniem umowy danych zawierających szczegółowy plan szkolenia (miejsce szkolenia, godziny szkolenia);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wydania uczestnikom imiennych zaświadczeń (certyfikatów) potwierdzających ukończenie szkoleń;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zabezpieczenia szkoleń kadrą wykładowców posiadających odpowiednie doświadczenie oraz dokumenty świadczące o ich kwalifikacjach i umiejętnościach do prowadzenia tego rodzaju szkoleń;</w:t>
      </w:r>
    </w:p>
    <w:p w:rsidR="003A569C" w:rsidRDefault="003A569C" w:rsidP="007434B9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posiadania co najmniej 3 letniego doświadczenia w realizacji przedmiotowych szkoleń;</w:t>
      </w:r>
    </w:p>
    <w:p w:rsidR="004C5222" w:rsidRPr="00222ED4" w:rsidRDefault="004C5222" w:rsidP="004C5222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Minimalny zakres tematyki szkolenia: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Zaplanowanie i skonfigurowanie całej sieci SKYWAN gotowej do pracy w sieci w oparciu o predefiniowany projekt tj.: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ustawianie i utrzymywanie konfiguracji parametrów sieci i stacji;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konfigurowanie i dostosowywanie odpowiednich parametrów pracy sieci;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utrzymywanie odpowiedniego poziomu usług w sieci.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Konfiguracja parametrów i ruch IP użytkowników: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Wstępna konfiguracja sieci;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Łącze satelitarne;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Przegląd funkcji IP (OSPF/VRF);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Konfiguracja routera.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Monitorowanie i kontrolowanie istotnych parametrów pracy: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- Przypadki konfiguracji ( w pełni zazębione z gwiazdą; nowe częstotliwości);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Pułapki i rozwiązywanie problemów;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Monitorowanie parametrów TDMA.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Zadania sieciowe NMS: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Dopasowanie sieciowe;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Procedury rozwiązywanie problemów z siecią.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Praktyczne ćwiczenia: planowanie i konfiguracja sieci, praca na satelicie;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Przeprowadzenie akredytowanego egzaminu certyfikującego.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Minimum 25% czasu przeznaczonego na szkolenie będzie przeznaczone na ćwiczenia i symulacje celem maksymalizacji osiągnięcia założonych efektów kształcenia.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Jednodniowy czas szkolenia nie powinien przekraczać 8 godzin zegarowych przy czym może być wydłużony do 10 godzin zegarowych celem osiągnięcia zakładanego celu szkolenia oraz zrealizowania całości materiału będącego przedmiotem szkolenia.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Uczestnicy szkolenia powinni otrzymać materiały szkoleniowe w formie papierowej lub elektronicznej zgodnie z tematyką i zakresem szkolenia.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Podczas realizacji zamówienia Wykonawca zapewni szkolonym przynajmniej jedną przerwę w czasie której zapewni posiłek w formie obiadu, ponadto w czasie szkolenia wykonawca zapewni szkolonym napoje (kawa, herbata, woda).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Minimalne wyposażenie sali szkoleniowej: minimum 4 węzły sieci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SkyWan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5G, w tym dwie stacje Master oraz 4 stanowiska robocze dla operatorów.</w:t>
      </w:r>
    </w:p>
    <w:p w:rsidR="003A569C" w:rsidRPr="00222ED4" w:rsidRDefault="003A569C" w:rsidP="003A569C">
      <w:pPr>
        <w:spacing w:line="276" w:lineRule="auto"/>
        <w:ind w:left="709" w:firstLine="349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286946" w:rsidP="002869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ab/>
      </w:r>
      <w:r w:rsidR="003A569C" w:rsidRPr="00222ED4">
        <w:rPr>
          <w:rFonts w:ascii="Arial" w:hAnsi="Arial" w:cs="Arial"/>
          <w:b/>
          <w:sz w:val="22"/>
          <w:szCs w:val="22"/>
        </w:rPr>
        <w:t>SPOSÓB PRZYGOTOWANIA OFERTY</w:t>
      </w:r>
      <w:r w:rsidR="003A569C" w:rsidRPr="00222ED4">
        <w:rPr>
          <w:rFonts w:ascii="Arial" w:hAnsi="Arial" w:cs="Arial"/>
          <w:sz w:val="22"/>
          <w:szCs w:val="22"/>
        </w:rPr>
        <w:t xml:space="preserve">: </w:t>
      </w:r>
    </w:p>
    <w:p w:rsidR="003A569C" w:rsidRPr="00222ED4" w:rsidRDefault="003A569C" w:rsidP="003A569C">
      <w:pPr>
        <w:spacing w:line="276" w:lineRule="auto"/>
        <w:jc w:val="both"/>
        <w:rPr>
          <w:sz w:val="22"/>
          <w:szCs w:val="22"/>
          <w:lang w:eastAsia="pl-PL"/>
        </w:rPr>
      </w:pPr>
      <w:r w:rsidRPr="00222ED4">
        <w:rPr>
          <w:sz w:val="22"/>
          <w:szCs w:val="22"/>
        </w:rPr>
        <w:fldChar w:fldCharType="begin"/>
      </w:r>
      <w:r w:rsidRPr="00222ED4">
        <w:rPr>
          <w:sz w:val="22"/>
          <w:szCs w:val="22"/>
        </w:rPr>
        <w:instrText xml:space="preserve"> LINK Excel.Sheet.12 "D:\\ZAKUPY\\ZAKUPY 2022\\48_sierpien_drobnica\\ZAŁ1_TABELA KALKULACYJNA.xlsx" "1 artykuły do przechow!W3K1:W7K9" \a \f 4 \h  \* MERGEFORMAT </w:instrText>
      </w:r>
      <w:r w:rsidRPr="00222ED4">
        <w:rPr>
          <w:sz w:val="22"/>
          <w:szCs w:val="22"/>
        </w:rPr>
        <w:fldChar w:fldCharType="separate"/>
      </w:r>
    </w:p>
    <w:p w:rsidR="003A569C" w:rsidRDefault="003A569C" w:rsidP="003A569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fldChar w:fldCharType="end"/>
      </w:r>
      <w:r w:rsidRPr="00222ED4">
        <w:rPr>
          <w:rFonts w:ascii="Arial" w:hAnsi="Arial" w:cs="Arial"/>
          <w:sz w:val="22"/>
          <w:szCs w:val="22"/>
        </w:rPr>
        <w:t xml:space="preserve">Ofertę należy sporządzić w języku polskim, w formie pisemnej, na maszynie, komputerze, nieścieralnym atramentem. Jako potwierdzenie wymagań Zamawiającego Wykonawca dołączy do oferty kserokopię dokumentów wymienionych w pkt 5. </w:t>
      </w:r>
    </w:p>
    <w:p w:rsidR="00776AC2" w:rsidRPr="00222ED4" w:rsidRDefault="00776AC2" w:rsidP="003A569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musi zawierać cenę jednostką netto i brutto oraz łączną wartość netto i brutto.</w:t>
      </w:r>
    </w:p>
    <w:p w:rsidR="003A569C" w:rsidRDefault="003A569C" w:rsidP="004C5222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 xml:space="preserve">Ofertę należy wysłać na adres zwrotnie na portal </w:t>
      </w:r>
      <w:r w:rsidR="00327BFD">
        <w:rPr>
          <w:rFonts w:ascii="Arial" w:hAnsi="Arial" w:cs="Arial"/>
          <w:b/>
          <w:sz w:val="22"/>
          <w:szCs w:val="22"/>
        </w:rPr>
        <w:t>platformazakupowa.pl</w:t>
      </w:r>
      <w:r w:rsidRPr="00222ED4">
        <w:rPr>
          <w:rFonts w:ascii="Arial" w:hAnsi="Arial" w:cs="Arial"/>
          <w:b/>
          <w:sz w:val="22"/>
          <w:szCs w:val="22"/>
        </w:rPr>
        <w:t xml:space="preserve"> - </w:t>
      </w:r>
      <w:hyperlink r:id="rId5" w:history="1">
        <w:r w:rsidR="004C5222" w:rsidRPr="00F96528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https://platformazakupowa.pl/pn/jwk</w:t>
        </w:r>
      </w:hyperlink>
    </w:p>
    <w:p w:rsidR="004C5222" w:rsidRPr="00222ED4" w:rsidRDefault="004C5222" w:rsidP="004C522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>TERMIN</w:t>
      </w:r>
      <w:r w:rsidR="004A247E">
        <w:rPr>
          <w:rFonts w:ascii="Arial" w:hAnsi="Arial" w:cs="Arial"/>
          <w:b/>
          <w:sz w:val="22"/>
          <w:szCs w:val="22"/>
        </w:rPr>
        <w:t>Y</w:t>
      </w:r>
      <w:r w:rsidRPr="00222ED4">
        <w:rPr>
          <w:rFonts w:ascii="Arial" w:hAnsi="Arial" w:cs="Arial"/>
          <w:b/>
          <w:sz w:val="22"/>
          <w:szCs w:val="22"/>
        </w:rPr>
        <w:t xml:space="preserve"> OFERTY</w:t>
      </w:r>
      <w:r w:rsidRPr="00222ED4">
        <w:rPr>
          <w:rFonts w:ascii="Arial" w:hAnsi="Arial" w:cs="Arial"/>
          <w:sz w:val="22"/>
          <w:szCs w:val="22"/>
        </w:rPr>
        <w:t xml:space="preserve">: </w:t>
      </w:r>
    </w:p>
    <w:p w:rsidR="003A569C" w:rsidRPr="00222ED4" w:rsidRDefault="003A569C" w:rsidP="003A569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A569C" w:rsidRPr="004C7AF6" w:rsidRDefault="003A569C" w:rsidP="003A569C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222ED4">
        <w:rPr>
          <w:rFonts w:ascii="Arial" w:hAnsi="Arial" w:cs="Arial"/>
          <w:sz w:val="22"/>
          <w:szCs w:val="22"/>
        </w:rPr>
        <w:t xml:space="preserve">Ofertę należy złożyć do dnia </w:t>
      </w:r>
      <w:r w:rsidR="00222ED4" w:rsidRPr="00222ED4">
        <w:rPr>
          <w:rFonts w:ascii="Arial" w:hAnsi="Arial" w:cs="Arial"/>
          <w:b/>
          <w:sz w:val="22"/>
          <w:szCs w:val="22"/>
        </w:rPr>
        <w:t>23.10</w:t>
      </w:r>
      <w:r w:rsidR="00A0428F" w:rsidRPr="00222ED4">
        <w:rPr>
          <w:rFonts w:ascii="Arial" w:hAnsi="Arial" w:cs="Arial"/>
          <w:b/>
          <w:sz w:val="22"/>
          <w:szCs w:val="22"/>
        </w:rPr>
        <w:t>.2024</w:t>
      </w:r>
      <w:r w:rsidRPr="00222ED4">
        <w:rPr>
          <w:rFonts w:ascii="Arial" w:hAnsi="Arial" w:cs="Arial"/>
          <w:b/>
          <w:sz w:val="22"/>
          <w:szCs w:val="22"/>
        </w:rPr>
        <w:t> r. do godziny 10.00</w:t>
      </w:r>
      <w:r w:rsidR="004C7AF6">
        <w:rPr>
          <w:rFonts w:ascii="Arial" w:hAnsi="Arial" w:cs="Arial"/>
          <w:b/>
          <w:sz w:val="22"/>
          <w:szCs w:val="22"/>
        </w:rPr>
        <w:t xml:space="preserve"> </w:t>
      </w:r>
    </w:p>
    <w:p w:rsidR="003A569C" w:rsidRPr="00222ED4" w:rsidRDefault="004C7AF6" w:rsidP="003A569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Szkolenie przeprowadzić najpóźniej do dnia </w:t>
      </w:r>
      <w:r w:rsidRPr="004C7AF6">
        <w:rPr>
          <w:rFonts w:ascii="Arial" w:hAnsi="Arial" w:cs="Arial"/>
          <w:b/>
          <w:sz w:val="22"/>
          <w:szCs w:val="22"/>
        </w:rPr>
        <w:t>15.12.2024 r.</w:t>
      </w:r>
    </w:p>
    <w:p w:rsidR="003A569C" w:rsidRPr="00222ED4" w:rsidRDefault="003A569C" w:rsidP="003A569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A569C" w:rsidRPr="00222ED4" w:rsidRDefault="003A569C" w:rsidP="003A56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ED4">
        <w:rPr>
          <w:rFonts w:ascii="Arial" w:hAnsi="Arial" w:cs="Arial"/>
          <w:b/>
          <w:sz w:val="22"/>
          <w:szCs w:val="22"/>
        </w:rPr>
        <w:t>OSOBY KONTAKTOWE</w:t>
      </w:r>
      <w:r w:rsidRPr="00222ED4">
        <w:rPr>
          <w:rFonts w:ascii="Arial" w:hAnsi="Arial" w:cs="Arial"/>
          <w:sz w:val="22"/>
          <w:szCs w:val="22"/>
        </w:rPr>
        <w:t xml:space="preserve">  ze strony Zamawiającego</w:t>
      </w:r>
    </w:p>
    <w:p w:rsidR="00327BFD" w:rsidRDefault="00327BFD" w:rsidP="001E29E0">
      <w:pPr>
        <w:spacing w:line="276" w:lineRule="auto"/>
        <w:ind w:left="720" w:right="-142"/>
        <w:rPr>
          <w:rFonts w:ascii="Arial" w:hAnsi="Arial" w:cs="Arial"/>
          <w:color w:val="000000" w:themeColor="text1"/>
          <w:sz w:val="22"/>
          <w:szCs w:val="22"/>
        </w:rPr>
      </w:pPr>
    </w:p>
    <w:p w:rsidR="003A569C" w:rsidRDefault="00A0428F" w:rsidP="001E29E0">
      <w:pPr>
        <w:spacing w:line="276" w:lineRule="auto"/>
        <w:ind w:left="720" w:right="-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22ED4">
        <w:rPr>
          <w:rFonts w:ascii="Arial" w:hAnsi="Arial" w:cs="Arial"/>
          <w:color w:val="000000" w:themeColor="text1"/>
          <w:sz w:val="22"/>
          <w:szCs w:val="22"/>
        </w:rPr>
        <w:t>Marcin Trzepizur</w:t>
      </w:r>
      <w:r w:rsidR="001E29E0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el: 261 926 235 / 573 940</w:t>
      </w:r>
      <w:r w:rsidR="001E29E0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105</w:t>
      </w:r>
    </w:p>
    <w:p w:rsidR="001E29E0" w:rsidRPr="001E29E0" w:rsidRDefault="001E29E0" w:rsidP="001E29E0">
      <w:pPr>
        <w:spacing w:line="276" w:lineRule="auto"/>
        <w:ind w:left="720" w:right="-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Piotr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Kubasiak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tel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="00D64108">
        <w:rPr>
          <w:rFonts w:ascii="Arial" w:hAnsi="Arial" w:cs="Arial"/>
          <w:color w:val="000000" w:themeColor="text1"/>
          <w:sz w:val="22"/>
          <w:szCs w:val="22"/>
          <w:lang w:val="en-US"/>
        </w:rPr>
        <w:t>573 943 309</w:t>
      </w:r>
    </w:p>
    <w:p w:rsidR="003A569C" w:rsidRPr="00222ED4" w:rsidRDefault="003A569C" w:rsidP="003A569C">
      <w:pPr>
        <w:spacing w:line="276" w:lineRule="auto"/>
        <w:ind w:left="720" w:right="-142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br w:type="column"/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Załącznik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Nr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 do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Umowy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nr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…………. z </w:t>
      </w:r>
      <w:proofErr w:type="spellStart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>dnia</w:t>
      </w:r>
      <w:proofErr w:type="spellEnd"/>
      <w:r w:rsidRPr="00222E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…………… </w:t>
      </w:r>
    </w:p>
    <w:p w:rsidR="003A569C" w:rsidRPr="00222ED4" w:rsidRDefault="003A569C" w:rsidP="003A569C">
      <w:pPr>
        <w:spacing w:line="276" w:lineRule="auto"/>
        <w:ind w:left="720" w:right="-142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A569C" w:rsidRPr="00222ED4" w:rsidRDefault="003A569C" w:rsidP="003A569C">
      <w:pPr>
        <w:spacing w:line="276" w:lineRule="auto"/>
        <w:ind w:left="720" w:right="-142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3A569C" w:rsidRPr="00222ED4" w:rsidRDefault="003A569C" w:rsidP="003A569C">
      <w:pPr>
        <w:spacing w:line="276" w:lineRule="auto"/>
        <w:ind w:left="720" w:right="-142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OPIS PRZEDMIOTU ZAMÓWIENIA</w:t>
      </w:r>
    </w:p>
    <w:p w:rsidR="003A569C" w:rsidRPr="00222ED4" w:rsidRDefault="003A569C" w:rsidP="003A569C">
      <w:pPr>
        <w:spacing w:line="276" w:lineRule="auto"/>
        <w:ind w:left="720" w:right="-142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3A569C" w:rsidRPr="00222ED4" w:rsidRDefault="003A569C" w:rsidP="003A569C">
      <w:pPr>
        <w:spacing w:line="276" w:lineRule="auto"/>
        <w:ind w:left="720" w:right="-142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Szczegółowy</w:t>
      </w:r>
      <w:proofErr w:type="spellEnd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zakres</w:t>
      </w:r>
      <w:proofErr w:type="spellEnd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zagadnień</w:t>
      </w:r>
      <w:proofErr w:type="spellEnd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szkoleniowych</w:t>
      </w:r>
      <w:proofErr w:type="spellEnd"/>
      <w:r w:rsidRPr="00222E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:</w:t>
      </w:r>
    </w:p>
    <w:p w:rsidR="003A569C" w:rsidRPr="00222ED4" w:rsidRDefault="003A569C" w:rsidP="003A569C">
      <w:pPr>
        <w:spacing w:line="276" w:lineRule="auto"/>
        <w:ind w:left="720" w:right="-142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3A569C" w:rsidRPr="00222ED4" w:rsidRDefault="00F45FA3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3A569C"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aplanowanie i skonfigurowanie całej sieci SKYWAN gotowej do pracy w sieci w oparciu o predefiniowany projekt tj.: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ustawianie i utrzymywanie konfiguracji parametrów sieci i stacji;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konfigurowanie i dostosowywanie odpowiednich parametrów pracy sieci;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utrzymywanie odpowiedniego poziomu usług w sieci</w:t>
      </w:r>
      <w:r w:rsidR="00F45FA3"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Konfiguracja parametrów i ruch IP użytkowników: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Wstępna konfiguracja sieci;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Łącze satelitarne;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Przegląd funkcji IP (OSPF/VRF);</w:t>
      </w:r>
    </w:p>
    <w:p w:rsidR="003A569C" w:rsidRPr="00222ED4" w:rsidRDefault="00F45FA3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Konfiguracja routera.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Monitorowanie i kontrolowanie istotnych parametrów pracy: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Przypadki konfiguracji ( w pełni zazębione z gwiazdą; nowe częstotliwości);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Pułapki i rozwiązywanie problemów;</w:t>
      </w:r>
    </w:p>
    <w:p w:rsidR="003A569C" w:rsidRPr="00222ED4" w:rsidRDefault="00F45FA3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Monitorowanie parametrów TDMA.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Zadania sieciowe NMS: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Dopasowanie sieciowe;</w:t>
      </w:r>
    </w:p>
    <w:p w:rsidR="003A569C" w:rsidRPr="00222ED4" w:rsidRDefault="003A569C" w:rsidP="003A569C">
      <w:pPr>
        <w:pStyle w:val="Akapitzlist"/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- Procedury rozwiązywanie problemów z siecią.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Praktyczne ćwiczenia: planowanie i konfiguracja sieci, praca na satelicie;</w:t>
      </w:r>
    </w:p>
    <w:p w:rsidR="003A569C" w:rsidRPr="00222ED4" w:rsidRDefault="003A569C" w:rsidP="003A569C">
      <w:pPr>
        <w:pStyle w:val="Akapitzlist"/>
        <w:numPr>
          <w:ilvl w:val="0"/>
          <w:numId w:val="2"/>
        </w:numPr>
        <w:spacing w:line="276" w:lineRule="auto"/>
        <w:ind w:left="117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Przeprowadzenie akredytowanego egzaminu certyfikującego.</w:t>
      </w:r>
    </w:p>
    <w:p w:rsidR="003A569C" w:rsidRPr="00222ED4" w:rsidRDefault="003A569C" w:rsidP="003A569C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22ED4">
        <w:rPr>
          <w:rFonts w:ascii="Arial" w:hAnsi="Arial" w:cs="Arial"/>
          <w:color w:val="000000" w:themeColor="text1"/>
          <w:sz w:val="22"/>
          <w:szCs w:val="22"/>
          <w:lang w:eastAsia="pl-PL"/>
        </w:rPr>
        <w:t>Minimum 25% czasu przeznaczonego na szkolenie będzie przeznaczone na ćwiczenia i symulacje celem maksymalizacji osiągnięcia założonych efektów kształcenia.</w:t>
      </w:r>
    </w:p>
    <w:p w:rsidR="003A569C" w:rsidRPr="00222ED4" w:rsidRDefault="003A569C" w:rsidP="003A569C">
      <w:pPr>
        <w:spacing w:line="276" w:lineRule="auto"/>
        <w:ind w:left="720" w:right="-142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</w:p>
    <w:p w:rsidR="003F4CEF" w:rsidRPr="00222ED4" w:rsidRDefault="003F4CEF">
      <w:pPr>
        <w:rPr>
          <w:sz w:val="22"/>
          <w:szCs w:val="22"/>
        </w:rPr>
      </w:pPr>
    </w:p>
    <w:sectPr w:rsidR="003F4CEF" w:rsidRPr="0022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1B72"/>
    <w:multiLevelType w:val="hybridMultilevel"/>
    <w:tmpl w:val="F1640A72"/>
    <w:lvl w:ilvl="0" w:tplc="394ED6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  <w:szCs w:val="24"/>
      </w:rPr>
    </w:lvl>
    <w:lvl w:ilvl="1" w:tplc="A49A1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1E9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E440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E6CF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9E95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CE93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A064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48DB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94F4E55"/>
    <w:multiLevelType w:val="hybridMultilevel"/>
    <w:tmpl w:val="B2C4A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C"/>
    <w:rsid w:val="001E29E0"/>
    <w:rsid w:val="00222ED4"/>
    <w:rsid w:val="00286946"/>
    <w:rsid w:val="00327BFD"/>
    <w:rsid w:val="003A569C"/>
    <w:rsid w:val="003F4CEF"/>
    <w:rsid w:val="004A247E"/>
    <w:rsid w:val="004C5222"/>
    <w:rsid w:val="004C7AF6"/>
    <w:rsid w:val="007434B9"/>
    <w:rsid w:val="00776AC2"/>
    <w:rsid w:val="00937E4F"/>
    <w:rsid w:val="00A0428F"/>
    <w:rsid w:val="00D64108"/>
    <w:rsid w:val="00E23D29"/>
    <w:rsid w:val="00EF19F9"/>
    <w:rsid w:val="00F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175B"/>
  <w15:chartTrackingRefBased/>
  <w15:docId w15:val="{27E78D16-72E3-49C0-9508-7AED0D21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6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69C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j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Kubasiak Piotr</dc:creator>
  <cp:keywords/>
  <dc:description/>
  <cp:lastModifiedBy>Marcin Trzepizur</cp:lastModifiedBy>
  <cp:revision>12</cp:revision>
  <dcterms:created xsi:type="dcterms:W3CDTF">2024-10-09T11:45:00Z</dcterms:created>
  <dcterms:modified xsi:type="dcterms:W3CDTF">2024-10-16T06:46:00Z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