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4F" w:rsidRPr="004151A5" w:rsidRDefault="00174952" w:rsidP="004151A5">
      <w:pPr>
        <w:spacing w:line="240" w:lineRule="auto"/>
        <w:jc w:val="center"/>
        <w:rPr>
          <w:rFonts w:ascii="Times New Roman" w:hAnsi="Times New Roman" w:cs="Times New Roman"/>
          <w:b/>
          <w:bCs/>
          <w:sz w:val="28"/>
          <w:szCs w:val="28"/>
          <w:lang w:val="pl-PL"/>
        </w:rPr>
      </w:pPr>
      <w:r w:rsidRPr="004151A5">
        <w:rPr>
          <w:rFonts w:ascii="Times New Roman" w:hAnsi="Times New Roman" w:cs="Times New Roman"/>
          <w:b/>
          <w:bCs/>
          <w:sz w:val="28"/>
          <w:szCs w:val="28"/>
          <w:lang w:val="pl-PL"/>
        </w:rPr>
        <w:t>Pompownie ścieków</w:t>
      </w:r>
      <w:r w:rsidR="00686EA4" w:rsidRPr="004151A5">
        <w:rPr>
          <w:rFonts w:ascii="Times New Roman" w:hAnsi="Times New Roman" w:cs="Times New Roman"/>
          <w:b/>
          <w:bCs/>
          <w:sz w:val="28"/>
          <w:szCs w:val="28"/>
          <w:lang w:val="pl-PL"/>
        </w:rPr>
        <w:t xml:space="preserve"> Wińsko</w:t>
      </w:r>
      <w:r w:rsidR="007644B5" w:rsidRPr="004151A5">
        <w:rPr>
          <w:rFonts w:ascii="Times New Roman" w:hAnsi="Times New Roman" w:cs="Times New Roman"/>
          <w:b/>
          <w:bCs/>
          <w:sz w:val="28"/>
          <w:szCs w:val="28"/>
          <w:lang w:val="pl-PL"/>
        </w:rPr>
        <w:t>, Oczyszczalnia Ścieków</w:t>
      </w:r>
      <w:r w:rsidRPr="004151A5">
        <w:rPr>
          <w:rFonts w:ascii="Times New Roman" w:hAnsi="Times New Roman" w:cs="Times New Roman"/>
          <w:b/>
          <w:bCs/>
          <w:sz w:val="28"/>
          <w:szCs w:val="28"/>
          <w:lang w:val="pl-PL"/>
        </w:rPr>
        <w:t xml:space="preserve"> Wińsko– opis wymagań dla szaf sterowniczych, pomp</w:t>
      </w:r>
      <w:r w:rsidR="00686EA4" w:rsidRPr="004151A5">
        <w:rPr>
          <w:rFonts w:ascii="Times New Roman" w:hAnsi="Times New Roman" w:cs="Times New Roman"/>
          <w:b/>
          <w:bCs/>
          <w:sz w:val="28"/>
          <w:szCs w:val="28"/>
          <w:lang w:val="pl-PL"/>
        </w:rPr>
        <w:t xml:space="preserve"> ściekowych</w:t>
      </w:r>
      <w:r w:rsidR="007644B5" w:rsidRPr="004151A5">
        <w:rPr>
          <w:rFonts w:ascii="Times New Roman" w:hAnsi="Times New Roman" w:cs="Times New Roman"/>
          <w:b/>
          <w:bCs/>
          <w:sz w:val="28"/>
          <w:szCs w:val="28"/>
          <w:lang w:val="pl-PL"/>
        </w:rPr>
        <w:t>,</w:t>
      </w:r>
      <w:r w:rsidR="00AB2709" w:rsidRPr="004151A5">
        <w:rPr>
          <w:rFonts w:ascii="Times New Roman" w:hAnsi="Times New Roman" w:cs="Times New Roman"/>
          <w:b/>
          <w:bCs/>
          <w:sz w:val="28"/>
          <w:szCs w:val="28"/>
          <w:lang w:val="pl-PL"/>
        </w:rPr>
        <w:t xml:space="preserve"> mieszadeł, zestawów hydroforowych</w:t>
      </w:r>
      <w:r w:rsidRPr="004151A5">
        <w:rPr>
          <w:rFonts w:ascii="Times New Roman" w:hAnsi="Times New Roman" w:cs="Times New Roman"/>
          <w:b/>
          <w:bCs/>
          <w:sz w:val="28"/>
          <w:szCs w:val="28"/>
          <w:lang w:val="pl-PL"/>
        </w:rPr>
        <w:t xml:space="preserve"> i systemu monitoringu</w:t>
      </w:r>
    </w:p>
    <w:p w:rsidR="00174952" w:rsidRPr="004151A5" w:rsidRDefault="00174952" w:rsidP="004151A5">
      <w:pPr>
        <w:spacing w:line="240" w:lineRule="auto"/>
        <w:rPr>
          <w:rFonts w:ascii="Times New Roman" w:hAnsi="Times New Roman" w:cs="Times New Roman"/>
          <w:sz w:val="24"/>
          <w:szCs w:val="24"/>
          <w:lang w:val="pl-PL"/>
        </w:rPr>
      </w:pPr>
    </w:p>
    <w:p w:rsidR="00174952" w:rsidRPr="004151A5" w:rsidRDefault="00174952"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Przedmiotem Zamówienia/Zapytania jest dostawa fabrycznie nowych pomp, szaf sterowniczych oraz serwera z oprogramowaniem do ciągłego monitoringu i rejestracji parametrów pracy obiektów gospodarki wodno-ściekowej eksploatowanych na terenie Gminy Wińsko.</w:t>
      </w:r>
    </w:p>
    <w:p w:rsidR="00174952" w:rsidRPr="004151A5" w:rsidRDefault="00174952"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 zakresie pompowni ścieków sanitarnych pracujących na sieci w miejscowości Wińsko Zamówienie/Zapytanie dotyczy obiektów: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9"/>
        <w:gridCol w:w="3544"/>
        <w:gridCol w:w="3402"/>
      </w:tblGrid>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Pozycja</w:t>
            </w:r>
            <w:proofErr w:type="spellEnd"/>
          </w:p>
        </w:tc>
        <w:tc>
          <w:tcPr>
            <w:tcW w:w="3544" w:type="dxa"/>
            <w:noWrap/>
            <w:tcMar>
              <w:top w:w="0" w:type="dxa"/>
              <w:left w:w="70" w:type="dxa"/>
              <w:bottom w:w="0" w:type="dxa"/>
              <w:right w:w="70" w:type="dxa"/>
            </w:tcMar>
            <w:vAlign w:val="bottom"/>
          </w:tcPr>
          <w:p w:rsidR="00AB226B" w:rsidRPr="004151A5" w:rsidRDefault="00AB226B"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Nazwa</w:t>
            </w:r>
            <w:proofErr w:type="spellEnd"/>
            <w:r w:rsidR="000F52F0">
              <w:rPr>
                <w:rFonts w:ascii="Times New Roman" w:hAnsi="Times New Roman" w:cs="Times New Roman"/>
                <w:color w:val="000000"/>
                <w:sz w:val="24"/>
                <w:szCs w:val="24"/>
              </w:rPr>
              <w:t xml:space="preserve"> </w:t>
            </w:r>
            <w:proofErr w:type="spellStart"/>
            <w:r w:rsidRPr="004151A5">
              <w:rPr>
                <w:rFonts w:ascii="Times New Roman" w:hAnsi="Times New Roman" w:cs="Times New Roman"/>
                <w:color w:val="000000"/>
                <w:sz w:val="24"/>
                <w:szCs w:val="24"/>
              </w:rPr>
              <w:t>obiektu</w:t>
            </w:r>
            <w:proofErr w:type="spellEnd"/>
          </w:p>
        </w:tc>
        <w:tc>
          <w:tcPr>
            <w:tcW w:w="3402" w:type="dxa"/>
          </w:tcPr>
          <w:p w:rsidR="00AB226B" w:rsidRPr="004151A5" w:rsidRDefault="00AB226B"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Moc</w:t>
            </w:r>
            <w:proofErr w:type="spellEnd"/>
            <w:r w:rsidR="000F52F0">
              <w:rPr>
                <w:rFonts w:ascii="Times New Roman" w:hAnsi="Times New Roman" w:cs="Times New Roman"/>
                <w:color w:val="000000"/>
                <w:sz w:val="24"/>
                <w:szCs w:val="24"/>
              </w:rPr>
              <w:t xml:space="preserve"> </w:t>
            </w:r>
            <w:proofErr w:type="spellStart"/>
            <w:r w:rsidR="00F3402D" w:rsidRPr="004151A5">
              <w:rPr>
                <w:rFonts w:ascii="Times New Roman" w:hAnsi="Times New Roman" w:cs="Times New Roman"/>
                <w:color w:val="000000"/>
                <w:sz w:val="24"/>
                <w:szCs w:val="24"/>
              </w:rPr>
              <w:t>silnika</w:t>
            </w:r>
            <w:proofErr w:type="spellEnd"/>
            <w:r w:rsidR="000F52F0">
              <w:rPr>
                <w:rFonts w:ascii="Times New Roman" w:hAnsi="Times New Roman" w:cs="Times New Roman"/>
                <w:color w:val="000000"/>
                <w:sz w:val="24"/>
                <w:szCs w:val="24"/>
              </w:rPr>
              <w:t xml:space="preserve"> </w:t>
            </w:r>
            <w:proofErr w:type="spellStart"/>
            <w:r w:rsidRPr="004151A5">
              <w:rPr>
                <w:rFonts w:ascii="Times New Roman" w:hAnsi="Times New Roman" w:cs="Times New Roman"/>
                <w:color w:val="000000"/>
                <w:sz w:val="24"/>
                <w:szCs w:val="24"/>
              </w:rPr>
              <w:t>pompy</w:t>
            </w:r>
            <w:proofErr w:type="spellEnd"/>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1</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b/>
                <w:bCs/>
                <w:color w:val="000000"/>
                <w:sz w:val="24"/>
                <w:szCs w:val="24"/>
              </w:rPr>
            </w:pPr>
            <w:r w:rsidRPr="004151A5">
              <w:rPr>
                <w:rFonts w:ascii="Times New Roman" w:hAnsi="Times New Roman" w:cs="Times New Roman"/>
                <w:color w:val="000000"/>
                <w:sz w:val="24"/>
                <w:szCs w:val="24"/>
              </w:rPr>
              <w:t>PKP (</w:t>
            </w:r>
            <w:proofErr w:type="spellStart"/>
            <w:r w:rsidRPr="004151A5">
              <w:rPr>
                <w:rFonts w:ascii="Times New Roman" w:hAnsi="Times New Roman" w:cs="Times New Roman"/>
                <w:color w:val="000000"/>
                <w:sz w:val="24"/>
                <w:szCs w:val="24"/>
              </w:rPr>
              <w:t>jednopompowa</w:t>
            </w:r>
            <w:proofErr w:type="spellEnd"/>
            <w:r w:rsidR="00ED286C" w:rsidRPr="004151A5">
              <w:rPr>
                <w:rFonts w:ascii="Times New Roman" w:hAnsi="Times New Roman" w:cs="Times New Roman"/>
                <w:color w:val="000000"/>
                <w:sz w:val="24"/>
                <w:szCs w:val="24"/>
              </w:rPr>
              <w:t xml:space="preserve">, </w:t>
            </w:r>
            <w:proofErr w:type="spellStart"/>
            <w:r w:rsidR="00ED286C" w:rsidRPr="004151A5">
              <w:rPr>
                <w:rFonts w:ascii="Times New Roman" w:hAnsi="Times New Roman" w:cs="Times New Roman"/>
                <w:color w:val="000000"/>
                <w:sz w:val="24"/>
                <w:szCs w:val="24"/>
              </w:rPr>
              <w:t>jednofazowa</w:t>
            </w:r>
            <w:proofErr w:type="spellEnd"/>
            <w:r w:rsidRPr="004151A5">
              <w:rPr>
                <w:rFonts w:ascii="Times New Roman" w:hAnsi="Times New Roman" w:cs="Times New Roman"/>
                <w:color w:val="000000"/>
                <w:sz w:val="24"/>
                <w:szCs w:val="24"/>
              </w:rPr>
              <w:t>)</w:t>
            </w:r>
          </w:p>
        </w:tc>
        <w:tc>
          <w:tcPr>
            <w:tcW w:w="3402" w:type="dxa"/>
          </w:tcPr>
          <w:p w:rsidR="00AB226B" w:rsidRPr="004151A5" w:rsidRDefault="005703FE" w:rsidP="004151A5">
            <w:pPr>
              <w:spacing w:line="240" w:lineRule="auto"/>
              <w:jc w:val="center"/>
              <w:rPr>
                <w:rFonts w:ascii="Times New Roman" w:hAnsi="Times New Roman" w:cs="Times New Roman"/>
                <w:color w:val="000000"/>
                <w:sz w:val="24"/>
                <w:szCs w:val="24"/>
                <w:lang w:val="pl-PL"/>
              </w:rPr>
            </w:pPr>
            <w:r w:rsidRPr="004151A5">
              <w:rPr>
                <w:rFonts w:ascii="Times New Roman" w:hAnsi="Times New Roman" w:cs="Times New Roman"/>
                <w:color w:val="000000"/>
                <w:sz w:val="24"/>
                <w:szCs w:val="24"/>
                <w:lang w:val="pl-PL"/>
              </w:rPr>
              <w:t>Nie przewiduje się wymiany pompy na nową</w:t>
            </w:r>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PKP (</w:t>
            </w:r>
            <w:proofErr w:type="spellStart"/>
            <w:r w:rsidRPr="004151A5">
              <w:rPr>
                <w:rFonts w:ascii="Times New Roman" w:hAnsi="Times New Roman" w:cs="Times New Roman"/>
                <w:color w:val="000000"/>
                <w:sz w:val="24"/>
                <w:szCs w:val="24"/>
              </w:rPr>
              <w:t>dwupompowa</w:t>
            </w:r>
            <w:proofErr w:type="spellEnd"/>
            <w:r w:rsidRPr="004151A5">
              <w:rPr>
                <w:rFonts w:ascii="Times New Roman" w:hAnsi="Times New Roman" w:cs="Times New Roman"/>
                <w:color w:val="000000"/>
                <w:sz w:val="24"/>
                <w:szCs w:val="24"/>
              </w:rPr>
              <w:t>)</w:t>
            </w:r>
          </w:p>
        </w:tc>
        <w:tc>
          <w:tcPr>
            <w:tcW w:w="3402" w:type="dxa"/>
          </w:tcPr>
          <w:p w:rsidR="00AB226B" w:rsidRPr="004151A5" w:rsidRDefault="00B1446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d</w:t>
            </w:r>
            <w:r w:rsidR="002C7137" w:rsidRPr="004151A5">
              <w:rPr>
                <w:rFonts w:ascii="Times New Roman" w:hAnsi="Times New Roman" w:cs="Times New Roman"/>
                <w:color w:val="000000"/>
                <w:sz w:val="24"/>
                <w:szCs w:val="24"/>
              </w:rPr>
              <w:t>o 4kW</w:t>
            </w:r>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3</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Bulanda</w:t>
            </w:r>
            <w:proofErr w:type="spellEnd"/>
            <w:r w:rsidRPr="004151A5">
              <w:rPr>
                <w:rFonts w:ascii="Times New Roman" w:hAnsi="Times New Roman" w:cs="Times New Roman"/>
                <w:color w:val="000000"/>
                <w:sz w:val="24"/>
                <w:szCs w:val="24"/>
              </w:rPr>
              <w:t xml:space="preserve"> (</w:t>
            </w:r>
            <w:proofErr w:type="spellStart"/>
            <w:r w:rsidRPr="004151A5">
              <w:rPr>
                <w:rFonts w:ascii="Times New Roman" w:hAnsi="Times New Roman" w:cs="Times New Roman"/>
                <w:color w:val="000000"/>
                <w:sz w:val="24"/>
                <w:szCs w:val="24"/>
              </w:rPr>
              <w:t>dwupompowa</w:t>
            </w:r>
            <w:proofErr w:type="spellEnd"/>
            <w:r w:rsidRPr="004151A5">
              <w:rPr>
                <w:rFonts w:ascii="Times New Roman" w:hAnsi="Times New Roman" w:cs="Times New Roman"/>
                <w:color w:val="000000"/>
                <w:sz w:val="24"/>
                <w:szCs w:val="24"/>
              </w:rPr>
              <w:t>)</w:t>
            </w:r>
          </w:p>
        </w:tc>
        <w:tc>
          <w:tcPr>
            <w:tcW w:w="3402" w:type="dxa"/>
          </w:tcPr>
          <w:p w:rsidR="00AB226B" w:rsidRPr="004151A5" w:rsidRDefault="00B1446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d</w:t>
            </w:r>
            <w:r w:rsidR="002C7137" w:rsidRPr="004151A5">
              <w:rPr>
                <w:rFonts w:ascii="Times New Roman" w:hAnsi="Times New Roman" w:cs="Times New Roman"/>
                <w:color w:val="000000"/>
                <w:sz w:val="24"/>
                <w:szCs w:val="24"/>
              </w:rPr>
              <w:t>o 4kW</w:t>
            </w:r>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4</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Grad (</w:t>
            </w:r>
            <w:proofErr w:type="spellStart"/>
            <w:r w:rsidRPr="004151A5">
              <w:rPr>
                <w:rFonts w:ascii="Times New Roman" w:hAnsi="Times New Roman" w:cs="Times New Roman"/>
                <w:color w:val="000000"/>
                <w:sz w:val="24"/>
                <w:szCs w:val="24"/>
              </w:rPr>
              <w:t>dwupompowa</w:t>
            </w:r>
            <w:proofErr w:type="spellEnd"/>
            <w:r w:rsidRPr="004151A5">
              <w:rPr>
                <w:rFonts w:ascii="Times New Roman" w:hAnsi="Times New Roman" w:cs="Times New Roman"/>
                <w:color w:val="000000"/>
                <w:sz w:val="24"/>
                <w:szCs w:val="24"/>
              </w:rPr>
              <w:t>)</w:t>
            </w:r>
          </w:p>
        </w:tc>
        <w:tc>
          <w:tcPr>
            <w:tcW w:w="3402" w:type="dxa"/>
          </w:tcPr>
          <w:p w:rsidR="00AB226B" w:rsidRPr="004151A5" w:rsidRDefault="00B1446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do</w:t>
            </w:r>
            <w:r w:rsidR="002C7137" w:rsidRPr="004151A5">
              <w:rPr>
                <w:rFonts w:ascii="Times New Roman" w:hAnsi="Times New Roman" w:cs="Times New Roman"/>
                <w:color w:val="000000"/>
                <w:sz w:val="24"/>
                <w:szCs w:val="24"/>
              </w:rPr>
              <w:t xml:space="preserve"> 3,5kW</w:t>
            </w:r>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5</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Rolna</w:t>
            </w:r>
            <w:proofErr w:type="spellEnd"/>
            <w:r w:rsidRPr="004151A5">
              <w:rPr>
                <w:rFonts w:ascii="Times New Roman" w:hAnsi="Times New Roman" w:cs="Times New Roman"/>
                <w:color w:val="000000"/>
                <w:sz w:val="24"/>
                <w:szCs w:val="24"/>
              </w:rPr>
              <w:t xml:space="preserve"> (</w:t>
            </w:r>
            <w:proofErr w:type="spellStart"/>
            <w:r w:rsidRPr="004151A5">
              <w:rPr>
                <w:rFonts w:ascii="Times New Roman" w:hAnsi="Times New Roman" w:cs="Times New Roman"/>
                <w:color w:val="000000"/>
                <w:sz w:val="24"/>
                <w:szCs w:val="24"/>
              </w:rPr>
              <w:t>dwupompowa</w:t>
            </w:r>
            <w:proofErr w:type="spellEnd"/>
            <w:r w:rsidRPr="004151A5">
              <w:rPr>
                <w:rFonts w:ascii="Times New Roman" w:hAnsi="Times New Roman" w:cs="Times New Roman"/>
                <w:color w:val="000000"/>
                <w:sz w:val="24"/>
                <w:szCs w:val="24"/>
              </w:rPr>
              <w:t>)</w:t>
            </w:r>
          </w:p>
        </w:tc>
        <w:tc>
          <w:tcPr>
            <w:tcW w:w="3402" w:type="dxa"/>
          </w:tcPr>
          <w:p w:rsidR="00AB226B" w:rsidRPr="004151A5" w:rsidRDefault="00B1446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d</w:t>
            </w:r>
            <w:r w:rsidR="002C7137" w:rsidRPr="004151A5">
              <w:rPr>
                <w:rFonts w:ascii="Times New Roman" w:hAnsi="Times New Roman" w:cs="Times New Roman"/>
                <w:color w:val="000000"/>
                <w:sz w:val="24"/>
                <w:szCs w:val="24"/>
              </w:rPr>
              <w:t xml:space="preserve">o </w:t>
            </w:r>
            <w:r w:rsidRPr="004151A5">
              <w:rPr>
                <w:rFonts w:ascii="Times New Roman" w:hAnsi="Times New Roman" w:cs="Times New Roman"/>
                <w:color w:val="000000"/>
                <w:sz w:val="24"/>
                <w:szCs w:val="24"/>
              </w:rPr>
              <w:t>4kW</w:t>
            </w:r>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6</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Ogrodowa</w:t>
            </w:r>
            <w:proofErr w:type="spellEnd"/>
            <w:r w:rsidRPr="004151A5">
              <w:rPr>
                <w:rFonts w:ascii="Times New Roman" w:hAnsi="Times New Roman" w:cs="Times New Roman"/>
                <w:color w:val="000000"/>
                <w:sz w:val="24"/>
                <w:szCs w:val="24"/>
              </w:rPr>
              <w:t xml:space="preserve"> (</w:t>
            </w:r>
            <w:proofErr w:type="spellStart"/>
            <w:r w:rsidRPr="004151A5">
              <w:rPr>
                <w:rFonts w:ascii="Times New Roman" w:hAnsi="Times New Roman" w:cs="Times New Roman"/>
                <w:color w:val="000000"/>
                <w:sz w:val="24"/>
                <w:szCs w:val="24"/>
              </w:rPr>
              <w:t>dwupompowa</w:t>
            </w:r>
            <w:proofErr w:type="spellEnd"/>
            <w:r w:rsidRPr="004151A5">
              <w:rPr>
                <w:rFonts w:ascii="Times New Roman" w:hAnsi="Times New Roman" w:cs="Times New Roman"/>
                <w:color w:val="000000"/>
                <w:sz w:val="24"/>
                <w:szCs w:val="24"/>
              </w:rPr>
              <w:t>)</w:t>
            </w:r>
          </w:p>
        </w:tc>
        <w:tc>
          <w:tcPr>
            <w:tcW w:w="3402" w:type="dxa"/>
          </w:tcPr>
          <w:p w:rsidR="00AB226B" w:rsidRPr="004151A5" w:rsidRDefault="00B1446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do 9,5kW</w:t>
            </w:r>
          </w:p>
        </w:tc>
      </w:tr>
      <w:tr w:rsidR="00AB226B" w:rsidRPr="004151A5" w:rsidTr="005703FE">
        <w:trPr>
          <w:trHeight w:val="290"/>
        </w:trPr>
        <w:tc>
          <w:tcPr>
            <w:tcW w:w="1129" w:type="dxa"/>
          </w:tcPr>
          <w:p w:rsidR="00AB226B" w:rsidRPr="004151A5" w:rsidRDefault="00AB226B"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7</w:t>
            </w:r>
          </w:p>
        </w:tc>
        <w:tc>
          <w:tcPr>
            <w:tcW w:w="3544" w:type="dxa"/>
            <w:noWrap/>
            <w:tcMar>
              <w:top w:w="0" w:type="dxa"/>
              <w:left w:w="70" w:type="dxa"/>
              <w:bottom w:w="0" w:type="dxa"/>
              <w:right w:w="70" w:type="dxa"/>
            </w:tcMar>
            <w:vAlign w:val="bottom"/>
            <w:hideMark/>
          </w:tcPr>
          <w:p w:rsidR="00AB226B" w:rsidRPr="004151A5" w:rsidRDefault="00AB226B"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Słoneczna</w:t>
            </w:r>
            <w:proofErr w:type="spellEnd"/>
            <w:r w:rsidRPr="004151A5">
              <w:rPr>
                <w:rFonts w:ascii="Times New Roman" w:hAnsi="Times New Roman" w:cs="Times New Roman"/>
                <w:color w:val="000000"/>
                <w:sz w:val="24"/>
                <w:szCs w:val="24"/>
              </w:rPr>
              <w:t xml:space="preserve"> (</w:t>
            </w:r>
            <w:proofErr w:type="spellStart"/>
            <w:r w:rsidRPr="004151A5">
              <w:rPr>
                <w:rFonts w:ascii="Times New Roman" w:hAnsi="Times New Roman" w:cs="Times New Roman"/>
                <w:color w:val="000000"/>
                <w:sz w:val="24"/>
                <w:szCs w:val="24"/>
              </w:rPr>
              <w:t>dwupompowa</w:t>
            </w:r>
            <w:proofErr w:type="spellEnd"/>
            <w:r w:rsidRPr="004151A5">
              <w:rPr>
                <w:rFonts w:ascii="Times New Roman" w:hAnsi="Times New Roman" w:cs="Times New Roman"/>
                <w:color w:val="000000"/>
                <w:sz w:val="24"/>
                <w:szCs w:val="24"/>
              </w:rPr>
              <w:t>)</w:t>
            </w:r>
          </w:p>
        </w:tc>
        <w:tc>
          <w:tcPr>
            <w:tcW w:w="3402" w:type="dxa"/>
          </w:tcPr>
          <w:p w:rsidR="00AB226B" w:rsidRPr="004151A5" w:rsidRDefault="00B1446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do 3,5kW</w:t>
            </w:r>
          </w:p>
        </w:tc>
      </w:tr>
    </w:tbl>
    <w:p w:rsidR="00174952" w:rsidRPr="004151A5" w:rsidRDefault="00174952" w:rsidP="004151A5">
      <w:pPr>
        <w:spacing w:line="240" w:lineRule="auto"/>
        <w:rPr>
          <w:rFonts w:ascii="Times New Roman" w:hAnsi="Times New Roman" w:cs="Times New Roman"/>
          <w:sz w:val="24"/>
          <w:szCs w:val="24"/>
          <w:lang w:val="pl-PL"/>
        </w:rPr>
      </w:pPr>
    </w:p>
    <w:p w:rsidR="00BF7640" w:rsidRPr="004151A5" w:rsidRDefault="00BF7640" w:rsidP="004151A5">
      <w:pPr>
        <w:spacing w:line="240" w:lineRule="auto"/>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Wszystkie obiekty dwupompow</w:t>
      </w:r>
      <w:r w:rsidR="00090684" w:rsidRPr="004151A5">
        <w:rPr>
          <w:rFonts w:ascii="Times New Roman" w:hAnsi="Times New Roman" w:cs="Times New Roman"/>
          <w:b/>
          <w:bCs/>
          <w:sz w:val="24"/>
          <w:szCs w:val="24"/>
          <w:lang w:val="pl-PL"/>
        </w:rPr>
        <w:t>e muszą posiadać</w:t>
      </w:r>
      <w:r w:rsidR="00171642" w:rsidRPr="004151A5">
        <w:rPr>
          <w:rFonts w:ascii="Times New Roman" w:hAnsi="Times New Roman" w:cs="Times New Roman"/>
          <w:b/>
          <w:bCs/>
          <w:sz w:val="24"/>
          <w:szCs w:val="24"/>
          <w:lang w:val="pl-PL"/>
        </w:rPr>
        <w:t>:</w:t>
      </w:r>
    </w:p>
    <w:p w:rsidR="004151A5" w:rsidRDefault="00D30DA1"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obudowę z tworzywa sztucznego z drzwiami wewn</w:t>
      </w:r>
      <w:r w:rsidR="0065650A" w:rsidRPr="004151A5">
        <w:rPr>
          <w:rFonts w:ascii="Times New Roman" w:hAnsi="Times New Roman" w:cs="Times New Roman"/>
          <w:sz w:val="24"/>
          <w:szCs w:val="24"/>
          <w:lang w:val="pl-PL"/>
        </w:rPr>
        <w:t>ętrznymi na postumencie z tworzywa z częścią przeznaczoną do wkopania w grunt</w:t>
      </w:r>
      <w:r w:rsidR="00B864B3" w:rsidRPr="004151A5">
        <w:rPr>
          <w:rFonts w:ascii="Times New Roman" w:hAnsi="Times New Roman" w:cs="Times New Roman"/>
          <w:sz w:val="24"/>
          <w:szCs w:val="24"/>
          <w:lang w:val="pl-PL"/>
        </w:rPr>
        <w:t xml:space="preserve"> (pompownie z pozycji 2</w:t>
      </w:r>
      <w:r w:rsidR="001E4713" w:rsidRPr="004151A5">
        <w:rPr>
          <w:rFonts w:ascii="Times New Roman" w:hAnsi="Times New Roman" w:cs="Times New Roman"/>
          <w:sz w:val="24"/>
          <w:szCs w:val="24"/>
          <w:lang w:val="pl-PL"/>
        </w:rPr>
        <w:t>,3,4,5,7)</w:t>
      </w:r>
    </w:p>
    <w:p w:rsidR="004151A5" w:rsidRDefault="0051528B"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obudowa podwójna z tworzywa sztucznego z drzwiami wewnętrznymi na </w:t>
      </w:r>
      <w:r w:rsidR="000462A8" w:rsidRPr="004151A5">
        <w:rPr>
          <w:rFonts w:ascii="Times New Roman" w:hAnsi="Times New Roman" w:cs="Times New Roman"/>
          <w:sz w:val="24"/>
          <w:szCs w:val="24"/>
          <w:lang w:val="pl-PL"/>
        </w:rPr>
        <w:t xml:space="preserve">postumencie </w:t>
      </w:r>
      <w:r w:rsidR="004151A5" w:rsidRPr="004151A5">
        <w:rPr>
          <w:rFonts w:ascii="Times New Roman" w:hAnsi="Times New Roman" w:cs="Times New Roman"/>
          <w:sz w:val="24"/>
          <w:szCs w:val="24"/>
          <w:lang w:val="pl-PL"/>
        </w:rPr>
        <w:br/>
      </w:r>
      <w:r w:rsidR="000462A8" w:rsidRPr="004151A5">
        <w:rPr>
          <w:rFonts w:ascii="Times New Roman" w:hAnsi="Times New Roman" w:cs="Times New Roman"/>
          <w:sz w:val="24"/>
          <w:szCs w:val="24"/>
          <w:lang w:val="pl-PL"/>
        </w:rPr>
        <w:t xml:space="preserve">z tworzywa </w:t>
      </w:r>
      <w:r w:rsidR="006A40AD" w:rsidRPr="004151A5">
        <w:rPr>
          <w:rFonts w:ascii="Times New Roman" w:hAnsi="Times New Roman" w:cs="Times New Roman"/>
          <w:sz w:val="24"/>
          <w:szCs w:val="24"/>
          <w:lang w:val="pl-PL"/>
        </w:rPr>
        <w:t>z częścią przeznaczoną do wkopania w grunt (pompownia z pozycji 6)</w:t>
      </w:r>
    </w:p>
    <w:p w:rsidR="004151A5" w:rsidRDefault="005E2B7D"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każda szafa musi mieć kieszeń kablową wentylowaną grawitacyjnie od spodu szafy</w:t>
      </w:r>
    </w:p>
    <w:p w:rsidR="004151A5" w:rsidRDefault="009B4CD9"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ochronnik przepięciowy 4 torowy z zabezpieczeniem</w:t>
      </w:r>
    </w:p>
    <w:p w:rsidR="004151A5" w:rsidRDefault="00C47C28"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czujnik kontroli faz</w:t>
      </w:r>
    </w:p>
    <w:p w:rsidR="004151A5" w:rsidRDefault="00B17B4B"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tory siłowe dla pomp o mocy do 5kW</w:t>
      </w:r>
      <w:r w:rsidR="00DC4927" w:rsidRPr="004151A5">
        <w:rPr>
          <w:rFonts w:ascii="Times New Roman" w:hAnsi="Times New Roman" w:cs="Times New Roman"/>
          <w:sz w:val="24"/>
          <w:szCs w:val="24"/>
          <w:lang w:val="pl-PL"/>
        </w:rPr>
        <w:t xml:space="preserve"> każda – rozruch bezpośredni (pompownie z pozycji 2,3,4,5,7)</w:t>
      </w:r>
    </w:p>
    <w:p w:rsidR="004151A5" w:rsidRDefault="00D52F47"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w:t>
      </w:r>
      <w:r w:rsidR="00EB7630" w:rsidRPr="004151A5">
        <w:rPr>
          <w:rFonts w:ascii="Times New Roman" w:hAnsi="Times New Roman" w:cs="Times New Roman"/>
          <w:sz w:val="24"/>
          <w:szCs w:val="24"/>
          <w:lang w:val="pl-PL"/>
        </w:rPr>
        <w:t>abezpieczenie zwarciowe</w:t>
      </w:r>
    </w:p>
    <w:p w:rsidR="004151A5" w:rsidRDefault="00D52F47"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w:t>
      </w:r>
      <w:r w:rsidR="007C7CA8" w:rsidRPr="004151A5">
        <w:rPr>
          <w:rFonts w:ascii="Times New Roman" w:hAnsi="Times New Roman" w:cs="Times New Roman"/>
          <w:sz w:val="24"/>
          <w:szCs w:val="24"/>
          <w:lang w:val="pl-PL"/>
        </w:rPr>
        <w:t>abezpieczenie różnicowo-prądowe każdej z pomp</w:t>
      </w:r>
      <w:r w:rsidR="00DF7493" w:rsidRPr="004151A5">
        <w:rPr>
          <w:rFonts w:ascii="Times New Roman" w:hAnsi="Times New Roman" w:cs="Times New Roman"/>
          <w:sz w:val="24"/>
          <w:szCs w:val="24"/>
          <w:lang w:val="pl-PL"/>
        </w:rPr>
        <w:t xml:space="preserve"> (dwie sztuki)</w:t>
      </w:r>
    </w:p>
    <w:p w:rsidR="004151A5" w:rsidRDefault="00D52F47"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w:t>
      </w:r>
      <w:r w:rsidR="00EB7630" w:rsidRPr="004151A5">
        <w:rPr>
          <w:rFonts w:ascii="Times New Roman" w:hAnsi="Times New Roman" w:cs="Times New Roman"/>
          <w:sz w:val="24"/>
          <w:szCs w:val="24"/>
          <w:lang w:val="pl-PL"/>
        </w:rPr>
        <w:t xml:space="preserve">abezpieczenie </w:t>
      </w:r>
      <w:r w:rsidR="00DF7493" w:rsidRPr="004151A5">
        <w:rPr>
          <w:rFonts w:ascii="Times New Roman" w:hAnsi="Times New Roman" w:cs="Times New Roman"/>
          <w:sz w:val="24"/>
          <w:szCs w:val="24"/>
          <w:lang w:val="pl-PL"/>
        </w:rPr>
        <w:t>termiczne</w:t>
      </w:r>
      <w:r w:rsidRPr="004151A5">
        <w:rPr>
          <w:rFonts w:ascii="Times New Roman" w:hAnsi="Times New Roman" w:cs="Times New Roman"/>
          <w:sz w:val="24"/>
          <w:szCs w:val="24"/>
          <w:lang w:val="pl-PL"/>
        </w:rPr>
        <w:t xml:space="preserve"> – nastawa prądu na zabezpieczeniu</w:t>
      </w:r>
    </w:p>
    <w:p w:rsidR="004151A5" w:rsidRDefault="00D52F47"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zabezpieczenie termiczne (bimetal pompy)</w:t>
      </w:r>
    </w:p>
    <w:p w:rsidR="004151A5" w:rsidRDefault="00F85D52"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tory siłowe dla pomp o mocach 7,5kW </w:t>
      </w:r>
      <w:r w:rsidR="009D189F" w:rsidRPr="004151A5">
        <w:rPr>
          <w:rFonts w:ascii="Times New Roman" w:hAnsi="Times New Roman" w:cs="Times New Roman"/>
          <w:sz w:val="24"/>
          <w:szCs w:val="24"/>
          <w:lang w:val="pl-PL"/>
        </w:rPr>
        <w:t>każda</w:t>
      </w:r>
      <w:r w:rsidRPr="004151A5">
        <w:rPr>
          <w:rFonts w:ascii="Times New Roman" w:hAnsi="Times New Roman" w:cs="Times New Roman"/>
          <w:sz w:val="24"/>
          <w:szCs w:val="24"/>
          <w:lang w:val="pl-PL"/>
        </w:rPr>
        <w:t xml:space="preserve"> – falownik dla każdej z pomp (</w:t>
      </w:r>
      <w:r w:rsidR="000D1C65" w:rsidRPr="004151A5">
        <w:rPr>
          <w:rFonts w:ascii="Times New Roman" w:hAnsi="Times New Roman" w:cs="Times New Roman"/>
          <w:sz w:val="24"/>
          <w:szCs w:val="24"/>
          <w:lang w:val="pl-PL"/>
        </w:rPr>
        <w:t>pompownia z pozycji 6)</w:t>
      </w:r>
    </w:p>
    <w:p w:rsidR="004151A5" w:rsidRDefault="000D1C65"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zabezpieczenie zwarciowe</w:t>
      </w:r>
    </w:p>
    <w:p w:rsidR="004151A5" w:rsidRDefault="000D1C65"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zabezpieczenie przekroczenia prądu ustawione w falowniku</w:t>
      </w:r>
    </w:p>
    <w:p w:rsidR="004151A5" w:rsidRDefault="000D1C65"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lastRenderedPageBreak/>
        <w:t>zabezpieczenie termiczne (bimetal pompy)</w:t>
      </w:r>
    </w:p>
    <w:p w:rsidR="004151A5" w:rsidRDefault="009D189F"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sterowanie oświetleniem zewnętrznym</w:t>
      </w:r>
      <w:r w:rsidR="00E94E5C" w:rsidRPr="004151A5">
        <w:rPr>
          <w:rFonts w:ascii="Times New Roman" w:hAnsi="Times New Roman" w:cs="Times New Roman"/>
          <w:sz w:val="24"/>
          <w:szCs w:val="24"/>
          <w:lang w:val="pl-PL"/>
        </w:rPr>
        <w:t xml:space="preserve"> (pompownie z pozycji 2,3)</w:t>
      </w:r>
    </w:p>
    <w:p w:rsidR="004151A5" w:rsidRDefault="009E3738"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zabudowane w </w:t>
      </w:r>
      <w:r w:rsidR="00FE036B" w:rsidRPr="004151A5">
        <w:rPr>
          <w:rFonts w:ascii="Times New Roman" w:hAnsi="Times New Roman" w:cs="Times New Roman"/>
          <w:sz w:val="24"/>
          <w:szCs w:val="24"/>
          <w:lang w:val="pl-PL"/>
        </w:rPr>
        <w:t xml:space="preserve">szafie dwa </w:t>
      </w:r>
      <w:proofErr w:type="spellStart"/>
      <w:r w:rsidR="00FE036B" w:rsidRPr="004151A5">
        <w:rPr>
          <w:rFonts w:ascii="Times New Roman" w:hAnsi="Times New Roman" w:cs="Times New Roman"/>
          <w:sz w:val="24"/>
          <w:szCs w:val="24"/>
          <w:lang w:val="pl-PL"/>
        </w:rPr>
        <w:t>falownki</w:t>
      </w:r>
      <w:proofErr w:type="spellEnd"/>
      <w:r w:rsidR="00FE036B" w:rsidRPr="004151A5">
        <w:rPr>
          <w:rFonts w:ascii="Times New Roman" w:hAnsi="Times New Roman" w:cs="Times New Roman"/>
          <w:sz w:val="24"/>
          <w:szCs w:val="24"/>
          <w:lang w:val="pl-PL"/>
        </w:rPr>
        <w:t xml:space="preserve"> dla silników o mocy do 11kW (tylko pompownia z pozycji 6)</w:t>
      </w:r>
    </w:p>
    <w:p w:rsidR="004151A5" w:rsidRDefault="00E94E5C"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przekładniki prądowe z wyjściem 4-20mA (pompownie z pozycji 2,3,4,5,7)</w:t>
      </w:r>
    </w:p>
    <w:p w:rsidR="004151A5" w:rsidRDefault="00B62440"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pomiar prądu cyfrowo – komunikacja z falownikiem</w:t>
      </w:r>
      <w:r w:rsidR="00A0547A" w:rsidRPr="004151A5">
        <w:rPr>
          <w:rFonts w:ascii="Times New Roman" w:hAnsi="Times New Roman" w:cs="Times New Roman"/>
          <w:sz w:val="24"/>
          <w:szCs w:val="24"/>
          <w:lang w:val="pl-PL"/>
        </w:rPr>
        <w:t xml:space="preserve"> (pompownia z pozycji 6)</w:t>
      </w:r>
    </w:p>
    <w:p w:rsidR="004151A5" w:rsidRDefault="00BF7640"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sondę hydrostatyczną</w:t>
      </w:r>
      <w:r w:rsidR="00171642" w:rsidRPr="004151A5">
        <w:rPr>
          <w:rFonts w:ascii="Times New Roman" w:hAnsi="Times New Roman" w:cs="Times New Roman"/>
          <w:sz w:val="24"/>
          <w:szCs w:val="24"/>
          <w:lang w:val="pl-PL"/>
        </w:rPr>
        <w:t xml:space="preserve"> przeznaczoną do pracy w ściekach</w:t>
      </w:r>
      <w:r w:rsidRPr="004151A5">
        <w:rPr>
          <w:rFonts w:ascii="Times New Roman" w:hAnsi="Times New Roman" w:cs="Times New Roman"/>
          <w:sz w:val="24"/>
          <w:szCs w:val="24"/>
          <w:lang w:val="pl-PL"/>
        </w:rPr>
        <w:t xml:space="preserve"> </w:t>
      </w:r>
      <w:proofErr w:type="spellStart"/>
      <w:r w:rsidRPr="004151A5">
        <w:rPr>
          <w:rFonts w:ascii="Times New Roman" w:hAnsi="Times New Roman" w:cs="Times New Roman"/>
          <w:sz w:val="24"/>
          <w:szCs w:val="24"/>
          <w:lang w:val="pl-PL"/>
        </w:rPr>
        <w:t>itrzy</w:t>
      </w:r>
      <w:proofErr w:type="spellEnd"/>
      <w:r w:rsidRPr="004151A5">
        <w:rPr>
          <w:rFonts w:ascii="Times New Roman" w:hAnsi="Times New Roman" w:cs="Times New Roman"/>
          <w:sz w:val="24"/>
          <w:szCs w:val="24"/>
          <w:lang w:val="pl-PL"/>
        </w:rPr>
        <w:t xml:space="preserve"> pływaki</w:t>
      </w:r>
      <w:r w:rsidR="00171642" w:rsidRPr="004151A5">
        <w:rPr>
          <w:rFonts w:ascii="Times New Roman" w:hAnsi="Times New Roman" w:cs="Times New Roman"/>
          <w:sz w:val="24"/>
          <w:szCs w:val="24"/>
          <w:lang w:val="pl-PL"/>
        </w:rPr>
        <w:t xml:space="preserve"> (poziomy: </w:t>
      </w:r>
      <w:proofErr w:type="spellStart"/>
      <w:r w:rsidR="00171642" w:rsidRPr="004151A5">
        <w:rPr>
          <w:rFonts w:ascii="Times New Roman" w:hAnsi="Times New Roman" w:cs="Times New Roman"/>
          <w:sz w:val="24"/>
          <w:szCs w:val="24"/>
          <w:lang w:val="pl-PL"/>
        </w:rPr>
        <w:t>suchobieg</w:t>
      </w:r>
      <w:proofErr w:type="spellEnd"/>
      <w:r w:rsidR="00171642" w:rsidRPr="004151A5">
        <w:rPr>
          <w:rFonts w:ascii="Times New Roman" w:hAnsi="Times New Roman" w:cs="Times New Roman"/>
          <w:sz w:val="24"/>
          <w:szCs w:val="24"/>
          <w:lang w:val="pl-PL"/>
        </w:rPr>
        <w:t>, załączenie pompy, przepełnienie)</w:t>
      </w:r>
    </w:p>
    <w:p w:rsidR="004151A5" w:rsidRDefault="00A0547A"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oświetlenie wewnętrzne szafy sterowniczej</w:t>
      </w:r>
    </w:p>
    <w:p w:rsidR="00362345" w:rsidRPr="004151A5" w:rsidRDefault="00362345" w:rsidP="004151A5">
      <w:pPr>
        <w:pStyle w:val="Akapitzlist"/>
        <w:numPr>
          <w:ilvl w:val="0"/>
          <w:numId w:val="1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na drzwiach wewnętrznych szafy</w:t>
      </w:r>
    </w:p>
    <w:p w:rsidR="00095AA8" w:rsidRPr="004151A5" w:rsidRDefault="00095AA8"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wyłącznik główny</w:t>
      </w:r>
    </w:p>
    <w:p w:rsidR="00095AA8" w:rsidRPr="004151A5" w:rsidRDefault="00095AA8"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przełącznik R-0-A układu sterowania</w:t>
      </w:r>
      <w:r w:rsidR="00CB0A6A" w:rsidRPr="004151A5">
        <w:rPr>
          <w:rFonts w:ascii="Times New Roman" w:hAnsi="Times New Roman" w:cs="Times New Roman"/>
          <w:sz w:val="24"/>
          <w:szCs w:val="24"/>
          <w:lang w:val="pl-PL"/>
        </w:rPr>
        <w:t xml:space="preserve"> dla każdej z</w:t>
      </w:r>
      <w:r w:rsidRPr="004151A5">
        <w:rPr>
          <w:rFonts w:ascii="Times New Roman" w:hAnsi="Times New Roman" w:cs="Times New Roman"/>
          <w:sz w:val="24"/>
          <w:szCs w:val="24"/>
          <w:lang w:val="pl-PL"/>
        </w:rPr>
        <w:t xml:space="preserve"> pomp</w:t>
      </w:r>
    </w:p>
    <w:p w:rsidR="00095AA8" w:rsidRPr="004151A5" w:rsidRDefault="00095AA8"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gniazdo 230V</w:t>
      </w:r>
    </w:p>
    <w:p w:rsidR="00095AA8" w:rsidRPr="004151A5" w:rsidRDefault="00E53D70"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gniazdo 400V</w:t>
      </w:r>
    </w:p>
    <w:p w:rsidR="00E53D70" w:rsidRPr="004151A5" w:rsidRDefault="00E53D70"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liczniki czasu pracy pomp – mechaniczne. Po jednym dla każdej z pomp</w:t>
      </w:r>
    </w:p>
    <w:p w:rsidR="00D40491" w:rsidRPr="004151A5" w:rsidRDefault="00D40491"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sygnalizacja pracy i awarii za pomocą lampek</w:t>
      </w:r>
    </w:p>
    <w:p w:rsidR="00D40491" w:rsidRPr="004151A5" w:rsidRDefault="00D40491"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panel sterownika</w:t>
      </w:r>
    </w:p>
    <w:p w:rsidR="004151A5" w:rsidRDefault="00401B30" w:rsidP="004151A5">
      <w:pPr>
        <w:pStyle w:val="Akapitzlist"/>
        <w:numPr>
          <w:ilvl w:val="0"/>
          <w:numId w:val="2"/>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panele falowników (tylko pompownia z pozycji 6)</w:t>
      </w:r>
    </w:p>
    <w:p w:rsidR="004151A5" w:rsidRPr="004151A5" w:rsidRDefault="004151A5" w:rsidP="004151A5">
      <w:pPr>
        <w:pStyle w:val="Akapitzlist"/>
        <w:spacing w:line="240" w:lineRule="auto"/>
        <w:rPr>
          <w:rFonts w:ascii="Times New Roman" w:hAnsi="Times New Roman" w:cs="Times New Roman"/>
          <w:sz w:val="24"/>
          <w:szCs w:val="24"/>
          <w:lang w:val="pl-PL"/>
        </w:rPr>
      </w:pPr>
    </w:p>
    <w:p w:rsidR="004151A5" w:rsidRDefault="001D4C71"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ogrzewanie wewnętrzne z termostatem</w:t>
      </w:r>
    </w:p>
    <w:p w:rsidR="004151A5" w:rsidRDefault="000A4702"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wentylacja mechaniczna (tylko pompownia z pozycji 6)</w:t>
      </w:r>
    </w:p>
    <w:p w:rsidR="004151A5" w:rsidRDefault="000A4702"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listwy zaciskowe do podłączenia kabli</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krańcówki otwarcia włazu</w:t>
      </w:r>
      <w:r w:rsidR="00171642" w:rsidRPr="004151A5">
        <w:rPr>
          <w:rFonts w:ascii="Times New Roman" w:hAnsi="Times New Roman" w:cs="Times New Roman"/>
          <w:sz w:val="24"/>
          <w:szCs w:val="24"/>
          <w:lang w:val="pl-PL"/>
        </w:rPr>
        <w:t xml:space="preserve"> pompowni,</w:t>
      </w:r>
      <w:r w:rsidRPr="004151A5">
        <w:rPr>
          <w:rFonts w:ascii="Times New Roman" w:hAnsi="Times New Roman" w:cs="Times New Roman"/>
          <w:sz w:val="24"/>
          <w:szCs w:val="24"/>
          <w:lang w:val="pl-PL"/>
        </w:rPr>
        <w:t xml:space="preserve"> drzwi szafy</w:t>
      </w:r>
      <w:r w:rsidR="00171642" w:rsidRPr="004151A5">
        <w:rPr>
          <w:rFonts w:ascii="Times New Roman" w:hAnsi="Times New Roman" w:cs="Times New Roman"/>
          <w:sz w:val="24"/>
          <w:szCs w:val="24"/>
          <w:lang w:val="pl-PL"/>
        </w:rPr>
        <w:t xml:space="preserve"> sterowniczej </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gniazdo agregatu</w:t>
      </w:r>
      <w:r w:rsidR="004A3F8E" w:rsidRPr="004151A5">
        <w:rPr>
          <w:rFonts w:ascii="Times New Roman" w:hAnsi="Times New Roman" w:cs="Times New Roman"/>
          <w:sz w:val="24"/>
          <w:szCs w:val="24"/>
          <w:lang w:val="pl-PL"/>
        </w:rPr>
        <w:t xml:space="preserve"> prądotwórczego </w:t>
      </w:r>
      <w:r w:rsidR="00E239B0" w:rsidRPr="004151A5">
        <w:rPr>
          <w:rFonts w:ascii="Times New Roman" w:hAnsi="Times New Roman" w:cs="Times New Roman"/>
          <w:sz w:val="24"/>
          <w:szCs w:val="24"/>
          <w:lang w:val="pl-PL"/>
        </w:rPr>
        <w:t>63A/400V</w:t>
      </w:r>
      <w:r w:rsidRPr="004151A5">
        <w:rPr>
          <w:rFonts w:ascii="Times New Roman" w:hAnsi="Times New Roman" w:cs="Times New Roman"/>
          <w:sz w:val="24"/>
          <w:szCs w:val="24"/>
          <w:lang w:val="pl-PL"/>
        </w:rPr>
        <w:t xml:space="preserve"> (na zewnątrz</w:t>
      </w:r>
      <w:r w:rsidR="008B0F74" w:rsidRPr="004151A5">
        <w:rPr>
          <w:rFonts w:ascii="Times New Roman" w:hAnsi="Times New Roman" w:cs="Times New Roman"/>
          <w:sz w:val="24"/>
          <w:szCs w:val="24"/>
          <w:lang w:val="pl-PL"/>
        </w:rPr>
        <w:t xml:space="preserve"> szafy</w:t>
      </w:r>
      <w:r w:rsidRPr="004151A5">
        <w:rPr>
          <w:rFonts w:ascii="Times New Roman" w:hAnsi="Times New Roman" w:cs="Times New Roman"/>
          <w:sz w:val="24"/>
          <w:szCs w:val="24"/>
          <w:lang w:val="pl-PL"/>
        </w:rPr>
        <w:t>)+przełącznik Sieć-0-Agregat</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gniazdo</w:t>
      </w:r>
      <w:r w:rsidR="00E239B0" w:rsidRPr="004151A5">
        <w:rPr>
          <w:rFonts w:ascii="Times New Roman" w:hAnsi="Times New Roman" w:cs="Times New Roman"/>
          <w:sz w:val="24"/>
          <w:szCs w:val="24"/>
          <w:lang w:val="pl-PL"/>
        </w:rPr>
        <w:t xml:space="preserve"> serwisowe</w:t>
      </w:r>
      <w:r w:rsidRPr="004151A5">
        <w:rPr>
          <w:rFonts w:ascii="Times New Roman" w:hAnsi="Times New Roman" w:cs="Times New Roman"/>
          <w:sz w:val="24"/>
          <w:szCs w:val="24"/>
          <w:lang w:val="pl-PL"/>
        </w:rPr>
        <w:t xml:space="preserve"> 230V w szafce</w:t>
      </w:r>
      <w:r w:rsidR="002315E8" w:rsidRPr="004151A5">
        <w:rPr>
          <w:rFonts w:ascii="Times New Roman" w:hAnsi="Times New Roman" w:cs="Times New Roman"/>
          <w:sz w:val="24"/>
          <w:szCs w:val="24"/>
          <w:lang w:val="pl-PL"/>
        </w:rPr>
        <w:t xml:space="preserve"> zabezpieczone wyłącznikiem różnicowo-prądowym i zwarciowym</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czujnik kontroli faz</w:t>
      </w:r>
    </w:p>
    <w:p w:rsidR="004151A5" w:rsidRPr="004151A5" w:rsidRDefault="008B0F74"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sterownik </w:t>
      </w:r>
      <w:r w:rsidR="00DC6C00" w:rsidRPr="004151A5">
        <w:rPr>
          <w:rFonts w:ascii="Times New Roman" w:hAnsi="Times New Roman" w:cs="Times New Roman"/>
          <w:sz w:val="24"/>
          <w:szCs w:val="24"/>
          <w:lang w:val="pl-PL"/>
        </w:rPr>
        <w:t xml:space="preserve">dedykowany dla </w:t>
      </w:r>
      <w:r w:rsidR="004D4369" w:rsidRPr="004151A5">
        <w:rPr>
          <w:rFonts w:ascii="Times New Roman" w:hAnsi="Times New Roman" w:cs="Times New Roman"/>
          <w:sz w:val="24"/>
          <w:szCs w:val="24"/>
          <w:lang w:val="pl-PL"/>
        </w:rPr>
        <w:t xml:space="preserve">pompowni ścieków z polskim menu i kolorowym wyświetlaczem z </w:t>
      </w:r>
      <w:r w:rsidR="001B6BC0" w:rsidRPr="004151A5">
        <w:rPr>
          <w:rFonts w:ascii="Times New Roman" w:hAnsi="Times New Roman" w:cs="Times New Roman"/>
          <w:sz w:val="24"/>
          <w:szCs w:val="24"/>
          <w:lang w:val="pl-PL"/>
        </w:rPr>
        <w:t xml:space="preserve">modułem do </w:t>
      </w:r>
      <w:r w:rsidR="004D4369" w:rsidRPr="004151A5">
        <w:rPr>
          <w:rFonts w:ascii="Times New Roman" w:hAnsi="Times New Roman" w:cs="Times New Roman"/>
          <w:sz w:val="24"/>
          <w:szCs w:val="24"/>
          <w:lang w:val="pl-PL"/>
        </w:rPr>
        <w:t>komunikacj</w:t>
      </w:r>
      <w:r w:rsidR="001C2E73" w:rsidRPr="004151A5">
        <w:rPr>
          <w:rFonts w:ascii="Times New Roman" w:hAnsi="Times New Roman" w:cs="Times New Roman"/>
          <w:sz w:val="24"/>
          <w:szCs w:val="24"/>
          <w:lang w:val="pl-PL"/>
        </w:rPr>
        <w:t>i</w:t>
      </w:r>
      <w:r w:rsidR="00935A14" w:rsidRPr="004151A5">
        <w:rPr>
          <w:rFonts w:ascii="Times New Roman" w:hAnsi="Times New Roman" w:cs="Times New Roman"/>
          <w:sz w:val="24"/>
          <w:szCs w:val="24"/>
          <w:lang w:val="pl-PL"/>
        </w:rPr>
        <w:t>z wykorzystaniem protokołów</w:t>
      </w:r>
      <w:r w:rsidR="00A807FA" w:rsidRPr="004151A5">
        <w:rPr>
          <w:rFonts w:ascii="Times New Roman" w:hAnsi="Times New Roman" w:cs="Times New Roman"/>
          <w:sz w:val="24"/>
          <w:szCs w:val="24"/>
          <w:lang w:val="pl-PL"/>
        </w:rPr>
        <w:t xml:space="preserve"> PROFINET, </w:t>
      </w:r>
      <w:proofErr w:type="spellStart"/>
      <w:r w:rsidR="00A807FA" w:rsidRPr="004151A5">
        <w:rPr>
          <w:rFonts w:ascii="Times New Roman" w:hAnsi="Times New Roman" w:cs="Times New Roman"/>
          <w:sz w:val="24"/>
          <w:szCs w:val="24"/>
          <w:lang w:val="pl-PL"/>
        </w:rPr>
        <w:t>Modbus</w:t>
      </w:r>
      <w:proofErr w:type="spellEnd"/>
      <w:r w:rsidR="00A807FA" w:rsidRPr="004151A5">
        <w:rPr>
          <w:rFonts w:ascii="Times New Roman" w:hAnsi="Times New Roman" w:cs="Times New Roman"/>
          <w:sz w:val="24"/>
          <w:szCs w:val="24"/>
          <w:lang w:val="pl-PL"/>
        </w:rPr>
        <w:t xml:space="preserve"> TCP, </w:t>
      </w:r>
      <w:proofErr w:type="spellStart"/>
      <w:r w:rsidR="00A807FA" w:rsidRPr="004151A5">
        <w:rPr>
          <w:rFonts w:ascii="Times New Roman" w:hAnsi="Times New Roman" w:cs="Times New Roman"/>
          <w:sz w:val="24"/>
          <w:szCs w:val="24"/>
          <w:lang w:val="pl-PL"/>
        </w:rPr>
        <w:t>BACnet</w:t>
      </w:r>
      <w:proofErr w:type="spellEnd"/>
      <w:r w:rsidR="00A807FA" w:rsidRPr="004151A5">
        <w:rPr>
          <w:rFonts w:ascii="Times New Roman" w:hAnsi="Times New Roman" w:cs="Times New Roman"/>
          <w:sz w:val="24"/>
          <w:szCs w:val="24"/>
          <w:lang w:val="pl-PL"/>
        </w:rPr>
        <w:t xml:space="preserve"> IP, </w:t>
      </w:r>
      <w:proofErr w:type="spellStart"/>
      <w:r w:rsidR="00A807FA" w:rsidRPr="004151A5">
        <w:rPr>
          <w:rFonts w:ascii="Times New Roman" w:hAnsi="Times New Roman" w:cs="Times New Roman"/>
          <w:sz w:val="24"/>
          <w:szCs w:val="24"/>
          <w:lang w:val="pl-PL"/>
        </w:rPr>
        <w:t>EtherNet</w:t>
      </w:r>
      <w:proofErr w:type="spellEnd"/>
      <w:r w:rsidR="00A807FA" w:rsidRPr="004151A5">
        <w:rPr>
          <w:rFonts w:ascii="Times New Roman" w:hAnsi="Times New Roman" w:cs="Times New Roman"/>
          <w:sz w:val="24"/>
          <w:szCs w:val="24"/>
          <w:lang w:val="pl-PL"/>
        </w:rPr>
        <w:t xml:space="preserve">/IP </w:t>
      </w:r>
      <w:r w:rsidR="0075214C" w:rsidRPr="004151A5">
        <w:rPr>
          <w:rFonts w:ascii="Times New Roman" w:hAnsi="Times New Roman" w:cs="Times New Roman"/>
          <w:color w:val="FF0000"/>
          <w:sz w:val="24"/>
          <w:szCs w:val="24"/>
          <w:lang w:val="pl-PL"/>
        </w:rPr>
        <w:t>(szczegółowe wymagania opisane osobno)</w:t>
      </w:r>
    </w:p>
    <w:p w:rsidR="004151A5" w:rsidRDefault="001C2E73"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moduł rozszerzeń umożliwiający </w:t>
      </w:r>
      <w:r w:rsidR="0008042D" w:rsidRPr="004151A5">
        <w:rPr>
          <w:rFonts w:ascii="Times New Roman" w:hAnsi="Times New Roman" w:cs="Times New Roman"/>
          <w:sz w:val="24"/>
          <w:szCs w:val="24"/>
          <w:lang w:val="pl-PL"/>
        </w:rPr>
        <w:t>wprowadzenie do sterownika wszystkich zbieranych z obiektu sygnałów analogowych i binarnych</w:t>
      </w:r>
    </w:p>
    <w:p w:rsidR="004151A5" w:rsidRPr="004151A5" w:rsidRDefault="0008042D"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b/>
          <w:bCs/>
          <w:sz w:val="24"/>
          <w:szCs w:val="24"/>
          <w:lang w:val="pl-PL"/>
        </w:rPr>
        <w:t xml:space="preserve">moduł </w:t>
      </w:r>
      <w:r w:rsidR="009F7E5F" w:rsidRPr="004151A5">
        <w:rPr>
          <w:rFonts w:ascii="Times New Roman" w:hAnsi="Times New Roman" w:cs="Times New Roman"/>
          <w:b/>
          <w:bCs/>
          <w:sz w:val="24"/>
          <w:szCs w:val="24"/>
          <w:lang w:val="pl-PL"/>
        </w:rPr>
        <w:t>bramy komunikacyjnej</w:t>
      </w:r>
      <w:r w:rsidR="009F7E5F" w:rsidRPr="004151A5">
        <w:rPr>
          <w:rFonts w:ascii="Times New Roman" w:hAnsi="Times New Roman" w:cs="Times New Roman"/>
          <w:sz w:val="24"/>
          <w:szCs w:val="24"/>
          <w:lang w:val="pl-PL"/>
        </w:rPr>
        <w:t xml:space="preserve"> z portem </w:t>
      </w:r>
      <w:r w:rsidR="0075214C" w:rsidRPr="004151A5">
        <w:rPr>
          <w:rFonts w:ascii="Times New Roman" w:hAnsi="Times New Roman" w:cs="Times New Roman"/>
          <w:sz w:val="24"/>
          <w:szCs w:val="24"/>
          <w:lang w:val="pl-PL"/>
        </w:rPr>
        <w:t>Ethernet</w:t>
      </w:r>
      <w:r w:rsidR="007E6C78" w:rsidRPr="004151A5">
        <w:rPr>
          <w:rFonts w:ascii="Times New Roman" w:hAnsi="Times New Roman" w:cs="Times New Roman"/>
          <w:sz w:val="24"/>
          <w:szCs w:val="24"/>
          <w:lang w:val="pl-PL"/>
        </w:rPr>
        <w:t xml:space="preserve"> i anteną GPRS</w:t>
      </w:r>
      <w:r w:rsidR="000F52F0">
        <w:rPr>
          <w:rFonts w:ascii="Times New Roman" w:hAnsi="Times New Roman" w:cs="Times New Roman"/>
          <w:sz w:val="24"/>
          <w:szCs w:val="24"/>
          <w:lang w:val="pl-PL"/>
        </w:rPr>
        <w:t xml:space="preserve"> </w:t>
      </w:r>
      <w:r w:rsidR="0075214C" w:rsidRPr="004151A5">
        <w:rPr>
          <w:rFonts w:ascii="Times New Roman" w:hAnsi="Times New Roman" w:cs="Times New Roman"/>
          <w:color w:val="FF0000"/>
          <w:sz w:val="24"/>
          <w:szCs w:val="24"/>
          <w:lang w:val="pl-PL"/>
        </w:rPr>
        <w:t>(szczegółowe wymagania opisane osobno)</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podtrzymanie akumulatorowe</w:t>
      </w:r>
      <w:r w:rsidR="00B26BC4" w:rsidRPr="004151A5">
        <w:rPr>
          <w:rFonts w:ascii="Times New Roman" w:hAnsi="Times New Roman" w:cs="Times New Roman"/>
          <w:sz w:val="24"/>
          <w:szCs w:val="24"/>
          <w:lang w:val="pl-PL"/>
        </w:rPr>
        <w:t xml:space="preserve"> sterownika oraz modułu bramy komunikacyjnej</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proofErr w:type="spellStart"/>
      <w:r w:rsidRPr="004151A5">
        <w:rPr>
          <w:rFonts w:ascii="Times New Roman" w:hAnsi="Times New Roman" w:cs="Times New Roman"/>
          <w:sz w:val="24"/>
          <w:szCs w:val="24"/>
          <w:lang w:val="pl-PL"/>
        </w:rPr>
        <w:t>voltomierz</w:t>
      </w:r>
      <w:proofErr w:type="spellEnd"/>
      <w:r w:rsidRPr="004151A5">
        <w:rPr>
          <w:rFonts w:ascii="Times New Roman" w:hAnsi="Times New Roman" w:cs="Times New Roman"/>
          <w:sz w:val="24"/>
          <w:szCs w:val="24"/>
          <w:lang w:val="pl-PL"/>
        </w:rPr>
        <w:t xml:space="preserve"> tablicowy z przełącznikiem</w:t>
      </w:r>
    </w:p>
    <w:p w:rsidR="004151A5" w:rsidRDefault="00BF7640"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sygnalizator świetlny awarii na obudowie szafy</w:t>
      </w:r>
    </w:p>
    <w:p w:rsidR="004151A5" w:rsidRDefault="00843692"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wszystkie przewody w szafie muszą być poopisywane</w:t>
      </w:r>
      <w:r w:rsidR="00252591" w:rsidRPr="004151A5">
        <w:rPr>
          <w:rFonts w:ascii="Times New Roman" w:hAnsi="Times New Roman" w:cs="Times New Roman"/>
          <w:sz w:val="24"/>
          <w:szCs w:val="24"/>
          <w:lang w:val="pl-PL"/>
        </w:rPr>
        <w:t xml:space="preserve"> trwale (nie dopuszcza się pisma ręcznego długopisem, flamastrem, </w:t>
      </w:r>
      <w:r w:rsidR="00BF2F66" w:rsidRPr="004151A5">
        <w:rPr>
          <w:rFonts w:ascii="Times New Roman" w:hAnsi="Times New Roman" w:cs="Times New Roman"/>
          <w:sz w:val="24"/>
          <w:szCs w:val="24"/>
          <w:lang w:val="pl-PL"/>
        </w:rPr>
        <w:t xml:space="preserve">itp.). Opisy muszą zgadzać się ze schematami </w:t>
      </w:r>
      <w:r w:rsidR="007311A4" w:rsidRPr="004151A5">
        <w:rPr>
          <w:rFonts w:ascii="Times New Roman" w:hAnsi="Times New Roman" w:cs="Times New Roman"/>
          <w:sz w:val="24"/>
          <w:szCs w:val="24"/>
          <w:lang w:val="pl-PL"/>
        </w:rPr>
        <w:t>w dostarczonej przez Wykonawcę dokumentacji</w:t>
      </w:r>
    </w:p>
    <w:p w:rsidR="004151A5" w:rsidRDefault="000A4702"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lokalizacja szafy sterowniczej </w:t>
      </w:r>
      <w:r w:rsidR="00AC68F2" w:rsidRPr="004151A5">
        <w:rPr>
          <w:rFonts w:ascii="Times New Roman" w:hAnsi="Times New Roman" w:cs="Times New Roman"/>
          <w:sz w:val="24"/>
          <w:szCs w:val="24"/>
          <w:lang w:val="pl-PL"/>
        </w:rPr>
        <w:t>oraz głębokość komory ściekowej musi uwzględnić długość kabli L=10m do listwy zaciskowej w szafie sterowniczej</w:t>
      </w:r>
    </w:p>
    <w:p w:rsidR="00341497" w:rsidRPr="004151A5" w:rsidRDefault="00341497" w:rsidP="004151A5">
      <w:pPr>
        <w:pStyle w:val="Akapitzlist"/>
        <w:numPr>
          <w:ilvl w:val="0"/>
          <w:numId w:val="14"/>
        </w:num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lastRenderedPageBreak/>
        <w:t xml:space="preserve">każdy </w:t>
      </w:r>
      <w:r w:rsidR="00E15829" w:rsidRPr="004151A5">
        <w:rPr>
          <w:rFonts w:ascii="Times New Roman" w:hAnsi="Times New Roman" w:cs="Times New Roman"/>
          <w:sz w:val="24"/>
          <w:szCs w:val="24"/>
          <w:lang w:val="pl-PL"/>
        </w:rPr>
        <w:t>obiekt musi być wyposażony w kartę SIM ze stałym adresem IP</w:t>
      </w:r>
      <w:r w:rsidR="00FD2D29" w:rsidRPr="004151A5">
        <w:rPr>
          <w:rFonts w:ascii="Times New Roman" w:hAnsi="Times New Roman" w:cs="Times New Roman"/>
          <w:sz w:val="24"/>
          <w:szCs w:val="24"/>
          <w:lang w:val="pl-PL"/>
        </w:rPr>
        <w:t xml:space="preserve">. Każda karta musi mieć abonament wykupiony na przynajmniej 12 miesięcy i uwzględniać </w:t>
      </w:r>
      <w:r w:rsidR="0093080C" w:rsidRPr="004151A5">
        <w:rPr>
          <w:rFonts w:ascii="Times New Roman" w:hAnsi="Times New Roman" w:cs="Times New Roman"/>
          <w:sz w:val="24"/>
          <w:szCs w:val="24"/>
          <w:lang w:val="pl-PL"/>
        </w:rPr>
        <w:t>odpowiedni pakiet do transmisji danych</w:t>
      </w:r>
      <w:r w:rsidR="00843692" w:rsidRPr="004151A5">
        <w:rPr>
          <w:rFonts w:ascii="Times New Roman" w:hAnsi="Times New Roman" w:cs="Times New Roman"/>
          <w:sz w:val="24"/>
          <w:szCs w:val="24"/>
          <w:lang w:val="pl-PL"/>
        </w:rPr>
        <w:t xml:space="preserve"> do systemu monitoringu</w:t>
      </w:r>
    </w:p>
    <w:p w:rsidR="00DD6223" w:rsidRPr="004151A5" w:rsidRDefault="00DD6223" w:rsidP="004151A5">
      <w:pPr>
        <w:spacing w:line="240" w:lineRule="auto"/>
        <w:rPr>
          <w:rFonts w:ascii="Times New Roman" w:hAnsi="Times New Roman" w:cs="Times New Roman"/>
          <w:sz w:val="24"/>
          <w:szCs w:val="24"/>
          <w:lang w:val="pl-PL"/>
        </w:rPr>
      </w:pPr>
    </w:p>
    <w:p w:rsidR="00DD6223" w:rsidRPr="004151A5" w:rsidRDefault="00716426" w:rsidP="004151A5">
      <w:pPr>
        <w:spacing w:line="240" w:lineRule="auto"/>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Uwaga:</w:t>
      </w:r>
    </w:p>
    <w:p w:rsidR="00716426" w:rsidRPr="004151A5" w:rsidRDefault="00716426" w:rsidP="004151A5">
      <w:pPr>
        <w:pStyle w:val="Akapitzlist"/>
        <w:numPr>
          <w:ilvl w:val="0"/>
          <w:numId w:val="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Dodatkowo</w:t>
      </w:r>
      <w:r w:rsidR="00D436FA" w:rsidRPr="004151A5">
        <w:rPr>
          <w:rFonts w:ascii="Times New Roman" w:hAnsi="Times New Roman" w:cs="Times New Roman"/>
          <w:sz w:val="24"/>
          <w:szCs w:val="24"/>
          <w:lang w:val="pl-PL"/>
        </w:rPr>
        <w:t xml:space="preserve"> do Wykonawcy</w:t>
      </w:r>
      <w:r w:rsidRPr="004151A5">
        <w:rPr>
          <w:rFonts w:ascii="Times New Roman" w:hAnsi="Times New Roman" w:cs="Times New Roman"/>
          <w:sz w:val="24"/>
          <w:szCs w:val="24"/>
          <w:lang w:val="pl-PL"/>
        </w:rPr>
        <w:t xml:space="preserve"> należy wykona</w:t>
      </w:r>
      <w:r w:rsidR="00D436FA" w:rsidRPr="004151A5">
        <w:rPr>
          <w:rFonts w:ascii="Times New Roman" w:hAnsi="Times New Roman" w:cs="Times New Roman"/>
          <w:sz w:val="24"/>
          <w:szCs w:val="24"/>
          <w:lang w:val="pl-PL"/>
        </w:rPr>
        <w:t>nie</w:t>
      </w:r>
      <w:r w:rsidRPr="004151A5">
        <w:rPr>
          <w:rFonts w:ascii="Times New Roman" w:hAnsi="Times New Roman" w:cs="Times New Roman"/>
          <w:sz w:val="24"/>
          <w:szCs w:val="24"/>
          <w:lang w:val="pl-PL"/>
        </w:rPr>
        <w:t xml:space="preserve"> now</w:t>
      </w:r>
      <w:r w:rsidR="00D436FA" w:rsidRPr="004151A5">
        <w:rPr>
          <w:rFonts w:ascii="Times New Roman" w:hAnsi="Times New Roman" w:cs="Times New Roman"/>
          <w:sz w:val="24"/>
          <w:szCs w:val="24"/>
          <w:lang w:val="pl-PL"/>
        </w:rPr>
        <w:t>ych</w:t>
      </w:r>
      <w:r w:rsidRPr="004151A5">
        <w:rPr>
          <w:rFonts w:ascii="Times New Roman" w:hAnsi="Times New Roman" w:cs="Times New Roman"/>
          <w:sz w:val="24"/>
          <w:szCs w:val="24"/>
          <w:lang w:val="pl-PL"/>
        </w:rPr>
        <w:t xml:space="preserve"> przepust</w:t>
      </w:r>
      <w:r w:rsidR="00D436FA" w:rsidRPr="004151A5">
        <w:rPr>
          <w:rFonts w:ascii="Times New Roman" w:hAnsi="Times New Roman" w:cs="Times New Roman"/>
          <w:sz w:val="24"/>
          <w:szCs w:val="24"/>
          <w:lang w:val="pl-PL"/>
        </w:rPr>
        <w:t>ów</w:t>
      </w:r>
      <w:r w:rsidRPr="004151A5">
        <w:rPr>
          <w:rFonts w:ascii="Times New Roman" w:hAnsi="Times New Roman" w:cs="Times New Roman"/>
          <w:sz w:val="24"/>
          <w:szCs w:val="24"/>
          <w:lang w:val="pl-PL"/>
        </w:rPr>
        <w:t xml:space="preserve"> w </w:t>
      </w:r>
      <w:r w:rsidR="00CA0626" w:rsidRPr="004151A5">
        <w:rPr>
          <w:rFonts w:ascii="Times New Roman" w:hAnsi="Times New Roman" w:cs="Times New Roman"/>
          <w:sz w:val="24"/>
          <w:szCs w:val="24"/>
          <w:lang w:val="pl-PL"/>
        </w:rPr>
        <w:t xml:space="preserve">komorach pompowni ścieków do </w:t>
      </w:r>
      <w:r w:rsidR="006C60CF" w:rsidRPr="004151A5">
        <w:rPr>
          <w:rFonts w:ascii="Times New Roman" w:hAnsi="Times New Roman" w:cs="Times New Roman"/>
          <w:sz w:val="24"/>
          <w:szCs w:val="24"/>
          <w:lang w:val="pl-PL"/>
        </w:rPr>
        <w:t xml:space="preserve">szczelnego </w:t>
      </w:r>
      <w:r w:rsidR="00CA0626" w:rsidRPr="004151A5">
        <w:rPr>
          <w:rFonts w:ascii="Times New Roman" w:hAnsi="Times New Roman" w:cs="Times New Roman"/>
          <w:sz w:val="24"/>
          <w:szCs w:val="24"/>
          <w:lang w:val="pl-PL"/>
        </w:rPr>
        <w:t>osadzenia przynajmniej mufy PCV110. Rura osłonowa musi być wykonana z</w:t>
      </w:r>
      <w:r w:rsidR="006C60CF" w:rsidRPr="004151A5">
        <w:rPr>
          <w:rFonts w:ascii="Times New Roman" w:hAnsi="Times New Roman" w:cs="Times New Roman"/>
          <w:sz w:val="24"/>
          <w:szCs w:val="24"/>
          <w:lang w:val="pl-PL"/>
        </w:rPr>
        <w:t xml:space="preserve"> rury kanalizacyjnej minimum PCV110</w:t>
      </w:r>
      <w:r w:rsidR="00C617E1" w:rsidRPr="004151A5">
        <w:rPr>
          <w:rFonts w:ascii="Times New Roman" w:hAnsi="Times New Roman" w:cs="Times New Roman"/>
          <w:sz w:val="24"/>
          <w:szCs w:val="24"/>
          <w:lang w:val="pl-PL"/>
        </w:rPr>
        <w:t xml:space="preserve"> bez załamań, ze spadkiem w kierunku pompowni aby umożliwić odpływ kondensatu. Pod szafką </w:t>
      </w:r>
      <w:r w:rsidR="00BB2EE4" w:rsidRPr="004151A5">
        <w:rPr>
          <w:rFonts w:ascii="Times New Roman" w:hAnsi="Times New Roman" w:cs="Times New Roman"/>
          <w:sz w:val="24"/>
          <w:szCs w:val="24"/>
          <w:lang w:val="pl-PL"/>
        </w:rPr>
        <w:t xml:space="preserve">trójnik i sztucer PCV110 wprowadzony do komory kablowej szafy sterowniczej. </w:t>
      </w:r>
      <w:r w:rsidR="007F5EE4" w:rsidRPr="004151A5">
        <w:rPr>
          <w:rFonts w:ascii="Times New Roman" w:hAnsi="Times New Roman" w:cs="Times New Roman"/>
          <w:sz w:val="24"/>
          <w:szCs w:val="24"/>
          <w:lang w:val="pl-PL"/>
        </w:rPr>
        <w:t xml:space="preserve">Z trójnika poprowadzona rura PCV110 i kolanem wyprowadzona </w:t>
      </w:r>
      <w:r w:rsidR="006B7673" w:rsidRPr="004151A5">
        <w:rPr>
          <w:rFonts w:ascii="Times New Roman" w:hAnsi="Times New Roman" w:cs="Times New Roman"/>
          <w:sz w:val="24"/>
          <w:szCs w:val="24"/>
          <w:lang w:val="pl-PL"/>
        </w:rPr>
        <w:t>prostka z kominkiem wentylacyjnym wyniesionym ponad górna krawędź szafki sterowniczej.</w:t>
      </w:r>
    </w:p>
    <w:p w:rsidR="00D436FA" w:rsidRPr="004151A5" w:rsidRDefault="00D436FA" w:rsidP="004151A5">
      <w:pPr>
        <w:pStyle w:val="Akapitzlist"/>
        <w:numPr>
          <w:ilvl w:val="0"/>
          <w:numId w:val="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Zamawiający </w:t>
      </w:r>
      <w:r w:rsidR="0013027C" w:rsidRPr="004151A5">
        <w:rPr>
          <w:rFonts w:ascii="Times New Roman" w:hAnsi="Times New Roman" w:cs="Times New Roman"/>
          <w:sz w:val="24"/>
          <w:szCs w:val="24"/>
          <w:lang w:val="pl-PL"/>
        </w:rPr>
        <w:t>zapewni uziemienie szafy sterowniczej jeśli takiego nie ma.</w:t>
      </w:r>
    </w:p>
    <w:p w:rsidR="0013027C" w:rsidRPr="004151A5" w:rsidRDefault="007D4421" w:rsidP="004151A5">
      <w:pPr>
        <w:pStyle w:val="Akapitzlist"/>
        <w:numPr>
          <w:ilvl w:val="0"/>
          <w:numId w:val="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Zamawiający zapewni wyłączenie zasilania po stronie złącza kablowego na czas </w:t>
      </w:r>
      <w:r w:rsidR="00B00F4C" w:rsidRPr="004151A5">
        <w:rPr>
          <w:rFonts w:ascii="Times New Roman" w:hAnsi="Times New Roman" w:cs="Times New Roman"/>
          <w:sz w:val="24"/>
          <w:szCs w:val="24"/>
          <w:lang w:val="pl-PL"/>
        </w:rPr>
        <w:t>przebudowy szafy sterowniczej.</w:t>
      </w:r>
    </w:p>
    <w:p w:rsidR="00B00F4C" w:rsidRPr="004151A5" w:rsidRDefault="00B00F4C" w:rsidP="004151A5">
      <w:pPr>
        <w:pStyle w:val="Akapitzlist"/>
        <w:numPr>
          <w:ilvl w:val="0"/>
          <w:numId w:val="3"/>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Zamawiający może zlecić Wykonawcy wykonanie połączeń wyrównawczych w komorze pompowni lub wykona je samodzielnie</w:t>
      </w:r>
      <w:r w:rsidR="00E67536" w:rsidRPr="004151A5">
        <w:rPr>
          <w:rFonts w:ascii="Times New Roman" w:hAnsi="Times New Roman" w:cs="Times New Roman"/>
          <w:sz w:val="24"/>
          <w:szCs w:val="24"/>
          <w:lang w:val="pl-PL"/>
        </w:rPr>
        <w:t>. Przewód wyrównawczy musi być wprowadzony do szafy sterowniczej pompowni i podłączony do odpowiedniego zacisku.</w:t>
      </w:r>
    </w:p>
    <w:p w:rsidR="001447BB" w:rsidRPr="004151A5" w:rsidRDefault="001447BB" w:rsidP="004151A5">
      <w:pPr>
        <w:spacing w:line="240" w:lineRule="auto"/>
        <w:jc w:val="both"/>
        <w:rPr>
          <w:rFonts w:ascii="Times New Roman" w:hAnsi="Times New Roman" w:cs="Times New Roman"/>
          <w:sz w:val="24"/>
          <w:szCs w:val="24"/>
          <w:lang w:val="pl-PL"/>
        </w:rPr>
      </w:pPr>
    </w:p>
    <w:p w:rsidR="001447BB" w:rsidRPr="004151A5" w:rsidRDefault="001447BB" w:rsidP="004151A5">
      <w:pPr>
        <w:spacing w:line="240" w:lineRule="auto"/>
        <w:jc w:val="both"/>
        <w:rPr>
          <w:rFonts w:ascii="Times New Roman" w:hAnsi="Times New Roman" w:cs="Times New Roman"/>
          <w:sz w:val="24"/>
          <w:szCs w:val="24"/>
          <w:lang w:val="pl-PL"/>
        </w:rPr>
      </w:pPr>
    </w:p>
    <w:p w:rsidR="00B534AB" w:rsidRPr="004151A5" w:rsidRDefault="00B534AB" w:rsidP="004151A5">
      <w:pPr>
        <w:spacing w:line="240" w:lineRule="auto"/>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br w:type="page"/>
      </w:r>
    </w:p>
    <w:p w:rsidR="004F2C01" w:rsidRPr="004151A5" w:rsidRDefault="00763A01"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lastRenderedPageBreak/>
        <w:t>Moduł bramy komunikacyjnej</w:t>
      </w:r>
      <w:r w:rsidRPr="004151A5">
        <w:rPr>
          <w:rFonts w:ascii="Times New Roman" w:hAnsi="Times New Roman" w:cs="Times New Roman"/>
          <w:sz w:val="24"/>
          <w:szCs w:val="24"/>
          <w:lang w:val="pl-PL"/>
        </w:rPr>
        <w:t xml:space="preserve"> służy </w:t>
      </w:r>
      <w:r w:rsidR="00CA5747" w:rsidRPr="004151A5">
        <w:rPr>
          <w:rFonts w:ascii="Times New Roman" w:hAnsi="Times New Roman" w:cs="Times New Roman"/>
          <w:sz w:val="24"/>
          <w:szCs w:val="24"/>
          <w:lang w:val="pl-PL"/>
        </w:rPr>
        <w:t>do bezprzewodowej integracji w sieci 2G/3G/LTE</w:t>
      </w:r>
      <w:r w:rsidR="00F63BB9" w:rsidRPr="004151A5">
        <w:rPr>
          <w:rFonts w:ascii="Times New Roman" w:hAnsi="Times New Roman" w:cs="Times New Roman"/>
          <w:sz w:val="24"/>
          <w:szCs w:val="24"/>
          <w:lang w:val="pl-PL"/>
        </w:rPr>
        <w:t xml:space="preserve"> różnych urządzeń zdalnych, np.</w:t>
      </w:r>
      <w:r w:rsidR="000564B3" w:rsidRPr="004151A5">
        <w:rPr>
          <w:rFonts w:ascii="Times New Roman" w:hAnsi="Times New Roman" w:cs="Times New Roman"/>
          <w:sz w:val="24"/>
          <w:szCs w:val="24"/>
          <w:lang w:val="pl-PL"/>
        </w:rPr>
        <w:t xml:space="preserve"> sterowników</w:t>
      </w:r>
      <w:r w:rsidR="00F63BB9" w:rsidRPr="004151A5">
        <w:rPr>
          <w:rFonts w:ascii="Times New Roman" w:hAnsi="Times New Roman" w:cs="Times New Roman"/>
          <w:sz w:val="24"/>
          <w:szCs w:val="24"/>
          <w:lang w:val="pl-PL"/>
        </w:rPr>
        <w:t xml:space="preserve"> pompowni wody i </w:t>
      </w:r>
      <w:r w:rsidR="000564B3" w:rsidRPr="004151A5">
        <w:rPr>
          <w:rFonts w:ascii="Times New Roman" w:hAnsi="Times New Roman" w:cs="Times New Roman"/>
          <w:sz w:val="24"/>
          <w:szCs w:val="24"/>
          <w:lang w:val="pl-PL"/>
        </w:rPr>
        <w:t xml:space="preserve">ścieków </w:t>
      </w:r>
      <w:r w:rsidR="00516932" w:rsidRPr="004151A5">
        <w:rPr>
          <w:rFonts w:ascii="Times New Roman" w:hAnsi="Times New Roman" w:cs="Times New Roman"/>
          <w:sz w:val="24"/>
          <w:szCs w:val="24"/>
          <w:lang w:val="pl-PL"/>
        </w:rPr>
        <w:t>wyposażonych w port szeregowy RS-232, RS-485 oraz port Ethernet.</w:t>
      </w:r>
      <w:r w:rsidR="00E046E4" w:rsidRPr="004151A5">
        <w:rPr>
          <w:rFonts w:ascii="Times New Roman" w:hAnsi="Times New Roman" w:cs="Times New Roman"/>
          <w:sz w:val="24"/>
          <w:szCs w:val="24"/>
          <w:lang w:val="pl-PL"/>
        </w:rPr>
        <w:t xml:space="preserve"> Podstawowe </w:t>
      </w:r>
      <w:r w:rsidR="008A645A" w:rsidRPr="004151A5">
        <w:rPr>
          <w:rFonts w:ascii="Times New Roman" w:hAnsi="Times New Roman" w:cs="Times New Roman"/>
          <w:sz w:val="24"/>
          <w:szCs w:val="24"/>
          <w:lang w:val="pl-PL"/>
        </w:rPr>
        <w:t>zasoby</w:t>
      </w:r>
      <w:r w:rsidR="00E046E4" w:rsidRPr="004151A5">
        <w:rPr>
          <w:rFonts w:ascii="Times New Roman" w:hAnsi="Times New Roman" w:cs="Times New Roman"/>
          <w:sz w:val="24"/>
          <w:szCs w:val="24"/>
          <w:lang w:val="pl-PL"/>
        </w:rPr>
        <w:t xml:space="preserve">, które musi </w:t>
      </w:r>
      <w:r w:rsidR="008A645A" w:rsidRPr="004151A5">
        <w:rPr>
          <w:rFonts w:ascii="Times New Roman" w:hAnsi="Times New Roman" w:cs="Times New Roman"/>
          <w:sz w:val="24"/>
          <w:szCs w:val="24"/>
          <w:lang w:val="pl-PL"/>
        </w:rPr>
        <w:t>posiadać</w:t>
      </w:r>
      <w:r w:rsidR="00E046E4" w:rsidRPr="004151A5">
        <w:rPr>
          <w:rFonts w:ascii="Times New Roman" w:hAnsi="Times New Roman" w:cs="Times New Roman"/>
          <w:sz w:val="24"/>
          <w:szCs w:val="24"/>
          <w:lang w:val="pl-PL"/>
        </w:rPr>
        <w:t xml:space="preserve"> to:</w:t>
      </w:r>
    </w:p>
    <w:p w:rsidR="00B25FC1" w:rsidRDefault="000724CC"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wewnętrzny modem 4G LTE </w:t>
      </w:r>
      <w:proofErr w:type="spellStart"/>
      <w:r w:rsidRPr="00B25FC1">
        <w:rPr>
          <w:rFonts w:ascii="Times New Roman" w:hAnsi="Times New Roman" w:cs="Times New Roman"/>
          <w:sz w:val="24"/>
          <w:szCs w:val="24"/>
          <w:lang w:val="pl-PL"/>
        </w:rPr>
        <w:t>Cat</w:t>
      </w:r>
      <w:proofErr w:type="spellEnd"/>
      <w:r w:rsidRPr="00B25FC1">
        <w:rPr>
          <w:rFonts w:ascii="Times New Roman" w:hAnsi="Times New Roman" w:cs="Times New Roman"/>
          <w:sz w:val="24"/>
          <w:szCs w:val="24"/>
          <w:lang w:val="pl-PL"/>
        </w:rPr>
        <w:t>. 1 z obsługą 2G/3G</w:t>
      </w:r>
    </w:p>
    <w:p w:rsidR="00B25FC1" w:rsidRDefault="00DC6B58"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konfiguracja za pomocą </w:t>
      </w:r>
      <w:r w:rsidR="00587C08" w:rsidRPr="00B25FC1">
        <w:rPr>
          <w:rFonts w:ascii="Times New Roman" w:hAnsi="Times New Roman" w:cs="Times New Roman"/>
          <w:sz w:val="24"/>
          <w:szCs w:val="24"/>
          <w:lang w:val="pl-PL"/>
        </w:rPr>
        <w:t xml:space="preserve">dedykowanego oprogramowania </w:t>
      </w:r>
      <w:proofErr w:type="spellStart"/>
      <w:r w:rsidR="00587C08" w:rsidRPr="00B25FC1">
        <w:rPr>
          <w:rFonts w:ascii="Times New Roman" w:hAnsi="Times New Roman" w:cs="Times New Roman"/>
          <w:sz w:val="24"/>
          <w:szCs w:val="24"/>
          <w:lang w:val="pl-PL"/>
        </w:rPr>
        <w:t>MTManager</w:t>
      </w:r>
      <w:proofErr w:type="spellEnd"/>
      <w:r w:rsidR="00587C08" w:rsidRPr="00B25FC1">
        <w:rPr>
          <w:rFonts w:ascii="Times New Roman" w:hAnsi="Times New Roman" w:cs="Times New Roman"/>
          <w:sz w:val="24"/>
          <w:szCs w:val="24"/>
          <w:lang w:val="pl-PL"/>
        </w:rPr>
        <w:t xml:space="preserve">, Interfejsu </w:t>
      </w:r>
      <w:proofErr w:type="spellStart"/>
      <w:r w:rsidR="00587C08" w:rsidRPr="00B25FC1">
        <w:rPr>
          <w:rFonts w:ascii="Times New Roman" w:hAnsi="Times New Roman" w:cs="Times New Roman"/>
          <w:sz w:val="24"/>
          <w:szCs w:val="24"/>
          <w:lang w:val="pl-PL"/>
        </w:rPr>
        <w:t>WebGUI</w:t>
      </w:r>
      <w:proofErr w:type="spellEnd"/>
      <w:r w:rsidR="00587C08" w:rsidRPr="00B25FC1">
        <w:rPr>
          <w:rFonts w:ascii="Times New Roman" w:hAnsi="Times New Roman" w:cs="Times New Roman"/>
          <w:sz w:val="24"/>
          <w:szCs w:val="24"/>
          <w:lang w:val="pl-PL"/>
        </w:rPr>
        <w:t xml:space="preserve"> i SSH</w:t>
      </w:r>
    </w:p>
    <w:p w:rsidR="00B25FC1" w:rsidRDefault="00EC33FD"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wbudowany interfejs </w:t>
      </w:r>
      <w:proofErr w:type="spellStart"/>
      <w:r w:rsidRPr="00B25FC1">
        <w:rPr>
          <w:rFonts w:ascii="Times New Roman" w:hAnsi="Times New Roman" w:cs="Times New Roman"/>
          <w:sz w:val="24"/>
          <w:szCs w:val="24"/>
          <w:lang w:val="pl-PL"/>
        </w:rPr>
        <w:t>WebGUI</w:t>
      </w:r>
      <w:proofErr w:type="spellEnd"/>
      <w:r w:rsidRPr="00B25FC1">
        <w:rPr>
          <w:rFonts w:ascii="Times New Roman" w:hAnsi="Times New Roman" w:cs="Times New Roman"/>
          <w:sz w:val="24"/>
          <w:szCs w:val="24"/>
          <w:lang w:val="pl-PL"/>
        </w:rPr>
        <w:t xml:space="preserve"> z funkcją wizualizacji danych</w:t>
      </w:r>
    </w:p>
    <w:p w:rsidR="00B25FC1" w:rsidRP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fr-FR"/>
        </w:rPr>
        <w:t>Port Ethernet 100Base-TX/10Base-T z funkcją auto MDI/ MDI-X</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Izolowany port szeregowy RS-232 lub RS-485</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Nieizolowany port szeregowy RS-485</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4 wejścia binarne/2 konfigurowalne wyjścia binarne</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Port USB-C do lokalnej konfiguracji i programowania</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Flagi wewnętrzne i rejestry dla programu użytkownika</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Zdalna aktualizacja oprogramowania wewnętrznego (FOTA)</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Rejestrator danych obsługujący kartę </w:t>
      </w:r>
      <w:proofErr w:type="spellStart"/>
      <w:r w:rsidRPr="00B25FC1">
        <w:rPr>
          <w:rFonts w:ascii="Times New Roman" w:hAnsi="Times New Roman" w:cs="Times New Roman"/>
          <w:sz w:val="24"/>
          <w:szCs w:val="24"/>
          <w:lang w:val="pl-PL"/>
        </w:rPr>
        <w:t>microSD</w:t>
      </w:r>
      <w:proofErr w:type="spellEnd"/>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Możliwość wlutowania karty MIM</w:t>
      </w:r>
    </w:p>
    <w:p w:rsid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Zegar RTC z zewnętrznymi funkcjami synchronizacji</w:t>
      </w:r>
    </w:p>
    <w:p w:rsidR="00764031" w:rsidRPr="00B25FC1" w:rsidRDefault="008A645A" w:rsidP="004151A5">
      <w:pPr>
        <w:pStyle w:val="Akapitzlist"/>
        <w:numPr>
          <w:ilvl w:val="0"/>
          <w:numId w:val="15"/>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Zintegrowany interfejs dla kart </w:t>
      </w:r>
      <w:proofErr w:type="spellStart"/>
      <w:r w:rsidRPr="00B25FC1">
        <w:rPr>
          <w:rFonts w:ascii="Times New Roman" w:hAnsi="Times New Roman" w:cs="Times New Roman"/>
          <w:sz w:val="24"/>
          <w:szCs w:val="24"/>
          <w:lang w:val="pl-PL"/>
        </w:rPr>
        <w:t>microSD</w:t>
      </w:r>
      <w:proofErr w:type="spellEnd"/>
      <w:r w:rsidRPr="00B25FC1">
        <w:rPr>
          <w:rFonts w:ascii="Times New Roman" w:hAnsi="Times New Roman" w:cs="Times New Roman"/>
          <w:sz w:val="24"/>
          <w:szCs w:val="24"/>
          <w:lang w:val="pl-PL"/>
        </w:rPr>
        <w:t>/SDHC/SDXC do 256 GB</w:t>
      </w:r>
    </w:p>
    <w:p w:rsidR="00794A35" w:rsidRPr="004151A5" w:rsidRDefault="00794A35"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Minimalny zakres funkcjonalności </w:t>
      </w:r>
      <w:r w:rsidRPr="004151A5">
        <w:rPr>
          <w:rFonts w:ascii="Times New Roman" w:hAnsi="Times New Roman" w:cs="Times New Roman"/>
          <w:b/>
          <w:bCs/>
          <w:sz w:val="24"/>
          <w:szCs w:val="24"/>
          <w:lang w:val="pl-PL"/>
        </w:rPr>
        <w:t>modułu bramy komunikacyjnej</w:t>
      </w:r>
      <w:r w:rsidRPr="004151A5">
        <w:rPr>
          <w:rFonts w:ascii="Times New Roman" w:hAnsi="Times New Roman" w:cs="Times New Roman"/>
          <w:sz w:val="24"/>
          <w:szCs w:val="24"/>
          <w:lang w:val="pl-PL"/>
        </w:rPr>
        <w:t xml:space="preserve"> to:</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Standard transmisji: transmisja pakietowa 2G/3G/LTE, SMS, Ethernet</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Funkcjonalność sieciowa: IPv4, przekierowanie portów, NAT, DHCP klient/serwer/</w:t>
      </w:r>
      <w:proofErr w:type="spellStart"/>
      <w:r w:rsidRPr="00B25FC1">
        <w:rPr>
          <w:rFonts w:ascii="Times New Roman" w:hAnsi="Times New Roman" w:cs="Times New Roman"/>
          <w:sz w:val="24"/>
          <w:szCs w:val="24"/>
          <w:lang w:val="pl-PL"/>
        </w:rPr>
        <w:t>relay</w:t>
      </w:r>
      <w:proofErr w:type="spellEnd"/>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Zarządzanie i wizualizacja danych przez </w:t>
      </w:r>
      <w:proofErr w:type="spellStart"/>
      <w:r w:rsidRPr="00B25FC1">
        <w:rPr>
          <w:rFonts w:ascii="Times New Roman" w:hAnsi="Times New Roman" w:cs="Times New Roman"/>
          <w:sz w:val="24"/>
          <w:szCs w:val="24"/>
          <w:lang w:val="pl-PL"/>
        </w:rPr>
        <w:t>WebGUI</w:t>
      </w:r>
      <w:proofErr w:type="spellEnd"/>
    </w:p>
    <w:p w:rsidR="00B25FC1" w:rsidRP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proofErr w:type="spellStart"/>
      <w:r w:rsidRPr="00B25FC1">
        <w:rPr>
          <w:rFonts w:ascii="Times New Roman" w:hAnsi="Times New Roman" w:cs="Times New Roman"/>
          <w:sz w:val="24"/>
          <w:szCs w:val="24"/>
        </w:rPr>
        <w:t>Dostęp</w:t>
      </w:r>
      <w:proofErr w:type="spellEnd"/>
      <w:r w:rsidRPr="00B25FC1">
        <w:rPr>
          <w:rFonts w:ascii="Times New Roman" w:hAnsi="Times New Roman" w:cs="Times New Roman"/>
          <w:sz w:val="24"/>
          <w:szCs w:val="24"/>
        </w:rPr>
        <w:t xml:space="preserve"> do Secure Shell (SSH)</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Bezpieczna zdalna aktualizacja oprogramowania</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Redundantne partycje </w:t>
      </w:r>
      <w:proofErr w:type="spellStart"/>
      <w:r w:rsidRPr="00B25FC1">
        <w:rPr>
          <w:rFonts w:ascii="Times New Roman" w:hAnsi="Times New Roman" w:cs="Times New Roman"/>
          <w:sz w:val="24"/>
          <w:szCs w:val="24"/>
          <w:lang w:val="pl-PL"/>
        </w:rPr>
        <w:t>rootfs</w:t>
      </w:r>
      <w:proofErr w:type="spellEnd"/>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Konwerter protokołów (obsługuje </w:t>
      </w:r>
      <w:proofErr w:type="spellStart"/>
      <w:r w:rsidRPr="00B25FC1">
        <w:rPr>
          <w:rFonts w:ascii="Times New Roman" w:hAnsi="Times New Roman" w:cs="Times New Roman"/>
          <w:sz w:val="24"/>
          <w:szCs w:val="24"/>
          <w:lang w:val="pl-PL"/>
        </w:rPr>
        <w:t>Modbus</w:t>
      </w:r>
      <w:proofErr w:type="spellEnd"/>
      <w:r w:rsidRPr="00B25FC1">
        <w:rPr>
          <w:rFonts w:ascii="Times New Roman" w:hAnsi="Times New Roman" w:cs="Times New Roman"/>
          <w:sz w:val="24"/>
          <w:szCs w:val="24"/>
          <w:lang w:val="pl-PL"/>
        </w:rPr>
        <w:t xml:space="preserve"> RTU, </w:t>
      </w:r>
      <w:proofErr w:type="spellStart"/>
      <w:r w:rsidRPr="00B25FC1">
        <w:rPr>
          <w:rFonts w:ascii="Times New Roman" w:hAnsi="Times New Roman" w:cs="Times New Roman"/>
          <w:sz w:val="24"/>
          <w:szCs w:val="24"/>
          <w:lang w:val="pl-PL"/>
        </w:rPr>
        <w:t>Modbus</w:t>
      </w:r>
      <w:proofErr w:type="spellEnd"/>
      <w:r w:rsidRPr="00B25FC1">
        <w:rPr>
          <w:rFonts w:ascii="Times New Roman" w:hAnsi="Times New Roman" w:cs="Times New Roman"/>
          <w:sz w:val="24"/>
          <w:szCs w:val="24"/>
          <w:lang w:val="pl-PL"/>
        </w:rPr>
        <w:t xml:space="preserve"> TCP, UDP)</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Dostęp do zdalnych zasobów za pomocą standardowych protokołów MODBUS RTU i MODBUS TCP</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Routing pakietów i obsługa </w:t>
      </w:r>
      <w:proofErr w:type="spellStart"/>
      <w:r w:rsidRPr="00B25FC1">
        <w:rPr>
          <w:rFonts w:ascii="Times New Roman" w:hAnsi="Times New Roman" w:cs="Times New Roman"/>
          <w:sz w:val="24"/>
          <w:szCs w:val="24"/>
          <w:lang w:val="pl-PL"/>
        </w:rPr>
        <w:t>Multimaster</w:t>
      </w:r>
      <w:proofErr w:type="spellEnd"/>
      <w:r w:rsidRPr="00B25FC1">
        <w:rPr>
          <w:rFonts w:ascii="Times New Roman" w:hAnsi="Times New Roman" w:cs="Times New Roman"/>
          <w:sz w:val="24"/>
          <w:szCs w:val="24"/>
          <w:lang w:val="pl-PL"/>
        </w:rPr>
        <w:t xml:space="preserve"> w trybie MODBUS</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Transmisja danych z urządzeń zewnętrznych podłączonych do portu szeregowego i portu Ethernet</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Mapowanie zasobów zewnętrznych (lustrzane odbicie) dla wykrywania i wyzwalania zdarzeń</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Bufor MT2MT do bezpośredniego udostępniania danych między innymi modułami telemetrycznymi MT</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proofErr w:type="spellStart"/>
      <w:r w:rsidRPr="00B25FC1">
        <w:rPr>
          <w:rFonts w:ascii="Times New Roman" w:hAnsi="Times New Roman" w:cs="Times New Roman"/>
          <w:sz w:val="24"/>
          <w:szCs w:val="24"/>
          <w:lang w:val="pl-PL"/>
        </w:rPr>
        <w:t>Multitransmisja</w:t>
      </w:r>
      <w:proofErr w:type="spellEnd"/>
      <w:r w:rsidRPr="00B25FC1">
        <w:rPr>
          <w:rFonts w:ascii="Times New Roman" w:hAnsi="Times New Roman" w:cs="Times New Roman"/>
          <w:sz w:val="24"/>
          <w:szCs w:val="24"/>
          <w:lang w:val="pl-PL"/>
        </w:rPr>
        <w:t xml:space="preserve"> w trybie przezroczystym</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Wsparcie </w:t>
      </w:r>
      <w:proofErr w:type="spellStart"/>
      <w:r w:rsidRPr="00B25FC1">
        <w:rPr>
          <w:rFonts w:ascii="Times New Roman" w:hAnsi="Times New Roman" w:cs="Times New Roman"/>
          <w:sz w:val="24"/>
          <w:szCs w:val="24"/>
          <w:lang w:val="pl-PL"/>
        </w:rPr>
        <w:t>Zabbix</w:t>
      </w:r>
      <w:proofErr w:type="spellEnd"/>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 xml:space="preserve">Rejestrator danych z zapisem na karcie </w:t>
      </w:r>
      <w:proofErr w:type="spellStart"/>
      <w:r w:rsidRPr="00B25FC1">
        <w:rPr>
          <w:rFonts w:ascii="Times New Roman" w:hAnsi="Times New Roman" w:cs="Times New Roman"/>
          <w:sz w:val="24"/>
          <w:szCs w:val="24"/>
          <w:lang w:val="pl-PL"/>
        </w:rPr>
        <w:t>microSD</w:t>
      </w:r>
      <w:proofErr w:type="spellEnd"/>
      <w:r w:rsidRPr="00B25FC1">
        <w:rPr>
          <w:rFonts w:ascii="Times New Roman" w:hAnsi="Times New Roman" w:cs="Times New Roman"/>
          <w:sz w:val="24"/>
          <w:szCs w:val="24"/>
          <w:lang w:val="pl-PL"/>
        </w:rPr>
        <w:t xml:space="preserve"> z rozdzielczością 0,1 s.</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Obsługa protokołu SNMP v2c/v3 (w tym SNMP Trap i funkcja odpytywania). Moduł działa</w:t>
      </w:r>
      <w:r w:rsidR="00C45F43" w:rsidRPr="00B25FC1">
        <w:rPr>
          <w:rFonts w:ascii="Times New Roman" w:hAnsi="Times New Roman" w:cs="Times New Roman"/>
          <w:sz w:val="24"/>
          <w:szCs w:val="24"/>
          <w:lang w:val="pl-PL"/>
        </w:rPr>
        <w:t>jący</w:t>
      </w:r>
      <w:r w:rsidRPr="00B25FC1">
        <w:rPr>
          <w:rFonts w:ascii="Times New Roman" w:hAnsi="Times New Roman" w:cs="Times New Roman"/>
          <w:sz w:val="24"/>
          <w:szCs w:val="24"/>
          <w:lang w:val="pl-PL"/>
        </w:rPr>
        <w:t xml:space="preserve"> jako agent SNMP – urządzenie, które może być odpytywane przez serwer i może wysyłać zdarzenia spontanicznie</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lastRenderedPageBreak/>
        <w:t>Programowalny sterownik, wykorzystujący we/wy, zegary, liczniki, flagi i rejestr do wyzwalania zdarzeń (transmisja/rejestracja danych, SMS, nastawianie wyjścia, rejestrów wewnętrznych itp.)</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Konfigurowalne wiadomości SMS wyzwalane przez alarmy i dynamiczne wartości wstawiane w tekście SMS, obsługa nazw symbolicznych i makr</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Transmisja oparta na zdarzeniach wyzwalana zmianą stanu wejścia/wyjścia binarnego, stanem wew. flagi.</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Zdalna konfiguracja i programowanie przez sieć 2G/3G/LTE</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Konfigurowalne zabezpieczenia dostępu – lista autoryzowanych adresów IP i numerów telefonów</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Obsługa zapory (</w:t>
      </w:r>
      <w:proofErr w:type="spellStart"/>
      <w:r w:rsidRPr="00B25FC1">
        <w:rPr>
          <w:rFonts w:ascii="Times New Roman" w:hAnsi="Times New Roman" w:cs="Times New Roman"/>
          <w:sz w:val="24"/>
          <w:szCs w:val="24"/>
          <w:lang w:val="pl-PL"/>
        </w:rPr>
        <w:t>iptables</w:t>
      </w:r>
      <w:proofErr w:type="spellEnd"/>
      <w:r w:rsidRPr="00B25FC1">
        <w:rPr>
          <w:rFonts w:ascii="Times New Roman" w:hAnsi="Times New Roman" w:cs="Times New Roman"/>
          <w:sz w:val="24"/>
          <w:szCs w:val="24"/>
          <w:lang w:val="pl-PL"/>
        </w:rPr>
        <w:t>)</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Obsługa wielopoziomowych uprawnień użytkownika w celu zapewnienia bezpieczeństwa transmitowanych danych</w:t>
      </w:r>
    </w:p>
    <w:p w:rsidR="00B25FC1"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Montaż na szynie DIN</w:t>
      </w:r>
    </w:p>
    <w:p w:rsidR="003F3993"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B25FC1">
        <w:rPr>
          <w:rFonts w:ascii="Times New Roman" w:hAnsi="Times New Roman" w:cs="Times New Roman"/>
          <w:sz w:val="24"/>
          <w:szCs w:val="24"/>
          <w:lang w:val="pl-PL"/>
        </w:rPr>
        <w:t>Wbudowana zaawansowana autodiagnostyka</w:t>
      </w:r>
    </w:p>
    <w:p w:rsidR="003F3993"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3F3993">
        <w:rPr>
          <w:rFonts w:ascii="Times New Roman" w:hAnsi="Times New Roman" w:cs="Times New Roman"/>
          <w:sz w:val="24"/>
          <w:szCs w:val="24"/>
          <w:lang w:val="pl-PL"/>
        </w:rPr>
        <w:t>Złączki śrubowe</w:t>
      </w:r>
    </w:p>
    <w:p w:rsidR="003F3993" w:rsidRDefault="00764031" w:rsidP="004151A5">
      <w:pPr>
        <w:pStyle w:val="Akapitzlist"/>
        <w:numPr>
          <w:ilvl w:val="0"/>
          <w:numId w:val="16"/>
        </w:numPr>
        <w:spacing w:line="240" w:lineRule="auto"/>
        <w:jc w:val="both"/>
        <w:rPr>
          <w:rFonts w:ascii="Times New Roman" w:hAnsi="Times New Roman" w:cs="Times New Roman"/>
          <w:sz w:val="24"/>
          <w:szCs w:val="24"/>
          <w:lang w:val="pl-PL"/>
        </w:rPr>
      </w:pPr>
      <w:r w:rsidRPr="003F3993">
        <w:rPr>
          <w:rFonts w:ascii="Times New Roman" w:hAnsi="Times New Roman" w:cs="Times New Roman"/>
          <w:sz w:val="24"/>
          <w:szCs w:val="24"/>
          <w:lang w:val="pl-PL"/>
        </w:rPr>
        <w:t xml:space="preserve">narzędzia konfiguracyjne i driver komunikacyjny (obsługa OPC i RDB) – MT </w:t>
      </w:r>
      <w:proofErr w:type="spellStart"/>
      <w:r w:rsidRPr="003F3993">
        <w:rPr>
          <w:rFonts w:ascii="Times New Roman" w:hAnsi="Times New Roman" w:cs="Times New Roman"/>
          <w:sz w:val="24"/>
          <w:szCs w:val="24"/>
          <w:lang w:val="pl-PL"/>
        </w:rPr>
        <w:t>DataProvider</w:t>
      </w:r>
      <w:proofErr w:type="spellEnd"/>
    </w:p>
    <w:p w:rsidR="00764031" w:rsidRPr="003F3993" w:rsidRDefault="00764031" w:rsidP="004151A5">
      <w:pPr>
        <w:pStyle w:val="Akapitzlist"/>
        <w:numPr>
          <w:ilvl w:val="0"/>
          <w:numId w:val="16"/>
        </w:numPr>
        <w:spacing w:line="240" w:lineRule="auto"/>
        <w:jc w:val="both"/>
        <w:rPr>
          <w:rFonts w:ascii="Times New Roman" w:hAnsi="Times New Roman" w:cs="Times New Roman"/>
          <w:sz w:val="24"/>
          <w:szCs w:val="24"/>
          <w:lang w:val="pl-PL"/>
        </w:rPr>
      </w:pPr>
      <w:proofErr w:type="spellStart"/>
      <w:r w:rsidRPr="003F3993">
        <w:rPr>
          <w:rFonts w:ascii="Times New Roman" w:hAnsi="Times New Roman" w:cs="Times New Roman"/>
          <w:sz w:val="24"/>
          <w:szCs w:val="24"/>
        </w:rPr>
        <w:t>Wsparcie</w:t>
      </w:r>
      <w:proofErr w:type="spellEnd"/>
      <w:r w:rsidRPr="003F3993">
        <w:rPr>
          <w:rFonts w:ascii="Times New Roman" w:hAnsi="Times New Roman" w:cs="Times New Roman"/>
          <w:sz w:val="24"/>
          <w:szCs w:val="24"/>
        </w:rPr>
        <w:t xml:space="preserve"> Simple Network Time Protocol (SNTP)</w:t>
      </w:r>
    </w:p>
    <w:p w:rsidR="00E046E4" w:rsidRPr="004151A5" w:rsidRDefault="00E046E4" w:rsidP="004151A5">
      <w:pPr>
        <w:spacing w:line="240" w:lineRule="auto"/>
        <w:jc w:val="both"/>
        <w:rPr>
          <w:rFonts w:ascii="Times New Roman" w:hAnsi="Times New Roman" w:cs="Times New Roman"/>
          <w:sz w:val="24"/>
          <w:szCs w:val="24"/>
        </w:rPr>
      </w:pPr>
    </w:p>
    <w:p w:rsidR="004F2C01" w:rsidRPr="004151A5" w:rsidRDefault="00E04E25"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Moduł bramy komunikacyjnej</w:t>
      </w:r>
      <w:r w:rsidRPr="004151A5">
        <w:rPr>
          <w:rFonts w:ascii="Times New Roman" w:hAnsi="Times New Roman" w:cs="Times New Roman"/>
          <w:sz w:val="24"/>
          <w:szCs w:val="24"/>
          <w:lang w:val="pl-PL"/>
        </w:rPr>
        <w:t xml:space="preserve"> w zakresie bezpi</w:t>
      </w:r>
      <w:r w:rsidR="00020B49" w:rsidRPr="004151A5">
        <w:rPr>
          <w:rFonts w:ascii="Times New Roman" w:hAnsi="Times New Roman" w:cs="Times New Roman"/>
          <w:sz w:val="24"/>
          <w:szCs w:val="24"/>
          <w:lang w:val="pl-PL"/>
        </w:rPr>
        <w:t>eczeństwa musi realizować następujące funkcje:</w:t>
      </w:r>
    </w:p>
    <w:p w:rsidR="003F3993" w:rsidRDefault="004C1F04" w:rsidP="004151A5">
      <w:pPr>
        <w:pStyle w:val="Akapitzlist"/>
        <w:numPr>
          <w:ilvl w:val="0"/>
          <w:numId w:val="17"/>
        </w:numPr>
        <w:spacing w:line="240" w:lineRule="auto"/>
        <w:jc w:val="both"/>
        <w:rPr>
          <w:rFonts w:ascii="Times New Roman" w:hAnsi="Times New Roman" w:cs="Times New Roman"/>
          <w:sz w:val="24"/>
          <w:szCs w:val="24"/>
          <w:lang w:val="pl-PL"/>
        </w:rPr>
      </w:pPr>
      <w:r w:rsidRPr="003F3993">
        <w:rPr>
          <w:rFonts w:ascii="Times New Roman" w:hAnsi="Times New Roman" w:cs="Times New Roman"/>
          <w:sz w:val="24"/>
          <w:szCs w:val="24"/>
          <w:lang w:val="pl-PL"/>
        </w:rPr>
        <w:t xml:space="preserve">Dostępne mechanizmy bezpieczeństwa sieci VPN: </w:t>
      </w:r>
      <w:proofErr w:type="spellStart"/>
      <w:r w:rsidRPr="003F3993">
        <w:rPr>
          <w:rFonts w:ascii="Times New Roman" w:hAnsi="Times New Roman" w:cs="Times New Roman"/>
          <w:sz w:val="24"/>
          <w:szCs w:val="24"/>
          <w:lang w:val="pl-PL"/>
        </w:rPr>
        <w:t>OpenVPN</w:t>
      </w:r>
      <w:proofErr w:type="spellEnd"/>
    </w:p>
    <w:p w:rsidR="003F3993" w:rsidRPr="003F3993" w:rsidRDefault="004C1F04" w:rsidP="004151A5">
      <w:pPr>
        <w:pStyle w:val="Akapitzlist"/>
        <w:numPr>
          <w:ilvl w:val="0"/>
          <w:numId w:val="17"/>
        </w:numPr>
        <w:spacing w:line="240" w:lineRule="auto"/>
        <w:jc w:val="both"/>
        <w:rPr>
          <w:rFonts w:ascii="Times New Roman" w:hAnsi="Times New Roman" w:cs="Times New Roman"/>
          <w:sz w:val="24"/>
          <w:szCs w:val="24"/>
          <w:lang w:val="pl-PL"/>
        </w:rPr>
      </w:pPr>
      <w:r w:rsidRPr="003F3993">
        <w:rPr>
          <w:rFonts w:ascii="Times New Roman" w:hAnsi="Times New Roman" w:cs="Times New Roman"/>
          <w:sz w:val="24"/>
          <w:szCs w:val="24"/>
        </w:rPr>
        <w:t>RADIUS (Remote Authentication Dial-In User Service)</w:t>
      </w:r>
    </w:p>
    <w:p w:rsidR="004C1F04" w:rsidRPr="003F3993" w:rsidRDefault="004C1F04" w:rsidP="004151A5">
      <w:pPr>
        <w:pStyle w:val="Akapitzlist"/>
        <w:numPr>
          <w:ilvl w:val="0"/>
          <w:numId w:val="17"/>
        </w:numPr>
        <w:spacing w:line="240" w:lineRule="auto"/>
        <w:jc w:val="both"/>
        <w:rPr>
          <w:rFonts w:ascii="Times New Roman" w:hAnsi="Times New Roman" w:cs="Times New Roman"/>
          <w:sz w:val="24"/>
          <w:szCs w:val="24"/>
          <w:lang w:val="pl-PL"/>
        </w:rPr>
      </w:pPr>
      <w:r w:rsidRPr="003F3993">
        <w:rPr>
          <w:rFonts w:ascii="Times New Roman" w:hAnsi="Times New Roman" w:cs="Times New Roman"/>
          <w:sz w:val="24"/>
          <w:szCs w:val="24"/>
          <w:lang w:val="pl-PL"/>
        </w:rPr>
        <w:t>Uwierzytelnianie oparte na portach 802.1x</w:t>
      </w:r>
    </w:p>
    <w:p w:rsidR="00B93873" w:rsidRPr="004151A5" w:rsidRDefault="00B93873" w:rsidP="004151A5">
      <w:pPr>
        <w:spacing w:line="240" w:lineRule="auto"/>
        <w:jc w:val="both"/>
        <w:rPr>
          <w:rFonts w:ascii="Times New Roman" w:hAnsi="Times New Roman" w:cs="Times New Roman"/>
          <w:sz w:val="24"/>
          <w:szCs w:val="24"/>
          <w:lang w:val="pl-PL"/>
        </w:rPr>
      </w:pPr>
    </w:p>
    <w:p w:rsidR="00B93873" w:rsidRPr="004151A5" w:rsidRDefault="00B93873"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br w:type="page"/>
      </w:r>
    </w:p>
    <w:p w:rsidR="004F2C01" w:rsidRPr="004151A5" w:rsidRDefault="00B65BD4"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lastRenderedPageBreak/>
        <w:t xml:space="preserve">Wymagania stawiane </w:t>
      </w:r>
      <w:r w:rsidR="0047016D" w:rsidRPr="004151A5">
        <w:rPr>
          <w:rFonts w:ascii="Times New Roman" w:hAnsi="Times New Roman" w:cs="Times New Roman"/>
          <w:b/>
          <w:bCs/>
          <w:sz w:val="24"/>
          <w:szCs w:val="24"/>
          <w:lang w:val="pl-PL"/>
        </w:rPr>
        <w:t>nowym pompom</w:t>
      </w:r>
      <w:r w:rsidR="0047016D" w:rsidRPr="004151A5">
        <w:rPr>
          <w:rFonts w:ascii="Times New Roman" w:hAnsi="Times New Roman" w:cs="Times New Roman"/>
          <w:sz w:val="24"/>
          <w:szCs w:val="24"/>
          <w:lang w:val="pl-PL"/>
        </w:rPr>
        <w:t>, które musza być dostarczone w ramach Zamówienia</w:t>
      </w:r>
      <w:r w:rsidR="007723A8" w:rsidRPr="004151A5">
        <w:rPr>
          <w:rFonts w:ascii="Times New Roman" w:hAnsi="Times New Roman" w:cs="Times New Roman"/>
          <w:sz w:val="24"/>
          <w:szCs w:val="24"/>
          <w:lang w:val="pl-PL"/>
        </w:rPr>
        <w:t>,</w:t>
      </w:r>
      <w:r w:rsidR="0047016D" w:rsidRPr="004151A5">
        <w:rPr>
          <w:rFonts w:ascii="Times New Roman" w:hAnsi="Times New Roman" w:cs="Times New Roman"/>
          <w:sz w:val="24"/>
          <w:szCs w:val="24"/>
          <w:lang w:val="pl-PL"/>
        </w:rPr>
        <w:t xml:space="preserve">  przez Wykonawcę</w:t>
      </w:r>
    </w:p>
    <w:p w:rsidR="008A42F2" w:rsidRPr="004151A5" w:rsidRDefault="00535B92"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Dobrano pompy jak w poniższej tabeli.</w:t>
      </w:r>
    </w:p>
    <w:tbl>
      <w:tblPr>
        <w:tblW w:w="94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36"/>
        <w:gridCol w:w="2151"/>
        <w:gridCol w:w="709"/>
        <w:gridCol w:w="1134"/>
        <w:gridCol w:w="1134"/>
        <w:gridCol w:w="1559"/>
        <w:gridCol w:w="1559"/>
      </w:tblGrid>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b/>
                <w:bCs/>
                <w:color w:val="000000"/>
                <w:sz w:val="24"/>
                <w:szCs w:val="24"/>
              </w:rPr>
            </w:pPr>
            <w:proofErr w:type="spellStart"/>
            <w:r w:rsidRPr="004151A5">
              <w:rPr>
                <w:rFonts w:ascii="Times New Roman" w:hAnsi="Times New Roman" w:cs="Times New Roman"/>
                <w:b/>
                <w:bCs/>
                <w:color w:val="000000"/>
                <w:sz w:val="24"/>
                <w:szCs w:val="24"/>
              </w:rPr>
              <w:t>Pompownia</w:t>
            </w:r>
            <w:proofErr w:type="spellEnd"/>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b/>
                <w:bCs/>
                <w:color w:val="000000"/>
                <w:sz w:val="24"/>
                <w:szCs w:val="24"/>
              </w:rPr>
            </w:pPr>
            <w:proofErr w:type="spellStart"/>
            <w:r w:rsidRPr="004151A5">
              <w:rPr>
                <w:rFonts w:ascii="Times New Roman" w:hAnsi="Times New Roman" w:cs="Times New Roman"/>
                <w:b/>
                <w:bCs/>
                <w:color w:val="000000"/>
                <w:sz w:val="24"/>
                <w:szCs w:val="24"/>
              </w:rPr>
              <w:t>Opispompy</w:t>
            </w:r>
            <w:proofErr w:type="spellEnd"/>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b/>
                <w:bCs/>
                <w:color w:val="000000"/>
                <w:sz w:val="24"/>
                <w:szCs w:val="24"/>
              </w:rPr>
            </w:pPr>
            <w:proofErr w:type="spellStart"/>
            <w:r w:rsidRPr="004151A5">
              <w:rPr>
                <w:rFonts w:ascii="Times New Roman" w:hAnsi="Times New Roman" w:cs="Times New Roman"/>
                <w:b/>
                <w:bCs/>
                <w:color w:val="000000"/>
                <w:sz w:val="24"/>
                <w:szCs w:val="24"/>
              </w:rPr>
              <w:t>Ilość</w:t>
            </w:r>
            <w:proofErr w:type="spellEnd"/>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b/>
                <w:bCs/>
                <w:color w:val="000000"/>
                <w:sz w:val="24"/>
                <w:szCs w:val="24"/>
              </w:rPr>
            </w:pPr>
            <w:proofErr w:type="spellStart"/>
            <w:r w:rsidRPr="004151A5">
              <w:rPr>
                <w:rFonts w:ascii="Times New Roman" w:hAnsi="Times New Roman" w:cs="Times New Roman"/>
                <w:b/>
                <w:bCs/>
                <w:color w:val="000000"/>
                <w:sz w:val="24"/>
                <w:szCs w:val="24"/>
              </w:rPr>
              <w:t>Moc</w:t>
            </w:r>
            <w:proofErr w:type="spellEnd"/>
            <w:r w:rsidRPr="004151A5">
              <w:rPr>
                <w:rFonts w:ascii="Times New Roman" w:hAnsi="Times New Roman" w:cs="Times New Roman"/>
                <w:b/>
                <w:bCs/>
                <w:color w:val="000000"/>
                <w:sz w:val="24"/>
                <w:szCs w:val="24"/>
              </w:rPr>
              <w:t xml:space="preserve"> P2</w:t>
            </w:r>
          </w:p>
        </w:tc>
        <w:tc>
          <w:tcPr>
            <w:tcW w:w="1134" w:type="dxa"/>
            <w:hideMark/>
          </w:tcPr>
          <w:p w:rsidR="001D31D2" w:rsidRPr="004151A5" w:rsidRDefault="001D31D2" w:rsidP="004151A5">
            <w:pPr>
              <w:spacing w:line="240" w:lineRule="auto"/>
              <w:jc w:val="center"/>
              <w:rPr>
                <w:rFonts w:ascii="Times New Roman" w:hAnsi="Times New Roman" w:cs="Times New Roman"/>
                <w:b/>
                <w:bCs/>
                <w:color w:val="000000"/>
                <w:sz w:val="24"/>
                <w:szCs w:val="24"/>
              </w:rPr>
            </w:pPr>
            <w:r w:rsidRPr="004151A5">
              <w:rPr>
                <w:rFonts w:ascii="Times New Roman" w:hAnsi="Times New Roman" w:cs="Times New Roman"/>
                <w:b/>
                <w:bCs/>
                <w:color w:val="000000"/>
                <w:sz w:val="24"/>
                <w:szCs w:val="24"/>
              </w:rPr>
              <w:t>In</w:t>
            </w:r>
          </w:p>
        </w:tc>
        <w:tc>
          <w:tcPr>
            <w:tcW w:w="1559" w:type="dxa"/>
          </w:tcPr>
          <w:p w:rsidR="001D31D2" w:rsidRPr="004151A5" w:rsidRDefault="001D31D2" w:rsidP="004151A5">
            <w:pPr>
              <w:spacing w:line="240" w:lineRule="auto"/>
              <w:jc w:val="center"/>
              <w:rPr>
                <w:rFonts w:ascii="Times New Roman" w:hAnsi="Times New Roman" w:cs="Times New Roman"/>
                <w:b/>
                <w:bCs/>
                <w:color w:val="000000"/>
                <w:sz w:val="24"/>
                <w:szCs w:val="24"/>
              </w:rPr>
            </w:pPr>
            <w:proofErr w:type="spellStart"/>
            <w:r w:rsidRPr="004151A5">
              <w:rPr>
                <w:rFonts w:ascii="Times New Roman" w:hAnsi="Times New Roman" w:cs="Times New Roman"/>
                <w:b/>
                <w:bCs/>
                <w:color w:val="000000"/>
                <w:sz w:val="24"/>
                <w:szCs w:val="24"/>
              </w:rPr>
              <w:t>Wirnik</w:t>
            </w:r>
            <w:proofErr w:type="spellEnd"/>
          </w:p>
        </w:tc>
        <w:tc>
          <w:tcPr>
            <w:tcW w:w="1559" w:type="dxa"/>
          </w:tcPr>
          <w:p w:rsidR="001D31D2" w:rsidRPr="004151A5" w:rsidRDefault="001D31D2" w:rsidP="004151A5">
            <w:pPr>
              <w:spacing w:line="240" w:lineRule="auto"/>
              <w:jc w:val="center"/>
              <w:rPr>
                <w:rFonts w:ascii="Times New Roman" w:hAnsi="Times New Roman" w:cs="Times New Roman"/>
                <w:b/>
                <w:bCs/>
                <w:color w:val="000000"/>
                <w:sz w:val="24"/>
                <w:szCs w:val="24"/>
              </w:rPr>
            </w:pPr>
            <w:proofErr w:type="spellStart"/>
            <w:r w:rsidRPr="004151A5">
              <w:rPr>
                <w:rFonts w:ascii="Times New Roman" w:hAnsi="Times New Roman" w:cs="Times New Roman"/>
                <w:b/>
                <w:bCs/>
                <w:color w:val="000000"/>
                <w:sz w:val="24"/>
                <w:szCs w:val="24"/>
              </w:rPr>
              <w:t>Wolnyprzelot</w:t>
            </w:r>
            <w:proofErr w:type="spellEnd"/>
          </w:p>
        </w:tc>
      </w:tr>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PKP</w:t>
            </w:r>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SEG.40.31.2.50B</w:t>
            </w:r>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3,1kW</w:t>
            </w:r>
          </w:p>
        </w:tc>
        <w:tc>
          <w:tcPr>
            <w:tcW w:w="1134" w:type="dxa"/>
            <w:hideMark/>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7A</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rozdrabniacz</w:t>
            </w:r>
            <w:proofErr w:type="spellEnd"/>
          </w:p>
        </w:tc>
        <w:tc>
          <w:tcPr>
            <w:tcW w:w="1559" w:type="dxa"/>
          </w:tcPr>
          <w:p w:rsidR="001D31D2" w:rsidRPr="004151A5" w:rsidRDefault="000F0A27"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w:t>
            </w:r>
          </w:p>
        </w:tc>
      </w:tr>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Bulanda</w:t>
            </w:r>
            <w:proofErr w:type="spellEnd"/>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SEG.40.31.2.50B</w:t>
            </w:r>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3,1kW</w:t>
            </w:r>
          </w:p>
        </w:tc>
        <w:tc>
          <w:tcPr>
            <w:tcW w:w="1134" w:type="dxa"/>
            <w:hideMark/>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7A</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rozdrabniacz</w:t>
            </w:r>
            <w:proofErr w:type="spellEnd"/>
          </w:p>
        </w:tc>
        <w:tc>
          <w:tcPr>
            <w:tcW w:w="1559" w:type="dxa"/>
          </w:tcPr>
          <w:p w:rsidR="001D31D2" w:rsidRPr="004151A5" w:rsidRDefault="000F0A27"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w:t>
            </w:r>
          </w:p>
        </w:tc>
      </w:tr>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Grad</w:t>
            </w:r>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SEG.40.12.2.50B</w:t>
            </w:r>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1,2kW</w:t>
            </w:r>
          </w:p>
        </w:tc>
        <w:tc>
          <w:tcPr>
            <w:tcW w:w="1134" w:type="dxa"/>
            <w:hideMark/>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3A</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rozdrabniacz</w:t>
            </w:r>
            <w:proofErr w:type="spellEnd"/>
          </w:p>
        </w:tc>
        <w:tc>
          <w:tcPr>
            <w:tcW w:w="1559" w:type="dxa"/>
          </w:tcPr>
          <w:p w:rsidR="001D31D2" w:rsidRPr="004151A5" w:rsidRDefault="000F0A27"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w:t>
            </w:r>
          </w:p>
        </w:tc>
      </w:tr>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Rolna</w:t>
            </w:r>
            <w:proofErr w:type="spellEnd"/>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SEG.40.31.2.50B</w:t>
            </w:r>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3,1kW</w:t>
            </w:r>
          </w:p>
        </w:tc>
        <w:tc>
          <w:tcPr>
            <w:tcW w:w="1134" w:type="dxa"/>
            <w:hideMark/>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7A</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rozdrabniacz</w:t>
            </w:r>
            <w:proofErr w:type="spellEnd"/>
          </w:p>
        </w:tc>
        <w:tc>
          <w:tcPr>
            <w:tcW w:w="1559" w:type="dxa"/>
          </w:tcPr>
          <w:p w:rsidR="001D31D2" w:rsidRPr="004151A5" w:rsidRDefault="000F0A27"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w:t>
            </w:r>
          </w:p>
        </w:tc>
      </w:tr>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Ogrodowa</w:t>
            </w:r>
            <w:proofErr w:type="spellEnd"/>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SLV.80.80.75.2.51D.C</w:t>
            </w:r>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7,5kW</w:t>
            </w:r>
          </w:p>
        </w:tc>
        <w:tc>
          <w:tcPr>
            <w:tcW w:w="1134" w:type="dxa"/>
            <w:hideMark/>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14,9A</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vortex</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80mm</w:t>
            </w:r>
          </w:p>
        </w:tc>
      </w:tr>
      <w:tr w:rsidR="001D31D2" w:rsidRPr="004151A5" w:rsidTr="001D31D2">
        <w:trPr>
          <w:trHeight w:val="290"/>
        </w:trPr>
        <w:tc>
          <w:tcPr>
            <w:tcW w:w="1236"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Słoneczna</w:t>
            </w:r>
            <w:proofErr w:type="spellEnd"/>
          </w:p>
        </w:tc>
        <w:tc>
          <w:tcPr>
            <w:tcW w:w="2151" w:type="dxa"/>
            <w:noWrap/>
            <w:tcMar>
              <w:top w:w="0" w:type="dxa"/>
              <w:left w:w="70" w:type="dxa"/>
              <w:bottom w:w="0" w:type="dxa"/>
              <w:right w:w="70" w:type="dxa"/>
            </w:tcMar>
            <w:vAlign w:val="bottom"/>
            <w:hideMark/>
          </w:tcPr>
          <w:p w:rsidR="001D31D2" w:rsidRPr="004151A5" w:rsidRDefault="001D31D2" w:rsidP="004151A5">
            <w:pPr>
              <w:spacing w:line="240" w:lineRule="auto"/>
              <w:rPr>
                <w:rFonts w:ascii="Times New Roman" w:hAnsi="Times New Roman" w:cs="Times New Roman"/>
                <w:color w:val="000000"/>
                <w:sz w:val="24"/>
                <w:szCs w:val="24"/>
              </w:rPr>
            </w:pPr>
            <w:r w:rsidRPr="004151A5">
              <w:rPr>
                <w:rFonts w:ascii="Times New Roman" w:hAnsi="Times New Roman" w:cs="Times New Roman"/>
                <w:color w:val="000000"/>
                <w:sz w:val="24"/>
                <w:szCs w:val="24"/>
              </w:rPr>
              <w:t>SEG.40.15.2.50B</w:t>
            </w:r>
          </w:p>
        </w:tc>
        <w:tc>
          <w:tcPr>
            <w:tcW w:w="709"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2</w:t>
            </w:r>
          </w:p>
        </w:tc>
        <w:tc>
          <w:tcPr>
            <w:tcW w:w="1134" w:type="dxa"/>
            <w:noWrap/>
            <w:tcMar>
              <w:top w:w="0" w:type="dxa"/>
              <w:left w:w="70" w:type="dxa"/>
              <w:bottom w:w="0" w:type="dxa"/>
              <w:right w:w="70" w:type="dxa"/>
            </w:tcMar>
            <w:vAlign w:val="bottom"/>
            <w:hideMark/>
          </w:tcPr>
          <w:p w:rsidR="001D31D2" w:rsidRPr="004151A5" w:rsidRDefault="001D31D2" w:rsidP="004151A5">
            <w:pPr>
              <w:spacing w:line="240" w:lineRule="auto"/>
              <w:jc w:val="right"/>
              <w:rPr>
                <w:rFonts w:ascii="Times New Roman" w:hAnsi="Times New Roman" w:cs="Times New Roman"/>
                <w:color w:val="000000"/>
                <w:sz w:val="24"/>
                <w:szCs w:val="24"/>
              </w:rPr>
            </w:pPr>
            <w:r w:rsidRPr="004151A5">
              <w:rPr>
                <w:rFonts w:ascii="Times New Roman" w:hAnsi="Times New Roman" w:cs="Times New Roman"/>
                <w:color w:val="000000"/>
                <w:sz w:val="24"/>
                <w:szCs w:val="24"/>
              </w:rPr>
              <w:t>1,5kW</w:t>
            </w:r>
          </w:p>
        </w:tc>
        <w:tc>
          <w:tcPr>
            <w:tcW w:w="1134" w:type="dxa"/>
            <w:hideMark/>
          </w:tcPr>
          <w:p w:rsidR="001D31D2" w:rsidRPr="004151A5" w:rsidRDefault="001D31D2"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4A</w:t>
            </w:r>
          </w:p>
        </w:tc>
        <w:tc>
          <w:tcPr>
            <w:tcW w:w="1559" w:type="dxa"/>
          </w:tcPr>
          <w:p w:rsidR="001D31D2" w:rsidRPr="004151A5" w:rsidRDefault="001D31D2" w:rsidP="004151A5">
            <w:pPr>
              <w:spacing w:line="240" w:lineRule="auto"/>
              <w:jc w:val="center"/>
              <w:rPr>
                <w:rFonts w:ascii="Times New Roman" w:hAnsi="Times New Roman" w:cs="Times New Roman"/>
                <w:color w:val="000000"/>
                <w:sz w:val="24"/>
                <w:szCs w:val="24"/>
              </w:rPr>
            </w:pPr>
            <w:proofErr w:type="spellStart"/>
            <w:r w:rsidRPr="004151A5">
              <w:rPr>
                <w:rFonts w:ascii="Times New Roman" w:hAnsi="Times New Roman" w:cs="Times New Roman"/>
                <w:color w:val="000000"/>
                <w:sz w:val="24"/>
                <w:szCs w:val="24"/>
              </w:rPr>
              <w:t>rozdrabniacz</w:t>
            </w:r>
            <w:proofErr w:type="spellEnd"/>
          </w:p>
        </w:tc>
        <w:tc>
          <w:tcPr>
            <w:tcW w:w="1559" w:type="dxa"/>
          </w:tcPr>
          <w:p w:rsidR="001D31D2" w:rsidRPr="004151A5" w:rsidRDefault="000F0A27" w:rsidP="004151A5">
            <w:pPr>
              <w:spacing w:line="240" w:lineRule="auto"/>
              <w:jc w:val="center"/>
              <w:rPr>
                <w:rFonts w:ascii="Times New Roman" w:hAnsi="Times New Roman" w:cs="Times New Roman"/>
                <w:color w:val="000000"/>
                <w:sz w:val="24"/>
                <w:szCs w:val="24"/>
              </w:rPr>
            </w:pPr>
            <w:r w:rsidRPr="004151A5">
              <w:rPr>
                <w:rFonts w:ascii="Times New Roman" w:hAnsi="Times New Roman" w:cs="Times New Roman"/>
                <w:color w:val="000000"/>
                <w:sz w:val="24"/>
                <w:szCs w:val="24"/>
              </w:rPr>
              <w:t>---</w:t>
            </w:r>
          </w:p>
        </w:tc>
      </w:tr>
    </w:tbl>
    <w:p w:rsidR="00174952" w:rsidRPr="004151A5" w:rsidRDefault="00174952" w:rsidP="004151A5">
      <w:pPr>
        <w:spacing w:line="240" w:lineRule="auto"/>
        <w:rPr>
          <w:rFonts w:ascii="Times New Roman" w:hAnsi="Times New Roman" w:cs="Times New Roman"/>
          <w:sz w:val="24"/>
          <w:szCs w:val="24"/>
          <w:lang w:val="pl-PL"/>
        </w:rPr>
      </w:pPr>
    </w:p>
    <w:p w:rsidR="00834317" w:rsidRPr="004151A5" w:rsidRDefault="0097698A" w:rsidP="00A16302">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Powyższe dobory można potraktować jako przykładowe i Zamawiający dopuszcza dostawę pomp </w:t>
      </w:r>
      <w:r w:rsidR="0024194F" w:rsidRPr="004151A5">
        <w:rPr>
          <w:rFonts w:ascii="Times New Roman" w:hAnsi="Times New Roman" w:cs="Times New Roman"/>
          <w:sz w:val="24"/>
          <w:szCs w:val="24"/>
          <w:lang w:val="pl-PL"/>
        </w:rPr>
        <w:t>o parametrach nie gorszych niż przykładowe.</w:t>
      </w:r>
    </w:p>
    <w:p w:rsidR="00E62953" w:rsidRPr="004151A5" w:rsidRDefault="00E62953" w:rsidP="004151A5">
      <w:pPr>
        <w:spacing w:line="240" w:lineRule="auto"/>
        <w:rPr>
          <w:rFonts w:ascii="Times New Roman" w:hAnsi="Times New Roman" w:cs="Times New Roman"/>
          <w:sz w:val="24"/>
          <w:szCs w:val="24"/>
          <w:lang w:val="pl-PL"/>
        </w:rPr>
      </w:pPr>
    </w:p>
    <w:p w:rsidR="00E62953" w:rsidRPr="004151A5" w:rsidRDefault="00E62953" w:rsidP="004151A5">
      <w:pPr>
        <w:spacing w:line="240" w:lineRule="auto"/>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Uwaga:</w:t>
      </w:r>
    </w:p>
    <w:p w:rsidR="00E62953" w:rsidRPr="004151A5" w:rsidRDefault="00E62953" w:rsidP="00A16302">
      <w:pPr>
        <w:pStyle w:val="Akapitzlist"/>
        <w:numPr>
          <w:ilvl w:val="0"/>
          <w:numId w:val="7"/>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Wykonawc</w:t>
      </w:r>
      <w:r w:rsidR="0022683D" w:rsidRPr="004151A5">
        <w:rPr>
          <w:rFonts w:ascii="Times New Roman" w:hAnsi="Times New Roman" w:cs="Times New Roman"/>
          <w:sz w:val="24"/>
          <w:szCs w:val="24"/>
          <w:lang w:val="pl-PL"/>
        </w:rPr>
        <w:t>a jest zobowiązany do przeprowadzenia wizji lokalnej pompowni ścieków</w:t>
      </w:r>
    </w:p>
    <w:p w:rsidR="0022683D" w:rsidRPr="004151A5" w:rsidRDefault="0022683D" w:rsidP="00A16302">
      <w:pPr>
        <w:pStyle w:val="Akapitzlist"/>
        <w:numPr>
          <w:ilvl w:val="0"/>
          <w:numId w:val="7"/>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Wykonawca zobowiązany jest do dostawy urządzeń, które będą mogły być zamontowane w </w:t>
      </w:r>
      <w:r w:rsidR="00605D36" w:rsidRPr="004151A5">
        <w:rPr>
          <w:rFonts w:ascii="Times New Roman" w:hAnsi="Times New Roman" w:cs="Times New Roman"/>
          <w:sz w:val="24"/>
          <w:szCs w:val="24"/>
          <w:lang w:val="pl-PL"/>
        </w:rPr>
        <w:t xml:space="preserve">istniejących pompowniach bez wymiany armatury (w szczególności z wykorzystaniem istniejącej </w:t>
      </w:r>
      <w:r w:rsidR="00EF66B9" w:rsidRPr="004151A5">
        <w:rPr>
          <w:rFonts w:ascii="Times New Roman" w:hAnsi="Times New Roman" w:cs="Times New Roman"/>
          <w:sz w:val="24"/>
          <w:szCs w:val="24"/>
          <w:lang w:val="pl-PL"/>
        </w:rPr>
        <w:t>armatury)</w:t>
      </w:r>
    </w:p>
    <w:p w:rsidR="00EF66B9" w:rsidRPr="004151A5" w:rsidRDefault="00EF66B9" w:rsidP="00A16302">
      <w:pPr>
        <w:pStyle w:val="Akapitzlist"/>
        <w:numPr>
          <w:ilvl w:val="0"/>
          <w:numId w:val="7"/>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Pompy muszą być wyposażone w nowe łańcuchy, dostosowane do </w:t>
      </w:r>
      <w:r w:rsidR="00743D25" w:rsidRPr="004151A5">
        <w:rPr>
          <w:rFonts w:ascii="Times New Roman" w:hAnsi="Times New Roman" w:cs="Times New Roman"/>
          <w:sz w:val="24"/>
          <w:szCs w:val="24"/>
          <w:lang w:val="pl-PL"/>
        </w:rPr>
        <w:t>ich masy. Łańcuchy muszą być wykonane ze stali nierdzewnej.</w:t>
      </w:r>
    </w:p>
    <w:p w:rsidR="00743D25" w:rsidRPr="004151A5" w:rsidRDefault="00804F28" w:rsidP="00A16302">
      <w:pPr>
        <w:pStyle w:val="Akapitzlist"/>
        <w:numPr>
          <w:ilvl w:val="0"/>
          <w:numId w:val="7"/>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Zamawiający dopuszcza dostawę pomp wraz z </w:t>
      </w:r>
      <w:r w:rsidR="008B3B20" w:rsidRPr="004151A5">
        <w:rPr>
          <w:rFonts w:ascii="Times New Roman" w:hAnsi="Times New Roman" w:cs="Times New Roman"/>
          <w:sz w:val="24"/>
          <w:szCs w:val="24"/>
          <w:lang w:val="pl-PL"/>
        </w:rPr>
        <w:t xml:space="preserve">adapterem umożliwiającym montaż na istniejącym </w:t>
      </w:r>
      <w:proofErr w:type="spellStart"/>
      <w:r w:rsidR="008B3B20" w:rsidRPr="004151A5">
        <w:rPr>
          <w:rFonts w:ascii="Times New Roman" w:hAnsi="Times New Roman" w:cs="Times New Roman"/>
          <w:sz w:val="24"/>
          <w:szCs w:val="24"/>
          <w:lang w:val="pl-PL"/>
        </w:rPr>
        <w:t>autozłączu</w:t>
      </w:r>
      <w:proofErr w:type="spellEnd"/>
    </w:p>
    <w:p w:rsidR="00636AA0" w:rsidRPr="004151A5" w:rsidRDefault="00DF27F4" w:rsidP="00A16302">
      <w:pPr>
        <w:pStyle w:val="Akapitzlist"/>
        <w:numPr>
          <w:ilvl w:val="0"/>
          <w:numId w:val="7"/>
        </w:num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Należy dostarczyć pompy, które nie przekroczą wartości </w:t>
      </w:r>
      <w:r w:rsidR="005216EF" w:rsidRPr="004151A5">
        <w:rPr>
          <w:rFonts w:ascii="Times New Roman" w:hAnsi="Times New Roman" w:cs="Times New Roman"/>
          <w:sz w:val="24"/>
          <w:szCs w:val="24"/>
          <w:lang w:val="pl-PL"/>
        </w:rPr>
        <w:t xml:space="preserve">zabezpieczeń </w:t>
      </w:r>
      <w:proofErr w:type="spellStart"/>
      <w:r w:rsidR="005216EF" w:rsidRPr="004151A5">
        <w:rPr>
          <w:rFonts w:ascii="Times New Roman" w:hAnsi="Times New Roman" w:cs="Times New Roman"/>
          <w:sz w:val="24"/>
          <w:szCs w:val="24"/>
          <w:lang w:val="pl-PL"/>
        </w:rPr>
        <w:t>przedlicznikowych</w:t>
      </w:r>
      <w:proofErr w:type="spellEnd"/>
      <w:r w:rsidR="005216EF" w:rsidRPr="004151A5">
        <w:rPr>
          <w:rFonts w:ascii="Times New Roman" w:hAnsi="Times New Roman" w:cs="Times New Roman"/>
          <w:sz w:val="24"/>
          <w:szCs w:val="24"/>
          <w:lang w:val="pl-PL"/>
        </w:rPr>
        <w:t xml:space="preserve"> w przypadku równoległej pracy</w:t>
      </w:r>
    </w:p>
    <w:p w:rsidR="0024194F" w:rsidRPr="004151A5" w:rsidRDefault="0024194F" w:rsidP="004151A5">
      <w:pPr>
        <w:spacing w:line="240" w:lineRule="auto"/>
        <w:rPr>
          <w:rFonts w:ascii="Times New Roman" w:hAnsi="Times New Roman" w:cs="Times New Roman"/>
          <w:sz w:val="24"/>
          <w:szCs w:val="24"/>
          <w:lang w:val="pl-PL"/>
        </w:rPr>
      </w:pPr>
    </w:p>
    <w:p w:rsidR="0024194F" w:rsidRPr="004151A5" w:rsidRDefault="008433E6"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Szczegółowe wymagania</w:t>
      </w:r>
      <w:r w:rsidRPr="004151A5">
        <w:rPr>
          <w:rFonts w:ascii="Times New Roman" w:hAnsi="Times New Roman" w:cs="Times New Roman"/>
          <w:sz w:val="24"/>
          <w:szCs w:val="24"/>
          <w:lang w:val="pl-PL"/>
        </w:rPr>
        <w:t xml:space="preserve">, które muszą </w:t>
      </w:r>
      <w:r w:rsidR="00E62953" w:rsidRPr="004151A5">
        <w:rPr>
          <w:rFonts w:ascii="Times New Roman" w:hAnsi="Times New Roman" w:cs="Times New Roman"/>
          <w:sz w:val="24"/>
          <w:szCs w:val="24"/>
          <w:lang w:val="pl-PL"/>
        </w:rPr>
        <w:t xml:space="preserve">być spełnione przez dostarczone </w:t>
      </w:r>
      <w:r w:rsidR="00E62953" w:rsidRPr="004151A5">
        <w:rPr>
          <w:rFonts w:ascii="Times New Roman" w:hAnsi="Times New Roman" w:cs="Times New Roman"/>
          <w:b/>
          <w:bCs/>
          <w:sz w:val="24"/>
          <w:szCs w:val="24"/>
          <w:lang w:val="pl-PL"/>
        </w:rPr>
        <w:t>nowe pomp</w:t>
      </w:r>
      <w:r w:rsidR="000D5BC6" w:rsidRPr="004151A5">
        <w:rPr>
          <w:rFonts w:ascii="Times New Roman" w:hAnsi="Times New Roman" w:cs="Times New Roman"/>
          <w:b/>
          <w:bCs/>
          <w:sz w:val="24"/>
          <w:szCs w:val="24"/>
          <w:lang w:val="pl-PL"/>
        </w:rPr>
        <w:t>y</w:t>
      </w:r>
      <w:r w:rsidR="00A16302">
        <w:rPr>
          <w:rFonts w:ascii="Times New Roman" w:hAnsi="Times New Roman" w:cs="Times New Roman"/>
          <w:b/>
          <w:bCs/>
          <w:sz w:val="24"/>
          <w:szCs w:val="24"/>
          <w:lang w:val="pl-PL"/>
        </w:rPr>
        <w:br/>
      </w:r>
      <w:r w:rsidR="000F0A27" w:rsidRPr="004151A5">
        <w:rPr>
          <w:rFonts w:ascii="Times New Roman" w:hAnsi="Times New Roman" w:cs="Times New Roman"/>
          <w:b/>
          <w:bCs/>
          <w:sz w:val="24"/>
          <w:szCs w:val="24"/>
          <w:lang w:val="pl-PL"/>
        </w:rPr>
        <w:t>z rozdrabniaczami:</w:t>
      </w:r>
    </w:p>
    <w:p w:rsidR="00A16302" w:rsidRDefault="00A96BF3"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pompy przeznaczone do tłoczenia ścieków sanitarnych, </w:t>
      </w:r>
      <w:r w:rsidR="004130AD" w:rsidRPr="00A16302">
        <w:rPr>
          <w:rFonts w:ascii="Times New Roman" w:hAnsi="Times New Roman" w:cs="Times New Roman"/>
          <w:sz w:val="24"/>
          <w:szCs w:val="24"/>
          <w:lang w:val="pl-PL"/>
        </w:rPr>
        <w:t>zawierających fekalia z toalet</w:t>
      </w:r>
    </w:p>
    <w:p w:rsidR="00A16302" w:rsidRDefault="004130AD"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pompa wyposażona w system rozdrabniacza</w:t>
      </w:r>
    </w:p>
    <w:p w:rsidR="00A16302" w:rsidRDefault="00CB1966"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układ umożliwiający regulację szczeliny wirnika w czasie eksploatacji</w:t>
      </w:r>
    </w:p>
    <w:p w:rsidR="00A16302" w:rsidRDefault="000477F9"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odporny na korozję zacisk ze stali nierdzewnej umożliwiający dostęp do </w:t>
      </w:r>
      <w:r w:rsidR="007F68BE" w:rsidRPr="00A16302">
        <w:rPr>
          <w:rFonts w:ascii="Times New Roman" w:hAnsi="Times New Roman" w:cs="Times New Roman"/>
          <w:sz w:val="24"/>
          <w:szCs w:val="24"/>
          <w:lang w:val="pl-PL"/>
        </w:rPr>
        <w:t>komory hydraulicznej po odkręceniu jednej śruby</w:t>
      </w:r>
      <w:r w:rsidR="003C1D2F" w:rsidRPr="00A16302">
        <w:rPr>
          <w:rFonts w:ascii="Times New Roman" w:hAnsi="Times New Roman" w:cs="Times New Roman"/>
          <w:sz w:val="24"/>
          <w:szCs w:val="24"/>
          <w:lang w:val="pl-PL"/>
        </w:rPr>
        <w:t xml:space="preserve"> w celu kontroli i serwisowania wirnika </w:t>
      </w:r>
      <w:r w:rsidR="00A16302">
        <w:rPr>
          <w:rFonts w:ascii="Times New Roman" w:hAnsi="Times New Roman" w:cs="Times New Roman"/>
          <w:sz w:val="24"/>
          <w:szCs w:val="24"/>
          <w:lang w:val="pl-PL"/>
        </w:rPr>
        <w:br/>
      </w:r>
      <w:r w:rsidR="003C1D2F" w:rsidRPr="00A16302">
        <w:rPr>
          <w:rFonts w:ascii="Times New Roman" w:hAnsi="Times New Roman" w:cs="Times New Roman"/>
          <w:sz w:val="24"/>
          <w:szCs w:val="24"/>
          <w:lang w:val="pl-PL"/>
        </w:rPr>
        <w:t>i uszczelnienia</w:t>
      </w:r>
    </w:p>
    <w:p w:rsidR="00A16302" w:rsidRDefault="004F57AE"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lastRenderedPageBreak/>
        <w:t>korpus wykonany z żeliwa</w:t>
      </w:r>
      <w:r w:rsidR="00D658A9" w:rsidRPr="00A16302">
        <w:rPr>
          <w:rFonts w:ascii="Times New Roman" w:hAnsi="Times New Roman" w:cs="Times New Roman"/>
          <w:sz w:val="24"/>
          <w:szCs w:val="24"/>
          <w:lang w:val="pl-PL"/>
        </w:rPr>
        <w:t xml:space="preserve"> minimum klasy EN1561 EN-GJL-200</w:t>
      </w:r>
      <w:r w:rsidRPr="00A16302">
        <w:rPr>
          <w:rFonts w:ascii="Times New Roman" w:hAnsi="Times New Roman" w:cs="Times New Roman"/>
          <w:sz w:val="24"/>
          <w:szCs w:val="24"/>
          <w:lang w:val="pl-PL"/>
        </w:rPr>
        <w:t xml:space="preserve"> pokrytego farbą proszkową</w:t>
      </w:r>
    </w:p>
    <w:p w:rsidR="00A16302" w:rsidRDefault="007A217B"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kabel o długości 10m</w:t>
      </w:r>
    </w:p>
    <w:p w:rsidR="00A16302" w:rsidRDefault="007A217B"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kabel połączony z silnikiem za pomocą </w:t>
      </w:r>
      <w:r w:rsidR="00332A6F" w:rsidRPr="00A16302">
        <w:rPr>
          <w:rFonts w:ascii="Times New Roman" w:hAnsi="Times New Roman" w:cs="Times New Roman"/>
          <w:sz w:val="24"/>
          <w:szCs w:val="24"/>
          <w:lang w:val="pl-PL"/>
        </w:rPr>
        <w:t xml:space="preserve">wodoszczelnej </w:t>
      </w:r>
      <w:r w:rsidRPr="00A16302">
        <w:rPr>
          <w:rFonts w:ascii="Times New Roman" w:hAnsi="Times New Roman" w:cs="Times New Roman"/>
          <w:sz w:val="24"/>
          <w:szCs w:val="24"/>
          <w:lang w:val="pl-PL"/>
        </w:rPr>
        <w:t xml:space="preserve">wtyczki ze stali nierdzewnej </w:t>
      </w:r>
      <w:r w:rsidR="00C64DBB" w:rsidRPr="00A16302">
        <w:rPr>
          <w:rFonts w:ascii="Times New Roman" w:hAnsi="Times New Roman" w:cs="Times New Roman"/>
          <w:sz w:val="24"/>
          <w:szCs w:val="24"/>
          <w:lang w:val="pl-PL"/>
        </w:rPr>
        <w:t xml:space="preserve">zabezpieczoną za pomocą nakrętki w celu umożliwienia demontażu pompy </w:t>
      </w:r>
      <w:r w:rsidR="00332A6F" w:rsidRPr="00A16302">
        <w:rPr>
          <w:rFonts w:ascii="Times New Roman" w:hAnsi="Times New Roman" w:cs="Times New Roman"/>
          <w:sz w:val="24"/>
          <w:szCs w:val="24"/>
          <w:lang w:val="pl-PL"/>
        </w:rPr>
        <w:t>do naprawy/serwisowania bez konieczności demontażu kabla z szafy i przepustu kablowego</w:t>
      </w:r>
    </w:p>
    <w:p w:rsidR="00A16302" w:rsidRDefault="00332A6F"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silnik z krótkim wałem</w:t>
      </w:r>
      <w:r w:rsidR="00267F8B" w:rsidRPr="00A16302">
        <w:rPr>
          <w:rFonts w:ascii="Times New Roman" w:hAnsi="Times New Roman" w:cs="Times New Roman"/>
          <w:sz w:val="24"/>
          <w:szCs w:val="24"/>
          <w:lang w:val="pl-PL"/>
        </w:rPr>
        <w:t>, pozwalający na ograniczenie drgań</w:t>
      </w:r>
    </w:p>
    <w:p w:rsidR="00A16302" w:rsidRDefault="00332A6F"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w uzwojeniu silnika dwa łączniki termiczne chroniące silnik przed przegrzaniem </w:t>
      </w:r>
    </w:p>
    <w:p w:rsidR="00A16302" w:rsidRDefault="00E774B5"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napięcie nominalne: 3x400-415V</w:t>
      </w:r>
    </w:p>
    <w:p w:rsidR="00E774B5" w:rsidRPr="00A16302" w:rsidRDefault="00E774B5" w:rsidP="00A16302">
      <w:pPr>
        <w:pStyle w:val="Akapitzlist"/>
        <w:numPr>
          <w:ilvl w:val="0"/>
          <w:numId w:val="18"/>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króciec tłocznyDN40</w:t>
      </w:r>
      <w:r w:rsidR="00FA4908" w:rsidRPr="00A16302">
        <w:rPr>
          <w:rFonts w:ascii="Times New Roman" w:hAnsi="Times New Roman" w:cs="Times New Roman"/>
          <w:sz w:val="24"/>
          <w:szCs w:val="24"/>
          <w:lang w:val="pl-PL"/>
        </w:rPr>
        <w:t xml:space="preserve"> wg DIN</w:t>
      </w:r>
    </w:p>
    <w:p w:rsidR="00332A6F" w:rsidRPr="004151A5" w:rsidRDefault="00332A6F" w:rsidP="004151A5">
      <w:pPr>
        <w:spacing w:line="240" w:lineRule="auto"/>
        <w:rPr>
          <w:rFonts w:ascii="Times New Roman" w:hAnsi="Times New Roman" w:cs="Times New Roman"/>
          <w:sz w:val="24"/>
          <w:szCs w:val="24"/>
          <w:lang w:val="pl-PL"/>
        </w:rPr>
      </w:pPr>
    </w:p>
    <w:p w:rsidR="00317E93" w:rsidRPr="004151A5" w:rsidRDefault="00317E93"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Szczegółowe wymagania</w:t>
      </w:r>
      <w:r w:rsidRPr="004151A5">
        <w:rPr>
          <w:rFonts w:ascii="Times New Roman" w:hAnsi="Times New Roman" w:cs="Times New Roman"/>
          <w:sz w:val="24"/>
          <w:szCs w:val="24"/>
          <w:lang w:val="pl-PL"/>
        </w:rPr>
        <w:t xml:space="preserve">, które muszą być spełnione przez dostarczone </w:t>
      </w:r>
      <w:r w:rsidRPr="004151A5">
        <w:rPr>
          <w:rFonts w:ascii="Times New Roman" w:hAnsi="Times New Roman" w:cs="Times New Roman"/>
          <w:b/>
          <w:bCs/>
          <w:sz w:val="24"/>
          <w:szCs w:val="24"/>
          <w:lang w:val="pl-PL"/>
        </w:rPr>
        <w:t xml:space="preserve">nowe pompy </w:t>
      </w:r>
      <w:r w:rsidR="00145F9C" w:rsidRPr="004151A5">
        <w:rPr>
          <w:rFonts w:ascii="Times New Roman" w:hAnsi="Times New Roman" w:cs="Times New Roman"/>
          <w:sz w:val="24"/>
          <w:szCs w:val="24"/>
          <w:lang w:val="pl-PL"/>
        </w:rPr>
        <w:t xml:space="preserve">do obiektu przy </w:t>
      </w:r>
      <w:r w:rsidR="00145F9C" w:rsidRPr="004151A5">
        <w:rPr>
          <w:rFonts w:ascii="Times New Roman" w:hAnsi="Times New Roman" w:cs="Times New Roman"/>
          <w:b/>
          <w:bCs/>
          <w:sz w:val="24"/>
          <w:szCs w:val="24"/>
          <w:lang w:val="pl-PL"/>
        </w:rPr>
        <w:t>ul. Ogrodowej</w:t>
      </w:r>
      <w:r w:rsidRPr="004151A5">
        <w:rPr>
          <w:rFonts w:ascii="Times New Roman" w:hAnsi="Times New Roman" w:cs="Times New Roman"/>
          <w:b/>
          <w:bCs/>
          <w:sz w:val="24"/>
          <w:szCs w:val="24"/>
          <w:lang w:val="pl-PL"/>
        </w:rPr>
        <w:t>:</w:t>
      </w:r>
    </w:p>
    <w:p w:rsidR="00A16302" w:rsidRDefault="00317E93"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pompy przeznaczone do tłoczenia</w:t>
      </w:r>
      <w:r w:rsidR="00393203" w:rsidRPr="00A16302">
        <w:rPr>
          <w:rFonts w:ascii="Times New Roman" w:hAnsi="Times New Roman" w:cs="Times New Roman"/>
          <w:sz w:val="24"/>
          <w:szCs w:val="24"/>
          <w:lang w:val="pl-PL"/>
        </w:rPr>
        <w:t xml:space="preserve"> wody brudnej i nieoczyszczonych </w:t>
      </w:r>
      <w:r w:rsidR="00017CFA" w:rsidRPr="00A16302">
        <w:rPr>
          <w:rFonts w:ascii="Times New Roman" w:hAnsi="Times New Roman" w:cs="Times New Roman"/>
          <w:sz w:val="24"/>
          <w:szCs w:val="24"/>
          <w:lang w:val="pl-PL"/>
        </w:rPr>
        <w:t>ścieków</w:t>
      </w:r>
      <w:r w:rsidR="00393203" w:rsidRPr="00A16302">
        <w:rPr>
          <w:rFonts w:ascii="Times New Roman" w:hAnsi="Times New Roman" w:cs="Times New Roman"/>
          <w:sz w:val="24"/>
          <w:szCs w:val="24"/>
          <w:lang w:val="pl-PL"/>
        </w:rPr>
        <w:t xml:space="preserve"> surowych</w:t>
      </w:r>
    </w:p>
    <w:p w:rsidR="00A16302" w:rsidRDefault="00C04D74"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pompa przeznaczona do pracy ciągłej i okresowej</w:t>
      </w:r>
    </w:p>
    <w:p w:rsidR="00A16302" w:rsidRDefault="00C04D74"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wirnik otwarty </w:t>
      </w:r>
      <w:proofErr w:type="spellStart"/>
      <w:r w:rsidRPr="00A16302">
        <w:rPr>
          <w:rFonts w:ascii="Times New Roman" w:hAnsi="Times New Roman" w:cs="Times New Roman"/>
          <w:sz w:val="24"/>
          <w:szCs w:val="24"/>
          <w:lang w:val="pl-PL"/>
        </w:rPr>
        <w:t>SuperVortex</w:t>
      </w:r>
      <w:proofErr w:type="spellEnd"/>
      <w:r w:rsidR="000F52F0">
        <w:rPr>
          <w:rFonts w:ascii="Times New Roman" w:hAnsi="Times New Roman" w:cs="Times New Roman"/>
          <w:sz w:val="24"/>
          <w:szCs w:val="24"/>
          <w:lang w:val="pl-PL"/>
        </w:rPr>
        <w:t xml:space="preserve"> </w:t>
      </w:r>
      <w:r w:rsidR="00017CFA" w:rsidRPr="00A16302">
        <w:rPr>
          <w:rFonts w:ascii="Times New Roman" w:hAnsi="Times New Roman" w:cs="Times New Roman"/>
          <w:sz w:val="24"/>
          <w:szCs w:val="24"/>
          <w:lang w:val="pl-PL"/>
        </w:rPr>
        <w:t xml:space="preserve">umożliwiający tłocznie cieczy zawierających długie włókna </w:t>
      </w:r>
      <w:r w:rsidR="00A16302">
        <w:rPr>
          <w:rFonts w:ascii="Times New Roman" w:hAnsi="Times New Roman" w:cs="Times New Roman"/>
          <w:sz w:val="24"/>
          <w:szCs w:val="24"/>
          <w:lang w:val="pl-PL"/>
        </w:rPr>
        <w:br/>
      </w:r>
      <w:r w:rsidR="00017CFA" w:rsidRPr="00A16302">
        <w:rPr>
          <w:rFonts w:ascii="Times New Roman" w:hAnsi="Times New Roman" w:cs="Times New Roman"/>
          <w:sz w:val="24"/>
          <w:szCs w:val="24"/>
          <w:lang w:val="pl-PL"/>
        </w:rPr>
        <w:t>i cząstki stałe o wielkości do 80mm</w:t>
      </w:r>
    </w:p>
    <w:p w:rsidR="00A16302" w:rsidRDefault="00017CFA"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wolny przelot wirnika minimum 80mm</w:t>
      </w:r>
    </w:p>
    <w:p w:rsidR="00A16302" w:rsidRDefault="006526BC"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korpus pompy, pokrywa silnika, i wirnik wykonane z żeliwa </w:t>
      </w:r>
      <w:r w:rsidR="00B241CA" w:rsidRPr="00A16302">
        <w:rPr>
          <w:rFonts w:ascii="Times New Roman" w:hAnsi="Times New Roman" w:cs="Times New Roman"/>
          <w:sz w:val="24"/>
          <w:szCs w:val="24"/>
          <w:lang w:val="pl-PL"/>
        </w:rPr>
        <w:t>minimum EN-GJL-250</w:t>
      </w:r>
    </w:p>
    <w:p w:rsidR="00A16302" w:rsidRDefault="00B241CA"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wszystkie </w:t>
      </w:r>
      <w:r w:rsidR="00951A68" w:rsidRPr="00A16302">
        <w:rPr>
          <w:rFonts w:ascii="Times New Roman" w:hAnsi="Times New Roman" w:cs="Times New Roman"/>
          <w:sz w:val="24"/>
          <w:szCs w:val="24"/>
          <w:lang w:val="pl-PL"/>
        </w:rPr>
        <w:t xml:space="preserve">powierzchnie elementów wykonanych z żeliwa zabezpieczone powłoką </w:t>
      </w:r>
      <w:proofErr w:type="spellStart"/>
      <w:r w:rsidR="00951A68" w:rsidRPr="00A16302">
        <w:rPr>
          <w:rFonts w:ascii="Times New Roman" w:hAnsi="Times New Roman" w:cs="Times New Roman"/>
          <w:sz w:val="24"/>
          <w:szCs w:val="24"/>
          <w:lang w:val="pl-PL"/>
        </w:rPr>
        <w:t>kataforetyczną</w:t>
      </w:r>
      <w:proofErr w:type="spellEnd"/>
      <w:r w:rsidR="00932263" w:rsidRPr="00A16302">
        <w:rPr>
          <w:rFonts w:ascii="Times New Roman" w:hAnsi="Times New Roman" w:cs="Times New Roman"/>
          <w:sz w:val="24"/>
          <w:szCs w:val="24"/>
          <w:lang w:val="pl-PL"/>
        </w:rPr>
        <w:t xml:space="preserve"> a powierzchnie pompy dodatkowo far</w:t>
      </w:r>
      <w:r w:rsidR="007761F7" w:rsidRPr="00A16302">
        <w:rPr>
          <w:rFonts w:ascii="Times New Roman" w:hAnsi="Times New Roman" w:cs="Times New Roman"/>
          <w:sz w:val="24"/>
          <w:szCs w:val="24"/>
          <w:lang w:val="pl-PL"/>
        </w:rPr>
        <w:t>bą proszkową</w:t>
      </w:r>
    </w:p>
    <w:p w:rsidR="00A16302" w:rsidRDefault="007761F7"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wirnik </w:t>
      </w:r>
      <w:proofErr w:type="spellStart"/>
      <w:r w:rsidRPr="00A16302">
        <w:rPr>
          <w:rFonts w:ascii="Times New Roman" w:hAnsi="Times New Roman" w:cs="Times New Roman"/>
          <w:sz w:val="24"/>
          <w:szCs w:val="24"/>
          <w:lang w:val="pl-PL"/>
        </w:rPr>
        <w:t>SuperVortex</w:t>
      </w:r>
      <w:proofErr w:type="spellEnd"/>
      <w:r w:rsidR="000F52F0">
        <w:rPr>
          <w:rFonts w:ascii="Times New Roman" w:hAnsi="Times New Roman" w:cs="Times New Roman"/>
          <w:sz w:val="24"/>
          <w:szCs w:val="24"/>
          <w:lang w:val="pl-PL"/>
        </w:rPr>
        <w:t xml:space="preserve"> </w:t>
      </w:r>
      <w:r w:rsidR="00F64598" w:rsidRPr="00A16302">
        <w:rPr>
          <w:rFonts w:ascii="Times New Roman" w:hAnsi="Times New Roman" w:cs="Times New Roman"/>
          <w:sz w:val="24"/>
          <w:szCs w:val="24"/>
          <w:lang w:val="pl-PL"/>
        </w:rPr>
        <w:t xml:space="preserve">umożliwiający </w:t>
      </w:r>
      <w:r w:rsidR="00AA0111" w:rsidRPr="00A16302">
        <w:rPr>
          <w:rFonts w:ascii="Times New Roman" w:hAnsi="Times New Roman" w:cs="Times New Roman"/>
          <w:sz w:val="24"/>
          <w:szCs w:val="24"/>
          <w:lang w:val="pl-PL"/>
        </w:rPr>
        <w:t xml:space="preserve">ograniczenie kontaktu z </w:t>
      </w:r>
      <w:r w:rsidR="00F64598" w:rsidRPr="00A16302">
        <w:rPr>
          <w:rFonts w:ascii="Times New Roman" w:hAnsi="Times New Roman" w:cs="Times New Roman"/>
          <w:sz w:val="24"/>
          <w:szCs w:val="24"/>
          <w:lang w:val="pl-PL"/>
        </w:rPr>
        <w:t>p</w:t>
      </w:r>
      <w:r w:rsidR="00AA0111" w:rsidRPr="00A16302">
        <w:rPr>
          <w:rFonts w:ascii="Times New Roman" w:hAnsi="Times New Roman" w:cs="Times New Roman"/>
          <w:sz w:val="24"/>
          <w:szCs w:val="24"/>
          <w:lang w:val="pl-PL"/>
        </w:rPr>
        <w:t>ompowanym</w:t>
      </w:r>
      <w:r w:rsidR="00F64598" w:rsidRPr="00A16302">
        <w:rPr>
          <w:rFonts w:ascii="Times New Roman" w:hAnsi="Times New Roman" w:cs="Times New Roman"/>
          <w:sz w:val="24"/>
          <w:szCs w:val="24"/>
          <w:lang w:val="pl-PL"/>
        </w:rPr>
        <w:t xml:space="preserve"> medium</w:t>
      </w:r>
    </w:p>
    <w:p w:rsidR="00A16302" w:rsidRDefault="0025071A"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podwójne uszczelnienie mechaniczne zapobiegające przedostawaniu się pompowanej cieczy do silnika</w:t>
      </w:r>
    </w:p>
    <w:p w:rsidR="00A16302" w:rsidRDefault="00E81AAF"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czujnik wilgoci w komorze silnika</w:t>
      </w:r>
    </w:p>
    <w:p w:rsidR="00A16302" w:rsidRDefault="00E14A07"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odporny na korozję zacisk ze stali nierdzewnej umożliwiający dostęp do komory hydraulicznej po odkręceniu jednej śruby w celu kontroli i serwisowania wirnika </w:t>
      </w:r>
      <w:r w:rsidR="00A16302">
        <w:rPr>
          <w:rFonts w:ascii="Times New Roman" w:hAnsi="Times New Roman" w:cs="Times New Roman"/>
          <w:sz w:val="24"/>
          <w:szCs w:val="24"/>
          <w:lang w:val="pl-PL"/>
        </w:rPr>
        <w:br/>
      </w:r>
      <w:r w:rsidRPr="00A16302">
        <w:rPr>
          <w:rFonts w:ascii="Times New Roman" w:hAnsi="Times New Roman" w:cs="Times New Roman"/>
          <w:sz w:val="24"/>
          <w:szCs w:val="24"/>
          <w:lang w:val="pl-PL"/>
        </w:rPr>
        <w:t>i uszczelnienia</w:t>
      </w:r>
    </w:p>
    <w:p w:rsidR="00A16302" w:rsidRDefault="00E14A07"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kabel o długości 10m</w:t>
      </w:r>
    </w:p>
    <w:p w:rsidR="00A16302" w:rsidRDefault="00E14A07"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kabel połączony z silnikiem za pomocą wodoszczelnej wtyczki ze stali nierdzewnej zabezpieczoną za pomocą nakrętki w celu umożliwienia demontażu pompy do naprawy/serwisowania bez konieczności demontażu kabla z szafy i przepustu kablowego</w:t>
      </w:r>
    </w:p>
    <w:p w:rsidR="00A16302" w:rsidRDefault="00E14A07"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króciec tłoczny DN80 wg DIN</w:t>
      </w:r>
    </w:p>
    <w:p w:rsidR="00E631F3" w:rsidRPr="00A16302" w:rsidRDefault="00E631F3" w:rsidP="00A16302">
      <w:pPr>
        <w:pStyle w:val="Akapitzlist"/>
        <w:numPr>
          <w:ilvl w:val="0"/>
          <w:numId w:val="19"/>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konstrukcja pompy musi umożliwiać pracę pompy </w:t>
      </w:r>
      <w:r w:rsidR="00CF2AD3" w:rsidRPr="00A16302">
        <w:rPr>
          <w:rFonts w:ascii="Times New Roman" w:hAnsi="Times New Roman" w:cs="Times New Roman"/>
          <w:sz w:val="24"/>
          <w:szCs w:val="24"/>
          <w:lang w:val="pl-PL"/>
        </w:rPr>
        <w:t xml:space="preserve">na lewych obrotach w celu automatycznego usuwania zanieczyszczeń z wirnika. Funkcja ta </w:t>
      </w:r>
      <w:r w:rsidR="006120E6" w:rsidRPr="00A16302">
        <w:rPr>
          <w:rFonts w:ascii="Times New Roman" w:hAnsi="Times New Roman" w:cs="Times New Roman"/>
          <w:sz w:val="24"/>
          <w:szCs w:val="24"/>
          <w:lang w:val="pl-PL"/>
        </w:rPr>
        <w:t xml:space="preserve">będzie realizowana </w:t>
      </w:r>
      <w:r w:rsidR="000F52F0" w:rsidRPr="00A16302">
        <w:rPr>
          <w:rFonts w:ascii="Times New Roman" w:hAnsi="Times New Roman" w:cs="Times New Roman"/>
          <w:sz w:val="24"/>
          <w:szCs w:val="24"/>
          <w:lang w:val="pl-PL"/>
        </w:rPr>
        <w:t>automatycznie</w:t>
      </w:r>
      <w:r w:rsidR="006120E6" w:rsidRPr="00A16302">
        <w:rPr>
          <w:rFonts w:ascii="Times New Roman" w:hAnsi="Times New Roman" w:cs="Times New Roman"/>
          <w:sz w:val="24"/>
          <w:szCs w:val="24"/>
          <w:lang w:val="pl-PL"/>
        </w:rPr>
        <w:t xml:space="preserve"> przez układ sterowania w przypadku wykrycia blokady oraz okresowo</w:t>
      </w:r>
      <w:r w:rsidR="0080533A" w:rsidRPr="00A16302">
        <w:rPr>
          <w:rFonts w:ascii="Times New Roman" w:hAnsi="Times New Roman" w:cs="Times New Roman"/>
          <w:sz w:val="24"/>
          <w:szCs w:val="24"/>
          <w:lang w:val="pl-PL"/>
        </w:rPr>
        <w:t>/profilaktycznie</w:t>
      </w:r>
    </w:p>
    <w:p w:rsidR="00A16302" w:rsidRDefault="00A16302" w:rsidP="004151A5">
      <w:pPr>
        <w:spacing w:line="240" w:lineRule="auto"/>
        <w:rPr>
          <w:rFonts w:ascii="Times New Roman" w:hAnsi="Times New Roman" w:cs="Times New Roman"/>
          <w:b/>
          <w:bCs/>
          <w:sz w:val="24"/>
          <w:szCs w:val="24"/>
          <w:lang w:val="pl-PL"/>
        </w:rPr>
      </w:pPr>
    </w:p>
    <w:p w:rsidR="00A16302" w:rsidRDefault="00A16302" w:rsidP="004151A5">
      <w:pPr>
        <w:spacing w:line="240" w:lineRule="auto"/>
        <w:rPr>
          <w:rFonts w:ascii="Times New Roman" w:hAnsi="Times New Roman" w:cs="Times New Roman"/>
          <w:b/>
          <w:bCs/>
          <w:sz w:val="24"/>
          <w:szCs w:val="24"/>
          <w:lang w:val="pl-PL"/>
        </w:rPr>
      </w:pPr>
    </w:p>
    <w:p w:rsidR="00A16302" w:rsidRDefault="00A16302" w:rsidP="004151A5">
      <w:pPr>
        <w:spacing w:line="240" w:lineRule="auto"/>
        <w:rPr>
          <w:rFonts w:ascii="Times New Roman" w:hAnsi="Times New Roman" w:cs="Times New Roman"/>
          <w:b/>
          <w:bCs/>
          <w:sz w:val="24"/>
          <w:szCs w:val="24"/>
          <w:lang w:val="pl-PL"/>
        </w:rPr>
      </w:pPr>
    </w:p>
    <w:p w:rsidR="00A16302" w:rsidRDefault="00A16302" w:rsidP="004151A5">
      <w:pPr>
        <w:spacing w:line="240" w:lineRule="auto"/>
        <w:rPr>
          <w:rFonts w:ascii="Times New Roman" w:hAnsi="Times New Roman" w:cs="Times New Roman"/>
          <w:b/>
          <w:bCs/>
          <w:sz w:val="24"/>
          <w:szCs w:val="24"/>
          <w:lang w:val="pl-PL"/>
        </w:rPr>
      </w:pPr>
    </w:p>
    <w:p w:rsidR="0005203A" w:rsidRPr="004151A5" w:rsidRDefault="00DB49A6" w:rsidP="004151A5">
      <w:pPr>
        <w:spacing w:line="240" w:lineRule="auto"/>
        <w:rPr>
          <w:rFonts w:ascii="Times New Roman" w:hAnsi="Times New Roman" w:cs="Times New Roman"/>
          <w:sz w:val="24"/>
          <w:szCs w:val="24"/>
          <w:lang w:val="pl-PL"/>
        </w:rPr>
      </w:pPr>
      <w:r w:rsidRPr="004151A5">
        <w:rPr>
          <w:rFonts w:ascii="Times New Roman" w:hAnsi="Times New Roman" w:cs="Times New Roman"/>
          <w:b/>
          <w:bCs/>
          <w:sz w:val="24"/>
          <w:szCs w:val="24"/>
          <w:lang w:val="pl-PL"/>
        </w:rPr>
        <w:lastRenderedPageBreak/>
        <w:t>Sterownik dedykowany dla pompowni ścieków</w:t>
      </w:r>
      <w:r w:rsidRPr="004151A5">
        <w:rPr>
          <w:rFonts w:ascii="Times New Roman" w:hAnsi="Times New Roman" w:cs="Times New Roman"/>
          <w:sz w:val="24"/>
          <w:szCs w:val="24"/>
          <w:lang w:val="pl-PL"/>
        </w:rPr>
        <w:t xml:space="preserve"> powinien spełniać następujące wymagania:</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3 wejścia cyfrowe</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3 wejścia analogowe dla sygnałów prądowych (0-20 </w:t>
      </w:r>
      <w:proofErr w:type="spellStart"/>
      <w:r w:rsidRPr="00A16302">
        <w:rPr>
          <w:rFonts w:ascii="Times New Roman" w:hAnsi="Times New Roman" w:cs="Times New Roman"/>
          <w:sz w:val="24"/>
          <w:szCs w:val="24"/>
          <w:lang w:val="pl-PL"/>
        </w:rPr>
        <w:t>mA</w:t>
      </w:r>
      <w:proofErr w:type="spellEnd"/>
      <w:r w:rsidRPr="00A16302">
        <w:rPr>
          <w:rFonts w:ascii="Times New Roman" w:hAnsi="Times New Roman" w:cs="Times New Roman"/>
          <w:sz w:val="24"/>
          <w:szCs w:val="24"/>
          <w:lang w:val="pl-PL"/>
        </w:rPr>
        <w:t xml:space="preserve">/4-20 </w:t>
      </w:r>
      <w:proofErr w:type="spellStart"/>
      <w:r w:rsidRPr="00A16302">
        <w:rPr>
          <w:rFonts w:ascii="Times New Roman" w:hAnsi="Times New Roman" w:cs="Times New Roman"/>
          <w:sz w:val="24"/>
          <w:szCs w:val="24"/>
          <w:lang w:val="pl-PL"/>
        </w:rPr>
        <w:t>mA</w:t>
      </w:r>
      <w:proofErr w:type="spellEnd"/>
      <w:r w:rsidRPr="00A16302">
        <w:rPr>
          <w:rFonts w:ascii="Times New Roman" w:hAnsi="Times New Roman" w:cs="Times New Roman"/>
          <w:sz w:val="24"/>
          <w:szCs w:val="24"/>
          <w:lang w:val="pl-PL"/>
        </w:rPr>
        <w:t xml:space="preserve">) lub napięciowych </w:t>
      </w:r>
      <w:r w:rsidR="00A16302">
        <w:rPr>
          <w:rFonts w:ascii="Times New Roman" w:hAnsi="Times New Roman" w:cs="Times New Roman"/>
          <w:sz w:val="24"/>
          <w:szCs w:val="24"/>
          <w:lang w:val="pl-PL"/>
        </w:rPr>
        <w:br/>
      </w:r>
      <w:r w:rsidRPr="00A16302">
        <w:rPr>
          <w:rFonts w:ascii="Times New Roman" w:hAnsi="Times New Roman" w:cs="Times New Roman"/>
          <w:sz w:val="24"/>
          <w:szCs w:val="24"/>
          <w:lang w:val="pl-PL"/>
        </w:rPr>
        <w:t>(0-10 V).</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2 cyfrowe wyjścia przekaźnika, 240 VAC, 2A</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Przyłącze dla akumulatora podtrzymującego </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Komunikacja </w:t>
      </w:r>
      <w:proofErr w:type="spellStart"/>
      <w:r w:rsidRPr="00A16302">
        <w:rPr>
          <w:rFonts w:ascii="Times New Roman" w:hAnsi="Times New Roman" w:cs="Times New Roman"/>
          <w:sz w:val="24"/>
          <w:szCs w:val="24"/>
          <w:lang w:val="pl-PL"/>
        </w:rPr>
        <w:t>GENIbus</w:t>
      </w:r>
      <w:proofErr w:type="spellEnd"/>
      <w:r w:rsidRPr="00A16302">
        <w:rPr>
          <w:rFonts w:ascii="Times New Roman" w:hAnsi="Times New Roman" w:cs="Times New Roman"/>
          <w:sz w:val="24"/>
          <w:szCs w:val="24"/>
          <w:lang w:val="pl-PL"/>
        </w:rPr>
        <w:t xml:space="preserve"> (RS-485)</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Przyłącze Ethernet (VNC)</w:t>
      </w:r>
    </w:p>
    <w:p w:rsidR="00A16302" w:rsidRDefault="0005203A"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Przyłącze dla modułów komunikacyjnych</w:t>
      </w:r>
    </w:p>
    <w:p w:rsidR="00A16302" w:rsidRDefault="006D7DCC"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Napięcie zasilania 1 x 100-240 VAC ± 10 %, 50/60 Hz, P</w:t>
      </w:r>
      <w:r w:rsidR="00D82491" w:rsidRPr="00A16302">
        <w:rPr>
          <w:rFonts w:ascii="Times New Roman" w:hAnsi="Times New Roman" w:cs="Times New Roman"/>
          <w:sz w:val="24"/>
          <w:szCs w:val="24"/>
          <w:lang w:val="pl-PL"/>
        </w:rPr>
        <w:t>E</w:t>
      </w:r>
    </w:p>
    <w:p w:rsidR="00A16302" w:rsidRDefault="00D82491"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Pobór mocy: maksymalnie 22 W</w:t>
      </w:r>
    </w:p>
    <w:p w:rsidR="00A16302" w:rsidRDefault="00BB54C2"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Interfejs graficzny na kolorowym wyświetlaczu</w:t>
      </w:r>
    </w:p>
    <w:p w:rsidR="00A16302" w:rsidRDefault="00BB54C2"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menu w języku polskim</w:t>
      </w:r>
    </w:p>
    <w:p w:rsidR="00A16302" w:rsidRDefault="00022927"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na panelu graficznym wyświetlane informacje podstawowe o alarmach, pracy/postoju pompy/pomp, poziom ścieków</w:t>
      </w:r>
    </w:p>
    <w:p w:rsidR="00A16302" w:rsidRDefault="000B229F"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komunikacja i zmiana nastaw pracy pompowni bez konieczności stosowania </w:t>
      </w:r>
      <w:r w:rsidR="00765E47" w:rsidRPr="00A16302">
        <w:rPr>
          <w:rFonts w:ascii="Times New Roman" w:hAnsi="Times New Roman" w:cs="Times New Roman"/>
          <w:sz w:val="24"/>
          <w:szCs w:val="24"/>
          <w:lang w:val="pl-PL"/>
        </w:rPr>
        <w:t>dodatkowych urządzeń</w:t>
      </w:r>
    </w:p>
    <w:p w:rsidR="00A16302" w:rsidRDefault="00431B2C"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optymalizacja </w:t>
      </w:r>
      <w:r w:rsidR="009A5B6E" w:rsidRPr="00A16302">
        <w:rPr>
          <w:rFonts w:ascii="Times New Roman" w:hAnsi="Times New Roman" w:cs="Times New Roman"/>
          <w:sz w:val="24"/>
          <w:szCs w:val="24"/>
          <w:lang w:val="pl-PL"/>
        </w:rPr>
        <w:t xml:space="preserve">wskaźnika energochłonności </w:t>
      </w:r>
      <w:r w:rsidR="00875874" w:rsidRPr="00A16302">
        <w:rPr>
          <w:rFonts w:ascii="Times New Roman" w:hAnsi="Times New Roman" w:cs="Times New Roman"/>
          <w:sz w:val="24"/>
          <w:szCs w:val="24"/>
          <w:lang w:val="pl-PL"/>
        </w:rPr>
        <w:t xml:space="preserve">i test </w:t>
      </w:r>
      <w:r w:rsidR="00E7428A" w:rsidRPr="00A16302">
        <w:rPr>
          <w:rFonts w:ascii="Times New Roman" w:hAnsi="Times New Roman" w:cs="Times New Roman"/>
          <w:sz w:val="24"/>
          <w:szCs w:val="24"/>
          <w:lang w:val="pl-PL"/>
        </w:rPr>
        <w:t xml:space="preserve">zużycia energii podczas </w:t>
      </w:r>
      <w:r w:rsidR="009A5B6E" w:rsidRPr="00A16302">
        <w:rPr>
          <w:rFonts w:ascii="Times New Roman" w:hAnsi="Times New Roman" w:cs="Times New Roman"/>
          <w:sz w:val="24"/>
          <w:szCs w:val="24"/>
          <w:lang w:val="pl-PL"/>
        </w:rPr>
        <w:t>procesu pompownia ścieków jeśli pompy są regulowane przetwornicami częstotliwości</w:t>
      </w:r>
      <w:r w:rsidR="00B56D9F" w:rsidRPr="00A16302">
        <w:rPr>
          <w:rFonts w:ascii="Times New Roman" w:hAnsi="Times New Roman" w:cs="Times New Roman"/>
          <w:sz w:val="24"/>
          <w:szCs w:val="24"/>
          <w:lang w:val="pl-PL"/>
        </w:rPr>
        <w:t xml:space="preserve"> realizowana automatycznie poprzez próbkowanie pracy pomp z różną częstotliwością prądu zasilającego</w:t>
      </w:r>
    </w:p>
    <w:p w:rsidR="00A16302" w:rsidRDefault="00E97694"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okresowe automatyczne załączenie dwóch pomp w celu wymuszenia </w:t>
      </w:r>
      <w:r w:rsidR="009B1AB5" w:rsidRPr="00A16302">
        <w:rPr>
          <w:rFonts w:ascii="Times New Roman" w:hAnsi="Times New Roman" w:cs="Times New Roman"/>
          <w:sz w:val="24"/>
          <w:szCs w:val="24"/>
          <w:lang w:val="pl-PL"/>
        </w:rPr>
        <w:t>wzmożonego procesu samooczyszczania kolektora tłocznego</w:t>
      </w:r>
    </w:p>
    <w:p w:rsidR="00A16302" w:rsidRDefault="00513C05"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rejestracja </w:t>
      </w:r>
      <w:r w:rsidR="000659AE" w:rsidRPr="00A16302">
        <w:rPr>
          <w:rFonts w:ascii="Times New Roman" w:hAnsi="Times New Roman" w:cs="Times New Roman"/>
          <w:sz w:val="24"/>
          <w:szCs w:val="24"/>
          <w:lang w:val="pl-PL"/>
        </w:rPr>
        <w:t>alarmów w pamięci sterownika</w:t>
      </w:r>
    </w:p>
    <w:p w:rsidR="00A16302" w:rsidRDefault="00011E9F"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niezanikające pamięć w przypadku przerw w zasilaniu</w:t>
      </w:r>
    </w:p>
    <w:p w:rsidR="00A16302" w:rsidRDefault="001E03CC"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praca w oparciu o pomiar poziomu ścieków za pomocą sondy hydrostatycznej </w:t>
      </w:r>
      <w:r w:rsidR="00A16302">
        <w:rPr>
          <w:rFonts w:ascii="Times New Roman" w:hAnsi="Times New Roman" w:cs="Times New Roman"/>
          <w:sz w:val="24"/>
          <w:szCs w:val="24"/>
          <w:lang w:val="pl-PL"/>
        </w:rPr>
        <w:br/>
      </w:r>
      <w:r w:rsidRPr="00A16302">
        <w:rPr>
          <w:rFonts w:ascii="Times New Roman" w:hAnsi="Times New Roman" w:cs="Times New Roman"/>
          <w:sz w:val="24"/>
          <w:szCs w:val="24"/>
          <w:lang w:val="pl-PL"/>
        </w:rPr>
        <w:t xml:space="preserve">i automatyczne </w:t>
      </w:r>
      <w:r w:rsidR="00317858" w:rsidRPr="00A16302">
        <w:rPr>
          <w:rFonts w:ascii="Times New Roman" w:hAnsi="Times New Roman" w:cs="Times New Roman"/>
          <w:sz w:val="24"/>
          <w:szCs w:val="24"/>
          <w:lang w:val="pl-PL"/>
        </w:rPr>
        <w:t>przełączenie się na regulację za pomocą pływaków w przypadku wykrycia awarii sondy hydrostatycznej</w:t>
      </w:r>
    </w:p>
    <w:p w:rsidR="00A16302" w:rsidRDefault="00317858"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sterownik powinien mieć funkcjonalność kalkulowania wydajności </w:t>
      </w:r>
      <w:r w:rsidR="0067441D" w:rsidRPr="00A16302">
        <w:rPr>
          <w:rFonts w:ascii="Times New Roman" w:hAnsi="Times New Roman" w:cs="Times New Roman"/>
          <w:sz w:val="24"/>
          <w:szCs w:val="24"/>
          <w:lang w:val="pl-PL"/>
        </w:rPr>
        <w:t xml:space="preserve">pomp w oparciu </w:t>
      </w:r>
      <w:r w:rsidR="00A16302">
        <w:rPr>
          <w:rFonts w:ascii="Times New Roman" w:hAnsi="Times New Roman" w:cs="Times New Roman"/>
          <w:sz w:val="24"/>
          <w:szCs w:val="24"/>
          <w:lang w:val="pl-PL"/>
        </w:rPr>
        <w:br/>
      </w:r>
      <w:r w:rsidR="0067441D" w:rsidRPr="00A16302">
        <w:rPr>
          <w:rFonts w:ascii="Times New Roman" w:hAnsi="Times New Roman" w:cs="Times New Roman"/>
          <w:sz w:val="24"/>
          <w:szCs w:val="24"/>
          <w:lang w:val="pl-PL"/>
        </w:rPr>
        <w:t>o sparametryzowanie wymiarów zbiornika nawet w przypadku braku przepływomierza</w:t>
      </w:r>
    </w:p>
    <w:p w:rsidR="00DB49A6" w:rsidRPr="00A16302" w:rsidRDefault="00DC555E" w:rsidP="00A16302">
      <w:pPr>
        <w:pStyle w:val="Akapitzlist"/>
        <w:numPr>
          <w:ilvl w:val="0"/>
          <w:numId w:val="20"/>
        </w:numPr>
        <w:spacing w:line="240" w:lineRule="auto"/>
        <w:jc w:val="both"/>
        <w:rPr>
          <w:rFonts w:ascii="Times New Roman" w:hAnsi="Times New Roman" w:cs="Times New Roman"/>
          <w:sz w:val="24"/>
          <w:szCs w:val="24"/>
          <w:lang w:val="pl-PL"/>
        </w:rPr>
      </w:pPr>
      <w:r w:rsidRPr="00A16302">
        <w:rPr>
          <w:rFonts w:ascii="Times New Roman" w:hAnsi="Times New Roman" w:cs="Times New Roman"/>
          <w:sz w:val="24"/>
          <w:szCs w:val="24"/>
          <w:lang w:val="pl-PL"/>
        </w:rPr>
        <w:t xml:space="preserve">sterownik </w:t>
      </w:r>
      <w:r w:rsidR="00C961D8" w:rsidRPr="00A16302">
        <w:rPr>
          <w:rFonts w:ascii="Times New Roman" w:hAnsi="Times New Roman" w:cs="Times New Roman"/>
          <w:sz w:val="24"/>
          <w:szCs w:val="24"/>
          <w:lang w:val="pl-PL"/>
        </w:rPr>
        <w:t xml:space="preserve">powinien realizować automatycznie funkcję opróżniania </w:t>
      </w:r>
      <w:r w:rsidR="00E0393A" w:rsidRPr="00A16302">
        <w:rPr>
          <w:rFonts w:ascii="Times New Roman" w:hAnsi="Times New Roman" w:cs="Times New Roman"/>
          <w:sz w:val="24"/>
          <w:szCs w:val="24"/>
          <w:lang w:val="pl-PL"/>
        </w:rPr>
        <w:t>zbiornika pompowni</w:t>
      </w:r>
      <w:r w:rsidR="00220EC9" w:rsidRPr="00A16302">
        <w:rPr>
          <w:rFonts w:ascii="Times New Roman" w:hAnsi="Times New Roman" w:cs="Times New Roman"/>
          <w:sz w:val="24"/>
          <w:szCs w:val="24"/>
          <w:lang w:val="pl-PL"/>
        </w:rPr>
        <w:t>,a</w:t>
      </w:r>
      <w:r w:rsidR="00E0393A" w:rsidRPr="00A16302">
        <w:rPr>
          <w:rFonts w:ascii="Times New Roman" w:hAnsi="Times New Roman" w:cs="Times New Roman"/>
          <w:sz w:val="24"/>
          <w:szCs w:val="24"/>
          <w:lang w:val="pl-PL"/>
        </w:rPr>
        <w:t>by nie dopuszczać do zagniwania ścieków w przypadku zmniejszonego napływu</w:t>
      </w:r>
    </w:p>
    <w:p w:rsidR="000D58D8" w:rsidRPr="004151A5" w:rsidRDefault="000D58D8"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br w:type="page"/>
      </w:r>
    </w:p>
    <w:p w:rsidR="000D58D8" w:rsidRPr="004151A5" w:rsidRDefault="000D58D8" w:rsidP="004151A5">
      <w:pPr>
        <w:spacing w:line="240" w:lineRule="auto"/>
        <w:jc w:val="both"/>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lastRenderedPageBreak/>
        <w:t>SYSTEM MONITORINGU I WIZUALIZACJI PRZEPOMPOWNI SCIEKÓW</w:t>
      </w:r>
    </w:p>
    <w:p w:rsidR="000D58D8" w:rsidRPr="004151A5" w:rsidRDefault="000D58D8" w:rsidP="004151A5">
      <w:pPr>
        <w:spacing w:line="240" w:lineRule="auto"/>
        <w:rPr>
          <w:rFonts w:ascii="Times New Roman" w:hAnsi="Times New Roman" w:cs="Times New Roman"/>
          <w:sz w:val="24"/>
          <w:szCs w:val="24"/>
          <w:lang w:val="pl-PL"/>
        </w:rPr>
      </w:pPr>
    </w:p>
    <w:p w:rsidR="000D58D8" w:rsidRPr="004151A5" w:rsidRDefault="000D58D8"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System zbudowany jest z dwóch podstawowych elementów:</w:t>
      </w:r>
    </w:p>
    <w:p w:rsidR="000D58D8" w:rsidRPr="004151A5" w:rsidRDefault="000D58D8" w:rsidP="00A16302">
      <w:pPr>
        <w:numPr>
          <w:ilvl w:val="0"/>
          <w:numId w:val="9"/>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obiekt zdalny – przepompownia ścieków, wyposażona w moduł telemetryczny </w:t>
      </w:r>
      <w:r w:rsidRPr="004151A5">
        <w:rPr>
          <w:rFonts w:ascii="Times New Roman" w:hAnsi="Times New Roman" w:cs="Times New Roman"/>
          <w:color w:val="000000"/>
          <w:sz w:val="24"/>
          <w:szCs w:val="24"/>
          <w:shd w:val="clear" w:color="auto" w:fill="FFFFFF"/>
          <w:lang w:val="pl-PL"/>
        </w:rPr>
        <w:t xml:space="preserve">4G LTE </w:t>
      </w:r>
      <w:proofErr w:type="spellStart"/>
      <w:r w:rsidRPr="004151A5">
        <w:rPr>
          <w:rFonts w:ascii="Times New Roman" w:hAnsi="Times New Roman" w:cs="Times New Roman"/>
          <w:color w:val="000000"/>
          <w:sz w:val="24"/>
          <w:szCs w:val="24"/>
          <w:shd w:val="clear" w:color="auto" w:fill="FFFFFF"/>
          <w:lang w:val="pl-PL"/>
        </w:rPr>
        <w:t>Cat</w:t>
      </w:r>
      <w:proofErr w:type="spellEnd"/>
      <w:r w:rsidRPr="004151A5">
        <w:rPr>
          <w:rFonts w:ascii="Times New Roman" w:hAnsi="Times New Roman" w:cs="Times New Roman"/>
          <w:color w:val="000000"/>
          <w:sz w:val="24"/>
          <w:szCs w:val="24"/>
          <w:shd w:val="clear" w:color="auto" w:fill="FFFFFF"/>
          <w:lang w:val="pl-PL"/>
        </w:rPr>
        <w:t>. 1 z obsługą 2G/3G</w:t>
      </w:r>
    </w:p>
    <w:p w:rsidR="000D58D8" w:rsidRPr="004151A5" w:rsidRDefault="000D58D8" w:rsidP="00A16302">
      <w:pPr>
        <w:numPr>
          <w:ilvl w:val="0"/>
          <w:numId w:val="9"/>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stacja monitorująca – centrum dyspozytorskie, wyposażone w serwer - z zainstalowanym serwerowym systemem operacyjnym, oraz ograniczonym dostępem do </w:t>
      </w:r>
      <w:r w:rsidR="000F52F0" w:rsidRPr="004151A5">
        <w:rPr>
          <w:rFonts w:ascii="Times New Roman" w:hAnsi="Times New Roman" w:cs="Times New Roman"/>
          <w:sz w:val="24"/>
          <w:szCs w:val="24"/>
          <w:lang w:val="pl-PL"/>
        </w:rPr>
        <w:t>Internetu</w:t>
      </w:r>
      <w:r w:rsidRPr="004151A5">
        <w:rPr>
          <w:rFonts w:ascii="Times New Roman" w:hAnsi="Times New Roman" w:cs="Times New Roman"/>
          <w:sz w:val="24"/>
          <w:szCs w:val="24"/>
          <w:lang w:val="pl-PL"/>
        </w:rPr>
        <w:t>.</w:t>
      </w:r>
    </w:p>
    <w:p w:rsidR="000D58D8" w:rsidRPr="004151A5" w:rsidRDefault="000D58D8" w:rsidP="004151A5">
      <w:pPr>
        <w:spacing w:line="240" w:lineRule="auto"/>
        <w:ind w:left="360"/>
        <w:rPr>
          <w:rFonts w:ascii="Times New Roman" w:hAnsi="Times New Roman" w:cs="Times New Roman"/>
          <w:sz w:val="24"/>
          <w:szCs w:val="24"/>
          <w:lang w:val="pl-PL"/>
        </w:rPr>
      </w:pPr>
    </w:p>
    <w:p w:rsidR="000D58D8" w:rsidRPr="004151A5" w:rsidRDefault="000D58D8"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Informacje o stanach obiektów są przesyłane za pomocą transmisji pakietowej w wydzielonym prywatnym APN do stacji monitorującej, która będzie wizualizować wszystkie monitorowane obiekty na ekranie komputera dyspozytorskiego.</w:t>
      </w:r>
    </w:p>
    <w:p w:rsidR="000D58D8" w:rsidRPr="004151A5" w:rsidRDefault="000D58D8"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Dostarczona technologia transmisji danych ma zapewniać powiazanie urządzenia z zainstalowaną karta sim co oznacza, że ze względów bezpieczeństwa użycie karty w innym urządzeniu nie może być możliwe.</w:t>
      </w:r>
    </w:p>
    <w:p w:rsidR="000D58D8" w:rsidRPr="004151A5" w:rsidRDefault="000D58D8"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Dostęp do systemu monitoringu będzie realizowany za pośrednictwem dedykowanego oprogramowania (terminal) z zachowaniem szyfrowania połączenia dla uprawnionych użytkowników.</w:t>
      </w:r>
    </w:p>
    <w:p w:rsidR="000D58D8" w:rsidRPr="004151A5" w:rsidRDefault="000D58D8"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Hasła po stronie serwera muszą być przechowywany w sposób szyfrowany tak aby odczytanie ich nie było możliwe. Zmiana użytkownika lub zmiana hasła będzie wymagać każdorazowo usunięcia starego i nadanie nowego hasła. </w:t>
      </w:r>
    </w:p>
    <w:p w:rsidR="000D58D8" w:rsidRPr="004151A5" w:rsidRDefault="000D58D8"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Przechowywanie danych archiwalnych oraz kopii zapasowych kopii zapasowych w zewnętrznych systemach musi spełniać wymagania bezpieczeństwa danych tj.</w:t>
      </w:r>
    </w:p>
    <w:p w:rsidR="000D58D8" w:rsidRPr="004151A5" w:rsidRDefault="000D58D8" w:rsidP="004151A5">
      <w:pPr>
        <w:spacing w:line="240" w:lineRule="auto"/>
        <w:rPr>
          <w:rFonts w:ascii="Times New Roman" w:hAnsi="Times New Roman" w:cs="Times New Roman"/>
          <w:sz w:val="24"/>
          <w:szCs w:val="24"/>
          <w:lang w:val="pl-PL"/>
        </w:rPr>
      </w:pPr>
    </w:p>
    <w:p w:rsidR="000D58D8" w:rsidRPr="004151A5" w:rsidRDefault="000D58D8" w:rsidP="004151A5">
      <w:pPr>
        <w:pStyle w:val="Akapitzlist"/>
        <w:numPr>
          <w:ilvl w:val="0"/>
          <w:numId w:val="12"/>
        </w:numPr>
        <w:spacing w:line="240" w:lineRule="auto"/>
        <w:rPr>
          <w:rFonts w:ascii="Times New Roman" w:eastAsia="Times New Roman" w:hAnsi="Times New Roman" w:cs="Times New Roman"/>
          <w:sz w:val="24"/>
          <w:szCs w:val="24"/>
          <w:lang w:val="pl-PL" w:eastAsia="pl-PL"/>
        </w:rPr>
      </w:pPr>
      <w:r w:rsidRPr="004151A5">
        <w:rPr>
          <w:rFonts w:ascii="Times New Roman" w:eastAsia="Times New Roman" w:hAnsi="Times New Roman" w:cs="Times New Roman"/>
          <w:sz w:val="24"/>
          <w:szCs w:val="24"/>
          <w:lang w:val="pl-PL" w:eastAsia="pl-PL"/>
        </w:rPr>
        <w:t xml:space="preserve">Certyfikat ISO/IEC 27017:2015 </w:t>
      </w:r>
    </w:p>
    <w:p w:rsidR="000D58D8" w:rsidRPr="004151A5" w:rsidRDefault="000D58D8" w:rsidP="004151A5">
      <w:pPr>
        <w:pStyle w:val="Akapitzlist"/>
        <w:numPr>
          <w:ilvl w:val="0"/>
          <w:numId w:val="12"/>
        </w:numPr>
        <w:spacing w:line="240" w:lineRule="auto"/>
        <w:rPr>
          <w:rFonts w:ascii="Times New Roman" w:eastAsia="Times New Roman" w:hAnsi="Times New Roman" w:cs="Times New Roman"/>
          <w:sz w:val="24"/>
          <w:szCs w:val="24"/>
          <w:lang w:val="pl-PL" w:eastAsia="pl-PL"/>
        </w:rPr>
      </w:pPr>
      <w:r w:rsidRPr="004151A5">
        <w:rPr>
          <w:rFonts w:ascii="Times New Roman" w:eastAsia="Times New Roman" w:hAnsi="Times New Roman" w:cs="Times New Roman"/>
          <w:sz w:val="24"/>
          <w:szCs w:val="24"/>
          <w:lang w:val="pl-PL" w:eastAsia="pl-PL"/>
        </w:rPr>
        <w:t>Certyfikat klucza publicznego X.509 - PN-ISO/IEC 9594-8:2006</w:t>
      </w:r>
    </w:p>
    <w:p w:rsidR="000D58D8" w:rsidRPr="004151A5" w:rsidRDefault="000D58D8" w:rsidP="004151A5">
      <w:pPr>
        <w:spacing w:line="240" w:lineRule="auto"/>
        <w:rPr>
          <w:rFonts w:ascii="Times New Roman" w:hAnsi="Times New Roman" w:cs="Times New Roman"/>
          <w:sz w:val="24"/>
          <w:szCs w:val="24"/>
          <w:lang w:val="pl-PL"/>
        </w:rPr>
      </w:pPr>
    </w:p>
    <w:p w:rsidR="000D58D8" w:rsidRPr="004151A5" w:rsidRDefault="000D58D8" w:rsidP="00A16302">
      <w:pPr>
        <w:spacing w:line="240" w:lineRule="auto"/>
        <w:jc w:val="both"/>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Funkcjonalność:</w:t>
      </w: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komunikacja z użyciem dedykowanego protokołu zapewniającego integralność oraz bezpieczeństwo danych</w:t>
      </w:r>
    </w:p>
    <w:p w:rsidR="00994B1D" w:rsidRPr="004151A5" w:rsidRDefault="00994B1D" w:rsidP="00A16302">
      <w:pPr>
        <w:spacing w:after="0" w:line="240" w:lineRule="auto"/>
        <w:ind w:left="720"/>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rejestrator danych zapewniający ciągłość danych także w przypadku okresowych problemów z dostępem do sieci operatora.</w:t>
      </w:r>
    </w:p>
    <w:p w:rsidR="00994B1D" w:rsidRPr="004151A5" w:rsidRDefault="00994B1D" w:rsidP="00A16302">
      <w:pPr>
        <w:spacing w:after="0" w:line="240" w:lineRule="auto"/>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możliwość logowania się do kilku operatorów bez potrzeby wymiany karty sim.</w:t>
      </w:r>
    </w:p>
    <w:p w:rsidR="00994B1D" w:rsidRPr="004151A5" w:rsidRDefault="00994B1D" w:rsidP="00A16302">
      <w:pPr>
        <w:spacing w:after="0" w:line="240" w:lineRule="auto"/>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główne okno synoptyczne – umożliwia podgląd graficzny wszystkich monitorowanych obiektów pod względem:</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wizualizacji poziomu ścieków w zbiorniku dla każdej pompowni indywidualnie,</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wizualizacji pracy danej pompy dla każdej pompowni indywidualnie,</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lastRenderedPageBreak/>
        <w:t>wizualizacji awarii danej pompy dla każdej pompowni indywidualnie,</w:t>
      </w:r>
    </w:p>
    <w:p w:rsidR="00052AB6"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wizualizacji odstawienia danej pompy, pompa odstawiona nie jest załączona </w:t>
      </w:r>
      <w:r w:rsidR="00A16302">
        <w:rPr>
          <w:rFonts w:ascii="Times New Roman" w:hAnsi="Times New Roman" w:cs="Times New Roman"/>
          <w:sz w:val="24"/>
          <w:szCs w:val="24"/>
          <w:lang w:val="pl-PL"/>
        </w:rPr>
        <w:br/>
      </w:r>
      <w:r w:rsidRPr="004151A5">
        <w:rPr>
          <w:rFonts w:ascii="Times New Roman" w:hAnsi="Times New Roman" w:cs="Times New Roman"/>
          <w:sz w:val="24"/>
          <w:szCs w:val="24"/>
          <w:lang w:val="pl-PL"/>
        </w:rPr>
        <w:t>w automatycznym cyklu pracy przepompowni, dla każdej pompowni indywidualnie,</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wizualizacji alarmów na wszystkich przepompowniach w formie tabeli alarmów bieżących, alarmy podawane z następującymi informacjami: data wystąpienia alarmu, nazwa obiektu, typ alarmu, data ustąpienia alarmu, w jakim czasie alarm został potwierdzony prze operatora co pozwala na szybką analizę monitorowanych stanów przepompowni bez potrzeby przeglądania kolejnych okien synoptycznych przepompowni</w:t>
      </w:r>
    </w:p>
    <w:p w:rsidR="00994B1D" w:rsidRPr="004151A5" w:rsidRDefault="00994B1D" w:rsidP="00A16302">
      <w:pPr>
        <w:spacing w:after="0" w:line="240" w:lineRule="auto"/>
        <w:ind w:left="1440"/>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logowania/wylogowania operatorów stacji monitorującej – pozwala na przypisanie odpowiednich kompetencji danemu operatorowi, np. operator o najmniejszych kompetencjach ma prawo tylko do przeglądania obiektów bez możliwości ich zdalnego sterowania, natomiast operator-administrator ma pełne prawo dostępu wraz z prawem zdalnego sterowania przepompownią,</w:t>
      </w:r>
    </w:p>
    <w:p w:rsidR="00994B1D" w:rsidRPr="004151A5" w:rsidRDefault="00994B1D" w:rsidP="00A16302">
      <w:pPr>
        <w:spacing w:after="0" w:line="240" w:lineRule="auto"/>
        <w:ind w:left="720"/>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łatwość przechodzenia między głównym oknem synoptycznym, a oknami poszczególnych zestawów za pomocą „kliknięcia” na danym obiekcie graficznym lub liście obiektów</w:t>
      </w:r>
    </w:p>
    <w:p w:rsidR="00994B1D" w:rsidRPr="004151A5" w:rsidRDefault="00994B1D" w:rsidP="00A16302">
      <w:pPr>
        <w:spacing w:after="0" w:line="240" w:lineRule="auto"/>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rPr>
      </w:pPr>
      <w:r w:rsidRPr="004151A5">
        <w:rPr>
          <w:rFonts w:ascii="Times New Roman" w:hAnsi="Times New Roman" w:cs="Times New Roman"/>
          <w:sz w:val="24"/>
          <w:szCs w:val="24"/>
          <w:lang w:val="pl-PL"/>
        </w:rPr>
        <w:t xml:space="preserve">funkcja alarmów historycznych – umożliwia przeglądanie archiwalnych zdarzeń alarmowych na wszystkich lub wybranym monitorowanym obiekcie za dowolny okres czasu wraz z funkcją filtrowania wg danego stanu alarmowego. Dodatkowo posiadamy informacje kiedy dany alarm został potwierdzony i przez jakiego operatora. </w:t>
      </w:r>
      <w:r w:rsidRPr="004151A5">
        <w:rPr>
          <w:rFonts w:ascii="Times New Roman" w:hAnsi="Times New Roman" w:cs="Times New Roman"/>
          <w:sz w:val="24"/>
          <w:szCs w:val="24"/>
        </w:rPr>
        <w:t>W każdejchwiliistniejemożliwośćwykonaniawydrukusporządzonegozestawienia</w:t>
      </w:r>
    </w:p>
    <w:p w:rsidR="00994B1D" w:rsidRPr="004151A5" w:rsidRDefault="00994B1D" w:rsidP="00A16302">
      <w:pPr>
        <w:spacing w:after="0" w:line="240" w:lineRule="auto"/>
        <w:ind w:left="720"/>
        <w:jc w:val="both"/>
        <w:rPr>
          <w:rFonts w:ascii="Times New Roman" w:hAnsi="Times New Roman" w:cs="Times New Roman"/>
          <w:sz w:val="24"/>
          <w:szCs w:val="24"/>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 funkcja alarmów bieżących – wizualizuje w postaci tabeli wszystkie bieżące (niepotwierdzone) stany alarmowe z monitorowanych obiektów. W jednoczesny sposób identyfikuje, czy dany alarm jest aktywny na obiekcie (kolor: czerwony-alarm krytyczny, żółty – alarm zwykły, fioletowy – alarm systemowy), czy już ustąpił (kolor: zielony). Po potwierdzeniu danego alarmu przez operatora zostaje on umieszczony w pamięci systemu i można go przeglądać za pomocą funkcji alarmów historycznych. Dodatkowo w momencie wystąpienia stanu alarmowego na dowolnej pompowni aktywuje się sygnał dźwiękowy, który można wyłączyć po potwierdzeniu wszystkich niepotwierdzonych alarmów bieżących, co pozwala na wykonanie przez operatora innych czynności niezwiązanych ze stacją monitorującą, np. obsługa oczyszczalni</w:t>
      </w:r>
    </w:p>
    <w:p w:rsidR="00994B1D" w:rsidRPr="004151A5" w:rsidRDefault="00994B1D" w:rsidP="00A16302">
      <w:pPr>
        <w:spacing w:after="0" w:line="240" w:lineRule="auto"/>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baza danych – zapis wszystkich odebranych danych w relacyjnej bazie danych wraz </w:t>
      </w:r>
      <w:r w:rsidR="00A16302">
        <w:rPr>
          <w:rFonts w:ascii="Times New Roman" w:hAnsi="Times New Roman" w:cs="Times New Roman"/>
          <w:sz w:val="24"/>
          <w:szCs w:val="24"/>
          <w:lang w:val="pl-PL"/>
        </w:rPr>
        <w:br/>
      </w:r>
      <w:r w:rsidRPr="004151A5">
        <w:rPr>
          <w:rFonts w:ascii="Times New Roman" w:hAnsi="Times New Roman" w:cs="Times New Roman"/>
          <w:sz w:val="24"/>
          <w:szCs w:val="24"/>
          <w:lang w:val="pl-PL"/>
        </w:rPr>
        <w:t xml:space="preserve">z narzędziem do jej przeglądania oraz eksportowania do pliku </w:t>
      </w:r>
      <w:proofErr w:type="spellStart"/>
      <w:r w:rsidRPr="004151A5">
        <w:rPr>
          <w:rFonts w:ascii="Times New Roman" w:hAnsi="Times New Roman" w:cs="Times New Roman"/>
          <w:sz w:val="24"/>
          <w:szCs w:val="24"/>
          <w:lang w:val="pl-PL"/>
        </w:rPr>
        <w:t>csv</w:t>
      </w:r>
      <w:proofErr w:type="spellEnd"/>
      <w:r w:rsidRPr="004151A5">
        <w:rPr>
          <w:rFonts w:ascii="Times New Roman" w:hAnsi="Times New Roman" w:cs="Times New Roman"/>
          <w:sz w:val="24"/>
          <w:szCs w:val="24"/>
          <w:lang w:val="pl-PL"/>
        </w:rPr>
        <w:t xml:space="preserve">, który jest obsługiwany przez arkusz kalkulacyjny </w:t>
      </w:r>
      <w:proofErr w:type="spellStart"/>
      <w:r w:rsidRPr="004151A5">
        <w:rPr>
          <w:rFonts w:ascii="Times New Roman" w:hAnsi="Times New Roman" w:cs="Times New Roman"/>
          <w:sz w:val="24"/>
          <w:szCs w:val="24"/>
          <w:lang w:val="pl-PL"/>
        </w:rPr>
        <w:t>MSExcel</w:t>
      </w:r>
      <w:proofErr w:type="spellEnd"/>
    </w:p>
    <w:p w:rsidR="00994B1D" w:rsidRPr="004151A5" w:rsidRDefault="00994B1D" w:rsidP="00A16302">
      <w:pPr>
        <w:spacing w:after="0" w:line="240" w:lineRule="auto"/>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kontrola połączenia stacji monitorującej z monitorowanymi pompowniami – informowanie operatora o braku komunikacji z monitorowanym obiektem wraz z podaniem dokładnego czasu zerwania połączenia,</w:t>
      </w:r>
    </w:p>
    <w:p w:rsidR="00994B1D" w:rsidRPr="004151A5" w:rsidRDefault="00994B1D" w:rsidP="00A16302">
      <w:pPr>
        <w:spacing w:after="0" w:line="240" w:lineRule="auto"/>
        <w:jc w:val="both"/>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lastRenderedPageBreak/>
        <w:t xml:space="preserve">alarm włamania – wywołanie na stacji monitorowanej alarmu włamania do obiektu następuje po określonym czasie od otwarcia szafy sterowniczej i nie rozbrojeniu obiektu. Alarm nie ulega skasowaniu po czasie. Wymaga zdalnego kasowania przez operatora, </w:t>
      </w:r>
      <w:r w:rsidR="00A16302">
        <w:rPr>
          <w:rFonts w:ascii="Times New Roman" w:hAnsi="Times New Roman" w:cs="Times New Roman"/>
          <w:sz w:val="24"/>
          <w:szCs w:val="24"/>
          <w:lang w:val="pl-PL"/>
        </w:rPr>
        <w:br/>
      </w:r>
      <w:r w:rsidRPr="004151A5">
        <w:rPr>
          <w:rFonts w:ascii="Times New Roman" w:hAnsi="Times New Roman" w:cs="Times New Roman"/>
          <w:sz w:val="24"/>
          <w:szCs w:val="24"/>
          <w:lang w:val="pl-PL"/>
        </w:rPr>
        <w:t>w ten sposób informując go o swoim wystąpieniu</w:t>
      </w:r>
    </w:p>
    <w:p w:rsidR="00994B1D" w:rsidRPr="004151A5" w:rsidRDefault="00994B1D" w:rsidP="004151A5">
      <w:pPr>
        <w:spacing w:after="0" w:line="240" w:lineRule="auto"/>
        <w:rPr>
          <w:rFonts w:ascii="Times New Roman" w:hAnsi="Times New Roman" w:cs="Times New Roman"/>
          <w:sz w:val="24"/>
          <w:szCs w:val="24"/>
          <w:lang w:val="pl-PL"/>
        </w:rPr>
      </w:pPr>
    </w:p>
    <w:p w:rsidR="000D58D8" w:rsidRPr="004151A5" w:rsidRDefault="000D58D8" w:rsidP="00A16302">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rejestracja i archiwizacja parametrów pracy: </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praca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Ręczna</w:t>
      </w:r>
      <w:proofErr w:type="spellEnd"/>
      <w:r w:rsidRPr="004151A5">
        <w:rPr>
          <w:rFonts w:ascii="Times New Roman" w:hAnsi="Times New Roman" w:cs="Times New Roman"/>
          <w:sz w:val="24"/>
          <w:szCs w:val="24"/>
        </w:rPr>
        <w:t>/</w:t>
      </w:r>
      <w:proofErr w:type="spellStart"/>
      <w:r w:rsidRPr="004151A5">
        <w:rPr>
          <w:rFonts w:ascii="Times New Roman" w:hAnsi="Times New Roman" w:cs="Times New Roman"/>
          <w:sz w:val="24"/>
          <w:szCs w:val="24"/>
        </w:rPr>
        <w:t>Automatyczna</w:t>
      </w:r>
      <w:proofErr w:type="spellEnd"/>
      <w:r w:rsidRPr="004151A5">
        <w:rPr>
          <w:rFonts w:ascii="Times New Roman" w:hAnsi="Times New Roman" w:cs="Times New Roman"/>
          <w:sz w:val="24"/>
          <w:szCs w:val="24"/>
        </w:rPr>
        <w:t>,</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obecność</w:t>
      </w:r>
      <w:proofErr w:type="spellEnd"/>
      <w:r w:rsidRPr="004151A5">
        <w:rPr>
          <w:rFonts w:ascii="Times New Roman" w:hAnsi="Times New Roman" w:cs="Times New Roman"/>
          <w:sz w:val="24"/>
          <w:szCs w:val="24"/>
        </w:rPr>
        <w:t>/</w:t>
      </w:r>
      <w:proofErr w:type="spellStart"/>
      <w:r w:rsidRPr="004151A5">
        <w:rPr>
          <w:rFonts w:ascii="Times New Roman" w:hAnsi="Times New Roman" w:cs="Times New Roman"/>
          <w:sz w:val="24"/>
          <w:szCs w:val="24"/>
        </w:rPr>
        <w:t>brak</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napięcia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zasilania</w:t>
      </w:r>
      <w:proofErr w:type="spellEnd"/>
      <w:r w:rsidRPr="004151A5">
        <w:rPr>
          <w:rFonts w:ascii="Times New Roman" w:hAnsi="Times New Roman" w:cs="Times New Roman"/>
          <w:sz w:val="24"/>
          <w:szCs w:val="24"/>
        </w:rPr>
        <w:t>,</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sygnał</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alarmowy</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świetlny</w:t>
      </w:r>
      <w:proofErr w:type="spellEnd"/>
      <w:r w:rsidRPr="004151A5">
        <w:rPr>
          <w:rFonts w:ascii="Times New Roman" w:hAnsi="Times New Roman" w:cs="Times New Roman"/>
          <w:sz w:val="24"/>
          <w:szCs w:val="24"/>
        </w:rPr>
        <w:t>,</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sygnał</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alarmowy</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dźwiękowy</w:t>
      </w:r>
      <w:proofErr w:type="spellEnd"/>
      <w:r w:rsidRPr="004151A5">
        <w:rPr>
          <w:rFonts w:ascii="Times New Roman" w:hAnsi="Times New Roman" w:cs="Times New Roman"/>
          <w:sz w:val="24"/>
          <w:szCs w:val="24"/>
        </w:rPr>
        <w:t>,</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poziom ścieków w zbiorniku na podstawie sygnału z sondy hydrostatycznej,</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przepływ chwilowy na podstawie sygnału z przepływomierza, jeśli jest zainstalowany</w:t>
      </w:r>
    </w:p>
    <w:p w:rsidR="000D58D8" w:rsidRPr="004151A5" w:rsidRDefault="000D58D8" w:rsidP="00A16302">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Praca/Stop pompy nr 1 i 2,</w:t>
      </w:r>
    </w:p>
    <w:p w:rsidR="000D58D8" w:rsidRPr="004151A5" w:rsidRDefault="000F52F0" w:rsidP="00A16302">
      <w:pPr>
        <w:numPr>
          <w:ilvl w:val="1"/>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0D58D8" w:rsidRPr="004151A5">
        <w:rPr>
          <w:rFonts w:ascii="Times New Roman" w:hAnsi="Times New Roman" w:cs="Times New Roman"/>
          <w:sz w:val="24"/>
          <w:szCs w:val="24"/>
        </w:rPr>
        <w:t>waria</w:t>
      </w:r>
      <w:proofErr w:type="spellEnd"/>
      <w:r>
        <w:rPr>
          <w:rFonts w:ascii="Times New Roman" w:hAnsi="Times New Roman" w:cs="Times New Roman"/>
          <w:sz w:val="24"/>
          <w:szCs w:val="24"/>
        </w:rPr>
        <w:t xml:space="preserve"> </w:t>
      </w:r>
      <w:proofErr w:type="spellStart"/>
      <w:r w:rsidR="000D58D8" w:rsidRPr="004151A5">
        <w:rPr>
          <w:rFonts w:ascii="Times New Roman" w:hAnsi="Times New Roman" w:cs="Times New Roman"/>
          <w:sz w:val="24"/>
          <w:szCs w:val="24"/>
        </w:rPr>
        <w:t>pompy</w:t>
      </w:r>
      <w:proofErr w:type="spellEnd"/>
      <w:r w:rsidR="000D58D8" w:rsidRPr="004151A5">
        <w:rPr>
          <w:rFonts w:ascii="Times New Roman" w:hAnsi="Times New Roman" w:cs="Times New Roman"/>
          <w:sz w:val="24"/>
          <w:szCs w:val="24"/>
        </w:rPr>
        <w:t xml:space="preserve"> nr 1 </w:t>
      </w:r>
      <w:proofErr w:type="spellStart"/>
      <w:r w:rsidR="000D58D8" w:rsidRPr="004151A5">
        <w:rPr>
          <w:rFonts w:ascii="Times New Roman" w:hAnsi="Times New Roman" w:cs="Times New Roman"/>
          <w:sz w:val="24"/>
          <w:szCs w:val="24"/>
        </w:rPr>
        <w:t>i</w:t>
      </w:r>
      <w:proofErr w:type="spellEnd"/>
      <w:r w:rsidR="000D58D8" w:rsidRPr="004151A5">
        <w:rPr>
          <w:rFonts w:ascii="Times New Roman" w:hAnsi="Times New Roman" w:cs="Times New Roman"/>
          <w:sz w:val="24"/>
          <w:szCs w:val="24"/>
        </w:rPr>
        <w:t xml:space="preserve"> 2,</w:t>
      </w:r>
    </w:p>
    <w:p w:rsidR="000D58D8" w:rsidRPr="004151A5" w:rsidRDefault="000F52F0" w:rsidP="00A16302">
      <w:pPr>
        <w:numPr>
          <w:ilvl w:val="1"/>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0D58D8" w:rsidRPr="004151A5">
        <w:rPr>
          <w:rFonts w:ascii="Times New Roman" w:hAnsi="Times New Roman" w:cs="Times New Roman"/>
          <w:sz w:val="24"/>
          <w:szCs w:val="24"/>
        </w:rPr>
        <w:t>ygnalizator</w:t>
      </w:r>
      <w:proofErr w:type="spellEnd"/>
      <w:r>
        <w:rPr>
          <w:rFonts w:ascii="Times New Roman" w:hAnsi="Times New Roman" w:cs="Times New Roman"/>
          <w:sz w:val="24"/>
          <w:szCs w:val="24"/>
        </w:rPr>
        <w:t xml:space="preserve"> </w:t>
      </w:r>
      <w:proofErr w:type="spellStart"/>
      <w:r w:rsidR="000D58D8" w:rsidRPr="004151A5">
        <w:rPr>
          <w:rFonts w:ascii="Times New Roman" w:hAnsi="Times New Roman" w:cs="Times New Roman"/>
          <w:sz w:val="24"/>
          <w:szCs w:val="24"/>
        </w:rPr>
        <w:t>suchobiegu</w:t>
      </w:r>
      <w:proofErr w:type="spellEnd"/>
      <w:r w:rsidR="000D58D8" w:rsidRPr="004151A5">
        <w:rPr>
          <w:rFonts w:ascii="Times New Roman" w:hAnsi="Times New Roman" w:cs="Times New Roman"/>
          <w:sz w:val="24"/>
          <w:szCs w:val="24"/>
        </w:rPr>
        <w:t>,</w:t>
      </w:r>
    </w:p>
    <w:p w:rsidR="000D58D8" w:rsidRPr="004151A5" w:rsidRDefault="000F52F0" w:rsidP="00A16302">
      <w:pPr>
        <w:numPr>
          <w:ilvl w:val="1"/>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0D58D8" w:rsidRPr="004151A5">
        <w:rPr>
          <w:rFonts w:ascii="Times New Roman" w:hAnsi="Times New Roman" w:cs="Times New Roman"/>
          <w:sz w:val="24"/>
          <w:szCs w:val="24"/>
        </w:rPr>
        <w:t>ygnalizacja</w:t>
      </w:r>
      <w:proofErr w:type="spellEnd"/>
      <w:r>
        <w:rPr>
          <w:rFonts w:ascii="Times New Roman" w:hAnsi="Times New Roman" w:cs="Times New Roman"/>
          <w:sz w:val="24"/>
          <w:szCs w:val="24"/>
        </w:rPr>
        <w:t xml:space="preserve"> </w:t>
      </w:r>
      <w:proofErr w:type="spellStart"/>
      <w:r w:rsidR="000D58D8" w:rsidRPr="004151A5">
        <w:rPr>
          <w:rFonts w:ascii="Times New Roman" w:hAnsi="Times New Roman" w:cs="Times New Roman"/>
          <w:sz w:val="24"/>
          <w:szCs w:val="24"/>
        </w:rPr>
        <w:t>przelewu</w:t>
      </w:r>
      <w:proofErr w:type="spellEnd"/>
    </w:p>
    <w:p w:rsidR="000D58D8" w:rsidRPr="004151A5" w:rsidRDefault="000D58D8" w:rsidP="00A16302">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pomiar</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zużycia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energii</w:t>
      </w:r>
      <w:proofErr w:type="spellEnd"/>
    </w:p>
    <w:p w:rsidR="000D58D8" w:rsidRPr="004151A5" w:rsidRDefault="000D58D8" w:rsidP="00A16302">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pomiar</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wartości</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napięcia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zasilania</w:t>
      </w:r>
      <w:proofErr w:type="spellEnd"/>
    </w:p>
    <w:p w:rsidR="00994B1D" w:rsidRPr="004151A5" w:rsidRDefault="00994B1D" w:rsidP="004151A5">
      <w:pPr>
        <w:spacing w:after="0" w:line="240" w:lineRule="auto"/>
        <w:ind w:left="1080"/>
        <w:rPr>
          <w:rFonts w:ascii="Times New Roman" w:hAnsi="Times New Roman" w:cs="Times New Roman"/>
          <w:sz w:val="24"/>
          <w:szCs w:val="24"/>
        </w:rPr>
      </w:pPr>
    </w:p>
    <w:p w:rsid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proofErr w:type="spellStart"/>
      <w:r w:rsidRPr="00A16302">
        <w:rPr>
          <w:rFonts w:ascii="Times New Roman" w:hAnsi="Times New Roman" w:cs="Times New Roman"/>
          <w:sz w:val="24"/>
          <w:szCs w:val="24"/>
        </w:rPr>
        <w:t>pomiar</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prądu</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pobieranego</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przez</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pompy</w:t>
      </w:r>
      <w:proofErr w:type="spellEnd"/>
    </w:p>
    <w:p w:rsid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proofErr w:type="spellStart"/>
      <w:r w:rsidRPr="00A16302">
        <w:rPr>
          <w:rFonts w:ascii="Times New Roman" w:hAnsi="Times New Roman" w:cs="Times New Roman"/>
          <w:sz w:val="24"/>
          <w:szCs w:val="24"/>
        </w:rPr>
        <w:t>szacowanie</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przepływu</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ścieków</w:t>
      </w:r>
      <w:proofErr w:type="spellEnd"/>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odświeżenia obiektu – umożliwia na życzenie operatora przesłanie do stacji monitorującej aktualnego stanu danej przepompowni</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odświeżania zegarów – umożliwia na życzenie operatora przesłanie do stacji monitorującej aktualnych danych odnośnie czasu pracy i ilości załączeń danej pompy. Informacje te są przechowywane lokalnie w pamięci sterownika, a nie w stacji monitorującej (zabezpieczenie przed utratą danych w momencie wyłączenia stacji),</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kasowania zegarów – operator ma możliwość wyzerowania zegarów czasu pracy pomp wraz z licznikami ilości załączeń w celu dokonania analizy czasowej pracy pompowni np. równomiernie zużycie pomp w ciągu miesiąca</w:t>
      </w:r>
    </w:p>
    <w:p w:rsid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proofErr w:type="spellStart"/>
      <w:r w:rsidRPr="00A16302">
        <w:rPr>
          <w:rFonts w:ascii="Times New Roman" w:hAnsi="Times New Roman" w:cs="Times New Roman"/>
          <w:sz w:val="24"/>
          <w:szCs w:val="24"/>
        </w:rPr>
        <w:t>zdalnezałączanie</w:t>
      </w:r>
      <w:proofErr w:type="spellEnd"/>
      <w:r w:rsidRPr="00A16302">
        <w:rPr>
          <w:rFonts w:ascii="Times New Roman" w:hAnsi="Times New Roman" w:cs="Times New Roman"/>
          <w:sz w:val="24"/>
          <w:szCs w:val="24"/>
        </w:rPr>
        <w:t>/</w:t>
      </w:r>
      <w:proofErr w:type="spellStart"/>
      <w:r w:rsidRPr="00A16302">
        <w:rPr>
          <w:rFonts w:ascii="Times New Roman" w:hAnsi="Times New Roman" w:cs="Times New Roman"/>
          <w:sz w:val="24"/>
          <w:szCs w:val="24"/>
        </w:rPr>
        <w:t>wyłączanie</w:t>
      </w:r>
      <w:proofErr w:type="spellEnd"/>
      <w:r w:rsidRPr="00A16302">
        <w:rPr>
          <w:rFonts w:ascii="Times New Roman" w:hAnsi="Times New Roman" w:cs="Times New Roman"/>
          <w:sz w:val="24"/>
          <w:szCs w:val="24"/>
        </w:rPr>
        <w:t xml:space="preserve"> pomp</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odłączania/podłączania pompy – pozwala na zadanie „poinformowanie” sterownika o odłączeniu/ podłączeniu danej pompy, co wiąże się z nie/uwzględnieniem danej pompy w cyklu pracy pompowni, np. jeżeli zdalnie odłączymy pompę, to sterownik nie uwzględni jej w cyklu pracy pompowni i zawsze załączy pompę, która fizycznie występuje na obiekcie</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zdalnej zmiany poziomów pracy pomp – istnieje możliwość zdalnej (ze stacji monitorującej) zmiany poziomu załączenia, wyłączenia pomp oraz poziomu alarmowego – oczywiście przy zastosowaniu sondy hydrostatycznej</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„alarm czasu pracy pompy” – użytkownik ustala jednostajny czas pracy, po przekroczeniu którego załączany jest alarm, sygnalizujący o zbyt długiej pracy pompy (np. duży napływ ścieków (nielegalny zrzut ścieków), uszkodzenie/zatkanie pompy)</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lastRenderedPageBreak/>
        <w:t>funkcja „alarm parametrów pracy” – użytkownik ustawia parametry typu: poziom, przepływ, prąd pompy. Po przekroczeniu wartości granicznych wyzwalany jest alarm, który informuje o nietypowym zachowaniu pompowni</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funkcja blokady wysyłania kilku rozkazów – operator w danej chwili może wykonać tylko jeden rozkaz (np. załącz pompę nr 1). Po potwierdzeniu tego rozkazu może wykonać kolejny. Jest to zabezpieczenie przed wysyłaniem nadmiernej ilości rozkazów w jednej chwili</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wykresy szybkiego podglądu – pozwalają na podgląd: pracy, spoczynku, awarii dwóch pomp, ciśnienia, przepływu w okresie ostatnich 2 godzin</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trendy historyczne – możliwość sporządzania wykresów: stanu pomp, ciśnienia, przepływu na dokładniej skali czasu w wybranym okresie historycznym. W każdej chwili istnieje możliwość wykonania wydruku sporządzonego wykresu</w:t>
      </w:r>
    </w:p>
    <w:p w:rsidR="00A16302" w:rsidRP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raporty – możliwość sporządzania raportów odnośnie: czasu pracy, ilości załączeń, ilości awarii, czasu awarii pomp w wybranym okresie historycznym. W każdej chwili istnieje możliwość wykonania wydruku sporządzonego zestawienia</w:t>
      </w:r>
    </w:p>
    <w:p w:rsidR="00A16302" w:rsidRDefault="000D58D8" w:rsidP="00A16302">
      <w:pPr>
        <w:pStyle w:val="Akapitzlist"/>
        <w:numPr>
          <w:ilvl w:val="0"/>
          <w:numId w:val="21"/>
        </w:numPr>
        <w:spacing w:after="0" w:line="240" w:lineRule="auto"/>
        <w:jc w:val="both"/>
        <w:rPr>
          <w:rFonts w:ascii="Times New Roman" w:hAnsi="Times New Roman" w:cs="Times New Roman"/>
          <w:sz w:val="24"/>
          <w:szCs w:val="24"/>
        </w:rPr>
      </w:pPr>
      <w:proofErr w:type="spellStart"/>
      <w:r w:rsidRPr="00A16302">
        <w:rPr>
          <w:rFonts w:ascii="Times New Roman" w:hAnsi="Times New Roman" w:cs="Times New Roman"/>
          <w:sz w:val="24"/>
          <w:szCs w:val="24"/>
        </w:rPr>
        <w:t>reprezentacja</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widoku</w:t>
      </w:r>
      <w:proofErr w:type="spellEnd"/>
      <w:r w:rsidR="000F52F0">
        <w:rPr>
          <w:rFonts w:ascii="Times New Roman" w:hAnsi="Times New Roman" w:cs="Times New Roman"/>
          <w:sz w:val="24"/>
          <w:szCs w:val="24"/>
        </w:rPr>
        <w:t xml:space="preserve"> </w:t>
      </w:r>
      <w:proofErr w:type="spellStart"/>
      <w:r w:rsidRPr="00A16302">
        <w:rPr>
          <w:rFonts w:ascii="Times New Roman" w:hAnsi="Times New Roman" w:cs="Times New Roman"/>
          <w:sz w:val="24"/>
          <w:szCs w:val="24"/>
        </w:rPr>
        <w:t>obiektu</w:t>
      </w:r>
      <w:proofErr w:type="spellEnd"/>
      <w:r w:rsidR="000F52F0">
        <w:rPr>
          <w:rFonts w:ascii="Times New Roman" w:hAnsi="Times New Roman" w:cs="Times New Roman"/>
          <w:sz w:val="24"/>
          <w:szCs w:val="24"/>
        </w:rPr>
        <w:t xml:space="preserve"> </w:t>
      </w:r>
      <w:r w:rsidR="000268E9" w:rsidRPr="00A16302">
        <w:rPr>
          <w:rFonts w:ascii="Times New Roman" w:hAnsi="Times New Roman" w:cs="Times New Roman"/>
          <w:sz w:val="24"/>
          <w:szCs w:val="24"/>
        </w:rPr>
        <w:t xml:space="preserve">w </w:t>
      </w:r>
      <w:r w:rsidRPr="00A16302">
        <w:rPr>
          <w:rFonts w:ascii="Times New Roman" w:hAnsi="Times New Roman" w:cs="Times New Roman"/>
          <w:sz w:val="24"/>
          <w:szCs w:val="24"/>
        </w:rPr>
        <w:t>3D</w:t>
      </w:r>
    </w:p>
    <w:p w:rsidR="000D58D8" w:rsidRPr="000F52F0" w:rsidRDefault="000D58D8" w:rsidP="00A16302">
      <w:pPr>
        <w:pStyle w:val="Akapitzlist"/>
        <w:numPr>
          <w:ilvl w:val="0"/>
          <w:numId w:val="21"/>
        </w:numPr>
        <w:spacing w:after="0" w:line="240" w:lineRule="auto"/>
        <w:jc w:val="both"/>
        <w:rPr>
          <w:rFonts w:ascii="Times New Roman" w:hAnsi="Times New Roman" w:cs="Times New Roman"/>
          <w:sz w:val="24"/>
          <w:szCs w:val="24"/>
        </w:rPr>
      </w:pPr>
      <w:r w:rsidRPr="00A16302">
        <w:rPr>
          <w:rFonts w:ascii="Times New Roman" w:hAnsi="Times New Roman" w:cs="Times New Roman"/>
          <w:sz w:val="24"/>
          <w:szCs w:val="24"/>
          <w:lang w:val="pl-PL"/>
        </w:rPr>
        <w:t>opis obiektu – okno, służące jako dziennik pracy pompowni</w:t>
      </w:r>
    </w:p>
    <w:p w:rsidR="000F52F0" w:rsidRDefault="000F52F0" w:rsidP="000F52F0">
      <w:pPr>
        <w:pStyle w:val="Akapitzlist"/>
        <w:spacing w:after="0" w:line="240" w:lineRule="auto"/>
        <w:jc w:val="both"/>
        <w:rPr>
          <w:rFonts w:ascii="Times New Roman" w:hAnsi="Times New Roman" w:cs="Times New Roman"/>
          <w:sz w:val="24"/>
          <w:szCs w:val="24"/>
          <w:lang w:val="pl-PL"/>
        </w:rPr>
      </w:pPr>
    </w:p>
    <w:p w:rsidR="000F52F0" w:rsidRPr="000F52F0" w:rsidRDefault="000F52F0" w:rsidP="000F52F0">
      <w:pPr>
        <w:jc w:val="both"/>
        <w:rPr>
          <w:rFonts w:ascii="Times New Roman" w:hAnsi="Times New Roman" w:cs="Times New Roman"/>
          <w:b/>
          <w:bCs/>
          <w:color w:val="00B050"/>
          <w:sz w:val="24"/>
          <w:szCs w:val="24"/>
          <w:highlight w:val="yellow"/>
          <w:lang w:val="pl-PL"/>
        </w:rPr>
      </w:pPr>
      <w:r w:rsidRPr="000F52F0">
        <w:rPr>
          <w:rFonts w:ascii="Times New Roman" w:hAnsi="Times New Roman" w:cs="Times New Roman"/>
          <w:b/>
          <w:bCs/>
          <w:color w:val="00B050"/>
          <w:sz w:val="24"/>
          <w:szCs w:val="24"/>
          <w:lang w:val="pl-PL"/>
        </w:rPr>
        <w:t>SYSTEM MONITORINGU - WYMAGANIA DLA SERWERA SYSTEMU</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Jeden</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procesor</w:t>
      </w:r>
      <w:proofErr w:type="spellEnd"/>
      <w:r w:rsidRPr="000F52F0">
        <w:rPr>
          <w:rFonts w:ascii="Times New Roman" w:hAnsi="Times New Roman" w:cs="Times New Roman"/>
          <w:color w:val="00B050"/>
          <w:sz w:val="24"/>
          <w:szCs w:val="24"/>
        </w:rPr>
        <w:t xml:space="preserve"> z </w:t>
      </w:r>
      <w:proofErr w:type="spellStart"/>
      <w:r w:rsidRPr="000F52F0">
        <w:rPr>
          <w:rFonts w:ascii="Times New Roman" w:hAnsi="Times New Roman" w:cs="Times New Roman"/>
          <w:color w:val="00B050"/>
          <w:sz w:val="24"/>
          <w:szCs w:val="24"/>
        </w:rPr>
        <w:t>serii</w:t>
      </w:r>
      <w:proofErr w:type="spellEnd"/>
      <w:r w:rsidRPr="000F52F0">
        <w:rPr>
          <w:rFonts w:ascii="Times New Roman" w:hAnsi="Times New Roman" w:cs="Times New Roman"/>
          <w:color w:val="00B050"/>
          <w:sz w:val="24"/>
          <w:szCs w:val="24"/>
        </w:rPr>
        <w:t xml:space="preserve"> Intel® Xeon® E-2300 z </w:t>
      </w:r>
      <w:proofErr w:type="spellStart"/>
      <w:r w:rsidRPr="000F52F0">
        <w:rPr>
          <w:rFonts w:ascii="Times New Roman" w:hAnsi="Times New Roman" w:cs="Times New Roman"/>
          <w:color w:val="00B050"/>
          <w:sz w:val="24"/>
          <w:szCs w:val="24"/>
        </w:rPr>
        <w:t>maksymalnie</w:t>
      </w:r>
      <w:proofErr w:type="spellEnd"/>
      <w:r w:rsidRPr="000F52F0">
        <w:rPr>
          <w:rFonts w:ascii="Times New Roman" w:hAnsi="Times New Roman" w:cs="Times New Roman"/>
          <w:color w:val="00B050"/>
          <w:sz w:val="24"/>
          <w:szCs w:val="24"/>
        </w:rPr>
        <w:t xml:space="preserve"> 8 </w:t>
      </w:r>
      <w:proofErr w:type="spellStart"/>
      <w:r w:rsidRPr="000F52F0">
        <w:rPr>
          <w:rFonts w:ascii="Times New Roman" w:hAnsi="Times New Roman" w:cs="Times New Roman"/>
          <w:color w:val="00B050"/>
          <w:sz w:val="24"/>
          <w:szCs w:val="24"/>
        </w:rPr>
        <w:t>rdzeniami</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procesor</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r w:rsidRPr="000F52F0">
        <w:rPr>
          <w:rFonts w:ascii="Times New Roman" w:hAnsi="Times New Roman" w:cs="Times New Roman"/>
          <w:color w:val="00B050"/>
          <w:sz w:val="24"/>
          <w:szCs w:val="24"/>
        </w:rPr>
        <w:t xml:space="preserve">System </w:t>
      </w:r>
      <w:proofErr w:type="spellStart"/>
      <w:r w:rsidRPr="000F52F0">
        <w:rPr>
          <w:rFonts w:ascii="Times New Roman" w:hAnsi="Times New Roman" w:cs="Times New Roman"/>
          <w:color w:val="00B050"/>
          <w:sz w:val="24"/>
          <w:szCs w:val="24"/>
        </w:rPr>
        <w:t>operacyjny</w:t>
      </w:r>
      <w:proofErr w:type="spellEnd"/>
      <w:r w:rsidRPr="000F52F0">
        <w:rPr>
          <w:rFonts w:ascii="Times New Roman" w:hAnsi="Times New Roman" w:cs="Times New Roman"/>
          <w:color w:val="00B050"/>
          <w:sz w:val="24"/>
          <w:szCs w:val="24"/>
        </w:rPr>
        <w:t xml:space="preserve"> Microsoft® Windows Server® 2022 z Hyper-V</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r w:rsidRPr="000F52F0">
        <w:rPr>
          <w:rFonts w:ascii="Times New Roman" w:hAnsi="Times New Roman" w:cs="Times New Roman"/>
          <w:color w:val="00B050"/>
          <w:sz w:val="24"/>
          <w:szCs w:val="24"/>
        </w:rPr>
        <w:t xml:space="preserve">Chipset </w:t>
      </w:r>
      <w:proofErr w:type="spellStart"/>
      <w:r w:rsidRPr="000F52F0">
        <w:rPr>
          <w:rFonts w:ascii="Times New Roman" w:hAnsi="Times New Roman" w:cs="Times New Roman"/>
          <w:color w:val="00B050"/>
          <w:sz w:val="24"/>
          <w:szCs w:val="24"/>
        </w:rPr>
        <w:t>Seria</w:t>
      </w:r>
      <w:proofErr w:type="spellEnd"/>
      <w:r w:rsidRPr="000F52F0">
        <w:rPr>
          <w:rFonts w:ascii="Times New Roman" w:hAnsi="Times New Roman" w:cs="Times New Roman"/>
          <w:color w:val="00B050"/>
          <w:sz w:val="24"/>
          <w:szCs w:val="24"/>
        </w:rPr>
        <w:t xml:space="preserve"> Intel® C256</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Typ</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:UDIMM</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modułów</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4 </w:t>
      </w: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moduły</w:t>
      </w:r>
      <w:proofErr w:type="spellEnd"/>
      <w:r w:rsidRPr="000F52F0">
        <w:rPr>
          <w:rFonts w:ascii="Times New Roman" w:hAnsi="Times New Roman" w:cs="Times New Roman"/>
          <w:color w:val="00B050"/>
          <w:sz w:val="24"/>
          <w:szCs w:val="24"/>
        </w:rPr>
        <w:t xml:space="preserve"> DIMM DDR4</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Maksymalna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ilość</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RAM  UDIMM: 128 GB, ZAINSTALOWANA 16 GB</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Pamięć</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masowa</w:t>
      </w:r>
      <w:proofErr w:type="spellEnd"/>
      <w:r w:rsidRPr="000F52F0">
        <w:rPr>
          <w:rFonts w:ascii="Times New Roman" w:hAnsi="Times New Roman" w:cs="Times New Roman"/>
          <w:color w:val="00B050"/>
          <w:sz w:val="24"/>
          <w:szCs w:val="24"/>
        </w:rPr>
        <w:t xml:space="preserve">: Do 4 </w:t>
      </w:r>
      <w:proofErr w:type="spellStart"/>
      <w:r w:rsidRPr="000F52F0">
        <w:rPr>
          <w:rFonts w:ascii="Times New Roman" w:hAnsi="Times New Roman" w:cs="Times New Roman"/>
          <w:color w:val="00B050"/>
          <w:sz w:val="24"/>
          <w:szCs w:val="24"/>
        </w:rPr>
        <w:t>dysków</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twardych</w:t>
      </w:r>
      <w:proofErr w:type="spellEnd"/>
      <w:r w:rsidRPr="000F52F0">
        <w:rPr>
          <w:rFonts w:ascii="Times New Roman" w:hAnsi="Times New Roman" w:cs="Times New Roman"/>
          <w:color w:val="00B050"/>
          <w:sz w:val="24"/>
          <w:szCs w:val="24"/>
        </w:rPr>
        <w:t xml:space="preserve">/SSD SAS/SATA 3,5" </w:t>
      </w:r>
      <w:proofErr w:type="spellStart"/>
      <w:r w:rsidRPr="000F52F0">
        <w:rPr>
          <w:rFonts w:ascii="Times New Roman" w:hAnsi="Times New Roman" w:cs="Times New Roman"/>
          <w:color w:val="00B050"/>
          <w:sz w:val="24"/>
          <w:szCs w:val="24"/>
        </w:rPr>
        <w:t>wymienianych</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bez</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wyłączania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systemu</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maks</w:t>
      </w:r>
      <w:proofErr w:type="spellEnd"/>
      <w:r w:rsidRPr="000F52F0">
        <w:rPr>
          <w:rFonts w:ascii="Times New Roman" w:hAnsi="Times New Roman" w:cs="Times New Roman"/>
          <w:color w:val="00B050"/>
          <w:sz w:val="24"/>
          <w:szCs w:val="24"/>
        </w:rPr>
        <w:t xml:space="preserve">. 30,72 TB , </w:t>
      </w:r>
      <w:proofErr w:type="spellStart"/>
      <w:r w:rsidRPr="000F52F0">
        <w:rPr>
          <w:rFonts w:ascii="Times New Roman" w:hAnsi="Times New Roman" w:cs="Times New Roman"/>
          <w:color w:val="00B050"/>
          <w:sz w:val="24"/>
          <w:szCs w:val="24"/>
        </w:rPr>
        <w:t>zainstalowane</w:t>
      </w:r>
      <w:proofErr w:type="spellEnd"/>
      <w:r w:rsidRPr="000F52F0">
        <w:rPr>
          <w:rFonts w:ascii="Times New Roman" w:hAnsi="Times New Roman" w:cs="Times New Roman"/>
          <w:color w:val="00B050"/>
          <w:sz w:val="24"/>
          <w:szCs w:val="24"/>
        </w:rPr>
        <w:t xml:space="preserve"> 2x 1TB RAID 1</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Kontrolery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wewnętrzne</w:t>
      </w:r>
      <w:proofErr w:type="spellEnd"/>
      <w:r w:rsidRPr="000F52F0">
        <w:rPr>
          <w:rFonts w:ascii="Times New Roman" w:hAnsi="Times New Roman" w:cs="Times New Roman"/>
          <w:color w:val="00B050"/>
          <w:sz w:val="24"/>
          <w:szCs w:val="24"/>
        </w:rPr>
        <w:t xml:space="preserve">: PERC H345, </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Wewnętrzny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napęd</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rozruchowy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Podsystem</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masowej</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zoptymalizowany</w:t>
      </w:r>
      <w:proofErr w:type="spellEnd"/>
      <w:r w:rsidRPr="000F52F0">
        <w:rPr>
          <w:rFonts w:ascii="Times New Roman" w:hAnsi="Times New Roman" w:cs="Times New Roman"/>
          <w:color w:val="00B050"/>
          <w:sz w:val="24"/>
          <w:szCs w:val="24"/>
        </w:rPr>
        <w:t xml:space="preserve"> pod </w:t>
      </w:r>
      <w:proofErr w:type="spellStart"/>
      <w:r w:rsidRPr="000F52F0">
        <w:rPr>
          <w:rFonts w:ascii="Times New Roman" w:hAnsi="Times New Roman" w:cs="Times New Roman"/>
          <w:color w:val="00B050"/>
          <w:sz w:val="24"/>
          <w:szCs w:val="24"/>
        </w:rPr>
        <w:t>kątem</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rozruchu</w:t>
      </w:r>
      <w:proofErr w:type="spellEnd"/>
      <w:r w:rsidRPr="000F52F0">
        <w:rPr>
          <w:rFonts w:ascii="Times New Roman" w:hAnsi="Times New Roman" w:cs="Times New Roman"/>
          <w:color w:val="00B050"/>
          <w:sz w:val="24"/>
          <w:szCs w:val="24"/>
        </w:rPr>
        <w:t xml:space="preserve"> (BOSS-S1): </w:t>
      </w:r>
      <w:proofErr w:type="spellStart"/>
      <w:r w:rsidRPr="000F52F0">
        <w:rPr>
          <w:rFonts w:ascii="Times New Roman" w:hAnsi="Times New Roman" w:cs="Times New Roman"/>
          <w:color w:val="00B050"/>
          <w:sz w:val="24"/>
          <w:szCs w:val="24"/>
        </w:rPr>
        <w:t>sprzętowa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macierz</w:t>
      </w:r>
      <w:proofErr w:type="spellEnd"/>
      <w:r w:rsidRPr="000F52F0">
        <w:rPr>
          <w:rFonts w:ascii="Times New Roman" w:hAnsi="Times New Roman" w:cs="Times New Roman"/>
          <w:color w:val="00B050"/>
          <w:sz w:val="24"/>
          <w:szCs w:val="24"/>
        </w:rPr>
        <w:t xml:space="preserve"> RAID z 2 </w:t>
      </w:r>
      <w:proofErr w:type="spellStart"/>
      <w:r w:rsidRPr="000F52F0">
        <w:rPr>
          <w:rFonts w:ascii="Times New Roman" w:hAnsi="Times New Roman" w:cs="Times New Roman"/>
          <w:color w:val="00B050"/>
          <w:sz w:val="24"/>
          <w:szCs w:val="24"/>
        </w:rPr>
        <w:t>dyskami</w:t>
      </w:r>
      <w:proofErr w:type="spellEnd"/>
      <w:r w:rsidRPr="000F52F0">
        <w:rPr>
          <w:rFonts w:ascii="Times New Roman" w:hAnsi="Times New Roman" w:cs="Times New Roman"/>
          <w:color w:val="00B050"/>
          <w:sz w:val="24"/>
          <w:szCs w:val="24"/>
        </w:rPr>
        <w:t xml:space="preserve"> </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Opcje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sieciowe</w:t>
      </w:r>
      <w:proofErr w:type="spellEnd"/>
      <w:r w:rsidRPr="000F52F0">
        <w:rPr>
          <w:rFonts w:ascii="Times New Roman" w:hAnsi="Times New Roman" w:cs="Times New Roman"/>
          <w:color w:val="00B050"/>
          <w:sz w:val="24"/>
          <w:szCs w:val="24"/>
        </w:rPr>
        <w:t xml:space="preserve">: 2 </w:t>
      </w:r>
      <w:proofErr w:type="spellStart"/>
      <w:r w:rsidRPr="000F52F0">
        <w:rPr>
          <w:rFonts w:ascii="Times New Roman" w:hAnsi="Times New Roman" w:cs="Times New Roman"/>
          <w:color w:val="00B050"/>
          <w:sz w:val="24"/>
          <w:szCs w:val="24"/>
        </w:rPr>
        <w:t>karty</w:t>
      </w:r>
      <w:proofErr w:type="spellEnd"/>
      <w:r w:rsidRPr="000F52F0">
        <w:rPr>
          <w:rFonts w:ascii="Times New Roman" w:hAnsi="Times New Roman" w:cs="Times New Roman"/>
          <w:color w:val="00B050"/>
          <w:sz w:val="24"/>
          <w:szCs w:val="24"/>
        </w:rPr>
        <w:t xml:space="preserve"> LOM 1 </w:t>
      </w:r>
      <w:proofErr w:type="spellStart"/>
      <w:r w:rsidRPr="000F52F0">
        <w:rPr>
          <w:rFonts w:ascii="Times New Roman" w:hAnsi="Times New Roman" w:cs="Times New Roman"/>
          <w:color w:val="00B050"/>
          <w:sz w:val="24"/>
          <w:szCs w:val="24"/>
        </w:rPr>
        <w:t>GbE</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Porty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panelu</w:t>
      </w:r>
      <w:proofErr w:type="spellEnd"/>
      <w:r w:rsidRPr="000F52F0">
        <w:rPr>
          <w:rFonts w:ascii="Times New Roman" w:hAnsi="Times New Roman" w:cs="Times New Roman"/>
          <w:color w:val="00B050"/>
          <w:sz w:val="24"/>
          <w:szCs w:val="24"/>
        </w:rPr>
        <w:t xml:space="preserve"> przednim:1 </w:t>
      </w:r>
      <w:proofErr w:type="spellStart"/>
      <w:r w:rsidRPr="000F52F0">
        <w:rPr>
          <w:rFonts w:ascii="Times New Roman" w:hAnsi="Times New Roman" w:cs="Times New Roman"/>
          <w:color w:val="00B050"/>
          <w:sz w:val="24"/>
          <w:szCs w:val="24"/>
        </w:rPr>
        <w:t>oddzielne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złącze</w:t>
      </w:r>
      <w:proofErr w:type="spellEnd"/>
      <w:r w:rsidRPr="000F52F0">
        <w:rPr>
          <w:rFonts w:ascii="Times New Roman" w:hAnsi="Times New Roman" w:cs="Times New Roman"/>
          <w:color w:val="00B050"/>
          <w:sz w:val="24"/>
          <w:szCs w:val="24"/>
        </w:rPr>
        <w:t xml:space="preserve"> Micro USB </w:t>
      </w:r>
      <w:proofErr w:type="spellStart"/>
      <w:r w:rsidRPr="000F52F0">
        <w:rPr>
          <w:rFonts w:ascii="Times New Roman" w:hAnsi="Times New Roman" w:cs="Times New Roman"/>
          <w:color w:val="00B050"/>
          <w:sz w:val="24"/>
          <w:szCs w:val="24"/>
        </w:rPr>
        <w:t>kontrolera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iDRAC</w:t>
      </w:r>
      <w:proofErr w:type="spellEnd"/>
      <w:r w:rsidRPr="000F52F0">
        <w:rPr>
          <w:rFonts w:ascii="Times New Roman" w:hAnsi="Times New Roman" w:cs="Times New Roman"/>
          <w:color w:val="00B050"/>
          <w:sz w:val="24"/>
          <w:szCs w:val="24"/>
        </w:rPr>
        <w:t xml:space="preserve"> Direct 1 port USB 2.0</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Porty</w:t>
      </w:r>
      <w:proofErr w:type="spellEnd"/>
      <w:r w:rsidRPr="000F52F0">
        <w:rPr>
          <w:rFonts w:ascii="Times New Roman" w:hAnsi="Times New Roman" w:cs="Times New Roman"/>
          <w:color w:val="00B050"/>
          <w:sz w:val="24"/>
          <w:szCs w:val="24"/>
        </w:rPr>
        <w:t xml:space="preserve"> z </w:t>
      </w:r>
      <w:proofErr w:type="spellStart"/>
      <w:r w:rsidRPr="000F52F0">
        <w:rPr>
          <w:rFonts w:ascii="Times New Roman" w:hAnsi="Times New Roman" w:cs="Times New Roman"/>
          <w:color w:val="00B050"/>
          <w:sz w:val="24"/>
          <w:szCs w:val="24"/>
        </w:rPr>
        <w:t>tyłu</w:t>
      </w:r>
      <w:proofErr w:type="spellEnd"/>
      <w:r w:rsidRPr="000F52F0">
        <w:rPr>
          <w:rFonts w:ascii="Times New Roman" w:hAnsi="Times New Roman" w:cs="Times New Roman"/>
          <w:color w:val="00B050"/>
          <w:sz w:val="24"/>
          <w:szCs w:val="24"/>
        </w:rPr>
        <w:t xml:space="preserve"> obudowy:1 port USB 2.01, port USB 3.01 , </w:t>
      </w:r>
      <w:proofErr w:type="spellStart"/>
      <w:r w:rsidRPr="000F52F0">
        <w:rPr>
          <w:rFonts w:ascii="Times New Roman" w:hAnsi="Times New Roman" w:cs="Times New Roman"/>
          <w:color w:val="00B050"/>
          <w:sz w:val="24"/>
          <w:szCs w:val="24"/>
        </w:rPr>
        <w:t>złącze</w:t>
      </w:r>
      <w:proofErr w:type="spellEnd"/>
      <w:r w:rsidRPr="000F52F0">
        <w:rPr>
          <w:rFonts w:ascii="Times New Roman" w:hAnsi="Times New Roman" w:cs="Times New Roman"/>
          <w:color w:val="00B050"/>
          <w:sz w:val="24"/>
          <w:szCs w:val="24"/>
        </w:rPr>
        <w:t xml:space="preserve"> VGA</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Porty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wewnętrzne</w:t>
      </w:r>
      <w:proofErr w:type="spellEnd"/>
      <w:r w:rsidRPr="000F52F0">
        <w:rPr>
          <w:rFonts w:ascii="Times New Roman" w:hAnsi="Times New Roman" w:cs="Times New Roman"/>
          <w:color w:val="00B050"/>
          <w:sz w:val="24"/>
          <w:szCs w:val="24"/>
        </w:rPr>
        <w:t>: 1 port USB 3.0 (</w:t>
      </w:r>
      <w:proofErr w:type="spellStart"/>
      <w:r w:rsidRPr="000F52F0">
        <w:rPr>
          <w:rFonts w:ascii="Times New Roman" w:hAnsi="Times New Roman" w:cs="Times New Roman"/>
          <w:color w:val="00B050"/>
          <w:sz w:val="24"/>
          <w:szCs w:val="24"/>
        </w:rPr>
        <w:t>opcjonalnie</w:t>
      </w:r>
      <w:proofErr w:type="spellEnd"/>
      <w:r w:rsidRPr="000F52F0">
        <w:rPr>
          <w:rFonts w:ascii="Times New Roman" w:hAnsi="Times New Roman" w:cs="Times New Roman"/>
          <w:color w:val="00B050"/>
          <w:sz w:val="24"/>
          <w:szCs w:val="24"/>
        </w:rPr>
        <w:t>)</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2 </w:t>
      </w: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PCIe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czwartej</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generacji</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Rodzaj</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obudowy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montowany</w:t>
      </w:r>
      <w:proofErr w:type="spellEnd"/>
      <w:r w:rsidRPr="000F52F0">
        <w:rPr>
          <w:rFonts w:ascii="Times New Roman" w:hAnsi="Times New Roman" w:cs="Times New Roman"/>
          <w:color w:val="00B050"/>
          <w:sz w:val="24"/>
          <w:szCs w:val="24"/>
        </w:rPr>
        <w:t xml:space="preserve"> w </w:t>
      </w:r>
      <w:proofErr w:type="spellStart"/>
      <w:r w:rsidRPr="000F52F0">
        <w:rPr>
          <w:rFonts w:ascii="Times New Roman" w:hAnsi="Times New Roman" w:cs="Times New Roman"/>
          <w:color w:val="00B050"/>
          <w:sz w:val="24"/>
          <w:szCs w:val="24"/>
        </w:rPr>
        <w:t>szafie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serwerowej</w:t>
      </w:r>
      <w:proofErr w:type="spellEnd"/>
      <w:r w:rsidRPr="000F52F0">
        <w:rPr>
          <w:rFonts w:ascii="Times New Roman" w:hAnsi="Times New Roman" w:cs="Times New Roman"/>
          <w:color w:val="00B050"/>
          <w:sz w:val="24"/>
          <w:szCs w:val="24"/>
        </w:rPr>
        <w:t xml:space="preserve"> o </w:t>
      </w:r>
      <w:proofErr w:type="spellStart"/>
      <w:r w:rsidRPr="000F52F0">
        <w:rPr>
          <w:rFonts w:ascii="Times New Roman" w:hAnsi="Times New Roman" w:cs="Times New Roman"/>
          <w:color w:val="00B050"/>
          <w:sz w:val="24"/>
          <w:szCs w:val="24"/>
        </w:rPr>
        <w:t>wysokości</w:t>
      </w:r>
      <w:proofErr w:type="spellEnd"/>
      <w:r w:rsidRPr="000F52F0">
        <w:rPr>
          <w:rFonts w:ascii="Times New Roman" w:hAnsi="Times New Roman" w:cs="Times New Roman"/>
          <w:color w:val="00B050"/>
          <w:sz w:val="24"/>
          <w:szCs w:val="24"/>
        </w:rPr>
        <w:t xml:space="preserve"> 1U</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Montaż</w:t>
      </w:r>
      <w:proofErr w:type="spellEnd"/>
      <w:r w:rsidRPr="000F52F0">
        <w:rPr>
          <w:rFonts w:ascii="Times New Roman" w:hAnsi="Times New Roman" w:cs="Times New Roman"/>
          <w:color w:val="00B050"/>
          <w:sz w:val="24"/>
          <w:szCs w:val="24"/>
        </w:rPr>
        <w:t xml:space="preserve"> w </w:t>
      </w:r>
      <w:proofErr w:type="spellStart"/>
      <w:r w:rsidRPr="000F52F0">
        <w:rPr>
          <w:rFonts w:ascii="Times New Roman" w:hAnsi="Times New Roman" w:cs="Times New Roman"/>
          <w:color w:val="00B050"/>
          <w:sz w:val="24"/>
          <w:szCs w:val="24"/>
        </w:rPr>
        <w:t>szafie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serwerowej</w:t>
      </w:r>
      <w:proofErr w:type="spellEnd"/>
      <w:r w:rsidRPr="000F52F0">
        <w:rPr>
          <w:rFonts w:ascii="Times New Roman" w:hAnsi="Times New Roman" w:cs="Times New Roman"/>
          <w:color w:val="00B050"/>
          <w:sz w:val="24"/>
          <w:szCs w:val="24"/>
        </w:rPr>
        <w:t xml:space="preserve"> 48U RAL 9005</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Statyczne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szyny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ReadyRails</w:t>
      </w:r>
      <w:proofErr w:type="spellEnd"/>
      <w:r w:rsidRPr="000F52F0">
        <w:rPr>
          <w:rFonts w:ascii="Times New Roman" w:hAnsi="Times New Roman" w:cs="Times New Roman"/>
          <w:color w:val="00B050"/>
          <w:sz w:val="24"/>
          <w:szCs w:val="24"/>
        </w:rPr>
        <w:t xml:space="preserve"> do 4- </w:t>
      </w:r>
      <w:proofErr w:type="spellStart"/>
      <w:r w:rsidRPr="000F52F0">
        <w:rPr>
          <w:rFonts w:ascii="Times New Roman" w:hAnsi="Times New Roman" w:cs="Times New Roman"/>
          <w:color w:val="00B050"/>
          <w:sz w:val="24"/>
          <w:szCs w:val="24"/>
        </w:rPr>
        <w:t>i</w:t>
      </w:r>
      <w:proofErr w:type="spellEnd"/>
      <w:r w:rsidRPr="000F52F0">
        <w:rPr>
          <w:rFonts w:ascii="Times New Roman" w:hAnsi="Times New Roman" w:cs="Times New Roman"/>
          <w:color w:val="00B050"/>
          <w:sz w:val="24"/>
          <w:szCs w:val="24"/>
        </w:rPr>
        <w:t xml:space="preserve"> 2-wspornikowych </w:t>
      </w:r>
      <w:proofErr w:type="spellStart"/>
      <w:r w:rsidRPr="000F52F0">
        <w:rPr>
          <w:rFonts w:ascii="Times New Roman" w:hAnsi="Times New Roman" w:cs="Times New Roman"/>
          <w:color w:val="00B050"/>
          <w:sz w:val="24"/>
          <w:szCs w:val="24"/>
        </w:rPr>
        <w:t>szaf</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serwerowych</w:t>
      </w:r>
      <w:proofErr w:type="spellEnd"/>
      <w:r w:rsidRPr="000F52F0">
        <w:rPr>
          <w:rFonts w:ascii="Times New Roman" w:hAnsi="Times New Roman" w:cs="Times New Roman"/>
          <w:color w:val="00B050"/>
          <w:sz w:val="24"/>
          <w:szCs w:val="24"/>
        </w:rPr>
        <w:t>.</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Bezpłatna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pomoc</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techniczna</w:t>
      </w:r>
      <w:proofErr w:type="spellEnd"/>
      <w:r w:rsidRPr="000F52F0">
        <w:rPr>
          <w:rFonts w:ascii="Times New Roman" w:hAnsi="Times New Roman" w:cs="Times New Roman"/>
          <w:color w:val="00B050"/>
          <w:sz w:val="24"/>
          <w:szCs w:val="24"/>
        </w:rPr>
        <w:t xml:space="preserve"> 3 </w:t>
      </w:r>
      <w:proofErr w:type="spellStart"/>
      <w:r w:rsidRPr="000F52F0">
        <w:rPr>
          <w:rFonts w:ascii="Times New Roman" w:hAnsi="Times New Roman" w:cs="Times New Roman"/>
          <w:color w:val="00B050"/>
          <w:sz w:val="24"/>
          <w:szCs w:val="24"/>
        </w:rPr>
        <w:t>lata</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Zasilanie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awaryjne</w:t>
      </w:r>
      <w:proofErr w:type="spellEnd"/>
      <w:r w:rsidRPr="000F52F0">
        <w:rPr>
          <w:rFonts w:ascii="Times New Roman" w:hAnsi="Times New Roman" w:cs="Times New Roman"/>
          <w:color w:val="00B050"/>
          <w:sz w:val="24"/>
          <w:szCs w:val="24"/>
        </w:rPr>
        <w:t xml:space="preserve"> UPS: </w:t>
      </w:r>
      <w:proofErr w:type="spellStart"/>
      <w:r w:rsidRPr="000F52F0">
        <w:rPr>
          <w:rFonts w:ascii="Times New Roman" w:hAnsi="Times New Roman" w:cs="Times New Roman"/>
          <w:color w:val="00B050"/>
          <w:sz w:val="24"/>
          <w:szCs w:val="24"/>
        </w:rPr>
        <w:t>wersja</w:t>
      </w:r>
      <w:proofErr w:type="spellEnd"/>
      <w:r w:rsidRPr="000F52F0">
        <w:rPr>
          <w:rFonts w:ascii="Times New Roman" w:hAnsi="Times New Roman" w:cs="Times New Roman"/>
          <w:color w:val="00B050"/>
          <w:sz w:val="24"/>
          <w:szCs w:val="24"/>
        </w:rPr>
        <w:t xml:space="preserve"> RACK 30min </w:t>
      </w:r>
      <w:proofErr w:type="spellStart"/>
      <w:r w:rsidRPr="000F52F0">
        <w:rPr>
          <w:rFonts w:ascii="Times New Roman" w:hAnsi="Times New Roman" w:cs="Times New Roman"/>
          <w:color w:val="00B050"/>
          <w:sz w:val="24"/>
          <w:szCs w:val="24"/>
        </w:rPr>
        <w:t>pracy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przy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braku</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zasilania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sieciowego</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Listwa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zasilająca</w:t>
      </w:r>
      <w:proofErr w:type="spellEnd"/>
      <w:r w:rsidRPr="000F52F0">
        <w:rPr>
          <w:rFonts w:ascii="Times New Roman" w:hAnsi="Times New Roman" w:cs="Times New Roman"/>
          <w:color w:val="00B050"/>
          <w:sz w:val="24"/>
          <w:szCs w:val="24"/>
        </w:rPr>
        <w:t xml:space="preserve"> RACK 8 </w:t>
      </w:r>
      <w:proofErr w:type="spellStart"/>
      <w:r w:rsidRPr="000F52F0">
        <w:rPr>
          <w:rFonts w:ascii="Times New Roman" w:hAnsi="Times New Roman" w:cs="Times New Roman"/>
          <w:color w:val="00B050"/>
          <w:sz w:val="24"/>
          <w:szCs w:val="24"/>
        </w:rPr>
        <w:t>gniazd</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przyłączeniowych</w:t>
      </w:r>
      <w:proofErr w:type="spellEnd"/>
    </w:p>
    <w:p w:rsidR="000D58D8" w:rsidRPr="000F52F0" w:rsidRDefault="000F52F0" w:rsidP="004151A5">
      <w:pPr>
        <w:numPr>
          <w:ilvl w:val="0"/>
          <w:numId w:val="11"/>
        </w:numPr>
        <w:spacing w:after="0" w:line="240" w:lineRule="auto"/>
        <w:ind w:left="714" w:hanging="357"/>
        <w:jc w:val="both"/>
        <w:rPr>
          <w:rFonts w:ascii="Times New Roman" w:hAnsi="Times New Roman" w:cs="Times New Roman"/>
          <w:color w:val="00B050"/>
          <w:sz w:val="24"/>
          <w:szCs w:val="24"/>
        </w:rPr>
      </w:pPr>
      <w:r w:rsidRPr="000F52F0">
        <w:rPr>
          <w:rFonts w:ascii="Times New Roman" w:hAnsi="Times New Roman" w:cs="Times New Roman"/>
          <w:color w:val="00B050"/>
          <w:sz w:val="24"/>
          <w:szCs w:val="24"/>
        </w:rPr>
        <w:t>Patch panel 19" Rack 24p kat.6 UTP + PÓŁKA</w:t>
      </w:r>
    </w:p>
    <w:p w:rsidR="00E10B2B" w:rsidRPr="004151A5" w:rsidRDefault="00E10B2B"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br w:type="page"/>
      </w:r>
    </w:p>
    <w:p w:rsidR="00E10B2B" w:rsidRPr="004151A5" w:rsidRDefault="00E10B2B" w:rsidP="004151A5">
      <w:pPr>
        <w:spacing w:line="240" w:lineRule="auto"/>
        <w:jc w:val="both"/>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lastRenderedPageBreak/>
        <w:t>WYMIANA POMP NA OCZYSZCZALNI ŚCIEKÓW WRAZ Z SYSTEMEM REGULACJI PRZEPŁYWU</w:t>
      </w:r>
    </w:p>
    <w:p w:rsidR="00E10B2B" w:rsidRPr="004151A5" w:rsidRDefault="00E10B2B" w:rsidP="004151A5">
      <w:pPr>
        <w:spacing w:line="240" w:lineRule="auto"/>
        <w:rPr>
          <w:rFonts w:ascii="Times New Roman" w:hAnsi="Times New Roman" w:cs="Times New Roman"/>
          <w:sz w:val="24"/>
          <w:szCs w:val="24"/>
          <w:lang w:val="pl-PL"/>
        </w:rPr>
      </w:pPr>
    </w:p>
    <w:p w:rsidR="00951A68" w:rsidRPr="004151A5" w:rsidRDefault="00E10B2B"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Przewiduje się</w:t>
      </w:r>
      <w:r w:rsidR="00E823BD" w:rsidRPr="004151A5">
        <w:rPr>
          <w:rFonts w:ascii="Times New Roman" w:hAnsi="Times New Roman" w:cs="Times New Roman"/>
          <w:sz w:val="24"/>
          <w:szCs w:val="24"/>
          <w:lang w:val="pl-PL"/>
        </w:rPr>
        <w:t xml:space="preserve"> wymianę układu pomp ścieków surowych (dwie sztuki), które również </w:t>
      </w:r>
      <w:r w:rsidR="0030094F" w:rsidRPr="004151A5">
        <w:rPr>
          <w:rFonts w:ascii="Times New Roman" w:hAnsi="Times New Roman" w:cs="Times New Roman"/>
          <w:sz w:val="24"/>
          <w:szCs w:val="24"/>
          <w:lang w:val="pl-PL"/>
        </w:rPr>
        <w:t xml:space="preserve">pracują jako spust </w:t>
      </w:r>
      <w:r w:rsidR="007F6584" w:rsidRPr="004151A5">
        <w:rPr>
          <w:rFonts w:ascii="Times New Roman" w:hAnsi="Times New Roman" w:cs="Times New Roman"/>
          <w:sz w:val="24"/>
          <w:szCs w:val="24"/>
          <w:lang w:val="pl-PL"/>
        </w:rPr>
        <w:t>osadu nadmiernego</w:t>
      </w:r>
      <w:r w:rsidR="00BA4761" w:rsidRPr="004151A5">
        <w:rPr>
          <w:rFonts w:ascii="Times New Roman" w:hAnsi="Times New Roman" w:cs="Times New Roman"/>
          <w:sz w:val="24"/>
          <w:szCs w:val="24"/>
          <w:lang w:val="pl-PL"/>
        </w:rPr>
        <w:t xml:space="preserve"> do komory fermentacji</w:t>
      </w:r>
      <w:r w:rsidR="007F6584" w:rsidRPr="004151A5">
        <w:rPr>
          <w:rFonts w:ascii="Times New Roman" w:hAnsi="Times New Roman" w:cs="Times New Roman"/>
          <w:sz w:val="24"/>
          <w:szCs w:val="24"/>
          <w:lang w:val="pl-PL"/>
        </w:rPr>
        <w:t xml:space="preserve">. </w:t>
      </w:r>
      <w:r w:rsidR="00BA4761" w:rsidRPr="004151A5">
        <w:rPr>
          <w:rFonts w:ascii="Times New Roman" w:hAnsi="Times New Roman" w:cs="Times New Roman"/>
          <w:sz w:val="24"/>
          <w:szCs w:val="24"/>
          <w:lang w:val="pl-PL"/>
        </w:rPr>
        <w:t xml:space="preserve">Drugi układ pompowy na oczyszczalni przeznaczony </w:t>
      </w:r>
      <w:r w:rsidR="00F02D27" w:rsidRPr="004151A5">
        <w:rPr>
          <w:rFonts w:ascii="Times New Roman" w:hAnsi="Times New Roman" w:cs="Times New Roman"/>
          <w:sz w:val="24"/>
          <w:szCs w:val="24"/>
          <w:lang w:val="pl-PL"/>
        </w:rPr>
        <w:t>o modernizacji to pompy recyrkulacji zewnętrznej</w:t>
      </w:r>
      <w:r w:rsidR="00A646DA" w:rsidRPr="004151A5">
        <w:rPr>
          <w:rFonts w:ascii="Times New Roman" w:hAnsi="Times New Roman" w:cs="Times New Roman"/>
          <w:sz w:val="24"/>
          <w:szCs w:val="24"/>
          <w:lang w:val="pl-PL"/>
        </w:rPr>
        <w:t xml:space="preserve"> (dwie sztuki).</w:t>
      </w:r>
    </w:p>
    <w:p w:rsidR="00A646DA" w:rsidRPr="004151A5" w:rsidRDefault="00A646DA" w:rsidP="004151A5">
      <w:pPr>
        <w:spacing w:line="240" w:lineRule="auto"/>
        <w:rPr>
          <w:rFonts w:ascii="Times New Roman" w:hAnsi="Times New Roman" w:cs="Times New Roman"/>
          <w:sz w:val="24"/>
          <w:szCs w:val="24"/>
          <w:lang w:val="pl-PL"/>
        </w:rPr>
      </w:pPr>
    </w:p>
    <w:p w:rsidR="00A646DA" w:rsidRPr="004151A5" w:rsidRDefault="00A646DA" w:rsidP="00025E2D">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 xml:space="preserve">Dla </w:t>
      </w:r>
      <w:r w:rsidR="00CD697D" w:rsidRPr="004151A5">
        <w:rPr>
          <w:rFonts w:ascii="Times New Roman" w:hAnsi="Times New Roman" w:cs="Times New Roman"/>
          <w:b/>
          <w:bCs/>
          <w:sz w:val="24"/>
          <w:szCs w:val="24"/>
          <w:lang w:val="pl-PL"/>
        </w:rPr>
        <w:t>pomp ścieków surowych</w:t>
      </w:r>
      <w:r w:rsidR="00CD697D" w:rsidRPr="004151A5">
        <w:rPr>
          <w:rFonts w:ascii="Times New Roman" w:hAnsi="Times New Roman" w:cs="Times New Roman"/>
          <w:sz w:val="24"/>
          <w:szCs w:val="24"/>
          <w:lang w:val="pl-PL"/>
        </w:rPr>
        <w:t xml:space="preserve"> (pełniących również funkcję pomp spustu osadu nadmiernego do komory </w:t>
      </w:r>
      <w:r w:rsidR="00632B78" w:rsidRPr="004151A5">
        <w:rPr>
          <w:rFonts w:ascii="Times New Roman" w:hAnsi="Times New Roman" w:cs="Times New Roman"/>
          <w:sz w:val="24"/>
          <w:szCs w:val="24"/>
          <w:lang w:val="pl-PL"/>
        </w:rPr>
        <w:t>fermentacji</w:t>
      </w:r>
      <w:r w:rsidR="00CD697D" w:rsidRPr="004151A5">
        <w:rPr>
          <w:rFonts w:ascii="Times New Roman" w:hAnsi="Times New Roman" w:cs="Times New Roman"/>
          <w:sz w:val="24"/>
          <w:szCs w:val="24"/>
          <w:lang w:val="pl-PL"/>
        </w:rPr>
        <w:t xml:space="preserve">) </w:t>
      </w:r>
      <w:r w:rsidR="00632B78" w:rsidRPr="004151A5">
        <w:rPr>
          <w:rFonts w:ascii="Times New Roman" w:hAnsi="Times New Roman" w:cs="Times New Roman"/>
          <w:sz w:val="24"/>
          <w:szCs w:val="24"/>
          <w:lang w:val="pl-PL"/>
        </w:rPr>
        <w:t>przewiduje się szacunkowe punkty pracy:</w:t>
      </w:r>
    </w:p>
    <w:p w:rsidR="00025E2D" w:rsidRDefault="00632B78" w:rsidP="00025E2D">
      <w:pPr>
        <w:pStyle w:val="Akapitzlist"/>
        <w:numPr>
          <w:ilvl w:val="0"/>
          <w:numId w:val="22"/>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komora osadu czynnego [</w:t>
      </w:r>
      <w:proofErr w:type="spellStart"/>
      <w:r w:rsidRPr="00025E2D">
        <w:rPr>
          <w:rFonts w:ascii="Times New Roman" w:hAnsi="Times New Roman" w:cs="Times New Roman"/>
          <w:sz w:val="24"/>
          <w:szCs w:val="24"/>
          <w:lang w:val="pl-PL"/>
        </w:rPr>
        <w:t>Hstat</w:t>
      </w:r>
      <w:proofErr w:type="spellEnd"/>
      <w:r w:rsidRPr="00025E2D">
        <w:rPr>
          <w:rFonts w:ascii="Times New Roman" w:hAnsi="Times New Roman" w:cs="Times New Roman"/>
          <w:sz w:val="24"/>
          <w:szCs w:val="24"/>
          <w:lang w:val="pl-PL"/>
        </w:rPr>
        <w:t xml:space="preserve"> 7 m] Q</w:t>
      </w:r>
      <w:r w:rsidR="00453A6D" w:rsidRPr="00025E2D">
        <w:rPr>
          <w:rFonts w:ascii="Times New Roman" w:hAnsi="Times New Roman" w:cs="Times New Roman"/>
          <w:sz w:val="24"/>
          <w:szCs w:val="24"/>
          <w:lang w:val="pl-PL"/>
        </w:rPr>
        <w:t>=</w:t>
      </w:r>
      <w:r w:rsidRPr="00025E2D">
        <w:rPr>
          <w:rFonts w:ascii="Times New Roman" w:hAnsi="Times New Roman" w:cs="Times New Roman"/>
          <w:sz w:val="24"/>
          <w:szCs w:val="24"/>
          <w:lang w:val="pl-PL"/>
        </w:rPr>
        <w:t xml:space="preserve">24 l/s </w:t>
      </w:r>
      <w:r w:rsidR="00453A6D" w:rsidRPr="00025E2D">
        <w:rPr>
          <w:rFonts w:ascii="Times New Roman" w:hAnsi="Times New Roman" w:cs="Times New Roman"/>
          <w:sz w:val="24"/>
          <w:szCs w:val="24"/>
          <w:lang w:val="pl-PL"/>
        </w:rPr>
        <w:t>;H=</w:t>
      </w:r>
      <w:r w:rsidRPr="00025E2D">
        <w:rPr>
          <w:rFonts w:ascii="Times New Roman" w:hAnsi="Times New Roman" w:cs="Times New Roman"/>
          <w:sz w:val="24"/>
          <w:szCs w:val="24"/>
          <w:lang w:val="pl-PL"/>
        </w:rPr>
        <w:t xml:space="preserve">9,5 m </w:t>
      </w:r>
    </w:p>
    <w:p w:rsidR="00632B78" w:rsidRPr="00025E2D" w:rsidRDefault="00632B78" w:rsidP="00025E2D">
      <w:pPr>
        <w:pStyle w:val="Akapitzlist"/>
        <w:numPr>
          <w:ilvl w:val="0"/>
          <w:numId w:val="22"/>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komora fermentacji [</w:t>
      </w:r>
      <w:proofErr w:type="spellStart"/>
      <w:r w:rsidRPr="00025E2D">
        <w:rPr>
          <w:rFonts w:ascii="Times New Roman" w:hAnsi="Times New Roman" w:cs="Times New Roman"/>
          <w:sz w:val="24"/>
          <w:szCs w:val="24"/>
          <w:lang w:val="pl-PL"/>
        </w:rPr>
        <w:t>Hstat</w:t>
      </w:r>
      <w:proofErr w:type="spellEnd"/>
      <w:r w:rsidRPr="00025E2D">
        <w:rPr>
          <w:rFonts w:ascii="Times New Roman" w:hAnsi="Times New Roman" w:cs="Times New Roman"/>
          <w:sz w:val="24"/>
          <w:szCs w:val="24"/>
          <w:lang w:val="pl-PL"/>
        </w:rPr>
        <w:t xml:space="preserve"> 11 m] Q</w:t>
      </w:r>
      <w:r w:rsidR="00453A6D" w:rsidRPr="00025E2D">
        <w:rPr>
          <w:rFonts w:ascii="Times New Roman" w:hAnsi="Times New Roman" w:cs="Times New Roman"/>
          <w:sz w:val="24"/>
          <w:szCs w:val="24"/>
          <w:lang w:val="pl-PL"/>
        </w:rPr>
        <w:t>=</w:t>
      </w:r>
      <w:r w:rsidRPr="00025E2D">
        <w:rPr>
          <w:rFonts w:ascii="Times New Roman" w:hAnsi="Times New Roman" w:cs="Times New Roman"/>
          <w:sz w:val="24"/>
          <w:szCs w:val="24"/>
          <w:lang w:val="pl-PL"/>
        </w:rPr>
        <w:t>12 l/s</w:t>
      </w:r>
      <w:r w:rsidR="00453A6D" w:rsidRPr="00025E2D">
        <w:rPr>
          <w:rFonts w:ascii="Times New Roman" w:hAnsi="Times New Roman" w:cs="Times New Roman"/>
          <w:sz w:val="24"/>
          <w:szCs w:val="24"/>
          <w:lang w:val="pl-PL"/>
        </w:rPr>
        <w:t xml:space="preserve"> ;H=</w:t>
      </w:r>
      <w:r w:rsidRPr="00025E2D">
        <w:rPr>
          <w:rFonts w:ascii="Times New Roman" w:hAnsi="Times New Roman" w:cs="Times New Roman"/>
          <w:sz w:val="24"/>
          <w:szCs w:val="24"/>
          <w:lang w:val="pl-PL"/>
        </w:rPr>
        <w:t xml:space="preserve">11,6 m </w:t>
      </w:r>
    </w:p>
    <w:p w:rsidR="00336F0F" w:rsidRPr="004151A5" w:rsidRDefault="00336F0F" w:rsidP="00025E2D">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Zakłada się montaż dwóch</w:t>
      </w:r>
      <w:r w:rsidR="00676265" w:rsidRPr="004151A5">
        <w:rPr>
          <w:rFonts w:ascii="Times New Roman" w:hAnsi="Times New Roman" w:cs="Times New Roman"/>
          <w:sz w:val="24"/>
          <w:szCs w:val="24"/>
          <w:lang w:val="pl-PL"/>
        </w:rPr>
        <w:t xml:space="preserve"> nowych</w:t>
      </w:r>
      <w:r w:rsidRPr="004151A5">
        <w:rPr>
          <w:rFonts w:ascii="Times New Roman" w:hAnsi="Times New Roman" w:cs="Times New Roman"/>
          <w:sz w:val="24"/>
          <w:szCs w:val="24"/>
          <w:lang w:val="pl-PL"/>
        </w:rPr>
        <w:t xml:space="preserve"> pomp</w:t>
      </w:r>
      <w:r w:rsidR="00676265" w:rsidRPr="004151A5">
        <w:rPr>
          <w:rFonts w:ascii="Times New Roman" w:hAnsi="Times New Roman" w:cs="Times New Roman"/>
          <w:sz w:val="24"/>
          <w:szCs w:val="24"/>
          <w:lang w:val="pl-PL"/>
        </w:rPr>
        <w:t xml:space="preserve"> (w miejsce eksploatowanych </w:t>
      </w:r>
      <w:r w:rsidR="001A60CF" w:rsidRPr="004151A5">
        <w:rPr>
          <w:rFonts w:ascii="Times New Roman" w:hAnsi="Times New Roman" w:cs="Times New Roman"/>
          <w:sz w:val="24"/>
          <w:szCs w:val="24"/>
          <w:lang w:val="pl-PL"/>
        </w:rPr>
        <w:t>pomp produkcji FLYGT typu CT3127.180.MT/432 z wylotem DN150)</w:t>
      </w:r>
      <w:r w:rsidR="009E471A" w:rsidRPr="004151A5">
        <w:rPr>
          <w:rFonts w:ascii="Times New Roman" w:hAnsi="Times New Roman" w:cs="Times New Roman"/>
          <w:sz w:val="24"/>
          <w:szCs w:val="24"/>
          <w:lang w:val="pl-PL"/>
        </w:rPr>
        <w:t xml:space="preserve"> wyposażonych w płaszcz chłodzący</w:t>
      </w:r>
      <w:r w:rsidR="00187C8F" w:rsidRPr="004151A5">
        <w:rPr>
          <w:rFonts w:ascii="Times New Roman" w:hAnsi="Times New Roman" w:cs="Times New Roman"/>
          <w:sz w:val="24"/>
          <w:szCs w:val="24"/>
          <w:lang w:val="pl-PL"/>
        </w:rPr>
        <w:t xml:space="preserve"> niewykorzystujący</w:t>
      </w:r>
      <w:r w:rsidR="001615DE" w:rsidRPr="004151A5">
        <w:rPr>
          <w:rFonts w:ascii="Times New Roman" w:hAnsi="Times New Roman" w:cs="Times New Roman"/>
          <w:sz w:val="24"/>
          <w:szCs w:val="24"/>
          <w:lang w:val="pl-PL"/>
        </w:rPr>
        <w:t xml:space="preserve"> cieczy i niewymagający konserwacji, który</w:t>
      </w:r>
      <w:r w:rsidR="00853121" w:rsidRPr="004151A5">
        <w:rPr>
          <w:rFonts w:ascii="Times New Roman" w:hAnsi="Times New Roman" w:cs="Times New Roman"/>
          <w:sz w:val="24"/>
          <w:szCs w:val="24"/>
          <w:lang w:val="pl-PL"/>
        </w:rPr>
        <w:t xml:space="preserve"> umożliwia zarówno pracę ciągłą jak i przerywaną</w:t>
      </w:r>
      <w:r w:rsidR="001615DE" w:rsidRPr="004151A5">
        <w:rPr>
          <w:rFonts w:ascii="Times New Roman" w:hAnsi="Times New Roman" w:cs="Times New Roman"/>
          <w:sz w:val="24"/>
          <w:szCs w:val="24"/>
          <w:lang w:val="pl-PL"/>
        </w:rPr>
        <w:t>.</w:t>
      </w:r>
      <w:r w:rsidR="000809DC" w:rsidRPr="004151A5">
        <w:rPr>
          <w:rFonts w:ascii="Times New Roman" w:hAnsi="Times New Roman" w:cs="Times New Roman"/>
          <w:sz w:val="24"/>
          <w:szCs w:val="24"/>
          <w:lang w:val="pl-PL"/>
        </w:rPr>
        <w:t xml:space="preserve"> Pompy są przewidziane do montażu w komorze suchej. Podstawowe </w:t>
      </w:r>
      <w:r w:rsidR="004A5B69" w:rsidRPr="004151A5">
        <w:rPr>
          <w:rFonts w:ascii="Times New Roman" w:hAnsi="Times New Roman" w:cs="Times New Roman"/>
          <w:sz w:val="24"/>
          <w:szCs w:val="24"/>
          <w:lang w:val="pl-PL"/>
        </w:rPr>
        <w:t>wymagania dla nowych pomp:</w:t>
      </w:r>
    </w:p>
    <w:p w:rsidR="00025E2D" w:rsidRDefault="004A5B69" w:rsidP="004151A5">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silnik o mocy max 5,5kW</w:t>
      </w:r>
    </w:p>
    <w:p w:rsidR="00025E2D" w:rsidRDefault="0073634F" w:rsidP="004151A5">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wlot i wylot DN150</w:t>
      </w:r>
    </w:p>
    <w:p w:rsidR="00025E2D" w:rsidRDefault="00953995" w:rsidP="004151A5">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montaż w pionie</w:t>
      </w:r>
    </w:p>
    <w:p w:rsidR="00025E2D" w:rsidRDefault="00AB6D32" w:rsidP="004151A5">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podstawa </w:t>
      </w:r>
      <w:r w:rsidR="00953995" w:rsidRPr="00025E2D">
        <w:rPr>
          <w:rFonts w:ascii="Times New Roman" w:hAnsi="Times New Roman" w:cs="Times New Roman"/>
          <w:sz w:val="24"/>
          <w:szCs w:val="24"/>
          <w:lang w:val="pl-PL"/>
        </w:rPr>
        <w:t>kolanowa do montażu na sucho</w:t>
      </w:r>
    </w:p>
    <w:p w:rsidR="00025E2D" w:rsidRDefault="00953995"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przystosowana do</w:t>
      </w:r>
      <w:r w:rsidR="00221076" w:rsidRPr="00025E2D">
        <w:rPr>
          <w:rFonts w:ascii="Times New Roman" w:hAnsi="Times New Roman" w:cs="Times New Roman"/>
          <w:sz w:val="24"/>
          <w:szCs w:val="24"/>
          <w:lang w:val="pl-PL"/>
        </w:rPr>
        <w:t xml:space="preserve"> współpracy z przetwornicą częstotliwości</w:t>
      </w:r>
    </w:p>
    <w:p w:rsidR="00025E2D" w:rsidRDefault="00221076" w:rsidP="004151A5">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każda z pomp wyposażona w osobną przetwornicę częstotliwości </w:t>
      </w:r>
      <w:r w:rsidR="003948AA" w:rsidRPr="00025E2D">
        <w:rPr>
          <w:rFonts w:ascii="Times New Roman" w:hAnsi="Times New Roman" w:cs="Times New Roman"/>
          <w:sz w:val="24"/>
          <w:szCs w:val="24"/>
          <w:lang w:val="pl-PL"/>
        </w:rPr>
        <w:t>zamontowaną na ścianie w pomieszczeniu pompowni</w:t>
      </w:r>
    </w:p>
    <w:p w:rsidR="00025E2D" w:rsidRDefault="00010C33" w:rsidP="004151A5">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każda z przetwornic musi mieć możliwość współpracy z silnikiem o mocy P2 do 7,5kW włącznie</w:t>
      </w:r>
    </w:p>
    <w:p w:rsidR="00025E2D" w:rsidRDefault="00B81DAD"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każda przetwornica musi być wykonana w klasie IP</w:t>
      </w:r>
      <w:r w:rsidR="00774232" w:rsidRPr="00025E2D">
        <w:rPr>
          <w:rFonts w:ascii="Times New Roman" w:hAnsi="Times New Roman" w:cs="Times New Roman"/>
          <w:sz w:val="24"/>
          <w:szCs w:val="24"/>
          <w:lang w:val="pl-PL"/>
        </w:rPr>
        <w:t>55</w:t>
      </w:r>
    </w:p>
    <w:p w:rsidR="00025E2D" w:rsidRDefault="009041AD"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każda przetwornica musi mieć panel umożliwiający ręczną regulację wydajności </w:t>
      </w:r>
      <w:r w:rsidR="00EB7778" w:rsidRPr="00025E2D">
        <w:rPr>
          <w:rFonts w:ascii="Times New Roman" w:hAnsi="Times New Roman" w:cs="Times New Roman"/>
          <w:sz w:val="24"/>
          <w:szCs w:val="24"/>
          <w:lang w:val="pl-PL"/>
        </w:rPr>
        <w:t>pompy/pomp tak aby osiągnąć zadaną wartość przepływu mierzonego przez przepływomierz elektromagnetyczny zamontowany na kolektorze tłocznym</w:t>
      </w:r>
    </w:p>
    <w:p w:rsidR="00025E2D" w:rsidRDefault="00EB6463"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pompy wyposażone w </w:t>
      </w:r>
      <w:r w:rsidR="00636965" w:rsidRPr="00025E2D">
        <w:rPr>
          <w:rFonts w:ascii="Times New Roman" w:hAnsi="Times New Roman" w:cs="Times New Roman"/>
          <w:sz w:val="24"/>
          <w:szCs w:val="24"/>
          <w:lang w:val="pl-PL"/>
        </w:rPr>
        <w:t xml:space="preserve">wysokosprawny silnik kanałowy </w:t>
      </w:r>
      <w:r w:rsidR="005E494B" w:rsidRPr="00025E2D">
        <w:rPr>
          <w:rFonts w:ascii="Times New Roman" w:hAnsi="Times New Roman" w:cs="Times New Roman"/>
          <w:sz w:val="24"/>
          <w:szCs w:val="24"/>
          <w:lang w:val="pl-PL"/>
        </w:rPr>
        <w:t>umożliwiający tłoczenie cząstek stałych o wielkości do 100</w:t>
      </w:r>
      <w:r w:rsidR="001A3E13" w:rsidRPr="00025E2D">
        <w:rPr>
          <w:rFonts w:ascii="Times New Roman" w:hAnsi="Times New Roman" w:cs="Times New Roman"/>
          <w:sz w:val="24"/>
          <w:szCs w:val="24"/>
          <w:lang w:val="pl-PL"/>
        </w:rPr>
        <w:t>mm</w:t>
      </w:r>
    </w:p>
    <w:p w:rsidR="00025E2D" w:rsidRDefault="001A3E13"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korpus </w:t>
      </w:r>
      <w:r w:rsidR="00F1143F" w:rsidRPr="00025E2D">
        <w:rPr>
          <w:rFonts w:ascii="Times New Roman" w:hAnsi="Times New Roman" w:cs="Times New Roman"/>
          <w:sz w:val="24"/>
          <w:szCs w:val="24"/>
          <w:lang w:val="pl-PL"/>
        </w:rPr>
        <w:t xml:space="preserve">części hydraulicznej </w:t>
      </w:r>
      <w:r w:rsidRPr="00025E2D">
        <w:rPr>
          <w:rFonts w:ascii="Times New Roman" w:hAnsi="Times New Roman" w:cs="Times New Roman"/>
          <w:sz w:val="24"/>
          <w:szCs w:val="24"/>
          <w:lang w:val="pl-PL"/>
        </w:rPr>
        <w:t xml:space="preserve">pompy wykonany z żeliwa szarego w </w:t>
      </w:r>
      <w:r w:rsidR="00F1143F" w:rsidRPr="00025E2D">
        <w:rPr>
          <w:rFonts w:ascii="Times New Roman" w:hAnsi="Times New Roman" w:cs="Times New Roman"/>
          <w:sz w:val="24"/>
          <w:szCs w:val="24"/>
          <w:lang w:val="pl-PL"/>
        </w:rPr>
        <w:t xml:space="preserve">klasie minimum </w:t>
      </w:r>
      <w:r w:rsidR="00E0278D" w:rsidRPr="00025E2D">
        <w:rPr>
          <w:rFonts w:ascii="Times New Roman" w:hAnsi="Times New Roman" w:cs="Times New Roman"/>
          <w:sz w:val="24"/>
          <w:szCs w:val="24"/>
          <w:lang w:val="pl-PL"/>
        </w:rPr>
        <w:t>EN-GJL-250</w:t>
      </w:r>
    </w:p>
    <w:p w:rsidR="00025E2D" w:rsidRDefault="00E0278D"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połączenie </w:t>
      </w:r>
      <w:r w:rsidR="00CB3CAD" w:rsidRPr="00025E2D">
        <w:rPr>
          <w:rFonts w:ascii="Times New Roman" w:hAnsi="Times New Roman" w:cs="Times New Roman"/>
          <w:sz w:val="24"/>
          <w:szCs w:val="24"/>
          <w:lang w:val="pl-PL"/>
        </w:rPr>
        <w:t>silnika z częścią hydrauliczną za pomocą</w:t>
      </w:r>
      <w:r w:rsidR="00306B7F" w:rsidRPr="00025E2D">
        <w:rPr>
          <w:rFonts w:ascii="Times New Roman" w:hAnsi="Times New Roman" w:cs="Times New Roman"/>
          <w:sz w:val="24"/>
          <w:szCs w:val="24"/>
          <w:lang w:val="pl-PL"/>
        </w:rPr>
        <w:t xml:space="preserve"> zaciskowego systemu do montażu ze stali nierdzewnej</w:t>
      </w:r>
      <w:r w:rsidR="001F7B9A" w:rsidRPr="00025E2D">
        <w:rPr>
          <w:rFonts w:ascii="Times New Roman" w:hAnsi="Times New Roman" w:cs="Times New Roman"/>
          <w:sz w:val="24"/>
          <w:szCs w:val="24"/>
          <w:lang w:val="pl-PL"/>
        </w:rPr>
        <w:t xml:space="preserve">, zabezpieczonego jedną śrubą, </w:t>
      </w:r>
      <w:r w:rsidR="00306B7F" w:rsidRPr="00025E2D">
        <w:rPr>
          <w:rFonts w:ascii="Times New Roman" w:hAnsi="Times New Roman" w:cs="Times New Roman"/>
          <w:sz w:val="24"/>
          <w:szCs w:val="24"/>
          <w:lang w:val="pl-PL"/>
        </w:rPr>
        <w:t xml:space="preserve">pozwalającego na szybkie i łatwe odłączenie pompy od silnika w związku z serwisowaniem i kontrolą. </w:t>
      </w:r>
    </w:p>
    <w:p w:rsidR="00025E2D" w:rsidRDefault="00844C42" w:rsidP="00025E2D">
      <w:pPr>
        <w:pStyle w:val="Akapitzlist"/>
        <w:numPr>
          <w:ilvl w:val="0"/>
          <w:numId w:val="23"/>
        </w:numPr>
        <w:spacing w:line="240" w:lineRule="auto"/>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przy pracy z wydajnością </w:t>
      </w:r>
      <w:r w:rsidR="00086CD1" w:rsidRPr="00025E2D">
        <w:rPr>
          <w:rFonts w:ascii="Times New Roman" w:hAnsi="Times New Roman" w:cs="Times New Roman"/>
          <w:sz w:val="24"/>
          <w:szCs w:val="24"/>
          <w:lang w:val="pl-PL"/>
        </w:rPr>
        <w:t>24l/s przy wysokości podnoszenia 9,5m</w:t>
      </w:r>
      <w:r w:rsidR="000D4272" w:rsidRPr="00025E2D">
        <w:rPr>
          <w:rFonts w:ascii="Times New Roman" w:hAnsi="Times New Roman" w:cs="Times New Roman"/>
          <w:sz w:val="24"/>
          <w:szCs w:val="24"/>
          <w:lang w:val="pl-PL"/>
        </w:rPr>
        <w:t xml:space="preserve"> w trybie regulacji przetwornicą częstotliwości </w:t>
      </w:r>
      <w:r w:rsidR="000054EA" w:rsidRPr="00025E2D">
        <w:rPr>
          <w:rFonts w:ascii="Times New Roman" w:hAnsi="Times New Roman" w:cs="Times New Roman"/>
          <w:sz w:val="24"/>
          <w:szCs w:val="24"/>
          <w:lang w:val="pl-PL"/>
        </w:rPr>
        <w:t xml:space="preserve">minimalna sprawność pompy musi wynosić 60% a sprawność układu </w:t>
      </w:r>
      <w:proofErr w:type="spellStart"/>
      <w:r w:rsidR="00EB767D" w:rsidRPr="00025E2D">
        <w:rPr>
          <w:rFonts w:ascii="Times New Roman" w:hAnsi="Times New Roman" w:cs="Times New Roman"/>
          <w:sz w:val="24"/>
          <w:szCs w:val="24"/>
          <w:lang w:val="pl-PL"/>
        </w:rPr>
        <w:t>pompa+silnik+przetwornica</w:t>
      </w:r>
      <w:proofErr w:type="spellEnd"/>
      <w:r w:rsidR="00EB767D" w:rsidRPr="00025E2D">
        <w:rPr>
          <w:rFonts w:ascii="Times New Roman" w:hAnsi="Times New Roman" w:cs="Times New Roman"/>
          <w:sz w:val="24"/>
          <w:szCs w:val="24"/>
          <w:lang w:val="pl-PL"/>
        </w:rPr>
        <w:t xml:space="preserve"> musi wynosić minimum 50%.</w:t>
      </w:r>
    </w:p>
    <w:p w:rsidR="00DE7FB0" w:rsidRPr="00025E2D" w:rsidRDefault="00DE7FB0" w:rsidP="00025E2D">
      <w:pPr>
        <w:pStyle w:val="Akapitzlist"/>
        <w:numPr>
          <w:ilvl w:val="0"/>
          <w:numId w:val="23"/>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kabel </w:t>
      </w:r>
      <w:r w:rsidR="00E53BD0" w:rsidRPr="00025E2D">
        <w:rPr>
          <w:rFonts w:ascii="Times New Roman" w:hAnsi="Times New Roman" w:cs="Times New Roman"/>
          <w:sz w:val="24"/>
          <w:szCs w:val="24"/>
          <w:lang w:val="pl-PL"/>
        </w:rPr>
        <w:t xml:space="preserve">o długości minimum 10m </w:t>
      </w:r>
      <w:r w:rsidRPr="00025E2D">
        <w:rPr>
          <w:rFonts w:ascii="Times New Roman" w:hAnsi="Times New Roman" w:cs="Times New Roman"/>
          <w:sz w:val="24"/>
          <w:szCs w:val="24"/>
          <w:lang w:val="pl-PL"/>
        </w:rPr>
        <w:t xml:space="preserve">połączony z silnikiem za pomocą wodoszczelnej wtyczki ze stali nierdzewnej zabezpieczoną za pomocą nakrętki w celu umożliwienia demontażu </w:t>
      </w:r>
      <w:r w:rsidRPr="00025E2D">
        <w:rPr>
          <w:rFonts w:ascii="Times New Roman" w:hAnsi="Times New Roman" w:cs="Times New Roman"/>
          <w:sz w:val="24"/>
          <w:szCs w:val="24"/>
          <w:lang w:val="pl-PL"/>
        </w:rPr>
        <w:lastRenderedPageBreak/>
        <w:t xml:space="preserve">pompy do naprawy/serwisowania bez konieczności demontażu kabla z zacisków </w:t>
      </w:r>
      <w:r w:rsidR="00025E2D">
        <w:rPr>
          <w:rFonts w:ascii="Times New Roman" w:hAnsi="Times New Roman" w:cs="Times New Roman"/>
          <w:sz w:val="24"/>
          <w:szCs w:val="24"/>
          <w:lang w:val="pl-PL"/>
        </w:rPr>
        <w:br/>
      </w:r>
      <w:r w:rsidRPr="00025E2D">
        <w:rPr>
          <w:rFonts w:ascii="Times New Roman" w:hAnsi="Times New Roman" w:cs="Times New Roman"/>
          <w:sz w:val="24"/>
          <w:szCs w:val="24"/>
          <w:lang w:val="pl-PL"/>
        </w:rPr>
        <w:t>w przetwornicy częstotliwości</w:t>
      </w:r>
    </w:p>
    <w:p w:rsidR="00FE0A76" w:rsidRPr="004151A5" w:rsidRDefault="00226576" w:rsidP="00025E2D">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Dla przykładu</w:t>
      </w:r>
      <w:r w:rsidR="00FE0A76" w:rsidRPr="004151A5">
        <w:rPr>
          <w:rFonts w:ascii="Times New Roman" w:hAnsi="Times New Roman" w:cs="Times New Roman"/>
          <w:sz w:val="24"/>
          <w:szCs w:val="24"/>
          <w:lang w:val="pl-PL"/>
        </w:rPr>
        <w:t xml:space="preserve"> dobrano </w:t>
      </w:r>
      <w:r w:rsidR="00333789" w:rsidRPr="004151A5">
        <w:rPr>
          <w:rFonts w:ascii="Times New Roman" w:hAnsi="Times New Roman" w:cs="Times New Roman"/>
          <w:sz w:val="24"/>
          <w:szCs w:val="24"/>
          <w:lang w:val="pl-PL"/>
        </w:rPr>
        <w:t xml:space="preserve">dwie </w:t>
      </w:r>
      <w:r w:rsidR="00FE0A76" w:rsidRPr="004151A5">
        <w:rPr>
          <w:rFonts w:ascii="Times New Roman" w:hAnsi="Times New Roman" w:cs="Times New Roman"/>
          <w:sz w:val="24"/>
          <w:szCs w:val="24"/>
          <w:lang w:val="pl-PL"/>
        </w:rPr>
        <w:t>pompy produkcji Grundfos</w:t>
      </w:r>
      <w:r w:rsidR="00333789" w:rsidRPr="004151A5">
        <w:rPr>
          <w:rFonts w:ascii="Times New Roman" w:eastAsia="Times New Roman" w:hAnsi="Times New Roman" w:cs="Times New Roman"/>
          <w:sz w:val="24"/>
          <w:szCs w:val="24"/>
          <w:lang w:val="pl-PL"/>
        </w:rPr>
        <w:t>SE1.100.150.55.4.51D.B z silnikiem 5,5kW z dwiem</w:t>
      </w:r>
      <w:r w:rsidR="009224C0" w:rsidRPr="004151A5">
        <w:rPr>
          <w:rFonts w:ascii="Times New Roman" w:eastAsia="Times New Roman" w:hAnsi="Times New Roman" w:cs="Times New Roman"/>
          <w:sz w:val="24"/>
          <w:szCs w:val="24"/>
          <w:lang w:val="pl-PL"/>
        </w:rPr>
        <w:t>a</w:t>
      </w:r>
      <w:r w:rsidR="00333789" w:rsidRPr="004151A5">
        <w:rPr>
          <w:rFonts w:ascii="Times New Roman" w:eastAsia="Times New Roman" w:hAnsi="Times New Roman" w:cs="Times New Roman"/>
          <w:sz w:val="24"/>
          <w:szCs w:val="24"/>
          <w:lang w:val="pl-PL"/>
        </w:rPr>
        <w:t xml:space="preserve"> przetwornicami częstotliwości</w:t>
      </w:r>
      <w:r w:rsidRPr="004151A5">
        <w:rPr>
          <w:rFonts w:ascii="Times New Roman" w:eastAsia="Times New Roman" w:hAnsi="Times New Roman" w:cs="Times New Roman"/>
          <w:sz w:val="24"/>
          <w:szCs w:val="24"/>
          <w:lang w:val="pl-PL"/>
        </w:rPr>
        <w:t>.</w:t>
      </w:r>
    </w:p>
    <w:p w:rsidR="00221076" w:rsidRPr="004151A5" w:rsidRDefault="00221076" w:rsidP="004151A5">
      <w:pPr>
        <w:spacing w:line="240" w:lineRule="auto"/>
        <w:rPr>
          <w:rFonts w:ascii="Times New Roman" w:hAnsi="Times New Roman" w:cs="Times New Roman"/>
          <w:sz w:val="24"/>
          <w:szCs w:val="24"/>
          <w:lang w:val="pl-PL"/>
        </w:rPr>
      </w:pPr>
    </w:p>
    <w:p w:rsidR="009224C0" w:rsidRPr="004151A5" w:rsidRDefault="009224C0" w:rsidP="00145391">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 xml:space="preserve">Dla pomp </w:t>
      </w:r>
      <w:r w:rsidR="00D02564" w:rsidRPr="004151A5">
        <w:rPr>
          <w:rFonts w:ascii="Times New Roman" w:hAnsi="Times New Roman" w:cs="Times New Roman"/>
          <w:b/>
          <w:bCs/>
          <w:sz w:val="24"/>
          <w:szCs w:val="24"/>
          <w:lang w:val="pl-PL"/>
        </w:rPr>
        <w:t>recyrkulacji zewnętrznej</w:t>
      </w:r>
      <w:r w:rsidRPr="004151A5">
        <w:rPr>
          <w:rFonts w:ascii="Times New Roman" w:hAnsi="Times New Roman" w:cs="Times New Roman"/>
          <w:sz w:val="24"/>
          <w:szCs w:val="24"/>
          <w:lang w:val="pl-PL"/>
        </w:rPr>
        <w:t xml:space="preserve"> przewiduje się szacunkowe punkty pracy:</w:t>
      </w:r>
    </w:p>
    <w:p w:rsidR="009224C0" w:rsidRPr="00025E2D" w:rsidRDefault="00333BA5"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wydajność</w:t>
      </w:r>
      <w:r w:rsidR="009224C0" w:rsidRPr="00025E2D">
        <w:rPr>
          <w:rFonts w:ascii="Times New Roman" w:hAnsi="Times New Roman" w:cs="Times New Roman"/>
          <w:sz w:val="24"/>
          <w:szCs w:val="24"/>
          <w:lang w:val="pl-PL"/>
        </w:rPr>
        <w:t xml:space="preserve"> Q=2</w:t>
      </w:r>
      <w:r w:rsidR="003F57E5" w:rsidRPr="00025E2D">
        <w:rPr>
          <w:rFonts w:ascii="Times New Roman" w:hAnsi="Times New Roman" w:cs="Times New Roman"/>
          <w:sz w:val="24"/>
          <w:szCs w:val="24"/>
          <w:lang w:val="pl-PL"/>
        </w:rPr>
        <w:t>0</w:t>
      </w:r>
      <w:r w:rsidR="009224C0" w:rsidRPr="00025E2D">
        <w:rPr>
          <w:rFonts w:ascii="Times New Roman" w:hAnsi="Times New Roman" w:cs="Times New Roman"/>
          <w:sz w:val="24"/>
          <w:szCs w:val="24"/>
          <w:lang w:val="pl-PL"/>
        </w:rPr>
        <w:t xml:space="preserve"> l/s </w:t>
      </w:r>
      <w:r w:rsidRPr="00025E2D">
        <w:rPr>
          <w:rFonts w:ascii="Times New Roman" w:hAnsi="Times New Roman" w:cs="Times New Roman"/>
          <w:sz w:val="24"/>
          <w:szCs w:val="24"/>
          <w:lang w:val="pl-PL"/>
        </w:rPr>
        <w:t>przy wysokości podnoszenia</w:t>
      </w:r>
      <w:r w:rsidR="009224C0" w:rsidRPr="00025E2D">
        <w:rPr>
          <w:rFonts w:ascii="Times New Roman" w:hAnsi="Times New Roman" w:cs="Times New Roman"/>
          <w:sz w:val="24"/>
          <w:szCs w:val="24"/>
          <w:lang w:val="pl-PL"/>
        </w:rPr>
        <w:t xml:space="preserve"> H=</w:t>
      </w:r>
      <w:r w:rsidR="007C31C9" w:rsidRPr="00025E2D">
        <w:rPr>
          <w:rFonts w:ascii="Times New Roman" w:hAnsi="Times New Roman" w:cs="Times New Roman"/>
          <w:sz w:val="24"/>
          <w:szCs w:val="24"/>
          <w:lang w:val="pl-PL"/>
        </w:rPr>
        <w:t>4,5</w:t>
      </w:r>
      <w:r w:rsidR="009224C0" w:rsidRPr="00025E2D">
        <w:rPr>
          <w:rFonts w:ascii="Times New Roman" w:hAnsi="Times New Roman" w:cs="Times New Roman"/>
          <w:sz w:val="24"/>
          <w:szCs w:val="24"/>
          <w:lang w:val="pl-PL"/>
        </w:rPr>
        <w:t xml:space="preserve"> m </w:t>
      </w:r>
    </w:p>
    <w:p w:rsidR="009224C0" w:rsidRPr="004151A5" w:rsidRDefault="009224C0" w:rsidP="00145391">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Zakłada się montaż dwóch nowych pomp (w miejsce eksploatowanych pomp produkcji FLYGT typu </w:t>
      </w:r>
      <w:r w:rsidR="00FA71E2" w:rsidRPr="004151A5">
        <w:rPr>
          <w:rFonts w:ascii="Times New Roman" w:hAnsi="Times New Roman" w:cs="Times New Roman"/>
          <w:sz w:val="24"/>
          <w:szCs w:val="24"/>
          <w:lang w:val="pl-PL"/>
        </w:rPr>
        <w:t xml:space="preserve">CT3102.180.LT/412 </w:t>
      </w:r>
      <w:r w:rsidRPr="004151A5">
        <w:rPr>
          <w:rFonts w:ascii="Times New Roman" w:hAnsi="Times New Roman" w:cs="Times New Roman"/>
          <w:sz w:val="24"/>
          <w:szCs w:val="24"/>
          <w:lang w:val="pl-PL"/>
        </w:rPr>
        <w:t>z wylotem DN1</w:t>
      </w:r>
      <w:r w:rsidR="00FA71E2" w:rsidRPr="004151A5">
        <w:rPr>
          <w:rFonts w:ascii="Times New Roman" w:hAnsi="Times New Roman" w:cs="Times New Roman"/>
          <w:sz w:val="24"/>
          <w:szCs w:val="24"/>
          <w:lang w:val="pl-PL"/>
        </w:rPr>
        <w:t>0</w:t>
      </w:r>
      <w:r w:rsidRPr="004151A5">
        <w:rPr>
          <w:rFonts w:ascii="Times New Roman" w:hAnsi="Times New Roman" w:cs="Times New Roman"/>
          <w:sz w:val="24"/>
          <w:szCs w:val="24"/>
          <w:lang w:val="pl-PL"/>
        </w:rPr>
        <w:t>0</w:t>
      </w:r>
      <w:r w:rsidR="00FA71E2" w:rsidRPr="004151A5">
        <w:rPr>
          <w:rFonts w:ascii="Times New Roman" w:hAnsi="Times New Roman" w:cs="Times New Roman"/>
          <w:sz w:val="24"/>
          <w:szCs w:val="24"/>
          <w:lang w:val="pl-PL"/>
        </w:rPr>
        <w:t xml:space="preserve"> i wlotem DN150</w:t>
      </w:r>
      <w:r w:rsidRPr="004151A5">
        <w:rPr>
          <w:rFonts w:ascii="Times New Roman" w:hAnsi="Times New Roman" w:cs="Times New Roman"/>
          <w:sz w:val="24"/>
          <w:szCs w:val="24"/>
          <w:lang w:val="pl-PL"/>
        </w:rPr>
        <w:t>) wyposażonych w płaszcz chłodzący niewykorzystujący cieczy i niewymagający konserwacji, który umożliwia zarówno pracę ciągłą jak i przerywaną. Pompy są przewidziane do montażu w komorze suchej. Podstawowe wymagania dla nowych pomp:</w:t>
      </w:r>
    </w:p>
    <w:p w:rsidR="00025E2D"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silnik o mocy max </w:t>
      </w:r>
      <w:r w:rsidR="00A84B0C" w:rsidRPr="00025E2D">
        <w:rPr>
          <w:rFonts w:ascii="Times New Roman" w:hAnsi="Times New Roman" w:cs="Times New Roman"/>
          <w:sz w:val="24"/>
          <w:szCs w:val="24"/>
          <w:lang w:val="pl-PL"/>
        </w:rPr>
        <w:t>1</w:t>
      </w:r>
      <w:r w:rsidRPr="00025E2D">
        <w:rPr>
          <w:rFonts w:ascii="Times New Roman" w:hAnsi="Times New Roman" w:cs="Times New Roman"/>
          <w:sz w:val="24"/>
          <w:szCs w:val="24"/>
          <w:lang w:val="pl-PL"/>
        </w:rPr>
        <w:t>,5kW</w:t>
      </w:r>
    </w:p>
    <w:p w:rsidR="00025E2D"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 xml:space="preserve">wlot </w:t>
      </w:r>
      <w:r w:rsidR="00B62400" w:rsidRPr="00025E2D">
        <w:rPr>
          <w:rFonts w:ascii="Times New Roman" w:hAnsi="Times New Roman" w:cs="Times New Roman"/>
          <w:sz w:val="24"/>
          <w:szCs w:val="24"/>
          <w:lang w:val="pl-PL"/>
        </w:rPr>
        <w:t xml:space="preserve">DN150 </w:t>
      </w:r>
      <w:r w:rsidRPr="00025E2D">
        <w:rPr>
          <w:rFonts w:ascii="Times New Roman" w:hAnsi="Times New Roman" w:cs="Times New Roman"/>
          <w:sz w:val="24"/>
          <w:szCs w:val="24"/>
          <w:lang w:val="pl-PL"/>
        </w:rPr>
        <w:t>i wylot DN1</w:t>
      </w:r>
      <w:r w:rsidR="00B62400" w:rsidRPr="00025E2D">
        <w:rPr>
          <w:rFonts w:ascii="Times New Roman" w:hAnsi="Times New Roman" w:cs="Times New Roman"/>
          <w:sz w:val="24"/>
          <w:szCs w:val="24"/>
          <w:lang w:val="pl-PL"/>
        </w:rPr>
        <w:t>0</w:t>
      </w:r>
      <w:r w:rsidRPr="00025E2D">
        <w:rPr>
          <w:rFonts w:ascii="Times New Roman" w:hAnsi="Times New Roman" w:cs="Times New Roman"/>
          <w:sz w:val="24"/>
          <w:szCs w:val="24"/>
          <w:lang w:val="pl-PL"/>
        </w:rPr>
        <w:t>0</w:t>
      </w:r>
    </w:p>
    <w:p w:rsidR="00025E2D"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montaż w pionie</w:t>
      </w:r>
    </w:p>
    <w:p w:rsidR="00025E2D"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podstawa kolanowa do montażu na sucho</w:t>
      </w:r>
    </w:p>
    <w:p w:rsidR="00025E2D"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przystosowana do współpracy z przetwornicą częstotliwości</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025E2D">
        <w:rPr>
          <w:rFonts w:ascii="Times New Roman" w:hAnsi="Times New Roman" w:cs="Times New Roman"/>
          <w:sz w:val="24"/>
          <w:szCs w:val="24"/>
          <w:lang w:val="pl-PL"/>
        </w:rPr>
        <w:t>każda z pomp wyposażona w osobną przetwornicę częstotliwości zamontowaną na ścianie w pomieszczeniu pompowni</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każda z przetwornic musi mieć możliwość współpracy z silnikiem o mocy P2 do </w:t>
      </w:r>
      <w:r w:rsidR="00B04119" w:rsidRPr="00145391">
        <w:rPr>
          <w:rFonts w:ascii="Times New Roman" w:hAnsi="Times New Roman" w:cs="Times New Roman"/>
          <w:sz w:val="24"/>
          <w:szCs w:val="24"/>
          <w:lang w:val="pl-PL"/>
        </w:rPr>
        <w:t>3,0</w:t>
      </w:r>
      <w:r w:rsidRPr="00145391">
        <w:rPr>
          <w:rFonts w:ascii="Times New Roman" w:hAnsi="Times New Roman" w:cs="Times New Roman"/>
          <w:sz w:val="24"/>
          <w:szCs w:val="24"/>
          <w:lang w:val="pl-PL"/>
        </w:rPr>
        <w:t>kW włącznie</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każda przetwornica musi być wykonana w klasie IP55</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każda przetwornica musi mieć panel umożliwiający ręczną regulację wydajności pompy/pomp tak aby osiągnąć zadaną wartość przepływu mierzonego przez przepływomierz elektromagnetyczny zamontowany na kolektorze tłocznym</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pompy wyposażone w wysokosprawny silnik kanałowy umożliwiający tłoczenie cząstek stałych o wielkości do </w:t>
      </w:r>
      <w:r w:rsidR="00B04119" w:rsidRPr="00145391">
        <w:rPr>
          <w:rFonts w:ascii="Times New Roman" w:hAnsi="Times New Roman" w:cs="Times New Roman"/>
          <w:sz w:val="24"/>
          <w:szCs w:val="24"/>
          <w:lang w:val="pl-PL"/>
        </w:rPr>
        <w:t>8</w:t>
      </w:r>
      <w:r w:rsidRPr="00145391">
        <w:rPr>
          <w:rFonts w:ascii="Times New Roman" w:hAnsi="Times New Roman" w:cs="Times New Roman"/>
          <w:sz w:val="24"/>
          <w:szCs w:val="24"/>
          <w:lang w:val="pl-PL"/>
        </w:rPr>
        <w:t>0mm</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korpus części hydraulicznej pompy wykonany z żeliwa szarego w klasie minimum EN-GJL-250</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połączenie silnika z częścią hydrauliczną za pomocą zaciskowego systemu do montażu ze stali nierdzewnej, zabezpieczonego jedną śrubą, pozwalającego na szybkie i łatwe odłączenie pompy od silnika w związku z serwisowaniem i kontrolą. </w:t>
      </w:r>
    </w:p>
    <w:p w:rsid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przy pracy z wydajnością 2</w:t>
      </w:r>
      <w:r w:rsidR="00F34432" w:rsidRPr="00145391">
        <w:rPr>
          <w:rFonts w:ascii="Times New Roman" w:hAnsi="Times New Roman" w:cs="Times New Roman"/>
          <w:sz w:val="24"/>
          <w:szCs w:val="24"/>
          <w:lang w:val="pl-PL"/>
        </w:rPr>
        <w:t>0</w:t>
      </w:r>
      <w:r w:rsidRPr="00145391">
        <w:rPr>
          <w:rFonts w:ascii="Times New Roman" w:hAnsi="Times New Roman" w:cs="Times New Roman"/>
          <w:sz w:val="24"/>
          <w:szCs w:val="24"/>
          <w:lang w:val="pl-PL"/>
        </w:rPr>
        <w:t xml:space="preserve">l/s przy wysokości podnoszenia </w:t>
      </w:r>
      <w:r w:rsidR="00F34432" w:rsidRPr="00145391">
        <w:rPr>
          <w:rFonts w:ascii="Times New Roman" w:hAnsi="Times New Roman" w:cs="Times New Roman"/>
          <w:sz w:val="24"/>
          <w:szCs w:val="24"/>
          <w:lang w:val="pl-PL"/>
        </w:rPr>
        <w:t>4</w:t>
      </w:r>
      <w:r w:rsidRPr="00145391">
        <w:rPr>
          <w:rFonts w:ascii="Times New Roman" w:hAnsi="Times New Roman" w:cs="Times New Roman"/>
          <w:sz w:val="24"/>
          <w:szCs w:val="24"/>
          <w:lang w:val="pl-PL"/>
        </w:rPr>
        <w:t xml:space="preserve">,5m w trybie regulacji przetwornicą częstotliwości minimalna sprawność pompy musi wynosić 60% a sprawność układu </w:t>
      </w:r>
      <w:proofErr w:type="spellStart"/>
      <w:r w:rsidRPr="00145391">
        <w:rPr>
          <w:rFonts w:ascii="Times New Roman" w:hAnsi="Times New Roman" w:cs="Times New Roman"/>
          <w:sz w:val="24"/>
          <w:szCs w:val="24"/>
          <w:lang w:val="pl-PL"/>
        </w:rPr>
        <w:t>pompa+silnik+przetwornica</w:t>
      </w:r>
      <w:proofErr w:type="spellEnd"/>
      <w:r w:rsidRPr="00145391">
        <w:rPr>
          <w:rFonts w:ascii="Times New Roman" w:hAnsi="Times New Roman" w:cs="Times New Roman"/>
          <w:sz w:val="24"/>
          <w:szCs w:val="24"/>
          <w:lang w:val="pl-PL"/>
        </w:rPr>
        <w:t xml:space="preserve"> musi wynosić minimum </w:t>
      </w:r>
      <w:r w:rsidR="00F34432" w:rsidRPr="00145391">
        <w:rPr>
          <w:rFonts w:ascii="Times New Roman" w:hAnsi="Times New Roman" w:cs="Times New Roman"/>
          <w:sz w:val="24"/>
          <w:szCs w:val="24"/>
          <w:lang w:val="pl-PL"/>
        </w:rPr>
        <w:t>4</w:t>
      </w:r>
      <w:r w:rsidRPr="00145391">
        <w:rPr>
          <w:rFonts w:ascii="Times New Roman" w:hAnsi="Times New Roman" w:cs="Times New Roman"/>
          <w:sz w:val="24"/>
          <w:szCs w:val="24"/>
          <w:lang w:val="pl-PL"/>
        </w:rPr>
        <w:t>0%.</w:t>
      </w:r>
    </w:p>
    <w:p w:rsidR="00E53BD0" w:rsidRPr="00145391" w:rsidRDefault="009224C0" w:rsidP="00145391">
      <w:pPr>
        <w:pStyle w:val="Akapitzlist"/>
        <w:numPr>
          <w:ilvl w:val="0"/>
          <w:numId w:val="24"/>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kabel </w:t>
      </w:r>
      <w:r w:rsidR="00E53BD0" w:rsidRPr="00145391">
        <w:rPr>
          <w:rFonts w:ascii="Times New Roman" w:hAnsi="Times New Roman" w:cs="Times New Roman"/>
          <w:sz w:val="24"/>
          <w:szCs w:val="24"/>
          <w:lang w:val="pl-PL"/>
        </w:rPr>
        <w:t xml:space="preserve">o długości minimum 20m </w:t>
      </w:r>
      <w:r w:rsidRPr="00145391">
        <w:rPr>
          <w:rFonts w:ascii="Times New Roman" w:hAnsi="Times New Roman" w:cs="Times New Roman"/>
          <w:sz w:val="24"/>
          <w:szCs w:val="24"/>
          <w:lang w:val="pl-PL"/>
        </w:rPr>
        <w:t xml:space="preserve">połączony z silnikiem za pomocą wodoszczelnej wtyczki ze stali nierdzewnej zabezpieczoną za pomocą nakrętki w celu umożliwienia demontażu pompy do naprawy/serwisowania bez konieczności demontażu kabla z zacisków </w:t>
      </w:r>
      <w:r w:rsidR="00145391">
        <w:rPr>
          <w:rFonts w:ascii="Times New Roman" w:hAnsi="Times New Roman" w:cs="Times New Roman"/>
          <w:sz w:val="24"/>
          <w:szCs w:val="24"/>
          <w:lang w:val="pl-PL"/>
        </w:rPr>
        <w:br/>
      </w:r>
      <w:r w:rsidRPr="00145391">
        <w:rPr>
          <w:rFonts w:ascii="Times New Roman" w:hAnsi="Times New Roman" w:cs="Times New Roman"/>
          <w:sz w:val="24"/>
          <w:szCs w:val="24"/>
          <w:lang w:val="pl-PL"/>
        </w:rPr>
        <w:t>w przetwornicy częstotliwości</w:t>
      </w:r>
    </w:p>
    <w:p w:rsidR="00145391" w:rsidRDefault="009224C0" w:rsidP="00145391">
      <w:pPr>
        <w:spacing w:line="240" w:lineRule="auto"/>
        <w:jc w:val="both"/>
        <w:rPr>
          <w:rFonts w:ascii="Times New Roman" w:eastAsia="Times New Roman" w:hAnsi="Times New Roman" w:cs="Times New Roman"/>
          <w:sz w:val="24"/>
          <w:szCs w:val="24"/>
          <w:lang w:val="pl-PL"/>
        </w:rPr>
      </w:pPr>
      <w:r w:rsidRPr="004151A5">
        <w:rPr>
          <w:rFonts w:ascii="Times New Roman" w:hAnsi="Times New Roman" w:cs="Times New Roman"/>
          <w:sz w:val="24"/>
          <w:szCs w:val="24"/>
          <w:lang w:val="pl-PL"/>
        </w:rPr>
        <w:t>Dla przykładu dobrano dwie pompy produkcji Grundfos</w:t>
      </w:r>
      <w:r w:rsidRPr="004151A5">
        <w:rPr>
          <w:rFonts w:ascii="Times New Roman" w:eastAsia="Times New Roman" w:hAnsi="Times New Roman" w:cs="Times New Roman"/>
          <w:sz w:val="24"/>
          <w:szCs w:val="24"/>
          <w:lang w:val="pl-PL"/>
        </w:rPr>
        <w:t>SE1.</w:t>
      </w:r>
      <w:r w:rsidR="004864DD" w:rsidRPr="004151A5">
        <w:rPr>
          <w:rFonts w:ascii="Times New Roman" w:eastAsia="Times New Roman" w:hAnsi="Times New Roman" w:cs="Times New Roman"/>
          <w:sz w:val="24"/>
          <w:szCs w:val="24"/>
          <w:lang w:val="pl-PL"/>
        </w:rPr>
        <w:t>8</w:t>
      </w:r>
      <w:r w:rsidRPr="004151A5">
        <w:rPr>
          <w:rFonts w:ascii="Times New Roman" w:eastAsia="Times New Roman" w:hAnsi="Times New Roman" w:cs="Times New Roman"/>
          <w:sz w:val="24"/>
          <w:szCs w:val="24"/>
          <w:lang w:val="pl-PL"/>
        </w:rPr>
        <w:t>0.1</w:t>
      </w:r>
      <w:r w:rsidR="004864DD" w:rsidRPr="004151A5">
        <w:rPr>
          <w:rFonts w:ascii="Times New Roman" w:eastAsia="Times New Roman" w:hAnsi="Times New Roman" w:cs="Times New Roman"/>
          <w:sz w:val="24"/>
          <w:szCs w:val="24"/>
          <w:lang w:val="pl-PL"/>
        </w:rPr>
        <w:t>0</w:t>
      </w:r>
      <w:r w:rsidRPr="004151A5">
        <w:rPr>
          <w:rFonts w:ascii="Times New Roman" w:eastAsia="Times New Roman" w:hAnsi="Times New Roman" w:cs="Times New Roman"/>
          <w:sz w:val="24"/>
          <w:szCs w:val="24"/>
          <w:lang w:val="pl-PL"/>
        </w:rPr>
        <w:t>0.</w:t>
      </w:r>
      <w:r w:rsidR="004864DD" w:rsidRPr="004151A5">
        <w:rPr>
          <w:rFonts w:ascii="Times New Roman" w:eastAsia="Times New Roman" w:hAnsi="Times New Roman" w:cs="Times New Roman"/>
          <w:sz w:val="24"/>
          <w:szCs w:val="24"/>
          <w:lang w:val="pl-PL"/>
        </w:rPr>
        <w:t>1</w:t>
      </w:r>
      <w:r w:rsidRPr="004151A5">
        <w:rPr>
          <w:rFonts w:ascii="Times New Roman" w:eastAsia="Times New Roman" w:hAnsi="Times New Roman" w:cs="Times New Roman"/>
          <w:sz w:val="24"/>
          <w:szCs w:val="24"/>
          <w:lang w:val="pl-PL"/>
        </w:rPr>
        <w:t>5.4.5</w:t>
      </w:r>
      <w:r w:rsidR="004864DD" w:rsidRPr="004151A5">
        <w:rPr>
          <w:rFonts w:ascii="Times New Roman" w:eastAsia="Times New Roman" w:hAnsi="Times New Roman" w:cs="Times New Roman"/>
          <w:sz w:val="24"/>
          <w:szCs w:val="24"/>
          <w:lang w:val="pl-PL"/>
        </w:rPr>
        <w:t>0</w:t>
      </w:r>
      <w:r w:rsidRPr="004151A5">
        <w:rPr>
          <w:rFonts w:ascii="Times New Roman" w:eastAsia="Times New Roman" w:hAnsi="Times New Roman" w:cs="Times New Roman"/>
          <w:sz w:val="24"/>
          <w:szCs w:val="24"/>
          <w:lang w:val="pl-PL"/>
        </w:rPr>
        <w:t xml:space="preserve">D.B z silnikiem </w:t>
      </w:r>
      <w:r w:rsidR="004864DD" w:rsidRPr="004151A5">
        <w:rPr>
          <w:rFonts w:ascii="Times New Roman" w:eastAsia="Times New Roman" w:hAnsi="Times New Roman" w:cs="Times New Roman"/>
          <w:sz w:val="24"/>
          <w:szCs w:val="24"/>
          <w:lang w:val="pl-PL"/>
        </w:rPr>
        <w:t>1</w:t>
      </w:r>
      <w:r w:rsidRPr="004151A5">
        <w:rPr>
          <w:rFonts w:ascii="Times New Roman" w:eastAsia="Times New Roman" w:hAnsi="Times New Roman" w:cs="Times New Roman"/>
          <w:sz w:val="24"/>
          <w:szCs w:val="24"/>
          <w:lang w:val="pl-PL"/>
        </w:rPr>
        <w:t>,5kW z dwiema przetwornicami częstotliwości.</w:t>
      </w:r>
    </w:p>
    <w:p w:rsidR="004F2C3E" w:rsidRPr="00145391" w:rsidRDefault="004F2C3E" w:rsidP="00145391">
      <w:pPr>
        <w:spacing w:line="240" w:lineRule="auto"/>
        <w:jc w:val="both"/>
        <w:rPr>
          <w:rFonts w:ascii="Times New Roman" w:eastAsia="Times New Roman" w:hAnsi="Times New Roman" w:cs="Times New Roman"/>
          <w:sz w:val="24"/>
          <w:szCs w:val="24"/>
          <w:lang w:val="pl-PL"/>
        </w:rPr>
      </w:pPr>
      <w:r w:rsidRPr="004151A5">
        <w:rPr>
          <w:rFonts w:ascii="Times New Roman" w:hAnsi="Times New Roman" w:cs="Times New Roman"/>
          <w:b/>
          <w:bCs/>
          <w:sz w:val="24"/>
          <w:szCs w:val="24"/>
          <w:lang w:val="pl-PL"/>
        </w:rPr>
        <w:lastRenderedPageBreak/>
        <w:t xml:space="preserve">WYMIANA MIESZADEŁ NA OCZYSZCZALNI ŚCIEKÓW WRAZ Z SYSTEMEM </w:t>
      </w:r>
      <w:r w:rsidR="00DA4053" w:rsidRPr="004151A5">
        <w:rPr>
          <w:rFonts w:ascii="Times New Roman" w:hAnsi="Times New Roman" w:cs="Times New Roman"/>
          <w:b/>
          <w:bCs/>
          <w:sz w:val="24"/>
          <w:szCs w:val="24"/>
          <w:lang w:val="pl-PL"/>
        </w:rPr>
        <w:t>MONTAŻU NA ISTNIEJĄCYCH PROWADNICACH</w:t>
      </w:r>
    </w:p>
    <w:p w:rsidR="004F2C3E" w:rsidRPr="004151A5" w:rsidRDefault="004F2C3E" w:rsidP="004151A5">
      <w:pPr>
        <w:spacing w:line="240" w:lineRule="auto"/>
        <w:rPr>
          <w:rFonts w:ascii="Times New Roman" w:hAnsi="Times New Roman" w:cs="Times New Roman"/>
          <w:sz w:val="24"/>
          <w:szCs w:val="24"/>
          <w:lang w:val="pl-PL"/>
        </w:rPr>
      </w:pPr>
    </w:p>
    <w:p w:rsidR="00E53FDB" w:rsidRPr="004151A5" w:rsidRDefault="004F2C3E" w:rsidP="00145391">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Przewiduje się </w:t>
      </w:r>
      <w:r w:rsidR="00632439" w:rsidRPr="004151A5">
        <w:rPr>
          <w:rFonts w:ascii="Times New Roman" w:hAnsi="Times New Roman" w:cs="Times New Roman"/>
          <w:sz w:val="24"/>
          <w:szCs w:val="24"/>
          <w:lang w:val="pl-PL"/>
        </w:rPr>
        <w:t xml:space="preserve">dostawę dwóch nowych mieszadeł </w:t>
      </w:r>
      <w:r w:rsidR="000F7E65" w:rsidRPr="004151A5">
        <w:rPr>
          <w:rFonts w:ascii="Times New Roman" w:hAnsi="Times New Roman" w:cs="Times New Roman"/>
          <w:sz w:val="24"/>
          <w:szCs w:val="24"/>
          <w:lang w:val="pl-PL"/>
        </w:rPr>
        <w:t xml:space="preserve">ścieków do komory </w:t>
      </w:r>
      <w:proofErr w:type="spellStart"/>
      <w:r w:rsidR="000F7E65" w:rsidRPr="004151A5">
        <w:rPr>
          <w:rFonts w:ascii="Times New Roman" w:hAnsi="Times New Roman" w:cs="Times New Roman"/>
          <w:sz w:val="24"/>
          <w:szCs w:val="24"/>
          <w:lang w:val="pl-PL"/>
        </w:rPr>
        <w:t>defosfatacji</w:t>
      </w:r>
      <w:proofErr w:type="spellEnd"/>
      <w:r w:rsidR="000F7E65" w:rsidRPr="004151A5">
        <w:rPr>
          <w:rFonts w:ascii="Times New Roman" w:hAnsi="Times New Roman" w:cs="Times New Roman"/>
          <w:sz w:val="24"/>
          <w:szCs w:val="24"/>
          <w:lang w:val="pl-PL"/>
        </w:rPr>
        <w:t xml:space="preserve"> KDF i do komory denitryfikacji KDN</w:t>
      </w:r>
      <w:r w:rsidR="00F34D4F" w:rsidRPr="004151A5">
        <w:rPr>
          <w:rFonts w:ascii="Times New Roman" w:hAnsi="Times New Roman" w:cs="Times New Roman"/>
          <w:sz w:val="24"/>
          <w:szCs w:val="24"/>
          <w:lang w:val="pl-PL"/>
        </w:rPr>
        <w:t xml:space="preserve">. W obu komorach aktualnie są zainstalowane mieszadła </w:t>
      </w:r>
      <w:r w:rsidR="008D3822" w:rsidRPr="004151A5">
        <w:rPr>
          <w:rFonts w:ascii="Times New Roman" w:hAnsi="Times New Roman" w:cs="Times New Roman"/>
          <w:sz w:val="24"/>
          <w:szCs w:val="24"/>
          <w:lang w:val="pl-PL"/>
        </w:rPr>
        <w:t xml:space="preserve">220 MS 15-6 z silniami 1,5 </w:t>
      </w:r>
      <w:proofErr w:type="spellStart"/>
      <w:r w:rsidR="008D3822" w:rsidRPr="004151A5">
        <w:rPr>
          <w:rFonts w:ascii="Times New Roman" w:hAnsi="Times New Roman" w:cs="Times New Roman"/>
          <w:sz w:val="24"/>
          <w:szCs w:val="24"/>
          <w:lang w:val="pl-PL"/>
        </w:rPr>
        <w:t>kW</w:t>
      </w:r>
      <w:proofErr w:type="spellEnd"/>
      <w:r w:rsidR="008D3822" w:rsidRPr="004151A5">
        <w:rPr>
          <w:rFonts w:ascii="Times New Roman" w:hAnsi="Times New Roman" w:cs="Times New Roman"/>
          <w:sz w:val="24"/>
          <w:szCs w:val="24"/>
          <w:lang w:val="pl-PL"/>
        </w:rPr>
        <w:t>. Mieszadło to posiada siłę ciągu deklarowaną przez producenta 268 N. Obecnie nie dobiera się mieszadeł na zasięg mieszania</w:t>
      </w:r>
      <w:r w:rsidR="00485207" w:rsidRPr="004151A5">
        <w:rPr>
          <w:rFonts w:ascii="Times New Roman" w:hAnsi="Times New Roman" w:cs="Times New Roman"/>
          <w:sz w:val="24"/>
          <w:szCs w:val="24"/>
          <w:lang w:val="pl-PL"/>
        </w:rPr>
        <w:t>,ponieważ</w:t>
      </w:r>
      <w:r w:rsidR="008D3822" w:rsidRPr="004151A5">
        <w:rPr>
          <w:rFonts w:ascii="Times New Roman" w:hAnsi="Times New Roman" w:cs="Times New Roman"/>
          <w:sz w:val="24"/>
          <w:szCs w:val="24"/>
          <w:lang w:val="pl-PL"/>
        </w:rPr>
        <w:t xml:space="preserve"> w zależności od kształtu komory „zasięg mieszania” jest wartością zmienną</w:t>
      </w:r>
      <w:r w:rsidR="00485207" w:rsidRPr="004151A5">
        <w:rPr>
          <w:rFonts w:ascii="Times New Roman" w:hAnsi="Times New Roman" w:cs="Times New Roman"/>
          <w:sz w:val="24"/>
          <w:szCs w:val="24"/>
          <w:lang w:val="pl-PL"/>
        </w:rPr>
        <w:t>.</w:t>
      </w:r>
    </w:p>
    <w:p w:rsidR="005929F3" w:rsidRPr="004151A5" w:rsidRDefault="005929F3"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 xml:space="preserve">Komora </w:t>
      </w:r>
      <w:proofErr w:type="spellStart"/>
      <w:r w:rsidRPr="004151A5">
        <w:rPr>
          <w:rFonts w:ascii="Times New Roman" w:hAnsi="Times New Roman" w:cs="Times New Roman"/>
          <w:b/>
          <w:bCs/>
          <w:sz w:val="24"/>
          <w:szCs w:val="24"/>
          <w:lang w:val="pl-PL"/>
        </w:rPr>
        <w:t>defosfatacji</w:t>
      </w:r>
      <w:proofErr w:type="spellEnd"/>
      <w:r w:rsidRPr="004151A5">
        <w:rPr>
          <w:rFonts w:ascii="Times New Roman" w:hAnsi="Times New Roman" w:cs="Times New Roman"/>
          <w:b/>
          <w:bCs/>
          <w:sz w:val="24"/>
          <w:szCs w:val="24"/>
          <w:lang w:val="pl-PL"/>
        </w:rPr>
        <w:t xml:space="preserve"> KDF</w:t>
      </w:r>
      <w:r w:rsidRPr="004151A5">
        <w:rPr>
          <w:rFonts w:ascii="Times New Roman" w:hAnsi="Times New Roman" w:cs="Times New Roman"/>
          <w:sz w:val="24"/>
          <w:szCs w:val="24"/>
          <w:lang w:val="pl-PL"/>
        </w:rPr>
        <w:t xml:space="preserve"> – według </w:t>
      </w:r>
      <w:r w:rsidR="00A414B4" w:rsidRPr="004151A5">
        <w:rPr>
          <w:rFonts w:ascii="Times New Roman" w:hAnsi="Times New Roman" w:cs="Times New Roman"/>
          <w:sz w:val="24"/>
          <w:szCs w:val="24"/>
          <w:lang w:val="pl-PL"/>
        </w:rPr>
        <w:t>praktyki inżynierskiej</w:t>
      </w:r>
      <w:r w:rsidRPr="004151A5">
        <w:rPr>
          <w:rFonts w:ascii="Times New Roman" w:hAnsi="Times New Roman" w:cs="Times New Roman"/>
          <w:sz w:val="24"/>
          <w:szCs w:val="24"/>
          <w:lang w:val="pl-PL"/>
        </w:rPr>
        <w:t xml:space="preserve"> i programu TARS</w:t>
      </w:r>
      <w:r w:rsidR="00A414B4" w:rsidRPr="004151A5">
        <w:rPr>
          <w:rFonts w:ascii="Times New Roman" w:hAnsi="Times New Roman" w:cs="Times New Roman"/>
          <w:sz w:val="24"/>
          <w:szCs w:val="24"/>
          <w:lang w:val="pl-PL"/>
        </w:rPr>
        <w:t>,</w:t>
      </w:r>
      <w:r w:rsidRPr="004151A5">
        <w:rPr>
          <w:rFonts w:ascii="Times New Roman" w:hAnsi="Times New Roman" w:cs="Times New Roman"/>
          <w:sz w:val="24"/>
          <w:szCs w:val="24"/>
          <w:lang w:val="pl-PL"/>
        </w:rPr>
        <w:t xml:space="preserve"> do prawidłowego wymieszania komory potrzeb</w:t>
      </w:r>
      <w:r w:rsidR="00A414B4" w:rsidRPr="004151A5">
        <w:rPr>
          <w:rFonts w:ascii="Times New Roman" w:hAnsi="Times New Roman" w:cs="Times New Roman"/>
          <w:sz w:val="24"/>
          <w:szCs w:val="24"/>
          <w:lang w:val="pl-PL"/>
        </w:rPr>
        <w:t>ne jest</w:t>
      </w:r>
      <w:r w:rsidRPr="004151A5">
        <w:rPr>
          <w:rFonts w:ascii="Times New Roman" w:hAnsi="Times New Roman" w:cs="Times New Roman"/>
          <w:sz w:val="24"/>
          <w:szCs w:val="24"/>
          <w:lang w:val="pl-PL"/>
        </w:rPr>
        <w:t xml:space="preserve"> ok. 284 N – tak więc zainstalowane mieszadło 220MS 15 jest </w:t>
      </w:r>
      <w:proofErr w:type="spellStart"/>
      <w:r w:rsidR="00A414B4" w:rsidRPr="004151A5">
        <w:rPr>
          <w:rFonts w:ascii="Times New Roman" w:hAnsi="Times New Roman" w:cs="Times New Roman"/>
          <w:sz w:val="24"/>
          <w:szCs w:val="24"/>
          <w:lang w:val="pl-PL"/>
        </w:rPr>
        <w:t>niedowymiarowane</w:t>
      </w:r>
      <w:proofErr w:type="spellEnd"/>
      <w:r w:rsidR="000F52F0">
        <w:rPr>
          <w:rFonts w:ascii="Times New Roman" w:hAnsi="Times New Roman" w:cs="Times New Roman"/>
          <w:sz w:val="24"/>
          <w:szCs w:val="24"/>
          <w:lang w:val="pl-PL"/>
        </w:rPr>
        <w:t xml:space="preserve">, </w:t>
      </w:r>
      <w:r w:rsidRPr="004151A5">
        <w:rPr>
          <w:rFonts w:ascii="Times New Roman" w:hAnsi="Times New Roman" w:cs="Times New Roman"/>
          <w:sz w:val="24"/>
          <w:szCs w:val="24"/>
          <w:lang w:val="pl-PL"/>
        </w:rPr>
        <w:t xml:space="preserve">ponadto dla osadu czynnego korzystniejsze jest wolniejsze mieszanie (poniżej 300 </w:t>
      </w:r>
      <w:proofErr w:type="spellStart"/>
      <w:r w:rsidRPr="004151A5">
        <w:rPr>
          <w:rFonts w:ascii="Times New Roman" w:hAnsi="Times New Roman" w:cs="Times New Roman"/>
          <w:sz w:val="24"/>
          <w:szCs w:val="24"/>
          <w:lang w:val="pl-PL"/>
        </w:rPr>
        <w:t>rpm</w:t>
      </w:r>
      <w:proofErr w:type="spellEnd"/>
      <w:r w:rsidRPr="004151A5">
        <w:rPr>
          <w:rFonts w:ascii="Times New Roman" w:hAnsi="Times New Roman" w:cs="Times New Roman"/>
          <w:sz w:val="24"/>
          <w:szCs w:val="24"/>
          <w:lang w:val="pl-PL"/>
        </w:rPr>
        <w:t>)</w:t>
      </w:r>
      <w:r w:rsidR="009628F9" w:rsidRPr="004151A5">
        <w:rPr>
          <w:rFonts w:ascii="Times New Roman" w:hAnsi="Times New Roman" w:cs="Times New Roman"/>
          <w:sz w:val="24"/>
          <w:szCs w:val="24"/>
          <w:lang w:val="pl-PL"/>
        </w:rPr>
        <w:t>.D</w:t>
      </w:r>
      <w:r w:rsidR="000F52F0">
        <w:rPr>
          <w:rFonts w:ascii="Times New Roman" w:hAnsi="Times New Roman" w:cs="Times New Roman"/>
          <w:sz w:val="24"/>
          <w:szCs w:val="24"/>
          <w:lang w:val="pl-PL"/>
        </w:rPr>
        <w:t xml:space="preserve">latego  </w:t>
      </w:r>
      <w:r w:rsidR="00953DC5" w:rsidRPr="004151A5">
        <w:rPr>
          <w:rFonts w:ascii="Times New Roman" w:hAnsi="Times New Roman" w:cs="Times New Roman"/>
          <w:sz w:val="24"/>
          <w:szCs w:val="24"/>
          <w:lang w:val="pl-PL"/>
        </w:rPr>
        <w:t>zaplanowano montaż</w:t>
      </w:r>
      <w:r w:rsidRPr="004151A5">
        <w:rPr>
          <w:rFonts w:ascii="Times New Roman" w:hAnsi="Times New Roman" w:cs="Times New Roman"/>
          <w:sz w:val="24"/>
          <w:szCs w:val="24"/>
          <w:lang w:val="pl-PL"/>
        </w:rPr>
        <w:t xml:space="preserve"> mieszadł</w:t>
      </w:r>
      <w:r w:rsidR="00953DC5" w:rsidRPr="004151A5">
        <w:rPr>
          <w:rFonts w:ascii="Times New Roman" w:hAnsi="Times New Roman" w:cs="Times New Roman"/>
          <w:sz w:val="24"/>
          <w:szCs w:val="24"/>
          <w:lang w:val="pl-PL"/>
        </w:rPr>
        <w:t xml:space="preserve">a produkcji </w:t>
      </w:r>
      <w:proofErr w:type="spellStart"/>
      <w:r w:rsidR="00953DC5" w:rsidRPr="004151A5">
        <w:rPr>
          <w:rFonts w:ascii="Times New Roman" w:hAnsi="Times New Roman" w:cs="Times New Roman"/>
          <w:sz w:val="24"/>
          <w:szCs w:val="24"/>
          <w:lang w:val="pl-PL"/>
        </w:rPr>
        <w:t>Grundf</w:t>
      </w:r>
      <w:r w:rsidR="00E01835" w:rsidRPr="004151A5">
        <w:rPr>
          <w:rFonts w:ascii="Times New Roman" w:hAnsi="Times New Roman" w:cs="Times New Roman"/>
          <w:sz w:val="24"/>
          <w:szCs w:val="24"/>
          <w:lang w:val="pl-PL"/>
        </w:rPr>
        <w:t>o</w:t>
      </w:r>
      <w:r w:rsidR="00953DC5" w:rsidRPr="004151A5">
        <w:rPr>
          <w:rFonts w:ascii="Times New Roman" w:hAnsi="Times New Roman" w:cs="Times New Roman"/>
          <w:sz w:val="24"/>
          <w:szCs w:val="24"/>
          <w:lang w:val="pl-PL"/>
        </w:rPr>
        <w:t>s</w:t>
      </w:r>
      <w:proofErr w:type="spellEnd"/>
      <w:r w:rsidR="00953DC5" w:rsidRPr="004151A5">
        <w:rPr>
          <w:rFonts w:ascii="Times New Roman" w:hAnsi="Times New Roman" w:cs="Times New Roman"/>
          <w:sz w:val="24"/>
          <w:szCs w:val="24"/>
          <w:lang w:val="pl-PL"/>
        </w:rPr>
        <w:t xml:space="preserve"> typu</w:t>
      </w:r>
      <w:r w:rsidRPr="004151A5">
        <w:rPr>
          <w:rFonts w:ascii="Times New Roman" w:hAnsi="Times New Roman" w:cs="Times New Roman"/>
          <w:sz w:val="24"/>
          <w:szCs w:val="24"/>
          <w:lang w:val="pl-PL"/>
        </w:rPr>
        <w:t xml:space="preserve"> SMG.09</w:t>
      </w:r>
      <w:r w:rsidR="00E01835" w:rsidRPr="004151A5">
        <w:rPr>
          <w:rFonts w:ascii="Times New Roman" w:hAnsi="Times New Roman" w:cs="Times New Roman"/>
          <w:sz w:val="24"/>
          <w:szCs w:val="24"/>
          <w:lang w:val="pl-PL"/>
        </w:rPr>
        <w:t xml:space="preserve"> z</w:t>
      </w:r>
      <w:r w:rsidRPr="004151A5">
        <w:rPr>
          <w:rFonts w:ascii="Times New Roman" w:hAnsi="Times New Roman" w:cs="Times New Roman"/>
          <w:sz w:val="24"/>
          <w:szCs w:val="24"/>
          <w:lang w:val="pl-PL"/>
        </w:rPr>
        <w:t xml:space="preserve"> silnik</w:t>
      </w:r>
      <w:r w:rsidR="00E01835" w:rsidRPr="004151A5">
        <w:rPr>
          <w:rFonts w:ascii="Times New Roman" w:hAnsi="Times New Roman" w:cs="Times New Roman"/>
          <w:sz w:val="24"/>
          <w:szCs w:val="24"/>
          <w:lang w:val="pl-PL"/>
        </w:rPr>
        <w:t>iem</w:t>
      </w:r>
      <w:r w:rsidRPr="004151A5">
        <w:rPr>
          <w:rFonts w:ascii="Times New Roman" w:hAnsi="Times New Roman" w:cs="Times New Roman"/>
          <w:sz w:val="24"/>
          <w:szCs w:val="24"/>
          <w:lang w:val="pl-PL"/>
        </w:rPr>
        <w:t xml:space="preserve"> 0,9kW </w:t>
      </w:r>
      <w:r w:rsidR="00E01835" w:rsidRPr="004151A5">
        <w:rPr>
          <w:rFonts w:ascii="Times New Roman" w:hAnsi="Times New Roman" w:cs="Times New Roman"/>
          <w:sz w:val="24"/>
          <w:szCs w:val="24"/>
          <w:lang w:val="pl-PL"/>
        </w:rPr>
        <w:t>i z</w:t>
      </w:r>
      <w:r w:rsidRPr="004151A5">
        <w:rPr>
          <w:rFonts w:ascii="Times New Roman" w:hAnsi="Times New Roman" w:cs="Times New Roman"/>
          <w:sz w:val="24"/>
          <w:szCs w:val="24"/>
          <w:lang w:val="pl-PL"/>
        </w:rPr>
        <w:t xml:space="preserve"> siłą ciągu 360 N</w:t>
      </w:r>
      <w:r w:rsidR="009104E2" w:rsidRPr="004151A5">
        <w:rPr>
          <w:rFonts w:ascii="Times New Roman" w:hAnsi="Times New Roman" w:cs="Times New Roman"/>
          <w:sz w:val="24"/>
          <w:szCs w:val="24"/>
          <w:lang w:val="pl-PL"/>
        </w:rPr>
        <w:t>. Z</w:t>
      </w:r>
      <w:r w:rsidRPr="004151A5">
        <w:rPr>
          <w:rFonts w:ascii="Times New Roman" w:hAnsi="Times New Roman" w:cs="Times New Roman"/>
          <w:sz w:val="24"/>
          <w:szCs w:val="24"/>
          <w:lang w:val="pl-PL"/>
        </w:rPr>
        <w:t>apewnia</w:t>
      </w:r>
      <w:r w:rsidR="009104E2" w:rsidRPr="004151A5">
        <w:rPr>
          <w:rFonts w:ascii="Times New Roman" w:hAnsi="Times New Roman" w:cs="Times New Roman"/>
          <w:sz w:val="24"/>
          <w:szCs w:val="24"/>
          <w:lang w:val="pl-PL"/>
        </w:rPr>
        <w:t xml:space="preserve"> ono</w:t>
      </w:r>
      <w:r w:rsidRPr="004151A5">
        <w:rPr>
          <w:rFonts w:ascii="Times New Roman" w:hAnsi="Times New Roman" w:cs="Times New Roman"/>
          <w:sz w:val="24"/>
          <w:szCs w:val="24"/>
          <w:lang w:val="pl-PL"/>
        </w:rPr>
        <w:t xml:space="preserve"> bardzo dobre wymieszanie</w:t>
      </w:r>
      <w:r w:rsidR="000F52F0">
        <w:rPr>
          <w:rFonts w:ascii="Times New Roman" w:hAnsi="Times New Roman" w:cs="Times New Roman"/>
          <w:sz w:val="24"/>
          <w:szCs w:val="24"/>
          <w:lang w:val="pl-PL"/>
        </w:rPr>
        <w:t xml:space="preserve"> </w:t>
      </w:r>
      <w:r w:rsidRPr="004151A5">
        <w:rPr>
          <w:rFonts w:ascii="Times New Roman" w:hAnsi="Times New Roman" w:cs="Times New Roman"/>
          <w:sz w:val="24"/>
          <w:szCs w:val="24"/>
          <w:lang w:val="pl-PL"/>
        </w:rPr>
        <w:t>komory</w:t>
      </w:r>
      <w:r w:rsidR="00093D0E" w:rsidRPr="004151A5">
        <w:rPr>
          <w:rFonts w:ascii="Times New Roman" w:hAnsi="Times New Roman" w:cs="Times New Roman"/>
          <w:sz w:val="24"/>
          <w:szCs w:val="24"/>
          <w:lang w:val="pl-PL"/>
        </w:rPr>
        <w:t>.</w:t>
      </w:r>
      <w:r w:rsidR="000F52F0">
        <w:rPr>
          <w:rFonts w:ascii="Times New Roman" w:hAnsi="Times New Roman" w:cs="Times New Roman"/>
          <w:sz w:val="24"/>
          <w:szCs w:val="24"/>
          <w:lang w:val="pl-PL"/>
        </w:rPr>
        <w:t xml:space="preserve"> </w:t>
      </w:r>
      <w:r w:rsidR="00093D0E" w:rsidRPr="004151A5">
        <w:rPr>
          <w:rFonts w:ascii="Times New Roman" w:hAnsi="Times New Roman" w:cs="Times New Roman"/>
          <w:sz w:val="24"/>
          <w:szCs w:val="24"/>
          <w:lang w:val="pl-PL"/>
        </w:rPr>
        <w:t>M</w:t>
      </w:r>
      <w:r w:rsidRPr="004151A5">
        <w:rPr>
          <w:rFonts w:ascii="Times New Roman" w:hAnsi="Times New Roman" w:cs="Times New Roman"/>
          <w:sz w:val="24"/>
          <w:szCs w:val="24"/>
          <w:lang w:val="pl-PL"/>
        </w:rPr>
        <w:t xml:space="preserve">ieszadło </w:t>
      </w:r>
      <w:r w:rsidR="00093D0E" w:rsidRPr="004151A5">
        <w:rPr>
          <w:rFonts w:ascii="Times New Roman" w:hAnsi="Times New Roman" w:cs="Times New Roman"/>
          <w:sz w:val="24"/>
          <w:szCs w:val="24"/>
          <w:lang w:val="pl-PL"/>
        </w:rPr>
        <w:t>musi być</w:t>
      </w:r>
      <w:r w:rsidR="000F52F0">
        <w:rPr>
          <w:rFonts w:ascii="Times New Roman" w:hAnsi="Times New Roman" w:cs="Times New Roman"/>
          <w:sz w:val="24"/>
          <w:szCs w:val="24"/>
          <w:lang w:val="pl-PL"/>
        </w:rPr>
        <w:t xml:space="preserve"> </w:t>
      </w:r>
      <w:r w:rsidR="00093D0E" w:rsidRPr="004151A5">
        <w:rPr>
          <w:rFonts w:ascii="Times New Roman" w:hAnsi="Times New Roman" w:cs="Times New Roman"/>
          <w:sz w:val="24"/>
          <w:szCs w:val="24"/>
          <w:lang w:val="pl-PL"/>
        </w:rPr>
        <w:t xml:space="preserve">dostarczone </w:t>
      </w:r>
      <w:r w:rsidR="000F52F0">
        <w:rPr>
          <w:rFonts w:ascii="Times New Roman" w:hAnsi="Times New Roman" w:cs="Times New Roman"/>
          <w:sz w:val="24"/>
          <w:szCs w:val="24"/>
          <w:lang w:val="pl-PL"/>
        </w:rPr>
        <w:t xml:space="preserve"> </w:t>
      </w:r>
      <w:r w:rsidR="009C3A95" w:rsidRPr="004151A5">
        <w:rPr>
          <w:rFonts w:ascii="Times New Roman" w:hAnsi="Times New Roman" w:cs="Times New Roman"/>
          <w:sz w:val="24"/>
          <w:szCs w:val="24"/>
          <w:lang w:val="pl-PL"/>
        </w:rPr>
        <w:t xml:space="preserve">z osprzętem do </w:t>
      </w:r>
      <w:r w:rsidRPr="004151A5">
        <w:rPr>
          <w:rFonts w:ascii="Times New Roman" w:hAnsi="Times New Roman" w:cs="Times New Roman"/>
          <w:sz w:val="24"/>
          <w:szCs w:val="24"/>
          <w:lang w:val="pl-PL"/>
        </w:rPr>
        <w:t>mont</w:t>
      </w:r>
      <w:r w:rsidR="009C3A95" w:rsidRPr="004151A5">
        <w:rPr>
          <w:rFonts w:ascii="Times New Roman" w:hAnsi="Times New Roman" w:cs="Times New Roman"/>
          <w:sz w:val="24"/>
          <w:szCs w:val="24"/>
          <w:lang w:val="pl-PL"/>
        </w:rPr>
        <w:t xml:space="preserve">ażu </w:t>
      </w:r>
      <w:r w:rsidRPr="004151A5">
        <w:rPr>
          <w:rFonts w:ascii="Times New Roman" w:hAnsi="Times New Roman" w:cs="Times New Roman"/>
          <w:sz w:val="24"/>
          <w:szCs w:val="24"/>
          <w:lang w:val="pl-PL"/>
        </w:rPr>
        <w:t>na</w:t>
      </w:r>
      <w:r w:rsidR="000F52F0">
        <w:rPr>
          <w:rFonts w:ascii="Times New Roman" w:hAnsi="Times New Roman" w:cs="Times New Roman"/>
          <w:sz w:val="24"/>
          <w:szCs w:val="24"/>
          <w:lang w:val="pl-PL"/>
        </w:rPr>
        <w:t xml:space="preserve"> </w:t>
      </w:r>
      <w:r w:rsidRPr="004151A5">
        <w:rPr>
          <w:rFonts w:ascii="Times New Roman" w:hAnsi="Times New Roman" w:cs="Times New Roman"/>
          <w:sz w:val="24"/>
          <w:szCs w:val="24"/>
          <w:lang w:val="pl-PL"/>
        </w:rPr>
        <w:t>istniejącej</w:t>
      </w:r>
      <w:r w:rsidR="000F52F0">
        <w:rPr>
          <w:rFonts w:ascii="Times New Roman" w:hAnsi="Times New Roman" w:cs="Times New Roman"/>
          <w:sz w:val="24"/>
          <w:szCs w:val="24"/>
          <w:lang w:val="pl-PL"/>
        </w:rPr>
        <w:t xml:space="preserve"> </w:t>
      </w:r>
      <w:r w:rsidRPr="004151A5">
        <w:rPr>
          <w:rFonts w:ascii="Times New Roman" w:hAnsi="Times New Roman" w:cs="Times New Roman"/>
          <w:sz w:val="24"/>
          <w:szCs w:val="24"/>
          <w:lang w:val="pl-PL"/>
        </w:rPr>
        <w:t>prowadnicy[</w:t>
      </w:r>
      <w:r w:rsidR="00002B99" w:rsidRPr="004151A5">
        <w:rPr>
          <w:rFonts w:ascii="Times New Roman" w:hAnsi="Times New Roman" w:cs="Times New Roman"/>
          <w:sz w:val="24"/>
          <w:szCs w:val="24"/>
          <w:lang w:val="pl-PL"/>
        </w:rPr>
        <w:t xml:space="preserve">Oferent jest zobligowany </w:t>
      </w:r>
      <w:r w:rsidR="00813796" w:rsidRPr="004151A5">
        <w:rPr>
          <w:rFonts w:ascii="Times New Roman" w:hAnsi="Times New Roman" w:cs="Times New Roman"/>
          <w:sz w:val="24"/>
          <w:szCs w:val="24"/>
          <w:lang w:val="pl-PL"/>
        </w:rPr>
        <w:t>do</w:t>
      </w:r>
      <w:r w:rsidRPr="004151A5">
        <w:rPr>
          <w:rFonts w:ascii="Times New Roman" w:hAnsi="Times New Roman" w:cs="Times New Roman"/>
          <w:sz w:val="24"/>
          <w:szCs w:val="24"/>
          <w:lang w:val="pl-PL"/>
        </w:rPr>
        <w:t xml:space="preserve"> weryfikacj</w:t>
      </w:r>
      <w:r w:rsidR="00813796" w:rsidRPr="004151A5">
        <w:rPr>
          <w:rFonts w:ascii="Times New Roman" w:hAnsi="Times New Roman" w:cs="Times New Roman"/>
          <w:sz w:val="24"/>
          <w:szCs w:val="24"/>
          <w:lang w:val="pl-PL"/>
        </w:rPr>
        <w:t>i</w:t>
      </w:r>
      <w:r w:rsidRPr="004151A5">
        <w:rPr>
          <w:rFonts w:ascii="Times New Roman" w:hAnsi="Times New Roman" w:cs="Times New Roman"/>
          <w:sz w:val="24"/>
          <w:szCs w:val="24"/>
          <w:lang w:val="pl-PL"/>
        </w:rPr>
        <w:t xml:space="preserve"> wysokości instalacji tak aby oś mieszadłabyłaminimum550mmnaddnem komory]. </w:t>
      </w:r>
    </w:p>
    <w:p w:rsidR="005929F3" w:rsidRPr="004151A5" w:rsidRDefault="005929F3"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Poza korzyścią „łagodnego” i skutecznego mieszania</w:t>
      </w:r>
      <w:r w:rsidR="00976925" w:rsidRPr="004151A5">
        <w:rPr>
          <w:rFonts w:ascii="Times New Roman" w:hAnsi="Times New Roman" w:cs="Times New Roman"/>
          <w:sz w:val="24"/>
          <w:szCs w:val="24"/>
          <w:lang w:val="pl-PL"/>
        </w:rPr>
        <w:t xml:space="preserve">, nowe urządzenie pozwala </w:t>
      </w:r>
      <w:r w:rsidR="001F0873" w:rsidRPr="004151A5">
        <w:rPr>
          <w:rFonts w:ascii="Times New Roman" w:hAnsi="Times New Roman" w:cs="Times New Roman"/>
          <w:sz w:val="24"/>
          <w:szCs w:val="24"/>
          <w:lang w:val="pl-PL"/>
        </w:rPr>
        <w:t xml:space="preserve">zrealizować </w:t>
      </w:r>
      <w:r w:rsidRPr="004151A5">
        <w:rPr>
          <w:rFonts w:ascii="Times New Roman" w:hAnsi="Times New Roman" w:cs="Times New Roman"/>
          <w:sz w:val="24"/>
          <w:szCs w:val="24"/>
          <w:lang w:val="pl-PL"/>
        </w:rPr>
        <w:t>oszczędność</w:t>
      </w:r>
      <w:r w:rsidR="00F317D1" w:rsidRPr="004151A5">
        <w:rPr>
          <w:rFonts w:ascii="Times New Roman" w:hAnsi="Times New Roman" w:cs="Times New Roman"/>
          <w:sz w:val="24"/>
          <w:szCs w:val="24"/>
          <w:lang w:val="pl-PL"/>
        </w:rPr>
        <w:t xml:space="preserve"> zużycia</w:t>
      </w:r>
      <w:r w:rsidRPr="004151A5">
        <w:rPr>
          <w:rFonts w:ascii="Times New Roman" w:hAnsi="Times New Roman" w:cs="Times New Roman"/>
          <w:sz w:val="24"/>
          <w:szCs w:val="24"/>
          <w:lang w:val="pl-PL"/>
        </w:rPr>
        <w:t xml:space="preserve"> energiielektrycznej– 1,5-0,9 = 0,6 kW, rocznie to oszczędność ok. 4 800 kWh czyli </w:t>
      </w:r>
      <w:r w:rsidR="00F317D1" w:rsidRPr="004151A5">
        <w:rPr>
          <w:rFonts w:ascii="Times New Roman" w:hAnsi="Times New Roman" w:cs="Times New Roman"/>
          <w:sz w:val="24"/>
          <w:szCs w:val="24"/>
          <w:lang w:val="pl-PL"/>
        </w:rPr>
        <w:t>około</w:t>
      </w:r>
      <w:r w:rsidRPr="004151A5">
        <w:rPr>
          <w:rFonts w:ascii="Times New Roman" w:hAnsi="Times New Roman" w:cs="Times New Roman"/>
          <w:sz w:val="24"/>
          <w:szCs w:val="24"/>
          <w:lang w:val="pl-PL"/>
        </w:rPr>
        <w:t>. 4</w:t>
      </w:r>
      <w:r w:rsidR="00F317D1" w:rsidRPr="004151A5">
        <w:rPr>
          <w:rFonts w:ascii="Times New Roman" w:hAnsi="Times New Roman" w:cs="Times New Roman"/>
          <w:sz w:val="24"/>
          <w:szCs w:val="24"/>
          <w:lang w:val="pl-PL"/>
        </w:rPr>
        <w:t>000</w:t>
      </w:r>
      <w:r w:rsidRPr="004151A5">
        <w:rPr>
          <w:rFonts w:ascii="Times New Roman" w:hAnsi="Times New Roman" w:cs="Times New Roman"/>
          <w:sz w:val="24"/>
          <w:szCs w:val="24"/>
          <w:lang w:val="pl-PL"/>
        </w:rPr>
        <w:t xml:space="preserve">PLN. </w:t>
      </w:r>
    </w:p>
    <w:p w:rsidR="00F419ED" w:rsidRPr="004151A5" w:rsidRDefault="00F419ED"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Podstawowe </w:t>
      </w:r>
      <w:r w:rsidR="000303A0" w:rsidRPr="004151A5">
        <w:rPr>
          <w:rFonts w:ascii="Times New Roman" w:hAnsi="Times New Roman" w:cs="Times New Roman"/>
          <w:sz w:val="24"/>
          <w:szCs w:val="24"/>
          <w:lang w:val="pl-PL"/>
        </w:rPr>
        <w:t xml:space="preserve">parametry dla doboru nowego mieszadła do komory </w:t>
      </w:r>
      <w:proofErr w:type="spellStart"/>
      <w:r w:rsidR="000303A0" w:rsidRPr="004151A5">
        <w:rPr>
          <w:rFonts w:ascii="Times New Roman" w:hAnsi="Times New Roman" w:cs="Times New Roman"/>
          <w:sz w:val="24"/>
          <w:szCs w:val="24"/>
          <w:lang w:val="pl-PL"/>
        </w:rPr>
        <w:t>defosfatacji</w:t>
      </w:r>
      <w:proofErr w:type="spellEnd"/>
      <w:r w:rsidR="000303A0" w:rsidRPr="004151A5">
        <w:rPr>
          <w:rFonts w:ascii="Times New Roman" w:hAnsi="Times New Roman" w:cs="Times New Roman"/>
          <w:sz w:val="24"/>
          <w:szCs w:val="24"/>
          <w:lang w:val="pl-PL"/>
        </w:rPr>
        <w:t xml:space="preserve"> KDF:</w:t>
      </w:r>
    </w:p>
    <w:p w:rsidR="00145391" w:rsidRDefault="00F75A18"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siła ciągu</w:t>
      </w:r>
      <w:r w:rsidR="007F2453" w:rsidRPr="00145391">
        <w:rPr>
          <w:rFonts w:ascii="Times New Roman" w:hAnsi="Times New Roman" w:cs="Times New Roman"/>
          <w:sz w:val="24"/>
          <w:szCs w:val="24"/>
          <w:lang w:val="pl-PL"/>
        </w:rPr>
        <w:t>:</w:t>
      </w:r>
      <w:r w:rsidRPr="00145391">
        <w:rPr>
          <w:rFonts w:ascii="Times New Roman" w:hAnsi="Times New Roman" w:cs="Times New Roman"/>
          <w:sz w:val="24"/>
          <w:szCs w:val="24"/>
          <w:lang w:val="pl-PL"/>
        </w:rPr>
        <w:t xml:space="preserve"> 360 N</w:t>
      </w:r>
    </w:p>
    <w:p w:rsidR="00145391" w:rsidRDefault="00F75A18"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średnica śmigła</w:t>
      </w:r>
      <w:r w:rsidR="007F2453" w:rsidRPr="00145391">
        <w:rPr>
          <w:rFonts w:ascii="Times New Roman" w:hAnsi="Times New Roman" w:cs="Times New Roman"/>
          <w:sz w:val="24"/>
          <w:szCs w:val="24"/>
          <w:lang w:val="pl-PL"/>
        </w:rPr>
        <w:t>:</w:t>
      </w:r>
      <w:r w:rsidRPr="00145391">
        <w:rPr>
          <w:rFonts w:ascii="Times New Roman" w:hAnsi="Times New Roman" w:cs="Times New Roman"/>
          <w:sz w:val="24"/>
          <w:szCs w:val="24"/>
          <w:lang w:val="pl-PL"/>
        </w:rPr>
        <w:t xml:space="preserve"> 550 mm</w:t>
      </w:r>
    </w:p>
    <w:p w:rsidR="00145391" w:rsidRDefault="00F75A18"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liczba łopatek</w:t>
      </w:r>
      <w:r w:rsidR="00C03BFD" w:rsidRPr="00145391">
        <w:rPr>
          <w:rFonts w:ascii="Times New Roman" w:hAnsi="Times New Roman" w:cs="Times New Roman"/>
          <w:sz w:val="24"/>
          <w:szCs w:val="24"/>
          <w:lang w:val="pl-PL"/>
        </w:rPr>
        <w:t xml:space="preserve"> śmigła</w:t>
      </w:r>
      <w:r w:rsidR="007F2453" w:rsidRPr="00145391">
        <w:rPr>
          <w:rFonts w:ascii="Times New Roman" w:hAnsi="Times New Roman" w:cs="Times New Roman"/>
          <w:sz w:val="24"/>
          <w:szCs w:val="24"/>
          <w:lang w:val="pl-PL"/>
        </w:rPr>
        <w:t>:2</w:t>
      </w:r>
    </w:p>
    <w:p w:rsidR="00145391" w:rsidRDefault="007F2453"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silnik wykonany z </w:t>
      </w:r>
      <w:r w:rsidR="00E66042" w:rsidRPr="00145391">
        <w:rPr>
          <w:rFonts w:ascii="Times New Roman" w:hAnsi="Times New Roman" w:cs="Times New Roman"/>
          <w:sz w:val="24"/>
          <w:szCs w:val="24"/>
          <w:lang w:val="pl-PL"/>
        </w:rPr>
        <w:t>żeliwa w klasie minimum GJL-250</w:t>
      </w:r>
    </w:p>
    <w:p w:rsidR="00145391" w:rsidRDefault="0048208B"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śruba napędowa </w:t>
      </w:r>
      <w:r w:rsidR="00C03BFD" w:rsidRPr="00145391">
        <w:rPr>
          <w:rFonts w:ascii="Times New Roman" w:hAnsi="Times New Roman" w:cs="Times New Roman"/>
          <w:sz w:val="24"/>
          <w:szCs w:val="24"/>
          <w:lang w:val="pl-PL"/>
        </w:rPr>
        <w:t xml:space="preserve">i piasta </w:t>
      </w:r>
      <w:r w:rsidRPr="00145391">
        <w:rPr>
          <w:rFonts w:ascii="Times New Roman" w:hAnsi="Times New Roman" w:cs="Times New Roman"/>
          <w:sz w:val="24"/>
          <w:szCs w:val="24"/>
          <w:lang w:val="pl-PL"/>
        </w:rPr>
        <w:t>wykonan</w:t>
      </w:r>
      <w:r w:rsidR="00C03BFD" w:rsidRPr="00145391">
        <w:rPr>
          <w:rFonts w:ascii="Times New Roman" w:hAnsi="Times New Roman" w:cs="Times New Roman"/>
          <w:sz w:val="24"/>
          <w:szCs w:val="24"/>
          <w:lang w:val="pl-PL"/>
        </w:rPr>
        <w:t>e</w:t>
      </w:r>
      <w:r w:rsidRPr="00145391">
        <w:rPr>
          <w:rFonts w:ascii="Times New Roman" w:hAnsi="Times New Roman" w:cs="Times New Roman"/>
          <w:sz w:val="24"/>
          <w:szCs w:val="24"/>
          <w:lang w:val="pl-PL"/>
        </w:rPr>
        <w:t xml:space="preserve"> ze stali </w:t>
      </w:r>
      <w:r w:rsidR="0066328A" w:rsidRPr="00145391">
        <w:rPr>
          <w:rFonts w:ascii="Times New Roman" w:hAnsi="Times New Roman" w:cs="Times New Roman"/>
          <w:sz w:val="24"/>
          <w:szCs w:val="24"/>
          <w:lang w:val="pl-PL"/>
        </w:rPr>
        <w:t>minimum 1.4301</w:t>
      </w:r>
    </w:p>
    <w:p w:rsidR="00145391" w:rsidRDefault="00CD3626"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przełożenie: 3560</w:t>
      </w:r>
    </w:p>
    <w:p w:rsidR="00145391" w:rsidRDefault="00C26463"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czujnik obecności wody w oleju</w:t>
      </w:r>
      <w:r w:rsidR="00F806BD" w:rsidRPr="00145391">
        <w:rPr>
          <w:rFonts w:ascii="Times New Roman" w:hAnsi="Times New Roman" w:cs="Times New Roman"/>
          <w:sz w:val="24"/>
          <w:szCs w:val="24"/>
          <w:lang w:val="pl-PL"/>
        </w:rPr>
        <w:t xml:space="preserve"> podłączony do zewnętrznego przekaźnika w układzie sterowania i zasilania</w:t>
      </w:r>
    </w:p>
    <w:p w:rsidR="00145391" w:rsidRDefault="00C26463"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silnik w klasie energetycznej IE3</w:t>
      </w:r>
    </w:p>
    <w:p w:rsidR="00145391" w:rsidRDefault="00D0323D"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silnik zabezpieczony przez trzy termiczne przełączniki bimetaliczne (PTO) zamontowane w uzwojeniach</w:t>
      </w:r>
    </w:p>
    <w:p w:rsidR="00145391" w:rsidRDefault="00FD2952"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przekł</w:t>
      </w:r>
      <w:r w:rsidR="007C51CC" w:rsidRPr="00145391">
        <w:rPr>
          <w:rFonts w:ascii="Times New Roman" w:hAnsi="Times New Roman" w:cs="Times New Roman"/>
          <w:sz w:val="24"/>
          <w:szCs w:val="24"/>
          <w:lang w:val="pl-PL"/>
        </w:rPr>
        <w:t>a</w:t>
      </w:r>
      <w:r w:rsidRPr="00145391">
        <w:rPr>
          <w:rFonts w:ascii="Times New Roman" w:hAnsi="Times New Roman" w:cs="Times New Roman"/>
          <w:sz w:val="24"/>
          <w:szCs w:val="24"/>
          <w:lang w:val="pl-PL"/>
        </w:rPr>
        <w:t xml:space="preserve">dnia </w:t>
      </w:r>
      <w:r w:rsidR="007C51CC" w:rsidRPr="00145391">
        <w:rPr>
          <w:rFonts w:ascii="Times New Roman" w:hAnsi="Times New Roman" w:cs="Times New Roman"/>
          <w:sz w:val="24"/>
          <w:szCs w:val="24"/>
          <w:lang w:val="pl-PL"/>
        </w:rPr>
        <w:t>z łożyskami stożkowymi pochłaniającymi siłę osiową ze śruby napędowej</w:t>
      </w:r>
    </w:p>
    <w:p w:rsidR="00D324E0" w:rsidRPr="00145391" w:rsidRDefault="00D324E0" w:rsidP="004151A5">
      <w:pPr>
        <w:pStyle w:val="Akapitzlist"/>
        <w:numPr>
          <w:ilvl w:val="0"/>
          <w:numId w:val="25"/>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klasa izolacji uzwojeń silnika: H</w:t>
      </w:r>
    </w:p>
    <w:p w:rsidR="005929F3" w:rsidRPr="004151A5" w:rsidRDefault="005929F3" w:rsidP="004151A5">
      <w:pPr>
        <w:spacing w:line="240" w:lineRule="auto"/>
        <w:jc w:val="both"/>
        <w:rPr>
          <w:rFonts w:ascii="Times New Roman" w:hAnsi="Times New Roman" w:cs="Times New Roman"/>
          <w:b/>
          <w:bCs/>
          <w:sz w:val="24"/>
          <w:szCs w:val="24"/>
          <w:lang w:val="pl-PL"/>
        </w:rPr>
      </w:pPr>
    </w:p>
    <w:p w:rsidR="005929F3" w:rsidRPr="004151A5" w:rsidRDefault="005929F3" w:rsidP="00145391">
      <w:pPr>
        <w:spacing w:line="240" w:lineRule="auto"/>
        <w:jc w:val="both"/>
        <w:rPr>
          <w:rFonts w:ascii="Times New Roman" w:hAnsi="Times New Roman" w:cs="Times New Roman"/>
          <w:sz w:val="24"/>
          <w:szCs w:val="24"/>
          <w:lang w:val="pl-PL"/>
        </w:rPr>
      </w:pPr>
      <w:r w:rsidRPr="004151A5">
        <w:rPr>
          <w:rFonts w:ascii="Times New Roman" w:hAnsi="Times New Roman" w:cs="Times New Roman"/>
          <w:b/>
          <w:bCs/>
          <w:sz w:val="24"/>
          <w:szCs w:val="24"/>
          <w:lang w:val="pl-PL"/>
        </w:rPr>
        <w:t>Komora denitryfikacji KDN</w:t>
      </w:r>
      <w:r w:rsidRPr="004151A5">
        <w:rPr>
          <w:rFonts w:ascii="Times New Roman" w:hAnsi="Times New Roman" w:cs="Times New Roman"/>
          <w:sz w:val="24"/>
          <w:szCs w:val="24"/>
          <w:lang w:val="pl-PL"/>
        </w:rPr>
        <w:t xml:space="preserve"> – </w:t>
      </w:r>
      <w:r w:rsidR="006038CD" w:rsidRPr="004151A5">
        <w:rPr>
          <w:rFonts w:ascii="Times New Roman" w:hAnsi="Times New Roman" w:cs="Times New Roman"/>
          <w:sz w:val="24"/>
          <w:szCs w:val="24"/>
          <w:lang w:val="pl-PL"/>
        </w:rPr>
        <w:t xml:space="preserve">według praktyki inżynierskiej i programu TARS, </w:t>
      </w:r>
      <w:r w:rsidRPr="004151A5">
        <w:rPr>
          <w:rFonts w:ascii="Times New Roman" w:hAnsi="Times New Roman" w:cs="Times New Roman"/>
          <w:sz w:val="24"/>
          <w:szCs w:val="24"/>
          <w:lang w:val="pl-PL"/>
        </w:rPr>
        <w:t>do prawidłowego wymieszaniakomory potrzeb</w:t>
      </w:r>
      <w:r w:rsidR="005D407A" w:rsidRPr="004151A5">
        <w:rPr>
          <w:rFonts w:ascii="Times New Roman" w:hAnsi="Times New Roman" w:cs="Times New Roman"/>
          <w:sz w:val="24"/>
          <w:szCs w:val="24"/>
          <w:lang w:val="pl-PL"/>
        </w:rPr>
        <w:t>ne jest</w:t>
      </w:r>
      <w:r w:rsidRPr="004151A5">
        <w:rPr>
          <w:rFonts w:ascii="Times New Roman" w:hAnsi="Times New Roman" w:cs="Times New Roman"/>
          <w:sz w:val="24"/>
          <w:szCs w:val="24"/>
          <w:lang w:val="pl-PL"/>
        </w:rPr>
        <w:t xml:space="preserve"> ok. 440 N – tak więc zainstalowane mieszadło 220MS 15 jest blisko dwukrotnie </w:t>
      </w:r>
      <w:r w:rsidR="005D407A" w:rsidRPr="004151A5">
        <w:rPr>
          <w:rFonts w:ascii="Times New Roman" w:hAnsi="Times New Roman" w:cs="Times New Roman"/>
          <w:sz w:val="24"/>
          <w:szCs w:val="24"/>
          <w:lang w:val="pl-PL"/>
        </w:rPr>
        <w:t xml:space="preserve">mniejsze. </w:t>
      </w:r>
      <w:r w:rsidR="00736950" w:rsidRPr="004151A5">
        <w:rPr>
          <w:rFonts w:ascii="Times New Roman" w:hAnsi="Times New Roman" w:cs="Times New Roman"/>
          <w:sz w:val="24"/>
          <w:szCs w:val="24"/>
          <w:lang w:val="pl-PL"/>
        </w:rPr>
        <w:t xml:space="preserve">Realizuje ono proces </w:t>
      </w:r>
      <w:r w:rsidRPr="004151A5">
        <w:rPr>
          <w:rFonts w:ascii="Times New Roman" w:hAnsi="Times New Roman" w:cs="Times New Roman"/>
          <w:sz w:val="24"/>
          <w:szCs w:val="24"/>
          <w:lang w:val="pl-PL"/>
        </w:rPr>
        <w:t>miesza</w:t>
      </w:r>
      <w:r w:rsidR="00736950" w:rsidRPr="004151A5">
        <w:rPr>
          <w:rFonts w:ascii="Times New Roman" w:hAnsi="Times New Roman" w:cs="Times New Roman"/>
          <w:sz w:val="24"/>
          <w:szCs w:val="24"/>
          <w:lang w:val="pl-PL"/>
        </w:rPr>
        <w:t>nia</w:t>
      </w:r>
      <w:r w:rsidR="00B97313" w:rsidRPr="004151A5">
        <w:rPr>
          <w:rFonts w:ascii="Times New Roman" w:hAnsi="Times New Roman" w:cs="Times New Roman"/>
          <w:sz w:val="24"/>
          <w:szCs w:val="24"/>
          <w:lang w:val="pl-PL"/>
        </w:rPr>
        <w:t>,</w:t>
      </w:r>
      <w:r w:rsidRPr="004151A5">
        <w:rPr>
          <w:rFonts w:ascii="Times New Roman" w:hAnsi="Times New Roman" w:cs="Times New Roman"/>
          <w:sz w:val="24"/>
          <w:szCs w:val="24"/>
          <w:lang w:val="pl-PL"/>
        </w:rPr>
        <w:t xml:space="preserve"> ale w nie pełnym zakresie co może niekorzystnie wpływaćnaprocestechnologiczny.Ponadto jak powyżej dla osadu czynnego korzystniejsze jest wolniejsze</w:t>
      </w:r>
      <w:r w:rsidR="000F52F0">
        <w:rPr>
          <w:rFonts w:ascii="Times New Roman" w:hAnsi="Times New Roman" w:cs="Times New Roman"/>
          <w:sz w:val="24"/>
          <w:szCs w:val="24"/>
          <w:lang w:val="pl-PL"/>
        </w:rPr>
        <w:t xml:space="preserve"> </w:t>
      </w:r>
      <w:r w:rsidRPr="004151A5">
        <w:rPr>
          <w:rFonts w:ascii="Times New Roman" w:hAnsi="Times New Roman" w:cs="Times New Roman"/>
          <w:sz w:val="24"/>
          <w:szCs w:val="24"/>
          <w:lang w:val="pl-PL"/>
        </w:rPr>
        <w:t>mieszanie(poniżej300rpm)</w:t>
      </w:r>
      <w:r w:rsidR="00E92C6E" w:rsidRPr="004151A5">
        <w:rPr>
          <w:rFonts w:ascii="Times New Roman" w:hAnsi="Times New Roman" w:cs="Times New Roman"/>
          <w:sz w:val="24"/>
          <w:szCs w:val="24"/>
          <w:lang w:val="pl-PL"/>
        </w:rPr>
        <w:t>. D</w:t>
      </w:r>
      <w:r w:rsidRPr="004151A5">
        <w:rPr>
          <w:rFonts w:ascii="Times New Roman" w:hAnsi="Times New Roman" w:cs="Times New Roman"/>
          <w:sz w:val="24"/>
          <w:szCs w:val="24"/>
          <w:lang w:val="pl-PL"/>
        </w:rPr>
        <w:t xml:space="preserve">latego </w:t>
      </w:r>
      <w:r w:rsidR="00E92C6E" w:rsidRPr="004151A5">
        <w:rPr>
          <w:rFonts w:ascii="Times New Roman" w:hAnsi="Times New Roman" w:cs="Times New Roman"/>
          <w:sz w:val="24"/>
          <w:szCs w:val="24"/>
          <w:lang w:val="pl-PL"/>
        </w:rPr>
        <w:t>zaplanowano montaż</w:t>
      </w:r>
      <w:r w:rsidRPr="004151A5">
        <w:rPr>
          <w:rFonts w:ascii="Times New Roman" w:hAnsi="Times New Roman" w:cs="Times New Roman"/>
          <w:sz w:val="24"/>
          <w:szCs w:val="24"/>
          <w:lang w:val="pl-PL"/>
        </w:rPr>
        <w:t xml:space="preserve"> mieszadł</w:t>
      </w:r>
      <w:r w:rsidR="00E92C6E" w:rsidRPr="004151A5">
        <w:rPr>
          <w:rFonts w:ascii="Times New Roman" w:hAnsi="Times New Roman" w:cs="Times New Roman"/>
          <w:sz w:val="24"/>
          <w:szCs w:val="24"/>
          <w:lang w:val="pl-PL"/>
        </w:rPr>
        <w:t>a</w:t>
      </w:r>
      <w:r w:rsidR="000F52F0">
        <w:rPr>
          <w:rFonts w:ascii="Times New Roman" w:hAnsi="Times New Roman" w:cs="Times New Roman"/>
          <w:sz w:val="24"/>
          <w:szCs w:val="24"/>
          <w:lang w:val="pl-PL"/>
        </w:rPr>
        <w:t xml:space="preserve"> </w:t>
      </w:r>
      <w:r w:rsidR="005D0281" w:rsidRPr="004151A5">
        <w:rPr>
          <w:rFonts w:ascii="Times New Roman" w:hAnsi="Times New Roman" w:cs="Times New Roman"/>
          <w:sz w:val="24"/>
          <w:szCs w:val="24"/>
          <w:lang w:val="pl-PL"/>
        </w:rPr>
        <w:t>produkcji Grundfos</w:t>
      </w:r>
      <w:r w:rsidRPr="004151A5">
        <w:rPr>
          <w:rFonts w:ascii="Times New Roman" w:hAnsi="Times New Roman" w:cs="Times New Roman"/>
          <w:sz w:val="24"/>
          <w:szCs w:val="24"/>
          <w:lang w:val="pl-PL"/>
        </w:rPr>
        <w:t xml:space="preserve">SMG.12. </w:t>
      </w:r>
      <w:r w:rsidR="002D10CC" w:rsidRPr="004151A5">
        <w:rPr>
          <w:rFonts w:ascii="Times New Roman" w:hAnsi="Times New Roman" w:cs="Times New Roman"/>
          <w:sz w:val="24"/>
          <w:szCs w:val="24"/>
          <w:lang w:val="pl-PL"/>
        </w:rPr>
        <w:t xml:space="preserve">z </w:t>
      </w:r>
      <w:r w:rsidRPr="004151A5">
        <w:rPr>
          <w:rFonts w:ascii="Times New Roman" w:hAnsi="Times New Roman" w:cs="Times New Roman"/>
          <w:sz w:val="24"/>
          <w:szCs w:val="24"/>
          <w:lang w:val="pl-PL"/>
        </w:rPr>
        <w:t>silnik</w:t>
      </w:r>
      <w:r w:rsidR="002D10CC" w:rsidRPr="004151A5">
        <w:rPr>
          <w:rFonts w:ascii="Times New Roman" w:hAnsi="Times New Roman" w:cs="Times New Roman"/>
          <w:sz w:val="24"/>
          <w:szCs w:val="24"/>
          <w:lang w:val="pl-PL"/>
        </w:rPr>
        <w:t>ie</w:t>
      </w:r>
      <w:r w:rsidR="008E6701" w:rsidRPr="004151A5">
        <w:rPr>
          <w:rFonts w:ascii="Times New Roman" w:hAnsi="Times New Roman" w:cs="Times New Roman"/>
          <w:sz w:val="24"/>
          <w:szCs w:val="24"/>
          <w:lang w:val="pl-PL"/>
        </w:rPr>
        <w:t>m</w:t>
      </w:r>
      <w:r w:rsidRPr="004151A5">
        <w:rPr>
          <w:rFonts w:ascii="Times New Roman" w:hAnsi="Times New Roman" w:cs="Times New Roman"/>
          <w:sz w:val="24"/>
          <w:szCs w:val="24"/>
          <w:lang w:val="pl-PL"/>
        </w:rPr>
        <w:t>1,2kW</w:t>
      </w:r>
      <w:r w:rsidR="002D10CC" w:rsidRPr="004151A5">
        <w:rPr>
          <w:rFonts w:ascii="Times New Roman" w:hAnsi="Times New Roman" w:cs="Times New Roman"/>
          <w:sz w:val="24"/>
          <w:szCs w:val="24"/>
          <w:lang w:val="pl-PL"/>
        </w:rPr>
        <w:t xml:space="preserve"> i</w:t>
      </w:r>
      <w:r w:rsidRPr="004151A5">
        <w:rPr>
          <w:rFonts w:ascii="Times New Roman" w:hAnsi="Times New Roman" w:cs="Times New Roman"/>
          <w:sz w:val="24"/>
          <w:szCs w:val="24"/>
          <w:lang w:val="pl-PL"/>
        </w:rPr>
        <w:t xml:space="preserve"> z siłą ciągu 520 N</w:t>
      </w:r>
      <w:r w:rsidR="002D10CC" w:rsidRPr="004151A5">
        <w:rPr>
          <w:rFonts w:ascii="Times New Roman" w:hAnsi="Times New Roman" w:cs="Times New Roman"/>
          <w:sz w:val="24"/>
          <w:szCs w:val="24"/>
          <w:lang w:val="pl-PL"/>
        </w:rPr>
        <w:t>.</w:t>
      </w:r>
      <w:r w:rsidR="008E6701" w:rsidRPr="004151A5">
        <w:rPr>
          <w:rFonts w:ascii="Times New Roman" w:hAnsi="Times New Roman" w:cs="Times New Roman"/>
          <w:sz w:val="24"/>
          <w:szCs w:val="24"/>
          <w:lang w:val="pl-PL"/>
        </w:rPr>
        <w:t xml:space="preserve"> Z</w:t>
      </w:r>
      <w:r w:rsidRPr="004151A5">
        <w:rPr>
          <w:rFonts w:ascii="Times New Roman" w:hAnsi="Times New Roman" w:cs="Times New Roman"/>
          <w:sz w:val="24"/>
          <w:szCs w:val="24"/>
          <w:lang w:val="pl-PL"/>
        </w:rPr>
        <w:t>apewnia</w:t>
      </w:r>
      <w:r w:rsidR="008E6701" w:rsidRPr="004151A5">
        <w:rPr>
          <w:rFonts w:ascii="Times New Roman" w:hAnsi="Times New Roman" w:cs="Times New Roman"/>
          <w:sz w:val="24"/>
          <w:szCs w:val="24"/>
          <w:lang w:val="pl-PL"/>
        </w:rPr>
        <w:t xml:space="preserve"> ono</w:t>
      </w:r>
      <w:r w:rsidRPr="004151A5">
        <w:rPr>
          <w:rFonts w:ascii="Times New Roman" w:hAnsi="Times New Roman" w:cs="Times New Roman"/>
          <w:sz w:val="24"/>
          <w:szCs w:val="24"/>
          <w:lang w:val="pl-PL"/>
        </w:rPr>
        <w:t xml:space="preserve"> bardzo dobrewymieszanie komory</w:t>
      </w:r>
      <w:r w:rsidR="008E6701" w:rsidRPr="004151A5">
        <w:rPr>
          <w:rFonts w:ascii="Times New Roman" w:hAnsi="Times New Roman" w:cs="Times New Roman"/>
          <w:sz w:val="24"/>
          <w:szCs w:val="24"/>
          <w:lang w:val="pl-PL"/>
        </w:rPr>
        <w:t xml:space="preserve">. </w:t>
      </w:r>
      <w:r w:rsidR="00156872" w:rsidRPr="004151A5">
        <w:rPr>
          <w:rFonts w:ascii="Times New Roman" w:hAnsi="Times New Roman" w:cs="Times New Roman"/>
          <w:sz w:val="24"/>
          <w:szCs w:val="24"/>
          <w:lang w:val="pl-PL"/>
        </w:rPr>
        <w:t xml:space="preserve">Mieszadło musi być dostarczone z osprzętem do montażu </w:t>
      </w:r>
      <w:r w:rsidR="00156872" w:rsidRPr="004151A5">
        <w:rPr>
          <w:rFonts w:ascii="Times New Roman" w:hAnsi="Times New Roman" w:cs="Times New Roman"/>
          <w:sz w:val="24"/>
          <w:szCs w:val="24"/>
          <w:lang w:val="pl-PL"/>
        </w:rPr>
        <w:lastRenderedPageBreak/>
        <w:t xml:space="preserve">na istniejącej prowadnicy </w:t>
      </w:r>
      <w:r w:rsidRPr="004151A5">
        <w:rPr>
          <w:rFonts w:ascii="Times New Roman" w:hAnsi="Times New Roman" w:cs="Times New Roman"/>
          <w:sz w:val="24"/>
          <w:szCs w:val="24"/>
          <w:lang w:val="pl-PL"/>
        </w:rPr>
        <w:t>[</w:t>
      </w:r>
      <w:r w:rsidR="00156872" w:rsidRPr="004151A5">
        <w:rPr>
          <w:rFonts w:ascii="Times New Roman" w:hAnsi="Times New Roman" w:cs="Times New Roman"/>
          <w:sz w:val="24"/>
          <w:szCs w:val="24"/>
          <w:lang w:val="pl-PL"/>
        </w:rPr>
        <w:t>Oferent jest zobligowany do weryfikacji wysokości instalacji tak aby oś mieszadła była minimum</w:t>
      </w:r>
      <w:r w:rsidRPr="004151A5">
        <w:rPr>
          <w:rFonts w:ascii="Times New Roman" w:hAnsi="Times New Roman" w:cs="Times New Roman"/>
          <w:sz w:val="24"/>
          <w:szCs w:val="24"/>
          <w:lang w:val="pl-PL"/>
        </w:rPr>
        <w:t xml:space="preserve"> 630 mm nad dnem komory]. </w:t>
      </w:r>
    </w:p>
    <w:p w:rsidR="005929F3" w:rsidRPr="004151A5" w:rsidRDefault="005929F3" w:rsidP="00145391">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Poza korzyścią „łagodnego” i </w:t>
      </w:r>
      <w:r w:rsidRPr="004151A5">
        <w:rPr>
          <w:rFonts w:ascii="Times New Roman" w:hAnsi="Times New Roman" w:cs="Times New Roman"/>
          <w:b/>
          <w:bCs/>
          <w:sz w:val="24"/>
          <w:szCs w:val="24"/>
          <w:lang w:val="pl-PL"/>
        </w:rPr>
        <w:t xml:space="preserve">skutecznego </w:t>
      </w:r>
      <w:r w:rsidRPr="004151A5">
        <w:rPr>
          <w:rFonts w:ascii="Times New Roman" w:hAnsi="Times New Roman" w:cs="Times New Roman"/>
          <w:sz w:val="24"/>
          <w:szCs w:val="24"/>
          <w:lang w:val="pl-PL"/>
        </w:rPr>
        <w:t>mieszania</w:t>
      </w:r>
      <w:r w:rsidR="00C92D15" w:rsidRPr="004151A5">
        <w:rPr>
          <w:rFonts w:ascii="Times New Roman" w:hAnsi="Times New Roman" w:cs="Times New Roman"/>
          <w:sz w:val="24"/>
          <w:szCs w:val="24"/>
          <w:lang w:val="pl-PL"/>
        </w:rPr>
        <w:t>, nowe urządzenie pozwala zrealizować</w:t>
      </w:r>
      <w:r w:rsidRPr="004151A5">
        <w:rPr>
          <w:rFonts w:ascii="Times New Roman" w:hAnsi="Times New Roman" w:cs="Times New Roman"/>
          <w:sz w:val="24"/>
          <w:szCs w:val="24"/>
          <w:lang w:val="pl-PL"/>
        </w:rPr>
        <w:t xml:space="preserve"> oszczędność</w:t>
      </w:r>
      <w:r w:rsidR="00AF003D" w:rsidRPr="004151A5">
        <w:rPr>
          <w:rFonts w:ascii="Times New Roman" w:hAnsi="Times New Roman" w:cs="Times New Roman"/>
          <w:sz w:val="24"/>
          <w:szCs w:val="24"/>
          <w:lang w:val="pl-PL"/>
        </w:rPr>
        <w:t xml:space="preserve"> w zapotrzebowania na</w:t>
      </w:r>
      <w:r w:rsidRPr="004151A5">
        <w:rPr>
          <w:rFonts w:ascii="Times New Roman" w:hAnsi="Times New Roman" w:cs="Times New Roman"/>
          <w:sz w:val="24"/>
          <w:szCs w:val="24"/>
          <w:lang w:val="pl-PL"/>
        </w:rPr>
        <w:t xml:space="preserve"> energi</w:t>
      </w:r>
      <w:r w:rsidR="00AF003D" w:rsidRPr="004151A5">
        <w:rPr>
          <w:rFonts w:ascii="Times New Roman" w:hAnsi="Times New Roman" w:cs="Times New Roman"/>
          <w:sz w:val="24"/>
          <w:szCs w:val="24"/>
          <w:lang w:val="pl-PL"/>
        </w:rPr>
        <w:t>e</w:t>
      </w:r>
      <w:r w:rsidRPr="004151A5">
        <w:rPr>
          <w:rFonts w:ascii="Times New Roman" w:hAnsi="Times New Roman" w:cs="Times New Roman"/>
          <w:sz w:val="24"/>
          <w:szCs w:val="24"/>
          <w:lang w:val="pl-PL"/>
        </w:rPr>
        <w:t xml:space="preserve"> elektryczn</w:t>
      </w:r>
      <w:r w:rsidR="00AF003D" w:rsidRPr="004151A5">
        <w:rPr>
          <w:rFonts w:ascii="Times New Roman" w:hAnsi="Times New Roman" w:cs="Times New Roman"/>
          <w:sz w:val="24"/>
          <w:szCs w:val="24"/>
          <w:lang w:val="pl-PL"/>
        </w:rPr>
        <w:t>ą</w:t>
      </w:r>
      <w:r w:rsidRPr="004151A5">
        <w:rPr>
          <w:rFonts w:ascii="Times New Roman" w:hAnsi="Times New Roman" w:cs="Times New Roman"/>
          <w:sz w:val="24"/>
          <w:szCs w:val="24"/>
          <w:lang w:val="pl-PL"/>
        </w:rPr>
        <w:t xml:space="preserve"> – 1,5-1,2 = 0,3 kW, rocznie to oszczędność ok. 2 400 kWh czyli </w:t>
      </w:r>
      <w:r w:rsidR="00406AD5" w:rsidRPr="004151A5">
        <w:rPr>
          <w:rFonts w:ascii="Times New Roman" w:hAnsi="Times New Roman" w:cs="Times New Roman"/>
          <w:sz w:val="24"/>
          <w:szCs w:val="24"/>
          <w:lang w:val="pl-PL"/>
        </w:rPr>
        <w:t>około</w:t>
      </w:r>
      <w:r w:rsidRPr="004151A5">
        <w:rPr>
          <w:rFonts w:ascii="Times New Roman" w:hAnsi="Times New Roman" w:cs="Times New Roman"/>
          <w:sz w:val="24"/>
          <w:szCs w:val="24"/>
          <w:lang w:val="pl-PL"/>
        </w:rPr>
        <w:t>. 2</w:t>
      </w:r>
      <w:r w:rsidR="00406AD5" w:rsidRPr="004151A5">
        <w:rPr>
          <w:rFonts w:ascii="Times New Roman" w:hAnsi="Times New Roman" w:cs="Times New Roman"/>
          <w:sz w:val="24"/>
          <w:szCs w:val="24"/>
          <w:lang w:val="pl-PL"/>
        </w:rPr>
        <w:t>000</w:t>
      </w:r>
      <w:r w:rsidRPr="004151A5">
        <w:rPr>
          <w:rFonts w:ascii="Times New Roman" w:hAnsi="Times New Roman" w:cs="Times New Roman"/>
          <w:sz w:val="24"/>
          <w:szCs w:val="24"/>
          <w:lang w:val="pl-PL"/>
        </w:rPr>
        <w:t>PLN</w:t>
      </w:r>
      <w:r w:rsidR="00406AD5" w:rsidRPr="004151A5">
        <w:rPr>
          <w:rFonts w:ascii="Times New Roman" w:hAnsi="Times New Roman" w:cs="Times New Roman"/>
          <w:sz w:val="24"/>
          <w:szCs w:val="24"/>
          <w:lang w:val="pl-PL"/>
        </w:rPr>
        <w:t>.</w:t>
      </w:r>
    </w:p>
    <w:p w:rsidR="001261FA" w:rsidRPr="004151A5" w:rsidRDefault="001261FA"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Podstawowe parametry dla doboru nowego mieszadła do komory d</w:t>
      </w:r>
      <w:r w:rsidR="00B02D8D" w:rsidRPr="004151A5">
        <w:rPr>
          <w:rFonts w:ascii="Times New Roman" w:hAnsi="Times New Roman" w:cs="Times New Roman"/>
          <w:sz w:val="24"/>
          <w:szCs w:val="24"/>
          <w:lang w:val="pl-PL"/>
        </w:rPr>
        <w:t>enitryfikacji</w:t>
      </w:r>
      <w:r w:rsidRPr="004151A5">
        <w:rPr>
          <w:rFonts w:ascii="Times New Roman" w:hAnsi="Times New Roman" w:cs="Times New Roman"/>
          <w:sz w:val="24"/>
          <w:szCs w:val="24"/>
          <w:lang w:val="pl-PL"/>
        </w:rPr>
        <w:t xml:space="preserve"> KD</w:t>
      </w:r>
      <w:r w:rsidR="00B02D8D" w:rsidRPr="004151A5">
        <w:rPr>
          <w:rFonts w:ascii="Times New Roman" w:hAnsi="Times New Roman" w:cs="Times New Roman"/>
          <w:sz w:val="24"/>
          <w:szCs w:val="24"/>
          <w:lang w:val="pl-PL"/>
        </w:rPr>
        <w:t>N</w:t>
      </w:r>
      <w:r w:rsidRPr="004151A5">
        <w:rPr>
          <w:rFonts w:ascii="Times New Roman" w:hAnsi="Times New Roman" w:cs="Times New Roman"/>
          <w:sz w:val="24"/>
          <w:szCs w:val="24"/>
          <w:lang w:val="pl-PL"/>
        </w:rPr>
        <w:t>:</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siła ciągu: </w:t>
      </w:r>
      <w:r w:rsidR="002471BB" w:rsidRPr="00145391">
        <w:rPr>
          <w:rFonts w:ascii="Times New Roman" w:hAnsi="Times New Roman" w:cs="Times New Roman"/>
          <w:sz w:val="24"/>
          <w:szCs w:val="24"/>
          <w:lang w:val="pl-PL"/>
        </w:rPr>
        <w:t>52</w:t>
      </w:r>
      <w:r w:rsidRPr="00145391">
        <w:rPr>
          <w:rFonts w:ascii="Times New Roman" w:hAnsi="Times New Roman" w:cs="Times New Roman"/>
          <w:sz w:val="24"/>
          <w:szCs w:val="24"/>
          <w:lang w:val="pl-PL"/>
        </w:rPr>
        <w:t>0 N</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średnica śmigła: </w:t>
      </w:r>
      <w:r w:rsidR="009A0D90" w:rsidRPr="00145391">
        <w:rPr>
          <w:rFonts w:ascii="Times New Roman" w:hAnsi="Times New Roman" w:cs="Times New Roman"/>
          <w:sz w:val="24"/>
          <w:szCs w:val="24"/>
          <w:lang w:val="pl-PL"/>
        </w:rPr>
        <w:t>63</w:t>
      </w:r>
      <w:r w:rsidRPr="00145391">
        <w:rPr>
          <w:rFonts w:ascii="Times New Roman" w:hAnsi="Times New Roman" w:cs="Times New Roman"/>
          <w:sz w:val="24"/>
          <w:szCs w:val="24"/>
          <w:lang w:val="pl-PL"/>
        </w:rPr>
        <w:t>0 mm</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liczba łopatek śmigła: 2</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silnik wykonany z żeliwa w klasie minimum GJL-250</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śruba napędowa i piasta wykonane ze stali minimum 1.4301</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przełożenie: 3560</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czujnik obecności wody w oleju podłączony do zewnętrznego przekaźnika w układzie sterowania i zasilania</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silnik w klasie energetycznej IE3</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silnik zabezpieczony przez trzy termiczne przełączniki bimetaliczne (PTO) zamontowane w uzwojeniach</w:t>
      </w:r>
    </w:p>
    <w:p w:rsid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przekładnia z łożyskami stożkowymi pochłaniającymi siłę osiową ze śruby napędowej</w:t>
      </w:r>
    </w:p>
    <w:p w:rsidR="001261FA" w:rsidRPr="00145391" w:rsidRDefault="001261FA" w:rsidP="004151A5">
      <w:pPr>
        <w:pStyle w:val="Akapitzlist"/>
        <w:numPr>
          <w:ilvl w:val="0"/>
          <w:numId w:val="26"/>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klasa izolacji uzwojeń silnika: H</w:t>
      </w:r>
    </w:p>
    <w:p w:rsidR="00864DF0" w:rsidRPr="004151A5" w:rsidRDefault="00864DF0" w:rsidP="004151A5">
      <w:pPr>
        <w:spacing w:line="240" w:lineRule="auto"/>
        <w:jc w:val="both"/>
        <w:rPr>
          <w:rFonts w:ascii="Times New Roman" w:hAnsi="Times New Roman" w:cs="Times New Roman"/>
          <w:sz w:val="24"/>
          <w:szCs w:val="24"/>
          <w:lang w:val="pl-PL"/>
        </w:rPr>
      </w:pPr>
    </w:p>
    <w:p w:rsidR="00864DF0" w:rsidRPr="004151A5" w:rsidRDefault="00864DF0"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br w:type="page"/>
      </w:r>
    </w:p>
    <w:p w:rsidR="00864DF0" w:rsidRPr="004151A5" w:rsidRDefault="00B05579" w:rsidP="004151A5">
      <w:pPr>
        <w:spacing w:line="240" w:lineRule="auto"/>
        <w:jc w:val="both"/>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lastRenderedPageBreak/>
        <w:t>DOSTAWA DWÓCH ZESTAWÓW HYDROFOROWYCH NA WYPOSAŻENIE SUW WĘGRZCE</w:t>
      </w:r>
    </w:p>
    <w:p w:rsidR="002E7F46" w:rsidRPr="004151A5" w:rsidRDefault="00635DCA"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Przewiduje się dostawę dwóch nowych </w:t>
      </w:r>
      <w:r w:rsidR="00673417" w:rsidRPr="004151A5">
        <w:rPr>
          <w:rFonts w:ascii="Times New Roman" w:hAnsi="Times New Roman" w:cs="Times New Roman"/>
          <w:sz w:val="24"/>
          <w:szCs w:val="24"/>
          <w:lang w:val="pl-PL"/>
        </w:rPr>
        <w:t xml:space="preserve">zestawów hydroforowych. Na </w:t>
      </w:r>
      <w:r w:rsidR="00C771D8" w:rsidRPr="004151A5">
        <w:rPr>
          <w:rFonts w:ascii="Times New Roman" w:hAnsi="Times New Roman" w:cs="Times New Roman"/>
          <w:sz w:val="24"/>
          <w:szCs w:val="24"/>
          <w:lang w:val="pl-PL"/>
        </w:rPr>
        <w:t xml:space="preserve">potrzeby </w:t>
      </w:r>
      <w:r w:rsidR="009217E0" w:rsidRPr="004151A5">
        <w:rPr>
          <w:rFonts w:ascii="Times New Roman" w:hAnsi="Times New Roman" w:cs="Times New Roman"/>
          <w:sz w:val="24"/>
          <w:szCs w:val="24"/>
          <w:lang w:val="pl-PL"/>
        </w:rPr>
        <w:t>dokumentacji są one określone ja</w:t>
      </w:r>
      <w:r w:rsidR="003060F7" w:rsidRPr="004151A5">
        <w:rPr>
          <w:rFonts w:ascii="Times New Roman" w:hAnsi="Times New Roman" w:cs="Times New Roman"/>
          <w:sz w:val="24"/>
          <w:szCs w:val="24"/>
          <w:lang w:val="pl-PL"/>
        </w:rPr>
        <w:t xml:space="preserve">ko zestaw </w:t>
      </w:r>
      <w:r w:rsidR="003060F7" w:rsidRPr="004151A5">
        <w:rPr>
          <w:rFonts w:ascii="Times New Roman" w:hAnsi="Times New Roman" w:cs="Times New Roman"/>
          <w:b/>
          <w:bCs/>
          <w:sz w:val="24"/>
          <w:szCs w:val="24"/>
          <w:lang w:val="pl-PL"/>
        </w:rPr>
        <w:t>DUŻY</w:t>
      </w:r>
      <w:r w:rsidR="003060F7" w:rsidRPr="004151A5">
        <w:rPr>
          <w:rFonts w:ascii="Times New Roman" w:hAnsi="Times New Roman" w:cs="Times New Roman"/>
          <w:sz w:val="24"/>
          <w:szCs w:val="24"/>
          <w:lang w:val="pl-PL"/>
        </w:rPr>
        <w:t xml:space="preserve"> i zestaw </w:t>
      </w:r>
      <w:r w:rsidR="003060F7" w:rsidRPr="004151A5">
        <w:rPr>
          <w:rFonts w:ascii="Times New Roman" w:hAnsi="Times New Roman" w:cs="Times New Roman"/>
          <w:b/>
          <w:bCs/>
          <w:sz w:val="24"/>
          <w:szCs w:val="24"/>
          <w:lang w:val="pl-PL"/>
        </w:rPr>
        <w:t>MAŁY</w:t>
      </w:r>
      <w:r w:rsidR="003060F7" w:rsidRPr="004151A5">
        <w:rPr>
          <w:rFonts w:ascii="Times New Roman" w:hAnsi="Times New Roman" w:cs="Times New Roman"/>
          <w:sz w:val="24"/>
          <w:szCs w:val="24"/>
          <w:lang w:val="pl-PL"/>
        </w:rPr>
        <w:t>. Generalne</w:t>
      </w:r>
      <w:r w:rsidR="00F00CB6" w:rsidRPr="004151A5">
        <w:rPr>
          <w:rFonts w:ascii="Times New Roman" w:hAnsi="Times New Roman" w:cs="Times New Roman"/>
          <w:sz w:val="24"/>
          <w:szCs w:val="24"/>
          <w:lang w:val="pl-PL"/>
        </w:rPr>
        <w:t xml:space="preserve"> wymagania dla zestawów hydroforowych:</w:t>
      </w:r>
    </w:p>
    <w:p w:rsidR="00145391" w:rsidRDefault="0093594F"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wszystkie pompy zamontowane w ramach jednego zestawu muszą być tego samego typu </w:t>
      </w:r>
      <w:r w:rsidR="00145391">
        <w:rPr>
          <w:rFonts w:ascii="Times New Roman" w:hAnsi="Times New Roman" w:cs="Times New Roman"/>
          <w:sz w:val="24"/>
          <w:szCs w:val="24"/>
          <w:lang w:val="pl-PL"/>
        </w:rPr>
        <w:br/>
      </w:r>
      <w:r w:rsidRPr="00145391">
        <w:rPr>
          <w:rFonts w:ascii="Times New Roman" w:hAnsi="Times New Roman" w:cs="Times New Roman"/>
          <w:sz w:val="24"/>
          <w:szCs w:val="24"/>
          <w:lang w:val="pl-PL"/>
        </w:rPr>
        <w:t>i wielkości</w:t>
      </w:r>
    </w:p>
    <w:p w:rsidR="00145391" w:rsidRDefault="0093594F"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każda pompa pos</w:t>
      </w:r>
      <w:r w:rsidR="00E71A25" w:rsidRPr="00145391">
        <w:rPr>
          <w:rFonts w:ascii="Times New Roman" w:hAnsi="Times New Roman" w:cs="Times New Roman"/>
          <w:sz w:val="24"/>
          <w:szCs w:val="24"/>
          <w:lang w:val="pl-PL"/>
        </w:rPr>
        <w:t>iada fabrycznie nabudowaną przetwornicę częstotliwości</w:t>
      </w:r>
    </w:p>
    <w:p w:rsidR="00145391" w:rsidRDefault="00427FC7"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zestaw posiada przynajmniej jedna pompę w czynnej rezerwie</w:t>
      </w:r>
    </w:p>
    <w:p w:rsidR="00145391" w:rsidRDefault="00557FA1"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pompy</w:t>
      </w:r>
      <w:r w:rsidR="00A33B88" w:rsidRPr="00145391">
        <w:rPr>
          <w:rFonts w:ascii="Times New Roman" w:hAnsi="Times New Roman" w:cs="Times New Roman"/>
          <w:sz w:val="24"/>
          <w:szCs w:val="24"/>
          <w:lang w:val="pl-PL"/>
        </w:rPr>
        <w:t xml:space="preserve"> odśrodkowe,</w:t>
      </w:r>
      <w:r w:rsidRPr="00145391">
        <w:rPr>
          <w:rFonts w:ascii="Times New Roman" w:hAnsi="Times New Roman" w:cs="Times New Roman"/>
          <w:sz w:val="24"/>
          <w:szCs w:val="24"/>
          <w:lang w:val="pl-PL"/>
        </w:rPr>
        <w:t xml:space="preserve"> pionowe, wielostopniowe</w:t>
      </w:r>
      <w:r w:rsidR="00A33B88" w:rsidRPr="00145391">
        <w:rPr>
          <w:rFonts w:ascii="Times New Roman" w:hAnsi="Times New Roman" w:cs="Times New Roman"/>
          <w:sz w:val="24"/>
          <w:szCs w:val="24"/>
          <w:lang w:val="pl-PL"/>
        </w:rPr>
        <w:t xml:space="preserve">, z króćcami </w:t>
      </w:r>
      <w:r w:rsidR="00AB4131" w:rsidRPr="00145391">
        <w:rPr>
          <w:rFonts w:ascii="Times New Roman" w:hAnsi="Times New Roman" w:cs="Times New Roman"/>
          <w:sz w:val="24"/>
          <w:szCs w:val="24"/>
          <w:lang w:val="pl-PL"/>
        </w:rPr>
        <w:t>ssawnym i tłocznym w jednej linii i na tym samym poziomie</w:t>
      </w:r>
    </w:p>
    <w:p w:rsidR="00145391" w:rsidRDefault="00427FC7"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pompy w klasie energetycznej IE5</w:t>
      </w:r>
    </w:p>
    <w:p w:rsidR="00145391" w:rsidRDefault="00DE1191"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sterownik obsługujący do sześciu pomp</w:t>
      </w:r>
    </w:p>
    <w:p w:rsidR="00145391" w:rsidRDefault="00DE1191"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po stronie ssawnej zabezpieczenie przed </w:t>
      </w:r>
      <w:r w:rsidR="000F52F0">
        <w:rPr>
          <w:rFonts w:ascii="Times New Roman" w:hAnsi="Times New Roman" w:cs="Times New Roman"/>
          <w:sz w:val="24"/>
          <w:szCs w:val="24"/>
          <w:lang w:val="pl-PL"/>
        </w:rPr>
        <w:t xml:space="preserve">sucho biegiem </w:t>
      </w:r>
      <w:r w:rsidR="00192650" w:rsidRPr="00145391">
        <w:rPr>
          <w:rFonts w:ascii="Times New Roman" w:hAnsi="Times New Roman" w:cs="Times New Roman"/>
          <w:sz w:val="24"/>
          <w:szCs w:val="24"/>
          <w:lang w:val="pl-PL"/>
        </w:rPr>
        <w:t>wykrywające obecność powietrza poprzez pomiar różnicy prędkości rozchodzenia się fali w zależności od gęstości medium, w którym znajduje się czujnik</w:t>
      </w:r>
    </w:p>
    <w:p w:rsidR="00145391" w:rsidRDefault="00192650"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po stronie ssawnej zapasowe zabezpieczenie przed </w:t>
      </w:r>
      <w:r w:rsidR="000F52F0">
        <w:rPr>
          <w:rFonts w:ascii="Times New Roman" w:hAnsi="Times New Roman" w:cs="Times New Roman"/>
          <w:sz w:val="24"/>
          <w:szCs w:val="24"/>
          <w:lang w:val="pl-PL"/>
        </w:rPr>
        <w:t xml:space="preserve">sucho biegiem </w:t>
      </w:r>
      <w:r w:rsidR="004754A9" w:rsidRPr="00145391">
        <w:rPr>
          <w:rFonts w:ascii="Times New Roman" w:hAnsi="Times New Roman" w:cs="Times New Roman"/>
          <w:sz w:val="24"/>
          <w:szCs w:val="24"/>
          <w:lang w:val="pl-PL"/>
        </w:rPr>
        <w:t>mierzące ciśnienie medium w kolektorze. Czujnik z wyjściem prądowym 4-20mA</w:t>
      </w:r>
      <w:r w:rsidR="007673F4" w:rsidRPr="00145391">
        <w:rPr>
          <w:rFonts w:ascii="Times New Roman" w:hAnsi="Times New Roman" w:cs="Times New Roman"/>
          <w:sz w:val="24"/>
          <w:szCs w:val="24"/>
          <w:lang w:val="pl-PL"/>
        </w:rPr>
        <w:t>, wpięty do obwodów sterowania zestawu</w:t>
      </w:r>
    </w:p>
    <w:p w:rsidR="00145391" w:rsidRDefault="007673F4"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po stronie ssawnej zestawu manometr z zegarem wypełnionym gliceryna w celu tłumienia dr</w:t>
      </w:r>
      <w:r w:rsidR="00170F23" w:rsidRPr="00145391">
        <w:rPr>
          <w:rFonts w:ascii="Times New Roman" w:hAnsi="Times New Roman" w:cs="Times New Roman"/>
          <w:sz w:val="24"/>
          <w:szCs w:val="24"/>
          <w:lang w:val="pl-PL"/>
        </w:rPr>
        <w:t>gań wskazówki. Zakres pomiarowy obejmujący podciśnienie</w:t>
      </w:r>
    </w:p>
    <w:p w:rsidR="00145391" w:rsidRDefault="00207CAE"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na kolektorze tłocznym przetwornik ciśnienia z wyjściem prądowym 4-20mA wpięty w </w:t>
      </w:r>
      <w:r w:rsidR="00082434" w:rsidRPr="00145391">
        <w:rPr>
          <w:rFonts w:ascii="Times New Roman" w:hAnsi="Times New Roman" w:cs="Times New Roman"/>
          <w:sz w:val="24"/>
          <w:szCs w:val="24"/>
          <w:lang w:val="pl-PL"/>
        </w:rPr>
        <w:t>obwód sterowania i z zakresem pomiarowym do 10bar</w:t>
      </w:r>
    </w:p>
    <w:p w:rsidR="00145391" w:rsidRDefault="00082434"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na kolektorze tłocznym zamontowany </w:t>
      </w:r>
      <w:r w:rsidR="00987B36" w:rsidRPr="00145391">
        <w:rPr>
          <w:rFonts w:ascii="Times New Roman" w:hAnsi="Times New Roman" w:cs="Times New Roman"/>
          <w:sz w:val="24"/>
          <w:szCs w:val="24"/>
          <w:lang w:val="pl-PL"/>
        </w:rPr>
        <w:t>presostat stanowiący dodatkowe zabezpieczenie przed wzrostem ciśnienia powyżej zadanej wartości</w:t>
      </w:r>
    </w:p>
    <w:p w:rsidR="00145391" w:rsidRDefault="00987B36"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na kolektorze tłocznym zamontowane naczynia przeponowe o objętości dostosowanej do wydajności </w:t>
      </w:r>
      <w:r w:rsidR="00F41EE7" w:rsidRPr="00145391">
        <w:rPr>
          <w:rFonts w:ascii="Times New Roman" w:hAnsi="Times New Roman" w:cs="Times New Roman"/>
          <w:sz w:val="24"/>
          <w:szCs w:val="24"/>
          <w:lang w:val="pl-PL"/>
        </w:rPr>
        <w:t>pomp</w:t>
      </w:r>
    </w:p>
    <w:p w:rsidR="00145391" w:rsidRDefault="00F41EE7"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na kolektorze tłocznym zamontowany manometr ze wskazówką zalaną gliceryna w celu wytłumienia drgań. Zakres pomiarowy do </w:t>
      </w:r>
      <w:r w:rsidR="00B92EAC" w:rsidRPr="00145391">
        <w:rPr>
          <w:rFonts w:ascii="Times New Roman" w:hAnsi="Times New Roman" w:cs="Times New Roman"/>
          <w:sz w:val="24"/>
          <w:szCs w:val="24"/>
          <w:lang w:val="pl-PL"/>
        </w:rPr>
        <w:t>10 bar</w:t>
      </w:r>
    </w:p>
    <w:p w:rsidR="00145391" w:rsidRDefault="00F23193"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część hydrauliczna pomp wykonana ze stali nierdzewnej </w:t>
      </w:r>
      <w:r w:rsidR="00714296" w:rsidRPr="00145391">
        <w:rPr>
          <w:rFonts w:ascii="Times New Roman" w:hAnsi="Times New Roman" w:cs="Times New Roman"/>
          <w:sz w:val="24"/>
          <w:szCs w:val="24"/>
          <w:lang w:val="pl-PL"/>
        </w:rPr>
        <w:t>AISI 316</w:t>
      </w:r>
    </w:p>
    <w:p w:rsidR="00145391" w:rsidRDefault="00C16C4D"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wirniki pomp wykonane ze stali nierdzewnej AISI 304</w:t>
      </w:r>
    </w:p>
    <w:p w:rsidR="00145391" w:rsidRDefault="002F380A"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rama podstawy </w:t>
      </w:r>
      <w:r w:rsidR="00BF6655" w:rsidRPr="00145391">
        <w:rPr>
          <w:rFonts w:ascii="Times New Roman" w:hAnsi="Times New Roman" w:cs="Times New Roman"/>
          <w:sz w:val="24"/>
          <w:szCs w:val="24"/>
          <w:lang w:val="pl-PL"/>
        </w:rPr>
        <w:t xml:space="preserve">zestawu </w:t>
      </w:r>
      <w:r w:rsidRPr="00145391">
        <w:rPr>
          <w:rFonts w:ascii="Times New Roman" w:hAnsi="Times New Roman" w:cs="Times New Roman"/>
          <w:sz w:val="24"/>
          <w:szCs w:val="24"/>
          <w:lang w:val="pl-PL"/>
        </w:rPr>
        <w:t xml:space="preserve">ze stali nierdzewnej </w:t>
      </w:r>
      <w:r w:rsidR="00897F93" w:rsidRPr="00145391">
        <w:rPr>
          <w:rFonts w:ascii="Times New Roman" w:hAnsi="Times New Roman" w:cs="Times New Roman"/>
          <w:sz w:val="24"/>
          <w:szCs w:val="24"/>
          <w:lang w:val="pl-PL"/>
        </w:rPr>
        <w:t>EN DIN 1.4301</w:t>
      </w:r>
    </w:p>
    <w:p w:rsidR="00145391" w:rsidRDefault="00BF6655"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kolektory ze stali nierdzewnej EN DIN 1.4571</w:t>
      </w:r>
    </w:p>
    <w:p w:rsidR="00145391" w:rsidRDefault="00C06A99"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każda pompa wyposażona w dwa zawory odcinające i jeden zwrotny</w:t>
      </w:r>
    </w:p>
    <w:p w:rsidR="00145391" w:rsidRDefault="0087572B"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wszystkie króćce na kolektorach kształtowane metodą wyciąganych szyjek aby uniknąć powstawanie stref</w:t>
      </w:r>
      <w:r w:rsidR="005E580A" w:rsidRPr="00145391">
        <w:rPr>
          <w:rFonts w:ascii="Times New Roman" w:hAnsi="Times New Roman" w:cs="Times New Roman"/>
          <w:sz w:val="24"/>
          <w:szCs w:val="24"/>
          <w:lang w:val="pl-PL"/>
        </w:rPr>
        <w:t>, w których mogą namnażać się mikroorganizmy</w:t>
      </w:r>
    </w:p>
    <w:p w:rsidR="00145391" w:rsidRDefault="00CA16AB"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szafka sterownicza w obudowie stalowej, malowanej proszkowo</w:t>
      </w:r>
      <w:r w:rsidR="00EA24C6" w:rsidRPr="00145391">
        <w:rPr>
          <w:rFonts w:ascii="Times New Roman" w:hAnsi="Times New Roman" w:cs="Times New Roman"/>
          <w:sz w:val="24"/>
          <w:szCs w:val="24"/>
          <w:lang w:val="pl-PL"/>
        </w:rPr>
        <w:t>, w klasie minimum IP54</w:t>
      </w:r>
    </w:p>
    <w:p w:rsidR="00145391" w:rsidRDefault="003F3BCF"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montaż na regulowanych nóżkach z </w:t>
      </w:r>
      <w:proofErr w:type="spellStart"/>
      <w:r w:rsidRPr="00145391">
        <w:rPr>
          <w:rFonts w:ascii="Times New Roman" w:hAnsi="Times New Roman" w:cs="Times New Roman"/>
          <w:sz w:val="24"/>
          <w:szCs w:val="24"/>
          <w:lang w:val="pl-PL"/>
        </w:rPr>
        <w:t>wiboizolatorami</w:t>
      </w:r>
      <w:proofErr w:type="spellEnd"/>
    </w:p>
    <w:p w:rsidR="003A5913" w:rsidRPr="00145391" w:rsidRDefault="003A5913" w:rsidP="004151A5">
      <w:pPr>
        <w:pStyle w:val="Akapitzlist"/>
        <w:numPr>
          <w:ilvl w:val="0"/>
          <w:numId w:val="27"/>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nie dopuszcza się stosowania </w:t>
      </w:r>
      <w:r w:rsidR="00857E03" w:rsidRPr="00145391">
        <w:rPr>
          <w:rFonts w:ascii="Times New Roman" w:hAnsi="Times New Roman" w:cs="Times New Roman"/>
          <w:sz w:val="24"/>
          <w:szCs w:val="24"/>
          <w:lang w:val="pl-PL"/>
        </w:rPr>
        <w:t>rurociągów z PE, tworzyw sztucznych lub stali ocynkowanej w obrębie zestawów hydroforowych. Wszystkie elementy połączeniowe muszą być wykonane ze stali nierdzewnej.</w:t>
      </w:r>
    </w:p>
    <w:p w:rsidR="00857E03" w:rsidRPr="004151A5" w:rsidRDefault="00857E03" w:rsidP="004151A5">
      <w:pPr>
        <w:spacing w:line="240" w:lineRule="auto"/>
        <w:jc w:val="both"/>
        <w:rPr>
          <w:rFonts w:ascii="Times New Roman" w:hAnsi="Times New Roman" w:cs="Times New Roman"/>
          <w:sz w:val="24"/>
          <w:szCs w:val="24"/>
          <w:lang w:val="pl-PL"/>
        </w:rPr>
      </w:pPr>
    </w:p>
    <w:p w:rsidR="002F2634" w:rsidRPr="004151A5" w:rsidRDefault="002F2634" w:rsidP="004151A5">
      <w:pPr>
        <w:spacing w:line="240" w:lineRule="auto"/>
        <w:ind w:left="360"/>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lastRenderedPageBreak/>
        <w:t>Układ sterowania zestawu hydroforowego musi charakteryzować się następującymi właściwościami:</w:t>
      </w:r>
    </w:p>
    <w:p w:rsidR="002F2634" w:rsidRP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sterownik z kolorowym, podświetlanym wyświetlaczem</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zielona dioda sygnalizująca pracę, czerwona dioda sygnalizująca awarię/zakłócenie</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 styki </w:t>
      </w:r>
      <w:proofErr w:type="spellStart"/>
      <w:r w:rsidRPr="004151A5">
        <w:rPr>
          <w:rFonts w:ascii="Times New Roman" w:hAnsi="Times New Roman" w:cs="Times New Roman"/>
          <w:sz w:val="24"/>
          <w:szCs w:val="24"/>
          <w:lang w:val="pl-PL"/>
        </w:rPr>
        <w:t>bezpotencjałowe</w:t>
      </w:r>
      <w:proofErr w:type="spellEnd"/>
      <w:r w:rsidRPr="004151A5">
        <w:rPr>
          <w:rFonts w:ascii="Times New Roman" w:hAnsi="Times New Roman" w:cs="Times New Roman"/>
          <w:sz w:val="24"/>
          <w:szCs w:val="24"/>
          <w:lang w:val="pl-PL"/>
        </w:rPr>
        <w:t xml:space="preserve"> przełączające pracę i zakłócenia</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opisy i komendy w sterowniku w języku polskim</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realizacja funkcji utrzymania stałego ciśnienia przez ciągłą regulację prędkości obrotowej pomp</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zabudowany regulator PID z ustawialnymi parametrami PI (</w:t>
      </w:r>
      <w:proofErr w:type="spellStart"/>
      <w:r w:rsidRPr="00145391">
        <w:rPr>
          <w:rFonts w:ascii="Times New Roman" w:hAnsi="Times New Roman" w:cs="Times New Roman"/>
          <w:sz w:val="24"/>
          <w:szCs w:val="24"/>
          <w:lang w:val="pl-PL"/>
        </w:rPr>
        <w:t>Kp+Ti</w:t>
      </w:r>
      <w:proofErr w:type="spellEnd"/>
      <w:r w:rsidRPr="00145391">
        <w:rPr>
          <w:rFonts w:ascii="Times New Roman" w:hAnsi="Times New Roman" w:cs="Times New Roman"/>
          <w:sz w:val="24"/>
          <w:szCs w:val="24"/>
          <w:lang w:val="pl-PL"/>
        </w:rPr>
        <w:t>)</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realizacja funkcji stałego ciśnienia wartości zadanej niezależnie od ciśnienia wlotowego</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praca załącz/wyłącz przy małych przepływach (np. w godzinach nocnych)</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automatyczne kaskadowe sterowanie pomp w celu utrzymania optymalnej sprawności</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wybór minimalnego czasu pomiędzy załączaniem/wyłączaniem pomp, automatyczna zamiana i priorytetu pomp</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funkcja automatycznego testu pomp niepracujących</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wybór pompy rezerwowej</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możliwość wyboru czujnika rezerwowego</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czujnik dodatkowy (możliwość przełączenia na dodatkowy czujnik/inną wartość zadaną), tzw. Multi-sensor (do 6 czujników wpływających na wartość zadaną)</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praca ręczna</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zewnętrzny wpływ na wartość zadaną</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funkcja rejestrów Log.</w:t>
      </w:r>
    </w:p>
    <w:p w:rsid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wartość zadana rampy</w:t>
      </w:r>
    </w:p>
    <w:p w:rsidR="002F2634" w:rsidRPr="00145391" w:rsidRDefault="002F2634" w:rsidP="00145391">
      <w:pPr>
        <w:pStyle w:val="Akapitzlist"/>
        <w:numPr>
          <w:ilvl w:val="0"/>
          <w:numId w:val="28"/>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funkcje cyfrowego zdalnego sterowania:</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załączania/wyłączania zestawu</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maksimum, minimum lub punkt pracy użytkownika</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do 6 różnych wartości zadanych</w:t>
      </w:r>
    </w:p>
    <w:p w:rsidR="00145391" w:rsidRDefault="002F2634" w:rsidP="00145391">
      <w:pPr>
        <w:pStyle w:val="Akapitzlist"/>
        <w:numPr>
          <w:ilvl w:val="0"/>
          <w:numId w:val="29"/>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indywidualnie konfigurowane wejścia i wyjścia cyfrowe</w:t>
      </w:r>
    </w:p>
    <w:p w:rsidR="002F2634" w:rsidRPr="00145391" w:rsidRDefault="002F2634" w:rsidP="00145391">
      <w:pPr>
        <w:pStyle w:val="Akapitzlist"/>
        <w:numPr>
          <w:ilvl w:val="0"/>
          <w:numId w:val="29"/>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funkcje kontroli pomp i zestawu:</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minimalne i maksymalne granice wartości aktualnych</w:t>
      </w:r>
    </w:p>
    <w:p w:rsidR="002F2634" w:rsidRPr="004151A5" w:rsidRDefault="002F2634" w:rsidP="004151A5">
      <w:pPr>
        <w:spacing w:line="240" w:lineRule="auto"/>
        <w:ind w:left="708"/>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ciśnienie wlotowe</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monitoring zaworu zwrotnego i przepływu zwrotnego na pompie</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zabezpieczenie silnika</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monitoring czujników przed awarią.</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alarm log z 24 zapamiętanymi alarmami</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współpraca z rozszerzającymi modułami komunikacyjnymi, np. GPRS (wysyłanie SMS i danych do systemu wizualizacji SCADA), </w:t>
      </w:r>
      <w:proofErr w:type="spellStart"/>
      <w:r w:rsidRPr="00145391">
        <w:rPr>
          <w:rFonts w:ascii="Times New Roman" w:hAnsi="Times New Roman" w:cs="Times New Roman"/>
          <w:sz w:val="24"/>
          <w:szCs w:val="24"/>
          <w:lang w:val="pl-PL"/>
        </w:rPr>
        <w:t>Modbus</w:t>
      </w:r>
      <w:proofErr w:type="spellEnd"/>
      <w:r w:rsidRPr="00145391">
        <w:rPr>
          <w:rFonts w:ascii="Times New Roman" w:hAnsi="Times New Roman" w:cs="Times New Roman"/>
          <w:sz w:val="24"/>
          <w:szCs w:val="24"/>
          <w:lang w:val="pl-PL"/>
        </w:rPr>
        <w:t xml:space="preserve">, </w:t>
      </w:r>
      <w:proofErr w:type="spellStart"/>
      <w:r w:rsidRPr="00145391">
        <w:rPr>
          <w:rFonts w:ascii="Times New Roman" w:hAnsi="Times New Roman" w:cs="Times New Roman"/>
          <w:sz w:val="24"/>
          <w:szCs w:val="24"/>
          <w:lang w:val="pl-PL"/>
        </w:rPr>
        <w:t>Profibus</w:t>
      </w:r>
      <w:proofErr w:type="spellEnd"/>
      <w:r w:rsidRPr="00145391">
        <w:rPr>
          <w:rFonts w:ascii="Times New Roman" w:hAnsi="Times New Roman" w:cs="Times New Roman"/>
          <w:sz w:val="24"/>
          <w:szCs w:val="24"/>
          <w:lang w:val="pl-PL"/>
        </w:rPr>
        <w:t>, Ethernet</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lastRenderedPageBreak/>
        <w:t xml:space="preserve">współpraca z </w:t>
      </w:r>
      <w:proofErr w:type="spellStart"/>
      <w:r w:rsidRPr="00145391">
        <w:rPr>
          <w:rFonts w:ascii="Times New Roman" w:hAnsi="Times New Roman" w:cs="Times New Roman"/>
          <w:sz w:val="24"/>
          <w:szCs w:val="24"/>
          <w:lang w:val="pl-PL"/>
        </w:rPr>
        <w:t>dataloggerami</w:t>
      </w:r>
      <w:proofErr w:type="spellEnd"/>
      <w:r w:rsidRPr="00145391">
        <w:rPr>
          <w:rFonts w:ascii="Times New Roman" w:hAnsi="Times New Roman" w:cs="Times New Roman"/>
          <w:sz w:val="24"/>
          <w:szCs w:val="24"/>
          <w:lang w:val="pl-PL"/>
        </w:rPr>
        <w:t xml:space="preserve"> ciśnienia zamontowanymi w newralgicznych punktach sieci wodociągowej i regulacja ciśnienia na wyjściu z zestawu w celu ustabilizowania ciśnienia w sieci i zapewnienia minimalnego zadanego ciśnienia dyspozycyjnego </w:t>
      </w:r>
      <w:r w:rsidR="00145391">
        <w:rPr>
          <w:rFonts w:ascii="Times New Roman" w:hAnsi="Times New Roman" w:cs="Times New Roman"/>
          <w:sz w:val="24"/>
          <w:szCs w:val="24"/>
          <w:lang w:val="pl-PL"/>
        </w:rPr>
        <w:br/>
      </w:r>
      <w:r w:rsidRPr="00145391">
        <w:rPr>
          <w:rFonts w:ascii="Times New Roman" w:hAnsi="Times New Roman" w:cs="Times New Roman"/>
          <w:sz w:val="24"/>
          <w:szCs w:val="24"/>
          <w:lang w:val="pl-PL"/>
        </w:rPr>
        <w:t xml:space="preserve">w punktach montażu </w:t>
      </w:r>
      <w:proofErr w:type="spellStart"/>
      <w:r w:rsidRPr="00145391">
        <w:rPr>
          <w:rFonts w:ascii="Times New Roman" w:hAnsi="Times New Roman" w:cs="Times New Roman"/>
          <w:sz w:val="24"/>
          <w:szCs w:val="24"/>
          <w:lang w:val="pl-PL"/>
        </w:rPr>
        <w:t>dataloggerów</w:t>
      </w:r>
      <w:proofErr w:type="spellEnd"/>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współpraca z przepływomierzem elektromagnetycznym</w:t>
      </w:r>
    </w:p>
    <w:p w:rsid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pomiar ciśnienia po stronie ssawnej i tłocznej za pomocą czujnika z wyjściem prądowym 4-20mA</w:t>
      </w:r>
    </w:p>
    <w:p w:rsidR="002F2634" w:rsidRPr="00145391" w:rsidRDefault="002F2634" w:rsidP="00145391">
      <w:pPr>
        <w:pStyle w:val="Akapitzlist"/>
        <w:numPr>
          <w:ilvl w:val="0"/>
          <w:numId w:val="30"/>
        </w:numPr>
        <w:spacing w:line="240" w:lineRule="auto"/>
        <w:jc w:val="both"/>
        <w:rPr>
          <w:rFonts w:ascii="Times New Roman" w:hAnsi="Times New Roman" w:cs="Times New Roman"/>
          <w:sz w:val="24"/>
          <w:szCs w:val="24"/>
          <w:lang w:val="pl-PL"/>
        </w:rPr>
      </w:pPr>
      <w:r w:rsidRPr="00145391">
        <w:rPr>
          <w:rFonts w:ascii="Times New Roman" w:hAnsi="Times New Roman" w:cs="Times New Roman"/>
          <w:sz w:val="24"/>
          <w:szCs w:val="24"/>
          <w:lang w:val="pl-PL"/>
        </w:rPr>
        <w:t xml:space="preserve">zabezpieczenie przed </w:t>
      </w:r>
      <w:proofErr w:type="spellStart"/>
      <w:r w:rsidRPr="00145391">
        <w:rPr>
          <w:rFonts w:ascii="Times New Roman" w:hAnsi="Times New Roman" w:cs="Times New Roman"/>
          <w:sz w:val="24"/>
          <w:szCs w:val="24"/>
          <w:lang w:val="pl-PL"/>
        </w:rPr>
        <w:t>suchobiegiem</w:t>
      </w:r>
      <w:proofErr w:type="spellEnd"/>
      <w:r w:rsidRPr="00145391">
        <w:rPr>
          <w:rFonts w:ascii="Times New Roman" w:hAnsi="Times New Roman" w:cs="Times New Roman"/>
          <w:sz w:val="24"/>
          <w:szCs w:val="24"/>
          <w:lang w:val="pl-PL"/>
        </w:rPr>
        <w:t xml:space="preserve"> zamontowane na kolektorze ssawnym, wykrywające obecność powietrza na podstawie zmiany gęstości medium pompowanego.</w:t>
      </w:r>
    </w:p>
    <w:p w:rsidR="002F2634" w:rsidRPr="004151A5" w:rsidRDefault="002F2634" w:rsidP="004151A5">
      <w:pPr>
        <w:spacing w:line="240" w:lineRule="auto"/>
        <w:ind w:left="360"/>
        <w:jc w:val="both"/>
        <w:rPr>
          <w:rFonts w:ascii="Times New Roman" w:hAnsi="Times New Roman" w:cs="Times New Roman"/>
          <w:sz w:val="24"/>
          <w:szCs w:val="24"/>
          <w:lang w:val="pl-PL"/>
        </w:rPr>
      </w:pPr>
    </w:p>
    <w:p w:rsidR="002F2634" w:rsidRPr="004151A5" w:rsidRDefault="002F2634" w:rsidP="004151A5">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Ponadto przez cały okres użytkowania urządzeń, Eksploatator musi mieć pełny i niczym nieograniczony dostęp do zasobów i funkcji sterownika. A w szczególności musi mieć możliwość zmiany wartości ciśnienia na wyjściu z zestawu, wyłączania na stałe z pracy wybranych pomp, zmiany rodzaju sterowania, np. na tryb ręczny, ustawiania czasu i ciśnienia dla </w:t>
      </w:r>
      <w:r w:rsidRPr="004151A5">
        <w:rPr>
          <w:rFonts w:ascii="Times New Roman" w:hAnsi="Times New Roman" w:cs="Times New Roman"/>
          <w:b/>
          <w:bCs/>
          <w:i/>
          <w:iCs/>
          <w:sz w:val="24"/>
          <w:szCs w:val="24"/>
          <w:lang w:val="pl-PL"/>
        </w:rPr>
        <w:t>Trybu Nocnego</w:t>
      </w:r>
      <w:r w:rsidRPr="004151A5">
        <w:rPr>
          <w:rFonts w:ascii="Times New Roman" w:hAnsi="Times New Roman" w:cs="Times New Roman"/>
          <w:sz w:val="24"/>
          <w:szCs w:val="24"/>
          <w:lang w:val="pl-PL"/>
        </w:rPr>
        <w:t>. Hasła dostępu do sterownika muszą być przekazane Zamawiającemu</w:t>
      </w:r>
    </w:p>
    <w:p w:rsidR="00813DB7" w:rsidRPr="004151A5" w:rsidRDefault="00813DB7"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br w:type="page"/>
      </w:r>
    </w:p>
    <w:p w:rsidR="00427FC7" w:rsidRPr="004151A5" w:rsidRDefault="000F52F0" w:rsidP="004151A5">
      <w:pPr>
        <w:spacing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lastRenderedPageBreak/>
        <w:t>SZCZE</w:t>
      </w:r>
      <w:r w:rsidR="006D7860" w:rsidRPr="004151A5">
        <w:rPr>
          <w:rFonts w:ascii="Times New Roman" w:hAnsi="Times New Roman" w:cs="Times New Roman"/>
          <w:b/>
          <w:bCs/>
          <w:sz w:val="24"/>
          <w:szCs w:val="24"/>
          <w:lang w:val="pl-PL"/>
        </w:rPr>
        <w:t xml:space="preserve">GÓŁOWE WYMAGANIA DLA </w:t>
      </w:r>
      <w:r w:rsidR="00730F6E" w:rsidRPr="004151A5">
        <w:rPr>
          <w:rFonts w:ascii="Times New Roman" w:hAnsi="Times New Roman" w:cs="Times New Roman"/>
          <w:b/>
          <w:bCs/>
          <w:sz w:val="24"/>
          <w:szCs w:val="24"/>
          <w:lang w:val="pl-PL"/>
        </w:rPr>
        <w:t>ZESTAWÓW</w:t>
      </w:r>
    </w:p>
    <w:tbl>
      <w:tblPr>
        <w:tblStyle w:val="Tabela-Siatka"/>
        <w:tblW w:w="0" w:type="auto"/>
        <w:tblLook w:val="04A0"/>
      </w:tblPr>
      <w:tblGrid>
        <w:gridCol w:w="3964"/>
        <w:gridCol w:w="2835"/>
        <w:gridCol w:w="2597"/>
      </w:tblGrid>
      <w:tr w:rsidR="00730F6E" w:rsidRPr="004151A5" w:rsidTr="0098101D">
        <w:tc>
          <w:tcPr>
            <w:tcW w:w="3964" w:type="dxa"/>
          </w:tcPr>
          <w:p w:rsidR="00730F6E" w:rsidRPr="004151A5" w:rsidRDefault="00730F6E" w:rsidP="004151A5">
            <w:pPr>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Parametr</w:t>
            </w:r>
          </w:p>
        </w:tc>
        <w:tc>
          <w:tcPr>
            <w:tcW w:w="2835" w:type="dxa"/>
          </w:tcPr>
          <w:p w:rsidR="00730F6E" w:rsidRPr="004151A5" w:rsidRDefault="00730F6E" w:rsidP="004151A5">
            <w:pPr>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Zestaw M</w:t>
            </w:r>
            <w:r w:rsidR="00813DB7" w:rsidRPr="004151A5">
              <w:rPr>
                <w:rFonts w:ascii="Times New Roman" w:hAnsi="Times New Roman" w:cs="Times New Roman"/>
                <w:b/>
                <w:bCs/>
                <w:sz w:val="24"/>
                <w:szCs w:val="24"/>
                <w:lang w:val="pl-PL"/>
              </w:rPr>
              <w:t>AŁY</w:t>
            </w:r>
          </w:p>
        </w:tc>
        <w:tc>
          <w:tcPr>
            <w:tcW w:w="2597" w:type="dxa"/>
          </w:tcPr>
          <w:p w:rsidR="00730F6E" w:rsidRPr="004151A5" w:rsidRDefault="00730F6E" w:rsidP="004151A5">
            <w:pPr>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t>Zestaw D</w:t>
            </w:r>
            <w:r w:rsidR="00813DB7" w:rsidRPr="004151A5">
              <w:rPr>
                <w:rFonts w:ascii="Times New Roman" w:hAnsi="Times New Roman" w:cs="Times New Roman"/>
                <w:b/>
                <w:bCs/>
                <w:sz w:val="24"/>
                <w:szCs w:val="24"/>
                <w:lang w:val="pl-PL"/>
              </w:rPr>
              <w:t>UŻY</w:t>
            </w:r>
          </w:p>
        </w:tc>
      </w:tr>
      <w:tr w:rsidR="00730F6E" w:rsidRPr="004151A5" w:rsidTr="0098101D">
        <w:tc>
          <w:tcPr>
            <w:tcW w:w="3964" w:type="dxa"/>
          </w:tcPr>
          <w:p w:rsidR="00730F6E" w:rsidRPr="004151A5" w:rsidRDefault="00523FB6"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Ilość</w:t>
            </w:r>
            <w:r w:rsidR="00730F6E" w:rsidRPr="004151A5">
              <w:rPr>
                <w:rFonts w:ascii="Times New Roman" w:hAnsi="Times New Roman" w:cs="Times New Roman"/>
                <w:sz w:val="24"/>
                <w:szCs w:val="24"/>
                <w:lang w:val="pl-PL"/>
              </w:rPr>
              <w:t xml:space="preserve"> pomp</w:t>
            </w:r>
          </w:p>
        </w:tc>
        <w:tc>
          <w:tcPr>
            <w:tcW w:w="2835" w:type="dxa"/>
          </w:tcPr>
          <w:p w:rsidR="00730F6E" w:rsidRPr="004151A5" w:rsidRDefault="004E7EA2"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4</w:t>
            </w:r>
          </w:p>
        </w:tc>
        <w:tc>
          <w:tcPr>
            <w:tcW w:w="2597" w:type="dxa"/>
          </w:tcPr>
          <w:p w:rsidR="00730F6E" w:rsidRPr="004151A5" w:rsidRDefault="004E7EA2"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6</w:t>
            </w:r>
          </w:p>
        </w:tc>
      </w:tr>
      <w:tr w:rsidR="00730F6E" w:rsidRPr="004151A5" w:rsidTr="0098101D">
        <w:tc>
          <w:tcPr>
            <w:tcW w:w="3964" w:type="dxa"/>
          </w:tcPr>
          <w:p w:rsidR="00730F6E" w:rsidRPr="004151A5" w:rsidRDefault="00062540"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Nominalna w</w:t>
            </w:r>
            <w:r w:rsidR="00730F6E" w:rsidRPr="004151A5">
              <w:rPr>
                <w:rFonts w:ascii="Times New Roman" w:hAnsi="Times New Roman" w:cs="Times New Roman"/>
                <w:sz w:val="24"/>
                <w:szCs w:val="24"/>
                <w:lang w:val="pl-PL"/>
              </w:rPr>
              <w:t>ysokość podnoszenia</w:t>
            </w:r>
          </w:p>
        </w:tc>
        <w:tc>
          <w:tcPr>
            <w:tcW w:w="2835" w:type="dxa"/>
          </w:tcPr>
          <w:p w:rsidR="00730F6E" w:rsidRPr="004151A5" w:rsidRDefault="00840C3A"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5 bar</w:t>
            </w:r>
          </w:p>
        </w:tc>
        <w:tc>
          <w:tcPr>
            <w:tcW w:w="2597" w:type="dxa"/>
          </w:tcPr>
          <w:p w:rsidR="00730F6E" w:rsidRPr="004151A5" w:rsidRDefault="00D132BA"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6,5 bar</w:t>
            </w:r>
          </w:p>
        </w:tc>
      </w:tr>
      <w:tr w:rsidR="00730F6E" w:rsidRPr="004151A5" w:rsidTr="0098101D">
        <w:tc>
          <w:tcPr>
            <w:tcW w:w="3964" w:type="dxa"/>
          </w:tcPr>
          <w:p w:rsidR="00730F6E" w:rsidRPr="004151A5" w:rsidRDefault="00062540"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Nominalna w</w:t>
            </w:r>
            <w:r w:rsidR="00C702F6" w:rsidRPr="004151A5">
              <w:rPr>
                <w:rFonts w:ascii="Times New Roman" w:hAnsi="Times New Roman" w:cs="Times New Roman"/>
                <w:sz w:val="24"/>
                <w:szCs w:val="24"/>
                <w:lang w:val="pl-PL"/>
              </w:rPr>
              <w:t>ydajność</w:t>
            </w:r>
            <w:r w:rsidR="006249B8" w:rsidRPr="004151A5">
              <w:rPr>
                <w:rFonts w:ascii="Times New Roman" w:hAnsi="Times New Roman" w:cs="Times New Roman"/>
                <w:sz w:val="24"/>
                <w:szCs w:val="24"/>
                <w:lang w:val="pl-PL"/>
              </w:rPr>
              <w:t xml:space="preserve"> (przy wyłączonej pompie rezerwo</w:t>
            </w:r>
            <w:r w:rsidRPr="004151A5">
              <w:rPr>
                <w:rFonts w:ascii="Times New Roman" w:hAnsi="Times New Roman" w:cs="Times New Roman"/>
                <w:sz w:val="24"/>
                <w:szCs w:val="24"/>
                <w:lang w:val="pl-PL"/>
              </w:rPr>
              <w:t>wej)</w:t>
            </w:r>
          </w:p>
        </w:tc>
        <w:tc>
          <w:tcPr>
            <w:tcW w:w="2835" w:type="dxa"/>
          </w:tcPr>
          <w:p w:rsidR="00730F6E" w:rsidRPr="004151A5" w:rsidRDefault="00D132BA"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40m3/h</w:t>
            </w:r>
          </w:p>
        </w:tc>
        <w:tc>
          <w:tcPr>
            <w:tcW w:w="2597" w:type="dxa"/>
          </w:tcPr>
          <w:p w:rsidR="00730F6E" w:rsidRPr="004151A5" w:rsidRDefault="00D132BA"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50m3/h</w:t>
            </w:r>
          </w:p>
        </w:tc>
      </w:tr>
      <w:tr w:rsidR="0098101D" w:rsidRPr="004151A5" w:rsidTr="0098101D">
        <w:tc>
          <w:tcPr>
            <w:tcW w:w="3964" w:type="dxa"/>
          </w:tcPr>
          <w:p w:rsidR="0098101D" w:rsidRPr="004151A5" w:rsidRDefault="0098101D"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Sprawność w nominalnym punkcie pracy</w:t>
            </w:r>
          </w:p>
        </w:tc>
        <w:tc>
          <w:tcPr>
            <w:tcW w:w="2835" w:type="dxa"/>
          </w:tcPr>
          <w:p w:rsidR="0098101D" w:rsidRPr="004151A5" w:rsidRDefault="001D0CB2"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Minimum 65%</w:t>
            </w:r>
          </w:p>
        </w:tc>
        <w:tc>
          <w:tcPr>
            <w:tcW w:w="2597" w:type="dxa"/>
          </w:tcPr>
          <w:p w:rsidR="0098101D" w:rsidRPr="004151A5" w:rsidRDefault="001D0CB2"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Minimum 65%</w:t>
            </w:r>
          </w:p>
        </w:tc>
      </w:tr>
      <w:tr w:rsidR="00445B27" w:rsidRPr="004151A5" w:rsidTr="0098101D">
        <w:tc>
          <w:tcPr>
            <w:tcW w:w="3964" w:type="dxa"/>
          </w:tcPr>
          <w:p w:rsidR="00445B27" w:rsidRPr="004151A5" w:rsidRDefault="00445B27"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Zapotrzebowanie mocy P2 </w:t>
            </w:r>
            <w:r w:rsidR="00A977DD" w:rsidRPr="004151A5">
              <w:rPr>
                <w:rFonts w:ascii="Times New Roman" w:hAnsi="Times New Roman" w:cs="Times New Roman"/>
                <w:sz w:val="24"/>
                <w:szCs w:val="24"/>
                <w:lang w:val="pl-PL"/>
              </w:rPr>
              <w:t>z parametrem nominalnym</w:t>
            </w:r>
          </w:p>
        </w:tc>
        <w:tc>
          <w:tcPr>
            <w:tcW w:w="2835" w:type="dxa"/>
          </w:tcPr>
          <w:p w:rsidR="00445B27" w:rsidRPr="004151A5" w:rsidRDefault="00306B04"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Maximum 9kW</w:t>
            </w:r>
          </w:p>
        </w:tc>
        <w:tc>
          <w:tcPr>
            <w:tcW w:w="2597" w:type="dxa"/>
          </w:tcPr>
          <w:p w:rsidR="00445B27" w:rsidRPr="004151A5" w:rsidRDefault="00A977DD"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Maximum 13kW</w:t>
            </w:r>
          </w:p>
        </w:tc>
      </w:tr>
      <w:tr w:rsidR="00730F6E" w:rsidRPr="004151A5" w:rsidTr="0098101D">
        <w:tc>
          <w:tcPr>
            <w:tcW w:w="3964" w:type="dxa"/>
          </w:tcPr>
          <w:p w:rsidR="00730F6E" w:rsidRPr="004151A5" w:rsidRDefault="00C702F6"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Moc jednej pompy</w:t>
            </w:r>
          </w:p>
        </w:tc>
        <w:tc>
          <w:tcPr>
            <w:tcW w:w="2835" w:type="dxa"/>
          </w:tcPr>
          <w:p w:rsidR="00730F6E" w:rsidRPr="004151A5" w:rsidRDefault="00CA3AAE"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3kW</w:t>
            </w:r>
          </w:p>
        </w:tc>
        <w:tc>
          <w:tcPr>
            <w:tcW w:w="2597" w:type="dxa"/>
          </w:tcPr>
          <w:p w:rsidR="00730F6E" w:rsidRPr="004151A5" w:rsidRDefault="00323317"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4kW</w:t>
            </w:r>
          </w:p>
        </w:tc>
      </w:tr>
      <w:tr w:rsidR="00730F6E" w:rsidRPr="004151A5" w:rsidTr="0098101D">
        <w:tc>
          <w:tcPr>
            <w:tcW w:w="3964" w:type="dxa"/>
          </w:tcPr>
          <w:p w:rsidR="00730F6E" w:rsidRPr="004151A5" w:rsidRDefault="00523FB6"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Kolektor ssawny</w:t>
            </w:r>
          </w:p>
        </w:tc>
        <w:tc>
          <w:tcPr>
            <w:tcW w:w="2835" w:type="dxa"/>
          </w:tcPr>
          <w:p w:rsidR="00730F6E" w:rsidRPr="004151A5" w:rsidRDefault="00B80061"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Minimum DN125</w:t>
            </w:r>
          </w:p>
        </w:tc>
        <w:tc>
          <w:tcPr>
            <w:tcW w:w="2597" w:type="dxa"/>
          </w:tcPr>
          <w:p w:rsidR="00826C6A" w:rsidRPr="004151A5" w:rsidRDefault="00826C6A"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Minimum DN150</w:t>
            </w:r>
          </w:p>
        </w:tc>
      </w:tr>
      <w:tr w:rsidR="00730F6E" w:rsidRPr="004151A5" w:rsidTr="0098101D">
        <w:tc>
          <w:tcPr>
            <w:tcW w:w="3964" w:type="dxa"/>
          </w:tcPr>
          <w:p w:rsidR="00730F6E" w:rsidRPr="004151A5" w:rsidRDefault="00523FB6"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Kolektor tłoczny</w:t>
            </w:r>
          </w:p>
        </w:tc>
        <w:tc>
          <w:tcPr>
            <w:tcW w:w="2835" w:type="dxa"/>
          </w:tcPr>
          <w:p w:rsidR="00730F6E" w:rsidRPr="004151A5" w:rsidRDefault="00081474"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Minimum DN125</w:t>
            </w:r>
          </w:p>
        </w:tc>
        <w:tc>
          <w:tcPr>
            <w:tcW w:w="2597" w:type="dxa"/>
          </w:tcPr>
          <w:p w:rsidR="00730F6E" w:rsidRPr="004151A5" w:rsidRDefault="00826C6A"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Minimum</w:t>
            </w:r>
            <w:r w:rsidR="004F67AF" w:rsidRPr="004151A5">
              <w:rPr>
                <w:rFonts w:ascii="Times New Roman" w:hAnsi="Times New Roman" w:cs="Times New Roman"/>
                <w:sz w:val="24"/>
                <w:szCs w:val="24"/>
                <w:lang w:val="pl-PL"/>
              </w:rPr>
              <w:t xml:space="preserve"> DN150</w:t>
            </w:r>
          </w:p>
        </w:tc>
      </w:tr>
      <w:tr w:rsidR="00730F6E" w:rsidRPr="004151A5" w:rsidTr="0098101D">
        <w:tc>
          <w:tcPr>
            <w:tcW w:w="3964" w:type="dxa"/>
          </w:tcPr>
          <w:p w:rsidR="00730F6E" w:rsidRPr="004151A5" w:rsidRDefault="009E4FE2"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Ilość pomp</w:t>
            </w:r>
            <w:r w:rsidR="006249B8" w:rsidRPr="004151A5">
              <w:rPr>
                <w:rFonts w:ascii="Times New Roman" w:hAnsi="Times New Roman" w:cs="Times New Roman"/>
                <w:sz w:val="24"/>
                <w:szCs w:val="24"/>
                <w:lang w:val="pl-PL"/>
              </w:rPr>
              <w:t xml:space="preserve"> w czynnej rezerwie</w:t>
            </w:r>
          </w:p>
        </w:tc>
        <w:tc>
          <w:tcPr>
            <w:tcW w:w="2835" w:type="dxa"/>
          </w:tcPr>
          <w:p w:rsidR="00730F6E" w:rsidRPr="004151A5" w:rsidRDefault="006249B8"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1</w:t>
            </w:r>
          </w:p>
        </w:tc>
        <w:tc>
          <w:tcPr>
            <w:tcW w:w="2597" w:type="dxa"/>
          </w:tcPr>
          <w:p w:rsidR="00730F6E" w:rsidRPr="004151A5" w:rsidRDefault="006249B8" w:rsidP="004151A5">
            <w:pPr>
              <w:rPr>
                <w:rFonts w:ascii="Times New Roman" w:hAnsi="Times New Roman" w:cs="Times New Roman"/>
                <w:sz w:val="24"/>
                <w:szCs w:val="24"/>
                <w:lang w:val="pl-PL"/>
              </w:rPr>
            </w:pPr>
            <w:r w:rsidRPr="004151A5">
              <w:rPr>
                <w:rFonts w:ascii="Times New Roman" w:hAnsi="Times New Roman" w:cs="Times New Roman"/>
                <w:sz w:val="24"/>
                <w:szCs w:val="24"/>
                <w:lang w:val="pl-PL"/>
              </w:rPr>
              <w:t>2</w:t>
            </w:r>
          </w:p>
        </w:tc>
      </w:tr>
    </w:tbl>
    <w:p w:rsidR="001261FA" w:rsidRPr="004151A5" w:rsidRDefault="001261FA" w:rsidP="004151A5">
      <w:pPr>
        <w:spacing w:line="240" w:lineRule="auto"/>
        <w:rPr>
          <w:rFonts w:ascii="Times New Roman" w:hAnsi="Times New Roman" w:cs="Times New Roman"/>
          <w:sz w:val="24"/>
          <w:szCs w:val="24"/>
          <w:lang w:val="pl-PL"/>
        </w:rPr>
      </w:pPr>
    </w:p>
    <w:p w:rsidR="00485207" w:rsidRPr="004151A5" w:rsidRDefault="00485207" w:rsidP="004151A5">
      <w:pPr>
        <w:spacing w:line="240" w:lineRule="auto"/>
        <w:jc w:val="both"/>
        <w:rPr>
          <w:rFonts w:ascii="Times New Roman" w:hAnsi="Times New Roman" w:cs="Times New Roman"/>
          <w:sz w:val="24"/>
          <w:szCs w:val="24"/>
          <w:lang w:val="pl-PL"/>
        </w:rPr>
      </w:pPr>
    </w:p>
    <w:p w:rsidR="004A5B69" w:rsidRPr="004151A5" w:rsidRDefault="004A5B69" w:rsidP="004151A5">
      <w:pPr>
        <w:spacing w:line="240" w:lineRule="auto"/>
        <w:rPr>
          <w:rFonts w:ascii="Times New Roman" w:hAnsi="Times New Roman" w:cs="Times New Roman"/>
          <w:sz w:val="24"/>
          <w:szCs w:val="24"/>
          <w:lang w:val="pl-PL"/>
        </w:rPr>
      </w:pPr>
    </w:p>
    <w:p w:rsidR="007D4688" w:rsidRPr="004151A5" w:rsidRDefault="007D4688" w:rsidP="004151A5">
      <w:pPr>
        <w:spacing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br w:type="page"/>
      </w:r>
    </w:p>
    <w:p w:rsidR="007D4688" w:rsidRPr="004151A5" w:rsidRDefault="007D4688" w:rsidP="008150A9">
      <w:pPr>
        <w:spacing w:line="240" w:lineRule="auto"/>
        <w:jc w:val="both"/>
        <w:rPr>
          <w:rFonts w:ascii="Times New Roman" w:hAnsi="Times New Roman" w:cs="Times New Roman"/>
          <w:b/>
          <w:bCs/>
          <w:sz w:val="24"/>
          <w:szCs w:val="24"/>
          <w:lang w:val="pl-PL"/>
        </w:rPr>
      </w:pPr>
      <w:r w:rsidRPr="004151A5">
        <w:rPr>
          <w:rFonts w:ascii="Times New Roman" w:hAnsi="Times New Roman" w:cs="Times New Roman"/>
          <w:b/>
          <w:bCs/>
          <w:sz w:val="24"/>
          <w:szCs w:val="24"/>
          <w:lang w:val="pl-PL"/>
        </w:rPr>
        <w:lastRenderedPageBreak/>
        <w:t>SYSTEM MONITORINGU I WIZUALIZACJI HYDROFORNI</w:t>
      </w:r>
    </w:p>
    <w:p w:rsidR="007D4688" w:rsidRPr="004151A5" w:rsidRDefault="007D4688" w:rsidP="008150A9">
      <w:pPr>
        <w:spacing w:line="240" w:lineRule="auto"/>
        <w:jc w:val="both"/>
        <w:rPr>
          <w:rFonts w:ascii="Times New Roman" w:hAnsi="Times New Roman" w:cs="Times New Roman"/>
          <w:sz w:val="24"/>
          <w:szCs w:val="24"/>
        </w:rPr>
      </w:pPr>
    </w:p>
    <w:p w:rsidR="007D4688" w:rsidRPr="004151A5" w:rsidRDefault="007D4688" w:rsidP="008150A9">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System zbudowany jest z dwóch podstawowych elementów:</w:t>
      </w:r>
    </w:p>
    <w:p w:rsidR="008150A9" w:rsidRDefault="007D4688" w:rsidP="008150A9">
      <w:pPr>
        <w:pStyle w:val="Akapitzlist"/>
        <w:numPr>
          <w:ilvl w:val="2"/>
          <w:numId w:val="10"/>
        </w:numPr>
        <w:spacing w:after="0" w:line="240" w:lineRule="auto"/>
        <w:ind w:left="357" w:hanging="357"/>
        <w:jc w:val="both"/>
        <w:rPr>
          <w:rFonts w:ascii="Times New Roman" w:hAnsi="Times New Roman" w:cs="Times New Roman"/>
          <w:sz w:val="24"/>
          <w:szCs w:val="24"/>
          <w:lang w:val="pl-PL"/>
        </w:rPr>
      </w:pPr>
      <w:r w:rsidRPr="008150A9">
        <w:rPr>
          <w:rFonts w:ascii="Times New Roman" w:hAnsi="Times New Roman" w:cs="Times New Roman"/>
          <w:sz w:val="24"/>
          <w:szCs w:val="24"/>
          <w:lang w:val="pl-PL"/>
        </w:rPr>
        <w:t xml:space="preserve">obiekt zdalny – zestaw hydroforowy lub zespół pomp wyposażone w moduł telemetryczny </w:t>
      </w:r>
      <w:r w:rsidRPr="008150A9">
        <w:rPr>
          <w:rFonts w:ascii="Times New Roman" w:hAnsi="Times New Roman" w:cs="Times New Roman"/>
          <w:color w:val="000000"/>
          <w:sz w:val="24"/>
          <w:szCs w:val="24"/>
          <w:shd w:val="clear" w:color="auto" w:fill="FFFFFF"/>
          <w:lang w:val="pl-PL"/>
        </w:rPr>
        <w:t>4G LTE Cat. 1 z obsługą 2G/3G</w:t>
      </w:r>
    </w:p>
    <w:p w:rsidR="007D4688" w:rsidRPr="008150A9" w:rsidRDefault="007D4688" w:rsidP="008150A9">
      <w:pPr>
        <w:pStyle w:val="Akapitzlist"/>
        <w:numPr>
          <w:ilvl w:val="2"/>
          <w:numId w:val="10"/>
        </w:numPr>
        <w:spacing w:after="0" w:line="240" w:lineRule="auto"/>
        <w:ind w:left="357" w:hanging="357"/>
        <w:jc w:val="both"/>
        <w:rPr>
          <w:rFonts w:ascii="Times New Roman" w:hAnsi="Times New Roman" w:cs="Times New Roman"/>
          <w:sz w:val="24"/>
          <w:szCs w:val="24"/>
          <w:lang w:val="pl-PL"/>
        </w:rPr>
      </w:pPr>
      <w:r w:rsidRPr="008150A9">
        <w:rPr>
          <w:rFonts w:ascii="Times New Roman" w:hAnsi="Times New Roman" w:cs="Times New Roman"/>
          <w:sz w:val="24"/>
          <w:szCs w:val="24"/>
          <w:lang w:val="pl-PL"/>
        </w:rPr>
        <w:t>stacja monitorująca – centrum dyspozytorskie, wyposażone w serwer - z zainstalowanym serwerowym systemem operacyjnym, oraz ograniczonym dostępem do internetu.</w:t>
      </w:r>
    </w:p>
    <w:p w:rsidR="007D4688" w:rsidRPr="004151A5" w:rsidRDefault="007D4688" w:rsidP="008150A9">
      <w:pPr>
        <w:spacing w:line="240" w:lineRule="auto"/>
        <w:ind w:left="360"/>
        <w:jc w:val="both"/>
        <w:rPr>
          <w:rFonts w:ascii="Times New Roman" w:hAnsi="Times New Roman" w:cs="Times New Roman"/>
          <w:sz w:val="24"/>
          <w:szCs w:val="24"/>
          <w:lang w:val="pl-PL"/>
        </w:rPr>
      </w:pPr>
    </w:p>
    <w:p w:rsidR="007D4688" w:rsidRPr="004151A5" w:rsidRDefault="007D4688" w:rsidP="008150A9">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Informacje o stanach obiektów są przesyłane za pomocą transmisji pakietowej w wydzielonym prywatnym APN do stacji monitorującej, która będzie wizualizować wszystkie monitorowane obiekty na ekranie komputera dyspozytorskiego.</w:t>
      </w:r>
    </w:p>
    <w:p w:rsidR="007D4688" w:rsidRPr="004151A5" w:rsidRDefault="007D4688" w:rsidP="008150A9">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Dostarczona technologia transmisji danych ma zapewniać powiazanie urządzenia z zainstalowaną karta sim co oznacza, że ze względów bezpieczeństwa użycie karty w innym urządzeniu nie może być możliwe.</w:t>
      </w:r>
    </w:p>
    <w:p w:rsidR="007D4688" w:rsidRPr="004151A5" w:rsidRDefault="007D4688" w:rsidP="008150A9">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Dostęp do systemu monitoringu będzie realizowany za pośrednictwem dedykowanego oprogramowania (terminal) z zachowaniem szyfrowania połączenia dla uprawnionych użytkowników.</w:t>
      </w:r>
    </w:p>
    <w:p w:rsidR="007D4688" w:rsidRPr="004151A5" w:rsidRDefault="007D4688" w:rsidP="008150A9">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Hasła po stronie serwera muszą być przechowywany w sposób szyfrowany tak aby odczytanie ich nie było możliwe. Zmiana użytkownika lub zmiana hasła będzie wymagać każdorazowo usunięcia starego i nadanie nowego hasła. </w:t>
      </w:r>
    </w:p>
    <w:p w:rsidR="007D4688" w:rsidRPr="004151A5" w:rsidRDefault="007D4688" w:rsidP="008150A9">
      <w:pPr>
        <w:spacing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Przechowywanie danych archiwalnych oraz kopii zapasowych kopii zapasowych w zewnętrznych systemach musi spełniać wymagania bezpieczeństwa danych tj.</w:t>
      </w:r>
    </w:p>
    <w:p w:rsidR="007D4688" w:rsidRPr="004151A5" w:rsidRDefault="007D4688" w:rsidP="008150A9">
      <w:pPr>
        <w:spacing w:line="240" w:lineRule="auto"/>
        <w:jc w:val="both"/>
        <w:rPr>
          <w:rFonts w:ascii="Times New Roman" w:hAnsi="Times New Roman" w:cs="Times New Roman"/>
          <w:sz w:val="24"/>
          <w:szCs w:val="24"/>
          <w:lang w:val="pl-PL"/>
        </w:rPr>
      </w:pPr>
    </w:p>
    <w:p w:rsidR="007D4688" w:rsidRPr="004151A5" w:rsidRDefault="007D4688" w:rsidP="008150A9">
      <w:pPr>
        <w:pStyle w:val="Akapitzlist"/>
        <w:numPr>
          <w:ilvl w:val="0"/>
          <w:numId w:val="12"/>
        </w:numPr>
        <w:spacing w:line="240" w:lineRule="auto"/>
        <w:jc w:val="both"/>
        <w:rPr>
          <w:rFonts w:ascii="Times New Roman" w:eastAsia="Times New Roman" w:hAnsi="Times New Roman" w:cs="Times New Roman"/>
          <w:sz w:val="24"/>
          <w:szCs w:val="24"/>
          <w:lang w:val="pl-PL" w:eastAsia="pl-PL"/>
        </w:rPr>
      </w:pPr>
      <w:r w:rsidRPr="004151A5">
        <w:rPr>
          <w:rFonts w:ascii="Times New Roman" w:eastAsia="Times New Roman" w:hAnsi="Times New Roman" w:cs="Times New Roman"/>
          <w:sz w:val="24"/>
          <w:szCs w:val="24"/>
          <w:lang w:val="pl-PL" w:eastAsia="pl-PL"/>
        </w:rPr>
        <w:t xml:space="preserve">Certyfikat ISO/IEC 27017:2015 </w:t>
      </w:r>
    </w:p>
    <w:p w:rsidR="007D4688" w:rsidRPr="004151A5" w:rsidRDefault="007D4688" w:rsidP="008150A9">
      <w:pPr>
        <w:pStyle w:val="Akapitzlist"/>
        <w:numPr>
          <w:ilvl w:val="0"/>
          <w:numId w:val="12"/>
        </w:numPr>
        <w:spacing w:line="240" w:lineRule="auto"/>
        <w:jc w:val="both"/>
        <w:rPr>
          <w:rFonts w:ascii="Times New Roman" w:eastAsia="Times New Roman" w:hAnsi="Times New Roman" w:cs="Times New Roman"/>
          <w:sz w:val="24"/>
          <w:szCs w:val="24"/>
          <w:lang w:val="pl-PL" w:eastAsia="pl-PL"/>
        </w:rPr>
      </w:pPr>
      <w:r w:rsidRPr="004151A5">
        <w:rPr>
          <w:rFonts w:ascii="Times New Roman" w:eastAsia="Times New Roman" w:hAnsi="Times New Roman" w:cs="Times New Roman"/>
          <w:sz w:val="24"/>
          <w:szCs w:val="24"/>
          <w:lang w:val="pl-PL" w:eastAsia="pl-PL"/>
        </w:rPr>
        <w:t>Certyfikat klucza publicznego X.509 - PN-ISO/IEC 9594-8:2006</w:t>
      </w:r>
    </w:p>
    <w:p w:rsidR="007D4688" w:rsidRPr="004151A5" w:rsidRDefault="007D4688" w:rsidP="008150A9">
      <w:pPr>
        <w:spacing w:line="240" w:lineRule="auto"/>
        <w:jc w:val="both"/>
        <w:rPr>
          <w:rFonts w:ascii="Times New Roman" w:hAnsi="Times New Roman" w:cs="Times New Roman"/>
          <w:sz w:val="24"/>
          <w:szCs w:val="24"/>
          <w:lang w:val="pl-PL"/>
        </w:rPr>
      </w:pPr>
    </w:p>
    <w:p w:rsidR="007D4688" w:rsidRPr="004151A5" w:rsidRDefault="007D4688" w:rsidP="008150A9">
      <w:pPr>
        <w:spacing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Funkcjonalność</w:t>
      </w:r>
      <w:proofErr w:type="spellEnd"/>
      <w:r w:rsidRPr="004151A5">
        <w:rPr>
          <w:rFonts w:ascii="Times New Roman" w:hAnsi="Times New Roman" w:cs="Times New Roman"/>
          <w:sz w:val="24"/>
          <w:szCs w:val="24"/>
        </w:rPr>
        <w:t>:</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komunikacja z użyciem dedykowanego protokołu zapewniającego integralność oraz bezpieczeństwo danych</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rejestrator danych zapewniający ciągłość danych także w przypadku okresowych problemów z dostępem do sieci operatora.</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możliwość logowania się do kilku operatorów bez potrzeby wymiany karty sim.</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główne okno synoptyczne – umożliwia podgląd graficzny wszystkich monitorowanych obiektów pod względem:</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wizualizacji ciśnienia napływu oraz ciśnienia tłoczenia </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wizualizacji pracy danej pompy dla każdej hydroforni indywidualnie,</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wizualizacji awarii danej pompy dla każdej hydroforni indywidualnie,</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wizualizacji odstawienia danej pompy, pompa odstawiona nie jest załączona </w:t>
      </w:r>
      <w:r w:rsidR="008150A9">
        <w:rPr>
          <w:rFonts w:ascii="Times New Roman" w:hAnsi="Times New Roman" w:cs="Times New Roman"/>
          <w:sz w:val="24"/>
          <w:szCs w:val="24"/>
          <w:lang w:val="pl-PL"/>
        </w:rPr>
        <w:br/>
      </w:r>
      <w:r w:rsidRPr="004151A5">
        <w:rPr>
          <w:rFonts w:ascii="Times New Roman" w:hAnsi="Times New Roman" w:cs="Times New Roman"/>
          <w:sz w:val="24"/>
          <w:szCs w:val="24"/>
          <w:lang w:val="pl-PL"/>
        </w:rPr>
        <w:t>w automatycznym cyklu pracy obiektu, dla każdej hydroforni indywidualnie,</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lastRenderedPageBreak/>
        <w:t>wizualizacji alarmów na wszystkich hydroforniach w formie tabeli alarmów bieżących, alarmy podawane z następującymi informacjami: data wystąpienia alarmu, nazwa obiektu, typ alarmu, data ustąpienia alarmu, w jakim czasie alarm został potwierdzony prze operatora co pozwala na szybką analizę monitorowanych stanów obiektu bez potrzeby przeglądania kolejnych okien synoptycznych.</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logowania/wylogowania operatorów stacji monitorującej – pozwala na przypisanie odpowiednich kompetencji danemu operatorowi, np. operator o najmniejszych kompetencjach ma prawo tylko do przeglądania obiektów bez możliwości ich zdalnego sterowania, natomiast operator-administrator ma pełne prawo dostępu wraz z prawem zdalnego sterowania przepompownią,</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łatwość przechodzenia między głównym oknem synoptycznym, a oknami poszczególnych zestawów za pomocą „kliknięcia” na danym obiekcie graficznym lub liście obiektów</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rPr>
      </w:pPr>
      <w:r w:rsidRPr="004151A5">
        <w:rPr>
          <w:rFonts w:ascii="Times New Roman" w:hAnsi="Times New Roman" w:cs="Times New Roman"/>
          <w:sz w:val="24"/>
          <w:szCs w:val="24"/>
          <w:lang w:val="pl-PL"/>
        </w:rPr>
        <w:t xml:space="preserve">funkcja alarmów historycznych – umożliwia przeglądanie archiwalnych zdarzeń alarmowych na wszystkich lub wybranym monitorowanym obiekcie za dowolny okres czasu wraz z funkcją filtrowania wg danego stanu alarmowego. Dodatkowo posiadamy informacje kiedy dany alarm został potwierdzony i przez jakiego operatora. </w:t>
      </w:r>
      <w:r w:rsidRPr="004151A5">
        <w:rPr>
          <w:rFonts w:ascii="Times New Roman" w:hAnsi="Times New Roman" w:cs="Times New Roman"/>
          <w:sz w:val="24"/>
          <w:szCs w:val="24"/>
        </w:rPr>
        <w:t>W każdejchwiliistniejemożliwośćwykonaniawydrukusporządzonegozestawienia</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 funkcja alarmów bieżących – wizualizuje w postaci tabeli wszystkie bieżące (niepotwierdzone) stany alarmowe z monitorowanych obiektów. W jednoczesny sposób identyfikuje, czy dany alarm jest aktywny na obiekcie (kolor: czerwony-alarm krytyczny, żółty – alarm zwykły, fioletowy – alarm systemowy), czy już ustąpił (kolor: zielony). Po potwierdzeniu danego alarmu przez operatora zostaje on umieszczony w pamięci systemu i można go przeglądać za pomocą funkcji alarmów historycznych. Dodatkowo w momencie wystąpienia stanu alarmowego na dowolnej hydroforni aktywuje się sygnał dźwiękowy, który można wyłączyć po potwierdzeniu wszystkich niepotwierdzonych alarmów bieżących, co pozwala na wykonanie przez operatora innych czynności niezwiązanych ze stacją monitorującą, np. obsługa oczyszczalni</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baza danych – zapis wszystkich odebranych danych w relacyjnej bazie danych wraz </w:t>
      </w:r>
      <w:r w:rsidR="00945D21">
        <w:rPr>
          <w:rFonts w:ascii="Times New Roman" w:hAnsi="Times New Roman" w:cs="Times New Roman"/>
          <w:sz w:val="24"/>
          <w:szCs w:val="24"/>
          <w:lang w:val="pl-PL"/>
        </w:rPr>
        <w:br/>
      </w:r>
      <w:r w:rsidRPr="004151A5">
        <w:rPr>
          <w:rFonts w:ascii="Times New Roman" w:hAnsi="Times New Roman" w:cs="Times New Roman"/>
          <w:sz w:val="24"/>
          <w:szCs w:val="24"/>
          <w:lang w:val="pl-PL"/>
        </w:rPr>
        <w:t>z narzędziem do jej przeglądania oraz eksportowania do pliku csv, który jest obsługiwany przez arkusz kalkulacyjny MSExcel</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kontrola połączenia stacji monitorującej z monitorowanymi hydroforniami – informowanie operatora o braku komunikacji z monitorowanym obiektem wraz z podaniem dokładnego czasu zerwania połączenia,</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alarm włamania – wywołanie na stacji monitorowanej alarmu włamania do obiektu następuje po określonym czasie od otwarcia szafy sterowniczej i nie rozbrojeniu obiektu. Alarm nie ulega skasowaniu po czasie. Wymaga zdalnego kasowania przez operatora, </w:t>
      </w:r>
      <w:r w:rsidR="00945D21">
        <w:rPr>
          <w:rFonts w:ascii="Times New Roman" w:hAnsi="Times New Roman" w:cs="Times New Roman"/>
          <w:sz w:val="24"/>
          <w:szCs w:val="24"/>
          <w:lang w:val="pl-PL"/>
        </w:rPr>
        <w:br/>
      </w:r>
      <w:r w:rsidRPr="004151A5">
        <w:rPr>
          <w:rFonts w:ascii="Times New Roman" w:hAnsi="Times New Roman" w:cs="Times New Roman"/>
          <w:sz w:val="24"/>
          <w:szCs w:val="24"/>
          <w:lang w:val="pl-PL"/>
        </w:rPr>
        <w:t>w ten sposób informując go o swoim wystąpieniu</w:t>
      </w:r>
    </w:p>
    <w:p w:rsidR="007D4688" w:rsidRPr="004151A5" w:rsidRDefault="007D4688" w:rsidP="008150A9">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rejestracja i archiwizacja parametrów pracy: </w:t>
      </w:r>
    </w:p>
    <w:p w:rsidR="007D4688" w:rsidRPr="004151A5" w:rsidRDefault="007D4688" w:rsidP="008150A9">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praca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Ręczna</w:t>
      </w:r>
      <w:proofErr w:type="spellEnd"/>
      <w:r w:rsidRPr="004151A5">
        <w:rPr>
          <w:rFonts w:ascii="Times New Roman" w:hAnsi="Times New Roman" w:cs="Times New Roman"/>
          <w:sz w:val="24"/>
          <w:szCs w:val="24"/>
        </w:rPr>
        <w:t>/</w:t>
      </w:r>
      <w:proofErr w:type="spellStart"/>
      <w:r w:rsidRPr="004151A5">
        <w:rPr>
          <w:rFonts w:ascii="Times New Roman" w:hAnsi="Times New Roman" w:cs="Times New Roman"/>
          <w:sz w:val="24"/>
          <w:szCs w:val="24"/>
        </w:rPr>
        <w:t>Automatyczna</w:t>
      </w:r>
      <w:proofErr w:type="spellEnd"/>
      <w:r w:rsidRPr="004151A5">
        <w:rPr>
          <w:rFonts w:ascii="Times New Roman" w:hAnsi="Times New Roman" w:cs="Times New Roman"/>
          <w:sz w:val="24"/>
          <w:szCs w:val="24"/>
        </w:rPr>
        <w:t>,</w:t>
      </w:r>
    </w:p>
    <w:p w:rsidR="007D4688" w:rsidRPr="004151A5" w:rsidRDefault="007D4688" w:rsidP="008150A9">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obecność</w:t>
      </w:r>
      <w:proofErr w:type="spellEnd"/>
      <w:r w:rsidRPr="004151A5">
        <w:rPr>
          <w:rFonts w:ascii="Times New Roman" w:hAnsi="Times New Roman" w:cs="Times New Roman"/>
          <w:sz w:val="24"/>
          <w:szCs w:val="24"/>
        </w:rPr>
        <w:t>/</w:t>
      </w:r>
      <w:proofErr w:type="spellStart"/>
      <w:r w:rsidRPr="004151A5">
        <w:rPr>
          <w:rFonts w:ascii="Times New Roman" w:hAnsi="Times New Roman" w:cs="Times New Roman"/>
          <w:sz w:val="24"/>
          <w:szCs w:val="24"/>
        </w:rPr>
        <w:t>brak</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napięcia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zasilania</w:t>
      </w:r>
      <w:proofErr w:type="spellEnd"/>
      <w:r w:rsidRPr="004151A5">
        <w:rPr>
          <w:rFonts w:ascii="Times New Roman" w:hAnsi="Times New Roman" w:cs="Times New Roman"/>
          <w:sz w:val="24"/>
          <w:szCs w:val="24"/>
        </w:rPr>
        <w:t>,</w:t>
      </w:r>
    </w:p>
    <w:p w:rsidR="007D4688" w:rsidRPr="004151A5" w:rsidRDefault="007D4688" w:rsidP="008150A9">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sygnał</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alarmowy</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świetlny</w:t>
      </w:r>
      <w:proofErr w:type="spellEnd"/>
      <w:r w:rsidRPr="004151A5">
        <w:rPr>
          <w:rFonts w:ascii="Times New Roman" w:hAnsi="Times New Roman" w:cs="Times New Roman"/>
          <w:sz w:val="24"/>
          <w:szCs w:val="24"/>
        </w:rPr>
        <w:t>,</w:t>
      </w:r>
    </w:p>
    <w:p w:rsidR="007D4688" w:rsidRPr="004151A5" w:rsidRDefault="007D4688" w:rsidP="008150A9">
      <w:pPr>
        <w:numPr>
          <w:ilvl w:val="1"/>
          <w:numId w:val="10"/>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sygnał</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alarmowy</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dźwiękowy</w:t>
      </w:r>
      <w:proofErr w:type="spellEnd"/>
      <w:r w:rsidRPr="004151A5">
        <w:rPr>
          <w:rFonts w:ascii="Times New Roman" w:hAnsi="Times New Roman" w:cs="Times New Roman"/>
          <w:sz w:val="24"/>
          <w:szCs w:val="24"/>
        </w:rPr>
        <w:t>,</w:t>
      </w:r>
    </w:p>
    <w:p w:rsidR="007D4688" w:rsidRPr="004151A5" w:rsidRDefault="007D4688" w:rsidP="008150A9">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wartość ciśnienia napływu i tłoczenia na podstawie sygnału z przetworników  ciśnienia.</w:t>
      </w:r>
    </w:p>
    <w:p w:rsidR="007D4688" w:rsidRPr="004151A5" w:rsidRDefault="007D4688" w:rsidP="008150A9">
      <w:pPr>
        <w:numPr>
          <w:ilvl w:val="1"/>
          <w:numId w:val="10"/>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przepływ chwilowy na podstawie sygnału z przepływomierza, jeśli jest zainstalowany</w:t>
      </w:r>
    </w:p>
    <w:p w:rsidR="007D4688" w:rsidRPr="004151A5" w:rsidRDefault="007D4688" w:rsidP="004151A5">
      <w:pPr>
        <w:numPr>
          <w:ilvl w:val="1"/>
          <w:numId w:val="10"/>
        </w:numPr>
        <w:spacing w:after="0" w:line="240" w:lineRule="auto"/>
        <w:rPr>
          <w:rFonts w:ascii="Times New Roman" w:hAnsi="Times New Roman" w:cs="Times New Roman"/>
          <w:sz w:val="24"/>
          <w:szCs w:val="24"/>
        </w:rPr>
      </w:pPr>
      <w:proofErr w:type="spellStart"/>
      <w:r w:rsidRPr="004151A5">
        <w:rPr>
          <w:rFonts w:ascii="Times New Roman" w:hAnsi="Times New Roman" w:cs="Times New Roman"/>
          <w:sz w:val="24"/>
          <w:szCs w:val="24"/>
        </w:rPr>
        <w:lastRenderedPageBreak/>
        <w:t>praca</w:t>
      </w:r>
      <w:proofErr w:type="spellEnd"/>
      <w:r w:rsidRPr="004151A5">
        <w:rPr>
          <w:rFonts w:ascii="Times New Roman" w:hAnsi="Times New Roman" w:cs="Times New Roman"/>
          <w:sz w:val="24"/>
          <w:szCs w:val="24"/>
        </w:rPr>
        <w:t>/Stop pomp,</w:t>
      </w:r>
    </w:p>
    <w:p w:rsidR="007D4688" w:rsidRPr="004151A5" w:rsidRDefault="007D4688" w:rsidP="004151A5">
      <w:pPr>
        <w:numPr>
          <w:ilvl w:val="1"/>
          <w:numId w:val="10"/>
        </w:numPr>
        <w:spacing w:after="0" w:line="240" w:lineRule="auto"/>
        <w:rPr>
          <w:rFonts w:ascii="Times New Roman" w:hAnsi="Times New Roman" w:cs="Times New Roman"/>
          <w:sz w:val="24"/>
          <w:szCs w:val="24"/>
        </w:rPr>
      </w:pPr>
      <w:proofErr w:type="spellStart"/>
      <w:r w:rsidRPr="004151A5">
        <w:rPr>
          <w:rFonts w:ascii="Times New Roman" w:hAnsi="Times New Roman" w:cs="Times New Roman"/>
          <w:sz w:val="24"/>
          <w:szCs w:val="24"/>
        </w:rPr>
        <w:t>awaria</w:t>
      </w:r>
      <w:proofErr w:type="spellEnd"/>
      <w:r w:rsidRPr="004151A5">
        <w:rPr>
          <w:rFonts w:ascii="Times New Roman" w:hAnsi="Times New Roman" w:cs="Times New Roman"/>
          <w:sz w:val="24"/>
          <w:szCs w:val="24"/>
        </w:rPr>
        <w:t xml:space="preserve"> pomp,</w:t>
      </w:r>
    </w:p>
    <w:p w:rsidR="007D4688" w:rsidRPr="004151A5" w:rsidRDefault="007D4688" w:rsidP="004151A5">
      <w:pPr>
        <w:numPr>
          <w:ilvl w:val="1"/>
          <w:numId w:val="10"/>
        </w:numPr>
        <w:spacing w:after="0" w:line="240" w:lineRule="auto"/>
        <w:rPr>
          <w:rFonts w:ascii="Times New Roman" w:hAnsi="Times New Roman" w:cs="Times New Roman"/>
          <w:sz w:val="24"/>
          <w:szCs w:val="24"/>
        </w:rPr>
      </w:pPr>
      <w:proofErr w:type="spellStart"/>
      <w:r w:rsidRPr="004151A5">
        <w:rPr>
          <w:rFonts w:ascii="Times New Roman" w:hAnsi="Times New Roman" w:cs="Times New Roman"/>
          <w:sz w:val="24"/>
          <w:szCs w:val="24"/>
        </w:rPr>
        <w:t>sygnalizacji</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suchobiegu</w:t>
      </w:r>
      <w:proofErr w:type="spellEnd"/>
      <w:r w:rsidRPr="004151A5">
        <w:rPr>
          <w:rFonts w:ascii="Times New Roman" w:hAnsi="Times New Roman" w:cs="Times New Roman"/>
          <w:sz w:val="24"/>
          <w:szCs w:val="24"/>
        </w:rPr>
        <w:t>,</w:t>
      </w:r>
    </w:p>
    <w:p w:rsidR="007D4688" w:rsidRPr="004151A5" w:rsidRDefault="007D4688" w:rsidP="004151A5">
      <w:pPr>
        <w:numPr>
          <w:ilvl w:val="1"/>
          <w:numId w:val="10"/>
        </w:numPr>
        <w:spacing w:after="0" w:line="240" w:lineRule="auto"/>
        <w:rPr>
          <w:rFonts w:ascii="Times New Roman" w:hAnsi="Times New Roman" w:cs="Times New Roman"/>
          <w:sz w:val="24"/>
          <w:szCs w:val="24"/>
        </w:rPr>
      </w:pPr>
      <w:proofErr w:type="spellStart"/>
      <w:r w:rsidRPr="004151A5">
        <w:rPr>
          <w:rFonts w:ascii="Times New Roman" w:hAnsi="Times New Roman" w:cs="Times New Roman"/>
          <w:sz w:val="24"/>
          <w:szCs w:val="24"/>
        </w:rPr>
        <w:t>sygnalizacja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przekroczenia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ciśnienia</w:t>
      </w:r>
      <w:proofErr w:type="spellEnd"/>
    </w:p>
    <w:p w:rsidR="007D4688" w:rsidRPr="004151A5" w:rsidRDefault="007D4688" w:rsidP="004151A5">
      <w:pPr>
        <w:numPr>
          <w:ilvl w:val="1"/>
          <w:numId w:val="10"/>
        </w:numPr>
        <w:spacing w:after="0" w:line="240" w:lineRule="auto"/>
        <w:rPr>
          <w:rFonts w:ascii="Times New Roman" w:hAnsi="Times New Roman" w:cs="Times New Roman"/>
          <w:sz w:val="24"/>
          <w:szCs w:val="24"/>
          <w:lang w:val="pl-PL"/>
        </w:rPr>
      </w:pPr>
      <w:r w:rsidRPr="004151A5">
        <w:rPr>
          <w:rFonts w:ascii="Times New Roman" w:hAnsi="Times New Roman" w:cs="Times New Roman"/>
          <w:sz w:val="24"/>
          <w:szCs w:val="24"/>
          <w:lang w:val="pl-PL"/>
        </w:rPr>
        <w:t>pomiar prądu i zużycia energii niezależny dla każdej pompy</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szacowanie przepływu wody w przypadku braku zainstalowanego przepływomierza</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odświeżenia obiektu – umożliwia na życzenie operatora przesłanie do stacji monitorującej aktualnego stanu danego obiektu.</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odświeżania zegarów – umożliwia na życzenie operatora przesłanie do stacji monitorującej aktualnych danych odnośnie czasu pracy danej pompy. Informacje te są przechowywane lokalnie w pamięci sterownika, a nie w stacji monitorującej (zabezpieczenie przed utratą danych w momencie wyłączenia stacji),</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kasowania zegarów – operator ma możliwość wyzerowania zegarów czasu pracy pomp w celu dokonania analizy czasowej ich pracy np. równomiernie zużycie pomp w ciągu miesiąca</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zdalne</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załączanie</w:t>
      </w:r>
      <w:proofErr w:type="spellEnd"/>
      <w:r w:rsidRPr="004151A5">
        <w:rPr>
          <w:rFonts w:ascii="Times New Roman" w:hAnsi="Times New Roman" w:cs="Times New Roman"/>
          <w:sz w:val="24"/>
          <w:szCs w:val="24"/>
        </w:rPr>
        <w:t>/</w:t>
      </w:r>
      <w:proofErr w:type="spellStart"/>
      <w:r w:rsidRPr="004151A5">
        <w:rPr>
          <w:rFonts w:ascii="Times New Roman" w:hAnsi="Times New Roman" w:cs="Times New Roman"/>
          <w:sz w:val="24"/>
          <w:szCs w:val="24"/>
        </w:rPr>
        <w:t>wyłączanie</w:t>
      </w:r>
      <w:proofErr w:type="spellEnd"/>
      <w:r w:rsidRPr="004151A5">
        <w:rPr>
          <w:rFonts w:ascii="Times New Roman" w:hAnsi="Times New Roman" w:cs="Times New Roman"/>
          <w:sz w:val="24"/>
          <w:szCs w:val="24"/>
        </w:rPr>
        <w:t xml:space="preserve"> pomp</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odłączania/podłączania pompy – pozwala na zadanie „poinformowanie” sterownika o odłączeniu/ podłączeniu danej pompy, co wiąże się z nie/uwzględnieniem danej pompy w cyklu pracy, np. jeżeli zdalnie odłączymy pompę, to sterownik nie uwzględni jej w cyklu pracy hydroforni i zawsze załączy pompę, która fizycznie występuje na obiekcie</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funkcja zdalnej zmiany ciśnienia tłoczenia – istnieje możliwość zdalnej (ze stacji monitorującej) zmiany wartości ciśnienia tłoczenia oraz progu alarmowego </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 xml:space="preserve">funkcja zdalnej zmiany charakterystyki regulacji układu (stałe ciśnienie, stały przepływ, ciśnienie proporcjonalne, automatyczna adaptacja ciśnienia </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„alarm parametrów pracy” – użytkownik ustawia parametry typu: przepływ, prąd pompy. Po przekroczeniu wartości granicznych wyzwalany jest alarm, który informuje o nietypowym zachowaniu układu pompowego</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funkcja blokady wysyłania kilku rozkazów – operator w danej chwili może wykonać tylko jeden rozkaz (np. załącz pompę nr 1). Po potwierdzeniu tego rozkazu może wykonać kolejny. Jest to zabezpieczenie przed wysyłaniem nadmiernej ilości rozkazów w jednej chwili</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wykresy szybkiego podglądu – pozwalają na podgląd: pracy, spoczynku, awarii pomp, ciśnienia, przepływu w okresie ostatnich 2 godzin</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rPr>
      </w:pPr>
      <w:r w:rsidRPr="004151A5">
        <w:rPr>
          <w:rFonts w:ascii="Times New Roman" w:hAnsi="Times New Roman" w:cs="Times New Roman"/>
          <w:sz w:val="24"/>
          <w:szCs w:val="24"/>
          <w:lang w:val="pl-PL"/>
        </w:rPr>
        <w:t xml:space="preserve">trendy historyczne – możliwość sporządzania wykresów: stanu pomp, ciśnienia, przepływu na dokładniej skali czasu w wybranym okresie historycznym. </w:t>
      </w:r>
      <w:r w:rsidRPr="004151A5">
        <w:rPr>
          <w:rFonts w:ascii="Times New Roman" w:hAnsi="Times New Roman" w:cs="Times New Roman"/>
          <w:sz w:val="24"/>
          <w:szCs w:val="24"/>
        </w:rPr>
        <w:t>W każdejchwiliistniejemożliwośćwykonaniawydrukusporządzonegowykresu</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rPr>
      </w:pPr>
      <w:r w:rsidRPr="004151A5">
        <w:rPr>
          <w:rFonts w:ascii="Times New Roman" w:hAnsi="Times New Roman" w:cs="Times New Roman"/>
          <w:sz w:val="24"/>
          <w:szCs w:val="24"/>
          <w:lang w:val="pl-PL"/>
        </w:rPr>
        <w:t xml:space="preserve">raporty – możliwość sporządzania raportów odnośnie: czasu pracy, ilości awarii, czasu awarii pomp w wybranym okresie historycznym. </w:t>
      </w:r>
      <w:r w:rsidRPr="004151A5">
        <w:rPr>
          <w:rFonts w:ascii="Times New Roman" w:hAnsi="Times New Roman" w:cs="Times New Roman"/>
          <w:sz w:val="24"/>
          <w:szCs w:val="24"/>
        </w:rPr>
        <w:t>W każdejchwiliistniejemożliwośćwykonaniawydrukusporządzonegozestawienia</w:t>
      </w:r>
    </w:p>
    <w:p w:rsidR="007D4688" w:rsidRPr="004151A5" w:rsidRDefault="007D4688" w:rsidP="00945D21">
      <w:pPr>
        <w:numPr>
          <w:ilvl w:val="0"/>
          <w:numId w:val="11"/>
        </w:numPr>
        <w:spacing w:after="0" w:line="240" w:lineRule="auto"/>
        <w:jc w:val="both"/>
        <w:rPr>
          <w:rFonts w:ascii="Times New Roman" w:hAnsi="Times New Roman" w:cs="Times New Roman"/>
          <w:sz w:val="24"/>
          <w:szCs w:val="24"/>
        </w:rPr>
      </w:pPr>
      <w:proofErr w:type="spellStart"/>
      <w:r w:rsidRPr="004151A5">
        <w:rPr>
          <w:rFonts w:ascii="Times New Roman" w:hAnsi="Times New Roman" w:cs="Times New Roman"/>
          <w:sz w:val="24"/>
          <w:szCs w:val="24"/>
        </w:rPr>
        <w:t>reprezentacja</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widoku</w:t>
      </w:r>
      <w:proofErr w:type="spellEnd"/>
      <w:r w:rsidR="000F52F0">
        <w:rPr>
          <w:rFonts w:ascii="Times New Roman" w:hAnsi="Times New Roman" w:cs="Times New Roman"/>
          <w:sz w:val="24"/>
          <w:szCs w:val="24"/>
        </w:rPr>
        <w:t xml:space="preserve"> </w:t>
      </w:r>
      <w:proofErr w:type="spellStart"/>
      <w:r w:rsidRPr="004151A5">
        <w:rPr>
          <w:rFonts w:ascii="Times New Roman" w:hAnsi="Times New Roman" w:cs="Times New Roman"/>
          <w:sz w:val="24"/>
          <w:szCs w:val="24"/>
        </w:rPr>
        <w:t>obiektu</w:t>
      </w:r>
      <w:proofErr w:type="spellEnd"/>
      <w:r w:rsidRPr="004151A5">
        <w:rPr>
          <w:rFonts w:ascii="Times New Roman" w:hAnsi="Times New Roman" w:cs="Times New Roman"/>
          <w:sz w:val="24"/>
          <w:szCs w:val="24"/>
        </w:rPr>
        <w:t xml:space="preserve"> 3D</w:t>
      </w:r>
    </w:p>
    <w:p w:rsidR="007D4688" w:rsidRDefault="007D4688" w:rsidP="00945D21">
      <w:pPr>
        <w:numPr>
          <w:ilvl w:val="0"/>
          <w:numId w:val="11"/>
        </w:numPr>
        <w:spacing w:after="0" w:line="240" w:lineRule="auto"/>
        <w:jc w:val="both"/>
        <w:rPr>
          <w:rFonts w:ascii="Times New Roman" w:hAnsi="Times New Roman" w:cs="Times New Roman"/>
          <w:sz w:val="24"/>
          <w:szCs w:val="24"/>
          <w:lang w:val="pl-PL"/>
        </w:rPr>
      </w:pPr>
      <w:r w:rsidRPr="004151A5">
        <w:rPr>
          <w:rFonts w:ascii="Times New Roman" w:hAnsi="Times New Roman" w:cs="Times New Roman"/>
          <w:sz w:val="24"/>
          <w:szCs w:val="24"/>
          <w:lang w:val="pl-PL"/>
        </w:rPr>
        <w:t>opis obiektu – okno, służące jako dziennik pracy obiektu.</w:t>
      </w:r>
    </w:p>
    <w:p w:rsidR="000F52F0" w:rsidRDefault="000F52F0" w:rsidP="000F52F0">
      <w:pPr>
        <w:spacing w:after="0" w:line="240" w:lineRule="auto"/>
        <w:ind w:left="360"/>
        <w:jc w:val="both"/>
        <w:rPr>
          <w:rFonts w:ascii="Times New Roman" w:hAnsi="Times New Roman" w:cs="Times New Roman"/>
          <w:sz w:val="24"/>
          <w:szCs w:val="24"/>
          <w:lang w:val="pl-PL"/>
        </w:rPr>
      </w:pPr>
    </w:p>
    <w:p w:rsidR="000F52F0" w:rsidRPr="000F52F0" w:rsidRDefault="000F52F0" w:rsidP="000F52F0">
      <w:pPr>
        <w:jc w:val="both"/>
        <w:rPr>
          <w:rFonts w:ascii="Times New Roman" w:hAnsi="Times New Roman" w:cs="Times New Roman"/>
          <w:b/>
          <w:bCs/>
          <w:color w:val="00B050"/>
          <w:sz w:val="24"/>
          <w:szCs w:val="24"/>
          <w:highlight w:val="yellow"/>
          <w:lang w:val="pl-PL"/>
        </w:rPr>
      </w:pPr>
      <w:r w:rsidRPr="000F52F0">
        <w:rPr>
          <w:rFonts w:ascii="Times New Roman" w:hAnsi="Times New Roman" w:cs="Times New Roman"/>
          <w:b/>
          <w:bCs/>
          <w:color w:val="00B050"/>
          <w:sz w:val="24"/>
          <w:szCs w:val="24"/>
          <w:lang w:val="pl-PL"/>
        </w:rPr>
        <w:t>SYSTEM MONITORINGU - WYMAGANIA DLA SERWERA SYSTEMU</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Jeden</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procesor</w:t>
      </w:r>
      <w:proofErr w:type="spellEnd"/>
      <w:r w:rsidRPr="000F52F0">
        <w:rPr>
          <w:rFonts w:ascii="Times New Roman" w:hAnsi="Times New Roman" w:cs="Times New Roman"/>
          <w:color w:val="00B050"/>
          <w:sz w:val="24"/>
          <w:szCs w:val="24"/>
        </w:rPr>
        <w:t xml:space="preserve"> z </w:t>
      </w:r>
      <w:proofErr w:type="spellStart"/>
      <w:r w:rsidRPr="000F52F0">
        <w:rPr>
          <w:rFonts w:ascii="Times New Roman" w:hAnsi="Times New Roman" w:cs="Times New Roman"/>
          <w:color w:val="00B050"/>
          <w:sz w:val="24"/>
          <w:szCs w:val="24"/>
        </w:rPr>
        <w:t>serii</w:t>
      </w:r>
      <w:proofErr w:type="spellEnd"/>
      <w:r w:rsidRPr="000F52F0">
        <w:rPr>
          <w:rFonts w:ascii="Times New Roman" w:hAnsi="Times New Roman" w:cs="Times New Roman"/>
          <w:color w:val="00B050"/>
          <w:sz w:val="24"/>
          <w:szCs w:val="24"/>
        </w:rPr>
        <w:t xml:space="preserve"> Intel® Xeon® E-2300 z </w:t>
      </w:r>
      <w:proofErr w:type="spellStart"/>
      <w:r w:rsidRPr="000F52F0">
        <w:rPr>
          <w:rFonts w:ascii="Times New Roman" w:hAnsi="Times New Roman" w:cs="Times New Roman"/>
          <w:color w:val="00B050"/>
          <w:sz w:val="24"/>
          <w:szCs w:val="24"/>
        </w:rPr>
        <w:t>maksymalnie</w:t>
      </w:r>
      <w:proofErr w:type="spellEnd"/>
      <w:r w:rsidRPr="000F52F0">
        <w:rPr>
          <w:rFonts w:ascii="Times New Roman" w:hAnsi="Times New Roman" w:cs="Times New Roman"/>
          <w:color w:val="00B050"/>
          <w:sz w:val="24"/>
          <w:szCs w:val="24"/>
        </w:rPr>
        <w:t xml:space="preserve"> 8 </w:t>
      </w:r>
      <w:proofErr w:type="spellStart"/>
      <w:r w:rsidRPr="000F52F0">
        <w:rPr>
          <w:rFonts w:ascii="Times New Roman" w:hAnsi="Times New Roman" w:cs="Times New Roman"/>
          <w:color w:val="00B050"/>
          <w:sz w:val="24"/>
          <w:szCs w:val="24"/>
        </w:rPr>
        <w:t>rdzeniami</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procesor</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r w:rsidRPr="000F52F0">
        <w:rPr>
          <w:rFonts w:ascii="Times New Roman" w:hAnsi="Times New Roman" w:cs="Times New Roman"/>
          <w:color w:val="00B050"/>
          <w:sz w:val="24"/>
          <w:szCs w:val="24"/>
        </w:rPr>
        <w:t xml:space="preserve">System </w:t>
      </w:r>
      <w:proofErr w:type="spellStart"/>
      <w:r w:rsidRPr="000F52F0">
        <w:rPr>
          <w:rFonts w:ascii="Times New Roman" w:hAnsi="Times New Roman" w:cs="Times New Roman"/>
          <w:color w:val="00B050"/>
          <w:sz w:val="24"/>
          <w:szCs w:val="24"/>
        </w:rPr>
        <w:t>operacyjny</w:t>
      </w:r>
      <w:proofErr w:type="spellEnd"/>
      <w:r w:rsidRPr="000F52F0">
        <w:rPr>
          <w:rFonts w:ascii="Times New Roman" w:hAnsi="Times New Roman" w:cs="Times New Roman"/>
          <w:color w:val="00B050"/>
          <w:sz w:val="24"/>
          <w:szCs w:val="24"/>
        </w:rPr>
        <w:t xml:space="preserve"> Microsoft® Windows Server® 2022 z Hyper-V</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r w:rsidRPr="000F52F0">
        <w:rPr>
          <w:rFonts w:ascii="Times New Roman" w:hAnsi="Times New Roman" w:cs="Times New Roman"/>
          <w:color w:val="00B050"/>
          <w:sz w:val="24"/>
          <w:szCs w:val="24"/>
        </w:rPr>
        <w:lastRenderedPageBreak/>
        <w:t xml:space="preserve">Chipset </w:t>
      </w:r>
      <w:proofErr w:type="spellStart"/>
      <w:r w:rsidRPr="000F52F0">
        <w:rPr>
          <w:rFonts w:ascii="Times New Roman" w:hAnsi="Times New Roman" w:cs="Times New Roman"/>
          <w:color w:val="00B050"/>
          <w:sz w:val="24"/>
          <w:szCs w:val="24"/>
        </w:rPr>
        <w:t>Seria</w:t>
      </w:r>
      <w:proofErr w:type="spellEnd"/>
      <w:r w:rsidRPr="000F52F0">
        <w:rPr>
          <w:rFonts w:ascii="Times New Roman" w:hAnsi="Times New Roman" w:cs="Times New Roman"/>
          <w:color w:val="00B050"/>
          <w:sz w:val="24"/>
          <w:szCs w:val="24"/>
        </w:rPr>
        <w:t xml:space="preserve"> Intel® C256</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Typ</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:UDIMM</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modułów</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4 </w:t>
      </w: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moduły</w:t>
      </w:r>
      <w:proofErr w:type="spellEnd"/>
      <w:r w:rsidRPr="000F52F0">
        <w:rPr>
          <w:rFonts w:ascii="Times New Roman" w:hAnsi="Times New Roman" w:cs="Times New Roman"/>
          <w:color w:val="00B050"/>
          <w:sz w:val="24"/>
          <w:szCs w:val="24"/>
        </w:rPr>
        <w:t xml:space="preserve"> DIMM DDR4</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Maksymalna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ilość</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RAM  UDIMM: 128 GB, ZAINSTALOWANA 16 GB</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Pamięć</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masowa</w:t>
      </w:r>
      <w:proofErr w:type="spellEnd"/>
      <w:r w:rsidRPr="000F52F0">
        <w:rPr>
          <w:rFonts w:ascii="Times New Roman" w:hAnsi="Times New Roman" w:cs="Times New Roman"/>
          <w:color w:val="00B050"/>
          <w:sz w:val="24"/>
          <w:szCs w:val="24"/>
        </w:rPr>
        <w:t xml:space="preserve">: Do 4 </w:t>
      </w:r>
      <w:proofErr w:type="spellStart"/>
      <w:r w:rsidRPr="000F52F0">
        <w:rPr>
          <w:rFonts w:ascii="Times New Roman" w:hAnsi="Times New Roman" w:cs="Times New Roman"/>
          <w:color w:val="00B050"/>
          <w:sz w:val="24"/>
          <w:szCs w:val="24"/>
        </w:rPr>
        <w:t>dysków</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twardych</w:t>
      </w:r>
      <w:proofErr w:type="spellEnd"/>
      <w:r w:rsidRPr="000F52F0">
        <w:rPr>
          <w:rFonts w:ascii="Times New Roman" w:hAnsi="Times New Roman" w:cs="Times New Roman"/>
          <w:color w:val="00B050"/>
          <w:sz w:val="24"/>
          <w:szCs w:val="24"/>
        </w:rPr>
        <w:t xml:space="preserve">/SSD SAS/SATA 3,5" </w:t>
      </w:r>
      <w:proofErr w:type="spellStart"/>
      <w:r w:rsidRPr="000F52F0">
        <w:rPr>
          <w:rFonts w:ascii="Times New Roman" w:hAnsi="Times New Roman" w:cs="Times New Roman"/>
          <w:color w:val="00B050"/>
          <w:sz w:val="24"/>
          <w:szCs w:val="24"/>
        </w:rPr>
        <w:t>wymienianych</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bez</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wyłączania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systemu</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maks</w:t>
      </w:r>
      <w:proofErr w:type="spellEnd"/>
      <w:r w:rsidRPr="000F52F0">
        <w:rPr>
          <w:rFonts w:ascii="Times New Roman" w:hAnsi="Times New Roman" w:cs="Times New Roman"/>
          <w:color w:val="00B050"/>
          <w:sz w:val="24"/>
          <w:szCs w:val="24"/>
        </w:rPr>
        <w:t xml:space="preserve">. 30,72 TB , </w:t>
      </w:r>
      <w:proofErr w:type="spellStart"/>
      <w:r w:rsidRPr="000F52F0">
        <w:rPr>
          <w:rFonts w:ascii="Times New Roman" w:hAnsi="Times New Roman" w:cs="Times New Roman"/>
          <w:color w:val="00B050"/>
          <w:sz w:val="24"/>
          <w:szCs w:val="24"/>
        </w:rPr>
        <w:t>zainstalowane</w:t>
      </w:r>
      <w:proofErr w:type="spellEnd"/>
      <w:r w:rsidRPr="000F52F0">
        <w:rPr>
          <w:rFonts w:ascii="Times New Roman" w:hAnsi="Times New Roman" w:cs="Times New Roman"/>
          <w:color w:val="00B050"/>
          <w:sz w:val="24"/>
          <w:szCs w:val="24"/>
        </w:rPr>
        <w:t xml:space="preserve"> 2x 1TB RAID 1</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Kontrolery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wewnętrzne</w:t>
      </w:r>
      <w:proofErr w:type="spellEnd"/>
      <w:r w:rsidRPr="000F52F0">
        <w:rPr>
          <w:rFonts w:ascii="Times New Roman" w:hAnsi="Times New Roman" w:cs="Times New Roman"/>
          <w:color w:val="00B050"/>
          <w:sz w:val="24"/>
          <w:szCs w:val="24"/>
        </w:rPr>
        <w:t xml:space="preserve">: PERC H345, </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Wewnętrzny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napęd</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rozruchowy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Podsystem</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pamięci</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masowej</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zoptymalizowany</w:t>
      </w:r>
      <w:proofErr w:type="spellEnd"/>
      <w:r w:rsidRPr="000F52F0">
        <w:rPr>
          <w:rFonts w:ascii="Times New Roman" w:hAnsi="Times New Roman" w:cs="Times New Roman"/>
          <w:color w:val="00B050"/>
          <w:sz w:val="24"/>
          <w:szCs w:val="24"/>
        </w:rPr>
        <w:t xml:space="preserve"> pod </w:t>
      </w:r>
      <w:proofErr w:type="spellStart"/>
      <w:r w:rsidRPr="000F52F0">
        <w:rPr>
          <w:rFonts w:ascii="Times New Roman" w:hAnsi="Times New Roman" w:cs="Times New Roman"/>
          <w:color w:val="00B050"/>
          <w:sz w:val="24"/>
          <w:szCs w:val="24"/>
        </w:rPr>
        <w:t>kątem</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rozruchu</w:t>
      </w:r>
      <w:proofErr w:type="spellEnd"/>
      <w:r w:rsidRPr="000F52F0">
        <w:rPr>
          <w:rFonts w:ascii="Times New Roman" w:hAnsi="Times New Roman" w:cs="Times New Roman"/>
          <w:color w:val="00B050"/>
          <w:sz w:val="24"/>
          <w:szCs w:val="24"/>
        </w:rPr>
        <w:t xml:space="preserve"> (BOSS-S1): </w:t>
      </w:r>
      <w:proofErr w:type="spellStart"/>
      <w:r w:rsidRPr="000F52F0">
        <w:rPr>
          <w:rFonts w:ascii="Times New Roman" w:hAnsi="Times New Roman" w:cs="Times New Roman"/>
          <w:color w:val="00B050"/>
          <w:sz w:val="24"/>
          <w:szCs w:val="24"/>
        </w:rPr>
        <w:t>sprzętowa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macierz</w:t>
      </w:r>
      <w:proofErr w:type="spellEnd"/>
      <w:r w:rsidRPr="000F52F0">
        <w:rPr>
          <w:rFonts w:ascii="Times New Roman" w:hAnsi="Times New Roman" w:cs="Times New Roman"/>
          <w:color w:val="00B050"/>
          <w:sz w:val="24"/>
          <w:szCs w:val="24"/>
        </w:rPr>
        <w:t xml:space="preserve"> RAID z 2 </w:t>
      </w:r>
      <w:proofErr w:type="spellStart"/>
      <w:r w:rsidRPr="000F52F0">
        <w:rPr>
          <w:rFonts w:ascii="Times New Roman" w:hAnsi="Times New Roman" w:cs="Times New Roman"/>
          <w:color w:val="00B050"/>
          <w:sz w:val="24"/>
          <w:szCs w:val="24"/>
        </w:rPr>
        <w:t>dyskami</w:t>
      </w:r>
      <w:proofErr w:type="spellEnd"/>
      <w:r w:rsidRPr="000F52F0">
        <w:rPr>
          <w:rFonts w:ascii="Times New Roman" w:hAnsi="Times New Roman" w:cs="Times New Roman"/>
          <w:color w:val="00B050"/>
          <w:sz w:val="24"/>
          <w:szCs w:val="24"/>
        </w:rPr>
        <w:t xml:space="preserve"> </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Opcje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sieciowe</w:t>
      </w:r>
      <w:proofErr w:type="spellEnd"/>
      <w:r w:rsidRPr="000F52F0">
        <w:rPr>
          <w:rFonts w:ascii="Times New Roman" w:hAnsi="Times New Roman" w:cs="Times New Roman"/>
          <w:color w:val="00B050"/>
          <w:sz w:val="24"/>
          <w:szCs w:val="24"/>
        </w:rPr>
        <w:t xml:space="preserve">: 2 </w:t>
      </w:r>
      <w:proofErr w:type="spellStart"/>
      <w:r w:rsidRPr="000F52F0">
        <w:rPr>
          <w:rFonts w:ascii="Times New Roman" w:hAnsi="Times New Roman" w:cs="Times New Roman"/>
          <w:color w:val="00B050"/>
          <w:sz w:val="24"/>
          <w:szCs w:val="24"/>
        </w:rPr>
        <w:t>karty</w:t>
      </w:r>
      <w:proofErr w:type="spellEnd"/>
      <w:r w:rsidRPr="000F52F0">
        <w:rPr>
          <w:rFonts w:ascii="Times New Roman" w:hAnsi="Times New Roman" w:cs="Times New Roman"/>
          <w:color w:val="00B050"/>
          <w:sz w:val="24"/>
          <w:szCs w:val="24"/>
        </w:rPr>
        <w:t xml:space="preserve"> LOM 1 </w:t>
      </w:r>
      <w:proofErr w:type="spellStart"/>
      <w:r w:rsidRPr="000F52F0">
        <w:rPr>
          <w:rFonts w:ascii="Times New Roman" w:hAnsi="Times New Roman" w:cs="Times New Roman"/>
          <w:color w:val="00B050"/>
          <w:sz w:val="24"/>
          <w:szCs w:val="24"/>
        </w:rPr>
        <w:t>GbE</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Porty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panelu</w:t>
      </w:r>
      <w:proofErr w:type="spellEnd"/>
      <w:r w:rsidRPr="000F52F0">
        <w:rPr>
          <w:rFonts w:ascii="Times New Roman" w:hAnsi="Times New Roman" w:cs="Times New Roman"/>
          <w:color w:val="00B050"/>
          <w:sz w:val="24"/>
          <w:szCs w:val="24"/>
        </w:rPr>
        <w:t xml:space="preserve"> przednim:1 </w:t>
      </w:r>
      <w:proofErr w:type="spellStart"/>
      <w:r w:rsidRPr="000F52F0">
        <w:rPr>
          <w:rFonts w:ascii="Times New Roman" w:hAnsi="Times New Roman" w:cs="Times New Roman"/>
          <w:color w:val="00B050"/>
          <w:sz w:val="24"/>
          <w:szCs w:val="24"/>
        </w:rPr>
        <w:t>oddzielne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złącze</w:t>
      </w:r>
      <w:proofErr w:type="spellEnd"/>
      <w:r w:rsidRPr="000F52F0">
        <w:rPr>
          <w:rFonts w:ascii="Times New Roman" w:hAnsi="Times New Roman" w:cs="Times New Roman"/>
          <w:color w:val="00B050"/>
          <w:sz w:val="24"/>
          <w:szCs w:val="24"/>
        </w:rPr>
        <w:t xml:space="preserve"> Micro USB </w:t>
      </w:r>
      <w:proofErr w:type="spellStart"/>
      <w:r w:rsidRPr="000F52F0">
        <w:rPr>
          <w:rFonts w:ascii="Times New Roman" w:hAnsi="Times New Roman" w:cs="Times New Roman"/>
          <w:color w:val="00B050"/>
          <w:sz w:val="24"/>
          <w:szCs w:val="24"/>
        </w:rPr>
        <w:t>kontrolera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iDRAC</w:t>
      </w:r>
      <w:proofErr w:type="spellEnd"/>
      <w:r w:rsidRPr="000F52F0">
        <w:rPr>
          <w:rFonts w:ascii="Times New Roman" w:hAnsi="Times New Roman" w:cs="Times New Roman"/>
          <w:color w:val="00B050"/>
          <w:sz w:val="24"/>
          <w:szCs w:val="24"/>
        </w:rPr>
        <w:t xml:space="preserve"> Direct 1 port USB 2.0</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Porty</w:t>
      </w:r>
      <w:proofErr w:type="spellEnd"/>
      <w:r w:rsidRPr="000F52F0">
        <w:rPr>
          <w:rFonts w:ascii="Times New Roman" w:hAnsi="Times New Roman" w:cs="Times New Roman"/>
          <w:color w:val="00B050"/>
          <w:sz w:val="24"/>
          <w:szCs w:val="24"/>
        </w:rPr>
        <w:t xml:space="preserve"> z </w:t>
      </w:r>
      <w:proofErr w:type="spellStart"/>
      <w:r w:rsidRPr="000F52F0">
        <w:rPr>
          <w:rFonts w:ascii="Times New Roman" w:hAnsi="Times New Roman" w:cs="Times New Roman"/>
          <w:color w:val="00B050"/>
          <w:sz w:val="24"/>
          <w:szCs w:val="24"/>
        </w:rPr>
        <w:t>tyłu</w:t>
      </w:r>
      <w:proofErr w:type="spellEnd"/>
      <w:r w:rsidRPr="000F52F0">
        <w:rPr>
          <w:rFonts w:ascii="Times New Roman" w:hAnsi="Times New Roman" w:cs="Times New Roman"/>
          <w:color w:val="00B050"/>
          <w:sz w:val="24"/>
          <w:szCs w:val="24"/>
        </w:rPr>
        <w:t xml:space="preserve"> obudowy:1 port USB 2.01, port USB 3.01 , </w:t>
      </w:r>
      <w:proofErr w:type="spellStart"/>
      <w:r w:rsidRPr="000F52F0">
        <w:rPr>
          <w:rFonts w:ascii="Times New Roman" w:hAnsi="Times New Roman" w:cs="Times New Roman"/>
          <w:color w:val="00B050"/>
          <w:sz w:val="24"/>
          <w:szCs w:val="24"/>
        </w:rPr>
        <w:t>złącze</w:t>
      </w:r>
      <w:proofErr w:type="spellEnd"/>
      <w:r w:rsidRPr="000F52F0">
        <w:rPr>
          <w:rFonts w:ascii="Times New Roman" w:hAnsi="Times New Roman" w:cs="Times New Roman"/>
          <w:color w:val="00B050"/>
          <w:sz w:val="24"/>
          <w:szCs w:val="24"/>
        </w:rPr>
        <w:t xml:space="preserve"> VGA</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Porty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wewnętrzne</w:t>
      </w:r>
      <w:proofErr w:type="spellEnd"/>
      <w:r w:rsidRPr="000F52F0">
        <w:rPr>
          <w:rFonts w:ascii="Times New Roman" w:hAnsi="Times New Roman" w:cs="Times New Roman"/>
          <w:color w:val="00B050"/>
          <w:sz w:val="24"/>
          <w:szCs w:val="24"/>
        </w:rPr>
        <w:t>: 1 port USB 3.0 (</w:t>
      </w:r>
      <w:proofErr w:type="spellStart"/>
      <w:r w:rsidRPr="000F52F0">
        <w:rPr>
          <w:rFonts w:ascii="Times New Roman" w:hAnsi="Times New Roman" w:cs="Times New Roman"/>
          <w:color w:val="00B050"/>
          <w:sz w:val="24"/>
          <w:szCs w:val="24"/>
        </w:rPr>
        <w:t>opcjonalnie</w:t>
      </w:r>
      <w:proofErr w:type="spellEnd"/>
      <w:r w:rsidRPr="000F52F0">
        <w:rPr>
          <w:rFonts w:ascii="Times New Roman" w:hAnsi="Times New Roman" w:cs="Times New Roman"/>
          <w:color w:val="00B050"/>
          <w:sz w:val="24"/>
          <w:szCs w:val="24"/>
        </w:rPr>
        <w:t>)</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2 </w:t>
      </w:r>
      <w:proofErr w:type="spellStart"/>
      <w:r w:rsidRPr="000F52F0">
        <w:rPr>
          <w:rFonts w:ascii="Times New Roman" w:hAnsi="Times New Roman" w:cs="Times New Roman"/>
          <w:color w:val="00B050"/>
          <w:sz w:val="24"/>
          <w:szCs w:val="24"/>
        </w:rPr>
        <w:t>gniazda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PCIe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czwartej</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generacji</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Rodzaj</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obudowy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montowany</w:t>
      </w:r>
      <w:proofErr w:type="spellEnd"/>
      <w:r w:rsidRPr="000F52F0">
        <w:rPr>
          <w:rFonts w:ascii="Times New Roman" w:hAnsi="Times New Roman" w:cs="Times New Roman"/>
          <w:color w:val="00B050"/>
          <w:sz w:val="24"/>
          <w:szCs w:val="24"/>
        </w:rPr>
        <w:t xml:space="preserve"> w </w:t>
      </w:r>
      <w:proofErr w:type="spellStart"/>
      <w:r w:rsidRPr="000F52F0">
        <w:rPr>
          <w:rFonts w:ascii="Times New Roman" w:hAnsi="Times New Roman" w:cs="Times New Roman"/>
          <w:color w:val="00B050"/>
          <w:sz w:val="24"/>
          <w:szCs w:val="24"/>
        </w:rPr>
        <w:t>szafie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serwerowej</w:t>
      </w:r>
      <w:proofErr w:type="spellEnd"/>
      <w:r w:rsidRPr="000F52F0">
        <w:rPr>
          <w:rFonts w:ascii="Times New Roman" w:hAnsi="Times New Roman" w:cs="Times New Roman"/>
          <w:color w:val="00B050"/>
          <w:sz w:val="24"/>
          <w:szCs w:val="24"/>
        </w:rPr>
        <w:t xml:space="preserve"> o </w:t>
      </w:r>
      <w:proofErr w:type="spellStart"/>
      <w:r w:rsidRPr="000F52F0">
        <w:rPr>
          <w:rFonts w:ascii="Times New Roman" w:hAnsi="Times New Roman" w:cs="Times New Roman"/>
          <w:color w:val="00B050"/>
          <w:sz w:val="24"/>
          <w:szCs w:val="24"/>
        </w:rPr>
        <w:t>wysokości</w:t>
      </w:r>
      <w:proofErr w:type="spellEnd"/>
      <w:r w:rsidRPr="000F52F0">
        <w:rPr>
          <w:rFonts w:ascii="Times New Roman" w:hAnsi="Times New Roman" w:cs="Times New Roman"/>
          <w:color w:val="00B050"/>
          <w:sz w:val="24"/>
          <w:szCs w:val="24"/>
        </w:rPr>
        <w:t xml:space="preserve"> 1U</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Montaż</w:t>
      </w:r>
      <w:proofErr w:type="spellEnd"/>
      <w:r w:rsidRPr="000F52F0">
        <w:rPr>
          <w:rFonts w:ascii="Times New Roman" w:hAnsi="Times New Roman" w:cs="Times New Roman"/>
          <w:color w:val="00B050"/>
          <w:sz w:val="24"/>
          <w:szCs w:val="24"/>
        </w:rPr>
        <w:t xml:space="preserve"> w </w:t>
      </w:r>
      <w:proofErr w:type="spellStart"/>
      <w:r w:rsidRPr="000F52F0">
        <w:rPr>
          <w:rFonts w:ascii="Times New Roman" w:hAnsi="Times New Roman" w:cs="Times New Roman"/>
          <w:color w:val="00B050"/>
          <w:sz w:val="24"/>
          <w:szCs w:val="24"/>
        </w:rPr>
        <w:t>szafie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serwerowej</w:t>
      </w:r>
      <w:proofErr w:type="spellEnd"/>
      <w:r w:rsidRPr="000F52F0">
        <w:rPr>
          <w:rFonts w:ascii="Times New Roman" w:hAnsi="Times New Roman" w:cs="Times New Roman"/>
          <w:color w:val="00B050"/>
          <w:sz w:val="24"/>
          <w:szCs w:val="24"/>
        </w:rPr>
        <w:t xml:space="preserve"> 48U RAL 9005</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Statyczne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szyny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ReadyRails</w:t>
      </w:r>
      <w:proofErr w:type="spellEnd"/>
      <w:r w:rsidRPr="000F52F0">
        <w:rPr>
          <w:rFonts w:ascii="Times New Roman" w:hAnsi="Times New Roman" w:cs="Times New Roman"/>
          <w:color w:val="00B050"/>
          <w:sz w:val="24"/>
          <w:szCs w:val="24"/>
        </w:rPr>
        <w:t xml:space="preserve"> do 4- </w:t>
      </w:r>
      <w:proofErr w:type="spellStart"/>
      <w:r w:rsidRPr="000F52F0">
        <w:rPr>
          <w:rFonts w:ascii="Times New Roman" w:hAnsi="Times New Roman" w:cs="Times New Roman"/>
          <w:color w:val="00B050"/>
          <w:sz w:val="24"/>
          <w:szCs w:val="24"/>
        </w:rPr>
        <w:t>i</w:t>
      </w:r>
      <w:proofErr w:type="spellEnd"/>
      <w:r w:rsidRPr="000F52F0">
        <w:rPr>
          <w:rFonts w:ascii="Times New Roman" w:hAnsi="Times New Roman" w:cs="Times New Roman"/>
          <w:color w:val="00B050"/>
          <w:sz w:val="24"/>
          <w:szCs w:val="24"/>
        </w:rPr>
        <w:t xml:space="preserve"> 2-wspornikowych </w:t>
      </w:r>
      <w:proofErr w:type="spellStart"/>
      <w:r w:rsidRPr="000F52F0">
        <w:rPr>
          <w:rFonts w:ascii="Times New Roman" w:hAnsi="Times New Roman" w:cs="Times New Roman"/>
          <w:color w:val="00B050"/>
          <w:sz w:val="24"/>
          <w:szCs w:val="24"/>
        </w:rPr>
        <w:t>szaf</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serwerowych</w:t>
      </w:r>
      <w:proofErr w:type="spellEnd"/>
      <w:r w:rsidRPr="000F52F0">
        <w:rPr>
          <w:rFonts w:ascii="Times New Roman" w:hAnsi="Times New Roman" w:cs="Times New Roman"/>
          <w:color w:val="00B050"/>
          <w:sz w:val="24"/>
          <w:szCs w:val="24"/>
        </w:rPr>
        <w:t>.</w:t>
      </w:r>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Bezpłatna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pomoc</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techniczna</w:t>
      </w:r>
      <w:proofErr w:type="spellEnd"/>
      <w:r w:rsidRPr="000F52F0">
        <w:rPr>
          <w:rFonts w:ascii="Times New Roman" w:hAnsi="Times New Roman" w:cs="Times New Roman"/>
          <w:color w:val="00B050"/>
          <w:sz w:val="24"/>
          <w:szCs w:val="24"/>
        </w:rPr>
        <w:t xml:space="preserve"> 3 </w:t>
      </w:r>
      <w:proofErr w:type="spellStart"/>
      <w:r w:rsidRPr="000F52F0">
        <w:rPr>
          <w:rFonts w:ascii="Times New Roman" w:hAnsi="Times New Roman" w:cs="Times New Roman"/>
          <w:color w:val="00B050"/>
          <w:sz w:val="24"/>
          <w:szCs w:val="24"/>
        </w:rPr>
        <w:t>lata</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Zasilanie</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awaryjne</w:t>
      </w:r>
      <w:proofErr w:type="spellEnd"/>
      <w:r w:rsidRPr="000F52F0">
        <w:rPr>
          <w:rFonts w:ascii="Times New Roman" w:hAnsi="Times New Roman" w:cs="Times New Roman"/>
          <w:color w:val="00B050"/>
          <w:sz w:val="24"/>
          <w:szCs w:val="24"/>
        </w:rPr>
        <w:t xml:space="preserve"> UPS: </w:t>
      </w:r>
      <w:proofErr w:type="spellStart"/>
      <w:r w:rsidRPr="000F52F0">
        <w:rPr>
          <w:rFonts w:ascii="Times New Roman" w:hAnsi="Times New Roman" w:cs="Times New Roman"/>
          <w:color w:val="00B050"/>
          <w:sz w:val="24"/>
          <w:szCs w:val="24"/>
        </w:rPr>
        <w:t>wersja</w:t>
      </w:r>
      <w:proofErr w:type="spellEnd"/>
      <w:r w:rsidRPr="000F52F0">
        <w:rPr>
          <w:rFonts w:ascii="Times New Roman" w:hAnsi="Times New Roman" w:cs="Times New Roman"/>
          <w:color w:val="00B050"/>
          <w:sz w:val="24"/>
          <w:szCs w:val="24"/>
        </w:rPr>
        <w:t xml:space="preserve"> RACK 30min </w:t>
      </w:r>
      <w:proofErr w:type="spellStart"/>
      <w:r w:rsidRPr="000F52F0">
        <w:rPr>
          <w:rFonts w:ascii="Times New Roman" w:hAnsi="Times New Roman" w:cs="Times New Roman"/>
          <w:color w:val="00B050"/>
          <w:sz w:val="24"/>
          <w:szCs w:val="24"/>
        </w:rPr>
        <w:t>pracy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serwera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przy</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braku</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zasilania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sieciowego</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proofErr w:type="spellStart"/>
      <w:r w:rsidRPr="000F52F0">
        <w:rPr>
          <w:rFonts w:ascii="Times New Roman" w:hAnsi="Times New Roman" w:cs="Times New Roman"/>
          <w:color w:val="00B050"/>
          <w:sz w:val="24"/>
          <w:szCs w:val="24"/>
        </w:rPr>
        <w:t>Listwa</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zasilająca</w:t>
      </w:r>
      <w:proofErr w:type="spellEnd"/>
      <w:r w:rsidRPr="000F52F0">
        <w:rPr>
          <w:rFonts w:ascii="Times New Roman" w:hAnsi="Times New Roman" w:cs="Times New Roman"/>
          <w:color w:val="00B050"/>
          <w:sz w:val="24"/>
          <w:szCs w:val="24"/>
        </w:rPr>
        <w:t xml:space="preserve"> RACK 8 </w:t>
      </w:r>
      <w:proofErr w:type="spellStart"/>
      <w:r w:rsidRPr="000F52F0">
        <w:rPr>
          <w:rFonts w:ascii="Times New Roman" w:hAnsi="Times New Roman" w:cs="Times New Roman"/>
          <w:color w:val="00B050"/>
          <w:sz w:val="24"/>
          <w:szCs w:val="24"/>
        </w:rPr>
        <w:t>gniazd</w:t>
      </w:r>
      <w:proofErr w:type="spellEnd"/>
      <w:r w:rsidRPr="000F52F0">
        <w:rPr>
          <w:rFonts w:ascii="Times New Roman" w:hAnsi="Times New Roman" w:cs="Times New Roman"/>
          <w:color w:val="00B050"/>
          <w:sz w:val="24"/>
          <w:szCs w:val="24"/>
        </w:rPr>
        <w:t xml:space="preserve"> </w:t>
      </w:r>
      <w:proofErr w:type="spellStart"/>
      <w:r w:rsidRPr="000F52F0">
        <w:rPr>
          <w:rFonts w:ascii="Times New Roman" w:hAnsi="Times New Roman" w:cs="Times New Roman"/>
          <w:color w:val="00B050"/>
          <w:sz w:val="24"/>
          <w:szCs w:val="24"/>
        </w:rPr>
        <w:t>przyłączeniowych</w:t>
      </w:r>
      <w:proofErr w:type="spellEnd"/>
    </w:p>
    <w:p w:rsidR="000F52F0" w:rsidRPr="000F52F0" w:rsidRDefault="000F52F0" w:rsidP="000F52F0">
      <w:pPr>
        <w:numPr>
          <w:ilvl w:val="0"/>
          <w:numId w:val="11"/>
        </w:numPr>
        <w:spacing w:after="0" w:line="240" w:lineRule="auto"/>
        <w:ind w:left="714" w:hanging="357"/>
        <w:jc w:val="both"/>
        <w:rPr>
          <w:rFonts w:ascii="Times New Roman" w:hAnsi="Times New Roman" w:cs="Times New Roman"/>
          <w:color w:val="00B050"/>
          <w:sz w:val="24"/>
          <w:szCs w:val="24"/>
        </w:rPr>
      </w:pPr>
      <w:r w:rsidRPr="000F52F0">
        <w:rPr>
          <w:rFonts w:ascii="Times New Roman" w:hAnsi="Times New Roman" w:cs="Times New Roman"/>
          <w:color w:val="00B050"/>
          <w:sz w:val="24"/>
          <w:szCs w:val="24"/>
        </w:rPr>
        <w:t>Patch panel 19" Rack 24p kat.6 UTP + PÓŁKA</w:t>
      </w:r>
    </w:p>
    <w:p w:rsidR="000F52F0" w:rsidRPr="004151A5" w:rsidRDefault="000F52F0" w:rsidP="000F52F0">
      <w:pPr>
        <w:spacing w:after="0" w:line="240" w:lineRule="auto"/>
        <w:ind w:left="360"/>
        <w:jc w:val="both"/>
        <w:rPr>
          <w:rFonts w:ascii="Times New Roman" w:hAnsi="Times New Roman" w:cs="Times New Roman"/>
          <w:sz w:val="24"/>
          <w:szCs w:val="24"/>
          <w:lang w:val="pl-PL"/>
        </w:rPr>
      </w:pPr>
    </w:p>
    <w:p w:rsidR="007D4688" w:rsidRPr="004151A5" w:rsidRDefault="007D4688" w:rsidP="00945D21">
      <w:pPr>
        <w:spacing w:line="240" w:lineRule="auto"/>
        <w:jc w:val="both"/>
        <w:rPr>
          <w:rFonts w:ascii="Times New Roman" w:hAnsi="Times New Roman" w:cs="Times New Roman"/>
          <w:sz w:val="24"/>
          <w:szCs w:val="24"/>
          <w:lang w:val="pl-PL"/>
        </w:rPr>
      </w:pPr>
    </w:p>
    <w:p w:rsidR="00632B78" w:rsidRPr="004151A5" w:rsidRDefault="00632B78" w:rsidP="004151A5">
      <w:pPr>
        <w:spacing w:line="240" w:lineRule="auto"/>
        <w:jc w:val="both"/>
        <w:rPr>
          <w:rFonts w:ascii="Times New Roman" w:hAnsi="Times New Roman" w:cs="Times New Roman"/>
          <w:sz w:val="24"/>
          <w:szCs w:val="24"/>
          <w:lang w:val="pl-PL"/>
        </w:rPr>
      </w:pPr>
    </w:p>
    <w:p w:rsidR="00632B78" w:rsidRPr="004151A5" w:rsidRDefault="00632B78" w:rsidP="004151A5">
      <w:pPr>
        <w:spacing w:line="240" w:lineRule="auto"/>
        <w:jc w:val="both"/>
        <w:rPr>
          <w:rFonts w:ascii="Times New Roman" w:hAnsi="Times New Roman" w:cs="Times New Roman"/>
          <w:sz w:val="24"/>
          <w:szCs w:val="24"/>
          <w:lang w:val="pl-PL"/>
        </w:rPr>
      </w:pPr>
    </w:p>
    <w:sectPr w:rsidR="00632B78" w:rsidRPr="004151A5" w:rsidSect="009D296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3F" w:rsidRDefault="00C0583F" w:rsidP="00174952">
      <w:pPr>
        <w:spacing w:after="0" w:line="240" w:lineRule="auto"/>
      </w:pPr>
      <w:r>
        <w:separator/>
      </w:r>
    </w:p>
  </w:endnote>
  <w:endnote w:type="continuationSeparator" w:id="1">
    <w:p w:rsidR="00C0583F" w:rsidRDefault="00C0583F" w:rsidP="00174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3F" w:rsidRDefault="00C0583F" w:rsidP="00174952">
      <w:pPr>
        <w:spacing w:after="0" w:line="240" w:lineRule="auto"/>
      </w:pPr>
      <w:r>
        <w:separator/>
      </w:r>
    </w:p>
  </w:footnote>
  <w:footnote w:type="continuationSeparator" w:id="1">
    <w:p w:rsidR="00C0583F" w:rsidRDefault="00C0583F" w:rsidP="00174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6B1"/>
    <w:multiLevelType w:val="multilevel"/>
    <w:tmpl w:val="08FA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1363F"/>
    <w:multiLevelType w:val="hybridMultilevel"/>
    <w:tmpl w:val="AC269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2E1F72"/>
    <w:multiLevelType w:val="multilevel"/>
    <w:tmpl w:val="450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83F8E"/>
    <w:multiLevelType w:val="hybridMultilevel"/>
    <w:tmpl w:val="E97E08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F4F4E81"/>
    <w:multiLevelType w:val="hybridMultilevel"/>
    <w:tmpl w:val="CA3E2394"/>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1F0FF4"/>
    <w:multiLevelType w:val="hybridMultilevel"/>
    <w:tmpl w:val="54E8C8C6"/>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D358A9"/>
    <w:multiLevelType w:val="multilevel"/>
    <w:tmpl w:val="026C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A4B2E"/>
    <w:multiLevelType w:val="hybridMultilevel"/>
    <w:tmpl w:val="D5A0E4E2"/>
    <w:lvl w:ilvl="0" w:tplc="04060005">
      <w:start w:val="1"/>
      <w:numFmt w:val="bullet"/>
      <w:lvlText w:val=""/>
      <w:lvlJc w:val="left"/>
      <w:pPr>
        <w:tabs>
          <w:tab w:val="num" w:pos="720"/>
        </w:tabs>
        <w:ind w:left="720" w:hanging="360"/>
      </w:pPr>
      <w:rPr>
        <w:rFonts w:ascii="Wingdings" w:hAnsi="Wingdings" w:hint="default"/>
      </w:rPr>
    </w:lvl>
    <w:lvl w:ilvl="1" w:tplc="0870272E">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33A284D"/>
    <w:multiLevelType w:val="hybridMultilevel"/>
    <w:tmpl w:val="73CA7CD0"/>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86439D"/>
    <w:multiLevelType w:val="hybridMultilevel"/>
    <w:tmpl w:val="6658A262"/>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CC587D"/>
    <w:multiLevelType w:val="hybridMultilevel"/>
    <w:tmpl w:val="E836F03C"/>
    <w:lvl w:ilvl="0" w:tplc="04150017">
      <w:start w:val="1"/>
      <w:numFmt w:val="lowerLetter"/>
      <w:lvlText w:val="%1)"/>
      <w:lvlJc w:val="left"/>
      <w:pPr>
        <w:tabs>
          <w:tab w:val="num" w:pos="720"/>
        </w:tabs>
        <w:ind w:left="720" w:hanging="360"/>
      </w:pPr>
      <w:rPr>
        <w:rFonts w:hint="default"/>
      </w:rPr>
    </w:lvl>
    <w:lvl w:ilvl="1" w:tplc="3B0CCFDA">
      <w:start w:val="1"/>
      <w:numFmt w:val="bullet"/>
      <w:lvlText w:val=""/>
      <w:lvlJc w:val="left"/>
      <w:pPr>
        <w:tabs>
          <w:tab w:val="num" w:pos="1440"/>
        </w:tabs>
        <w:ind w:left="1440" w:hanging="360"/>
      </w:pPr>
      <w:rPr>
        <w:rFonts w:ascii="Symbol" w:hAnsi="Symbol" w:hint="default"/>
        <w:color w:val="auto"/>
      </w:rPr>
    </w:lvl>
    <w:lvl w:ilvl="2" w:tplc="D2B64B9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6D6A3A"/>
    <w:multiLevelType w:val="hybridMultilevel"/>
    <w:tmpl w:val="FE0CC418"/>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8D0E35"/>
    <w:multiLevelType w:val="hybridMultilevel"/>
    <w:tmpl w:val="68B44102"/>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26727F"/>
    <w:multiLevelType w:val="hybridMultilevel"/>
    <w:tmpl w:val="6E541ACE"/>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CD1573"/>
    <w:multiLevelType w:val="hybridMultilevel"/>
    <w:tmpl w:val="11BCBC9E"/>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EB373F"/>
    <w:multiLevelType w:val="hybridMultilevel"/>
    <w:tmpl w:val="58B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55E8E"/>
    <w:multiLevelType w:val="hybridMultilevel"/>
    <w:tmpl w:val="782A825C"/>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E5678C"/>
    <w:multiLevelType w:val="hybridMultilevel"/>
    <w:tmpl w:val="5F20EDE6"/>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7E504B"/>
    <w:multiLevelType w:val="hybridMultilevel"/>
    <w:tmpl w:val="2350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557F7"/>
    <w:multiLevelType w:val="hybridMultilevel"/>
    <w:tmpl w:val="DB26F666"/>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B51155"/>
    <w:multiLevelType w:val="hybridMultilevel"/>
    <w:tmpl w:val="5B3E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D1189"/>
    <w:multiLevelType w:val="hybridMultilevel"/>
    <w:tmpl w:val="A6A0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D6D05"/>
    <w:multiLevelType w:val="hybridMultilevel"/>
    <w:tmpl w:val="69D0F222"/>
    <w:lvl w:ilvl="0" w:tplc="3B0CCFDA">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64AC58D6"/>
    <w:multiLevelType w:val="multilevel"/>
    <w:tmpl w:val="98CA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E65B2"/>
    <w:multiLevelType w:val="hybridMultilevel"/>
    <w:tmpl w:val="7828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F69FE"/>
    <w:multiLevelType w:val="hybridMultilevel"/>
    <w:tmpl w:val="3968CCEC"/>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ACB48B6"/>
    <w:multiLevelType w:val="hybridMultilevel"/>
    <w:tmpl w:val="5CC08AA8"/>
    <w:lvl w:ilvl="0" w:tplc="3B0CCFD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0CB60DF"/>
    <w:multiLevelType w:val="hybridMultilevel"/>
    <w:tmpl w:val="27ECDEAE"/>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6A7268"/>
    <w:multiLevelType w:val="hybridMultilevel"/>
    <w:tmpl w:val="C30E6D2E"/>
    <w:lvl w:ilvl="0" w:tplc="3B0CC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F565C2"/>
    <w:multiLevelType w:val="hybridMultilevel"/>
    <w:tmpl w:val="EC9E2E22"/>
    <w:lvl w:ilvl="0" w:tplc="3B0CCFD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21"/>
  </w:num>
  <w:num w:numId="4">
    <w:abstractNumId w:val="2"/>
  </w:num>
  <w:num w:numId="5">
    <w:abstractNumId w:val="23"/>
  </w:num>
  <w:num w:numId="6">
    <w:abstractNumId w:val="6"/>
  </w:num>
  <w:num w:numId="7">
    <w:abstractNumId w:val="20"/>
  </w:num>
  <w:num w:numId="8">
    <w:abstractNumId w:val="0"/>
  </w:num>
  <w:num w:numId="9">
    <w:abstractNumId w:val="3"/>
  </w:num>
  <w:num w:numId="10">
    <w:abstractNumId w:val="10"/>
  </w:num>
  <w:num w:numId="11">
    <w:abstractNumId w:val="7"/>
  </w:num>
  <w:num w:numId="12">
    <w:abstractNumId w:val="24"/>
  </w:num>
  <w:num w:numId="13">
    <w:abstractNumId w:val="11"/>
  </w:num>
  <w:num w:numId="14">
    <w:abstractNumId w:val="8"/>
  </w:num>
  <w:num w:numId="15">
    <w:abstractNumId w:val="19"/>
  </w:num>
  <w:num w:numId="16">
    <w:abstractNumId w:val="13"/>
  </w:num>
  <w:num w:numId="17">
    <w:abstractNumId w:val="5"/>
  </w:num>
  <w:num w:numId="18">
    <w:abstractNumId w:val="4"/>
  </w:num>
  <w:num w:numId="19">
    <w:abstractNumId w:val="12"/>
  </w:num>
  <w:num w:numId="20">
    <w:abstractNumId w:val="16"/>
  </w:num>
  <w:num w:numId="21">
    <w:abstractNumId w:val="1"/>
  </w:num>
  <w:num w:numId="22">
    <w:abstractNumId w:val="9"/>
  </w:num>
  <w:num w:numId="23">
    <w:abstractNumId w:val="28"/>
  </w:num>
  <w:num w:numId="24">
    <w:abstractNumId w:val="25"/>
  </w:num>
  <w:num w:numId="25">
    <w:abstractNumId w:val="14"/>
  </w:num>
  <w:num w:numId="26">
    <w:abstractNumId w:val="27"/>
  </w:num>
  <w:num w:numId="27">
    <w:abstractNumId w:val="17"/>
  </w:num>
  <w:num w:numId="28">
    <w:abstractNumId w:val="29"/>
  </w:num>
  <w:num w:numId="29">
    <w:abstractNumId w:val="2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174952"/>
    <w:rsid w:val="00002B99"/>
    <w:rsid w:val="000054EA"/>
    <w:rsid w:val="00010C33"/>
    <w:rsid w:val="00011E9F"/>
    <w:rsid w:val="000142E0"/>
    <w:rsid w:val="00017CFA"/>
    <w:rsid w:val="00020B49"/>
    <w:rsid w:val="00020FE8"/>
    <w:rsid w:val="00022927"/>
    <w:rsid w:val="00024615"/>
    <w:rsid w:val="00025E2D"/>
    <w:rsid w:val="000268E9"/>
    <w:rsid w:val="000303A0"/>
    <w:rsid w:val="000462A8"/>
    <w:rsid w:val="000477F9"/>
    <w:rsid w:val="0005203A"/>
    <w:rsid w:val="00052AB6"/>
    <w:rsid w:val="000564B3"/>
    <w:rsid w:val="00062540"/>
    <w:rsid w:val="00062F4F"/>
    <w:rsid w:val="000659AE"/>
    <w:rsid w:val="000724CC"/>
    <w:rsid w:val="0008042D"/>
    <w:rsid w:val="000809DC"/>
    <w:rsid w:val="00081474"/>
    <w:rsid w:val="00082434"/>
    <w:rsid w:val="00086CD1"/>
    <w:rsid w:val="00090684"/>
    <w:rsid w:val="0009344F"/>
    <w:rsid w:val="00093D0E"/>
    <w:rsid w:val="00095AA8"/>
    <w:rsid w:val="000A4702"/>
    <w:rsid w:val="000B229F"/>
    <w:rsid w:val="000D1C65"/>
    <w:rsid w:val="000D4272"/>
    <w:rsid w:val="000D58D8"/>
    <w:rsid w:val="000D5BC6"/>
    <w:rsid w:val="000F0A27"/>
    <w:rsid w:val="000F52F0"/>
    <w:rsid w:val="000F7E65"/>
    <w:rsid w:val="001261FA"/>
    <w:rsid w:val="0013027C"/>
    <w:rsid w:val="001447BB"/>
    <w:rsid w:val="00145391"/>
    <w:rsid w:val="00145F9C"/>
    <w:rsid w:val="00147070"/>
    <w:rsid w:val="00156872"/>
    <w:rsid w:val="001615DE"/>
    <w:rsid w:val="001700C4"/>
    <w:rsid w:val="00170F23"/>
    <w:rsid w:val="00171642"/>
    <w:rsid w:val="00174952"/>
    <w:rsid w:val="00187C8F"/>
    <w:rsid w:val="00192650"/>
    <w:rsid w:val="001A0563"/>
    <w:rsid w:val="001A3E13"/>
    <w:rsid w:val="001A60CF"/>
    <w:rsid w:val="001A65A2"/>
    <w:rsid w:val="001B6BC0"/>
    <w:rsid w:val="001C2E73"/>
    <w:rsid w:val="001D0CB2"/>
    <w:rsid w:val="001D31D2"/>
    <w:rsid w:val="001D4C71"/>
    <w:rsid w:val="001E03CC"/>
    <w:rsid w:val="001E4713"/>
    <w:rsid w:val="001F0873"/>
    <w:rsid w:val="001F7B9A"/>
    <w:rsid w:val="00207CAE"/>
    <w:rsid w:val="00220EC9"/>
    <w:rsid w:val="00221076"/>
    <w:rsid w:val="00225B2A"/>
    <w:rsid w:val="00226576"/>
    <w:rsid w:val="0022683D"/>
    <w:rsid w:val="002315E8"/>
    <w:rsid w:val="00233649"/>
    <w:rsid w:val="00235D7B"/>
    <w:rsid w:val="0024194F"/>
    <w:rsid w:val="002471BB"/>
    <w:rsid w:val="0025071A"/>
    <w:rsid w:val="00252591"/>
    <w:rsid w:val="00267F8B"/>
    <w:rsid w:val="0029550B"/>
    <w:rsid w:val="002A0B73"/>
    <w:rsid w:val="002C7137"/>
    <w:rsid w:val="002D10CC"/>
    <w:rsid w:val="002E7F46"/>
    <w:rsid w:val="002F2634"/>
    <w:rsid w:val="002F380A"/>
    <w:rsid w:val="0030094F"/>
    <w:rsid w:val="003060F7"/>
    <w:rsid w:val="00306B04"/>
    <w:rsid w:val="00306B7F"/>
    <w:rsid w:val="00317858"/>
    <w:rsid w:val="00317E93"/>
    <w:rsid w:val="0032298D"/>
    <w:rsid w:val="00323317"/>
    <w:rsid w:val="00332A6F"/>
    <w:rsid w:val="00333789"/>
    <w:rsid w:val="00333BA5"/>
    <w:rsid w:val="00336F0F"/>
    <w:rsid w:val="00341497"/>
    <w:rsid w:val="00356426"/>
    <w:rsid w:val="00362345"/>
    <w:rsid w:val="00393203"/>
    <w:rsid w:val="003948AA"/>
    <w:rsid w:val="003A5913"/>
    <w:rsid w:val="003B6BEB"/>
    <w:rsid w:val="003C1D2F"/>
    <w:rsid w:val="003F3993"/>
    <w:rsid w:val="003F3BCF"/>
    <w:rsid w:val="003F57E5"/>
    <w:rsid w:val="00401B30"/>
    <w:rsid w:val="00406AD5"/>
    <w:rsid w:val="004130AD"/>
    <w:rsid w:val="004151A5"/>
    <w:rsid w:val="00427FC7"/>
    <w:rsid w:val="00431B2C"/>
    <w:rsid w:val="00445B27"/>
    <w:rsid w:val="00453A6D"/>
    <w:rsid w:val="0047016D"/>
    <w:rsid w:val="004754A9"/>
    <w:rsid w:val="0048208B"/>
    <w:rsid w:val="00485207"/>
    <w:rsid w:val="004864DD"/>
    <w:rsid w:val="004A3F8E"/>
    <w:rsid w:val="004A5B69"/>
    <w:rsid w:val="004C1F04"/>
    <w:rsid w:val="004D4369"/>
    <w:rsid w:val="004E7EA2"/>
    <w:rsid w:val="004F2C01"/>
    <w:rsid w:val="004F2C3E"/>
    <w:rsid w:val="004F57AE"/>
    <w:rsid w:val="004F67AF"/>
    <w:rsid w:val="00513C05"/>
    <w:rsid w:val="0051528B"/>
    <w:rsid w:val="00516932"/>
    <w:rsid w:val="005216EF"/>
    <w:rsid w:val="00523FB6"/>
    <w:rsid w:val="00535B92"/>
    <w:rsid w:val="00557FA1"/>
    <w:rsid w:val="005703FE"/>
    <w:rsid w:val="00572833"/>
    <w:rsid w:val="00581A10"/>
    <w:rsid w:val="00587C08"/>
    <w:rsid w:val="005929F3"/>
    <w:rsid w:val="005D0281"/>
    <w:rsid w:val="005D407A"/>
    <w:rsid w:val="005E2B7D"/>
    <w:rsid w:val="005E494B"/>
    <w:rsid w:val="005E580A"/>
    <w:rsid w:val="006038CD"/>
    <w:rsid w:val="00605D36"/>
    <w:rsid w:val="006120E6"/>
    <w:rsid w:val="006249B8"/>
    <w:rsid w:val="00632439"/>
    <w:rsid w:val="00632B78"/>
    <w:rsid w:val="00635DCA"/>
    <w:rsid w:val="00636965"/>
    <w:rsid w:val="00636AA0"/>
    <w:rsid w:val="006425C1"/>
    <w:rsid w:val="006526BC"/>
    <w:rsid w:val="0065650A"/>
    <w:rsid w:val="0066328A"/>
    <w:rsid w:val="00673417"/>
    <w:rsid w:val="0067441D"/>
    <w:rsid w:val="00676265"/>
    <w:rsid w:val="00686EA4"/>
    <w:rsid w:val="006A40AD"/>
    <w:rsid w:val="006B7673"/>
    <w:rsid w:val="006C60CF"/>
    <w:rsid w:val="006D7860"/>
    <w:rsid w:val="006D7DCC"/>
    <w:rsid w:val="00714296"/>
    <w:rsid w:val="00716426"/>
    <w:rsid w:val="00730F6E"/>
    <w:rsid w:val="007311A4"/>
    <w:rsid w:val="0073173F"/>
    <w:rsid w:val="00735DDF"/>
    <w:rsid w:val="0073634F"/>
    <w:rsid w:val="00736950"/>
    <w:rsid w:val="00743D25"/>
    <w:rsid w:val="0075214C"/>
    <w:rsid w:val="00763A01"/>
    <w:rsid w:val="00764031"/>
    <w:rsid w:val="007644B5"/>
    <w:rsid w:val="00765E47"/>
    <w:rsid w:val="007673F4"/>
    <w:rsid w:val="007723A8"/>
    <w:rsid w:val="00774232"/>
    <w:rsid w:val="007761F7"/>
    <w:rsid w:val="00785853"/>
    <w:rsid w:val="00794A35"/>
    <w:rsid w:val="00796413"/>
    <w:rsid w:val="007A217B"/>
    <w:rsid w:val="007C31C9"/>
    <w:rsid w:val="007C51CC"/>
    <w:rsid w:val="007C7CA8"/>
    <w:rsid w:val="007D4421"/>
    <w:rsid w:val="007D4688"/>
    <w:rsid w:val="007E0129"/>
    <w:rsid w:val="007E6C78"/>
    <w:rsid w:val="007F2453"/>
    <w:rsid w:val="007F5EE4"/>
    <w:rsid w:val="007F6584"/>
    <w:rsid w:val="007F68BE"/>
    <w:rsid w:val="007F74F2"/>
    <w:rsid w:val="00804F28"/>
    <w:rsid w:val="0080533A"/>
    <w:rsid w:val="00813796"/>
    <w:rsid w:val="00813DB7"/>
    <w:rsid w:val="008150A9"/>
    <w:rsid w:val="00824275"/>
    <w:rsid w:val="00826C6A"/>
    <w:rsid w:val="00834317"/>
    <w:rsid w:val="00840C3A"/>
    <w:rsid w:val="008433E6"/>
    <w:rsid w:val="00843692"/>
    <w:rsid w:val="00844C42"/>
    <w:rsid w:val="00853121"/>
    <w:rsid w:val="00857CB7"/>
    <w:rsid w:val="00857E03"/>
    <w:rsid w:val="00864DF0"/>
    <w:rsid w:val="0087572B"/>
    <w:rsid w:val="00875874"/>
    <w:rsid w:val="00897F93"/>
    <w:rsid w:val="008A42F2"/>
    <w:rsid w:val="008A645A"/>
    <w:rsid w:val="008B0F74"/>
    <w:rsid w:val="008B3B20"/>
    <w:rsid w:val="008B5315"/>
    <w:rsid w:val="008D3822"/>
    <w:rsid w:val="008E6701"/>
    <w:rsid w:val="009041AD"/>
    <w:rsid w:val="009104E2"/>
    <w:rsid w:val="009217E0"/>
    <w:rsid w:val="009224C0"/>
    <w:rsid w:val="0093080C"/>
    <w:rsid w:val="00932263"/>
    <w:rsid w:val="0093594F"/>
    <w:rsid w:val="00935A14"/>
    <w:rsid w:val="00945D21"/>
    <w:rsid w:val="00951A68"/>
    <w:rsid w:val="00953995"/>
    <w:rsid w:val="00953DC5"/>
    <w:rsid w:val="009628F9"/>
    <w:rsid w:val="00976925"/>
    <w:rsid w:val="0097698A"/>
    <w:rsid w:val="0098101D"/>
    <w:rsid w:val="00987B36"/>
    <w:rsid w:val="00994B1D"/>
    <w:rsid w:val="009A0D90"/>
    <w:rsid w:val="009A5B6E"/>
    <w:rsid w:val="009B1AB5"/>
    <w:rsid w:val="009B4CD9"/>
    <w:rsid w:val="009C3A95"/>
    <w:rsid w:val="009D189F"/>
    <w:rsid w:val="009D296E"/>
    <w:rsid w:val="009E3738"/>
    <w:rsid w:val="009E471A"/>
    <w:rsid w:val="009E4FE2"/>
    <w:rsid w:val="009F79F2"/>
    <w:rsid w:val="009F7E5F"/>
    <w:rsid w:val="00A0547A"/>
    <w:rsid w:val="00A16302"/>
    <w:rsid w:val="00A33B88"/>
    <w:rsid w:val="00A414B4"/>
    <w:rsid w:val="00A646DA"/>
    <w:rsid w:val="00A807FA"/>
    <w:rsid w:val="00A84B0C"/>
    <w:rsid w:val="00A96BF3"/>
    <w:rsid w:val="00A977DD"/>
    <w:rsid w:val="00AA0111"/>
    <w:rsid w:val="00AB226B"/>
    <w:rsid w:val="00AB2709"/>
    <w:rsid w:val="00AB2815"/>
    <w:rsid w:val="00AB4131"/>
    <w:rsid w:val="00AB6D32"/>
    <w:rsid w:val="00AC68F2"/>
    <w:rsid w:val="00AF003D"/>
    <w:rsid w:val="00B00F4C"/>
    <w:rsid w:val="00B02D8D"/>
    <w:rsid w:val="00B04119"/>
    <w:rsid w:val="00B05579"/>
    <w:rsid w:val="00B14462"/>
    <w:rsid w:val="00B17B4B"/>
    <w:rsid w:val="00B241CA"/>
    <w:rsid w:val="00B25FC1"/>
    <w:rsid w:val="00B26BC4"/>
    <w:rsid w:val="00B534AB"/>
    <w:rsid w:val="00B56D9F"/>
    <w:rsid w:val="00B62400"/>
    <w:rsid w:val="00B62440"/>
    <w:rsid w:val="00B65BD4"/>
    <w:rsid w:val="00B80061"/>
    <w:rsid w:val="00B81DAD"/>
    <w:rsid w:val="00B864B3"/>
    <w:rsid w:val="00B92EAC"/>
    <w:rsid w:val="00B93873"/>
    <w:rsid w:val="00B97313"/>
    <w:rsid w:val="00BA4761"/>
    <w:rsid w:val="00BA69D4"/>
    <w:rsid w:val="00BB2EE4"/>
    <w:rsid w:val="00BB54C2"/>
    <w:rsid w:val="00BE6BE9"/>
    <w:rsid w:val="00BF2F66"/>
    <w:rsid w:val="00BF6655"/>
    <w:rsid w:val="00BF7640"/>
    <w:rsid w:val="00C03BFD"/>
    <w:rsid w:val="00C04D74"/>
    <w:rsid w:val="00C0583F"/>
    <w:rsid w:val="00C06A99"/>
    <w:rsid w:val="00C16C4D"/>
    <w:rsid w:val="00C26463"/>
    <w:rsid w:val="00C45F43"/>
    <w:rsid w:val="00C47C28"/>
    <w:rsid w:val="00C617E1"/>
    <w:rsid w:val="00C64DBB"/>
    <w:rsid w:val="00C702F6"/>
    <w:rsid w:val="00C771D8"/>
    <w:rsid w:val="00C92D15"/>
    <w:rsid w:val="00C961D8"/>
    <w:rsid w:val="00CA0626"/>
    <w:rsid w:val="00CA16AB"/>
    <w:rsid w:val="00CA3AAE"/>
    <w:rsid w:val="00CA3F38"/>
    <w:rsid w:val="00CA5747"/>
    <w:rsid w:val="00CB0A6A"/>
    <w:rsid w:val="00CB1966"/>
    <w:rsid w:val="00CB3CAD"/>
    <w:rsid w:val="00CD0B9C"/>
    <w:rsid w:val="00CD3626"/>
    <w:rsid w:val="00CD697D"/>
    <w:rsid w:val="00CF2AD3"/>
    <w:rsid w:val="00D02564"/>
    <w:rsid w:val="00D0323D"/>
    <w:rsid w:val="00D132BA"/>
    <w:rsid w:val="00D14A66"/>
    <w:rsid w:val="00D30DA1"/>
    <w:rsid w:val="00D324E0"/>
    <w:rsid w:val="00D40491"/>
    <w:rsid w:val="00D436FA"/>
    <w:rsid w:val="00D52F47"/>
    <w:rsid w:val="00D6073A"/>
    <w:rsid w:val="00D658A9"/>
    <w:rsid w:val="00D82491"/>
    <w:rsid w:val="00D9489B"/>
    <w:rsid w:val="00DA4053"/>
    <w:rsid w:val="00DB49A6"/>
    <w:rsid w:val="00DC4927"/>
    <w:rsid w:val="00DC555E"/>
    <w:rsid w:val="00DC6B58"/>
    <w:rsid w:val="00DC6C00"/>
    <w:rsid w:val="00DD6223"/>
    <w:rsid w:val="00DE1191"/>
    <w:rsid w:val="00DE1518"/>
    <w:rsid w:val="00DE36A3"/>
    <w:rsid w:val="00DE7FB0"/>
    <w:rsid w:val="00DF27F4"/>
    <w:rsid w:val="00DF7493"/>
    <w:rsid w:val="00E01835"/>
    <w:rsid w:val="00E0278D"/>
    <w:rsid w:val="00E0393A"/>
    <w:rsid w:val="00E046E4"/>
    <w:rsid w:val="00E04E25"/>
    <w:rsid w:val="00E10B2B"/>
    <w:rsid w:val="00E14A07"/>
    <w:rsid w:val="00E15829"/>
    <w:rsid w:val="00E239B0"/>
    <w:rsid w:val="00E53BD0"/>
    <w:rsid w:val="00E53D70"/>
    <w:rsid w:val="00E53FDB"/>
    <w:rsid w:val="00E60607"/>
    <w:rsid w:val="00E62953"/>
    <w:rsid w:val="00E631F3"/>
    <w:rsid w:val="00E66042"/>
    <w:rsid w:val="00E67536"/>
    <w:rsid w:val="00E71A25"/>
    <w:rsid w:val="00E7428A"/>
    <w:rsid w:val="00E774B5"/>
    <w:rsid w:val="00E81AAF"/>
    <w:rsid w:val="00E823BD"/>
    <w:rsid w:val="00E92C6E"/>
    <w:rsid w:val="00E94E5C"/>
    <w:rsid w:val="00E97694"/>
    <w:rsid w:val="00EA24C6"/>
    <w:rsid w:val="00EB6463"/>
    <w:rsid w:val="00EB7630"/>
    <w:rsid w:val="00EB767D"/>
    <w:rsid w:val="00EB7778"/>
    <w:rsid w:val="00EC1B88"/>
    <w:rsid w:val="00EC33FD"/>
    <w:rsid w:val="00EC3BBD"/>
    <w:rsid w:val="00ED286C"/>
    <w:rsid w:val="00EF66B9"/>
    <w:rsid w:val="00F00CB6"/>
    <w:rsid w:val="00F02D27"/>
    <w:rsid w:val="00F04127"/>
    <w:rsid w:val="00F1143F"/>
    <w:rsid w:val="00F23193"/>
    <w:rsid w:val="00F317D1"/>
    <w:rsid w:val="00F3402D"/>
    <w:rsid w:val="00F34432"/>
    <w:rsid w:val="00F34D4F"/>
    <w:rsid w:val="00F419ED"/>
    <w:rsid w:val="00F41EE7"/>
    <w:rsid w:val="00F56FB5"/>
    <w:rsid w:val="00F63BB9"/>
    <w:rsid w:val="00F64598"/>
    <w:rsid w:val="00F75A18"/>
    <w:rsid w:val="00F806BD"/>
    <w:rsid w:val="00F85D52"/>
    <w:rsid w:val="00FA4908"/>
    <w:rsid w:val="00FA71E2"/>
    <w:rsid w:val="00FD2952"/>
    <w:rsid w:val="00FD2D29"/>
    <w:rsid w:val="00FE036B"/>
    <w:rsid w:val="00FE0A76"/>
    <w:rsid w:val="00FE11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9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630"/>
    <w:pPr>
      <w:ind w:left="720"/>
      <w:contextualSpacing/>
    </w:pPr>
  </w:style>
  <w:style w:type="table" w:styleId="Tabela-Siatka">
    <w:name w:val="Table Grid"/>
    <w:basedOn w:val="Standardowy"/>
    <w:uiPriority w:val="39"/>
    <w:rsid w:val="0073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06030">
      <w:bodyDiv w:val="1"/>
      <w:marLeft w:val="0"/>
      <w:marRight w:val="0"/>
      <w:marTop w:val="0"/>
      <w:marBottom w:val="0"/>
      <w:divBdr>
        <w:top w:val="none" w:sz="0" w:space="0" w:color="auto"/>
        <w:left w:val="none" w:sz="0" w:space="0" w:color="auto"/>
        <w:bottom w:val="none" w:sz="0" w:space="0" w:color="auto"/>
        <w:right w:val="none" w:sz="0" w:space="0" w:color="auto"/>
      </w:divBdr>
    </w:div>
    <w:div w:id="742029675">
      <w:bodyDiv w:val="1"/>
      <w:marLeft w:val="0"/>
      <w:marRight w:val="0"/>
      <w:marTop w:val="0"/>
      <w:marBottom w:val="0"/>
      <w:divBdr>
        <w:top w:val="none" w:sz="0" w:space="0" w:color="auto"/>
        <w:left w:val="none" w:sz="0" w:space="0" w:color="auto"/>
        <w:bottom w:val="none" w:sz="0" w:space="0" w:color="auto"/>
        <w:right w:val="none" w:sz="0" w:space="0" w:color="auto"/>
      </w:divBdr>
    </w:div>
    <w:div w:id="933900831">
      <w:bodyDiv w:val="1"/>
      <w:marLeft w:val="0"/>
      <w:marRight w:val="0"/>
      <w:marTop w:val="0"/>
      <w:marBottom w:val="0"/>
      <w:divBdr>
        <w:top w:val="none" w:sz="0" w:space="0" w:color="auto"/>
        <w:left w:val="none" w:sz="0" w:space="0" w:color="auto"/>
        <w:bottom w:val="none" w:sz="0" w:space="0" w:color="auto"/>
        <w:right w:val="none" w:sz="0" w:space="0" w:color="auto"/>
      </w:divBdr>
    </w:div>
    <w:div w:id="993415019">
      <w:bodyDiv w:val="1"/>
      <w:marLeft w:val="0"/>
      <w:marRight w:val="0"/>
      <w:marTop w:val="0"/>
      <w:marBottom w:val="0"/>
      <w:divBdr>
        <w:top w:val="none" w:sz="0" w:space="0" w:color="auto"/>
        <w:left w:val="none" w:sz="0" w:space="0" w:color="auto"/>
        <w:bottom w:val="none" w:sz="0" w:space="0" w:color="auto"/>
        <w:right w:val="none" w:sz="0" w:space="0" w:color="auto"/>
      </w:divBdr>
    </w:div>
    <w:div w:id="1183515346">
      <w:bodyDiv w:val="1"/>
      <w:marLeft w:val="0"/>
      <w:marRight w:val="0"/>
      <w:marTop w:val="0"/>
      <w:marBottom w:val="0"/>
      <w:divBdr>
        <w:top w:val="none" w:sz="0" w:space="0" w:color="auto"/>
        <w:left w:val="none" w:sz="0" w:space="0" w:color="auto"/>
        <w:bottom w:val="none" w:sz="0" w:space="0" w:color="auto"/>
        <w:right w:val="none" w:sz="0" w:space="0" w:color="auto"/>
      </w:divBdr>
    </w:div>
    <w:div w:id="1317877651">
      <w:bodyDiv w:val="1"/>
      <w:marLeft w:val="0"/>
      <w:marRight w:val="0"/>
      <w:marTop w:val="0"/>
      <w:marBottom w:val="0"/>
      <w:divBdr>
        <w:top w:val="none" w:sz="0" w:space="0" w:color="auto"/>
        <w:left w:val="none" w:sz="0" w:space="0" w:color="auto"/>
        <w:bottom w:val="none" w:sz="0" w:space="0" w:color="auto"/>
        <w:right w:val="none" w:sz="0" w:space="0" w:color="auto"/>
      </w:divBdr>
    </w:div>
    <w:div w:id="1405449304">
      <w:bodyDiv w:val="1"/>
      <w:marLeft w:val="0"/>
      <w:marRight w:val="0"/>
      <w:marTop w:val="0"/>
      <w:marBottom w:val="0"/>
      <w:divBdr>
        <w:top w:val="none" w:sz="0" w:space="0" w:color="auto"/>
        <w:left w:val="none" w:sz="0" w:space="0" w:color="auto"/>
        <w:bottom w:val="none" w:sz="0" w:space="0" w:color="auto"/>
        <w:right w:val="none" w:sz="0" w:space="0" w:color="auto"/>
      </w:divBdr>
    </w:div>
    <w:div w:id="1434398096">
      <w:bodyDiv w:val="1"/>
      <w:marLeft w:val="0"/>
      <w:marRight w:val="0"/>
      <w:marTop w:val="0"/>
      <w:marBottom w:val="0"/>
      <w:divBdr>
        <w:top w:val="none" w:sz="0" w:space="0" w:color="auto"/>
        <w:left w:val="none" w:sz="0" w:space="0" w:color="auto"/>
        <w:bottom w:val="none" w:sz="0" w:space="0" w:color="auto"/>
        <w:right w:val="none" w:sz="0" w:space="0" w:color="auto"/>
      </w:divBdr>
    </w:div>
    <w:div w:id="1669944209">
      <w:bodyDiv w:val="1"/>
      <w:marLeft w:val="0"/>
      <w:marRight w:val="0"/>
      <w:marTop w:val="0"/>
      <w:marBottom w:val="0"/>
      <w:divBdr>
        <w:top w:val="none" w:sz="0" w:space="0" w:color="auto"/>
        <w:left w:val="none" w:sz="0" w:space="0" w:color="auto"/>
        <w:bottom w:val="none" w:sz="0" w:space="0" w:color="auto"/>
        <w:right w:val="none" w:sz="0" w:space="0" w:color="auto"/>
      </w:divBdr>
    </w:div>
    <w:div w:id="1972594579">
      <w:bodyDiv w:val="1"/>
      <w:marLeft w:val="0"/>
      <w:marRight w:val="0"/>
      <w:marTop w:val="0"/>
      <w:marBottom w:val="0"/>
      <w:divBdr>
        <w:top w:val="none" w:sz="0" w:space="0" w:color="auto"/>
        <w:left w:val="none" w:sz="0" w:space="0" w:color="auto"/>
        <w:bottom w:val="none" w:sz="0" w:space="0" w:color="auto"/>
        <w:right w:val="none" w:sz="0" w:space="0" w:color="auto"/>
      </w:divBdr>
    </w:div>
    <w:div w:id="21204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6679</Words>
  <Characters>40079</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Grundfos</Company>
  <LinksUpToDate>false</LinksUpToDate>
  <CharactersWithSpaces>46665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Zieniewicz</dc:creator>
  <cp:lastModifiedBy>kkazmierczak</cp:lastModifiedBy>
  <cp:revision>2</cp:revision>
  <dcterms:created xsi:type="dcterms:W3CDTF">2023-07-03T11:10:00Z</dcterms:created>
  <dcterms:modified xsi:type="dcterms:W3CDTF">2023-07-03T11:10:00Z</dcterms:modified>
</cp:coreProperties>
</file>