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CFD2" w14:textId="18A42560" w:rsidR="006148F4" w:rsidRDefault="00FD39D1" w:rsidP="00716BD2">
      <w:pPr>
        <w:pStyle w:val="Akapitzlist"/>
        <w:numPr>
          <w:ilvl w:val="0"/>
          <w:numId w:val="2"/>
        </w:numPr>
        <w:jc w:val="both"/>
      </w:pPr>
      <w:r w:rsidRPr="00DD5426">
        <w:t>Przedmiotem zapytania ofertowego</w:t>
      </w:r>
      <w:r>
        <w:t xml:space="preserve"> jest legalizacja wagi samochodowej </w:t>
      </w:r>
      <w:r w:rsidR="00EC47F5">
        <w:t>nieautomatycznej (WNS)</w:t>
      </w:r>
      <w:r>
        <w:t>, w Gminnym Punkcie Zbierania Odpadów Niebezpiecznych w Jastrzębiu-Zdroju, ul. Dworcowa 17D</w:t>
      </w:r>
      <w:r w:rsidR="006148F4">
        <w:t xml:space="preserve">, </w:t>
      </w:r>
    </w:p>
    <w:p w14:paraId="139EE42B" w14:textId="7C41731F" w:rsidR="00FD39D1" w:rsidRDefault="00FD39D1" w:rsidP="00716BD2">
      <w:pPr>
        <w:pStyle w:val="Akapitzlist"/>
        <w:jc w:val="both"/>
      </w:pPr>
      <w:r>
        <w:t xml:space="preserve"> 44-330 Jastrzębie-Zdrój (woj. </w:t>
      </w:r>
      <w:r w:rsidR="00505F4B">
        <w:t>ś</w:t>
      </w:r>
      <w:r>
        <w:t>ląskie)</w:t>
      </w:r>
      <w:r w:rsidR="006148F4">
        <w:t>.</w:t>
      </w:r>
      <w:r>
        <w:t xml:space="preserve"> </w:t>
      </w:r>
    </w:p>
    <w:p w14:paraId="72FE3BE4" w14:textId="7B7619F5" w:rsidR="00DD5426" w:rsidRDefault="00DD5426" w:rsidP="00716BD2">
      <w:pPr>
        <w:pStyle w:val="Akapitzlist"/>
        <w:jc w:val="both"/>
      </w:pPr>
    </w:p>
    <w:p w14:paraId="1C268460" w14:textId="77777777" w:rsidR="00505F4B" w:rsidRDefault="00FD39D1" w:rsidP="00716BD2">
      <w:pPr>
        <w:pStyle w:val="Akapitzlist"/>
        <w:numPr>
          <w:ilvl w:val="0"/>
          <w:numId w:val="2"/>
        </w:numPr>
        <w:jc w:val="both"/>
      </w:pPr>
      <w:r w:rsidRPr="00505F4B">
        <w:rPr>
          <w:b/>
        </w:rPr>
        <w:t xml:space="preserve"> </w:t>
      </w:r>
      <w:r w:rsidRPr="00DD5426">
        <w:t>Zakres przedmiotu</w:t>
      </w:r>
      <w:r>
        <w:t xml:space="preserve"> zapytania ofertowego obejmuje </w:t>
      </w:r>
      <w:r w:rsidR="00505F4B">
        <w:t>:</w:t>
      </w:r>
    </w:p>
    <w:p w14:paraId="0303798A" w14:textId="5A151EEF" w:rsidR="00505F4B" w:rsidRDefault="00505F4B" w:rsidP="00716BD2">
      <w:pPr>
        <w:pStyle w:val="Akapitzlist"/>
        <w:numPr>
          <w:ilvl w:val="0"/>
          <w:numId w:val="4"/>
        </w:numPr>
        <w:jc w:val="both"/>
      </w:pPr>
      <w:r>
        <w:t xml:space="preserve">Dojazd do siedziby Zamawiającego oraz dostawa wzorców dużej masy oraz </w:t>
      </w:r>
      <w:r w:rsidR="005B08C3">
        <w:t>wszelkich</w:t>
      </w:r>
      <w:r w:rsidR="0030231D">
        <w:t xml:space="preserve"> </w:t>
      </w:r>
      <w:r>
        <w:t>urządzeń i narzędzi niezbędnych  do</w:t>
      </w:r>
      <w:r w:rsidR="0030231D">
        <w:t xml:space="preserve"> dokonania czynności </w:t>
      </w:r>
      <w:r>
        <w:t xml:space="preserve"> legalizacji wagi  </w:t>
      </w:r>
    </w:p>
    <w:p w14:paraId="44A9E794" w14:textId="767657E1" w:rsidR="00505F4B" w:rsidRPr="00D43015" w:rsidRDefault="00505F4B" w:rsidP="00653E8F">
      <w:pPr>
        <w:pStyle w:val="Akapitzlist"/>
        <w:numPr>
          <w:ilvl w:val="0"/>
          <w:numId w:val="4"/>
        </w:numPr>
        <w:jc w:val="both"/>
      </w:pPr>
      <w:r>
        <w:t xml:space="preserve">Przygotowanie wagi do legalizacji </w:t>
      </w:r>
      <w:r w:rsidR="0030231D">
        <w:t xml:space="preserve"> - e</w:t>
      </w:r>
      <w:r w:rsidR="00D43015" w:rsidRPr="00D43015">
        <w:t>wentualny d</w:t>
      </w:r>
      <w:r w:rsidRPr="00D43015">
        <w:t>emontaż i montaż podzespołów wagi wraz z oceną stanu zużycia,</w:t>
      </w:r>
      <w:r w:rsidR="00891FB4" w:rsidRPr="00D43015">
        <w:t xml:space="preserve"> s</w:t>
      </w:r>
      <w:r w:rsidRPr="00D43015">
        <w:t xml:space="preserve">prawdzenie działania poszczególnych mechanizmów oraz elektroniki, </w:t>
      </w:r>
    </w:p>
    <w:p w14:paraId="5C075EBF" w14:textId="77777777" w:rsidR="0030231D" w:rsidRDefault="00505F4B" w:rsidP="00716BD2">
      <w:pPr>
        <w:pStyle w:val="Akapitzlist"/>
        <w:numPr>
          <w:ilvl w:val="0"/>
          <w:numId w:val="4"/>
        </w:numPr>
        <w:jc w:val="both"/>
      </w:pPr>
      <w:r>
        <w:t>Regulacja wagi wzorcami masy oraz kalibracja, sprawdzenie i regulacja pod obciążeniem</w:t>
      </w:r>
    </w:p>
    <w:p w14:paraId="19FE7C52" w14:textId="305F8894" w:rsidR="00505F4B" w:rsidRDefault="00505F4B" w:rsidP="00716BD2">
      <w:pPr>
        <w:pStyle w:val="Akapitzlist"/>
        <w:numPr>
          <w:ilvl w:val="0"/>
          <w:numId w:val="4"/>
        </w:numPr>
        <w:jc w:val="both"/>
      </w:pPr>
      <w:r>
        <w:t xml:space="preserve"> praca HDS</w:t>
      </w:r>
      <w:r w:rsidR="00D43015">
        <w:t xml:space="preserve"> lub ładowarką</w:t>
      </w:r>
      <w:r>
        <w:t xml:space="preserve"> </w:t>
      </w:r>
      <w:r w:rsidR="00891FB4">
        <w:t>.</w:t>
      </w:r>
    </w:p>
    <w:p w14:paraId="1FE0AE93" w14:textId="59970A47" w:rsidR="00505F4B" w:rsidRDefault="00505F4B" w:rsidP="00716BD2">
      <w:pPr>
        <w:pStyle w:val="Akapitzlist"/>
        <w:numPr>
          <w:ilvl w:val="0"/>
          <w:numId w:val="4"/>
        </w:numPr>
        <w:jc w:val="both"/>
      </w:pPr>
      <w:r>
        <w:t>Wszelkie czynności związane z legalizacją wagi,  obsługa w trakcie legalizacji,</w:t>
      </w:r>
    </w:p>
    <w:p w14:paraId="48546CCF" w14:textId="32F43E23" w:rsidR="00505F4B" w:rsidRDefault="003504EF" w:rsidP="00716BD2">
      <w:pPr>
        <w:pStyle w:val="Akapitzlist"/>
        <w:numPr>
          <w:ilvl w:val="0"/>
          <w:numId w:val="4"/>
        </w:numPr>
        <w:jc w:val="both"/>
      </w:pPr>
      <w:r>
        <w:t>W</w:t>
      </w:r>
      <w:r w:rsidR="0016388B">
        <w:t>szelkie formalności związane z legalizacją wag</w:t>
      </w:r>
      <w:r w:rsidR="00891FB4">
        <w:t>i</w:t>
      </w:r>
    </w:p>
    <w:p w14:paraId="48DE1515" w14:textId="7B14FFB5" w:rsidR="0057019E" w:rsidRPr="0057019E" w:rsidRDefault="0057019E" w:rsidP="009275B5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t>Zabezpieczenie i o</w:t>
      </w:r>
      <w:r>
        <w:rPr>
          <w:rFonts w:eastAsia="Times New Roman" w:cs="Times New Roman"/>
          <w:kern w:val="0"/>
          <w:lang w:eastAsia="pl-PL"/>
        </w:rPr>
        <w:t>znakowanie wagi – umieszczenie informacji o</w:t>
      </w:r>
      <w:r w:rsidRPr="0057019E">
        <w:rPr>
          <w:rFonts w:eastAsia="Times New Roman" w:cs="Times New Roman"/>
          <w:kern w:val="0"/>
          <w:lang w:eastAsia="pl-PL"/>
        </w:rPr>
        <w:t xml:space="preserve"> okresie ważności legalizacji </w:t>
      </w:r>
    </w:p>
    <w:p w14:paraId="24B37C9F" w14:textId="77777777" w:rsidR="00DD5426" w:rsidRDefault="00DD5426" w:rsidP="00716BD2">
      <w:pPr>
        <w:pStyle w:val="Akapitzlist"/>
        <w:ind w:left="1440"/>
        <w:jc w:val="both"/>
      </w:pPr>
    </w:p>
    <w:p w14:paraId="257AC4EE" w14:textId="1AAE8225" w:rsidR="00B92A54" w:rsidRPr="00DD5426" w:rsidRDefault="00B92A54" w:rsidP="00716BD2">
      <w:pPr>
        <w:pStyle w:val="Akapitzlist"/>
        <w:numPr>
          <w:ilvl w:val="0"/>
          <w:numId w:val="2"/>
        </w:numPr>
        <w:jc w:val="both"/>
      </w:pPr>
      <w:r w:rsidRPr="00DD5426">
        <w:t xml:space="preserve">Wykonawca  jest zobowiązany  : </w:t>
      </w:r>
    </w:p>
    <w:p w14:paraId="0CEDCC6C" w14:textId="599109BE" w:rsidR="00FD39D1" w:rsidRPr="00505F4B" w:rsidRDefault="00B92A54" w:rsidP="00716BD2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</w:rPr>
      </w:pPr>
      <w:r w:rsidRPr="00505F4B">
        <w:rPr>
          <w:rFonts w:eastAsia="Calibri" w:cs="Times New Roman"/>
        </w:rPr>
        <w:t xml:space="preserve">Posiadać </w:t>
      </w:r>
      <w:r w:rsidR="00FD39D1" w:rsidRPr="00505F4B">
        <w:rPr>
          <w:rFonts w:eastAsia="Calibri" w:cs="Times New Roman"/>
        </w:rPr>
        <w:t xml:space="preserve"> wymagan</w:t>
      </w:r>
      <w:r w:rsidRPr="00505F4B">
        <w:rPr>
          <w:rFonts w:eastAsia="Calibri" w:cs="Times New Roman"/>
        </w:rPr>
        <w:t>e</w:t>
      </w:r>
      <w:r w:rsidR="00FD39D1" w:rsidRPr="00505F4B">
        <w:rPr>
          <w:rFonts w:eastAsia="Calibri" w:cs="Times New Roman"/>
        </w:rPr>
        <w:t xml:space="preserve"> kwalifikacj</w:t>
      </w:r>
      <w:r w:rsidRPr="00505F4B">
        <w:rPr>
          <w:rFonts w:eastAsia="Calibri" w:cs="Times New Roman"/>
        </w:rPr>
        <w:t xml:space="preserve">e, wiedzę techniczną </w:t>
      </w:r>
      <w:r w:rsidR="00FD39D1" w:rsidRPr="00505F4B">
        <w:rPr>
          <w:rFonts w:eastAsia="Calibri" w:cs="Times New Roman"/>
        </w:rPr>
        <w:t>i uprawnie</w:t>
      </w:r>
      <w:r w:rsidRPr="00505F4B">
        <w:rPr>
          <w:rFonts w:eastAsia="Calibri" w:cs="Times New Roman"/>
        </w:rPr>
        <w:t>nia</w:t>
      </w:r>
      <w:r w:rsidR="00FD39D1" w:rsidRPr="00505F4B">
        <w:rPr>
          <w:rFonts w:eastAsia="Calibri" w:cs="Times New Roman"/>
        </w:rPr>
        <w:t xml:space="preserve"> do wykonywania określonych robót specjalistycznych, obsługi sprzętu, kierowania pojazdami lub maszynami</w:t>
      </w:r>
      <w:r w:rsidR="005B08C3">
        <w:rPr>
          <w:rFonts w:eastAsia="Calibri" w:cs="Times New Roman"/>
        </w:rPr>
        <w:t xml:space="preserve"> używanymi przy legalizacji wagi </w:t>
      </w:r>
    </w:p>
    <w:p w14:paraId="291E96CF" w14:textId="14C09F3B" w:rsidR="00FD39D1" w:rsidRDefault="00B92A54" w:rsidP="00716BD2">
      <w:pPr>
        <w:pStyle w:val="Akapitzlist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Calibri" w:cs="Times New Roman"/>
        </w:rPr>
      </w:pPr>
      <w:r w:rsidRPr="00505F4B">
        <w:rPr>
          <w:rFonts w:eastAsia="Calibri" w:cs="Times New Roman"/>
        </w:rPr>
        <w:t xml:space="preserve">Wykonywać zlecone zadanie zgodnie z obowiązującymi przepisami BHP   zgodnie z </w:t>
      </w:r>
      <w:r w:rsidR="00FD39D1" w:rsidRPr="00505F4B">
        <w:rPr>
          <w:rFonts w:eastAsia="Calibri" w:cs="Times New Roman"/>
        </w:rPr>
        <w:t>dokumentacją techniczno-roboczą maszyn i urządzeń technicznych oraz instrukc</w:t>
      </w:r>
      <w:r w:rsidRPr="00505F4B">
        <w:rPr>
          <w:rFonts w:eastAsia="Calibri" w:cs="Times New Roman"/>
        </w:rPr>
        <w:t xml:space="preserve">ją  </w:t>
      </w:r>
      <w:r w:rsidR="00FD39D1" w:rsidRPr="00505F4B">
        <w:rPr>
          <w:rFonts w:eastAsia="Calibri" w:cs="Times New Roman"/>
        </w:rPr>
        <w:t>obsługi</w:t>
      </w:r>
      <w:r w:rsidRPr="00505F4B">
        <w:rPr>
          <w:rFonts w:eastAsia="Calibri" w:cs="Times New Roman"/>
        </w:rPr>
        <w:t xml:space="preserve"> wagi oraz wszystkich urządzeń wykorzystanych przy realizacji zamówienia . </w:t>
      </w:r>
    </w:p>
    <w:p w14:paraId="3CA94824" w14:textId="77777777" w:rsidR="00DD5426" w:rsidRPr="00505F4B" w:rsidRDefault="00DD5426" w:rsidP="00716BD2">
      <w:pPr>
        <w:pStyle w:val="Akapitzlist"/>
        <w:widowControl/>
        <w:suppressAutoHyphens w:val="0"/>
        <w:autoSpaceDN/>
        <w:ind w:left="1440"/>
        <w:jc w:val="both"/>
        <w:textAlignment w:val="auto"/>
        <w:rPr>
          <w:rFonts w:eastAsia="Calibri" w:cs="Times New Roman"/>
        </w:rPr>
      </w:pPr>
    </w:p>
    <w:p w14:paraId="5241F810" w14:textId="33AEB025" w:rsidR="00FD39D1" w:rsidRDefault="00FD39D1" w:rsidP="00716BD2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DD5426">
        <w:rPr>
          <w:rFonts w:cs="Times New Roman"/>
        </w:rPr>
        <w:t xml:space="preserve">  Informacje szczegółowe dotyczące wagi :</w:t>
      </w:r>
    </w:p>
    <w:p w14:paraId="452A19F0" w14:textId="6CEC8418" w:rsidR="00492CB7" w:rsidRDefault="00492CB7" w:rsidP="00516D93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</w:pPr>
      <w:r>
        <w:t xml:space="preserve">producent – </w:t>
      </w:r>
      <w:r w:rsidR="00EC47F5">
        <w:t>RHEWA -WAAGENFABRIK</w:t>
      </w:r>
    </w:p>
    <w:p w14:paraId="3E00C5B3" w14:textId="272263EB" w:rsidR="00EC47F5" w:rsidRPr="00492CB7" w:rsidRDefault="00516D93" w:rsidP="00716BD2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</w:pPr>
      <w:r>
        <w:t>t</w:t>
      </w:r>
      <w:r w:rsidR="00EC47F5">
        <w:t xml:space="preserve">yp </w:t>
      </w:r>
      <w:proofErr w:type="spellStart"/>
      <w:r w:rsidR="00EC47F5">
        <w:t>Rhewa</w:t>
      </w:r>
      <w:proofErr w:type="spellEnd"/>
      <w:r w:rsidR="00EC47F5">
        <w:t xml:space="preserve"> 82 E Plus</w:t>
      </w:r>
    </w:p>
    <w:p w14:paraId="0DC7B6A2" w14:textId="1440EBB6" w:rsidR="00DD5426" w:rsidRPr="0030231D" w:rsidRDefault="00DD5426" w:rsidP="00716BD2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  <w:rPr>
          <w:b/>
        </w:rPr>
      </w:pPr>
      <w:r w:rsidRPr="00DD5426">
        <w:rPr>
          <w:bCs/>
        </w:rPr>
        <w:t xml:space="preserve">nośność  </w:t>
      </w:r>
      <w:r w:rsidR="00516D93">
        <w:rPr>
          <w:bCs/>
        </w:rPr>
        <w:t xml:space="preserve">maksymalna  </w:t>
      </w:r>
      <w:r w:rsidR="00891FB4" w:rsidRPr="0030231D">
        <w:rPr>
          <w:bCs/>
        </w:rPr>
        <w:t xml:space="preserve">60 000 </w:t>
      </w:r>
      <w:r w:rsidR="00D43015" w:rsidRPr="0030231D">
        <w:rPr>
          <w:bCs/>
        </w:rPr>
        <w:t xml:space="preserve"> kg </w:t>
      </w:r>
    </w:p>
    <w:p w14:paraId="0411E632" w14:textId="77777777" w:rsidR="00DD5426" w:rsidRDefault="00DD5426" w:rsidP="00716BD2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</w:pPr>
      <w:r w:rsidRPr="00DD5426">
        <w:rPr>
          <w:bCs/>
        </w:rPr>
        <w:t>działka odczytowa i legalizacyjna: e=20 kg,</w:t>
      </w:r>
    </w:p>
    <w:p w14:paraId="3DB8CEDA" w14:textId="77777777" w:rsidR="00DD5426" w:rsidRDefault="00DD5426" w:rsidP="00716BD2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</w:pPr>
      <w:r w:rsidRPr="00DD5426">
        <w:rPr>
          <w:bCs/>
        </w:rPr>
        <w:t>waga tarowana automatycznie w całym zakresie,</w:t>
      </w:r>
    </w:p>
    <w:p w14:paraId="75E44DFE" w14:textId="77777777" w:rsidR="00DD5426" w:rsidRDefault="00DD5426" w:rsidP="00716BD2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</w:pPr>
      <w:r w:rsidRPr="00DD5426">
        <w:rPr>
          <w:bCs/>
        </w:rPr>
        <w:t>pomost stalowo-betonowy o wymiarach 14x3x0,30 m,</w:t>
      </w:r>
    </w:p>
    <w:p w14:paraId="429BB82F" w14:textId="536766FE" w:rsidR="00D01AAF" w:rsidRDefault="00DD5426" w:rsidP="00D01AAF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0" w:line="240" w:lineRule="auto"/>
        <w:jc w:val="both"/>
        <w:textAlignment w:val="auto"/>
      </w:pPr>
      <w:r w:rsidRPr="00DD5426">
        <w:rPr>
          <w:bCs/>
        </w:rPr>
        <w:t>dokładność – III klasa OIML do rozliczeń handlowych zgodna z wymogami Głównego Urzędu Miar,</w:t>
      </w:r>
    </w:p>
    <w:p w14:paraId="1BD37E9C" w14:textId="77777777" w:rsidR="00A26B77" w:rsidRDefault="00A26B77" w:rsidP="00A26B77">
      <w:pPr>
        <w:pStyle w:val="Akapitzlist"/>
        <w:ind w:left="1440"/>
        <w:jc w:val="both"/>
      </w:pPr>
    </w:p>
    <w:p w14:paraId="6AF5BA4A" w14:textId="33B758B9" w:rsidR="00D01AAF" w:rsidRPr="0030231D" w:rsidRDefault="00D01AAF" w:rsidP="00A26B77">
      <w:pPr>
        <w:pStyle w:val="Akapitzlist"/>
        <w:ind w:left="708"/>
        <w:jc w:val="both"/>
      </w:pPr>
      <w:r>
        <w:t>Ewentualne o</w:t>
      </w:r>
      <w:r w:rsidRPr="0030231D">
        <w:t xml:space="preserve">bciążenie wagi pojazdem dużej masy </w:t>
      </w:r>
      <w:r>
        <w:t xml:space="preserve">leży </w:t>
      </w:r>
      <w:r w:rsidRPr="0030231D">
        <w:t>po stronie</w:t>
      </w:r>
      <w:r w:rsidR="005B08C3">
        <w:t xml:space="preserve"> </w:t>
      </w:r>
      <w:r w:rsidRPr="0030231D">
        <w:t>Zamawiającego</w:t>
      </w:r>
      <w:r>
        <w:t>.</w:t>
      </w:r>
      <w:r w:rsidRPr="0030231D">
        <w:t xml:space="preserve"> </w:t>
      </w:r>
    </w:p>
    <w:p w14:paraId="6A9169D1" w14:textId="77777777" w:rsidR="00505F4B" w:rsidRPr="00505F4B" w:rsidRDefault="00505F4B" w:rsidP="00716BD2">
      <w:pPr>
        <w:pStyle w:val="Akapitzlist"/>
        <w:jc w:val="both"/>
        <w:rPr>
          <w:rFonts w:cs="Times New Roman"/>
          <w:b/>
        </w:rPr>
      </w:pPr>
    </w:p>
    <w:p w14:paraId="694C894D" w14:textId="3E204AB1" w:rsidR="00492CB7" w:rsidRDefault="00492CB7" w:rsidP="00716BD2">
      <w:pPr>
        <w:pStyle w:val="Akapitzlist"/>
        <w:numPr>
          <w:ilvl w:val="0"/>
          <w:numId w:val="2"/>
        </w:numPr>
        <w:jc w:val="both"/>
      </w:pPr>
      <w:r>
        <w:t xml:space="preserve">Termin realizacji </w:t>
      </w:r>
      <w:r w:rsidR="0057302E">
        <w:t xml:space="preserve">usługi </w:t>
      </w:r>
      <w:bookmarkStart w:id="0" w:name="_GoBack"/>
      <w:bookmarkEnd w:id="0"/>
      <w:r w:rsidR="0057302E">
        <w:t xml:space="preserve">- </w:t>
      </w:r>
      <w:r w:rsidR="005B08C3">
        <w:t xml:space="preserve">max. </w:t>
      </w:r>
      <w:r w:rsidR="0057302E">
        <w:t>21</w:t>
      </w:r>
      <w:r w:rsidR="005B08C3">
        <w:t xml:space="preserve"> </w:t>
      </w:r>
      <w:r>
        <w:t>dni</w:t>
      </w:r>
      <w:r w:rsidR="0057302E">
        <w:t xml:space="preserve"> kalendarzowych </w:t>
      </w:r>
      <w:r>
        <w:t>od  daty otrzymania zlecenia .</w:t>
      </w:r>
    </w:p>
    <w:p w14:paraId="775C6653" w14:textId="6D0B8064" w:rsidR="006148F4" w:rsidRDefault="006148F4" w:rsidP="00716BD2">
      <w:pPr>
        <w:pStyle w:val="Akapitzlist"/>
        <w:numPr>
          <w:ilvl w:val="0"/>
          <w:numId w:val="2"/>
        </w:numPr>
        <w:jc w:val="both"/>
      </w:pPr>
      <w:r>
        <w:t xml:space="preserve">Płatność </w:t>
      </w:r>
      <w:r w:rsidR="00FD39D1">
        <w:t xml:space="preserve"> </w:t>
      </w:r>
      <w:r>
        <w:t>przelewem z odroczonym terminem płatności  (</w:t>
      </w:r>
      <w:r w:rsidR="00E94F01">
        <w:t xml:space="preserve"> </w:t>
      </w:r>
      <w:r>
        <w:t xml:space="preserve">min. </w:t>
      </w:r>
      <w:r w:rsidR="0057302E">
        <w:t>21</w:t>
      </w:r>
      <w:r>
        <w:t xml:space="preserve"> dni</w:t>
      </w:r>
      <w:r w:rsidR="00E94F01">
        <w:t xml:space="preserve"> </w:t>
      </w:r>
      <w:r>
        <w:t>)</w:t>
      </w:r>
    </w:p>
    <w:p w14:paraId="055DD6EA" w14:textId="0F6E618E" w:rsidR="00FD39D1" w:rsidRPr="00D01AAF" w:rsidRDefault="00FD39D1" w:rsidP="00DB1361">
      <w:pPr>
        <w:pStyle w:val="Akapitzlist"/>
        <w:numPr>
          <w:ilvl w:val="0"/>
          <w:numId w:val="2"/>
        </w:numPr>
        <w:jc w:val="both"/>
        <w:rPr>
          <w:b/>
        </w:rPr>
      </w:pPr>
      <w:r w:rsidRPr="00D01AAF">
        <w:rPr>
          <w:b/>
        </w:rPr>
        <w:t>Zamawiający zastrzega sobie prawo do unieważnienia postępowania na każdym jego etapie bez podania przyczyny.</w:t>
      </w:r>
    </w:p>
    <w:p w14:paraId="53C97F79" w14:textId="6346695D" w:rsidR="00FD39D1" w:rsidRDefault="00FD39D1" w:rsidP="00716BD2">
      <w:pPr>
        <w:pStyle w:val="Akapitzlist"/>
        <w:numPr>
          <w:ilvl w:val="0"/>
          <w:numId w:val="2"/>
        </w:numPr>
        <w:jc w:val="both"/>
      </w:pPr>
      <w:r>
        <w:t xml:space="preserve"> Pytania proszę składać za pomocą platformy lub bezpośrednio na e-mail: </w:t>
      </w:r>
      <w:hyperlink r:id="rId5" w:history="1">
        <w:r w:rsidRPr="00CD6B41">
          <w:rPr>
            <w:rStyle w:val="Hipercze"/>
          </w:rPr>
          <w:t>sekretariat@jzk.jastrzebie.pl</w:t>
        </w:r>
      </w:hyperlink>
      <w:r>
        <w:t xml:space="preserve"> </w:t>
      </w:r>
    </w:p>
    <w:p w14:paraId="396D5AFF" w14:textId="324414D6" w:rsidR="00FD39D1" w:rsidRDefault="00492CB7" w:rsidP="00492CB7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FD39D1">
        <w:t>Telefon kontaktowy: 32 4751495 wew.37</w:t>
      </w:r>
      <w:r w:rsidR="00DD5426">
        <w:t xml:space="preserve"> Agnieszka </w:t>
      </w:r>
      <w:proofErr w:type="spellStart"/>
      <w:r w:rsidR="00DD5426">
        <w:t>Strz</w:t>
      </w:r>
      <w:r w:rsidR="00EE36C1">
        <w:t>ę</w:t>
      </w:r>
      <w:r w:rsidR="00DD5426">
        <w:t>pa</w:t>
      </w:r>
      <w:proofErr w:type="spellEnd"/>
      <w:r w:rsidR="00DD5426">
        <w:t xml:space="preserve"> </w:t>
      </w:r>
    </w:p>
    <w:p w14:paraId="1DE3C301" w14:textId="04072AA9" w:rsidR="00A04D4D" w:rsidRDefault="00FD39D1" w:rsidP="00716BD2">
      <w:pPr>
        <w:pStyle w:val="Akapitzlist"/>
        <w:numPr>
          <w:ilvl w:val="0"/>
          <w:numId w:val="2"/>
        </w:numPr>
        <w:jc w:val="both"/>
      </w:pPr>
      <w:r>
        <w:t xml:space="preserve">W sprawie problemów technicznych związanych z obsługą platformy Open </w:t>
      </w:r>
      <w:proofErr w:type="spellStart"/>
      <w:r>
        <w:t>Nexus</w:t>
      </w:r>
      <w:proofErr w:type="spellEnd"/>
      <w:r>
        <w:t xml:space="preserve"> należy kontaktować się z Centrum Wsparcia Klienta Open </w:t>
      </w:r>
      <w:proofErr w:type="spellStart"/>
      <w:r>
        <w:t>Nexus</w:t>
      </w:r>
      <w:proofErr w:type="spellEnd"/>
      <w:r>
        <w:t xml:space="preserve"> - tel. 61 679 19 00</w:t>
      </w:r>
      <w:r w:rsidR="005B08C3">
        <w:t xml:space="preserve"> </w:t>
      </w:r>
    </w:p>
    <w:sectPr w:rsidR="00A04D4D" w:rsidSect="0030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2D7"/>
    <w:multiLevelType w:val="hybridMultilevel"/>
    <w:tmpl w:val="5E545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5035B"/>
    <w:multiLevelType w:val="hybridMultilevel"/>
    <w:tmpl w:val="C862D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36F8B"/>
    <w:multiLevelType w:val="hybridMultilevel"/>
    <w:tmpl w:val="E62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1561"/>
    <w:multiLevelType w:val="hybridMultilevel"/>
    <w:tmpl w:val="045A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0E4E"/>
    <w:multiLevelType w:val="hybridMultilevel"/>
    <w:tmpl w:val="D66E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6513"/>
    <w:multiLevelType w:val="hybridMultilevel"/>
    <w:tmpl w:val="AD5C2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C3E60"/>
    <w:multiLevelType w:val="hybridMultilevel"/>
    <w:tmpl w:val="CD88860C"/>
    <w:lvl w:ilvl="0" w:tplc="0D34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8A9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803286"/>
    <w:multiLevelType w:val="hybridMultilevel"/>
    <w:tmpl w:val="66B47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5D9A6F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D700969"/>
    <w:multiLevelType w:val="hybridMultilevel"/>
    <w:tmpl w:val="7846A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02"/>
    <w:rsid w:val="0016388B"/>
    <w:rsid w:val="0030231D"/>
    <w:rsid w:val="003504EF"/>
    <w:rsid w:val="00480C9D"/>
    <w:rsid w:val="00492CB7"/>
    <w:rsid w:val="00505F4B"/>
    <w:rsid w:val="00516D93"/>
    <w:rsid w:val="00540A7A"/>
    <w:rsid w:val="0057019E"/>
    <w:rsid w:val="0057302E"/>
    <w:rsid w:val="005B08C3"/>
    <w:rsid w:val="006148F4"/>
    <w:rsid w:val="006F5024"/>
    <w:rsid w:val="00716BD2"/>
    <w:rsid w:val="007C1027"/>
    <w:rsid w:val="00891FB4"/>
    <w:rsid w:val="00A04D4D"/>
    <w:rsid w:val="00A26B77"/>
    <w:rsid w:val="00B92A54"/>
    <w:rsid w:val="00BA2D47"/>
    <w:rsid w:val="00BC7702"/>
    <w:rsid w:val="00D01AAF"/>
    <w:rsid w:val="00D43015"/>
    <w:rsid w:val="00DD5426"/>
    <w:rsid w:val="00E94F01"/>
    <w:rsid w:val="00EC47F5"/>
    <w:rsid w:val="00EE36C1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912"/>
  <w15:chartTrackingRefBased/>
  <w15:docId w15:val="{747A4594-09D4-46FE-9907-7B26DA6F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9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zk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cp:lastPrinted>2019-04-30T06:10:00Z</cp:lastPrinted>
  <dcterms:created xsi:type="dcterms:W3CDTF">2019-03-29T09:20:00Z</dcterms:created>
  <dcterms:modified xsi:type="dcterms:W3CDTF">2019-04-30T08:55:00Z</dcterms:modified>
</cp:coreProperties>
</file>