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DB7" w14:textId="77777777" w:rsidR="00EF19DA" w:rsidRPr="003F62EA" w:rsidRDefault="00EF19DA" w:rsidP="00EF19DA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EF19DA" w:rsidRPr="003F62EA" w14:paraId="64837F9F" w14:textId="77777777" w:rsidTr="00D64986">
        <w:tc>
          <w:tcPr>
            <w:tcW w:w="2950" w:type="dxa"/>
          </w:tcPr>
          <w:p w14:paraId="6C6B1EA5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2FA6F640" w14:textId="77777777" w:rsidTr="00D64986">
        <w:tc>
          <w:tcPr>
            <w:tcW w:w="2950" w:type="dxa"/>
          </w:tcPr>
          <w:p w14:paraId="23C3F551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7AF821F6" w14:textId="77777777" w:rsidTr="00D64986">
        <w:tc>
          <w:tcPr>
            <w:tcW w:w="2950" w:type="dxa"/>
          </w:tcPr>
          <w:p w14:paraId="3341B637" w14:textId="77777777" w:rsidR="00EF19DA" w:rsidRPr="003F62EA" w:rsidRDefault="00EF19DA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1C3BCD3C" w14:textId="77777777" w:rsidR="00EF19DA" w:rsidRPr="003F62EA" w:rsidRDefault="00EF19DA" w:rsidP="00EF19D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3D3D3BCE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z podaniem kosztu ubezpieczenia poszczególnych ryzyk</w:t>
      </w:r>
    </w:p>
    <w:p w14:paraId="712C32D6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sz w:val="20"/>
          <w:szCs w:val="20"/>
          <w:lang w:val="pl-PL" w:eastAsia="pl-PL"/>
        </w:rPr>
        <w:t>oraz łącznej wartości zamówienia</w:t>
      </w:r>
    </w:p>
    <w:p w14:paraId="47A73640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74D90E7D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tbl>
      <w:tblPr>
        <w:tblW w:w="9800" w:type="dxa"/>
        <w:jc w:val="center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0"/>
        <w:gridCol w:w="4422"/>
        <w:gridCol w:w="2551"/>
        <w:gridCol w:w="2230"/>
      </w:tblGrid>
      <w:tr w:rsidR="00EF19DA" w:rsidRPr="003F62EA" w14:paraId="1BCCBD2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60DB810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1. Ubezpieczenie od ognia i innych zdarzeń losowych</w:t>
            </w:r>
          </w:p>
        </w:tc>
        <w:tc>
          <w:tcPr>
            <w:tcW w:w="2230" w:type="dxa"/>
          </w:tcPr>
          <w:p w14:paraId="175B11F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A8E50F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881FA4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D6C5A7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0D6DEFE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5E35A1B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FBD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36B48F9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0C453D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6D0551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Budynki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15D16DE" w14:textId="2252E06A" w:rsidR="00EF19DA" w:rsidRPr="003F62EA" w:rsidRDefault="0074040D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74040D">
              <w:rPr>
                <w:rFonts w:ascii="Arial" w:hAnsi="Arial" w:cs="Arial"/>
                <w:color w:val="000000"/>
                <w:sz w:val="20"/>
                <w:szCs w:val="20"/>
              </w:rPr>
              <w:t>114 798 648,67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0F7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D5CC59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7F53B0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5E6EEC3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Nakłady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762798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A70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7D4A33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B148E0A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99F63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Budowle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3877AF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2 000 000,00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220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AEE918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38636B2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EED09AE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69928D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10 000 000,00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5E4D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5EB35E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D51D4E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761EBED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 elektroniczny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2A4B18D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C2447C">
              <w:rPr>
                <w:rFonts w:ascii="Arial" w:hAnsi="Arial" w:cs="Arial"/>
                <w:color w:val="000000"/>
                <w:sz w:val="20"/>
                <w:szCs w:val="20"/>
              </w:rPr>
              <w:t>146 031</w:t>
            </w: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2447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288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5E7310C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B80CD7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7573E8C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Mienie osób trzecich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907656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50 000,00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643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6B5646D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F57A61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08BAD99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98FC07D" w14:textId="6F8AA98E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5460B" w:rsidRPr="008546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127 194 680,28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698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1182A4F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7E9D47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1089CCC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595F9D2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FEB4E6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2. Ubezpieczenie od kradzieży z włamaniem i rabunku</w:t>
            </w:r>
          </w:p>
        </w:tc>
        <w:tc>
          <w:tcPr>
            <w:tcW w:w="2230" w:type="dxa"/>
          </w:tcPr>
          <w:p w14:paraId="556EC55A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F19DA" w:rsidRPr="003F62EA" w14:paraId="598A1A7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59DA4E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B69C2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5A53AC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6ECBBA94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B00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0718EC6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22603A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765D40A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lang w:eastAsia="en-US"/>
              </w:rPr>
              <w:t xml:space="preserve">Stałe elementy budynków,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nakłady adaptacyjne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8843EF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D14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D3843A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231147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FE9E64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B34FB1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FA32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F84B5A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2874DCE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0BB43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 elektroniczny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BDCFAF8" w14:textId="77777777" w:rsidR="00EF19DA" w:rsidRPr="003F62EA" w:rsidRDefault="00C2447C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146 031,61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B8D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383230D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13A7AF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8B92AB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Mienie osób trzecich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486948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C897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393A329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8893C3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D7F11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E488A12" w14:textId="77777777" w:rsidR="00EF19DA" w:rsidRPr="003F62EA" w:rsidRDefault="00C2447C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316</w:t>
            </w:r>
            <w:r w:rsidR="00EF19DA" w:rsidRPr="003F62E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031</w:t>
            </w:r>
            <w:r w:rsidR="00EF19DA" w:rsidRPr="003F62EA">
              <w:rPr>
                <w:rFonts w:ascii="Arial" w:eastAsia="Arial Unicode MS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AD67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7ACA3B2B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8B3B37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  <w:p w14:paraId="70F858DB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3. Ubezpieczenie sprzętu strażackiego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C319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1F762CF" w14:textId="77777777" w:rsidTr="00D64986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B4CDD74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88D3A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4AE94A2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4E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0C97EC0B" w14:textId="77777777" w:rsidTr="00D64986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A966734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22515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Specjalistyczny sprzęt strażacki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85585C0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889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00B456A" w14:textId="77777777" w:rsidTr="00D64986">
        <w:trPr>
          <w:trHeight w:val="348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472788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C4557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 Ubezpieczenie OC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E0F6D88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9AFD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FD7736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B72AE7A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99C61CA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F604DF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gwarancyjna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CA0F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47C39E19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7730A3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35AB046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 xml:space="preserve">OC </w:t>
            </w:r>
            <w:r w:rsidRPr="003F62EA">
              <w:rPr>
                <w:rFonts w:ascii="Arial" w:eastAsia="Arial Unicode MS" w:hAnsi="Arial" w:cs="Arial"/>
                <w:b/>
                <w:kern w:val="16"/>
                <w:sz w:val="20"/>
                <w:szCs w:val="20"/>
                <w:lang w:eastAsia="en-US"/>
              </w:rPr>
              <w:t>Gminy Rydzyna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929494B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903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1788DF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694FD6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CCAF7FF" w14:textId="77777777" w:rsidR="00EF19DA" w:rsidRPr="00C1194B" w:rsidRDefault="00C2447C" w:rsidP="00C1194B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z tytułu zarządzania drogami –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198AA5B" w14:textId="77777777" w:rsidR="00EF19DA" w:rsidRPr="00C1194B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5228" w14:textId="77777777"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3032F46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8EC0B5C" w14:textId="77777777" w:rsidR="00C2447C" w:rsidRPr="003F62EA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27CAA33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czystych strat finansowych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39A684E" w14:textId="77777777" w:rsidR="00C2447C" w:rsidRPr="00C1194B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42E4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34177F2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DD6E983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C9151E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za szkody wyrządzone w związku z wykonywaniem władzy publicznej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53BE129" w14:textId="77777777" w:rsidR="00C2447C" w:rsidRPr="00C1194B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C3C1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01576E3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47501CA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7D24BF9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polegające na zniszczeniu, uszkodzeniu lub utracie dokumentów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9B93BA9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C90A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36F8A7A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2BBE79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336EBEB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zalań i przepięć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D05720B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061F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7D3639E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C43B98E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D327645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w związku z wynajmowaniem pomieszczeń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3F00E4F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ACFD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24BD970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4584483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9491726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najemcy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40A0A89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FBAC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57FDB90A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858B5F4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E49068B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mieniu użytkowanym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8CBF1C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935B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4E9B5A7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BB08A34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EB2B0FF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mieniu osób trzecich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83D2B1D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B068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16F1168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8E9D15C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D117941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pracodawcy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65B3B8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4C1F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6FC732E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9FA2E02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DC3CAF5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organizatora imprez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B4DF6BD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936B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0FDA0759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7F9C41B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3E50C29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z tytułu świadczenia usług gastronomicznych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5105E42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C9E4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622B421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A589ACD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4379086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 tytułu zakażeń medycznych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B04DA8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EBF1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0AA38BF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0930F0C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4B51D06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organizatora wycieczek/obozów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327249C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1558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7E51B37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F3C6528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B0189C0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za pojazdy niepodlegające obowiązkowemu ubezpieczeniu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50E3289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9CEB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62C1CE3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F5EE31B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3B347D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 xml:space="preserve">OC za szkody w środowisku </w:t>
            </w:r>
            <w:r w:rsidR="00C1194B">
              <w:rPr>
                <w:rFonts w:ascii="Arial" w:hAnsi="Arial" w:cs="Arial"/>
                <w:sz w:val="20"/>
                <w:szCs w:val="20"/>
              </w:rPr>
              <w:t>–</w:t>
            </w:r>
            <w:r w:rsidRPr="00C1194B">
              <w:rPr>
                <w:rFonts w:ascii="Arial" w:hAnsi="Arial" w:cs="Arial"/>
                <w:sz w:val="20"/>
                <w:szCs w:val="20"/>
              </w:rPr>
              <w:t xml:space="preserve">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859634B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23D1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447C" w:rsidRPr="003F62EA" w14:paraId="1527438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011AE50" w14:textId="77777777" w:rsidR="00C2447C" w:rsidRDefault="00C2447C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158F6BA" w14:textId="77777777" w:rsidR="00C2447C" w:rsidRPr="00C1194B" w:rsidRDefault="00C2447C" w:rsidP="00C2447C">
            <w:pPr>
              <w:pStyle w:val="NormalnyWeb"/>
              <w:rPr>
                <w:rFonts w:ascii="Arial" w:hAnsi="Arial" w:cs="Arial"/>
              </w:rPr>
            </w:pPr>
            <w:r w:rsidRPr="00C1194B">
              <w:rPr>
                <w:rFonts w:ascii="Arial" w:hAnsi="Arial" w:cs="Arial"/>
                <w:sz w:val="20"/>
                <w:szCs w:val="20"/>
              </w:rPr>
              <w:t>OC za szkody w mieniu powierzonym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CFDF1DF" w14:textId="77777777" w:rsidR="00C2447C" w:rsidRPr="00C1194B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C1194B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C99C" w14:textId="77777777" w:rsidR="00C2447C" w:rsidRPr="003F62EA" w:rsidRDefault="00C2447C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78F2123A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E578F4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02077D4" w14:textId="77777777" w:rsidR="00EF19DA" w:rsidRPr="00C1194B" w:rsidRDefault="00EF19DA" w:rsidP="00D64986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8A1BC1C" w14:textId="77777777"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Razem:</w:t>
            </w:r>
            <w:r w:rsidR="00C1194B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 500 000,00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A4B93" w14:textId="77777777" w:rsidR="00EF19DA" w:rsidRPr="003F62EA" w:rsidRDefault="00EF19DA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1194B" w:rsidRPr="003F62EA" w14:paraId="5C353124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9B23460" w14:textId="77777777" w:rsidR="00C1194B" w:rsidRPr="003F62EA" w:rsidRDefault="00C1194B" w:rsidP="00D649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4904A13" w14:textId="77777777" w:rsidR="00C1194B" w:rsidRPr="00C1194B" w:rsidRDefault="00C1194B" w:rsidP="00C1194B">
            <w:pPr>
              <w:pStyle w:val="Normalny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Ubezpieczenie OC jednostek OSP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E7696D6" w14:textId="77777777" w:rsidR="00C1194B" w:rsidRPr="003F62EA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8B13" w14:textId="77777777" w:rsidR="00C1194B" w:rsidRPr="003F62EA" w:rsidRDefault="00C1194B" w:rsidP="00D64986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008181BD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AB18BA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E091ED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5. Ubezpieczenie następstw nieszczęśliwych wypadków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22C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DD5C85B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35ADC8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92C5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FCA5F7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F9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83A6BDE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D7443D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87D1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NNW dla członków OSP, </w:t>
            </w:r>
            <w:r w:rsidR="00C119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członków i opiekunów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MDP oraz </w:t>
            </w:r>
            <w:r w:rsidR="00C1194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DDP, </w:t>
            </w: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KDP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276284F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20 000 / osobę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7D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07B7C954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448F64B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D827F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Świadczenie dla członków OSP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D242784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ustawowa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393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60F6A512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0B356B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4A9F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7C5B30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B72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0E549D5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1278984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4D36EF6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48A29AA6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F243757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BA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2A2CE1AE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113AFBE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B49D2E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8500AC4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DA8A0F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D9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CB4B54F" w14:textId="77777777" w:rsidTr="00D64986">
        <w:trPr>
          <w:trHeight w:val="315"/>
          <w:jc w:val="center"/>
        </w:trPr>
        <w:tc>
          <w:tcPr>
            <w:tcW w:w="567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1B9EF45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vAlign w:val="bottom"/>
          </w:tcPr>
          <w:p w14:paraId="351D23C0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9F155F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7A7CB18F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A165570" w14:textId="77777777" w:rsidTr="00D64986">
        <w:trPr>
          <w:trHeight w:val="315"/>
          <w:jc w:val="center"/>
        </w:trPr>
        <w:tc>
          <w:tcPr>
            <w:tcW w:w="9800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9C6300" w14:textId="77777777" w:rsidR="00EF19DA" w:rsidRPr="003F62EA" w:rsidRDefault="00EF19DA" w:rsidP="00D6498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dla CZĘŚCI ZAMÓWIENIA NR </w:t>
            </w:r>
            <w:r w:rsidRPr="003F62E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</w:t>
            </w:r>
          </w:p>
          <w:p w14:paraId="198EE5E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6. Ubezpieczenia komunikacyjne</w:t>
            </w:r>
          </w:p>
        </w:tc>
      </w:tr>
      <w:tr w:rsidR="00EF19DA" w:rsidRPr="003F62EA" w14:paraId="21EE08A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5D87BF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D1850C7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 (zgodnie z wykazem nr 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8DFB5E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A0C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C440994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CE776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2C8C0D4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OC (</w:t>
            </w:r>
            <w:r w:rsidR="009520A1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A9A673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Min.ustawowa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BAC0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733B31C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9304496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C415D1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AC (</w:t>
            </w:r>
            <w:r w:rsidR="009520A1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C85DF47" w14:textId="77777777" w:rsidR="00EF19DA" w:rsidRPr="003F62EA" w:rsidRDefault="009520A1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F19DA" w:rsidRPr="003F62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005</w:t>
            </w:r>
            <w:r w:rsidR="00EF19DA" w:rsidRPr="003F62EA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EF19DA" w:rsidRPr="003F62EA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4CE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08C5D6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0F0BD8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A322EE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NNW (1</w:t>
            </w:r>
            <w:r w:rsidR="009520A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37FE43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10 000 zł / osobę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3179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48709F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3E94EE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84DD1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C23A2A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E231FC8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5609FD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95CEBA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D6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F878DA5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6E165B5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0079FB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5C2AE8C0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E51BC12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C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52FE663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A65F99" w14:textId="77777777" w:rsidR="00EF19DA" w:rsidRPr="003F62EA" w:rsidRDefault="00EF19DA" w:rsidP="00FB334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19DA" w:rsidRPr="003F62EA" w14:paraId="489EB1B3" w14:textId="77777777" w:rsidTr="00D64986">
        <w:tc>
          <w:tcPr>
            <w:tcW w:w="4390" w:type="dxa"/>
            <w:tcBorders>
              <w:bottom w:val="single" w:sz="4" w:space="0" w:color="auto"/>
            </w:tcBorders>
          </w:tcPr>
          <w:p w14:paraId="0EAE3F5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DC0760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6B7D7FD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19DA" w:rsidRPr="003F62EA" w14:paraId="1649D845" w14:textId="77777777" w:rsidTr="00D64986">
        <w:tc>
          <w:tcPr>
            <w:tcW w:w="4390" w:type="dxa"/>
            <w:tcBorders>
              <w:top w:val="single" w:sz="4" w:space="0" w:color="auto"/>
            </w:tcBorders>
          </w:tcPr>
          <w:p w14:paraId="0B14024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9A77CD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496CF5E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423A3A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9FA9520" w14:textId="77777777" w:rsidR="00000000" w:rsidRDefault="00000000"/>
    <w:sectPr w:rsidR="00F35BEF" w:rsidSect="00B149F4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A692" w14:textId="77777777" w:rsidR="00B149F4" w:rsidRDefault="00B149F4" w:rsidP="00316375">
      <w:r>
        <w:separator/>
      </w:r>
    </w:p>
  </w:endnote>
  <w:endnote w:type="continuationSeparator" w:id="0">
    <w:p w14:paraId="6B1D8A3D" w14:textId="77777777" w:rsidR="00B149F4" w:rsidRDefault="00B149F4" w:rsidP="003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D512" w14:textId="77777777" w:rsidR="00B149F4" w:rsidRDefault="00B149F4" w:rsidP="00316375">
      <w:r>
        <w:separator/>
      </w:r>
    </w:p>
  </w:footnote>
  <w:footnote w:type="continuationSeparator" w:id="0">
    <w:p w14:paraId="3775CB0B" w14:textId="77777777" w:rsidR="00B149F4" w:rsidRDefault="00B149F4" w:rsidP="0031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FE5" w14:textId="77777777" w:rsidR="00FB334A" w:rsidRPr="00FB334A" w:rsidRDefault="00FB334A" w:rsidP="00FB334A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6BEE52DC" wp14:editId="30EDA162">
          <wp:extent cx="5838331" cy="1479177"/>
          <wp:effectExtent l="0" t="0" r="3810" b="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618" cy="1506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A"/>
    <w:rsid w:val="000226AC"/>
    <w:rsid w:val="00314407"/>
    <w:rsid w:val="00316375"/>
    <w:rsid w:val="004C79E1"/>
    <w:rsid w:val="0074040D"/>
    <w:rsid w:val="0079737C"/>
    <w:rsid w:val="0085460B"/>
    <w:rsid w:val="00925B5A"/>
    <w:rsid w:val="009520A1"/>
    <w:rsid w:val="00B149F4"/>
    <w:rsid w:val="00C1194B"/>
    <w:rsid w:val="00C2447C"/>
    <w:rsid w:val="00EF19DA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4E14D"/>
  <w14:defaultImageDpi w14:val="32767"/>
  <w15:chartTrackingRefBased/>
  <w15:docId w15:val="{AFB2CC9E-C47A-CA4D-981C-FB884FF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F19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EF19DA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F19DA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19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19DA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EF19DA"/>
    <w:pPr>
      <w:suppressAutoHyphens/>
      <w:jc w:val="both"/>
    </w:pPr>
    <w:rPr>
      <w:rFonts w:ascii="Comic Sans MS" w:hAnsi="Comic Sans MS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16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6375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24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Jan Szrajber</cp:lastModifiedBy>
  <cp:revision>6</cp:revision>
  <dcterms:created xsi:type="dcterms:W3CDTF">2021-02-16T13:04:00Z</dcterms:created>
  <dcterms:modified xsi:type="dcterms:W3CDTF">2024-02-07T08:54:00Z</dcterms:modified>
</cp:coreProperties>
</file>