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2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b/>
          <w:sz w:val="26"/>
          <w:szCs w:val="26"/>
          <w:u w:val="none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both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de-DE" w:eastAsia="pl-PL" w:bidi="zxx"/>
        </w:rPr>
        <w:t>Budowa integracyjnej przestrzeni rekreacyjnej na Osiedlu Jagiellońska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u w:val="none"/>
        </w:rPr>
        <w:t xml:space="preserve">Oświadczam, że </w:t>
      </w:r>
      <w:r>
        <w:rPr>
          <w:rFonts w:cs="Arial" w:ascii="Arial" w:hAnsi="Arial"/>
          <w:u w:val="none"/>
        </w:rPr>
        <w:t>Wykonawca</w:t>
      </w:r>
      <w:r>
        <w:rPr>
          <w:rFonts w:cs="Arial" w:ascii="Arial" w:hAnsi="Arial"/>
          <w:u w:val="none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  <w:u w:val="none"/>
        </w:rPr>
      </w:pPr>
      <w:r>
        <w:rPr>
          <w:rFonts w:ascii="Arial" w:hAnsi="Arial"/>
          <w:color w:val="FFFFFF"/>
          <w:sz w:val="24"/>
          <w:szCs w:val="24"/>
          <w:u w:val="none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nie podlega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object>
          <v:shape id="control_shape_6" style="width:128.55pt;height:19.8pt" type="#shapetype_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70.45pt;height:70pt" type="#shapetype_75"/>
          <w:control r:id="rId9" w:name="Pole tekstowe: środki naprawcze" w:shapeid="control_shape_7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u w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color w:val="00000A"/>
          <w:sz w:val="20"/>
          <w:szCs w:val="20"/>
          <w:u w:val="none"/>
          <w:shd w:fill="auto" w:val="clear"/>
        </w:rPr>
        <w:t>I. Oświadczenie</w:t>
      </w:r>
      <w:r>
        <w:rPr>
          <w:rFonts w:cs="Calibri" w:ascii="Arial" w:hAnsi="Arial"/>
          <w:color w:val="00000A"/>
          <w:sz w:val="20"/>
          <w:szCs w:val="20"/>
          <w:u w:val="none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u w:val="none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cs="Calibri" w:ascii="Arial" w:hAnsi="Arial"/>
          <w:b w:val="false"/>
          <w:bCs w:val="false"/>
          <w:color w:val="00000A"/>
          <w:sz w:val="20"/>
          <w:szCs w:val="20"/>
          <w:u w:val="none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0"/>
          <w:szCs w:val="20"/>
          <w:u w:val="none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pl-PL"/>
        </w:rPr>
        <w:t xml:space="preserve">III.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308</Words>
  <Characters>2004</Characters>
  <CharactersWithSpaces>2297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2021-07-29T10:05:47Z</dcterms:modified>
  <cp:revision>2</cp:revision>
  <dc:subject/>
  <dc:title/>
</cp:coreProperties>
</file>