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49" w:rsidRPr="00BC1548" w:rsidRDefault="00BC1548" w:rsidP="00BC1548">
      <w:pPr>
        <w:shd w:val="clear" w:color="auto" w:fill="FFFFFF"/>
        <w:spacing w:after="0"/>
        <w:jc w:val="right"/>
        <w:rPr>
          <w:rFonts w:asciiTheme="minorHAnsi" w:hAnsiTheme="minorHAnsi"/>
          <w:bCs/>
          <w:i/>
          <w:sz w:val="18"/>
          <w:szCs w:val="18"/>
        </w:rPr>
      </w:pPr>
      <w:r w:rsidRPr="00BC1548">
        <w:rPr>
          <w:rFonts w:asciiTheme="minorHAnsi" w:hAnsiTheme="minorHAnsi"/>
          <w:bCs/>
          <w:i/>
          <w:sz w:val="18"/>
          <w:szCs w:val="18"/>
        </w:rPr>
        <w:t>Dodatek nr 4 do SIWZ</w:t>
      </w:r>
      <w:r w:rsidR="00FA7749" w:rsidRPr="00BC1548">
        <w:rPr>
          <w:rFonts w:asciiTheme="minorHAnsi" w:hAnsiTheme="minorHAnsi"/>
          <w:bCs/>
          <w:i/>
          <w:sz w:val="18"/>
          <w:szCs w:val="18"/>
        </w:rPr>
        <w:t xml:space="preserve"> </w:t>
      </w:r>
    </w:p>
    <w:p w:rsidR="00FA7749" w:rsidRPr="00047852" w:rsidRDefault="00FA7749" w:rsidP="00FA7749">
      <w:pPr>
        <w:keepNext/>
        <w:tabs>
          <w:tab w:val="num" w:pos="0"/>
        </w:tabs>
        <w:spacing w:after="0"/>
        <w:ind w:left="432" w:hanging="432"/>
        <w:jc w:val="center"/>
        <w:outlineLvl w:val="0"/>
        <w:rPr>
          <w:rFonts w:asciiTheme="minorHAnsi" w:hAnsiTheme="minorHAnsi"/>
          <w:b/>
          <w:sz w:val="20"/>
          <w:szCs w:val="20"/>
        </w:rPr>
      </w:pPr>
      <w:r w:rsidRPr="00047852">
        <w:rPr>
          <w:rFonts w:asciiTheme="minorHAnsi" w:hAnsiTheme="minorHAnsi"/>
          <w:b/>
          <w:bCs/>
          <w:sz w:val="20"/>
          <w:szCs w:val="20"/>
        </w:rPr>
        <w:t xml:space="preserve"> </w:t>
      </w:r>
      <w:r w:rsidRPr="00047852">
        <w:rPr>
          <w:rFonts w:asciiTheme="minorHAnsi" w:hAnsiTheme="minorHAnsi"/>
          <w:b/>
          <w:sz w:val="20"/>
          <w:szCs w:val="20"/>
        </w:rPr>
        <w:t xml:space="preserve">UMOWA Nr </w:t>
      </w:r>
      <w:r>
        <w:rPr>
          <w:rFonts w:asciiTheme="minorHAnsi" w:hAnsiTheme="minorHAnsi"/>
          <w:b/>
          <w:sz w:val="20"/>
          <w:szCs w:val="20"/>
        </w:rPr>
        <w:t>….</w:t>
      </w:r>
      <w:r w:rsidRPr="00047852">
        <w:rPr>
          <w:rFonts w:asciiTheme="minorHAnsi" w:hAnsiTheme="minorHAnsi"/>
          <w:b/>
          <w:sz w:val="20"/>
          <w:szCs w:val="20"/>
        </w:rPr>
        <w:t>/</w:t>
      </w:r>
      <w:r w:rsidR="00692B64">
        <w:rPr>
          <w:rFonts w:asciiTheme="minorHAnsi" w:hAnsiTheme="minorHAnsi"/>
          <w:b/>
          <w:sz w:val="20"/>
          <w:szCs w:val="20"/>
        </w:rPr>
        <w:t>149</w:t>
      </w:r>
      <w:r w:rsidRPr="00047852">
        <w:rPr>
          <w:rFonts w:asciiTheme="minorHAnsi" w:hAnsiTheme="minorHAnsi"/>
          <w:b/>
          <w:sz w:val="20"/>
          <w:szCs w:val="20"/>
        </w:rPr>
        <w:t>/</w:t>
      </w:r>
      <w:r>
        <w:rPr>
          <w:rFonts w:asciiTheme="minorHAnsi" w:hAnsiTheme="minorHAnsi"/>
          <w:b/>
          <w:sz w:val="20"/>
          <w:szCs w:val="20"/>
        </w:rPr>
        <w:t>2020</w:t>
      </w:r>
    </w:p>
    <w:p w:rsidR="00FA7749" w:rsidRPr="00047852" w:rsidRDefault="00FA7749" w:rsidP="00FA7749">
      <w:pPr>
        <w:pStyle w:val="Bezodstpw"/>
        <w:tabs>
          <w:tab w:val="left" w:pos="3570"/>
        </w:tabs>
        <w:spacing w:line="276" w:lineRule="auto"/>
        <w:jc w:val="both"/>
        <w:rPr>
          <w:rFonts w:asciiTheme="minorHAnsi" w:hAnsiTheme="minorHAnsi"/>
          <w:sz w:val="20"/>
          <w:szCs w:val="20"/>
        </w:rPr>
      </w:pPr>
      <w:r w:rsidRPr="00047852">
        <w:rPr>
          <w:rFonts w:asciiTheme="minorHAnsi" w:hAnsiTheme="minorHAnsi"/>
          <w:sz w:val="20"/>
          <w:szCs w:val="20"/>
        </w:rPr>
        <w:tab/>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 xml:space="preserve">Zawarta w dniu </w:t>
      </w:r>
      <w:r>
        <w:rPr>
          <w:rFonts w:asciiTheme="minorHAnsi" w:hAnsiTheme="minorHAnsi"/>
          <w:sz w:val="20"/>
          <w:szCs w:val="20"/>
        </w:rPr>
        <w:t>…………………</w:t>
      </w:r>
      <w:r w:rsidRPr="00047852">
        <w:rPr>
          <w:rFonts w:asciiTheme="minorHAnsi" w:hAnsiTheme="minorHAnsi"/>
          <w:sz w:val="20"/>
          <w:szCs w:val="20"/>
        </w:rPr>
        <w:t xml:space="preserve"> roku pomiędzy:</w:t>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b/>
          <w:sz w:val="20"/>
          <w:szCs w:val="20"/>
        </w:rPr>
        <w:t>Świętokrzyskim Centrum Onkologii Samodzielnym Publicznym Zakładem Opieki Zdrowotnej</w:t>
      </w:r>
      <w:r w:rsidRPr="00047852">
        <w:rPr>
          <w:rFonts w:asciiTheme="minorHAnsi" w:hAnsiTheme="minorHAnsi"/>
          <w:sz w:val="20"/>
          <w:szCs w:val="20"/>
        </w:rPr>
        <w:t xml:space="preserve">  z siedzibą w </w:t>
      </w:r>
      <w:r w:rsidRPr="00047852">
        <w:rPr>
          <w:rFonts w:asciiTheme="minorHAnsi" w:hAnsiTheme="minorHAnsi"/>
          <w:b/>
          <w:sz w:val="20"/>
          <w:szCs w:val="20"/>
        </w:rPr>
        <w:t>Kielcach,</w:t>
      </w:r>
      <w:r w:rsidRPr="00047852">
        <w:rPr>
          <w:rFonts w:asciiTheme="minorHAnsi" w:hAnsiTheme="minorHAnsi"/>
          <w:sz w:val="20"/>
          <w:szCs w:val="20"/>
        </w:rPr>
        <w:t xml:space="preserve"> </w:t>
      </w:r>
      <w:r w:rsidRPr="00047852">
        <w:rPr>
          <w:rFonts w:asciiTheme="minorHAnsi" w:hAnsiTheme="minorHAnsi"/>
          <w:sz w:val="20"/>
          <w:szCs w:val="20"/>
        </w:rPr>
        <w:br/>
        <w:t xml:space="preserve">ul. </w:t>
      </w:r>
      <w:proofErr w:type="spellStart"/>
      <w:r w:rsidRPr="00047852">
        <w:rPr>
          <w:rFonts w:asciiTheme="minorHAnsi" w:hAnsiTheme="minorHAnsi"/>
          <w:sz w:val="20"/>
          <w:szCs w:val="20"/>
        </w:rPr>
        <w:t>Artwińskiego</w:t>
      </w:r>
      <w:proofErr w:type="spellEnd"/>
      <w:r w:rsidRPr="00047852">
        <w:rPr>
          <w:rFonts w:asciiTheme="minorHAnsi" w:hAnsiTheme="minorHAnsi"/>
          <w:sz w:val="20"/>
          <w:szCs w:val="20"/>
        </w:rPr>
        <w:t xml:space="preserve"> 3 (nr kodu: 25-734), REGON: 001263233, NIP: 959-12-94-907, zwanym w treści umowy „</w:t>
      </w:r>
      <w:r w:rsidRPr="00047852">
        <w:rPr>
          <w:rFonts w:asciiTheme="minorHAnsi" w:hAnsiTheme="minorHAnsi"/>
          <w:b/>
          <w:sz w:val="20"/>
          <w:szCs w:val="20"/>
        </w:rPr>
        <w:t>Zamawiającym”,</w:t>
      </w:r>
      <w:r w:rsidRPr="00047852">
        <w:rPr>
          <w:rFonts w:asciiTheme="minorHAnsi" w:hAnsiTheme="minorHAnsi"/>
          <w:sz w:val="20"/>
          <w:szCs w:val="20"/>
        </w:rPr>
        <w:t xml:space="preserve"> </w:t>
      </w:r>
      <w:r w:rsidRPr="00047852">
        <w:rPr>
          <w:rFonts w:asciiTheme="minorHAnsi" w:hAnsiTheme="minorHAnsi"/>
          <w:sz w:val="20"/>
          <w:szCs w:val="20"/>
        </w:rPr>
        <w:br/>
        <w:t>w imieniu którego działa:</w:t>
      </w:r>
    </w:p>
    <w:p w:rsidR="00FA7749" w:rsidRPr="007E76EB" w:rsidRDefault="00FA7749" w:rsidP="006F7A8D">
      <w:pPr>
        <w:pStyle w:val="Akapitzlist"/>
        <w:numPr>
          <w:ilvl w:val="0"/>
          <w:numId w:val="1"/>
        </w:numPr>
        <w:autoSpaceDE w:val="0"/>
        <w:jc w:val="both"/>
        <w:rPr>
          <w:rFonts w:asciiTheme="minorHAnsi" w:hAnsiTheme="minorHAnsi"/>
        </w:rPr>
      </w:pPr>
      <w:r w:rsidRPr="007E76EB">
        <w:rPr>
          <w:rFonts w:asciiTheme="minorHAnsi" w:hAnsiTheme="minorHAnsi"/>
        </w:rPr>
        <w:t xml:space="preserve">mgr </w:t>
      </w:r>
      <w:r>
        <w:rPr>
          <w:rFonts w:asciiTheme="minorHAnsi" w:hAnsiTheme="minorHAnsi"/>
        </w:rPr>
        <w:t xml:space="preserve">Agnieszka Syska  </w:t>
      </w:r>
      <w:r w:rsidRPr="007E76EB">
        <w:rPr>
          <w:rFonts w:asciiTheme="minorHAnsi" w:hAnsiTheme="minorHAnsi"/>
        </w:rPr>
        <w:t xml:space="preserve">– Z-ca Dyrektora ds. </w:t>
      </w:r>
      <w:r>
        <w:rPr>
          <w:rFonts w:asciiTheme="minorHAnsi" w:hAnsiTheme="minorHAnsi"/>
        </w:rPr>
        <w:t>Finansowo-Administracyjnych</w:t>
      </w:r>
      <w:r w:rsidRPr="007E76EB">
        <w:rPr>
          <w:rFonts w:asciiTheme="minorHAnsi" w:hAnsiTheme="minorHAnsi"/>
        </w:rPr>
        <w:t>,</w:t>
      </w:r>
    </w:p>
    <w:p w:rsidR="00FA7749" w:rsidRPr="00047852" w:rsidRDefault="00FA7749" w:rsidP="006F7A8D">
      <w:pPr>
        <w:pStyle w:val="Akapitzlist"/>
        <w:numPr>
          <w:ilvl w:val="0"/>
          <w:numId w:val="1"/>
        </w:numPr>
        <w:autoSpaceDE w:val="0"/>
        <w:jc w:val="both"/>
        <w:rPr>
          <w:rFonts w:asciiTheme="minorHAnsi" w:hAnsiTheme="minorHAnsi"/>
        </w:rPr>
      </w:pPr>
      <w:r w:rsidRPr="00047852">
        <w:rPr>
          <w:rFonts w:asciiTheme="minorHAnsi" w:hAnsiTheme="minorHAnsi"/>
        </w:rPr>
        <w:t xml:space="preserve">mgr </w:t>
      </w:r>
      <w:r>
        <w:rPr>
          <w:rFonts w:asciiTheme="minorHAnsi" w:hAnsiTheme="minorHAnsi"/>
        </w:rPr>
        <w:t xml:space="preserve">Wioletta Krupa </w:t>
      </w:r>
      <w:r w:rsidRPr="00047852">
        <w:rPr>
          <w:rFonts w:asciiTheme="minorHAnsi" w:hAnsiTheme="minorHAnsi"/>
        </w:rPr>
        <w:t>– Główna Księgowa.</w:t>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a</w:t>
      </w:r>
    </w:p>
    <w:p w:rsidR="00FA7749" w:rsidRPr="00047852" w:rsidRDefault="00FA7749" w:rsidP="00FA7749">
      <w:pPr>
        <w:autoSpaceDE w:val="0"/>
        <w:spacing w:after="0"/>
        <w:jc w:val="both"/>
        <w:rPr>
          <w:rFonts w:asciiTheme="minorHAnsi" w:hAnsiTheme="minorHAnsi"/>
          <w:sz w:val="20"/>
          <w:szCs w:val="20"/>
        </w:rPr>
      </w:pPr>
      <w:r>
        <w:rPr>
          <w:rFonts w:asciiTheme="minorHAnsi" w:hAnsiTheme="minorHAnsi"/>
          <w:b/>
          <w:bCs/>
          <w:sz w:val="20"/>
          <w:szCs w:val="20"/>
        </w:rPr>
        <w:t>……………………</w:t>
      </w:r>
      <w:r w:rsidR="00692B64">
        <w:rPr>
          <w:rFonts w:asciiTheme="minorHAnsi" w:hAnsiTheme="minorHAnsi"/>
          <w:b/>
          <w:bCs/>
          <w:sz w:val="20"/>
          <w:szCs w:val="20"/>
        </w:rPr>
        <w:t>……..</w:t>
      </w:r>
      <w:r>
        <w:rPr>
          <w:rFonts w:asciiTheme="minorHAnsi" w:hAnsiTheme="minorHAnsi"/>
          <w:b/>
          <w:bCs/>
          <w:sz w:val="20"/>
          <w:szCs w:val="20"/>
        </w:rPr>
        <w:t xml:space="preserve">………, </w:t>
      </w:r>
      <w:r>
        <w:rPr>
          <w:rFonts w:asciiTheme="minorHAnsi" w:hAnsiTheme="minorHAnsi"/>
          <w:bCs/>
          <w:sz w:val="20"/>
          <w:szCs w:val="20"/>
        </w:rPr>
        <w:t>ul. ……………………….,</w:t>
      </w:r>
      <w:r>
        <w:rPr>
          <w:rFonts w:asciiTheme="minorHAnsi" w:hAnsiTheme="minorHAnsi"/>
          <w:sz w:val="20"/>
          <w:szCs w:val="20"/>
        </w:rPr>
        <w:t xml:space="preserve"> </w:t>
      </w:r>
      <w:r w:rsidRPr="0038263F">
        <w:rPr>
          <w:rFonts w:asciiTheme="minorHAnsi" w:hAnsiTheme="minorHAnsi"/>
          <w:sz w:val="20"/>
          <w:szCs w:val="20"/>
          <w:lang w:eastAsia="pl-PL"/>
        </w:rPr>
        <w:t xml:space="preserve">REGON </w:t>
      </w:r>
      <w:r>
        <w:rPr>
          <w:rFonts w:asciiTheme="minorHAnsi" w:hAnsiTheme="minorHAnsi"/>
          <w:sz w:val="20"/>
          <w:szCs w:val="20"/>
          <w:lang w:eastAsia="pl-PL"/>
        </w:rPr>
        <w:t>………………..,</w:t>
      </w:r>
      <w:r w:rsidRPr="0038263F">
        <w:rPr>
          <w:rFonts w:asciiTheme="minorHAnsi" w:hAnsiTheme="minorHAnsi"/>
          <w:sz w:val="20"/>
          <w:szCs w:val="20"/>
          <w:lang w:eastAsia="pl-PL"/>
        </w:rPr>
        <w:t xml:space="preserve"> </w:t>
      </w:r>
      <w:r w:rsidRPr="00047852">
        <w:rPr>
          <w:rFonts w:asciiTheme="minorHAnsi" w:hAnsiTheme="minorHAnsi"/>
          <w:sz w:val="20"/>
          <w:szCs w:val="20"/>
          <w:lang w:eastAsia="pl-PL"/>
        </w:rPr>
        <w:t xml:space="preserve">NIP </w:t>
      </w:r>
      <w:r>
        <w:rPr>
          <w:rFonts w:asciiTheme="minorHAnsi" w:hAnsiTheme="minorHAnsi" w:cs="Calibri"/>
          <w:bCs/>
          <w:sz w:val="20"/>
          <w:szCs w:val="20"/>
          <w:lang w:eastAsia="pl-PL"/>
        </w:rPr>
        <w:t>…………………</w:t>
      </w:r>
      <w:r w:rsidRPr="007E76EB">
        <w:rPr>
          <w:rFonts w:asciiTheme="minorHAnsi" w:hAnsiTheme="minorHAnsi" w:cs="Calibri"/>
          <w:bCs/>
          <w:sz w:val="20"/>
          <w:szCs w:val="20"/>
          <w:lang w:eastAsia="pl-PL"/>
        </w:rPr>
        <w:t>,</w:t>
      </w:r>
      <w:r w:rsidRPr="00047852">
        <w:rPr>
          <w:rFonts w:asciiTheme="minorHAnsi" w:hAnsiTheme="minorHAnsi" w:cs="Calibri"/>
          <w:b/>
          <w:bCs/>
          <w:sz w:val="20"/>
          <w:szCs w:val="20"/>
          <w:lang w:eastAsia="pl-PL"/>
        </w:rPr>
        <w:t xml:space="preserve"> </w:t>
      </w:r>
      <w:r w:rsidRPr="00047852">
        <w:rPr>
          <w:rFonts w:asciiTheme="minorHAnsi" w:hAnsiTheme="minorHAnsi"/>
          <w:sz w:val="20"/>
          <w:szCs w:val="20"/>
        </w:rPr>
        <w:t>zwanym w treści umowy „</w:t>
      </w:r>
      <w:r w:rsidRPr="00047852">
        <w:rPr>
          <w:rFonts w:asciiTheme="minorHAnsi" w:hAnsiTheme="minorHAnsi"/>
          <w:b/>
          <w:sz w:val="20"/>
          <w:szCs w:val="20"/>
        </w:rPr>
        <w:t>Wykonawcą”,</w:t>
      </w:r>
      <w:r w:rsidRPr="00047852">
        <w:rPr>
          <w:rFonts w:asciiTheme="minorHAnsi" w:hAnsiTheme="minorHAnsi"/>
          <w:sz w:val="20"/>
          <w:szCs w:val="20"/>
        </w:rPr>
        <w:t xml:space="preserve"> w imieniu którego działa:</w:t>
      </w:r>
    </w:p>
    <w:p w:rsidR="00FA7749" w:rsidRPr="0038263F" w:rsidRDefault="00FA7749" w:rsidP="006F7A8D">
      <w:pPr>
        <w:pStyle w:val="Akapitzlist"/>
        <w:numPr>
          <w:ilvl w:val="0"/>
          <w:numId w:val="1"/>
        </w:numPr>
        <w:autoSpaceDE w:val="0"/>
        <w:jc w:val="both"/>
        <w:rPr>
          <w:rFonts w:asciiTheme="minorHAnsi" w:hAnsiTheme="minorHAnsi" w:cs="Calibri"/>
        </w:rPr>
      </w:pPr>
      <w:r>
        <w:rPr>
          <w:rFonts w:asciiTheme="minorHAnsi" w:hAnsiTheme="minorHAnsi"/>
        </w:rPr>
        <w:t>……………………….. – ………………………….</w:t>
      </w:r>
      <w:r w:rsidRPr="0038263F">
        <w:rPr>
          <w:rFonts w:asciiTheme="minorHAnsi" w:hAnsiTheme="minorHAnsi" w:cs="Calibri"/>
          <w:bCs/>
        </w:rPr>
        <w:t xml:space="preserve"> </w:t>
      </w:r>
    </w:p>
    <w:p w:rsidR="00FA7749" w:rsidRPr="00047852" w:rsidRDefault="00FA7749" w:rsidP="00FA7749">
      <w:pPr>
        <w:autoSpaceDE w:val="0"/>
        <w:spacing w:after="0"/>
        <w:jc w:val="both"/>
        <w:rPr>
          <w:rFonts w:asciiTheme="minorHAnsi" w:hAnsiTheme="minorHAnsi" w:cs="Calibri"/>
          <w:bCs/>
          <w:sz w:val="20"/>
          <w:szCs w:val="20"/>
          <w:lang w:eastAsia="pl-PL"/>
        </w:rPr>
      </w:pP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 xml:space="preserve">Strony zgodnie oświadczają, że umowa została zawarta na zasadach ustalonych ustawą z dnia 29 stycznia 2004 roku – Prawo zamówień publicznych na podstawie wygranego przetargu nieograniczonego z dnia </w:t>
      </w:r>
      <w:r>
        <w:rPr>
          <w:rFonts w:asciiTheme="minorHAnsi" w:hAnsiTheme="minorHAnsi"/>
          <w:sz w:val="20"/>
          <w:szCs w:val="20"/>
        </w:rPr>
        <w:t>03.09.2020</w:t>
      </w:r>
      <w:r w:rsidRPr="00047852">
        <w:rPr>
          <w:rFonts w:asciiTheme="minorHAnsi" w:hAnsiTheme="minorHAnsi"/>
          <w:sz w:val="20"/>
          <w:szCs w:val="20"/>
        </w:rPr>
        <w:t xml:space="preserve"> roku na warunkach określonych w postępowaniu.</w:t>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Strony zawarły umowę następującej treści:</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1</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Przedmiot Umowy</w:t>
      </w:r>
    </w:p>
    <w:p w:rsidR="00FA7749" w:rsidRPr="008B2368" w:rsidRDefault="00FA7749" w:rsidP="006F7A8D">
      <w:pPr>
        <w:pStyle w:val="Teksttreci30"/>
        <w:numPr>
          <w:ilvl w:val="0"/>
          <w:numId w:val="2"/>
        </w:numPr>
        <w:spacing w:before="0" w:line="276" w:lineRule="auto"/>
        <w:jc w:val="both"/>
        <w:rPr>
          <w:rFonts w:asciiTheme="minorHAnsi" w:eastAsia="Tahoma" w:hAnsiTheme="minorHAnsi"/>
          <w:sz w:val="20"/>
          <w:szCs w:val="20"/>
        </w:rPr>
      </w:pPr>
      <w:r w:rsidRPr="00047852">
        <w:rPr>
          <w:rFonts w:asciiTheme="minorHAnsi" w:hAnsiTheme="minorHAnsi"/>
          <w:sz w:val="20"/>
          <w:szCs w:val="20"/>
        </w:rPr>
        <w:t>Przedmiotem umowy są dostawy dla Zamawiającego –</w:t>
      </w:r>
      <w:r w:rsidRPr="00047852">
        <w:rPr>
          <w:rFonts w:asciiTheme="minorHAnsi" w:hAnsiTheme="minorHAnsi"/>
          <w:b/>
          <w:sz w:val="20"/>
          <w:szCs w:val="20"/>
        </w:rPr>
        <w:t xml:space="preserve"> </w:t>
      </w:r>
      <w:r>
        <w:rPr>
          <w:rFonts w:asciiTheme="minorHAnsi" w:eastAsia="Tahoma" w:hAnsiTheme="minorHAnsi"/>
          <w:b/>
          <w:sz w:val="20"/>
          <w:szCs w:val="20"/>
        </w:rPr>
        <w:t>……………………..</w:t>
      </w:r>
      <w:r>
        <w:rPr>
          <w:rFonts w:asciiTheme="minorHAnsi" w:eastAsia="Tahoma" w:hAnsiTheme="minorHAnsi"/>
          <w:sz w:val="20"/>
          <w:szCs w:val="20"/>
        </w:rPr>
        <w:t xml:space="preserve"> </w:t>
      </w:r>
      <w:r w:rsidRPr="008B2368">
        <w:rPr>
          <w:rFonts w:asciiTheme="minorHAnsi" w:hAnsiTheme="minorHAnsi"/>
          <w:sz w:val="20"/>
          <w:szCs w:val="20"/>
        </w:rPr>
        <w:t xml:space="preserve">w asortymencie, ilościach i cenach określonych w </w:t>
      </w:r>
      <w:r w:rsidRPr="008B2368">
        <w:rPr>
          <w:rFonts w:asciiTheme="minorHAnsi" w:hAnsiTheme="minorHAnsi"/>
          <w:b/>
          <w:sz w:val="20"/>
          <w:szCs w:val="20"/>
        </w:rPr>
        <w:t xml:space="preserve">Pakiecie nr </w:t>
      </w:r>
      <w:r>
        <w:rPr>
          <w:rFonts w:asciiTheme="minorHAnsi" w:hAnsiTheme="minorHAnsi"/>
          <w:b/>
          <w:sz w:val="20"/>
          <w:szCs w:val="20"/>
        </w:rPr>
        <w:t>…..</w:t>
      </w:r>
      <w:r w:rsidRPr="008B2368">
        <w:rPr>
          <w:rFonts w:asciiTheme="minorHAnsi" w:hAnsiTheme="minorHAnsi"/>
          <w:b/>
          <w:sz w:val="20"/>
          <w:szCs w:val="20"/>
        </w:rPr>
        <w:t xml:space="preserve">  </w:t>
      </w:r>
      <w:r w:rsidRPr="008B2368">
        <w:rPr>
          <w:rFonts w:asciiTheme="minorHAnsi" w:hAnsiTheme="minorHAnsi"/>
          <w:sz w:val="20"/>
          <w:szCs w:val="20"/>
        </w:rPr>
        <w:t>stanowiącym zał. nr 1 do niniejszej umowy który jest jej  integralną częścią.</w:t>
      </w:r>
    </w:p>
    <w:p w:rsidR="00FA7749" w:rsidRPr="00047852"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Zamawiający powierza, a Wykonawca przyjmuje do wykonania przedmiot umowy określony w ust. 1.</w:t>
      </w:r>
    </w:p>
    <w:p w:rsidR="00FA7749" w:rsidRPr="00047852"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 xml:space="preserve">Umowa zostaje zawarta na okres od </w:t>
      </w:r>
      <w:r w:rsidRPr="00A76147">
        <w:rPr>
          <w:rFonts w:asciiTheme="minorHAnsi" w:hAnsiTheme="minorHAnsi"/>
          <w:b/>
          <w:sz w:val="20"/>
          <w:szCs w:val="20"/>
        </w:rPr>
        <w:t xml:space="preserve">dnia </w:t>
      </w:r>
      <w:r>
        <w:rPr>
          <w:rFonts w:asciiTheme="minorHAnsi" w:hAnsiTheme="minorHAnsi"/>
          <w:b/>
          <w:sz w:val="20"/>
          <w:szCs w:val="20"/>
        </w:rPr>
        <w:t>…………….</w:t>
      </w:r>
      <w:r w:rsidRPr="00A76147">
        <w:rPr>
          <w:rFonts w:asciiTheme="minorHAnsi" w:hAnsiTheme="minorHAnsi"/>
          <w:b/>
          <w:sz w:val="20"/>
          <w:szCs w:val="20"/>
        </w:rPr>
        <w:t xml:space="preserve"> r do </w:t>
      </w:r>
      <w:r w:rsidR="00692B64">
        <w:rPr>
          <w:rFonts w:asciiTheme="minorHAnsi" w:hAnsiTheme="minorHAnsi"/>
          <w:b/>
          <w:sz w:val="20"/>
          <w:szCs w:val="20"/>
        </w:rPr>
        <w:t>…………….</w:t>
      </w:r>
      <w:r w:rsidR="00692B64" w:rsidRPr="00A76147">
        <w:rPr>
          <w:rFonts w:asciiTheme="minorHAnsi" w:hAnsiTheme="minorHAnsi"/>
          <w:b/>
          <w:sz w:val="20"/>
          <w:szCs w:val="20"/>
        </w:rPr>
        <w:t xml:space="preserve"> </w:t>
      </w:r>
      <w:r w:rsidRPr="00A76147">
        <w:rPr>
          <w:rFonts w:asciiTheme="minorHAnsi" w:hAnsiTheme="minorHAnsi"/>
          <w:b/>
          <w:sz w:val="20"/>
          <w:szCs w:val="20"/>
        </w:rPr>
        <w:t>r</w:t>
      </w:r>
      <w:r w:rsidRPr="00047852">
        <w:rPr>
          <w:rFonts w:asciiTheme="minorHAnsi" w:hAnsiTheme="minorHAnsi"/>
          <w:sz w:val="20"/>
          <w:szCs w:val="20"/>
        </w:rPr>
        <w:t>.</w:t>
      </w:r>
    </w:p>
    <w:p w:rsidR="00FA7749" w:rsidRPr="008B2368"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 xml:space="preserve">Specyfikacja Istotnych Warunków Zamówienia wraz z załącznikami </w:t>
      </w:r>
      <w:r>
        <w:rPr>
          <w:rFonts w:asciiTheme="minorHAnsi" w:hAnsiTheme="minorHAnsi"/>
          <w:sz w:val="20"/>
          <w:szCs w:val="20"/>
        </w:rPr>
        <w:t>oraz oferta Wykonawcy stanowi</w:t>
      </w:r>
      <w:r w:rsidRPr="008B2368">
        <w:rPr>
          <w:rFonts w:asciiTheme="minorHAnsi" w:hAnsiTheme="minorHAnsi"/>
          <w:sz w:val="20"/>
          <w:szCs w:val="20"/>
        </w:rPr>
        <w:t xml:space="preserve"> integralną część niniejszej umowy.</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2</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Dostawy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Wykonawca zobowiązuje się do dostarczania asortymentu, o którym mowa w § 1 począwszy od </w:t>
      </w:r>
      <w:r w:rsidRPr="00A76147">
        <w:rPr>
          <w:rFonts w:asciiTheme="minorHAnsi" w:hAnsiTheme="minorHAnsi"/>
          <w:b/>
          <w:sz w:val="20"/>
          <w:szCs w:val="20"/>
        </w:rPr>
        <w:t xml:space="preserve">dnia </w:t>
      </w:r>
      <w:r>
        <w:rPr>
          <w:rFonts w:asciiTheme="minorHAnsi" w:hAnsiTheme="minorHAnsi"/>
          <w:b/>
          <w:sz w:val="20"/>
          <w:szCs w:val="20"/>
        </w:rPr>
        <w:t>……………….</w:t>
      </w:r>
      <w:r w:rsidRPr="00A76147">
        <w:rPr>
          <w:rFonts w:asciiTheme="minorHAnsi" w:hAnsiTheme="minorHAnsi"/>
          <w:b/>
          <w:sz w:val="20"/>
          <w:szCs w:val="20"/>
        </w:rPr>
        <w:t xml:space="preserve"> r</w:t>
      </w:r>
      <w:r>
        <w:rPr>
          <w:rFonts w:asciiTheme="minorHAnsi" w:hAnsiTheme="minorHAnsi"/>
          <w:sz w:val="20"/>
          <w:szCs w:val="20"/>
        </w:rPr>
        <w:t>.:</w:t>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w ilościach każdorazowo ustalonych przez Zamawiającego,</w:t>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na koszt i ryzyko Wykonawcy,</w:t>
      </w:r>
      <w:r w:rsidRPr="002142BE">
        <w:rPr>
          <w:rFonts w:asciiTheme="minorHAnsi" w:hAnsiTheme="minorHAnsi"/>
        </w:rPr>
        <w:tab/>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w asortymencie i cenach określonych w zał. nr 1 do umowy,</w:t>
      </w:r>
    </w:p>
    <w:p w:rsidR="00FA7749" w:rsidRPr="002142BE"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transportem Wykonawcy do magazynu Zamawiającego w dni robocze tj. od poniedziałku do czwartku  w godz. od 7.00 do 14.00, w piątki do godz. 12.30.</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Towar dostarczany będzie do Zamawiającego zgodnie z warunkami określonymi w Rozporządzeniu Ministra Zdrowia z dnia 26 lipca 2002 r. w sprawie Procedur Dobrej Praktyki Dystrybucyjnej (Dz.U. z 2002 Nr 144 poz. 1216) /odpowiednia temperatura udokumentowana wskaźnikiem temperatury. </w:t>
      </w:r>
    </w:p>
    <w:p w:rsidR="00FA7749" w:rsidRPr="00047852" w:rsidRDefault="00FA7749" w:rsidP="00FA7749">
      <w:pPr>
        <w:autoSpaceDE w:val="0"/>
        <w:spacing w:after="0"/>
        <w:ind w:left="708"/>
        <w:jc w:val="both"/>
        <w:rPr>
          <w:rFonts w:asciiTheme="minorHAnsi" w:hAnsiTheme="minorHAnsi"/>
          <w:sz w:val="20"/>
          <w:szCs w:val="20"/>
        </w:rPr>
      </w:pPr>
      <w:r w:rsidRPr="00047852">
        <w:rPr>
          <w:rFonts w:asciiTheme="minorHAnsi" w:hAnsiTheme="minorHAnsi"/>
          <w:sz w:val="20"/>
          <w:szCs w:val="20"/>
        </w:rPr>
        <w:t>Na żądanie Zamawiającego Wykonawca przedstawi wydruk z urządzenia monitorującego temperaturę podczas transportu leków z magazynu Wykonawcy do Apteki Szpitalnej.</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Wykonawca zobowiązuje się do rozładowania każdej partii towaru przez własnych pracowników, a gdy Wykonawca korzysta z usług firm przewozowych, przez pracownika tej firmy z samochodu do magazynu  Zamawiającego.</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Zgłoszone zamówienie Wykonawca zrealizuje w terminie do 2 dni roboczych licząc od dnia zgłoszenia. Termin realizacji jednostkowych zamówień w sytuacjach na ratunek życia:  </w:t>
      </w:r>
      <w:r>
        <w:rPr>
          <w:rFonts w:asciiTheme="minorHAnsi" w:hAnsiTheme="minorHAnsi"/>
          <w:sz w:val="20"/>
          <w:szCs w:val="20"/>
        </w:rPr>
        <w:t>na cito w ciągu jednego dnia roboczego</w:t>
      </w:r>
      <w:r w:rsidRPr="00047852">
        <w:rPr>
          <w:rFonts w:asciiTheme="minorHAnsi" w:hAnsiTheme="minorHAnsi"/>
          <w:sz w:val="20"/>
          <w:szCs w:val="20"/>
        </w:rPr>
        <w:t>.</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Zamówienia na poszczególne ilości towaru przesyłane będą pisemnie: faksem na numer telefonu lub e-m</w:t>
      </w:r>
      <w:r>
        <w:rPr>
          <w:rFonts w:asciiTheme="minorHAnsi" w:hAnsiTheme="minorHAnsi"/>
          <w:sz w:val="20"/>
          <w:szCs w:val="20"/>
        </w:rPr>
        <w:t xml:space="preserve">ailem </w:t>
      </w:r>
      <w:r w:rsidRPr="00047852">
        <w:rPr>
          <w:rFonts w:asciiTheme="minorHAnsi" w:hAnsiTheme="minorHAnsi"/>
          <w:sz w:val="20"/>
          <w:szCs w:val="20"/>
        </w:rPr>
        <w:t>na adres e-mail</w:t>
      </w:r>
      <w:r>
        <w:rPr>
          <w:rFonts w:asciiTheme="minorHAnsi" w:hAnsiTheme="minorHAnsi"/>
          <w:sz w:val="20"/>
          <w:szCs w:val="20"/>
        </w:rPr>
        <w:t xml:space="preserve"> podany w ofercie</w:t>
      </w:r>
      <w:r w:rsidRPr="00047852">
        <w:rPr>
          <w:rFonts w:asciiTheme="minorHAnsi" w:hAnsiTheme="minorHAnsi"/>
          <w:sz w:val="20"/>
          <w:szCs w:val="20"/>
        </w:rPr>
        <w:t xml:space="preserve"> </w:t>
      </w:r>
      <w:r w:rsidR="00EA2AEF">
        <w:rPr>
          <w:rFonts w:asciiTheme="minorHAnsi" w:hAnsiTheme="minorHAnsi"/>
          <w:sz w:val="20"/>
          <w:szCs w:val="20"/>
        </w:rPr>
        <w:t>–</w:t>
      </w:r>
      <w:r w:rsidRPr="00047852">
        <w:rPr>
          <w:rFonts w:asciiTheme="minorHAnsi" w:hAnsiTheme="minorHAnsi"/>
          <w:sz w:val="20"/>
          <w:szCs w:val="20"/>
        </w:rPr>
        <w:t xml:space="preserve"> wedle wyboru Zamawiającego.</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Jeżeli termin dostawy upływa w dniu wolnym od pracy lub poza godzinami pracy Zamawiającego, dostawa nastąpi w pierwszym dniu roboczym po wyznaczonym terminie.</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Ilości zużycia podane przez Zamawiającego są ilościami szacunkowymi. Zamawiający zastrzega sobie prawo do:</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t>wykorzystania niektórych pozycji asortymentowych w ilościach mniejszych od określonych  w zał. nr 1 do umowy,</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t xml:space="preserve">do zwiększenia ilości niektórych pozycji (zał. nr 1 do umowy), jednocześnie nie przekraczając całkowitej wartości umowy bez konsekwencji prawnych i </w:t>
      </w:r>
      <w:r w:rsidR="0070477F">
        <w:rPr>
          <w:rFonts w:asciiTheme="minorHAnsi" w:hAnsiTheme="minorHAnsi"/>
        </w:rPr>
        <w:t>finansowych ze strony Wykonawcy,</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lastRenderedPageBreak/>
        <w:t>zmniejszenia wartości zamówienia (zał. nr 1 do umowy).</w:t>
      </w:r>
    </w:p>
    <w:p w:rsidR="00B755A7" w:rsidRPr="00B755A7" w:rsidRDefault="00B755A7" w:rsidP="006F7A8D">
      <w:pPr>
        <w:pStyle w:val="Teksttreci30"/>
        <w:numPr>
          <w:ilvl w:val="0"/>
          <w:numId w:val="3"/>
        </w:numPr>
        <w:spacing w:before="0" w:line="276" w:lineRule="auto"/>
        <w:jc w:val="both"/>
        <w:rPr>
          <w:rFonts w:asciiTheme="minorHAnsi" w:hAnsiTheme="minorHAnsi"/>
          <w:sz w:val="20"/>
          <w:szCs w:val="20"/>
        </w:rPr>
      </w:pPr>
      <w:r w:rsidRPr="00B755A7">
        <w:rPr>
          <w:rFonts w:asciiTheme="minorHAnsi" w:eastAsia="Times New Roman" w:hAnsiTheme="minorHAnsi" w:cs="Times New Roman"/>
          <w:b/>
          <w:bCs/>
          <w:sz w:val="20"/>
          <w:szCs w:val="20"/>
        </w:rPr>
        <w:t>Zamawiającemu przysługuje prawo do zmniejszenia ilości zamówienia, przy czym 70% przedmiotu zamówienia j</w:t>
      </w:r>
      <w:r w:rsidRPr="00B755A7">
        <w:rPr>
          <w:rFonts w:eastAsia="Times New Roman" w:cs="Times New Roman"/>
          <w:b/>
          <w:bCs/>
          <w:sz w:val="20"/>
          <w:szCs w:val="20"/>
        </w:rPr>
        <w:t>est gwarantowany do realizacji.</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W przypadku kiedy Wykonawca nie wywiązał się z dostawy zamówionej partii towaru, a zaistnieje  konieczność pilnego zakupu, Zamawiający zakupi brak</w:t>
      </w:r>
      <w:bookmarkStart w:id="0" w:name="_GoBack"/>
      <w:bookmarkEnd w:id="0"/>
      <w:r w:rsidRPr="00047852">
        <w:rPr>
          <w:rFonts w:asciiTheme="minorHAnsi" w:hAnsiTheme="minorHAnsi"/>
          <w:sz w:val="20"/>
          <w:szCs w:val="20"/>
        </w:rPr>
        <w:t>ujący towar u innego dostawcy, obciążając Wykonawcę różnicą w cenie między ceną umowną a ceną zakupu u innego dostawcy.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2142BE">
        <w:rPr>
          <w:rFonts w:asciiTheme="minorHAnsi" w:hAnsiTheme="minorHAnsi"/>
          <w:sz w:val="20"/>
          <w:szCs w:val="20"/>
        </w:rPr>
        <w:t>Zamawiający zapewnia niezbędne warunki organizacyjne umożliwiające dostęp pracownikom Wykonawcy do pomieszczeń</w:t>
      </w:r>
      <w:r w:rsidRPr="00047852">
        <w:rPr>
          <w:rFonts w:asciiTheme="minorHAnsi" w:hAnsiTheme="minorHAnsi"/>
          <w:sz w:val="20"/>
          <w:szCs w:val="20"/>
        </w:rPr>
        <w:t xml:space="preserve"> Zamawiającego </w:t>
      </w:r>
      <w:r w:rsidR="0070477F">
        <w:rPr>
          <w:rFonts w:asciiTheme="minorHAnsi" w:hAnsiTheme="minorHAnsi"/>
          <w:sz w:val="20"/>
          <w:szCs w:val="20"/>
        </w:rPr>
        <w:t>–</w:t>
      </w:r>
      <w:r w:rsidRPr="00047852">
        <w:rPr>
          <w:rFonts w:asciiTheme="minorHAnsi" w:hAnsiTheme="minorHAnsi"/>
          <w:sz w:val="20"/>
          <w:szCs w:val="20"/>
        </w:rPr>
        <w:t xml:space="preserve"> w zakresie niezbędnym do wykonania niniejszej umowy.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Odbioru jakościowego i ilościowego każdej dostawy dokonywać będzie przedstawiciel Zamawiającego  w magazynie.</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Z chwilą wydania Zamawiającemu przedmiotu umowy, przechodzi na niego ryzyko przypadkowej utraty lub uszkodzenia towaru.</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Jeżeli uszkodzenie towaru nastąpi w czasie trwania transportu odpowiedzialność za powstałą szkodę ponosi Wykonawca.</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Osobą odpowiedzialną za realizacje umowy ze strony Zamawiającego jest Kierownik Apteki.</w:t>
      </w:r>
    </w:p>
    <w:p w:rsidR="00FA7749"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Zamawiający zastrzega sobie prawo zwrotu produktu leczniczego, w przypadku rezygnacji z terapii, w terminie do 7 dni roboczych. </w:t>
      </w:r>
    </w:p>
    <w:p w:rsidR="0070477F" w:rsidRDefault="0070477F" w:rsidP="00FA7749">
      <w:pPr>
        <w:autoSpaceDE w:val="0"/>
        <w:spacing w:after="0"/>
        <w:jc w:val="center"/>
        <w:rPr>
          <w:rFonts w:asciiTheme="minorHAnsi" w:hAnsiTheme="minorHAnsi"/>
          <w:b/>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3</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Wymagania jakościowe</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gwarantuje wysoką jakość dostarczanych produktów będących przedmiotem umowy.</w:t>
      </w:r>
    </w:p>
    <w:p w:rsidR="00FA7749" w:rsidRPr="00047852" w:rsidRDefault="00FA7749" w:rsidP="006F7A8D">
      <w:pPr>
        <w:pStyle w:val="Teksttreci30"/>
        <w:numPr>
          <w:ilvl w:val="0"/>
          <w:numId w:val="6"/>
        </w:numPr>
        <w:spacing w:before="0" w:line="276" w:lineRule="auto"/>
        <w:jc w:val="both"/>
        <w:rPr>
          <w:rFonts w:asciiTheme="minorHAnsi" w:hAnsiTheme="minorHAnsi"/>
          <w:b/>
          <w:sz w:val="20"/>
          <w:szCs w:val="20"/>
        </w:rPr>
      </w:pPr>
      <w:r w:rsidRPr="002142BE">
        <w:rPr>
          <w:rFonts w:asciiTheme="minorHAnsi" w:hAnsiTheme="minorHAnsi"/>
          <w:sz w:val="20"/>
          <w:szCs w:val="20"/>
        </w:rPr>
        <w:t>Termin przydatności do użycia powinien być dłuższy jak jeden rok, chyba, że termin przydatności do użycia określony jest</w:t>
      </w:r>
      <w:r w:rsidRPr="00047852">
        <w:rPr>
          <w:rFonts w:asciiTheme="minorHAnsi" w:hAnsiTheme="minorHAnsi"/>
          <w:sz w:val="20"/>
          <w:szCs w:val="20"/>
        </w:rPr>
        <w:t xml:space="preserve"> przez producenta na mniej niż 2 lata wtedy minimum 3/5 terminu przydatności do użycia określonego przez producenta </w:t>
      </w:r>
      <w:r w:rsidRPr="00047852">
        <w:rPr>
          <w:rFonts w:asciiTheme="minorHAnsi" w:hAnsiTheme="minorHAnsi"/>
          <w:color w:val="000000" w:themeColor="text1"/>
          <w:sz w:val="20"/>
          <w:szCs w:val="20"/>
        </w:rPr>
        <w:t>dostawy produktów z krótszym terminem ważności mogą być dopuszczone w wyjątkowych sytuacjach i każdorazowo zgodę na nie musi wyrazić upoważniony przedstawiciel Zamawiającego</w:t>
      </w:r>
      <w:r w:rsidRPr="00047852">
        <w:rPr>
          <w:rFonts w:asciiTheme="minorHAnsi" w:hAnsiTheme="minorHAnsi"/>
          <w:sz w:val="20"/>
          <w:szCs w:val="20"/>
        </w:rPr>
        <w:t>.</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gwarantuje, że dostarczany przedmiot Umowy będzie zgodny z wymogami stawianymi przez  Zamawiającego zawartymi w SIWZ i załącznikach.</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Na każdej partii towaru muszą znajdować się etykiety umożliwiające oznaczenie towaru co do tożsamości.</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70477F" w:rsidRDefault="0070477F" w:rsidP="00FA7749">
      <w:pPr>
        <w:autoSpaceDE w:val="0"/>
        <w:spacing w:after="0"/>
        <w:jc w:val="center"/>
        <w:rPr>
          <w:rFonts w:asciiTheme="minorHAnsi" w:hAnsiTheme="minorHAnsi"/>
          <w:b/>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4</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Płatności i ceny</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Za wykonanie umowy wg ilości i ceny ustalonej w zał. nr 1 do umowy Wykonawcy przysługuje wynagrodzenie w kwocie netto</w:t>
      </w:r>
      <w:r>
        <w:rPr>
          <w:rFonts w:asciiTheme="minorHAnsi" w:hAnsiTheme="minorHAnsi"/>
          <w:sz w:val="20"/>
          <w:szCs w:val="20"/>
        </w:rPr>
        <w:t>: ……………….</w:t>
      </w:r>
      <w:r w:rsidRPr="00047852">
        <w:rPr>
          <w:rFonts w:asciiTheme="minorHAnsi" w:hAnsiTheme="minorHAnsi"/>
          <w:sz w:val="20"/>
          <w:szCs w:val="20"/>
        </w:rPr>
        <w:t xml:space="preserve"> zł</w:t>
      </w:r>
      <w:r>
        <w:rPr>
          <w:rFonts w:asciiTheme="minorHAnsi" w:hAnsiTheme="minorHAnsi"/>
          <w:sz w:val="20"/>
          <w:szCs w:val="20"/>
        </w:rPr>
        <w:t>,</w:t>
      </w:r>
    </w:p>
    <w:p w:rsidR="00FA7749" w:rsidRPr="00047852" w:rsidRDefault="0070477F" w:rsidP="00FA7749">
      <w:pPr>
        <w:autoSpaceDE w:val="0"/>
        <w:spacing w:after="0"/>
        <w:ind w:firstLine="708"/>
        <w:jc w:val="both"/>
        <w:rPr>
          <w:rFonts w:asciiTheme="minorHAnsi" w:hAnsiTheme="minorHAnsi"/>
          <w:sz w:val="20"/>
          <w:szCs w:val="20"/>
        </w:rPr>
      </w:pPr>
      <w:r>
        <w:rPr>
          <w:rFonts w:asciiTheme="minorHAnsi" w:hAnsiTheme="minorHAnsi"/>
          <w:sz w:val="20"/>
          <w:szCs w:val="20"/>
        </w:rPr>
        <w:t>b</w:t>
      </w:r>
      <w:r w:rsidR="00FA7749" w:rsidRPr="00047852">
        <w:rPr>
          <w:rFonts w:asciiTheme="minorHAnsi" w:hAnsiTheme="minorHAnsi"/>
          <w:sz w:val="20"/>
          <w:szCs w:val="20"/>
        </w:rPr>
        <w:t>rutto</w:t>
      </w:r>
      <w:r w:rsidR="00FA7749">
        <w:rPr>
          <w:rFonts w:asciiTheme="minorHAnsi" w:hAnsiTheme="minorHAnsi"/>
          <w:sz w:val="20"/>
          <w:szCs w:val="20"/>
        </w:rPr>
        <w:t>: …………………………..</w:t>
      </w:r>
      <w:r w:rsidR="00FA7749" w:rsidRPr="00047852">
        <w:rPr>
          <w:rFonts w:asciiTheme="minorHAnsi" w:hAnsiTheme="minorHAnsi"/>
          <w:sz w:val="20"/>
          <w:szCs w:val="20"/>
        </w:rPr>
        <w:t xml:space="preserve"> zł</w:t>
      </w:r>
      <w:r w:rsidR="00FA7749">
        <w:rPr>
          <w:rFonts w:asciiTheme="minorHAnsi" w:hAnsiTheme="minorHAnsi"/>
          <w:sz w:val="20"/>
          <w:szCs w:val="20"/>
        </w:rPr>
        <w:t>,</w:t>
      </w:r>
    </w:p>
    <w:p w:rsidR="00FA7749" w:rsidRPr="00047852" w:rsidRDefault="00FA7749" w:rsidP="00FA7749">
      <w:pPr>
        <w:autoSpaceDE w:val="0"/>
        <w:spacing w:after="0"/>
        <w:ind w:firstLine="708"/>
        <w:jc w:val="both"/>
        <w:rPr>
          <w:rFonts w:asciiTheme="minorHAnsi" w:hAnsiTheme="minorHAnsi"/>
          <w:sz w:val="20"/>
          <w:szCs w:val="20"/>
        </w:rPr>
      </w:pPr>
      <w:r w:rsidRPr="00047852">
        <w:rPr>
          <w:rFonts w:asciiTheme="minorHAnsi" w:hAnsiTheme="minorHAnsi"/>
          <w:sz w:val="20"/>
          <w:szCs w:val="20"/>
        </w:rPr>
        <w:t xml:space="preserve">(słownie: </w:t>
      </w:r>
      <w:r>
        <w:rPr>
          <w:rFonts w:asciiTheme="minorHAnsi" w:hAnsiTheme="minorHAnsi"/>
          <w:sz w:val="20"/>
          <w:szCs w:val="20"/>
        </w:rPr>
        <w:t>…………………… złotych …./100 gr</w:t>
      </w:r>
      <w:r w:rsidRPr="00047852">
        <w:rPr>
          <w:rFonts w:asciiTheme="minorHAnsi" w:hAnsiTheme="minorHAnsi"/>
          <w:sz w:val="20"/>
          <w:szCs w:val="20"/>
        </w:rPr>
        <w:t>).</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W trakcie obowiązywania umowy cena (cena hurtowa brutto) leku nie może być wyższa niż obowiązujący limit finansowania wg. Aktualnych List Refundacyjnych Ministerstwa Zdrowia.</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Strony postanawiają, że rozliczenie odbywać się będzie fakturami częściowymi.</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Zapłata nastąpi na podstawie prawidłowo wystawionej faktury przez Wykonawcę i po stwierdzeniu przez Zamawiającego prawidłowego i terminowego wykonania dostawy. Akceptowane będą również faktury elektroniczne, przesyłane na adres email finanse@onkol.kielce.pl.</w:t>
      </w:r>
    </w:p>
    <w:p w:rsidR="00B755A7" w:rsidRPr="00B755A7" w:rsidRDefault="00B755A7" w:rsidP="00B755A7">
      <w:pPr>
        <w:pStyle w:val="Teksttreci30"/>
        <w:numPr>
          <w:ilvl w:val="0"/>
          <w:numId w:val="7"/>
        </w:numPr>
        <w:spacing w:before="0" w:line="240" w:lineRule="auto"/>
        <w:jc w:val="both"/>
        <w:rPr>
          <w:rFonts w:asciiTheme="minorHAnsi" w:eastAsia="Times New Roman" w:hAnsiTheme="minorHAnsi" w:cs="Times New Roman"/>
          <w:b/>
          <w:bCs/>
          <w:sz w:val="20"/>
          <w:szCs w:val="20"/>
        </w:rPr>
      </w:pPr>
      <w:r w:rsidRPr="00B755A7">
        <w:rPr>
          <w:rFonts w:asciiTheme="minorHAnsi" w:eastAsia="Times New Roman" w:hAnsiTheme="minorHAnsi" w:cs="Times New Roman"/>
          <w:b/>
          <w:bCs/>
          <w:sz w:val="20"/>
          <w:szCs w:val="20"/>
        </w:rPr>
        <w:t>Zamawiający udziela Wykonawcy zgody na wystawianie i przesyłanie faktur, duplikatów faktur oraz ich korekt, a także not obciążeniowych i not korygujących w formie pliku elektronicznego PDF na wskazany w pk</w:t>
      </w:r>
      <w:r w:rsidRPr="00B755A7">
        <w:rPr>
          <w:rFonts w:eastAsia="Times New Roman" w:cs="Times New Roman"/>
          <w:b/>
          <w:bCs/>
          <w:sz w:val="20"/>
          <w:szCs w:val="20"/>
        </w:rPr>
        <w:t>t 5 adres poczty elektronicznej.</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lastRenderedPageBreak/>
        <w:t xml:space="preserve">Zapłata nastąpi przelewem na rachunek bankowy Wykonawcy, </w:t>
      </w:r>
      <w:r w:rsidRPr="00047852">
        <w:rPr>
          <w:rFonts w:asciiTheme="minorHAnsi" w:hAnsiTheme="minorHAnsi"/>
          <w:b/>
          <w:sz w:val="20"/>
          <w:szCs w:val="20"/>
        </w:rPr>
        <w:t>w terminie</w:t>
      </w:r>
      <w:r w:rsidRPr="00047852">
        <w:rPr>
          <w:rFonts w:asciiTheme="minorHAnsi" w:hAnsiTheme="minorHAnsi"/>
          <w:sz w:val="20"/>
          <w:szCs w:val="20"/>
        </w:rPr>
        <w:t xml:space="preserve"> </w:t>
      </w:r>
      <w:r w:rsidRPr="00047852">
        <w:rPr>
          <w:rFonts w:asciiTheme="minorHAnsi" w:hAnsiTheme="minorHAnsi"/>
          <w:b/>
          <w:sz w:val="20"/>
          <w:szCs w:val="20"/>
        </w:rPr>
        <w:t xml:space="preserve">30 </w:t>
      </w:r>
      <w:r w:rsidR="000D4DF7">
        <w:rPr>
          <w:rFonts w:asciiTheme="minorHAnsi" w:hAnsiTheme="minorHAnsi"/>
          <w:b/>
          <w:sz w:val="20"/>
          <w:szCs w:val="20"/>
        </w:rPr>
        <w:t xml:space="preserve">dni </w:t>
      </w:r>
      <w:r w:rsidRPr="000D4DF7">
        <w:rPr>
          <w:rFonts w:asciiTheme="minorHAnsi" w:hAnsiTheme="minorHAnsi"/>
          <w:sz w:val="20"/>
          <w:szCs w:val="20"/>
        </w:rPr>
        <w:t>od</w:t>
      </w:r>
      <w:r w:rsidRPr="00047852">
        <w:rPr>
          <w:rFonts w:asciiTheme="minorHAnsi" w:hAnsiTheme="minorHAnsi"/>
          <w:sz w:val="20"/>
          <w:szCs w:val="20"/>
        </w:rPr>
        <w:t xml:space="preserve"> daty wystawienia faktury Zamawiającemu, przy czym Zamawiający upoważnia Wykonawcę do wystawiania faktur bez podpisu osoby upoważnionej. Termin zapłaty winien być wpisany na fakturze VAT.</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Ceny jednostkowe wyszczególnione w zał. nr 1 do umowy przez okres obowiązywania umowy będą niezmienne, z zastrzeżeniem postanowienia ust. 8 poniżej.</w:t>
      </w:r>
    </w:p>
    <w:p w:rsidR="00FA7749" w:rsidRPr="00047852" w:rsidRDefault="00FA7749" w:rsidP="000D4DF7">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Ceny określone w ofercie mogą ulec zmianom tylko w przypadku:</w:t>
      </w:r>
    </w:p>
    <w:p w:rsidR="00FA7749" w:rsidRPr="00047852" w:rsidRDefault="00FA7749" w:rsidP="000D4DF7">
      <w:pPr>
        <w:pStyle w:val="Akapitzlist"/>
        <w:numPr>
          <w:ilvl w:val="0"/>
          <w:numId w:val="8"/>
        </w:numPr>
        <w:autoSpaceDE w:val="0"/>
        <w:spacing w:line="276" w:lineRule="auto"/>
        <w:jc w:val="both"/>
        <w:rPr>
          <w:rFonts w:asciiTheme="minorHAnsi" w:hAnsiTheme="minorHAnsi"/>
        </w:rPr>
      </w:pPr>
      <w:r w:rsidRPr="00047852">
        <w:rPr>
          <w:rFonts w:asciiTheme="minorHAnsi" w:hAnsiTheme="minorHAnsi"/>
        </w:rPr>
        <w:t>urzędowych zmian cen, w tym obowiązujących limitów finansowych.</w:t>
      </w:r>
    </w:p>
    <w:p w:rsidR="00FA7749" w:rsidRPr="00047852" w:rsidRDefault="00FA7749" w:rsidP="000D4DF7">
      <w:pPr>
        <w:pStyle w:val="Akapitzlist"/>
        <w:numPr>
          <w:ilvl w:val="0"/>
          <w:numId w:val="8"/>
        </w:numPr>
        <w:autoSpaceDE w:val="0"/>
        <w:spacing w:line="276" w:lineRule="auto"/>
        <w:jc w:val="both"/>
        <w:rPr>
          <w:rFonts w:asciiTheme="minorHAnsi" w:hAnsiTheme="minorHAnsi"/>
        </w:rPr>
      </w:pPr>
      <w:r w:rsidRPr="00047852">
        <w:rPr>
          <w:rFonts w:asciiTheme="minorHAnsi" w:hAnsiTheme="minorHAnsi"/>
        </w:rPr>
        <w:t>obniżenia ceny przez producenta,</w:t>
      </w:r>
    </w:p>
    <w:p w:rsidR="00FA7749" w:rsidRPr="00047852" w:rsidRDefault="00FA7749" w:rsidP="000D4DF7">
      <w:pPr>
        <w:pStyle w:val="Akapitzlist"/>
        <w:numPr>
          <w:ilvl w:val="0"/>
          <w:numId w:val="8"/>
        </w:numPr>
        <w:autoSpaceDE w:val="0"/>
        <w:spacing w:line="276" w:lineRule="auto"/>
        <w:jc w:val="both"/>
        <w:rPr>
          <w:rFonts w:asciiTheme="minorHAnsi" w:hAnsiTheme="minorHAnsi"/>
        </w:rPr>
      </w:pPr>
      <w:r w:rsidRPr="00047852">
        <w:rPr>
          <w:rFonts w:asciiTheme="minorHAnsi" w:hAnsiTheme="minorHAnsi"/>
        </w:rPr>
        <w:t>w przypadku zmiany stawki podatku VAT.</w:t>
      </w:r>
    </w:p>
    <w:p w:rsidR="00FA7749" w:rsidRPr="00047852" w:rsidRDefault="00FA7749" w:rsidP="000D4DF7">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FA7749"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 xml:space="preserve">Wykonawca zobowiązuje się, że wypełni </w:t>
      </w:r>
      <w:r w:rsidR="004E7488">
        <w:rPr>
          <w:rFonts w:asciiTheme="minorHAnsi" w:hAnsiTheme="minorHAnsi"/>
          <w:sz w:val="20"/>
          <w:szCs w:val="20"/>
        </w:rPr>
        <w:t>u</w:t>
      </w:r>
      <w:r w:rsidRPr="00047852">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FA7749" w:rsidRPr="00047852" w:rsidRDefault="00FA7749" w:rsidP="00FA7749">
      <w:pPr>
        <w:pStyle w:val="Teksttreci30"/>
        <w:spacing w:before="0" w:line="276" w:lineRule="auto"/>
        <w:ind w:left="72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5</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Reklamacje</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 potwierdzonej za pomocą faxu lub drogą pocztową).</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Koszty załatwienia reklamacji ilościowych i jakościowych ponosi Wykonawca.</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Zawiadomienie o reklamacji, niezwłocznie po ich ujawnieniu, zostanie przesłane na numer faksu Wykonawcy oraz potwierdzone telefonicznie na numery kontaktowe</w:t>
      </w:r>
      <w:r>
        <w:rPr>
          <w:rFonts w:asciiTheme="minorHAnsi" w:hAnsiTheme="minorHAnsi"/>
          <w:sz w:val="20"/>
          <w:szCs w:val="20"/>
        </w:rPr>
        <w:t xml:space="preserve">. </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 xml:space="preserve">Nie udzielenie odpowiedzi na złożoną reklamację i nie zastosowanie się do jej wymogów  w terminie podanym </w:t>
      </w:r>
      <w:r w:rsidR="000D4DF7">
        <w:rPr>
          <w:rFonts w:asciiTheme="minorHAnsi" w:hAnsiTheme="minorHAnsi"/>
          <w:sz w:val="20"/>
          <w:szCs w:val="20"/>
        </w:rPr>
        <w:br/>
      </w:r>
      <w:r w:rsidRPr="00047852">
        <w:rPr>
          <w:rFonts w:asciiTheme="minorHAnsi" w:hAnsiTheme="minorHAnsi"/>
          <w:sz w:val="20"/>
          <w:szCs w:val="20"/>
        </w:rPr>
        <w:t>w ust. 1 uprawnia Zamawiającego do zaangażowania innych osób prawnych lub fizycznych (tzw. wykonanie zastępcze) w celu realizacji dostawy towaru zgodnego z</w:t>
      </w:r>
      <w:r w:rsidR="000D4DF7">
        <w:rPr>
          <w:rFonts w:asciiTheme="minorHAnsi" w:hAnsiTheme="minorHAnsi"/>
          <w:sz w:val="20"/>
          <w:szCs w:val="20"/>
        </w:rPr>
        <w:t xml:space="preserve"> niniejszą umową. Koszty tzw. </w:t>
      </w:r>
      <w:r w:rsidRPr="00047852">
        <w:rPr>
          <w:rFonts w:asciiTheme="minorHAnsi" w:hAnsiTheme="minorHAnsi"/>
          <w:sz w:val="20"/>
          <w:szCs w:val="20"/>
        </w:rPr>
        <w:t>wykonania zastępczego  będą obciążać Wykonawcę w wysokości różnicy między kosztami wykonania zastępczego (w tym koszty  transportu, rozładunku i inne niezbędne do prawidłowego wykonania przedmiotu umowy), a kosztami zakupu na podstawie zawartej umowy.</w:t>
      </w:r>
    </w:p>
    <w:p w:rsidR="00FA7749" w:rsidRPr="00047852" w:rsidRDefault="00FA7749" w:rsidP="006F7A8D">
      <w:pPr>
        <w:pStyle w:val="Teksttreci30"/>
        <w:numPr>
          <w:ilvl w:val="0"/>
          <w:numId w:val="9"/>
        </w:numPr>
        <w:spacing w:before="0" w:line="276" w:lineRule="auto"/>
        <w:jc w:val="both"/>
        <w:rPr>
          <w:rFonts w:asciiTheme="minorHAnsi" w:hAnsiTheme="minorHAnsi" w:cs="Times New Roman"/>
          <w:color w:val="000000" w:themeColor="text1"/>
          <w:sz w:val="20"/>
          <w:szCs w:val="20"/>
        </w:rPr>
      </w:pPr>
      <w:r w:rsidRPr="00047852">
        <w:rPr>
          <w:rFonts w:asciiTheme="minorHAnsi" w:hAnsiTheme="minorHAnsi" w:cs="Times New Roman"/>
          <w:color w:val="000000" w:themeColor="text1"/>
          <w:sz w:val="20"/>
          <w:szCs w:val="20"/>
        </w:rPr>
        <w:t xml:space="preserve">W przypadku konieczności zwrotu zakupionego towaru, Zamawiający udostępni kopię rejestru warunków przechowywania produktu w aptece (rejestr temperatur), od dnia dostawy do dnia zwrotu towaru. </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6</w:t>
      </w:r>
    </w:p>
    <w:p w:rsidR="00FA7749" w:rsidRPr="00047852" w:rsidRDefault="00FA7749" w:rsidP="000D4DF7">
      <w:pPr>
        <w:autoSpaceDE w:val="0"/>
        <w:spacing w:after="0"/>
        <w:jc w:val="center"/>
        <w:rPr>
          <w:rFonts w:asciiTheme="minorHAnsi" w:hAnsiTheme="minorHAnsi"/>
          <w:b/>
          <w:sz w:val="20"/>
          <w:szCs w:val="20"/>
        </w:rPr>
      </w:pPr>
      <w:r w:rsidRPr="00047852">
        <w:rPr>
          <w:rFonts w:asciiTheme="minorHAnsi" w:hAnsiTheme="minorHAnsi"/>
          <w:b/>
          <w:sz w:val="20"/>
          <w:szCs w:val="20"/>
        </w:rPr>
        <w:t>Kary Umowne</w:t>
      </w:r>
    </w:p>
    <w:p w:rsidR="00FA7749" w:rsidRPr="00047852" w:rsidRDefault="00FA7749" w:rsidP="000D4DF7">
      <w:pPr>
        <w:pStyle w:val="Teksttreci30"/>
        <w:numPr>
          <w:ilvl w:val="0"/>
          <w:numId w:val="10"/>
        </w:numPr>
        <w:spacing w:before="0" w:line="276" w:lineRule="auto"/>
        <w:jc w:val="both"/>
        <w:rPr>
          <w:rFonts w:asciiTheme="minorHAnsi" w:hAnsiTheme="minorHAnsi"/>
          <w:sz w:val="20"/>
          <w:szCs w:val="20"/>
        </w:rPr>
      </w:pPr>
      <w:r w:rsidRPr="00047852">
        <w:rPr>
          <w:rFonts w:asciiTheme="minorHAnsi" w:hAnsiTheme="minorHAnsi"/>
          <w:sz w:val="20"/>
          <w:szCs w:val="20"/>
        </w:rPr>
        <w:t>Strony ustalają odpowiedzialność za niewykonanie lub nienależyte wykonanie zobowiązań umow</w:t>
      </w:r>
      <w:r>
        <w:rPr>
          <w:rFonts w:asciiTheme="minorHAnsi" w:hAnsiTheme="minorHAnsi"/>
          <w:sz w:val="20"/>
          <w:szCs w:val="20"/>
        </w:rPr>
        <w:t xml:space="preserve">nych </w:t>
      </w:r>
      <w:r w:rsidRPr="00047852">
        <w:rPr>
          <w:rFonts w:asciiTheme="minorHAnsi" w:hAnsiTheme="minorHAnsi"/>
          <w:sz w:val="20"/>
          <w:szCs w:val="20"/>
        </w:rPr>
        <w:t>w formie kar umownych w następujących wysokościach:</w:t>
      </w:r>
    </w:p>
    <w:p w:rsidR="00FA7749" w:rsidRPr="00C912E7" w:rsidRDefault="00FA7749" w:rsidP="000D4DF7">
      <w:pPr>
        <w:pStyle w:val="Akapitzlist"/>
        <w:numPr>
          <w:ilvl w:val="0"/>
          <w:numId w:val="11"/>
        </w:numPr>
        <w:autoSpaceDE w:val="0"/>
        <w:spacing w:line="276" w:lineRule="auto"/>
        <w:jc w:val="both"/>
        <w:rPr>
          <w:rFonts w:asciiTheme="minorHAnsi" w:hAnsiTheme="minorHAnsi"/>
        </w:rPr>
      </w:pPr>
      <w:r w:rsidRPr="00C912E7">
        <w:rPr>
          <w:rFonts w:asciiTheme="minorHAnsi" w:hAnsiTheme="minorHAnsi"/>
        </w:rPr>
        <w:t xml:space="preserve">w razie nie przystąpienia lub odstąpienia od umowy z przyczyny leżącej po stronie Wykonawcy, </w:t>
      </w:r>
      <w:r w:rsidRPr="00C912E7">
        <w:rPr>
          <w:rFonts w:asciiTheme="minorHAnsi" w:hAnsiTheme="minorHAnsi"/>
        </w:rPr>
        <w:br/>
        <w:t>Wykonawca zapłaci Zamawiającemu karę umowną w wysokości 10 % brutto niezrealizowanej części zamówienia rocznego,</w:t>
      </w:r>
    </w:p>
    <w:p w:rsidR="00FA7749" w:rsidRPr="00047852" w:rsidRDefault="00FA7749" w:rsidP="000D4DF7">
      <w:pPr>
        <w:pStyle w:val="Akapitzlist"/>
        <w:numPr>
          <w:ilvl w:val="0"/>
          <w:numId w:val="11"/>
        </w:numPr>
        <w:autoSpaceDE w:val="0"/>
        <w:spacing w:line="276" w:lineRule="auto"/>
        <w:jc w:val="both"/>
        <w:rPr>
          <w:rFonts w:asciiTheme="minorHAnsi" w:hAnsiTheme="minorHAnsi"/>
        </w:rPr>
      </w:pPr>
      <w:r w:rsidRPr="00047852">
        <w:rPr>
          <w:rFonts w:asciiTheme="minorHAnsi" w:hAnsiTheme="minorHAnsi"/>
        </w:rPr>
        <w:t xml:space="preserve">w razie zwłoki w dostarczeniu towaru albo zwłoki w usunięciu stwierdzonych wad, braków lub niezgodności towaru z umową ponad terminy określone w umowie, Wykonawca zapłaci Zamawiającemu karę umowną w wysokości </w:t>
      </w:r>
      <w:r w:rsidRPr="00BA30BD">
        <w:rPr>
          <w:rFonts w:asciiTheme="minorHAnsi" w:hAnsiTheme="minorHAnsi"/>
        </w:rPr>
        <w:t xml:space="preserve">5% wartości niezrealizowanej </w:t>
      </w:r>
      <w:r w:rsidRPr="00047852">
        <w:rPr>
          <w:rFonts w:asciiTheme="minorHAnsi" w:hAnsiTheme="minorHAnsi"/>
        </w:rPr>
        <w:t>dostawy netto, licząc za każdy dzień opóźnienia.</w:t>
      </w:r>
    </w:p>
    <w:p w:rsidR="00FA7749" w:rsidRPr="00047852" w:rsidRDefault="00FA7749" w:rsidP="000D4DF7">
      <w:pPr>
        <w:pStyle w:val="Teksttreci30"/>
        <w:numPr>
          <w:ilvl w:val="0"/>
          <w:numId w:val="10"/>
        </w:numPr>
        <w:spacing w:before="0" w:line="276" w:lineRule="auto"/>
        <w:jc w:val="both"/>
        <w:rPr>
          <w:rFonts w:asciiTheme="minorHAnsi" w:hAnsiTheme="minorHAnsi"/>
          <w:sz w:val="20"/>
          <w:szCs w:val="20"/>
        </w:rPr>
      </w:pPr>
      <w:r w:rsidRPr="00C912E7">
        <w:rPr>
          <w:rFonts w:asciiTheme="minorHAnsi" w:hAnsiTheme="minorHAnsi"/>
          <w:sz w:val="20"/>
          <w:szCs w:val="20"/>
        </w:rPr>
        <w:t>Zapłata kar umownych nie zwalnia Wykonawcy z obowiązku realizacji umowy. Zamawiający zastrzega sobie prawo</w:t>
      </w:r>
      <w:r w:rsidRPr="00047852">
        <w:rPr>
          <w:rFonts w:asciiTheme="minorHAnsi" w:hAnsiTheme="minorHAnsi"/>
          <w:sz w:val="20"/>
          <w:szCs w:val="20"/>
        </w:rPr>
        <w:t xml:space="preserve"> potrącenia należnych kar umownych  z wynagrodzenia należnego Wykonawcy. O potrąceniu Zamawiający zawiadomi Wykonawcę na piśmie.</w:t>
      </w:r>
    </w:p>
    <w:p w:rsidR="00FA7749" w:rsidRDefault="00FA7749" w:rsidP="006F7A8D">
      <w:pPr>
        <w:pStyle w:val="Teksttreci30"/>
        <w:numPr>
          <w:ilvl w:val="0"/>
          <w:numId w:val="10"/>
        </w:numPr>
        <w:spacing w:before="0" w:line="276" w:lineRule="auto"/>
        <w:jc w:val="both"/>
        <w:rPr>
          <w:rFonts w:asciiTheme="minorHAnsi" w:hAnsiTheme="minorHAnsi"/>
          <w:sz w:val="20"/>
          <w:szCs w:val="20"/>
        </w:rPr>
      </w:pPr>
      <w:r w:rsidRPr="00047852">
        <w:rPr>
          <w:rFonts w:asciiTheme="minorHAnsi" w:hAnsiTheme="minorHAnsi"/>
          <w:sz w:val="20"/>
          <w:szCs w:val="20"/>
        </w:rPr>
        <w:lastRenderedPageBreak/>
        <w:t>Zamawiającemu przysługuje prawo dochodzenia odszkodowania przewyższającego ustalone kwoty kar umownych na zasadach ogólnych.</w:t>
      </w:r>
    </w:p>
    <w:p w:rsidR="00FA7749" w:rsidRDefault="00FA7749" w:rsidP="00FA7749">
      <w:pPr>
        <w:pStyle w:val="Teksttreci30"/>
        <w:spacing w:before="0" w:line="276" w:lineRule="auto"/>
        <w:jc w:val="both"/>
        <w:rPr>
          <w:rFonts w:asciiTheme="minorHAnsi" w:hAnsiTheme="minorHAnsi"/>
          <w:sz w:val="20"/>
          <w:szCs w:val="20"/>
        </w:rPr>
      </w:pPr>
    </w:p>
    <w:p w:rsidR="00FA7749" w:rsidRDefault="00FA7749" w:rsidP="00FA7749">
      <w:pPr>
        <w:pStyle w:val="Teksttreci30"/>
        <w:spacing w:before="0" w:line="276" w:lineRule="auto"/>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7</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Rozwiązanie Umowy</w:t>
      </w:r>
    </w:p>
    <w:p w:rsidR="00FA7749" w:rsidRPr="00047852" w:rsidRDefault="00FA7749" w:rsidP="006F7A8D">
      <w:pPr>
        <w:pStyle w:val="Teksttreci30"/>
        <w:numPr>
          <w:ilvl w:val="0"/>
          <w:numId w:val="12"/>
        </w:numPr>
        <w:spacing w:before="0" w:line="276" w:lineRule="auto"/>
        <w:jc w:val="both"/>
        <w:rPr>
          <w:rFonts w:asciiTheme="minorHAnsi" w:hAnsiTheme="minorHAnsi"/>
          <w:sz w:val="20"/>
          <w:szCs w:val="20"/>
        </w:rPr>
      </w:pPr>
      <w:r w:rsidRPr="00047852">
        <w:rPr>
          <w:rFonts w:asciiTheme="minorHAnsi" w:hAnsiTheme="minorHAnsi"/>
          <w:sz w:val="20"/>
          <w:szCs w:val="20"/>
        </w:rPr>
        <w:t>Oprócz przypadków wymienionych w ustawie Kodeks Cywilny oraz ustawie z 29</w:t>
      </w:r>
      <w:r>
        <w:rPr>
          <w:rFonts w:asciiTheme="minorHAnsi" w:hAnsiTheme="minorHAnsi"/>
          <w:sz w:val="20"/>
          <w:szCs w:val="20"/>
        </w:rPr>
        <w:t xml:space="preserve"> stycznia 2004 r. Prawo </w:t>
      </w:r>
      <w:r w:rsidRPr="00047852">
        <w:rPr>
          <w:rFonts w:asciiTheme="minorHAnsi" w:hAnsiTheme="minorHAnsi"/>
          <w:sz w:val="20"/>
          <w:szCs w:val="20"/>
        </w:rPr>
        <w:t>zamówień publicznych (Dz. U. z 2018 r. poz. 1986) Zamawiającemu przysługuje prawo wypowi</w:t>
      </w:r>
      <w:r w:rsidR="00AF0547">
        <w:rPr>
          <w:rFonts w:asciiTheme="minorHAnsi" w:hAnsiTheme="minorHAnsi"/>
          <w:sz w:val="20"/>
          <w:szCs w:val="20"/>
        </w:rPr>
        <w:t>edzenia  umowy z  zachowaniem 1-</w:t>
      </w:r>
      <w:r w:rsidRPr="00047852">
        <w:rPr>
          <w:rFonts w:asciiTheme="minorHAnsi" w:hAnsiTheme="minorHAnsi"/>
          <w:sz w:val="20"/>
          <w:szCs w:val="20"/>
        </w:rPr>
        <w:t>miesięcznego terminu wypowiedzenia z  Wykonawcą, który:</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rozwiązał firmę lub utracił uprawnienia do prowadzenia działalność gospodarczej w zakresie objętym  zamówieniem,</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narusza w sposób rażący istotne postanowienia niniejszej umowy, a w szczególności, gdy dostarcza towar niezgodny z umową lub specyfikacją,</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nie posiada ważnych, aktualnych dokumentów potwierdzających wymagania jakościowe opisane  w § 3.</w:t>
      </w:r>
    </w:p>
    <w:p w:rsidR="00FA7749" w:rsidRPr="00047852" w:rsidRDefault="00FA7749" w:rsidP="00AF0547">
      <w:pPr>
        <w:pStyle w:val="Teksttreci30"/>
        <w:numPr>
          <w:ilvl w:val="0"/>
          <w:numId w:val="12"/>
        </w:numPr>
        <w:spacing w:before="0" w:line="276" w:lineRule="auto"/>
        <w:jc w:val="both"/>
        <w:rPr>
          <w:rFonts w:asciiTheme="minorHAnsi" w:eastAsia="SimSun" w:hAnsiTheme="minorHAnsi"/>
          <w:kern w:val="2"/>
          <w:sz w:val="20"/>
          <w:szCs w:val="20"/>
          <w:lang w:eastAsia="hi-IN" w:bidi="hi-IN"/>
        </w:rPr>
      </w:pPr>
      <w:r w:rsidRPr="00C912E7">
        <w:rPr>
          <w:rFonts w:asciiTheme="minorHAnsi" w:hAnsiTheme="minorHAnsi"/>
          <w:sz w:val="20"/>
          <w:szCs w:val="20"/>
        </w:rPr>
        <w:t>Zama</w:t>
      </w:r>
      <w:r w:rsidR="00AF0547">
        <w:rPr>
          <w:rFonts w:asciiTheme="minorHAnsi" w:hAnsiTheme="minorHAnsi"/>
          <w:sz w:val="20"/>
          <w:szCs w:val="20"/>
        </w:rPr>
        <w:t xml:space="preserve">wiający ma prawo do rozwiązania </w:t>
      </w:r>
      <w:r w:rsidRPr="00C912E7">
        <w:rPr>
          <w:rFonts w:asciiTheme="minorHAnsi" w:hAnsiTheme="minorHAnsi"/>
          <w:sz w:val="20"/>
          <w:szCs w:val="20"/>
        </w:rPr>
        <w:t xml:space="preserve">umowy ze skutkiem natychmiastowych bez ponoszenia kar </w:t>
      </w:r>
      <w:r w:rsidRPr="00C912E7">
        <w:rPr>
          <w:rFonts w:asciiTheme="minorHAnsi" w:hAnsiTheme="minorHAnsi"/>
          <w:sz w:val="20"/>
          <w:szCs w:val="20"/>
        </w:rPr>
        <w:br/>
      </w:r>
      <w:r w:rsidRPr="00047852">
        <w:rPr>
          <w:rFonts w:asciiTheme="minorHAnsi" w:hAnsiTheme="minorHAnsi"/>
          <w:bCs/>
          <w:sz w:val="20"/>
          <w:szCs w:val="20"/>
        </w:rPr>
        <w:t>umownych  w  następujących przypadkach:</w:t>
      </w:r>
      <w:r w:rsidRPr="00047852">
        <w:rPr>
          <w:rFonts w:asciiTheme="minorHAnsi" w:eastAsia="SimSun" w:hAnsiTheme="minorHAnsi"/>
          <w:kern w:val="2"/>
          <w:sz w:val="20"/>
          <w:szCs w:val="20"/>
          <w:lang w:eastAsia="hi-IN" w:bidi="hi-IN"/>
        </w:rPr>
        <w:t xml:space="preserve"> </w:t>
      </w:r>
    </w:p>
    <w:p w:rsidR="00FA7749" w:rsidRPr="00047852" w:rsidRDefault="00FA7749" w:rsidP="00AF0547">
      <w:pPr>
        <w:pStyle w:val="Akapitzlist"/>
        <w:numPr>
          <w:ilvl w:val="0"/>
          <w:numId w:val="14"/>
        </w:numPr>
        <w:autoSpaceDE w:val="0"/>
        <w:spacing w:line="276" w:lineRule="auto"/>
        <w:jc w:val="both"/>
        <w:rPr>
          <w:rFonts w:asciiTheme="minorHAnsi" w:eastAsia="SimSun" w:hAnsiTheme="minorHAnsi"/>
          <w:kern w:val="2"/>
          <w:lang w:eastAsia="hi-IN" w:bidi="hi-IN"/>
        </w:rPr>
      </w:pPr>
      <w:r w:rsidRPr="00047852">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rsidR="00FA7749" w:rsidRPr="00047852" w:rsidRDefault="00FA7749" w:rsidP="00AF0547">
      <w:pPr>
        <w:pStyle w:val="Akapitzlist"/>
        <w:numPr>
          <w:ilvl w:val="0"/>
          <w:numId w:val="14"/>
        </w:numPr>
        <w:autoSpaceDE w:val="0"/>
        <w:spacing w:line="276" w:lineRule="auto"/>
        <w:jc w:val="both"/>
        <w:rPr>
          <w:rFonts w:asciiTheme="minorHAnsi" w:eastAsia="SimSun" w:hAnsiTheme="minorHAnsi"/>
          <w:kern w:val="2"/>
          <w:lang w:eastAsia="hi-IN" w:bidi="hi-IN"/>
        </w:rPr>
      </w:pPr>
      <w:r w:rsidRPr="00047852">
        <w:rPr>
          <w:rFonts w:asciiTheme="minorHAnsi" w:eastAsia="SimSun" w:hAnsiTheme="minorHAnsi"/>
          <w:kern w:val="2"/>
          <w:lang w:eastAsia="hi-IN" w:bidi="hi-IN"/>
        </w:rPr>
        <w:t>jeżeli Wykonawca trzykrotnie dostarczy towar złej jakości, ilości lub nieterminowo,</w:t>
      </w:r>
    </w:p>
    <w:p w:rsidR="00FA7749" w:rsidRPr="00047852" w:rsidRDefault="00FA7749" w:rsidP="00AF0547">
      <w:pPr>
        <w:pStyle w:val="Akapitzlist"/>
        <w:numPr>
          <w:ilvl w:val="0"/>
          <w:numId w:val="14"/>
        </w:numPr>
        <w:autoSpaceDE w:val="0"/>
        <w:spacing w:line="276" w:lineRule="auto"/>
        <w:jc w:val="both"/>
        <w:rPr>
          <w:rFonts w:asciiTheme="minorHAnsi" w:hAnsiTheme="minorHAnsi"/>
          <w:bCs/>
        </w:rPr>
      </w:pPr>
      <w:r w:rsidRPr="00047852">
        <w:rPr>
          <w:rFonts w:asciiTheme="minorHAnsi" w:eastAsia="SimSun" w:hAnsiTheme="minorHAnsi"/>
          <w:kern w:val="2"/>
          <w:lang w:eastAsia="hi-IN" w:bidi="hi-IN"/>
        </w:rPr>
        <w:t xml:space="preserve">zmiany cen z wyłączeniem zmian dokonanych zgodnie z </w:t>
      </w:r>
      <w:r w:rsidRPr="00047852">
        <w:rPr>
          <w:rFonts w:asciiTheme="minorHAnsi" w:hAnsiTheme="minorHAnsi"/>
        </w:rPr>
        <w:t>§ 4 ust. 7.</w:t>
      </w:r>
    </w:p>
    <w:p w:rsidR="00FA7749" w:rsidRPr="00047852" w:rsidRDefault="00FA7749" w:rsidP="00AF0547">
      <w:pPr>
        <w:pStyle w:val="Teksttreci30"/>
        <w:numPr>
          <w:ilvl w:val="0"/>
          <w:numId w:val="12"/>
        </w:numPr>
        <w:spacing w:before="0" w:line="276" w:lineRule="auto"/>
        <w:jc w:val="both"/>
        <w:rPr>
          <w:rFonts w:asciiTheme="minorHAnsi" w:hAnsiTheme="minorHAnsi"/>
          <w:sz w:val="20"/>
          <w:szCs w:val="20"/>
        </w:rPr>
      </w:pPr>
      <w:r w:rsidRPr="00047852">
        <w:rPr>
          <w:rFonts w:asciiTheme="minorHAnsi" w:hAnsiTheme="minorHAnsi"/>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A7749" w:rsidRDefault="00FA7749" w:rsidP="006F7A8D">
      <w:pPr>
        <w:pStyle w:val="Teksttreci30"/>
        <w:numPr>
          <w:ilvl w:val="0"/>
          <w:numId w:val="12"/>
        </w:numPr>
        <w:spacing w:before="0" w:line="276" w:lineRule="auto"/>
        <w:jc w:val="both"/>
        <w:rPr>
          <w:rFonts w:asciiTheme="minorHAnsi" w:eastAsia="SimSun" w:hAnsiTheme="minorHAnsi"/>
          <w:sz w:val="20"/>
          <w:szCs w:val="20"/>
          <w:lang w:eastAsia="zh-CN"/>
        </w:rPr>
      </w:pPr>
      <w:r w:rsidRPr="00047852">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r>
        <w:rPr>
          <w:rFonts w:asciiTheme="minorHAnsi" w:eastAsia="SimSun" w:hAnsiTheme="minorHAnsi"/>
          <w:sz w:val="20"/>
          <w:szCs w:val="20"/>
          <w:lang w:eastAsia="zh-CN"/>
        </w:rPr>
        <w:t>.</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8</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Postanowienia końcowe</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Wykonawca nie może bez pisemnej zgody Zamawiającego powierzyć wykonania zamówienia osobom trzecim.</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Wykonawca nie może wykonywać swego zobowiązania za pomocą takich osób trzecich, które na podstawie art. 24 ustawy z dnia 29 stycznia 2004 roku Prawo Zamówień Publicznych (Dz. U. z 2018 r. poz. 1986)  są wykluczone z ubiegania się   o udzielenie zamówienia publicznego. Zawinione naruszenie w/w postanowień stanowi podstawę do odstąpienia od umowy przez 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 sprawach nieuregulowanych w niniejszej umowie mają zastosowanie:</w:t>
      </w:r>
    </w:p>
    <w:p w:rsidR="00FA7749" w:rsidRPr="00047852" w:rsidRDefault="00AF0547" w:rsidP="006F7A8D">
      <w:pPr>
        <w:pStyle w:val="Akapitzlist"/>
        <w:numPr>
          <w:ilvl w:val="0"/>
          <w:numId w:val="16"/>
        </w:numPr>
        <w:autoSpaceDE w:val="0"/>
        <w:jc w:val="both"/>
        <w:rPr>
          <w:rFonts w:asciiTheme="minorHAnsi" w:hAnsiTheme="minorHAnsi"/>
        </w:rPr>
      </w:pPr>
      <w:r>
        <w:rPr>
          <w:rFonts w:asciiTheme="minorHAnsi" w:hAnsiTheme="minorHAnsi"/>
        </w:rPr>
        <w:t>w</w:t>
      </w:r>
      <w:r w:rsidR="00FA7749" w:rsidRPr="00047852">
        <w:rPr>
          <w:rFonts w:asciiTheme="minorHAnsi" w:hAnsiTheme="minorHAnsi"/>
        </w:rPr>
        <w:t>łaściwe przepisy ustawy z 29 stycznia 2004 r. Prawo zamówień publicznych  (Dz. U. z 2018 r. poz. 1986) wraz z ak</w:t>
      </w:r>
      <w:r>
        <w:rPr>
          <w:rFonts w:asciiTheme="minorHAnsi" w:hAnsiTheme="minorHAnsi"/>
        </w:rPr>
        <w:t>tami wykonawczymi do tej ustawy,</w:t>
      </w:r>
    </w:p>
    <w:p w:rsidR="00FA7749" w:rsidRPr="00C912E7" w:rsidRDefault="00AF0547" w:rsidP="006F7A8D">
      <w:pPr>
        <w:pStyle w:val="Akapitzlist"/>
        <w:numPr>
          <w:ilvl w:val="0"/>
          <w:numId w:val="16"/>
        </w:numPr>
        <w:autoSpaceDE w:val="0"/>
        <w:jc w:val="both"/>
        <w:rPr>
          <w:rFonts w:asciiTheme="minorHAnsi" w:hAnsiTheme="minorHAnsi"/>
        </w:rPr>
      </w:pPr>
      <w:r>
        <w:rPr>
          <w:rFonts w:asciiTheme="minorHAnsi" w:hAnsiTheme="minorHAnsi"/>
        </w:rPr>
        <w:t>w</w:t>
      </w:r>
      <w:r w:rsidR="00FA7749" w:rsidRPr="00047852">
        <w:rPr>
          <w:rFonts w:asciiTheme="minorHAnsi" w:hAnsiTheme="minorHAnsi"/>
        </w:rPr>
        <w:t xml:space="preserve">łaściwe przepisy ustawy z dnia 23 kwietnia 1964 r. Kodeks Cywilny (Dz. U. Nr 16, poz. 93 z </w:t>
      </w:r>
      <w:r>
        <w:rPr>
          <w:rFonts w:asciiTheme="minorHAnsi" w:hAnsiTheme="minorHAnsi"/>
        </w:rPr>
        <w:t>późniejszymi zmianami).</w:t>
      </w:r>
    </w:p>
    <w:p w:rsidR="00FA7749" w:rsidRPr="00047852" w:rsidRDefault="00FA7749" w:rsidP="007A6A3A">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FA7749" w:rsidRPr="00047852" w:rsidRDefault="00FA7749" w:rsidP="007A6A3A">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Umowa może zostać zmieniona w sytuacji:</w:t>
      </w:r>
    </w:p>
    <w:p w:rsidR="00FA7749" w:rsidRPr="00047852"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zmiany numeru katalogowego produktu,</w:t>
      </w:r>
    </w:p>
    <w:p w:rsidR="00FA7749" w:rsidRPr="00047852"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zmiany nazwy produktu przy zachowaniu jego parametrów,</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wprowadzenia do sprzedaży przez producenta zmodyfikowanego/udoskonalonego produktu</w:t>
      </w:r>
      <w:r>
        <w:rPr>
          <w:rFonts w:asciiTheme="minorHAnsi" w:hAnsiTheme="minorHAnsi"/>
        </w:rPr>
        <w:t xml:space="preserve"> </w:t>
      </w:r>
      <w:r w:rsidRPr="00047852">
        <w:rPr>
          <w:rFonts w:asciiTheme="minorHAnsi" w:hAnsiTheme="minorHAnsi"/>
        </w:rPr>
        <w:t>powodującego wycofanie dotychczasowego,</w:t>
      </w:r>
    </w:p>
    <w:p w:rsidR="00FA7749" w:rsidRDefault="00FA7749" w:rsidP="007A6A3A">
      <w:pPr>
        <w:pStyle w:val="Akapitzlist"/>
        <w:numPr>
          <w:ilvl w:val="0"/>
          <w:numId w:val="17"/>
        </w:numPr>
        <w:autoSpaceDE w:val="0"/>
        <w:spacing w:line="276" w:lineRule="auto"/>
        <w:jc w:val="both"/>
        <w:rPr>
          <w:rFonts w:asciiTheme="minorHAnsi" w:hAnsiTheme="minorHAnsi"/>
        </w:rPr>
      </w:pPr>
      <w:r w:rsidRPr="00C912E7">
        <w:rPr>
          <w:rFonts w:asciiTheme="minorHAnsi" w:hAnsiTheme="minorHAnsi"/>
        </w:rPr>
        <w:lastRenderedPageBreak/>
        <w:t>zmiany warunków płatności lub sposobu finansowania umowy,</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zmiany przepisów podatkowych w zakresie zmiany stawki podatku VAT, zmianie ulegnie wartość podatku VAT oraz wynagrodzenie Wykonawcy w kwocie brutto, kwota wynagrodzenia netto oraz zakres przed</w:t>
      </w:r>
      <w:r>
        <w:rPr>
          <w:rFonts w:asciiTheme="minorHAnsi" w:hAnsiTheme="minorHAnsi"/>
        </w:rPr>
        <w:t>miotu umowy pozostaną bez zmian,</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 xml:space="preserve">wystąpienia zmian powszechnie obowiązujących przepisów prawa w zakresie mającym wpływ na realizację  umowy </w:t>
      </w:r>
      <w:r w:rsidR="00AF0547">
        <w:rPr>
          <w:rFonts w:asciiTheme="minorHAnsi" w:hAnsiTheme="minorHAnsi"/>
        </w:rPr>
        <w:t>–</w:t>
      </w:r>
      <w:r w:rsidRPr="00047852">
        <w:rPr>
          <w:rFonts w:asciiTheme="minorHAnsi" w:hAnsiTheme="minorHAnsi"/>
        </w:rPr>
        <w:t xml:space="preserve"> w zakresie dostosowania postanowień umowy do zmiany przepisów  prawa,</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opóźnień w realizacji umowy o ile zmiana taka jest korzystna dla Zamawiającego lub jest   konieczna w celu prawidłowej realizacji przedmiotu umowy,</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 xml:space="preserve">zmiany nazwy oraz formy prawnej Stron </w:t>
      </w:r>
      <w:r w:rsidR="00AF0547">
        <w:rPr>
          <w:rFonts w:asciiTheme="minorHAnsi" w:hAnsiTheme="minorHAnsi"/>
        </w:rPr>
        <w:t>–</w:t>
      </w:r>
      <w:r w:rsidRPr="00047852">
        <w:rPr>
          <w:rFonts w:asciiTheme="minorHAnsi" w:hAnsiTheme="minorHAnsi"/>
        </w:rPr>
        <w:t xml:space="preserve"> w zakresie dostosowania umowy do tych zmian,</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 xml:space="preserve">wystąpienia siły wyższej (Siła wyższa </w:t>
      </w:r>
      <w:r w:rsidR="00AF0547">
        <w:rPr>
          <w:rFonts w:asciiTheme="minorHAnsi" w:hAnsiTheme="minorHAnsi"/>
        </w:rPr>
        <w:t>–</w:t>
      </w:r>
      <w:r w:rsidRPr="00047852">
        <w:rPr>
          <w:rFonts w:asciiTheme="minorHAnsi" w:hAnsiTheme="minorHAnsi"/>
        </w:rPr>
        <w:t xml:space="preserve">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zmiany terminu wykonania zamówienia (skrócenie/wydłużenie) lub terminów płatności,</w:t>
      </w:r>
    </w:p>
    <w:p w:rsidR="00FA7749" w:rsidRDefault="00FA7749" w:rsidP="007A6A3A">
      <w:pPr>
        <w:pStyle w:val="Akapitzlist"/>
        <w:numPr>
          <w:ilvl w:val="0"/>
          <w:numId w:val="17"/>
        </w:numPr>
        <w:autoSpaceDE w:val="0"/>
        <w:spacing w:line="276" w:lineRule="auto"/>
        <w:jc w:val="both"/>
        <w:rPr>
          <w:rFonts w:asciiTheme="minorHAnsi" w:hAnsiTheme="minorHAnsi"/>
        </w:rPr>
      </w:pPr>
      <w:r w:rsidRPr="00C912E7">
        <w:rPr>
          <w:rFonts w:asciiTheme="minorHAnsi" w:hAnsiTheme="minorHAnsi"/>
        </w:rPr>
        <w:t>wstrzymaniem/przerwaniem wykonania przedmiotu umowy z przyczyn zależnych od  Zamawiającego,</w:t>
      </w:r>
    </w:p>
    <w:p w:rsidR="00FA7749" w:rsidRPr="00C912E7" w:rsidRDefault="00FA7749" w:rsidP="007A6A3A">
      <w:pPr>
        <w:pStyle w:val="Akapitzlist"/>
        <w:numPr>
          <w:ilvl w:val="0"/>
          <w:numId w:val="17"/>
        </w:numPr>
        <w:autoSpaceDE w:val="0"/>
        <w:spacing w:line="276" w:lineRule="auto"/>
        <w:jc w:val="both"/>
        <w:rPr>
          <w:rFonts w:asciiTheme="minorHAnsi" w:hAnsiTheme="minorHAnsi"/>
        </w:rPr>
      </w:pPr>
      <w:r w:rsidRPr="00C912E7">
        <w:rPr>
          <w:rFonts w:asciiTheme="minorHAnsi" w:hAnsiTheme="minorHAnsi"/>
        </w:rPr>
        <w:t xml:space="preserve">udzielenia przez Wykonawcę rabatu na zasadach uzgodnionych </w:t>
      </w:r>
      <w:r w:rsidR="00AF0547">
        <w:rPr>
          <w:rFonts w:asciiTheme="minorHAnsi" w:hAnsiTheme="minorHAnsi"/>
        </w:rPr>
        <w:t>przez strony w Aneksie do umowy,</w:t>
      </w:r>
    </w:p>
    <w:p w:rsidR="00FA7749" w:rsidRPr="00047852"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 xml:space="preserve">niewykorzystania wartości umowy przez okres  </w:t>
      </w:r>
      <w:r>
        <w:rPr>
          <w:rFonts w:asciiTheme="minorHAnsi" w:hAnsiTheme="minorHAnsi"/>
        </w:rPr>
        <w:t>…..</w:t>
      </w:r>
      <w:r w:rsidRPr="00047852">
        <w:rPr>
          <w:rFonts w:asciiTheme="minorHAnsi" w:hAnsiTheme="minorHAnsi"/>
        </w:rPr>
        <w:t xml:space="preserve">  m-</w:t>
      </w:r>
      <w:proofErr w:type="spellStart"/>
      <w:r w:rsidRPr="00047852">
        <w:rPr>
          <w:rFonts w:asciiTheme="minorHAnsi" w:hAnsiTheme="minorHAnsi"/>
        </w:rPr>
        <w:t>cy</w:t>
      </w:r>
      <w:proofErr w:type="spellEnd"/>
      <w:r w:rsidRPr="00047852">
        <w:rPr>
          <w:rFonts w:asciiTheme="minorHAnsi" w:hAnsiTheme="minorHAnsi"/>
        </w:rPr>
        <w:t xml:space="preserve"> od daty zawarcia umowy, Zamawiający przewiduje możliwość przedłużenia okresu obowiązywania umowy na czas określony, nie dłużej jednak niż do wykorzystania wartości umowy.</w:t>
      </w:r>
    </w:p>
    <w:p w:rsidR="00FA7749" w:rsidRPr="00047852" w:rsidRDefault="00FA7749" w:rsidP="007A6A3A">
      <w:pPr>
        <w:pStyle w:val="Akapitzlist"/>
        <w:numPr>
          <w:ilvl w:val="0"/>
          <w:numId w:val="17"/>
        </w:numPr>
        <w:autoSpaceDE w:val="0"/>
        <w:spacing w:line="276" w:lineRule="auto"/>
        <w:jc w:val="both"/>
        <w:rPr>
          <w:rFonts w:asciiTheme="minorHAnsi" w:hAnsiTheme="minorHAnsi"/>
          <w:bCs/>
        </w:rPr>
      </w:pPr>
      <w:r w:rsidRPr="00047852">
        <w:rPr>
          <w:rFonts w:asciiTheme="minorHAnsi" w:hAnsiTheme="minorHAnsi"/>
          <w:bCs/>
        </w:rPr>
        <w:t>zmiany wysokości minimalnego wynagrodzenia za pracę ustalonego na pods</w:t>
      </w:r>
      <w:r>
        <w:rPr>
          <w:rFonts w:asciiTheme="minorHAnsi" w:hAnsiTheme="minorHAnsi"/>
          <w:bCs/>
        </w:rPr>
        <w:t>tawie art. 2 ust. 3-5 ustawy z</w:t>
      </w:r>
      <w:r w:rsidRPr="00047852">
        <w:rPr>
          <w:rFonts w:asciiTheme="minorHAnsi" w:hAnsiTheme="minorHAnsi"/>
          <w:bCs/>
        </w:rPr>
        <w:t xml:space="preserve"> dnia 10 października 2002 r. o minimalnym wynagrodzeniu za  pracę, </w:t>
      </w:r>
    </w:p>
    <w:p w:rsidR="00FA7749" w:rsidRDefault="00FA7749" w:rsidP="007A6A3A">
      <w:pPr>
        <w:pStyle w:val="Akapitzlist"/>
        <w:numPr>
          <w:ilvl w:val="0"/>
          <w:numId w:val="17"/>
        </w:numPr>
        <w:autoSpaceDE w:val="0"/>
        <w:spacing w:line="276" w:lineRule="auto"/>
        <w:jc w:val="both"/>
        <w:rPr>
          <w:rFonts w:asciiTheme="minorHAnsi" w:hAnsiTheme="minorHAnsi"/>
          <w:bCs/>
        </w:rPr>
      </w:pPr>
      <w:r w:rsidRPr="00047852">
        <w:rPr>
          <w:rFonts w:asciiTheme="minorHAnsi" w:hAnsiTheme="minorHAnsi"/>
          <w:bCs/>
        </w:rPr>
        <w:t>zmiany zasad podlegania ubezpieczeniom społecznym lub ubezpieczeniu zdrowotnemu lub wysokości  stawki składki na ubezpieczenia społeczne lub zdrowotne – jeżeli zmiany te będą miały wpływ na koszty wykonania zamówienia przez Wykonawcę</w:t>
      </w:r>
      <w:r>
        <w:rPr>
          <w:rFonts w:asciiTheme="minorHAnsi" w:hAnsiTheme="minorHAnsi"/>
          <w:bCs/>
        </w:rPr>
        <w:t>,</w:t>
      </w:r>
    </w:p>
    <w:p w:rsidR="00FA7749" w:rsidRPr="00047852" w:rsidRDefault="00FA7749" w:rsidP="007A6A3A">
      <w:pPr>
        <w:pStyle w:val="Akapitzlist"/>
        <w:numPr>
          <w:ilvl w:val="0"/>
          <w:numId w:val="17"/>
        </w:numPr>
        <w:autoSpaceDE w:val="0"/>
        <w:spacing w:line="276" w:lineRule="auto"/>
        <w:jc w:val="both"/>
        <w:rPr>
          <w:rFonts w:asciiTheme="minorHAnsi" w:hAnsiTheme="minorHAnsi"/>
          <w:bCs/>
        </w:rPr>
      </w:pPr>
      <w:r>
        <w:rPr>
          <w:rFonts w:asciiTheme="minorHAnsi" w:hAnsiTheme="minorHAnsi"/>
          <w:bCs/>
        </w:rPr>
        <w:t xml:space="preserve">zmiany zasad gromadzenia i wysokości wpłat do pracowniczych planów kapitałowych o których mowa w ustawie z dnia 4 października 2018 r. o planach kapitałowych. </w:t>
      </w:r>
    </w:p>
    <w:p w:rsidR="00FA7749" w:rsidRPr="00047852" w:rsidRDefault="00FA7749" w:rsidP="007A6A3A">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 każdym z powyższych przypadków zmiana umowy wymaga zgody obu stron, wyrażonej na piśmie pod rygorem nieważności.</w:t>
      </w:r>
    </w:p>
    <w:p w:rsidR="00FA7749" w:rsidRPr="00047852" w:rsidRDefault="00FA7749" w:rsidP="006F7A8D">
      <w:pPr>
        <w:pStyle w:val="Teksttreci30"/>
        <w:numPr>
          <w:ilvl w:val="0"/>
          <w:numId w:val="15"/>
        </w:numPr>
        <w:spacing w:before="0" w:line="276" w:lineRule="auto"/>
        <w:jc w:val="both"/>
        <w:rPr>
          <w:rFonts w:asciiTheme="minorHAnsi" w:eastAsia="SimSun" w:hAnsiTheme="minorHAnsi"/>
          <w:bCs/>
          <w:kern w:val="1"/>
          <w:sz w:val="20"/>
          <w:szCs w:val="20"/>
          <w:lang w:eastAsia="hi-IN" w:bidi="hi-IN"/>
        </w:rPr>
      </w:pPr>
      <w:r w:rsidRPr="00047852">
        <w:rPr>
          <w:rFonts w:asciiTheme="minorHAnsi" w:eastAsia="SimSun" w:hAnsiTheme="minorHAnsi"/>
          <w:bCs/>
          <w:kern w:val="1"/>
          <w:sz w:val="20"/>
          <w:szCs w:val="20"/>
          <w:lang w:eastAsia="hi-IN" w:bidi="hi-IN"/>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FA7749" w:rsidRPr="00047852" w:rsidRDefault="00FA7749" w:rsidP="006F7A8D">
      <w:pPr>
        <w:pStyle w:val="Teksttreci30"/>
        <w:numPr>
          <w:ilvl w:val="0"/>
          <w:numId w:val="15"/>
        </w:numPr>
        <w:spacing w:before="0" w:line="276" w:lineRule="auto"/>
        <w:jc w:val="both"/>
        <w:rPr>
          <w:rFonts w:asciiTheme="minorHAnsi" w:eastAsia="SimSun" w:hAnsiTheme="minorHAnsi"/>
          <w:bCs/>
          <w:kern w:val="1"/>
          <w:sz w:val="20"/>
          <w:szCs w:val="20"/>
          <w:lang w:eastAsia="hi-IN" w:bidi="hi-IN"/>
        </w:rPr>
      </w:pPr>
      <w:r w:rsidRPr="00047852">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Zmiana umowy skutkuje zmianą wynagrodzenia jedynie w zakresie płatności realizowanych po dacie zawarcia aneksu do umowy, o którym mowa w ust. 7 i przy czym zmiana umowy skutkująca podwyższeniem jej wartości nie może przekraczać 10% wartości umowy określonej § 4 ust. 1.</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 xml:space="preserve">Spory wynikłe na tle realizacji niniejszej umowy rozstrzygać będzie Sąd właściwy dla siedziby </w:t>
      </w:r>
      <w:r w:rsidRPr="00047852">
        <w:rPr>
          <w:rFonts w:asciiTheme="minorHAnsi" w:hAnsiTheme="minorHAnsi"/>
          <w:sz w:val="20"/>
          <w:szCs w:val="20"/>
        </w:rPr>
        <w:br/>
        <w:t>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Niniejsza umowa została sporządzona w dwóch jednobrzmiących egzemplarzach, po jednym dla każdej ze stron.</w:t>
      </w:r>
    </w:p>
    <w:p w:rsidR="00FA7749" w:rsidRDefault="00FA7749" w:rsidP="00FA7749">
      <w:pPr>
        <w:autoSpaceDE w:val="0"/>
        <w:spacing w:after="0"/>
        <w:jc w:val="both"/>
        <w:rPr>
          <w:rFonts w:asciiTheme="minorHAnsi" w:hAnsiTheme="minorHAnsi"/>
          <w:sz w:val="20"/>
          <w:szCs w:val="20"/>
        </w:rPr>
      </w:pPr>
    </w:p>
    <w:p w:rsidR="00FA7749" w:rsidRDefault="00FA7749" w:rsidP="00FA7749">
      <w:pPr>
        <w:autoSpaceDE w:val="0"/>
        <w:spacing w:after="0"/>
        <w:jc w:val="both"/>
        <w:rPr>
          <w:rFonts w:asciiTheme="minorHAnsi" w:hAnsiTheme="minorHAnsi"/>
          <w:color w:val="000000" w:themeColor="text1"/>
          <w:sz w:val="20"/>
          <w:szCs w:val="20"/>
        </w:rPr>
      </w:pPr>
    </w:p>
    <w:p w:rsidR="00FA7749" w:rsidRDefault="00FA7749" w:rsidP="00FA7749">
      <w:pPr>
        <w:autoSpaceDE w:val="0"/>
        <w:spacing w:after="0"/>
        <w:jc w:val="both"/>
        <w:rPr>
          <w:rFonts w:asciiTheme="minorHAnsi" w:hAnsiTheme="minorHAnsi"/>
          <w:color w:val="000000" w:themeColor="text1"/>
          <w:sz w:val="20"/>
          <w:szCs w:val="20"/>
        </w:rPr>
      </w:pPr>
    </w:p>
    <w:p w:rsidR="00FA7749" w:rsidRDefault="00FA7749" w:rsidP="00FA7749">
      <w:pPr>
        <w:autoSpaceDE w:val="0"/>
        <w:spacing w:after="0"/>
        <w:jc w:val="both"/>
        <w:rPr>
          <w:rFonts w:asciiTheme="minorHAnsi" w:hAnsiTheme="minorHAns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7A6A3A" w:rsidTr="007A6A3A">
        <w:tc>
          <w:tcPr>
            <w:tcW w:w="5172" w:type="dxa"/>
          </w:tcPr>
          <w:p w:rsidR="007A6A3A" w:rsidRDefault="007A6A3A" w:rsidP="007A6A3A">
            <w:pPr>
              <w:autoSpaceDE w:val="0"/>
              <w:spacing w:after="0"/>
              <w:jc w:val="center"/>
              <w:rPr>
                <w:rFonts w:asciiTheme="minorHAnsi" w:hAnsiTheme="minorHAnsi"/>
                <w:color w:val="000000" w:themeColor="text1"/>
              </w:rPr>
            </w:pPr>
            <w:r w:rsidRPr="00215209">
              <w:rPr>
                <w:rFonts w:asciiTheme="minorHAnsi" w:hAnsiTheme="minorHAnsi"/>
                <w:color w:val="000000" w:themeColor="text1"/>
              </w:rPr>
              <w:t>…………………..……………………………….……………</w:t>
            </w:r>
          </w:p>
          <w:p w:rsidR="007A6A3A" w:rsidRDefault="007A6A3A" w:rsidP="007A6A3A">
            <w:pPr>
              <w:autoSpaceDE w:val="0"/>
              <w:spacing w:after="0"/>
              <w:jc w:val="center"/>
              <w:rPr>
                <w:rFonts w:asciiTheme="minorHAnsi" w:hAnsiTheme="minorHAnsi"/>
                <w:color w:val="000000" w:themeColor="text1"/>
              </w:rPr>
            </w:pPr>
            <w:r w:rsidRPr="00215209">
              <w:rPr>
                <w:rFonts w:asciiTheme="minorHAnsi" w:hAnsiTheme="minorHAnsi"/>
                <w:color w:val="000000" w:themeColor="text1"/>
              </w:rPr>
              <w:t xml:space="preserve">podpis </w:t>
            </w:r>
            <w:r w:rsidRPr="00215209">
              <w:rPr>
                <w:rFonts w:asciiTheme="minorHAnsi" w:hAnsiTheme="minorHAnsi"/>
                <w:b/>
                <w:color w:val="000000" w:themeColor="text1"/>
              </w:rPr>
              <w:t>Zamawiającego</w:t>
            </w:r>
          </w:p>
        </w:tc>
        <w:tc>
          <w:tcPr>
            <w:tcW w:w="5172" w:type="dxa"/>
          </w:tcPr>
          <w:p w:rsidR="007A6A3A" w:rsidRDefault="007A6A3A" w:rsidP="007A6A3A">
            <w:pPr>
              <w:autoSpaceDE w:val="0"/>
              <w:spacing w:after="0"/>
              <w:jc w:val="center"/>
              <w:rPr>
                <w:rFonts w:asciiTheme="minorHAnsi" w:hAnsiTheme="minorHAnsi"/>
                <w:color w:val="000000" w:themeColor="text1"/>
              </w:rPr>
            </w:pPr>
            <w:r w:rsidRPr="00215209">
              <w:rPr>
                <w:rFonts w:asciiTheme="minorHAnsi" w:hAnsiTheme="minorHAnsi"/>
                <w:color w:val="000000" w:themeColor="text1"/>
              </w:rPr>
              <w:t>……………………………..……………………………</w:t>
            </w:r>
          </w:p>
          <w:p w:rsidR="007A6A3A" w:rsidRDefault="007A6A3A" w:rsidP="007A6A3A">
            <w:pPr>
              <w:autoSpaceDE w:val="0"/>
              <w:spacing w:after="0"/>
              <w:jc w:val="center"/>
              <w:rPr>
                <w:rFonts w:asciiTheme="minorHAnsi" w:hAnsiTheme="minorHAnsi"/>
                <w:color w:val="000000" w:themeColor="text1"/>
              </w:rPr>
            </w:pPr>
            <w:r w:rsidRPr="00215209">
              <w:rPr>
                <w:rFonts w:asciiTheme="minorHAnsi" w:hAnsiTheme="minorHAnsi"/>
                <w:color w:val="000000" w:themeColor="text1"/>
              </w:rPr>
              <w:t xml:space="preserve">podpis </w:t>
            </w:r>
            <w:r w:rsidRPr="00215209">
              <w:rPr>
                <w:rFonts w:asciiTheme="minorHAnsi" w:hAnsiTheme="minorHAnsi"/>
                <w:b/>
                <w:color w:val="000000" w:themeColor="text1"/>
              </w:rPr>
              <w:t>Wykonawcy</w:t>
            </w:r>
          </w:p>
        </w:tc>
      </w:tr>
    </w:tbl>
    <w:p w:rsidR="00FA7749" w:rsidRPr="00215209" w:rsidRDefault="00FA7749" w:rsidP="007A6A3A">
      <w:pPr>
        <w:autoSpaceDE w:val="0"/>
        <w:spacing w:after="0"/>
        <w:jc w:val="both"/>
        <w:rPr>
          <w:rFonts w:asciiTheme="minorHAnsi" w:hAnsiTheme="minorHAnsi"/>
          <w:color w:val="000000" w:themeColor="text1"/>
          <w:sz w:val="20"/>
          <w:szCs w:val="20"/>
        </w:rPr>
      </w:pPr>
    </w:p>
    <w:sectPr w:rsidR="00FA7749" w:rsidRPr="00215209" w:rsidSect="00082FB2">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1A" w:rsidRDefault="000C021A" w:rsidP="000B3070">
      <w:pPr>
        <w:spacing w:after="0" w:line="240" w:lineRule="auto"/>
      </w:pPr>
      <w:r>
        <w:separator/>
      </w:r>
    </w:p>
  </w:endnote>
  <w:endnote w:type="continuationSeparator" w:id="0">
    <w:p w:rsidR="000C021A" w:rsidRDefault="000C021A"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2128355762"/>
      <w:docPartObj>
        <w:docPartGallery w:val="Page Numbers (Bottom of Page)"/>
        <w:docPartUnique/>
      </w:docPartObj>
    </w:sdtPr>
    <w:sdtEndPr/>
    <w:sdtContent>
      <w:sdt>
        <w:sdtPr>
          <w:rPr>
            <w:rFonts w:asciiTheme="minorHAnsi" w:hAnsiTheme="minorHAnsi"/>
            <w:sz w:val="20"/>
            <w:szCs w:val="20"/>
          </w:rPr>
          <w:id w:val="166057373"/>
          <w:docPartObj>
            <w:docPartGallery w:val="Page Numbers (Top of Page)"/>
            <w:docPartUnique/>
          </w:docPartObj>
        </w:sdtPr>
        <w:sdtEndPr/>
        <w:sdtContent>
          <w:p w:rsidR="007E0F57" w:rsidRPr="0070477F" w:rsidRDefault="006F7A8D">
            <w:pPr>
              <w:pStyle w:val="Stopka"/>
              <w:jc w:val="center"/>
              <w:rPr>
                <w:rFonts w:asciiTheme="minorHAnsi" w:hAnsiTheme="minorHAnsi"/>
                <w:sz w:val="20"/>
                <w:szCs w:val="20"/>
              </w:rPr>
            </w:pPr>
            <w:r w:rsidRPr="0070477F">
              <w:rPr>
                <w:rFonts w:asciiTheme="minorHAnsi" w:hAnsiTheme="minorHAnsi"/>
                <w:sz w:val="20"/>
                <w:szCs w:val="20"/>
              </w:rPr>
              <w:t xml:space="preserve">Strona </w:t>
            </w:r>
            <w:r w:rsidRPr="0070477F">
              <w:rPr>
                <w:rFonts w:asciiTheme="minorHAnsi" w:hAnsiTheme="minorHAnsi"/>
                <w:bCs/>
                <w:sz w:val="20"/>
                <w:szCs w:val="20"/>
              </w:rPr>
              <w:fldChar w:fldCharType="begin"/>
            </w:r>
            <w:r w:rsidRPr="0070477F">
              <w:rPr>
                <w:rFonts w:asciiTheme="minorHAnsi" w:hAnsiTheme="minorHAnsi"/>
                <w:bCs/>
                <w:sz w:val="20"/>
                <w:szCs w:val="20"/>
              </w:rPr>
              <w:instrText>PAGE</w:instrText>
            </w:r>
            <w:r w:rsidRPr="0070477F">
              <w:rPr>
                <w:rFonts w:asciiTheme="minorHAnsi" w:hAnsiTheme="minorHAnsi"/>
                <w:bCs/>
                <w:sz w:val="20"/>
                <w:szCs w:val="20"/>
              </w:rPr>
              <w:fldChar w:fldCharType="separate"/>
            </w:r>
            <w:r w:rsidR="00966B8A">
              <w:rPr>
                <w:rFonts w:asciiTheme="minorHAnsi" w:hAnsiTheme="minorHAnsi"/>
                <w:bCs/>
                <w:noProof/>
                <w:sz w:val="20"/>
                <w:szCs w:val="20"/>
              </w:rPr>
              <w:t>3</w:t>
            </w:r>
            <w:r w:rsidRPr="0070477F">
              <w:rPr>
                <w:rFonts w:asciiTheme="minorHAnsi" w:hAnsiTheme="minorHAnsi"/>
                <w:bCs/>
                <w:sz w:val="20"/>
                <w:szCs w:val="20"/>
              </w:rPr>
              <w:fldChar w:fldCharType="end"/>
            </w:r>
            <w:r w:rsidRPr="0070477F">
              <w:rPr>
                <w:rFonts w:asciiTheme="minorHAnsi" w:hAnsiTheme="minorHAnsi"/>
                <w:sz w:val="20"/>
                <w:szCs w:val="20"/>
              </w:rPr>
              <w:t xml:space="preserve"> z </w:t>
            </w:r>
            <w:r w:rsidRPr="0070477F">
              <w:rPr>
                <w:rFonts w:asciiTheme="minorHAnsi" w:hAnsiTheme="minorHAnsi"/>
                <w:bCs/>
                <w:sz w:val="20"/>
                <w:szCs w:val="20"/>
              </w:rPr>
              <w:fldChar w:fldCharType="begin"/>
            </w:r>
            <w:r w:rsidRPr="0070477F">
              <w:rPr>
                <w:rFonts w:asciiTheme="minorHAnsi" w:hAnsiTheme="minorHAnsi"/>
                <w:bCs/>
                <w:sz w:val="20"/>
                <w:szCs w:val="20"/>
              </w:rPr>
              <w:instrText>NUMPAGES</w:instrText>
            </w:r>
            <w:r w:rsidRPr="0070477F">
              <w:rPr>
                <w:rFonts w:asciiTheme="minorHAnsi" w:hAnsiTheme="minorHAnsi"/>
                <w:bCs/>
                <w:sz w:val="20"/>
                <w:szCs w:val="20"/>
              </w:rPr>
              <w:fldChar w:fldCharType="separate"/>
            </w:r>
            <w:r w:rsidR="00966B8A">
              <w:rPr>
                <w:rFonts w:asciiTheme="minorHAnsi" w:hAnsiTheme="minorHAnsi"/>
                <w:bCs/>
                <w:noProof/>
                <w:sz w:val="20"/>
                <w:szCs w:val="20"/>
              </w:rPr>
              <w:t>5</w:t>
            </w:r>
            <w:r w:rsidRPr="0070477F">
              <w:rPr>
                <w:rFonts w:asciiTheme="minorHAnsi" w:hAnsiTheme="minorHAnsi"/>
                <w:bCs/>
                <w:sz w:val="20"/>
                <w:szCs w:val="20"/>
              </w:rPr>
              <w:fldChar w:fldCharType="end"/>
            </w:r>
          </w:p>
        </w:sdtContent>
      </w:sdt>
    </w:sdtContent>
  </w:sdt>
  <w:p w:rsidR="00ED2181" w:rsidRDefault="000C02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1A" w:rsidRDefault="000C021A" w:rsidP="000B3070">
      <w:pPr>
        <w:spacing w:after="0" w:line="240" w:lineRule="auto"/>
      </w:pPr>
      <w:r>
        <w:separator/>
      </w:r>
    </w:p>
  </w:footnote>
  <w:footnote w:type="continuationSeparator" w:id="0">
    <w:p w:rsidR="000C021A" w:rsidRDefault="000C021A"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nsid w:val="112F7094"/>
    <w:multiLevelType w:val="hybridMultilevel"/>
    <w:tmpl w:val="4C220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B92C01"/>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29ED17FF"/>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8">
    <w:nsid w:val="386820BB"/>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16AAB"/>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E466AB"/>
    <w:multiLevelType w:val="hybridMultilevel"/>
    <w:tmpl w:val="E8AA66F0"/>
    <w:lvl w:ilvl="0" w:tplc="A1D63FF6">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670F68"/>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3">
    <w:nsid w:val="499E7709"/>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4">
    <w:nsid w:val="4AFE49F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5">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4F83DED"/>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7">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C05EEE"/>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9"/>
  </w:num>
  <w:num w:numId="4">
    <w:abstractNumId w:val="3"/>
  </w:num>
  <w:num w:numId="5">
    <w:abstractNumId w:val="14"/>
  </w:num>
  <w:num w:numId="6">
    <w:abstractNumId w:val="11"/>
  </w:num>
  <w:num w:numId="7">
    <w:abstractNumId w:val="18"/>
  </w:num>
  <w:num w:numId="8">
    <w:abstractNumId w:val="4"/>
  </w:num>
  <w:num w:numId="9">
    <w:abstractNumId w:val="8"/>
  </w:num>
  <w:num w:numId="10">
    <w:abstractNumId w:val="17"/>
  </w:num>
  <w:num w:numId="11">
    <w:abstractNumId w:val="16"/>
  </w:num>
  <w:num w:numId="12">
    <w:abstractNumId w:val="10"/>
  </w:num>
  <w:num w:numId="13">
    <w:abstractNumId w:val="13"/>
  </w:num>
  <w:num w:numId="14">
    <w:abstractNumId w:val="6"/>
  </w:num>
  <w:num w:numId="15">
    <w:abstractNumId w:val="2"/>
  </w:num>
  <w:num w:numId="16">
    <w:abstractNumId w:val="1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6152"/>
    <w:rsid w:val="00021A3A"/>
    <w:rsid w:val="00021DC1"/>
    <w:rsid w:val="00033B33"/>
    <w:rsid w:val="0003412B"/>
    <w:rsid w:val="0004541D"/>
    <w:rsid w:val="00047852"/>
    <w:rsid w:val="0005681A"/>
    <w:rsid w:val="0005706A"/>
    <w:rsid w:val="000578B4"/>
    <w:rsid w:val="000600EB"/>
    <w:rsid w:val="00063CF3"/>
    <w:rsid w:val="0006437B"/>
    <w:rsid w:val="000755D3"/>
    <w:rsid w:val="00082FB2"/>
    <w:rsid w:val="000842B3"/>
    <w:rsid w:val="000A4FE6"/>
    <w:rsid w:val="000A629E"/>
    <w:rsid w:val="000A6DE4"/>
    <w:rsid w:val="000B2E19"/>
    <w:rsid w:val="000B3070"/>
    <w:rsid w:val="000B70D7"/>
    <w:rsid w:val="000C021A"/>
    <w:rsid w:val="000C3699"/>
    <w:rsid w:val="000C4A89"/>
    <w:rsid w:val="000C574D"/>
    <w:rsid w:val="000C63A8"/>
    <w:rsid w:val="000D3F5C"/>
    <w:rsid w:val="000D417A"/>
    <w:rsid w:val="000D4DF7"/>
    <w:rsid w:val="000E2D9C"/>
    <w:rsid w:val="000E5D3E"/>
    <w:rsid w:val="000F013E"/>
    <w:rsid w:val="000F1221"/>
    <w:rsid w:val="000F4F91"/>
    <w:rsid w:val="000F7E95"/>
    <w:rsid w:val="00100984"/>
    <w:rsid w:val="00104805"/>
    <w:rsid w:val="00104D31"/>
    <w:rsid w:val="00104EC8"/>
    <w:rsid w:val="00107004"/>
    <w:rsid w:val="0011043B"/>
    <w:rsid w:val="00110D91"/>
    <w:rsid w:val="00116DDD"/>
    <w:rsid w:val="00120B00"/>
    <w:rsid w:val="00121EBE"/>
    <w:rsid w:val="00125366"/>
    <w:rsid w:val="001319D4"/>
    <w:rsid w:val="0014014C"/>
    <w:rsid w:val="001466F8"/>
    <w:rsid w:val="001473D1"/>
    <w:rsid w:val="00147B88"/>
    <w:rsid w:val="00147C62"/>
    <w:rsid w:val="00152119"/>
    <w:rsid w:val="00155DD7"/>
    <w:rsid w:val="00156D4B"/>
    <w:rsid w:val="0016612B"/>
    <w:rsid w:val="00171B14"/>
    <w:rsid w:val="001753C0"/>
    <w:rsid w:val="0018209E"/>
    <w:rsid w:val="00183191"/>
    <w:rsid w:val="00184EC7"/>
    <w:rsid w:val="001855A3"/>
    <w:rsid w:val="00187B25"/>
    <w:rsid w:val="00194129"/>
    <w:rsid w:val="0019575B"/>
    <w:rsid w:val="00196417"/>
    <w:rsid w:val="001A3F87"/>
    <w:rsid w:val="001B354E"/>
    <w:rsid w:val="001B5838"/>
    <w:rsid w:val="001C2190"/>
    <w:rsid w:val="001C4DED"/>
    <w:rsid w:val="001D3E13"/>
    <w:rsid w:val="001D461C"/>
    <w:rsid w:val="001D5647"/>
    <w:rsid w:val="001E0392"/>
    <w:rsid w:val="001E31DD"/>
    <w:rsid w:val="001E41E0"/>
    <w:rsid w:val="001E5A7C"/>
    <w:rsid w:val="001E65D6"/>
    <w:rsid w:val="001E7F25"/>
    <w:rsid w:val="001F0709"/>
    <w:rsid w:val="001F0D6A"/>
    <w:rsid w:val="001F3E06"/>
    <w:rsid w:val="00203B27"/>
    <w:rsid w:val="00212A0B"/>
    <w:rsid w:val="00215209"/>
    <w:rsid w:val="002172E1"/>
    <w:rsid w:val="00222FA0"/>
    <w:rsid w:val="002308BE"/>
    <w:rsid w:val="002343BF"/>
    <w:rsid w:val="002346B2"/>
    <w:rsid w:val="0023489A"/>
    <w:rsid w:val="0023786F"/>
    <w:rsid w:val="002427B0"/>
    <w:rsid w:val="00261F0B"/>
    <w:rsid w:val="00267D9D"/>
    <w:rsid w:val="00273FA9"/>
    <w:rsid w:val="0027440C"/>
    <w:rsid w:val="00275433"/>
    <w:rsid w:val="00277AFC"/>
    <w:rsid w:val="00277E65"/>
    <w:rsid w:val="002816DE"/>
    <w:rsid w:val="00281FE6"/>
    <w:rsid w:val="00286955"/>
    <w:rsid w:val="00295180"/>
    <w:rsid w:val="002A2E1F"/>
    <w:rsid w:val="002A467D"/>
    <w:rsid w:val="002A4A59"/>
    <w:rsid w:val="002A5323"/>
    <w:rsid w:val="002A69A9"/>
    <w:rsid w:val="002B0553"/>
    <w:rsid w:val="002B3E2B"/>
    <w:rsid w:val="002B667E"/>
    <w:rsid w:val="002C7521"/>
    <w:rsid w:val="002D088D"/>
    <w:rsid w:val="002D10F7"/>
    <w:rsid w:val="002D5C44"/>
    <w:rsid w:val="002E024A"/>
    <w:rsid w:val="002E669D"/>
    <w:rsid w:val="002F4BE6"/>
    <w:rsid w:val="00303A34"/>
    <w:rsid w:val="00305720"/>
    <w:rsid w:val="003071C0"/>
    <w:rsid w:val="00311F1B"/>
    <w:rsid w:val="0031220A"/>
    <w:rsid w:val="003147AA"/>
    <w:rsid w:val="003179E6"/>
    <w:rsid w:val="0032043C"/>
    <w:rsid w:val="003241C7"/>
    <w:rsid w:val="003272C8"/>
    <w:rsid w:val="003346DB"/>
    <w:rsid w:val="00340F95"/>
    <w:rsid w:val="00342BB6"/>
    <w:rsid w:val="003505DF"/>
    <w:rsid w:val="00350E05"/>
    <w:rsid w:val="00352379"/>
    <w:rsid w:val="00356592"/>
    <w:rsid w:val="00364FFF"/>
    <w:rsid w:val="003653F8"/>
    <w:rsid w:val="0036631B"/>
    <w:rsid w:val="00366CAC"/>
    <w:rsid w:val="0036726F"/>
    <w:rsid w:val="00370FA8"/>
    <w:rsid w:val="00373233"/>
    <w:rsid w:val="00380A3A"/>
    <w:rsid w:val="0038263F"/>
    <w:rsid w:val="0038375F"/>
    <w:rsid w:val="00390AFB"/>
    <w:rsid w:val="00391A93"/>
    <w:rsid w:val="003942D4"/>
    <w:rsid w:val="00395E32"/>
    <w:rsid w:val="00397612"/>
    <w:rsid w:val="003A153A"/>
    <w:rsid w:val="003A18EF"/>
    <w:rsid w:val="003A5502"/>
    <w:rsid w:val="003B3EFE"/>
    <w:rsid w:val="003B482B"/>
    <w:rsid w:val="003B6D1C"/>
    <w:rsid w:val="003D0A3B"/>
    <w:rsid w:val="003D172E"/>
    <w:rsid w:val="003D3640"/>
    <w:rsid w:val="003D5409"/>
    <w:rsid w:val="003E0F49"/>
    <w:rsid w:val="003E40C9"/>
    <w:rsid w:val="003E4A94"/>
    <w:rsid w:val="003E66E1"/>
    <w:rsid w:val="003F25FB"/>
    <w:rsid w:val="003F38B9"/>
    <w:rsid w:val="003F5FBC"/>
    <w:rsid w:val="004048B8"/>
    <w:rsid w:val="004111E3"/>
    <w:rsid w:val="00411F62"/>
    <w:rsid w:val="00412685"/>
    <w:rsid w:val="00417CB6"/>
    <w:rsid w:val="00422093"/>
    <w:rsid w:val="0042251A"/>
    <w:rsid w:val="004229A9"/>
    <w:rsid w:val="00425336"/>
    <w:rsid w:val="00434E6C"/>
    <w:rsid w:val="004375E5"/>
    <w:rsid w:val="00442AE6"/>
    <w:rsid w:val="004467E8"/>
    <w:rsid w:val="00460335"/>
    <w:rsid w:val="00463864"/>
    <w:rsid w:val="004712C9"/>
    <w:rsid w:val="004746B2"/>
    <w:rsid w:val="0047477A"/>
    <w:rsid w:val="00476A2C"/>
    <w:rsid w:val="00476F87"/>
    <w:rsid w:val="004830EC"/>
    <w:rsid w:val="00485EDE"/>
    <w:rsid w:val="00491AEF"/>
    <w:rsid w:val="00497389"/>
    <w:rsid w:val="004A4333"/>
    <w:rsid w:val="004B0547"/>
    <w:rsid w:val="004B28A9"/>
    <w:rsid w:val="004B3132"/>
    <w:rsid w:val="004B3227"/>
    <w:rsid w:val="004B6321"/>
    <w:rsid w:val="004C3AA4"/>
    <w:rsid w:val="004C5273"/>
    <w:rsid w:val="004C6789"/>
    <w:rsid w:val="004C6C30"/>
    <w:rsid w:val="004D1A16"/>
    <w:rsid w:val="004D228E"/>
    <w:rsid w:val="004D345B"/>
    <w:rsid w:val="004D354A"/>
    <w:rsid w:val="004D72B0"/>
    <w:rsid w:val="004E7488"/>
    <w:rsid w:val="004F2576"/>
    <w:rsid w:val="004F420D"/>
    <w:rsid w:val="00501CD9"/>
    <w:rsid w:val="00502614"/>
    <w:rsid w:val="00503BA9"/>
    <w:rsid w:val="00503E5F"/>
    <w:rsid w:val="0051476B"/>
    <w:rsid w:val="00520F19"/>
    <w:rsid w:val="005237D4"/>
    <w:rsid w:val="00523898"/>
    <w:rsid w:val="00524DC0"/>
    <w:rsid w:val="00526152"/>
    <w:rsid w:val="00532BF5"/>
    <w:rsid w:val="00533FAD"/>
    <w:rsid w:val="005361A6"/>
    <w:rsid w:val="00536FF7"/>
    <w:rsid w:val="00537941"/>
    <w:rsid w:val="00546B6A"/>
    <w:rsid w:val="00557830"/>
    <w:rsid w:val="00565A25"/>
    <w:rsid w:val="00565CE8"/>
    <w:rsid w:val="005663EA"/>
    <w:rsid w:val="00566859"/>
    <w:rsid w:val="00571AF1"/>
    <w:rsid w:val="0057320F"/>
    <w:rsid w:val="005803D3"/>
    <w:rsid w:val="00583AB5"/>
    <w:rsid w:val="00593914"/>
    <w:rsid w:val="00594474"/>
    <w:rsid w:val="005A3BFF"/>
    <w:rsid w:val="005A428E"/>
    <w:rsid w:val="005A7880"/>
    <w:rsid w:val="005B33C6"/>
    <w:rsid w:val="005B3C2C"/>
    <w:rsid w:val="005C4DD1"/>
    <w:rsid w:val="005C66BE"/>
    <w:rsid w:val="005D018F"/>
    <w:rsid w:val="005D75B8"/>
    <w:rsid w:val="005E0DF9"/>
    <w:rsid w:val="005E640F"/>
    <w:rsid w:val="005F5AAB"/>
    <w:rsid w:val="005F72EE"/>
    <w:rsid w:val="006025FE"/>
    <w:rsid w:val="006053AD"/>
    <w:rsid w:val="00606E91"/>
    <w:rsid w:val="00611655"/>
    <w:rsid w:val="006118CB"/>
    <w:rsid w:val="006124E3"/>
    <w:rsid w:val="006319A1"/>
    <w:rsid w:val="006369E9"/>
    <w:rsid w:val="00651DA2"/>
    <w:rsid w:val="00655B45"/>
    <w:rsid w:val="00661D4D"/>
    <w:rsid w:val="00674751"/>
    <w:rsid w:val="0068281B"/>
    <w:rsid w:val="0068464B"/>
    <w:rsid w:val="00692933"/>
    <w:rsid w:val="00692B64"/>
    <w:rsid w:val="006A0D1D"/>
    <w:rsid w:val="006A4E51"/>
    <w:rsid w:val="006A5131"/>
    <w:rsid w:val="006A6894"/>
    <w:rsid w:val="006B01E3"/>
    <w:rsid w:val="006C0D83"/>
    <w:rsid w:val="006D3CCA"/>
    <w:rsid w:val="006D57DA"/>
    <w:rsid w:val="006E5BA7"/>
    <w:rsid w:val="006F7A8D"/>
    <w:rsid w:val="007024CF"/>
    <w:rsid w:val="0070477F"/>
    <w:rsid w:val="0071367E"/>
    <w:rsid w:val="00715983"/>
    <w:rsid w:val="00724312"/>
    <w:rsid w:val="00726ECB"/>
    <w:rsid w:val="007345BE"/>
    <w:rsid w:val="007365CE"/>
    <w:rsid w:val="00740834"/>
    <w:rsid w:val="007417D1"/>
    <w:rsid w:val="007512A2"/>
    <w:rsid w:val="00754330"/>
    <w:rsid w:val="0075647F"/>
    <w:rsid w:val="00774C8C"/>
    <w:rsid w:val="00777F9C"/>
    <w:rsid w:val="00780C1C"/>
    <w:rsid w:val="007824C8"/>
    <w:rsid w:val="00786ADB"/>
    <w:rsid w:val="00787074"/>
    <w:rsid w:val="00791099"/>
    <w:rsid w:val="00792933"/>
    <w:rsid w:val="007944AD"/>
    <w:rsid w:val="007A1C06"/>
    <w:rsid w:val="007A6A3A"/>
    <w:rsid w:val="007A7EA0"/>
    <w:rsid w:val="007B37F2"/>
    <w:rsid w:val="007B403B"/>
    <w:rsid w:val="007B4281"/>
    <w:rsid w:val="007D0491"/>
    <w:rsid w:val="007F06DC"/>
    <w:rsid w:val="007F6256"/>
    <w:rsid w:val="007F780E"/>
    <w:rsid w:val="00807166"/>
    <w:rsid w:val="00813EB4"/>
    <w:rsid w:val="00824ADC"/>
    <w:rsid w:val="00832711"/>
    <w:rsid w:val="008332DD"/>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790E"/>
    <w:rsid w:val="00870747"/>
    <w:rsid w:val="00874D20"/>
    <w:rsid w:val="00883A43"/>
    <w:rsid w:val="008859F1"/>
    <w:rsid w:val="008904E7"/>
    <w:rsid w:val="00895994"/>
    <w:rsid w:val="00897072"/>
    <w:rsid w:val="008A0FE4"/>
    <w:rsid w:val="008A0FE6"/>
    <w:rsid w:val="008A72B0"/>
    <w:rsid w:val="008B0AF2"/>
    <w:rsid w:val="008B4E7D"/>
    <w:rsid w:val="008B62C9"/>
    <w:rsid w:val="008C0216"/>
    <w:rsid w:val="008C41C2"/>
    <w:rsid w:val="008C7310"/>
    <w:rsid w:val="008D23A1"/>
    <w:rsid w:val="008D4D93"/>
    <w:rsid w:val="008D7EE4"/>
    <w:rsid w:val="008E0D77"/>
    <w:rsid w:val="008F0F4D"/>
    <w:rsid w:val="009003D7"/>
    <w:rsid w:val="009011A2"/>
    <w:rsid w:val="00902A97"/>
    <w:rsid w:val="0090435B"/>
    <w:rsid w:val="0090550E"/>
    <w:rsid w:val="009112F0"/>
    <w:rsid w:val="00915265"/>
    <w:rsid w:val="00917FE8"/>
    <w:rsid w:val="009217C8"/>
    <w:rsid w:val="00923EC7"/>
    <w:rsid w:val="00925954"/>
    <w:rsid w:val="00930C93"/>
    <w:rsid w:val="00930DB0"/>
    <w:rsid w:val="009447D2"/>
    <w:rsid w:val="00945087"/>
    <w:rsid w:val="00950AE8"/>
    <w:rsid w:val="00966B8A"/>
    <w:rsid w:val="009765AD"/>
    <w:rsid w:val="0097720A"/>
    <w:rsid w:val="00977972"/>
    <w:rsid w:val="0098401F"/>
    <w:rsid w:val="00994496"/>
    <w:rsid w:val="009A02D7"/>
    <w:rsid w:val="009A02F5"/>
    <w:rsid w:val="009A31AC"/>
    <w:rsid w:val="009A4A91"/>
    <w:rsid w:val="009A52CF"/>
    <w:rsid w:val="009A5E22"/>
    <w:rsid w:val="009B13D5"/>
    <w:rsid w:val="009B248E"/>
    <w:rsid w:val="009B31B7"/>
    <w:rsid w:val="009B69CD"/>
    <w:rsid w:val="009C05CD"/>
    <w:rsid w:val="009C1D67"/>
    <w:rsid w:val="009D013C"/>
    <w:rsid w:val="009D148D"/>
    <w:rsid w:val="009D1867"/>
    <w:rsid w:val="009E0C4F"/>
    <w:rsid w:val="009E511C"/>
    <w:rsid w:val="009F1C9F"/>
    <w:rsid w:val="009F6E0E"/>
    <w:rsid w:val="00A01556"/>
    <w:rsid w:val="00A04CD7"/>
    <w:rsid w:val="00A13505"/>
    <w:rsid w:val="00A15486"/>
    <w:rsid w:val="00A1701A"/>
    <w:rsid w:val="00A20548"/>
    <w:rsid w:val="00A22972"/>
    <w:rsid w:val="00A3455D"/>
    <w:rsid w:val="00A41454"/>
    <w:rsid w:val="00A4477A"/>
    <w:rsid w:val="00A4685A"/>
    <w:rsid w:val="00A51275"/>
    <w:rsid w:val="00A57373"/>
    <w:rsid w:val="00A629AC"/>
    <w:rsid w:val="00A6429B"/>
    <w:rsid w:val="00A67999"/>
    <w:rsid w:val="00A67CCF"/>
    <w:rsid w:val="00A67F4E"/>
    <w:rsid w:val="00A70B8E"/>
    <w:rsid w:val="00A80861"/>
    <w:rsid w:val="00A842F9"/>
    <w:rsid w:val="00A85650"/>
    <w:rsid w:val="00A856D8"/>
    <w:rsid w:val="00A8714B"/>
    <w:rsid w:val="00A925C9"/>
    <w:rsid w:val="00A94946"/>
    <w:rsid w:val="00A95A62"/>
    <w:rsid w:val="00AA1924"/>
    <w:rsid w:val="00AA1C80"/>
    <w:rsid w:val="00AB19E9"/>
    <w:rsid w:val="00AB67F0"/>
    <w:rsid w:val="00AC057B"/>
    <w:rsid w:val="00AC069F"/>
    <w:rsid w:val="00AC21D5"/>
    <w:rsid w:val="00AC4522"/>
    <w:rsid w:val="00AC6ACA"/>
    <w:rsid w:val="00AD48E9"/>
    <w:rsid w:val="00AD5631"/>
    <w:rsid w:val="00AE20F9"/>
    <w:rsid w:val="00AE226E"/>
    <w:rsid w:val="00AE4150"/>
    <w:rsid w:val="00AF0547"/>
    <w:rsid w:val="00AF58AB"/>
    <w:rsid w:val="00B0379E"/>
    <w:rsid w:val="00B053F0"/>
    <w:rsid w:val="00B11D23"/>
    <w:rsid w:val="00B12AA5"/>
    <w:rsid w:val="00B138DB"/>
    <w:rsid w:val="00B30862"/>
    <w:rsid w:val="00B32DC7"/>
    <w:rsid w:val="00B3320E"/>
    <w:rsid w:val="00B362C9"/>
    <w:rsid w:val="00B509B8"/>
    <w:rsid w:val="00B5137F"/>
    <w:rsid w:val="00B51E13"/>
    <w:rsid w:val="00B5229B"/>
    <w:rsid w:val="00B54277"/>
    <w:rsid w:val="00B54D0E"/>
    <w:rsid w:val="00B54F6F"/>
    <w:rsid w:val="00B616DA"/>
    <w:rsid w:val="00B663B7"/>
    <w:rsid w:val="00B66736"/>
    <w:rsid w:val="00B755A7"/>
    <w:rsid w:val="00B7643D"/>
    <w:rsid w:val="00B77D1D"/>
    <w:rsid w:val="00B84DBA"/>
    <w:rsid w:val="00B87DE2"/>
    <w:rsid w:val="00B93301"/>
    <w:rsid w:val="00B94423"/>
    <w:rsid w:val="00BA2E89"/>
    <w:rsid w:val="00BA30BD"/>
    <w:rsid w:val="00BA7EED"/>
    <w:rsid w:val="00BB02F1"/>
    <w:rsid w:val="00BB1E8B"/>
    <w:rsid w:val="00BC121F"/>
    <w:rsid w:val="00BC1548"/>
    <w:rsid w:val="00BC7DF6"/>
    <w:rsid w:val="00BD031C"/>
    <w:rsid w:val="00BD1D5D"/>
    <w:rsid w:val="00BE0E75"/>
    <w:rsid w:val="00BE4592"/>
    <w:rsid w:val="00C13708"/>
    <w:rsid w:val="00C16E64"/>
    <w:rsid w:val="00C22D2D"/>
    <w:rsid w:val="00C23386"/>
    <w:rsid w:val="00C24376"/>
    <w:rsid w:val="00C254E8"/>
    <w:rsid w:val="00C41372"/>
    <w:rsid w:val="00C44075"/>
    <w:rsid w:val="00C52D80"/>
    <w:rsid w:val="00C6264B"/>
    <w:rsid w:val="00C73A24"/>
    <w:rsid w:val="00C7579C"/>
    <w:rsid w:val="00C82409"/>
    <w:rsid w:val="00C85301"/>
    <w:rsid w:val="00C8550F"/>
    <w:rsid w:val="00C91A16"/>
    <w:rsid w:val="00CA226F"/>
    <w:rsid w:val="00CB0F27"/>
    <w:rsid w:val="00CC07FC"/>
    <w:rsid w:val="00CC09D3"/>
    <w:rsid w:val="00CD0DC4"/>
    <w:rsid w:val="00CD1275"/>
    <w:rsid w:val="00CD643B"/>
    <w:rsid w:val="00CE1D0B"/>
    <w:rsid w:val="00CE4BCD"/>
    <w:rsid w:val="00CE6B1A"/>
    <w:rsid w:val="00CF145C"/>
    <w:rsid w:val="00CF4EF9"/>
    <w:rsid w:val="00CF57CC"/>
    <w:rsid w:val="00CF7394"/>
    <w:rsid w:val="00D0031E"/>
    <w:rsid w:val="00D04E78"/>
    <w:rsid w:val="00D12F81"/>
    <w:rsid w:val="00D167B5"/>
    <w:rsid w:val="00D215C8"/>
    <w:rsid w:val="00D22C7E"/>
    <w:rsid w:val="00D245E9"/>
    <w:rsid w:val="00D2525B"/>
    <w:rsid w:val="00D268A3"/>
    <w:rsid w:val="00D278B4"/>
    <w:rsid w:val="00D31691"/>
    <w:rsid w:val="00D46708"/>
    <w:rsid w:val="00D501F3"/>
    <w:rsid w:val="00D509B1"/>
    <w:rsid w:val="00D513F3"/>
    <w:rsid w:val="00D70674"/>
    <w:rsid w:val="00D7551B"/>
    <w:rsid w:val="00D80FDC"/>
    <w:rsid w:val="00D87827"/>
    <w:rsid w:val="00D90A0F"/>
    <w:rsid w:val="00D91181"/>
    <w:rsid w:val="00D976E1"/>
    <w:rsid w:val="00DA22FD"/>
    <w:rsid w:val="00DA6D60"/>
    <w:rsid w:val="00DA6FE8"/>
    <w:rsid w:val="00DB4AEA"/>
    <w:rsid w:val="00DB4CCA"/>
    <w:rsid w:val="00DB7584"/>
    <w:rsid w:val="00DC1DB8"/>
    <w:rsid w:val="00DC5634"/>
    <w:rsid w:val="00DC57F7"/>
    <w:rsid w:val="00DD530D"/>
    <w:rsid w:val="00DD5E03"/>
    <w:rsid w:val="00DE3BAD"/>
    <w:rsid w:val="00DE3D43"/>
    <w:rsid w:val="00DE6A3D"/>
    <w:rsid w:val="00DF0D93"/>
    <w:rsid w:val="00E07DE3"/>
    <w:rsid w:val="00E11854"/>
    <w:rsid w:val="00E23889"/>
    <w:rsid w:val="00E24478"/>
    <w:rsid w:val="00E34D84"/>
    <w:rsid w:val="00E42C3D"/>
    <w:rsid w:val="00E45EF3"/>
    <w:rsid w:val="00E5227A"/>
    <w:rsid w:val="00E75A6C"/>
    <w:rsid w:val="00E7616E"/>
    <w:rsid w:val="00E8102A"/>
    <w:rsid w:val="00E82843"/>
    <w:rsid w:val="00E91D04"/>
    <w:rsid w:val="00E94FC5"/>
    <w:rsid w:val="00E95764"/>
    <w:rsid w:val="00E9654C"/>
    <w:rsid w:val="00EA2AEF"/>
    <w:rsid w:val="00EC66F1"/>
    <w:rsid w:val="00ED0715"/>
    <w:rsid w:val="00ED5273"/>
    <w:rsid w:val="00ED7648"/>
    <w:rsid w:val="00EE037E"/>
    <w:rsid w:val="00EE204E"/>
    <w:rsid w:val="00EE2AA6"/>
    <w:rsid w:val="00EE319C"/>
    <w:rsid w:val="00EE7993"/>
    <w:rsid w:val="00EF04C9"/>
    <w:rsid w:val="00EF10CD"/>
    <w:rsid w:val="00EF3128"/>
    <w:rsid w:val="00EF47D1"/>
    <w:rsid w:val="00EF74FB"/>
    <w:rsid w:val="00F07256"/>
    <w:rsid w:val="00F1343D"/>
    <w:rsid w:val="00F14A15"/>
    <w:rsid w:val="00F164D8"/>
    <w:rsid w:val="00F252D1"/>
    <w:rsid w:val="00F30668"/>
    <w:rsid w:val="00F30ABC"/>
    <w:rsid w:val="00F32A00"/>
    <w:rsid w:val="00F367E5"/>
    <w:rsid w:val="00F3697F"/>
    <w:rsid w:val="00F42CC5"/>
    <w:rsid w:val="00F438DE"/>
    <w:rsid w:val="00F45BF9"/>
    <w:rsid w:val="00F4787E"/>
    <w:rsid w:val="00F47E67"/>
    <w:rsid w:val="00F52E1D"/>
    <w:rsid w:val="00F561F3"/>
    <w:rsid w:val="00F56359"/>
    <w:rsid w:val="00F5721E"/>
    <w:rsid w:val="00F574FC"/>
    <w:rsid w:val="00F621AC"/>
    <w:rsid w:val="00F72962"/>
    <w:rsid w:val="00F804BF"/>
    <w:rsid w:val="00F900E3"/>
    <w:rsid w:val="00F90561"/>
    <w:rsid w:val="00F91D6D"/>
    <w:rsid w:val="00F93B6F"/>
    <w:rsid w:val="00F97350"/>
    <w:rsid w:val="00FA57D6"/>
    <w:rsid w:val="00FA7749"/>
    <w:rsid w:val="00FB335F"/>
    <w:rsid w:val="00FB6C73"/>
    <w:rsid w:val="00FC0E87"/>
    <w:rsid w:val="00FD0ED3"/>
    <w:rsid w:val="00FD22B5"/>
    <w:rsid w:val="00FD4EC9"/>
    <w:rsid w:val="00FE0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E17CA-E1C8-41ED-AED0-A4E80AA6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2689</Words>
  <Characters>16138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5</cp:revision>
  <cp:lastPrinted>2020-12-30T09:45:00Z</cp:lastPrinted>
  <dcterms:created xsi:type="dcterms:W3CDTF">2020-12-30T09:41:00Z</dcterms:created>
  <dcterms:modified xsi:type="dcterms:W3CDTF">2020-12-30T11:03:00Z</dcterms:modified>
</cp:coreProperties>
</file>