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3A096ED6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31DC">
        <w:rPr>
          <w:rFonts w:asciiTheme="minorHAnsi" w:hAnsiTheme="minorHAnsi" w:cstheme="minorHAnsi"/>
          <w:b/>
          <w:sz w:val="20"/>
          <w:szCs w:val="20"/>
        </w:rPr>
        <w:t>Wykonanie usługi ubezpieczenia mienia i odpowiedzialności cywilnej Politechniki Warszawskiej</w:t>
      </w:r>
      <w:bookmarkStart w:id="0" w:name="_GoBack"/>
      <w:bookmarkEnd w:id="0"/>
      <w:r w:rsidR="004642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                              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osobą prawną, podmiotem lub organem, do których prawa własności bezpośrednio lub pośrednio w ponad 50 % należą do podmiotu, o którym mowa w  ppkt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>nie jestem osobą fizyczną lub prawną, podmiotem lub organem działającym w imieniu lub pod kierunkiem podmiotu, o którym mowa w ppkt 1 lub ppkt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upoważnionej(ych)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4F31DC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C2AA4"/>
    <w:rsid w:val="002F09D0"/>
    <w:rsid w:val="003D7870"/>
    <w:rsid w:val="0046425C"/>
    <w:rsid w:val="004B0F14"/>
    <w:rsid w:val="004F31DC"/>
    <w:rsid w:val="00655A95"/>
    <w:rsid w:val="008D05BB"/>
    <w:rsid w:val="008F37E5"/>
    <w:rsid w:val="00906CF5"/>
    <w:rsid w:val="00A45A9A"/>
    <w:rsid w:val="00A5158B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3318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12</cp:revision>
  <cp:lastPrinted>2022-04-27T11:15:00Z</cp:lastPrinted>
  <dcterms:created xsi:type="dcterms:W3CDTF">2022-04-27T10:53:00Z</dcterms:created>
  <dcterms:modified xsi:type="dcterms:W3CDTF">2023-01-18T13:34:00Z</dcterms:modified>
</cp:coreProperties>
</file>