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53FD" w:rsidRPr="0056633F" w:rsidRDefault="005C2461" w:rsidP="0056633F">
      <w:pPr>
        <w:spacing w:line="360" w:lineRule="auto"/>
        <w:jc w:val="center"/>
        <w:rPr>
          <w:rFonts w:asciiTheme="majorHAnsi" w:hAnsiTheme="majorHAnsi" w:cstheme="majorHAnsi"/>
          <w:b/>
          <w:sz w:val="24"/>
          <w:szCs w:val="24"/>
        </w:rPr>
      </w:pPr>
      <w:r w:rsidRPr="0056633F">
        <w:rPr>
          <w:rFonts w:asciiTheme="majorHAnsi" w:hAnsiTheme="majorHAnsi" w:cstheme="majorHAnsi"/>
          <w:b/>
          <w:sz w:val="24"/>
          <w:szCs w:val="24"/>
        </w:rPr>
        <w:t>SPECYFIKACJA WARUNKÓW ZAMÓWIENIA</w:t>
      </w:r>
    </w:p>
    <w:p w14:paraId="00000002" w14:textId="77777777" w:rsidR="008A53FD" w:rsidRPr="0056633F" w:rsidRDefault="008A53FD" w:rsidP="0056633F">
      <w:pPr>
        <w:spacing w:line="360" w:lineRule="auto"/>
        <w:jc w:val="center"/>
        <w:rPr>
          <w:rFonts w:asciiTheme="majorHAnsi" w:hAnsiTheme="majorHAnsi" w:cstheme="majorHAnsi"/>
          <w:sz w:val="24"/>
          <w:szCs w:val="24"/>
        </w:rPr>
      </w:pPr>
    </w:p>
    <w:p w14:paraId="00000003" w14:textId="77777777" w:rsidR="008A53FD" w:rsidRPr="0056633F" w:rsidRDefault="008A53FD" w:rsidP="0056633F">
      <w:pPr>
        <w:spacing w:line="360" w:lineRule="auto"/>
        <w:jc w:val="center"/>
        <w:rPr>
          <w:rFonts w:asciiTheme="majorHAnsi" w:hAnsiTheme="majorHAnsi" w:cstheme="majorHAnsi"/>
          <w:sz w:val="24"/>
          <w:szCs w:val="24"/>
        </w:rPr>
      </w:pPr>
    </w:p>
    <w:p w14:paraId="00000004" w14:textId="77777777" w:rsidR="008A53FD" w:rsidRPr="0056633F" w:rsidRDefault="005C2461" w:rsidP="0056633F">
      <w:pPr>
        <w:spacing w:line="360" w:lineRule="auto"/>
        <w:jc w:val="center"/>
        <w:rPr>
          <w:rFonts w:asciiTheme="majorHAnsi" w:hAnsiTheme="majorHAnsi" w:cstheme="majorHAnsi"/>
          <w:b/>
          <w:sz w:val="24"/>
          <w:szCs w:val="24"/>
        </w:rPr>
      </w:pPr>
      <w:r w:rsidRPr="0056633F">
        <w:rPr>
          <w:rFonts w:asciiTheme="majorHAnsi" w:hAnsiTheme="majorHAnsi" w:cstheme="majorHAnsi"/>
          <w:b/>
          <w:sz w:val="24"/>
          <w:szCs w:val="24"/>
        </w:rPr>
        <w:t>ZAMAWIAJĄCY:</w:t>
      </w:r>
    </w:p>
    <w:p w14:paraId="2D97D392" w14:textId="77777777" w:rsidR="00857428" w:rsidRPr="0056633F" w:rsidRDefault="00857428" w:rsidP="0056633F">
      <w:pPr>
        <w:spacing w:line="360" w:lineRule="auto"/>
        <w:jc w:val="center"/>
        <w:rPr>
          <w:rFonts w:asciiTheme="majorHAnsi" w:hAnsiTheme="majorHAnsi" w:cstheme="majorHAnsi"/>
          <w:b/>
          <w:sz w:val="24"/>
          <w:szCs w:val="24"/>
        </w:rPr>
      </w:pPr>
    </w:p>
    <w:p w14:paraId="21A9191A" w14:textId="6C2D7FE3" w:rsidR="00857428" w:rsidRPr="0056633F" w:rsidRDefault="00857428" w:rsidP="0056633F">
      <w:pPr>
        <w:spacing w:line="360" w:lineRule="auto"/>
        <w:jc w:val="center"/>
        <w:rPr>
          <w:rFonts w:asciiTheme="majorHAnsi" w:hAnsiTheme="majorHAnsi" w:cstheme="majorHAnsi"/>
          <w:b/>
          <w:sz w:val="24"/>
          <w:szCs w:val="24"/>
        </w:rPr>
      </w:pPr>
      <w:r w:rsidRPr="0056633F">
        <w:rPr>
          <w:rFonts w:asciiTheme="majorHAnsi" w:hAnsiTheme="majorHAnsi" w:cstheme="majorHAnsi"/>
          <w:b/>
          <w:sz w:val="24"/>
          <w:szCs w:val="24"/>
        </w:rPr>
        <w:t>Gmina Drezdenko</w:t>
      </w:r>
    </w:p>
    <w:p w14:paraId="00000005" w14:textId="71F90D31" w:rsidR="008A53FD" w:rsidRPr="0056633F" w:rsidRDefault="00857428" w:rsidP="0056633F">
      <w:pPr>
        <w:spacing w:line="360" w:lineRule="auto"/>
        <w:jc w:val="center"/>
        <w:rPr>
          <w:rFonts w:asciiTheme="majorHAnsi" w:hAnsiTheme="majorHAnsi" w:cstheme="majorHAnsi"/>
          <w:b/>
          <w:sz w:val="24"/>
          <w:szCs w:val="24"/>
        </w:rPr>
      </w:pPr>
      <w:r w:rsidRPr="0056633F">
        <w:rPr>
          <w:rFonts w:asciiTheme="majorHAnsi" w:hAnsiTheme="majorHAnsi" w:cstheme="majorHAnsi"/>
          <w:b/>
          <w:sz w:val="24"/>
          <w:szCs w:val="24"/>
        </w:rPr>
        <w:t>ul. Warszawska 1, 66-530 Drezdenko</w:t>
      </w:r>
    </w:p>
    <w:p w14:paraId="00000006" w14:textId="77777777" w:rsidR="008A53FD" w:rsidRPr="0056633F" w:rsidRDefault="008A53FD" w:rsidP="0056633F">
      <w:pPr>
        <w:spacing w:line="360" w:lineRule="auto"/>
        <w:jc w:val="center"/>
        <w:rPr>
          <w:rFonts w:asciiTheme="majorHAnsi" w:hAnsiTheme="majorHAnsi" w:cstheme="majorHAnsi"/>
          <w:sz w:val="24"/>
          <w:szCs w:val="24"/>
        </w:rPr>
      </w:pPr>
    </w:p>
    <w:p w14:paraId="00000007" w14:textId="14446EC3" w:rsidR="008A53FD" w:rsidRPr="0056633F" w:rsidRDefault="005C2461" w:rsidP="0056633F">
      <w:pPr>
        <w:spacing w:before="240"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Zaprasza do złożenia oferty </w:t>
      </w:r>
      <w:r w:rsidR="009816F3" w:rsidRPr="0056633F">
        <w:rPr>
          <w:rFonts w:asciiTheme="majorHAnsi" w:hAnsiTheme="majorHAnsi" w:cstheme="majorHAnsi"/>
          <w:sz w:val="24"/>
          <w:szCs w:val="24"/>
        </w:rPr>
        <w:t xml:space="preserve">w postępowaniu </w:t>
      </w:r>
      <w:r w:rsidRPr="0056633F">
        <w:rPr>
          <w:rFonts w:asciiTheme="majorHAnsi" w:hAnsiTheme="majorHAnsi" w:cstheme="majorHAnsi"/>
          <w:sz w:val="24"/>
          <w:szCs w:val="24"/>
        </w:rPr>
        <w:t>pn</w:t>
      </w:r>
      <w:r w:rsidR="009816F3" w:rsidRPr="0056633F">
        <w:rPr>
          <w:rFonts w:asciiTheme="majorHAnsi" w:hAnsiTheme="majorHAnsi" w:cstheme="majorHAnsi"/>
          <w:sz w:val="24"/>
          <w:szCs w:val="24"/>
        </w:rPr>
        <w:t>.</w:t>
      </w:r>
      <w:r w:rsidRPr="0056633F">
        <w:rPr>
          <w:rFonts w:asciiTheme="majorHAnsi" w:hAnsiTheme="majorHAnsi" w:cstheme="majorHAnsi"/>
          <w:sz w:val="24"/>
          <w:szCs w:val="24"/>
        </w:rPr>
        <w:t>:</w:t>
      </w:r>
    </w:p>
    <w:p w14:paraId="00000008" w14:textId="77777777" w:rsidR="008A53FD" w:rsidRPr="0056633F" w:rsidRDefault="008A53FD" w:rsidP="0056633F">
      <w:pPr>
        <w:spacing w:line="360" w:lineRule="auto"/>
        <w:jc w:val="center"/>
        <w:rPr>
          <w:rFonts w:asciiTheme="majorHAnsi" w:hAnsiTheme="majorHAnsi" w:cstheme="majorHAnsi"/>
          <w:sz w:val="24"/>
          <w:szCs w:val="24"/>
        </w:rPr>
      </w:pPr>
    </w:p>
    <w:p w14:paraId="0000000F" w14:textId="2BB29A89" w:rsidR="008A53FD" w:rsidRPr="0056633F" w:rsidRDefault="0056633F" w:rsidP="0056633F">
      <w:pPr>
        <w:spacing w:line="360" w:lineRule="auto"/>
        <w:jc w:val="center"/>
        <w:rPr>
          <w:rFonts w:asciiTheme="majorHAnsi" w:hAnsiTheme="majorHAnsi" w:cstheme="majorHAnsi"/>
          <w:b/>
          <w:sz w:val="24"/>
          <w:szCs w:val="24"/>
        </w:rPr>
      </w:pPr>
      <w:r w:rsidRPr="0056633F">
        <w:rPr>
          <w:rFonts w:asciiTheme="majorHAnsi" w:hAnsiTheme="majorHAnsi" w:cstheme="majorHAnsi"/>
          <w:b/>
          <w:color w:val="000000"/>
          <w:sz w:val="24"/>
          <w:szCs w:val="24"/>
          <w:lang w:eastAsia="en-US"/>
        </w:rPr>
        <w:t>Rewitalizacja terenu OSP w Niegosławiu</w:t>
      </w:r>
    </w:p>
    <w:p w14:paraId="00000010" w14:textId="52E80184" w:rsidR="008A53FD" w:rsidRPr="0056633F" w:rsidRDefault="008A53FD" w:rsidP="0056633F">
      <w:pPr>
        <w:spacing w:line="360" w:lineRule="auto"/>
        <w:jc w:val="center"/>
        <w:rPr>
          <w:rFonts w:asciiTheme="majorHAnsi" w:hAnsiTheme="majorHAnsi" w:cstheme="majorHAnsi"/>
          <w:sz w:val="24"/>
          <w:szCs w:val="24"/>
        </w:rPr>
      </w:pPr>
    </w:p>
    <w:p w14:paraId="298F011E" w14:textId="6E2A9F68" w:rsidR="00D3778B" w:rsidRPr="0056633F" w:rsidRDefault="00D3778B" w:rsidP="0056633F">
      <w:pPr>
        <w:spacing w:line="360" w:lineRule="auto"/>
        <w:jc w:val="center"/>
        <w:rPr>
          <w:rFonts w:asciiTheme="majorHAnsi" w:hAnsiTheme="majorHAnsi" w:cstheme="majorHAnsi"/>
          <w:sz w:val="24"/>
          <w:szCs w:val="24"/>
        </w:rPr>
      </w:pPr>
    </w:p>
    <w:p w14:paraId="74324BDE" w14:textId="77777777" w:rsidR="00D3778B" w:rsidRPr="0056633F" w:rsidRDefault="00D3778B" w:rsidP="0056633F">
      <w:pPr>
        <w:spacing w:line="360" w:lineRule="auto"/>
        <w:jc w:val="center"/>
        <w:rPr>
          <w:rFonts w:asciiTheme="majorHAnsi" w:hAnsiTheme="majorHAnsi" w:cstheme="majorHAnsi"/>
          <w:sz w:val="24"/>
          <w:szCs w:val="24"/>
        </w:rPr>
      </w:pPr>
    </w:p>
    <w:p w14:paraId="00000011" w14:textId="011F2146" w:rsidR="008A53FD" w:rsidRPr="0056633F" w:rsidRDefault="005C2461" w:rsidP="0056633F">
      <w:pPr>
        <w:spacing w:line="360" w:lineRule="auto"/>
        <w:rPr>
          <w:rFonts w:asciiTheme="majorHAnsi" w:hAnsiTheme="majorHAnsi" w:cstheme="majorHAnsi"/>
          <w:color w:val="FF9900"/>
          <w:sz w:val="24"/>
          <w:szCs w:val="24"/>
        </w:rPr>
      </w:pPr>
      <w:r w:rsidRPr="0056633F">
        <w:rPr>
          <w:rFonts w:asciiTheme="majorHAnsi" w:hAnsiTheme="majorHAnsi" w:cstheme="majorHAnsi"/>
          <w:sz w:val="24"/>
          <w:szCs w:val="24"/>
        </w:rPr>
        <w:t xml:space="preserve">Nr postępowania: </w:t>
      </w:r>
      <w:r w:rsidR="00857428" w:rsidRPr="0056633F">
        <w:rPr>
          <w:rFonts w:asciiTheme="majorHAnsi" w:hAnsiTheme="majorHAnsi" w:cstheme="majorHAnsi"/>
          <w:sz w:val="24"/>
          <w:szCs w:val="24"/>
        </w:rPr>
        <w:t>RI.271.1.</w:t>
      </w:r>
      <w:r w:rsidR="00DA295E">
        <w:rPr>
          <w:rFonts w:asciiTheme="majorHAnsi" w:hAnsiTheme="majorHAnsi" w:cstheme="majorHAnsi"/>
          <w:sz w:val="24"/>
          <w:szCs w:val="24"/>
        </w:rPr>
        <w:t>10</w:t>
      </w:r>
      <w:r w:rsidR="00857428" w:rsidRPr="0056633F">
        <w:rPr>
          <w:rFonts w:asciiTheme="majorHAnsi" w:hAnsiTheme="majorHAnsi" w:cstheme="majorHAnsi"/>
          <w:sz w:val="24"/>
          <w:szCs w:val="24"/>
        </w:rPr>
        <w:t>.202</w:t>
      </w:r>
      <w:r w:rsidR="0056633F">
        <w:rPr>
          <w:rFonts w:asciiTheme="majorHAnsi" w:hAnsiTheme="majorHAnsi" w:cstheme="majorHAnsi"/>
          <w:sz w:val="24"/>
          <w:szCs w:val="24"/>
        </w:rPr>
        <w:t>2</w:t>
      </w:r>
    </w:p>
    <w:p w14:paraId="6973D26D" w14:textId="4B73436B" w:rsidR="009816F3" w:rsidRPr="0056633F" w:rsidRDefault="009816F3" w:rsidP="0056633F">
      <w:pPr>
        <w:spacing w:before="240"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Tryb udzielenia zamówienia:  art. 275 pkt </w:t>
      </w:r>
      <w:r w:rsidR="009067DB">
        <w:rPr>
          <w:rFonts w:asciiTheme="majorHAnsi" w:hAnsiTheme="majorHAnsi" w:cstheme="majorHAnsi"/>
          <w:sz w:val="24"/>
          <w:szCs w:val="24"/>
        </w:rPr>
        <w:t>2</w:t>
      </w:r>
      <w:r w:rsidRPr="0056633F">
        <w:rPr>
          <w:rFonts w:asciiTheme="majorHAnsi" w:hAnsiTheme="majorHAnsi" w:cstheme="majorHAnsi"/>
          <w:sz w:val="24"/>
          <w:szCs w:val="24"/>
        </w:rPr>
        <w:t xml:space="preserve"> </w:t>
      </w:r>
    </w:p>
    <w:p w14:paraId="6A6819F6" w14:textId="69BAAA82" w:rsidR="009816F3" w:rsidRPr="0056633F" w:rsidRDefault="009816F3" w:rsidP="0056633F">
      <w:pPr>
        <w:spacing w:before="240"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Rodzaj zamówienia: </w:t>
      </w:r>
      <w:r w:rsidR="008F3C87" w:rsidRPr="0056633F">
        <w:rPr>
          <w:rFonts w:asciiTheme="majorHAnsi" w:hAnsiTheme="majorHAnsi" w:cstheme="majorHAnsi"/>
          <w:sz w:val="24"/>
          <w:szCs w:val="24"/>
        </w:rPr>
        <w:t>Roboty budowlane</w:t>
      </w:r>
    </w:p>
    <w:p w14:paraId="77CC0EFE" w14:textId="77777777" w:rsidR="009816F3" w:rsidRPr="0056633F" w:rsidRDefault="009816F3" w:rsidP="0056633F">
      <w:pPr>
        <w:spacing w:before="240" w:line="360" w:lineRule="auto"/>
        <w:jc w:val="both"/>
        <w:rPr>
          <w:rFonts w:asciiTheme="majorHAnsi" w:hAnsiTheme="majorHAnsi" w:cstheme="majorHAnsi"/>
          <w:sz w:val="24"/>
          <w:szCs w:val="24"/>
        </w:rPr>
      </w:pPr>
    </w:p>
    <w:p w14:paraId="3AF3AF86" w14:textId="38177053" w:rsidR="009816F3" w:rsidRPr="0056633F" w:rsidRDefault="009816F3" w:rsidP="0056633F">
      <w:pPr>
        <w:spacing w:before="240" w:line="360" w:lineRule="auto"/>
        <w:jc w:val="both"/>
        <w:rPr>
          <w:rFonts w:asciiTheme="majorHAnsi" w:hAnsiTheme="majorHAnsi" w:cstheme="majorHAnsi"/>
          <w:sz w:val="24"/>
          <w:szCs w:val="24"/>
        </w:rPr>
      </w:pPr>
      <w:r w:rsidRPr="0056633F">
        <w:rPr>
          <w:rFonts w:asciiTheme="majorHAnsi" w:hAnsiTheme="majorHAnsi" w:cstheme="majorHAnsi"/>
          <w:sz w:val="24"/>
          <w:szCs w:val="24"/>
        </w:rPr>
        <w:t>o wartości zamówienia nieprzekraczającej progów unijnych o jakich stanowi art. 3 ustawy z 11 września 2019 r. - Prawo zamówień publicznych (Dz. U. z 20</w:t>
      </w:r>
      <w:r w:rsidR="00D90537" w:rsidRPr="0056633F">
        <w:rPr>
          <w:rFonts w:asciiTheme="majorHAnsi" w:hAnsiTheme="majorHAnsi" w:cstheme="majorHAnsi"/>
          <w:sz w:val="24"/>
          <w:szCs w:val="24"/>
        </w:rPr>
        <w:t>21</w:t>
      </w:r>
      <w:r w:rsidRPr="0056633F">
        <w:rPr>
          <w:rFonts w:asciiTheme="majorHAnsi" w:hAnsiTheme="majorHAnsi" w:cstheme="majorHAnsi"/>
          <w:sz w:val="24"/>
          <w:szCs w:val="24"/>
        </w:rPr>
        <w:t xml:space="preserve"> r. poz. </w:t>
      </w:r>
      <w:r w:rsidR="00D90537" w:rsidRPr="0056633F">
        <w:rPr>
          <w:rFonts w:asciiTheme="majorHAnsi" w:hAnsiTheme="majorHAnsi" w:cstheme="majorHAnsi"/>
          <w:sz w:val="24"/>
          <w:szCs w:val="24"/>
        </w:rPr>
        <w:t>1129</w:t>
      </w:r>
      <w:r w:rsidRPr="0056633F">
        <w:rPr>
          <w:rFonts w:asciiTheme="majorHAnsi" w:hAnsiTheme="majorHAnsi" w:cstheme="majorHAnsi"/>
          <w:sz w:val="24"/>
          <w:szCs w:val="24"/>
        </w:rPr>
        <w:t>) – dalej ustawy PZP</w:t>
      </w:r>
    </w:p>
    <w:p w14:paraId="0B67B36B" w14:textId="77777777" w:rsidR="00CB721F" w:rsidRPr="0056633F" w:rsidRDefault="00CB721F" w:rsidP="0056633F">
      <w:pPr>
        <w:spacing w:line="360" w:lineRule="auto"/>
        <w:ind w:left="5760" w:firstLine="720"/>
        <w:rPr>
          <w:rFonts w:asciiTheme="majorHAnsi" w:hAnsiTheme="majorHAnsi" w:cstheme="majorHAnsi"/>
          <w:b/>
          <w:bCs/>
          <w:sz w:val="24"/>
          <w:szCs w:val="24"/>
        </w:rPr>
      </w:pPr>
    </w:p>
    <w:p w14:paraId="475B9225" w14:textId="77777777" w:rsidR="00CB721F" w:rsidRPr="0056633F" w:rsidRDefault="00CB721F" w:rsidP="0056633F">
      <w:pPr>
        <w:spacing w:line="360" w:lineRule="auto"/>
        <w:ind w:left="5760" w:firstLine="720"/>
        <w:rPr>
          <w:rFonts w:asciiTheme="majorHAnsi" w:hAnsiTheme="majorHAnsi" w:cstheme="majorHAnsi"/>
          <w:b/>
          <w:bCs/>
          <w:sz w:val="24"/>
          <w:szCs w:val="24"/>
        </w:rPr>
      </w:pPr>
    </w:p>
    <w:p w14:paraId="00000026" w14:textId="245AB842" w:rsidR="008A53FD" w:rsidRPr="0056633F" w:rsidRDefault="002F0EF1" w:rsidP="0056633F">
      <w:pPr>
        <w:spacing w:line="360" w:lineRule="auto"/>
        <w:ind w:left="5760" w:firstLine="720"/>
        <w:rPr>
          <w:rFonts w:asciiTheme="majorHAnsi" w:hAnsiTheme="majorHAnsi" w:cstheme="majorHAnsi"/>
          <w:b/>
          <w:bCs/>
          <w:sz w:val="24"/>
          <w:szCs w:val="24"/>
        </w:rPr>
      </w:pPr>
      <w:r w:rsidRPr="0056633F">
        <w:rPr>
          <w:rFonts w:asciiTheme="majorHAnsi" w:hAnsiTheme="majorHAnsi" w:cstheme="majorHAnsi"/>
          <w:b/>
          <w:bCs/>
          <w:sz w:val="24"/>
          <w:szCs w:val="24"/>
        </w:rPr>
        <w:t>ZATWIERDZAM</w:t>
      </w:r>
    </w:p>
    <w:p w14:paraId="1FFB9EEF" w14:textId="27E867CD" w:rsidR="002F0EF1" w:rsidRDefault="0056633F" w:rsidP="0056633F">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 up. Burmistrza</w:t>
      </w:r>
    </w:p>
    <w:p w14:paraId="19E2D8F9" w14:textId="5487B64D" w:rsidR="0056633F" w:rsidRPr="0056633F" w:rsidRDefault="0056633F" w:rsidP="0056633F">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Mateusz Grzymałowski</w:t>
      </w:r>
    </w:p>
    <w:p w14:paraId="31468234" w14:textId="10589D33" w:rsidR="002F0EF1" w:rsidRPr="0056633F" w:rsidRDefault="0056633F" w:rsidP="0056633F">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Zastępca Burmistrza</w:t>
      </w:r>
    </w:p>
    <w:p w14:paraId="00000027" w14:textId="77777777" w:rsidR="008A53FD" w:rsidRPr="0056633F" w:rsidRDefault="008A53FD" w:rsidP="0056633F">
      <w:pPr>
        <w:spacing w:line="360" w:lineRule="auto"/>
        <w:jc w:val="center"/>
        <w:rPr>
          <w:rFonts w:asciiTheme="majorHAnsi" w:hAnsiTheme="majorHAnsi" w:cstheme="majorHAnsi"/>
          <w:sz w:val="24"/>
          <w:szCs w:val="24"/>
        </w:rPr>
      </w:pPr>
    </w:p>
    <w:p w14:paraId="00000045" w14:textId="377D71CF" w:rsidR="008A53FD" w:rsidRPr="0056633F" w:rsidRDefault="009067DB" w:rsidP="003278E5">
      <w:pPr>
        <w:spacing w:line="360" w:lineRule="auto"/>
        <w:jc w:val="center"/>
        <w:rPr>
          <w:rFonts w:asciiTheme="majorHAnsi" w:hAnsiTheme="majorHAnsi" w:cstheme="majorHAnsi"/>
          <w:b/>
          <w:sz w:val="24"/>
          <w:szCs w:val="24"/>
        </w:rPr>
      </w:pPr>
      <w:r>
        <w:rPr>
          <w:rFonts w:asciiTheme="majorHAnsi" w:hAnsiTheme="majorHAnsi" w:cstheme="majorHAnsi"/>
          <w:b/>
          <w:sz w:val="24"/>
          <w:szCs w:val="24"/>
        </w:rPr>
        <w:t>2</w:t>
      </w:r>
      <w:r w:rsidR="004C1CFB">
        <w:rPr>
          <w:rFonts w:asciiTheme="majorHAnsi" w:hAnsiTheme="majorHAnsi" w:cstheme="majorHAnsi"/>
          <w:b/>
          <w:sz w:val="24"/>
          <w:szCs w:val="24"/>
        </w:rPr>
        <w:t>2</w:t>
      </w:r>
      <w:r>
        <w:rPr>
          <w:rFonts w:asciiTheme="majorHAnsi" w:hAnsiTheme="majorHAnsi" w:cstheme="majorHAnsi"/>
          <w:b/>
          <w:sz w:val="24"/>
          <w:szCs w:val="24"/>
        </w:rPr>
        <w:t>.04</w:t>
      </w:r>
      <w:r w:rsidR="0056633F">
        <w:rPr>
          <w:rFonts w:asciiTheme="majorHAnsi" w:hAnsiTheme="majorHAnsi" w:cstheme="majorHAnsi"/>
          <w:b/>
          <w:sz w:val="24"/>
          <w:szCs w:val="24"/>
        </w:rPr>
        <w:t>.2022</w:t>
      </w:r>
      <w:r w:rsidR="002F0EF1" w:rsidRPr="0056633F">
        <w:rPr>
          <w:rFonts w:asciiTheme="majorHAnsi" w:hAnsiTheme="majorHAnsi" w:cstheme="majorHAnsi"/>
          <w:b/>
          <w:sz w:val="24"/>
          <w:szCs w:val="24"/>
        </w:rPr>
        <w:t xml:space="preserve">r. </w:t>
      </w:r>
      <w:r w:rsidR="005C2461" w:rsidRPr="0056633F">
        <w:rPr>
          <w:rFonts w:asciiTheme="majorHAnsi" w:hAnsiTheme="majorHAnsi" w:cstheme="majorHAnsi"/>
          <w:sz w:val="24"/>
          <w:szCs w:val="24"/>
        </w:rPr>
        <w:br w:type="page"/>
      </w:r>
    </w:p>
    <w:p w14:paraId="00000046" w14:textId="77777777" w:rsidR="008A53FD" w:rsidRPr="0056633F" w:rsidRDefault="005C2461" w:rsidP="0056633F">
      <w:pPr>
        <w:pStyle w:val="Nagwek2"/>
        <w:spacing w:line="360" w:lineRule="auto"/>
        <w:rPr>
          <w:rFonts w:asciiTheme="majorHAnsi" w:hAnsiTheme="majorHAnsi" w:cstheme="majorHAnsi"/>
          <w:sz w:val="24"/>
          <w:szCs w:val="24"/>
        </w:rPr>
      </w:pPr>
      <w:bookmarkStart w:id="0" w:name="_kabgz8l7slm3" w:colFirst="0" w:colLast="0"/>
      <w:bookmarkStart w:id="1" w:name="_Ref66352286"/>
      <w:bookmarkEnd w:id="0"/>
      <w:r w:rsidRPr="0056633F">
        <w:rPr>
          <w:rFonts w:asciiTheme="majorHAnsi" w:hAnsiTheme="majorHAnsi" w:cstheme="majorHAnsi"/>
          <w:color w:val="365F91" w:themeColor="accent1" w:themeShade="BF"/>
          <w:sz w:val="24"/>
          <w:szCs w:val="24"/>
        </w:rPr>
        <w:lastRenderedPageBreak/>
        <w:t>I. Nazwa oraz adres Zamawiającego</w:t>
      </w:r>
      <w:bookmarkEnd w:id="1"/>
    </w:p>
    <w:p w14:paraId="5E0AD791" w14:textId="77777777" w:rsidR="00A43367" w:rsidRPr="0056633F" w:rsidRDefault="00A43367" w:rsidP="0056633F">
      <w:pPr>
        <w:spacing w:before="240" w:after="240" w:line="360" w:lineRule="auto"/>
        <w:rPr>
          <w:rFonts w:asciiTheme="majorHAnsi" w:hAnsiTheme="majorHAnsi" w:cstheme="majorHAnsi"/>
          <w:b/>
          <w:sz w:val="24"/>
          <w:szCs w:val="24"/>
        </w:rPr>
      </w:pPr>
      <w:r w:rsidRPr="0056633F">
        <w:rPr>
          <w:rFonts w:asciiTheme="majorHAnsi" w:hAnsiTheme="majorHAnsi" w:cstheme="majorHAnsi"/>
          <w:sz w:val="24"/>
          <w:szCs w:val="24"/>
          <w:lang w:val="pl-PL"/>
        </w:rPr>
        <w:t xml:space="preserve">Nazwa oraz adres Zamawiającego: </w:t>
      </w:r>
      <w:r w:rsidRPr="0056633F">
        <w:rPr>
          <w:rFonts w:asciiTheme="majorHAnsi" w:hAnsiTheme="majorHAnsi" w:cstheme="majorHAnsi"/>
          <w:b/>
          <w:sz w:val="24"/>
          <w:szCs w:val="24"/>
        </w:rPr>
        <w:t>Gmina Drezdenko, ul. Warszawska 1, 66-530 Drezdenko</w:t>
      </w:r>
    </w:p>
    <w:p w14:paraId="63D1CA65" w14:textId="282CE99C" w:rsidR="00A43367" w:rsidRPr="0056633F" w:rsidRDefault="00A43367" w:rsidP="0056633F">
      <w:pPr>
        <w:spacing w:before="240" w:after="240" w:line="360" w:lineRule="auto"/>
        <w:rPr>
          <w:rFonts w:asciiTheme="majorHAnsi" w:hAnsiTheme="majorHAnsi" w:cstheme="majorHAnsi"/>
          <w:b/>
          <w:sz w:val="24"/>
          <w:szCs w:val="24"/>
        </w:rPr>
      </w:pPr>
      <w:r w:rsidRPr="0056633F">
        <w:rPr>
          <w:rFonts w:asciiTheme="majorHAnsi" w:hAnsiTheme="majorHAnsi" w:cstheme="majorHAnsi"/>
          <w:sz w:val="24"/>
          <w:szCs w:val="24"/>
          <w:lang w:val="pl-PL"/>
        </w:rPr>
        <w:t xml:space="preserve">Numer tel.: </w:t>
      </w:r>
      <w:r w:rsidRPr="0056633F">
        <w:rPr>
          <w:rFonts w:asciiTheme="majorHAnsi" w:hAnsiTheme="majorHAnsi" w:cstheme="majorHAnsi"/>
          <w:b/>
          <w:sz w:val="24"/>
          <w:szCs w:val="24"/>
        </w:rPr>
        <w:t>95 762 02 02</w:t>
      </w:r>
    </w:p>
    <w:p w14:paraId="024E674D" w14:textId="4397BA5B" w:rsidR="00A43367" w:rsidRPr="0056633F" w:rsidRDefault="00A43367" w:rsidP="0056633F">
      <w:pPr>
        <w:autoSpaceDE w:val="0"/>
        <w:autoSpaceDN w:val="0"/>
        <w:adjustRightInd w:val="0"/>
        <w:spacing w:line="360" w:lineRule="auto"/>
        <w:rPr>
          <w:rFonts w:asciiTheme="majorHAnsi" w:hAnsiTheme="majorHAnsi" w:cstheme="majorHAnsi"/>
          <w:sz w:val="24"/>
          <w:szCs w:val="24"/>
          <w:lang w:val="pl-PL"/>
        </w:rPr>
      </w:pPr>
      <w:r w:rsidRPr="0056633F">
        <w:rPr>
          <w:rFonts w:asciiTheme="majorHAnsi" w:hAnsiTheme="majorHAnsi" w:cstheme="majorHAnsi"/>
          <w:sz w:val="24"/>
          <w:szCs w:val="24"/>
          <w:lang w:val="pl-PL"/>
        </w:rPr>
        <w:t xml:space="preserve">Adres poczty elektronicznej: </w:t>
      </w:r>
      <w:hyperlink r:id="rId8" w:history="1">
        <w:r w:rsidRPr="0056633F">
          <w:rPr>
            <w:rStyle w:val="Hipercze"/>
            <w:rFonts w:asciiTheme="majorHAnsi" w:hAnsiTheme="majorHAnsi" w:cstheme="majorHAnsi"/>
            <w:sz w:val="24"/>
            <w:szCs w:val="24"/>
            <w:lang w:val="pl-PL"/>
          </w:rPr>
          <w:t>przetargi@drezdenko.pl</w:t>
        </w:r>
      </w:hyperlink>
      <w:r w:rsidRPr="0056633F">
        <w:rPr>
          <w:rStyle w:val="Hipercze"/>
          <w:rFonts w:asciiTheme="majorHAnsi" w:hAnsiTheme="majorHAnsi" w:cstheme="majorHAnsi"/>
          <w:b/>
          <w:color w:val="auto"/>
          <w:sz w:val="24"/>
          <w:szCs w:val="24"/>
        </w:rPr>
        <w:t xml:space="preserve"> </w:t>
      </w:r>
    </w:p>
    <w:p w14:paraId="66975B5C" w14:textId="398A0AF8" w:rsidR="00A43367" w:rsidRPr="0056633F" w:rsidRDefault="00A43367" w:rsidP="0056633F">
      <w:pPr>
        <w:spacing w:before="240" w:after="240" w:line="360" w:lineRule="auto"/>
        <w:rPr>
          <w:rFonts w:asciiTheme="majorHAnsi" w:hAnsiTheme="majorHAnsi" w:cstheme="majorHAnsi"/>
          <w:color w:val="1D174F"/>
          <w:sz w:val="24"/>
          <w:szCs w:val="24"/>
          <w:lang w:val="pl-PL"/>
        </w:rPr>
      </w:pPr>
      <w:r w:rsidRPr="0056633F">
        <w:rPr>
          <w:rFonts w:asciiTheme="majorHAnsi" w:hAnsiTheme="majorHAnsi" w:cstheme="majorHAnsi"/>
          <w:sz w:val="24"/>
          <w:szCs w:val="24"/>
          <w:lang w:val="pl-PL"/>
        </w:rPr>
        <w:t xml:space="preserve">Adres strony internetowej prowadzonego postępowania:  </w:t>
      </w:r>
      <w:hyperlink r:id="rId9" w:history="1">
        <w:r w:rsidRPr="0056633F">
          <w:rPr>
            <w:rStyle w:val="Hipercze"/>
            <w:rFonts w:asciiTheme="majorHAnsi" w:hAnsiTheme="majorHAnsi" w:cstheme="majorHAnsi"/>
            <w:sz w:val="24"/>
            <w:szCs w:val="24"/>
            <w:lang w:val="pl-PL"/>
          </w:rPr>
          <w:t>https://platformazakupowa.pl/pn/drezdenko</w:t>
        </w:r>
      </w:hyperlink>
      <w:r w:rsidRPr="0056633F">
        <w:rPr>
          <w:rFonts w:asciiTheme="majorHAnsi" w:hAnsiTheme="majorHAnsi" w:cstheme="majorHAnsi"/>
          <w:color w:val="1D174F"/>
          <w:sz w:val="24"/>
          <w:szCs w:val="24"/>
          <w:lang w:val="pl-PL"/>
        </w:rPr>
        <w:t xml:space="preserve"> </w:t>
      </w:r>
    </w:p>
    <w:p w14:paraId="2943DD00" w14:textId="569FEEA0" w:rsidR="00316AB2" w:rsidRPr="0056633F" w:rsidRDefault="00C249B2" w:rsidP="0056633F">
      <w:pPr>
        <w:spacing w:before="240" w:after="240" w:line="360" w:lineRule="auto"/>
        <w:jc w:val="both"/>
        <w:rPr>
          <w:rFonts w:asciiTheme="majorHAnsi" w:hAnsiTheme="majorHAnsi" w:cstheme="majorHAnsi"/>
          <w:sz w:val="24"/>
          <w:szCs w:val="24"/>
          <w:lang w:val="pl-PL"/>
        </w:rPr>
      </w:pPr>
      <w:r w:rsidRPr="0056633F">
        <w:rPr>
          <w:rFonts w:asciiTheme="majorHAnsi" w:hAnsiTheme="majorHAnsi" w:cstheme="majorHAnsi"/>
          <w:sz w:val="24"/>
          <w:szCs w:val="24"/>
          <w:lang w:val="pl-PL"/>
        </w:rPr>
        <w:t xml:space="preserve">Zmiany i </w:t>
      </w:r>
      <w:r w:rsidR="00AA0B92" w:rsidRPr="0056633F">
        <w:rPr>
          <w:rFonts w:asciiTheme="majorHAnsi" w:hAnsiTheme="majorHAnsi" w:cstheme="majorHAnsi"/>
          <w:sz w:val="24"/>
          <w:szCs w:val="24"/>
          <w:lang w:val="pl-PL"/>
        </w:rPr>
        <w:t>wyjaśnienia</w:t>
      </w:r>
      <w:r w:rsidRPr="0056633F">
        <w:rPr>
          <w:rFonts w:asciiTheme="majorHAnsi" w:hAnsiTheme="majorHAnsi" w:cstheme="majorHAnsi"/>
          <w:sz w:val="24"/>
          <w:szCs w:val="24"/>
          <w:lang w:val="pl-PL"/>
        </w:rPr>
        <w:t xml:space="preserve"> </w:t>
      </w:r>
      <w:r w:rsidR="00AA0B92" w:rsidRPr="0056633F">
        <w:rPr>
          <w:rFonts w:asciiTheme="majorHAnsi" w:hAnsiTheme="majorHAnsi" w:cstheme="majorHAnsi"/>
          <w:sz w:val="24"/>
          <w:szCs w:val="24"/>
          <w:lang w:val="pl-PL"/>
        </w:rPr>
        <w:t>treści</w:t>
      </w:r>
      <w:r w:rsidRPr="0056633F">
        <w:rPr>
          <w:rFonts w:asciiTheme="majorHAnsi" w:hAnsiTheme="majorHAnsi" w:cstheme="majorHAnsi"/>
          <w:sz w:val="24"/>
          <w:szCs w:val="24"/>
          <w:lang w:val="pl-PL"/>
        </w:rPr>
        <w:t xml:space="preserve"> SWZ oraz inne dokumenty </w:t>
      </w:r>
      <w:r w:rsidR="00AA0B92" w:rsidRPr="0056633F">
        <w:rPr>
          <w:rFonts w:asciiTheme="majorHAnsi" w:hAnsiTheme="majorHAnsi" w:cstheme="majorHAnsi"/>
          <w:sz w:val="24"/>
          <w:szCs w:val="24"/>
          <w:lang w:val="pl-PL"/>
        </w:rPr>
        <w:t>zamówienia</w:t>
      </w:r>
      <w:r w:rsidRPr="0056633F">
        <w:rPr>
          <w:rFonts w:asciiTheme="majorHAnsi" w:hAnsiTheme="majorHAnsi" w:cstheme="majorHAnsi"/>
          <w:sz w:val="24"/>
          <w:szCs w:val="24"/>
          <w:lang w:val="pl-PL"/>
        </w:rPr>
        <w:t xml:space="preserve"> </w:t>
      </w:r>
      <w:r w:rsidR="00AA0B92" w:rsidRPr="0056633F">
        <w:rPr>
          <w:rFonts w:asciiTheme="majorHAnsi" w:hAnsiTheme="majorHAnsi" w:cstheme="majorHAnsi"/>
          <w:sz w:val="24"/>
          <w:szCs w:val="24"/>
          <w:lang w:val="pl-PL"/>
        </w:rPr>
        <w:t>bezpośrednio</w:t>
      </w:r>
      <w:r w:rsidRPr="0056633F">
        <w:rPr>
          <w:rFonts w:asciiTheme="majorHAnsi" w:hAnsiTheme="majorHAnsi" w:cstheme="majorHAnsi"/>
          <w:sz w:val="24"/>
          <w:szCs w:val="24"/>
          <w:lang w:val="pl-PL"/>
        </w:rPr>
        <w:t xml:space="preserve"> </w:t>
      </w:r>
      <w:r w:rsidR="00AA0B92" w:rsidRPr="0056633F">
        <w:rPr>
          <w:rFonts w:asciiTheme="majorHAnsi" w:hAnsiTheme="majorHAnsi" w:cstheme="majorHAnsi"/>
          <w:sz w:val="24"/>
          <w:szCs w:val="24"/>
          <w:lang w:val="pl-PL"/>
        </w:rPr>
        <w:t>związane</w:t>
      </w:r>
      <w:r w:rsidRPr="0056633F">
        <w:rPr>
          <w:rFonts w:asciiTheme="majorHAnsi" w:hAnsiTheme="majorHAnsi" w:cstheme="majorHAnsi"/>
          <w:sz w:val="24"/>
          <w:szCs w:val="24"/>
          <w:lang w:val="pl-PL"/>
        </w:rPr>
        <w:t xml:space="preserve"> z </w:t>
      </w:r>
      <w:r w:rsidR="00AA0B92" w:rsidRPr="0056633F">
        <w:rPr>
          <w:rFonts w:asciiTheme="majorHAnsi" w:hAnsiTheme="majorHAnsi" w:cstheme="majorHAnsi"/>
          <w:sz w:val="24"/>
          <w:szCs w:val="24"/>
          <w:lang w:val="pl-PL"/>
        </w:rPr>
        <w:t>postępowaniem</w:t>
      </w:r>
      <w:r w:rsidRPr="0056633F">
        <w:rPr>
          <w:rFonts w:asciiTheme="majorHAnsi" w:hAnsiTheme="majorHAnsi" w:cstheme="majorHAnsi"/>
          <w:sz w:val="24"/>
          <w:szCs w:val="24"/>
          <w:lang w:val="pl-PL"/>
        </w:rPr>
        <w:t xml:space="preserve"> o udzielenie </w:t>
      </w:r>
      <w:r w:rsidR="00AA0B92" w:rsidRPr="0056633F">
        <w:rPr>
          <w:rFonts w:asciiTheme="majorHAnsi" w:hAnsiTheme="majorHAnsi" w:cstheme="majorHAnsi"/>
          <w:sz w:val="24"/>
          <w:szCs w:val="24"/>
          <w:lang w:val="pl-PL"/>
        </w:rPr>
        <w:t>zamówienia</w:t>
      </w:r>
      <w:r w:rsidRPr="0056633F">
        <w:rPr>
          <w:rFonts w:asciiTheme="majorHAnsi" w:hAnsiTheme="majorHAnsi" w:cstheme="majorHAnsi"/>
          <w:sz w:val="24"/>
          <w:szCs w:val="24"/>
          <w:lang w:val="pl-PL"/>
        </w:rPr>
        <w:t xml:space="preserve"> będą udostępniane na stronie internetowej prowadzonego postępowania</w:t>
      </w:r>
      <w:r w:rsidR="00AA0B92" w:rsidRPr="0056633F">
        <w:rPr>
          <w:rFonts w:asciiTheme="majorHAnsi" w:hAnsiTheme="majorHAnsi" w:cstheme="majorHAnsi"/>
          <w:sz w:val="24"/>
          <w:szCs w:val="24"/>
          <w:lang w:val="pl-PL"/>
        </w:rPr>
        <w:t xml:space="preserve"> </w:t>
      </w:r>
      <w:hyperlink r:id="rId10" w:history="1">
        <w:r w:rsidR="00AA0B92" w:rsidRPr="0056633F">
          <w:rPr>
            <w:rStyle w:val="Hipercze"/>
            <w:rFonts w:asciiTheme="majorHAnsi" w:hAnsiTheme="majorHAnsi" w:cstheme="majorHAnsi"/>
            <w:sz w:val="24"/>
            <w:szCs w:val="24"/>
            <w:lang w:val="pl-PL"/>
          </w:rPr>
          <w:t>https://platformazakupowa.pl/pn/drezdenko</w:t>
        </w:r>
      </w:hyperlink>
      <w:r w:rsidR="00AA0B92" w:rsidRPr="0056633F">
        <w:rPr>
          <w:rFonts w:asciiTheme="majorHAnsi" w:hAnsiTheme="majorHAnsi" w:cstheme="majorHAnsi"/>
          <w:sz w:val="24"/>
          <w:szCs w:val="24"/>
          <w:lang w:val="pl-PL"/>
        </w:rPr>
        <w:t xml:space="preserve"> </w:t>
      </w:r>
      <w:r w:rsidRPr="0056633F">
        <w:rPr>
          <w:rFonts w:asciiTheme="majorHAnsi" w:hAnsiTheme="majorHAnsi" w:cstheme="majorHAnsi"/>
          <w:sz w:val="24"/>
          <w:szCs w:val="24"/>
          <w:lang w:val="pl-PL"/>
        </w:rPr>
        <w:t>.</w:t>
      </w:r>
      <w:r w:rsidR="00A43367" w:rsidRPr="0056633F">
        <w:rPr>
          <w:rFonts w:asciiTheme="majorHAnsi" w:hAnsiTheme="majorHAnsi" w:cstheme="majorHAnsi"/>
          <w:sz w:val="24"/>
          <w:szCs w:val="24"/>
          <w:lang w:val="pl-PL"/>
        </w:rPr>
        <w:t xml:space="preserve"> </w:t>
      </w:r>
    </w:p>
    <w:p w14:paraId="0000004D" w14:textId="6BECB050" w:rsidR="008A53FD" w:rsidRPr="0056633F" w:rsidRDefault="005C2461" w:rsidP="0056633F">
      <w:pPr>
        <w:spacing w:before="240" w:after="240" w:line="360" w:lineRule="auto"/>
        <w:jc w:val="both"/>
        <w:rPr>
          <w:rFonts w:asciiTheme="majorHAnsi" w:hAnsiTheme="majorHAnsi" w:cstheme="majorHAnsi"/>
          <w:b/>
          <w:sz w:val="24"/>
          <w:szCs w:val="24"/>
        </w:rPr>
      </w:pPr>
      <w:r w:rsidRPr="0056633F">
        <w:rPr>
          <w:rFonts w:asciiTheme="majorHAnsi" w:hAnsiTheme="majorHAnsi" w:cstheme="majorHAnsi"/>
          <w:b/>
          <w:sz w:val="24"/>
          <w:szCs w:val="24"/>
        </w:rPr>
        <w:t xml:space="preserve">Uwaga! </w:t>
      </w:r>
      <w:r w:rsidRPr="0056633F">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56633F">
        <w:rPr>
          <w:rFonts w:asciiTheme="majorHAnsi" w:hAnsiTheme="majorHAnsi" w:cstheme="majorHAnsi"/>
          <w:b/>
          <w:sz w:val="24"/>
          <w:szCs w:val="24"/>
        </w:rPr>
        <w:t>w rozdziale XIII pkt 3.</w:t>
      </w:r>
    </w:p>
    <w:p w14:paraId="7234D716" w14:textId="77777777" w:rsidR="00EE6E44" w:rsidRPr="0056633F" w:rsidRDefault="00EE6E44" w:rsidP="0056633F">
      <w:pPr>
        <w:spacing w:before="240" w:after="240" w:line="360" w:lineRule="auto"/>
        <w:jc w:val="both"/>
        <w:rPr>
          <w:rFonts w:asciiTheme="majorHAnsi" w:hAnsiTheme="majorHAnsi" w:cstheme="majorHAnsi"/>
          <w:b/>
          <w:sz w:val="24"/>
          <w:szCs w:val="24"/>
          <w:u w:val="single"/>
        </w:rPr>
      </w:pPr>
    </w:p>
    <w:p w14:paraId="0000004E"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2" w:name="_qj2p3iyqlwum" w:colFirst="0" w:colLast="0"/>
      <w:bookmarkStart w:id="3" w:name="_Ref66352356"/>
      <w:bookmarkEnd w:id="2"/>
      <w:r w:rsidRPr="0056633F">
        <w:rPr>
          <w:rFonts w:asciiTheme="majorHAnsi" w:hAnsiTheme="majorHAnsi" w:cstheme="majorHAnsi"/>
          <w:color w:val="365F91" w:themeColor="accent1" w:themeShade="BF"/>
          <w:sz w:val="24"/>
          <w:szCs w:val="24"/>
        </w:rPr>
        <w:t>II. Ochrona danych osobowych</w:t>
      </w:r>
      <w:bookmarkEnd w:id="3"/>
    </w:p>
    <w:p w14:paraId="0000004F" w14:textId="77777777" w:rsidR="008A53FD" w:rsidRPr="0056633F" w:rsidRDefault="005C2461" w:rsidP="0056633F">
      <w:pPr>
        <w:spacing w:before="240" w:line="360" w:lineRule="auto"/>
        <w:jc w:val="both"/>
        <w:rPr>
          <w:rFonts w:asciiTheme="majorHAnsi" w:hAnsiTheme="majorHAnsi" w:cstheme="majorHAnsi"/>
          <w:sz w:val="24"/>
          <w:szCs w:val="24"/>
        </w:rPr>
      </w:pPr>
      <w:r w:rsidRPr="0056633F">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2E4AC8B4" w:rsidR="008A53FD" w:rsidRPr="0056633F" w:rsidRDefault="005C2461" w:rsidP="0056633F">
      <w:pPr>
        <w:numPr>
          <w:ilvl w:val="0"/>
          <w:numId w:val="7"/>
        </w:numPr>
        <w:spacing w:line="360" w:lineRule="auto"/>
        <w:ind w:left="709" w:hanging="401"/>
        <w:jc w:val="both"/>
        <w:rPr>
          <w:rFonts w:asciiTheme="majorHAnsi" w:hAnsiTheme="majorHAnsi" w:cstheme="majorHAnsi"/>
          <w:sz w:val="24"/>
          <w:szCs w:val="24"/>
        </w:rPr>
      </w:pPr>
      <w:r w:rsidRPr="0056633F">
        <w:rPr>
          <w:rFonts w:asciiTheme="majorHAnsi" w:hAnsiTheme="majorHAnsi" w:cstheme="majorHAnsi"/>
          <w:sz w:val="24"/>
          <w:szCs w:val="24"/>
        </w:rPr>
        <w:t xml:space="preserve">administratorem Pani/Pana danych osobowych jest </w:t>
      </w:r>
      <w:r w:rsidR="004456FF" w:rsidRPr="0056633F">
        <w:rPr>
          <w:rFonts w:asciiTheme="majorHAnsi" w:hAnsiTheme="majorHAnsi" w:cstheme="majorHAnsi"/>
          <w:sz w:val="24"/>
          <w:szCs w:val="24"/>
        </w:rPr>
        <w:t>Gmina Drezdenko</w:t>
      </w:r>
      <w:r w:rsidR="004228E5" w:rsidRPr="0056633F">
        <w:rPr>
          <w:rFonts w:asciiTheme="majorHAnsi" w:hAnsiTheme="majorHAnsi" w:cstheme="majorHAnsi"/>
          <w:sz w:val="24"/>
          <w:szCs w:val="24"/>
        </w:rPr>
        <w:t>,</w:t>
      </w:r>
    </w:p>
    <w:p w14:paraId="00000051" w14:textId="06025DA3" w:rsidR="008A53FD" w:rsidRPr="0056633F" w:rsidRDefault="005C2461" w:rsidP="0056633F">
      <w:pPr>
        <w:numPr>
          <w:ilvl w:val="0"/>
          <w:numId w:val="7"/>
        </w:numPr>
        <w:spacing w:line="360" w:lineRule="auto"/>
        <w:ind w:left="709" w:hanging="401"/>
        <w:jc w:val="both"/>
        <w:rPr>
          <w:rFonts w:asciiTheme="majorHAnsi" w:hAnsiTheme="majorHAnsi" w:cstheme="majorHAnsi"/>
          <w:sz w:val="24"/>
          <w:szCs w:val="24"/>
        </w:rPr>
      </w:pPr>
      <w:r w:rsidRPr="0056633F">
        <w:rPr>
          <w:rFonts w:asciiTheme="majorHAnsi" w:hAnsiTheme="majorHAnsi" w:cstheme="majorHAnsi"/>
          <w:sz w:val="24"/>
          <w:szCs w:val="24"/>
        </w:rPr>
        <w:t xml:space="preserve">administrator wyznaczył Inspektora Danych Osobowych, z którym można się kontaktować pod adresem e-mail: </w:t>
      </w:r>
      <w:hyperlink r:id="rId11" w:history="1">
        <w:r w:rsidR="004228E5" w:rsidRPr="0056633F">
          <w:rPr>
            <w:rStyle w:val="Hipercze"/>
            <w:rFonts w:asciiTheme="majorHAnsi" w:hAnsiTheme="majorHAnsi" w:cstheme="majorHAnsi"/>
            <w:sz w:val="24"/>
            <w:szCs w:val="24"/>
          </w:rPr>
          <w:t>iod@drezdenko.pl</w:t>
        </w:r>
      </w:hyperlink>
      <w:r w:rsidR="004228E5" w:rsidRPr="0056633F">
        <w:rPr>
          <w:rFonts w:asciiTheme="majorHAnsi" w:hAnsiTheme="majorHAnsi" w:cstheme="majorHAnsi"/>
          <w:sz w:val="24"/>
          <w:szCs w:val="24"/>
        </w:rPr>
        <w:t xml:space="preserve"> ,</w:t>
      </w:r>
    </w:p>
    <w:p w14:paraId="00000052" w14:textId="54217A63" w:rsidR="008A53FD" w:rsidRPr="0056633F" w:rsidRDefault="005C2461" w:rsidP="0056633F">
      <w:pPr>
        <w:numPr>
          <w:ilvl w:val="0"/>
          <w:numId w:val="7"/>
        </w:numPr>
        <w:spacing w:line="360" w:lineRule="auto"/>
        <w:ind w:left="709" w:hanging="401"/>
        <w:jc w:val="both"/>
        <w:rPr>
          <w:rFonts w:asciiTheme="majorHAnsi" w:hAnsiTheme="majorHAnsi" w:cstheme="majorHAnsi"/>
          <w:sz w:val="24"/>
          <w:szCs w:val="24"/>
        </w:rPr>
      </w:pPr>
      <w:r w:rsidRPr="0056633F">
        <w:rPr>
          <w:rFonts w:asciiTheme="majorHAnsi" w:hAnsiTheme="majorHAnsi" w:cstheme="majorHAnsi"/>
          <w:sz w:val="24"/>
          <w:szCs w:val="24"/>
        </w:rPr>
        <w:t xml:space="preserve">Pani/Pana dane osobowe przetwarzane będą na podstawie art. 6 ust. 1 lit. c RODO w celu związanym z przedmiotowym postępowaniem o udzielenie zamówienia publicznego, prowadzonym w trybie </w:t>
      </w:r>
      <w:r w:rsidR="004228E5" w:rsidRPr="0056633F">
        <w:rPr>
          <w:rFonts w:asciiTheme="majorHAnsi" w:hAnsiTheme="majorHAnsi" w:cstheme="majorHAnsi"/>
          <w:sz w:val="24"/>
          <w:szCs w:val="24"/>
        </w:rPr>
        <w:t>podstawowym,</w:t>
      </w:r>
    </w:p>
    <w:p w14:paraId="00000053" w14:textId="2360FBA9" w:rsidR="008A53FD" w:rsidRPr="0056633F" w:rsidRDefault="005C2461" w:rsidP="0056633F">
      <w:pPr>
        <w:numPr>
          <w:ilvl w:val="0"/>
          <w:numId w:val="7"/>
        </w:numPr>
        <w:spacing w:line="360" w:lineRule="auto"/>
        <w:ind w:left="709" w:hanging="401"/>
        <w:jc w:val="both"/>
        <w:rPr>
          <w:rFonts w:asciiTheme="majorHAnsi" w:hAnsiTheme="majorHAnsi" w:cstheme="majorHAnsi"/>
          <w:sz w:val="24"/>
          <w:szCs w:val="24"/>
        </w:rPr>
      </w:pPr>
      <w:r w:rsidRPr="0056633F">
        <w:rPr>
          <w:rFonts w:asciiTheme="majorHAnsi" w:hAnsiTheme="majorHAnsi" w:cstheme="majorHAnsi"/>
          <w:sz w:val="24"/>
          <w:szCs w:val="24"/>
        </w:rPr>
        <w:lastRenderedPageBreak/>
        <w:t>odbiorcami Pani/Pana danych osobowych będą osoby lub podmioty, którym udostępniona zostanie dokumentacja postępowania w oparciu o art. 74 ustawy PZP</w:t>
      </w:r>
      <w:r w:rsidR="004228E5" w:rsidRPr="0056633F">
        <w:rPr>
          <w:rFonts w:asciiTheme="majorHAnsi" w:hAnsiTheme="majorHAnsi" w:cstheme="majorHAnsi"/>
          <w:sz w:val="24"/>
          <w:szCs w:val="24"/>
        </w:rPr>
        <w:t>,</w:t>
      </w:r>
    </w:p>
    <w:p w14:paraId="00000054" w14:textId="47782295" w:rsidR="008A53FD" w:rsidRPr="0056633F" w:rsidRDefault="005C2461" w:rsidP="0056633F">
      <w:pPr>
        <w:numPr>
          <w:ilvl w:val="0"/>
          <w:numId w:val="7"/>
        </w:numPr>
        <w:spacing w:line="360" w:lineRule="auto"/>
        <w:ind w:left="709" w:hanging="401"/>
        <w:jc w:val="both"/>
        <w:rPr>
          <w:rFonts w:asciiTheme="majorHAnsi" w:hAnsiTheme="majorHAnsi" w:cstheme="majorHAnsi"/>
          <w:sz w:val="24"/>
          <w:szCs w:val="24"/>
        </w:rPr>
      </w:pPr>
      <w:r w:rsidRPr="0056633F">
        <w:rPr>
          <w:rFonts w:asciiTheme="majorHAnsi" w:hAnsiTheme="majorHAnsi" w:cstheme="majorHAnsi"/>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r w:rsidR="004228E5" w:rsidRPr="0056633F">
        <w:rPr>
          <w:rFonts w:asciiTheme="majorHAnsi" w:hAnsiTheme="majorHAnsi" w:cstheme="majorHAnsi"/>
          <w:sz w:val="24"/>
          <w:szCs w:val="24"/>
        </w:rPr>
        <w:t>,</w:t>
      </w:r>
    </w:p>
    <w:p w14:paraId="00000055" w14:textId="5B7BAD9E" w:rsidR="008A53FD" w:rsidRPr="0056633F" w:rsidRDefault="005C2461" w:rsidP="0056633F">
      <w:pPr>
        <w:numPr>
          <w:ilvl w:val="0"/>
          <w:numId w:val="7"/>
        </w:numPr>
        <w:spacing w:line="360" w:lineRule="auto"/>
        <w:ind w:left="709" w:hanging="401"/>
        <w:jc w:val="both"/>
        <w:rPr>
          <w:rFonts w:asciiTheme="majorHAnsi" w:hAnsiTheme="majorHAnsi" w:cstheme="majorHAnsi"/>
          <w:sz w:val="24"/>
          <w:szCs w:val="24"/>
        </w:rPr>
      </w:pPr>
      <w:r w:rsidRPr="0056633F">
        <w:rPr>
          <w:rFonts w:asciiTheme="majorHAnsi" w:hAnsiTheme="majorHAnsi" w:cstheme="majorHAnsi"/>
          <w:sz w:val="24"/>
          <w:szCs w:val="24"/>
        </w:rPr>
        <w:t>obowiązek podania przez Panią/Pana danych osobowych bezpośrednio Pani/Pana dotyczących jest wymogiem ustawowym określonym w przepisach ustawy PZP, związanym z udziałem w postępowaniu o udzielenie zamówienia publicznego</w:t>
      </w:r>
      <w:r w:rsidR="004228E5" w:rsidRPr="0056633F">
        <w:rPr>
          <w:rFonts w:asciiTheme="majorHAnsi" w:hAnsiTheme="majorHAnsi" w:cstheme="majorHAnsi"/>
          <w:sz w:val="24"/>
          <w:szCs w:val="24"/>
        </w:rPr>
        <w:t>,</w:t>
      </w:r>
    </w:p>
    <w:p w14:paraId="00000056" w14:textId="1D2408B3" w:rsidR="008A53FD" w:rsidRPr="0056633F" w:rsidRDefault="005C2461" w:rsidP="0056633F">
      <w:pPr>
        <w:numPr>
          <w:ilvl w:val="0"/>
          <w:numId w:val="7"/>
        </w:numPr>
        <w:spacing w:line="360" w:lineRule="auto"/>
        <w:ind w:left="709" w:hanging="401"/>
        <w:jc w:val="both"/>
        <w:rPr>
          <w:rFonts w:asciiTheme="majorHAnsi" w:hAnsiTheme="majorHAnsi" w:cstheme="majorHAnsi"/>
          <w:sz w:val="24"/>
          <w:szCs w:val="24"/>
        </w:rPr>
      </w:pPr>
      <w:r w:rsidRPr="0056633F">
        <w:rPr>
          <w:rFonts w:asciiTheme="majorHAnsi" w:hAnsiTheme="majorHAnsi" w:cstheme="majorHAnsi"/>
          <w:sz w:val="24"/>
          <w:szCs w:val="24"/>
        </w:rPr>
        <w:t>w odniesieniu do Pani/Pana danych osobowych decyzje nie będą podejmowane w sposób zautomatyzowany, stosownie do art. 22 RODO</w:t>
      </w:r>
      <w:r w:rsidR="004228E5" w:rsidRPr="0056633F">
        <w:rPr>
          <w:rFonts w:asciiTheme="majorHAnsi" w:hAnsiTheme="majorHAnsi" w:cstheme="majorHAnsi"/>
          <w:sz w:val="24"/>
          <w:szCs w:val="24"/>
        </w:rPr>
        <w:t>,</w:t>
      </w:r>
    </w:p>
    <w:p w14:paraId="00000057" w14:textId="77777777" w:rsidR="008A53FD" w:rsidRPr="0056633F" w:rsidRDefault="005C2461" w:rsidP="0056633F">
      <w:pPr>
        <w:numPr>
          <w:ilvl w:val="0"/>
          <w:numId w:val="7"/>
        </w:numPr>
        <w:spacing w:line="360" w:lineRule="auto"/>
        <w:ind w:left="709" w:hanging="401"/>
        <w:jc w:val="both"/>
        <w:rPr>
          <w:rFonts w:asciiTheme="majorHAnsi" w:hAnsiTheme="majorHAnsi" w:cstheme="majorHAnsi"/>
          <w:sz w:val="24"/>
          <w:szCs w:val="24"/>
        </w:rPr>
      </w:pPr>
      <w:r w:rsidRPr="0056633F">
        <w:rPr>
          <w:rFonts w:asciiTheme="majorHAnsi" w:hAnsiTheme="majorHAnsi" w:cstheme="majorHAnsi"/>
          <w:sz w:val="24"/>
          <w:szCs w:val="24"/>
        </w:rPr>
        <w:t>posiada Pani/Pan:</w:t>
      </w:r>
    </w:p>
    <w:p w14:paraId="00000058" w14:textId="77777777" w:rsidR="008A53FD" w:rsidRPr="0056633F" w:rsidRDefault="005C2461" w:rsidP="0056633F">
      <w:pPr>
        <w:numPr>
          <w:ilvl w:val="0"/>
          <w:numId w:val="8"/>
        </w:numPr>
        <w:spacing w:line="360" w:lineRule="auto"/>
        <w:ind w:left="1064" w:hanging="462"/>
        <w:jc w:val="both"/>
        <w:rPr>
          <w:rFonts w:asciiTheme="majorHAnsi" w:hAnsiTheme="majorHAnsi" w:cstheme="majorHAnsi"/>
          <w:sz w:val="24"/>
          <w:szCs w:val="24"/>
        </w:rPr>
      </w:pPr>
      <w:r w:rsidRPr="0056633F">
        <w:rPr>
          <w:rFonts w:asciiTheme="majorHAnsi" w:hAnsiTheme="majorHAnsi" w:cstheme="majorHAnsi"/>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8A53FD" w:rsidRPr="0056633F" w:rsidRDefault="005C2461" w:rsidP="0056633F">
      <w:pPr>
        <w:numPr>
          <w:ilvl w:val="0"/>
          <w:numId w:val="8"/>
        </w:numPr>
        <w:spacing w:line="360" w:lineRule="auto"/>
        <w:ind w:left="1064" w:hanging="462"/>
        <w:jc w:val="both"/>
        <w:rPr>
          <w:rFonts w:asciiTheme="majorHAnsi" w:hAnsiTheme="majorHAnsi" w:cstheme="majorHAnsi"/>
          <w:sz w:val="24"/>
          <w:szCs w:val="24"/>
        </w:rPr>
      </w:pPr>
      <w:r w:rsidRPr="0056633F">
        <w:rPr>
          <w:rFonts w:asciiTheme="majorHAnsi" w:hAnsiTheme="majorHAnsi" w:cstheme="majorHAnsi"/>
          <w:sz w:val="24"/>
          <w:szCs w:val="24"/>
        </w:rPr>
        <w:t>na podstawie art. 16 RODO prawo do sprostowania Pani/Pana danych osobowych (</w:t>
      </w:r>
      <w:r w:rsidRPr="0056633F">
        <w:rPr>
          <w:rFonts w:asciiTheme="majorHAnsi" w:hAnsiTheme="majorHAnsi" w:cstheme="majorHAns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6633F">
        <w:rPr>
          <w:rFonts w:asciiTheme="majorHAnsi" w:hAnsiTheme="majorHAnsi" w:cstheme="majorHAnsi"/>
          <w:sz w:val="24"/>
          <w:szCs w:val="24"/>
        </w:rPr>
        <w:t>);</w:t>
      </w:r>
    </w:p>
    <w:p w14:paraId="0000005A" w14:textId="77777777" w:rsidR="008A53FD" w:rsidRPr="0056633F" w:rsidRDefault="005C2461" w:rsidP="0056633F">
      <w:pPr>
        <w:numPr>
          <w:ilvl w:val="0"/>
          <w:numId w:val="8"/>
        </w:numPr>
        <w:spacing w:line="360" w:lineRule="auto"/>
        <w:ind w:left="1064" w:hanging="462"/>
        <w:jc w:val="both"/>
        <w:rPr>
          <w:rFonts w:asciiTheme="majorHAnsi" w:hAnsiTheme="majorHAnsi" w:cstheme="majorHAnsi"/>
          <w:sz w:val="24"/>
          <w:szCs w:val="24"/>
        </w:rPr>
      </w:pPr>
      <w:r w:rsidRPr="0056633F">
        <w:rPr>
          <w:rFonts w:asciiTheme="majorHAnsi" w:hAnsiTheme="majorHAnsi" w:cs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56633F">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6633F">
        <w:rPr>
          <w:rFonts w:asciiTheme="majorHAnsi" w:hAnsiTheme="majorHAnsi" w:cstheme="majorHAnsi"/>
          <w:sz w:val="24"/>
          <w:szCs w:val="24"/>
        </w:rPr>
        <w:t>);</w:t>
      </w:r>
    </w:p>
    <w:p w14:paraId="0000005B" w14:textId="77777777" w:rsidR="008A53FD" w:rsidRPr="0056633F" w:rsidRDefault="005C2461" w:rsidP="0056633F">
      <w:pPr>
        <w:numPr>
          <w:ilvl w:val="0"/>
          <w:numId w:val="8"/>
        </w:numPr>
        <w:spacing w:line="360" w:lineRule="auto"/>
        <w:ind w:left="1064" w:hanging="462"/>
        <w:jc w:val="both"/>
        <w:rPr>
          <w:rFonts w:asciiTheme="majorHAnsi" w:hAnsiTheme="majorHAnsi" w:cstheme="majorHAnsi"/>
          <w:sz w:val="24"/>
          <w:szCs w:val="24"/>
        </w:rPr>
      </w:pPr>
      <w:r w:rsidRPr="0056633F">
        <w:rPr>
          <w:rFonts w:asciiTheme="majorHAnsi" w:hAnsiTheme="majorHAnsi" w:cstheme="majorHAnsi"/>
          <w:sz w:val="24"/>
          <w:szCs w:val="24"/>
        </w:rPr>
        <w:lastRenderedPageBreak/>
        <w:t xml:space="preserve">prawo do wniesienia skargi do Prezesa Urzędu Ochrony Danych Osobowych, gdy uzna Pani/Pan, że przetwarzanie danych osobowych Pani/Pana dotyczących narusza przepisy RODO; </w:t>
      </w:r>
      <w:r w:rsidRPr="0056633F">
        <w:rPr>
          <w:rFonts w:asciiTheme="majorHAnsi" w:hAnsiTheme="majorHAnsi" w:cstheme="majorHAnsi"/>
          <w:i/>
          <w:sz w:val="24"/>
          <w:szCs w:val="24"/>
        </w:rPr>
        <w:t xml:space="preserve"> </w:t>
      </w:r>
    </w:p>
    <w:p w14:paraId="0000005C" w14:textId="77777777" w:rsidR="008A53FD" w:rsidRPr="0056633F" w:rsidRDefault="005C2461" w:rsidP="0056633F">
      <w:pPr>
        <w:numPr>
          <w:ilvl w:val="0"/>
          <w:numId w:val="7"/>
        </w:numPr>
        <w:spacing w:line="360" w:lineRule="auto"/>
        <w:ind w:left="709" w:hanging="401"/>
        <w:jc w:val="both"/>
        <w:rPr>
          <w:rFonts w:asciiTheme="majorHAnsi" w:hAnsiTheme="majorHAnsi" w:cstheme="majorHAnsi"/>
          <w:sz w:val="24"/>
          <w:szCs w:val="24"/>
        </w:rPr>
      </w:pPr>
      <w:r w:rsidRPr="0056633F">
        <w:rPr>
          <w:rFonts w:asciiTheme="majorHAnsi" w:hAnsiTheme="majorHAnsi" w:cstheme="majorHAnsi"/>
          <w:sz w:val="24"/>
          <w:szCs w:val="24"/>
        </w:rPr>
        <w:t>nie przysługuje Pani/Panu:</w:t>
      </w:r>
    </w:p>
    <w:p w14:paraId="0000005D" w14:textId="77777777" w:rsidR="008A53FD" w:rsidRPr="0056633F" w:rsidRDefault="005C2461" w:rsidP="0056633F">
      <w:pPr>
        <w:numPr>
          <w:ilvl w:val="0"/>
          <w:numId w:val="19"/>
        </w:numPr>
        <w:spacing w:line="360" w:lineRule="auto"/>
        <w:ind w:left="1008" w:hanging="392"/>
        <w:jc w:val="both"/>
        <w:rPr>
          <w:rFonts w:asciiTheme="majorHAnsi" w:hAnsiTheme="majorHAnsi" w:cstheme="majorHAnsi"/>
          <w:sz w:val="24"/>
          <w:szCs w:val="24"/>
        </w:rPr>
      </w:pPr>
      <w:r w:rsidRPr="0056633F">
        <w:rPr>
          <w:rFonts w:asciiTheme="majorHAnsi" w:hAnsiTheme="majorHAnsi" w:cstheme="majorHAnsi"/>
          <w:sz w:val="24"/>
          <w:szCs w:val="24"/>
        </w:rPr>
        <w:t>w związku z art. 17 ust. 3 lit. b, d lub e RODO prawo do usunięcia danych osobowych;</w:t>
      </w:r>
    </w:p>
    <w:p w14:paraId="0000005E" w14:textId="77777777" w:rsidR="008A53FD" w:rsidRPr="0056633F" w:rsidRDefault="005C2461" w:rsidP="0056633F">
      <w:pPr>
        <w:numPr>
          <w:ilvl w:val="0"/>
          <w:numId w:val="19"/>
        </w:numPr>
        <w:spacing w:line="360" w:lineRule="auto"/>
        <w:ind w:left="1008" w:hanging="392"/>
        <w:jc w:val="both"/>
        <w:rPr>
          <w:rFonts w:asciiTheme="majorHAnsi" w:hAnsiTheme="majorHAnsi" w:cstheme="majorHAnsi"/>
          <w:sz w:val="24"/>
          <w:szCs w:val="24"/>
        </w:rPr>
      </w:pPr>
      <w:r w:rsidRPr="0056633F">
        <w:rPr>
          <w:rFonts w:asciiTheme="majorHAnsi" w:hAnsiTheme="majorHAnsi" w:cstheme="majorHAnsi"/>
          <w:sz w:val="24"/>
          <w:szCs w:val="24"/>
        </w:rPr>
        <w:t>prawo do przenoszenia danych osobowych, o którym mowa w art. 20 RODO;</w:t>
      </w:r>
    </w:p>
    <w:p w14:paraId="0000005F" w14:textId="77777777" w:rsidR="008A53FD" w:rsidRPr="0056633F" w:rsidRDefault="005C2461" w:rsidP="0056633F">
      <w:pPr>
        <w:numPr>
          <w:ilvl w:val="0"/>
          <w:numId w:val="19"/>
        </w:numPr>
        <w:spacing w:line="360" w:lineRule="auto"/>
        <w:ind w:left="1008" w:hanging="392"/>
        <w:jc w:val="both"/>
        <w:rPr>
          <w:rFonts w:asciiTheme="majorHAnsi" w:hAnsiTheme="majorHAnsi" w:cstheme="majorHAnsi"/>
          <w:sz w:val="24"/>
          <w:szCs w:val="24"/>
        </w:rPr>
      </w:pPr>
      <w:r w:rsidRPr="0056633F">
        <w:rPr>
          <w:rFonts w:asciiTheme="majorHAnsi" w:hAnsiTheme="majorHAnsi" w:cstheme="majorHAnsi"/>
          <w:sz w:val="24"/>
          <w:szCs w:val="24"/>
        </w:rPr>
        <w:t xml:space="preserve">na podstawie art. 21 RODO prawo sprzeciwu, wobec przetwarzania danych osobowych, gdyż podstawą prawną przetwarzania Pani/Pana danych osobowych jest art. 6 ust. 1 lit. c RODO; </w:t>
      </w:r>
    </w:p>
    <w:p w14:paraId="00000060" w14:textId="77777777" w:rsidR="008A53FD" w:rsidRPr="0056633F" w:rsidRDefault="005C2461" w:rsidP="0056633F">
      <w:pPr>
        <w:numPr>
          <w:ilvl w:val="0"/>
          <w:numId w:val="7"/>
        </w:numPr>
        <w:spacing w:line="360" w:lineRule="auto"/>
        <w:ind w:left="709" w:hanging="401"/>
        <w:jc w:val="both"/>
        <w:rPr>
          <w:rFonts w:asciiTheme="majorHAnsi" w:hAnsiTheme="majorHAnsi" w:cstheme="majorHAnsi"/>
          <w:sz w:val="24"/>
          <w:szCs w:val="24"/>
        </w:rPr>
      </w:pPr>
      <w:r w:rsidRPr="0056633F">
        <w:rPr>
          <w:rFonts w:asciiTheme="majorHAnsi" w:hAnsiTheme="majorHAnsi" w:cstheme="majorHAnsi"/>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4" w:name="_epsepounxnv1" w:colFirst="0" w:colLast="0"/>
      <w:bookmarkStart w:id="5" w:name="_Ref66352390"/>
      <w:bookmarkEnd w:id="4"/>
      <w:r w:rsidRPr="0056633F">
        <w:rPr>
          <w:rFonts w:asciiTheme="majorHAnsi" w:hAnsiTheme="majorHAnsi" w:cstheme="majorHAnsi"/>
          <w:color w:val="365F91" w:themeColor="accent1" w:themeShade="BF"/>
          <w:sz w:val="24"/>
          <w:szCs w:val="24"/>
        </w:rPr>
        <w:t>III. Tryb udzielania zamówienia</w:t>
      </w:r>
      <w:bookmarkEnd w:id="5"/>
    </w:p>
    <w:p w14:paraId="482A63BA" w14:textId="77777777" w:rsidR="00086962" w:rsidRPr="002366EC" w:rsidRDefault="00086962" w:rsidP="00086962">
      <w:pPr>
        <w:numPr>
          <w:ilvl w:val="0"/>
          <w:numId w:val="20"/>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Niniejsze postępowanie prowadzone jest w trybie podstawowym z możliwością prowadzenia negocjacjami  o jakim stanowi art. 275 pkt 2 PZP oraz niniejszej Specyfikacji Warunków Zamówienia, zwaną dalej „SWZ”. </w:t>
      </w:r>
    </w:p>
    <w:p w14:paraId="1D40C1A5" w14:textId="77777777" w:rsidR="00086962" w:rsidRPr="002366EC" w:rsidRDefault="00086962" w:rsidP="00086962">
      <w:pPr>
        <w:numPr>
          <w:ilvl w:val="0"/>
          <w:numId w:val="20"/>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5851A012" w14:textId="169ED4FF" w:rsidR="00086962" w:rsidRPr="002366EC" w:rsidRDefault="00086962" w:rsidP="00086962">
      <w:pPr>
        <w:numPr>
          <w:ilvl w:val="0"/>
          <w:numId w:val="20"/>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Przedmiotem negocjacji może być treść oferty w zakresie kryterium ceny oraz kryterium okres gwarancji i rękojmi za wady. </w:t>
      </w:r>
    </w:p>
    <w:p w14:paraId="4E76B72B" w14:textId="71CF4466" w:rsidR="00086962" w:rsidRPr="00A56AD8" w:rsidRDefault="00086962" w:rsidP="00086962">
      <w:pPr>
        <w:numPr>
          <w:ilvl w:val="0"/>
          <w:numId w:val="20"/>
        </w:numPr>
        <w:spacing w:line="360" w:lineRule="auto"/>
        <w:ind w:left="426"/>
        <w:jc w:val="both"/>
        <w:rPr>
          <w:rFonts w:asciiTheme="majorHAnsi" w:hAnsiTheme="majorHAnsi" w:cstheme="majorHAnsi"/>
          <w:sz w:val="24"/>
          <w:szCs w:val="24"/>
        </w:rPr>
      </w:pPr>
      <w:r w:rsidRPr="00A56AD8">
        <w:rPr>
          <w:rFonts w:asciiTheme="majorHAnsi" w:hAnsiTheme="majorHAnsi" w:cstheme="majorHAnsi"/>
          <w:sz w:val="24"/>
          <w:szCs w:val="24"/>
        </w:rPr>
        <w:t xml:space="preserve">Zamawiający korzysta z uprawnienia, o jakim stanowi art. 288 ust. 1 Ustawy i zastrzega sobie prawo do zaproszenia do negocjacji maksymalnie trzech Wykonawców. Zamawiający zaprosi do negocjacji wykonawców, którzy złożą oferty niepodlegające odrzuceniu i uzyskają na podstawie kryteriów oceny ofert, określonych w pkt XX SWZ </w:t>
      </w:r>
      <w:r w:rsidR="004F190A">
        <w:rPr>
          <w:rFonts w:asciiTheme="majorHAnsi" w:hAnsiTheme="majorHAnsi" w:cstheme="majorHAnsi"/>
          <w:sz w:val="24"/>
          <w:szCs w:val="24"/>
        </w:rPr>
        <w:t xml:space="preserve">(cena i okres gwarancji  i rękojmi za wady) </w:t>
      </w:r>
      <w:r w:rsidRPr="00A56AD8">
        <w:rPr>
          <w:rFonts w:asciiTheme="majorHAnsi" w:hAnsiTheme="majorHAnsi" w:cstheme="majorHAnsi"/>
          <w:sz w:val="24"/>
          <w:szCs w:val="24"/>
        </w:rPr>
        <w:t>łączną punktację klasyfikującą ich na pozycjach od 1 do 3.</w:t>
      </w:r>
    </w:p>
    <w:p w14:paraId="00000064" w14:textId="77777777"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lastRenderedPageBreak/>
        <w:t xml:space="preserve">Szacunkowa wartość przedmiotowego zamówienia nie przekracza progów unijnych o jakich mowa w art. 3 ustawy PZP.  </w:t>
      </w:r>
    </w:p>
    <w:p w14:paraId="00000066" w14:textId="77777777"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przewiduje aukcji elektronicznej.</w:t>
      </w:r>
    </w:p>
    <w:p w14:paraId="00000067" w14:textId="77777777"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przewiduje złożenia oferty w postaci katalogów elektronicznych.</w:t>
      </w:r>
    </w:p>
    <w:p w14:paraId="00000068" w14:textId="77777777"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prowadzi postępowania w celu zawarcia umowy ramowej.</w:t>
      </w:r>
    </w:p>
    <w:p w14:paraId="00000069" w14:textId="4DC5EFDD"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56633F">
        <w:rPr>
          <w:rFonts w:asciiTheme="majorHAnsi" w:hAnsiTheme="majorHAnsi" w:cstheme="majorHAnsi"/>
          <w:sz w:val="24"/>
          <w:szCs w:val="24"/>
        </w:rPr>
        <w:t>.</w:t>
      </w:r>
    </w:p>
    <w:p w14:paraId="0000006A" w14:textId="10AB2898"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FB36CD0" w14:textId="4690DA29" w:rsidR="00D3778B" w:rsidRPr="0056633F" w:rsidRDefault="00D3778B" w:rsidP="0056633F">
      <w:pPr>
        <w:numPr>
          <w:ilvl w:val="0"/>
          <w:numId w:val="10"/>
        </w:numPr>
        <w:spacing w:line="360" w:lineRule="auto"/>
        <w:ind w:left="852" w:hanging="418"/>
        <w:jc w:val="both"/>
        <w:rPr>
          <w:rFonts w:asciiTheme="majorHAnsi" w:hAnsiTheme="majorHAnsi" w:cstheme="majorHAnsi"/>
          <w:sz w:val="24"/>
          <w:szCs w:val="24"/>
        </w:rPr>
      </w:pPr>
      <w:r w:rsidRPr="0056633F">
        <w:rPr>
          <w:rFonts w:asciiTheme="majorHAnsi" w:hAnsiTheme="majorHAnsi" w:cstheme="majorHAnsi"/>
          <w:sz w:val="24"/>
          <w:szCs w:val="24"/>
        </w:rPr>
        <w:t xml:space="preserve">prace </w:t>
      </w:r>
      <w:r w:rsidR="00625851" w:rsidRPr="0056633F">
        <w:rPr>
          <w:rFonts w:asciiTheme="majorHAnsi" w:hAnsiTheme="majorHAnsi" w:cstheme="majorHAnsi"/>
          <w:sz w:val="24"/>
          <w:szCs w:val="24"/>
        </w:rPr>
        <w:t>budowlane</w:t>
      </w:r>
      <w:r w:rsidRPr="0056633F">
        <w:rPr>
          <w:rFonts w:asciiTheme="majorHAnsi" w:hAnsiTheme="majorHAnsi" w:cstheme="majorHAnsi"/>
          <w:sz w:val="24"/>
          <w:szCs w:val="24"/>
        </w:rPr>
        <w:t xml:space="preserve"> (operatorzy maszyn, pracownicy fizyczni).</w:t>
      </w:r>
    </w:p>
    <w:p w14:paraId="0000006D" w14:textId="2C741625"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Szczegółowe wymagania dotyczące realizacji oraz egzekwowania wymogu zatrudnienia na podstawie stosunku pracy zostały określone we wzorze umowy. </w:t>
      </w:r>
    </w:p>
    <w:p w14:paraId="0000006E" w14:textId="3D8FD83D"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określa dodatkowych wymagań związanych z zatrudnianiem osób, o których mowa w art. 96 ust. 2 pkt 2 PZP</w:t>
      </w:r>
      <w:r w:rsidR="00F7615E" w:rsidRPr="0056633F">
        <w:rPr>
          <w:rFonts w:asciiTheme="majorHAnsi" w:hAnsiTheme="majorHAnsi" w:cstheme="majorHAnsi"/>
          <w:sz w:val="24"/>
          <w:szCs w:val="24"/>
        </w:rPr>
        <w:t>.</w:t>
      </w:r>
      <w:r w:rsidRPr="0056633F">
        <w:rPr>
          <w:rFonts w:asciiTheme="majorHAnsi" w:hAnsiTheme="majorHAnsi" w:cstheme="majorHAnsi"/>
          <w:sz w:val="24"/>
          <w:szCs w:val="24"/>
        </w:rPr>
        <w:t xml:space="preserve"> </w:t>
      </w:r>
    </w:p>
    <w:p w14:paraId="0000006F"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6" w:name="_x24vtaagcm5x" w:colFirst="0" w:colLast="0"/>
      <w:bookmarkEnd w:id="6"/>
      <w:r w:rsidRPr="0056633F">
        <w:rPr>
          <w:rFonts w:asciiTheme="majorHAnsi" w:hAnsiTheme="majorHAnsi" w:cstheme="majorHAnsi"/>
          <w:color w:val="365F91" w:themeColor="accent1" w:themeShade="BF"/>
          <w:sz w:val="24"/>
          <w:szCs w:val="24"/>
        </w:rPr>
        <w:t>IV. Opis przedmiotu zamówienia</w:t>
      </w:r>
    </w:p>
    <w:p w14:paraId="4A8DA032" w14:textId="354EB9D3" w:rsidR="004608B1" w:rsidRPr="0056633F" w:rsidRDefault="004608B1" w:rsidP="0056633F">
      <w:pPr>
        <w:numPr>
          <w:ilvl w:val="0"/>
          <w:numId w:val="1"/>
        </w:numPr>
        <w:spacing w:before="240" w:line="360" w:lineRule="auto"/>
        <w:ind w:left="434"/>
        <w:jc w:val="both"/>
        <w:rPr>
          <w:rFonts w:asciiTheme="majorHAnsi" w:hAnsiTheme="majorHAnsi" w:cstheme="majorHAnsi"/>
          <w:sz w:val="24"/>
          <w:szCs w:val="24"/>
        </w:rPr>
      </w:pPr>
      <w:r w:rsidRPr="0056633F">
        <w:rPr>
          <w:rFonts w:asciiTheme="majorHAnsi" w:hAnsiTheme="majorHAnsi" w:cstheme="majorHAnsi"/>
          <w:sz w:val="24"/>
          <w:szCs w:val="24"/>
        </w:rPr>
        <w:t xml:space="preserve">Przedmiotem zamówienia są roboty budowlane polegające na </w:t>
      </w:r>
      <w:r w:rsidR="00B80ABE">
        <w:rPr>
          <w:rFonts w:asciiTheme="majorHAnsi" w:hAnsiTheme="majorHAnsi" w:cstheme="majorHAnsi"/>
          <w:sz w:val="24"/>
          <w:szCs w:val="24"/>
        </w:rPr>
        <w:t>r</w:t>
      </w:r>
      <w:r w:rsidR="00B80ABE" w:rsidRPr="00B80ABE">
        <w:rPr>
          <w:rFonts w:asciiTheme="majorHAnsi" w:hAnsiTheme="majorHAnsi" w:cstheme="majorHAnsi"/>
          <w:sz w:val="24"/>
          <w:szCs w:val="24"/>
        </w:rPr>
        <w:t>ewitalizacj</w:t>
      </w:r>
      <w:r w:rsidR="00B80ABE">
        <w:rPr>
          <w:rFonts w:asciiTheme="majorHAnsi" w:hAnsiTheme="majorHAnsi" w:cstheme="majorHAnsi"/>
          <w:sz w:val="24"/>
          <w:szCs w:val="24"/>
        </w:rPr>
        <w:t>i</w:t>
      </w:r>
      <w:r w:rsidR="00B80ABE" w:rsidRPr="00B80ABE">
        <w:rPr>
          <w:rFonts w:asciiTheme="majorHAnsi" w:hAnsiTheme="majorHAnsi" w:cstheme="majorHAnsi"/>
          <w:sz w:val="24"/>
          <w:szCs w:val="24"/>
        </w:rPr>
        <w:t xml:space="preserve"> terenu OSP w Niegosławiu</w:t>
      </w:r>
      <w:r w:rsidRPr="0056633F">
        <w:rPr>
          <w:rFonts w:asciiTheme="majorHAnsi" w:hAnsiTheme="majorHAnsi" w:cstheme="majorHAnsi"/>
          <w:sz w:val="24"/>
          <w:szCs w:val="24"/>
        </w:rPr>
        <w:t>.</w:t>
      </w:r>
    </w:p>
    <w:p w14:paraId="36476C77" w14:textId="7AC28CF9"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Szczegółowy opis oraz sposób realizacji zamówienia: Zakres zamówienia obejmuje zakres prac objęty dokumentacją projektową, w tym:</w:t>
      </w:r>
    </w:p>
    <w:p w14:paraId="78DFB514" w14:textId="3FA5C8B8" w:rsidR="00B80ABE" w:rsidRDefault="00140144" w:rsidP="00B80ABE">
      <w:pPr>
        <w:numPr>
          <w:ilvl w:val="0"/>
          <w:numId w:val="42"/>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wykonanie </w:t>
      </w:r>
      <w:r w:rsidR="00B80ABE">
        <w:rPr>
          <w:rFonts w:asciiTheme="majorHAnsi" w:hAnsiTheme="majorHAnsi" w:cstheme="majorHAnsi"/>
          <w:sz w:val="24"/>
          <w:szCs w:val="24"/>
        </w:rPr>
        <w:t>u</w:t>
      </w:r>
      <w:r w:rsidR="00B80ABE" w:rsidRPr="00B80ABE">
        <w:rPr>
          <w:rFonts w:asciiTheme="majorHAnsi" w:hAnsiTheme="majorHAnsi" w:cstheme="majorHAnsi"/>
          <w:sz w:val="24"/>
          <w:szCs w:val="24"/>
        </w:rPr>
        <w:t>twardzeni</w:t>
      </w:r>
      <w:r>
        <w:rPr>
          <w:rFonts w:asciiTheme="majorHAnsi" w:hAnsiTheme="majorHAnsi" w:cstheme="majorHAnsi"/>
          <w:sz w:val="24"/>
          <w:szCs w:val="24"/>
        </w:rPr>
        <w:t>a</w:t>
      </w:r>
      <w:r w:rsidR="00B80ABE">
        <w:rPr>
          <w:rFonts w:asciiTheme="majorHAnsi" w:hAnsiTheme="majorHAnsi" w:cstheme="majorHAnsi"/>
          <w:sz w:val="24"/>
          <w:szCs w:val="24"/>
        </w:rPr>
        <w:t xml:space="preserve"> </w:t>
      </w:r>
      <w:r w:rsidR="00B80ABE" w:rsidRPr="00B80ABE">
        <w:rPr>
          <w:rFonts w:asciiTheme="majorHAnsi" w:hAnsiTheme="majorHAnsi" w:cstheme="majorHAnsi"/>
          <w:sz w:val="24"/>
          <w:szCs w:val="24"/>
        </w:rPr>
        <w:t>terenu</w:t>
      </w:r>
      <w:r w:rsidR="00A430BE">
        <w:rPr>
          <w:rFonts w:asciiTheme="majorHAnsi" w:hAnsiTheme="majorHAnsi" w:cstheme="majorHAnsi"/>
          <w:sz w:val="24"/>
          <w:szCs w:val="24"/>
        </w:rPr>
        <w:t xml:space="preserve"> wraz z odwodnieniem</w:t>
      </w:r>
      <w:r w:rsidR="00B80ABE" w:rsidRPr="00B80ABE">
        <w:rPr>
          <w:rFonts w:asciiTheme="majorHAnsi" w:hAnsiTheme="majorHAnsi" w:cstheme="majorHAnsi"/>
          <w:sz w:val="24"/>
          <w:szCs w:val="24"/>
        </w:rPr>
        <w:t xml:space="preserve">, </w:t>
      </w:r>
    </w:p>
    <w:p w14:paraId="69FE7DA9" w14:textId="104C9855" w:rsidR="00B80ABE" w:rsidRDefault="00B80ABE" w:rsidP="00B80ABE">
      <w:pPr>
        <w:numPr>
          <w:ilvl w:val="0"/>
          <w:numId w:val="42"/>
        </w:numPr>
        <w:autoSpaceDE w:val="0"/>
        <w:autoSpaceDN w:val="0"/>
        <w:adjustRightInd w:val="0"/>
        <w:spacing w:line="360" w:lineRule="auto"/>
        <w:jc w:val="both"/>
        <w:rPr>
          <w:rFonts w:asciiTheme="majorHAnsi" w:hAnsiTheme="majorHAnsi" w:cstheme="majorHAnsi"/>
          <w:sz w:val="24"/>
          <w:szCs w:val="24"/>
        </w:rPr>
      </w:pPr>
      <w:r w:rsidRPr="00B80ABE">
        <w:rPr>
          <w:rFonts w:asciiTheme="majorHAnsi" w:hAnsiTheme="majorHAnsi" w:cstheme="majorHAnsi"/>
          <w:sz w:val="24"/>
          <w:szCs w:val="24"/>
        </w:rPr>
        <w:t>wymian</w:t>
      </w:r>
      <w:r w:rsidR="00140144">
        <w:rPr>
          <w:rFonts w:asciiTheme="majorHAnsi" w:hAnsiTheme="majorHAnsi" w:cstheme="majorHAnsi"/>
          <w:sz w:val="24"/>
          <w:szCs w:val="24"/>
        </w:rPr>
        <w:t>ę</w:t>
      </w:r>
      <w:r w:rsidRPr="00B80ABE">
        <w:rPr>
          <w:rFonts w:asciiTheme="majorHAnsi" w:hAnsiTheme="majorHAnsi" w:cstheme="majorHAnsi"/>
          <w:sz w:val="24"/>
          <w:szCs w:val="24"/>
        </w:rPr>
        <w:t xml:space="preserve"> części ogrodzenia, </w:t>
      </w:r>
    </w:p>
    <w:p w14:paraId="78974113" w14:textId="5FAE28E8" w:rsidR="00B80ABE" w:rsidRDefault="00140144" w:rsidP="00B80ABE">
      <w:pPr>
        <w:numPr>
          <w:ilvl w:val="0"/>
          <w:numId w:val="42"/>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wykonanie </w:t>
      </w:r>
      <w:r w:rsidR="00B80ABE" w:rsidRPr="00B80ABE">
        <w:rPr>
          <w:rFonts w:asciiTheme="majorHAnsi" w:hAnsiTheme="majorHAnsi" w:cstheme="majorHAnsi"/>
          <w:sz w:val="24"/>
          <w:szCs w:val="24"/>
        </w:rPr>
        <w:t>nasadze</w:t>
      </w:r>
      <w:r>
        <w:rPr>
          <w:rFonts w:asciiTheme="majorHAnsi" w:hAnsiTheme="majorHAnsi" w:cstheme="majorHAnsi"/>
          <w:sz w:val="24"/>
          <w:szCs w:val="24"/>
        </w:rPr>
        <w:t>nia</w:t>
      </w:r>
      <w:r w:rsidR="00B80ABE" w:rsidRPr="00B80ABE">
        <w:rPr>
          <w:rFonts w:asciiTheme="majorHAnsi" w:hAnsiTheme="majorHAnsi" w:cstheme="majorHAnsi"/>
          <w:sz w:val="24"/>
          <w:szCs w:val="24"/>
        </w:rPr>
        <w:t xml:space="preserve"> roślinności</w:t>
      </w:r>
      <w:r w:rsidR="00B80ABE">
        <w:rPr>
          <w:rFonts w:asciiTheme="majorHAnsi" w:hAnsiTheme="majorHAnsi" w:cstheme="majorHAnsi"/>
          <w:sz w:val="24"/>
          <w:szCs w:val="24"/>
        </w:rPr>
        <w:t>,</w:t>
      </w:r>
    </w:p>
    <w:p w14:paraId="1FB55861" w14:textId="0589C6C8" w:rsidR="004608B1" w:rsidRDefault="003875E4" w:rsidP="00B80ABE">
      <w:pPr>
        <w:numPr>
          <w:ilvl w:val="0"/>
          <w:numId w:val="42"/>
        </w:numPr>
        <w:autoSpaceDE w:val="0"/>
        <w:autoSpaceDN w:val="0"/>
        <w:adjustRightInd w:val="0"/>
        <w:spacing w:line="360" w:lineRule="auto"/>
        <w:jc w:val="both"/>
        <w:rPr>
          <w:rFonts w:asciiTheme="majorHAnsi" w:hAnsiTheme="majorHAnsi" w:cstheme="majorHAnsi"/>
          <w:sz w:val="24"/>
          <w:szCs w:val="24"/>
        </w:rPr>
      </w:pPr>
      <w:r w:rsidRPr="003875E4">
        <w:rPr>
          <w:rFonts w:asciiTheme="majorHAnsi" w:hAnsiTheme="majorHAnsi" w:cstheme="majorHAnsi"/>
          <w:sz w:val="24"/>
          <w:szCs w:val="24"/>
        </w:rPr>
        <w:t>wymianę stolarki okiennej i drzwiowej</w:t>
      </w:r>
      <w:r w:rsidR="004608B1" w:rsidRPr="00B80ABE">
        <w:rPr>
          <w:rFonts w:asciiTheme="majorHAnsi" w:hAnsiTheme="majorHAnsi" w:cstheme="majorHAnsi"/>
          <w:sz w:val="24"/>
          <w:szCs w:val="24"/>
        </w:rPr>
        <w:t xml:space="preserve">. </w:t>
      </w:r>
    </w:p>
    <w:p w14:paraId="7BD81A99" w14:textId="77777777" w:rsidR="00590F00" w:rsidRPr="00FE7DE4" w:rsidRDefault="003875E4" w:rsidP="003875E4">
      <w:pPr>
        <w:spacing w:line="360" w:lineRule="auto"/>
        <w:jc w:val="both"/>
        <w:rPr>
          <w:rFonts w:asciiTheme="majorHAnsi" w:hAnsiTheme="majorHAnsi" w:cstheme="majorHAnsi"/>
          <w:sz w:val="24"/>
          <w:szCs w:val="24"/>
          <w:u w:val="single"/>
        </w:rPr>
      </w:pPr>
      <w:r w:rsidRPr="00FE7DE4">
        <w:rPr>
          <w:rFonts w:asciiTheme="majorHAnsi" w:hAnsiTheme="majorHAnsi" w:cstheme="majorHAnsi"/>
          <w:sz w:val="24"/>
          <w:szCs w:val="24"/>
          <w:u w:val="single"/>
        </w:rPr>
        <w:t xml:space="preserve">UWAGA: </w:t>
      </w:r>
    </w:p>
    <w:p w14:paraId="0D402601" w14:textId="77777777" w:rsidR="00167192" w:rsidRPr="00FE7DE4" w:rsidRDefault="00590F00" w:rsidP="003875E4">
      <w:pPr>
        <w:spacing w:line="360" w:lineRule="auto"/>
        <w:jc w:val="both"/>
        <w:rPr>
          <w:rFonts w:asciiTheme="majorHAnsi" w:hAnsiTheme="majorHAnsi" w:cstheme="majorHAnsi"/>
          <w:sz w:val="24"/>
          <w:szCs w:val="24"/>
          <w:u w:val="single"/>
        </w:rPr>
      </w:pPr>
      <w:r w:rsidRPr="00FE7DE4">
        <w:rPr>
          <w:rFonts w:asciiTheme="majorHAnsi" w:hAnsiTheme="majorHAnsi" w:cstheme="majorHAnsi"/>
          <w:sz w:val="24"/>
          <w:szCs w:val="24"/>
          <w:u w:val="single"/>
        </w:rPr>
        <w:t xml:space="preserve">Zakres zamówienia nie obejmuje wszystkich prac </w:t>
      </w:r>
      <w:r w:rsidR="00167192" w:rsidRPr="00FE7DE4">
        <w:rPr>
          <w:rFonts w:asciiTheme="majorHAnsi" w:hAnsiTheme="majorHAnsi" w:cstheme="majorHAnsi"/>
          <w:sz w:val="24"/>
          <w:szCs w:val="24"/>
          <w:u w:val="single"/>
        </w:rPr>
        <w:t xml:space="preserve">objętych dokumentacją projektową. </w:t>
      </w:r>
    </w:p>
    <w:p w14:paraId="119B88C0" w14:textId="58BED090" w:rsidR="003875E4" w:rsidRPr="00FE7DE4" w:rsidRDefault="003875E4" w:rsidP="003875E4">
      <w:pPr>
        <w:spacing w:line="360" w:lineRule="auto"/>
        <w:jc w:val="both"/>
        <w:rPr>
          <w:rFonts w:asciiTheme="majorHAnsi" w:hAnsiTheme="majorHAnsi" w:cstheme="majorHAnsi"/>
          <w:sz w:val="24"/>
          <w:szCs w:val="24"/>
          <w:u w:val="single"/>
        </w:rPr>
      </w:pPr>
      <w:r w:rsidRPr="00FE7DE4">
        <w:rPr>
          <w:rFonts w:asciiTheme="majorHAnsi" w:hAnsiTheme="majorHAnsi" w:cstheme="majorHAnsi"/>
          <w:sz w:val="24"/>
          <w:szCs w:val="24"/>
          <w:u w:val="single"/>
        </w:rPr>
        <w:lastRenderedPageBreak/>
        <w:t xml:space="preserve">Z części dokumentacji </w:t>
      </w:r>
      <w:r w:rsidR="00167192" w:rsidRPr="00FE7DE4">
        <w:rPr>
          <w:rFonts w:asciiTheme="majorHAnsi" w:hAnsiTheme="majorHAnsi" w:cstheme="majorHAnsi"/>
          <w:sz w:val="24"/>
          <w:szCs w:val="24"/>
          <w:u w:val="single"/>
        </w:rPr>
        <w:t xml:space="preserve">projektowej </w:t>
      </w:r>
      <w:r w:rsidRPr="00FE7DE4">
        <w:rPr>
          <w:rFonts w:asciiTheme="majorHAnsi" w:hAnsiTheme="majorHAnsi" w:cstheme="majorHAnsi"/>
          <w:sz w:val="24"/>
          <w:szCs w:val="24"/>
          <w:u w:val="single"/>
        </w:rPr>
        <w:t xml:space="preserve">– termomodernizacja budynku remizy, </w:t>
      </w:r>
      <w:r w:rsidR="00167192" w:rsidRPr="00FE7DE4">
        <w:rPr>
          <w:rFonts w:asciiTheme="majorHAnsi" w:hAnsiTheme="majorHAnsi" w:cstheme="majorHAnsi"/>
          <w:sz w:val="24"/>
          <w:szCs w:val="24"/>
          <w:u w:val="single"/>
        </w:rPr>
        <w:t>n</w:t>
      </w:r>
      <w:r w:rsidRPr="00FE7DE4">
        <w:rPr>
          <w:rFonts w:asciiTheme="majorHAnsi" w:hAnsiTheme="majorHAnsi" w:cstheme="majorHAnsi"/>
          <w:sz w:val="24"/>
          <w:szCs w:val="24"/>
          <w:u w:val="single"/>
        </w:rPr>
        <w:t xml:space="preserve">ależy </w:t>
      </w:r>
      <w:r w:rsidR="00167192" w:rsidRPr="00FE7DE4">
        <w:rPr>
          <w:rFonts w:asciiTheme="majorHAnsi" w:hAnsiTheme="majorHAnsi" w:cstheme="majorHAnsi"/>
          <w:sz w:val="24"/>
          <w:szCs w:val="24"/>
          <w:u w:val="single"/>
        </w:rPr>
        <w:t xml:space="preserve">wykonać </w:t>
      </w:r>
      <w:r w:rsidRPr="00FE7DE4">
        <w:rPr>
          <w:rFonts w:asciiTheme="majorHAnsi" w:hAnsiTheme="majorHAnsi" w:cstheme="majorHAnsi"/>
          <w:sz w:val="24"/>
          <w:szCs w:val="24"/>
          <w:u w:val="single"/>
        </w:rPr>
        <w:t xml:space="preserve">jedynie </w:t>
      </w:r>
      <w:r w:rsidR="00167192" w:rsidRPr="00FE7DE4">
        <w:rPr>
          <w:rFonts w:asciiTheme="majorHAnsi" w:hAnsiTheme="majorHAnsi" w:cstheme="majorHAnsi"/>
          <w:sz w:val="24"/>
          <w:szCs w:val="24"/>
          <w:u w:val="single"/>
        </w:rPr>
        <w:t xml:space="preserve">prace </w:t>
      </w:r>
      <w:r w:rsidRPr="00FE7DE4">
        <w:rPr>
          <w:rFonts w:asciiTheme="majorHAnsi" w:hAnsiTheme="majorHAnsi" w:cstheme="majorHAnsi"/>
          <w:sz w:val="24"/>
          <w:szCs w:val="24"/>
          <w:u w:val="single"/>
        </w:rPr>
        <w:t xml:space="preserve"> związane z wymianą stolarki okiennej i drzwiowej</w:t>
      </w:r>
      <w:r w:rsidR="00167192" w:rsidRPr="00FE7DE4">
        <w:rPr>
          <w:rFonts w:asciiTheme="majorHAnsi" w:hAnsiTheme="majorHAnsi" w:cstheme="majorHAnsi"/>
          <w:sz w:val="24"/>
          <w:szCs w:val="24"/>
          <w:u w:val="single"/>
        </w:rPr>
        <w:t>.</w:t>
      </w:r>
    </w:p>
    <w:p w14:paraId="17551A30" w14:textId="09BC87FC" w:rsidR="00167192" w:rsidRPr="00FE7DE4" w:rsidRDefault="00167192" w:rsidP="003875E4">
      <w:pPr>
        <w:spacing w:line="360" w:lineRule="auto"/>
        <w:jc w:val="both"/>
        <w:rPr>
          <w:rFonts w:asciiTheme="majorHAnsi" w:hAnsiTheme="majorHAnsi" w:cstheme="majorHAnsi"/>
          <w:sz w:val="24"/>
          <w:szCs w:val="24"/>
          <w:u w:val="single"/>
        </w:rPr>
      </w:pPr>
      <w:r w:rsidRPr="00FE7DE4">
        <w:rPr>
          <w:rFonts w:asciiTheme="majorHAnsi" w:hAnsiTheme="majorHAnsi" w:cstheme="majorHAnsi"/>
          <w:sz w:val="24"/>
          <w:szCs w:val="24"/>
          <w:u w:val="single"/>
        </w:rPr>
        <w:t>Pozostałe prace należy wykonać w pełnym zakresie określonym w dokumentacji projektowej.</w:t>
      </w:r>
    </w:p>
    <w:p w14:paraId="20B98E2A" w14:textId="38D825BD" w:rsidR="00167192" w:rsidRPr="00FE7DE4" w:rsidRDefault="00167192" w:rsidP="003875E4">
      <w:pPr>
        <w:spacing w:line="360" w:lineRule="auto"/>
        <w:jc w:val="both"/>
        <w:rPr>
          <w:rFonts w:asciiTheme="majorHAnsi" w:hAnsiTheme="majorHAnsi" w:cstheme="majorHAnsi"/>
          <w:sz w:val="24"/>
          <w:szCs w:val="24"/>
          <w:u w:val="single"/>
        </w:rPr>
      </w:pPr>
      <w:r w:rsidRPr="00FE7DE4">
        <w:rPr>
          <w:rFonts w:asciiTheme="majorHAnsi" w:hAnsiTheme="majorHAnsi" w:cstheme="majorHAnsi"/>
          <w:sz w:val="24"/>
          <w:szCs w:val="24"/>
          <w:u w:val="single"/>
        </w:rPr>
        <w:t xml:space="preserve">Do określenia zakresu prac pomocniczo załączono przedmiar robót. </w:t>
      </w:r>
    </w:p>
    <w:p w14:paraId="0B0C565C"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Zakres zamówienia obejmuje również:</w:t>
      </w:r>
    </w:p>
    <w:p w14:paraId="7359C815" w14:textId="77777777" w:rsidR="004608B1" w:rsidRPr="0056633F" w:rsidRDefault="004608B1" w:rsidP="0056633F">
      <w:pPr>
        <w:numPr>
          <w:ilvl w:val="0"/>
          <w:numId w:val="53"/>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wywóz oraz utylizację wszelkich materiałów porozbiórkowych, </w:t>
      </w:r>
    </w:p>
    <w:p w14:paraId="31A95332" w14:textId="77777777" w:rsidR="004608B1" w:rsidRPr="0056633F" w:rsidRDefault="004608B1" w:rsidP="0056633F">
      <w:pPr>
        <w:numPr>
          <w:ilvl w:val="0"/>
          <w:numId w:val="53"/>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dostarczenie niezbędnych certyfikatów i atestów na materiały oraz protokołów badań i sprawdzeń robót budowlanych,</w:t>
      </w:r>
    </w:p>
    <w:p w14:paraId="47E983E0" w14:textId="77777777" w:rsidR="004608B1" w:rsidRPr="0056633F" w:rsidRDefault="004608B1" w:rsidP="0056633F">
      <w:pPr>
        <w:numPr>
          <w:ilvl w:val="0"/>
          <w:numId w:val="53"/>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przygotowanie i dostarczenie  protokołu przekazania – przejęcia środka trwałego (PT) w formie „papierowej” i elektronicznej,</w:t>
      </w:r>
    </w:p>
    <w:p w14:paraId="6474F2A1" w14:textId="77777777" w:rsidR="004608B1" w:rsidRPr="0056633F" w:rsidRDefault="004608B1" w:rsidP="0056633F">
      <w:pPr>
        <w:numPr>
          <w:ilvl w:val="0"/>
          <w:numId w:val="53"/>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wykonanie map powykonawczych,</w:t>
      </w:r>
    </w:p>
    <w:p w14:paraId="758CE48D" w14:textId="77777777" w:rsidR="004608B1" w:rsidRPr="0056633F" w:rsidRDefault="004608B1" w:rsidP="0056633F">
      <w:pPr>
        <w:numPr>
          <w:ilvl w:val="0"/>
          <w:numId w:val="53"/>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wykonanie pełnej dokumentacji do odbioru inwestycji (dokumentacja powykonawcza w 3 egzemplarzach).</w:t>
      </w:r>
    </w:p>
    <w:p w14:paraId="3928DBCD" w14:textId="1AE58156"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Szczegółowy zakres robót budowlanych przewidzianych do wykonania w ramach niniejszego zamówienia określa SWZ wraz załącznikami tj. dokumentacją techniczną: projekt</w:t>
      </w:r>
      <w:r w:rsidR="00F805EA" w:rsidRPr="0056633F">
        <w:rPr>
          <w:rFonts w:asciiTheme="majorHAnsi" w:hAnsiTheme="majorHAnsi" w:cstheme="majorHAnsi"/>
          <w:sz w:val="24"/>
          <w:szCs w:val="24"/>
        </w:rPr>
        <w:t xml:space="preserve"> </w:t>
      </w:r>
      <w:r w:rsidRPr="0056633F">
        <w:rPr>
          <w:rFonts w:asciiTheme="majorHAnsi" w:hAnsiTheme="majorHAnsi" w:cstheme="majorHAnsi"/>
          <w:sz w:val="24"/>
          <w:szCs w:val="24"/>
        </w:rPr>
        <w:t>wraz z rysunkami, specyfikacj</w:t>
      </w:r>
      <w:r w:rsidR="00DD5B98">
        <w:rPr>
          <w:rFonts w:asciiTheme="majorHAnsi" w:hAnsiTheme="majorHAnsi" w:cstheme="majorHAnsi"/>
          <w:sz w:val="24"/>
          <w:szCs w:val="24"/>
        </w:rPr>
        <w:t>a</w:t>
      </w:r>
      <w:r w:rsidRPr="0056633F">
        <w:rPr>
          <w:rFonts w:asciiTheme="majorHAnsi" w:hAnsiTheme="majorHAnsi" w:cstheme="majorHAnsi"/>
          <w:sz w:val="24"/>
          <w:szCs w:val="24"/>
        </w:rPr>
        <w:t xml:space="preserve"> techniczn</w:t>
      </w:r>
      <w:r w:rsidR="00DD5B98">
        <w:rPr>
          <w:rFonts w:asciiTheme="majorHAnsi" w:hAnsiTheme="majorHAnsi" w:cstheme="majorHAnsi"/>
          <w:sz w:val="24"/>
          <w:szCs w:val="24"/>
        </w:rPr>
        <w:t>a</w:t>
      </w:r>
      <w:r w:rsidRPr="0056633F">
        <w:rPr>
          <w:rFonts w:asciiTheme="majorHAnsi" w:hAnsiTheme="majorHAnsi" w:cstheme="majorHAnsi"/>
          <w:sz w:val="24"/>
          <w:szCs w:val="24"/>
        </w:rPr>
        <w:t xml:space="preserve"> wykonania i odbioru robót. </w:t>
      </w:r>
    </w:p>
    <w:p w14:paraId="6F851492"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Powyższe dokumenty  stanowią załączniki do SWZ.</w:t>
      </w:r>
    </w:p>
    <w:p w14:paraId="5F7321B8"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 xml:space="preserve">Zadanie będzie rozliczone w formie ryczałtu. Załączony przedmiar  ma wyłącznie charakter pomocniczy od obliczenia ceny. </w:t>
      </w:r>
    </w:p>
    <w:p w14:paraId="5EE17346"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Przedmiot umowy należy wykonać zgodnie z:</w:t>
      </w:r>
    </w:p>
    <w:p w14:paraId="0A101FB2" w14:textId="77777777" w:rsidR="004608B1" w:rsidRPr="0056633F" w:rsidRDefault="004608B1" w:rsidP="0056633F">
      <w:pPr>
        <w:numPr>
          <w:ilvl w:val="0"/>
          <w:numId w:val="44"/>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dokumentacją techniczną,</w:t>
      </w:r>
    </w:p>
    <w:p w14:paraId="279CAC48" w14:textId="77777777" w:rsidR="004608B1" w:rsidRPr="0056633F" w:rsidRDefault="004608B1" w:rsidP="0056633F">
      <w:pPr>
        <w:numPr>
          <w:ilvl w:val="0"/>
          <w:numId w:val="44"/>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uzgodnieniami i decyzjami administracyjnymi,</w:t>
      </w:r>
    </w:p>
    <w:p w14:paraId="408A1DF9" w14:textId="77777777" w:rsidR="004608B1" w:rsidRPr="0056633F" w:rsidRDefault="004608B1" w:rsidP="0056633F">
      <w:pPr>
        <w:numPr>
          <w:ilvl w:val="0"/>
          <w:numId w:val="44"/>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warunkami wynikającymi z obowiązujących przepisów technicznych i prawa budowlanego,</w:t>
      </w:r>
    </w:p>
    <w:p w14:paraId="0DACAECE" w14:textId="77777777" w:rsidR="004608B1" w:rsidRPr="0056633F" w:rsidRDefault="004608B1" w:rsidP="0056633F">
      <w:pPr>
        <w:numPr>
          <w:ilvl w:val="0"/>
          <w:numId w:val="44"/>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wymaganiami wynikającymi z obowiązujących Polskich Norm i aprobat technicznych,</w:t>
      </w:r>
    </w:p>
    <w:p w14:paraId="34BAC40B" w14:textId="77777777" w:rsidR="004608B1" w:rsidRPr="0056633F" w:rsidRDefault="004608B1" w:rsidP="0056633F">
      <w:pPr>
        <w:numPr>
          <w:ilvl w:val="0"/>
          <w:numId w:val="44"/>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zasadami rzetelnej wiedzy technicznej.</w:t>
      </w:r>
    </w:p>
    <w:p w14:paraId="7BFF9E1A"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Przedmiot umowy winien być wykonany z materiałów oraz urządzeń dostarczonych przez Wykonawcę. Wykonawca dostarczy na teren budowy materiały oraz urządzenia, określone co do rodzaju, standardu i ilości w dokumentacji projektowej i umowie oraz ponosi za nie pełną odpowiedzialność.</w:t>
      </w:r>
    </w:p>
    <w:p w14:paraId="18614FEC"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 xml:space="preserve">Materiały dostarczone przez Wykonawcę, o których mowa powyżej, muszą być nieużywane i fabrycznie nowe oraz odpowiadać, co do jakości, wymogom dotyczącym </w:t>
      </w:r>
      <w:r w:rsidRPr="0056633F">
        <w:rPr>
          <w:rFonts w:asciiTheme="majorHAnsi" w:hAnsiTheme="majorHAnsi" w:cstheme="majorHAnsi"/>
          <w:sz w:val="24"/>
          <w:szCs w:val="24"/>
        </w:rPr>
        <w:lastRenderedPageBreak/>
        <w:t>wyrobów dopuszczonych do obrotu i stosowania w budownictwie, a także wymaganiom</w:t>
      </w:r>
      <w:r w:rsidRPr="0056633F">
        <w:rPr>
          <w:rFonts w:asciiTheme="majorHAnsi" w:eastAsia="Calibri" w:hAnsiTheme="majorHAnsi" w:cstheme="majorHAnsi"/>
          <w:sz w:val="24"/>
          <w:szCs w:val="24"/>
        </w:rPr>
        <w:t xml:space="preserve"> jakościowym określonym w dokumentacji projektowej i specyfikacji technicznej wykonania i odbioru robót budowlanych.</w:t>
      </w:r>
    </w:p>
    <w:p w14:paraId="6843C99A"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Wszystkie materiały przed wbudowaniem muszą być zatwierdzone przez inspektora nadzoru w zakresie ich zgodności z dokumentacją projektową. Wykonawca zobowiązany jest przed wbudowaniem materiałów, uzyskać od Inspektora Nadzoru, zatwierdzenie zastosowania tych materiałów przedkładając dokumenty wymagane ustawą Prawo budowlane.</w:t>
      </w:r>
    </w:p>
    <w:p w14:paraId="0B9A13FB"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W</w:t>
      </w:r>
      <w:r w:rsidRPr="0056633F">
        <w:rPr>
          <w:rFonts w:asciiTheme="majorHAnsi" w:eastAsia="Calibri" w:hAnsiTheme="majorHAnsi" w:cstheme="majorHAnsi"/>
          <w:sz w:val="24"/>
          <w:szCs w:val="24"/>
        </w:rPr>
        <w:t>ykonawca zobowiązany jest:</w:t>
      </w:r>
    </w:p>
    <w:p w14:paraId="30FD4167" w14:textId="77777777" w:rsidR="004608B1" w:rsidRPr="0056633F" w:rsidRDefault="004608B1" w:rsidP="0056633F">
      <w:pPr>
        <w:pStyle w:val="NormalnyWeb11"/>
        <w:numPr>
          <w:ilvl w:val="0"/>
          <w:numId w:val="43"/>
        </w:numPr>
        <w:spacing w:line="360" w:lineRule="auto"/>
        <w:jc w:val="both"/>
        <w:rPr>
          <w:rFonts w:asciiTheme="majorHAnsi" w:hAnsiTheme="majorHAnsi" w:cstheme="majorHAnsi"/>
          <w:color w:val="auto"/>
        </w:rPr>
      </w:pPr>
      <w:r w:rsidRPr="0056633F">
        <w:rPr>
          <w:rFonts w:asciiTheme="majorHAnsi" w:eastAsia="Calibri" w:hAnsiTheme="majorHAnsi" w:cstheme="majorHAnsi"/>
          <w:color w:val="auto"/>
        </w:rPr>
        <w:t>posiadać i na każde żądanie Zamawiającego lub Inspektora Nadzoru okazać, w stosunku do wskazanych materiałów dokumenty stwierdzające dopuszczenie materiału do obrotu i powszechnego stosowania,</w:t>
      </w:r>
    </w:p>
    <w:p w14:paraId="7EC2CF40" w14:textId="77777777" w:rsidR="004608B1" w:rsidRPr="0056633F" w:rsidRDefault="004608B1" w:rsidP="0056633F">
      <w:pPr>
        <w:pStyle w:val="NormalnyWeb11"/>
        <w:numPr>
          <w:ilvl w:val="0"/>
          <w:numId w:val="43"/>
        </w:numPr>
        <w:spacing w:line="360" w:lineRule="auto"/>
        <w:jc w:val="both"/>
        <w:rPr>
          <w:rFonts w:asciiTheme="majorHAnsi" w:eastAsia="Calibri" w:hAnsiTheme="majorHAnsi" w:cstheme="majorHAnsi"/>
          <w:color w:val="auto"/>
        </w:rPr>
      </w:pPr>
      <w:r w:rsidRPr="0056633F">
        <w:rPr>
          <w:rFonts w:asciiTheme="majorHAnsi" w:eastAsia="Calibri" w:hAnsiTheme="majorHAnsi" w:cstheme="majorHAnsi"/>
          <w:color w:val="auto"/>
        </w:rPr>
        <w:t>do protokolarnego przejęcia terenu budowy oraz prowadzenia na bieżąco dziennika budowy i umożliwienia dokonywania w nim zapisów inspektorowi nadzoru,</w:t>
      </w:r>
    </w:p>
    <w:p w14:paraId="1295CB5B" w14:textId="77777777" w:rsidR="004608B1" w:rsidRPr="0056633F" w:rsidRDefault="004608B1" w:rsidP="0056633F">
      <w:pPr>
        <w:pStyle w:val="NormalnyWeb11"/>
        <w:numPr>
          <w:ilvl w:val="0"/>
          <w:numId w:val="43"/>
        </w:numPr>
        <w:spacing w:line="360" w:lineRule="auto"/>
        <w:jc w:val="both"/>
        <w:rPr>
          <w:rFonts w:asciiTheme="majorHAnsi" w:eastAsia="Calibri" w:hAnsiTheme="majorHAnsi" w:cstheme="majorHAnsi"/>
          <w:color w:val="auto"/>
        </w:rPr>
      </w:pPr>
      <w:r w:rsidRPr="0056633F">
        <w:rPr>
          <w:rFonts w:asciiTheme="majorHAnsi" w:eastAsia="Calibri" w:hAnsiTheme="majorHAnsi" w:cstheme="majorHAnsi"/>
          <w:color w:val="auto"/>
        </w:rPr>
        <w:t>do utrzymywania terenu budowy zgodnie z zasadami BHP,</w:t>
      </w:r>
    </w:p>
    <w:p w14:paraId="17A71457" w14:textId="77777777" w:rsidR="004608B1" w:rsidRPr="0056633F" w:rsidRDefault="004608B1" w:rsidP="0056633F">
      <w:pPr>
        <w:pStyle w:val="NormalnyWeb11"/>
        <w:numPr>
          <w:ilvl w:val="0"/>
          <w:numId w:val="43"/>
        </w:numPr>
        <w:spacing w:line="360" w:lineRule="auto"/>
        <w:jc w:val="both"/>
        <w:rPr>
          <w:rFonts w:asciiTheme="majorHAnsi" w:eastAsia="Calibri" w:hAnsiTheme="majorHAnsi" w:cstheme="majorHAnsi"/>
          <w:color w:val="auto"/>
        </w:rPr>
      </w:pPr>
      <w:r w:rsidRPr="0056633F">
        <w:rPr>
          <w:rFonts w:asciiTheme="majorHAnsi" w:eastAsia="Calibri" w:hAnsiTheme="majorHAnsi" w:cstheme="majorHAnsi"/>
          <w:color w:val="auto"/>
        </w:rPr>
        <w:t>do zabezpieczenia i oznakowania na własny koszt terenu budowy zgodnie z obowiązującymi przepisami,</w:t>
      </w:r>
    </w:p>
    <w:p w14:paraId="7FC3FC82" w14:textId="77777777" w:rsidR="004608B1" w:rsidRPr="0056633F" w:rsidRDefault="004608B1" w:rsidP="0056633F">
      <w:pPr>
        <w:pStyle w:val="NormalnyWeb11"/>
        <w:numPr>
          <w:ilvl w:val="0"/>
          <w:numId w:val="43"/>
        </w:numPr>
        <w:spacing w:line="360" w:lineRule="auto"/>
        <w:jc w:val="both"/>
        <w:rPr>
          <w:rFonts w:asciiTheme="majorHAnsi" w:eastAsia="Arial" w:hAnsiTheme="majorHAnsi" w:cstheme="majorHAnsi"/>
          <w:color w:val="auto"/>
          <w:lang w:val="pl"/>
        </w:rPr>
      </w:pPr>
      <w:r w:rsidRPr="0056633F">
        <w:rPr>
          <w:rFonts w:asciiTheme="majorHAnsi" w:eastAsia="Calibri" w:hAnsiTheme="majorHAnsi" w:cstheme="majorHAnsi"/>
          <w:color w:val="auto"/>
        </w:rPr>
        <w:t xml:space="preserve">do uporządkowania terenu budowy po zakończeniu robót i przekazania </w:t>
      </w:r>
      <w:r w:rsidRPr="0056633F">
        <w:rPr>
          <w:rFonts w:asciiTheme="majorHAnsi" w:eastAsia="Arial" w:hAnsiTheme="majorHAnsi" w:cstheme="majorHAnsi"/>
          <w:color w:val="auto"/>
          <w:lang w:val="pl"/>
        </w:rPr>
        <w:t>go Zamawiającemu w terminie ustalonym na odbiór.</w:t>
      </w:r>
    </w:p>
    <w:p w14:paraId="1CBAFC31" w14:textId="3E084336"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Wszelkie nazwy własne (jeśli zostały użyte w treści załączników do SWZ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w:t>
      </w:r>
    </w:p>
    <w:p w14:paraId="4C69AC1B"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0CFC6C84"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lastRenderedPageBreak/>
        <w:t xml:space="preserve">Zamawiający przewiduje płatności częściowe pod warunkiem złożenia przed wystąpieniem o płatność częściową  kosztorysu zawierającego stałe parametry robocizny, kosztów pośrednich, zysku. Kosztorys nie będzie podstawą rozliczenia inwestycji będzie stanowił element pomocniczy do określenia wysokości płatności częściowych. Kosztorys służył będzie również do określenia maksymalnych wartości umów o podwykonawstwo, po przekroczeniu których Zamawiający zgłosi sprzeciw. Kosztorys musi uwzględniać  szczegółowy, pełen zakres robót  przewidzianych do realizacji w ramach zamówienia. Kosztorys podlega akceptacji zamawiającego. </w:t>
      </w:r>
    </w:p>
    <w:p w14:paraId="6AD0C05B" w14:textId="77777777" w:rsidR="004608B1" w:rsidRPr="0056633F" w:rsidRDefault="004608B1" w:rsidP="001A5078">
      <w:pPr>
        <w:spacing w:line="360" w:lineRule="auto"/>
        <w:jc w:val="both"/>
        <w:rPr>
          <w:rFonts w:asciiTheme="majorHAnsi" w:hAnsiTheme="majorHAnsi" w:cstheme="majorHAnsi"/>
          <w:sz w:val="24"/>
          <w:szCs w:val="24"/>
        </w:rPr>
      </w:pPr>
    </w:p>
    <w:p w14:paraId="6570413E" w14:textId="77777777" w:rsidR="004608B1" w:rsidRPr="0056633F" w:rsidRDefault="004608B1" w:rsidP="0056633F">
      <w:pPr>
        <w:numPr>
          <w:ilvl w:val="0"/>
          <w:numId w:val="1"/>
        </w:numPr>
        <w:spacing w:line="360" w:lineRule="auto"/>
        <w:ind w:left="434"/>
        <w:jc w:val="both"/>
        <w:rPr>
          <w:rFonts w:asciiTheme="majorHAnsi" w:hAnsiTheme="majorHAnsi" w:cstheme="majorHAnsi"/>
          <w:sz w:val="24"/>
          <w:szCs w:val="24"/>
        </w:rPr>
      </w:pPr>
      <w:r w:rsidRPr="0056633F">
        <w:rPr>
          <w:rFonts w:asciiTheme="majorHAnsi" w:hAnsiTheme="majorHAnsi" w:cstheme="majorHAnsi"/>
          <w:sz w:val="24"/>
          <w:szCs w:val="24"/>
        </w:rPr>
        <w:t xml:space="preserve">Wspólny Słownik Zamówień CPV: </w:t>
      </w:r>
    </w:p>
    <w:p w14:paraId="6176CD90" w14:textId="6F8C5673" w:rsidR="00DA3F93" w:rsidRPr="00DA3F93" w:rsidRDefault="00DA3F93" w:rsidP="00DA3F93">
      <w:pPr>
        <w:spacing w:line="360" w:lineRule="auto"/>
        <w:ind w:left="434"/>
        <w:jc w:val="both"/>
        <w:rPr>
          <w:rFonts w:asciiTheme="majorHAnsi" w:hAnsiTheme="majorHAnsi" w:cstheme="majorHAnsi"/>
          <w:sz w:val="24"/>
          <w:szCs w:val="24"/>
        </w:rPr>
      </w:pPr>
      <w:r w:rsidRPr="00DA3F93">
        <w:rPr>
          <w:rFonts w:asciiTheme="majorHAnsi" w:hAnsiTheme="majorHAnsi" w:cstheme="majorHAnsi"/>
          <w:sz w:val="24"/>
          <w:szCs w:val="24"/>
        </w:rPr>
        <w:t>45233200</w:t>
      </w:r>
      <w:r w:rsidR="00140144">
        <w:rPr>
          <w:rFonts w:asciiTheme="majorHAnsi" w:hAnsiTheme="majorHAnsi" w:cstheme="majorHAnsi"/>
          <w:sz w:val="24"/>
          <w:szCs w:val="24"/>
        </w:rPr>
        <w:t xml:space="preserve"> – </w:t>
      </w:r>
      <w:r w:rsidRPr="00DA3F93">
        <w:rPr>
          <w:rFonts w:asciiTheme="majorHAnsi" w:hAnsiTheme="majorHAnsi" w:cstheme="majorHAnsi"/>
          <w:sz w:val="24"/>
          <w:szCs w:val="24"/>
        </w:rPr>
        <w:t>1</w:t>
      </w:r>
      <w:r w:rsidR="00140144">
        <w:rPr>
          <w:rFonts w:asciiTheme="majorHAnsi" w:hAnsiTheme="majorHAnsi" w:cstheme="majorHAnsi"/>
          <w:sz w:val="24"/>
          <w:szCs w:val="24"/>
        </w:rPr>
        <w:t xml:space="preserve"> </w:t>
      </w:r>
      <w:r w:rsidRPr="00DA3F93">
        <w:rPr>
          <w:rFonts w:asciiTheme="majorHAnsi" w:hAnsiTheme="majorHAnsi" w:cstheme="majorHAnsi"/>
          <w:sz w:val="24"/>
          <w:szCs w:val="24"/>
        </w:rPr>
        <w:t>– Roboty  w zakresie różnych nawierzchni</w:t>
      </w:r>
    </w:p>
    <w:p w14:paraId="6F4759F6" w14:textId="62EDDE47" w:rsidR="00B27D86" w:rsidRDefault="00B27D86" w:rsidP="00DA3F93">
      <w:pPr>
        <w:spacing w:line="360" w:lineRule="auto"/>
        <w:ind w:left="434"/>
        <w:jc w:val="both"/>
        <w:rPr>
          <w:rFonts w:asciiTheme="majorHAnsi" w:hAnsiTheme="majorHAnsi" w:cstheme="majorHAnsi"/>
          <w:sz w:val="24"/>
          <w:szCs w:val="24"/>
        </w:rPr>
      </w:pPr>
      <w:r w:rsidRPr="00DA3F93">
        <w:rPr>
          <w:rFonts w:asciiTheme="majorHAnsi" w:hAnsiTheme="majorHAnsi" w:cstheme="majorHAnsi"/>
          <w:sz w:val="24"/>
          <w:szCs w:val="24"/>
        </w:rPr>
        <w:t xml:space="preserve">45210000 – 2 </w:t>
      </w:r>
      <w:r w:rsidR="00140144">
        <w:rPr>
          <w:rFonts w:asciiTheme="majorHAnsi" w:hAnsiTheme="majorHAnsi" w:cstheme="majorHAnsi"/>
          <w:sz w:val="24"/>
          <w:szCs w:val="24"/>
        </w:rPr>
        <w:t xml:space="preserve">– </w:t>
      </w:r>
      <w:r w:rsidRPr="00DA3F93">
        <w:rPr>
          <w:rFonts w:asciiTheme="majorHAnsi" w:hAnsiTheme="majorHAnsi" w:cstheme="majorHAnsi"/>
          <w:sz w:val="24"/>
          <w:szCs w:val="24"/>
        </w:rPr>
        <w:t xml:space="preserve">Roboty budowlane w zakresie budynków  </w:t>
      </w:r>
    </w:p>
    <w:p w14:paraId="5A7525BB" w14:textId="108EF872" w:rsidR="00AF768F" w:rsidRPr="00DA3F93" w:rsidRDefault="00AF768F" w:rsidP="00DA3F93">
      <w:pPr>
        <w:spacing w:line="360" w:lineRule="auto"/>
        <w:ind w:left="434"/>
        <w:jc w:val="both"/>
        <w:rPr>
          <w:rFonts w:asciiTheme="majorHAnsi" w:hAnsiTheme="majorHAnsi" w:cstheme="majorHAnsi"/>
          <w:sz w:val="24"/>
          <w:szCs w:val="24"/>
        </w:rPr>
      </w:pPr>
      <w:r>
        <w:rPr>
          <w:rFonts w:asciiTheme="majorHAnsi" w:hAnsiTheme="majorHAnsi" w:cstheme="majorHAnsi"/>
          <w:sz w:val="24"/>
          <w:szCs w:val="24"/>
        </w:rPr>
        <w:t xml:space="preserve">34928200 – 0 – Ogrodzenia </w:t>
      </w:r>
    </w:p>
    <w:p w14:paraId="2814B1BF" w14:textId="50A18105" w:rsidR="004608B1" w:rsidRPr="0056633F" w:rsidRDefault="004608B1" w:rsidP="001A5078">
      <w:pPr>
        <w:spacing w:line="360" w:lineRule="auto"/>
        <w:ind w:left="434"/>
        <w:jc w:val="both"/>
        <w:rPr>
          <w:rFonts w:asciiTheme="majorHAnsi" w:hAnsiTheme="majorHAnsi" w:cstheme="majorHAnsi"/>
          <w:sz w:val="24"/>
          <w:szCs w:val="24"/>
        </w:rPr>
      </w:pPr>
      <w:r w:rsidRPr="0056633F">
        <w:rPr>
          <w:rFonts w:asciiTheme="majorHAnsi" w:hAnsiTheme="majorHAnsi" w:cstheme="majorHAnsi"/>
          <w:sz w:val="24"/>
          <w:szCs w:val="24"/>
        </w:rPr>
        <w:t xml:space="preserve"> </w:t>
      </w:r>
    </w:p>
    <w:p w14:paraId="3CF3AC14" w14:textId="7F5B2ED9" w:rsidR="004608B1" w:rsidRPr="0056633F" w:rsidRDefault="004608B1" w:rsidP="0056633F">
      <w:pPr>
        <w:numPr>
          <w:ilvl w:val="0"/>
          <w:numId w:val="1"/>
        </w:numPr>
        <w:spacing w:line="360" w:lineRule="auto"/>
        <w:ind w:left="434"/>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nie dopuszcza składania ofert częściowych. Przedmiot zamówienia obejmuje </w:t>
      </w:r>
      <w:r w:rsidR="009B269F">
        <w:rPr>
          <w:rFonts w:asciiTheme="majorHAnsi" w:hAnsiTheme="majorHAnsi" w:cstheme="majorHAnsi"/>
          <w:sz w:val="24"/>
          <w:szCs w:val="24"/>
        </w:rPr>
        <w:t>prace przy</w:t>
      </w:r>
      <w:r w:rsidR="00B42DE8">
        <w:rPr>
          <w:rFonts w:asciiTheme="majorHAnsi" w:hAnsiTheme="majorHAnsi" w:cstheme="majorHAnsi"/>
          <w:sz w:val="24"/>
          <w:szCs w:val="24"/>
        </w:rPr>
        <w:t xml:space="preserve"> jedn</w:t>
      </w:r>
      <w:r w:rsidR="009B269F">
        <w:rPr>
          <w:rFonts w:asciiTheme="majorHAnsi" w:hAnsiTheme="majorHAnsi" w:cstheme="majorHAnsi"/>
          <w:sz w:val="24"/>
          <w:szCs w:val="24"/>
        </w:rPr>
        <w:t>ym</w:t>
      </w:r>
      <w:r w:rsidR="00B42DE8">
        <w:rPr>
          <w:rFonts w:asciiTheme="majorHAnsi" w:hAnsiTheme="majorHAnsi" w:cstheme="majorHAnsi"/>
          <w:sz w:val="24"/>
          <w:szCs w:val="24"/>
        </w:rPr>
        <w:t xml:space="preserve"> budynku oraz </w:t>
      </w:r>
      <w:r w:rsidR="009B269F">
        <w:rPr>
          <w:rFonts w:asciiTheme="majorHAnsi" w:hAnsiTheme="majorHAnsi" w:cstheme="majorHAnsi"/>
          <w:sz w:val="24"/>
          <w:szCs w:val="24"/>
        </w:rPr>
        <w:t>wokół niego</w:t>
      </w:r>
      <w:r w:rsidR="00B42DE8">
        <w:rPr>
          <w:rFonts w:asciiTheme="majorHAnsi" w:hAnsiTheme="majorHAnsi" w:cstheme="majorHAnsi"/>
          <w:sz w:val="24"/>
          <w:szCs w:val="24"/>
        </w:rPr>
        <w:t xml:space="preserve"> i </w:t>
      </w:r>
      <w:r w:rsidRPr="0056633F">
        <w:rPr>
          <w:rFonts w:asciiTheme="majorHAnsi" w:hAnsiTheme="majorHAnsi" w:cstheme="majorHAnsi"/>
          <w:sz w:val="24"/>
          <w:szCs w:val="24"/>
        </w:rPr>
        <w:t xml:space="preserve">trudno byłoby prowadzić roboty na tym </w:t>
      </w:r>
      <w:r w:rsidR="00B42DE8">
        <w:rPr>
          <w:rFonts w:asciiTheme="majorHAnsi" w:hAnsiTheme="majorHAnsi" w:cstheme="majorHAnsi"/>
          <w:sz w:val="24"/>
          <w:szCs w:val="24"/>
        </w:rPr>
        <w:t xml:space="preserve">małym obszarze </w:t>
      </w:r>
      <w:r w:rsidRPr="0056633F">
        <w:rPr>
          <w:rFonts w:asciiTheme="majorHAnsi" w:hAnsiTheme="majorHAnsi" w:cstheme="majorHAnsi"/>
          <w:sz w:val="24"/>
          <w:szCs w:val="24"/>
        </w:rPr>
        <w:t xml:space="preserve"> przez więcej niż jednego Wykonawcę. </w:t>
      </w:r>
    </w:p>
    <w:p w14:paraId="6B1D3DE0" w14:textId="77777777" w:rsidR="004608B1" w:rsidRPr="0056633F" w:rsidRDefault="004608B1" w:rsidP="0056633F">
      <w:pPr>
        <w:spacing w:line="360" w:lineRule="auto"/>
        <w:ind w:left="434"/>
        <w:jc w:val="both"/>
        <w:rPr>
          <w:rFonts w:asciiTheme="majorHAnsi" w:hAnsiTheme="majorHAnsi" w:cstheme="majorHAnsi"/>
          <w:sz w:val="24"/>
          <w:szCs w:val="24"/>
        </w:rPr>
      </w:pPr>
    </w:p>
    <w:p w14:paraId="5BDBA692" w14:textId="77777777" w:rsidR="004608B1" w:rsidRPr="0056633F" w:rsidRDefault="004608B1" w:rsidP="0056633F">
      <w:pPr>
        <w:numPr>
          <w:ilvl w:val="0"/>
          <w:numId w:val="1"/>
        </w:numPr>
        <w:spacing w:line="360" w:lineRule="auto"/>
        <w:ind w:left="434"/>
        <w:jc w:val="both"/>
        <w:rPr>
          <w:rFonts w:asciiTheme="majorHAnsi" w:hAnsiTheme="majorHAnsi" w:cstheme="majorHAnsi"/>
          <w:sz w:val="24"/>
          <w:szCs w:val="24"/>
        </w:rPr>
      </w:pPr>
      <w:r w:rsidRPr="0056633F">
        <w:rPr>
          <w:rFonts w:asciiTheme="majorHAnsi" w:hAnsiTheme="majorHAnsi" w:cstheme="majorHAnsi"/>
          <w:sz w:val="24"/>
          <w:szCs w:val="24"/>
        </w:rPr>
        <w:t>Zamawiający nie dopuszcza składania ofert wariantowych oraz w postaci katalogów elektronicznych.</w:t>
      </w:r>
    </w:p>
    <w:p w14:paraId="149213F8"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Zamawiający  nie przewiduje udzielania zamówień, o których mowa w art. 214 ust. 1 pkt 7.</w:t>
      </w:r>
    </w:p>
    <w:p w14:paraId="00000077" w14:textId="5C950995"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7" w:name="_s0i9odf430x7" w:colFirst="0" w:colLast="0"/>
      <w:bookmarkEnd w:id="7"/>
      <w:r w:rsidRPr="0056633F">
        <w:rPr>
          <w:rFonts w:asciiTheme="majorHAnsi" w:hAnsiTheme="majorHAnsi" w:cstheme="majorHAnsi"/>
          <w:color w:val="365F91" w:themeColor="accent1" w:themeShade="BF"/>
          <w:sz w:val="24"/>
          <w:szCs w:val="24"/>
        </w:rPr>
        <w:t>V. Wizja lokalna</w:t>
      </w:r>
    </w:p>
    <w:p w14:paraId="00000078" w14:textId="3CDCEBF0" w:rsidR="008A53FD" w:rsidRPr="0056633F" w:rsidRDefault="005C2461" w:rsidP="0056633F">
      <w:pPr>
        <w:numPr>
          <w:ilvl w:val="0"/>
          <w:numId w:val="9"/>
        </w:numPr>
        <w:spacing w:before="240" w:after="40"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w:t>
      </w:r>
      <w:r w:rsidR="00243E0C" w:rsidRPr="0056633F">
        <w:rPr>
          <w:rFonts w:asciiTheme="majorHAnsi" w:hAnsiTheme="majorHAnsi" w:cstheme="majorHAnsi"/>
          <w:sz w:val="24"/>
          <w:szCs w:val="24"/>
        </w:rPr>
        <w:t xml:space="preserve">nie wymaga </w:t>
      </w:r>
      <w:r w:rsidRPr="0056633F">
        <w:rPr>
          <w:rFonts w:asciiTheme="majorHAnsi" w:hAnsiTheme="majorHAnsi" w:cstheme="majorHAnsi"/>
          <w:sz w:val="24"/>
          <w:szCs w:val="24"/>
        </w:rPr>
        <w:t xml:space="preserve"> </w:t>
      </w:r>
      <w:r w:rsidR="001C476A" w:rsidRPr="0056633F">
        <w:rPr>
          <w:rFonts w:asciiTheme="majorHAnsi" w:hAnsiTheme="majorHAnsi" w:cstheme="majorHAnsi"/>
          <w:sz w:val="24"/>
          <w:szCs w:val="24"/>
        </w:rPr>
        <w:t>przeprowadzenia</w:t>
      </w:r>
      <w:r w:rsidRPr="0056633F">
        <w:rPr>
          <w:rFonts w:asciiTheme="majorHAnsi" w:hAnsiTheme="majorHAnsi" w:cstheme="majorHAnsi"/>
          <w:sz w:val="24"/>
          <w:szCs w:val="24"/>
        </w:rPr>
        <w:t xml:space="preserve"> wizji lokalnej</w:t>
      </w:r>
      <w:r w:rsidR="00196BD9" w:rsidRPr="0056633F">
        <w:rPr>
          <w:rFonts w:asciiTheme="majorHAnsi" w:hAnsiTheme="majorHAnsi" w:cstheme="majorHAnsi"/>
          <w:sz w:val="24"/>
          <w:szCs w:val="24"/>
        </w:rPr>
        <w:t xml:space="preserve"> przed złożeniem oferty. </w:t>
      </w:r>
      <w:r w:rsidRPr="0056633F">
        <w:rPr>
          <w:rFonts w:asciiTheme="majorHAnsi" w:hAnsiTheme="majorHAnsi" w:cstheme="majorHAnsi"/>
          <w:sz w:val="24"/>
          <w:szCs w:val="24"/>
        </w:rPr>
        <w:t xml:space="preserve"> </w:t>
      </w:r>
    </w:p>
    <w:p w14:paraId="0000007A" w14:textId="152E6BC1" w:rsidR="008A53FD" w:rsidRPr="0056633F" w:rsidRDefault="005C2461" w:rsidP="0056633F">
      <w:pPr>
        <w:pStyle w:val="Nagwek2"/>
        <w:spacing w:line="360" w:lineRule="auto"/>
        <w:rPr>
          <w:rFonts w:asciiTheme="majorHAnsi" w:hAnsiTheme="majorHAnsi" w:cstheme="majorHAnsi"/>
          <w:sz w:val="24"/>
          <w:szCs w:val="24"/>
        </w:rPr>
      </w:pPr>
      <w:bookmarkStart w:id="8" w:name="_l3y36xf8w2mt" w:colFirst="0" w:colLast="0"/>
      <w:bookmarkEnd w:id="8"/>
      <w:r w:rsidRPr="0056633F">
        <w:rPr>
          <w:rFonts w:asciiTheme="majorHAnsi" w:hAnsiTheme="majorHAnsi" w:cstheme="majorHAnsi"/>
          <w:color w:val="365F91" w:themeColor="accent1" w:themeShade="BF"/>
          <w:sz w:val="24"/>
          <w:szCs w:val="24"/>
        </w:rPr>
        <w:t>VI. Podwykonawstwo</w:t>
      </w:r>
    </w:p>
    <w:p w14:paraId="0000007B" w14:textId="76CBBEE5" w:rsidR="008A53FD" w:rsidRPr="0056633F" w:rsidRDefault="005C2461" w:rsidP="0056633F">
      <w:pPr>
        <w:numPr>
          <w:ilvl w:val="0"/>
          <w:numId w:val="24"/>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56633F" w:rsidRDefault="005C2461" w:rsidP="0056633F">
      <w:pPr>
        <w:numPr>
          <w:ilvl w:val="0"/>
          <w:numId w:val="24"/>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56633F" w:rsidRDefault="005C2461" w:rsidP="0056633F">
      <w:pPr>
        <w:numPr>
          <w:ilvl w:val="0"/>
          <w:numId w:val="24"/>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lastRenderedPageBreak/>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56633F">
        <w:rPr>
          <w:rFonts w:asciiTheme="majorHAnsi" w:hAnsiTheme="majorHAnsi" w:cstheme="majorHAnsi"/>
          <w:sz w:val="24"/>
          <w:szCs w:val="24"/>
        </w:rPr>
        <w:t>Podw</w:t>
      </w:r>
      <w:r w:rsidRPr="0056633F">
        <w:rPr>
          <w:rFonts w:asciiTheme="majorHAnsi" w:hAnsiTheme="majorHAnsi" w:cstheme="majorHAnsi"/>
          <w:sz w:val="24"/>
          <w:szCs w:val="24"/>
        </w:rPr>
        <w:t>ykonawców.</w:t>
      </w:r>
    </w:p>
    <w:p w14:paraId="0000007E"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9" w:name="_6katmqtjrys4" w:colFirst="0" w:colLast="0"/>
      <w:bookmarkEnd w:id="9"/>
      <w:r w:rsidRPr="0056633F">
        <w:rPr>
          <w:rFonts w:asciiTheme="majorHAnsi" w:hAnsiTheme="majorHAnsi" w:cstheme="majorHAnsi"/>
          <w:color w:val="365F91" w:themeColor="accent1" w:themeShade="BF"/>
          <w:sz w:val="24"/>
          <w:szCs w:val="24"/>
        </w:rPr>
        <w:t>VII. Termin wykonania zamówienia</w:t>
      </w:r>
    </w:p>
    <w:p w14:paraId="1CC625F2" w14:textId="071FC165" w:rsidR="00561CB4" w:rsidRPr="0056633F" w:rsidRDefault="00561CB4" w:rsidP="0056633F">
      <w:pPr>
        <w:numPr>
          <w:ilvl w:val="0"/>
          <w:numId w:val="34"/>
        </w:numPr>
        <w:spacing w:line="360" w:lineRule="auto"/>
        <w:ind w:left="426"/>
        <w:jc w:val="both"/>
        <w:rPr>
          <w:rFonts w:asciiTheme="majorHAnsi" w:hAnsiTheme="majorHAnsi" w:cstheme="majorHAnsi"/>
          <w:sz w:val="24"/>
          <w:szCs w:val="24"/>
        </w:rPr>
      </w:pPr>
      <w:bookmarkStart w:id="10" w:name="_nz5qrlch0jbr" w:colFirst="0" w:colLast="0"/>
      <w:bookmarkEnd w:id="10"/>
      <w:r w:rsidRPr="0056633F">
        <w:rPr>
          <w:rFonts w:asciiTheme="majorHAnsi" w:hAnsiTheme="majorHAnsi" w:cstheme="majorHAnsi"/>
          <w:sz w:val="24"/>
          <w:szCs w:val="24"/>
        </w:rPr>
        <w:t xml:space="preserve">Termin realizacji zamówienia wynosi: </w:t>
      </w:r>
      <w:r w:rsidR="00E50FA6">
        <w:rPr>
          <w:rFonts w:asciiTheme="majorHAnsi" w:hAnsiTheme="majorHAnsi" w:cstheme="majorHAnsi"/>
          <w:sz w:val="24"/>
          <w:szCs w:val="24"/>
        </w:rPr>
        <w:t>120</w:t>
      </w:r>
      <w:r w:rsidRPr="0056633F">
        <w:rPr>
          <w:rFonts w:asciiTheme="majorHAnsi" w:hAnsiTheme="majorHAnsi" w:cstheme="majorHAnsi"/>
          <w:sz w:val="24"/>
          <w:szCs w:val="24"/>
        </w:rPr>
        <w:t xml:space="preserve"> dni od dnia zawarcia umowy.</w:t>
      </w:r>
    </w:p>
    <w:p w14:paraId="00000081" w14:textId="3C85C9A6"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r w:rsidRPr="0056633F">
        <w:rPr>
          <w:rFonts w:asciiTheme="majorHAnsi" w:hAnsiTheme="majorHAnsi" w:cstheme="majorHAnsi"/>
          <w:color w:val="365F91" w:themeColor="accent1" w:themeShade="BF"/>
          <w:sz w:val="24"/>
          <w:szCs w:val="24"/>
        </w:rPr>
        <w:t>VIII. Warunki udziału w postępowaniu</w:t>
      </w:r>
    </w:p>
    <w:p w14:paraId="00000082" w14:textId="77777777" w:rsidR="008A53FD" w:rsidRPr="0056633F" w:rsidRDefault="005C2461" w:rsidP="0056633F">
      <w:pPr>
        <w:numPr>
          <w:ilvl w:val="0"/>
          <w:numId w:val="3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56633F" w:rsidRDefault="005C2461" w:rsidP="0056633F">
      <w:pPr>
        <w:numPr>
          <w:ilvl w:val="0"/>
          <w:numId w:val="3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 udzielenie zamówienia mogą ubiegać się Wykonawcy, którzy spełniają warunki dotyczące:</w:t>
      </w:r>
    </w:p>
    <w:p w14:paraId="00000084" w14:textId="5D2E4F4C" w:rsidR="008A53FD" w:rsidRPr="0056633F"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56633F">
        <w:rPr>
          <w:rFonts w:asciiTheme="majorHAnsi" w:hAnsiTheme="majorHAnsi" w:cstheme="majorHAnsi"/>
          <w:bCs/>
          <w:sz w:val="24"/>
          <w:szCs w:val="24"/>
        </w:rPr>
        <w:t>zdolności do występowania w obrocie gospodarczym:</w:t>
      </w:r>
    </w:p>
    <w:p w14:paraId="00000085" w14:textId="1F809428" w:rsidR="008A53FD" w:rsidRPr="0056633F" w:rsidRDefault="00BD0E42" w:rsidP="0056633F">
      <w:pPr>
        <w:spacing w:line="360" w:lineRule="auto"/>
        <w:ind w:left="868" w:right="20"/>
        <w:jc w:val="both"/>
        <w:rPr>
          <w:rFonts w:asciiTheme="majorHAnsi" w:hAnsiTheme="majorHAnsi" w:cstheme="majorHAnsi"/>
          <w:bCs/>
          <w:sz w:val="24"/>
          <w:szCs w:val="24"/>
        </w:rPr>
      </w:pPr>
      <w:r w:rsidRPr="0056633F">
        <w:rPr>
          <w:rFonts w:asciiTheme="majorHAnsi" w:hAnsiTheme="majorHAnsi" w:cstheme="majorHAnsi"/>
          <w:bCs/>
          <w:sz w:val="24"/>
          <w:szCs w:val="24"/>
        </w:rPr>
        <w:t xml:space="preserve">Zamawiający nie stawia warunku w tym zakresie. </w:t>
      </w:r>
    </w:p>
    <w:p w14:paraId="00000086" w14:textId="052F7C8C" w:rsidR="008A53FD" w:rsidRPr="0056633F"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56633F">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56633F" w:rsidRDefault="00BD0E42" w:rsidP="0056633F">
      <w:pPr>
        <w:spacing w:line="360" w:lineRule="auto"/>
        <w:ind w:left="868" w:right="20"/>
        <w:jc w:val="both"/>
        <w:rPr>
          <w:rFonts w:asciiTheme="majorHAnsi" w:hAnsiTheme="majorHAnsi" w:cstheme="majorHAnsi"/>
          <w:bCs/>
          <w:sz w:val="24"/>
          <w:szCs w:val="24"/>
        </w:rPr>
      </w:pPr>
      <w:r w:rsidRPr="0056633F">
        <w:rPr>
          <w:rFonts w:asciiTheme="majorHAnsi" w:hAnsiTheme="majorHAnsi" w:cstheme="majorHAnsi"/>
          <w:bCs/>
          <w:sz w:val="24"/>
          <w:szCs w:val="24"/>
        </w:rPr>
        <w:t>Zamawiający nie stawia warunku w tym zakresie</w:t>
      </w:r>
      <w:r w:rsidR="005C2461" w:rsidRPr="0056633F">
        <w:rPr>
          <w:rFonts w:asciiTheme="majorHAnsi" w:hAnsiTheme="majorHAnsi" w:cstheme="majorHAnsi"/>
          <w:bCs/>
          <w:sz w:val="24"/>
          <w:szCs w:val="24"/>
        </w:rPr>
        <w:t>.</w:t>
      </w:r>
    </w:p>
    <w:p w14:paraId="00000088" w14:textId="77777777" w:rsidR="008A53FD" w:rsidRPr="0056633F"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56633F">
        <w:rPr>
          <w:rFonts w:asciiTheme="majorHAnsi" w:hAnsiTheme="majorHAnsi" w:cstheme="majorHAnsi"/>
          <w:bCs/>
          <w:sz w:val="24"/>
          <w:szCs w:val="24"/>
        </w:rPr>
        <w:t>sytuacji ekonomicznej lub finansowej:</w:t>
      </w:r>
    </w:p>
    <w:p w14:paraId="00000089" w14:textId="00ED06EC" w:rsidR="008A53FD" w:rsidRPr="0056633F" w:rsidRDefault="00BD0E42" w:rsidP="0056633F">
      <w:pPr>
        <w:spacing w:line="360" w:lineRule="auto"/>
        <w:ind w:left="868" w:right="20"/>
        <w:jc w:val="both"/>
        <w:rPr>
          <w:rFonts w:asciiTheme="majorHAnsi" w:hAnsiTheme="majorHAnsi" w:cstheme="majorHAnsi"/>
          <w:bCs/>
          <w:sz w:val="24"/>
          <w:szCs w:val="24"/>
        </w:rPr>
      </w:pPr>
      <w:r w:rsidRPr="0056633F">
        <w:rPr>
          <w:rFonts w:asciiTheme="majorHAnsi" w:hAnsiTheme="majorHAnsi" w:cstheme="majorHAnsi"/>
          <w:bCs/>
          <w:sz w:val="24"/>
          <w:szCs w:val="24"/>
        </w:rPr>
        <w:t>Zamawiający nie stawia warunku w tym zakresie</w:t>
      </w:r>
      <w:r w:rsidR="005C2461" w:rsidRPr="0056633F">
        <w:rPr>
          <w:rFonts w:asciiTheme="majorHAnsi" w:hAnsiTheme="majorHAnsi" w:cstheme="majorHAnsi"/>
          <w:bCs/>
          <w:sz w:val="24"/>
          <w:szCs w:val="24"/>
        </w:rPr>
        <w:t>.</w:t>
      </w:r>
    </w:p>
    <w:p w14:paraId="0000008A" w14:textId="5758CFFA" w:rsidR="008A53FD" w:rsidRPr="0056633F"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56633F">
        <w:rPr>
          <w:rFonts w:asciiTheme="majorHAnsi" w:hAnsiTheme="majorHAnsi" w:cstheme="majorHAnsi"/>
          <w:bCs/>
          <w:sz w:val="24"/>
          <w:szCs w:val="24"/>
        </w:rPr>
        <w:t>zdolności technicznej lub zawodowej:</w:t>
      </w:r>
    </w:p>
    <w:p w14:paraId="0000008B" w14:textId="3466FB05" w:rsidR="008A53FD" w:rsidRPr="0056633F" w:rsidRDefault="0035542D" w:rsidP="0056633F">
      <w:pPr>
        <w:spacing w:line="360" w:lineRule="auto"/>
        <w:ind w:left="868" w:right="20"/>
        <w:jc w:val="both"/>
        <w:rPr>
          <w:rFonts w:asciiTheme="majorHAnsi" w:hAnsiTheme="majorHAnsi" w:cstheme="majorHAnsi"/>
          <w:sz w:val="24"/>
          <w:szCs w:val="24"/>
        </w:rPr>
      </w:pPr>
      <w:r w:rsidRPr="0056633F">
        <w:rPr>
          <w:rFonts w:asciiTheme="majorHAnsi" w:hAnsiTheme="majorHAnsi" w:cstheme="majorHAnsi"/>
          <w:bCs/>
          <w:sz w:val="24"/>
          <w:szCs w:val="24"/>
        </w:rPr>
        <w:t>Zamawiający nie stawia warunku w tym zakresie</w:t>
      </w:r>
      <w:r w:rsidR="005C2461" w:rsidRPr="0056633F">
        <w:rPr>
          <w:rFonts w:asciiTheme="majorHAnsi" w:hAnsiTheme="majorHAnsi" w:cstheme="majorHAnsi"/>
          <w:sz w:val="24"/>
          <w:szCs w:val="24"/>
        </w:rPr>
        <w:t xml:space="preserve">. </w:t>
      </w:r>
    </w:p>
    <w:p w14:paraId="0000008E"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11" w:name="_sv3xn7chhdup" w:colFirst="0" w:colLast="0"/>
      <w:bookmarkEnd w:id="11"/>
      <w:r w:rsidRPr="0056633F">
        <w:rPr>
          <w:rFonts w:asciiTheme="majorHAnsi" w:hAnsiTheme="majorHAnsi" w:cstheme="majorHAnsi"/>
          <w:color w:val="365F91" w:themeColor="accent1" w:themeShade="BF"/>
          <w:sz w:val="24"/>
          <w:szCs w:val="24"/>
        </w:rPr>
        <w:t>IX. Podstawy wykluczenia z postępowania</w:t>
      </w:r>
    </w:p>
    <w:p w14:paraId="0000008F" w14:textId="77777777" w:rsidR="008A53FD" w:rsidRPr="0056633F" w:rsidRDefault="005C2461" w:rsidP="0056633F">
      <w:pPr>
        <w:numPr>
          <w:ilvl w:val="0"/>
          <w:numId w:val="2"/>
        </w:numPr>
        <w:spacing w:before="240"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 postępowania o udzielenie zamówienia wyklucza się Wykonawców, w stosunku do których zachodzi którakolwiek z okoliczności wskazanych:</w:t>
      </w:r>
    </w:p>
    <w:p w14:paraId="00000090" w14:textId="7EDF2C3F" w:rsidR="008A53FD" w:rsidRDefault="005C2461" w:rsidP="0056633F">
      <w:pPr>
        <w:numPr>
          <w:ilvl w:val="0"/>
          <w:numId w:val="16"/>
        </w:numPr>
        <w:spacing w:line="360" w:lineRule="auto"/>
        <w:ind w:left="812" w:hanging="386"/>
        <w:jc w:val="both"/>
        <w:rPr>
          <w:rFonts w:asciiTheme="majorHAnsi" w:hAnsiTheme="majorHAnsi" w:cstheme="majorHAnsi"/>
          <w:sz w:val="24"/>
          <w:szCs w:val="24"/>
        </w:rPr>
      </w:pPr>
      <w:r w:rsidRPr="0056633F">
        <w:rPr>
          <w:rFonts w:asciiTheme="majorHAnsi" w:hAnsiTheme="majorHAnsi" w:cstheme="majorHAnsi"/>
          <w:sz w:val="24"/>
          <w:szCs w:val="24"/>
        </w:rPr>
        <w:t>w art. 108 ust. 1 PZP;</w:t>
      </w:r>
    </w:p>
    <w:p w14:paraId="7CF1EED2"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Z postępowania o udzielenie zamówienia wyklucza się wykonawcę:</w:t>
      </w:r>
    </w:p>
    <w:p w14:paraId="6863D889"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1)  będącego osobą fizyczną, którego prawomocnie skazano za przestępstwo: </w:t>
      </w:r>
    </w:p>
    <w:p w14:paraId="5976EF7D"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a)  udziału w zorganizowanej grupie przestępczej albo związku mającym na celu </w:t>
      </w:r>
      <w:r w:rsidRPr="00400A3B">
        <w:rPr>
          <w:rFonts w:asciiTheme="majorHAnsi" w:hAnsiTheme="majorHAnsi" w:cstheme="majorHAnsi"/>
          <w:sz w:val="24"/>
          <w:szCs w:val="24"/>
        </w:rPr>
        <w:lastRenderedPageBreak/>
        <w:t xml:space="preserve">popełnienie przestępstwa lub przestępstwa skarbowego, o którym mowa w art. 258 Kodeksu karnego, </w:t>
      </w:r>
    </w:p>
    <w:p w14:paraId="42CE6195" w14:textId="4CEB13BC"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b)  handlu ludźmi, o którym mowa w art. 189a Kodeksu karnego, </w:t>
      </w:r>
    </w:p>
    <w:p w14:paraId="02825C70" w14:textId="3F4ECBBE" w:rsidR="00DC22FF" w:rsidRPr="001222DD"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c)  </w:t>
      </w:r>
      <w:r w:rsidRPr="00F26C9F">
        <w:rPr>
          <w:rFonts w:asciiTheme="majorHAnsi" w:hAnsiTheme="majorHAnsi" w:cstheme="majorHAnsi"/>
          <w:sz w:val="24"/>
          <w:szCs w:val="24"/>
        </w:rPr>
        <w:t xml:space="preserve">o którym mowa w </w:t>
      </w:r>
      <w:hyperlink r:id="rId12" w:history="1">
        <w:r w:rsidRPr="00F26C9F">
          <w:rPr>
            <w:rFonts w:asciiTheme="majorHAnsi" w:hAnsiTheme="majorHAnsi" w:cstheme="majorHAnsi"/>
            <w:sz w:val="24"/>
            <w:szCs w:val="24"/>
          </w:rPr>
          <w:t>art. 228-230a</w:t>
        </w:r>
      </w:hyperlink>
      <w:r w:rsidRPr="00F26C9F">
        <w:rPr>
          <w:rFonts w:asciiTheme="majorHAnsi" w:hAnsiTheme="majorHAnsi" w:cstheme="majorHAnsi"/>
          <w:sz w:val="24"/>
          <w:szCs w:val="24"/>
        </w:rPr>
        <w:t xml:space="preserve">, </w:t>
      </w:r>
      <w:hyperlink r:id="rId13" w:history="1">
        <w:r w:rsidRPr="00F26C9F">
          <w:rPr>
            <w:rFonts w:asciiTheme="majorHAnsi" w:hAnsiTheme="majorHAnsi" w:cstheme="majorHAnsi"/>
            <w:sz w:val="24"/>
            <w:szCs w:val="24"/>
          </w:rPr>
          <w:t>art. 250a</w:t>
        </w:r>
      </w:hyperlink>
      <w:r w:rsidRPr="00F26C9F">
        <w:rPr>
          <w:rFonts w:asciiTheme="majorHAnsi" w:hAnsiTheme="majorHAnsi" w:cstheme="majorHAnsi"/>
          <w:sz w:val="24"/>
          <w:szCs w:val="24"/>
        </w:rPr>
        <w:t xml:space="preserve"> Kodeksu karnego, w </w:t>
      </w:r>
      <w:hyperlink r:id="rId14" w:history="1">
        <w:r w:rsidRPr="00F26C9F">
          <w:rPr>
            <w:rFonts w:asciiTheme="majorHAnsi" w:hAnsiTheme="majorHAnsi" w:cstheme="majorHAnsi"/>
            <w:sz w:val="24"/>
            <w:szCs w:val="24"/>
          </w:rPr>
          <w:t>art. 46-48</w:t>
        </w:r>
      </w:hyperlink>
      <w:r w:rsidRPr="00F26C9F">
        <w:rPr>
          <w:rFonts w:asciiTheme="majorHAnsi" w:hAnsiTheme="majorHAnsi" w:cstheme="majorHAnsi"/>
          <w:sz w:val="24"/>
          <w:szCs w:val="24"/>
        </w:rPr>
        <w:t xml:space="preserve"> ustawy z dnia 25 czerwca 2010 r. o sporcie (Dz.U. z 2020 r. </w:t>
      </w:r>
      <w:hyperlink r:id="rId15" w:history="1">
        <w:r w:rsidRPr="00F26C9F">
          <w:rPr>
            <w:rFonts w:asciiTheme="majorHAnsi" w:hAnsiTheme="majorHAnsi" w:cstheme="majorHAnsi"/>
            <w:sz w:val="24"/>
            <w:szCs w:val="24"/>
          </w:rPr>
          <w:t>poz. 1133</w:t>
        </w:r>
      </w:hyperlink>
      <w:r w:rsidRPr="00F26C9F">
        <w:rPr>
          <w:rFonts w:asciiTheme="majorHAnsi" w:hAnsiTheme="majorHAnsi" w:cstheme="majorHAnsi"/>
          <w:sz w:val="24"/>
          <w:szCs w:val="24"/>
        </w:rPr>
        <w:t xml:space="preserve"> oraz z 2021 r. </w:t>
      </w:r>
      <w:hyperlink r:id="rId16" w:history="1">
        <w:r w:rsidRPr="00F26C9F">
          <w:rPr>
            <w:rFonts w:asciiTheme="majorHAnsi" w:hAnsiTheme="majorHAnsi" w:cstheme="majorHAnsi"/>
            <w:sz w:val="24"/>
            <w:szCs w:val="24"/>
          </w:rPr>
          <w:t>poz. 2054</w:t>
        </w:r>
      </w:hyperlink>
      <w:r w:rsidRPr="00F26C9F">
        <w:rPr>
          <w:rFonts w:asciiTheme="majorHAnsi" w:hAnsiTheme="majorHAnsi" w:cstheme="majorHAnsi"/>
          <w:sz w:val="24"/>
          <w:szCs w:val="24"/>
        </w:rPr>
        <w:t xml:space="preserve">) lub w </w:t>
      </w:r>
      <w:hyperlink r:id="rId17" w:history="1">
        <w:r w:rsidRPr="00F26C9F">
          <w:rPr>
            <w:rFonts w:asciiTheme="majorHAnsi" w:hAnsiTheme="majorHAnsi" w:cstheme="majorHAnsi"/>
            <w:sz w:val="24"/>
            <w:szCs w:val="24"/>
          </w:rPr>
          <w:t>art. 54 ust. 1-4</w:t>
        </w:r>
      </w:hyperlink>
      <w:r w:rsidRPr="00F26C9F">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18" w:history="1">
        <w:r w:rsidRPr="00F26C9F">
          <w:rPr>
            <w:rFonts w:asciiTheme="majorHAnsi" w:hAnsiTheme="majorHAnsi" w:cstheme="majorHAnsi"/>
            <w:sz w:val="24"/>
            <w:szCs w:val="24"/>
          </w:rPr>
          <w:t>poz. 523</w:t>
        </w:r>
      </w:hyperlink>
      <w:r w:rsidRPr="00F26C9F">
        <w:rPr>
          <w:rFonts w:asciiTheme="majorHAnsi" w:hAnsiTheme="majorHAnsi" w:cstheme="majorHAnsi"/>
          <w:sz w:val="24"/>
          <w:szCs w:val="24"/>
        </w:rPr>
        <w:t xml:space="preserve">, </w:t>
      </w:r>
      <w:hyperlink r:id="rId19" w:history="1">
        <w:r w:rsidRPr="00F26C9F">
          <w:rPr>
            <w:rFonts w:asciiTheme="majorHAnsi" w:hAnsiTheme="majorHAnsi" w:cstheme="majorHAnsi"/>
            <w:sz w:val="24"/>
            <w:szCs w:val="24"/>
          </w:rPr>
          <w:t>1292</w:t>
        </w:r>
      </w:hyperlink>
      <w:r w:rsidRPr="00F26C9F">
        <w:rPr>
          <w:rFonts w:asciiTheme="majorHAnsi" w:hAnsiTheme="majorHAnsi" w:cstheme="majorHAnsi"/>
          <w:sz w:val="24"/>
          <w:szCs w:val="24"/>
        </w:rPr>
        <w:t xml:space="preserve">, </w:t>
      </w:r>
      <w:hyperlink r:id="rId20" w:history="1">
        <w:r w:rsidRPr="00F26C9F">
          <w:rPr>
            <w:rFonts w:asciiTheme="majorHAnsi" w:hAnsiTheme="majorHAnsi" w:cstheme="majorHAnsi"/>
            <w:sz w:val="24"/>
            <w:szCs w:val="24"/>
          </w:rPr>
          <w:t>1559</w:t>
        </w:r>
      </w:hyperlink>
      <w:r w:rsidRPr="00F26C9F">
        <w:rPr>
          <w:rFonts w:asciiTheme="majorHAnsi" w:hAnsiTheme="majorHAnsi" w:cstheme="majorHAnsi"/>
          <w:sz w:val="24"/>
          <w:szCs w:val="24"/>
        </w:rPr>
        <w:t xml:space="preserve"> i </w:t>
      </w:r>
      <w:hyperlink r:id="rId21" w:history="1">
        <w:r w:rsidRPr="00F26C9F">
          <w:rPr>
            <w:rFonts w:asciiTheme="majorHAnsi" w:hAnsiTheme="majorHAnsi" w:cstheme="majorHAnsi"/>
            <w:sz w:val="24"/>
            <w:szCs w:val="24"/>
          </w:rPr>
          <w:t>2054</w:t>
        </w:r>
      </w:hyperlink>
      <w:r w:rsidRPr="00F26C9F">
        <w:rPr>
          <w:rFonts w:asciiTheme="majorHAnsi" w:hAnsiTheme="majorHAnsi" w:cstheme="majorHAnsi"/>
          <w:sz w:val="24"/>
          <w:szCs w:val="24"/>
        </w:rPr>
        <w:t>)</w:t>
      </w:r>
      <w:r w:rsidRPr="001222DD">
        <w:rPr>
          <w:rFonts w:asciiTheme="majorHAnsi" w:hAnsiTheme="majorHAnsi" w:cstheme="majorHAnsi"/>
          <w:sz w:val="24"/>
          <w:szCs w:val="24"/>
        </w:rPr>
        <w:t xml:space="preserve">, </w:t>
      </w:r>
    </w:p>
    <w:p w14:paraId="5E20D6DA"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CDF62CF"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e)  o charakterze terrorystycznym, o którym mowa w art. 115 § 20 Kodeksu karnego, lub mające na celu popełnienie tego przestępstwa, </w:t>
      </w:r>
    </w:p>
    <w:p w14:paraId="10DE621D"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66ADE1"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g)</w:t>
      </w:r>
      <w:r w:rsidRPr="00400A3B">
        <w:rPr>
          <w:rFonts w:asciiTheme="majorHAnsi" w:hAnsiTheme="majorHAnsi" w:cstheme="majorHAnsi"/>
          <w:b/>
          <w:bCs/>
          <w:sz w:val="24"/>
          <w:szCs w:val="24"/>
        </w:rPr>
        <w:t xml:space="preserve"> </w:t>
      </w:r>
      <w:r w:rsidRPr="00400A3B">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4296530"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h)  o którym mowa w art. 9 ust. 1 i 3 lub art. 10 ustawy z dnia 15 czerwca 2012 r. o skutkach powierzania wykonywania pracy cudzoziemcom przebywającym wbrew przepisom na terytorium Rzeczypospolitej Polskiej  </w:t>
      </w:r>
    </w:p>
    <w:p w14:paraId="431B8AC0"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 lub za odpowiedni czyn zabroniony określony w przepisach prawa obcego; </w:t>
      </w:r>
    </w:p>
    <w:p w14:paraId="12A6B6F4"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p>
    <w:p w14:paraId="20C561E5"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494AF5"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p>
    <w:p w14:paraId="49CD7EC2"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lastRenderedPageBreak/>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B84A593"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p>
    <w:p w14:paraId="5AD0F515"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4)  wobec którego prawomocnie orzeczono zakaz ubiegania się o zamówienia publiczne; </w:t>
      </w:r>
    </w:p>
    <w:p w14:paraId="1D570A10"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p>
    <w:p w14:paraId="2F29BCB7"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F397518"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p>
    <w:p w14:paraId="0A4E17E7"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2B17568" w14:textId="77777777" w:rsidR="00DC22FF" w:rsidRPr="0056633F" w:rsidRDefault="00DC22FF" w:rsidP="00DC22FF">
      <w:pPr>
        <w:spacing w:line="360" w:lineRule="auto"/>
        <w:ind w:left="426"/>
        <w:jc w:val="both"/>
        <w:rPr>
          <w:rFonts w:asciiTheme="majorHAnsi" w:hAnsiTheme="majorHAnsi" w:cstheme="majorHAnsi"/>
          <w:sz w:val="24"/>
          <w:szCs w:val="24"/>
        </w:rPr>
      </w:pPr>
    </w:p>
    <w:p w14:paraId="00000091" w14:textId="20F7F493" w:rsidR="008A53FD" w:rsidRPr="0056633F" w:rsidRDefault="005C2461" w:rsidP="0056633F">
      <w:pPr>
        <w:numPr>
          <w:ilvl w:val="0"/>
          <w:numId w:val="16"/>
        </w:numPr>
        <w:spacing w:line="360" w:lineRule="auto"/>
        <w:ind w:left="812" w:hanging="386"/>
        <w:jc w:val="both"/>
        <w:rPr>
          <w:rFonts w:asciiTheme="majorHAnsi" w:hAnsiTheme="majorHAnsi" w:cstheme="majorHAnsi"/>
          <w:sz w:val="24"/>
          <w:szCs w:val="24"/>
        </w:rPr>
      </w:pPr>
      <w:r w:rsidRPr="0056633F">
        <w:rPr>
          <w:rFonts w:asciiTheme="majorHAnsi" w:hAnsiTheme="majorHAnsi" w:cstheme="majorHAnsi"/>
          <w:sz w:val="24"/>
          <w:szCs w:val="24"/>
        </w:rPr>
        <w:t>w art. 109 ust. 1 pkt. 4, 5, 7 PZP, tj.:</w:t>
      </w:r>
    </w:p>
    <w:p w14:paraId="00000092" w14:textId="77777777" w:rsidR="008A53FD" w:rsidRPr="0056633F" w:rsidRDefault="005C2461" w:rsidP="0056633F">
      <w:pPr>
        <w:numPr>
          <w:ilvl w:val="0"/>
          <w:numId w:val="5"/>
        </w:numPr>
        <w:spacing w:before="60" w:after="60" w:line="360" w:lineRule="auto"/>
        <w:ind w:left="1246" w:hanging="434"/>
        <w:jc w:val="both"/>
        <w:rPr>
          <w:rFonts w:asciiTheme="majorHAnsi" w:hAnsiTheme="majorHAnsi" w:cstheme="majorHAnsi"/>
          <w:sz w:val="24"/>
          <w:szCs w:val="24"/>
        </w:rPr>
      </w:pPr>
      <w:r w:rsidRPr="0056633F">
        <w:rPr>
          <w:rFonts w:asciiTheme="majorHAnsi" w:hAnsiTheme="majorHAnsi" w:cs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56633F" w:rsidRDefault="005C2461" w:rsidP="0056633F">
      <w:pPr>
        <w:numPr>
          <w:ilvl w:val="0"/>
          <w:numId w:val="5"/>
        </w:numPr>
        <w:spacing w:line="360" w:lineRule="auto"/>
        <w:ind w:left="1246" w:hanging="434"/>
        <w:jc w:val="both"/>
        <w:rPr>
          <w:rFonts w:asciiTheme="majorHAnsi" w:hAnsiTheme="majorHAnsi" w:cstheme="majorHAnsi"/>
          <w:sz w:val="24"/>
          <w:szCs w:val="24"/>
        </w:rPr>
      </w:pPr>
      <w:r w:rsidRPr="0056633F">
        <w:rPr>
          <w:rFonts w:asciiTheme="majorHAnsi" w:hAnsiTheme="majorHAnsi" w:cstheme="majorHAnsi"/>
          <w:sz w:val="24"/>
          <w:szCs w:val="24"/>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56633F" w:rsidRDefault="005C2461" w:rsidP="0056633F">
      <w:pPr>
        <w:numPr>
          <w:ilvl w:val="0"/>
          <w:numId w:val="5"/>
        </w:numPr>
        <w:spacing w:line="360" w:lineRule="auto"/>
        <w:ind w:left="1246" w:hanging="434"/>
        <w:jc w:val="both"/>
        <w:rPr>
          <w:rFonts w:asciiTheme="majorHAnsi" w:hAnsiTheme="majorHAnsi" w:cstheme="majorHAnsi"/>
          <w:sz w:val="24"/>
          <w:szCs w:val="24"/>
        </w:rPr>
      </w:pPr>
      <w:r w:rsidRPr="0056633F">
        <w:rPr>
          <w:rFonts w:asciiTheme="majorHAnsi" w:hAnsiTheme="majorHAnsi" w:cstheme="majorHAns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69044B02" w:rsidR="008A53FD" w:rsidRDefault="005C2461" w:rsidP="0056633F">
      <w:pPr>
        <w:numPr>
          <w:ilvl w:val="0"/>
          <w:numId w:val="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Wykluczenie Wykonawcy następuje zgodnie z art. 111 PZP</w:t>
      </w:r>
      <w:r w:rsidR="0017251E">
        <w:rPr>
          <w:rFonts w:asciiTheme="majorHAnsi" w:hAnsiTheme="majorHAnsi" w:cstheme="majorHAnsi"/>
          <w:sz w:val="24"/>
          <w:szCs w:val="24"/>
        </w:rPr>
        <w:t>.</w:t>
      </w:r>
    </w:p>
    <w:p w14:paraId="6BC0F081" w14:textId="77777777" w:rsidR="00043D72" w:rsidRDefault="0017251E" w:rsidP="00043D72">
      <w:pPr>
        <w:numPr>
          <w:ilvl w:val="0"/>
          <w:numId w:val="2"/>
        </w:numPr>
        <w:spacing w:line="360" w:lineRule="auto"/>
        <w:ind w:left="426"/>
        <w:jc w:val="both"/>
        <w:rPr>
          <w:rFonts w:asciiTheme="majorHAnsi" w:hAnsiTheme="majorHAnsi" w:cstheme="majorHAnsi"/>
          <w:sz w:val="24"/>
          <w:szCs w:val="24"/>
        </w:rPr>
      </w:pPr>
      <w:r w:rsidRPr="00043D72">
        <w:rPr>
          <w:rFonts w:asciiTheme="majorHAnsi" w:hAnsiTheme="majorHAnsi" w:cstheme="majorHAnsi"/>
          <w:sz w:val="24"/>
          <w:szCs w:val="24"/>
        </w:rPr>
        <w:t>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47DF0E54" w14:textId="77777777" w:rsidR="00043D72" w:rsidRPr="00C33E5C" w:rsidRDefault="0017251E" w:rsidP="00C33E5C">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1) wykonawcę oraz uczestnika konkursu wymienionego w wykazach określonych w rozporządzeniu </w:t>
      </w:r>
      <w:hyperlink r:id="rId22"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23"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wpisanego na listę na podstawie decyzji w sprawie wpisu na listę rozstrzygającej o zastosowaniu środka, o którym mowa w </w:t>
      </w:r>
      <w:hyperlink r:id="rId24"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2" w:name="mip63236840"/>
      <w:bookmarkEnd w:id="12"/>
    </w:p>
    <w:p w14:paraId="1106AEA6" w14:textId="77777777" w:rsidR="00043D72" w:rsidRPr="00C33E5C" w:rsidRDefault="0017251E" w:rsidP="00C33E5C">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2) wykonawcę oraz uczestnika konkursu, którego beneficjentem rzeczywistym w rozumieniu ustawy z dnia 1 marca 2018 r. o przeciwdziałaniu praniu pieniędzy oraz finansowaniu terroryzmu (Dz.U. z 2022 r. </w:t>
      </w:r>
      <w:hyperlink r:id="rId25" w:history="1">
        <w:r w:rsidRPr="00C33E5C">
          <w:rPr>
            <w:rFonts w:asciiTheme="majorHAnsi" w:hAnsiTheme="majorHAnsi" w:cstheme="majorHAnsi"/>
            <w:sz w:val="24"/>
            <w:szCs w:val="24"/>
          </w:rPr>
          <w:t>poz. 593</w:t>
        </w:r>
      </w:hyperlink>
      <w:r w:rsidRPr="00C33E5C">
        <w:rPr>
          <w:rFonts w:asciiTheme="majorHAnsi" w:hAnsiTheme="majorHAnsi" w:cstheme="majorHAnsi"/>
          <w:sz w:val="24"/>
          <w:szCs w:val="24"/>
        </w:rPr>
        <w:t xml:space="preserve"> i </w:t>
      </w:r>
      <w:hyperlink r:id="rId26" w:history="1">
        <w:r w:rsidRPr="00C33E5C">
          <w:rPr>
            <w:rFonts w:asciiTheme="majorHAnsi" w:hAnsiTheme="majorHAnsi" w:cstheme="majorHAnsi"/>
            <w:sz w:val="24"/>
            <w:szCs w:val="24"/>
          </w:rPr>
          <w:t>655</w:t>
        </w:r>
      </w:hyperlink>
      <w:r w:rsidRPr="00C33E5C">
        <w:rPr>
          <w:rFonts w:asciiTheme="majorHAnsi" w:hAnsiTheme="majorHAnsi" w:cstheme="majorHAnsi"/>
          <w:sz w:val="24"/>
          <w:szCs w:val="24"/>
        </w:rPr>
        <w:t xml:space="preserve">) jest osoba wymieniona w wykazach określonych w rozporządzeniu </w:t>
      </w:r>
      <w:hyperlink r:id="rId27"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28"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29"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3" w:name="mip63236841"/>
      <w:bookmarkEnd w:id="13"/>
    </w:p>
    <w:p w14:paraId="5A61800D" w14:textId="567FD43B" w:rsidR="00C33E5C" w:rsidRDefault="0017251E" w:rsidP="00C33E5C">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3)</w:t>
      </w:r>
      <w:r w:rsidR="00C33E5C">
        <w:rPr>
          <w:rFonts w:asciiTheme="majorHAnsi" w:hAnsiTheme="majorHAnsi" w:cstheme="majorHAnsi"/>
          <w:sz w:val="24"/>
          <w:szCs w:val="24"/>
        </w:rPr>
        <w:t xml:space="preserve"> </w:t>
      </w:r>
      <w:r w:rsidRPr="00C33E5C">
        <w:rPr>
          <w:rFonts w:asciiTheme="majorHAnsi" w:hAnsiTheme="majorHAnsi" w:cstheme="majorHAnsi"/>
          <w:sz w:val="24"/>
          <w:szCs w:val="24"/>
        </w:rPr>
        <w:t xml:space="preserve">wykonawcę oraz uczestnika konkursu, którego jednostką dominującą w rozumieniu </w:t>
      </w:r>
      <w:hyperlink r:id="rId30" w:history="1">
        <w:r w:rsidRPr="00C33E5C">
          <w:rPr>
            <w:rFonts w:asciiTheme="majorHAnsi" w:hAnsiTheme="majorHAnsi" w:cstheme="majorHAnsi"/>
            <w:sz w:val="24"/>
            <w:szCs w:val="24"/>
          </w:rPr>
          <w:t>art. 3 ust. 1 pkt 37</w:t>
        </w:r>
      </w:hyperlink>
      <w:r w:rsidRPr="00C33E5C">
        <w:rPr>
          <w:rFonts w:asciiTheme="majorHAnsi" w:hAnsiTheme="majorHAnsi" w:cstheme="majorHAnsi"/>
          <w:sz w:val="24"/>
          <w:szCs w:val="24"/>
        </w:rPr>
        <w:t xml:space="preserve"> ustawy z dnia 29 września 1994 r. o rachunkowości (Dz.U. z 2021 r. </w:t>
      </w:r>
      <w:hyperlink r:id="rId31" w:history="1">
        <w:r w:rsidRPr="00C33E5C">
          <w:rPr>
            <w:rFonts w:asciiTheme="majorHAnsi" w:hAnsiTheme="majorHAnsi" w:cstheme="majorHAnsi"/>
            <w:sz w:val="24"/>
            <w:szCs w:val="24"/>
          </w:rPr>
          <w:t>poz. 217</w:t>
        </w:r>
      </w:hyperlink>
      <w:r w:rsidRPr="00C33E5C">
        <w:rPr>
          <w:rFonts w:asciiTheme="majorHAnsi" w:hAnsiTheme="majorHAnsi" w:cstheme="majorHAnsi"/>
          <w:sz w:val="24"/>
          <w:szCs w:val="24"/>
        </w:rPr>
        <w:t xml:space="preserve">, </w:t>
      </w:r>
      <w:hyperlink r:id="rId32" w:history="1">
        <w:r w:rsidRPr="00C33E5C">
          <w:rPr>
            <w:rFonts w:asciiTheme="majorHAnsi" w:hAnsiTheme="majorHAnsi" w:cstheme="majorHAnsi"/>
            <w:sz w:val="24"/>
            <w:szCs w:val="24"/>
          </w:rPr>
          <w:t>2105</w:t>
        </w:r>
      </w:hyperlink>
      <w:r w:rsidRPr="00C33E5C">
        <w:rPr>
          <w:rFonts w:asciiTheme="majorHAnsi" w:hAnsiTheme="majorHAnsi" w:cstheme="majorHAnsi"/>
          <w:sz w:val="24"/>
          <w:szCs w:val="24"/>
        </w:rPr>
        <w:t xml:space="preserve"> i </w:t>
      </w:r>
      <w:hyperlink r:id="rId33" w:history="1">
        <w:r w:rsidRPr="00C33E5C">
          <w:rPr>
            <w:rFonts w:asciiTheme="majorHAnsi" w:hAnsiTheme="majorHAnsi" w:cstheme="majorHAnsi"/>
            <w:sz w:val="24"/>
            <w:szCs w:val="24"/>
          </w:rPr>
          <w:t>2106</w:t>
        </w:r>
      </w:hyperlink>
      <w:r w:rsidRPr="00C33E5C">
        <w:rPr>
          <w:rFonts w:asciiTheme="majorHAnsi" w:hAnsiTheme="majorHAnsi" w:cstheme="majorHAnsi"/>
          <w:sz w:val="24"/>
          <w:szCs w:val="24"/>
        </w:rPr>
        <w:t xml:space="preserve">) jest podmiot wymieniony w wykazach określonych w rozporządzeniu </w:t>
      </w:r>
      <w:hyperlink r:id="rId34"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35"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wpisany na listę lub będący taką jednostką dominującą od dnia 24 lutego 2022 r., o ile został </w:t>
      </w:r>
      <w:r w:rsidRPr="00C33E5C">
        <w:rPr>
          <w:rFonts w:asciiTheme="majorHAnsi" w:hAnsiTheme="majorHAnsi" w:cstheme="majorHAnsi"/>
          <w:sz w:val="24"/>
          <w:szCs w:val="24"/>
        </w:rPr>
        <w:lastRenderedPageBreak/>
        <w:t xml:space="preserve">wpisany na listę na podstawie decyzji w sprawie wpisu na listę rozstrzygającej o zastosowaniu środka, o którym mowa w </w:t>
      </w:r>
      <w:hyperlink r:id="rId36"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p>
    <w:p w14:paraId="64BE74B3" w14:textId="697A5CD2" w:rsidR="0017251E" w:rsidRPr="0056633F" w:rsidRDefault="0017251E" w:rsidP="00C33E5C">
      <w:pPr>
        <w:spacing w:line="360" w:lineRule="auto"/>
        <w:ind w:left="426"/>
        <w:jc w:val="both"/>
        <w:rPr>
          <w:rFonts w:asciiTheme="majorHAnsi" w:hAnsiTheme="majorHAnsi" w:cstheme="majorHAnsi"/>
          <w:sz w:val="24"/>
          <w:szCs w:val="24"/>
        </w:rPr>
      </w:pPr>
      <w:r w:rsidRPr="00C33E5C">
        <w:rPr>
          <w:rFonts w:asciiTheme="majorHAnsi" w:hAnsiTheme="majorHAnsi" w:cstheme="majorHAnsi"/>
          <w:sz w:val="24"/>
          <w:szCs w:val="24"/>
        </w:rPr>
        <w:t>Zgodnie z art. 22 ustawy z dnia 13 kwietnia 2022 r. o szczególnych rozwiązaniach w zakresie przeciwdziałania wspieraniu agresji na Ukrainę oraz służących ochronie bezpieczeństwa narodowego przepisy art. 7 oraz środek sankcyjny polegający na wykluczeniu z postępowania o udzielenie zamówienia lub konkursu, o którym mowa w art. 1 pkt 3 ustawy, będą miały zastosowanie również do postępowań o udzielenie zamówienia publicznego oraz konkursów wszczętych i niezakończonych do dnia wejścia w życie ustawy, z tym że okres wykluczenia, o którym mowa w art. 7 ust. 2 ustawy, rozpocznie się nie wcześniej niż po upływie 14 dni od dnia wejścia w życie ustawy.</w:t>
      </w:r>
    </w:p>
    <w:p w14:paraId="00000096"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4" w:name="_crlv0voso4yw" w:colFirst="0" w:colLast="0"/>
      <w:bookmarkEnd w:id="14"/>
      <w:r w:rsidRPr="0056633F">
        <w:rPr>
          <w:rFonts w:asciiTheme="majorHAnsi" w:hAnsiTheme="majorHAnsi" w:cstheme="majorHAnsi"/>
          <w:color w:val="365F91" w:themeColor="accent1" w:themeShade="BF"/>
          <w:sz w:val="24"/>
          <w:szCs w:val="24"/>
        </w:rPr>
        <w:t>X. Podmiotowe środki dowodowe. Oświadczenia i dokumenty, jakie zobowiązani są dostarczyć Wykonawcy w celu potwierdzenia spełniania warunków udziału w postępowaniu oraz wykazania braku podstaw wykluczenia</w:t>
      </w:r>
    </w:p>
    <w:p w14:paraId="00000097" w14:textId="6BA9B2C8" w:rsidR="008A53FD" w:rsidRPr="0056633F" w:rsidRDefault="005C2461" w:rsidP="0056633F">
      <w:pPr>
        <w:numPr>
          <w:ilvl w:val="0"/>
          <w:numId w:val="6"/>
        </w:numPr>
        <w:spacing w:before="240" w:line="360" w:lineRule="auto"/>
        <w:ind w:left="284" w:hanging="426"/>
        <w:jc w:val="both"/>
        <w:rPr>
          <w:rFonts w:asciiTheme="majorHAnsi" w:hAnsiTheme="majorHAnsi" w:cstheme="majorHAnsi"/>
          <w:sz w:val="24"/>
          <w:szCs w:val="24"/>
        </w:rPr>
      </w:pPr>
      <w:r w:rsidRPr="0056633F">
        <w:rPr>
          <w:rFonts w:asciiTheme="majorHAnsi" w:hAnsiTheme="majorHAnsi" w:cstheme="majorHAnsi"/>
          <w:sz w:val="24"/>
          <w:szCs w:val="24"/>
        </w:rPr>
        <w:t xml:space="preserve">Do oferty Wykonawca zobowiązany jest dołączyć aktualne na dzień składania ofert oświadczenie o braku podstaw do wykluczenia z postępowania – zgodnie z </w:t>
      </w:r>
      <w:r w:rsidRPr="0056633F">
        <w:rPr>
          <w:rFonts w:asciiTheme="majorHAnsi" w:hAnsiTheme="majorHAnsi" w:cstheme="majorHAnsi"/>
          <w:b/>
          <w:sz w:val="24"/>
          <w:szCs w:val="24"/>
        </w:rPr>
        <w:t xml:space="preserve">Załącznikiem nr </w:t>
      </w:r>
      <w:r w:rsidR="00B3369C" w:rsidRPr="0056633F">
        <w:rPr>
          <w:rFonts w:asciiTheme="majorHAnsi" w:hAnsiTheme="majorHAnsi" w:cstheme="majorHAnsi"/>
          <w:b/>
          <w:sz w:val="24"/>
          <w:szCs w:val="24"/>
        </w:rPr>
        <w:t>3</w:t>
      </w:r>
      <w:r w:rsidRPr="0056633F">
        <w:rPr>
          <w:rFonts w:asciiTheme="majorHAnsi" w:hAnsiTheme="majorHAnsi" w:cstheme="majorHAnsi"/>
          <w:b/>
          <w:sz w:val="24"/>
          <w:szCs w:val="24"/>
        </w:rPr>
        <w:t xml:space="preserve"> do SWZ</w:t>
      </w:r>
      <w:r w:rsidRPr="0056633F">
        <w:rPr>
          <w:rFonts w:asciiTheme="majorHAnsi" w:hAnsiTheme="majorHAnsi" w:cstheme="majorHAnsi"/>
          <w:sz w:val="24"/>
          <w:szCs w:val="24"/>
        </w:rPr>
        <w:t>;</w:t>
      </w:r>
    </w:p>
    <w:p w14:paraId="00000098" w14:textId="4B60B221" w:rsidR="008A53FD" w:rsidRPr="0056633F" w:rsidRDefault="005C2461" w:rsidP="0056633F">
      <w:pPr>
        <w:numPr>
          <w:ilvl w:val="0"/>
          <w:numId w:val="6"/>
        </w:numPr>
        <w:spacing w:line="360" w:lineRule="auto"/>
        <w:ind w:left="284" w:hanging="426"/>
        <w:jc w:val="both"/>
        <w:rPr>
          <w:rFonts w:asciiTheme="majorHAnsi" w:hAnsiTheme="majorHAnsi" w:cstheme="majorHAnsi"/>
          <w:sz w:val="24"/>
          <w:szCs w:val="24"/>
        </w:rPr>
      </w:pPr>
      <w:r w:rsidRPr="0056633F">
        <w:rPr>
          <w:rFonts w:asciiTheme="majorHAnsi" w:hAnsiTheme="majorHAnsi" w:cstheme="majorHAnsi"/>
          <w:sz w:val="24"/>
          <w:szCs w:val="24"/>
        </w:rPr>
        <w:t xml:space="preserve">Informacje zawarte w oświadczeniu, o którym mowa w pkt 1 stanowią wstępne potwierdzenie, że Wykonawca nie podlega wykluczeniu </w:t>
      </w:r>
      <w:r w:rsidR="00B3369C" w:rsidRPr="0056633F">
        <w:rPr>
          <w:rFonts w:asciiTheme="majorHAnsi" w:hAnsiTheme="majorHAnsi" w:cstheme="majorHAnsi"/>
          <w:sz w:val="24"/>
          <w:szCs w:val="24"/>
        </w:rPr>
        <w:t xml:space="preserve">z </w:t>
      </w:r>
      <w:r w:rsidRPr="0056633F">
        <w:rPr>
          <w:rFonts w:asciiTheme="majorHAnsi" w:hAnsiTheme="majorHAnsi" w:cstheme="majorHAnsi"/>
          <w:sz w:val="24"/>
          <w:szCs w:val="24"/>
        </w:rPr>
        <w:t>postępowani</w:t>
      </w:r>
      <w:r w:rsidR="00B3369C" w:rsidRPr="0056633F">
        <w:rPr>
          <w:rFonts w:asciiTheme="majorHAnsi" w:hAnsiTheme="majorHAnsi" w:cstheme="majorHAnsi"/>
          <w:sz w:val="24"/>
          <w:szCs w:val="24"/>
        </w:rPr>
        <w:t>a</w:t>
      </w:r>
      <w:r w:rsidRPr="0056633F">
        <w:rPr>
          <w:rFonts w:asciiTheme="majorHAnsi" w:hAnsiTheme="majorHAnsi" w:cstheme="majorHAnsi"/>
          <w:sz w:val="24"/>
          <w:szCs w:val="24"/>
        </w:rPr>
        <w:t>.</w:t>
      </w:r>
    </w:p>
    <w:p w14:paraId="000000A3" w14:textId="24C311E8"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15" w:name="_gb4nrns0uw97" w:colFirst="0" w:colLast="0"/>
      <w:bookmarkEnd w:id="15"/>
      <w:r w:rsidRPr="0056633F">
        <w:rPr>
          <w:rFonts w:asciiTheme="majorHAnsi" w:hAnsiTheme="majorHAnsi" w:cstheme="majorHAnsi"/>
          <w:color w:val="365F91" w:themeColor="accent1" w:themeShade="BF"/>
          <w:sz w:val="24"/>
          <w:szCs w:val="24"/>
        </w:rPr>
        <w:t>XI. Poleganie na zasobach innych podmiotów</w:t>
      </w:r>
    </w:p>
    <w:p w14:paraId="000000AA" w14:textId="581BDBC3" w:rsidR="008A53FD" w:rsidRPr="0056633F" w:rsidRDefault="004721F7" w:rsidP="0056633F">
      <w:pPr>
        <w:numPr>
          <w:ilvl w:val="3"/>
          <w:numId w:val="2"/>
        </w:numPr>
        <w:spacing w:before="240" w:line="360" w:lineRule="auto"/>
        <w:ind w:left="426" w:right="20"/>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nie stawia warunków udziału w postępowaniu, </w:t>
      </w:r>
      <w:r w:rsidR="004E4CC6" w:rsidRPr="0056633F">
        <w:rPr>
          <w:rFonts w:asciiTheme="majorHAnsi" w:hAnsiTheme="majorHAnsi" w:cstheme="majorHAnsi"/>
          <w:sz w:val="24"/>
          <w:szCs w:val="24"/>
        </w:rPr>
        <w:t xml:space="preserve">wobec czego </w:t>
      </w:r>
      <w:r w:rsidR="00DE5CF3" w:rsidRPr="0056633F">
        <w:rPr>
          <w:rFonts w:asciiTheme="majorHAnsi" w:hAnsiTheme="majorHAnsi" w:cstheme="majorHAnsi"/>
          <w:sz w:val="24"/>
          <w:szCs w:val="24"/>
        </w:rPr>
        <w:t>niniejszy punkt</w:t>
      </w:r>
      <w:r w:rsidRPr="0056633F">
        <w:rPr>
          <w:rFonts w:asciiTheme="majorHAnsi" w:hAnsiTheme="majorHAnsi" w:cstheme="majorHAnsi"/>
          <w:sz w:val="24"/>
          <w:szCs w:val="24"/>
        </w:rPr>
        <w:t xml:space="preserve"> </w:t>
      </w:r>
      <w:r w:rsidR="00DE5CF3" w:rsidRPr="0056633F">
        <w:rPr>
          <w:rFonts w:asciiTheme="majorHAnsi" w:hAnsiTheme="majorHAnsi" w:cstheme="majorHAnsi"/>
          <w:sz w:val="24"/>
          <w:szCs w:val="24"/>
        </w:rPr>
        <w:t xml:space="preserve">SWZ </w:t>
      </w:r>
      <w:r w:rsidRPr="0056633F">
        <w:rPr>
          <w:rFonts w:asciiTheme="majorHAnsi" w:hAnsiTheme="majorHAnsi" w:cstheme="majorHAnsi"/>
          <w:sz w:val="24"/>
          <w:szCs w:val="24"/>
        </w:rPr>
        <w:t xml:space="preserve">nie ma zastosowania.  </w:t>
      </w:r>
    </w:p>
    <w:p w14:paraId="000000AB"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6" w:name="_lodptpqf2xh0" w:colFirst="0" w:colLast="0"/>
      <w:bookmarkEnd w:id="16"/>
      <w:r w:rsidRPr="0056633F">
        <w:rPr>
          <w:rFonts w:asciiTheme="majorHAnsi" w:hAnsiTheme="majorHAnsi" w:cstheme="majorHAnsi"/>
          <w:color w:val="365F91" w:themeColor="accent1" w:themeShade="BF"/>
          <w:sz w:val="24"/>
          <w:szCs w:val="24"/>
        </w:rPr>
        <w:t>XII. Informacja dla Wykonawców wspólnie ubiegających się o udzielenie zamówienia</w:t>
      </w:r>
    </w:p>
    <w:p w14:paraId="000000AC" w14:textId="77777777" w:rsidR="008A53FD" w:rsidRPr="0056633F" w:rsidRDefault="005C2461" w:rsidP="0056633F">
      <w:pPr>
        <w:numPr>
          <w:ilvl w:val="0"/>
          <w:numId w:val="13"/>
        </w:numPr>
        <w:spacing w:before="240"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56633F">
        <w:rPr>
          <w:rFonts w:asciiTheme="majorHAnsi" w:hAnsiTheme="majorHAnsi" w:cstheme="majorHAnsi"/>
          <w:b/>
          <w:sz w:val="24"/>
          <w:szCs w:val="24"/>
        </w:rPr>
        <w:t xml:space="preserve"> </w:t>
      </w:r>
      <w:r w:rsidRPr="0056633F">
        <w:rPr>
          <w:rFonts w:asciiTheme="majorHAnsi" w:hAnsiTheme="majorHAnsi" w:cstheme="majorHAnsi"/>
          <w:sz w:val="24"/>
          <w:szCs w:val="24"/>
        </w:rPr>
        <w:t xml:space="preserve">winno być załączone do oferty. </w:t>
      </w:r>
    </w:p>
    <w:p w14:paraId="000000AD" w14:textId="45CF6189" w:rsidR="008A53FD" w:rsidRPr="0056633F" w:rsidRDefault="005C2461" w:rsidP="0056633F">
      <w:pPr>
        <w:numPr>
          <w:ilvl w:val="0"/>
          <w:numId w:val="1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lastRenderedPageBreak/>
        <w:t>W przypadku Wykonawców wspólnie ubiegających się o udzielenie zamówienia, oświadczeni</w:t>
      </w:r>
      <w:r w:rsidR="00DC2689" w:rsidRPr="0056633F">
        <w:rPr>
          <w:rFonts w:asciiTheme="majorHAnsi" w:hAnsiTheme="majorHAnsi" w:cstheme="majorHAnsi"/>
          <w:sz w:val="24"/>
          <w:szCs w:val="24"/>
        </w:rPr>
        <w:t>e</w:t>
      </w:r>
      <w:r w:rsidRPr="0056633F">
        <w:rPr>
          <w:rFonts w:asciiTheme="majorHAnsi" w:hAnsiTheme="majorHAnsi" w:cstheme="majorHAnsi"/>
          <w:sz w:val="24"/>
          <w:szCs w:val="24"/>
        </w:rPr>
        <w:t>, o który</w:t>
      </w:r>
      <w:r w:rsidR="00DC2689" w:rsidRPr="0056633F">
        <w:rPr>
          <w:rFonts w:asciiTheme="majorHAnsi" w:hAnsiTheme="majorHAnsi" w:cstheme="majorHAnsi"/>
          <w:sz w:val="24"/>
          <w:szCs w:val="24"/>
        </w:rPr>
        <w:t>m</w:t>
      </w:r>
      <w:r w:rsidRPr="0056633F">
        <w:rPr>
          <w:rFonts w:asciiTheme="majorHAnsi" w:hAnsiTheme="majorHAnsi" w:cstheme="majorHAnsi"/>
          <w:sz w:val="24"/>
          <w:szCs w:val="24"/>
        </w:rPr>
        <w:t xml:space="preserve"> mowa w Rozdziale X ust. 1 SWZ, składa każdy z Wykonawców. Oświadczenia te potwierdzają brak podstaw wykluczenia</w:t>
      </w:r>
      <w:r w:rsidR="00DC2689" w:rsidRPr="0056633F">
        <w:rPr>
          <w:rFonts w:asciiTheme="majorHAnsi" w:hAnsiTheme="majorHAnsi" w:cstheme="majorHAnsi"/>
          <w:sz w:val="24"/>
          <w:szCs w:val="24"/>
        </w:rPr>
        <w:t xml:space="preserve"> każdego z Wykonawców</w:t>
      </w:r>
      <w:r w:rsidRPr="0056633F">
        <w:rPr>
          <w:rFonts w:asciiTheme="majorHAnsi" w:hAnsiTheme="majorHAnsi" w:cstheme="majorHAnsi"/>
          <w:sz w:val="24"/>
          <w:szCs w:val="24"/>
        </w:rPr>
        <w:t>.</w:t>
      </w:r>
    </w:p>
    <w:p w14:paraId="000000AF" w14:textId="2959B60E" w:rsidR="008A53FD" w:rsidRPr="0056633F" w:rsidRDefault="008A53FD" w:rsidP="0056633F">
      <w:pPr>
        <w:spacing w:line="360" w:lineRule="auto"/>
        <w:ind w:left="-26"/>
        <w:jc w:val="both"/>
        <w:rPr>
          <w:rFonts w:asciiTheme="majorHAnsi" w:hAnsiTheme="majorHAnsi" w:cstheme="majorHAnsi"/>
          <w:sz w:val="24"/>
          <w:szCs w:val="24"/>
        </w:rPr>
      </w:pPr>
    </w:p>
    <w:p w14:paraId="000000B0"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7" w:name="_tp7vefgpgfgi" w:colFirst="0" w:colLast="0"/>
      <w:bookmarkEnd w:id="17"/>
      <w:r w:rsidRPr="0056633F">
        <w:rPr>
          <w:rFonts w:asciiTheme="majorHAnsi" w:hAnsiTheme="majorHAnsi" w:cstheme="majorHAnsi"/>
          <w:color w:val="365F91" w:themeColor="accent1" w:themeShade="BF"/>
          <w:sz w:val="24"/>
          <w:szCs w:val="24"/>
        </w:rPr>
        <w:t>XIII. Informacje o sposobie porozumiewania się zamawiającego z Wykonawcami oraz przekazywania oświadczeń lub dokumentów</w:t>
      </w:r>
    </w:p>
    <w:p w14:paraId="000000B1" w14:textId="0D75AD75" w:rsidR="008A53FD" w:rsidRPr="0056633F" w:rsidRDefault="005C2461" w:rsidP="0056633F">
      <w:pPr>
        <w:numPr>
          <w:ilvl w:val="0"/>
          <w:numId w:val="1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Osobą uprawnioną do kontaktu z Wykonawcami jest: </w:t>
      </w:r>
      <w:r w:rsidR="00F36189" w:rsidRPr="0056633F">
        <w:rPr>
          <w:rFonts w:asciiTheme="majorHAnsi" w:hAnsiTheme="majorHAnsi" w:cstheme="majorHAnsi"/>
          <w:sz w:val="24"/>
          <w:szCs w:val="24"/>
        </w:rPr>
        <w:t>Tomasz Fiedler.</w:t>
      </w:r>
    </w:p>
    <w:p w14:paraId="000000B2" w14:textId="7679EF15"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Postępowanie prowadzone jest w języku polskim w formie elektronicznej za pośrednictwem </w:t>
      </w:r>
      <w:hyperlink r:id="rId37">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pod adresem</w:t>
      </w:r>
      <w:r w:rsidR="00F36189" w:rsidRPr="0056633F">
        <w:rPr>
          <w:rFonts w:asciiTheme="majorHAnsi" w:hAnsiTheme="majorHAnsi" w:cstheme="majorHAnsi"/>
          <w:sz w:val="24"/>
          <w:szCs w:val="24"/>
          <w:vertAlign w:val="superscript"/>
        </w:rPr>
        <w:t xml:space="preserve"> </w:t>
      </w:r>
      <w:hyperlink r:id="rId38" w:history="1">
        <w:r w:rsidR="00F36189" w:rsidRPr="0056633F">
          <w:rPr>
            <w:rStyle w:val="Hipercze"/>
            <w:rFonts w:asciiTheme="majorHAnsi" w:hAnsiTheme="majorHAnsi" w:cstheme="majorHAnsi"/>
            <w:sz w:val="24"/>
            <w:szCs w:val="24"/>
            <w:lang w:val="pl-PL"/>
          </w:rPr>
          <w:t>https://platformazakupowa.pl/pn/drezdenko</w:t>
        </w:r>
      </w:hyperlink>
      <w:r w:rsidR="00F36189" w:rsidRPr="0056633F">
        <w:rPr>
          <w:rStyle w:val="Hipercze"/>
          <w:rFonts w:asciiTheme="majorHAnsi" w:hAnsiTheme="majorHAnsi" w:cstheme="majorHAnsi"/>
          <w:sz w:val="24"/>
          <w:szCs w:val="24"/>
          <w:lang w:val="pl-PL"/>
        </w:rPr>
        <w:t xml:space="preserve"> </w:t>
      </w:r>
    </w:p>
    <w:p w14:paraId="000000B3" w14:textId="77777777"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39">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i formularza „</w:t>
      </w:r>
      <w:r w:rsidRPr="0056633F">
        <w:rPr>
          <w:rFonts w:asciiTheme="majorHAnsi" w:hAnsiTheme="majorHAnsi" w:cstheme="majorHAnsi"/>
          <w:b/>
          <w:sz w:val="24"/>
          <w:szCs w:val="24"/>
        </w:rPr>
        <w:t>Wyślij wiadomość do zamawiającego</w:t>
      </w:r>
      <w:r w:rsidRPr="0056633F">
        <w:rPr>
          <w:rFonts w:asciiTheme="majorHAnsi" w:hAnsiTheme="majorHAnsi" w:cstheme="majorHAnsi"/>
          <w:sz w:val="24"/>
          <w:szCs w:val="24"/>
        </w:rPr>
        <w:t xml:space="preserve">”. </w:t>
      </w:r>
    </w:p>
    <w:p w14:paraId="000000B4" w14:textId="43259BBE" w:rsidR="008A53FD" w:rsidRPr="0056633F" w:rsidRDefault="005C2461" w:rsidP="0056633F">
      <w:pPr>
        <w:spacing w:line="360" w:lineRule="auto"/>
        <w:ind w:left="720"/>
        <w:jc w:val="both"/>
        <w:rPr>
          <w:rFonts w:asciiTheme="majorHAnsi" w:hAnsiTheme="majorHAnsi" w:cstheme="majorHAnsi"/>
          <w:sz w:val="24"/>
          <w:szCs w:val="24"/>
        </w:rPr>
      </w:pPr>
      <w:r w:rsidRPr="0056633F">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40">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1" w:history="1">
        <w:r w:rsidR="00F36189" w:rsidRPr="0056633F">
          <w:rPr>
            <w:rStyle w:val="Hipercze"/>
            <w:rFonts w:asciiTheme="majorHAnsi" w:hAnsiTheme="majorHAnsi" w:cstheme="majorHAnsi"/>
            <w:sz w:val="24"/>
            <w:szCs w:val="24"/>
          </w:rPr>
          <w:t>przetargi@drezdenko.pl</w:t>
        </w:r>
      </w:hyperlink>
      <w:r w:rsidR="00F36189" w:rsidRPr="0056633F">
        <w:rPr>
          <w:rFonts w:asciiTheme="majorHAnsi" w:hAnsiTheme="majorHAnsi" w:cstheme="majorHAnsi"/>
          <w:color w:val="FF9900"/>
          <w:sz w:val="24"/>
          <w:szCs w:val="24"/>
        </w:rPr>
        <w:t xml:space="preserve"> </w:t>
      </w:r>
    </w:p>
    <w:p w14:paraId="000000B5" w14:textId="77777777"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będzie przekazywał wykonawcom informacje w formie elektronicznej za pośrednictwem </w:t>
      </w:r>
      <w:hyperlink r:id="rId42">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3">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do konkretnego wykonawcy.</w:t>
      </w:r>
    </w:p>
    <w:p w14:paraId="000000B6" w14:textId="77777777"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Wykonawca jako podmiot profesjonalny ma obowiązek sprawdzania komunikatów i wiadomości bezpośrednio na platformazakupowa.pl przesłanych przez </w:t>
      </w:r>
      <w:r w:rsidRPr="0056633F">
        <w:rPr>
          <w:rFonts w:asciiTheme="majorHAnsi" w:hAnsiTheme="majorHAnsi" w:cstheme="majorHAnsi"/>
          <w:sz w:val="24"/>
          <w:szCs w:val="24"/>
        </w:rPr>
        <w:lastRenderedPageBreak/>
        <w:t>zamawiającego, gdyż system powiadomień może ulec awarii lub powiadomienie może trafić do folderu SPAM.</w:t>
      </w:r>
    </w:p>
    <w:p w14:paraId="000000B7" w14:textId="0E2E0E71"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zgodnie z § 11 ust. 2 ROZPORZĄDZENI</w:t>
      </w:r>
      <w:r w:rsidR="00D152FD" w:rsidRPr="0056633F">
        <w:rPr>
          <w:rFonts w:asciiTheme="majorHAnsi" w:hAnsiTheme="majorHAnsi" w:cstheme="majorHAnsi"/>
          <w:sz w:val="24"/>
          <w:szCs w:val="24"/>
        </w:rPr>
        <w:t>A</w:t>
      </w:r>
      <w:r w:rsidRPr="0056633F">
        <w:rPr>
          <w:rFonts w:asciiTheme="majorHAnsi" w:hAnsiTheme="majorHAnsi" w:cstheme="majorHAns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4">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tj.:</w:t>
      </w:r>
    </w:p>
    <w:p w14:paraId="000000B8" w14:textId="77777777" w:rsidR="008A53FD" w:rsidRPr="0056633F" w:rsidRDefault="005C2461" w:rsidP="0056633F">
      <w:pPr>
        <w:numPr>
          <w:ilvl w:val="1"/>
          <w:numId w:val="1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stały dostęp do sieci Internet o gwarantowanej przepustowości nie mniejszej niż 512 kb/s,</w:t>
      </w:r>
    </w:p>
    <w:p w14:paraId="000000B9" w14:textId="77777777" w:rsidR="008A53FD" w:rsidRPr="0056633F" w:rsidRDefault="005C2461" w:rsidP="0056633F">
      <w:pPr>
        <w:numPr>
          <w:ilvl w:val="1"/>
          <w:numId w:val="1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56633F" w:rsidRDefault="005C2461" w:rsidP="0056633F">
      <w:pPr>
        <w:numPr>
          <w:ilvl w:val="1"/>
          <w:numId w:val="1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56633F" w:rsidRDefault="005C2461" w:rsidP="0056633F">
      <w:pPr>
        <w:numPr>
          <w:ilvl w:val="1"/>
          <w:numId w:val="1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włączona obsługa JavaScript,</w:t>
      </w:r>
    </w:p>
    <w:p w14:paraId="000000BC" w14:textId="77777777" w:rsidR="008A53FD" w:rsidRPr="0056633F" w:rsidRDefault="005C2461" w:rsidP="0056633F">
      <w:pPr>
        <w:numPr>
          <w:ilvl w:val="1"/>
          <w:numId w:val="1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zainstalowany program Adobe Acrobat Reader lub inny obsługujący format plików .pdf,</w:t>
      </w:r>
    </w:p>
    <w:p w14:paraId="000000BD" w14:textId="77777777" w:rsidR="008A53FD" w:rsidRPr="0056633F" w:rsidRDefault="005C2461" w:rsidP="0056633F">
      <w:pPr>
        <w:numPr>
          <w:ilvl w:val="1"/>
          <w:numId w:val="1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Platformazakupowa.pl działa według standardu przyjętego w komunikacji sieciowej - kodowanie UTF8,</w:t>
      </w:r>
    </w:p>
    <w:p w14:paraId="000000BE" w14:textId="77777777" w:rsidR="008A53FD" w:rsidRPr="0056633F" w:rsidRDefault="005C2461" w:rsidP="0056633F">
      <w:pPr>
        <w:numPr>
          <w:ilvl w:val="1"/>
          <w:numId w:val="1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Oznaczenie czasu odbioru danych przez platformę zakupową stanowi datę oraz dokładny czas (hh:mm:ss) generowany wg. czasu lokalnego serwera synchronizowanego z zegarem Głównego Urzędu Miar.</w:t>
      </w:r>
    </w:p>
    <w:p w14:paraId="000000BF" w14:textId="77777777"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Wykonawca, przystępując do niniejszego postępowania o udzielenie zamówienia publicznego:</w:t>
      </w:r>
    </w:p>
    <w:p w14:paraId="000000C0" w14:textId="77777777" w:rsidR="008A53FD" w:rsidRPr="0056633F" w:rsidRDefault="005C2461" w:rsidP="0056633F">
      <w:pPr>
        <w:numPr>
          <w:ilvl w:val="1"/>
          <w:numId w:val="38"/>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akceptuje warunki korzystania z </w:t>
      </w:r>
      <w:hyperlink r:id="rId45">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określone w Regulaminie zamieszczonym na stronie internetowej </w:t>
      </w:r>
      <w:hyperlink r:id="rId46">
        <w:r w:rsidRPr="0056633F">
          <w:rPr>
            <w:rFonts w:asciiTheme="majorHAnsi" w:hAnsiTheme="majorHAnsi" w:cstheme="majorHAnsi"/>
            <w:sz w:val="24"/>
            <w:szCs w:val="24"/>
          </w:rPr>
          <w:t>pod linkiem</w:t>
        </w:r>
      </w:hyperlink>
      <w:r w:rsidRPr="0056633F">
        <w:rPr>
          <w:rFonts w:asciiTheme="majorHAnsi" w:hAnsiTheme="majorHAnsi" w:cstheme="majorHAnsi"/>
          <w:sz w:val="24"/>
          <w:szCs w:val="24"/>
        </w:rPr>
        <w:t xml:space="preserve">  w zakładce „Regulamin" oraz uznaje go za wiążący,</w:t>
      </w:r>
    </w:p>
    <w:p w14:paraId="000000C1" w14:textId="77777777" w:rsidR="008A53FD" w:rsidRPr="0056633F" w:rsidRDefault="005C2461" w:rsidP="0056633F">
      <w:pPr>
        <w:numPr>
          <w:ilvl w:val="1"/>
          <w:numId w:val="38"/>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zapoznał i stosuje się do Instrukcji składania ofert/wniosków dostępnej </w:t>
      </w:r>
      <w:hyperlink r:id="rId47">
        <w:r w:rsidRPr="0056633F">
          <w:rPr>
            <w:rFonts w:asciiTheme="majorHAnsi" w:hAnsiTheme="majorHAnsi" w:cstheme="majorHAnsi"/>
            <w:color w:val="1155CC"/>
            <w:sz w:val="24"/>
            <w:szCs w:val="24"/>
            <w:u w:val="single"/>
          </w:rPr>
          <w:t>pod linkiem</w:t>
        </w:r>
      </w:hyperlink>
      <w:r w:rsidRPr="0056633F">
        <w:rPr>
          <w:rFonts w:asciiTheme="majorHAnsi" w:hAnsiTheme="majorHAnsi" w:cstheme="majorHAnsi"/>
          <w:sz w:val="24"/>
          <w:szCs w:val="24"/>
        </w:rPr>
        <w:t xml:space="preserve">. </w:t>
      </w:r>
    </w:p>
    <w:p w14:paraId="000000C2" w14:textId="77777777"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56633F">
        <w:rPr>
          <w:rFonts w:asciiTheme="majorHAnsi" w:hAnsiTheme="majorHAnsi" w:cstheme="majorHAnsi"/>
          <w:b/>
          <w:sz w:val="24"/>
          <w:szCs w:val="24"/>
        </w:rPr>
        <w:lastRenderedPageBreak/>
        <w:t xml:space="preserve">Zamawiający nie ponosi odpowiedzialności za złożenie oferty w sposób niezgodny z Instrukcją korzystania z </w:t>
      </w:r>
      <w:hyperlink r:id="rId48">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56633F">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informuje, że instrukcje korzystania z </w:t>
      </w:r>
      <w:hyperlink r:id="rId49">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50">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znajdują się w zakładce „Instrukcje dla Wykonawców" na stronie internetowej pod adresem: </w:t>
      </w:r>
      <w:hyperlink r:id="rId51">
        <w:r w:rsidRPr="0056633F">
          <w:rPr>
            <w:rFonts w:asciiTheme="majorHAnsi" w:hAnsiTheme="majorHAnsi" w:cstheme="majorHAnsi"/>
            <w:color w:val="1155CC"/>
            <w:sz w:val="24"/>
            <w:szCs w:val="24"/>
            <w:u w:val="single"/>
          </w:rPr>
          <w:t>https://platformazakupowa.pl/strona/45-instrukcje</w:t>
        </w:r>
      </w:hyperlink>
    </w:p>
    <w:p w14:paraId="000000C4"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8" w:name="_rq2udys4csh9" w:colFirst="0" w:colLast="0"/>
      <w:bookmarkEnd w:id="18"/>
      <w:r w:rsidRPr="0056633F">
        <w:rPr>
          <w:rFonts w:asciiTheme="majorHAnsi" w:hAnsiTheme="majorHAnsi" w:cstheme="majorHAnsi"/>
          <w:color w:val="365F91" w:themeColor="accent1" w:themeShade="BF"/>
          <w:sz w:val="24"/>
          <w:szCs w:val="24"/>
        </w:rPr>
        <w:t>XIV. Opis sposobu przygotowania ofert oraz dokumentów wymaganych przez Zamawiającego w SWZ</w:t>
      </w:r>
    </w:p>
    <w:p w14:paraId="000000C5" w14:textId="77777777" w:rsidR="008A53FD" w:rsidRPr="0056633F" w:rsidRDefault="005C2461" w:rsidP="0056633F">
      <w:pPr>
        <w:numPr>
          <w:ilvl w:val="0"/>
          <w:numId w:val="22"/>
        </w:numPr>
        <w:spacing w:line="360" w:lineRule="auto"/>
        <w:jc w:val="both"/>
        <w:rPr>
          <w:rFonts w:asciiTheme="majorHAnsi" w:eastAsia="Calibri" w:hAnsiTheme="majorHAnsi" w:cstheme="majorHAnsi"/>
          <w:sz w:val="24"/>
          <w:szCs w:val="24"/>
        </w:rPr>
      </w:pPr>
      <w:r w:rsidRPr="0056633F">
        <w:rPr>
          <w:rFonts w:asciiTheme="majorHAnsi" w:hAnsiTheme="majorHAnsi" w:cstheme="majorHAnsi"/>
          <w:sz w:val="24"/>
          <w:szCs w:val="24"/>
        </w:rPr>
        <w:t xml:space="preserve">Oferta, wniosek oraz przedmiotowe środki dowodowe (jeżeli były wymagane) składane elektronicznie muszą zostać podpisane </w:t>
      </w:r>
      <w:r w:rsidRPr="0056633F">
        <w:rPr>
          <w:rFonts w:asciiTheme="majorHAnsi" w:hAnsiTheme="majorHAnsi" w:cstheme="majorHAnsi"/>
          <w:b/>
          <w:sz w:val="24"/>
          <w:szCs w:val="24"/>
        </w:rPr>
        <w:t>elektronicznym kwalifikowanym podpisem</w:t>
      </w:r>
      <w:r w:rsidRPr="0056633F">
        <w:rPr>
          <w:rFonts w:asciiTheme="majorHAnsi" w:hAnsiTheme="majorHAnsi" w:cstheme="majorHAnsi"/>
          <w:sz w:val="24"/>
          <w:szCs w:val="24"/>
        </w:rPr>
        <w:t xml:space="preserve"> lub </w:t>
      </w:r>
      <w:r w:rsidRPr="0056633F">
        <w:rPr>
          <w:rFonts w:asciiTheme="majorHAnsi" w:hAnsiTheme="majorHAnsi" w:cstheme="majorHAnsi"/>
          <w:b/>
          <w:sz w:val="24"/>
          <w:szCs w:val="24"/>
        </w:rPr>
        <w:t>podpisem zaufanym</w:t>
      </w:r>
      <w:r w:rsidRPr="0056633F">
        <w:rPr>
          <w:rFonts w:asciiTheme="majorHAnsi" w:hAnsiTheme="majorHAnsi" w:cstheme="majorHAnsi"/>
          <w:sz w:val="24"/>
          <w:szCs w:val="24"/>
        </w:rPr>
        <w:t xml:space="preserve"> lub </w:t>
      </w:r>
      <w:r w:rsidRPr="0056633F">
        <w:rPr>
          <w:rFonts w:asciiTheme="majorHAnsi" w:hAnsiTheme="majorHAnsi" w:cstheme="majorHAnsi"/>
          <w:b/>
          <w:sz w:val="24"/>
          <w:szCs w:val="24"/>
        </w:rPr>
        <w:t>podpisem osobistym</w:t>
      </w:r>
      <w:r w:rsidRPr="0056633F">
        <w:rPr>
          <w:rFonts w:asciiTheme="majorHAnsi" w:hAnsiTheme="majorHAnsi" w:cstheme="majorHAnsi"/>
          <w:sz w:val="24"/>
          <w:szCs w:val="24"/>
        </w:rPr>
        <w:t xml:space="preserve">. W procesie składania oferty, wniosku w tym przedmiotowych środków dowodowych na platformie, </w:t>
      </w:r>
      <w:r w:rsidRPr="0056633F">
        <w:rPr>
          <w:rFonts w:asciiTheme="majorHAnsi" w:hAnsiTheme="majorHAnsi" w:cstheme="majorHAnsi"/>
          <w:b/>
          <w:sz w:val="24"/>
          <w:szCs w:val="24"/>
        </w:rPr>
        <w:t>kwalifikowany podpis elektroniczny</w:t>
      </w:r>
      <w:r w:rsidRPr="0056633F">
        <w:rPr>
          <w:rFonts w:asciiTheme="majorHAnsi" w:hAnsiTheme="majorHAnsi" w:cstheme="majorHAnsi"/>
          <w:sz w:val="24"/>
          <w:szCs w:val="24"/>
        </w:rPr>
        <w:t xml:space="preserve"> lub </w:t>
      </w:r>
      <w:r w:rsidRPr="0056633F">
        <w:rPr>
          <w:rFonts w:asciiTheme="majorHAnsi" w:hAnsiTheme="majorHAnsi" w:cstheme="majorHAnsi"/>
          <w:b/>
          <w:sz w:val="24"/>
          <w:szCs w:val="24"/>
        </w:rPr>
        <w:t>podpis zaufany</w:t>
      </w:r>
      <w:r w:rsidRPr="0056633F">
        <w:rPr>
          <w:rFonts w:asciiTheme="majorHAnsi" w:hAnsiTheme="majorHAnsi" w:cstheme="majorHAnsi"/>
          <w:sz w:val="24"/>
          <w:szCs w:val="24"/>
        </w:rPr>
        <w:t xml:space="preserve"> lub </w:t>
      </w:r>
      <w:r w:rsidRPr="0056633F">
        <w:rPr>
          <w:rFonts w:asciiTheme="majorHAnsi" w:hAnsiTheme="majorHAnsi" w:cstheme="majorHAnsi"/>
          <w:b/>
          <w:sz w:val="24"/>
          <w:szCs w:val="24"/>
        </w:rPr>
        <w:t>podpis osobisty</w:t>
      </w:r>
      <w:r w:rsidRPr="0056633F">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56633F" w:rsidRDefault="005C2461" w:rsidP="0056633F">
      <w:pPr>
        <w:pStyle w:val="Nagwek5"/>
        <w:numPr>
          <w:ilvl w:val="0"/>
          <w:numId w:val="22"/>
        </w:numPr>
        <w:spacing w:before="0" w:after="0" w:line="360" w:lineRule="auto"/>
        <w:jc w:val="both"/>
        <w:rPr>
          <w:rFonts w:asciiTheme="majorHAnsi" w:hAnsiTheme="majorHAnsi" w:cstheme="majorHAnsi"/>
          <w:color w:val="000000"/>
          <w:sz w:val="24"/>
          <w:szCs w:val="24"/>
        </w:rPr>
      </w:pPr>
      <w:bookmarkStart w:id="19" w:name="_21eeoojwb3nb" w:colFirst="0" w:colLast="0"/>
      <w:bookmarkEnd w:id="19"/>
      <w:r w:rsidRPr="0056633F">
        <w:rPr>
          <w:rFonts w:asciiTheme="majorHAnsi" w:hAnsiTheme="majorHAnsi" w:cstheme="majorHAnsi"/>
          <w:color w:val="000000"/>
          <w:sz w:val="24"/>
          <w:szCs w:val="24"/>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6633F">
        <w:rPr>
          <w:rFonts w:asciiTheme="majorHAnsi" w:hAnsiTheme="majorHAnsi" w:cstheme="majorHAnsi"/>
          <w:b/>
          <w:color w:val="000000"/>
          <w:sz w:val="24"/>
          <w:szCs w:val="24"/>
        </w:rPr>
        <w:t>kwalifikowanym podpisem elektronicznym</w:t>
      </w:r>
      <w:r w:rsidRPr="0056633F">
        <w:rPr>
          <w:rFonts w:asciiTheme="majorHAnsi" w:hAnsiTheme="majorHAnsi" w:cstheme="majorHAnsi"/>
          <w:color w:val="000000"/>
          <w:sz w:val="24"/>
          <w:szCs w:val="24"/>
        </w:rPr>
        <w:t xml:space="preserve"> lub </w:t>
      </w:r>
      <w:r w:rsidRPr="0056633F">
        <w:rPr>
          <w:rFonts w:asciiTheme="majorHAnsi" w:hAnsiTheme="majorHAnsi" w:cstheme="majorHAnsi"/>
          <w:b/>
          <w:color w:val="000000"/>
          <w:sz w:val="24"/>
          <w:szCs w:val="24"/>
        </w:rPr>
        <w:t>podpisem zaufanym</w:t>
      </w:r>
      <w:r w:rsidRPr="0056633F">
        <w:rPr>
          <w:rFonts w:asciiTheme="majorHAnsi" w:hAnsiTheme="majorHAnsi" w:cstheme="majorHAnsi"/>
          <w:color w:val="000000"/>
          <w:sz w:val="24"/>
          <w:szCs w:val="24"/>
        </w:rPr>
        <w:t xml:space="preserve"> lub </w:t>
      </w:r>
      <w:r w:rsidRPr="0056633F">
        <w:rPr>
          <w:rFonts w:asciiTheme="majorHAnsi" w:hAnsiTheme="majorHAnsi" w:cstheme="majorHAnsi"/>
          <w:b/>
          <w:color w:val="000000"/>
          <w:sz w:val="24"/>
          <w:szCs w:val="24"/>
        </w:rPr>
        <w:t>podpisem osobistym</w:t>
      </w:r>
      <w:r w:rsidRPr="0056633F">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Oferta powinna być:</w:t>
      </w:r>
    </w:p>
    <w:p w14:paraId="000000C8" w14:textId="77777777" w:rsidR="008A53FD" w:rsidRPr="0056633F" w:rsidRDefault="005C2461" w:rsidP="0056633F">
      <w:pPr>
        <w:numPr>
          <w:ilvl w:val="1"/>
          <w:numId w:val="2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sporządzona na podstawie załączników niniejszej SWZ w języku polskim,</w:t>
      </w:r>
    </w:p>
    <w:p w14:paraId="000000C9" w14:textId="77777777" w:rsidR="008A53FD" w:rsidRPr="0056633F" w:rsidRDefault="005C2461" w:rsidP="0056633F">
      <w:pPr>
        <w:numPr>
          <w:ilvl w:val="1"/>
          <w:numId w:val="2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złożona przy użyciu środków komunikacji elektronicznej tzn. za pośrednictwem </w:t>
      </w:r>
      <w:hyperlink r:id="rId52">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w:t>
      </w:r>
    </w:p>
    <w:p w14:paraId="000000CA" w14:textId="77777777" w:rsidR="008A53FD" w:rsidRPr="0056633F" w:rsidRDefault="005C2461" w:rsidP="0056633F">
      <w:pPr>
        <w:numPr>
          <w:ilvl w:val="1"/>
          <w:numId w:val="21"/>
        </w:numPr>
        <w:spacing w:line="360" w:lineRule="auto"/>
        <w:jc w:val="both"/>
        <w:rPr>
          <w:rFonts w:asciiTheme="majorHAnsi" w:eastAsia="Calibri" w:hAnsiTheme="majorHAnsi" w:cstheme="majorHAnsi"/>
          <w:sz w:val="24"/>
          <w:szCs w:val="24"/>
        </w:rPr>
      </w:pPr>
      <w:r w:rsidRPr="0056633F">
        <w:rPr>
          <w:rFonts w:asciiTheme="majorHAnsi" w:hAnsiTheme="majorHAnsi" w:cstheme="majorHAnsi"/>
          <w:sz w:val="24"/>
          <w:szCs w:val="24"/>
        </w:rPr>
        <w:t xml:space="preserve">podpisana </w:t>
      </w:r>
      <w:hyperlink r:id="rId53">
        <w:r w:rsidRPr="0056633F">
          <w:rPr>
            <w:rFonts w:asciiTheme="majorHAnsi" w:hAnsiTheme="majorHAnsi" w:cstheme="majorHAnsi"/>
            <w:b/>
            <w:color w:val="1155CC"/>
            <w:sz w:val="24"/>
            <w:szCs w:val="24"/>
            <w:u w:val="single"/>
          </w:rPr>
          <w:t>kwalifikowanym podpisem elektronicznym</w:t>
        </w:r>
      </w:hyperlink>
      <w:r w:rsidRPr="0056633F">
        <w:rPr>
          <w:rFonts w:asciiTheme="majorHAnsi" w:hAnsiTheme="majorHAnsi" w:cstheme="majorHAnsi"/>
          <w:sz w:val="24"/>
          <w:szCs w:val="24"/>
        </w:rPr>
        <w:t xml:space="preserve"> lub </w:t>
      </w:r>
      <w:hyperlink r:id="rId54">
        <w:r w:rsidRPr="0056633F">
          <w:rPr>
            <w:rFonts w:asciiTheme="majorHAnsi" w:hAnsiTheme="majorHAnsi" w:cstheme="majorHAnsi"/>
            <w:b/>
            <w:color w:val="1155CC"/>
            <w:sz w:val="24"/>
            <w:szCs w:val="24"/>
            <w:u w:val="single"/>
          </w:rPr>
          <w:t>podpisem zaufanym</w:t>
        </w:r>
      </w:hyperlink>
      <w:r w:rsidRPr="0056633F">
        <w:rPr>
          <w:rFonts w:asciiTheme="majorHAnsi" w:hAnsiTheme="majorHAnsi" w:cstheme="majorHAnsi"/>
          <w:sz w:val="24"/>
          <w:szCs w:val="24"/>
        </w:rPr>
        <w:t xml:space="preserve"> lub </w:t>
      </w:r>
      <w:hyperlink r:id="rId55">
        <w:r w:rsidRPr="0056633F">
          <w:rPr>
            <w:rFonts w:asciiTheme="majorHAnsi" w:hAnsiTheme="majorHAnsi" w:cstheme="majorHAnsi"/>
            <w:b/>
            <w:color w:val="1155CC"/>
            <w:sz w:val="24"/>
            <w:szCs w:val="24"/>
            <w:u w:val="single"/>
          </w:rPr>
          <w:t>podpisem osobistym</w:t>
        </w:r>
      </w:hyperlink>
      <w:r w:rsidRPr="0056633F">
        <w:rPr>
          <w:rFonts w:asciiTheme="majorHAnsi" w:hAnsiTheme="majorHAnsi" w:cstheme="majorHAnsi"/>
          <w:sz w:val="24"/>
          <w:szCs w:val="24"/>
        </w:rPr>
        <w:t xml:space="preserve"> przez osobę/osoby upoważnioną/upoważnione.</w:t>
      </w:r>
    </w:p>
    <w:p w14:paraId="000000CB"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 przypadku wykorzystania formatu podpisu XAdES zewnętrzny. Zamawiający wymaga dołączenia odpowiedniej ilości plików tj. podpisywanych plików z danymi oraz plików XAdES.</w:t>
      </w:r>
    </w:p>
    <w:p w14:paraId="000000CD"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lastRenderedPageBreak/>
        <w:t xml:space="preserve">Wykonawca, za pośrednictwem </w:t>
      </w:r>
      <w:hyperlink r:id="rId56">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56633F" w:rsidRDefault="001844B8" w:rsidP="0056633F">
      <w:pPr>
        <w:spacing w:line="360" w:lineRule="auto"/>
        <w:ind w:left="720"/>
        <w:jc w:val="both"/>
        <w:rPr>
          <w:rFonts w:asciiTheme="majorHAnsi" w:hAnsiTheme="majorHAnsi" w:cstheme="majorHAnsi"/>
          <w:sz w:val="24"/>
          <w:szCs w:val="24"/>
        </w:rPr>
      </w:pPr>
      <w:hyperlink r:id="rId57">
        <w:r w:rsidR="005C2461" w:rsidRPr="0056633F">
          <w:rPr>
            <w:rFonts w:asciiTheme="majorHAnsi" w:hAnsiTheme="majorHAnsi" w:cstheme="majorHAnsi"/>
            <w:color w:val="1155CC"/>
            <w:sz w:val="24"/>
            <w:szCs w:val="24"/>
            <w:u w:val="single"/>
          </w:rPr>
          <w:t>https://platformazakupowa.pl/strona/45-instrukcje</w:t>
        </w:r>
      </w:hyperlink>
    </w:p>
    <w:p w14:paraId="000000D0"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56633F" w:rsidRDefault="005C2461" w:rsidP="0056633F">
      <w:pPr>
        <w:numPr>
          <w:ilvl w:val="0"/>
          <w:numId w:val="22"/>
        </w:numPr>
        <w:spacing w:line="360" w:lineRule="auto"/>
        <w:jc w:val="both"/>
        <w:rPr>
          <w:rFonts w:asciiTheme="majorHAnsi" w:eastAsia="Calibri" w:hAnsiTheme="majorHAnsi" w:cstheme="majorHAnsi"/>
          <w:sz w:val="24"/>
          <w:szCs w:val="24"/>
        </w:rPr>
      </w:pPr>
      <w:r w:rsidRPr="0056633F">
        <w:rPr>
          <w:rFonts w:asciiTheme="majorHAnsi" w:hAnsiTheme="majorHAnsi" w:cstheme="majorHAnsi"/>
          <w:b/>
          <w:sz w:val="24"/>
          <w:szCs w:val="24"/>
        </w:rPr>
        <w:t>Rozszerzenia plików wykorzystywanych przez Wykonawców powinny być zgodne z</w:t>
      </w:r>
      <w:r w:rsidRPr="0056633F">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56633F" w:rsidRDefault="005C2461" w:rsidP="0056633F">
      <w:pPr>
        <w:numPr>
          <w:ilvl w:val="0"/>
          <w:numId w:val="22"/>
        </w:numPr>
        <w:spacing w:line="360" w:lineRule="auto"/>
        <w:jc w:val="both"/>
        <w:rPr>
          <w:rFonts w:asciiTheme="majorHAnsi" w:eastAsia="Calibri" w:hAnsiTheme="majorHAnsi" w:cstheme="majorHAnsi"/>
          <w:sz w:val="24"/>
          <w:szCs w:val="24"/>
        </w:rPr>
      </w:pPr>
      <w:r w:rsidRPr="0056633F">
        <w:rPr>
          <w:rFonts w:asciiTheme="majorHAnsi" w:hAnsiTheme="majorHAnsi" w:cstheme="majorHAnsi"/>
          <w:sz w:val="24"/>
          <w:szCs w:val="24"/>
        </w:rPr>
        <w:t xml:space="preserve">Zamawiający rekomenduje wykorzystanie formatów: .pdf .doc .docx .xls .xlsx .jpg (.jpeg) </w:t>
      </w:r>
      <w:r w:rsidRPr="0056633F">
        <w:rPr>
          <w:rFonts w:asciiTheme="majorHAnsi" w:hAnsiTheme="majorHAnsi" w:cstheme="majorHAnsi"/>
          <w:b/>
          <w:sz w:val="24"/>
          <w:szCs w:val="24"/>
          <w:u w:val="single"/>
        </w:rPr>
        <w:t>ze szczególnym wskazaniem na .pdf</w:t>
      </w:r>
    </w:p>
    <w:p w14:paraId="000000D7" w14:textId="77777777"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lastRenderedPageBreak/>
        <w:t>W celu ewentualnej kompresji danych Zamawiający rekomenduje wykorzystanie jednego z rozszerzeń:</w:t>
      </w:r>
    </w:p>
    <w:p w14:paraId="000000D8" w14:textId="77777777" w:rsidR="008A53FD" w:rsidRPr="0056633F" w:rsidRDefault="005C2461" w:rsidP="0056633F">
      <w:pPr>
        <w:numPr>
          <w:ilvl w:val="1"/>
          <w:numId w:val="18"/>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.zip </w:t>
      </w:r>
    </w:p>
    <w:p w14:paraId="000000D9" w14:textId="77777777" w:rsidR="008A53FD" w:rsidRPr="0056633F" w:rsidRDefault="005C2461" w:rsidP="0056633F">
      <w:pPr>
        <w:numPr>
          <w:ilvl w:val="1"/>
          <w:numId w:val="18"/>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.7Z</w:t>
      </w:r>
    </w:p>
    <w:p w14:paraId="000000DA" w14:textId="38D3257B" w:rsidR="008A53FD" w:rsidRPr="0056633F" w:rsidRDefault="005C2461" w:rsidP="0056633F">
      <w:pPr>
        <w:numPr>
          <w:ilvl w:val="0"/>
          <w:numId w:val="22"/>
        </w:numPr>
        <w:spacing w:line="360" w:lineRule="auto"/>
        <w:jc w:val="both"/>
        <w:rPr>
          <w:rFonts w:asciiTheme="majorHAnsi" w:eastAsia="Calibri" w:hAnsiTheme="majorHAnsi" w:cstheme="majorHAnsi"/>
          <w:b/>
          <w:sz w:val="24"/>
          <w:szCs w:val="24"/>
        </w:rPr>
      </w:pPr>
      <w:r w:rsidRPr="0056633F">
        <w:rPr>
          <w:rFonts w:asciiTheme="majorHAnsi" w:hAnsiTheme="majorHAnsi" w:cstheme="majorHAnsi"/>
          <w:sz w:val="24"/>
          <w:szCs w:val="24"/>
        </w:rPr>
        <w:t xml:space="preserve">Wśród rozszerzeń powszechnych a </w:t>
      </w:r>
      <w:r w:rsidRPr="0056633F">
        <w:rPr>
          <w:rFonts w:asciiTheme="majorHAnsi" w:hAnsiTheme="majorHAnsi" w:cstheme="majorHAnsi"/>
          <w:b/>
          <w:sz w:val="24"/>
          <w:szCs w:val="24"/>
        </w:rPr>
        <w:t>niewystępujących</w:t>
      </w:r>
      <w:r w:rsidRPr="0056633F">
        <w:rPr>
          <w:rFonts w:asciiTheme="majorHAnsi" w:hAnsiTheme="majorHAnsi" w:cstheme="majorHAnsi"/>
          <w:sz w:val="24"/>
          <w:szCs w:val="24"/>
        </w:rPr>
        <w:t xml:space="preserve"> w Rozporządzeniu KRI występują: .rar .gif .bmp .numbers .pages. </w:t>
      </w:r>
      <w:r w:rsidRPr="0056633F">
        <w:rPr>
          <w:rFonts w:asciiTheme="majorHAnsi" w:hAnsiTheme="majorHAnsi" w:cstheme="majorHAnsi"/>
          <w:b/>
          <w:sz w:val="24"/>
          <w:szCs w:val="24"/>
        </w:rPr>
        <w:t>Dokumenty złożone w takich plikach zostaną uznane za złożone nieskutecznie.</w:t>
      </w:r>
    </w:p>
    <w:p w14:paraId="000000DB" w14:textId="77777777" w:rsidR="008A53FD" w:rsidRPr="0056633F" w:rsidRDefault="005C2461" w:rsidP="0056633F">
      <w:pPr>
        <w:numPr>
          <w:ilvl w:val="0"/>
          <w:numId w:val="22"/>
        </w:numPr>
        <w:spacing w:line="360" w:lineRule="auto"/>
        <w:jc w:val="both"/>
        <w:rPr>
          <w:rFonts w:asciiTheme="majorHAnsi" w:eastAsia="Calibri" w:hAnsiTheme="majorHAnsi" w:cstheme="majorHAnsi"/>
          <w:sz w:val="24"/>
          <w:szCs w:val="24"/>
        </w:rPr>
      </w:pPr>
      <w:r w:rsidRPr="0056633F">
        <w:rPr>
          <w:rFonts w:asciiTheme="majorHAnsi" w:hAnsiTheme="majorHAnsi" w:cstheme="majorHAnsi"/>
          <w:sz w:val="24"/>
          <w:szCs w:val="24"/>
        </w:rPr>
        <w:t xml:space="preserve">Zamawiający zwraca uwagę na ograniczenia wielkości plików podpisywanych profilem zaufanym, który wynosi </w:t>
      </w:r>
      <w:r w:rsidRPr="0056633F">
        <w:rPr>
          <w:rFonts w:asciiTheme="majorHAnsi" w:hAnsiTheme="majorHAnsi" w:cstheme="majorHAnsi"/>
          <w:b/>
          <w:sz w:val="24"/>
          <w:szCs w:val="24"/>
        </w:rPr>
        <w:t>maksymalnie 10MB</w:t>
      </w:r>
      <w:r w:rsidRPr="0056633F">
        <w:rPr>
          <w:rFonts w:asciiTheme="majorHAnsi" w:hAnsiTheme="majorHAnsi" w:cstheme="majorHAnsi"/>
          <w:sz w:val="24"/>
          <w:szCs w:val="24"/>
        </w:rPr>
        <w:t xml:space="preserve">, oraz na ograniczenie wielkości plików podpisywanych w aplikacji eDoApp służącej do składania podpisu osobistego, który wynosi </w:t>
      </w:r>
      <w:r w:rsidRPr="0056633F">
        <w:rPr>
          <w:rFonts w:asciiTheme="majorHAnsi" w:hAnsiTheme="majorHAnsi" w:cstheme="majorHAnsi"/>
          <w:b/>
          <w:sz w:val="24"/>
          <w:szCs w:val="24"/>
        </w:rPr>
        <w:t>maksymalnie 5MB</w:t>
      </w:r>
      <w:r w:rsidRPr="0056633F">
        <w:rPr>
          <w:rFonts w:asciiTheme="majorHAnsi" w:hAnsiTheme="majorHAnsi" w:cstheme="majorHAnsi"/>
          <w:sz w:val="24"/>
          <w:szCs w:val="24"/>
        </w:rPr>
        <w:t>.</w:t>
      </w:r>
    </w:p>
    <w:p w14:paraId="000000DC" w14:textId="77777777"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 przypadku stosowania przez wykonawcę kwalifikowanego podpisu elektronicznego:</w:t>
      </w:r>
    </w:p>
    <w:p w14:paraId="000000DD" w14:textId="77777777" w:rsidR="008A53FD" w:rsidRPr="0056633F" w:rsidRDefault="005C2461" w:rsidP="0056633F">
      <w:pPr>
        <w:numPr>
          <w:ilvl w:val="0"/>
          <w:numId w:val="14"/>
        </w:numPr>
        <w:spacing w:line="360" w:lineRule="auto"/>
        <w:jc w:val="both"/>
        <w:rPr>
          <w:rFonts w:asciiTheme="majorHAnsi" w:eastAsia="Calibri" w:hAnsiTheme="majorHAnsi" w:cstheme="majorHAnsi"/>
          <w:sz w:val="24"/>
          <w:szCs w:val="24"/>
        </w:rPr>
      </w:pPr>
      <w:r w:rsidRPr="0056633F">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56633F">
        <w:rPr>
          <w:rFonts w:asciiTheme="majorHAnsi" w:hAnsiTheme="majorHAnsi" w:cstheme="majorHAnsi"/>
          <w:b/>
          <w:sz w:val="24"/>
          <w:szCs w:val="24"/>
        </w:rPr>
        <w:t xml:space="preserve">przekonwertowanie plików składających się na ofertę na rozszerzenie .pdf  i opatrzenie ich podpisem kwalifikowanym w formacie PAdES. </w:t>
      </w:r>
    </w:p>
    <w:p w14:paraId="000000DE" w14:textId="77777777" w:rsidR="008A53FD" w:rsidRPr="0056633F" w:rsidRDefault="005C2461" w:rsidP="0056633F">
      <w:pPr>
        <w:numPr>
          <w:ilvl w:val="0"/>
          <w:numId w:val="14"/>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Pliki w innych formatach niż PDF </w:t>
      </w:r>
      <w:r w:rsidRPr="0056633F">
        <w:rPr>
          <w:rFonts w:asciiTheme="majorHAnsi" w:hAnsiTheme="majorHAnsi" w:cstheme="majorHAnsi"/>
          <w:b/>
          <w:sz w:val="24"/>
          <w:szCs w:val="24"/>
        </w:rPr>
        <w:t>zaleca się opatrzyć podpisem w formacie XAdES o typie zewnętrznym</w:t>
      </w:r>
      <w:r w:rsidRPr="0056633F">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56633F" w:rsidRDefault="005C2461" w:rsidP="0056633F">
      <w:pPr>
        <w:numPr>
          <w:ilvl w:val="0"/>
          <w:numId w:val="14"/>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rekomenduje wykorzystanie podpisu z kwalifikowanym znacznikiem czasu.</w:t>
      </w:r>
    </w:p>
    <w:p w14:paraId="000000E0" w14:textId="77777777"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zaleca aby</w:t>
      </w:r>
      <w:r w:rsidRPr="0056633F">
        <w:rPr>
          <w:rFonts w:asciiTheme="majorHAnsi" w:hAnsiTheme="majorHAnsi" w:cstheme="majorHAnsi"/>
          <w:b/>
          <w:sz w:val="24"/>
          <w:szCs w:val="24"/>
        </w:rPr>
        <w:t xml:space="preserve"> w przypadku podpisywania pliku przez kilka osób, stosować podpisy tego samego rodzaju.</w:t>
      </w:r>
      <w:r w:rsidRPr="0056633F">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Osobą składającą ofertę powinna być osoba kontaktowa podawana w dokumentacji.</w:t>
      </w:r>
    </w:p>
    <w:p w14:paraId="000000E3" w14:textId="77777777"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lastRenderedPageBreak/>
        <w:t xml:space="preserve">Jeśli Wykonawca pakuje dokumenty np. w plik o rozszerzeniu .zip, zaleca się wcześniejsze podpisanie każdego ze skompresowanych plików. </w:t>
      </w:r>
    </w:p>
    <w:p w14:paraId="000000E5" w14:textId="39905795"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zaleca aby </w:t>
      </w:r>
      <w:r w:rsidRPr="0056633F">
        <w:rPr>
          <w:rFonts w:asciiTheme="majorHAnsi" w:hAnsiTheme="majorHAnsi" w:cstheme="majorHAnsi"/>
          <w:b/>
          <w:sz w:val="24"/>
          <w:szCs w:val="24"/>
          <w:u w:val="single"/>
        </w:rPr>
        <w:t>nie</w:t>
      </w:r>
      <w:r w:rsidRPr="0056633F">
        <w:rPr>
          <w:rFonts w:asciiTheme="majorHAnsi" w:hAnsiTheme="majorHAnsi" w:cstheme="majorHAnsi"/>
          <w:b/>
          <w:sz w:val="24"/>
          <w:szCs w:val="24"/>
        </w:rPr>
        <w:t xml:space="preserve"> </w:t>
      </w:r>
      <w:r w:rsidRPr="0056633F">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56633F" w:rsidRDefault="00A26BB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Pliki składane wraz z ofertą:</w:t>
      </w:r>
    </w:p>
    <w:p w14:paraId="41E803DD" w14:textId="0F5E61B6" w:rsidR="00A26BB1" w:rsidRPr="0056633F" w:rsidRDefault="00A26BB1" w:rsidP="0056633F">
      <w:pPr>
        <w:pStyle w:val="Akapitzlist"/>
        <w:numPr>
          <w:ilvl w:val="0"/>
          <w:numId w:val="3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aktualne na dzień składania ofert oświadczenie o braku podstaw do wykluczenia z postępowania – zgodnie z </w:t>
      </w:r>
      <w:r w:rsidRPr="0056633F">
        <w:rPr>
          <w:rFonts w:asciiTheme="majorHAnsi" w:hAnsiTheme="majorHAnsi" w:cstheme="majorHAnsi"/>
          <w:b/>
          <w:sz w:val="24"/>
          <w:szCs w:val="24"/>
        </w:rPr>
        <w:t>Załącznikiem nr 3 do SWZ</w:t>
      </w:r>
      <w:r w:rsidRPr="0056633F">
        <w:rPr>
          <w:rFonts w:asciiTheme="majorHAnsi" w:hAnsiTheme="majorHAnsi" w:cstheme="majorHAnsi"/>
          <w:sz w:val="24"/>
          <w:szCs w:val="24"/>
        </w:rPr>
        <w:t>,</w:t>
      </w:r>
    </w:p>
    <w:p w14:paraId="13A2B40D" w14:textId="17FDE297" w:rsidR="00A26BB1" w:rsidRPr="0056633F" w:rsidRDefault="00A26BB1" w:rsidP="0056633F">
      <w:pPr>
        <w:pStyle w:val="Akapitzlist"/>
        <w:numPr>
          <w:ilvl w:val="0"/>
          <w:numId w:val="3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3E20E3E" w14:textId="0CA4B5EA" w:rsidR="00A26BB1" w:rsidRPr="0056633F" w:rsidRDefault="00A26BB1" w:rsidP="0056633F">
      <w:pPr>
        <w:pStyle w:val="Akapitzlist"/>
        <w:numPr>
          <w:ilvl w:val="0"/>
          <w:numId w:val="3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 przypadku wykonawców wspólnie ubiegających się o zamówienie pełnomocnictwo/pełnomocnictwa  dla osoby/osób   podpisujących ofertę,</w:t>
      </w:r>
    </w:p>
    <w:p w14:paraId="72495136" w14:textId="2C9D21B8" w:rsidR="00A26BB1" w:rsidRPr="0056633F" w:rsidRDefault="00126150" w:rsidP="0056633F">
      <w:pPr>
        <w:pStyle w:val="Akapitzlist"/>
        <w:numPr>
          <w:ilvl w:val="0"/>
          <w:numId w:val="37"/>
        </w:numPr>
        <w:spacing w:line="360" w:lineRule="auto"/>
        <w:jc w:val="both"/>
        <w:rPr>
          <w:rFonts w:asciiTheme="majorHAnsi" w:hAnsiTheme="majorHAnsi" w:cstheme="majorHAnsi"/>
          <w:spacing w:val="-5"/>
          <w:sz w:val="24"/>
          <w:szCs w:val="24"/>
        </w:rPr>
      </w:pPr>
      <w:r w:rsidRPr="0056633F">
        <w:rPr>
          <w:rFonts w:asciiTheme="majorHAnsi" w:hAnsiTheme="majorHAnsi" w:cstheme="majorHAnsi"/>
          <w:sz w:val="24"/>
          <w:szCs w:val="24"/>
        </w:rPr>
        <w:t>dowód wniesienia wadium (należy złączyć jeśli wadium wniesiono w formie gwarancji lub poręczenia)</w:t>
      </w:r>
      <w:r w:rsidR="00A26BB1" w:rsidRPr="0056633F">
        <w:rPr>
          <w:rFonts w:asciiTheme="majorHAnsi" w:hAnsiTheme="majorHAnsi" w:cstheme="majorHAnsi"/>
          <w:spacing w:val="-5"/>
          <w:sz w:val="24"/>
          <w:szCs w:val="24"/>
        </w:rPr>
        <w:t>.</w:t>
      </w:r>
    </w:p>
    <w:p w14:paraId="22BAA65C" w14:textId="1D6C2E11" w:rsidR="00A26BB1" w:rsidRPr="0056633F" w:rsidRDefault="00A26BB1" w:rsidP="0056633F">
      <w:pPr>
        <w:spacing w:line="360" w:lineRule="auto"/>
        <w:jc w:val="both"/>
        <w:rPr>
          <w:rFonts w:asciiTheme="majorHAnsi" w:hAnsiTheme="majorHAnsi" w:cstheme="majorHAnsi"/>
          <w:sz w:val="24"/>
          <w:szCs w:val="24"/>
        </w:rPr>
      </w:pPr>
    </w:p>
    <w:p w14:paraId="21C04F3C" w14:textId="5577D75D" w:rsidR="00210610" w:rsidRPr="0056633F" w:rsidRDefault="00516FF1" w:rsidP="0056633F">
      <w:p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Pełnomocnictwo</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do</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złożenia</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oferty</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musi</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być</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złożone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w</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oryginale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w</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takiej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samej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formie,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jak</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składana</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oferta</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(t.j.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w</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formie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elektronicznej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lub</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postaci</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elektronicznej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opatrzonej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podpisem</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zaufanym</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lub</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podpisem</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osobistym).</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Dopuszcza</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się</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także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złożenie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elektronicznej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kopii</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(skanu)</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pełnomocnictwa</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sporządzonego</w:t>
      </w:r>
      <w:r w:rsidR="00210610" w:rsidRPr="0056633F">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56633F" w:rsidRDefault="00516FF1" w:rsidP="0056633F">
      <w:pPr>
        <w:spacing w:line="360" w:lineRule="auto"/>
        <w:jc w:val="both"/>
        <w:rPr>
          <w:rFonts w:asciiTheme="majorHAnsi" w:hAnsiTheme="majorHAnsi" w:cstheme="majorHAnsi"/>
          <w:sz w:val="24"/>
          <w:szCs w:val="24"/>
        </w:rPr>
      </w:pPr>
    </w:p>
    <w:p w14:paraId="000000E6"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0" w:name="_c8de4rg6s4kb" w:colFirst="0" w:colLast="0"/>
      <w:bookmarkEnd w:id="20"/>
      <w:r w:rsidRPr="0056633F">
        <w:rPr>
          <w:rFonts w:asciiTheme="majorHAnsi" w:hAnsiTheme="majorHAnsi" w:cstheme="majorHAnsi"/>
          <w:color w:val="365F91" w:themeColor="accent1" w:themeShade="BF"/>
          <w:sz w:val="24"/>
          <w:szCs w:val="24"/>
        </w:rPr>
        <w:lastRenderedPageBreak/>
        <w:t>XV. Sposób obliczania ceny oferty</w:t>
      </w:r>
    </w:p>
    <w:p w14:paraId="28173A6B" w14:textId="77777777" w:rsidR="00AB5492" w:rsidRPr="0056633F" w:rsidRDefault="00AB5492" w:rsidP="0056633F">
      <w:pPr>
        <w:numPr>
          <w:ilvl w:val="0"/>
          <w:numId w:val="3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56633F" w:rsidRDefault="00AB5492" w:rsidP="0056633F">
      <w:pPr>
        <w:numPr>
          <w:ilvl w:val="0"/>
          <w:numId w:val="3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56633F" w:rsidRDefault="00AB5492" w:rsidP="0056633F">
      <w:pPr>
        <w:numPr>
          <w:ilvl w:val="0"/>
          <w:numId w:val="39"/>
        </w:numPr>
        <w:spacing w:line="360" w:lineRule="auto"/>
        <w:jc w:val="both"/>
        <w:rPr>
          <w:rFonts w:asciiTheme="majorHAnsi" w:hAnsiTheme="majorHAnsi" w:cstheme="majorHAnsi"/>
          <w:sz w:val="24"/>
          <w:szCs w:val="24"/>
        </w:rPr>
      </w:pPr>
      <w:bookmarkStart w:id="21" w:name="_Toc214354258"/>
      <w:r w:rsidRPr="0056633F">
        <w:rPr>
          <w:rFonts w:asciiTheme="majorHAnsi" w:hAnsiTheme="majorHAnsi" w:cstheme="majorHAnsi"/>
          <w:sz w:val="24"/>
          <w:szCs w:val="24"/>
        </w:rPr>
        <w:t>Waluta Zamówienia</w:t>
      </w:r>
      <w:bookmarkEnd w:id="21"/>
      <w:r w:rsidRPr="0056633F">
        <w:rPr>
          <w:rFonts w:asciiTheme="majorHAnsi" w:hAnsiTheme="majorHAnsi" w:cstheme="majorHAnsi"/>
          <w:sz w:val="24"/>
          <w:szCs w:val="24"/>
        </w:rPr>
        <w:t xml:space="preserve"> – złoty polski.</w:t>
      </w:r>
    </w:p>
    <w:p w14:paraId="284D367D" w14:textId="77777777" w:rsidR="00AB5492" w:rsidRPr="0056633F" w:rsidRDefault="005C2461" w:rsidP="0056633F">
      <w:pPr>
        <w:numPr>
          <w:ilvl w:val="0"/>
          <w:numId w:val="3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56633F" w:rsidRDefault="005C2461" w:rsidP="0056633F">
      <w:pPr>
        <w:numPr>
          <w:ilvl w:val="0"/>
          <w:numId w:val="3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nie przewiduje rozliczeń w walucie obcej.</w:t>
      </w:r>
    </w:p>
    <w:p w14:paraId="000000ED" w14:textId="16851B68" w:rsidR="008A53FD" w:rsidRPr="0056633F" w:rsidRDefault="005C2461" w:rsidP="0056633F">
      <w:pPr>
        <w:numPr>
          <w:ilvl w:val="0"/>
          <w:numId w:val="3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56633F">
        <w:rPr>
          <w:rFonts w:asciiTheme="majorHAnsi" w:hAnsiTheme="majorHAnsi" w:cstheme="majorHAnsi"/>
          <w:b/>
          <w:sz w:val="24"/>
          <w:szCs w:val="24"/>
        </w:rPr>
        <w:t xml:space="preserve"> </w:t>
      </w:r>
      <w:r w:rsidRPr="0056633F">
        <w:rPr>
          <w:rFonts w:asciiTheme="majorHAnsi" w:hAnsiTheme="majorHAnsi" w:cstheme="majorHAnsi"/>
          <w:sz w:val="24"/>
          <w:szCs w:val="24"/>
        </w:rPr>
        <w:t>W ofercie, o której mowa w ust. 1, Wykonawca ma obowiązek:</w:t>
      </w:r>
    </w:p>
    <w:p w14:paraId="000000EE" w14:textId="77777777" w:rsidR="008A53FD" w:rsidRPr="0056633F" w:rsidRDefault="005C2461" w:rsidP="0056633F">
      <w:pPr>
        <w:tabs>
          <w:tab w:val="left" w:pos="3855"/>
        </w:tabs>
        <w:spacing w:line="360" w:lineRule="auto"/>
        <w:ind w:left="826" w:hanging="409"/>
        <w:jc w:val="both"/>
        <w:rPr>
          <w:rFonts w:asciiTheme="majorHAnsi" w:hAnsiTheme="majorHAnsi" w:cstheme="majorHAnsi"/>
          <w:sz w:val="24"/>
          <w:szCs w:val="24"/>
        </w:rPr>
      </w:pPr>
      <w:r w:rsidRPr="0056633F">
        <w:rPr>
          <w:rFonts w:asciiTheme="majorHAnsi" w:hAnsiTheme="majorHAnsi" w:cstheme="majorHAnsi"/>
          <w:sz w:val="24"/>
          <w:szCs w:val="24"/>
        </w:rPr>
        <w:t>1)</w:t>
      </w:r>
      <w:r w:rsidRPr="0056633F">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56633F" w:rsidRDefault="005C2461" w:rsidP="0056633F">
      <w:pPr>
        <w:tabs>
          <w:tab w:val="left" w:pos="3855"/>
        </w:tabs>
        <w:spacing w:line="360" w:lineRule="auto"/>
        <w:ind w:left="826" w:hanging="409"/>
        <w:jc w:val="both"/>
        <w:rPr>
          <w:rFonts w:asciiTheme="majorHAnsi" w:hAnsiTheme="majorHAnsi" w:cstheme="majorHAnsi"/>
          <w:sz w:val="24"/>
          <w:szCs w:val="24"/>
        </w:rPr>
      </w:pPr>
      <w:r w:rsidRPr="0056633F">
        <w:rPr>
          <w:rFonts w:asciiTheme="majorHAnsi" w:hAnsiTheme="majorHAnsi" w:cstheme="majorHAnsi"/>
          <w:sz w:val="24"/>
          <w:szCs w:val="24"/>
        </w:rPr>
        <w:t>2)</w:t>
      </w:r>
      <w:r w:rsidRPr="0056633F">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56633F" w:rsidRDefault="005C2461" w:rsidP="0056633F">
      <w:pPr>
        <w:tabs>
          <w:tab w:val="left" w:pos="3855"/>
        </w:tabs>
        <w:spacing w:line="360" w:lineRule="auto"/>
        <w:ind w:left="826" w:hanging="409"/>
        <w:jc w:val="both"/>
        <w:rPr>
          <w:rFonts w:asciiTheme="majorHAnsi" w:hAnsiTheme="majorHAnsi" w:cstheme="majorHAnsi"/>
          <w:sz w:val="24"/>
          <w:szCs w:val="24"/>
        </w:rPr>
      </w:pPr>
      <w:r w:rsidRPr="0056633F">
        <w:rPr>
          <w:rFonts w:asciiTheme="majorHAnsi" w:hAnsiTheme="majorHAnsi" w:cstheme="majorHAnsi"/>
          <w:sz w:val="24"/>
          <w:szCs w:val="24"/>
        </w:rPr>
        <w:t>3)</w:t>
      </w:r>
      <w:r w:rsidRPr="0056633F">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56633F" w:rsidRDefault="005C2461" w:rsidP="0056633F">
      <w:pPr>
        <w:tabs>
          <w:tab w:val="left" w:pos="3855"/>
        </w:tabs>
        <w:spacing w:line="360" w:lineRule="auto"/>
        <w:ind w:left="826" w:hanging="409"/>
        <w:jc w:val="both"/>
        <w:rPr>
          <w:rFonts w:asciiTheme="majorHAnsi" w:hAnsiTheme="majorHAnsi" w:cstheme="majorHAnsi"/>
          <w:sz w:val="24"/>
          <w:szCs w:val="24"/>
        </w:rPr>
      </w:pPr>
      <w:r w:rsidRPr="0056633F">
        <w:rPr>
          <w:rFonts w:asciiTheme="majorHAnsi" w:hAnsiTheme="majorHAnsi" w:cstheme="majorHAnsi"/>
          <w:sz w:val="24"/>
          <w:szCs w:val="24"/>
        </w:rPr>
        <w:t>4)</w:t>
      </w:r>
      <w:r w:rsidRPr="0056633F">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56633F" w:rsidRDefault="005C2461" w:rsidP="0056633F">
      <w:pPr>
        <w:numPr>
          <w:ilvl w:val="0"/>
          <w:numId w:val="3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56633F">
        <w:rPr>
          <w:rFonts w:asciiTheme="majorHAnsi" w:hAnsiTheme="majorHAnsi" w:cstheme="majorHAnsi"/>
          <w:sz w:val="24"/>
          <w:szCs w:val="24"/>
        </w:rPr>
        <w:t xml:space="preserve"> wybór oferty   będzie prowadzić do powstania u </w:t>
      </w:r>
      <w:r w:rsidR="000279AB" w:rsidRPr="0056633F">
        <w:rPr>
          <w:rFonts w:asciiTheme="majorHAnsi" w:hAnsiTheme="majorHAnsi" w:cstheme="majorHAnsi"/>
          <w:sz w:val="24"/>
          <w:szCs w:val="24"/>
        </w:rPr>
        <w:lastRenderedPageBreak/>
        <w:t>Zamawiającego obowiązku podatkowego w zakresie podatku VAT</w:t>
      </w:r>
      <w:r w:rsidRPr="0056633F">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2" w:name="_1wm6hsxsy23e" w:colFirst="0" w:colLast="0"/>
      <w:bookmarkEnd w:id="22"/>
      <w:r w:rsidRPr="0056633F">
        <w:rPr>
          <w:rFonts w:asciiTheme="majorHAnsi" w:hAnsiTheme="majorHAnsi" w:cstheme="majorHAnsi"/>
          <w:color w:val="365F91" w:themeColor="accent1" w:themeShade="BF"/>
          <w:sz w:val="24"/>
          <w:szCs w:val="24"/>
        </w:rPr>
        <w:t>XVI. Wymagania dotyczące wadium</w:t>
      </w:r>
    </w:p>
    <w:p w14:paraId="000000F4" w14:textId="0BD197A6" w:rsidR="008A53FD" w:rsidRPr="0056633F" w:rsidRDefault="005C2461" w:rsidP="0056633F">
      <w:pPr>
        <w:numPr>
          <w:ilvl w:val="3"/>
          <w:numId w:val="17"/>
        </w:numPr>
        <w:spacing w:before="240" w:line="360" w:lineRule="auto"/>
        <w:ind w:left="284" w:hanging="426"/>
        <w:jc w:val="both"/>
        <w:rPr>
          <w:rFonts w:asciiTheme="majorHAnsi" w:hAnsiTheme="majorHAnsi" w:cstheme="majorHAnsi"/>
          <w:sz w:val="24"/>
          <w:szCs w:val="24"/>
        </w:rPr>
      </w:pPr>
      <w:r w:rsidRPr="0056633F">
        <w:rPr>
          <w:rFonts w:asciiTheme="majorHAnsi" w:hAnsiTheme="majorHAnsi" w:cstheme="majorHAnsi"/>
          <w:sz w:val="24"/>
          <w:szCs w:val="24"/>
        </w:rPr>
        <w:t xml:space="preserve">Wykonawca zobowiązany jest do zabezpieczenia swojej oferty wadium w wysokości: </w:t>
      </w:r>
      <w:r w:rsidRPr="0056633F">
        <w:rPr>
          <w:rFonts w:asciiTheme="majorHAnsi" w:hAnsiTheme="majorHAnsi" w:cstheme="majorHAnsi"/>
          <w:sz w:val="24"/>
          <w:szCs w:val="24"/>
        </w:rPr>
        <w:t> </w:t>
      </w:r>
      <w:r w:rsidR="007D32CF">
        <w:rPr>
          <w:rFonts w:asciiTheme="majorHAnsi" w:hAnsiTheme="majorHAnsi" w:cstheme="majorHAnsi"/>
          <w:sz w:val="24"/>
          <w:szCs w:val="24"/>
        </w:rPr>
        <w:t>2</w:t>
      </w:r>
      <w:r w:rsidR="00E45608" w:rsidRPr="0056633F">
        <w:rPr>
          <w:rFonts w:asciiTheme="majorHAnsi" w:hAnsiTheme="majorHAnsi" w:cstheme="majorHAnsi"/>
          <w:sz w:val="24"/>
          <w:szCs w:val="24"/>
        </w:rPr>
        <w:t>.000,00 zł</w:t>
      </w:r>
      <w:r w:rsidRPr="0056633F">
        <w:rPr>
          <w:rFonts w:asciiTheme="majorHAnsi" w:hAnsiTheme="majorHAnsi" w:cstheme="majorHAnsi"/>
          <w:sz w:val="24"/>
          <w:szCs w:val="24"/>
        </w:rPr>
        <w:t xml:space="preserve"> (słownie: </w:t>
      </w:r>
      <w:r w:rsidR="007D32CF">
        <w:rPr>
          <w:rFonts w:asciiTheme="majorHAnsi" w:hAnsiTheme="majorHAnsi" w:cstheme="majorHAnsi"/>
          <w:sz w:val="24"/>
          <w:szCs w:val="24"/>
        </w:rPr>
        <w:t>dwa</w:t>
      </w:r>
      <w:r w:rsidR="00E45608" w:rsidRPr="0056633F">
        <w:rPr>
          <w:rFonts w:asciiTheme="majorHAnsi" w:hAnsiTheme="majorHAnsi" w:cstheme="majorHAnsi"/>
          <w:sz w:val="24"/>
          <w:szCs w:val="24"/>
        </w:rPr>
        <w:t xml:space="preserve"> tysiące złotych</w:t>
      </w:r>
      <w:r w:rsidRPr="0056633F">
        <w:rPr>
          <w:rFonts w:asciiTheme="majorHAnsi" w:hAnsiTheme="majorHAnsi" w:cstheme="majorHAnsi"/>
          <w:sz w:val="24"/>
          <w:szCs w:val="24"/>
        </w:rPr>
        <w:t xml:space="preserve"> 00/100);</w:t>
      </w:r>
    </w:p>
    <w:p w14:paraId="000000F5" w14:textId="77777777" w:rsidR="008A53FD" w:rsidRPr="0056633F" w:rsidRDefault="005C2461" w:rsidP="0056633F">
      <w:pPr>
        <w:numPr>
          <w:ilvl w:val="3"/>
          <w:numId w:val="17"/>
        </w:numPr>
        <w:spacing w:line="360" w:lineRule="auto"/>
        <w:ind w:left="425"/>
        <w:jc w:val="both"/>
        <w:rPr>
          <w:rFonts w:asciiTheme="majorHAnsi" w:hAnsiTheme="majorHAnsi" w:cstheme="majorHAnsi"/>
          <w:sz w:val="24"/>
          <w:szCs w:val="24"/>
        </w:rPr>
      </w:pPr>
      <w:r w:rsidRPr="0056633F">
        <w:rPr>
          <w:rFonts w:asciiTheme="majorHAnsi" w:hAnsiTheme="majorHAnsi" w:cstheme="majorHAnsi"/>
          <w:sz w:val="24"/>
          <w:szCs w:val="24"/>
        </w:rPr>
        <w:t>Wadium wnosi się przed upływem terminu składania ofert.</w:t>
      </w:r>
    </w:p>
    <w:p w14:paraId="000000F6" w14:textId="77777777" w:rsidR="008A53FD" w:rsidRPr="0056633F" w:rsidRDefault="005C2461" w:rsidP="0056633F">
      <w:pPr>
        <w:numPr>
          <w:ilvl w:val="3"/>
          <w:numId w:val="17"/>
        </w:numPr>
        <w:spacing w:line="360" w:lineRule="auto"/>
        <w:ind w:left="425"/>
        <w:jc w:val="both"/>
        <w:rPr>
          <w:rFonts w:asciiTheme="majorHAnsi" w:hAnsiTheme="majorHAnsi" w:cstheme="majorHAnsi"/>
          <w:sz w:val="24"/>
          <w:szCs w:val="24"/>
        </w:rPr>
      </w:pPr>
      <w:r w:rsidRPr="0056633F">
        <w:rPr>
          <w:rFonts w:asciiTheme="majorHAnsi" w:hAnsiTheme="majorHAnsi" w:cstheme="majorHAnsi"/>
          <w:sz w:val="24"/>
          <w:szCs w:val="24"/>
        </w:rPr>
        <w:t>Wadium może być wnoszone w jednej lub kilku następujących formach:</w:t>
      </w:r>
    </w:p>
    <w:p w14:paraId="000000F7" w14:textId="77777777" w:rsidR="008A53FD" w:rsidRPr="0056633F" w:rsidRDefault="005C2461" w:rsidP="0056633F">
      <w:pPr>
        <w:numPr>
          <w:ilvl w:val="1"/>
          <w:numId w:val="4"/>
        </w:numPr>
        <w:spacing w:line="360" w:lineRule="auto"/>
        <w:ind w:left="896" w:hanging="409"/>
        <w:jc w:val="both"/>
        <w:rPr>
          <w:rFonts w:asciiTheme="majorHAnsi" w:hAnsiTheme="majorHAnsi" w:cstheme="majorHAnsi"/>
          <w:sz w:val="24"/>
          <w:szCs w:val="24"/>
        </w:rPr>
      </w:pPr>
      <w:r w:rsidRPr="0056633F">
        <w:rPr>
          <w:rFonts w:asciiTheme="majorHAnsi" w:hAnsiTheme="majorHAnsi" w:cstheme="majorHAnsi"/>
          <w:sz w:val="24"/>
          <w:szCs w:val="24"/>
        </w:rPr>
        <w:t xml:space="preserve">pieniądzu; </w:t>
      </w:r>
    </w:p>
    <w:p w14:paraId="000000F8" w14:textId="77777777" w:rsidR="008A53FD" w:rsidRPr="0056633F" w:rsidRDefault="005C2461" w:rsidP="0056633F">
      <w:pPr>
        <w:numPr>
          <w:ilvl w:val="1"/>
          <w:numId w:val="4"/>
        </w:numPr>
        <w:spacing w:line="360" w:lineRule="auto"/>
        <w:ind w:left="896" w:hanging="409"/>
        <w:jc w:val="both"/>
        <w:rPr>
          <w:rFonts w:asciiTheme="majorHAnsi" w:hAnsiTheme="majorHAnsi" w:cstheme="majorHAnsi"/>
          <w:sz w:val="24"/>
          <w:szCs w:val="24"/>
        </w:rPr>
      </w:pPr>
      <w:r w:rsidRPr="0056633F">
        <w:rPr>
          <w:rFonts w:asciiTheme="majorHAnsi" w:hAnsiTheme="majorHAnsi" w:cstheme="majorHAnsi"/>
          <w:sz w:val="24"/>
          <w:szCs w:val="24"/>
        </w:rPr>
        <w:t>gwarancjach bankowych;</w:t>
      </w:r>
    </w:p>
    <w:p w14:paraId="000000F9" w14:textId="77777777" w:rsidR="008A53FD" w:rsidRPr="0056633F" w:rsidRDefault="005C2461" w:rsidP="0056633F">
      <w:pPr>
        <w:numPr>
          <w:ilvl w:val="1"/>
          <w:numId w:val="4"/>
        </w:numPr>
        <w:spacing w:line="360" w:lineRule="auto"/>
        <w:ind w:left="896" w:hanging="409"/>
        <w:jc w:val="both"/>
        <w:rPr>
          <w:rFonts w:asciiTheme="majorHAnsi" w:hAnsiTheme="majorHAnsi" w:cstheme="majorHAnsi"/>
          <w:sz w:val="24"/>
          <w:szCs w:val="24"/>
        </w:rPr>
      </w:pPr>
      <w:r w:rsidRPr="0056633F">
        <w:rPr>
          <w:rFonts w:asciiTheme="majorHAnsi" w:hAnsiTheme="majorHAnsi" w:cstheme="majorHAnsi"/>
          <w:sz w:val="24"/>
          <w:szCs w:val="24"/>
        </w:rPr>
        <w:t>gwarancjach ubezpieczeniowych;</w:t>
      </w:r>
    </w:p>
    <w:p w14:paraId="000000FA" w14:textId="77777777" w:rsidR="008A53FD" w:rsidRPr="0056633F" w:rsidRDefault="005C2461" w:rsidP="0056633F">
      <w:pPr>
        <w:numPr>
          <w:ilvl w:val="1"/>
          <w:numId w:val="4"/>
        </w:numPr>
        <w:spacing w:line="360" w:lineRule="auto"/>
        <w:ind w:left="896" w:hanging="409"/>
        <w:jc w:val="both"/>
        <w:rPr>
          <w:rFonts w:asciiTheme="majorHAnsi" w:hAnsiTheme="majorHAnsi" w:cstheme="majorHAnsi"/>
          <w:sz w:val="24"/>
          <w:szCs w:val="24"/>
        </w:rPr>
      </w:pPr>
      <w:r w:rsidRPr="0056633F">
        <w:rPr>
          <w:rFonts w:asciiTheme="majorHAnsi" w:hAnsiTheme="majorHAnsi" w:cstheme="majorHAnsi"/>
          <w:sz w:val="24"/>
          <w:szCs w:val="24"/>
        </w:rPr>
        <w:t>poręczeniach udzielanych przez podmioty, o których mowa w art. 6b ust. 5 pkt 2 ustawy z dnia 9 listopada 2000 r. o utworzeniu Polskiej Agencji Rozwoju Przedsiębiorczości (Dz. U. z 2020 r. poz. 299).</w:t>
      </w:r>
    </w:p>
    <w:p w14:paraId="4993F3FF" w14:textId="454409CA" w:rsidR="00205D6B" w:rsidRPr="0056633F" w:rsidRDefault="005C2461" w:rsidP="0056633F">
      <w:pPr>
        <w:numPr>
          <w:ilvl w:val="3"/>
          <w:numId w:val="17"/>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Wadium w formie pieniądza należy wnieść przelewem na konto </w:t>
      </w:r>
      <w:r w:rsidR="00205D6B" w:rsidRPr="0056633F">
        <w:rPr>
          <w:rFonts w:asciiTheme="majorHAnsi" w:hAnsiTheme="majorHAnsi" w:cstheme="majorHAnsi"/>
          <w:spacing w:val="1"/>
          <w:sz w:val="24"/>
          <w:szCs w:val="24"/>
        </w:rPr>
        <w:t>61 8362 0005 0000 0114 2000 0040</w:t>
      </w:r>
      <w:r w:rsidRPr="0056633F">
        <w:rPr>
          <w:rFonts w:asciiTheme="majorHAnsi" w:hAnsiTheme="majorHAnsi" w:cstheme="majorHAnsi"/>
          <w:smallCaps/>
          <w:sz w:val="24"/>
          <w:szCs w:val="24"/>
        </w:rPr>
        <w:t> </w:t>
      </w:r>
      <w:r w:rsidRPr="0056633F">
        <w:rPr>
          <w:rFonts w:asciiTheme="majorHAnsi" w:hAnsiTheme="majorHAnsi" w:cstheme="majorHAnsi"/>
          <w:smallCaps/>
          <w:sz w:val="24"/>
          <w:szCs w:val="24"/>
        </w:rPr>
        <w:t xml:space="preserve"> </w:t>
      </w:r>
      <w:r w:rsidRPr="0056633F">
        <w:rPr>
          <w:rFonts w:asciiTheme="majorHAnsi" w:hAnsiTheme="majorHAnsi" w:cstheme="majorHAnsi"/>
          <w:sz w:val="24"/>
          <w:szCs w:val="24"/>
        </w:rPr>
        <w:t xml:space="preserve">z dopiskiem „Wadium – </w:t>
      </w:r>
      <w:r w:rsidR="00205D6B" w:rsidRPr="0056633F">
        <w:rPr>
          <w:rFonts w:asciiTheme="majorHAnsi" w:hAnsiTheme="majorHAnsi" w:cstheme="majorHAnsi"/>
          <w:i/>
          <w:sz w:val="24"/>
          <w:szCs w:val="24"/>
        </w:rPr>
        <w:t>RI.271.1.</w:t>
      </w:r>
      <w:r w:rsidR="00AB7E77">
        <w:rPr>
          <w:rFonts w:asciiTheme="majorHAnsi" w:hAnsiTheme="majorHAnsi" w:cstheme="majorHAnsi"/>
          <w:i/>
          <w:sz w:val="24"/>
          <w:szCs w:val="24"/>
        </w:rPr>
        <w:t>10</w:t>
      </w:r>
      <w:r w:rsidR="00205D6B" w:rsidRPr="0056633F">
        <w:rPr>
          <w:rFonts w:asciiTheme="majorHAnsi" w:hAnsiTheme="majorHAnsi" w:cstheme="majorHAnsi"/>
          <w:i/>
          <w:sz w:val="24"/>
          <w:szCs w:val="24"/>
        </w:rPr>
        <w:t>.202</w:t>
      </w:r>
      <w:r w:rsidR="007D32CF">
        <w:rPr>
          <w:rFonts w:asciiTheme="majorHAnsi" w:hAnsiTheme="majorHAnsi" w:cstheme="majorHAnsi"/>
          <w:i/>
          <w:sz w:val="24"/>
          <w:szCs w:val="24"/>
        </w:rPr>
        <w:t>2</w:t>
      </w:r>
      <w:r w:rsidRPr="0056633F">
        <w:rPr>
          <w:rFonts w:asciiTheme="majorHAnsi" w:hAnsiTheme="majorHAnsi" w:cstheme="majorHAnsi"/>
          <w:sz w:val="24"/>
          <w:szCs w:val="24"/>
        </w:rPr>
        <w:t>”.</w:t>
      </w:r>
    </w:p>
    <w:p w14:paraId="000000FC" w14:textId="04E7BEEB" w:rsidR="008A53FD" w:rsidRPr="0056633F" w:rsidRDefault="005C2461" w:rsidP="0056633F">
      <w:pPr>
        <w:spacing w:line="360" w:lineRule="auto"/>
        <w:ind w:left="426"/>
        <w:jc w:val="both"/>
        <w:rPr>
          <w:rFonts w:asciiTheme="majorHAnsi" w:hAnsiTheme="majorHAnsi" w:cstheme="majorHAnsi"/>
          <w:sz w:val="24"/>
          <w:szCs w:val="24"/>
        </w:rPr>
      </w:pPr>
      <w:r w:rsidRPr="0056633F">
        <w:rPr>
          <w:rFonts w:asciiTheme="majorHAnsi" w:hAnsiTheme="majorHAnsi" w:cstheme="majorHAnsi"/>
          <w:b/>
          <w:sz w:val="24"/>
          <w:szCs w:val="24"/>
        </w:rPr>
        <w:t xml:space="preserve">UWAGA: </w:t>
      </w:r>
      <w:r w:rsidRPr="0056633F">
        <w:rPr>
          <w:rFonts w:asciiTheme="majorHAnsi" w:hAnsiTheme="majorHAnsi" w:cstheme="majorHAnsi"/>
          <w:sz w:val="24"/>
          <w:szCs w:val="24"/>
        </w:rPr>
        <w:t>Za termin wniesienia wadium w formie pieniężnej zostanie przyjęty termin uznania rachunku Zamawiającego.</w:t>
      </w:r>
    </w:p>
    <w:p w14:paraId="000000FD" w14:textId="77777777" w:rsidR="008A53FD" w:rsidRPr="0056633F" w:rsidRDefault="005C2461" w:rsidP="0056633F">
      <w:pPr>
        <w:numPr>
          <w:ilvl w:val="3"/>
          <w:numId w:val="17"/>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Wadium wnoszone w formie poręczeń lub gwarancji musi być złożone jako </w:t>
      </w:r>
      <w:r w:rsidRPr="0056633F">
        <w:rPr>
          <w:rFonts w:asciiTheme="majorHAnsi" w:hAnsiTheme="majorHAnsi" w:cstheme="majorHAnsi"/>
          <w:b/>
          <w:sz w:val="24"/>
          <w:szCs w:val="24"/>
        </w:rPr>
        <w:t xml:space="preserve">oryginał </w:t>
      </w:r>
      <w:r w:rsidRPr="0056633F">
        <w:rPr>
          <w:rFonts w:asciiTheme="majorHAnsi" w:hAnsiTheme="majorHAnsi" w:cstheme="majorHAnsi"/>
          <w:sz w:val="24"/>
          <w:szCs w:val="24"/>
        </w:rPr>
        <w:t xml:space="preserve">gwarancji lub poręczenia </w:t>
      </w:r>
      <w:r w:rsidRPr="0056633F">
        <w:rPr>
          <w:rFonts w:asciiTheme="majorHAnsi" w:hAnsiTheme="majorHAnsi" w:cstheme="majorHAnsi"/>
          <w:b/>
          <w:sz w:val="24"/>
          <w:szCs w:val="24"/>
        </w:rPr>
        <w:t xml:space="preserve">w postaci elektronicznej </w:t>
      </w:r>
      <w:r w:rsidRPr="0056633F">
        <w:rPr>
          <w:rFonts w:asciiTheme="majorHAnsi" w:hAnsiTheme="majorHAnsi" w:cstheme="majorHAnsi"/>
          <w:sz w:val="24"/>
          <w:szCs w:val="24"/>
        </w:rPr>
        <w:t>i spełniać co najmniej poniższe wymagania:</w:t>
      </w:r>
    </w:p>
    <w:p w14:paraId="000000FE" w14:textId="00FEEC64" w:rsidR="008A53FD" w:rsidRPr="0056633F" w:rsidRDefault="005C2461" w:rsidP="0056633F">
      <w:pPr>
        <w:numPr>
          <w:ilvl w:val="0"/>
          <w:numId w:val="15"/>
        </w:numPr>
        <w:spacing w:line="360" w:lineRule="auto"/>
        <w:ind w:left="882" w:hanging="465"/>
        <w:jc w:val="both"/>
        <w:rPr>
          <w:rFonts w:asciiTheme="majorHAnsi" w:hAnsiTheme="majorHAnsi" w:cstheme="majorHAnsi"/>
          <w:sz w:val="24"/>
          <w:szCs w:val="24"/>
        </w:rPr>
      </w:pPr>
      <w:r w:rsidRPr="0056633F">
        <w:rPr>
          <w:rFonts w:asciiTheme="majorHAnsi" w:hAnsiTheme="majorHAnsi" w:cstheme="majorHAnsi"/>
          <w:sz w:val="24"/>
          <w:szCs w:val="24"/>
        </w:rPr>
        <w:t>musi obejmować odpowiedzialność za wszystkie przypadki powodujące utratę wadium przez Wykonawcę określone w ustawie PZP</w:t>
      </w:r>
      <w:r w:rsidR="00205D6B" w:rsidRPr="0056633F">
        <w:rPr>
          <w:rFonts w:asciiTheme="majorHAnsi" w:hAnsiTheme="majorHAnsi" w:cstheme="majorHAnsi"/>
          <w:sz w:val="24"/>
          <w:szCs w:val="24"/>
        </w:rPr>
        <w:t>;</w:t>
      </w:r>
      <w:r w:rsidRPr="0056633F">
        <w:rPr>
          <w:rFonts w:asciiTheme="majorHAnsi" w:hAnsiTheme="majorHAnsi" w:cstheme="majorHAnsi"/>
          <w:sz w:val="24"/>
          <w:szCs w:val="24"/>
        </w:rPr>
        <w:t xml:space="preserve"> </w:t>
      </w:r>
    </w:p>
    <w:p w14:paraId="000000FF" w14:textId="77777777" w:rsidR="008A53FD" w:rsidRPr="0056633F" w:rsidRDefault="005C2461" w:rsidP="0056633F">
      <w:pPr>
        <w:numPr>
          <w:ilvl w:val="0"/>
          <w:numId w:val="15"/>
        </w:numPr>
        <w:spacing w:line="360" w:lineRule="auto"/>
        <w:ind w:left="882" w:hanging="465"/>
        <w:jc w:val="both"/>
        <w:rPr>
          <w:rFonts w:asciiTheme="majorHAnsi" w:hAnsiTheme="majorHAnsi" w:cstheme="majorHAnsi"/>
          <w:sz w:val="24"/>
          <w:szCs w:val="24"/>
        </w:rPr>
      </w:pPr>
      <w:r w:rsidRPr="0056633F">
        <w:rPr>
          <w:rFonts w:asciiTheme="majorHAnsi" w:hAnsiTheme="majorHAnsi" w:cstheme="majorHAnsi"/>
          <w:sz w:val="24"/>
          <w:szCs w:val="24"/>
        </w:rPr>
        <w:t>z jej treści powinno jednoznacznie wynikać zobowiązanie gwaranta do zapłaty całej kwoty wadium;</w:t>
      </w:r>
    </w:p>
    <w:p w14:paraId="00000100" w14:textId="77777777" w:rsidR="008A53FD" w:rsidRPr="0056633F" w:rsidRDefault="005C2461" w:rsidP="0056633F">
      <w:pPr>
        <w:numPr>
          <w:ilvl w:val="0"/>
          <w:numId w:val="15"/>
        </w:numPr>
        <w:spacing w:line="360" w:lineRule="auto"/>
        <w:ind w:left="882" w:hanging="465"/>
        <w:jc w:val="both"/>
        <w:rPr>
          <w:rFonts w:asciiTheme="majorHAnsi" w:hAnsiTheme="majorHAnsi" w:cstheme="majorHAnsi"/>
          <w:sz w:val="24"/>
          <w:szCs w:val="24"/>
        </w:rPr>
      </w:pPr>
      <w:r w:rsidRPr="0056633F">
        <w:rPr>
          <w:rFonts w:asciiTheme="majorHAnsi" w:hAnsiTheme="majorHAnsi" w:cstheme="majorHAnsi"/>
          <w:sz w:val="24"/>
          <w:szCs w:val="24"/>
        </w:rPr>
        <w:t>powinno być nieodwołalne i bezwarunkowe oraz płatne na pierwsze żądanie;</w:t>
      </w:r>
    </w:p>
    <w:p w14:paraId="00000101" w14:textId="77777777" w:rsidR="008A53FD" w:rsidRPr="0056633F" w:rsidRDefault="005C2461" w:rsidP="0056633F">
      <w:pPr>
        <w:numPr>
          <w:ilvl w:val="0"/>
          <w:numId w:val="15"/>
        </w:numPr>
        <w:spacing w:line="360" w:lineRule="auto"/>
        <w:ind w:left="882" w:hanging="465"/>
        <w:jc w:val="both"/>
        <w:rPr>
          <w:rFonts w:asciiTheme="majorHAnsi" w:hAnsiTheme="majorHAnsi" w:cstheme="majorHAnsi"/>
          <w:sz w:val="24"/>
          <w:szCs w:val="24"/>
        </w:rPr>
      </w:pPr>
      <w:r w:rsidRPr="0056633F">
        <w:rPr>
          <w:rFonts w:asciiTheme="majorHAnsi" w:hAnsiTheme="majorHAnsi" w:cstheme="majorHAnsi"/>
          <w:sz w:val="24"/>
          <w:szCs w:val="24"/>
        </w:rPr>
        <w:t xml:space="preserve">termin obowiązywania poręczenia lub gwarancji nie może być krótszy niż termin związania ofertą (z zastrzeżeniem iż pierwszym dniem związania ofertą jest dzień składania ofert); </w:t>
      </w:r>
    </w:p>
    <w:p w14:paraId="00000102" w14:textId="77777777" w:rsidR="008A53FD" w:rsidRPr="0056633F" w:rsidRDefault="005C2461" w:rsidP="0056633F">
      <w:pPr>
        <w:numPr>
          <w:ilvl w:val="0"/>
          <w:numId w:val="15"/>
        </w:numPr>
        <w:spacing w:line="360" w:lineRule="auto"/>
        <w:ind w:left="882" w:hanging="465"/>
        <w:jc w:val="both"/>
        <w:rPr>
          <w:rFonts w:asciiTheme="majorHAnsi" w:hAnsiTheme="majorHAnsi" w:cstheme="majorHAnsi"/>
          <w:sz w:val="24"/>
          <w:szCs w:val="24"/>
        </w:rPr>
      </w:pPr>
      <w:r w:rsidRPr="0056633F">
        <w:rPr>
          <w:rFonts w:asciiTheme="majorHAnsi" w:hAnsiTheme="majorHAnsi" w:cstheme="majorHAnsi"/>
          <w:sz w:val="24"/>
          <w:szCs w:val="24"/>
        </w:rPr>
        <w:lastRenderedPageBreak/>
        <w:t>w treści poręczenia lub gwarancji powinna znaleźć się nazwa oraz numer przedmiotowego postępowania;</w:t>
      </w:r>
    </w:p>
    <w:p w14:paraId="00000103" w14:textId="4DE5A0DA" w:rsidR="008A53FD" w:rsidRPr="0056633F" w:rsidRDefault="005C2461" w:rsidP="0056633F">
      <w:pPr>
        <w:numPr>
          <w:ilvl w:val="0"/>
          <w:numId w:val="15"/>
        </w:numPr>
        <w:spacing w:line="360" w:lineRule="auto"/>
        <w:ind w:left="882" w:hanging="465"/>
        <w:jc w:val="both"/>
        <w:rPr>
          <w:rFonts w:asciiTheme="majorHAnsi" w:hAnsiTheme="majorHAnsi" w:cstheme="majorHAnsi"/>
          <w:sz w:val="24"/>
          <w:szCs w:val="24"/>
        </w:rPr>
      </w:pPr>
      <w:r w:rsidRPr="0056633F">
        <w:rPr>
          <w:rFonts w:asciiTheme="majorHAnsi" w:hAnsiTheme="majorHAnsi" w:cstheme="majorHAnsi"/>
          <w:sz w:val="24"/>
          <w:szCs w:val="24"/>
        </w:rPr>
        <w:t xml:space="preserve">beneficjentem poręczenia lub gwarancji jest: </w:t>
      </w:r>
      <w:r w:rsidR="00E8518F" w:rsidRPr="0056633F">
        <w:rPr>
          <w:rFonts w:asciiTheme="majorHAnsi" w:hAnsiTheme="majorHAnsi" w:cstheme="majorHAnsi"/>
          <w:sz w:val="24"/>
          <w:szCs w:val="24"/>
        </w:rPr>
        <w:t>Gmina Drezdenko.</w:t>
      </w:r>
    </w:p>
    <w:p w14:paraId="00000104" w14:textId="77777777" w:rsidR="008A53FD" w:rsidRPr="0056633F" w:rsidRDefault="005C2461" w:rsidP="0056633F">
      <w:pPr>
        <w:numPr>
          <w:ilvl w:val="0"/>
          <w:numId w:val="15"/>
        </w:numPr>
        <w:spacing w:line="360" w:lineRule="auto"/>
        <w:ind w:left="882" w:hanging="465"/>
        <w:jc w:val="both"/>
        <w:rPr>
          <w:rFonts w:asciiTheme="majorHAnsi" w:hAnsiTheme="majorHAnsi" w:cstheme="majorHAnsi"/>
          <w:sz w:val="24"/>
          <w:szCs w:val="24"/>
        </w:rPr>
      </w:pPr>
      <w:r w:rsidRPr="0056633F">
        <w:rPr>
          <w:rFonts w:asciiTheme="majorHAnsi" w:hAnsiTheme="majorHAnsi" w:cstheme="majorHAnsi"/>
          <w:sz w:val="24"/>
          <w:szCs w:val="24"/>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7C261BA7" w:rsidR="008A53FD" w:rsidRPr="0056633F" w:rsidRDefault="005C2461" w:rsidP="0056633F">
      <w:pPr>
        <w:numPr>
          <w:ilvl w:val="3"/>
          <w:numId w:val="17"/>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Oferta wykonawcy, który nie wniesie wadium, wniesie wadium w sposób nieprawidłowy lub nie utrzyma wadium nieprzerwanie do upływu terminu związania ofertą lub złoży wniosek o zwrot wadium w przypadku, o którym mowa w art. 98 ust. 2 pkt 3 PZP</w:t>
      </w:r>
      <w:r w:rsidRPr="0056633F">
        <w:rPr>
          <w:rFonts w:asciiTheme="majorHAnsi" w:hAnsiTheme="majorHAnsi" w:cstheme="majorHAnsi"/>
          <w:b/>
          <w:sz w:val="24"/>
          <w:szCs w:val="24"/>
        </w:rPr>
        <w:t xml:space="preserve"> zostanie odrzucona</w:t>
      </w:r>
      <w:r w:rsidRPr="0056633F">
        <w:rPr>
          <w:rFonts w:asciiTheme="majorHAnsi" w:hAnsiTheme="majorHAnsi" w:cstheme="majorHAnsi"/>
          <w:sz w:val="24"/>
          <w:szCs w:val="24"/>
        </w:rPr>
        <w:t>.</w:t>
      </w:r>
    </w:p>
    <w:p w14:paraId="00000106" w14:textId="77777777" w:rsidR="008A53FD" w:rsidRPr="0056633F" w:rsidRDefault="005C2461" w:rsidP="0056633F">
      <w:pPr>
        <w:numPr>
          <w:ilvl w:val="3"/>
          <w:numId w:val="17"/>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Zasady zwrotu oraz okoliczności zatrzymania wadium określa art. 98 PZP</w:t>
      </w:r>
    </w:p>
    <w:p w14:paraId="00000107"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3" w:name="_kraqvybbazqg" w:colFirst="0" w:colLast="0"/>
      <w:bookmarkEnd w:id="23"/>
      <w:r w:rsidRPr="0056633F">
        <w:rPr>
          <w:rFonts w:asciiTheme="majorHAnsi" w:hAnsiTheme="majorHAnsi" w:cstheme="majorHAnsi"/>
          <w:color w:val="365F91" w:themeColor="accent1" w:themeShade="BF"/>
          <w:sz w:val="24"/>
          <w:szCs w:val="24"/>
        </w:rPr>
        <w:t>XVII. Termin związania ofertą</w:t>
      </w:r>
    </w:p>
    <w:p w14:paraId="00000108" w14:textId="3467C5D3" w:rsidR="008A53FD" w:rsidRPr="0056633F" w:rsidRDefault="00965DBA" w:rsidP="0056633F">
      <w:pPr>
        <w:numPr>
          <w:ilvl w:val="0"/>
          <w:numId w:val="3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Wykonawca jest związany ofertą od dnia upływu terminu składania ofert do dnia </w:t>
      </w:r>
      <w:r w:rsidR="008F3FEF">
        <w:rPr>
          <w:rFonts w:asciiTheme="majorHAnsi" w:hAnsiTheme="majorHAnsi" w:cstheme="majorHAnsi"/>
          <w:b/>
          <w:bCs/>
          <w:sz w:val="24"/>
          <w:szCs w:val="24"/>
        </w:rPr>
        <w:t>10.06</w:t>
      </w:r>
      <w:r w:rsidR="00FB1DB1">
        <w:rPr>
          <w:rFonts w:asciiTheme="majorHAnsi" w:hAnsiTheme="majorHAnsi" w:cstheme="majorHAnsi"/>
          <w:b/>
          <w:bCs/>
          <w:sz w:val="24"/>
          <w:szCs w:val="24"/>
        </w:rPr>
        <w:t>.2022</w:t>
      </w:r>
      <w:r w:rsidRPr="0056633F">
        <w:rPr>
          <w:rFonts w:asciiTheme="majorHAnsi" w:hAnsiTheme="majorHAnsi" w:cstheme="majorHAnsi"/>
          <w:b/>
          <w:bCs/>
          <w:sz w:val="24"/>
          <w:szCs w:val="24"/>
        </w:rPr>
        <w:t xml:space="preserve"> r</w:t>
      </w:r>
      <w:r w:rsidR="005C2461" w:rsidRPr="0056633F">
        <w:rPr>
          <w:rFonts w:asciiTheme="majorHAnsi" w:hAnsiTheme="majorHAnsi" w:cstheme="majorHAnsi"/>
          <w:b/>
          <w:bCs/>
          <w:sz w:val="24"/>
          <w:szCs w:val="24"/>
        </w:rPr>
        <w:t>.</w:t>
      </w:r>
    </w:p>
    <w:p w14:paraId="00000109" w14:textId="77777777" w:rsidR="008A53FD" w:rsidRPr="0056633F" w:rsidRDefault="005C2461" w:rsidP="0056633F">
      <w:pPr>
        <w:numPr>
          <w:ilvl w:val="0"/>
          <w:numId w:val="3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56633F">
        <w:rPr>
          <w:rFonts w:asciiTheme="majorHAnsi" w:hAnsiTheme="majorHAnsi" w:cstheme="majorHAnsi"/>
          <w:sz w:val="24"/>
          <w:szCs w:val="24"/>
        </w:rPr>
        <w:tab/>
        <w:t>Przedłużenie terminu związania ofertą wymaga złożenia przez wykonawcę pisemnego oświadczenia o wyrażeniu zgody na przedłużenie terminu związania ofertą.</w:t>
      </w:r>
    </w:p>
    <w:p w14:paraId="4A9C88B0" w14:textId="4FCC4B0D" w:rsidR="00965DBA" w:rsidRPr="0056633F" w:rsidRDefault="005C2461" w:rsidP="0056633F">
      <w:pPr>
        <w:numPr>
          <w:ilvl w:val="0"/>
          <w:numId w:val="3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Odmowa wyrażenia zgody na przedłużenie terminu związania ofertą nie powoduje utraty wadium.</w:t>
      </w:r>
    </w:p>
    <w:p w14:paraId="0000010B"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4" w:name="_iwk7tzonv6ne" w:colFirst="0" w:colLast="0"/>
      <w:bookmarkEnd w:id="24"/>
      <w:r w:rsidRPr="0056633F">
        <w:rPr>
          <w:rFonts w:asciiTheme="majorHAnsi" w:hAnsiTheme="majorHAnsi" w:cstheme="majorHAnsi"/>
          <w:color w:val="365F91" w:themeColor="accent1" w:themeShade="BF"/>
          <w:sz w:val="24"/>
          <w:szCs w:val="24"/>
        </w:rPr>
        <w:t>XVIII. Miejsce i termin składania ofert</w:t>
      </w:r>
    </w:p>
    <w:p w14:paraId="0000010C" w14:textId="0D37A3E8" w:rsidR="008A53FD" w:rsidRPr="0056633F" w:rsidRDefault="005C2461" w:rsidP="0056633F">
      <w:pPr>
        <w:numPr>
          <w:ilvl w:val="0"/>
          <w:numId w:val="3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Ofertę wraz z wymaganymi dokumentami należy umieścić na </w:t>
      </w:r>
      <w:hyperlink r:id="rId58">
        <w:r w:rsidR="00663C73" w:rsidRPr="0056633F">
          <w:rPr>
            <w:rFonts w:asciiTheme="majorHAnsi" w:hAnsiTheme="majorHAnsi" w:cstheme="majorHAnsi"/>
            <w:color w:val="1155CC"/>
            <w:sz w:val="24"/>
            <w:szCs w:val="24"/>
            <w:u w:val="single"/>
          </w:rPr>
          <w:t>platformazakupowa.pl</w:t>
        </w:r>
      </w:hyperlink>
      <w:r w:rsidR="00663C73" w:rsidRPr="0056633F">
        <w:rPr>
          <w:rFonts w:asciiTheme="majorHAnsi" w:hAnsiTheme="majorHAnsi" w:cstheme="majorHAnsi"/>
          <w:sz w:val="24"/>
          <w:szCs w:val="24"/>
        </w:rPr>
        <w:t xml:space="preserve"> p</w:t>
      </w:r>
      <w:r w:rsidRPr="0056633F">
        <w:rPr>
          <w:rFonts w:asciiTheme="majorHAnsi" w:hAnsiTheme="majorHAnsi" w:cstheme="majorHAnsi"/>
          <w:sz w:val="24"/>
          <w:szCs w:val="24"/>
        </w:rPr>
        <w:t xml:space="preserve">od adresem: </w:t>
      </w:r>
      <w:hyperlink r:id="rId59" w:history="1">
        <w:r w:rsidR="00663C73" w:rsidRPr="0056633F">
          <w:rPr>
            <w:rStyle w:val="Hipercze"/>
            <w:rFonts w:asciiTheme="majorHAnsi" w:hAnsiTheme="majorHAnsi" w:cstheme="majorHAnsi"/>
            <w:sz w:val="24"/>
            <w:szCs w:val="24"/>
          </w:rPr>
          <w:t>https://platformazakupowa.pl/pn/drezdenko</w:t>
        </w:r>
      </w:hyperlink>
      <w:r w:rsidR="00663C73" w:rsidRPr="0056633F">
        <w:rPr>
          <w:rFonts w:asciiTheme="majorHAnsi" w:hAnsiTheme="majorHAnsi" w:cstheme="majorHAnsi"/>
          <w:sz w:val="24"/>
          <w:szCs w:val="24"/>
        </w:rPr>
        <w:t xml:space="preserve"> </w:t>
      </w:r>
      <w:r w:rsidRPr="0056633F">
        <w:rPr>
          <w:rFonts w:asciiTheme="majorHAnsi" w:hAnsiTheme="majorHAnsi" w:cstheme="majorHAnsi"/>
          <w:sz w:val="24"/>
          <w:szCs w:val="24"/>
        </w:rPr>
        <w:t xml:space="preserve"> w myśl Ustawy PZP na stronie internetowej prowadzonego postępowania  </w:t>
      </w:r>
      <w:r w:rsidRPr="0056633F">
        <w:rPr>
          <w:rFonts w:asciiTheme="majorHAnsi" w:hAnsiTheme="majorHAnsi" w:cstheme="majorHAnsi"/>
          <w:b/>
          <w:bCs/>
          <w:sz w:val="24"/>
          <w:szCs w:val="24"/>
        </w:rPr>
        <w:t xml:space="preserve">do dnia </w:t>
      </w:r>
      <w:r w:rsidR="003A5ABD">
        <w:rPr>
          <w:rFonts w:asciiTheme="majorHAnsi" w:hAnsiTheme="majorHAnsi" w:cstheme="majorHAnsi"/>
          <w:b/>
          <w:bCs/>
          <w:sz w:val="24"/>
          <w:szCs w:val="24"/>
        </w:rPr>
        <w:t>12.05</w:t>
      </w:r>
      <w:r w:rsidR="00DA3AF7" w:rsidRPr="0056633F">
        <w:rPr>
          <w:rFonts w:asciiTheme="majorHAnsi" w:hAnsiTheme="majorHAnsi" w:cstheme="majorHAnsi"/>
          <w:b/>
          <w:bCs/>
          <w:sz w:val="24"/>
          <w:szCs w:val="24"/>
        </w:rPr>
        <w:t>.</w:t>
      </w:r>
      <w:r w:rsidR="00937719" w:rsidRPr="0056633F">
        <w:rPr>
          <w:rFonts w:asciiTheme="majorHAnsi" w:hAnsiTheme="majorHAnsi" w:cstheme="majorHAnsi"/>
          <w:b/>
          <w:bCs/>
          <w:sz w:val="24"/>
          <w:szCs w:val="24"/>
        </w:rPr>
        <w:t>202</w:t>
      </w:r>
      <w:r w:rsidR="00F56152">
        <w:rPr>
          <w:rFonts w:asciiTheme="majorHAnsi" w:hAnsiTheme="majorHAnsi" w:cstheme="majorHAnsi"/>
          <w:b/>
          <w:bCs/>
          <w:sz w:val="24"/>
          <w:szCs w:val="24"/>
        </w:rPr>
        <w:t>2</w:t>
      </w:r>
      <w:r w:rsidR="00937719" w:rsidRPr="0056633F">
        <w:rPr>
          <w:rFonts w:asciiTheme="majorHAnsi" w:hAnsiTheme="majorHAnsi" w:cstheme="majorHAnsi"/>
          <w:b/>
          <w:bCs/>
          <w:sz w:val="24"/>
          <w:szCs w:val="24"/>
        </w:rPr>
        <w:t xml:space="preserve">r. </w:t>
      </w:r>
      <w:r w:rsidRPr="0056633F">
        <w:rPr>
          <w:rFonts w:asciiTheme="majorHAnsi" w:hAnsiTheme="majorHAnsi" w:cstheme="majorHAnsi"/>
          <w:b/>
          <w:bCs/>
          <w:sz w:val="24"/>
          <w:szCs w:val="24"/>
        </w:rPr>
        <w:t xml:space="preserve"> do godziny </w:t>
      </w:r>
      <w:r w:rsidR="009750F4" w:rsidRPr="0056633F">
        <w:rPr>
          <w:rFonts w:asciiTheme="majorHAnsi" w:hAnsiTheme="majorHAnsi" w:cstheme="majorHAnsi"/>
          <w:b/>
          <w:bCs/>
          <w:sz w:val="24"/>
          <w:szCs w:val="24"/>
        </w:rPr>
        <w:t>12</w:t>
      </w:r>
      <w:r w:rsidR="00DA3AF7" w:rsidRPr="0056633F">
        <w:rPr>
          <w:rFonts w:asciiTheme="majorHAnsi" w:hAnsiTheme="majorHAnsi" w:cstheme="majorHAnsi"/>
          <w:b/>
          <w:bCs/>
          <w:sz w:val="24"/>
          <w:szCs w:val="24"/>
        </w:rPr>
        <w:t>:00.</w:t>
      </w:r>
    </w:p>
    <w:p w14:paraId="0000010D" w14:textId="77777777" w:rsidR="008A53FD" w:rsidRPr="0056633F" w:rsidRDefault="005C2461" w:rsidP="0056633F">
      <w:pPr>
        <w:numPr>
          <w:ilvl w:val="0"/>
          <w:numId w:val="3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lastRenderedPageBreak/>
        <w:t>Do oferty należy dołączyć wszystkie wymagane w SWZ dokumenty.</w:t>
      </w:r>
    </w:p>
    <w:p w14:paraId="0000010E" w14:textId="77777777" w:rsidR="008A53FD" w:rsidRPr="0056633F" w:rsidRDefault="005C2461" w:rsidP="0056633F">
      <w:pPr>
        <w:numPr>
          <w:ilvl w:val="0"/>
          <w:numId w:val="3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56633F" w:rsidRDefault="005C2461" w:rsidP="0056633F">
      <w:pPr>
        <w:numPr>
          <w:ilvl w:val="0"/>
          <w:numId w:val="3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60">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Wykonawca powinien złożyć podpis bezpośrednio na dokumentach przesłanych za pośrednictwem </w:t>
      </w:r>
      <w:hyperlink r:id="rId61">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56633F" w:rsidRDefault="005C2461" w:rsidP="0056633F">
      <w:pPr>
        <w:numPr>
          <w:ilvl w:val="0"/>
          <w:numId w:val="3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56633F" w:rsidRDefault="005C2461" w:rsidP="0056633F">
      <w:pPr>
        <w:numPr>
          <w:ilvl w:val="0"/>
          <w:numId w:val="3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62">
        <w:r w:rsidRPr="0056633F">
          <w:rPr>
            <w:rFonts w:asciiTheme="majorHAnsi" w:hAnsiTheme="majorHAnsi" w:cstheme="majorHAnsi"/>
            <w:color w:val="1155CC"/>
            <w:sz w:val="24"/>
            <w:szCs w:val="24"/>
            <w:u w:val="single"/>
          </w:rPr>
          <w:t>https://platformazakupowa.pl/strona/45-instrukcje</w:t>
        </w:r>
      </w:hyperlink>
    </w:p>
    <w:p w14:paraId="00000112"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25" w:name="_g4kmfra1vcqp" w:colFirst="0" w:colLast="0"/>
      <w:bookmarkEnd w:id="25"/>
      <w:r w:rsidRPr="0056633F">
        <w:rPr>
          <w:rFonts w:asciiTheme="majorHAnsi" w:hAnsiTheme="majorHAnsi" w:cstheme="majorHAnsi"/>
          <w:color w:val="365F91" w:themeColor="accent1" w:themeShade="BF"/>
          <w:sz w:val="24"/>
          <w:szCs w:val="24"/>
        </w:rPr>
        <w:t>XIX. Otwarcie ofert</w:t>
      </w:r>
    </w:p>
    <w:p w14:paraId="391E20D4" w14:textId="38C61B82" w:rsidR="00BA7703" w:rsidRPr="0056633F" w:rsidRDefault="00BA7703" w:rsidP="0056633F">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Otwarcie ofert nastąpi w dniu </w:t>
      </w:r>
      <w:r w:rsidR="00121C12">
        <w:rPr>
          <w:rFonts w:asciiTheme="majorHAnsi" w:hAnsiTheme="majorHAnsi" w:cstheme="majorHAnsi"/>
          <w:b/>
          <w:bCs/>
          <w:sz w:val="24"/>
          <w:szCs w:val="24"/>
        </w:rPr>
        <w:t>12.05</w:t>
      </w:r>
      <w:r w:rsidR="00F56152">
        <w:rPr>
          <w:rFonts w:asciiTheme="majorHAnsi" w:hAnsiTheme="majorHAnsi" w:cstheme="majorHAnsi"/>
          <w:b/>
          <w:bCs/>
          <w:sz w:val="24"/>
          <w:szCs w:val="24"/>
        </w:rPr>
        <w:t>.2022</w:t>
      </w:r>
      <w:r w:rsidR="00B6338E" w:rsidRPr="0056633F">
        <w:rPr>
          <w:rFonts w:asciiTheme="majorHAnsi" w:hAnsiTheme="majorHAnsi" w:cstheme="majorHAnsi"/>
          <w:b/>
          <w:bCs/>
          <w:sz w:val="24"/>
          <w:szCs w:val="24"/>
        </w:rPr>
        <w:t>r</w:t>
      </w:r>
      <w:r w:rsidRPr="0056633F">
        <w:rPr>
          <w:rFonts w:asciiTheme="majorHAnsi" w:hAnsiTheme="majorHAnsi" w:cstheme="majorHAnsi"/>
          <w:sz w:val="24"/>
          <w:szCs w:val="24"/>
        </w:rPr>
        <w:t xml:space="preserve">, o godzinie </w:t>
      </w:r>
      <w:r w:rsidR="002520B7" w:rsidRPr="0056633F">
        <w:rPr>
          <w:rFonts w:asciiTheme="majorHAnsi" w:hAnsiTheme="majorHAnsi" w:cstheme="majorHAnsi"/>
          <w:b/>
          <w:bCs/>
          <w:sz w:val="24"/>
          <w:szCs w:val="24"/>
        </w:rPr>
        <w:t>12</w:t>
      </w:r>
      <w:r w:rsidR="00B6338E" w:rsidRPr="0056633F">
        <w:rPr>
          <w:rFonts w:asciiTheme="majorHAnsi" w:hAnsiTheme="majorHAnsi" w:cstheme="majorHAnsi"/>
          <w:b/>
          <w:bCs/>
          <w:sz w:val="24"/>
          <w:szCs w:val="24"/>
        </w:rPr>
        <w:t>:</w:t>
      </w:r>
      <w:r w:rsidR="00116F00" w:rsidRPr="0056633F">
        <w:rPr>
          <w:rFonts w:asciiTheme="majorHAnsi" w:hAnsiTheme="majorHAnsi" w:cstheme="majorHAnsi"/>
          <w:b/>
          <w:bCs/>
          <w:sz w:val="24"/>
          <w:szCs w:val="24"/>
        </w:rPr>
        <w:t>3</w:t>
      </w:r>
      <w:r w:rsidR="00B6338E" w:rsidRPr="0056633F">
        <w:rPr>
          <w:rFonts w:asciiTheme="majorHAnsi" w:hAnsiTheme="majorHAnsi" w:cstheme="majorHAnsi"/>
          <w:b/>
          <w:bCs/>
          <w:sz w:val="24"/>
          <w:szCs w:val="24"/>
        </w:rPr>
        <w:t>0.</w:t>
      </w:r>
    </w:p>
    <w:p w14:paraId="53DE460C" w14:textId="34954A75" w:rsidR="00BA7703" w:rsidRPr="0056633F" w:rsidRDefault="00BA7703" w:rsidP="0056633F">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Otwarcie ofert jest niejawne.</w:t>
      </w:r>
    </w:p>
    <w:p w14:paraId="69BEA157" w14:textId="547A8211" w:rsidR="00BA7703" w:rsidRPr="0056633F" w:rsidRDefault="00BA7703" w:rsidP="0056633F">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56633F" w:rsidRDefault="00BA7703" w:rsidP="0056633F">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56633F" w:rsidRDefault="00BA7703" w:rsidP="0056633F">
      <w:pPr>
        <w:pStyle w:val="Akapitzlist"/>
        <w:numPr>
          <w:ilvl w:val="0"/>
          <w:numId w:val="30"/>
        </w:numPr>
        <w:spacing w:line="360" w:lineRule="auto"/>
        <w:ind w:left="709"/>
        <w:jc w:val="both"/>
        <w:rPr>
          <w:rFonts w:asciiTheme="majorHAnsi" w:hAnsiTheme="majorHAnsi" w:cstheme="majorHAnsi"/>
          <w:sz w:val="24"/>
          <w:szCs w:val="24"/>
        </w:rPr>
      </w:pPr>
      <w:r w:rsidRPr="0056633F">
        <w:rPr>
          <w:rFonts w:asciiTheme="majorHAnsi" w:hAnsiTheme="majorHAnsi" w:cstheme="majorHAnsi"/>
          <w:sz w:val="24"/>
          <w:szCs w:val="24"/>
        </w:rPr>
        <w:lastRenderedPageBreak/>
        <w:t>nazwach albo imionach i nazwiskach oraz siedzibach lub miejscach prowadzonej działalności gospodarczej albo miejscach zamieszkania wykonawców, których oferty zostały otwarte;</w:t>
      </w:r>
    </w:p>
    <w:p w14:paraId="240ABB53" w14:textId="64975794" w:rsidR="00BA7703" w:rsidRPr="0056633F" w:rsidRDefault="00BA7703" w:rsidP="0056633F">
      <w:pPr>
        <w:pStyle w:val="Akapitzlist"/>
        <w:numPr>
          <w:ilvl w:val="0"/>
          <w:numId w:val="30"/>
        </w:numPr>
        <w:spacing w:line="360" w:lineRule="auto"/>
        <w:ind w:left="709"/>
        <w:jc w:val="both"/>
        <w:rPr>
          <w:rFonts w:asciiTheme="majorHAnsi" w:hAnsiTheme="majorHAnsi" w:cstheme="majorHAnsi"/>
          <w:sz w:val="24"/>
          <w:szCs w:val="24"/>
        </w:rPr>
      </w:pPr>
      <w:r w:rsidRPr="0056633F">
        <w:rPr>
          <w:rFonts w:asciiTheme="majorHAnsi" w:hAnsiTheme="majorHAnsi" w:cstheme="majorHAnsi"/>
          <w:sz w:val="24"/>
          <w:szCs w:val="24"/>
        </w:rPr>
        <w:t>cenach lub kosztach zawartych w ofertach.</w:t>
      </w:r>
    </w:p>
    <w:p w14:paraId="5D9D9E27" w14:textId="1FCFA628" w:rsidR="0075593F" w:rsidRPr="0056633F" w:rsidRDefault="0075593F" w:rsidP="0056633F">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Informacja zostanie opublikowana na stronie postępowania na</w:t>
      </w:r>
      <w:hyperlink r:id="rId63">
        <w:r w:rsidRPr="0056633F">
          <w:rPr>
            <w:rFonts w:asciiTheme="majorHAnsi" w:hAnsiTheme="majorHAnsi" w:cstheme="majorHAnsi"/>
            <w:sz w:val="24"/>
            <w:szCs w:val="24"/>
          </w:rPr>
          <w:t xml:space="preserve"> platformazakupowa.pl</w:t>
        </w:r>
      </w:hyperlink>
      <w:r w:rsidRPr="0056633F">
        <w:rPr>
          <w:rFonts w:asciiTheme="majorHAnsi" w:hAnsiTheme="majorHAnsi" w:cstheme="majorHAnsi"/>
          <w:sz w:val="24"/>
          <w:szCs w:val="24"/>
        </w:rPr>
        <w:t xml:space="preserve"> w sekcji ,,Komunikaty”.</w:t>
      </w:r>
    </w:p>
    <w:p w14:paraId="2A3EEF69" w14:textId="47107677" w:rsidR="00BA7703" w:rsidRPr="0056633F" w:rsidRDefault="00BA7703" w:rsidP="0056633F">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 przypadku wystąpienia awarii systemu teleinformatycznego, kt</w:t>
      </w:r>
      <w:r w:rsidR="0075593F" w:rsidRPr="0056633F">
        <w:rPr>
          <w:rFonts w:asciiTheme="majorHAnsi" w:hAnsiTheme="majorHAnsi" w:cstheme="majorHAnsi"/>
          <w:sz w:val="24"/>
          <w:szCs w:val="24"/>
        </w:rPr>
        <w:t>ó</w:t>
      </w:r>
      <w:r w:rsidRPr="0056633F">
        <w:rPr>
          <w:rFonts w:asciiTheme="majorHAnsi" w:hAnsiTheme="majorHAnsi" w:cstheme="majorHAnsi"/>
          <w:sz w:val="24"/>
          <w:szCs w:val="24"/>
        </w:rPr>
        <w:t>ra spowoduje</w:t>
      </w:r>
      <w:r w:rsidR="0075593F" w:rsidRPr="0056633F">
        <w:rPr>
          <w:rFonts w:asciiTheme="majorHAnsi" w:hAnsiTheme="majorHAnsi" w:cstheme="majorHAnsi"/>
          <w:sz w:val="24"/>
          <w:szCs w:val="24"/>
        </w:rPr>
        <w:t xml:space="preserve"> </w:t>
      </w:r>
      <w:r w:rsidRPr="0056633F">
        <w:rPr>
          <w:rFonts w:asciiTheme="majorHAnsi" w:hAnsiTheme="majorHAnsi" w:cstheme="majorHAnsi"/>
          <w:sz w:val="24"/>
          <w:szCs w:val="24"/>
        </w:rPr>
        <w:t>brak mo</w:t>
      </w:r>
      <w:r w:rsidR="0075593F" w:rsidRPr="0056633F">
        <w:rPr>
          <w:rFonts w:asciiTheme="majorHAnsi" w:hAnsiTheme="majorHAnsi" w:cstheme="majorHAnsi"/>
          <w:sz w:val="24"/>
          <w:szCs w:val="24"/>
        </w:rPr>
        <w:t>ż</w:t>
      </w:r>
      <w:r w:rsidRPr="0056633F">
        <w:rPr>
          <w:rFonts w:asciiTheme="majorHAnsi" w:hAnsiTheme="majorHAnsi" w:cstheme="majorHAnsi"/>
          <w:sz w:val="24"/>
          <w:szCs w:val="24"/>
        </w:rPr>
        <w:t>liwo</w:t>
      </w:r>
      <w:r w:rsidR="0075593F" w:rsidRPr="0056633F">
        <w:rPr>
          <w:rFonts w:asciiTheme="majorHAnsi" w:hAnsiTheme="majorHAnsi" w:cstheme="majorHAnsi"/>
          <w:sz w:val="24"/>
          <w:szCs w:val="24"/>
        </w:rPr>
        <w:t>ś</w:t>
      </w:r>
      <w:r w:rsidRPr="0056633F">
        <w:rPr>
          <w:rFonts w:asciiTheme="majorHAnsi" w:hAnsiTheme="majorHAnsi" w:cstheme="majorHAnsi"/>
          <w:sz w:val="24"/>
          <w:szCs w:val="24"/>
        </w:rPr>
        <w:t>ci</w:t>
      </w:r>
      <w:r w:rsidR="0075593F" w:rsidRPr="0056633F">
        <w:rPr>
          <w:rFonts w:asciiTheme="majorHAnsi" w:hAnsiTheme="majorHAnsi" w:cstheme="majorHAnsi"/>
          <w:sz w:val="24"/>
          <w:szCs w:val="24"/>
        </w:rPr>
        <w:t xml:space="preserve"> </w:t>
      </w:r>
      <w:r w:rsidRPr="0056633F">
        <w:rPr>
          <w:rFonts w:asciiTheme="majorHAnsi" w:hAnsiTheme="majorHAnsi" w:cstheme="majorHAnsi"/>
          <w:sz w:val="24"/>
          <w:szCs w:val="24"/>
        </w:rPr>
        <w:t xml:space="preserve"> otwarcia ofert w terminie okre</w:t>
      </w:r>
      <w:r w:rsidR="0075593F" w:rsidRPr="0056633F">
        <w:rPr>
          <w:rFonts w:asciiTheme="majorHAnsi" w:hAnsiTheme="majorHAnsi" w:cstheme="majorHAnsi"/>
          <w:sz w:val="24"/>
          <w:szCs w:val="24"/>
        </w:rPr>
        <w:t>ś</w:t>
      </w:r>
      <w:r w:rsidRPr="0056633F">
        <w:rPr>
          <w:rFonts w:asciiTheme="majorHAnsi" w:hAnsiTheme="majorHAnsi" w:cstheme="majorHAnsi"/>
          <w:sz w:val="24"/>
          <w:szCs w:val="24"/>
        </w:rPr>
        <w:t>lonym przez Zamawiaj</w:t>
      </w:r>
      <w:r w:rsidR="0075593F" w:rsidRPr="0056633F">
        <w:rPr>
          <w:rFonts w:asciiTheme="majorHAnsi" w:hAnsiTheme="majorHAnsi" w:cstheme="majorHAnsi"/>
          <w:sz w:val="24"/>
          <w:szCs w:val="24"/>
        </w:rPr>
        <w:t>ą</w:t>
      </w:r>
      <w:r w:rsidRPr="0056633F">
        <w:rPr>
          <w:rFonts w:asciiTheme="majorHAnsi" w:hAnsiTheme="majorHAnsi" w:cstheme="majorHAnsi"/>
          <w:sz w:val="24"/>
          <w:szCs w:val="24"/>
        </w:rPr>
        <w:t>cego,</w:t>
      </w:r>
      <w:r w:rsidR="0075593F" w:rsidRPr="0056633F">
        <w:rPr>
          <w:rFonts w:asciiTheme="majorHAnsi" w:hAnsiTheme="majorHAnsi" w:cstheme="majorHAnsi"/>
          <w:sz w:val="24"/>
          <w:szCs w:val="24"/>
        </w:rPr>
        <w:t xml:space="preserve"> </w:t>
      </w:r>
      <w:r w:rsidRPr="0056633F">
        <w:rPr>
          <w:rFonts w:asciiTheme="majorHAnsi" w:hAnsiTheme="majorHAnsi" w:cstheme="majorHAnsi"/>
          <w:sz w:val="24"/>
          <w:szCs w:val="24"/>
        </w:rPr>
        <w:t>otwarcie ofert nastąpi niezwłocznie po usuni</w:t>
      </w:r>
      <w:r w:rsidR="0075593F" w:rsidRPr="0056633F">
        <w:rPr>
          <w:rFonts w:asciiTheme="majorHAnsi" w:hAnsiTheme="majorHAnsi" w:cstheme="majorHAnsi"/>
          <w:sz w:val="24"/>
          <w:szCs w:val="24"/>
        </w:rPr>
        <w:t>ę</w:t>
      </w:r>
      <w:r w:rsidRPr="0056633F">
        <w:rPr>
          <w:rFonts w:asciiTheme="majorHAnsi" w:hAnsiTheme="majorHAnsi" w:cstheme="majorHAnsi"/>
          <w:sz w:val="24"/>
          <w:szCs w:val="24"/>
        </w:rPr>
        <w:t>ciu awarii.</w:t>
      </w:r>
    </w:p>
    <w:p w14:paraId="31CC172E" w14:textId="77CE1CDA" w:rsidR="00BA7703" w:rsidRPr="0056633F" w:rsidRDefault="00BA7703" w:rsidP="0056633F">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w:t>
      </w:r>
      <w:r w:rsidR="0075593F" w:rsidRPr="0056633F">
        <w:rPr>
          <w:rFonts w:asciiTheme="majorHAnsi" w:hAnsiTheme="majorHAnsi" w:cstheme="majorHAnsi"/>
          <w:sz w:val="24"/>
          <w:szCs w:val="24"/>
        </w:rPr>
        <w:t>ą</w:t>
      </w:r>
      <w:r w:rsidRPr="0056633F">
        <w:rPr>
          <w:rFonts w:asciiTheme="majorHAnsi" w:hAnsiTheme="majorHAnsi" w:cstheme="majorHAnsi"/>
          <w:sz w:val="24"/>
          <w:szCs w:val="24"/>
        </w:rPr>
        <w:t>cy poinformuje o zmianie terminu otwarcia ofert na stronie</w:t>
      </w:r>
      <w:r w:rsidR="0075593F" w:rsidRPr="0056633F">
        <w:rPr>
          <w:rFonts w:asciiTheme="majorHAnsi" w:hAnsiTheme="majorHAnsi" w:cstheme="majorHAnsi"/>
          <w:sz w:val="24"/>
          <w:szCs w:val="24"/>
        </w:rPr>
        <w:t xml:space="preserve"> </w:t>
      </w:r>
      <w:r w:rsidRPr="0056633F">
        <w:rPr>
          <w:rFonts w:asciiTheme="majorHAnsi" w:hAnsiTheme="majorHAnsi" w:cstheme="majorHAnsi"/>
          <w:sz w:val="24"/>
          <w:szCs w:val="24"/>
        </w:rPr>
        <w:t>internetowej prowadzonego post</w:t>
      </w:r>
      <w:r w:rsidR="0075593F" w:rsidRPr="0056633F">
        <w:rPr>
          <w:rFonts w:asciiTheme="majorHAnsi" w:hAnsiTheme="majorHAnsi" w:cstheme="majorHAnsi"/>
          <w:sz w:val="24"/>
          <w:szCs w:val="24"/>
        </w:rPr>
        <w:t>ę</w:t>
      </w:r>
      <w:r w:rsidRPr="0056633F">
        <w:rPr>
          <w:rFonts w:asciiTheme="majorHAnsi" w:hAnsiTheme="majorHAnsi" w:cstheme="majorHAnsi"/>
          <w:sz w:val="24"/>
          <w:szCs w:val="24"/>
        </w:rPr>
        <w:t>powania.</w:t>
      </w:r>
    </w:p>
    <w:p w14:paraId="0000011C" w14:textId="61D1DCD1"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56633F">
        <w:rPr>
          <w:rFonts w:asciiTheme="majorHAnsi" w:hAnsiTheme="majorHAnsi" w:cstheme="majorHAnsi"/>
          <w:color w:val="365F91" w:themeColor="accent1" w:themeShade="BF"/>
          <w:sz w:val="24"/>
          <w:szCs w:val="24"/>
        </w:rPr>
        <w:t xml:space="preserve">XX. Opis kryteriów oceny ofert wraz z podaniem wag tych kryteriów i sposobu oceny ofert </w:t>
      </w:r>
    </w:p>
    <w:p w14:paraId="2CC2C170" w14:textId="77777777" w:rsidR="004C1F92" w:rsidRPr="0056633F" w:rsidRDefault="004C1F92" w:rsidP="0056633F">
      <w:pPr>
        <w:numPr>
          <w:ilvl w:val="0"/>
          <w:numId w:val="2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oceni oferty na podstawie niżej wymienionych kryteriów oceny ofert.</w:t>
      </w:r>
    </w:p>
    <w:p w14:paraId="4683C393" w14:textId="77777777" w:rsidR="004C1F92" w:rsidRPr="0056633F" w:rsidRDefault="004C1F92" w:rsidP="0056633F">
      <w:pPr>
        <w:spacing w:line="360" w:lineRule="auto"/>
        <w:ind w:left="66"/>
        <w:jc w:val="both"/>
        <w:rPr>
          <w:rFonts w:asciiTheme="majorHAnsi" w:hAnsiTheme="majorHAnsi" w:cstheme="majorHAnsi"/>
          <w:sz w:val="24"/>
          <w:szCs w:val="24"/>
        </w:rPr>
      </w:pPr>
      <w:r w:rsidRPr="0056633F">
        <w:rPr>
          <w:rFonts w:asciiTheme="majorHAnsi" w:hAnsiTheme="majorHAnsi" w:cstheme="majorHAnsi"/>
          <w:sz w:val="24"/>
          <w:szCs w:val="24"/>
        </w:rPr>
        <w:t>Kryteriami  oceny ofert są:</w:t>
      </w:r>
    </w:p>
    <w:p w14:paraId="47F2A8BB" w14:textId="77777777" w:rsidR="004C1F92" w:rsidRPr="0056633F" w:rsidRDefault="004C1F92" w:rsidP="0056633F">
      <w:pPr>
        <w:numPr>
          <w:ilvl w:val="0"/>
          <w:numId w:val="27"/>
        </w:numPr>
        <w:autoSpaceDE w:val="0"/>
        <w:autoSpaceDN w:val="0"/>
        <w:adjustRightInd w:val="0"/>
        <w:spacing w:before="60" w:after="60"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cena (wartość brutto oferty) (waga 60%) </w:t>
      </w:r>
    </w:p>
    <w:p w14:paraId="433FEEF7" w14:textId="77777777" w:rsidR="004C1F92" w:rsidRPr="0056633F" w:rsidRDefault="004C1F92" w:rsidP="0056633F">
      <w:pPr>
        <w:autoSpaceDE w:val="0"/>
        <w:autoSpaceDN w:val="0"/>
        <w:adjustRightInd w:val="0"/>
        <w:spacing w:before="60" w:after="60" w:line="360" w:lineRule="auto"/>
        <w:ind w:left="720"/>
        <w:jc w:val="both"/>
        <w:rPr>
          <w:rFonts w:asciiTheme="majorHAnsi" w:hAnsiTheme="majorHAnsi" w:cstheme="majorHAnsi"/>
          <w:sz w:val="24"/>
          <w:szCs w:val="24"/>
        </w:rPr>
      </w:pPr>
      <w:r w:rsidRPr="0056633F">
        <w:rPr>
          <w:rFonts w:asciiTheme="majorHAnsi" w:hAnsiTheme="majorHAnsi" w:cstheme="majorHAnsi"/>
          <w:sz w:val="24"/>
          <w:szCs w:val="24"/>
        </w:rPr>
        <w:t>liczona wg wzoru cena najniższej oferty / cena rozpatrywanej oferty x 60</w:t>
      </w:r>
    </w:p>
    <w:p w14:paraId="7644481F" w14:textId="77777777" w:rsidR="005D71F6" w:rsidRPr="0056633F" w:rsidRDefault="005D71F6" w:rsidP="0056633F">
      <w:pPr>
        <w:numPr>
          <w:ilvl w:val="0"/>
          <w:numId w:val="26"/>
        </w:numPr>
        <w:autoSpaceDE w:val="0"/>
        <w:autoSpaceDN w:val="0"/>
        <w:adjustRightInd w:val="0"/>
        <w:spacing w:before="60" w:after="60" w:line="360" w:lineRule="auto"/>
        <w:jc w:val="both"/>
        <w:rPr>
          <w:rFonts w:asciiTheme="majorHAnsi" w:hAnsiTheme="majorHAnsi" w:cstheme="majorHAnsi"/>
          <w:sz w:val="24"/>
          <w:szCs w:val="24"/>
        </w:rPr>
      </w:pPr>
      <w:bookmarkStart w:id="26" w:name="_jdd1gpfct9cq" w:colFirst="0" w:colLast="0"/>
      <w:bookmarkEnd w:id="26"/>
      <w:r w:rsidRPr="0056633F">
        <w:rPr>
          <w:rFonts w:asciiTheme="majorHAnsi" w:hAnsiTheme="majorHAnsi" w:cstheme="majorHAnsi"/>
          <w:sz w:val="24"/>
          <w:szCs w:val="24"/>
        </w:rPr>
        <w:t xml:space="preserve">okres gwarancji i rękojmi za wady (waga 40%) nie krótszy niż 3 lata, nie dłuży niż 5 lat </w:t>
      </w:r>
    </w:p>
    <w:p w14:paraId="348FC719" w14:textId="77777777" w:rsidR="005D71F6" w:rsidRPr="0056633F" w:rsidRDefault="005D71F6" w:rsidP="0056633F">
      <w:pPr>
        <w:autoSpaceDE w:val="0"/>
        <w:autoSpaceDN w:val="0"/>
        <w:adjustRightInd w:val="0"/>
        <w:spacing w:before="60" w:after="60" w:line="360" w:lineRule="auto"/>
        <w:ind w:left="720"/>
        <w:jc w:val="both"/>
        <w:rPr>
          <w:rFonts w:asciiTheme="majorHAnsi" w:hAnsiTheme="majorHAnsi" w:cstheme="majorHAnsi"/>
          <w:sz w:val="24"/>
          <w:szCs w:val="24"/>
        </w:rPr>
      </w:pPr>
      <w:r w:rsidRPr="0056633F">
        <w:rPr>
          <w:rFonts w:asciiTheme="majorHAnsi" w:hAnsiTheme="majorHAnsi" w:cstheme="majorHAnsi"/>
          <w:sz w:val="24"/>
          <w:szCs w:val="24"/>
        </w:rPr>
        <w:t xml:space="preserve">liczony według wzoru: </w:t>
      </w:r>
    </w:p>
    <w:p w14:paraId="0AD5CB0C" w14:textId="77777777" w:rsidR="005D71F6" w:rsidRPr="0056633F" w:rsidRDefault="005D71F6" w:rsidP="0056633F">
      <w:pPr>
        <w:numPr>
          <w:ilvl w:val="0"/>
          <w:numId w:val="45"/>
        </w:numPr>
        <w:autoSpaceDE w:val="0"/>
        <w:autoSpaceDN w:val="0"/>
        <w:adjustRightInd w:val="0"/>
        <w:spacing w:before="60" w:after="60" w:line="360" w:lineRule="auto"/>
        <w:jc w:val="both"/>
        <w:rPr>
          <w:rFonts w:asciiTheme="majorHAnsi" w:hAnsiTheme="majorHAnsi" w:cstheme="majorHAnsi"/>
          <w:sz w:val="24"/>
          <w:szCs w:val="24"/>
        </w:rPr>
      </w:pPr>
      <w:r w:rsidRPr="0056633F">
        <w:rPr>
          <w:rFonts w:asciiTheme="majorHAnsi" w:hAnsiTheme="majorHAnsi" w:cstheme="majorHAnsi"/>
          <w:sz w:val="24"/>
          <w:szCs w:val="24"/>
        </w:rPr>
        <w:t>3 lata gwarancji i rękojmi za wady  0 pkt,</w:t>
      </w:r>
    </w:p>
    <w:p w14:paraId="46DB5158" w14:textId="77777777" w:rsidR="005D71F6" w:rsidRPr="0056633F" w:rsidRDefault="005D71F6" w:rsidP="0056633F">
      <w:pPr>
        <w:numPr>
          <w:ilvl w:val="0"/>
          <w:numId w:val="45"/>
        </w:numPr>
        <w:autoSpaceDE w:val="0"/>
        <w:autoSpaceDN w:val="0"/>
        <w:adjustRightInd w:val="0"/>
        <w:spacing w:before="60" w:after="60" w:line="360" w:lineRule="auto"/>
        <w:jc w:val="both"/>
        <w:rPr>
          <w:rFonts w:asciiTheme="majorHAnsi" w:hAnsiTheme="majorHAnsi" w:cstheme="majorHAnsi"/>
          <w:sz w:val="24"/>
          <w:szCs w:val="24"/>
        </w:rPr>
      </w:pPr>
      <w:r w:rsidRPr="0056633F">
        <w:rPr>
          <w:rFonts w:asciiTheme="majorHAnsi" w:hAnsiTheme="majorHAnsi" w:cstheme="majorHAnsi"/>
          <w:sz w:val="24"/>
          <w:szCs w:val="24"/>
        </w:rPr>
        <w:t>4 lata gwarancji i rękojmi za wady 20 pkt,</w:t>
      </w:r>
    </w:p>
    <w:p w14:paraId="66CC6978" w14:textId="77777777" w:rsidR="005D71F6" w:rsidRPr="0056633F" w:rsidRDefault="005D71F6" w:rsidP="0056633F">
      <w:pPr>
        <w:numPr>
          <w:ilvl w:val="0"/>
          <w:numId w:val="45"/>
        </w:numPr>
        <w:autoSpaceDE w:val="0"/>
        <w:autoSpaceDN w:val="0"/>
        <w:adjustRightInd w:val="0"/>
        <w:spacing w:before="60" w:after="60" w:line="360" w:lineRule="auto"/>
        <w:jc w:val="both"/>
        <w:rPr>
          <w:rFonts w:asciiTheme="majorHAnsi" w:hAnsiTheme="majorHAnsi" w:cstheme="majorHAnsi"/>
          <w:sz w:val="24"/>
          <w:szCs w:val="24"/>
        </w:rPr>
      </w:pPr>
      <w:r w:rsidRPr="0056633F">
        <w:rPr>
          <w:rFonts w:asciiTheme="majorHAnsi" w:hAnsiTheme="majorHAnsi" w:cstheme="majorHAnsi"/>
          <w:sz w:val="24"/>
          <w:szCs w:val="24"/>
        </w:rPr>
        <w:t>5 lat gwarancji i rękojmi za wady 40 pkt.</w:t>
      </w:r>
    </w:p>
    <w:p w14:paraId="4AF70BE4" w14:textId="77777777" w:rsidR="005D71F6" w:rsidRPr="0056633F" w:rsidRDefault="005D71F6" w:rsidP="0056633F">
      <w:pPr>
        <w:widowControl w:val="0"/>
        <w:autoSpaceDE w:val="0"/>
        <w:autoSpaceDN w:val="0"/>
        <w:adjustRightInd w:val="0"/>
        <w:spacing w:line="360" w:lineRule="auto"/>
        <w:jc w:val="both"/>
        <w:rPr>
          <w:rFonts w:asciiTheme="majorHAnsi" w:hAnsiTheme="majorHAnsi" w:cstheme="majorHAnsi"/>
          <w:sz w:val="24"/>
          <w:szCs w:val="24"/>
        </w:rPr>
      </w:pPr>
    </w:p>
    <w:p w14:paraId="087B9E50" w14:textId="40B3D19D" w:rsidR="005D71F6" w:rsidRPr="0056633F" w:rsidRDefault="005D71F6" w:rsidP="0056633F">
      <w:pPr>
        <w:numPr>
          <w:ilvl w:val="0"/>
          <w:numId w:val="2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wymaga na przedmiot zamówienia  minimum 3 lata gwarancji i rękojmi za wady. W przypadku niewypełnienia formularza ofertowego w tym zakresie zamawiający przyjmie, że wykonawca oferuje 3 lata gwarancji i rękojmi za wady i oferta tym samym otrzyma 0 (zero) pkt. za to kryterium.  Należy zaoferować okres gwarancji i rękojmi za wady w pełnych latach.  W przypadku zaoferowania okresu gwarancji i rękojmi za wady w niepełnych latach do obliczenia punktacji okres zostanie zaokrąglony w dół do pełnych lat. </w:t>
      </w:r>
      <w:r w:rsidR="00AF72BC" w:rsidRPr="0056633F">
        <w:rPr>
          <w:rFonts w:asciiTheme="majorHAnsi" w:hAnsiTheme="majorHAnsi" w:cstheme="majorHAnsi"/>
          <w:sz w:val="24"/>
          <w:szCs w:val="24"/>
        </w:rPr>
        <w:t xml:space="preserve">Maksymalny punktowany okres gwarancji i rękojmi za wady wynosi 5 lat. W przypadku </w:t>
      </w:r>
      <w:r w:rsidR="00AF72BC" w:rsidRPr="0056633F">
        <w:rPr>
          <w:rFonts w:asciiTheme="majorHAnsi" w:hAnsiTheme="majorHAnsi" w:cstheme="majorHAnsi"/>
          <w:sz w:val="24"/>
          <w:szCs w:val="24"/>
        </w:rPr>
        <w:lastRenderedPageBreak/>
        <w:t xml:space="preserve">zaoferowania okresu gwarancji i rękojmi za wady dłuższego niż 5 lat oferta otrzyma 40 pkt.  </w:t>
      </w:r>
    </w:p>
    <w:p w14:paraId="6EF0DB25" w14:textId="77777777" w:rsidR="005D71F6" w:rsidRPr="0056633F" w:rsidRDefault="005D71F6" w:rsidP="0056633F">
      <w:pPr>
        <w:numPr>
          <w:ilvl w:val="0"/>
          <w:numId w:val="2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Suma punktów w kryterium cena i okres gwarancji i rękojmi za wady będzie stanowić całkowitą liczbę punktów jaką otrzyma dana oferta. </w:t>
      </w:r>
    </w:p>
    <w:p w14:paraId="72E2AF43" w14:textId="09752A9F" w:rsidR="005D71F6" w:rsidRPr="0056633F" w:rsidRDefault="005D71F6" w:rsidP="0056633F">
      <w:pPr>
        <w:numPr>
          <w:ilvl w:val="0"/>
          <w:numId w:val="2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Najwyższa liczba punktów wyznaczy najkorzystniejszą ofertę.  </w:t>
      </w:r>
    </w:p>
    <w:p w14:paraId="0000012E"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56633F">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56633F" w:rsidRDefault="005C2461" w:rsidP="0056633F">
      <w:pPr>
        <w:numPr>
          <w:ilvl w:val="0"/>
          <w:numId w:val="28"/>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56633F" w:rsidRDefault="005C2461" w:rsidP="0056633F">
      <w:pPr>
        <w:numPr>
          <w:ilvl w:val="0"/>
          <w:numId w:val="28"/>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4C1F92" w:rsidRPr="0056633F">
        <w:rPr>
          <w:rFonts w:asciiTheme="majorHAnsi" w:hAnsiTheme="majorHAnsi" w:cstheme="majorHAnsi"/>
          <w:sz w:val="24"/>
          <w:szCs w:val="24"/>
        </w:rPr>
        <w:t xml:space="preserve"> </w:t>
      </w:r>
      <w:r w:rsidRPr="0056633F">
        <w:rPr>
          <w:rFonts w:asciiTheme="majorHAnsi" w:hAnsiTheme="majorHAnsi" w:cstheme="majorHAnsi"/>
          <w:sz w:val="24"/>
          <w:szCs w:val="24"/>
        </w:rPr>
        <w:t>podstawowym złożono tylko jedną ofertę.</w:t>
      </w:r>
    </w:p>
    <w:p w14:paraId="00000131" w14:textId="2F86389F" w:rsidR="008A53FD" w:rsidRPr="0056633F" w:rsidRDefault="005C2461" w:rsidP="0056633F">
      <w:pPr>
        <w:numPr>
          <w:ilvl w:val="0"/>
          <w:numId w:val="28"/>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56633F">
        <w:rPr>
          <w:rFonts w:asciiTheme="majorHAnsi" w:hAnsiTheme="majorHAnsi" w:cstheme="majorHAnsi"/>
          <w:sz w:val="24"/>
          <w:szCs w:val="24"/>
        </w:rPr>
        <w:t>II</w:t>
      </w:r>
      <w:r w:rsidRPr="0056633F">
        <w:rPr>
          <w:rFonts w:asciiTheme="majorHAnsi" w:hAnsiTheme="majorHAnsi" w:cstheme="majorHAnsi"/>
          <w:sz w:val="24"/>
          <w:szCs w:val="24"/>
        </w:rPr>
        <w:t xml:space="preserve"> SWZ.</w:t>
      </w:r>
    </w:p>
    <w:p w14:paraId="00000132" w14:textId="77777777" w:rsidR="008A53FD" w:rsidRPr="0056633F" w:rsidRDefault="005C2461" w:rsidP="0056633F">
      <w:pPr>
        <w:numPr>
          <w:ilvl w:val="0"/>
          <w:numId w:val="28"/>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56633F" w:rsidRDefault="005C2461" w:rsidP="0056633F">
      <w:pPr>
        <w:numPr>
          <w:ilvl w:val="0"/>
          <w:numId w:val="28"/>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7" w:name="_8o16t0j5rcy" w:colFirst="0" w:colLast="0"/>
      <w:bookmarkEnd w:id="27"/>
      <w:r w:rsidRPr="0056633F">
        <w:rPr>
          <w:rFonts w:asciiTheme="majorHAnsi" w:hAnsiTheme="majorHAnsi" w:cstheme="majorHAnsi"/>
          <w:color w:val="365F91" w:themeColor="accent1" w:themeShade="BF"/>
          <w:sz w:val="24"/>
          <w:szCs w:val="24"/>
        </w:rPr>
        <w:t>XXII. Wymagania dotyczące zabezpieczenia należytego wykonania umowy</w:t>
      </w:r>
    </w:p>
    <w:p w14:paraId="3CFDE1C5" w14:textId="77777777" w:rsidR="00297AEC" w:rsidRPr="0056633F" w:rsidRDefault="00297AEC" w:rsidP="0056633F">
      <w:pPr>
        <w:numPr>
          <w:ilvl w:val="0"/>
          <w:numId w:val="46"/>
        </w:numPr>
        <w:spacing w:line="360" w:lineRule="auto"/>
        <w:jc w:val="both"/>
        <w:rPr>
          <w:rFonts w:asciiTheme="majorHAnsi" w:hAnsiTheme="majorHAnsi" w:cstheme="majorHAnsi"/>
          <w:sz w:val="24"/>
          <w:szCs w:val="24"/>
        </w:rPr>
      </w:pPr>
      <w:bookmarkStart w:id="28" w:name="_n1rtepxw0unn" w:colFirst="0" w:colLast="0"/>
      <w:bookmarkEnd w:id="28"/>
      <w:r w:rsidRPr="0056633F">
        <w:rPr>
          <w:rFonts w:asciiTheme="majorHAnsi" w:hAnsiTheme="majorHAnsi" w:cstheme="majorHAnsi"/>
          <w:sz w:val="24"/>
          <w:szCs w:val="24"/>
        </w:rPr>
        <w:t xml:space="preserve">Zamawiający żąda od Wykonawcy, którego oferta została wybrana jako najkorzystniejsza, wniesienia zabezpieczenia należytego wykonania umowy, zwanego dalej "Zabezpieczeniem". </w:t>
      </w:r>
    </w:p>
    <w:p w14:paraId="72CB1FA0" w14:textId="77777777" w:rsidR="00297AEC" w:rsidRPr="0056633F" w:rsidRDefault="00297AEC" w:rsidP="0056633F">
      <w:pPr>
        <w:numPr>
          <w:ilvl w:val="0"/>
          <w:numId w:val="46"/>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Zabezpieczenie musi zostać wniesione przed podpisaniem umowy o wykonanie przedmiotu zamówienia.</w:t>
      </w:r>
    </w:p>
    <w:p w14:paraId="75892DE4" w14:textId="77777777" w:rsidR="00297AEC" w:rsidRPr="0056633F" w:rsidRDefault="00297AEC" w:rsidP="0056633F">
      <w:pPr>
        <w:numPr>
          <w:ilvl w:val="0"/>
          <w:numId w:val="46"/>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lastRenderedPageBreak/>
        <w:t>Zabezpieczenie służy pokryciu roszczeń z tytułu niewykonania lub nienależytego wykonania umowy.</w:t>
      </w:r>
    </w:p>
    <w:p w14:paraId="66EF9E85" w14:textId="77777777" w:rsidR="00297AEC" w:rsidRPr="0056633F" w:rsidRDefault="00297AEC" w:rsidP="0056633F">
      <w:pPr>
        <w:numPr>
          <w:ilvl w:val="0"/>
          <w:numId w:val="46"/>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ustala zabezpieczenie należytego wykonania umowy na 5 % całkowitej ceny podanej w ofercie.</w:t>
      </w:r>
    </w:p>
    <w:p w14:paraId="19E2624C" w14:textId="76383FAC" w:rsidR="00297AEC" w:rsidRPr="0056633F" w:rsidRDefault="00297AEC" w:rsidP="0056633F">
      <w:pPr>
        <w:numPr>
          <w:ilvl w:val="0"/>
          <w:numId w:val="46"/>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Zabezpieczenie może być wnoszone według wyboru wykonawcy w jednej lub w kilku następujących formach:</w:t>
      </w:r>
    </w:p>
    <w:p w14:paraId="16633576" w14:textId="77777777" w:rsidR="00297AEC" w:rsidRPr="0056633F" w:rsidRDefault="00297AEC" w:rsidP="0056633F">
      <w:pPr>
        <w:pStyle w:val="Akapitzlist"/>
        <w:numPr>
          <w:ilvl w:val="0"/>
          <w:numId w:val="47"/>
        </w:numPr>
        <w:spacing w:line="360" w:lineRule="auto"/>
        <w:rPr>
          <w:rFonts w:asciiTheme="majorHAnsi" w:hAnsiTheme="majorHAnsi" w:cstheme="majorHAnsi"/>
          <w:sz w:val="24"/>
          <w:szCs w:val="24"/>
        </w:rPr>
      </w:pPr>
      <w:r w:rsidRPr="0056633F">
        <w:rPr>
          <w:rFonts w:asciiTheme="majorHAnsi" w:hAnsiTheme="majorHAnsi" w:cstheme="majorHAnsi"/>
          <w:sz w:val="24"/>
          <w:szCs w:val="24"/>
        </w:rPr>
        <w:t>pieniądzu;</w:t>
      </w:r>
      <w:bookmarkStart w:id="29" w:name="mip51082700"/>
      <w:bookmarkEnd w:id="29"/>
    </w:p>
    <w:p w14:paraId="08A41530" w14:textId="77777777" w:rsidR="00135F8E" w:rsidRPr="0056633F" w:rsidRDefault="00297AEC" w:rsidP="0056633F">
      <w:pPr>
        <w:pStyle w:val="Akapitzlist"/>
        <w:numPr>
          <w:ilvl w:val="0"/>
          <w:numId w:val="47"/>
        </w:numPr>
        <w:spacing w:line="360" w:lineRule="auto"/>
        <w:rPr>
          <w:rFonts w:asciiTheme="majorHAnsi" w:hAnsiTheme="majorHAnsi" w:cstheme="majorHAnsi"/>
          <w:sz w:val="24"/>
          <w:szCs w:val="24"/>
        </w:rPr>
      </w:pPr>
      <w:r w:rsidRPr="0056633F">
        <w:rPr>
          <w:rFonts w:asciiTheme="majorHAnsi" w:hAnsiTheme="majorHAnsi" w:cstheme="majorHAnsi"/>
          <w:sz w:val="24"/>
          <w:szCs w:val="24"/>
        </w:rPr>
        <w:t>poręczeniach bankowych lub poręczeniach spółdzielczej kasy oszczędnościowo-kredytowej, z tym że zobowiązanie kasy jest zawsze zobowiązaniem pieniężnym</w:t>
      </w:r>
      <w:bookmarkStart w:id="30" w:name="mip51082701"/>
      <w:bookmarkEnd w:id="30"/>
      <w:r w:rsidRPr="0056633F">
        <w:rPr>
          <w:rFonts w:asciiTheme="majorHAnsi" w:hAnsiTheme="majorHAnsi" w:cstheme="majorHAnsi"/>
          <w:sz w:val="24"/>
          <w:szCs w:val="24"/>
        </w:rPr>
        <w:t>;</w:t>
      </w:r>
    </w:p>
    <w:p w14:paraId="7297CE33" w14:textId="77777777" w:rsidR="00135F8E" w:rsidRPr="0056633F" w:rsidRDefault="00297AEC" w:rsidP="0056633F">
      <w:pPr>
        <w:pStyle w:val="Akapitzlist"/>
        <w:numPr>
          <w:ilvl w:val="0"/>
          <w:numId w:val="47"/>
        </w:numPr>
        <w:spacing w:line="360" w:lineRule="auto"/>
        <w:rPr>
          <w:rFonts w:asciiTheme="majorHAnsi" w:hAnsiTheme="majorHAnsi" w:cstheme="majorHAnsi"/>
          <w:sz w:val="24"/>
          <w:szCs w:val="24"/>
        </w:rPr>
      </w:pPr>
      <w:r w:rsidRPr="0056633F">
        <w:rPr>
          <w:rFonts w:asciiTheme="majorHAnsi" w:hAnsiTheme="majorHAnsi" w:cstheme="majorHAnsi"/>
          <w:sz w:val="24"/>
          <w:szCs w:val="24"/>
        </w:rPr>
        <w:t>gwarancjach bankowych;</w:t>
      </w:r>
      <w:bookmarkStart w:id="31" w:name="mip51082702"/>
      <w:bookmarkEnd w:id="31"/>
    </w:p>
    <w:p w14:paraId="1995F4CC" w14:textId="77777777" w:rsidR="00135F8E" w:rsidRPr="0056633F" w:rsidRDefault="00297AEC" w:rsidP="0056633F">
      <w:pPr>
        <w:pStyle w:val="Akapitzlist"/>
        <w:numPr>
          <w:ilvl w:val="0"/>
          <w:numId w:val="47"/>
        </w:numPr>
        <w:spacing w:line="360" w:lineRule="auto"/>
        <w:rPr>
          <w:rFonts w:asciiTheme="majorHAnsi" w:hAnsiTheme="majorHAnsi" w:cstheme="majorHAnsi"/>
          <w:sz w:val="24"/>
          <w:szCs w:val="24"/>
        </w:rPr>
      </w:pPr>
      <w:r w:rsidRPr="0056633F">
        <w:rPr>
          <w:rFonts w:asciiTheme="majorHAnsi" w:hAnsiTheme="majorHAnsi" w:cstheme="majorHAnsi"/>
          <w:sz w:val="24"/>
          <w:szCs w:val="24"/>
        </w:rPr>
        <w:t>gwarancjach ubezpieczeniowych;</w:t>
      </w:r>
      <w:bookmarkStart w:id="32" w:name="mip51082703"/>
      <w:bookmarkEnd w:id="32"/>
    </w:p>
    <w:p w14:paraId="52FCFE32" w14:textId="5B328253" w:rsidR="00297AEC" w:rsidRPr="0056633F" w:rsidRDefault="00297AEC" w:rsidP="0056633F">
      <w:pPr>
        <w:pStyle w:val="Akapitzlist"/>
        <w:numPr>
          <w:ilvl w:val="0"/>
          <w:numId w:val="47"/>
        </w:numPr>
        <w:spacing w:line="360" w:lineRule="auto"/>
        <w:rPr>
          <w:rFonts w:asciiTheme="majorHAnsi" w:hAnsiTheme="majorHAnsi" w:cstheme="majorHAnsi"/>
          <w:sz w:val="24"/>
          <w:szCs w:val="24"/>
        </w:rPr>
      </w:pPr>
      <w:r w:rsidRPr="0056633F">
        <w:rPr>
          <w:rFonts w:asciiTheme="majorHAnsi" w:hAnsiTheme="majorHAnsi" w:cstheme="majorHAnsi"/>
          <w:sz w:val="24"/>
          <w:szCs w:val="24"/>
        </w:rPr>
        <w:t xml:space="preserve">poręczeniach udzielanych przez podmioty, o których mowa w </w:t>
      </w:r>
      <w:hyperlink r:id="rId64" w:history="1">
        <w:r w:rsidRPr="0056633F">
          <w:rPr>
            <w:rStyle w:val="Hipercze"/>
            <w:rFonts w:asciiTheme="majorHAnsi" w:hAnsiTheme="majorHAnsi" w:cstheme="majorHAnsi"/>
            <w:sz w:val="24"/>
            <w:szCs w:val="24"/>
          </w:rPr>
          <w:t>art. 6b ust. 5 pkt 2</w:t>
        </w:r>
      </w:hyperlink>
      <w:r w:rsidRPr="0056633F">
        <w:rPr>
          <w:rFonts w:asciiTheme="majorHAnsi" w:hAnsiTheme="majorHAnsi" w:cstheme="majorHAnsi"/>
          <w:sz w:val="24"/>
          <w:szCs w:val="24"/>
        </w:rPr>
        <w:t xml:space="preserve"> ustawy z dnia 9 listopada 2000 r. o utworzeniu Polskiej Agencji Rozwoju Przedsiębiorczości.</w:t>
      </w:r>
    </w:p>
    <w:p w14:paraId="5D719D12" w14:textId="77777777" w:rsidR="00135F8E" w:rsidRPr="0056633F" w:rsidRDefault="00297AEC" w:rsidP="0056633F">
      <w:pPr>
        <w:numPr>
          <w:ilvl w:val="0"/>
          <w:numId w:val="46"/>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Zabezpieczenie wnoszone w pieniądzu wykonawca wpłaca przelewem na rachunek bankowy Zamawiającego, numer rachunku bankowego: 61 8362 0005 0000 0114 2000 0040. W przypadku wniesienia wadium w pieniądzu Wykonawca może wyrazić zgodę na zaliczenie kwoty wadium na poczet zabezpieczenia.</w:t>
      </w:r>
    </w:p>
    <w:p w14:paraId="4048B00E" w14:textId="77777777" w:rsidR="00135F8E" w:rsidRPr="0056633F" w:rsidRDefault="00135F8E" w:rsidP="0056633F">
      <w:pPr>
        <w:numPr>
          <w:ilvl w:val="0"/>
          <w:numId w:val="46"/>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00297AEC" w:rsidRPr="0056633F">
        <w:rPr>
          <w:rFonts w:asciiTheme="majorHAnsi" w:hAnsiTheme="majorHAnsi" w:cstheme="majorHAnsi"/>
          <w:sz w:val="24"/>
          <w:szCs w:val="24"/>
        </w:rPr>
        <w:t>.</w:t>
      </w:r>
    </w:p>
    <w:p w14:paraId="2AEA6A86" w14:textId="38677D19" w:rsidR="00135F8E" w:rsidRPr="0056633F" w:rsidRDefault="00135F8E" w:rsidP="0056633F">
      <w:pPr>
        <w:numPr>
          <w:ilvl w:val="0"/>
          <w:numId w:val="46"/>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zwraca 70% zabezpieczenia w terminie 30 dni od dnia wykonania zamówienia i uznania przez zamawiającego za należycie wykonane.</w:t>
      </w:r>
    </w:p>
    <w:p w14:paraId="23B7389B" w14:textId="5F60EF88" w:rsidR="00135F8E" w:rsidRPr="0056633F" w:rsidRDefault="00135F8E" w:rsidP="0056633F">
      <w:pPr>
        <w:numPr>
          <w:ilvl w:val="0"/>
          <w:numId w:val="46"/>
        </w:numPr>
        <w:spacing w:line="360" w:lineRule="auto"/>
        <w:ind w:left="426"/>
        <w:jc w:val="both"/>
        <w:rPr>
          <w:rFonts w:asciiTheme="majorHAnsi" w:hAnsiTheme="majorHAnsi" w:cstheme="majorHAnsi"/>
          <w:sz w:val="24"/>
          <w:szCs w:val="24"/>
        </w:rPr>
      </w:pPr>
      <w:bookmarkStart w:id="33" w:name="mip51082729"/>
      <w:bookmarkEnd w:id="33"/>
      <w:r w:rsidRPr="0056633F">
        <w:rPr>
          <w:rFonts w:asciiTheme="majorHAnsi" w:hAnsiTheme="majorHAnsi" w:cstheme="majorHAnsi"/>
          <w:sz w:val="24"/>
          <w:szCs w:val="24"/>
        </w:rPr>
        <w:t>Pozostałe 30% Zabezpieczenia, Zamawiający pozostawia na zabezpieczenie roszczeń z tytułu rękojmi za wady lub gwarancji</w:t>
      </w:r>
      <w:bookmarkStart w:id="34" w:name="mip51082730"/>
      <w:bookmarkEnd w:id="34"/>
      <w:r w:rsidRPr="0056633F">
        <w:rPr>
          <w:rFonts w:asciiTheme="majorHAnsi" w:hAnsiTheme="majorHAnsi" w:cstheme="majorHAnsi"/>
          <w:sz w:val="24"/>
          <w:szCs w:val="24"/>
        </w:rPr>
        <w:t xml:space="preserve"> i zwraca nie później niż w 15. dniu po upływie okresu rękojmi za wady lub gwarancji. </w:t>
      </w:r>
    </w:p>
    <w:p w14:paraId="4534E2B1" w14:textId="77777777" w:rsidR="00297AEC" w:rsidRPr="0056633F" w:rsidRDefault="00297AEC" w:rsidP="0056633F">
      <w:pPr>
        <w:numPr>
          <w:ilvl w:val="0"/>
          <w:numId w:val="46"/>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w:t>
      </w:r>
      <w:r w:rsidRPr="0056633F">
        <w:rPr>
          <w:rFonts w:asciiTheme="majorHAnsi" w:hAnsiTheme="majorHAnsi" w:cstheme="majorHAnsi"/>
          <w:sz w:val="24"/>
          <w:szCs w:val="24"/>
        </w:rPr>
        <w:lastRenderedPageBreak/>
        <w:t>żądanie zamawiającego zawierające oświadczenie, że zaistniały okoliczności związane z niewykonaniem bądź nienależytym  wykonaniem umowy.</w:t>
      </w:r>
    </w:p>
    <w:p w14:paraId="6731E64D" w14:textId="77777777" w:rsidR="00135F8E" w:rsidRPr="0056633F" w:rsidRDefault="00297AEC" w:rsidP="0056633F">
      <w:pPr>
        <w:numPr>
          <w:ilvl w:val="0"/>
          <w:numId w:val="46"/>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 przypadku dostarczenia zabezpieczenia należytego wykonania umowy w innej formie niż pieniądz Wykonawca zobowiązany będzie przedstawić wzór gwarancji / poręczenia Zamawiającemu do akceptacji.</w:t>
      </w:r>
    </w:p>
    <w:p w14:paraId="4EAC5803" w14:textId="78E0E804" w:rsidR="00297AEC" w:rsidRPr="0056633F" w:rsidRDefault="00297AEC" w:rsidP="0056633F">
      <w:pPr>
        <w:numPr>
          <w:ilvl w:val="0"/>
          <w:numId w:val="46"/>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Gwarancja / poręczenie musi obejmować okres realizacji zamówienia oraz </w:t>
      </w:r>
      <w:r w:rsidR="00135F8E" w:rsidRPr="0056633F">
        <w:rPr>
          <w:rFonts w:asciiTheme="majorHAnsi" w:hAnsiTheme="majorHAnsi" w:cstheme="majorHAnsi"/>
          <w:sz w:val="24"/>
          <w:szCs w:val="24"/>
        </w:rPr>
        <w:t>okres rękojmi za wady lub gwarancji</w:t>
      </w:r>
      <w:r w:rsidRPr="0056633F">
        <w:rPr>
          <w:rFonts w:asciiTheme="majorHAnsi" w:hAnsiTheme="majorHAnsi" w:cstheme="majorHAnsi"/>
          <w:sz w:val="24"/>
          <w:szCs w:val="24"/>
        </w:rPr>
        <w:t>.</w:t>
      </w:r>
    </w:p>
    <w:p w14:paraId="00000136"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56633F">
        <w:rPr>
          <w:rFonts w:asciiTheme="majorHAnsi" w:hAnsiTheme="majorHAnsi" w:cstheme="majorHAnsi"/>
          <w:color w:val="365F91" w:themeColor="accent1" w:themeShade="BF"/>
          <w:sz w:val="24"/>
          <w:szCs w:val="24"/>
        </w:rPr>
        <w:t xml:space="preserve">XXIII. Informacje o treści zawieranej umowy oraz możliwości jej zmiany </w:t>
      </w:r>
    </w:p>
    <w:p w14:paraId="00000137" w14:textId="1E98A5F9" w:rsidR="008A53FD" w:rsidRPr="0056633F" w:rsidRDefault="005C2461" w:rsidP="0056633F">
      <w:pPr>
        <w:numPr>
          <w:ilvl w:val="0"/>
          <w:numId w:val="36"/>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56633F">
        <w:rPr>
          <w:rFonts w:asciiTheme="majorHAnsi" w:hAnsiTheme="majorHAnsi" w:cstheme="majorHAnsi"/>
          <w:sz w:val="24"/>
          <w:szCs w:val="24"/>
        </w:rPr>
        <w:t>2</w:t>
      </w:r>
      <w:r w:rsidRPr="0056633F">
        <w:rPr>
          <w:rFonts w:asciiTheme="majorHAnsi" w:hAnsiTheme="majorHAnsi" w:cstheme="majorHAnsi"/>
          <w:sz w:val="24"/>
          <w:szCs w:val="24"/>
        </w:rPr>
        <w:t xml:space="preserve"> do SWZ.</w:t>
      </w:r>
    </w:p>
    <w:p w14:paraId="00000138" w14:textId="77777777" w:rsidR="008A53FD" w:rsidRPr="0056633F" w:rsidRDefault="005C2461" w:rsidP="0056633F">
      <w:pPr>
        <w:numPr>
          <w:ilvl w:val="0"/>
          <w:numId w:val="36"/>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56633F" w:rsidRDefault="005C2461" w:rsidP="0056633F">
      <w:pPr>
        <w:numPr>
          <w:ilvl w:val="0"/>
          <w:numId w:val="36"/>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56633F">
        <w:rPr>
          <w:rFonts w:asciiTheme="majorHAnsi" w:hAnsiTheme="majorHAnsi" w:cstheme="majorHAnsi"/>
          <w:sz w:val="24"/>
          <w:szCs w:val="24"/>
        </w:rPr>
        <w:t>2</w:t>
      </w:r>
      <w:r w:rsidRPr="0056633F">
        <w:rPr>
          <w:rFonts w:asciiTheme="majorHAnsi" w:hAnsiTheme="majorHAnsi" w:cstheme="majorHAnsi"/>
          <w:sz w:val="24"/>
          <w:szCs w:val="24"/>
        </w:rPr>
        <w:t xml:space="preserve"> do SWZ.</w:t>
      </w:r>
    </w:p>
    <w:p w14:paraId="0000013A" w14:textId="77777777" w:rsidR="008A53FD" w:rsidRPr="0056633F" w:rsidRDefault="005C2461" w:rsidP="0056633F">
      <w:pPr>
        <w:numPr>
          <w:ilvl w:val="0"/>
          <w:numId w:val="36"/>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Zmiana umowy wymaga dla swej ważności, pod rygorem nieważności, zachowania formy pisemnej.</w:t>
      </w:r>
    </w:p>
    <w:p w14:paraId="0000013B"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35" w:name="_kmfqfyi30wag" w:colFirst="0" w:colLast="0"/>
      <w:bookmarkEnd w:id="35"/>
      <w:r w:rsidRPr="0056633F">
        <w:rPr>
          <w:rFonts w:asciiTheme="majorHAnsi" w:hAnsiTheme="majorHAnsi" w:cstheme="majorHAnsi"/>
          <w:color w:val="365F91" w:themeColor="accent1" w:themeShade="BF"/>
          <w:sz w:val="24"/>
          <w:szCs w:val="24"/>
        </w:rPr>
        <w:t>XIV. Pouczenie o środkach ochrony prawnej przysługujących Wykonawcy</w:t>
      </w:r>
    </w:p>
    <w:p w14:paraId="0000013C"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Odwołanie przysługuje na:</w:t>
      </w:r>
    </w:p>
    <w:p w14:paraId="0000013F" w14:textId="77777777" w:rsidR="008A53FD" w:rsidRPr="0056633F" w:rsidRDefault="005C2461" w:rsidP="0056633F">
      <w:pPr>
        <w:spacing w:line="360" w:lineRule="auto"/>
        <w:ind w:left="868" w:hanging="425"/>
        <w:jc w:val="both"/>
        <w:rPr>
          <w:rFonts w:asciiTheme="majorHAnsi" w:hAnsiTheme="majorHAnsi" w:cstheme="majorHAnsi"/>
          <w:sz w:val="24"/>
          <w:szCs w:val="24"/>
        </w:rPr>
      </w:pPr>
      <w:r w:rsidRPr="0056633F">
        <w:rPr>
          <w:rFonts w:asciiTheme="majorHAnsi" w:hAnsiTheme="majorHAnsi" w:cstheme="majorHAnsi"/>
          <w:sz w:val="24"/>
          <w:szCs w:val="24"/>
        </w:rPr>
        <w:lastRenderedPageBreak/>
        <w:t>1)</w:t>
      </w:r>
      <w:r w:rsidRPr="0056633F">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56633F" w:rsidRDefault="005C2461" w:rsidP="0056633F">
      <w:pPr>
        <w:spacing w:line="360" w:lineRule="auto"/>
        <w:ind w:left="868" w:hanging="425"/>
        <w:jc w:val="both"/>
        <w:rPr>
          <w:rFonts w:asciiTheme="majorHAnsi" w:hAnsiTheme="majorHAnsi" w:cstheme="majorHAnsi"/>
          <w:sz w:val="24"/>
          <w:szCs w:val="24"/>
        </w:rPr>
      </w:pPr>
      <w:r w:rsidRPr="0056633F">
        <w:rPr>
          <w:rFonts w:asciiTheme="majorHAnsi" w:hAnsiTheme="majorHAnsi" w:cstheme="majorHAnsi"/>
          <w:sz w:val="24"/>
          <w:szCs w:val="24"/>
        </w:rPr>
        <w:t>2)</w:t>
      </w:r>
      <w:r w:rsidRPr="0056633F">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Odwołanie wnosi się w terminie:</w:t>
      </w:r>
    </w:p>
    <w:p w14:paraId="00000144" w14:textId="77777777" w:rsidR="008A53FD" w:rsidRPr="0056633F" w:rsidRDefault="005C2461" w:rsidP="0056633F">
      <w:pPr>
        <w:spacing w:line="360" w:lineRule="auto"/>
        <w:ind w:left="868" w:hanging="425"/>
        <w:jc w:val="both"/>
        <w:rPr>
          <w:rFonts w:asciiTheme="majorHAnsi" w:hAnsiTheme="majorHAnsi" w:cstheme="majorHAnsi"/>
          <w:sz w:val="24"/>
          <w:szCs w:val="24"/>
        </w:rPr>
      </w:pPr>
      <w:r w:rsidRPr="0056633F">
        <w:rPr>
          <w:rFonts w:asciiTheme="majorHAnsi" w:hAnsiTheme="majorHAnsi" w:cstheme="majorHAnsi"/>
          <w:sz w:val="24"/>
          <w:szCs w:val="24"/>
        </w:rPr>
        <w:t>1)</w:t>
      </w:r>
      <w:r w:rsidRPr="0056633F">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56633F" w:rsidRDefault="005C2461" w:rsidP="0056633F">
      <w:pPr>
        <w:spacing w:line="360" w:lineRule="auto"/>
        <w:ind w:left="868" w:hanging="425"/>
        <w:jc w:val="both"/>
        <w:rPr>
          <w:rFonts w:asciiTheme="majorHAnsi" w:hAnsiTheme="majorHAnsi" w:cstheme="majorHAnsi"/>
          <w:sz w:val="24"/>
          <w:szCs w:val="24"/>
        </w:rPr>
      </w:pPr>
      <w:r w:rsidRPr="0056633F">
        <w:rPr>
          <w:rFonts w:asciiTheme="majorHAnsi" w:hAnsiTheme="majorHAnsi" w:cstheme="majorHAnsi"/>
          <w:sz w:val="24"/>
          <w:szCs w:val="24"/>
        </w:rPr>
        <w:t>2)</w:t>
      </w:r>
      <w:r w:rsidRPr="0056633F">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w:t>
      </w:r>
      <w:r w:rsidRPr="0056633F">
        <w:rPr>
          <w:rFonts w:asciiTheme="majorHAnsi" w:hAnsiTheme="majorHAnsi" w:cstheme="majorHAnsi"/>
          <w:sz w:val="24"/>
          <w:szCs w:val="24"/>
        </w:rPr>
        <w:lastRenderedPageBreak/>
        <w:t>pocztowej operatora wyznaczonego w rozumieniu ustawy z dnia 23 listopada 2012 r. - Prawo pocztowe jest równoznaczne z jej wniesieniem.</w:t>
      </w:r>
    </w:p>
    <w:p w14:paraId="0000014B"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36" w:name="_uarrfy5kozla" w:colFirst="0" w:colLast="0"/>
      <w:bookmarkEnd w:id="36"/>
      <w:r w:rsidRPr="0056633F">
        <w:rPr>
          <w:rFonts w:asciiTheme="majorHAnsi" w:hAnsiTheme="majorHAnsi" w:cstheme="majorHAnsi"/>
          <w:color w:val="365F91" w:themeColor="accent1" w:themeShade="BF"/>
          <w:sz w:val="24"/>
          <w:szCs w:val="24"/>
        </w:rPr>
        <w:t>XXV. Spis załączników</w:t>
      </w:r>
    </w:p>
    <w:p w14:paraId="0000014D" w14:textId="38F78746" w:rsidR="008A53FD" w:rsidRPr="0056633F" w:rsidRDefault="00B3369C" w:rsidP="0056633F">
      <w:pPr>
        <w:numPr>
          <w:ilvl w:val="0"/>
          <w:numId w:val="2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Załącznik nr 1 do SWZ – oferta,</w:t>
      </w:r>
    </w:p>
    <w:p w14:paraId="598FFC88" w14:textId="51F5C7D0" w:rsidR="00B3369C" w:rsidRPr="0056633F" w:rsidRDefault="00B3369C" w:rsidP="0056633F">
      <w:pPr>
        <w:numPr>
          <w:ilvl w:val="0"/>
          <w:numId w:val="2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Załącznik nr 2 do SWZ – wzór umowy,</w:t>
      </w:r>
    </w:p>
    <w:p w14:paraId="00000154" w14:textId="494F2AEC" w:rsidR="008A53FD" w:rsidRPr="0056633F" w:rsidRDefault="00B3369C" w:rsidP="0056633F">
      <w:pPr>
        <w:numPr>
          <w:ilvl w:val="0"/>
          <w:numId w:val="2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Załącznik nr 3 do SWZ – oświadczenie o braku podstaw do wykluczenia.</w:t>
      </w:r>
    </w:p>
    <w:sectPr w:rsidR="008A53FD" w:rsidRPr="0056633F">
      <w:headerReference w:type="default" r:id="rId65"/>
      <w:footerReference w:type="default" r:id="rId6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8CFF1" w14:textId="77777777" w:rsidR="001844B8" w:rsidRDefault="001844B8">
      <w:pPr>
        <w:spacing w:line="240" w:lineRule="auto"/>
      </w:pPr>
      <w:r>
        <w:separator/>
      </w:r>
    </w:p>
  </w:endnote>
  <w:endnote w:type="continuationSeparator" w:id="0">
    <w:p w14:paraId="69D87AAD" w14:textId="77777777" w:rsidR="001844B8" w:rsidRDefault="001844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1EA60" w14:textId="77777777" w:rsidR="001844B8" w:rsidRDefault="001844B8">
      <w:pPr>
        <w:spacing w:line="240" w:lineRule="auto"/>
      </w:pPr>
      <w:r>
        <w:separator/>
      </w:r>
    </w:p>
  </w:footnote>
  <w:footnote w:type="continuationSeparator" w:id="0">
    <w:p w14:paraId="3B73AB36" w14:textId="77777777" w:rsidR="001844B8" w:rsidRDefault="001844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0AF7D8C6"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C51F3A">
      <w:rPr>
        <w:color w:val="365F91" w:themeColor="accent1" w:themeShade="BF"/>
        <w:sz w:val="20"/>
        <w:szCs w:val="20"/>
      </w:rPr>
      <w:t>10</w:t>
    </w:r>
    <w:r w:rsidRPr="00600A01">
      <w:rPr>
        <w:color w:val="365F91" w:themeColor="accent1" w:themeShade="BF"/>
        <w:sz w:val="20"/>
        <w:szCs w:val="20"/>
      </w:rPr>
      <w:t>.202</w:t>
    </w:r>
    <w:r w:rsidR="003278E5">
      <w:rPr>
        <w:color w:val="365F91" w:themeColor="accent1" w:themeShade="BF"/>
        <w:sz w:val="20"/>
        <w:szCs w:val="20"/>
      </w:rPr>
      <w:t>2</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D72"/>
    <w:multiLevelType w:val="hybridMultilevel"/>
    <w:tmpl w:val="F1ECA992"/>
    <w:lvl w:ilvl="0" w:tplc="C11ABA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6737485"/>
    <w:multiLevelType w:val="hybridMultilevel"/>
    <w:tmpl w:val="B1767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014017"/>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9"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283239E"/>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7"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8"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2"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5054C5B"/>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4"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7"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5C2076"/>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5"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8"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1"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2"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7D246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444439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0" w15:restartNumberingAfterBreak="0">
    <w:nsid w:val="6F956AFB"/>
    <w:multiLevelType w:val="hybridMultilevel"/>
    <w:tmpl w:val="B38A2F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2"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3" w15:restartNumberingAfterBreak="0">
    <w:nsid w:val="7D3A75AE"/>
    <w:multiLevelType w:val="hybridMultilevel"/>
    <w:tmpl w:val="E1ECD7B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16cid:durableId="357778305">
    <w:abstractNumId w:val="19"/>
  </w:num>
  <w:num w:numId="2" w16cid:durableId="1260603085">
    <w:abstractNumId w:val="46"/>
  </w:num>
  <w:num w:numId="3" w16cid:durableId="1810709131">
    <w:abstractNumId w:val="3"/>
  </w:num>
  <w:num w:numId="4" w16cid:durableId="477452871">
    <w:abstractNumId w:val="23"/>
  </w:num>
  <w:num w:numId="5" w16cid:durableId="1502038160">
    <w:abstractNumId w:val="49"/>
  </w:num>
  <w:num w:numId="6" w16cid:durableId="1126661977">
    <w:abstractNumId w:val="17"/>
  </w:num>
  <w:num w:numId="7" w16cid:durableId="1494180152">
    <w:abstractNumId w:val="2"/>
  </w:num>
  <w:num w:numId="8" w16cid:durableId="1894542276">
    <w:abstractNumId w:val="52"/>
  </w:num>
  <w:num w:numId="9" w16cid:durableId="972951967">
    <w:abstractNumId w:val="51"/>
  </w:num>
  <w:num w:numId="10" w16cid:durableId="499587084">
    <w:abstractNumId w:val="21"/>
  </w:num>
  <w:num w:numId="11" w16cid:durableId="785588177">
    <w:abstractNumId w:val="25"/>
  </w:num>
  <w:num w:numId="12" w16cid:durableId="1547376749">
    <w:abstractNumId w:val="1"/>
  </w:num>
  <w:num w:numId="13" w16cid:durableId="889999925">
    <w:abstractNumId w:val="30"/>
  </w:num>
  <w:num w:numId="14" w16cid:durableId="1111632174">
    <w:abstractNumId w:val="4"/>
  </w:num>
  <w:num w:numId="15" w16cid:durableId="1392650587">
    <w:abstractNumId w:val="8"/>
  </w:num>
  <w:num w:numId="16" w16cid:durableId="89007485">
    <w:abstractNumId w:val="34"/>
  </w:num>
  <w:num w:numId="17" w16cid:durableId="2007785126">
    <w:abstractNumId w:val="12"/>
  </w:num>
  <w:num w:numId="18" w16cid:durableId="1037925587">
    <w:abstractNumId w:val="22"/>
  </w:num>
  <w:num w:numId="19" w16cid:durableId="1649820771">
    <w:abstractNumId w:val="14"/>
  </w:num>
  <w:num w:numId="20" w16cid:durableId="478615760">
    <w:abstractNumId w:val="10"/>
  </w:num>
  <w:num w:numId="21" w16cid:durableId="599416538">
    <w:abstractNumId w:val="27"/>
  </w:num>
  <w:num w:numId="22" w16cid:durableId="1175001607">
    <w:abstractNumId w:val="39"/>
  </w:num>
  <w:num w:numId="23" w16cid:durableId="1402289222">
    <w:abstractNumId w:val="20"/>
  </w:num>
  <w:num w:numId="24" w16cid:durableId="1428161067">
    <w:abstractNumId w:val="40"/>
  </w:num>
  <w:num w:numId="25" w16cid:durableId="1265966504">
    <w:abstractNumId w:val="36"/>
  </w:num>
  <w:num w:numId="26" w16cid:durableId="475221474">
    <w:abstractNumId w:val="31"/>
  </w:num>
  <w:num w:numId="27" w16cid:durableId="124422438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54259374">
    <w:abstractNumId w:val="11"/>
  </w:num>
  <w:num w:numId="29" w16cid:durableId="2135561799">
    <w:abstractNumId w:val="16"/>
  </w:num>
  <w:num w:numId="30" w16cid:durableId="1733962587">
    <w:abstractNumId w:val="48"/>
  </w:num>
  <w:num w:numId="31" w16cid:durableId="1431045160">
    <w:abstractNumId w:val="7"/>
  </w:num>
  <w:num w:numId="32" w16cid:durableId="164322136">
    <w:abstractNumId w:val="37"/>
  </w:num>
  <w:num w:numId="33" w16cid:durableId="788478699">
    <w:abstractNumId w:val="26"/>
  </w:num>
  <w:num w:numId="34" w16cid:durableId="1747648796">
    <w:abstractNumId w:val="41"/>
  </w:num>
  <w:num w:numId="35" w16cid:durableId="1452361448">
    <w:abstractNumId w:val="33"/>
  </w:num>
  <w:num w:numId="36" w16cid:durableId="1975717662">
    <w:abstractNumId w:val="44"/>
  </w:num>
  <w:num w:numId="37" w16cid:durableId="1631015734">
    <w:abstractNumId w:val="32"/>
  </w:num>
  <w:num w:numId="38" w16cid:durableId="399713520">
    <w:abstractNumId w:val="9"/>
  </w:num>
  <w:num w:numId="39" w16cid:durableId="1809056680">
    <w:abstractNumId w:val="47"/>
  </w:num>
  <w:num w:numId="40" w16cid:durableId="1738815717">
    <w:abstractNumId w:val="18"/>
  </w:num>
  <w:num w:numId="41" w16cid:durableId="890775884">
    <w:abstractNumId w:val="15"/>
  </w:num>
  <w:num w:numId="42" w16cid:durableId="1601796822">
    <w:abstractNumId w:val="6"/>
  </w:num>
  <w:num w:numId="43" w16cid:durableId="485978470">
    <w:abstractNumId w:val="42"/>
  </w:num>
  <w:num w:numId="44" w16cid:durableId="622033209">
    <w:abstractNumId w:val="28"/>
  </w:num>
  <w:num w:numId="45" w16cid:durableId="529876302">
    <w:abstractNumId w:val="35"/>
  </w:num>
  <w:num w:numId="46" w16cid:durableId="1735354209">
    <w:abstractNumId w:val="24"/>
  </w:num>
  <w:num w:numId="47" w16cid:durableId="1616911433">
    <w:abstractNumId w:val="38"/>
  </w:num>
  <w:num w:numId="48" w16cid:durableId="222066537">
    <w:abstractNumId w:val="29"/>
  </w:num>
  <w:num w:numId="49" w16cid:durableId="573048777">
    <w:abstractNumId w:val="53"/>
  </w:num>
  <w:num w:numId="50" w16cid:durableId="1174538185">
    <w:abstractNumId w:val="45"/>
  </w:num>
  <w:num w:numId="51" w16cid:durableId="845168456">
    <w:abstractNumId w:val="50"/>
  </w:num>
  <w:num w:numId="52" w16cid:durableId="2129161573">
    <w:abstractNumId w:val="43"/>
  </w:num>
  <w:num w:numId="53" w16cid:durableId="1820997154">
    <w:abstractNumId w:val="13"/>
  </w:num>
  <w:num w:numId="54" w16cid:durableId="1694113245">
    <w:abstractNumId w:val="0"/>
  </w:num>
  <w:num w:numId="55" w16cid:durableId="1870339117">
    <w:abstractNumId w:val="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14C2"/>
    <w:rsid w:val="000279AB"/>
    <w:rsid w:val="00043D72"/>
    <w:rsid w:val="000808BE"/>
    <w:rsid w:val="00084196"/>
    <w:rsid w:val="00086962"/>
    <w:rsid w:val="00091F20"/>
    <w:rsid w:val="00097DEF"/>
    <w:rsid w:val="000A48AF"/>
    <w:rsid w:val="000A594E"/>
    <w:rsid w:val="000A7819"/>
    <w:rsid w:val="000E3121"/>
    <w:rsid w:val="000F3231"/>
    <w:rsid w:val="000F5D32"/>
    <w:rsid w:val="00100126"/>
    <w:rsid w:val="00103710"/>
    <w:rsid w:val="00110706"/>
    <w:rsid w:val="00116F00"/>
    <w:rsid w:val="0011790C"/>
    <w:rsid w:val="00121C12"/>
    <w:rsid w:val="00126150"/>
    <w:rsid w:val="00135F8E"/>
    <w:rsid w:val="00140144"/>
    <w:rsid w:val="001431DA"/>
    <w:rsid w:val="00146D90"/>
    <w:rsid w:val="001527E3"/>
    <w:rsid w:val="00164C13"/>
    <w:rsid w:val="00167192"/>
    <w:rsid w:val="0017251E"/>
    <w:rsid w:val="00181D18"/>
    <w:rsid w:val="001844B8"/>
    <w:rsid w:val="00196BD9"/>
    <w:rsid w:val="001A153B"/>
    <w:rsid w:val="001A5078"/>
    <w:rsid w:val="001A7971"/>
    <w:rsid w:val="001C476A"/>
    <w:rsid w:val="001D220A"/>
    <w:rsid w:val="00205AC3"/>
    <w:rsid w:val="00205D6B"/>
    <w:rsid w:val="00210610"/>
    <w:rsid w:val="0022020B"/>
    <w:rsid w:val="002337C1"/>
    <w:rsid w:val="002366EC"/>
    <w:rsid w:val="00243E0C"/>
    <w:rsid w:val="002520B7"/>
    <w:rsid w:val="00280EC5"/>
    <w:rsid w:val="002961FA"/>
    <w:rsid w:val="00297AEC"/>
    <w:rsid w:val="002A0DE7"/>
    <w:rsid w:val="002B669E"/>
    <w:rsid w:val="002C230D"/>
    <w:rsid w:val="002F0EF1"/>
    <w:rsid w:val="002F112B"/>
    <w:rsid w:val="002F2FA6"/>
    <w:rsid w:val="003066CC"/>
    <w:rsid w:val="00307122"/>
    <w:rsid w:val="00316AB2"/>
    <w:rsid w:val="00325423"/>
    <w:rsid w:val="0032706C"/>
    <w:rsid w:val="003278E5"/>
    <w:rsid w:val="00330CE0"/>
    <w:rsid w:val="00334E6D"/>
    <w:rsid w:val="0035542D"/>
    <w:rsid w:val="003779BF"/>
    <w:rsid w:val="003875E4"/>
    <w:rsid w:val="003A5ABD"/>
    <w:rsid w:val="003A70D6"/>
    <w:rsid w:val="003F2971"/>
    <w:rsid w:val="00411E5E"/>
    <w:rsid w:val="004228E5"/>
    <w:rsid w:val="00430396"/>
    <w:rsid w:val="00434566"/>
    <w:rsid w:val="004456FF"/>
    <w:rsid w:val="004608B1"/>
    <w:rsid w:val="004721F7"/>
    <w:rsid w:val="004806D7"/>
    <w:rsid w:val="0048348B"/>
    <w:rsid w:val="00493C8B"/>
    <w:rsid w:val="004B39C5"/>
    <w:rsid w:val="004C1CFB"/>
    <w:rsid w:val="004C1F92"/>
    <w:rsid w:val="004C5696"/>
    <w:rsid w:val="004D3B16"/>
    <w:rsid w:val="004E1071"/>
    <w:rsid w:val="004E4CC6"/>
    <w:rsid w:val="004E649C"/>
    <w:rsid w:val="004F190A"/>
    <w:rsid w:val="004F68A6"/>
    <w:rsid w:val="005149FD"/>
    <w:rsid w:val="00516FF1"/>
    <w:rsid w:val="0051756B"/>
    <w:rsid w:val="00521B7C"/>
    <w:rsid w:val="00527843"/>
    <w:rsid w:val="0054472A"/>
    <w:rsid w:val="005515A6"/>
    <w:rsid w:val="00555319"/>
    <w:rsid w:val="00561CB4"/>
    <w:rsid w:val="0056633F"/>
    <w:rsid w:val="00571957"/>
    <w:rsid w:val="00590F00"/>
    <w:rsid w:val="005A29A9"/>
    <w:rsid w:val="005A4C9A"/>
    <w:rsid w:val="005B41D3"/>
    <w:rsid w:val="005B6924"/>
    <w:rsid w:val="005C2461"/>
    <w:rsid w:val="005D5358"/>
    <w:rsid w:val="005D6E4C"/>
    <w:rsid w:val="005D71F6"/>
    <w:rsid w:val="005F75FF"/>
    <w:rsid w:val="00600A01"/>
    <w:rsid w:val="00613702"/>
    <w:rsid w:val="006163F0"/>
    <w:rsid w:val="006164DC"/>
    <w:rsid w:val="006170B9"/>
    <w:rsid w:val="00621552"/>
    <w:rsid w:val="00625851"/>
    <w:rsid w:val="00627646"/>
    <w:rsid w:val="00631931"/>
    <w:rsid w:val="00636F87"/>
    <w:rsid w:val="00663C73"/>
    <w:rsid w:val="00663D51"/>
    <w:rsid w:val="0067098D"/>
    <w:rsid w:val="006B6F8D"/>
    <w:rsid w:val="006C680F"/>
    <w:rsid w:val="006C6E07"/>
    <w:rsid w:val="00703CCA"/>
    <w:rsid w:val="0075593F"/>
    <w:rsid w:val="00766C44"/>
    <w:rsid w:val="007702FD"/>
    <w:rsid w:val="007A0BC3"/>
    <w:rsid w:val="007C5C0D"/>
    <w:rsid w:val="007D32CF"/>
    <w:rsid w:val="007F2EEB"/>
    <w:rsid w:val="007F519D"/>
    <w:rsid w:val="0084739F"/>
    <w:rsid w:val="00857428"/>
    <w:rsid w:val="008A53FD"/>
    <w:rsid w:val="008B0137"/>
    <w:rsid w:val="008D300C"/>
    <w:rsid w:val="008E0C98"/>
    <w:rsid w:val="008F1434"/>
    <w:rsid w:val="008F3C87"/>
    <w:rsid w:val="008F3FEF"/>
    <w:rsid w:val="009067DB"/>
    <w:rsid w:val="0092480B"/>
    <w:rsid w:val="00934F1C"/>
    <w:rsid w:val="00937719"/>
    <w:rsid w:val="009551FF"/>
    <w:rsid w:val="00965DBA"/>
    <w:rsid w:val="00967419"/>
    <w:rsid w:val="009750F4"/>
    <w:rsid w:val="00977AA9"/>
    <w:rsid w:val="00980C15"/>
    <w:rsid w:val="009816F3"/>
    <w:rsid w:val="009834D5"/>
    <w:rsid w:val="009855A0"/>
    <w:rsid w:val="0098589B"/>
    <w:rsid w:val="00985AC4"/>
    <w:rsid w:val="009B269F"/>
    <w:rsid w:val="00A15AFC"/>
    <w:rsid w:val="00A20B90"/>
    <w:rsid w:val="00A26BB1"/>
    <w:rsid w:val="00A32A9F"/>
    <w:rsid w:val="00A35828"/>
    <w:rsid w:val="00A430BE"/>
    <w:rsid w:val="00A43367"/>
    <w:rsid w:val="00A43CA9"/>
    <w:rsid w:val="00A56AD8"/>
    <w:rsid w:val="00A60726"/>
    <w:rsid w:val="00A677E0"/>
    <w:rsid w:val="00AA0B92"/>
    <w:rsid w:val="00AA5F7B"/>
    <w:rsid w:val="00AB5492"/>
    <w:rsid w:val="00AB5CD9"/>
    <w:rsid w:val="00AB7E77"/>
    <w:rsid w:val="00AC4E15"/>
    <w:rsid w:val="00AD15F9"/>
    <w:rsid w:val="00AE0405"/>
    <w:rsid w:val="00AF72BC"/>
    <w:rsid w:val="00AF768F"/>
    <w:rsid w:val="00B078C7"/>
    <w:rsid w:val="00B27D86"/>
    <w:rsid w:val="00B31AD0"/>
    <w:rsid w:val="00B3369C"/>
    <w:rsid w:val="00B35A29"/>
    <w:rsid w:val="00B42DE8"/>
    <w:rsid w:val="00B54F59"/>
    <w:rsid w:val="00B6338E"/>
    <w:rsid w:val="00B63907"/>
    <w:rsid w:val="00B64189"/>
    <w:rsid w:val="00B67B83"/>
    <w:rsid w:val="00B80ABE"/>
    <w:rsid w:val="00B8625D"/>
    <w:rsid w:val="00BA7703"/>
    <w:rsid w:val="00BB0225"/>
    <w:rsid w:val="00BC03DA"/>
    <w:rsid w:val="00BC0405"/>
    <w:rsid w:val="00BD0E42"/>
    <w:rsid w:val="00BD4506"/>
    <w:rsid w:val="00BD4D6A"/>
    <w:rsid w:val="00BE428F"/>
    <w:rsid w:val="00BE488F"/>
    <w:rsid w:val="00C249B2"/>
    <w:rsid w:val="00C33E5C"/>
    <w:rsid w:val="00C51F3A"/>
    <w:rsid w:val="00C71A52"/>
    <w:rsid w:val="00C77085"/>
    <w:rsid w:val="00CB721F"/>
    <w:rsid w:val="00CC247D"/>
    <w:rsid w:val="00CF5F26"/>
    <w:rsid w:val="00D152FD"/>
    <w:rsid w:val="00D17065"/>
    <w:rsid w:val="00D33F95"/>
    <w:rsid w:val="00D3778B"/>
    <w:rsid w:val="00D4432B"/>
    <w:rsid w:val="00D53380"/>
    <w:rsid w:val="00D646BD"/>
    <w:rsid w:val="00D70D1F"/>
    <w:rsid w:val="00D742CA"/>
    <w:rsid w:val="00D805EE"/>
    <w:rsid w:val="00D806F1"/>
    <w:rsid w:val="00D81AA2"/>
    <w:rsid w:val="00D81B40"/>
    <w:rsid w:val="00D90537"/>
    <w:rsid w:val="00DA295E"/>
    <w:rsid w:val="00DA3AF7"/>
    <w:rsid w:val="00DA3F93"/>
    <w:rsid w:val="00DC22FF"/>
    <w:rsid w:val="00DC2689"/>
    <w:rsid w:val="00DD5B98"/>
    <w:rsid w:val="00DE5CF3"/>
    <w:rsid w:val="00E24958"/>
    <w:rsid w:val="00E34DE9"/>
    <w:rsid w:val="00E45608"/>
    <w:rsid w:val="00E50FA6"/>
    <w:rsid w:val="00E53142"/>
    <w:rsid w:val="00E74971"/>
    <w:rsid w:val="00E8518F"/>
    <w:rsid w:val="00E90140"/>
    <w:rsid w:val="00E90274"/>
    <w:rsid w:val="00E9282F"/>
    <w:rsid w:val="00EA4971"/>
    <w:rsid w:val="00EA5C5C"/>
    <w:rsid w:val="00ED2A0D"/>
    <w:rsid w:val="00EE0D6D"/>
    <w:rsid w:val="00EE6E44"/>
    <w:rsid w:val="00F20F36"/>
    <w:rsid w:val="00F36189"/>
    <w:rsid w:val="00F51F31"/>
    <w:rsid w:val="00F56152"/>
    <w:rsid w:val="00F63B88"/>
    <w:rsid w:val="00F65798"/>
    <w:rsid w:val="00F7615E"/>
    <w:rsid w:val="00F77D0E"/>
    <w:rsid w:val="00F805EA"/>
    <w:rsid w:val="00F8178B"/>
    <w:rsid w:val="00FB1217"/>
    <w:rsid w:val="00FB1DB1"/>
    <w:rsid w:val="00FB4ABC"/>
    <w:rsid w:val="00FC50B4"/>
    <w:rsid w:val="00FD146A"/>
    <w:rsid w:val="00FE7DE4"/>
    <w:rsid w:val="00FF5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40"/>
      </w:numPr>
    </w:pPr>
  </w:style>
  <w:style w:type="numbering" w:customStyle="1" w:styleId="WW8Num7">
    <w:name w:val="WW8Num7"/>
    <w:basedOn w:val="Bezlisty"/>
    <w:rsid w:val="007702FD"/>
    <w:pPr>
      <w:numPr>
        <w:numId w:val="41"/>
      </w:numPr>
    </w:pPr>
  </w:style>
  <w:style w:type="paragraph" w:customStyle="1" w:styleId="NormalnyWeb11">
    <w:name w:val="Normalny (Web)11"/>
    <w:basedOn w:val="Normalny"/>
    <w:link w:val="NormalnyWeb11Znak"/>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 w:type="character" w:customStyle="1" w:styleId="NormalnyWeb11Znak">
    <w:name w:val="Normalny (Web)11 Znak"/>
    <w:link w:val="NormalnyWeb11"/>
    <w:locked/>
    <w:rsid w:val="004608B1"/>
    <w:rPr>
      <w:rFonts w:ascii="Times New Roman" w:eastAsia="Times New Roman" w:hAnsi="Times New Roman" w:cs="Times New Roman"/>
      <w:color w:val="534E40"/>
      <w:sz w:val="24"/>
      <w:szCs w:val="24"/>
      <w:lang w:val="pl-PL"/>
    </w:rPr>
  </w:style>
  <w:style w:type="paragraph" w:customStyle="1" w:styleId="divpoint">
    <w:name w:val="div.point"/>
    <w:uiPriority w:val="99"/>
    <w:rsid w:val="00DC22FF"/>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DC22FF"/>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DC2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18942">
      <w:bodyDiv w:val="1"/>
      <w:marLeft w:val="0"/>
      <w:marRight w:val="0"/>
      <w:marTop w:val="0"/>
      <w:marBottom w:val="0"/>
      <w:divBdr>
        <w:top w:val="none" w:sz="0" w:space="0" w:color="auto"/>
        <w:left w:val="none" w:sz="0" w:space="0" w:color="auto"/>
        <w:bottom w:val="none" w:sz="0" w:space="0" w:color="auto"/>
        <w:right w:val="none" w:sz="0" w:space="0" w:color="auto"/>
      </w:divBdr>
    </w:div>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nbygu" TargetMode="External"/><Relationship Id="rId18" Type="http://schemas.openxmlformats.org/officeDocument/2006/relationships/hyperlink" Target="https://sip.legalis.pl/document-view.seam?documentId=mfrxilrtg4ytmmjsga3tcltqmfyc4njyge3dinzwha" TargetMode="External"/><Relationship Id="rId26" Type="http://schemas.openxmlformats.org/officeDocument/2006/relationships/hyperlink" Target="https://sip.legalis.pl/document-view.seam?documentId=mfrxilrtg4ytomzxgmydoltqmfyc4nrsha3dmmzsgy" TargetMode="External"/><Relationship Id="rId39" Type="http://schemas.openxmlformats.org/officeDocument/2006/relationships/hyperlink" Target="http://platformazakupowa.pl" TargetMode="External"/><Relationship Id="rId21" Type="http://schemas.openxmlformats.org/officeDocument/2006/relationships/hyperlink" Target="https://sip.legalis.pl/document-view.seam?documentId=mfrxilrtg4ytmobtheztsltqmfyc4nrrga2tqnjxge" TargetMode="External"/><Relationship Id="rId34" Type="http://schemas.openxmlformats.org/officeDocument/2006/relationships/hyperlink" Target="https://sip.legalis.pl/document-view.seam?documentId=mfrxilrxgazdgmjrhazc44dboaxdcmjwgm2tgmjr" TargetMode="External"/><Relationship Id="rId42" Type="http://schemas.openxmlformats.org/officeDocument/2006/relationships/hyperlink" Target="http://platformazakupowa.pl" TargetMode="External"/><Relationship Id="rId47" Type="http://schemas.openxmlformats.org/officeDocument/2006/relationships/hyperlink" Target="https://drive.google.com/file/d/1Kd1DttbBeiNWt4q4slS4t76lZVKPbkyD/view" TargetMode="External"/><Relationship Id="rId50" Type="http://schemas.openxmlformats.org/officeDocument/2006/relationships/hyperlink" Target="http://platformazakupowa.pl" TargetMode="External"/><Relationship Id="rId55" Type="http://schemas.openxmlformats.org/officeDocument/2006/relationships/hyperlink" Target="https://www.gov.pl/web/mswia/oprogramowanie-do-pobrania" TargetMode="External"/><Relationship Id="rId63" Type="http://schemas.openxmlformats.org/officeDocument/2006/relationships/hyperlink" Target="http://platformazakupowa.pl"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mobtheztsltqmfyc4nrrga2tqnjxge" TargetMode="External"/><Relationship Id="rId29" Type="http://schemas.openxmlformats.org/officeDocument/2006/relationships/hyperlink" Target="https://sip.legalis.pl/document-view.seam?documentId=mfrxilrtg4ytonbxheydeltqmfyc4nrtgiztmnzy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drezdenko.pl" TargetMode="External"/><Relationship Id="rId24" Type="http://schemas.openxmlformats.org/officeDocument/2006/relationships/hyperlink" Target="https://sip.legalis.pl/document-view.seam?documentId=mfrxilrtg4ytonbxheydeltqmfyc4nrtgiztmnzyge" TargetMode="External"/><Relationship Id="rId32" Type="http://schemas.openxmlformats.org/officeDocument/2006/relationships/hyperlink" Target="https://sip.legalis.pl/document-view.seam?documentId=mfrxilrtg4ytmobxgiydcltqmfyc4nrrge2tmobzgu"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www.nccert.pl/" TargetMode="External"/><Relationship Id="rId58" Type="http://schemas.openxmlformats.org/officeDocument/2006/relationships/hyperlink" Target="http://platformazakupowa.pl"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galis.pl/document-view.seam?documentId=mfrxilrtg4ytkmrrgu4tkltqmfyc4njug44tanbwhe" TargetMode="External"/><Relationship Id="rId23" Type="http://schemas.openxmlformats.org/officeDocument/2006/relationships/hyperlink" Target="https://sip.legalis.pl/document-view.seam?documentId=mfrxilrshaydomrqgiydoltqmfyc4mrxgiydimbyhe" TargetMode="External"/><Relationship Id="rId28" Type="http://schemas.openxmlformats.org/officeDocument/2006/relationships/hyperlink" Target="https://sip.legalis.pl/document-view.seam?documentId=mfrxilrshaydomrqgiydoltqmfyc4mrxgiydimbyhe" TargetMode="External"/><Relationship Id="rId36" Type="http://schemas.openxmlformats.org/officeDocument/2006/relationships/hyperlink" Target="https://sip.legalis.pl/document-view.seam?documentId=mfrxilrtg4ytonbxheydeltqmfyc4nrtgiztmnzyge"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strona/45-instrukcje" TargetMode="External"/><Relationship Id="rId61" Type="http://schemas.openxmlformats.org/officeDocument/2006/relationships/hyperlink" Target="http://platformazakupowa.pl" TargetMode="External"/><Relationship Id="rId10" Type="http://schemas.openxmlformats.org/officeDocument/2006/relationships/hyperlink" Target="https://platformazakupowa.pl/pn/drezdenko" TargetMode="External"/><Relationship Id="rId19" Type="http://schemas.openxmlformats.org/officeDocument/2006/relationships/hyperlink" Target="https://sip.legalis.pl/document-view.seam?documentId=mfrxilrtg4ytmnjqgy2dgltqmfyc4njzgy4dsmzyge" TargetMode="External"/><Relationship Id="rId31" Type="http://schemas.openxmlformats.org/officeDocument/2006/relationships/hyperlink" Target="https://sip.legalis.pl/document-view.seam?documentId=mfrxilrtg4ytkojvg42dmltqmfyc4njxgu4dcmbqg4"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 TargetMode="External"/><Relationship Id="rId60" Type="http://schemas.openxmlformats.org/officeDocument/2006/relationships/hyperlink" Target="http://platformazakupowa.pl"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4" Type="http://schemas.openxmlformats.org/officeDocument/2006/relationships/hyperlink" Target="https://sip.legalis.pl/document-view.seam?documentId=mfrxilrtg4ytkmrrgu4tkltqmfyc4njug44taobzha" TargetMode="External"/><Relationship Id="rId22" Type="http://schemas.openxmlformats.org/officeDocument/2006/relationships/hyperlink" Target="https://sip.legalis.pl/document-view.seam?documentId=mfrxilrxgazdgmjrhazc44dboaxdcmjwgm2tgmjr" TargetMode="External"/><Relationship Id="rId27" Type="http://schemas.openxmlformats.org/officeDocument/2006/relationships/hyperlink" Target="https://sip.legalis.pl/document-view.seam?documentId=mfrxilrxgazdgmjrhazc44dboaxdcmjwgm2tgmjr" TargetMode="External"/><Relationship Id="rId30" Type="http://schemas.openxmlformats.org/officeDocument/2006/relationships/hyperlink" Target="https://sip.legalis.pl/document-view.seam?documentId=mfrxilrtg4ytkojvg42dmltqmfyc4njxgu4dcmbxge" TargetMode="External"/><Relationship Id="rId35" Type="http://schemas.openxmlformats.org/officeDocument/2006/relationships/hyperlink" Target="https://sip.legalis.pl/document-view.seam?documentId=mfrxilrshaydomrqgiydoltqmfyc4mrxgiydimbyhe" TargetMode="External"/><Relationship Id="rId43" Type="http://schemas.openxmlformats.org/officeDocument/2006/relationships/hyperlink" Target="http://platformazakupowa.pl" TargetMode="External"/><Relationship Id="rId48" Type="http://schemas.openxmlformats.org/officeDocument/2006/relationships/hyperlink" Target="http://platformazakupowa.pl" TargetMode="External"/><Relationship Id="rId56" Type="http://schemas.openxmlformats.org/officeDocument/2006/relationships/hyperlink" Target="https://platformazakupowa.pl/" TargetMode="External"/><Relationship Id="rId64" Type="http://schemas.openxmlformats.org/officeDocument/2006/relationships/hyperlink" Target="https://sip.legalis.pl/document-view.seam?documentId=mfrxilrtg4ytgmzsge2dmltqmfyc4nbxgqytcobtgu" TargetMode="External"/><Relationship Id="rId8" Type="http://schemas.openxmlformats.org/officeDocument/2006/relationships/hyperlink" Target="mailto:przetargi@drezdenko.pl" TargetMode="External"/><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https://sip.legalis.pl/document-view.seam?documentId=mfrxilrtg4ytkmzxgy2doltqmfyc4njvgm4tkmzygi" TargetMode="External"/><Relationship Id="rId17" Type="http://schemas.openxmlformats.org/officeDocument/2006/relationships/hyperlink" Target="https://sip.legalis.pl/document-view.seam?documentId=mfrxilrtg4ytmmjsga3tcltqmfyc4njyge3dknrthe" TargetMode="External"/><Relationship Id="rId25" Type="http://schemas.openxmlformats.org/officeDocument/2006/relationships/hyperlink" Target="https://sip.legalis.pl/document-view.seam?documentId=mfrxilrtg4ytomzug44toltqmfyc4nrsg44donbsgi" TargetMode="External"/><Relationship Id="rId33" Type="http://schemas.openxmlformats.org/officeDocument/2006/relationships/hyperlink" Target="https://sip.legalis.pl/document-view.seam?documentId=mfrxilrtg4ytmobxgiydeltqmfyc4nrrge2tonjtgu" TargetMode="External"/><Relationship Id="rId38" Type="http://schemas.openxmlformats.org/officeDocument/2006/relationships/hyperlink" Target="https://platformazakupowa.pl/pn/drezdenko" TargetMode="External"/><Relationship Id="rId46" Type="http://schemas.openxmlformats.org/officeDocument/2006/relationships/hyperlink" Target="https://platformazakupowa.pl/strona/1-regulamin" TargetMode="External"/><Relationship Id="rId59" Type="http://schemas.openxmlformats.org/officeDocument/2006/relationships/hyperlink" Target="https://platformazakupowa.pl/pn/drezdenko" TargetMode="External"/><Relationship Id="rId67" Type="http://schemas.openxmlformats.org/officeDocument/2006/relationships/fontTable" Target="fontTable.xml"/><Relationship Id="rId20" Type="http://schemas.openxmlformats.org/officeDocument/2006/relationships/hyperlink" Target="https://sip.legalis.pl/document-view.seam?documentId=mfrxilrtg4ytmnjzha3tqltqmfyc4nrqga3tqmzzgm" TargetMode="External"/><Relationship Id="rId41" Type="http://schemas.openxmlformats.org/officeDocument/2006/relationships/hyperlink" Target="mailto:przetargi@drezdenko.pl" TargetMode="External"/><Relationship Id="rId54" Type="http://schemas.openxmlformats.org/officeDocument/2006/relationships/hyperlink" Target="https://moj.gov.pl/nforms/signer/upload?xFormsAppName=SIGNER" TargetMode="External"/><Relationship Id="rId62"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30</Pages>
  <Words>8278</Words>
  <Characters>49671</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szkolenie</cp:lastModifiedBy>
  <cp:revision>176</cp:revision>
  <dcterms:created xsi:type="dcterms:W3CDTF">2021-03-01T14:14:00Z</dcterms:created>
  <dcterms:modified xsi:type="dcterms:W3CDTF">2022-04-22T08:20:00Z</dcterms:modified>
</cp:coreProperties>
</file>