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2813E" w14:textId="77777777" w:rsidR="008A7D26" w:rsidRPr="00FB6977" w:rsidRDefault="008A7D26" w:rsidP="00FB6977">
      <w:pPr>
        <w:widowControl w:val="0"/>
        <w:kinsoku w:val="0"/>
        <w:overflowPunct w:val="0"/>
        <w:autoSpaceDE w:val="0"/>
        <w:autoSpaceDN w:val="0"/>
        <w:adjustRightInd w:val="0"/>
        <w:spacing w:after="0" w:line="360" w:lineRule="auto"/>
        <w:jc w:val="center"/>
        <w:rPr>
          <w:rFonts w:ascii="Arial Narrow" w:eastAsia="Arial Narrow" w:hAnsi="Arial Narrow" w:cs="Arial Narrow"/>
          <w:kern w:val="0"/>
          <w:lang w:eastAsia="pl-PL"/>
          <w14:ligatures w14:val="none"/>
        </w:rPr>
      </w:pPr>
    </w:p>
    <w:p w14:paraId="1EA9D23A" w14:textId="0AD32B58" w:rsidR="008A7D26" w:rsidRPr="00FB6977" w:rsidRDefault="008A7D26" w:rsidP="00FB6977">
      <w:pPr>
        <w:widowControl w:val="0"/>
        <w:kinsoku w:val="0"/>
        <w:overflowPunct w:val="0"/>
        <w:autoSpaceDE w:val="0"/>
        <w:autoSpaceDN w:val="0"/>
        <w:adjustRightInd w:val="0"/>
        <w:spacing w:after="0" w:line="360" w:lineRule="auto"/>
        <w:jc w:val="center"/>
        <w:rPr>
          <w:rFonts w:ascii="Arial Narrow" w:eastAsia="Arial Narrow" w:hAnsi="Arial Narrow" w:cs="Arial Narrow"/>
          <w:b/>
          <w:kern w:val="0"/>
          <w:lang w:eastAsia="pl-PL"/>
          <w14:ligatures w14:val="none"/>
        </w:rPr>
      </w:pPr>
      <w:r w:rsidRPr="00FB6977">
        <w:rPr>
          <w:rFonts w:ascii="Arial Narrow" w:eastAsia="Arial Narrow" w:hAnsi="Arial Narrow" w:cs="Arial Narrow"/>
          <w:b/>
          <w:kern w:val="0"/>
          <w:lang w:eastAsia="pl-PL"/>
          <w14:ligatures w14:val="none"/>
        </w:rPr>
        <w:t>Gmina Kalisz Pomorski</w:t>
      </w:r>
    </w:p>
    <w:p w14:paraId="5B72B952" w14:textId="73F2BBA8" w:rsidR="002C6124" w:rsidRPr="00FB6977" w:rsidRDefault="008A7D26" w:rsidP="00FB6977">
      <w:pPr>
        <w:widowControl w:val="0"/>
        <w:kinsoku w:val="0"/>
        <w:overflowPunct w:val="0"/>
        <w:autoSpaceDE w:val="0"/>
        <w:autoSpaceDN w:val="0"/>
        <w:adjustRightInd w:val="0"/>
        <w:spacing w:after="0" w:line="360" w:lineRule="auto"/>
        <w:jc w:val="center"/>
        <w:rPr>
          <w:rFonts w:ascii="Arial Narrow" w:eastAsiaTheme="minorEastAsia" w:hAnsi="Arial Narrow" w:cs="Times New Roman"/>
          <w:kern w:val="0"/>
          <w:lang w:eastAsia="pl-PL"/>
          <w14:ligatures w14:val="none"/>
        </w:rPr>
      </w:pPr>
      <w:r w:rsidRPr="00FB6977">
        <w:rPr>
          <w:rFonts w:ascii="Arial Narrow" w:eastAsia="Arial Narrow" w:hAnsi="Arial Narrow" w:cs="Arial Narrow"/>
          <w:b/>
          <w:kern w:val="0"/>
          <w:lang w:eastAsia="pl-PL"/>
          <w14:ligatures w14:val="none"/>
        </w:rPr>
        <w:t>ul. Wolności 25, 78-540 Kalisz Pomorski</w:t>
      </w:r>
    </w:p>
    <w:p w14:paraId="5B3C6E48" w14:textId="77777777" w:rsidR="002C6124" w:rsidRPr="00FB6977" w:rsidRDefault="002C6124" w:rsidP="00FB6977">
      <w:pPr>
        <w:widowControl w:val="0"/>
        <w:kinsoku w:val="0"/>
        <w:overflowPunct w:val="0"/>
        <w:autoSpaceDE w:val="0"/>
        <w:autoSpaceDN w:val="0"/>
        <w:adjustRightInd w:val="0"/>
        <w:spacing w:after="0" w:line="360" w:lineRule="auto"/>
        <w:rPr>
          <w:rFonts w:ascii="Arial Narrow" w:eastAsiaTheme="minorEastAsia" w:hAnsi="Arial Narrow" w:cs="Times New Roman"/>
          <w:kern w:val="0"/>
          <w:lang w:eastAsia="pl-PL"/>
          <w14:ligatures w14:val="none"/>
        </w:rPr>
      </w:pPr>
    </w:p>
    <w:p w14:paraId="15724959" w14:textId="77777777" w:rsidR="002C6124" w:rsidRPr="00FB6977" w:rsidRDefault="002C6124" w:rsidP="00FB6977">
      <w:pPr>
        <w:widowControl w:val="0"/>
        <w:kinsoku w:val="0"/>
        <w:overflowPunct w:val="0"/>
        <w:autoSpaceDE w:val="0"/>
        <w:autoSpaceDN w:val="0"/>
        <w:adjustRightInd w:val="0"/>
        <w:spacing w:after="0" w:line="360" w:lineRule="auto"/>
        <w:rPr>
          <w:rFonts w:ascii="Arial Narrow" w:eastAsiaTheme="minorEastAsia" w:hAnsi="Arial Narrow" w:cs="Times New Roman"/>
          <w:kern w:val="0"/>
          <w:lang w:eastAsia="pl-PL"/>
          <w14:ligatures w14:val="none"/>
        </w:rPr>
      </w:pPr>
    </w:p>
    <w:p w14:paraId="5C7492C7" w14:textId="77777777" w:rsidR="002C6124" w:rsidRPr="00FB6977" w:rsidRDefault="002C6124" w:rsidP="00FB6977">
      <w:pPr>
        <w:widowControl w:val="0"/>
        <w:kinsoku w:val="0"/>
        <w:overflowPunct w:val="0"/>
        <w:autoSpaceDE w:val="0"/>
        <w:autoSpaceDN w:val="0"/>
        <w:adjustRightInd w:val="0"/>
        <w:spacing w:after="0" w:line="360" w:lineRule="auto"/>
        <w:ind w:left="217" w:firstLine="2618"/>
        <w:outlineLvl w:val="1"/>
        <w:rPr>
          <w:rFonts w:ascii="Arial Narrow" w:eastAsiaTheme="minorEastAsia" w:hAnsi="Arial Narrow" w:cs="Times New Roman"/>
          <w:b/>
          <w:bCs/>
          <w:iCs/>
          <w:spacing w:val="-1"/>
          <w:kern w:val="0"/>
          <w:lang w:eastAsia="pl-PL"/>
          <w14:ligatures w14:val="none"/>
        </w:rPr>
      </w:pPr>
      <w:r w:rsidRPr="00FB6977">
        <w:rPr>
          <w:rFonts w:ascii="Arial Narrow" w:eastAsiaTheme="minorEastAsia" w:hAnsi="Arial Narrow" w:cs="Times New Roman"/>
          <w:b/>
          <w:bCs/>
          <w:iCs/>
          <w:kern w:val="0"/>
          <w:lang w:eastAsia="pl-PL"/>
          <w14:ligatures w14:val="none"/>
        </w:rPr>
        <w:t>SPECYFIKACJA WARUNKÓW ZAMÓWIENIA</w:t>
      </w:r>
    </w:p>
    <w:p w14:paraId="7F2FC603" w14:textId="77777777" w:rsidR="002C6124" w:rsidRPr="00FB6977" w:rsidRDefault="002C6124" w:rsidP="00FB6977">
      <w:pPr>
        <w:widowControl w:val="0"/>
        <w:autoSpaceDE w:val="0"/>
        <w:autoSpaceDN w:val="0"/>
        <w:adjustRightInd w:val="0"/>
        <w:spacing w:after="0" w:line="360" w:lineRule="auto"/>
        <w:rPr>
          <w:rFonts w:ascii="Arial Narrow" w:eastAsiaTheme="minorEastAsia" w:hAnsi="Arial Narrow" w:cs="Times New Roman"/>
          <w:spacing w:val="-1"/>
          <w:kern w:val="0"/>
          <w:lang w:eastAsia="pl-PL"/>
          <w14:ligatures w14:val="none"/>
        </w:rPr>
      </w:pPr>
    </w:p>
    <w:p w14:paraId="66CC6C9B" w14:textId="77777777" w:rsidR="002C6124" w:rsidRPr="00FB6977" w:rsidRDefault="002C6124" w:rsidP="00FB6977">
      <w:pPr>
        <w:widowControl w:val="0"/>
        <w:autoSpaceDE w:val="0"/>
        <w:autoSpaceDN w:val="0"/>
        <w:adjustRightInd w:val="0"/>
        <w:spacing w:after="0" w:line="360" w:lineRule="auto"/>
        <w:jc w:val="center"/>
        <w:rPr>
          <w:rFonts w:ascii="Arial Narrow" w:eastAsiaTheme="minorEastAsia" w:hAnsi="Arial Narrow" w:cs="Times New Roman"/>
          <w:b/>
          <w:bCs/>
          <w:spacing w:val="-1"/>
          <w:kern w:val="0"/>
          <w:lang w:eastAsia="pl-PL"/>
          <w14:ligatures w14:val="none"/>
        </w:rPr>
      </w:pPr>
      <w:r w:rsidRPr="00FB6977">
        <w:rPr>
          <w:rFonts w:ascii="Arial Narrow" w:eastAsiaTheme="minorEastAsia" w:hAnsi="Arial Narrow" w:cs="Times New Roman"/>
          <w:b/>
          <w:bCs/>
          <w:spacing w:val="-1"/>
          <w:kern w:val="0"/>
          <w:lang w:eastAsia="pl-PL"/>
          <w14:ligatures w14:val="none"/>
        </w:rPr>
        <w:t>dla zadania pn.:</w:t>
      </w:r>
    </w:p>
    <w:p w14:paraId="4B6F588A" w14:textId="77777777" w:rsidR="002C6124" w:rsidRPr="00FB6977" w:rsidRDefault="002C6124" w:rsidP="00FB6977">
      <w:pPr>
        <w:autoSpaceDE w:val="0"/>
        <w:autoSpaceDN w:val="0"/>
        <w:adjustRightInd w:val="0"/>
        <w:spacing w:after="0" w:line="360" w:lineRule="auto"/>
        <w:jc w:val="center"/>
        <w:rPr>
          <w:rFonts w:ascii="Arial Narrow" w:eastAsiaTheme="minorEastAsia" w:hAnsi="Arial Narrow" w:cs="Times New Roman"/>
          <w:b/>
          <w:bCs/>
          <w:kern w:val="0"/>
          <w:lang w:eastAsia="pl-PL"/>
          <w14:ligatures w14:val="none"/>
        </w:rPr>
      </w:pPr>
      <w:bookmarkStart w:id="0" w:name="_Hlk101902359"/>
    </w:p>
    <w:bookmarkEnd w:id="0"/>
    <w:p w14:paraId="078EDC78" w14:textId="7FE2755D" w:rsidR="002C6124" w:rsidRPr="00FB6977" w:rsidRDefault="008A7D26" w:rsidP="00FB6977">
      <w:pPr>
        <w:widowControl w:val="0"/>
        <w:autoSpaceDE w:val="0"/>
        <w:autoSpaceDN w:val="0"/>
        <w:adjustRightInd w:val="0"/>
        <w:spacing w:after="0" w:line="360" w:lineRule="auto"/>
        <w:jc w:val="center"/>
        <w:rPr>
          <w:rFonts w:ascii="Arial Narrow" w:eastAsia="Times New Roman" w:hAnsi="Arial Narrow" w:cs="Arial"/>
          <w:b/>
          <w:kern w:val="0"/>
          <w:lang w:eastAsia="pl-PL"/>
          <w14:ligatures w14:val="none"/>
        </w:rPr>
      </w:pPr>
      <w:r w:rsidRPr="00FB6977">
        <w:rPr>
          <w:rFonts w:ascii="Arial Narrow" w:eastAsiaTheme="minorEastAsia" w:hAnsi="Arial Narrow" w:cs="Times New Roman"/>
          <w:b/>
          <w:bCs/>
          <w:kern w:val="0"/>
          <w:lang w:eastAsia="pl-PL"/>
          <w14:ligatures w14:val="none"/>
        </w:rPr>
        <w:t>„Odbiór, transport i zagospodarowanie odpadów komunalnych pochodzących z nieruchomości pozostających w zorganizowanym przez Gminę Kalisz Pomorski systemie odbioru odpadów komunalnych w okresie od 01 stycznia 202</w:t>
      </w:r>
      <w:r w:rsidR="007F3EE4" w:rsidRPr="00FB6977">
        <w:rPr>
          <w:rFonts w:ascii="Arial Narrow" w:eastAsiaTheme="minorEastAsia" w:hAnsi="Arial Narrow" w:cs="Times New Roman"/>
          <w:b/>
          <w:bCs/>
          <w:kern w:val="0"/>
          <w:lang w:eastAsia="pl-PL"/>
          <w14:ligatures w14:val="none"/>
        </w:rPr>
        <w:t>5</w:t>
      </w:r>
      <w:r w:rsidRPr="00FB6977">
        <w:rPr>
          <w:rFonts w:ascii="Arial Narrow" w:eastAsiaTheme="minorEastAsia" w:hAnsi="Arial Narrow" w:cs="Times New Roman"/>
          <w:b/>
          <w:bCs/>
          <w:kern w:val="0"/>
          <w:lang w:eastAsia="pl-PL"/>
          <w14:ligatures w14:val="none"/>
        </w:rPr>
        <w:t xml:space="preserve"> r. do 31 grudnia 202</w:t>
      </w:r>
      <w:r w:rsidR="007F3EE4" w:rsidRPr="00FB6977">
        <w:rPr>
          <w:rFonts w:ascii="Arial Narrow" w:eastAsiaTheme="minorEastAsia" w:hAnsi="Arial Narrow" w:cs="Times New Roman"/>
          <w:b/>
          <w:bCs/>
          <w:kern w:val="0"/>
          <w:lang w:eastAsia="pl-PL"/>
          <w14:ligatures w14:val="none"/>
        </w:rPr>
        <w:t>7</w:t>
      </w:r>
      <w:r w:rsidRPr="00FB6977">
        <w:rPr>
          <w:rFonts w:ascii="Arial Narrow" w:eastAsiaTheme="minorEastAsia" w:hAnsi="Arial Narrow" w:cs="Times New Roman"/>
          <w:b/>
          <w:bCs/>
          <w:kern w:val="0"/>
          <w:lang w:eastAsia="pl-PL"/>
          <w14:ligatures w14:val="none"/>
        </w:rPr>
        <w:t xml:space="preserve"> r.”</w:t>
      </w:r>
    </w:p>
    <w:p w14:paraId="0EAC930E" w14:textId="77777777" w:rsidR="002C6124" w:rsidRPr="00FB6977" w:rsidRDefault="002C6124" w:rsidP="00FB6977">
      <w:pPr>
        <w:widowControl w:val="0"/>
        <w:autoSpaceDE w:val="0"/>
        <w:autoSpaceDN w:val="0"/>
        <w:adjustRightInd w:val="0"/>
        <w:spacing w:after="0" w:line="360" w:lineRule="auto"/>
        <w:jc w:val="center"/>
        <w:rPr>
          <w:rFonts w:ascii="Arial Narrow" w:eastAsia="Times New Roman" w:hAnsi="Arial Narrow" w:cs="Arial"/>
          <w:b/>
          <w:kern w:val="0"/>
          <w:lang w:eastAsia="pl-PL"/>
          <w14:ligatures w14:val="none"/>
        </w:rPr>
      </w:pPr>
    </w:p>
    <w:p w14:paraId="0D92410D" w14:textId="77777777" w:rsidR="002C6124" w:rsidRPr="00FB6977" w:rsidRDefault="002C6124" w:rsidP="00FB6977">
      <w:pPr>
        <w:widowControl w:val="0"/>
        <w:autoSpaceDE w:val="0"/>
        <w:autoSpaceDN w:val="0"/>
        <w:adjustRightInd w:val="0"/>
        <w:spacing w:after="0" w:line="360" w:lineRule="auto"/>
        <w:jc w:val="center"/>
        <w:rPr>
          <w:rFonts w:ascii="Arial Narrow" w:eastAsia="Times New Roman" w:hAnsi="Arial Narrow" w:cs="Arial"/>
          <w:b/>
          <w:kern w:val="0"/>
          <w:lang w:eastAsia="pl-PL"/>
          <w14:ligatures w14:val="none"/>
        </w:rPr>
      </w:pPr>
    </w:p>
    <w:p w14:paraId="3ED655B5" w14:textId="77777777" w:rsidR="002C6124" w:rsidRPr="00FB6977" w:rsidRDefault="002C6124" w:rsidP="00FB6977">
      <w:pPr>
        <w:spacing w:after="0" w:line="360" w:lineRule="auto"/>
        <w:jc w:val="both"/>
        <w:rPr>
          <w:rFonts w:ascii="Arial Narrow" w:eastAsiaTheme="minorEastAsia" w:hAnsi="Arial Narrow" w:cs="Times New Roman"/>
          <w:b/>
          <w:bCs/>
          <w:spacing w:val="-1"/>
          <w:kern w:val="0"/>
          <w:lang w:eastAsia="pl-PL"/>
          <w14:ligatures w14:val="none"/>
        </w:rPr>
      </w:pPr>
    </w:p>
    <w:p w14:paraId="3FA2CD42" w14:textId="77777777" w:rsidR="002C6124" w:rsidRPr="00FB6977" w:rsidRDefault="002C6124" w:rsidP="00FB6977">
      <w:pPr>
        <w:spacing w:after="0" w:line="360" w:lineRule="auto"/>
        <w:jc w:val="both"/>
        <w:rPr>
          <w:rFonts w:ascii="Arial Narrow" w:eastAsiaTheme="minorEastAsia" w:hAnsi="Arial Narrow" w:cs="Times New Roman"/>
          <w:b/>
          <w:bCs/>
          <w:spacing w:val="-1"/>
          <w:kern w:val="0"/>
          <w:lang w:eastAsia="pl-PL"/>
          <w14:ligatures w14:val="none"/>
        </w:rPr>
      </w:pPr>
    </w:p>
    <w:p w14:paraId="63A921E9" w14:textId="62D71B1E" w:rsidR="002C6124" w:rsidRPr="00FB6977" w:rsidRDefault="002C6124" w:rsidP="00FB6977">
      <w:pPr>
        <w:spacing w:after="0" w:line="360" w:lineRule="auto"/>
        <w:jc w:val="both"/>
        <w:rPr>
          <w:rFonts w:ascii="Arial Narrow" w:eastAsiaTheme="minorEastAsia" w:hAnsi="Arial Narrow" w:cs="Times New Roman"/>
          <w:b/>
          <w:bCs/>
          <w:spacing w:val="-1"/>
          <w:kern w:val="0"/>
          <w:lang w:eastAsia="pl-PL"/>
          <w14:ligatures w14:val="none"/>
        </w:rPr>
      </w:pPr>
      <w:r w:rsidRPr="00FB6977">
        <w:rPr>
          <w:rFonts w:ascii="Arial Narrow" w:eastAsiaTheme="minorEastAsia" w:hAnsi="Arial Narrow" w:cs="Times New Roman"/>
          <w:b/>
          <w:bCs/>
          <w:spacing w:val="-1"/>
          <w:kern w:val="0"/>
          <w:lang w:eastAsia="pl-PL"/>
          <w14:ligatures w14:val="none"/>
        </w:rPr>
        <w:t>Tryb postępowania: Postępowani</w:t>
      </w:r>
      <w:r w:rsidR="00397AD5" w:rsidRPr="00FB6977">
        <w:rPr>
          <w:rFonts w:ascii="Arial Narrow" w:eastAsiaTheme="minorEastAsia" w:hAnsi="Arial Narrow" w:cs="Times New Roman"/>
          <w:b/>
          <w:bCs/>
          <w:spacing w:val="-1"/>
          <w:kern w:val="0"/>
          <w:lang w:eastAsia="pl-PL"/>
          <w14:ligatures w14:val="none"/>
        </w:rPr>
        <w:t>e</w:t>
      </w:r>
      <w:r w:rsidRPr="00FB6977">
        <w:rPr>
          <w:rFonts w:ascii="Arial Narrow" w:eastAsiaTheme="minorEastAsia" w:hAnsi="Arial Narrow" w:cs="Times New Roman"/>
          <w:b/>
          <w:bCs/>
          <w:spacing w:val="-1"/>
          <w:kern w:val="0"/>
          <w:lang w:eastAsia="pl-PL"/>
          <w14:ligatures w14:val="none"/>
        </w:rPr>
        <w:t xml:space="preserve"> o udzielenie zamówienia publicznego w trybie przetargu nieograniczonego</w:t>
      </w:r>
    </w:p>
    <w:p w14:paraId="6A86C5AD" w14:textId="1993525D" w:rsidR="002C6124" w:rsidRPr="00FB6977" w:rsidRDefault="002C6124" w:rsidP="00FB6977">
      <w:pPr>
        <w:spacing w:after="0" w:line="360" w:lineRule="auto"/>
        <w:jc w:val="both"/>
        <w:rPr>
          <w:rFonts w:ascii="Arial Narrow" w:eastAsiaTheme="minorEastAsia" w:hAnsi="Arial Narrow" w:cs="Times New Roman"/>
          <w:b/>
          <w:bCs/>
          <w:kern w:val="0"/>
          <w:lang w:eastAsia="pl-PL"/>
          <w14:ligatures w14:val="none"/>
        </w:rPr>
      </w:pPr>
      <w:r w:rsidRPr="00FB6977">
        <w:rPr>
          <w:rFonts w:ascii="Arial Narrow" w:eastAsiaTheme="minorEastAsia" w:hAnsi="Arial Narrow" w:cs="Times New Roman"/>
          <w:b/>
          <w:bCs/>
          <w:spacing w:val="-1"/>
          <w:kern w:val="0"/>
          <w:lang w:eastAsia="pl-PL"/>
          <w14:ligatures w14:val="none"/>
        </w:rPr>
        <w:t>Podstawa</w:t>
      </w:r>
      <w:r w:rsidRPr="00FB6977">
        <w:rPr>
          <w:rFonts w:ascii="Arial Narrow" w:eastAsiaTheme="minorEastAsia" w:hAnsi="Arial Narrow" w:cs="Times New Roman"/>
          <w:b/>
          <w:bCs/>
          <w:spacing w:val="10"/>
          <w:kern w:val="0"/>
          <w:lang w:eastAsia="pl-PL"/>
          <w14:ligatures w14:val="none"/>
        </w:rPr>
        <w:t xml:space="preserve"> </w:t>
      </w:r>
      <w:r w:rsidRPr="00FB6977">
        <w:rPr>
          <w:rFonts w:ascii="Arial Narrow" w:eastAsiaTheme="minorEastAsia" w:hAnsi="Arial Narrow" w:cs="Times New Roman"/>
          <w:b/>
          <w:bCs/>
          <w:spacing w:val="-1"/>
          <w:kern w:val="0"/>
          <w:lang w:eastAsia="pl-PL"/>
          <w14:ligatures w14:val="none"/>
        </w:rPr>
        <w:t>prawna</w:t>
      </w:r>
      <w:r w:rsidRPr="00FB6977">
        <w:rPr>
          <w:rFonts w:ascii="Arial Narrow" w:eastAsiaTheme="minorEastAsia" w:hAnsi="Arial Narrow" w:cs="Times New Roman"/>
          <w:b/>
          <w:bCs/>
          <w:spacing w:val="10"/>
          <w:kern w:val="0"/>
          <w:lang w:eastAsia="pl-PL"/>
          <w14:ligatures w14:val="none"/>
        </w:rPr>
        <w:t xml:space="preserve"> </w:t>
      </w:r>
      <w:r w:rsidRPr="00FB6977">
        <w:rPr>
          <w:rFonts w:ascii="Arial Narrow" w:eastAsiaTheme="minorEastAsia" w:hAnsi="Arial Narrow" w:cs="Times New Roman"/>
          <w:b/>
          <w:bCs/>
          <w:kern w:val="0"/>
          <w:lang w:eastAsia="pl-PL"/>
          <w14:ligatures w14:val="none"/>
        </w:rPr>
        <w:t xml:space="preserve">– art. 129 ust. 1 pkt 1)  ustawy z dnia 11 września 2019 roku Prawo zamówień publicznych </w:t>
      </w:r>
      <w:r w:rsidRPr="00FB6977">
        <w:rPr>
          <w:rFonts w:ascii="Arial Narrow" w:eastAsiaTheme="minorEastAsia" w:hAnsi="Arial Narrow" w:cs="Times New Roman"/>
          <w:b/>
          <w:bCs/>
          <w:kern w:val="0"/>
          <w:lang w:eastAsia="pl-PL"/>
          <w14:ligatures w14:val="none"/>
        </w:rPr>
        <w:br/>
        <w:t>(t.j. Dz. U. z</w:t>
      </w:r>
      <w:r w:rsidRPr="00FB6977">
        <w:rPr>
          <w:rFonts w:ascii="Arial Narrow" w:eastAsiaTheme="minorEastAsia" w:hAnsi="Arial Narrow" w:cs="Times New Roman"/>
          <w:b/>
          <w:bCs/>
          <w:color w:val="FF0000"/>
          <w:kern w:val="0"/>
          <w:lang w:eastAsia="pl-PL"/>
          <w14:ligatures w14:val="none"/>
        </w:rPr>
        <w:t xml:space="preserve"> </w:t>
      </w:r>
      <w:r w:rsidRPr="00FB6977">
        <w:rPr>
          <w:rFonts w:ascii="Arial Narrow" w:eastAsiaTheme="minorEastAsia" w:hAnsi="Arial Narrow" w:cs="Times New Roman"/>
          <w:b/>
          <w:bCs/>
          <w:kern w:val="0"/>
          <w:lang w:eastAsia="pl-PL"/>
          <w14:ligatures w14:val="none"/>
        </w:rPr>
        <w:t>202</w:t>
      </w:r>
      <w:r w:rsidR="00554A3F" w:rsidRPr="00FB6977">
        <w:rPr>
          <w:rFonts w:ascii="Arial Narrow" w:eastAsiaTheme="minorEastAsia" w:hAnsi="Arial Narrow" w:cs="Times New Roman"/>
          <w:b/>
          <w:bCs/>
          <w:kern w:val="0"/>
          <w:lang w:eastAsia="pl-PL"/>
          <w14:ligatures w14:val="none"/>
        </w:rPr>
        <w:t>3</w:t>
      </w:r>
      <w:r w:rsidRPr="00FB6977">
        <w:rPr>
          <w:rFonts w:ascii="Arial Narrow" w:eastAsiaTheme="minorEastAsia" w:hAnsi="Arial Narrow" w:cs="Times New Roman"/>
          <w:b/>
          <w:bCs/>
          <w:kern w:val="0"/>
          <w:lang w:eastAsia="pl-PL"/>
          <w14:ligatures w14:val="none"/>
        </w:rPr>
        <w:t xml:space="preserve"> poz. </w:t>
      </w:r>
      <w:r w:rsidR="00554A3F" w:rsidRPr="00FB6977">
        <w:rPr>
          <w:rFonts w:ascii="Arial Narrow" w:eastAsiaTheme="minorEastAsia" w:hAnsi="Arial Narrow" w:cs="Times New Roman"/>
          <w:b/>
          <w:bCs/>
          <w:kern w:val="0"/>
          <w:lang w:eastAsia="pl-PL"/>
          <w14:ligatures w14:val="none"/>
        </w:rPr>
        <w:t>1605</w:t>
      </w:r>
      <w:r w:rsidRPr="00FB6977">
        <w:rPr>
          <w:rFonts w:ascii="Arial Narrow" w:eastAsiaTheme="minorEastAsia" w:hAnsi="Arial Narrow" w:cs="Times New Roman"/>
          <w:b/>
          <w:bCs/>
          <w:kern w:val="0"/>
          <w:lang w:eastAsia="pl-PL"/>
          <w14:ligatures w14:val="none"/>
        </w:rPr>
        <w:t xml:space="preserve"> ze zm.), zwanej dalej w skrócie PZP.</w:t>
      </w:r>
    </w:p>
    <w:p w14:paraId="4F5A7C7A" w14:textId="46952328" w:rsidR="002C6124" w:rsidRPr="00FB6977" w:rsidRDefault="002C6124" w:rsidP="00FB6977">
      <w:pPr>
        <w:widowControl w:val="0"/>
        <w:kinsoku w:val="0"/>
        <w:overflowPunct w:val="0"/>
        <w:autoSpaceDE w:val="0"/>
        <w:autoSpaceDN w:val="0"/>
        <w:adjustRightInd w:val="0"/>
        <w:spacing w:after="0" w:line="360" w:lineRule="auto"/>
        <w:ind w:left="217" w:right="213" w:hanging="1"/>
        <w:jc w:val="both"/>
        <w:rPr>
          <w:rFonts w:ascii="Arial Narrow" w:eastAsiaTheme="minorEastAsia" w:hAnsi="Arial Narrow" w:cs="Times New Roman"/>
          <w:b/>
          <w:bCs/>
          <w:kern w:val="0"/>
          <w:lang w:eastAsia="pl-PL"/>
          <w14:ligatures w14:val="none"/>
        </w:rPr>
      </w:pPr>
    </w:p>
    <w:p w14:paraId="62728421" w14:textId="5E43D495" w:rsidR="008A7D26" w:rsidRPr="00FB6977" w:rsidRDefault="008A7D26" w:rsidP="00FB6977">
      <w:pPr>
        <w:widowControl w:val="0"/>
        <w:kinsoku w:val="0"/>
        <w:overflowPunct w:val="0"/>
        <w:autoSpaceDE w:val="0"/>
        <w:autoSpaceDN w:val="0"/>
        <w:adjustRightInd w:val="0"/>
        <w:spacing w:after="0" w:line="360" w:lineRule="auto"/>
        <w:ind w:left="217" w:right="213" w:hanging="1"/>
        <w:jc w:val="both"/>
        <w:rPr>
          <w:rFonts w:ascii="Arial Narrow" w:eastAsiaTheme="minorEastAsia" w:hAnsi="Arial Narrow" w:cs="Times New Roman"/>
          <w:b/>
          <w:bCs/>
          <w:kern w:val="0"/>
          <w:lang w:eastAsia="pl-PL"/>
          <w14:ligatures w14:val="none"/>
        </w:rPr>
      </w:pPr>
    </w:p>
    <w:p w14:paraId="33D07EC2" w14:textId="77777777" w:rsidR="008A7D26" w:rsidRPr="00FB6977" w:rsidRDefault="008A7D26" w:rsidP="00FB6977">
      <w:pPr>
        <w:pStyle w:val="Tekstpodstawowy21"/>
        <w:snapToGrid w:val="0"/>
        <w:spacing w:line="360" w:lineRule="auto"/>
        <w:ind w:left="3402"/>
        <w:rPr>
          <w:rFonts w:ascii="Arial Narrow" w:hAnsi="Arial Narrow" w:cs="Times New Roman"/>
          <w:b w:val="0"/>
          <w:sz w:val="22"/>
          <w:szCs w:val="22"/>
        </w:rPr>
      </w:pPr>
    </w:p>
    <w:p w14:paraId="609BB0AA" w14:textId="2D991E86" w:rsidR="008A7D26" w:rsidRPr="00FB6977" w:rsidRDefault="008A7D26" w:rsidP="00FB6977">
      <w:pPr>
        <w:spacing w:line="360" w:lineRule="auto"/>
        <w:jc w:val="right"/>
        <w:rPr>
          <w:rFonts w:ascii="Arial Narrow" w:hAnsi="Arial Narrow" w:cs="Times New Roman"/>
        </w:rPr>
      </w:pPr>
      <w:r w:rsidRPr="00FB6977">
        <w:rPr>
          <w:rFonts w:ascii="Arial Narrow" w:hAnsi="Arial Narrow"/>
        </w:rPr>
        <w:t xml:space="preserve">Kalisz Pomorski, dnia </w:t>
      </w:r>
      <w:r w:rsidR="00D8618C">
        <w:rPr>
          <w:rFonts w:ascii="Arial Narrow" w:hAnsi="Arial Narrow"/>
        </w:rPr>
        <w:t>16</w:t>
      </w:r>
      <w:r w:rsidRPr="00FB6977">
        <w:rPr>
          <w:rFonts w:ascii="Arial Narrow" w:hAnsi="Arial Narrow"/>
        </w:rPr>
        <w:t xml:space="preserve"> </w:t>
      </w:r>
      <w:r w:rsidR="00D8618C">
        <w:rPr>
          <w:rFonts w:ascii="Arial Narrow" w:hAnsi="Arial Narrow"/>
        </w:rPr>
        <w:t>sierpnia</w:t>
      </w:r>
      <w:r w:rsidRPr="00FB6977">
        <w:rPr>
          <w:rFonts w:ascii="Arial Narrow" w:hAnsi="Arial Narrow"/>
        </w:rPr>
        <w:t xml:space="preserve"> 2024 r.</w:t>
      </w:r>
    </w:p>
    <w:p w14:paraId="4FD561F1" w14:textId="77777777" w:rsidR="008A7D26" w:rsidRPr="00FB6977" w:rsidRDefault="008A7D26" w:rsidP="00FB6977">
      <w:pPr>
        <w:pStyle w:val="Tekstpodstawowy21"/>
        <w:snapToGrid w:val="0"/>
        <w:spacing w:line="360" w:lineRule="auto"/>
        <w:ind w:left="3402"/>
        <w:rPr>
          <w:rFonts w:ascii="Arial Narrow" w:hAnsi="Arial Narrow" w:cs="Times New Roman"/>
          <w:b w:val="0"/>
          <w:sz w:val="22"/>
          <w:szCs w:val="22"/>
        </w:rPr>
      </w:pPr>
    </w:p>
    <w:p w14:paraId="481B41E0" w14:textId="77777777" w:rsidR="008A7D26" w:rsidRPr="00FB6977" w:rsidRDefault="008A7D26" w:rsidP="00FB6977">
      <w:pPr>
        <w:pStyle w:val="Tekstpodstawowy21"/>
        <w:snapToGrid w:val="0"/>
        <w:spacing w:line="360" w:lineRule="auto"/>
        <w:ind w:left="3402"/>
        <w:jc w:val="right"/>
        <w:rPr>
          <w:rFonts w:ascii="Arial Narrow" w:hAnsi="Arial Narrow" w:cs="Times New Roman"/>
          <w:sz w:val="22"/>
          <w:szCs w:val="22"/>
        </w:rPr>
      </w:pPr>
      <w:r w:rsidRPr="00FB6977">
        <w:rPr>
          <w:rFonts w:ascii="Arial Narrow" w:hAnsi="Arial Narrow" w:cs="Times New Roman"/>
          <w:b w:val="0"/>
          <w:sz w:val="22"/>
          <w:szCs w:val="22"/>
        </w:rPr>
        <w:t>Zatwierdzenie Specyfikacji:</w:t>
      </w:r>
    </w:p>
    <w:p w14:paraId="1CFCF7B6" w14:textId="6C6D4498" w:rsidR="008A7D26" w:rsidRPr="00FB6977" w:rsidRDefault="008A7D26" w:rsidP="00FB6977">
      <w:pPr>
        <w:pStyle w:val="Tekstpodstawowy21"/>
        <w:snapToGrid w:val="0"/>
        <w:spacing w:line="360" w:lineRule="auto"/>
        <w:ind w:left="2124"/>
        <w:jc w:val="right"/>
        <w:rPr>
          <w:rFonts w:ascii="Arial Narrow" w:hAnsi="Arial Narrow" w:cs="Times New Roman"/>
          <w:b w:val="0"/>
          <w:i/>
          <w:sz w:val="22"/>
          <w:szCs w:val="22"/>
        </w:rPr>
      </w:pPr>
      <w:r w:rsidRPr="00FB6977">
        <w:rPr>
          <w:rFonts w:ascii="Arial Narrow" w:hAnsi="Arial Narrow" w:cs="Times New Roman"/>
          <w:b w:val="0"/>
          <w:i/>
          <w:sz w:val="22"/>
          <w:szCs w:val="22"/>
        </w:rPr>
        <w:t>Burmistrz Kalisza Pomorskiego</w:t>
      </w:r>
    </w:p>
    <w:p w14:paraId="2FB7C60D" w14:textId="77777777" w:rsidR="008A7D26" w:rsidRPr="00FB6977" w:rsidRDefault="008A7D26" w:rsidP="00FB6977">
      <w:pPr>
        <w:pStyle w:val="Tekstpodstawowy21"/>
        <w:snapToGrid w:val="0"/>
        <w:spacing w:line="360" w:lineRule="auto"/>
        <w:ind w:left="2124"/>
        <w:rPr>
          <w:rFonts w:ascii="Arial Narrow" w:hAnsi="Arial Narrow" w:cs="Times New Roman"/>
          <w:b w:val="0"/>
          <w:sz w:val="22"/>
          <w:szCs w:val="22"/>
        </w:rPr>
      </w:pPr>
    </w:p>
    <w:p w14:paraId="3835BEC2" w14:textId="77777777" w:rsidR="008A7D26" w:rsidRPr="00FB6977" w:rsidRDefault="008A7D26" w:rsidP="00FB6977">
      <w:pPr>
        <w:pStyle w:val="Tekstpodstawowy21"/>
        <w:snapToGrid w:val="0"/>
        <w:spacing w:line="360" w:lineRule="auto"/>
        <w:ind w:left="2124"/>
        <w:rPr>
          <w:rFonts w:ascii="Arial Narrow" w:hAnsi="Arial Narrow" w:cs="Times New Roman"/>
          <w:b w:val="0"/>
          <w:sz w:val="22"/>
          <w:szCs w:val="22"/>
        </w:rPr>
      </w:pPr>
    </w:p>
    <w:p w14:paraId="00E3F0BF" w14:textId="77777777" w:rsidR="008A7D26" w:rsidRPr="00FB6977" w:rsidRDefault="008A7D26" w:rsidP="00FB6977">
      <w:pPr>
        <w:pStyle w:val="Tekstpodstawowy21"/>
        <w:snapToGrid w:val="0"/>
        <w:spacing w:line="360" w:lineRule="auto"/>
        <w:ind w:left="2124"/>
        <w:rPr>
          <w:rFonts w:ascii="Arial Narrow" w:hAnsi="Arial Narrow" w:cs="Times New Roman"/>
          <w:b w:val="0"/>
          <w:sz w:val="22"/>
          <w:szCs w:val="22"/>
        </w:rPr>
      </w:pPr>
    </w:p>
    <w:p w14:paraId="439781D0" w14:textId="77777777" w:rsidR="008A7D26" w:rsidRPr="00FB6977" w:rsidRDefault="008A7D26" w:rsidP="00FB6977">
      <w:pPr>
        <w:pStyle w:val="Tekstpodstawowy21"/>
        <w:snapToGrid w:val="0"/>
        <w:spacing w:line="360" w:lineRule="auto"/>
        <w:ind w:left="2124"/>
        <w:rPr>
          <w:rFonts w:ascii="Arial Narrow" w:hAnsi="Arial Narrow" w:cs="Times New Roman"/>
          <w:b w:val="0"/>
          <w:sz w:val="22"/>
          <w:szCs w:val="22"/>
        </w:rPr>
      </w:pPr>
    </w:p>
    <w:p w14:paraId="5D662D1C" w14:textId="7957F49A" w:rsidR="002C6124" w:rsidRPr="00FB6977" w:rsidRDefault="008A7D26" w:rsidP="00FB6977">
      <w:pPr>
        <w:spacing w:line="360" w:lineRule="auto"/>
        <w:rPr>
          <w:rFonts w:ascii="Arial Narrow" w:hAnsi="Arial Narrow" w:cs="Times New Roman"/>
        </w:rPr>
      </w:pPr>
      <w:r w:rsidRPr="00FB6977">
        <w:rPr>
          <w:rFonts w:ascii="Arial Narrow" w:hAnsi="Arial Narrow"/>
        </w:rPr>
        <w:t xml:space="preserve">Znak sprawy: </w:t>
      </w:r>
      <w:r w:rsidRPr="00FB6977">
        <w:rPr>
          <w:rFonts w:ascii="Arial Narrow" w:hAnsi="Arial Narrow"/>
          <w:b/>
          <w:bCs/>
        </w:rPr>
        <w:t>SP.271.</w:t>
      </w:r>
      <w:r w:rsidR="009F1ACF">
        <w:rPr>
          <w:rFonts w:ascii="Arial Narrow" w:hAnsi="Arial Narrow"/>
          <w:b/>
          <w:bCs/>
        </w:rPr>
        <w:t>5.</w:t>
      </w:r>
      <w:r w:rsidRPr="00FB6977">
        <w:rPr>
          <w:rFonts w:ascii="Arial Narrow" w:hAnsi="Arial Narrow"/>
          <w:b/>
          <w:bCs/>
        </w:rPr>
        <w:t>2024</w:t>
      </w:r>
    </w:p>
    <w:p w14:paraId="33DD6E61" w14:textId="77777777" w:rsidR="002C6124" w:rsidRPr="00FB6977" w:rsidRDefault="002C6124" w:rsidP="00FB6977">
      <w:pPr>
        <w:autoSpaceDE w:val="0"/>
        <w:autoSpaceDN w:val="0"/>
        <w:adjustRightInd w:val="0"/>
        <w:spacing w:after="0" w:line="360" w:lineRule="auto"/>
        <w:rPr>
          <w:rFonts w:ascii="Arial Narrow" w:hAnsi="Arial Narrow" w:cs="Times New Roman"/>
          <w:color w:val="000000"/>
          <w:kern w:val="0"/>
          <w14:ligatures w14:val="none"/>
        </w:rPr>
      </w:pPr>
    </w:p>
    <w:p w14:paraId="50E04598" w14:textId="77777777" w:rsidR="002C6124" w:rsidRPr="00FB6977" w:rsidRDefault="002C6124" w:rsidP="00FB6977">
      <w:pPr>
        <w:autoSpaceDE w:val="0"/>
        <w:autoSpaceDN w:val="0"/>
        <w:adjustRightInd w:val="0"/>
        <w:spacing w:after="0" w:line="360" w:lineRule="auto"/>
        <w:rPr>
          <w:rFonts w:ascii="Arial Narrow" w:hAnsi="Arial Narrow" w:cs="Times New Roman"/>
          <w:color w:val="000000"/>
          <w:kern w:val="0"/>
          <w14:ligatures w14:val="none"/>
        </w:rPr>
      </w:pPr>
    </w:p>
    <w:p w14:paraId="34CCFBB6" w14:textId="53E3EA1E" w:rsidR="007C6BE4" w:rsidRPr="00FB6977" w:rsidRDefault="007C6BE4" w:rsidP="00FB6977">
      <w:pPr>
        <w:autoSpaceDE w:val="0"/>
        <w:autoSpaceDN w:val="0"/>
        <w:adjustRightInd w:val="0"/>
        <w:spacing w:after="0" w:line="360" w:lineRule="auto"/>
        <w:rPr>
          <w:rFonts w:ascii="Arial Narrow" w:hAnsi="Arial Narrow" w:cs="Liberation Sans"/>
          <w:color w:val="000000"/>
          <w:kern w:val="0"/>
          <w14:ligatures w14:val="none"/>
        </w:rPr>
      </w:pPr>
      <w:r w:rsidRPr="00FB6977">
        <w:rPr>
          <w:rFonts w:ascii="Arial Narrow" w:hAnsi="Arial Narrow" w:cs="Times New Roman"/>
          <w:color w:val="000000"/>
          <w:kern w:val="0"/>
          <w14:ligatures w14:val="none"/>
        </w:rPr>
        <w:t>Ogłoszenie o zamówieniu opublikowane zostało w Dz. U. UE. pod nr</w:t>
      </w:r>
      <w:r w:rsidRPr="00FB6977">
        <w:rPr>
          <w:rFonts w:ascii="Arial Narrow" w:hAnsi="Arial Narrow" w:cs="Liberation Sans"/>
          <w:b/>
          <w:bCs/>
          <w:color w:val="000000"/>
          <w:kern w:val="0"/>
          <w14:ligatures w14:val="none"/>
        </w:rPr>
        <w:t xml:space="preserve">: </w:t>
      </w:r>
      <w:r w:rsidRPr="00FB6977">
        <w:rPr>
          <w:rFonts w:ascii="Arial Narrow" w:hAnsi="Arial Narrow" w:cs="Liberation Sans"/>
          <w:color w:val="000000"/>
          <w:kern w:val="0"/>
          <w14:ligatures w14:val="none"/>
        </w:rPr>
        <w:t xml:space="preserve"> </w:t>
      </w:r>
      <w:r w:rsidR="00D8618C" w:rsidRPr="00D8618C">
        <w:rPr>
          <w:rFonts w:ascii="Arial Narrow" w:hAnsi="Arial Narrow"/>
        </w:rPr>
        <w:t>492398-2024</w:t>
      </w:r>
    </w:p>
    <w:p w14:paraId="5226B601" w14:textId="77777777" w:rsidR="002C6124" w:rsidRPr="00FB6977" w:rsidRDefault="002C6124" w:rsidP="00FB6977">
      <w:pPr>
        <w:spacing w:after="0" w:line="360" w:lineRule="auto"/>
        <w:rPr>
          <w:rFonts w:ascii="Arial Narrow" w:hAnsi="Arial Narrow" w:cs="Liberation Sans"/>
          <w:b/>
          <w:bCs/>
          <w:color w:val="000000"/>
          <w:kern w:val="0"/>
          <w14:ligatures w14:val="none"/>
        </w:rPr>
      </w:pPr>
      <w:r w:rsidRPr="00FB6977">
        <w:rPr>
          <w:rFonts w:ascii="Arial Narrow" w:eastAsiaTheme="minorEastAsia" w:hAnsi="Arial Narrow" w:cs="Liberation Sans"/>
          <w:b/>
          <w:bCs/>
          <w:kern w:val="0"/>
          <w:lang w:eastAsia="pl-PL"/>
          <w14:ligatures w14:val="none"/>
        </w:rPr>
        <w:br w:type="page"/>
      </w:r>
    </w:p>
    <w:p w14:paraId="3C795816" w14:textId="77777777" w:rsidR="002C6124" w:rsidRPr="00FB6977" w:rsidRDefault="002C6124" w:rsidP="00FB6977">
      <w:pPr>
        <w:pStyle w:val="Nag24"/>
      </w:pPr>
      <w:r w:rsidRPr="00FB6977">
        <w:rPr>
          <w:bCs/>
        </w:rPr>
        <w:lastRenderedPageBreak/>
        <w:t>1.</w:t>
      </w:r>
      <w:r w:rsidRPr="00FB6977">
        <w:rPr>
          <w:bCs/>
          <w:spacing w:val="-9"/>
        </w:rPr>
        <w:t xml:space="preserve"> </w:t>
      </w:r>
      <w:r w:rsidRPr="00FB6977">
        <w:rPr>
          <w:bCs/>
        </w:rPr>
        <w:t>NAZWA</w:t>
      </w:r>
      <w:r w:rsidRPr="00FB6977">
        <w:rPr>
          <w:bCs/>
          <w:spacing w:val="-9"/>
        </w:rPr>
        <w:t xml:space="preserve"> </w:t>
      </w:r>
      <w:r w:rsidRPr="00FB6977">
        <w:rPr>
          <w:bCs/>
        </w:rPr>
        <w:t>I</w:t>
      </w:r>
      <w:r w:rsidRPr="00FB6977">
        <w:rPr>
          <w:bCs/>
          <w:spacing w:val="-9"/>
        </w:rPr>
        <w:t xml:space="preserve"> </w:t>
      </w:r>
      <w:r w:rsidRPr="00FB6977">
        <w:rPr>
          <w:bCs/>
        </w:rPr>
        <w:t>ADRES</w:t>
      </w:r>
      <w:r w:rsidRPr="00FB6977">
        <w:rPr>
          <w:bCs/>
          <w:spacing w:val="-10"/>
        </w:rPr>
        <w:t xml:space="preserve"> </w:t>
      </w:r>
      <w:r w:rsidRPr="00FB6977">
        <w:rPr>
          <w:bCs/>
        </w:rPr>
        <w:t>ZAMAWIAJĄCEGO</w:t>
      </w:r>
    </w:p>
    <w:p w14:paraId="163528D9" w14:textId="77777777" w:rsidR="002C6124" w:rsidRPr="00FB6977" w:rsidRDefault="002C6124" w:rsidP="00FB6977">
      <w:pPr>
        <w:widowControl w:val="0"/>
        <w:kinsoku w:val="0"/>
        <w:overflowPunct w:val="0"/>
        <w:autoSpaceDE w:val="0"/>
        <w:autoSpaceDN w:val="0"/>
        <w:adjustRightInd w:val="0"/>
        <w:spacing w:after="0" w:line="360" w:lineRule="auto"/>
        <w:rPr>
          <w:rFonts w:ascii="Arial Narrow" w:eastAsiaTheme="minorEastAsia" w:hAnsi="Arial Narrow" w:cs="Times New Roman"/>
          <w:b/>
          <w:bCs/>
          <w:kern w:val="0"/>
          <w:lang w:eastAsia="pl-PL"/>
          <w14:ligatures w14:val="none"/>
        </w:rPr>
      </w:pPr>
    </w:p>
    <w:p w14:paraId="00F3BCDC" w14:textId="77777777" w:rsidR="008A7D26" w:rsidRPr="00FB6977" w:rsidRDefault="008A7D26" w:rsidP="00FB6977">
      <w:pPr>
        <w:spacing w:after="0" w:line="360" w:lineRule="auto"/>
        <w:ind w:left="360"/>
        <w:jc w:val="both"/>
        <w:rPr>
          <w:rFonts w:ascii="Arial Narrow" w:eastAsia="Arial Narrow" w:hAnsi="Arial Narrow" w:cs="Arial Narrow"/>
          <w:kern w:val="0"/>
          <w:lang w:eastAsia="pl-PL"/>
          <w14:ligatures w14:val="none"/>
        </w:rPr>
      </w:pPr>
      <w:r w:rsidRPr="00FB6977">
        <w:rPr>
          <w:rFonts w:ascii="Arial Narrow" w:eastAsia="Arial Narrow" w:hAnsi="Arial Narrow" w:cs="Arial Narrow"/>
          <w:kern w:val="0"/>
          <w:lang w:eastAsia="pl-PL"/>
          <w14:ligatures w14:val="none"/>
        </w:rPr>
        <w:t>Gmina Kalisz Pomorski</w:t>
      </w:r>
    </w:p>
    <w:p w14:paraId="21A10137" w14:textId="77777777" w:rsidR="008A7D26" w:rsidRPr="00FB6977" w:rsidRDefault="008A7D26" w:rsidP="00FB6977">
      <w:pPr>
        <w:spacing w:after="0" w:line="360" w:lineRule="auto"/>
        <w:ind w:left="360"/>
        <w:jc w:val="both"/>
        <w:rPr>
          <w:rFonts w:ascii="Arial Narrow" w:eastAsia="Arial Narrow" w:hAnsi="Arial Narrow" w:cs="Arial Narrow"/>
          <w:kern w:val="0"/>
          <w:lang w:eastAsia="pl-PL"/>
          <w14:ligatures w14:val="none"/>
        </w:rPr>
      </w:pPr>
      <w:r w:rsidRPr="00FB6977">
        <w:rPr>
          <w:rFonts w:ascii="Arial Narrow" w:eastAsia="Arial Narrow" w:hAnsi="Arial Narrow" w:cs="Arial Narrow"/>
          <w:kern w:val="0"/>
          <w:lang w:eastAsia="pl-PL"/>
          <w14:ligatures w14:val="none"/>
        </w:rPr>
        <w:t>ul. Wolności 25</w:t>
      </w:r>
    </w:p>
    <w:p w14:paraId="38B864C9" w14:textId="77777777" w:rsidR="008A7D26" w:rsidRPr="00FB6977" w:rsidRDefault="008A7D26" w:rsidP="00FB6977">
      <w:pPr>
        <w:spacing w:after="0" w:line="360" w:lineRule="auto"/>
        <w:ind w:left="360"/>
        <w:jc w:val="both"/>
        <w:rPr>
          <w:rFonts w:ascii="Arial Narrow" w:eastAsia="Arial Narrow" w:hAnsi="Arial Narrow" w:cs="Arial Narrow"/>
          <w:kern w:val="0"/>
          <w:lang w:eastAsia="pl-PL"/>
          <w14:ligatures w14:val="none"/>
        </w:rPr>
      </w:pPr>
      <w:r w:rsidRPr="00FB6977">
        <w:rPr>
          <w:rFonts w:ascii="Arial Narrow" w:eastAsia="Arial Narrow" w:hAnsi="Arial Narrow" w:cs="Arial Narrow"/>
          <w:kern w:val="0"/>
          <w:lang w:eastAsia="pl-PL"/>
          <w14:ligatures w14:val="none"/>
        </w:rPr>
        <w:t>78-540 Kalisz Pomorski</w:t>
      </w:r>
    </w:p>
    <w:p w14:paraId="14FF5524" w14:textId="77777777" w:rsidR="008A7D26" w:rsidRPr="00FB6977" w:rsidRDefault="008A7D26" w:rsidP="00FB6977">
      <w:pPr>
        <w:spacing w:after="0" w:line="360" w:lineRule="auto"/>
        <w:ind w:left="360"/>
        <w:jc w:val="both"/>
        <w:rPr>
          <w:rFonts w:ascii="Arial Narrow" w:eastAsia="Arial Narrow" w:hAnsi="Arial Narrow" w:cs="Arial Narrow"/>
          <w:kern w:val="0"/>
          <w:lang w:eastAsia="pl-PL"/>
          <w14:ligatures w14:val="none"/>
        </w:rPr>
      </w:pPr>
      <w:r w:rsidRPr="00FB6977">
        <w:rPr>
          <w:rFonts w:ascii="Arial Narrow" w:eastAsia="Arial Narrow" w:hAnsi="Arial Narrow" w:cs="Arial Narrow"/>
          <w:kern w:val="0"/>
          <w:lang w:eastAsia="pl-PL"/>
          <w14:ligatures w14:val="none"/>
        </w:rPr>
        <w:t>NIP: 674-10-02-320</w:t>
      </w:r>
    </w:p>
    <w:p w14:paraId="0C2E07D7" w14:textId="77777777" w:rsidR="002C6124" w:rsidRPr="00FB6977" w:rsidRDefault="002C6124" w:rsidP="00FB6977">
      <w:pPr>
        <w:spacing w:after="0" w:line="360" w:lineRule="auto"/>
        <w:jc w:val="both"/>
        <w:rPr>
          <w:rFonts w:ascii="Arial Narrow" w:eastAsia="Arial Narrow" w:hAnsi="Arial Narrow" w:cs="Arial Narrow"/>
          <w:kern w:val="0"/>
          <w:lang w:eastAsia="pl-PL"/>
          <w14:ligatures w14:val="none"/>
        </w:rPr>
      </w:pPr>
    </w:p>
    <w:p w14:paraId="5CEF6A71" w14:textId="46E60C9A" w:rsidR="002C6124" w:rsidRPr="00FB6977" w:rsidRDefault="002C6124" w:rsidP="00FB6977">
      <w:pPr>
        <w:widowControl w:val="0"/>
        <w:numPr>
          <w:ilvl w:val="1"/>
          <w:numId w:val="6"/>
        </w:numPr>
        <w:autoSpaceDE w:val="0"/>
        <w:autoSpaceDN w:val="0"/>
        <w:adjustRightInd w:val="0"/>
        <w:spacing w:after="0" w:line="360" w:lineRule="auto"/>
        <w:rPr>
          <w:rFonts w:ascii="Arial Narrow" w:eastAsiaTheme="minorEastAsia" w:hAnsi="Arial Narrow" w:cs="Times New Roman"/>
          <w:spacing w:val="-1"/>
          <w:kern w:val="0"/>
          <w:lang w:eastAsia="pl-PL"/>
          <w14:ligatures w14:val="none"/>
        </w:rPr>
      </w:pPr>
      <w:r w:rsidRPr="00FB6977">
        <w:rPr>
          <w:rFonts w:ascii="Arial Narrow" w:eastAsiaTheme="minorEastAsia" w:hAnsi="Arial Narrow" w:cs="Times New Roman"/>
          <w:kern w:val="0"/>
          <w:lang w:eastAsia="pl-PL"/>
          <w14:ligatures w14:val="none"/>
        </w:rPr>
        <w:t xml:space="preserve">adres poczty elektronicznej: </w:t>
      </w:r>
      <w:r w:rsidR="008A7D26" w:rsidRPr="00FB6977">
        <w:rPr>
          <w:rFonts w:ascii="Arial Narrow" w:eastAsiaTheme="minorEastAsia" w:hAnsi="Arial Narrow" w:cs="Times New Roman"/>
          <w:b/>
          <w:kern w:val="0"/>
          <w:lang w:eastAsia="pl-PL"/>
          <w14:ligatures w14:val="none"/>
        </w:rPr>
        <w:t>ratusz@kaliszpom.pl</w:t>
      </w:r>
    </w:p>
    <w:p w14:paraId="67D358C0" w14:textId="73E1BB3A" w:rsidR="002C6124" w:rsidRPr="00FB6977" w:rsidRDefault="002C6124" w:rsidP="00FB6977">
      <w:pPr>
        <w:widowControl w:val="0"/>
        <w:numPr>
          <w:ilvl w:val="1"/>
          <w:numId w:val="6"/>
        </w:numPr>
        <w:autoSpaceDE w:val="0"/>
        <w:autoSpaceDN w:val="0"/>
        <w:adjustRightInd w:val="0"/>
        <w:spacing w:after="0" w:line="360" w:lineRule="auto"/>
        <w:jc w:val="both"/>
        <w:rPr>
          <w:rFonts w:ascii="Arial Narrow" w:eastAsiaTheme="minorEastAsia" w:hAnsi="Arial Narrow" w:cs="Times New Roman"/>
          <w:spacing w:val="-1"/>
          <w:kern w:val="0"/>
          <w:lang w:eastAsia="pl-PL"/>
          <w14:ligatures w14:val="none"/>
        </w:rPr>
      </w:pPr>
      <w:r w:rsidRPr="00FB6977">
        <w:rPr>
          <w:rFonts w:ascii="Arial Narrow" w:eastAsiaTheme="minorEastAsia" w:hAnsi="Arial Narrow" w:cs="Times New Roman"/>
          <w:spacing w:val="-1"/>
          <w:kern w:val="0"/>
          <w:lang w:eastAsia="pl-PL"/>
          <w14:ligatures w14:val="none"/>
        </w:rPr>
        <w:t>strona</w:t>
      </w:r>
      <w:r w:rsidRPr="00FB6977">
        <w:rPr>
          <w:rFonts w:ascii="Arial Narrow" w:eastAsiaTheme="minorEastAsia" w:hAnsi="Arial Narrow" w:cs="Times New Roman"/>
          <w:spacing w:val="-23"/>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 xml:space="preserve">internetowa </w:t>
      </w:r>
      <w:r w:rsidRPr="00FB6977">
        <w:rPr>
          <w:rFonts w:ascii="Arial Narrow" w:eastAsiaTheme="minorEastAsia" w:hAnsi="Arial Narrow" w:cs="Times New Roman"/>
          <w:spacing w:val="-23"/>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prowadzonego postępowania</w:t>
      </w:r>
      <w:r w:rsidR="0070311E" w:rsidRPr="00FB6977">
        <w:rPr>
          <w:rFonts w:ascii="Arial Narrow" w:eastAsiaTheme="minorEastAsia" w:hAnsi="Arial Narrow" w:cs="Times New Roman"/>
          <w:spacing w:val="-1"/>
          <w:kern w:val="0"/>
          <w:lang w:eastAsia="pl-PL"/>
          <w14:ligatures w14:val="none"/>
        </w:rPr>
        <w:t xml:space="preserve"> oraz na której udostępniane będą zmiany i wyjaśnienia treści SWZ oraz inne dokumenty zamówienia bezpośrednio związane z postępowaniem o udzielenie zamówienia</w:t>
      </w:r>
      <w:r w:rsidRPr="00FB6977">
        <w:rPr>
          <w:rFonts w:ascii="Arial Narrow" w:eastAsiaTheme="minorEastAsia" w:hAnsi="Arial Narrow" w:cs="Times New Roman"/>
          <w:spacing w:val="-1"/>
          <w:kern w:val="0"/>
          <w:lang w:eastAsia="pl-PL"/>
          <w14:ligatures w14:val="none"/>
        </w:rPr>
        <w:t xml:space="preserve">:  </w:t>
      </w:r>
      <w:hyperlink r:id="rId7" w:history="1">
        <w:r w:rsidR="00D9189E" w:rsidRPr="00FB6977">
          <w:rPr>
            <w:rStyle w:val="Hipercze"/>
            <w:rFonts w:ascii="Arial Narrow" w:hAnsi="Arial Narrow" w:cstheme="majorHAnsi"/>
          </w:rPr>
          <w:t>https://platformazakupowa.pl/pn/kaliszpom</w:t>
        </w:r>
      </w:hyperlink>
    </w:p>
    <w:p w14:paraId="43D613C6" w14:textId="77777777" w:rsidR="002C6124" w:rsidRPr="00FB6977" w:rsidRDefault="002C6124" w:rsidP="00FB6977">
      <w:pPr>
        <w:widowControl w:val="0"/>
        <w:tabs>
          <w:tab w:val="left" w:pos="426"/>
        </w:tabs>
        <w:kinsoku w:val="0"/>
        <w:overflowPunct w:val="0"/>
        <w:autoSpaceDE w:val="0"/>
        <w:autoSpaceDN w:val="0"/>
        <w:adjustRightInd w:val="0"/>
        <w:spacing w:after="0" w:line="360" w:lineRule="auto"/>
        <w:ind w:left="426" w:right="118"/>
        <w:jc w:val="both"/>
        <w:rPr>
          <w:rFonts w:ascii="Arial Narrow" w:eastAsiaTheme="minorEastAsia" w:hAnsi="Arial Narrow" w:cs="Times New Roman"/>
          <w:b/>
          <w:bCs/>
          <w:kern w:val="0"/>
          <w:lang w:eastAsia="pl-PL"/>
          <w14:ligatures w14:val="none"/>
        </w:rPr>
      </w:pPr>
    </w:p>
    <w:p w14:paraId="06C17517" w14:textId="77777777" w:rsidR="002C6124" w:rsidRPr="00FB6977" w:rsidRDefault="002C6124" w:rsidP="00FB6977">
      <w:pPr>
        <w:widowControl w:val="0"/>
        <w:tabs>
          <w:tab w:val="left" w:pos="426"/>
        </w:tabs>
        <w:kinsoku w:val="0"/>
        <w:overflowPunct w:val="0"/>
        <w:autoSpaceDE w:val="0"/>
        <w:autoSpaceDN w:val="0"/>
        <w:adjustRightInd w:val="0"/>
        <w:spacing w:after="0" w:line="360" w:lineRule="auto"/>
        <w:ind w:left="426" w:right="118"/>
        <w:jc w:val="both"/>
        <w:rPr>
          <w:rFonts w:ascii="Arial Narrow" w:eastAsiaTheme="minorEastAsia" w:hAnsi="Arial Narrow" w:cs="Times New Roman"/>
          <w:b/>
          <w:bCs/>
          <w:kern w:val="0"/>
          <w:lang w:eastAsia="pl-PL"/>
          <w14:ligatures w14:val="none"/>
        </w:rPr>
      </w:pPr>
    </w:p>
    <w:p w14:paraId="46B5A4E2" w14:textId="77777777" w:rsidR="002C6124" w:rsidRPr="00FB6977" w:rsidRDefault="002C6124" w:rsidP="00FB6977">
      <w:pPr>
        <w:pStyle w:val="Nag24"/>
      </w:pPr>
      <w:r w:rsidRPr="00FB6977">
        <w:t>2.</w:t>
      </w:r>
      <w:r w:rsidRPr="00FB6977">
        <w:rPr>
          <w:spacing w:val="-12"/>
        </w:rPr>
        <w:t xml:space="preserve"> </w:t>
      </w:r>
      <w:r w:rsidRPr="00FB6977">
        <w:t>TRYB</w:t>
      </w:r>
      <w:r w:rsidRPr="00FB6977">
        <w:rPr>
          <w:spacing w:val="-11"/>
        </w:rPr>
        <w:t xml:space="preserve"> </w:t>
      </w:r>
      <w:r w:rsidRPr="00FB6977">
        <w:t>UDZIELENIA</w:t>
      </w:r>
      <w:r w:rsidRPr="00FB6977">
        <w:rPr>
          <w:spacing w:val="-12"/>
        </w:rPr>
        <w:t xml:space="preserve"> </w:t>
      </w:r>
      <w:r w:rsidRPr="00FB6977">
        <w:t>ZAMÓWIENIA</w:t>
      </w:r>
    </w:p>
    <w:p w14:paraId="41834E6A" w14:textId="77777777" w:rsidR="002C6124" w:rsidRPr="00FB6977" w:rsidRDefault="002C6124" w:rsidP="00FB6977">
      <w:pPr>
        <w:widowControl w:val="0"/>
        <w:kinsoku w:val="0"/>
        <w:overflowPunct w:val="0"/>
        <w:autoSpaceDE w:val="0"/>
        <w:autoSpaceDN w:val="0"/>
        <w:adjustRightInd w:val="0"/>
        <w:spacing w:after="0" w:line="360" w:lineRule="auto"/>
        <w:rPr>
          <w:rFonts w:ascii="Arial Narrow" w:eastAsiaTheme="minorEastAsia" w:hAnsi="Arial Narrow" w:cs="Times New Roman"/>
          <w:kern w:val="0"/>
          <w:lang w:eastAsia="pl-PL"/>
          <w14:ligatures w14:val="none"/>
        </w:rPr>
      </w:pPr>
    </w:p>
    <w:p w14:paraId="656409F4" w14:textId="2F998F73" w:rsidR="002C6124" w:rsidRPr="00FB6977" w:rsidRDefault="002C6124" w:rsidP="00FB6977">
      <w:pPr>
        <w:widowControl w:val="0"/>
        <w:numPr>
          <w:ilvl w:val="1"/>
          <w:numId w:val="1"/>
        </w:numPr>
        <w:tabs>
          <w:tab w:val="left" w:pos="867"/>
        </w:tabs>
        <w:kinsoku w:val="0"/>
        <w:overflowPunct w:val="0"/>
        <w:autoSpaceDE w:val="0"/>
        <w:autoSpaceDN w:val="0"/>
        <w:adjustRightInd w:val="0"/>
        <w:spacing w:after="0" w:line="360" w:lineRule="auto"/>
        <w:ind w:right="134"/>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Postępowanie</w:t>
      </w:r>
      <w:r w:rsidRPr="00FB6977">
        <w:rPr>
          <w:rFonts w:ascii="Arial Narrow" w:eastAsiaTheme="minorEastAsia" w:hAnsi="Arial Narrow" w:cs="Times New Roman"/>
          <w:spacing w:val="17"/>
          <w:kern w:val="0"/>
          <w:lang w:eastAsia="pl-PL"/>
          <w14:ligatures w14:val="none"/>
        </w:rPr>
        <w:t xml:space="preserve"> </w:t>
      </w:r>
      <w:r w:rsidRPr="00FB6977">
        <w:rPr>
          <w:rFonts w:ascii="Arial Narrow" w:eastAsiaTheme="minorEastAsia" w:hAnsi="Arial Narrow" w:cs="Times New Roman"/>
          <w:kern w:val="0"/>
          <w:lang w:eastAsia="pl-PL"/>
          <w14:ligatures w14:val="none"/>
        </w:rPr>
        <w:t>prowadzone</w:t>
      </w:r>
      <w:r w:rsidRPr="00FB6977">
        <w:rPr>
          <w:rFonts w:ascii="Arial Narrow" w:eastAsiaTheme="minorEastAsia" w:hAnsi="Arial Narrow" w:cs="Times New Roman"/>
          <w:spacing w:val="18"/>
          <w:kern w:val="0"/>
          <w:lang w:eastAsia="pl-PL"/>
          <w14:ligatures w14:val="none"/>
        </w:rPr>
        <w:t xml:space="preserve"> </w:t>
      </w:r>
      <w:r w:rsidRPr="00FB6977">
        <w:rPr>
          <w:rFonts w:ascii="Arial Narrow" w:eastAsiaTheme="minorEastAsia" w:hAnsi="Arial Narrow" w:cs="Times New Roman"/>
          <w:kern w:val="0"/>
          <w:lang w:eastAsia="pl-PL"/>
          <w14:ligatures w14:val="none"/>
        </w:rPr>
        <w:t>jest</w:t>
      </w:r>
      <w:r w:rsidRPr="00FB6977">
        <w:rPr>
          <w:rFonts w:ascii="Arial Narrow" w:eastAsiaTheme="minorEastAsia" w:hAnsi="Arial Narrow" w:cs="Times New Roman"/>
          <w:spacing w:val="18"/>
          <w:kern w:val="0"/>
          <w:lang w:eastAsia="pl-PL"/>
          <w14:ligatures w14:val="none"/>
        </w:rPr>
        <w:t xml:space="preserve"> </w:t>
      </w:r>
      <w:r w:rsidRPr="00FB6977">
        <w:rPr>
          <w:rFonts w:ascii="Arial Narrow" w:eastAsiaTheme="minorEastAsia" w:hAnsi="Arial Narrow" w:cs="Times New Roman"/>
          <w:kern w:val="0"/>
          <w:lang w:eastAsia="pl-PL"/>
          <w14:ligatures w14:val="none"/>
        </w:rPr>
        <w:t>w</w:t>
      </w:r>
      <w:r w:rsidRPr="00FB6977">
        <w:rPr>
          <w:rFonts w:ascii="Arial Narrow" w:eastAsiaTheme="minorEastAsia" w:hAnsi="Arial Narrow" w:cs="Times New Roman"/>
          <w:spacing w:val="18"/>
          <w:kern w:val="0"/>
          <w:lang w:eastAsia="pl-PL"/>
          <w14:ligatures w14:val="none"/>
        </w:rPr>
        <w:t xml:space="preserve"> </w:t>
      </w:r>
      <w:r w:rsidRPr="00FB6977">
        <w:rPr>
          <w:rFonts w:ascii="Arial Narrow" w:eastAsiaTheme="minorEastAsia" w:hAnsi="Arial Narrow" w:cs="Times New Roman"/>
          <w:kern w:val="0"/>
          <w:lang w:eastAsia="pl-PL"/>
          <w14:ligatures w14:val="none"/>
        </w:rPr>
        <w:t>trybie</w:t>
      </w:r>
      <w:r w:rsidRPr="00FB6977">
        <w:rPr>
          <w:rFonts w:ascii="Arial Narrow" w:eastAsiaTheme="minorEastAsia" w:hAnsi="Arial Narrow" w:cs="Times New Roman"/>
          <w:spacing w:val="18"/>
          <w:kern w:val="0"/>
          <w:lang w:eastAsia="pl-PL"/>
          <w14:ligatures w14:val="none"/>
        </w:rPr>
        <w:t xml:space="preserve"> </w:t>
      </w:r>
      <w:r w:rsidRPr="00FB6977">
        <w:rPr>
          <w:rFonts w:ascii="Arial Narrow" w:eastAsiaTheme="minorEastAsia" w:hAnsi="Arial Narrow" w:cs="Times New Roman"/>
          <w:kern w:val="0"/>
          <w:lang w:eastAsia="pl-PL"/>
          <w14:ligatures w14:val="none"/>
        </w:rPr>
        <w:t>przetargu nieograniczonego na podstawie art. 129 ust. 1 pkt. 1) ustawy z dnia 11 września 2019 roku Prawo zamówień publicznych (t.j. Dz. U. z 202</w:t>
      </w:r>
      <w:r w:rsidR="00554A3F" w:rsidRPr="00FB6977">
        <w:rPr>
          <w:rFonts w:ascii="Arial Narrow" w:eastAsiaTheme="minorEastAsia" w:hAnsi="Arial Narrow" w:cs="Times New Roman"/>
          <w:kern w:val="0"/>
          <w:lang w:eastAsia="pl-PL"/>
          <w14:ligatures w14:val="none"/>
        </w:rPr>
        <w:t>3</w:t>
      </w:r>
      <w:r w:rsidRPr="00FB6977">
        <w:rPr>
          <w:rFonts w:ascii="Arial Narrow" w:eastAsiaTheme="minorEastAsia" w:hAnsi="Arial Narrow" w:cs="Times New Roman"/>
          <w:kern w:val="0"/>
          <w:lang w:eastAsia="pl-PL"/>
          <w14:ligatures w14:val="none"/>
        </w:rPr>
        <w:t xml:space="preserve"> poz. </w:t>
      </w:r>
      <w:r w:rsidR="00554A3F" w:rsidRPr="00FB6977">
        <w:rPr>
          <w:rFonts w:ascii="Arial Narrow" w:eastAsiaTheme="minorEastAsia" w:hAnsi="Arial Narrow" w:cs="Times New Roman"/>
          <w:kern w:val="0"/>
          <w:lang w:eastAsia="pl-PL"/>
          <w14:ligatures w14:val="none"/>
        </w:rPr>
        <w:t>1605</w:t>
      </w:r>
      <w:r w:rsidRPr="00FB6977">
        <w:rPr>
          <w:rFonts w:ascii="Arial Narrow" w:eastAsiaTheme="minorEastAsia" w:hAnsi="Arial Narrow" w:cs="Times New Roman"/>
          <w:kern w:val="0"/>
          <w:lang w:eastAsia="pl-PL"/>
          <w14:ligatures w14:val="none"/>
        </w:rPr>
        <w:t xml:space="preserve"> ze zm.) oraz aktów wykonawczych do PZP.</w:t>
      </w:r>
    </w:p>
    <w:p w14:paraId="49DEC07D" w14:textId="77777777" w:rsidR="002C6124" w:rsidRPr="00FB6977" w:rsidRDefault="002C6124" w:rsidP="00FB6977">
      <w:pPr>
        <w:widowControl w:val="0"/>
        <w:numPr>
          <w:ilvl w:val="1"/>
          <w:numId w:val="1"/>
        </w:numPr>
        <w:tabs>
          <w:tab w:val="left" w:pos="867"/>
        </w:tabs>
        <w:kinsoku w:val="0"/>
        <w:overflowPunct w:val="0"/>
        <w:autoSpaceDE w:val="0"/>
        <w:autoSpaceDN w:val="0"/>
        <w:adjustRightInd w:val="0"/>
        <w:spacing w:after="0" w:line="360" w:lineRule="auto"/>
        <w:ind w:right="133"/>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W sprawach nieuregulowanych powyższą ustawą mają zastosowanie przepisy Kodeksu cywilnego.</w:t>
      </w:r>
    </w:p>
    <w:p w14:paraId="018B5601" w14:textId="77777777" w:rsidR="002C6124" w:rsidRPr="00FB6977" w:rsidRDefault="002C6124" w:rsidP="00FB6977">
      <w:pPr>
        <w:widowControl w:val="0"/>
        <w:numPr>
          <w:ilvl w:val="1"/>
          <w:numId w:val="1"/>
        </w:numPr>
        <w:tabs>
          <w:tab w:val="left" w:pos="867"/>
        </w:tabs>
        <w:kinsoku w:val="0"/>
        <w:overflowPunct w:val="0"/>
        <w:autoSpaceDE w:val="0"/>
        <w:autoSpaceDN w:val="0"/>
        <w:adjustRightInd w:val="0"/>
        <w:spacing w:after="0" w:line="360" w:lineRule="auto"/>
        <w:ind w:right="133"/>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Podstawa prawna opracowania SWZ:</w:t>
      </w:r>
    </w:p>
    <w:p w14:paraId="596F08A1" w14:textId="3120F284" w:rsidR="002C6124" w:rsidRPr="00FB6977" w:rsidRDefault="002C6124" w:rsidP="00FB6977">
      <w:pPr>
        <w:widowControl w:val="0"/>
        <w:numPr>
          <w:ilvl w:val="0"/>
          <w:numId w:val="8"/>
        </w:numPr>
        <w:autoSpaceDE w:val="0"/>
        <w:autoSpaceDN w:val="0"/>
        <w:adjustRightInd w:val="0"/>
        <w:spacing w:after="0" w:line="360" w:lineRule="auto"/>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Ustawa z dnia 11 września 2019 r. Prawo zamówień publicznych,</w:t>
      </w:r>
    </w:p>
    <w:p w14:paraId="13AADF09" w14:textId="0C20E22A" w:rsidR="002C6124" w:rsidRPr="00FB6977" w:rsidRDefault="00554A3F" w:rsidP="00FB6977">
      <w:pPr>
        <w:widowControl w:val="0"/>
        <w:numPr>
          <w:ilvl w:val="0"/>
          <w:numId w:val="8"/>
        </w:numPr>
        <w:autoSpaceDE w:val="0"/>
        <w:autoSpaceDN w:val="0"/>
        <w:adjustRightInd w:val="0"/>
        <w:spacing w:after="0" w:line="360" w:lineRule="auto"/>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(M.P. z 2023 r. poz. 1344)</w:t>
      </w:r>
      <w:r w:rsidR="002C6124" w:rsidRPr="00FB6977">
        <w:rPr>
          <w:rFonts w:ascii="Arial Narrow" w:eastAsiaTheme="minorEastAsia" w:hAnsi="Arial Narrow" w:cs="Times New Roman"/>
          <w:kern w:val="0"/>
          <w:lang w:eastAsia="pl-PL"/>
          <w14:ligatures w14:val="none"/>
        </w:rPr>
        <w:t>,</w:t>
      </w:r>
    </w:p>
    <w:p w14:paraId="1D3B1358" w14:textId="77777777" w:rsidR="002C6124" w:rsidRPr="00FB6977" w:rsidRDefault="002C6124" w:rsidP="00FB6977">
      <w:pPr>
        <w:widowControl w:val="0"/>
        <w:numPr>
          <w:ilvl w:val="0"/>
          <w:numId w:val="8"/>
        </w:numPr>
        <w:autoSpaceDE w:val="0"/>
        <w:autoSpaceDN w:val="0"/>
        <w:adjustRightInd w:val="0"/>
        <w:spacing w:after="0" w:line="360" w:lineRule="auto"/>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E61DDD9" w14:textId="77777777" w:rsidR="002C6124" w:rsidRPr="00FB6977" w:rsidRDefault="002C6124" w:rsidP="00FB6977">
      <w:pPr>
        <w:widowControl w:val="0"/>
        <w:numPr>
          <w:ilvl w:val="0"/>
          <w:numId w:val="8"/>
        </w:numPr>
        <w:autoSpaceDE w:val="0"/>
        <w:autoSpaceDN w:val="0"/>
        <w:adjustRightInd w:val="0"/>
        <w:spacing w:after="0" w:line="360" w:lineRule="auto"/>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Rozporządzenie Ministra Rozwoju, Pracy i Technologii z dnia 23 grudnia 2020 r. w sprawie podmiotowych środków dowodowych oraz innych dokumentów lub oświadczeń, jakich może żądać zamawiający od wykonawcy (Dz. U. z 2020 r. poz. 2415).</w:t>
      </w:r>
    </w:p>
    <w:p w14:paraId="0B88C798" w14:textId="3B9E9D3C" w:rsidR="002C6124" w:rsidRPr="00FB6977" w:rsidRDefault="002C6124" w:rsidP="00FB6977">
      <w:pPr>
        <w:widowControl w:val="0"/>
        <w:numPr>
          <w:ilvl w:val="1"/>
          <w:numId w:val="1"/>
        </w:numPr>
        <w:autoSpaceDE w:val="0"/>
        <w:autoSpaceDN w:val="0"/>
        <w:adjustRightInd w:val="0"/>
        <w:spacing w:after="0" w:line="360" w:lineRule="auto"/>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 xml:space="preserve">Rodzaj przedmiotu zamówienia: </w:t>
      </w:r>
      <w:r w:rsidR="006D37FC" w:rsidRPr="00FB6977">
        <w:rPr>
          <w:rFonts w:ascii="Arial Narrow" w:eastAsiaTheme="minorEastAsia" w:hAnsi="Arial Narrow" w:cs="Times New Roman"/>
          <w:b/>
          <w:bCs/>
          <w:kern w:val="0"/>
          <w:lang w:eastAsia="pl-PL"/>
          <w14:ligatures w14:val="none"/>
        </w:rPr>
        <w:t>usługa</w:t>
      </w:r>
      <w:r w:rsidRPr="00FB6977">
        <w:rPr>
          <w:rFonts w:ascii="Arial Narrow" w:eastAsiaTheme="minorEastAsia" w:hAnsi="Arial Narrow" w:cs="Times New Roman"/>
          <w:b/>
          <w:bCs/>
          <w:kern w:val="0"/>
          <w:lang w:eastAsia="pl-PL"/>
          <w14:ligatures w14:val="none"/>
        </w:rPr>
        <w:t>.</w:t>
      </w:r>
    </w:p>
    <w:p w14:paraId="195DCC24" w14:textId="77777777" w:rsidR="002C6124" w:rsidRPr="00FB6977" w:rsidRDefault="002C6124" w:rsidP="00FB6977">
      <w:pPr>
        <w:widowControl w:val="0"/>
        <w:numPr>
          <w:ilvl w:val="1"/>
          <w:numId w:val="1"/>
        </w:numPr>
        <w:autoSpaceDE w:val="0"/>
        <w:autoSpaceDN w:val="0"/>
        <w:adjustRightInd w:val="0"/>
        <w:spacing w:after="0" w:line="360" w:lineRule="auto"/>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Zamawiający nie dopuszcza składania ofert wariantowych.</w:t>
      </w:r>
    </w:p>
    <w:p w14:paraId="3E6D4437" w14:textId="1DEDB3A2" w:rsidR="002C6124" w:rsidRPr="00FB6977" w:rsidRDefault="002C6124" w:rsidP="00FB6977">
      <w:pPr>
        <w:widowControl w:val="0"/>
        <w:numPr>
          <w:ilvl w:val="1"/>
          <w:numId w:val="1"/>
        </w:numPr>
        <w:autoSpaceDE w:val="0"/>
        <w:autoSpaceDN w:val="0"/>
        <w:adjustRightInd w:val="0"/>
        <w:spacing w:after="0" w:line="360" w:lineRule="auto"/>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Zamawiający nie przewiduje zawarcia umowy ramowej.</w:t>
      </w:r>
    </w:p>
    <w:p w14:paraId="0058528B" w14:textId="6C8AC789" w:rsidR="006D37FC" w:rsidRPr="00FB6977" w:rsidRDefault="006D37FC" w:rsidP="00FB6977">
      <w:pPr>
        <w:widowControl w:val="0"/>
        <w:numPr>
          <w:ilvl w:val="1"/>
          <w:numId w:val="1"/>
        </w:numPr>
        <w:autoSpaceDE w:val="0"/>
        <w:autoSpaceDN w:val="0"/>
        <w:adjustRightInd w:val="0"/>
        <w:spacing w:after="0" w:line="360" w:lineRule="auto"/>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 xml:space="preserve">Zamawiający nie zastrzega możliwości ubiegania się o udzielenie zamówienia wyłącznie przez Wykonawców, o których mowa w art. 94 ustawy </w:t>
      </w:r>
      <w:r w:rsidR="00293070">
        <w:rPr>
          <w:rFonts w:ascii="Arial Narrow" w:eastAsiaTheme="minorEastAsia" w:hAnsi="Arial Narrow" w:cs="Times New Roman"/>
          <w:kern w:val="0"/>
          <w:lang w:eastAsia="pl-PL"/>
          <w14:ligatures w14:val="none"/>
        </w:rPr>
        <w:t>PZP</w:t>
      </w:r>
      <w:r w:rsidRPr="00FB6977">
        <w:rPr>
          <w:rFonts w:ascii="Arial Narrow" w:eastAsiaTheme="minorEastAsia" w:hAnsi="Arial Narrow" w:cs="Times New Roman"/>
          <w:kern w:val="0"/>
          <w:lang w:eastAsia="pl-PL"/>
          <w14:ligatures w14:val="none"/>
        </w:rPr>
        <w:t>.</w:t>
      </w:r>
    </w:p>
    <w:p w14:paraId="05186548" w14:textId="0E7E3928" w:rsidR="006D37FC" w:rsidRPr="00FB6977" w:rsidRDefault="006D37FC" w:rsidP="00FB6977">
      <w:pPr>
        <w:widowControl w:val="0"/>
        <w:numPr>
          <w:ilvl w:val="1"/>
          <w:numId w:val="1"/>
        </w:numPr>
        <w:autoSpaceDE w:val="0"/>
        <w:autoSpaceDN w:val="0"/>
        <w:adjustRightInd w:val="0"/>
        <w:spacing w:after="0" w:line="360" w:lineRule="auto"/>
        <w:jc w:val="both"/>
        <w:rPr>
          <w:rFonts w:ascii="Arial Narrow" w:eastAsiaTheme="minorEastAsia" w:hAnsi="Arial Narrow" w:cs="Times New Roman"/>
          <w:kern w:val="0"/>
          <w:lang w:eastAsia="pl-PL"/>
          <w14:ligatures w14:val="none"/>
        </w:rPr>
      </w:pPr>
      <w:r w:rsidRPr="00FB6977">
        <w:rPr>
          <w:rFonts w:ascii="Arial Narrow" w:hAnsi="Arial Narrow"/>
        </w:rPr>
        <w:t xml:space="preserve">Zamawiający nie określa dodatkowych wymagań związanych z zatrudnieniem osób, o których mowa w art. 96 ust. 2 pkt. 2 ustawy </w:t>
      </w:r>
      <w:r w:rsidR="00293070">
        <w:rPr>
          <w:rFonts w:ascii="Arial Narrow" w:hAnsi="Arial Narrow"/>
        </w:rPr>
        <w:t>PZP</w:t>
      </w:r>
      <w:r w:rsidRPr="00FB6977">
        <w:rPr>
          <w:rFonts w:ascii="Arial Narrow" w:hAnsi="Arial Narrow"/>
        </w:rPr>
        <w:t>.</w:t>
      </w:r>
    </w:p>
    <w:p w14:paraId="00DEC23C" w14:textId="77777777" w:rsidR="002C6124" w:rsidRPr="00FB6977" w:rsidRDefault="002C6124" w:rsidP="00FB6977">
      <w:pPr>
        <w:widowControl w:val="0"/>
        <w:numPr>
          <w:ilvl w:val="1"/>
          <w:numId w:val="1"/>
        </w:numPr>
        <w:autoSpaceDE w:val="0"/>
        <w:autoSpaceDN w:val="0"/>
        <w:adjustRightInd w:val="0"/>
        <w:spacing w:after="0" w:line="360" w:lineRule="auto"/>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lastRenderedPageBreak/>
        <w:t>Zamawiający nie przewiduje wyboru oferty najkorzystniejszej z zastosowaniem aukcji elektronicznej.</w:t>
      </w:r>
    </w:p>
    <w:p w14:paraId="051D9D7D" w14:textId="77777777" w:rsidR="006D37FC" w:rsidRPr="00FB6977" w:rsidRDefault="002C6124" w:rsidP="00FB6977">
      <w:pPr>
        <w:widowControl w:val="0"/>
        <w:numPr>
          <w:ilvl w:val="1"/>
          <w:numId w:val="1"/>
        </w:numPr>
        <w:autoSpaceDE w:val="0"/>
        <w:autoSpaceDN w:val="0"/>
        <w:adjustRightInd w:val="0"/>
        <w:spacing w:after="0" w:line="360" w:lineRule="auto"/>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Zamawiający nie przewiduje złożenia oferty w postaci katalogów elektronicznych.</w:t>
      </w:r>
    </w:p>
    <w:p w14:paraId="0B932C03" w14:textId="324F3A24" w:rsidR="006D37FC" w:rsidRPr="00FB6977" w:rsidRDefault="006D37FC" w:rsidP="00FB6977">
      <w:pPr>
        <w:widowControl w:val="0"/>
        <w:numPr>
          <w:ilvl w:val="1"/>
          <w:numId w:val="1"/>
        </w:numPr>
        <w:autoSpaceDE w:val="0"/>
        <w:autoSpaceDN w:val="0"/>
        <w:adjustRightInd w:val="0"/>
        <w:spacing w:after="0" w:line="360" w:lineRule="auto"/>
        <w:jc w:val="both"/>
        <w:rPr>
          <w:rFonts w:ascii="Arial Narrow" w:eastAsiaTheme="minorEastAsia" w:hAnsi="Arial Narrow" w:cs="Times New Roman"/>
          <w:kern w:val="0"/>
          <w:lang w:eastAsia="pl-PL"/>
          <w14:ligatures w14:val="none"/>
        </w:rPr>
      </w:pPr>
      <w:r w:rsidRPr="00FB6977">
        <w:rPr>
          <w:rFonts w:ascii="Arial Narrow" w:hAnsi="Arial Narrow"/>
        </w:rPr>
        <w:t xml:space="preserve">Zamawiający nie dopuszcza składania ofert częściowych. </w:t>
      </w:r>
    </w:p>
    <w:p w14:paraId="36F5123D" w14:textId="77777777" w:rsidR="006D37FC" w:rsidRPr="00FB6977" w:rsidRDefault="006D37FC" w:rsidP="00FB6977">
      <w:pPr>
        <w:widowControl w:val="0"/>
        <w:autoSpaceDE w:val="0"/>
        <w:autoSpaceDN w:val="0"/>
        <w:adjustRightInd w:val="0"/>
        <w:spacing w:after="0" w:line="360" w:lineRule="auto"/>
        <w:ind w:left="866"/>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Zamawiający nie dokonał podziału zamówienia na odbiór, transport i zagospodarowanie odpadów komunalnych na części, uwzględniając następujące okoliczności:</w:t>
      </w:r>
    </w:p>
    <w:p w14:paraId="72C98167" w14:textId="0E829707" w:rsidR="006D37FC" w:rsidRPr="00FB6977" w:rsidRDefault="006D37FC" w:rsidP="00FB6977">
      <w:pPr>
        <w:widowControl w:val="0"/>
        <w:autoSpaceDE w:val="0"/>
        <w:autoSpaceDN w:val="0"/>
        <w:adjustRightInd w:val="0"/>
        <w:spacing w:after="0" w:line="360" w:lineRule="auto"/>
        <w:ind w:left="866"/>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1)</w:t>
      </w:r>
      <w:r w:rsidRPr="00FB6977">
        <w:rPr>
          <w:rFonts w:ascii="Arial Narrow" w:eastAsiaTheme="minorEastAsia" w:hAnsi="Arial Narrow" w:cs="Times New Roman"/>
          <w:kern w:val="0"/>
          <w:lang w:eastAsia="pl-PL"/>
          <w14:ligatures w14:val="none"/>
        </w:rPr>
        <w:tab/>
        <w:t>zakresem zamówienia objęte są usługi świadczone na terenie Gminy Kalisz Pomorski, której wielkość nie utrudnia dostępu do zamówienia podmiotom z sektora MŚP, a podział zamówienia na części generuje niedogodności oraz ryzyka o których mowa poniżej w pkt. 2) – 6),</w:t>
      </w:r>
    </w:p>
    <w:p w14:paraId="3776450E" w14:textId="0AB6FE3F" w:rsidR="006D37FC" w:rsidRPr="00FB6977" w:rsidRDefault="006D37FC" w:rsidP="00FB6977">
      <w:pPr>
        <w:widowControl w:val="0"/>
        <w:autoSpaceDE w:val="0"/>
        <w:autoSpaceDN w:val="0"/>
        <w:adjustRightInd w:val="0"/>
        <w:spacing w:after="0" w:line="360" w:lineRule="auto"/>
        <w:ind w:left="866"/>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2)</w:t>
      </w:r>
      <w:r w:rsidRPr="00FB6977">
        <w:rPr>
          <w:rFonts w:ascii="Arial Narrow" w:eastAsiaTheme="minorEastAsia" w:hAnsi="Arial Narrow" w:cs="Times New Roman"/>
          <w:kern w:val="0"/>
          <w:lang w:eastAsia="pl-PL"/>
          <w14:ligatures w14:val="none"/>
        </w:rPr>
        <w:tab/>
        <w:t xml:space="preserve">przedmiotem zamówienia są usługi odbioru, transportu i zagospodarowania odpadów komunalnych świadczone na terenie Gminy Kalisz Pomorski, które na podstawie art. 6f ust. 3 i 4 ustawy z dnia 13 września 1996 r. o utrzymaniu czystości i porządku w gminach (t.j. Dz.U. z 2024 r. poz. 399, dalej: </w:t>
      </w:r>
      <w:proofErr w:type="spellStart"/>
      <w:r w:rsidRPr="00FB6977">
        <w:rPr>
          <w:rFonts w:ascii="Arial Narrow" w:eastAsiaTheme="minorEastAsia" w:hAnsi="Arial Narrow" w:cs="Times New Roman"/>
          <w:kern w:val="0"/>
          <w:lang w:eastAsia="pl-PL"/>
          <w14:ligatures w14:val="none"/>
        </w:rPr>
        <w:t>u.c.p.g</w:t>
      </w:r>
      <w:proofErr w:type="spellEnd"/>
      <w:r w:rsidRPr="00FB6977">
        <w:rPr>
          <w:rFonts w:ascii="Arial Narrow" w:eastAsiaTheme="minorEastAsia" w:hAnsi="Arial Narrow" w:cs="Times New Roman"/>
          <w:kern w:val="0"/>
          <w:lang w:eastAsia="pl-PL"/>
          <w14:ligatures w14:val="none"/>
        </w:rPr>
        <w:t xml:space="preserve">.) rozliczane są z Wykonawcą w oparciu o ilość (Mg) odebranych, przetransportowanych i zagospodarowanych odpadów komunalnych. Dokonanie podziału zamówienia na części generuje po stronie Zamawiającego konieczność zwiększonej kontroli ilości odpadów zebranych w ramach poszczególnych części zamówienia, w tym przez różnych wykonawców usług. Powyższe przekłada się na wdrożenie dodatkowych obowiązków kontraktowych oraz technicznych, które realizować (wdrożyć) muszą Wykonawcy (np. stałe monitorowanie pozycji pojazdów, zamontowanie </w:t>
      </w:r>
      <w:proofErr w:type="spellStart"/>
      <w:r w:rsidRPr="00FB6977">
        <w:rPr>
          <w:rFonts w:ascii="Arial Narrow" w:eastAsiaTheme="minorEastAsia" w:hAnsi="Arial Narrow" w:cs="Times New Roman"/>
          <w:kern w:val="0"/>
          <w:lang w:eastAsia="pl-PL"/>
          <w14:ligatures w14:val="none"/>
        </w:rPr>
        <w:t>videorejestratorów</w:t>
      </w:r>
      <w:proofErr w:type="spellEnd"/>
      <w:r w:rsidRPr="00FB6977">
        <w:rPr>
          <w:rFonts w:ascii="Arial Narrow" w:eastAsiaTheme="minorEastAsia" w:hAnsi="Arial Narrow" w:cs="Times New Roman"/>
          <w:kern w:val="0"/>
          <w:lang w:eastAsia="pl-PL"/>
          <w14:ligatures w14:val="none"/>
        </w:rPr>
        <w:t xml:space="preserve"> itp.). W konsekwencji powyższego, koszt realizacji zamówienia jest wyższy, w tym również o koszty zaangażowania personelu Zamawiającego,</w:t>
      </w:r>
    </w:p>
    <w:p w14:paraId="4F43EEA5" w14:textId="77777777" w:rsidR="006D37FC" w:rsidRPr="00FB6977" w:rsidRDefault="006D37FC" w:rsidP="00FB6977">
      <w:pPr>
        <w:widowControl w:val="0"/>
        <w:autoSpaceDE w:val="0"/>
        <w:autoSpaceDN w:val="0"/>
        <w:adjustRightInd w:val="0"/>
        <w:spacing w:after="0" w:line="360" w:lineRule="auto"/>
        <w:ind w:left="866"/>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3)</w:t>
      </w:r>
      <w:r w:rsidRPr="00FB6977">
        <w:rPr>
          <w:rFonts w:ascii="Arial Narrow" w:eastAsiaTheme="minorEastAsia" w:hAnsi="Arial Narrow" w:cs="Times New Roman"/>
          <w:kern w:val="0"/>
          <w:lang w:eastAsia="pl-PL"/>
          <w14:ligatures w14:val="none"/>
        </w:rPr>
        <w:tab/>
        <w:t>podział zamówienia na części, ze względu na ustanowienie, obok temporalnego, również kwotowego wymiaru zamówienia, mógłby skutkować zakończeniem odrębnych umów (na poszczególne części zamówienia) w odmiennym momencie, a tym samym negatywnie wpłynąć na organizację lokalnego systemu gospodarki odpadami komunalnych gminy Kalisz Pomorski, w tym na zapewnienie ciągłości usług,</w:t>
      </w:r>
    </w:p>
    <w:p w14:paraId="7C27117F" w14:textId="77777777" w:rsidR="006D37FC" w:rsidRPr="00FB6977" w:rsidRDefault="006D37FC" w:rsidP="00FB6977">
      <w:pPr>
        <w:widowControl w:val="0"/>
        <w:autoSpaceDE w:val="0"/>
        <w:autoSpaceDN w:val="0"/>
        <w:adjustRightInd w:val="0"/>
        <w:spacing w:after="0" w:line="360" w:lineRule="auto"/>
        <w:ind w:left="866"/>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4)</w:t>
      </w:r>
      <w:r w:rsidRPr="00FB6977">
        <w:rPr>
          <w:rFonts w:ascii="Arial Narrow" w:eastAsiaTheme="minorEastAsia" w:hAnsi="Arial Narrow" w:cs="Times New Roman"/>
          <w:kern w:val="0"/>
          <w:lang w:eastAsia="pl-PL"/>
          <w14:ligatures w14:val="none"/>
        </w:rPr>
        <w:tab/>
        <w:t>podział zamówienia na części znacząco ogranicza możliwość zobowiązania konkretnego Wykonawcy do osiągnięcia jednego z głównych mierników prawidłowej realizacji zamówienia, tj. osiągnięcia efektu, o którym mowa w Rozdziale IV ust. 1 Opisu Przedmiotu Zamówienia (dalej: OPZ), a następnie utrudnia ewentualne dochodzenie odpowiedzialności od poszczególnych Wykonawców, w związku z niedopełnieniem tego zobowiązania. Atomizacja zamówienia uniemożliwia precyzyjne ustalenie zakresu odpowiedzialności, jaką należy przypisać poszczególnym Wykonawcą, w związku z ewentualnym nieosiągnięciem poziomów, o których mowa w Rozdziale IV ust. 1 OPZ, albowiem obliczane są one łącznie dla całego strumienia odpadów wytworzonego na terenie Gminy Kalisz Pomorski,</w:t>
      </w:r>
    </w:p>
    <w:p w14:paraId="01D72203" w14:textId="77777777" w:rsidR="006D37FC" w:rsidRPr="00FB6977" w:rsidRDefault="006D37FC" w:rsidP="00FB6977">
      <w:pPr>
        <w:widowControl w:val="0"/>
        <w:autoSpaceDE w:val="0"/>
        <w:autoSpaceDN w:val="0"/>
        <w:adjustRightInd w:val="0"/>
        <w:spacing w:after="0" w:line="360" w:lineRule="auto"/>
        <w:ind w:left="866"/>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5)</w:t>
      </w:r>
      <w:r w:rsidRPr="00FB6977">
        <w:rPr>
          <w:rFonts w:ascii="Arial Narrow" w:eastAsiaTheme="minorEastAsia" w:hAnsi="Arial Narrow" w:cs="Times New Roman"/>
          <w:kern w:val="0"/>
          <w:lang w:eastAsia="pl-PL"/>
          <w14:ligatures w14:val="none"/>
        </w:rPr>
        <w:tab/>
        <w:t xml:space="preserve">podział zamówienia na części, w związku z przyjętymi </w:t>
      </w:r>
      <w:proofErr w:type="spellStart"/>
      <w:r w:rsidRPr="00FB6977">
        <w:rPr>
          <w:rFonts w:ascii="Arial Narrow" w:eastAsiaTheme="minorEastAsia" w:hAnsi="Arial Narrow" w:cs="Times New Roman"/>
          <w:kern w:val="0"/>
          <w:lang w:eastAsia="pl-PL"/>
          <w14:ligatures w14:val="none"/>
        </w:rPr>
        <w:t>pozacenowymi</w:t>
      </w:r>
      <w:proofErr w:type="spellEnd"/>
      <w:r w:rsidRPr="00FB6977">
        <w:rPr>
          <w:rFonts w:ascii="Arial Narrow" w:eastAsiaTheme="minorEastAsia" w:hAnsi="Arial Narrow" w:cs="Times New Roman"/>
          <w:kern w:val="0"/>
          <w:lang w:eastAsia="pl-PL"/>
          <w14:ligatures w14:val="none"/>
        </w:rPr>
        <w:t xml:space="preserve"> kryteriami oceny ofert, może skutkować uzyskaniem odmiennej jakości usług publicznych, świadczonych dla właścicieli nieruchomości położonych na terenie Gminy Kalisz Pomorski, za tę samą stawkę opłaty za gospodarowanie odpadami komunalnymi. Powyższe może stanowić podstawę negatywnej oceny realizacji zamówienia przez beneficjentów ostatecznych usług publicznych. Uzasadnione jest zapewnienie możliwie największej jednolitości w uzyskiwanych przez właścicieli nieruchomości usługach, za taką samą wysokość opłaty za gospodarowanie odpadami komunalnymi,</w:t>
      </w:r>
    </w:p>
    <w:p w14:paraId="0623D145" w14:textId="6B4E6018" w:rsidR="006D37FC" w:rsidRPr="00FB6977" w:rsidRDefault="006D37FC" w:rsidP="00FB6977">
      <w:pPr>
        <w:widowControl w:val="0"/>
        <w:autoSpaceDE w:val="0"/>
        <w:autoSpaceDN w:val="0"/>
        <w:adjustRightInd w:val="0"/>
        <w:spacing w:after="0" w:line="360" w:lineRule="auto"/>
        <w:ind w:left="866"/>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6)</w:t>
      </w:r>
      <w:r w:rsidRPr="00FB6977">
        <w:rPr>
          <w:rFonts w:ascii="Arial Narrow" w:eastAsiaTheme="minorEastAsia" w:hAnsi="Arial Narrow" w:cs="Times New Roman"/>
          <w:kern w:val="0"/>
          <w:lang w:eastAsia="pl-PL"/>
          <w14:ligatures w14:val="none"/>
        </w:rPr>
        <w:tab/>
        <w:t xml:space="preserve">rozczłonkowanie zamówienia skutkuje zwiększeniem uciążliwości realizacji zamówienia dla mieszkańców gminy Kalisz Pomorski (większa ilość pojazdów utrudniających ruch pojazdów </w:t>
      </w:r>
      <w:r w:rsidRPr="00FB6977">
        <w:rPr>
          <w:rFonts w:ascii="Arial Narrow" w:eastAsiaTheme="minorEastAsia" w:hAnsi="Arial Narrow" w:cs="Times New Roman"/>
          <w:kern w:val="0"/>
          <w:lang w:eastAsia="pl-PL"/>
          <w14:ligatures w14:val="none"/>
        </w:rPr>
        <w:lastRenderedPageBreak/>
        <w:t>wykorzystywanych przez kilku Wykonawców), jak również środowiskowych (m.in. większa emisja spalin przez pojazdy).</w:t>
      </w:r>
    </w:p>
    <w:p w14:paraId="24764288" w14:textId="271FEAE2" w:rsidR="006D37FC" w:rsidRPr="00FB6977" w:rsidRDefault="006D37FC" w:rsidP="00FB6977">
      <w:pPr>
        <w:widowControl w:val="0"/>
        <w:autoSpaceDE w:val="0"/>
        <w:autoSpaceDN w:val="0"/>
        <w:adjustRightInd w:val="0"/>
        <w:spacing w:after="0" w:line="360" w:lineRule="auto"/>
        <w:ind w:left="866"/>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Mając powyższe na względzie, Zamawiający nie dokonał podziału usługi odbioru, transportu i zagospodarowania odpadów komunalnych z terenu Gminy Kalisz Pomorski na części.</w:t>
      </w:r>
    </w:p>
    <w:p w14:paraId="19B1385D" w14:textId="77777777" w:rsidR="002C6124" w:rsidRPr="00FB6977" w:rsidRDefault="002C6124" w:rsidP="00FB6977">
      <w:pPr>
        <w:widowControl w:val="0"/>
        <w:numPr>
          <w:ilvl w:val="1"/>
          <w:numId w:val="1"/>
        </w:numPr>
        <w:autoSpaceDE w:val="0"/>
        <w:autoSpaceDN w:val="0"/>
        <w:adjustRightInd w:val="0"/>
        <w:spacing w:after="0" w:line="360" w:lineRule="auto"/>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Zgodnie z art. 126 ust. 1 PZP Zamawiający wezwie wykonawcę, którego oferta została najwyżej oceniona, do złożenia w wyznaczonym terminie, nie krótszym niż 10 dni od dnia wezwania, podmiotowych środków dowodowych, jeżeli wymagał ich złożenia w ogłoszeniu o zamówieniu lub dokumentach zamówienia, aktualnych na dzień złożenia podmiotowych środków dowodowych.</w:t>
      </w:r>
    </w:p>
    <w:p w14:paraId="3ECC0FDE" w14:textId="77777777" w:rsidR="002C6124" w:rsidRPr="00FB6977" w:rsidRDefault="002C6124" w:rsidP="00FB6977">
      <w:pPr>
        <w:widowControl w:val="0"/>
        <w:numPr>
          <w:ilvl w:val="1"/>
          <w:numId w:val="1"/>
        </w:numPr>
        <w:autoSpaceDE w:val="0"/>
        <w:autoSpaceDN w:val="0"/>
        <w:adjustRightInd w:val="0"/>
        <w:spacing w:after="0" w:line="360" w:lineRule="auto"/>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iCs/>
          <w:kern w:val="0"/>
          <w:lang w:eastAsia="pl-PL"/>
          <w14:ligatures w14:val="none"/>
        </w:rPr>
        <w:t xml:space="preserve">Zamawiający skorzysta z art. 139 ust. 1 PZP, tj.: </w:t>
      </w:r>
      <w:r w:rsidRPr="00FB6977">
        <w:rPr>
          <w:rFonts w:ascii="Arial Narrow" w:eastAsiaTheme="minorEastAsia" w:hAnsi="Arial Narrow" w:cs="Times New Roman"/>
          <w:iCs/>
          <w:kern w:val="0"/>
          <w:shd w:val="clear" w:color="auto" w:fill="FFFFFF"/>
          <w:lang w:eastAsia="pl-PL"/>
          <w14:ligatures w14:val="none"/>
        </w:rPr>
        <w:t>Zamawiający najpierw dokona badania i oceny ofert, a następnie dokona kwalifikacji podmiotowej wykonawcy, którego oferta została najwyżej oceniona, w zakresie braku podstaw wykluczenia oraz spełniania warunków udziału w postępowaniu.</w:t>
      </w:r>
    </w:p>
    <w:p w14:paraId="35898773" w14:textId="77777777" w:rsidR="002C6124" w:rsidRPr="00FB6977" w:rsidRDefault="002C6124" w:rsidP="00FB6977">
      <w:pPr>
        <w:widowControl w:val="0"/>
        <w:numPr>
          <w:ilvl w:val="1"/>
          <w:numId w:val="1"/>
        </w:numPr>
        <w:autoSpaceDE w:val="0"/>
        <w:autoSpaceDN w:val="0"/>
        <w:adjustRightInd w:val="0"/>
        <w:spacing w:after="0" w:line="360" w:lineRule="auto"/>
        <w:ind w:left="868"/>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Postępowanie o udzielenie zamówienia prowadzone jest w języku polskim.</w:t>
      </w:r>
    </w:p>
    <w:p w14:paraId="781E0B69" w14:textId="77777777" w:rsidR="002C6124" w:rsidRPr="00FB6977" w:rsidRDefault="002C6124" w:rsidP="00FB6977">
      <w:pPr>
        <w:widowControl w:val="0"/>
        <w:autoSpaceDE w:val="0"/>
        <w:autoSpaceDN w:val="0"/>
        <w:adjustRightInd w:val="0"/>
        <w:spacing w:after="0" w:line="360" w:lineRule="auto"/>
        <w:ind w:left="868"/>
        <w:jc w:val="both"/>
        <w:rPr>
          <w:rFonts w:ascii="Arial Narrow" w:eastAsiaTheme="minorEastAsia" w:hAnsi="Arial Narrow" w:cs="Times New Roman"/>
          <w:kern w:val="0"/>
          <w:lang w:eastAsia="pl-PL"/>
          <w14:ligatures w14:val="none"/>
        </w:rPr>
      </w:pPr>
    </w:p>
    <w:p w14:paraId="33A8A3AC" w14:textId="77777777" w:rsidR="002C6124" w:rsidRPr="00FB6977" w:rsidRDefault="002C6124" w:rsidP="00FB6977">
      <w:pPr>
        <w:widowControl w:val="0"/>
        <w:autoSpaceDE w:val="0"/>
        <w:autoSpaceDN w:val="0"/>
        <w:adjustRightInd w:val="0"/>
        <w:spacing w:after="0" w:line="360" w:lineRule="auto"/>
        <w:ind w:left="868"/>
        <w:jc w:val="both"/>
        <w:rPr>
          <w:rFonts w:ascii="Arial Narrow" w:eastAsiaTheme="minorEastAsia" w:hAnsi="Arial Narrow" w:cs="Times New Roman"/>
          <w:kern w:val="0"/>
          <w:lang w:eastAsia="pl-PL"/>
          <w14:ligatures w14:val="none"/>
        </w:rPr>
      </w:pPr>
    </w:p>
    <w:p w14:paraId="679BBFF2" w14:textId="77777777" w:rsidR="002C6124" w:rsidRPr="00FB6977" w:rsidRDefault="002C6124" w:rsidP="00FB6977">
      <w:pPr>
        <w:pStyle w:val="Nag24"/>
      </w:pPr>
      <w:r w:rsidRPr="00FB6977">
        <w:t>3.</w:t>
      </w:r>
      <w:r w:rsidRPr="00FB6977">
        <w:rPr>
          <w:spacing w:val="-12"/>
        </w:rPr>
        <w:t xml:space="preserve"> </w:t>
      </w:r>
      <w:r w:rsidRPr="00FB6977">
        <w:t>OPIS</w:t>
      </w:r>
      <w:r w:rsidRPr="00FB6977">
        <w:rPr>
          <w:spacing w:val="-10"/>
        </w:rPr>
        <w:t xml:space="preserve"> </w:t>
      </w:r>
      <w:r w:rsidRPr="00FB6977">
        <w:t>PRZEDMIOTU</w:t>
      </w:r>
      <w:r w:rsidRPr="00FB6977">
        <w:rPr>
          <w:spacing w:val="-12"/>
        </w:rPr>
        <w:t xml:space="preserve"> </w:t>
      </w:r>
      <w:r w:rsidRPr="00FB6977">
        <w:t>ZAMÓWENIA</w:t>
      </w:r>
    </w:p>
    <w:p w14:paraId="5D1F852C" w14:textId="77777777" w:rsidR="002C6124" w:rsidRPr="00FB6977" w:rsidRDefault="002C6124" w:rsidP="00FB6977">
      <w:pPr>
        <w:widowControl w:val="0"/>
        <w:kinsoku w:val="0"/>
        <w:overflowPunct w:val="0"/>
        <w:autoSpaceDE w:val="0"/>
        <w:autoSpaceDN w:val="0"/>
        <w:adjustRightInd w:val="0"/>
        <w:spacing w:after="0" w:line="360" w:lineRule="auto"/>
        <w:rPr>
          <w:rFonts w:ascii="Arial Narrow" w:eastAsiaTheme="minorEastAsia" w:hAnsi="Arial Narrow" w:cs="Times New Roman"/>
          <w:kern w:val="0"/>
          <w:lang w:eastAsia="pl-PL"/>
          <w14:ligatures w14:val="none"/>
        </w:rPr>
      </w:pPr>
    </w:p>
    <w:p w14:paraId="383CAB19" w14:textId="77777777" w:rsidR="00FD4F6D" w:rsidRPr="00FB6977" w:rsidRDefault="006D37FC" w:rsidP="00FB6977">
      <w:pPr>
        <w:widowControl w:val="0"/>
        <w:numPr>
          <w:ilvl w:val="1"/>
          <w:numId w:val="4"/>
        </w:numPr>
        <w:suppressAutoHyphens/>
        <w:autoSpaceDE w:val="0"/>
        <w:autoSpaceDN w:val="0"/>
        <w:adjustRightInd w:val="0"/>
        <w:spacing w:after="0" w:line="360" w:lineRule="auto"/>
        <w:jc w:val="both"/>
        <w:rPr>
          <w:rFonts w:ascii="Arial Narrow" w:eastAsia="Calibri" w:hAnsi="Arial Narrow" w:cs="Calibri"/>
          <w:color w:val="000000"/>
          <w:kern w:val="0"/>
          <w:u w:color="000000"/>
          <w:lang w:eastAsia="pl-PL"/>
          <w14:ligatures w14:val="none"/>
        </w:rPr>
      </w:pPr>
      <w:r w:rsidRPr="00FB6977">
        <w:rPr>
          <w:rFonts w:ascii="Arial Narrow" w:eastAsia="Calibri" w:hAnsi="Arial Narrow" w:cs="Calibri"/>
          <w:color w:val="000000"/>
          <w:kern w:val="0"/>
          <w:u w:color="000000"/>
          <w:lang w:eastAsia="pl-PL"/>
          <w14:ligatures w14:val="none"/>
        </w:rPr>
        <w:t>Przedmiotem zamówienia jest odbiór, transport i zagospodarowanie odpadów komunalnych pochodzących z nieruchomości pozostających w zorganizowanym przez Gminę Kalisz Pomorski systemie odbioru odpadów komunalnych w latach 2025-2027.</w:t>
      </w:r>
    </w:p>
    <w:p w14:paraId="3F5F52D5" w14:textId="77777777" w:rsidR="00FD4F6D" w:rsidRPr="00FB6977" w:rsidRDefault="006D37FC" w:rsidP="00FB6977">
      <w:pPr>
        <w:widowControl w:val="0"/>
        <w:numPr>
          <w:ilvl w:val="1"/>
          <w:numId w:val="4"/>
        </w:numPr>
        <w:suppressAutoHyphens/>
        <w:autoSpaceDE w:val="0"/>
        <w:autoSpaceDN w:val="0"/>
        <w:adjustRightInd w:val="0"/>
        <w:spacing w:after="0" w:line="360" w:lineRule="auto"/>
        <w:jc w:val="both"/>
        <w:rPr>
          <w:rFonts w:ascii="Arial Narrow" w:eastAsia="Calibri" w:hAnsi="Arial Narrow" w:cs="Calibri"/>
          <w:color w:val="000000"/>
          <w:kern w:val="0"/>
          <w:u w:color="000000"/>
          <w:lang w:eastAsia="pl-PL"/>
          <w14:ligatures w14:val="none"/>
        </w:rPr>
      </w:pPr>
      <w:r w:rsidRPr="00FB6977">
        <w:rPr>
          <w:rFonts w:ascii="Arial Narrow" w:eastAsia="TimesNewRomanPSMT" w:hAnsi="Arial Narrow"/>
          <w:color w:val="000000"/>
        </w:rPr>
        <w:t>Zakres przedmiotowy zamówienia obejmuje:</w:t>
      </w:r>
    </w:p>
    <w:p w14:paraId="355C78E0" w14:textId="77777777" w:rsidR="00FD4F6D" w:rsidRPr="00FB6977" w:rsidRDefault="006D37FC" w:rsidP="00FB6977">
      <w:pPr>
        <w:pStyle w:val="Akapitzlist"/>
        <w:numPr>
          <w:ilvl w:val="0"/>
          <w:numId w:val="27"/>
        </w:numPr>
        <w:suppressAutoHyphens/>
        <w:spacing w:line="360" w:lineRule="auto"/>
        <w:ind w:left="1066" w:hanging="357"/>
        <w:jc w:val="both"/>
        <w:rPr>
          <w:rFonts w:ascii="Arial Narrow" w:eastAsia="Calibri" w:hAnsi="Arial Narrow" w:cs="Calibri"/>
          <w:color w:val="000000"/>
          <w:sz w:val="22"/>
          <w:szCs w:val="22"/>
          <w:u w:color="000000"/>
        </w:rPr>
      </w:pPr>
      <w:r w:rsidRPr="00FB6977">
        <w:rPr>
          <w:rFonts w:ascii="Arial Narrow" w:eastAsia="TimesNewRomanPSMT" w:hAnsi="Arial Narrow"/>
          <w:color w:val="000000"/>
          <w:sz w:val="22"/>
          <w:szCs w:val="22"/>
        </w:rPr>
        <w:t>odbieranie odpadów komunalnych:</w:t>
      </w:r>
    </w:p>
    <w:p w14:paraId="5B1F31DB" w14:textId="77777777" w:rsidR="00FD4F6D" w:rsidRPr="00FB6977" w:rsidRDefault="006D37FC" w:rsidP="00FB6977">
      <w:pPr>
        <w:pStyle w:val="Akapitzlist"/>
        <w:numPr>
          <w:ilvl w:val="1"/>
          <w:numId w:val="27"/>
        </w:numPr>
        <w:suppressAutoHyphens/>
        <w:spacing w:line="360" w:lineRule="auto"/>
        <w:ind w:left="1406" w:hanging="357"/>
        <w:jc w:val="both"/>
        <w:rPr>
          <w:rFonts w:ascii="Arial Narrow" w:eastAsia="Calibri" w:hAnsi="Arial Narrow" w:cs="Calibri"/>
          <w:color w:val="000000"/>
          <w:sz w:val="22"/>
          <w:szCs w:val="22"/>
          <w:u w:color="000000"/>
        </w:rPr>
      </w:pPr>
      <w:r w:rsidRPr="00FB6977">
        <w:rPr>
          <w:rFonts w:ascii="Arial Narrow" w:eastAsia="TimesNewRomanPSMT" w:hAnsi="Arial Narrow"/>
          <w:color w:val="000000"/>
          <w:sz w:val="22"/>
          <w:szCs w:val="22"/>
        </w:rPr>
        <w:t>od właścicieli nieruchomości położonych na terenie Gminy Kalisz Pomorski, cyklicznie w systemie u źródła, z podziałem na następujące frakcje:</w:t>
      </w:r>
    </w:p>
    <w:p w14:paraId="795A76D8" w14:textId="77777777" w:rsidR="00FD4F6D" w:rsidRPr="00FB6977" w:rsidRDefault="006D37FC" w:rsidP="00FB6977">
      <w:pPr>
        <w:pStyle w:val="Akapitzlist"/>
        <w:numPr>
          <w:ilvl w:val="2"/>
          <w:numId w:val="27"/>
        </w:numPr>
        <w:suppressAutoHyphens/>
        <w:spacing w:line="360" w:lineRule="auto"/>
        <w:ind w:left="1775" w:hanging="357"/>
        <w:jc w:val="both"/>
        <w:rPr>
          <w:rFonts w:ascii="Arial Narrow" w:eastAsia="Calibri" w:hAnsi="Arial Narrow" w:cs="Calibri"/>
          <w:color w:val="000000"/>
          <w:sz w:val="22"/>
          <w:szCs w:val="22"/>
          <w:u w:color="000000"/>
        </w:rPr>
      </w:pPr>
      <w:r w:rsidRPr="00FB6977">
        <w:rPr>
          <w:rFonts w:ascii="Arial Narrow" w:eastAsia="TimesNewRomanPSMT" w:hAnsi="Arial Narrow"/>
          <w:color w:val="000000"/>
          <w:sz w:val="22"/>
          <w:szCs w:val="22"/>
        </w:rPr>
        <w:t>niesegregowane (zmieszane) odpady komunalne,</w:t>
      </w:r>
    </w:p>
    <w:p w14:paraId="55B72CA2" w14:textId="77777777" w:rsidR="00FD4F6D" w:rsidRPr="00FB6977" w:rsidRDefault="006D37FC" w:rsidP="00FB6977">
      <w:pPr>
        <w:pStyle w:val="Akapitzlist"/>
        <w:numPr>
          <w:ilvl w:val="2"/>
          <w:numId w:val="27"/>
        </w:numPr>
        <w:suppressAutoHyphens/>
        <w:spacing w:line="360" w:lineRule="auto"/>
        <w:ind w:left="1775" w:hanging="357"/>
        <w:jc w:val="both"/>
        <w:rPr>
          <w:rFonts w:ascii="Arial Narrow" w:eastAsia="Calibri" w:hAnsi="Arial Narrow" w:cs="Calibri"/>
          <w:color w:val="000000"/>
          <w:sz w:val="22"/>
          <w:szCs w:val="22"/>
          <w:u w:color="000000"/>
        </w:rPr>
      </w:pPr>
      <w:r w:rsidRPr="00FB6977">
        <w:rPr>
          <w:rFonts w:ascii="Arial Narrow" w:eastAsia="TimesNewRomanPSMT" w:hAnsi="Arial Narrow"/>
          <w:color w:val="000000"/>
          <w:sz w:val="22"/>
          <w:szCs w:val="22"/>
        </w:rPr>
        <w:t>papier,</w:t>
      </w:r>
    </w:p>
    <w:p w14:paraId="281A6511" w14:textId="77777777" w:rsidR="00FD4F6D" w:rsidRPr="00FB6977" w:rsidRDefault="006D37FC" w:rsidP="00FB6977">
      <w:pPr>
        <w:pStyle w:val="Akapitzlist"/>
        <w:numPr>
          <w:ilvl w:val="2"/>
          <w:numId w:val="27"/>
        </w:numPr>
        <w:suppressAutoHyphens/>
        <w:spacing w:line="360" w:lineRule="auto"/>
        <w:ind w:left="1775" w:hanging="357"/>
        <w:jc w:val="both"/>
        <w:rPr>
          <w:rFonts w:ascii="Arial Narrow" w:eastAsia="Calibri" w:hAnsi="Arial Narrow" w:cs="Calibri"/>
          <w:color w:val="000000"/>
          <w:sz w:val="22"/>
          <w:szCs w:val="22"/>
          <w:u w:color="000000"/>
        </w:rPr>
      </w:pPr>
      <w:r w:rsidRPr="00FB6977">
        <w:rPr>
          <w:rFonts w:ascii="Arial Narrow" w:eastAsia="TimesNewRomanPSMT" w:hAnsi="Arial Narrow"/>
          <w:color w:val="000000"/>
          <w:sz w:val="22"/>
          <w:szCs w:val="22"/>
        </w:rPr>
        <w:t>szkło,</w:t>
      </w:r>
    </w:p>
    <w:p w14:paraId="0DC86476" w14:textId="77777777" w:rsidR="00FD4F6D" w:rsidRPr="00FB6977" w:rsidRDefault="006D37FC" w:rsidP="00FB6977">
      <w:pPr>
        <w:pStyle w:val="Akapitzlist"/>
        <w:numPr>
          <w:ilvl w:val="2"/>
          <w:numId w:val="27"/>
        </w:numPr>
        <w:suppressAutoHyphens/>
        <w:spacing w:line="360" w:lineRule="auto"/>
        <w:ind w:left="1775" w:hanging="357"/>
        <w:jc w:val="both"/>
        <w:rPr>
          <w:rFonts w:ascii="Arial Narrow" w:eastAsia="Calibri" w:hAnsi="Arial Narrow" w:cs="Calibri"/>
          <w:color w:val="000000"/>
          <w:sz w:val="22"/>
          <w:szCs w:val="22"/>
          <w:u w:color="000000"/>
        </w:rPr>
      </w:pPr>
      <w:r w:rsidRPr="00FB6977">
        <w:rPr>
          <w:rFonts w:ascii="Arial Narrow" w:eastAsia="TimesNewRomanPSMT" w:hAnsi="Arial Narrow"/>
          <w:color w:val="000000"/>
          <w:sz w:val="22"/>
          <w:szCs w:val="22"/>
        </w:rPr>
        <w:t>metale, tworzywa sztuczne, odpady opakowaniowe wielomateriałowe oraz odzież i tekstylia,</w:t>
      </w:r>
    </w:p>
    <w:p w14:paraId="3C565833" w14:textId="77777777" w:rsidR="00FD4F6D" w:rsidRPr="00FB6977" w:rsidRDefault="006D37FC" w:rsidP="00FB6977">
      <w:pPr>
        <w:pStyle w:val="Akapitzlist"/>
        <w:numPr>
          <w:ilvl w:val="2"/>
          <w:numId w:val="27"/>
        </w:numPr>
        <w:suppressAutoHyphens/>
        <w:spacing w:line="360" w:lineRule="auto"/>
        <w:ind w:left="1775" w:hanging="357"/>
        <w:jc w:val="both"/>
        <w:rPr>
          <w:rFonts w:ascii="Arial Narrow" w:eastAsia="Calibri" w:hAnsi="Arial Narrow" w:cs="Calibri"/>
          <w:color w:val="000000"/>
          <w:sz w:val="22"/>
          <w:szCs w:val="22"/>
          <w:u w:color="000000"/>
        </w:rPr>
      </w:pPr>
      <w:r w:rsidRPr="00FB6977">
        <w:rPr>
          <w:rFonts w:ascii="Arial Narrow" w:eastAsia="TimesNewRomanPSMT" w:hAnsi="Arial Narrow"/>
          <w:color w:val="000000"/>
          <w:sz w:val="22"/>
          <w:szCs w:val="22"/>
        </w:rPr>
        <w:t>bioodpady</w:t>
      </w:r>
      <w:r w:rsidRPr="00FB6977">
        <w:rPr>
          <w:rStyle w:val="Odwoanieprzypisudolnego"/>
          <w:rFonts w:ascii="Arial Narrow" w:eastAsia="TimesNewRomanPSMT" w:hAnsi="Arial Narrow"/>
          <w:color w:val="000000"/>
          <w:sz w:val="22"/>
          <w:szCs w:val="22"/>
          <w:vertAlign w:val="baseline"/>
        </w:rPr>
        <w:footnoteReference w:id="1"/>
      </w:r>
      <w:r w:rsidRPr="00FB6977">
        <w:rPr>
          <w:rFonts w:ascii="Arial Narrow" w:eastAsia="TimesNewRomanPSMT" w:hAnsi="Arial Narrow"/>
          <w:color w:val="000000"/>
          <w:sz w:val="22"/>
          <w:szCs w:val="22"/>
        </w:rPr>
        <w:t>,</w:t>
      </w:r>
    </w:p>
    <w:p w14:paraId="59DC8662" w14:textId="77777777" w:rsidR="00FD4F6D" w:rsidRPr="00FB6977" w:rsidRDefault="006D37FC" w:rsidP="00FB6977">
      <w:pPr>
        <w:pStyle w:val="Akapitzlist"/>
        <w:numPr>
          <w:ilvl w:val="1"/>
          <w:numId w:val="27"/>
        </w:numPr>
        <w:suppressAutoHyphens/>
        <w:spacing w:line="360" w:lineRule="auto"/>
        <w:ind w:left="1406" w:hanging="357"/>
        <w:jc w:val="both"/>
        <w:rPr>
          <w:rFonts w:ascii="Arial Narrow" w:eastAsia="Calibri" w:hAnsi="Arial Narrow" w:cs="Calibri"/>
          <w:color w:val="000000"/>
          <w:sz w:val="22"/>
          <w:szCs w:val="22"/>
          <w:u w:color="000000"/>
        </w:rPr>
      </w:pPr>
      <w:r w:rsidRPr="00FB6977">
        <w:rPr>
          <w:rFonts w:ascii="Arial Narrow" w:eastAsia="TimesNewRomanPSMT" w:hAnsi="Arial Narrow"/>
          <w:color w:val="000000"/>
          <w:sz w:val="22"/>
          <w:szCs w:val="22"/>
        </w:rPr>
        <w:t>od właścicieli nieruchomości położonych na terenie Gminy Kalisz Pomorski, w systemie mobilnych zbiórek cyklicznych (Mobilne Zbiórki Odpadów Komunalnych), następujących frakcji odpadów komunalnych:</w:t>
      </w:r>
    </w:p>
    <w:p w14:paraId="16D37BEB" w14:textId="77777777" w:rsidR="00FD4F6D" w:rsidRPr="00FB6977" w:rsidRDefault="006D37FC" w:rsidP="00FB6977">
      <w:pPr>
        <w:pStyle w:val="Akapitzlist"/>
        <w:numPr>
          <w:ilvl w:val="2"/>
          <w:numId w:val="27"/>
        </w:numPr>
        <w:suppressAutoHyphens/>
        <w:spacing w:line="360" w:lineRule="auto"/>
        <w:ind w:left="1775" w:hanging="357"/>
        <w:jc w:val="both"/>
        <w:rPr>
          <w:rFonts w:ascii="Arial Narrow" w:eastAsia="Calibri" w:hAnsi="Arial Narrow" w:cs="Calibri"/>
          <w:color w:val="000000"/>
          <w:sz w:val="22"/>
          <w:szCs w:val="22"/>
          <w:u w:color="000000"/>
        </w:rPr>
      </w:pPr>
      <w:r w:rsidRPr="00FB6977">
        <w:rPr>
          <w:rFonts w:ascii="Arial Narrow" w:eastAsia="TimesNewRomanPSMT" w:hAnsi="Arial Narrow"/>
          <w:color w:val="000000"/>
          <w:sz w:val="22"/>
          <w:szCs w:val="22"/>
        </w:rPr>
        <w:t>meble i inne odpady wielkogabarytowe,</w:t>
      </w:r>
    </w:p>
    <w:p w14:paraId="6E8A08A6" w14:textId="77777777" w:rsidR="00FD4F6D" w:rsidRPr="00FB6977" w:rsidRDefault="006D37FC" w:rsidP="00FB6977">
      <w:pPr>
        <w:pStyle w:val="Akapitzlist"/>
        <w:numPr>
          <w:ilvl w:val="2"/>
          <w:numId w:val="27"/>
        </w:numPr>
        <w:suppressAutoHyphens/>
        <w:spacing w:line="360" w:lineRule="auto"/>
        <w:ind w:left="1775" w:hanging="357"/>
        <w:jc w:val="both"/>
        <w:rPr>
          <w:rFonts w:ascii="Arial Narrow" w:eastAsia="Calibri" w:hAnsi="Arial Narrow" w:cs="Calibri"/>
          <w:color w:val="000000"/>
          <w:sz w:val="22"/>
          <w:szCs w:val="22"/>
          <w:u w:color="000000"/>
        </w:rPr>
      </w:pPr>
      <w:r w:rsidRPr="00FB6977">
        <w:rPr>
          <w:rFonts w:ascii="Arial Narrow" w:eastAsia="TimesNewRomanPSMT" w:hAnsi="Arial Narrow"/>
          <w:color w:val="000000"/>
          <w:sz w:val="22"/>
          <w:szCs w:val="22"/>
        </w:rPr>
        <w:t>zużyte opony,</w:t>
      </w:r>
    </w:p>
    <w:p w14:paraId="47B64BD1" w14:textId="77777777" w:rsidR="00FD4F6D" w:rsidRPr="00FB6977" w:rsidRDefault="006D37FC" w:rsidP="00FB6977">
      <w:pPr>
        <w:pStyle w:val="Akapitzlist"/>
        <w:numPr>
          <w:ilvl w:val="2"/>
          <w:numId w:val="27"/>
        </w:numPr>
        <w:suppressAutoHyphens/>
        <w:spacing w:line="360" w:lineRule="auto"/>
        <w:ind w:left="1775" w:hanging="357"/>
        <w:jc w:val="both"/>
        <w:rPr>
          <w:rFonts w:ascii="Arial Narrow" w:eastAsia="Calibri" w:hAnsi="Arial Narrow" w:cs="Calibri"/>
          <w:color w:val="000000"/>
          <w:sz w:val="22"/>
          <w:szCs w:val="22"/>
          <w:u w:color="000000"/>
        </w:rPr>
      </w:pPr>
      <w:r w:rsidRPr="00FB6977">
        <w:rPr>
          <w:rFonts w:ascii="Arial Narrow" w:eastAsia="TimesNewRomanPSMT" w:hAnsi="Arial Narrow"/>
          <w:color w:val="000000"/>
          <w:sz w:val="22"/>
          <w:szCs w:val="22"/>
        </w:rPr>
        <w:t>zużyty sprzęt elektryczny i elektroniczny,</w:t>
      </w:r>
    </w:p>
    <w:p w14:paraId="567412D1" w14:textId="77777777" w:rsidR="00FD4F6D" w:rsidRPr="00FB6977" w:rsidRDefault="006D37FC" w:rsidP="00FB6977">
      <w:pPr>
        <w:pStyle w:val="Akapitzlist"/>
        <w:numPr>
          <w:ilvl w:val="2"/>
          <w:numId w:val="27"/>
        </w:numPr>
        <w:suppressAutoHyphens/>
        <w:spacing w:line="360" w:lineRule="auto"/>
        <w:ind w:left="1775" w:hanging="357"/>
        <w:jc w:val="both"/>
        <w:rPr>
          <w:rFonts w:ascii="Arial Narrow" w:eastAsia="Calibri" w:hAnsi="Arial Narrow" w:cs="Calibri"/>
          <w:color w:val="000000"/>
          <w:sz w:val="22"/>
          <w:szCs w:val="22"/>
          <w:u w:color="000000"/>
        </w:rPr>
      </w:pPr>
      <w:r w:rsidRPr="00FB6977">
        <w:rPr>
          <w:rFonts w:ascii="Arial Narrow" w:eastAsia="TimesNewRomanPSMT" w:hAnsi="Arial Narrow"/>
          <w:color w:val="000000"/>
          <w:sz w:val="22"/>
          <w:szCs w:val="22"/>
        </w:rPr>
        <w:t>zużyte baterie, świetlówki i akumulatory,</w:t>
      </w:r>
    </w:p>
    <w:p w14:paraId="4AF16282" w14:textId="77777777" w:rsidR="00FD4F6D" w:rsidRPr="00FB6977" w:rsidRDefault="006D37FC" w:rsidP="00FB6977">
      <w:pPr>
        <w:pStyle w:val="Akapitzlist"/>
        <w:numPr>
          <w:ilvl w:val="2"/>
          <w:numId w:val="27"/>
        </w:numPr>
        <w:suppressAutoHyphens/>
        <w:spacing w:line="360" w:lineRule="auto"/>
        <w:ind w:left="1775" w:hanging="357"/>
        <w:jc w:val="both"/>
        <w:rPr>
          <w:rFonts w:ascii="Arial Narrow" w:eastAsia="Calibri" w:hAnsi="Arial Narrow" w:cs="Calibri"/>
          <w:color w:val="000000"/>
          <w:sz w:val="22"/>
          <w:szCs w:val="22"/>
          <w:u w:color="000000"/>
        </w:rPr>
      </w:pPr>
      <w:r w:rsidRPr="00FB6977">
        <w:rPr>
          <w:rFonts w:ascii="Arial Narrow" w:eastAsia="TimesNewRomanPSMT" w:hAnsi="Arial Narrow"/>
          <w:color w:val="000000"/>
          <w:sz w:val="22"/>
          <w:szCs w:val="22"/>
        </w:rPr>
        <w:t>chemikalia,</w:t>
      </w:r>
    </w:p>
    <w:p w14:paraId="528CCC8C" w14:textId="77777777" w:rsidR="00FD4F6D" w:rsidRPr="00FB6977" w:rsidRDefault="006D37FC" w:rsidP="00FB6977">
      <w:pPr>
        <w:pStyle w:val="Akapitzlist"/>
        <w:numPr>
          <w:ilvl w:val="2"/>
          <w:numId w:val="27"/>
        </w:numPr>
        <w:suppressAutoHyphens/>
        <w:spacing w:line="360" w:lineRule="auto"/>
        <w:ind w:left="1775" w:hanging="357"/>
        <w:jc w:val="both"/>
        <w:rPr>
          <w:rFonts w:ascii="Arial Narrow" w:eastAsia="Calibri" w:hAnsi="Arial Narrow" w:cs="Calibri"/>
          <w:color w:val="000000"/>
          <w:sz w:val="22"/>
          <w:szCs w:val="22"/>
          <w:u w:color="000000"/>
        </w:rPr>
      </w:pPr>
      <w:r w:rsidRPr="00FB6977">
        <w:rPr>
          <w:rFonts w:ascii="Arial Narrow" w:eastAsia="TimesNewRomanPSMT" w:hAnsi="Arial Narrow"/>
          <w:color w:val="000000"/>
          <w:sz w:val="22"/>
          <w:szCs w:val="22"/>
        </w:rPr>
        <w:t xml:space="preserve">inne odpady niebezpieczne, z wyłączeniem leków oraz odpadów niekwalifikujące się do </w:t>
      </w:r>
      <w:r w:rsidRPr="00FB6977">
        <w:rPr>
          <w:rFonts w:ascii="Arial Narrow" w:eastAsia="TimesNewRomanPSMT" w:hAnsi="Arial Narrow"/>
          <w:color w:val="000000"/>
          <w:sz w:val="22"/>
          <w:szCs w:val="22"/>
        </w:rPr>
        <w:lastRenderedPageBreak/>
        <w:t>odpadów medycznych powstałe w gospodarstwie domowym w wyniku przyjmowania produktów leczniczych w formie iniekcji i prowadzenia monitoringu poziomu substancji we krwi, w szczególności igły i strzykawki,</w:t>
      </w:r>
    </w:p>
    <w:p w14:paraId="69997439" w14:textId="33C61E7F" w:rsidR="006D37FC" w:rsidRPr="00FB6977" w:rsidRDefault="006D37FC" w:rsidP="00FB6977">
      <w:pPr>
        <w:pStyle w:val="Akapitzlist"/>
        <w:numPr>
          <w:ilvl w:val="1"/>
          <w:numId w:val="27"/>
        </w:numPr>
        <w:suppressAutoHyphens/>
        <w:spacing w:line="360" w:lineRule="auto"/>
        <w:ind w:left="1406" w:hanging="357"/>
        <w:jc w:val="both"/>
        <w:rPr>
          <w:rFonts w:ascii="Arial Narrow" w:eastAsia="Calibri" w:hAnsi="Arial Narrow" w:cs="Calibri"/>
          <w:color w:val="000000"/>
          <w:sz w:val="22"/>
          <w:szCs w:val="22"/>
          <w:u w:color="000000"/>
        </w:rPr>
      </w:pPr>
      <w:r w:rsidRPr="00FB6977">
        <w:rPr>
          <w:rFonts w:ascii="Arial Narrow" w:eastAsia="TimesNewRomanPSMT" w:hAnsi="Arial Narrow"/>
          <w:color w:val="000000"/>
          <w:sz w:val="22"/>
          <w:szCs w:val="22"/>
        </w:rPr>
        <w:t xml:space="preserve">z Punktu Czasowego Przechowywania Selektywnych Odpadów Komunalnych (zwany dalej </w:t>
      </w:r>
      <w:r w:rsidRPr="00FB6977">
        <w:rPr>
          <w:rFonts w:ascii="Arial Narrow" w:eastAsia="TimesNewRomanPSMT" w:hAnsi="Arial Narrow"/>
          <w:b/>
          <w:color w:val="000000"/>
          <w:sz w:val="22"/>
          <w:szCs w:val="22"/>
        </w:rPr>
        <w:t>,,PCPSOK”</w:t>
      </w:r>
      <w:r w:rsidRPr="00FB6977">
        <w:rPr>
          <w:rFonts w:ascii="Arial Narrow" w:eastAsia="TimesNewRomanPSMT" w:hAnsi="Arial Narrow"/>
          <w:color w:val="000000"/>
          <w:sz w:val="22"/>
          <w:szCs w:val="22"/>
        </w:rPr>
        <w:t>), położonego w Kaliszu Pomorskim przy ul. Wolności 10, 78-540 Kalisz Pomorski:</w:t>
      </w:r>
    </w:p>
    <w:p w14:paraId="3F0CB08F" w14:textId="77777777" w:rsidR="006D37FC" w:rsidRPr="00FB6977" w:rsidRDefault="006D37FC" w:rsidP="00FB6977">
      <w:pPr>
        <w:pStyle w:val="Akapitzlist"/>
        <w:widowControl/>
        <w:numPr>
          <w:ilvl w:val="1"/>
          <w:numId w:val="26"/>
        </w:numPr>
        <w:spacing w:line="360" w:lineRule="auto"/>
        <w:ind w:left="1775"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papier,</w:t>
      </w:r>
    </w:p>
    <w:p w14:paraId="64DE2F78" w14:textId="77777777" w:rsidR="006D37FC" w:rsidRPr="00FB6977" w:rsidRDefault="006D37FC" w:rsidP="00FB6977">
      <w:pPr>
        <w:pStyle w:val="Akapitzlist"/>
        <w:widowControl/>
        <w:numPr>
          <w:ilvl w:val="1"/>
          <w:numId w:val="26"/>
        </w:numPr>
        <w:spacing w:line="360" w:lineRule="auto"/>
        <w:ind w:left="1775"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szkło,</w:t>
      </w:r>
    </w:p>
    <w:p w14:paraId="3AD00069" w14:textId="77777777" w:rsidR="006D37FC" w:rsidRPr="00FB6977" w:rsidRDefault="006D37FC" w:rsidP="00FB6977">
      <w:pPr>
        <w:pStyle w:val="Akapitzlist"/>
        <w:widowControl/>
        <w:numPr>
          <w:ilvl w:val="1"/>
          <w:numId w:val="26"/>
        </w:numPr>
        <w:spacing w:line="360" w:lineRule="auto"/>
        <w:ind w:left="1775"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metale, tworzywa sztuczne, odpady opakowaniowe wielomateriałowe oraz odzież i tekstylia,</w:t>
      </w:r>
    </w:p>
    <w:p w14:paraId="58AC929C" w14:textId="77777777" w:rsidR="006D37FC" w:rsidRPr="00FB6977" w:rsidRDefault="006D37FC" w:rsidP="00FB6977">
      <w:pPr>
        <w:pStyle w:val="Akapitzlist"/>
        <w:widowControl/>
        <w:numPr>
          <w:ilvl w:val="1"/>
          <w:numId w:val="26"/>
        </w:numPr>
        <w:spacing w:line="360" w:lineRule="auto"/>
        <w:ind w:left="1775"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bioodpady,</w:t>
      </w:r>
    </w:p>
    <w:p w14:paraId="6F815C09" w14:textId="77777777" w:rsidR="006D37FC" w:rsidRPr="00FB6977" w:rsidRDefault="006D37FC" w:rsidP="00FB6977">
      <w:pPr>
        <w:pStyle w:val="Akapitzlist"/>
        <w:widowControl/>
        <w:numPr>
          <w:ilvl w:val="1"/>
          <w:numId w:val="26"/>
        </w:numPr>
        <w:spacing w:line="360" w:lineRule="auto"/>
        <w:ind w:left="1775"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meble i inne odpady wielkogabarytowe,</w:t>
      </w:r>
    </w:p>
    <w:p w14:paraId="50B4BEA7" w14:textId="77777777" w:rsidR="006D37FC" w:rsidRPr="00FB6977" w:rsidRDefault="006D37FC" w:rsidP="00FB6977">
      <w:pPr>
        <w:pStyle w:val="Akapitzlist"/>
        <w:widowControl/>
        <w:numPr>
          <w:ilvl w:val="1"/>
          <w:numId w:val="26"/>
        </w:numPr>
        <w:spacing w:line="360" w:lineRule="auto"/>
        <w:ind w:left="1775"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zużyte opony,</w:t>
      </w:r>
    </w:p>
    <w:p w14:paraId="4102F066" w14:textId="77777777" w:rsidR="006D37FC" w:rsidRPr="00FB6977" w:rsidRDefault="006D37FC" w:rsidP="00FB6977">
      <w:pPr>
        <w:pStyle w:val="Akapitzlist"/>
        <w:widowControl/>
        <w:numPr>
          <w:ilvl w:val="1"/>
          <w:numId w:val="26"/>
        </w:numPr>
        <w:spacing w:line="360" w:lineRule="auto"/>
        <w:ind w:left="1775"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odpady budowlane i rozbiórkowe (czysty gruz) pochodzące z gospodarstw domowych</w:t>
      </w:r>
      <w:r w:rsidRPr="00FB6977">
        <w:rPr>
          <w:rStyle w:val="Odwoanieprzypisudolnego"/>
          <w:rFonts w:ascii="Arial Narrow" w:eastAsia="TimesNewRomanPSMT" w:hAnsi="Arial Narrow"/>
          <w:color w:val="000000"/>
          <w:sz w:val="22"/>
          <w:szCs w:val="22"/>
          <w:vertAlign w:val="baseline"/>
        </w:rPr>
        <w:footnoteReference w:id="2"/>
      </w:r>
      <w:r w:rsidRPr="00FB6977">
        <w:rPr>
          <w:rFonts w:ascii="Arial Narrow" w:eastAsia="TimesNewRomanPSMT" w:hAnsi="Arial Narrow"/>
          <w:color w:val="000000"/>
          <w:sz w:val="22"/>
          <w:szCs w:val="22"/>
        </w:rPr>
        <w:t xml:space="preserve">, </w:t>
      </w:r>
    </w:p>
    <w:p w14:paraId="28CD49D4" w14:textId="77777777" w:rsidR="006D37FC" w:rsidRPr="00FB6977" w:rsidRDefault="006D37FC" w:rsidP="00FB6977">
      <w:pPr>
        <w:pStyle w:val="Akapitzlist"/>
        <w:widowControl/>
        <w:numPr>
          <w:ilvl w:val="1"/>
          <w:numId w:val="26"/>
        </w:numPr>
        <w:spacing w:line="360" w:lineRule="auto"/>
        <w:ind w:left="1775"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zużyty sprzęt elektryczny i elektroniczny,</w:t>
      </w:r>
    </w:p>
    <w:p w14:paraId="66961C82" w14:textId="77777777" w:rsidR="006D37FC" w:rsidRPr="00FB6977" w:rsidRDefault="006D37FC" w:rsidP="00FB6977">
      <w:pPr>
        <w:pStyle w:val="Akapitzlist"/>
        <w:widowControl/>
        <w:numPr>
          <w:ilvl w:val="1"/>
          <w:numId w:val="26"/>
        </w:numPr>
        <w:spacing w:line="360" w:lineRule="auto"/>
        <w:ind w:left="1775"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zużyte baterie, świetlówki i akumulatory,</w:t>
      </w:r>
    </w:p>
    <w:p w14:paraId="27D0A6E8" w14:textId="77777777" w:rsidR="006D37FC" w:rsidRPr="00FB6977" w:rsidRDefault="006D37FC" w:rsidP="00FB6977">
      <w:pPr>
        <w:pStyle w:val="Akapitzlist"/>
        <w:widowControl/>
        <w:numPr>
          <w:ilvl w:val="1"/>
          <w:numId w:val="26"/>
        </w:numPr>
        <w:spacing w:line="360" w:lineRule="auto"/>
        <w:ind w:left="1775"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leki,</w:t>
      </w:r>
    </w:p>
    <w:p w14:paraId="0A9FD98B" w14:textId="77777777" w:rsidR="006D37FC" w:rsidRPr="00FB6977" w:rsidRDefault="006D37FC" w:rsidP="00FB6977">
      <w:pPr>
        <w:pStyle w:val="Akapitzlist"/>
        <w:widowControl/>
        <w:numPr>
          <w:ilvl w:val="1"/>
          <w:numId w:val="26"/>
        </w:numPr>
        <w:spacing w:line="360" w:lineRule="auto"/>
        <w:ind w:left="1775"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odpady niekwalifikujące się do odpadów medycznych powstałe w gospodarstwie domowym w wyniku przyjmowania produktów leczniczych w formie iniekcji i prowadzenia monitoringu poziomu substancji we krwi, w szczególności igły i strzykawki,</w:t>
      </w:r>
    </w:p>
    <w:p w14:paraId="31695302" w14:textId="77777777" w:rsidR="006D37FC" w:rsidRPr="00FB6977" w:rsidRDefault="006D37FC" w:rsidP="00FB6977">
      <w:pPr>
        <w:pStyle w:val="Akapitzlist"/>
        <w:widowControl/>
        <w:numPr>
          <w:ilvl w:val="1"/>
          <w:numId w:val="26"/>
        </w:numPr>
        <w:spacing w:line="360" w:lineRule="auto"/>
        <w:ind w:left="1775"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chemikalia,</w:t>
      </w:r>
    </w:p>
    <w:p w14:paraId="5D765F9E" w14:textId="77777777" w:rsidR="00FD4F6D" w:rsidRPr="00FB6977" w:rsidRDefault="006D37FC" w:rsidP="00FB6977">
      <w:pPr>
        <w:pStyle w:val="Akapitzlist"/>
        <w:widowControl/>
        <w:numPr>
          <w:ilvl w:val="1"/>
          <w:numId w:val="26"/>
        </w:numPr>
        <w:spacing w:line="360" w:lineRule="auto"/>
        <w:ind w:left="1775"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inne odpady niebezpieczne,</w:t>
      </w:r>
    </w:p>
    <w:p w14:paraId="1E533817" w14:textId="77777777" w:rsidR="00FD4F6D" w:rsidRPr="00FB6977" w:rsidRDefault="006D37FC" w:rsidP="00FB6977">
      <w:pPr>
        <w:pStyle w:val="Akapitzlist"/>
        <w:widowControl/>
        <w:numPr>
          <w:ilvl w:val="0"/>
          <w:numId w:val="28"/>
        </w:numPr>
        <w:spacing w:line="360" w:lineRule="auto"/>
        <w:ind w:left="1406"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z aptek:</w:t>
      </w:r>
    </w:p>
    <w:p w14:paraId="79DC962B" w14:textId="77777777" w:rsidR="00FD4F6D" w:rsidRPr="00FB6977" w:rsidRDefault="006D37FC" w:rsidP="00FB6977">
      <w:pPr>
        <w:pStyle w:val="Akapitzlist"/>
        <w:widowControl/>
        <w:numPr>
          <w:ilvl w:val="1"/>
          <w:numId w:val="28"/>
        </w:numPr>
        <w:spacing w:line="360" w:lineRule="auto"/>
        <w:ind w:left="1775"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leków,</w:t>
      </w:r>
    </w:p>
    <w:p w14:paraId="5DD180E8" w14:textId="063351FA" w:rsidR="006D37FC" w:rsidRPr="00FB6977" w:rsidRDefault="006D37FC" w:rsidP="00FB6977">
      <w:pPr>
        <w:pStyle w:val="Akapitzlist"/>
        <w:widowControl/>
        <w:numPr>
          <w:ilvl w:val="1"/>
          <w:numId w:val="28"/>
        </w:numPr>
        <w:spacing w:line="360" w:lineRule="auto"/>
        <w:ind w:left="1775"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odpadów niekwalifikujące się do odpadów medycznych powstałe w gospodarstwie domowym w wyniku przyjmowania produktów leczniczych w formie iniekcji i prowadzenia monitoringu poziomu substancji we krwi, w szczególności igły i strzykawki,</w:t>
      </w:r>
    </w:p>
    <w:p w14:paraId="494B20F8" w14:textId="77777777" w:rsidR="006D37FC" w:rsidRPr="00FB6977" w:rsidRDefault="006D37FC" w:rsidP="00FB6977">
      <w:pPr>
        <w:pStyle w:val="Akapitzlist"/>
        <w:widowControl/>
        <w:numPr>
          <w:ilvl w:val="0"/>
          <w:numId w:val="28"/>
        </w:numPr>
        <w:spacing w:line="360" w:lineRule="auto"/>
        <w:ind w:left="1406"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punktów zbiórki, w których gromadzone są bateria oraz akumulatory.</w:t>
      </w:r>
    </w:p>
    <w:p w14:paraId="623C9804" w14:textId="77777777" w:rsidR="006D37FC" w:rsidRPr="00FB6977" w:rsidRDefault="006D37FC" w:rsidP="00FB6977">
      <w:pPr>
        <w:pStyle w:val="Akapitzlist"/>
        <w:widowControl/>
        <w:numPr>
          <w:ilvl w:val="0"/>
          <w:numId w:val="29"/>
        </w:numPr>
        <w:autoSpaceDE/>
        <w:autoSpaceDN/>
        <w:adjustRightInd/>
        <w:spacing w:after="200" w:line="360" w:lineRule="auto"/>
        <w:ind w:left="1066" w:hanging="357"/>
        <w:contextualSpacing/>
        <w:jc w:val="both"/>
        <w:rPr>
          <w:rFonts w:ascii="Arial Narrow" w:hAnsi="Arial Narrow"/>
          <w:sz w:val="22"/>
          <w:szCs w:val="22"/>
        </w:rPr>
      </w:pPr>
      <w:bookmarkStart w:id="1" w:name="_Hlk67566251"/>
      <w:r w:rsidRPr="00FB6977">
        <w:rPr>
          <w:rFonts w:ascii="Arial Narrow" w:hAnsi="Arial Narrow"/>
          <w:sz w:val="22"/>
          <w:szCs w:val="22"/>
        </w:rPr>
        <w:t xml:space="preserve">transport odebranych odpadów komunalnych, o których mowa w pkt 1 (zwane dalej </w:t>
      </w:r>
      <w:r w:rsidRPr="00FB6977">
        <w:rPr>
          <w:rFonts w:ascii="Arial Narrow" w:hAnsi="Arial Narrow"/>
          <w:b/>
          <w:sz w:val="22"/>
          <w:szCs w:val="22"/>
        </w:rPr>
        <w:t>,,odpadami komunalnymi”</w:t>
      </w:r>
      <w:r w:rsidRPr="00FB6977">
        <w:rPr>
          <w:rFonts w:ascii="Arial Narrow" w:hAnsi="Arial Narrow"/>
          <w:sz w:val="22"/>
          <w:szCs w:val="22"/>
        </w:rPr>
        <w:t>) do miejsca zbierania (zagospodarowania) odpadów, zapewnionego przez Wykonawcę i wskazanego w ofercie,</w:t>
      </w:r>
    </w:p>
    <w:p w14:paraId="49A0CE0F" w14:textId="77777777" w:rsidR="006D37FC" w:rsidRPr="00FB6977" w:rsidRDefault="006D37FC" w:rsidP="00FB6977">
      <w:pPr>
        <w:pStyle w:val="Akapitzlist"/>
        <w:widowControl/>
        <w:numPr>
          <w:ilvl w:val="0"/>
          <w:numId w:val="29"/>
        </w:numPr>
        <w:autoSpaceDE/>
        <w:autoSpaceDN/>
        <w:adjustRightInd/>
        <w:spacing w:after="200" w:line="360" w:lineRule="auto"/>
        <w:ind w:left="1066" w:hanging="357"/>
        <w:contextualSpacing/>
        <w:jc w:val="both"/>
        <w:rPr>
          <w:rFonts w:ascii="Arial Narrow" w:hAnsi="Arial Narrow"/>
          <w:sz w:val="22"/>
          <w:szCs w:val="22"/>
        </w:rPr>
      </w:pPr>
      <w:r w:rsidRPr="00FB6977">
        <w:rPr>
          <w:rFonts w:ascii="Arial Narrow" w:eastAsia="TimesNewRomanPSMT" w:hAnsi="Arial Narrow"/>
          <w:color w:val="000000"/>
          <w:sz w:val="22"/>
          <w:szCs w:val="22"/>
        </w:rPr>
        <w:t xml:space="preserve">zagospodarowanie odebranych odpadów komunalnych w miejscu zbierania (zagospodarowania) odpadów, </w:t>
      </w:r>
      <w:r w:rsidRPr="00FB6977">
        <w:rPr>
          <w:rFonts w:ascii="Arial Narrow" w:hAnsi="Arial Narrow"/>
          <w:sz w:val="22"/>
          <w:szCs w:val="22"/>
        </w:rPr>
        <w:t>zapewnionego przez Wykonawcę i wskazanego w ofercie</w:t>
      </w:r>
      <w:r w:rsidRPr="00FB6977">
        <w:rPr>
          <w:rFonts w:ascii="Arial Narrow" w:eastAsia="TimesNewRomanPSMT" w:hAnsi="Arial Narrow"/>
          <w:color w:val="000000"/>
          <w:sz w:val="22"/>
          <w:szCs w:val="22"/>
        </w:rPr>
        <w:t>,</w:t>
      </w:r>
    </w:p>
    <w:p w14:paraId="58A8CE7F" w14:textId="77777777" w:rsidR="00FD4F6D" w:rsidRPr="00FB6977" w:rsidRDefault="006D37FC" w:rsidP="00FB6977">
      <w:pPr>
        <w:pStyle w:val="Akapitzlist"/>
        <w:widowControl/>
        <w:numPr>
          <w:ilvl w:val="0"/>
          <w:numId w:val="29"/>
        </w:numPr>
        <w:autoSpaceDE/>
        <w:autoSpaceDN/>
        <w:adjustRightInd/>
        <w:spacing w:after="200" w:line="360" w:lineRule="auto"/>
        <w:ind w:left="1066"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zapewnienie właścicielom nieruchomości pojemników przeznaczonych do gromadzenia:</w:t>
      </w:r>
    </w:p>
    <w:p w14:paraId="7CE6CF8C" w14:textId="77777777" w:rsidR="00FD4F6D" w:rsidRPr="00FB6977" w:rsidRDefault="006D37FC" w:rsidP="00FB6977">
      <w:pPr>
        <w:pStyle w:val="Akapitzlist"/>
        <w:widowControl/>
        <w:numPr>
          <w:ilvl w:val="1"/>
          <w:numId w:val="29"/>
        </w:numPr>
        <w:autoSpaceDE/>
        <w:autoSpaceDN/>
        <w:adjustRightInd/>
        <w:spacing w:after="200" w:line="360" w:lineRule="auto"/>
        <w:ind w:left="1406"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niesegregowanych (zmieszanych) odpadów komunalnych,</w:t>
      </w:r>
    </w:p>
    <w:p w14:paraId="72CDC94C" w14:textId="77777777" w:rsidR="00FD4F6D" w:rsidRPr="00FB6977" w:rsidRDefault="006D37FC" w:rsidP="00FB6977">
      <w:pPr>
        <w:pStyle w:val="Akapitzlist"/>
        <w:widowControl/>
        <w:numPr>
          <w:ilvl w:val="1"/>
          <w:numId w:val="29"/>
        </w:numPr>
        <w:autoSpaceDE/>
        <w:autoSpaceDN/>
        <w:adjustRightInd/>
        <w:spacing w:after="200" w:line="360" w:lineRule="auto"/>
        <w:ind w:left="1406"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bioodpadów,</w:t>
      </w:r>
    </w:p>
    <w:p w14:paraId="7BA99FDC" w14:textId="77777777" w:rsidR="00FD4F6D" w:rsidRPr="00FB6977" w:rsidRDefault="006D37FC" w:rsidP="00FB6977">
      <w:pPr>
        <w:pStyle w:val="Akapitzlist"/>
        <w:widowControl/>
        <w:numPr>
          <w:ilvl w:val="1"/>
          <w:numId w:val="29"/>
        </w:numPr>
        <w:autoSpaceDE/>
        <w:autoSpaceDN/>
        <w:adjustRightInd/>
        <w:spacing w:after="200" w:line="360" w:lineRule="auto"/>
        <w:ind w:left="1406"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lastRenderedPageBreak/>
        <w:t>papieru,</w:t>
      </w:r>
    </w:p>
    <w:p w14:paraId="299D25BE" w14:textId="77777777" w:rsidR="00FD4F6D" w:rsidRPr="00FB6977" w:rsidRDefault="006D37FC" w:rsidP="00FB6977">
      <w:pPr>
        <w:pStyle w:val="Akapitzlist"/>
        <w:widowControl/>
        <w:numPr>
          <w:ilvl w:val="1"/>
          <w:numId w:val="29"/>
        </w:numPr>
        <w:autoSpaceDE/>
        <w:autoSpaceDN/>
        <w:adjustRightInd/>
        <w:spacing w:after="200" w:line="360" w:lineRule="auto"/>
        <w:ind w:left="1406"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szkła,</w:t>
      </w:r>
    </w:p>
    <w:p w14:paraId="3BF472C2" w14:textId="77777777" w:rsidR="00FD4F6D" w:rsidRPr="00FB6977" w:rsidRDefault="006D37FC" w:rsidP="00FB6977">
      <w:pPr>
        <w:pStyle w:val="Akapitzlist"/>
        <w:widowControl/>
        <w:numPr>
          <w:ilvl w:val="1"/>
          <w:numId w:val="29"/>
        </w:numPr>
        <w:autoSpaceDE/>
        <w:autoSpaceDN/>
        <w:adjustRightInd/>
        <w:spacing w:after="200" w:line="360" w:lineRule="auto"/>
        <w:ind w:left="1406"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metali, tworzyw sztucznych, odpadów opakowaniowych wielomateriałowych oraz odzieży i tekstyliów,</w:t>
      </w:r>
    </w:p>
    <w:p w14:paraId="1C2D15A4" w14:textId="44D50A2E" w:rsidR="006D37FC" w:rsidRPr="00FB6977" w:rsidRDefault="006D37FC" w:rsidP="00FB6977">
      <w:pPr>
        <w:pStyle w:val="Akapitzlist"/>
        <w:widowControl/>
        <w:autoSpaceDE/>
        <w:autoSpaceDN/>
        <w:adjustRightInd/>
        <w:spacing w:line="360" w:lineRule="auto"/>
        <w:ind w:left="1440"/>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 i dbałość o ich należyty stan techniczny oraz sanitarnym, w zakresie w jakim system deponowania odpadów przewiduje zbieranie odpadów w pojemnikach.</w:t>
      </w:r>
    </w:p>
    <w:p w14:paraId="08A402E2" w14:textId="77777777" w:rsidR="006D37FC" w:rsidRPr="00FB6977" w:rsidRDefault="006D37FC" w:rsidP="00FB6977">
      <w:pPr>
        <w:numPr>
          <w:ilvl w:val="0"/>
          <w:numId w:val="29"/>
        </w:numPr>
        <w:autoSpaceDE w:val="0"/>
        <w:autoSpaceDN w:val="0"/>
        <w:adjustRightInd w:val="0"/>
        <w:spacing w:after="0" w:line="360" w:lineRule="auto"/>
        <w:ind w:left="1066" w:hanging="357"/>
        <w:jc w:val="both"/>
        <w:rPr>
          <w:rFonts w:ascii="Arial Narrow" w:eastAsia="TimesNewRomanPSMT" w:hAnsi="Arial Narrow"/>
          <w:color w:val="000000"/>
        </w:rPr>
      </w:pPr>
      <w:r w:rsidRPr="00FB6977">
        <w:rPr>
          <w:rFonts w:ascii="Arial Narrow" w:eastAsia="TimesNewRomanPSMT" w:hAnsi="Arial Narrow"/>
          <w:color w:val="000000"/>
        </w:rPr>
        <w:t>zapewnienie właścicielom nieruchomości worków przeznaczonych do selektywnej zbiórki i gromadzenia odpadów:</w:t>
      </w:r>
    </w:p>
    <w:p w14:paraId="170F4476" w14:textId="77777777" w:rsidR="006D37FC" w:rsidRPr="00FB6977" w:rsidRDefault="006D37FC" w:rsidP="00FB6977">
      <w:pPr>
        <w:pStyle w:val="Akapitzlist"/>
        <w:widowControl/>
        <w:numPr>
          <w:ilvl w:val="3"/>
          <w:numId w:val="25"/>
        </w:numPr>
        <w:spacing w:line="360" w:lineRule="auto"/>
        <w:ind w:left="1406"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bioodpadów,</w:t>
      </w:r>
    </w:p>
    <w:p w14:paraId="3FC22AB9" w14:textId="77777777" w:rsidR="006D37FC" w:rsidRPr="00FB6977" w:rsidRDefault="006D37FC" w:rsidP="00FB6977">
      <w:pPr>
        <w:pStyle w:val="Akapitzlist"/>
        <w:widowControl/>
        <w:numPr>
          <w:ilvl w:val="3"/>
          <w:numId w:val="25"/>
        </w:numPr>
        <w:spacing w:line="360" w:lineRule="auto"/>
        <w:ind w:left="1406"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papieru,</w:t>
      </w:r>
    </w:p>
    <w:p w14:paraId="16EDDC77" w14:textId="77777777" w:rsidR="006D37FC" w:rsidRPr="00FB6977" w:rsidRDefault="006D37FC" w:rsidP="00FB6977">
      <w:pPr>
        <w:pStyle w:val="Akapitzlist"/>
        <w:widowControl/>
        <w:numPr>
          <w:ilvl w:val="3"/>
          <w:numId w:val="25"/>
        </w:numPr>
        <w:spacing w:line="360" w:lineRule="auto"/>
        <w:ind w:left="1406"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szkła,</w:t>
      </w:r>
    </w:p>
    <w:p w14:paraId="3E2F923A" w14:textId="77777777" w:rsidR="006D37FC" w:rsidRPr="00FB6977" w:rsidRDefault="006D37FC" w:rsidP="00FB6977">
      <w:pPr>
        <w:pStyle w:val="Akapitzlist"/>
        <w:widowControl/>
        <w:numPr>
          <w:ilvl w:val="3"/>
          <w:numId w:val="25"/>
        </w:numPr>
        <w:spacing w:line="360" w:lineRule="auto"/>
        <w:ind w:left="1406"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metali, tworzyw sztucznych, odpadów opakowaniowych wielomateriałowych oraz odzieży i tekstyliów,</w:t>
      </w:r>
    </w:p>
    <w:p w14:paraId="4209A279" w14:textId="77777777" w:rsidR="006D37FC" w:rsidRPr="00FB6977" w:rsidRDefault="006D37FC" w:rsidP="00FB6977">
      <w:pPr>
        <w:autoSpaceDE w:val="0"/>
        <w:autoSpaceDN w:val="0"/>
        <w:adjustRightInd w:val="0"/>
        <w:spacing w:after="0" w:line="360" w:lineRule="auto"/>
        <w:ind w:left="1406" w:hanging="357"/>
        <w:jc w:val="both"/>
        <w:rPr>
          <w:rFonts w:ascii="Arial Narrow" w:eastAsia="TimesNewRomanPSMT" w:hAnsi="Arial Narrow"/>
          <w:color w:val="000000"/>
        </w:rPr>
      </w:pPr>
      <w:r w:rsidRPr="00FB6977">
        <w:rPr>
          <w:rFonts w:ascii="Arial Narrow" w:eastAsia="TimesNewRomanPSMT" w:hAnsi="Arial Narrow"/>
          <w:color w:val="000000"/>
        </w:rPr>
        <w:t>- w zakresie w jakim system deponowania odpadów przewiduje zbieranie odpadów w workach.</w:t>
      </w:r>
    </w:p>
    <w:p w14:paraId="06AAC8EA" w14:textId="77777777" w:rsidR="006D37FC" w:rsidRPr="00FB6977" w:rsidRDefault="006D37FC" w:rsidP="00FB6977">
      <w:pPr>
        <w:pStyle w:val="Akapitzlist"/>
        <w:widowControl/>
        <w:numPr>
          <w:ilvl w:val="0"/>
          <w:numId w:val="29"/>
        </w:numPr>
        <w:spacing w:line="360" w:lineRule="auto"/>
        <w:ind w:left="1066"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 xml:space="preserve">zapewnienie PCPSOK pojemników do gromadzenia odpadów, </w:t>
      </w:r>
    </w:p>
    <w:p w14:paraId="60EA5B06" w14:textId="77777777" w:rsidR="006D37FC" w:rsidRPr="00FB6977" w:rsidRDefault="006D37FC" w:rsidP="00FB6977">
      <w:pPr>
        <w:pStyle w:val="Akapitzlist"/>
        <w:widowControl/>
        <w:numPr>
          <w:ilvl w:val="0"/>
          <w:numId w:val="29"/>
        </w:numPr>
        <w:spacing w:line="360" w:lineRule="auto"/>
        <w:ind w:left="1066" w:hanging="357"/>
        <w:contextualSpacing/>
        <w:jc w:val="both"/>
        <w:rPr>
          <w:rFonts w:ascii="Arial Narrow" w:eastAsia="TimesNewRomanPSMT" w:hAnsi="Arial Narrow"/>
          <w:color w:val="000000"/>
          <w:sz w:val="22"/>
          <w:szCs w:val="22"/>
        </w:rPr>
      </w:pPr>
      <w:r w:rsidRPr="00FB6977">
        <w:rPr>
          <w:rFonts w:ascii="Arial Narrow" w:eastAsia="TimesNewRomanPSMT" w:hAnsi="Arial Narrow"/>
          <w:color w:val="000000"/>
          <w:sz w:val="22"/>
          <w:szCs w:val="22"/>
        </w:rPr>
        <w:t>realizację usług i obowiązków powiązanych z ww. w pkt 1) – 6)</w:t>
      </w:r>
      <w:bookmarkEnd w:id="1"/>
      <w:r w:rsidRPr="00FB6977">
        <w:rPr>
          <w:rFonts w:ascii="Arial Narrow" w:eastAsia="TimesNewRomanPSMT" w:hAnsi="Arial Narrow"/>
          <w:color w:val="000000"/>
          <w:sz w:val="22"/>
          <w:szCs w:val="22"/>
        </w:rPr>
        <w:t>.</w:t>
      </w:r>
    </w:p>
    <w:p w14:paraId="1C29CB39" w14:textId="77777777" w:rsidR="00C84D92" w:rsidRPr="00FB6977" w:rsidRDefault="00C84D92" w:rsidP="00FB6977">
      <w:pPr>
        <w:widowControl w:val="0"/>
        <w:numPr>
          <w:ilvl w:val="1"/>
          <w:numId w:val="4"/>
        </w:numPr>
        <w:suppressAutoHyphens/>
        <w:autoSpaceDE w:val="0"/>
        <w:autoSpaceDN w:val="0"/>
        <w:adjustRightInd w:val="0"/>
        <w:spacing w:after="0" w:line="360" w:lineRule="auto"/>
        <w:jc w:val="both"/>
        <w:rPr>
          <w:rFonts w:ascii="Arial Narrow" w:eastAsia="Calibri" w:hAnsi="Arial Narrow" w:cs="Calibri"/>
          <w:color w:val="000000"/>
          <w:kern w:val="0"/>
          <w:u w:color="000000"/>
          <w:lang w:eastAsia="pl-PL"/>
          <w14:ligatures w14:val="none"/>
        </w:rPr>
      </w:pPr>
      <w:r w:rsidRPr="00FB6977">
        <w:rPr>
          <w:rFonts w:ascii="Arial Narrow" w:eastAsia="Calibri" w:hAnsi="Arial Narrow" w:cs="Calibri"/>
          <w:color w:val="000000"/>
          <w:kern w:val="0"/>
          <w:u w:color="000000"/>
          <w:lang w:eastAsia="pl-PL"/>
          <w14:ligatures w14:val="none"/>
        </w:rPr>
        <w:t>Aspekt środowiskowy</w:t>
      </w:r>
    </w:p>
    <w:p w14:paraId="0A660701" w14:textId="77777777" w:rsidR="00C84D92" w:rsidRPr="00FB6977" w:rsidRDefault="00C84D92" w:rsidP="00FB6977">
      <w:pPr>
        <w:widowControl w:val="0"/>
        <w:suppressAutoHyphens/>
        <w:autoSpaceDE w:val="0"/>
        <w:autoSpaceDN w:val="0"/>
        <w:adjustRightInd w:val="0"/>
        <w:spacing w:after="0" w:line="360" w:lineRule="auto"/>
        <w:ind w:left="720"/>
        <w:jc w:val="both"/>
        <w:rPr>
          <w:rFonts w:ascii="Arial Narrow" w:eastAsia="Calibri" w:hAnsi="Arial Narrow" w:cs="Calibri"/>
          <w:color w:val="000000"/>
          <w:kern w:val="0"/>
          <w:u w:color="000000"/>
          <w:lang w:eastAsia="pl-PL"/>
          <w14:ligatures w14:val="none"/>
        </w:rPr>
      </w:pPr>
      <w:r w:rsidRPr="00FB6977">
        <w:rPr>
          <w:rFonts w:ascii="Arial Narrow" w:eastAsia="Calibri" w:hAnsi="Arial Narrow" w:cs="Calibri"/>
          <w:color w:val="000000"/>
          <w:kern w:val="0"/>
          <w:u w:color="000000"/>
          <w:lang w:eastAsia="pl-PL"/>
          <w14:ligatures w14:val="none"/>
        </w:rPr>
        <w:t>Wykonawca zobowiązany jest zapewnić minimalne udziały pojazdów nisko- i zeroemisyjnych w całkowitej liczbie pojazdów objętych zamówieniem:</w:t>
      </w:r>
    </w:p>
    <w:p w14:paraId="072754CF" w14:textId="77777777" w:rsidR="00C84D92" w:rsidRPr="00FB6977" w:rsidRDefault="00C84D92" w:rsidP="00FB6977">
      <w:pPr>
        <w:widowControl w:val="0"/>
        <w:suppressAutoHyphens/>
        <w:autoSpaceDE w:val="0"/>
        <w:autoSpaceDN w:val="0"/>
        <w:adjustRightInd w:val="0"/>
        <w:spacing w:after="0" w:line="360" w:lineRule="auto"/>
        <w:ind w:left="720"/>
        <w:jc w:val="both"/>
        <w:rPr>
          <w:rFonts w:ascii="Arial Narrow" w:eastAsia="Calibri" w:hAnsi="Arial Narrow" w:cs="Calibri"/>
          <w:color w:val="000000"/>
          <w:kern w:val="0"/>
          <w:u w:color="000000"/>
          <w:lang w:eastAsia="pl-PL"/>
          <w14:ligatures w14:val="none"/>
        </w:rPr>
      </w:pPr>
      <w:r w:rsidRPr="00FB6977">
        <w:rPr>
          <w:rFonts w:ascii="Arial Narrow" w:eastAsia="Calibri" w:hAnsi="Arial Narrow" w:cs="Calibri"/>
          <w:color w:val="000000"/>
          <w:kern w:val="0"/>
          <w:u w:color="000000"/>
          <w:lang w:eastAsia="pl-PL"/>
          <w14:ligatures w14:val="none"/>
        </w:rPr>
        <w:t>a) kategorii M</w:t>
      </w:r>
      <w:r w:rsidRPr="00FB6977">
        <w:rPr>
          <w:rFonts w:ascii="Arial Narrow" w:eastAsia="Calibri" w:hAnsi="Arial Narrow" w:cs="Calibri"/>
          <w:color w:val="000000"/>
          <w:kern w:val="0"/>
          <w:u w:color="000000"/>
          <w:vertAlign w:val="subscript"/>
          <w:lang w:eastAsia="pl-PL"/>
          <w14:ligatures w14:val="none"/>
        </w:rPr>
        <w:t>1</w:t>
      </w:r>
      <w:r w:rsidRPr="00FB6977">
        <w:rPr>
          <w:rFonts w:ascii="Arial Narrow" w:eastAsia="Calibri" w:hAnsi="Arial Narrow" w:cs="Calibri"/>
          <w:color w:val="000000"/>
          <w:kern w:val="0"/>
          <w:u w:color="000000"/>
          <w:lang w:eastAsia="pl-PL"/>
          <w14:ligatures w14:val="none"/>
        </w:rPr>
        <w:t>, M</w:t>
      </w:r>
      <w:r w:rsidRPr="00FB6977">
        <w:rPr>
          <w:rFonts w:ascii="Arial Narrow" w:eastAsia="Calibri" w:hAnsi="Arial Narrow" w:cs="Calibri"/>
          <w:color w:val="000000"/>
          <w:kern w:val="0"/>
          <w:u w:color="000000"/>
          <w:vertAlign w:val="subscript"/>
          <w:lang w:eastAsia="pl-PL"/>
          <w14:ligatures w14:val="none"/>
        </w:rPr>
        <w:t>2</w:t>
      </w:r>
      <w:r w:rsidRPr="00FB6977">
        <w:rPr>
          <w:rFonts w:ascii="Arial Narrow" w:eastAsia="Calibri" w:hAnsi="Arial Narrow" w:cs="Calibri"/>
          <w:color w:val="000000"/>
          <w:kern w:val="0"/>
          <w:u w:color="000000"/>
          <w:lang w:eastAsia="pl-PL"/>
          <w14:ligatures w14:val="none"/>
        </w:rPr>
        <w:t xml:space="preserve"> i N</w:t>
      </w:r>
      <w:r w:rsidRPr="00FB6977">
        <w:rPr>
          <w:rFonts w:ascii="Arial Narrow" w:eastAsia="Calibri" w:hAnsi="Arial Narrow" w:cs="Calibri"/>
          <w:color w:val="000000"/>
          <w:kern w:val="0"/>
          <w:u w:color="000000"/>
          <w:vertAlign w:val="subscript"/>
          <w:lang w:eastAsia="pl-PL"/>
          <w14:ligatures w14:val="none"/>
        </w:rPr>
        <w:t>1</w:t>
      </w:r>
      <w:r w:rsidRPr="00FB6977">
        <w:rPr>
          <w:rFonts w:ascii="Arial Narrow" w:eastAsia="Calibri" w:hAnsi="Arial Narrow" w:cs="Calibri"/>
          <w:color w:val="000000"/>
          <w:kern w:val="0"/>
          <w:u w:color="000000"/>
          <w:lang w:eastAsia="pl-PL"/>
          <w14:ligatures w14:val="none"/>
        </w:rPr>
        <w:t>, o których mowa w art. 68a ust. 1 pkt 1) ustawy z dnia 11 stycznia 2018 r. o elektromobilności i paliwach alternatywnych. Udział pojazdów elektrycznych lub napędzanych wodorem, w całkowitej liczbie pojazdów tych kategorii przy realizacji zamówienia musi wynosić co najmniej 22%, z tym że do dnia 31 grudnia 2025 r. do tego udziału, wlicza się pojazdy hybrydowe lub napędzane gazem ziemnym o maksymalnej emisji 50 g CO2/km i emisji zanieczyszczeń w rzeczywistych warunkach jazdy poniżej 80% dopuszczalnych wartości emisji;</w:t>
      </w:r>
    </w:p>
    <w:p w14:paraId="0AED3975" w14:textId="77777777" w:rsidR="00C84D92" w:rsidRPr="00FB6977" w:rsidRDefault="00C84D92" w:rsidP="00FB6977">
      <w:pPr>
        <w:widowControl w:val="0"/>
        <w:suppressAutoHyphens/>
        <w:autoSpaceDE w:val="0"/>
        <w:autoSpaceDN w:val="0"/>
        <w:adjustRightInd w:val="0"/>
        <w:spacing w:after="0" w:line="360" w:lineRule="auto"/>
        <w:ind w:left="720"/>
        <w:jc w:val="both"/>
        <w:rPr>
          <w:rFonts w:ascii="Arial Narrow" w:eastAsia="Calibri" w:hAnsi="Arial Narrow" w:cs="Calibri"/>
          <w:color w:val="000000"/>
          <w:kern w:val="0"/>
          <w:u w:color="000000"/>
          <w:lang w:eastAsia="pl-PL"/>
          <w14:ligatures w14:val="none"/>
        </w:rPr>
      </w:pPr>
      <w:r w:rsidRPr="00FB6977">
        <w:rPr>
          <w:rFonts w:ascii="Arial Narrow" w:eastAsia="Calibri" w:hAnsi="Arial Narrow" w:cs="Calibri"/>
          <w:color w:val="000000"/>
          <w:kern w:val="0"/>
          <w:u w:color="000000"/>
          <w:lang w:eastAsia="pl-PL"/>
          <w14:ligatures w14:val="none"/>
        </w:rPr>
        <w:t>b) kategorii N</w:t>
      </w:r>
      <w:r w:rsidRPr="00FB6977">
        <w:rPr>
          <w:rFonts w:ascii="Arial Narrow" w:eastAsia="Calibri" w:hAnsi="Arial Narrow" w:cs="Calibri"/>
          <w:color w:val="000000"/>
          <w:kern w:val="0"/>
          <w:u w:color="000000"/>
          <w:vertAlign w:val="subscript"/>
          <w:lang w:eastAsia="pl-PL"/>
          <w14:ligatures w14:val="none"/>
        </w:rPr>
        <w:t>2</w:t>
      </w:r>
      <w:r w:rsidRPr="00FB6977">
        <w:rPr>
          <w:rFonts w:ascii="Arial Narrow" w:eastAsia="Calibri" w:hAnsi="Arial Narrow" w:cs="Calibri"/>
          <w:color w:val="000000"/>
          <w:kern w:val="0"/>
          <w:u w:color="000000"/>
          <w:lang w:eastAsia="pl-PL"/>
          <w14:ligatures w14:val="none"/>
        </w:rPr>
        <w:t>, N</w:t>
      </w:r>
      <w:r w:rsidRPr="00FB6977">
        <w:rPr>
          <w:rFonts w:ascii="Arial Narrow" w:eastAsia="Calibri" w:hAnsi="Arial Narrow" w:cs="Calibri"/>
          <w:color w:val="000000"/>
          <w:kern w:val="0"/>
          <w:u w:color="000000"/>
          <w:vertAlign w:val="subscript"/>
          <w:lang w:eastAsia="pl-PL"/>
          <w14:ligatures w14:val="none"/>
        </w:rPr>
        <w:t>3</w:t>
      </w:r>
      <w:r w:rsidRPr="00FB6977">
        <w:rPr>
          <w:rFonts w:ascii="Arial Narrow" w:eastAsia="Calibri" w:hAnsi="Arial Narrow" w:cs="Calibri"/>
          <w:color w:val="000000"/>
          <w:kern w:val="0"/>
          <w:u w:color="000000"/>
          <w:lang w:eastAsia="pl-PL"/>
          <w14:ligatures w14:val="none"/>
        </w:rPr>
        <w:t xml:space="preserve"> napędzanych paliwami alternatywnymi, o których mowa w art. 68a ust. 1 ustawy z dnia 11 stycznia 2018 r. o elektromobilności i paliwach alternatywnych. Udział pojazdów kategorii N</w:t>
      </w:r>
      <w:r w:rsidRPr="00FB6977">
        <w:rPr>
          <w:rFonts w:ascii="Arial Narrow" w:eastAsia="Calibri" w:hAnsi="Arial Narrow" w:cs="Calibri"/>
          <w:color w:val="000000"/>
          <w:kern w:val="0"/>
          <w:u w:color="000000"/>
          <w:vertAlign w:val="subscript"/>
          <w:lang w:eastAsia="pl-PL"/>
          <w14:ligatures w14:val="none"/>
        </w:rPr>
        <w:t>2</w:t>
      </w:r>
      <w:r w:rsidRPr="00FB6977">
        <w:rPr>
          <w:rFonts w:ascii="Arial Narrow" w:eastAsia="Calibri" w:hAnsi="Arial Narrow" w:cs="Calibri"/>
          <w:color w:val="000000"/>
          <w:kern w:val="0"/>
          <w:u w:color="000000"/>
          <w:lang w:eastAsia="pl-PL"/>
          <w14:ligatures w14:val="none"/>
        </w:rPr>
        <w:t xml:space="preserve"> i N</w:t>
      </w:r>
      <w:r w:rsidRPr="00FB6977">
        <w:rPr>
          <w:rFonts w:ascii="Arial Narrow" w:eastAsia="Calibri" w:hAnsi="Arial Narrow" w:cs="Calibri"/>
          <w:color w:val="000000"/>
          <w:kern w:val="0"/>
          <w:u w:color="000000"/>
          <w:vertAlign w:val="subscript"/>
          <w:lang w:eastAsia="pl-PL"/>
          <w14:ligatures w14:val="none"/>
        </w:rPr>
        <w:t>3</w:t>
      </w:r>
      <w:r w:rsidRPr="00FB6977">
        <w:rPr>
          <w:rFonts w:ascii="Arial Narrow" w:eastAsia="Calibri" w:hAnsi="Arial Narrow" w:cs="Calibri"/>
          <w:color w:val="000000"/>
          <w:kern w:val="0"/>
          <w:u w:color="000000"/>
          <w:lang w:eastAsia="pl-PL"/>
          <w14:ligatures w14:val="none"/>
        </w:rPr>
        <w:t>, napędzanych paliwami alternatywnymi w całkowitej liczbie pojazdów tych kategorii przy realizacji zamówienia musi wynosić minimum:</w:t>
      </w:r>
    </w:p>
    <w:p w14:paraId="49C1F015" w14:textId="43D495F8" w:rsidR="00C84D92" w:rsidRPr="00FB6977" w:rsidRDefault="00C84D92" w:rsidP="00FB6977">
      <w:pPr>
        <w:widowControl w:val="0"/>
        <w:suppressAutoHyphens/>
        <w:autoSpaceDE w:val="0"/>
        <w:autoSpaceDN w:val="0"/>
        <w:adjustRightInd w:val="0"/>
        <w:spacing w:after="0" w:line="360" w:lineRule="auto"/>
        <w:ind w:left="720"/>
        <w:jc w:val="both"/>
        <w:rPr>
          <w:rFonts w:ascii="Arial Narrow" w:eastAsia="Calibri" w:hAnsi="Arial Narrow" w:cs="Calibri"/>
          <w:color w:val="000000"/>
          <w:kern w:val="0"/>
          <w:u w:color="000000"/>
          <w:lang w:eastAsia="pl-PL"/>
          <w14:ligatures w14:val="none"/>
        </w:rPr>
      </w:pPr>
      <w:r w:rsidRPr="00FB6977">
        <w:rPr>
          <w:rFonts w:ascii="Arial" w:eastAsia="Calibri" w:hAnsi="Arial" w:cs="Arial"/>
          <w:color w:val="000000"/>
          <w:kern w:val="0"/>
          <w:u w:color="000000"/>
          <w:lang w:eastAsia="pl-PL"/>
          <w14:ligatures w14:val="none"/>
        </w:rPr>
        <w:t>‒</w:t>
      </w:r>
      <w:r w:rsidRPr="00FB6977">
        <w:rPr>
          <w:rFonts w:ascii="Arial Narrow" w:eastAsia="Calibri" w:hAnsi="Arial Narrow" w:cs="Calibri"/>
          <w:color w:val="000000"/>
          <w:kern w:val="0"/>
          <w:u w:color="000000"/>
          <w:lang w:eastAsia="pl-PL"/>
          <w14:ligatures w14:val="none"/>
        </w:rPr>
        <w:t xml:space="preserve"> 7% - od 1.01.2025 r. – 31.12.2025 r.</w:t>
      </w:r>
    </w:p>
    <w:p w14:paraId="525E99CC" w14:textId="4A4ED760" w:rsidR="00C84D92" w:rsidRPr="00FB6977" w:rsidRDefault="00C84D92" w:rsidP="00FB6977">
      <w:pPr>
        <w:widowControl w:val="0"/>
        <w:suppressAutoHyphens/>
        <w:autoSpaceDE w:val="0"/>
        <w:autoSpaceDN w:val="0"/>
        <w:adjustRightInd w:val="0"/>
        <w:spacing w:after="0" w:line="360" w:lineRule="auto"/>
        <w:ind w:left="720"/>
        <w:jc w:val="both"/>
        <w:rPr>
          <w:rFonts w:ascii="Arial Narrow" w:eastAsia="Calibri" w:hAnsi="Arial Narrow" w:cs="Calibri"/>
          <w:color w:val="000000"/>
          <w:kern w:val="0"/>
          <w:u w:color="000000"/>
          <w:lang w:eastAsia="pl-PL"/>
          <w14:ligatures w14:val="none"/>
        </w:rPr>
      </w:pPr>
      <w:r w:rsidRPr="00FB6977">
        <w:rPr>
          <w:rFonts w:ascii="Arial" w:eastAsia="Calibri" w:hAnsi="Arial" w:cs="Arial"/>
          <w:color w:val="000000"/>
          <w:kern w:val="0"/>
          <w:u w:color="000000"/>
          <w:lang w:eastAsia="pl-PL"/>
          <w14:ligatures w14:val="none"/>
        </w:rPr>
        <w:t>‒</w:t>
      </w:r>
      <w:r w:rsidRPr="00FB6977">
        <w:rPr>
          <w:rFonts w:ascii="Arial Narrow" w:eastAsia="Calibri" w:hAnsi="Arial Narrow" w:cs="Calibri"/>
          <w:color w:val="000000"/>
          <w:kern w:val="0"/>
          <w:u w:color="000000"/>
          <w:lang w:eastAsia="pl-PL"/>
          <w14:ligatures w14:val="none"/>
        </w:rPr>
        <w:t xml:space="preserve"> 9% - od 1.01.2026 r. – </w:t>
      </w:r>
      <w:r w:rsidR="006F3493">
        <w:rPr>
          <w:rFonts w:ascii="Arial Narrow" w:eastAsia="Calibri" w:hAnsi="Arial Narrow" w:cs="Calibri"/>
          <w:color w:val="000000"/>
          <w:kern w:val="0"/>
          <w:u w:color="000000"/>
          <w:lang w:eastAsia="pl-PL"/>
          <w14:ligatures w14:val="none"/>
        </w:rPr>
        <w:t>31</w:t>
      </w:r>
      <w:r w:rsidRPr="00FB6977">
        <w:rPr>
          <w:rFonts w:ascii="Arial Narrow" w:eastAsia="Calibri" w:hAnsi="Arial Narrow" w:cs="Calibri"/>
          <w:color w:val="000000"/>
          <w:kern w:val="0"/>
          <w:u w:color="000000"/>
          <w:lang w:eastAsia="pl-PL"/>
          <w14:ligatures w14:val="none"/>
        </w:rPr>
        <w:t>.</w:t>
      </w:r>
      <w:r w:rsidR="006F3493">
        <w:rPr>
          <w:rFonts w:ascii="Arial Narrow" w:eastAsia="Calibri" w:hAnsi="Arial Narrow" w:cs="Calibri"/>
          <w:color w:val="000000"/>
          <w:kern w:val="0"/>
          <w:u w:color="000000"/>
          <w:lang w:eastAsia="pl-PL"/>
          <w14:ligatures w14:val="none"/>
        </w:rPr>
        <w:t>12</w:t>
      </w:r>
      <w:r w:rsidRPr="00FB6977">
        <w:rPr>
          <w:rFonts w:ascii="Arial Narrow" w:eastAsia="Calibri" w:hAnsi="Arial Narrow" w:cs="Calibri"/>
          <w:color w:val="000000"/>
          <w:kern w:val="0"/>
          <w:u w:color="000000"/>
          <w:lang w:eastAsia="pl-PL"/>
          <w14:ligatures w14:val="none"/>
        </w:rPr>
        <w:t>.2027 r.</w:t>
      </w:r>
    </w:p>
    <w:p w14:paraId="401D575D" w14:textId="5CB28A0C" w:rsidR="00C617E0" w:rsidRPr="00FB6977" w:rsidRDefault="00332CA8" w:rsidP="00FB6977">
      <w:pPr>
        <w:widowControl w:val="0"/>
        <w:numPr>
          <w:ilvl w:val="1"/>
          <w:numId w:val="4"/>
        </w:numPr>
        <w:suppressAutoHyphens/>
        <w:autoSpaceDE w:val="0"/>
        <w:autoSpaceDN w:val="0"/>
        <w:adjustRightInd w:val="0"/>
        <w:spacing w:after="0" w:line="360" w:lineRule="auto"/>
        <w:jc w:val="both"/>
        <w:rPr>
          <w:rFonts w:ascii="Arial Narrow" w:eastAsia="Calibri" w:hAnsi="Arial Narrow" w:cs="Calibri"/>
          <w:color w:val="000000"/>
          <w:kern w:val="0"/>
          <w:u w:color="000000"/>
          <w:lang w:eastAsia="pl-PL"/>
          <w14:ligatures w14:val="none"/>
        </w:rPr>
      </w:pPr>
      <w:r w:rsidRPr="00C96FCC">
        <w:rPr>
          <w:rFonts w:ascii="Arial Narrow" w:eastAsia="Calibri" w:hAnsi="Arial Narrow"/>
          <w:color w:val="000000"/>
          <w:u w:color="000000"/>
        </w:rPr>
        <w:t>Szczegółowy opis przedmiotu zamówienia został zawarty w załączniku nr 1 do SWZ – Opis przedmiotu</w:t>
      </w:r>
      <w:r w:rsidRPr="00FB6977">
        <w:rPr>
          <w:rFonts w:ascii="Arial Narrow" w:eastAsia="Calibri" w:hAnsi="Arial Narrow"/>
          <w:color w:val="000000"/>
          <w:u w:color="000000"/>
        </w:rPr>
        <w:t xml:space="preserve"> zamówienia (OPZ). </w:t>
      </w:r>
    </w:p>
    <w:p w14:paraId="3C53A4FF" w14:textId="33F70701" w:rsidR="00D908CF" w:rsidRPr="00FB6977" w:rsidRDefault="00D908CF" w:rsidP="00FB6977">
      <w:pPr>
        <w:widowControl w:val="0"/>
        <w:numPr>
          <w:ilvl w:val="1"/>
          <w:numId w:val="4"/>
        </w:numPr>
        <w:suppressAutoHyphens/>
        <w:autoSpaceDE w:val="0"/>
        <w:autoSpaceDN w:val="0"/>
        <w:adjustRightInd w:val="0"/>
        <w:spacing w:after="0" w:line="360" w:lineRule="auto"/>
        <w:jc w:val="both"/>
        <w:rPr>
          <w:rFonts w:ascii="Arial Narrow" w:eastAsia="Calibri" w:hAnsi="Arial Narrow" w:cs="Calibri"/>
          <w:color w:val="000000"/>
          <w:kern w:val="0"/>
          <w:u w:color="000000"/>
          <w:lang w:eastAsia="pl-PL"/>
          <w14:ligatures w14:val="none"/>
        </w:rPr>
      </w:pPr>
      <w:r w:rsidRPr="00FB6977">
        <w:rPr>
          <w:rFonts w:ascii="Arial Narrow" w:eastAsia="Calibri" w:hAnsi="Arial Narrow" w:cs="Calibri"/>
          <w:color w:val="000000"/>
          <w:kern w:val="0"/>
          <w:u w:color="000000"/>
          <w:lang w:eastAsia="pl-PL"/>
          <w14:ligatures w14:val="none"/>
        </w:rPr>
        <w:t>Prawo opcji</w:t>
      </w:r>
    </w:p>
    <w:p w14:paraId="67BE97CD" w14:textId="77777777" w:rsidR="00D908CF" w:rsidRPr="00FB6977" w:rsidRDefault="00D908CF" w:rsidP="00FB6977">
      <w:pPr>
        <w:widowControl w:val="0"/>
        <w:numPr>
          <w:ilvl w:val="2"/>
          <w:numId w:val="4"/>
        </w:numPr>
        <w:suppressAutoHyphens/>
        <w:autoSpaceDE w:val="0"/>
        <w:autoSpaceDN w:val="0"/>
        <w:adjustRightInd w:val="0"/>
        <w:spacing w:after="0" w:line="360" w:lineRule="auto"/>
        <w:ind w:left="1066" w:hanging="357"/>
        <w:jc w:val="both"/>
        <w:rPr>
          <w:rFonts w:ascii="Arial Narrow" w:eastAsia="Calibri" w:hAnsi="Arial Narrow" w:cs="Calibri"/>
          <w:color w:val="000000"/>
          <w:kern w:val="0"/>
          <w:u w:color="000000"/>
          <w:lang w:eastAsia="pl-PL"/>
          <w14:ligatures w14:val="none"/>
        </w:rPr>
      </w:pPr>
      <w:r w:rsidRPr="00FB6977">
        <w:rPr>
          <w:rFonts w:ascii="Arial Narrow" w:eastAsia="Calibri" w:hAnsi="Arial Narrow" w:cs="Calibri"/>
          <w:color w:val="000000"/>
          <w:kern w:val="0"/>
          <w:u w:color="000000"/>
          <w:lang w:eastAsia="pl-PL"/>
          <w14:ligatures w14:val="none"/>
        </w:rPr>
        <w:t>Zamawiający przewiduje możliwość skorzystania z prawa opcji, poprzez zobowiązanie Wykonawcy do odbioru większej ilości odpadów komunalnych niż przewidziana w Rozdziale II ust. 7 OPZ, jednakże niepowodującej wzrostu wysokości wynagrodzenia Wykonawcy o więcej niż 20% względem pierwotnie ustalonej wysokości wynagrodzenia Wykonawcy (wynagrodzenia za realizację gwarantowanego zakresu zamówienia),</w:t>
      </w:r>
    </w:p>
    <w:p w14:paraId="7902B551" w14:textId="2E7C0AFF" w:rsidR="00D908CF" w:rsidRPr="00FB6977" w:rsidRDefault="00D908CF" w:rsidP="00FB6977">
      <w:pPr>
        <w:widowControl w:val="0"/>
        <w:numPr>
          <w:ilvl w:val="2"/>
          <w:numId w:val="4"/>
        </w:numPr>
        <w:suppressAutoHyphens/>
        <w:autoSpaceDE w:val="0"/>
        <w:autoSpaceDN w:val="0"/>
        <w:adjustRightInd w:val="0"/>
        <w:spacing w:after="0" w:line="360" w:lineRule="auto"/>
        <w:ind w:left="1066" w:hanging="357"/>
        <w:jc w:val="both"/>
        <w:rPr>
          <w:rFonts w:ascii="Arial Narrow" w:eastAsia="Calibri" w:hAnsi="Arial Narrow" w:cs="Calibri"/>
          <w:color w:val="000000"/>
          <w:kern w:val="0"/>
          <w:u w:color="000000"/>
          <w:lang w:eastAsia="pl-PL"/>
          <w14:ligatures w14:val="none"/>
        </w:rPr>
      </w:pPr>
      <w:r w:rsidRPr="00FB6977">
        <w:rPr>
          <w:rFonts w:ascii="Arial Narrow" w:eastAsia="Calibri" w:hAnsi="Arial Narrow" w:cs="Calibri"/>
          <w:color w:val="000000"/>
          <w:kern w:val="0"/>
          <w:u w:color="000000"/>
          <w:lang w:eastAsia="pl-PL"/>
          <w14:ligatures w14:val="none"/>
        </w:rPr>
        <w:lastRenderedPageBreak/>
        <w:t xml:space="preserve">Szczegółowe zasady skorzystania przez Zamawiającego z prawa </w:t>
      </w:r>
      <w:r w:rsidRPr="00FC2EF0">
        <w:rPr>
          <w:rFonts w:ascii="Arial Narrow" w:eastAsia="Calibri" w:hAnsi="Arial Narrow" w:cs="Calibri"/>
          <w:color w:val="000000"/>
          <w:kern w:val="0"/>
          <w:u w:color="000000"/>
          <w:lang w:eastAsia="pl-PL"/>
          <w14:ligatures w14:val="none"/>
        </w:rPr>
        <w:t>opcji określa §14 umowy.</w:t>
      </w:r>
    </w:p>
    <w:p w14:paraId="0663CFBE" w14:textId="0AD247E8" w:rsidR="00332CA8" w:rsidRPr="00FB6977" w:rsidRDefault="00332CA8" w:rsidP="00FB6977">
      <w:pPr>
        <w:widowControl w:val="0"/>
        <w:numPr>
          <w:ilvl w:val="1"/>
          <w:numId w:val="4"/>
        </w:numPr>
        <w:suppressAutoHyphens/>
        <w:autoSpaceDE w:val="0"/>
        <w:autoSpaceDN w:val="0"/>
        <w:adjustRightInd w:val="0"/>
        <w:spacing w:after="0" w:line="360" w:lineRule="auto"/>
        <w:jc w:val="both"/>
        <w:rPr>
          <w:rFonts w:ascii="Arial Narrow" w:eastAsia="Calibri" w:hAnsi="Arial Narrow" w:cs="Calibri"/>
          <w:color w:val="000000"/>
          <w:kern w:val="0"/>
          <w:u w:color="000000"/>
          <w:lang w:eastAsia="pl-PL"/>
          <w14:ligatures w14:val="none"/>
        </w:rPr>
      </w:pPr>
      <w:r w:rsidRPr="00FB6977">
        <w:rPr>
          <w:rFonts w:ascii="Arial Narrow" w:eastAsia="Calibri" w:hAnsi="Arial Narrow" w:cs="Calibri"/>
          <w:bCs/>
          <w:color w:val="000000"/>
          <w:u w:color="000000"/>
        </w:rPr>
        <w:t>Nazwy i kody dotyczące przedmiotu zamówienia określone zgodnie ze Wspólnym Słownikiem Zamówień (CPV):</w:t>
      </w:r>
    </w:p>
    <w:p w14:paraId="3E257202" w14:textId="77777777" w:rsidR="00332CA8" w:rsidRPr="00FB6977" w:rsidRDefault="00332CA8" w:rsidP="00FB6977">
      <w:pPr>
        <w:suppressAutoHyphens/>
        <w:spacing w:after="0" w:line="360" w:lineRule="auto"/>
        <w:ind w:left="709"/>
        <w:jc w:val="both"/>
        <w:rPr>
          <w:rFonts w:ascii="Arial Narrow" w:eastAsia="Calibri" w:hAnsi="Arial Narrow" w:cs="Times New Roman"/>
          <w:b/>
          <w:bCs/>
          <w:color w:val="000000"/>
          <w:kern w:val="0"/>
          <w:u w:val="single" w:color="000000"/>
          <w:lang w:eastAsia="pl-PL"/>
          <w14:ligatures w14:val="none"/>
        </w:rPr>
      </w:pPr>
    </w:p>
    <w:tbl>
      <w:tblPr>
        <w:tblW w:w="0" w:type="auto"/>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2505"/>
        <w:gridCol w:w="6625"/>
      </w:tblGrid>
      <w:tr w:rsidR="00332CA8" w:rsidRPr="00FB6977" w14:paraId="5F1E335E" w14:textId="77777777" w:rsidTr="00C223E9">
        <w:tc>
          <w:tcPr>
            <w:tcW w:w="9130" w:type="dxa"/>
            <w:gridSpan w:val="2"/>
            <w:vAlign w:val="center"/>
          </w:tcPr>
          <w:p w14:paraId="3D93833B" w14:textId="77777777" w:rsidR="00332CA8" w:rsidRPr="00FB6977" w:rsidRDefault="00332CA8" w:rsidP="00FB6977">
            <w:pPr>
              <w:spacing w:after="0" w:line="360" w:lineRule="auto"/>
              <w:jc w:val="center"/>
              <w:rPr>
                <w:rFonts w:ascii="Arial Narrow" w:eastAsia="Arial Narrow" w:hAnsi="Arial Narrow" w:cs="Arial Narrow"/>
                <w:kern w:val="0"/>
                <w:lang w:eastAsia="pl-PL"/>
                <w14:ligatures w14:val="none"/>
              </w:rPr>
            </w:pPr>
            <w:r w:rsidRPr="00FB6977">
              <w:rPr>
                <w:rFonts w:ascii="Arial Narrow" w:eastAsia="Arial Narrow" w:hAnsi="Arial Narrow" w:cs="Arial Narrow"/>
                <w:b/>
                <w:kern w:val="0"/>
                <w:lang w:eastAsia="pl-PL"/>
                <w14:ligatures w14:val="none"/>
              </w:rPr>
              <w:t>Wspólny Słownik Zamówień:</w:t>
            </w:r>
          </w:p>
        </w:tc>
      </w:tr>
      <w:tr w:rsidR="00332CA8" w:rsidRPr="00FB6977" w14:paraId="1BC1EC66" w14:textId="77777777" w:rsidTr="00C223E9">
        <w:tc>
          <w:tcPr>
            <w:tcW w:w="2505" w:type="dxa"/>
            <w:vAlign w:val="center"/>
          </w:tcPr>
          <w:p w14:paraId="24A57B2F" w14:textId="77777777" w:rsidR="00332CA8" w:rsidRPr="00FB6977" w:rsidRDefault="00332CA8" w:rsidP="00FB6977">
            <w:pPr>
              <w:spacing w:after="0" w:line="360" w:lineRule="auto"/>
              <w:jc w:val="center"/>
              <w:rPr>
                <w:rFonts w:ascii="Arial Narrow" w:eastAsia="Arial Narrow" w:hAnsi="Arial Narrow" w:cs="Arial Narrow"/>
                <w:kern w:val="0"/>
                <w:lang w:eastAsia="pl-PL"/>
                <w14:ligatures w14:val="none"/>
              </w:rPr>
            </w:pPr>
            <w:r w:rsidRPr="00FB6977">
              <w:rPr>
                <w:rFonts w:ascii="Arial Narrow" w:eastAsia="Arial Narrow" w:hAnsi="Arial Narrow" w:cs="Arial Narrow"/>
                <w:kern w:val="0"/>
                <w:lang w:eastAsia="pl-PL"/>
                <w14:ligatures w14:val="none"/>
              </w:rPr>
              <w:t>Numer CPV</w:t>
            </w:r>
          </w:p>
        </w:tc>
        <w:tc>
          <w:tcPr>
            <w:tcW w:w="6625" w:type="dxa"/>
            <w:vAlign w:val="center"/>
          </w:tcPr>
          <w:p w14:paraId="7B739256" w14:textId="77777777" w:rsidR="00332CA8" w:rsidRPr="00FB6977" w:rsidRDefault="00332CA8" w:rsidP="00FB6977">
            <w:pPr>
              <w:spacing w:after="0" w:line="360" w:lineRule="auto"/>
              <w:jc w:val="center"/>
              <w:rPr>
                <w:rFonts w:ascii="Arial Narrow" w:eastAsia="Arial Narrow" w:hAnsi="Arial Narrow" w:cs="Arial Narrow"/>
                <w:kern w:val="0"/>
                <w:lang w:eastAsia="pl-PL"/>
                <w14:ligatures w14:val="none"/>
              </w:rPr>
            </w:pPr>
            <w:r w:rsidRPr="00FB6977">
              <w:rPr>
                <w:rFonts w:ascii="Arial Narrow" w:eastAsia="Arial Narrow" w:hAnsi="Arial Narrow" w:cs="Arial Narrow"/>
                <w:kern w:val="0"/>
                <w:lang w:eastAsia="pl-PL"/>
                <w14:ligatures w14:val="none"/>
              </w:rPr>
              <w:t>Opis</w:t>
            </w:r>
          </w:p>
        </w:tc>
      </w:tr>
      <w:tr w:rsidR="00332CA8" w:rsidRPr="00FB6977" w14:paraId="2F87F5E1" w14:textId="77777777" w:rsidTr="00C223E9">
        <w:tc>
          <w:tcPr>
            <w:tcW w:w="2505" w:type="dxa"/>
            <w:vAlign w:val="center"/>
          </w:tcPr>
          <w:p w14:paraId="7996C1F8" w14:textId="4A372700" w:rsidR="00332CA8" w:rsidRPr="00FB6977" w:rsidRDefault="00C617E0" w:rsidP="00FB6977">
            <w:pPr>
              <w:spacing w:after="0" w:line="360" w:lineRule="auto"/>
              <w:jc w:val="center"/>
              <w:rPr>
                <w:rFonts w:ascii="Arial Narrow" w:eastAsia="Times New Roman" w:hAnsi="Arial Narrow" w:cs="Arial"/>
                <w:b/>
                <w:bCs/>
                <w:kern w:val="0"/>
                <w:lang w:eastAsia="pl-PL"/>
                <w14:ligatures w14:val="none"/>
              </w:rPr>
            </w:pPr>
            <w:r w:rsidRPr="00FB6977">
              <w:rPr>
                <w:rFonts w:ascii="Arial Narrow" w:hAnsi="Arial Narrow" w:cs="CIDFont+F1"/>
                <w:b/>
                <w:bCs/>
                <w:kern w:val="0"/>
                <w14:ligatures w14:val="none"/>
              </w:rPr>
              <w:t>90500000-2</w:t>
            </w:r>
          </w:p>
        </w:tc>
        <w:tc>
          <w:tcPr>
            <w:tcW w:w="6625" w:type="dxa"/>
          </w:tcPr>
          <w:p w14:paraId="279C3AC9" w14:textId="7E3BFD3C" w:rsidR="00332CA8" w:rsidRPr="00FB6977" w:rsidRDefault="00C617E0" w:rsidP="00FB6977">
            <w:pPr>
              <w:widowControl w:val="0"/>
              <w:autoSpaceDE w:val="0"/>
              <w:autoSpaceDN w:val="0"/>
              <w:adjustRightInd w:val="0"/>
              <w:spacing w:after="0" w:line="360" w:lineRule="auto"/>
              <w:rPr>
                <w:rFonts w:ascii="Arial Narrow" w:eastAsiaTheme="minorEastAsia" w:hAnsi="Arial Narrow" w:cs="Times New Roman"/>
                <w:kern w:val="0"/>
                <w:lang w:eastAsia="pl-PL"/>
                <w14:ligatures w14:val="none"/>
              </w:rPr>
            </w:pPr>
            <w:r w:rsidRPr="00FB6977">
              <w:rPr>
                <w:rFonts w:ascii="Arial Narrow" w:hAnsi="Arial Narrow" w:cs="CIDFont+F1"/>
                <w:kern w:val="0"/>
                <w14:ligatures w14:val="none"/>
              </w:rPr>
              <w:t>Usługi związane z odpadami</w:t>
            </w:r>
          </w:p>
        </w:tc>
      </w:tr>
      <w:tr w:rsidR="00CA17EF" w:rsidRPr="00FB6977" w14:paraId="37335647" w14:textId="77777777" w:rsidTr="00C223E9">
        <w:tc>
          <w:tcPr>
            <w:tcW w:w="2505" w:type="dxa"/>
            <w:vAlign w:val="center"/>
          </w:tcPr>
          <w:p w14:paraId="3D5145A7" w14:textId="374AA6B5" w:rsidR="007E50A2" w:rsidRPr="00FB6977" w:rsidRDefault="00C617E0" w:rsidP="00FB6977">
            <w:pPr>
              <w:spacing w:after="0" w:line="360" w:lineRule="auto"/>
              <w:jc w:val="center"/>
              <w:rPr>
                <w:rFonts w:ascii="Arial Narrow" w:hAnsi="Arial Narrow" w:cs="CIDFont+F1"/>
                <w:b/>
                <w:bCs/>
                <w:kern w:val="0"/>
                <w14:ligatures w14:val="none"/>
              </w:rPr>
            </w:pPr>
            <w:r w:rsidRPr="00FB6977">
              <w:rPr>
                <w:rFonts w:ascii="Arial Narrow" w:hAnsi="Arial Narrow" w:cs="CIDFont+F1"/>
                <w:b/>
                <w:bCs/>
                <w:kern w:val="0"/>
                <w14:ligatures w14:val="none"/>
              </w:rPr>
              <w:t>90511000-2</w:t>
            </w:r>
          </w:p>
        </w:tc>
        <w:tc>
          <w:tcPr>
            <w:tcW w:w="6625" w:type="dxa"/>
          </w:tcPr>
          <w:p w14:paraId="71E9F39A" w14:textId="5C7C66B0" w:rsidR="00CA17EF" w:rsidRPr="00FB6977" w:rsidRDefault="00C617E0" w:rsidP="00FB6977">
            <w:pPr>
              <w:widowControl w:val="0"/>
              <w:autoSpaceDE w:val="0"/>
              <w:autoSpaceDN w:val="0"/>
              <w:adjustRightInd w:val="0"/>
              <w:spacing w:after="0" w:line="360" w:lineRule="auto"/>
              <w:rPr>
                <w:rFonts w:ascii="Arial Narrow" w:hAnsi="Arial Narrow" w:cs="CIDFont+F1"/>
                <w:kern w:val="0"/>
                <w14:ligatures w14:val="none"/>
              </w:rPr>
            </w:pPr>
            <w:r w:rsidRPr="00FB6977">
              <w:rPr>
                <w:rFonts w:ascii="Arial Narrow" w:hAnsi="Arial Narrow" w:cs="CIDFont+F1"/>
                <w:kern w:val="0"/>
                <w14:ligatures w14:val="none"/>
              </w:rPr>
              <w:t>Usługi wywozu odpadów</w:t>
            </w:r>
          </w:p>
        </w:tc>
      </w:tr>
      <w:tr w:rsidR="00332CA8" w:rsidRPr="00FB6977" w14:paraId="342D9920" w14:textId="77777777" w:rsidTr="00C223E9">
        <w:tc>
          <w:tcPr>
            <w:tcW w:w="2505" w:type="dxa"/>
          </w:tcPr>
          <w:p w14:paraId="0DF08FCF" w14:textId="263E68EE" w:rsidR="00332CA8" w:rsidRPr="00FB6977" w:rsidRDefault="00C617E0" w:rsidP="00FB6977">
            <w:pPr>
              <w:spacing w:after="0" w:line="360" w:lineRule="auto"/>
              <w:jc w:val="center"/>
              <w:rPr>
                <w:rFonts w:ascii="Arial Narrow" w:eastAsia="Times New Roman" w:hAnsi="Arial Narrow" w:cs="Arial"/>
                <w:b/>
                <w:bCs/>
                <w:kern w:val="0"/>
                <w:lang w:eastAsia="pl-PL"/>
                <w14:ligatures w14:val="none"/>
              </w:rPr>
            </w:pPr>
            <w:r w:rsidRPr="00FB6977">
              <w:rPr>
                <w:rFonts w:ascii="Arial Narrow" w:hAnsi="Arial Narrow" w:cs="CIDFont+F1"/>
                <w:b/>
                <w:bCs/>
                <w:kern w:val="0"/>
                <w14:ligatures w14:val="none"/>
              </w:rPr>
              <w:t>90511200-4</w:t>
            </w:r>
          </w:p>
        </w:tc>
        <w:tc>
          <w:tcPr>
            <w:tcW w:w="6625" w:type="dxa"/>
          </w:tcPr>
          <w:p w14:paraId="60C9AE39" w14:textId="0C1E5258" w:rsidR="00332CA8" w:rsidRPr="00FB6977" w:rsidRDefault="00C617E0" w:rsidP="00FB6977">
            <w:pPr>
              <w:widowControl w:val="0"/>
              <w:autoSpaceDE w:val="0"/>
              <w:autoSpaceDN w:val="0"/>
              <w:adjustRightInd w:val="0"/>
              <w:spacing w:after="0" w:line="360" w:lineRule="auto"/>
              <w:rPr>
                <w:rFonts w:ascii="Arial Narrow" w:eastAsiaTheme="minorEastAsia" w:hAnsi="Arial Narrow" w:cs="Arial"/>
                <w:kern w:val="0"/>
                <w:lang w:eastAsia="pl-PL"/>
                <w14:ligatures w14:val="none"/>
              </w:rPr>
            </w:pPr>
            <w:r w:rsidRPr="00FB6977">
              <w:rPr>
                <w:rFonts w:ascii="Arial Narrow" w:eastAsiaTheme="minorEastAsia" w:hAnsi="Arial Narrow" w:cs="Arial"/>
                <w:kern w:val="0"/>
                <w:lang w:eastAsia="pl-PL"/>
                <w14:ligatures w14:val="none"/>
              </w:rPr>
              <w:t>Usługi gromadzenia odpadów pochodzących z gospodarstw domowych</w:t>
            </w:r>
          </w:p>
        </w:tc>
      </w:tr>
      <w:tr w:rsidR="00C617E0" w:rsidRPr="00FB6977" w14:paraId="45C583B2" w14:textId="77777777" w:rsidTr="00C223E9">
        <w:tc>
          <w:tcPr>
            <w:tcW w:w="2505" w:type="dxa"/>
          </w:tcPr>
          <w:p w14:paraId="6FED7808" w14:textId="53570A08" w:rsidR="00C617E0" w:rsidRPr="00FB6977" w:rsidRDefault="00C617E0" w:rsidP="00FB6977">
            <w:pPr>
              <w:spacing w:after="0" w:line="360" w:lineRule="auto"/>
              <w:jc w:val="center"/>
              <w:rPr>
                <w:rFonts w:ascii="Arial Narrow" w:hAnsi="Arial Narrow" w:cs="Times New Roman"/>
              </w:rPr>
            </w:pPr>
            <w:r w:rsidRPr="00FB6977">
              <w:rPr>
                <w:rFonts w:ascii="Arial Narrow" w:hAnsi="Arial Narrow" w:cs="Times New Roman"/>
                <w:b/>
                <w:bCs/>
              </w:rPr>
              <w:t>90512000-9</w:t>
            </w:r>
          </w:p>
        </w:tc>
        <w:tc>
          <w:tcPr>
            <w:tcW w:w="6625" w:type="dxa"/>
          </w:tcPr>
          <w:p w14:paraId="0422CAAA" w14:textId="2F85974A" w:rsidR="00C617E0" w:rsidRPr="00FB6977" w:rsidRDefault="00C617E0" w:rsidP="00FB6977">
            <w:pPr>
              <w:widowControl w:val="0"/>
              <w:autoSpaceDE w:val="0"/>
              <w:autoSpaceDN w:val="0"/>
              <w:adjustRightInd w:val="0"/>
              <w:spacing w:after="0" w:line="360" w:lineRule="auto"/>
              <w:rPr>
                <w:rFonts w:ascii="Arial Narrow" w:eastAsiaTheme="minorEastAsia" w:hAnsi="Arial Narrow" w:cs="Arial"/>
                <w:kern w:val="0"/>
                <w:lang w:eastAsia="pl-PL"/>
                <w14:ligatures w14:val="none"/>
              </w:rPr>
            </w:pPr>
            <w:r w:rsidRPr="00FB6977">
              <w:rPr>
                <w:rFonts w:ascii="Arial Narrow" w:eastAsiaTheme="minorEastAsia" w:hAnsi="Arial Narrow" w:cs="Arial"/>
                <w:kern w:val="0"/>
                <w:lang w:eastAsia="pl-PL"/>
                <w14:ligatures w14:val="none"/>
              </w:rPr>
              <w:t>Usługi transportu odpadów</w:t>
            </w:r>
          </w:p>
        </w:tc>
      </w:tr>
      <w:tr w:rsidR="00C617E0" w:rsidRPr="00FB6977" w14:paraId="1FB51937" w14:textId="77777777" w:rsidTr="00C223E9">
        <w:tc>
          <w:tcPr>
            <w:tcW w:w="2505" w:type="dxa"/>
          </w:tcPr>
          <w:p w14:paraId="663C467C" w14:textId="6AF7EC9C" w:rsidR="00C617E0" w:rsidRPr="00FB6977" w:rsidRDefault="00C617E0" w:rsidP="00FB6977">
            <w:pPr>
              <w:spacing w:after="0" w:line="360" w:lineRule="auto"/>
              <w:jc w:val="center"/>
              <w:rPr>
                <w:rFonts w:ascii="Arial Narrow" w:hAnsi="Arial Narrow" w:cs="CIDFont+F1"/>
                <w:b/>
                <w:bCs/>
                <w:kern w:val="0"/>
                <w14:ligatures w14:val="none"/>
              </w:rPr>
            </w:pPr>
            <w:r w:rsidRPr="00FB6977">
              <w:rPr>
                <w:rFonts w:ascii="Arial Narrow" w:hAnsi="Arial Narrow" w:cs="CIDFont+F1"/>
                <w:b/>
                <w:bCs/>
                <w:kern w:val="0"/>
                <w14:ligatures w14:val="none"/>
              </w:rPr>
              <w:t>90513100-7</w:t>
            </w:r>
          </w:p>
        </w:tc>
        <w:tc>
          <w:tcPr>
            <w:tcW w:w="6625" w:type="dxa"/>
          </w:tcPr>
          <w:p w14:paraId="3168E20F" w14:textId="15CD9CAF" w:rsidR="00C617E0" w:rsidRPr="00FB6977" w:rsidRDefault="00C617E0" w:rsidP="00FB6977">
            <w:pPr>
              <w:widowControl w:val="0"/>
              <w:autoSpaceDE w:val="0"/>
              <w:autoSpaceDN w:val="0"/>
              <w:adjustRightInd w:val="0"/>
              <w:spacing w:after="0" w:line="360" w:lineRule="auto"/>
              <w:rPr>
                <w:rFonts w:ascii="Arial Narrow" w:eastAsiaTheme="minorEastAsia" w:hAnsi="Arial Narrow" w:cs="Arial"/>
                <w:kern w:val="0"/>
                <w:lang w:eastAsia="pl-PL"/>
                <w14:ligatures w14:val="none"/>
              </w:rPr>
            </w:pPr>
            <w:r w:rsidRPr="00FB6977">
              <w:rPr>
                <w:rFonts w:ascii="Arial Narrow" w:eastAsiaTheme="minorEastAsia" w:hAnsi="Arial Narrow" w:cs="Arial"/>
                <w:kern w:val="0"/>
                <w:lang w:eastAsia="pl-PL"/>
                <w14:ligatures w14:val="none"/>
              </w:rPr>
              <w:t>Usługi wywozu odpadów pochodzących z gospodarstw domowych</w:t>
            </w:r>
          </w:p>
        </w:tc>
      </w:tr>
      <w:tr w:rsidR="00C617E0" w:rsidRPr="00FB6977" w14:paraId="06C7A14A" w14:textId="77777777" w:rsidTr="00C223E9">
        <w:tc>
          <w:tcPr>
            <w:tcW w:w="2505" w:type="dxa"/>
          </w:tcPr>
          <w:p w14:paraId="470A057C" w14:textId="1785263E" w:rsidR="00C617E0" w:rsidRPr="00FB6977" w:rsidRDefault="00C617E0" w:rsidP="00FB6977">
            <w:pPr>
              <w:spacing w:after="0" w:line="360" w:lineRule="auto"/>
              <w:jc w:val="center"/>
              <w:rPr>
                <w:rFonts w:ascii="Arial Narrow" w:hAnsi="Arial Narrow" w:cs="CIDFont+F1"/>
                <w:b/>
                <w:bCs/>
                <w:kern w:val="0"/>
                <w14:ligatures w14:val="none"/>
              </w:rPr>
            </w:pPr>
            <w:r w:rsidRPr="00FB6977">
              <w:rPr>
                <w:rFonts w:ascii="Arial Narrow" w:hAnsi="Arial Narrow" w:cs="CIDFont+F1"/>
                <w:b/>
                <w:bCs/>
                <w:kern w:val="0"/>
                <w14:ligatures w14:val="none"/>
              </w:rPr>
              <w:t>90514000-3</w:t>
            </w:r>
          </w:p>
        </w:tc>
        <w:tc>
          <w:tcPr>
            <w:tcW w:w="6625" w:type="dxa"/>
          </w:tcPr>
          <w:p w14:paraId="66813B2A" w14:textId="280EBFE9" w:rsidR="00C617E0" w:rsidRPr="00FB6977" w:rsidRDefault="00C617E0" w:rsidP="00FB6977">
            <w:pPr>
              <w:widowControl w:val="0"/>
              <w:autoSpaceDE w:val="0"/>
              <w:autoSpaceDN w:val="0"/>
              <w:adjustRightInd w:val="0"/>
              <w:spacing w:after="0" w:line="360" w:lineRule="auto"/>
              <w:rPr>
                <w:rFonts w:ascii="Arial Narrow" w:eastAsiaTheme="minorEastAsia" w:hAnsi="Arial Narrow" w:cs="Arial"/>
                <w:kern w:val="0"/>
                <w:lang w:eastAsia="pl-PL"/>
                <w14:ligatures w14:val="none"/>
              </w:rPr>
            </w:pPr>
            <w:r w:rsidRPr="00FB6977">
              <w:rPr>
                <w:rFonts w:ascii="Arial Narrow" w:eastAsiaTheme="minorEastAsia" w:hAnsi="Arial Narrow" w:cs="Arial"/>
                <w:kern w:val="0"/>
                <w:lang w:eastAsia="pl-PL"/>
                <w14:ligatures w14:val="none"/>
              </w:rPr>
              <w:t>Usługi recyklingu odpadów</w:t>
            </w:r>
          </w:p>
        </w:tc>
      </w:tr>
    </w:tbl>
    <w:p w14:paraId="2A9C5B2A" w14:textId="77777777" w:rsidR="002C6124" w:rsidRPr="00FB6977" w:rsidRDefault="002C6124" w:rsidP="00FB6977">
      <w:pPr>
        <w:suppressAutoHyphens/>
        <w:spacing w:after="0" w:line="360" w:lineRule="auto"/>
        <w:jc w:val="both"/>
        <w:rPr>
          <w:rFonts w:ascii="Arial Narrow" w:eastAsia="Calibri" w:hAnsi="Arial Narrow" w:cs="Times New Roman"/>
          <w:b/>
          <w:bCs/>
          <w:color w:val="000000"/>
          <w:kern w:val="0"/>
          <w:u w:val="single" w:color="000000"/>
          <w:lang w:eastAsia="pl-PL"/>
          <w14:ligatures w14:val="none"/>
        </w:rPr>
      </w:pPr>
    </w:p>
    <w:p w14:paraId="4B622E1A" w14:textId="77777777" w:rsidR="002C6124" w:rsidRPr="00FB6977" w:rsidRDefault="002C6124" w:rsidP="00FB6977">
      <w:pPr>
        <w:widowControl w:val="0"/>
        <w:numPr>
          <w:ilvl w:val="1"/>
          <w:numId w:val="4"/>
        </w:numPr>
        <w:suppressAutoHyphens/>
        <w:autoSpaceDE w:val="0"/>
        <w:autoSpaceDN w:val="0"/>
        <w:adjustRightInd w:val="0"/>
        <w:spacing w:after="0" w:line="360" w:lineRule="auto"/>
        <w:ind w:left="709"/>
        <w:jc w:val="both"/>
        <w:rPr>
          <w:rFonts w:ascii="Arial Narrow" w:eastAsia="Calibri" w:hAnsi="Arial Narrow" w:cs="Times New Roman"/>
          <w:b/>
          <w:bCs/>
          <w:color w:val="000000"/>
          <w:kern w:val="0"/>
          <w:u w:val="single" w:color="000000"/>
          <w:lang w:eastAsia="pl-PL"/>
          <w14:ligatures w14:val="none"/>
        </w:rPr>
      </w:pPr>
      <w:r w:rsidRPr="00FB6977">
        <w:rPr>
          <w:rFonts w:ascii="Arial Narrow" w:eastAsia="Times New Roman" w:hAnsi="Arial Narrow" w:cs="Calibri"/>
          <w:color w:val="000000"/>
          <w:kern w:val="0"/>
          <w:u w:color="000000"/>
          <w:lang w:eastAsia="pl-PL"/>
          <w14:ligatures w14:val="none"/>
        </w:rPr>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14:paraId="108F7F1A" w14:textId="77777777" w:rsidR="002C6124" w:rsidRPr="00FB6977" w:rsidRDefault="002C6124" w:rsidP="00FB6977">
      <w:pPr>
        <w:widowControl w:val="0"/>
        <w:numPr>
          <w:ilvl w:val="1"/>
          <w:numId w:val="4"/>
        </w:numPr>
        <w:suppressAutoHyphens/>
        <w:autoSpaceDE w:val="0"/>
        <w:autoSpaceDN w:val="0"/>
        <w:adjustRightInd w:val="0"/>
        <w:spacing w:after="0" w:line="360" w:lineRule="auto"/>
        <w:ind w:left="709"/>
        <w:jc w:val="both"/>
        <w:rPr>
          <w:rFonts w:ascii="Arial Narrow" w:eastAsia="Calibri" w:hAnsi="Arial Narrow" w:cs="Times New Roman"/>
          <w:b/>
          <w:bCs/>
          <w:color w:val="000000"/>
          <w:kern w:val="0"/>
          <w:u w:val="single" w:color="000000"/>
          <w:lang w:eastAsia="pl-PL"/>
          <w14:ligatures w14:val="none"/>
        </w:rPr>
      </w:pPr>
      <w:r w:rsidRPr="00FB6977">
        <w:rPr>
          <w:rFonts w:ascii="Arial Narrow" w:eastAsia="Times New Roman" w:hAnsi="Arial Narrow" w:cs="Calibri"/>
          <w:color w:val="000000"/>
          <w:kern w:val="0"/>
          <w:u w:color="000000"/>
          <w:lang w:eastAsia="pl-PL"/>
          <w14:ligatures w14:val="none"/>
        </w:rPr>
        <w:t>W przypadku, gdy w opisie przedmiotu zamówienia zawarto odniesienia do norm europejskich, europejskich ocen technicznych, aprobat, specyfikacji technicznych i systemów odniesienia referencji technicznych, o których mowa w art. 101 ust. 1 pkt. 1 i 2 ustaw</w:t>
      </w:r>
      <w:r w:rsidRPr="00FB6977">
        <w:rPr>
          <w:rFonts w:ascii="Arial Narrow" w:eastAsia="Calibri" w:hAnsi="Arial Narrow" w:cs="Calibri"/>
          <w:color w:val="000000"/>
          <w:kern w:val="0"/>
          <w:u w:color="000000"/>
          <w:lang w:eastAsia="pl-PL"/>
          <w14:ligatures w14:val="none"/>
        </w:rPr>
        <w:t>y PZP,</w:t>
      </w:r>
      <w:r w:rsidRPr="00FB6977">
        <w:rPr>
          <w:rFonts w:ascii="Arial Narrow" w:eastAsia="Times New Roman" w:hAnsi="Arial Narrow" w:cs="Calibri"/>
          <w:color w:val="000000"/>
          <w:kern w:val="0"/>
          <w:u w:color="000000"/>
          <w:lang w:eastAsia="pl-PL"/>
          <w14:ligatures w14:val="none"/>
        </w:rPr>
        <w:t xml:space="preserve"> Zamawiający dopuszcza możliwość stosowania norm równoważnych. </w:t>
      </w:r>
    </w:p>
    <w:p w14:paraId="12E8CD7D" w14:textId="77777777" w:rsidR="00BF6063" w:rsidRPr="00FB6977" w:rsidRDefault="002C6124" w:rsidP="00FB6977">
      <w:pPr>
        <w:widowControl w:val="0"/>
        <w:numPr>
          <w:ilvl w:val="1"/>
          <w:numId w:val="4"/>
        </w:numPr>
        <w:suppressAutoHyphens/>
        <w:autoSpaceDE w:val="0"/>
        <w:autoSpaceDN w:val="0"/>
        <w:adjustRightInd w:val="0"/>
        <w:spacing w:after="0" w:line="360" w:lineRule="auto"/>
        <w:ind w:left="709"/>
        <w:jc w:val="both"/>
        <w:rPr>
          <w:rFonts w:ascii="Arial Narrow" w:eastAsia="Calibri" w:hAnsi="Arial Narrow" w:cs="Times New Roman"/>
          <w:b/>
          <w:bCs/>
          <w:color w:val="000000"/>
          <w:kern w:val="0"/>
          <w:u w:val="single" w:color="000000"/>
          <w:lang w:eastAsia="pl-PL"/>
          <w14:ligatures w14:val="none"/>
        </w:rPr>
      </w:pPr>
      <w:r w:rsidRPr="00FB6977">
        <w:rPr>
          <w:rFonts w:ascii="Arial Narrow" w:eastAsia="Times New Roman" w:hAnsi="Arial Narrow" w:cs="Calibri"/>
          <w:color w:val="000000"/>
          <w:kern w:val="0"/>
          <w:u w:color="000000"/>
          <w:lang w:eastAsia="pl-PL"/>
          <w14:ligatures w14:val="none"/>
        </w:rPr>
        <w:t>Wykonawca powołujący się na rozwiązania równoważne musi wykazać, że oferowane usługi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3ECA8791" w14:textId="349598DD" w:rsidR="00BF6063" w:rsidRPr="00FB6977" w:rsidRDefault="00BF6063" w:rsidP="00FB6977">
      <w:pPr>
        <w:widowControl w:val="0"/>
        <w:numPr>
          <w:ilvl w:val="1"/>
          <w:numId w:val="4"/>
        </w:numPr>
        <w:suppressAutoHyphens/>
        <w:autoSpaceDE w:val="0"/>
        <w:autoSpaceDN w:val="0"/>
        <w:adjustRightInd w:val="0"/>
        <w:spacing w:after="0" w:line="360" w:lineRule="auto"/>
        <w:ind w:left="709"/>
        <w:jc w:val="both"/>
        <w:rPr>
          <w:rFonts w:ascii="Arial Narrow" w:eastAsia="Calibri" w:hAnsi="Arial Narrow" w:cs="Times New Roman"/>
          <w:b/>
          <w:bCs/>
          <w:color w:val="000000"/>
          <w:kern w:val="0"/>
          <w:u w:val="single" w:color="000000"/>
          <w:lang w:eastAsia="pl-PL"/>
          <w14:ligatures w14:val="none"/>
        </w:rPr>
      </w:pPr>
      <w:r w:rsidRPr="00FB6977">
        <w:rPr>
          <w:rFonts w:ascii="Arial Narrow" w:hAnsi="Arial Narrow"/>
        </w:rPr>
        <w:t xml:space="preserve">Zamawiający na podstawie art. 95 ustawy PZP wymaga zatrudnienia przez </w:t>
      </w:r>
      <w:r w:rsidR="0070311E" w:rsidRPr="00FB6977">
        <w:rPr>
          <w:rFonts w:ascii="Arial Narrow" w:hAnsi="Arial Narrow"/>
        </w:rPr>
        <w:t>W</w:t>
      </w:r>
      <w:r w:rsidRPr="00FB6977">
        <w:rPr>
          <w:rFonts w:ascii="Arial Narrow" w:hAnsi="Arial Narrow"/>
        </w:rPr>
        <w:t xml:space="preserve">ykonawcę lub </w:t>
      </w:r>
      <w:r w:rsidR="0070311E" w:rsidRPr="00FB6977">
        <w:rPr>
          <w:rFonts w:ascii="Arial Narrow" w:hAnsi="Arial Narrow"/>
        </w:rPr>
        <w:t>P</w:t>
      </w:r>
      <w:r w:rsidRPr="00FB6977">
        <w:rPr>
          <w:rFonts w:ascii="Arial Narrow" w:hAnsi="Arial Narrow"/>
        </w:rPr>
        <w:t xml:space="preserve">odwykonawcę </w:t>
      </w:r>
      <w:r w:rsidRPr="00FB6977">
        <w:rPr>
          <w:rFonts w:ascii="Arial Narrow" w:hAnsi="Arial Narrow"/>
        </w:rPr>
        <w:lastRenderedPageBreak/>
        <w:t xml:space="preserve">na podstawie umowy o pracę osób wykonujących wskazane przez </w:t>
      </w:r>
      <w:r w:rsidR="0070311E" w:rsidRPr="00FB6977">
        <w:rPr>
          <w:rFonts w:ascii="Arial Narrow" w:hAnsi="Arial Narrow"/>
        </w:rPr>
        <w:t>Z</w:t>
      </w:r>
      <w:r w:rsidRPr="00FB6977">
        <w:rPr>
          <w:rFonts w:ascii="Arial Narrow" w:hAnsi="Arial Narrow"/>
        </w:rPr>
        <w:t>amawiającego czynności w zakresie realizacji zamówienia, jeżeli wykonanie tych czynności polega na wykonywaniu pracy w rozumieniu przepisów ustawy z dnia 26 czerwca 1974 r. - Kodeks pracy (</w:t>
      </w:r>
      <w:r w:rsidR="00CA201C" w:rsidRPr="00FB6977">
        <w:rPr>
          <w:rFonts w:ascii="Arial Narrow" w:hAnsi="Arial Narrow"/>
        </w:rPr>
        <w:t xml:space="preserve">t.j. Dz.U. z 2023 r. poz. 1465 </w:t>
      </w:r>
      <w:r w:rsidRPr="00FB6977">
        <w:rPr>
          <w:rFonts w:ascii="Arial Narrow" w:hAnsi="Arial Narrow"/>
        </w:rPr>
        <w:t xml:space="preserve">ze zm.).tj. </w:t>
      </w:r>
      <w:r w:rsidRPr="00FB6977">
        <w:rPr>
          <w:rFonts w:ascii="Arial Narrow" w:hAnsi="Arial Narrow"/>
          <w:b/>
        </w:rPr>
        <w:t>kierowanie pojazdami wykorzystywanymi do realizacji zamówienia, załadunek zebranych odpadów komunalnych,</w:t>
      </w:r>
      <w:r w:rsidR="00CA201C" w:rsidRPr="00FB6977">
        <w:rPr>
          <w:rFonts w:ascii="Arial Narrow" w:hAnsi="Arial Narrow"/>
          <w:b/>
        </w:rPr>
        <w:t xml:space="preserve"> nadzorowanie wykonywania usług objętych przedmiotem zamówienia.</w:t>
      </w:r>
    </w:p>
    <w:p w14:paraId="7ABFAC19" w14:textId="77777777" w:rsidR="00BF6063" w:rsidRPr="00FB6977" w:rsidRDefault="00BF6063" w:rsidP="00FB6977">
      <w:pPr>
        <w:pStyle w:val="Normalny1"/>
        <w:spacing w:after="0" w:line="360" w:lineRule="auto"/>
        <w:ind w:left="709"/>
        <w:jc w:val="both"/>
        <w:rPr>
          <w:rFonts w:ascii="Arial Narrow" w:hAnsi="Arial Narrow" w:cs="Times New Roman"/>
          <w:b/>
          <w:bCs/>
          <w:u w:val="single"/>
        </w:rPr>
      </w:pPr>
      <w:r w:rsidRPr="00FB6977">
        <w:rPr>
          <w:rFonts w:ascii="Arial Narrow" w:hAnsi="Arial Narrow"/>
        </w:rPr>
        <w:t xml:space="preserve">Zamawiający w treści umowy określi: </w:t>
      </w:r>
    </w:p>
    <w:p w14:paraId="263A46E6" w14:textId="77777777" w:rsidR="00BF6063" w:rsidRPr="00FB6977" w:rsidRDefault="00BF6063" w:rsidP="00FB6977">
      <w:pPr>
        <w:pStyle w:val="Akapitzlist"/>
        <w:numPr>
          <w:ilvl w:val="0"/>
          <w:numId w:val="30"/>
        </w:numPr>
        <w:suppressAutoHyphens/>
        <w:autoSpaceDE/>
        <w:adjustRightInd/>
        <w:spacing w:line="360" w:lineRule="auto"/>
        <w:jc w:val="both"/>
        <w:textAlignment w:val="baseline"/>
        <w:rPr>
          <w:rFonts w:ascii="Arial Narrow" w:hAnsi="Arial Narrow"/>
          <w:sz w:val="22"/>
          <w:szCs w:val="22"/>
        </w:rPr>
      </w:pPr>
      <w:r w:rsidRPr="00FB6977">
        <w:rPr>
          <w:rFonts w:ascii="Arial Narrow" w:hAnsi="Arial Narrow"/>
          <w:sz w:val="22"/>
          <w:szCs w:val="22"/>
        </w:rPr>
        <w:t xml:space="preserve">sposób dokumentowania zatrudnienia osób na podstawie umowy o pracę, </w:t>
      </w:r>
    </w:p>
    <w:p w14:paraId="24BEBD4C" w14:textId="77777777" w:rsidR="00BF6063" w:rsidRPr="00FB6977" w:rsidRDefault="00BF6063" w:rsidP="00FB6977">
      <w:pPr>
        <w:pStyle w:val="Akapitzlist"/>
        <w:numPr>
          <w:ilvl w:val="0"/>
          <w:numId w:val="30"/>
        </w:numPr>
        <w:suppressAutoHyphens/>
        <w:autoSpaceDE/>
        <w:adjustRightInd/>
        <w:spacing w:line="360" w:lineRule="auto"/>
        <w:jc w:val="both"/>
        <w:textAlignment w:val="baseline"/>
        <w:rPr>
          <w:rFonts w:ascii="Arial Narrow" w:hAnsi="Arial Narrow"/>
          <w:sz w:val="22"/>
          <w:szCs w:val="22"/>
        </w:rPr>
      </w:pPr>
      <w:r w:rsidRPr="00FB6977">
        <w:rPr>
          <w:rFonts w:ascii="Arial Narrow" w:hAnsi="Arial Narrow"/>
          <w:sz w:val="22"/>
          <w:szCs w:val="22"/>
        </w:rPr>
        <w:t>uprawnienia Zamawiającego w zakresie kontroli spełniania przez Wykonawcę wymagań dotyczących zatrudnienia na podstawie umowy o pracę oraz sankcje z tytułu niespełnienia tych wymagań.</w:t>
      </w:r>
    </w:p>
    <w:p w14:paraId="03D39898" w14:textId="154C344D" w:rsidR="002C6124" w:rsidRPr="00FB6977" w:rsidRDefault="002C6124" w:rsidP="00FB6977">
      <w:pPr>
        <w:widowControl w:val="0"/>
        <w:numPr>
          <w:ilvl w:val="1"/>
          <w:numId w:val="4"/>
        </w:numPr>
        <w:suppressAutoHyphens/>
        <w:autoSpaceDE w:val="0"/>
        <w:autoSpaceDN w:val="0"/>
        <w:adjustRightInd w:val="0"/>
        <w:spacing w:after="0" w:line="360" w:lineRule="auto"/>
        <w:ind w:left="709"/>
        <w:jc w:val="both"/>
        <w:rPr>
          <w:rFonts w:ascii="Arial Narrow" w:eastAsia="Calibri" w:hAnsi="Arial Narrow" w:cs="Calibri"/>
          <w:bCs/>
          <w:color w:val="000000"/>
          <w:kern w:val="0"/>
          <w:u w:color="000000"/>
          <w:lang w:eastAsia="pl-PL"/>
          <w14:ligatures w14:val="none"/>
        </w:rPr>
      </w:pPr>
      <w:r w:rsidRPr="00FB6977">
        <w:rPr>
          <w:rFonts w:ascii="Arial Narrow" w:eastAsia="Calibri" w:hAnsi="Arial Narrow" w:cs="Calibri"/>
          <w:bCs/>
          <w:color w:val="000000"/>
          <w:kern w:val="0"/>
          <w:u w:color="000000"/>
          <w:lang w:eastAsia="pl-PL"/>
          <w14:ligatures w14:val="none"/>
        </w:rPr>
        <w:t xml:space="preserve">Podwykonawcy: </w:t>
      </w:r>
      <w:r w:rsidRPr="00FB6977">
        <w:rPr>
          <w:rFonts w:ascii="Arial Narrow" w:eastAsia="Calibri" w:hAnsi="Arial Narrow" w:cs="Calibri"/>
          <w:color w:val="000000"/>
          <w:kern w:val="0"/>
          <w:u w:color="000000"/>
          <w:lang w:eastAsia="pl-PL"/>
          <w14:ligatures w14:val="none"/>
        </w:rPr>
        <w:t>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w:t>
      </w:r>
      <w:r w:rsidR="00397AD5" w:rsidRPr="00FB6977">
        <w:rPr>
          <w:rFonts w:ascii="Arial Narrow" w:eastAsia="Calibri" w:hAnsi="Arial Narrow" w:cs="Calibri"/>
          <w:color w:val="000000"/>
          <w:kern w:val="0"/>
          <w:u w:color="000000"/>
          <w:lang w:eastAsia="pl-PL"/>
          <w14:ligatures w14:val="none"/>
        </w:rPr>
        <w:t>, o ile są już znani.</w:t>
      </w:r>
    </w:p>
    <w:p w14:paraId="6791A3A2" w14:textId="77777777" w:rsidR="002C6124" w:rsidRPr="00FB6977" w:rsidRDefault="002C6124" w:rsidP="00FB6977">
      <w:pPr>
        <w:suppressAutoHyphens/>
        <w:spacing w:after="0" w:line="360" w:lineRule="auto"/>
        <w:ind w:left="709"/>
        <w:jc w:val="both"/>
        <w:rPr>
          <w:rFonts w:ascii="Arial Narrow" w:eastAsia="Calibri" w:hAnsi="Arial Narrow" w:cs="Calibri"/>
          <w:bCs/>
          <w:color w:val="000000"/>
          <w:kern w:val="0"/>
          <w:u w:color="000000"/>
          <w:lang w:eastAsia="pl-PL"/>
          <w14:ligatures w14:val="none"/>
        </w:rPr>
      </w:pPr>
    </w:p>
    <w:p w14:paraId="0DA1C9AE" w14:textId="77777777" w:rsidR="007260E2" w:rsidRPr="00FB6977" w:rsidRDefault="007260E2" w:rsidP="00FB6977">
      <w:pPr>
        <w:suppressAutoHyphens/>
        <w:spacing w:after="0" w:line="360" w:lineRule="auto"/>
        <w:ind w:left="709"/>
        <w:jc w:val="both"/>
        <w:rPr>
          <w:rFonts w:ascii="Arial Narrow" w:eastAsia="Calibri" w:hAnsi="Arial Narrow" w:cs="Calibri"/>
          <w:bCs/>
          <w:color w:val="000000"/>
          <w:kern w:val="0"/>
          <w:u w:color="000000"/>
          <w:lang w:eastAsia="pl-PL"/>
          <w14:ligatures w14:val="none"/>
        </w:rPr>
      </w:pPr>
    </w:p>
    <w:p w14:paraId="593F6254" w14:textId="77777777" w:rsidR="002C6124" w:rsidRPr="00FB6977" w:rsidRDefault="002C6124" w:rsidP="00FB6977">
      <w:pPr>
        <w:pStyle w:val="Nag24"/>
      </w:pPr>
      <w:r w:rsidRPr="00FB6977">
        <w:t>4.</w:t>
      </w:r>
      <w:r w:rsidRPr="00FB6977">
        <w:rPr>
          <w:spacing w:val="-12"/>
        </w:rPr>
        <w:t xml:space="preserve"> </w:t>
      </w:r>
      <w:r w:rsidRPr="00FB6977">
        <w:t>TERMIN</w:t>
      </w:r>
      <w:r w:rsidRPr="00FB6977">
        <w:rPr>
          <w:spacing w:val="-12"/>
        </w:rPr>
        <w:t xml:space="preserve"> </w:t>
      </w:r>
      <w:r w:rsidRPr="00FB6977">
        <w:t>WYKONANIA</w:t>
      </w:r>
      <w:r w:rsidRPr="00FB6977">
        <w:rPr>
          <w:spacing w:val="-12"/>
        </w:rPr>
        <w:t xml:space="preserve"> </w:t>
      </w:r>
      <w:r w:rsidRPr="00FB6977">
        <w:t>ZAMÓWIENIA</w:t>
      </w:r>
    </w:p>
    <w:p w14:paraId="32B328AC" w14:textId="77777777" w:rsidR="002A2A44" w:rsidRPr="00FB6977" w:rsidRDefault="002A2A44" w:rsidP="00FB6977">
      <w:pPr>
        <w:autoSpaceDE w:val="0"/>
        <w:autoSpaceDN w:val="0"/>
        <w:adjustRightInd w:val="0"/>
        <w:spacing w:after="0" w:line="360" w:lineRule="auto"/>
        <w:jc w:val="both"/>
        <w:rPr>
          <w:rFonts w:ascii="Arial Narrow" w:hAnsi="Arial Narrow" w:cs="Cambria"/>
          <w:color w:val="000000"/>
          <w:kern w:val="0"/>
          <w14:ligatures w14:val="none"/>
        </w:rPr>
      </w:pPr>
    </w:p>
    <w:p w14:paraId="2E4C9E2E" w14:textId="77777777" w:rsidR="007E50A2" w:rsidRPr="00FB6977" w:rsidRDefault="007E50A2" w:rsidP="00FB6977">
      <w:pPr>
        <w:numPr>
          <w:ilvl w:val="6"/>
          <w:numId w:val="31"/>
        </w:numPr>
        <w:spacing w:after="0" w:line="360" w:lineRule="auto"/>
        <w:rPr>
          <w:rFonts w:ascii="Arial Narrow" w:hAnsi="Arial Narrow"/>
        </w:rPr>
      </w:pPr>
      <w:r w:rsidRPr="00FB6977">
        <w:rPr>
          <w:rFonts w:ascii="Arial Narrow" w:hAnsi="Arial Narrow"/>
        </w:rPr>
        <w:t>Zamówienie:</w:t>
      </w:r>
    </w:p>
    <w:p w14:paraId="4C5D0AC6" w14:textId="277F2F9D" w:rsidR="007E50A2" w:rsidRPr="00FB6977" w:rsidRDefault="007E50A2" w:rsidP="00FB6977">
      <w:pPr>
        <w:numPr>
          <w:ilvl w:val="0"/>
          <w:numId w:val="34"/>
        </w:numPr>
        <w:spacing w:after="0" w:line="360" w:lineRule="auto"/>
        <w:jc w:val="both"/>
        <w:rPr>
          <w:rFonts w:ascii="Arial Narrow" w:hAnsi="Arial Narrow"/>
        </w:rPr>
      </w:pPr>
      <w:r w:rsidRPr="00FB6977">
        <w:rPr>
          <w:rFonts w:ascii="Arial Narrow" w:hAnsi="Arial Narrow"/>
        </w:rPr>
        <w:t xml:space="preserve">w zakresie odbioru i transportu odpadów komunalnych realizowane będzie od dnia 1 stycznia 2025 r. przez okres następujących po sobie </w:t>
      </w:r>
      <w:r w:rsidRPr="00FB6977">
        <w:rPr>
          <w:rFonts w:ascii="Arial Narrow" w:hAnsi="Arial Narrow"/>
          <w:b/>
          <w:bCs/>
        </w:rPr>
        <w:t>36 miesięcy</w:t>
      </w:r>
      <w:r w:rsidRPr="00FB6977">
        <w:rPr>
          <w:rFonts w:ascii="Arial Narrow" w:hAnsi="Arial Narrow"/>
        </w:rPr>
        <w:t>,</w:t>
      </w:r>
    </w:p>
    <w:p w14:paraId="28733362" w14:textId="55525201" w:rsidR="007E50A2" w:rsidRPr="00FB6977" w:rsidRDefault="007E50A2" w:rsidP="00FB6977">
      <w:pPr>
        <w:numPr>
          <w:ilvl w:val="0"/>
          <w:numId w:val="33"/>
        </w:numPr>
        <w:spacing w:after="0" w:line="360" w:lineRule="auto"/>
        <w:jc w:val="both"/>
        <w:rPr>
          <w:rFonts w:ascii="Arial Narrow" w:hAnsi="Arial Narrow"/>
        </w:rPr>
      </w:pPr>
      <w:r w:rsidRPr="00FB6977">
        <w:rPr>
          <w:rFonts w:ascii="Arial Narrow" w:hAnsi="Arial Narrow"/>
        </w:rPr>
        <w:t>przed dniem 1 stycznia 2025 r. Wykonawca zobowiązany jest:</w:t>
      </w:r>
    </w:p>
    <w:p w14:paraId="66870E31" w14:textId="77777777" w:rsidR="007E50A2" w:rsidRPr="00FB6977" w:rsidRDefault="007E50A2" w:rsidP="00FB6977">
      <w:pPr>
        <w:numPr>
          <w:ilvl w:val="0"/>
          <w:numId w:val="32"/>
        </w:numPr>
        <w:spacing w:after="0" w:line="360" w:lineRule="auto"/>
        <w:jc w:val="both"/>
        <w:rPr>
          <w:rFonts w:ascii="Arial Narrow" w:hAnsi="Arial Narrow"/>
        </w:rPr>
      </w:pPr>
      <w:r w:rsidRPr="00FB6977">
        <w:rPr>
          <w:rFonts w:ascii="Arial Narrow" w:hAnsi="Arial Narrow"/>
        </w:rPr>
        <w:t xml:space="preserve">podjąć wszelkie czynności przygotowawcze warunkujące należyte, w tym terminowe rozpoczęcie realizacji usług odbioru i transportu odpadów komunalnych, </w:t>
      </w:r>
    </w:p>
    <w:p w14:paraId="6638549A" w14:textId="77777777" w:rsidR="007E50A2" w:rsidRPr="00FB6977" w:rsidRDefault="007E50A2" w:rsidP="00FB6977">
      <w:pPr>
        <w:numPr>
          <w:ilvl w:val="0"/>
          <w:numId w:val="32"/>
        </w:numPr>
        <w:spacing w:after="0" w:line="360" w:lineRule="auto"/>
        <w:jc w:val="both"/>
        <w:rPr>
          <w:rFonts w:ascii="Arial Narrow" w:hAnsi="Arial Narrow"/>
        </w:rPr>
      </w:pPr>
      <w:r w:rsidRPr="00FB6977">
        <w:rPr>
          <w:rFonts w:ascii="Arial Narrow" w:hAnsi="Arial Narrow"/>
        </w:rPr>
        <w:t>dostarczyć wszystkim właścicielom nieruchomości wymagane pojemniki oraz worki przeznaczone do gromadzenia odpadów komunalnych (pierwsze wyposażenie),</w:t>
      </w:r>
    </w:p>
    <w:p w14:paraId="1A1279E1" w14:textId="77777777" w:rsidR="007E50A2" w:rsidRPr="00FB6977" w:rsidRDefault="007E50A2" w:rsidP="00FB6977">
      <w:pPr>
        <w:numPr>
          <w:ilvl w:val="0"/>
          <w:numId w:val="32"/>
        </w:numPr>
        <w:spacing w:after="0" w:line="360" w:lineRule="auto"/>
        <w:jc w:val="both"/>
        <w:rPr>
          <w:rFonts w:ascii="Arial Narrow" w:hAnsi="Arial Narrow"/>
        </w:rPr>
      </w:pPr>
      <w:r w:rsidRPr="00FB6977">
        <w:rPr>
          <w:rFonts w:ascii="Arial Narrow" w:hAnsi="Arial Narrow"/>
        </w:rPr>
        <w:t>sporządzić harmonogramy odbioru odpadów komunalnych, w sposób gwarantujący ich zaakceptowanie przez Zamawiającego, z wyprzedzeniem umożliwiającym terminowe dostarczenie harmonogramów wszystkim właścicielom nieruchomości,</w:t>
      </w:r>
    </w:p>
    <w:p w14:paraId="51DA6FB9" w14:textId="77777777" w:rsidR="007E50A2" w:rsidRPr="00FB6977" w:rsidRDefault="007E50A2" w:rsidP="00FB6977">
      <w:pPr>
        <w:numPr>
          <w:ilvl w:val="0"/>
          <w:numId w:val="33"/>
        </w:numPr>
        <w:spacing w:after="0" w:line="360" w:lineRule="auto"/>
        <w:jc w:val="both"/>
        <w:rPr>
          <w:rFonts w:ascii="Arial Narrow" w:hAnsi="Arial Narrow"/>
        </w:rPr>
      </w:pPr>
      <w:r w:rsidRPr="00FB6977">
        <w:rPr>
          <w:rFonts w:ascii="Arial Narrow" w:hAnsi="Arial Narrow"/>
        </w:rPr>
        <w:t>po okresie 36 miesięcy realizacji przez Wykonawcę usługi odbioru i transportu odpadów komunalnych, Wykonawca zobowiązany jest do spełnienia obowiązków wiążących się z zakończeniem realizacji zamówienia, w szczególności do realizacji obowiązków sprawozdawczo-rozliczeniowych, ostatecznego zebrania pojemników podstawionych uprzednio w punktach odbioru przez Wykonawcę oraz zagospodarowania odpadów odebranych w trakcie realizacji usługi odbioru i transportu odpadów, przy czym zagospodarowanie odpadów musi nastąpić najpóźniej w terminie do 5 dnia następującego po ostatnim dniu miesiąca w którym następuje odbiór odpadów i transport odpadów komunalnych.</w:t>
      </w:r>
    </w:p>
    <w:p w14:paraId="43FCF4E2" w14:textId="5220E480" w:rsidR="007E50A2" w:rsidRPr="00FB6977" w:rsidRDefault="007E50A2" w:rsidP="00FB6977">
      <w:pPr>
        <w:numPr>
          <w:ilvl w:val="0"/>
          <w:numId w:val="31"/>
        </w:numPr>
        <w:spacing w:after="0" w:line="360" w:lineRule="auto"/>
        <w:ind w:left="142" w:firstLine="0"/>
        <w:jc w:val="both"/>
        <w:rPr>
          <w:rFonts w:ascii="Arial Narrow" w:hAnsi="Arial Narrow"/>
        </w:rPr>
      </w:pPr>
      <w:r w:rsidRPr="00FB6977">
        <w:rPr>
          <w:rFonts w:ascii="Arial Narrow" w:hAnsi="Arial Narrow"/>
        </w:rPr>
        <w:t xml:space="preserve">Powyżej wskazany katalog obowiązków jakie ciążą na Wykonawcy w okresie przed 1 stycznia 2025 r. i po upływie 36 miesięcy od dnia rozpoczęcia realizacji usługi odbioru i transportu odpadów nie ma charakteru </w:t>
      </w:r>
      <w:r w:rsidRPr="00FB6977">
        <w:rPr>
          <w:rFonts w:ascii="Arial Narrow" w:hAnsi="Arial Narrow"/>
        </w:rPr>
        <w:lastRenderedPageBreak/>
        <w:t>zamkniętego i podlega uzupełnieniu o obowiązki wynikające z SWZ, umowy lub z przepisów prawa powszechnie obowiązującego.</w:t>
      </w:r>
    </w:p>
    <w:p w14:paraId="5A4B526C" w14:textId="77777777" w:rsidR="007E50A2" w:rsidRPr="00FB6977" w:rsidRDefault="007E50A2" w:rsidP="00FB6977">
      <w:pPr>
        <w:numPr>
          <w:ilvl w:val="0"/>
          <w:numId w:val="31"/>
        </w:numPr>
        <w:spacing w:after="0" w:line="360" w:lineRule="auto"/>
        <w:ind w:left="142" w:firstLine="0"/>
        <w:jc w:val="both"/>
        <w:rPr>
          <w:rFonts w:ascii="Arial Narrow" w:hAnsi="Arial Narrow"/>
        </w:rPr>
      </w:pPr>
      <w:r w:rsidRPr="00FB6977">
        <w:rPr>
          <w:rFonts w:ascii="Arial Narrow" w:hAnsi="Arial Narrow"/>
        </w:rPr>
        <w:t>Wskazany powyżej termin rozpoczęcia realizacji usług odbioru i transportu odpadów komunalnych może ulec zmianie, w szczególności poprzez:</w:t>
      </w:r>
    </w:p>
    <w:p w14:paraId="16A5EEA6" w14:textId="77777777" w:rsidR="007E50A2" w:rsidRPr="00FB6977" w:rsidRDefault="007E50A2" w:rsidP="00FB6977">
      <w:pPr>
        <w:pStyle w:val="Default"/>
        <w:widowControl w:val="0"/>
        <w:numPr>
          <w:ilvl w:val="4"/>
          <w:numId w:val="31"/>
        </w:numPr>
        <w:suppressAutoHyphens/>
        <w:autoSpaceDN/>
        <w:adjustRightInd/>
        <w:spacing w:line="360" w:lineRule="auto"/>
        <w:jc w:val="both"/>
        <w:rPr>
          <w:rFonts w:ascii="Arial Narrow" w:hAnsi="Arial Narrow"/>
          <w:color w:val="auto"/>
          <w:sz w:val="22"/>
          <w:szCs w:val="22"/>
        </w:rPr>
      </w:pPr>
      <w:r w:rsidRPr="00FB6977">
        <w:rPr>
          <w:rFonts w:ascii="Arial Narrow" w:hAnsi="Arial Narrow"/>
          <w:color w:val="auto"/>
          <w:sz w:val="22"/>
          <w:szCs w:val="22"/>
        </w:rPr>
        <w:t>wyznaczenie terminu późniejszego, ze względu na przedłużający się okres udzielania zamówienia publicznego,</w:t>
      </w:r>
    </w:p>
    <w:p w14:paraId="76C121FB" w14:textId="77777777" w:rsidR="007E50A2" w:rsidRPr="00FB6977" w:rsidRDefault="007E50A2" w:rsidP="00FB6977">
      <w:pPr>
        <w:pStyle w:val="Default"/>
        <w:widowControl w:val="0"/>
        <w:numPr>
          <w:ilvl w:val="4"/>
          <w:numId w:val="31"/>
        </w:numPr>
        <w:suppressAutoHyphens/>
        <w:autoSpaceDN/>
        <w:adjustRightInd/>
        <w:spacing w:line="360" w:lineRule="auto"/>
        <w:jc w:val="both"/>
        <w:rPr>
          <w:rFonts w:ascii="Arial Narrow" w:hAnsi="Arial Narrow"/>
          <w:color w:val="auto"/>
          <w:sz w:val="22"/>
          <w:szCs w:val="22"/>
        </w:rPr>
      </w:pPr>
      <w:r w:rsidRPr="00FB6977">
        <w:rPr>
          <w:rFonts w:ascii="Arial Narrow" w:hAnsi="Arial Narrow"/>
          <w:color w:val="auto"/>
          <w:sz w:val="22"/>
          <w:szCs w:val="22"/>
        </w:rPr>
        <w:t>wyznaczenie terminu wcześniejszego (na warunkach właściwych dla zmiany umowy).</w:t>
      </w:r>
    </w:p>
    <w:p w14:paraId="6A41858E" w14:textId="77777777" w:rsidR="007E50A2" w:rsidRPr="00FB6977" w:rsidRDefault="007E50A2" w:rsidP="00FB6977">
      <w:pPr>
        <w:pStyle w:val="Default"/>
        <w:spacing w:line="360" w:lineRule="auto"/>
        <w:jc w:val="both"/>
        <w:rPr>
          <w:rFonts w:ascii="Arial Narrow" w:hAnsi="Arial Narrow"/>
          <w:color w:val="auto"/>
          <w:sz w:val="22"/>
          <w:szCs w:val="22"/>
        </w:rPr>
      </w:pPr>
    </w:p>
    <w:p w14:paraId="6EAD7DA9" w14:textId="77777777" w:rsidR="007E50A2" w:rsidRPr="00FB6977" w:rsidRDefault="007E50A2" w:rsidP="00FB6977">
      <w:pPr>
        <w:pStyle w:val="Default"/>
        <w:spacing w:line="360" w:lineRule="auto"/>
        <w:jc w:val="both"/>
        <w:rPr>
          <w:rFonts w:ascii="Arial Narrow" w:hAnsi="Arial Narrow"/>
          <w:color w:val="auto"/>
          <w:sz w:val="22"/>
          <w:szCs w:val="22"/>
        </w:rPr>
      </w:pPr>
      <w:r w:rsidRPr="00FB6977">
        <w:rPr>
          <w:rFonts w:ascii="Arial Narrow" w:hAnsi="Arial Narrow"/>
          <w:color w:val="auto"/>
          <w:sz w:val="22"/>
          <w:szCs w:val="22"/>
        </w:rPr>
        <w:t xml:space="preserve">W przypadku zmiany terminu rozpoczęcia realizacji usług odbioru i transportu odpadów komunalnych, zmianie nie ulega okres realizacji tego świadczenia (36 miesięcy). </w:t>
      </w:r>
    </w:p>
    <w:p w14:paraId="396BD052" w14:textId="77777777" w:rsidR="002C6124" w:rsidRPr="00FB6977" w:rsidRDefault="002C6124" w:rsidP="00FB6977">
      <w:pPr>
        <w:autoSpaceDE w:val="0"/>
        <w:autoSpaceDN w:val="0"/>
        <w:adjustRightInd w:val="0"/>
        <w:spacing w:after="0" w:line="360" w:lineRule="auto"/>
        <w:jc w:val="both"/>
        <w:rPr>
          <w:rFonts w:ascii="Arial Narrow" w:hAnsi="Arial Narrow" w:cs="Cambria"/>
          <w:kern w:val="0"/>
          <w14:ligatures w14:val="none"/>
        </w:rPr>
      </w:pPr>
    </w:p>
    <w:p w14:paraId="7823B6EC" w14:textId="77777777" w:rsidR="002C6124" w:rsidRPr="00FB6977" w:rsidRDefault="002C6124" w:rsidP="00FB6977">
      <w:pPr>
        <w:autoSpaceDE w:val="0"/>
        <w:autoSpaceDN w:val="0"/>
        <w:adjustRightInd w:val="0"/>
        <w:spacing w:after="0" w:line="360" w:lineRule="auto"/>
        <w:jc w:val="both"/>
        <w:rPr>
          <w:rFonts w:ascii="Arial Narrow" w:hAnsi="Arial Narrow" w:cs="Cambria"/>
          <w:kern w:val="0"/>
          <w14:ligatures w14:val="none"/>
        </w:rPr>
      </w:pPr>
    </w:p>
    <w:p w14:paraId="0D2D7379" w14:textId="2DECAEC0" w:rsidR="002C6124" w:rsidRPr="00FB6977" w:rsidRDefault="00FE43E6" w:rsidP="00FB6977">
      <w:pPr>
        <w:pStyle w:val="Nag24"/>
      </w:pPr>
      <w:r w:rsidRPr="00FB6977">
        <w:t xml:space="preserve">5. </w:t>
      </w:r>
      <w:r w:rsidR="002C6124" w:rsidRPr="00FB6977">
        <w:t>PRZEDMIOTOWE ŚRODKI DOWODOWE</w:t>
      </w:r>
    </w:p>
    <w:p w14:paraId="23B3A6A0" w14:textId="77777777" w:rsidR="002C6124" w:rsidRPr="00FB6977" w:rsidRDefault="002C6124" w:rsidP="00FB6977">
      <w:pPr>
        <w:suppressAutoHyphens/>
        <w:spacing w:after="0" w:line="360" w:lineRule="auto"/>
        <w:ind w:left="390"/>
        <w:jc w:val="both"/>
        <w:rPr>
          <w:rFonts w:ascii="Arial Narrow" w:eastAsiaTheme="minorEastAsia" w:hAnsi="Arial Narrow" w:cs="Arial"/>
          <w:b/>
          <w:kern w:val="0"/>
          <w:lang w:eastAsia="pl-PL"/>
          <w14:ligatures w14:val="none"/>
        </w:rPr>
      </w:pPr>
    </w:p>
    <w:p w14:paraId="0CAA9751" w14:textId="77777777" w:rsidR="00527343" w:rsidRPr="00FB6977" w:rsidRDefault="00527343" w:rsidP="00FB6977">
      <w:pPr>
        <w:pStyle w:val="Akapitzlist"/>
        <w:spacing w:line="360" w:lineRule="auto"/>
        <w:rPr>
          <w:rFonts w:ascii="Arial Narrow" w:hAnsi="Arial Narrow" w:cs="Arial"/>
          <w:sz w:val="22"/>
          <w:szCs w:val="22"/>
          <w:shd w:val="clear" w:color="auto" w:fill="FFFFFF"/>
        </w:rPr>
      </w:pPr>
      <w:r w:rsidRPr="00FB6977">
        <w:rPr>
          <w:rFonts w:ascii="Arial Narrow" w:hAnsi="Arial Narrow" w:cs="Arial"/>
          <w:sz w:val="22"/>
          <w:szCs w:val="22"/>
          <w:shd w:val="clear" w:color="auto" w:fill="FFFFFF"/>
        </w:rPr>
        <w:t>Zamawiający nie wymaga złożenia przedmiotowych środków dowodowych.</w:t>
      </w:r>
    </w:p>
    <w:p w14:paraId="34289418" w14:textId="77777777" w:rsidR="002C6124" w:rsidRPr="00FB6977" w:rsidRDefault="002C6124" w:rsidP="00FB6977">
      <w:pPr>
        <w:spacing w:after="0" w:line="360" w:lineRule="auto"/>
        <w:ind w:left="720"/>
        <w:jc w:val="both"/>
        <w:rPr>
          <w:rFonts w:ascii="Arial Narrow" w:eastAsiaTheme="minorEastAsia" w:hAnsi="Arial Narrow" w:cs="Arial"/>
          <w:b/>
          <w:kern w:val="0"/>
          <w:lang w:eastAsia="pl-PL"/>
          <w14:ligatures w14:val="none"/>
        </w:rPr>
      </w:pPr>
    </w:p>
    <w:p w14:paraId="13C6210E" w14:textId="77777777" w:rsidR="002C6124" w:rsidRPr="00FB6977" w:rsidRDefault="002C6124" w:rsidP="00FB6977">
      <w:pPr>
        <w:spacing w:after="0" w:line="360" w:lineRule="auto"/>
        <w:ind w:left="720"/>
        <w:jc w:val="both"/>
        <w:rPr>
          <w:rFonts w:ascii="Arial Narrow" w:eastAsiaTheme="minorEastAsia" w:hAnsi="Arial Narrow" w:cs="Arial"/>
          <w:b/>
          <w:kern w:val="0"/>
          <w:lang w:eastAsia="pl-PL"/>
          <w14:ligatures w14:val="none"/>
        </w:rPr>
      </w:pPr>
    </w:p>
    <w:p w14:paraId="32EEE2BD" w14:textId="077CDF8D" w:rsidR="002C6124" w:rsidRPr="00FB6977" w:rsidRDefault="002C6124" w:rsidP="00FB6977">
      <w:pPr>
        <w:pStyle w:val="Nag24"/>
      </w:pPr>
      <w:r w:rsidRPr="00FB6977">
        <w:t xml:space="preserve">6. ZAMÓWIENIA UDZIELANE NA PODSTAWIE ART. 214 UST. 1 PKT </w:t>
      </w:r>
      <w:r w:rsidR="007E50A2" w:rsidRPr="00FB6977">
        <w:t>7</w:t>
      </w:r>
      <w:r w:rsidRPr="00FB6977">
        <w:t xml:space="preserve"> PZP</w:t>
      </w:r>
    </w:p>
    <w:p w14:paraId="1BD7EF13" w14:textId="77777777" w:rsidR="002A2A44" w:rsidRPr="00FB6977" w:rsidRDefault="002A2A44" w:rsidP="00FB6977">
      <w:pPr>
        <w:suppressAutoHyphens/>
        <w:spacing w:after="0" w:line="360" w:lineRule="auto"/>
        <w:jc w:val="both"/>
        <w:rPr>
          <w:rFonts w:ascii="Arial Narrow" w:eastAsiaTheme="minorEastAsia" w:hAnsi="Arial Narrow" w:cs="Arial"/>
          <w:kern w:val="0"/>
          <w:lang w:eastAsia="pl-PL"/>
          <w14:ligatures w14:val="none"/>
        </w:rPr>
      </w:pPr>
    </w:p>
    <w:p w14:paraId="51FBBB9B" w14:textId="43C8C410" w:rsidR="00846243" w:rsidRPr="00FB6977" w:rsidRDefault="00846243" w:rsidP="00FB6977">
      <w:pPr>
        <w:pStyle w:val="Akapitzlist"/>
        <w:numPr>
          <w:ilvl w:val="0"/>
          <w:numId w:val="35"/>
        </w:numPr>
        <w:spacing w:line="360" w:lineRule="auto"/>
        <w:jc w:val="both"/>
        <w:rPr>
          <w:rFonts w:ascii="Arial Narrow" w:hAnsi="Arial Narrow" w:cs="Arial"/>
          <w:sz w:val="22"/>
          <w:szCs w:val="22"/>
        </w:rPr>
      </w:pPr>
      <w:r w:rsidRPr="00FB6977">
        <w:rPr>
          <w:rFonts w:ascii="Arial Narrow" w:hAnsi="Arial Narrow" w:cs="Arial"/>
          <w:sz w:val="22"/>
          <w:szCs w:val="22"/>
        </w:rPr>
        <w:t>Zamawiający przewiduje</w:t>
      </w:r>
      <w:r w:rsidR="007260E2" w:rsidRPr="00FB6977">
        <w:rPr>
          <w:rFonts w:ascii="Arial Narrow" w:hAnsi="Arial Narrow" w:cs="Arial"/>
          <w:sz w:val="22"/>
          <w:szCs w:val="22"/>
        </w:rPr>
        <w:t xml:space="preserve"> w okresie 3 lat od dnia udzielenia zamówienia podstawowego</w:t>
      </w:r>
      <w:r w:rsidRPr="00FB6977">
        <w:rPr>
          <w:rFonts w:ascii="Arial Narrow" w:hAnsi="Arial Narrow" w:cs="Arial"/>
          <w:sz w:val="22"/>
          <w:szCs w:val="22"/>
        </w:rPr>
        <w:t xml:space="preserve"> udzielanie zamówień, o których mowa w art. 214 ust. 1 pkt 7) ustawy, w szczególności w zakresie:</w:t>
      </w:r>
    </w:p>
    <w:p w14:paraId="40BFF9A7" w14:textId="1FD94686" w:rsidR="00846243" w:rsidRPr="00FB6977" w:rsidRDefault="00846243" w:rsidP="00FB6977">
      <w:pPr>
        <w:pStyle w:val="Akapitzlist"/>
        <w:numPr>
          <w:ilvl w:val="1"/>
          <w:numId w:val="35"/>
        </w:numPr>
        <w:spacing w:line="360" w:lineRule="auto"/>
        <w:ind w:left="1066" w:hanging="357"/>
        <w:jc w:val="both"/>
        <w:rPr>
          <w:rFonts w:ascii="Arial Narrow" w:hAnsi="Arial Narrow" w:cs="Arial"/>
          <w:sz w:val="22"/>
          <w:szCs w:val="22"/>
        </w:rPr>
      </w:pPr>
      <w:r w:rsidRPr="00FB6977">
        <w:rPr>
          <w:rFonts w:ascii="Arial Narrow" w:hAnsi="Arial Narrow" w:cs="Arial"/>
          <w:sz w:val="22"/>
          <w:szCs w:val="22"/>
        </w:rPr>
        <w:t>odbioru, transportu lub zagospodarowania odpadów komunalnych w większej ilości niż przewidziana w OPZ, w tym również po ewentualnym zwiększeniu wskazanego limitu na skutek skorzystania przez Zamawiającego z prawa opcji,</w:t>
      </w:r>
    </w:p>
    <w:p w14:paraId="18B03D21" w14:textId="77777777" w:rsidR="00846243" w:rsidRPr="00FB6977" w:rsidRDefault="00846243" w:rsidP="00FB6977">
      <w:pPr>
        <w:pStyle w:val="Akapitzlist"/>
        <w:numPr>
          <w:ilvl w:val="1"/>
          <w:numId w:val="35"/>
        </w:numPr>
        <w:spacing w:line="360" w:lineRule="auto"/>
        <w:ind w:left="1066" w:hanging="357"/>
        <w:jc w:val="both"/>
        <w:rPr>
          <w:rFonts w:ascii="Arial Narrow" w:hAnsi="Arial Narrow" w:cs="Arial"/>
          <w:sz w:val="22"/>
          <w:szCs w:val="22"/>
        </w:rPr>
      </w:pPr>
      <w:r w:rsidRPr="00FB6977">
        <w:rPr>
          <w:rFonts w:ascii="Arial Narrow" w:hAnsi="Arial Narrow" w:cs="Arial"/>
          <w:sz w:val="22"/>
          <w:szCs w:val="22"/>
        </w:rPr>
        <w:t>odbioru, transportu lub zagospodarowania innych frakcji odpadów komunalnych niż przewidziane w OPZ,</w:t>
      </w:r>
    </w:p>
    <w:p w14:paraId="29D00DF8" w14:textId="366D4301" w:rsidR="00846243" w:rsidRPr="00FB6977" w:rsidRDefault="00846243" w:rsidP="00FB6977">
      <w:pPr>
        <w:pStyle w:val="Akapitzlist"/>
        <w:numPr>
          <w:ilvl w:val="1"/>
          <w:numId w:val="35"/>
        </w:numPr>
        <w:spacing w:line="360" w:lineRule="auto"/>
        <w:ind w:left="1066" w:hanging="357"/>
        <w:jc w:val="both"/>
        <w:rPr>
          <w:rFonts w:ascii="Arial Narrow" w:hAnsi="Arial Narrow" w:cs="Arial"/>
          <w:sz w:val="22"/>
          <w:szCs w:val="22"/>
        </w:rPr>
      </w:pPr>
      <w:r w:rsidRPr="00FB6977">
        <w:rPr>
          <w:rFonts w:ascii="Arial Narrow" w:hAnsi="Arial Narrow" w:cs="Arial"/>
          <w:sz w:val="22"/>
          <w:szCs w:val="22"/>
        </w:rPr>
        <w:t>realizacji przez Wykonawcę innych usług lub obowiązków, niż przewidziane w SWZ, a związanych z przedmiotem zamówienia,</w:t>
      </w:r>
    </w:p>
    <w:p w14:paraId="390CA433" w14:textId="13434F1B" w:rsidR="00846243" w:rsidRPr="00FB6977" w:rsidRDefault="00846243" w:rsidP="00FB6977">
      <w:pPr>
        <w:pStyle w:val="Akapitzlist"/>
        <w:numPr>
          <w:ilvl w:val="1"/>
          <w:numId w:val="35"/>
        </w:numPr>
        <w:spacing w:line="360" w:lineRule="auto"/>
        <w:ind w:left="1066" w:hanging="357"/>
        <w:jc w:val="both"/>
        <w:rPr>
          <w:rFonts w:ascii="Arial Narrow" w:hAnsi="Arial Narrow" w:cs="Arial"/>
          <w:sz w:val="22"/>
          <w:szCs w:val="22"/>
        </w:rPr>
      </w:pPr>
      <w:r w:rsidRPr="00FB6977">
        <w:rPr>
          <w:rFonts w:ascii="Arial Narrow" w:hAnsi="Arial Narrow" w:cs="Arial"/>
          <w:sz w:val="22"/>
          <w:szCs w:val="22"/>
        </w:rPr>
        <w:t>realizacji usług odbioru, transportu lub zagospodarowania odpadów komunalnych w innym terminie niż wskazany w Umowie.</w:t>
      </w:r>
    </w:p>
    <w:p w14:paraId="38827D8B" w14:textId="77777777" w:rsidR="00846243" w:rsidRPr="00FB6977" w:rsidRDefault="00846243" w:rsidP="00FB6977">
      <w:pPr>
        <w:pStyle w:val="Akapitzlist"/>
        <w:numPr>
          <w:ilvl w:val="0"/>
          <w:numId w:val="35"/>
        </w:numPr>
        <w:spacing w:line="360" w:lineRule="auto"/>
        <w:jc w:val="both"/>
        <w:rPr>
          <w:rFonts w:ascii="Arial Narrow" w:hAnsi="Arial Narrow" w:cs="Arial"/>
          <w:sz w:val="22"/>
          <w:szCs w:val="22"/>
        </w:rPr>
      </w:pPr>
      <w:bookmarkStart w:id="2" w:name="_Hlk102060149"/>
      <w:r w:rsidRPr="00FB6977">
        <w:rPr>
          <w:rFonts w:ascii="Arial Narrow" w:hAnsi="Arial Narrow" w:cs="Arial"/>
          <w:sz w:val="22"/>
          <w:szCs w:val="22"/>
        </w:rPr>
        <w:t>Zamówienie, o którym mowa powyżej może zostać udzielone:</w:t>
      </w:r>
    </w:p>
    <w:p w14:paraId="011719BD" w14:textId="0DED317A" w:rsidR="00846243" w:rsidRPr="00FB6977" w:rsidRDefault="00846243" w:rsidP="00FB6977">
      <w:pPr>
        <w:pStyle w:val="Akapitzlist"/>
        <w:numPr>
          <w:ilvl w:val="1"/>
          <w:numId w:val="36"/>
        </w:numPr>
        <w:spacing w:line="360" w:lineRule="auto"/>
        <w:ind w:left="1066" w:hanging="357"/>
        <w:jc w:val="both"/>
        <w:rPr>
          <w:rFonts w:ascii="Arial Narrow" w:hAnsi="Arial Narrow" w:cs="Arial"/>
          <w:sz w:val="22"/>
          <w:szCs w:val="22"/>
        </w:rPr>
      </w:pPr>
      <w:r w:rsidRPr="00FB6977">
        <w:rPr>
          <w:rFonts w:ascii="Arial Narrow" w:hAnsi="Arial Narrow" w:cs="Arial"/>
          <w:sz w:val="22"/>
          <w:szCs w:val="22"/>
        </w:rPr>
        <w:t>na warunkach wynegocjowanych z Wykonawcą zbliżonych do warunków zamówienia podstawowego, z zastrzeżeniem różnic wynikających ze specyfiki przedmiotu zamówienia uzupełniającego, w tym w zakresie warunków finansowych realizacji zamówienia podobnego,</w:t>
      </w:r>
    </w:p>
    <w:p w14:paraId="6E430BC6" w14:textId="5F8FDAED" w:rsidR="00846243" w:rsidRPr="00FB6977" w:rsidRDefault="00846243" w:rsidP="00FB6977">
      <w:pPr>
        <w:pStyle w:val="Akapitzlist"/>
        <w:numPr>
          <w:ilvl w:val="1"/>
          <w:numId w:val="36"/>
        </w:numPr>
        <w:spacing w:line="360" w:lineRule="auto"/>
        <w:ind w:left="1066" w:hanging="357"/>
        <w:jc w:val="both"/>
        <w:rPr>
          <w:rFonts w:ascii="Arial Narrow" w:hAnsi="Arial Narrow" w:cs="Arial"/>
          <w:sz w:val="22"/>
          <w:szCs w:val="22"/>
        </w:rPr>
      </w:pPr>
      <w:r w:rsidRPr="00FB6977">
        <w:rPr>
          <w:rFonts w:ascii="Arial Narrow" w:hAnsi="Arial Narrow" w:cs="Arial"/>
          <w:sz w:val="22"/>
          <w:szCs w:val="22"/>
        </w:rPr>
        <w:t>jednokrotnie lub kilkukrotnie,</w:t>
      </w:r>
    </w:p>
    <w:p w14:paraId="0856BECB" w14:textId="5AA01FAA" w:rsidR="00846243" w:rsidRPr="00FB6977" w:rsidRDefault="00846243" w:rsidP="00FB6977">
      <w:pPr>
        <w:pStyle w:val="Akapitzlist"/>
        <w:numPr>
          <w:ilvl w:val="1"/>
          <w:numId w:val="36"/>
        </w:numPr>
        <w:spacing w:line="360" w:lineRule="auto"/>
        <w:ind w:left="1066" w:hanging="357"/>
        <w:jc w:val="both"/>
        <w:rPr>
          <w:rFonts w:ascii="Arial Narrow" w:hAnsi="Arial Narrow" w:cs="Arial"/>
          <w:sz w:val="22"/>
          <w:szCs w:val="22"/>
        </w:rPr>
      </w:pPr>
      <w:r w:rsidRPr="00FB6977">
        <w:rPr>
          <w:rFonts w:ascii="Arial Narrow" w:hAnsi="Arial Narrow" w:cs="Arial"/>
          <w:sz w:val="22"/>
          <w:szCs w:val="22"/>
        </w:rPr>
        <w:t>do maksymalnej wartości 10% wartości zamówienia</w:t>
      </w:r>
      <w:r w:rsidR="007260E2" w:rsidRPr="00FB6977">
        <w:rPr>
          <w:rFonts w:ascii="Arial Narrow" w:hAnsi="Arial Narrow" w:cs="Arial"/>
          <w:sz w:val="22"/>
          <w:szCs w:val="22"/>
        </w:rPr>
        <w:t>,</w:t>
      </w:r>
    </w:p>
    <w:p w14:paraId="26FA37D8" w14:textId="683D2F2F" w:rsidR="007260E2" w:rsidRPr="00FB6977" w:rsidRDefault="007260E2" w:rsidP="00FB6977">
      <w:pPr>
        <w:pStyle w:val="Akapitzlist"/>
        <w:numPr>
          <w:ilvl w:val="1"/>
          <w:numId w:val="36"/>
        </w:numPr>
        <w:spacing w:line="360" w:lineRule="auto"/>
        <w:ind w:left="1066" w:hanging="357"/>
        <w:jc w:val="both"/>
        <w:rPr>
          <w:rFonts w:ascii="Arial Narrow" w:hAnsi="Arial Narrow" w:cs="Arial"/>
          <w:sz w:val="22"/>
          <w:szCs w:val="22"/>
        </w:rPr>
      </w:pPr>
      <w:r w:rsidRPr="00FB6977">
        <w:rPr>
          <w:rFonts w:ascii="Arial Narrow" w:hAnsi="Arial Narrow" w:cs="Arial"/>
          <w:sz w:val="22"/>
          <w:szCs w:val="22"/>
        </w:rPr>
        <w:t xml:space="preserve">po przeprowadzeniu odrębnego postępowania o udzielenie zamówienia publicznego w trybie zamówienia </w:t>
      </w:r>
    </w:p>
    <w:p w14:paraId="2A47A2DF" w14:textId="0CC6E25B" w:rsidR="007260E2" w:rsidRPr="00FB6977" w:rsidRDefault="007260E2" w:rsidP="00FB6977">
      <w:pPr>
        <w:pStyle w:val="Akapitzlist"/>
        <w:numPr>
          <w:ilvl w:val="1"/>
          <w:numId w:val="36"/>
        </w:numPr>
        <w:spacing w:line="360" w:lineRule="auto"/>
        <w:ind w:left="1066" w:hanging="357"/>
        <w:jc w:val="both"/>
        <w:rPr>
          <w:rFonts w:ascii="Arial Narrow" w:hAnsi="Arial Narrow" w:cs="Arial"/>
          <w:sz w:val="22"/>
          <w:szCs w:val="22"/>
        </w:rPr>
      </w:pPr>
      <w:r w:rsidRPr="00FB6977">
        <w:rPr>
          <w:rFonts w:ascii="Arial Narrow" w:hAnsi="Arial Narrow" w:cs="Arial"/>
          <w:sz w:val="22"/>
          <w:szCs w:val="22"/>
        </w:rPr>
        <w:t>w przypadku wystąpienia potrzeby zwiększenia zakresu rzeczowego usług podobnych do usług stanowiących przedmiot zamówienia.</w:t>
      </w:r>
    </w:p>
    <w:bookmarkEnd w:id="2"/>
    <w:p w14:paraId="1828EF8B" w14:textId="7A5C8EDC" w:rsidR="002C6124" w:rsidRPr="00FB6977" w:rsidRDefault="002C6124" w:rsidP="00FB6977">
      <w:pPr>
        <w:widowControl w:val="0"/>
        <w:kinsoku w:val="0"/>
        <w:overflowPunct w:val="0"/>
        <w:autoSpaceDE w:val="0"/>
        <w:autoSpaceDN w:val="0"/>
        <w:adjustRightInd w:val="0"/>
        <w:spacing w:after="0" w:line="360" w:lineRule="auto"/>
        <w:ind w:right="246"/>
        <w:rPr>
          <w:rFonts w:ascii="Arial Narrow" w:eastAsiaTheme="minorEastAsia" w:hAnsi="Arial Narrow" w:cs="Cambria"/>
          <w:b/>
          <w:bCs/>
          <w:spacing w:val="-1"/>
          <w:kern w:val="0"/>
          <w:lang w:eastAsia="pl-PL"/>
          <w14:ligatures w14:val="none"/>
        </w:rPr>
      </w:pPr>
    </w:p>
    <w:p w14:paraId="4BE195D7" w14:textId="77777777" w:rsidR="00846243" w:rsidRPr="00FB6977" w:rsidRDefault="00846243" w:rsidP="00FB6977">
      <w:pPr>
        <w:widowControl w:val="0"/>
        <w:kinsoku w:val="0"/>
        <w:overflowPunct w:val="0"/>
        <w:autoSpaceDE w:val="0"/>
        <w:autoSpaceDN w:val="0"/>
        <w:adjustRightInd w:val="0"/>
        <w:spacing w:after="0" w:line="360" w:lineRule="auto"/>
        <w:ind w:right="246"/>
        <w:rPr>
          <w:rFonts w:ascii="Arial Narrow" w:eastAsiaTheme="minorEastAsia" w:hAnsi="Arial Narrow" w:cs="Cambria"/>
          <w:b/>
          <w:bCs/>
          <w:spacing w:val="-1"/>
          <w:kern w:val="0"/>
          <w:lang w:eastAsia="pl-PL"/>
          <w14:ligatures w14:val="none"/>
        </w:rPr>
      </w:pPr>
    </w:p>
    <w:p w14:paraId="757A793D" w14:textId="77777777" w:rsidR="002C6124" w:rsidRPr="00FB6977" w:rsidRDefault="002C6124" w:rsidP="00FB6977">
      <w:pPr>
        <w:pStyle w:val="Nag24"/>
      </w:pPr>
      <w:r w:rsidRPr="00FB6977">
        <w:t>7.</w:t>
      </w:r>
      <w:r w:rsidRPr="00FB6977">
        <w:rPr>
          <w:spacing w:val="-10"/>
        </w:rPr>
        <w:t xml:space="preserve"> </w:t>
      </w:r>
      <w:r w:rsidRPr="00FB6977">
        <w:t>WARUNKI</w:t>
      </w:r>
      <w:r w:rsidRPr="00FB6977">
        <w:rPr>
          <w:spacing w:val="-9"/>
        </w:rPr>
        <w:t xml:space="preserve"> </w:t>
      </w:r>
      <w:r w:rsidRPr="00FB6977">
        <w:t>UDZIAŁU</w:t>
      </w:r>
      <w:r w:rsidRPr="00FB6977">
        <w:rPr>
          <w:spacing w:val="-8"/>
        </w:rPr>
        <w:t xml:space="preserve"> </w:t>
      </w:r>
      <w:r w:rsidRPr="00FB6977">
        <w:t>W</w:t>
      </w:r>
      <w:r w:rsidRPr="00FB6977">
        <w:rPr>
          <w:spacing w:val="-11"/>
        </w:rPr>
        <w:t xml:space="preserve"> </w:t>
      </w:r>
      <w:r w:rsidRPr="00FB6977">
        <w:t>POSTĘPOWANIU</w:t>
      </w:r>
    </w:p>
    <w:p w14:paraId="768A1FE1" w14:textId="77777777" w:rsidR="002C6124" w:rsidRPr="00FB6977" w:rsidRDefault="002C6124" w:rsidP="00FB6977">
      <w:pPr>
        <w:widowControl w:val="0"/>
        <w:kinsoku w:val="0"/>
        <w:overflowPunct w:val="0"/>
        <w:autoSpaceDE w:val="0"/>
        <w:autoSpaceDN w:val="0"/>
        <w:adjustRightInd w:val="0"/>
        <w:spacing w:after="0" w:line="360" w:lineRule="auto"/>
        <w:ind w:right="415"/>
        <w:jc w:val="both"/>
        <w:rPr>
          <w:rFonts w:ascii="Arial Narrow" w:eastAsiaTheme="minorEastAsia" w:hAnsi="Arial Narrow" w:cs="Times New Roman"/>
          <w:kern w:val="0"/>
          <w:lang w:eastAsia="pl-PL"/>
          <w14:ligatures w14:val="none"/>
        </w:rPr>
      </w:pPr>
    </w:p>
    <w:p w14:paraId="2BF5EB5B" w14:textId="77777777" w:rsidR="002C6124" w:rsidRPr="00FB6977" w:rsidRDefault="002C6124" w:rsidP="00FB6977">
      <w:pPr>
        <w:widowControl w:val="0"/>
        <w:numPr>
          <w:ilvl w:val="0"/>
          <w:numId w:val="9"/>
        </w:numPr>
        <w:kinsoku w:val="0"/>
        <w:overflowPunct w:val="0"/>
        <w:autoSpaceDE w:val="0"/>
        <w:autoSpaceDN w:val="0"/>
        <w:adjustRightInd w:val="0"/>
        <w:spacing w:after="0" w:line="360" w:lineRule="auto"/>
        <w:ind w:right="-6"/>
        <w:jc w:val="both"/>
        <w:rPr>
          <w:rFonts w:ascii="Arial Narrow" w:eastAsiaTheme="minorEastAsia" w:hAnsi="Arial Narrow" w:cs="Times New Roman"/>
          <w:b/>
          <w:kern w:val="0"/>
          <w:lang w:eastAsia="pl-PL"/>
          <w14:ligatures w14:val="none"/>
        </w:rPr>
      </w:pPr>
      <w:r w:rsidRPr="00FB6977">
        <w:rPr>
          <w:rFonts w:ascii="Arial Narrow" w:eastAsiaTheme="minorEastAsia" w:hAnsi="Arial Narrow" w:cs="Times New Roman"/>
          <w:kern w:val="0"/>
          <w:lang w:eastAsia="pl-PL"/>
          <w14:ligatures w14:val="none"/>
        </w:rPr>
        <w:t>O udzielenie zamówienia mogą ubiegać się Wykonawcy, którzy spełniają warunki udziału w postępowaniu, o których mowa w art. 112 ustawy PZP</w:t>
      </w:r>
      <w:r w:rsidRPr="00FB6977">
        <w:rPr>
          <w:rFonts w:ascii="Arial Narrow" w:eastAsiaTheme="minorEastAsia" w:hAnsi="Arial Narrow" w:cs="Times New Roman"/>
          <w:bCs/>
          <w:kern w:val="0"/>
          <w:lang w:eastAsia="pl-PL"/>
          <w14:ligatures w14:val="none"/>
        </w:rPr>
        <w:t>:</w:t>
      </w:r>
    </w:p>
    <w:p w14:paraId="1452DC33" w14:textId="77777777" w:rsidR="002C6124" w:rsidRPr="00FB6977" w:rsidRDefault="002C6124" w:rsidP="00FB6977">
      <w:pPr>
        <w:widowControl w:val="0"/>
        <w:kinsoku w:val="0"/>
        <w:overflowPunct w:val="0"/>
        <w:autoSpaceDE w:val="0"/>
        <w:autoSpaceDN w:val="0"/>
        <w:adjustRightInd w:val="0"/>
        <w:spacing w:after="0" w:line="360" w:lineRule="auto"/>
        <w:ind w:left="846" w:right="415" w:hanging="709"/>
        <w:jc w:val="both"/>
        <w:rPr>
          <w:rFonts w:ascii="Arial Narrow" w:eastAsiaTheme="minorEastAsia" w:hAnsi="Arial Narrow" w:cs="Times New Roman"/>
          <w:kern w:val="0"/>
          <w:lang w:eastAsia="pl-PL"/>
          <w14:ligatures w14:val="none"/>
        </w:rPr>
      </w:pPr>
    </w:p>
    <w:p w14:paraId="49D657B5" w14:textId="77777777" w:rsidR="002C6124" w:rsidRPr="00FB6977" w:rsidRDefault="002C6124" w:rsidP="00FB6977">
      <w:pPr>
        <w:widowControl w:val="0"/>
        <w:numPr>
          <w:ilvl w:val="0"/>
          <w:numId w:val="2"/>
        </w:numPr>
        <w:kinsoku w:val="0"/>
        <w:overflowPunct w:val="0"/>
        <w:autoSpaceDE w:val="0"/>
        <w:autoSpaceDN w:val="0"/>
        <w:adjustRightInd w:val="0"/>
        <w:spacing w:after="0" w:line="360" w:lineRule="auto"/>
        <w:ind w:right="415"/>
        <w:jc w:val="both"/>
        <w:rPr>
          <w:rFonts w:ascii="Arial Narrow" w:eastAsiaTheme="minorEastAsia" w:hAnsi="Arial Narrow" w:cs="Times New Roman"/>
          <w:b/>
          <w:kern w:val="0"/>
          <w:lang w:eastAsia="pl-PL"/>
          <w14:ligatures w14:val="none"/>
        </w:rPr>
      </w:pPr>
      <w:r w:rsidRPr="00FB6977">
        <w:rPr>
          <w:rFonts w:ascii="Arial Narrow" w:eastAsiaTheme="minorEastAsia" w:hAnsi="Arial Narrow" w:cs="Times New Roman"/>
          <w:b/>
          <w:kern w:val="0"/>
          <w:lang w:eastAsia="pl-PL"/>
          <w14:ligatures w14:val="none"/>
        </w:rPr>
        <w:t xml:space="preserve">zdolności do występowania w obrocie gospodarczym: </w:t>
      </w:r>
    </w:p>
    <w:p w14:paraId="3EEFAA06" w14:textId="77777777" w:rsidR="002C6124" w:rsidRPr="00FB6977" w:rsidRDefault="002C6124" w:rsidP="00FB6977">
      <w:pPr>
        <w:widowControl w:val="0"/>
        <w:kinsoku w:val="0"/>
        <w:overflowPunct w:val="0"/>
        <w:autoSpaceDE w:val="0"/>
        <w:autoSpaceDN w:val="0"/>
        <w:adjustRightInd w:val="0"/>
        <w:spacing w:after="0" w:line="360" w:lineRule="auto"/>
        <w:ind w:left="497" w:right="-6"/>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 xml:space="preserve">Zamawiający nie stawia szczególnych wymagań w zakresie opisu spełnienia tego warunku udziału w postępowaniu. </w:t>
      </w:r>
    </w:p>
    <w:p w14:paraId="0B5A77E8" w14:textId="77777777" w:rsidR="002C6124" w:rsidRPr="00FB6977" w:rsidRDefault="002C6124" w:rsidP="00FB6977">
      <w:pPr>
        <w:widowControl w:val="0"/>
        <w:kinsoku w:val="0"/>
        <w:overflowPunct w:val="0"/>
        <w:autoSpaceDE w:val="0"/>
        <w:autoSpaceDN w:val="0"/>
        <w:adjustRightInd w:val="0"/>
        <w:spacing w:after="0" w:line="360" w:lineRule="auto"/>
        <w:ind w:left="497" w:right="415"/>
        <w:jc w:val="both"/>
        <w:rPr>
          <w:rFonts w:ascii="Arial Narrow" w:eastAsiaTheme="minorEastAsia" w:hAnsi="Arial Narrow" w:cs="Times New Roman"/>
          <w:b/>
          <w:kern w:val="0"/>
          <w:lang w:eastAsia="pl-PL"/>
          <w14:ligatures w14:val="none"/>
        </w:rPr>
      </w:pPr>
    </w:p>
    <w:p w14:paraId="28B6BCF3" w14:textId="77777777" w:rsidR="002C6124" w:rsidRPr="00FB6977" w:rsidRDefault="002C6124" w:rsidP="00FB6977">
      <w:pPr>
        <w:widowControl w:val="0"/>
        <w:numPr>
          <w:ilvl w:val="0"/>
          <w:numId w:val="2"/>
        </w:numPr>
        <w:kinsoku w:val="0"/>
        <w:overflowPunct w:val="0"/>
        <w:autoSpaceDE w:val="0"/>
        <w:autoSpaceDN w:val="0"/>
        <w:adjustRightInd w:val="0"/>
        <w:spacing w:after="0" w:line="360" w:lineRule="auto"/>
        <w:ind w:right="-6"/>
        <w:jc w:val="both"/>
        <w:rPr>
          <w:rFonts w:ascii="Arial Narrow" w:eastAsiaTheme="minorEastAsia" w:hAnsi="Arial Narrow" w:cs="Times New Roman"/>
          <w:b/>
          <w:kern w:val="0"/>
          <w:lang w:eastAsia="pl-PL"/>
          <w14:ligatures w14:val="none"/>
        </w:rPr>
      </w:pPr>
      <w:r w:rsidRPr="00FB6977">
        <w:rPr>
          <w:rFonts w:ascii="Arial Narrow" w:eastAsiaTheme="minorEastAsia" w:hAnsi="Arial Narrow" w:cs="Times New Roman"/>
          <w:b/>
          <w:kern w:val="0"/>
          <w:lang w:eastAsia="pl-PL"/>
          <w14:ligatures w14:val="none"/>
        </w:rPr>
        <w:t xml:space="preserve">kompetencji lub uprawnień do prowadzenia określonej działalności zawodowej, </w:t>
      </w:r>
      <w:r w:rsidRPr="00FB6977">
        <w:rPr>
          <w:rFonts w:ascii="Arial Narrow" w:eastAsiaTheme="minorEastAsia" w:hAnsi="Arial Narrow" w:cs="Times New Roman"/>
          <w:b/>
          <w:kern w:val="0"/>
          <w:lang w:eastAsia="pl-PL"/>
          <w14:ligatures w14:val="none"/>
        </w:rPr>
        <w:br/>
        <w:t>o ile wynika to z odrębnych przepisów:</w:t>
      </w:r>
    </w:p>
    <w:p w14:paraId="31AF0AB7" w14:textId="77777777" w:rsidR="00E672FA" w:rsidRPr="00FB6977" w:rsidRDefault="00E672FA" w:rsidP="00FB6977">
      <w:pPr>
        <w:widowControl w:val="0"/>
        <w:kinsoku w:val="0"/>
        <w:overflowPunct w:val="0"/>
        <w:autoSpaceDE w:val="0"/>
        <w:autoSpaceDN w:val="0"/>
        <w:adjustRightInd w:val="0"/>
        <w:spacing w:after="0" w:line="360" w:lineRule="auto"/>
        <w:ind w:left="497" w:right="415"/>
        <w:jc w:val="both"/>
        <w:rPr>
          <w:rFonts w:ascii="Arial Narrow" w:eastAsiaTheme="minorEastAsia" w:hAnsi="Arial Narrow" w:cs="Times New Roman"/>
          <w:kern w:val="0"/>
          <w:lang w:eastAsia="pl-PL"/>
          <w14:ligatures w14:val="none"/>
        </w:rPr>
      </w:pPr>
    </w:p>
    <w:p w14:paraId="4284331A" w14:textId="0CC66220" w:rsidR="00A91950" w:rsidRPr="00FB6977" w:rsidRDefault="00A91950" w:rsidP="00FB6977">
      <w:pPr>
        <w:widowControl w:val="0"/>
        <w:kinsoku w:val="0"/>
        <w:overflowPunct w:val="0"/>
        <w:autoSpaceDE w:val="0"/>
        <w:autoSpaceDN w:val="0"/>
        <w:adjustRightInd w:val="0"/>
        <w:spacing w:after="0" w:line="360" w:lineRule="auto"/>
        <w:ind w:left="497" w:right="415"/>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Warunek zostanie spełniony, jeżeli Wykonawca wykaże, że:</w:t>
      </w:r>
    </w:p>
    <w:p w14:paraId="14849B44" w14:textId="7F99ADEB" w:rsidR="00A91950" w:rsidRPr="00FB6977" w:rsidRDefault="00A91950" w:rsidP="00FB6977">
      <w:pPr>
        <w:widowControl w:val="0"/>
        <w:kinsoku w:val="0"/>
        <w:overflowPunct w:val="0"/>
        <w:autoSpaceDE w:val="0"/>
        <w:autoSpaceDN w:val="0"/>
        <w:adjustRightInd w:val="0"/>
        <w:spacing w:after="0" w:line="360" w:lineRule="auto"/>
        <w:ind w:left="497" w:right="415"/>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a) posiada aktualny wpis do rejestru działalności regulowanej w zakresie odbierania wszystkich wskazanych w Rozdziale II ust. 7 OPZ rodzajów (frakcji) odpadów komunalnych od właścicieli nieruchomości z terenu Gminy Kalisz Pomorski, zgodnie z wymogami określonymi w</w:t>
      </w:r>
      <w:r w:rsidR="007260E2" w:rsidRPr="00FB6977">
        <w:rPr>
          <w:rFonts w:ascii="Arial Narrow" w:eastAsiaTheme="minorEastAsia" w:hAnsi="Arial Narrow" w:cs="Times New Roman"/>
          <w:kern w:val="0"/>
          <w:lang w:eastAsia="pl-PL"/>
          <w14:ligatures w14:val="none"/>
        </w:rPr>
        <w:t xml:space="preserve"> ustawie z dnia 13 września 1996 r. o utrzymaniu czystości i porządku w gminach (t.j. Dz.U. z 2024 r., poz. 399, dalej: </w:t>
      </w:r>
      <w:proofErr w:type="spellStart"/>
      <w:r w:rsidR="007260E2" w:rsidRPr="00FB6977">
        <w:rPr>
          <w:rFonts w:ascii="Arial Narrow" w:eastAsiaTheme="minorEastAsia" w:hAnsi="Arial Narrow" w:cs="Times New Roman"/>
          <w:kern w:val="0"/>
          <w:lang w:eastAsia="pl-PL"/>
          <w14:ligatures w14:val="none"/>
        </w:rPr>
        <w:t>u.c.p.g</w:t>
      </w:r>
      <w:proofErr w:type="spellEnd"/>
      <w:r w:rsidR="007260E2" w:rsidRPr="00FB6977">
        <w:rPr>
          <w:rFonts w:ascii="Arial Narrow" w:eastAsiaTheme="minorEastAsia" w:hAnsi="Arial Narrow" w:cs="Times New Roman"/>
          <w:kern w:val="0"/>
          <w:lang w:eastAsia="pl-PL"/>
          <w14:ligatures w14:val="none"/>
        </w:rPr>
        <w:t>.),</w:t>
      </w:r>
    </w:p>
    <w:p w14:paraId="3E453A39" w14:textId="269841FF" w:rsidR="00A91950" w:rsidRPr="00FB6977" w:rsidRDefault="00A91950" w:rsidP="00FB6977">
      <w:pPr>
        <w:widowControl w:val="0"/>
        <w:kinsoku w:val="0"/>
        <w:overflowPunct w:val="0"/>
        <w:autoSpaceDE w:val="0"/>
        <w:autoSpaceDN w:val="0"/>
        <w:adjustRightInd w:val="0"/>
        <w:spacing w:after="0" w:line="360" w:lineRule="auto"/>
        <w:ind w:left="497" w:right="415"/>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b) posiada aktualny wpis do rejestru podmiotów wprowadzających produkty, produkty w opakowaniach i gospodarujących odpadami, o którym mowa w art. 49 i następne ustawy z dnia 14 grudnia 2012 r. o odpadach (</w:t>
      </w:r>
      <w:r w:rsidR="00E672FA" w:rsidRPr="00FB6977">
        <w:rPr>
          <w:rFonts w:ascii="Arial Narrow" w:eastAsiaTheme="minorEastAsia" w:hAnsi="Arial Narrow" w:cs="Times New Roman"/>
          <w:kern w:val="0"/>
          <w:lang w:eastAsia="pl-PL"/>
          <w14:ligatures w14:val="none"/>
        </w:rPr>
        <w:t xml:space="preserve">t.j. Dz.U. z 2023 r. poz. 1587 </w:t>
      </w:r>
      <w:r w:rsidRPr="00FB6977">
        <w:rPr>
          <w:rFonts w:ascii="Arial Narrow" w:eastAsiaTheme="minorEastAsia" w:hAnsi="Arial Narrow" w:cs="Times New Roman"/>
          <w:kern w:val="0"/>
          <w:lang w:eastAsia="pl-PL"/>
          <w14:ligatures w14:val="none"/>
        </w:rPr>
        <w:t>ze zm.) i który to rejestr stanowi element Bazy Danych o Odpadach, w zakresie:</w:t>
      </w:r>
    </w:p>
    <w:p w14:paraId="00D7713B" w14:textId="77777777" w:rsidR="00A91950" w:rsidRPr="00FB6977" w:rsidRDefault="00A91950" w:rsidP="00FB6977">
      <w:pPr>
        <w:widowControl w:val="0"/>
        <w:kinsoku w:val="0"/>
        <w:overflowPunct w:val="0"/>
        <w:autoSpaceDE w:val="0"/>
        <w:autoSpaceDN w:val="0"/>
        <w:adjustRightInd w:val="0"/>
        <w:spacing w:after="0" w:line="360" w:lineRule="auto"/>
        <w:ind w:left="497" w:right="415"/>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w:t>
      </w:r>
      <w:r w:rsidRPr="00FB6977">
        <w:rPr>
          <w:rFonts w:ascii="Arial Narrow" w:eastAsiaTheme="minorEastAsia" w:hAnsi="Arial Narrow" w:cs="Times New Roman"/>
          <w:kern w:val="0"/>
          <w:lang w:eastAsia="pl-PL"/>
          <w14:ligatures w14:val="none"/>
        </w:rPr>
        <w:tab/>
        <w:t>transportu odpadów obejmujących co najmniej rodzaje i kody odpadów wskazane powyżej w lit. a),</w:t>
      </w:r>
    </w:p>
    <w:p w14:paraId="5B0BF83D" w14:textId="40D50628" w:rsidR="00A91950" w:rsidRPr="00FB6977" w:rsidRDefault="00A91950" w:rsidP="00FB6977">
      <w:pPr>
        <w:widowControl w:val="0"/>
        <w:kinsoku w:val="0"/>
        <w:overflowPunct w:val="0"/>
        <w:autoSpaceDE w:val="0"/>
        <w:autoSpaceDN w:val="0"/>
        <w:adjustRightInd w:val="0"/>
        <w:spacing w:after="0" w:line="360" w:lineRule="auto"/>
        <w:ind w:left="497" w:right="415"/>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w:t>
      </w:r>
      <w:r w:rsidRPr="00FB6977">
        <w:rPr>
          <w:rFonts w:ascii="Arial Narrow" w:eastAsiaTheme="minorEastAsia" w:hAnsi="Arial Narrow" w:cs="Times New Roman"/>
          <w:kern w:val="0"/>
          <w:lang w:eastAsia="pl-PL"/>
          <w14:ligatures w14:val="none"/>
        </w:rPr>
        <w:tab/>
        <w:t>dotyczącym zbierania zużytego sprzętu elektrycznego i elektronicznego zgodnie z ustawą z dnia 11 września 2015 o zużytym sprzęcie elektrycznym i elektronicznym (</w:t>
      </w:r>
      <w:r w:rsidR="00E672FA" w:rsidRPr="00FB6977">
        <w:rPr>
          <w:rFonts w:ascii="Arial Narrow" w:eastAsiaTheme="minorEastAsia" w:hAnsi="Arial Narrow" w:cs="Times New Roman"/>
          <w:kern w:val="0"/>
          <w:lang w:eastAsia="pl-PL"/>
          <w14:ligatures w14:val="none"/>
        </w:rPr>
        <w:t>t.j. Dz.U. z 2024 r. poz. 573</w:t>
      </w:r>
      <w:r w:rsidRPr="00FB6977">
        <w:rPr>
          <w:rFonts w:ascii="Arial Narrow" w:eastAsiaTheme="minorEastAsia" w:hAnsi="Arial Narrow" w:cs="Times New Roman"/>
          <w:kern w:val="0"/>
          <w:lang w:eastAsia="pl-PL"/>
          <w14:ligatures w14:val="none"/>
        </w:rPr>
        <w:t>).</w:t>
      </w:r>
    </w:p>
    <w:p w14:paraId="4A5FE0CD" w14:textId="77777777" w:rsidR="00A91950" w:rsidRPr="00FB6977" w:rsidRDefault="00A91950" w:rsidP="00FB6977">
      <w:pPr>
        <w:widowControl w:val="0"/>
        <w:kinsoku w:val="0"/>
        <w:overflowPunct w:val="0"/>
        <w:autoSpaceDE w:val="0"/>
        <w:autoSpaceDN w:val="0"/>
        <w:adjustRightInd w:val="0"/>
        <w:spacing w:after="0" w:line="360" w:lineRule="auto"/>
        <w:ind w:right="415"/>
        <w:jc w:val="both"/>
        <w:rPr>
          <w:rFonts w:ascii="Arial Narrow" w:eastAsiaTheme="minorEastAsia" w:hAnsi="Arial Narrow" w:cs="Times New Roman"/>
          <w:kern w:val="0"/>
          <w:lang w:eastAsia="pl-PL"/>
          <w14:ligatures w14:val="none"/>
        </w:rPr>
      </w:pPr>
    </w:p>
    <w:p w14:paraId="0BD6E4F8" w14:textId="77777777" w:rsidR="002C6124" w:rsidRPr="00FB6977" w:rsidRDefault="002C6124" w:rsidP="00FB6977">
      <w:pPr>
        <w:widowControl w:val="0"/>
        <w:numPr>
          <w:ilvl w:val="0"/>
          <w:numId w:val="2"/>
        </w:numPr>
        <w:kinsoku w:val="0"/>
        <w:overflowPunct w:val="0"/>
        <w:autoSpaceDE w:val="0"/>
        <w:autoSpaceDN w:val="0"/>
        <w:adjustRightInd w:val="0"/>
        <w:spacing w:after="0" w:line="360" w:lineRule="auto"/>
        <w:ind w:right="-6"/>
        <w:jc w:val="both"/>
        <w:rPr>
          <w:rFonts w:ascii="Arial Narrow" w:eastAsiaTheme="minorEastAsia" w:hAnsi="Arial Narrow" w:cs="Times New Roman"/>
          <w:b/>
          <w:kern w:val="0"/>
          <w:lang w:eastAsia="pl-PL"/>
          <w14:ligatures w14:val="none"/>
        </w:rPr>
      </w:pPr>
      <w:r w:rsidRPr="00FB6977">
        <w:rPr>
          <w:rFonts w:ascii="Arial Narrow" w:eastAsiaTheme="minorEastAsia" w:hAnsi="Arial Narrow" w:cs="Times New Roman"/>
          <w:b/>
          <w:kern w:val="0"/>
          <w:lang w:eastAsia="pl-PL"/>
          <w14:ligatures w14:val="none"/>
        </w:rPr>
        <w:t>sytuacji ekonomicznej lub finansowej:</w:t>
      </w:r>
    </w:p>
    <w:p w14:paraId="014AB540" w14:textId="77777777" w:rsidR="009E096C" w:rsidRPr="00FB6977" w:rsidRDefault="009E096C" w:rsidP="00FB6977">
      <w:pPr>
        <w:widowControl w:val="0"/>
        <w:kinsoku w:val="0"/>
        <w:overflowPunct w:val="0"/>
        <w:autoSpaceDE w:val="0"/>
        <w:autoSpaceDN w:val="0"/>
        <w:adjustRightInd w:val="0"/>
        <w:spacing w:after="0" w:line="360" w:lineRule="auto"/>
        <w:ind w:left="497" w:right="-6"/>
        <w:jc w:val="both"/>
        <w:rPr>
          <w:rFonts w:ascii="Arial Narrow" w:eastAsiaTheme="minorEastAsia" w:hAnsi="Arial Narrow" w:cs="Times New Roman"/>
          <w:kern w:val="0"/>
          <w:lang w:eastAsia="pl-PL"/>
          <w14:ligatures w14:val="none"/>
        </w:rPr>
      </w:pPr>
    </w:p>
    <w:p w14:paraId="37B64D49" w14:textId="417359D9" w:rsidR="009E096C" w:rsidRPr="00FB6977" w:rsidRDefault="009E096C" w:rsidP="00FB6977">
      <w:pPr>
        <w:widowControl w:val="0"/>
        <w:kinsoku w:val="0"/>
        <w:overflowPunct w:val="0"/>
        <w:autoSpaceDE w:val="0"/>
        <w:autoSpaceDN w:val="0"/>
        <w:adjustRightInd w:val="0"/>
        <w:spacing w:after="0" w:line="360" w:lineRule="auto"/>
        <w:ind w:left="497" w:right="-6"/>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Warunek zostanie spełniony, jeżeli Wykonawca wykaże, że:</w:t>
      </w:r>
    </w:p>
    <w:p w14:paraId="4E1AB743" w14:textId="5ED5CD3F" w:rsidR="002C6124" w:rsidRPr="00FB6977" w:rsidRDefault="009E096C" w:rsidP="00FB6977">
      <w:pPr>
        <w:widowControl w:val="0"/>
        <w:kinsoku w:val="0"/>
        <w:overflowPunct w:val="0"/>
        <w:autoSpaceDE w:val="0"/>
        <w:autoSpaceDN w:val="0"/>
        <w:adjustRightInd w:val="0"/>
        <w:spacing w:after="0" w:line="360" w:lineRule="auto"/>
        <w:ind w:left="497" w:right="-6"/>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a) jest ubezpieczony od odpowiedzialności cywilnej, w zakresie prowadzonej działalności związanej z przedmiotem zamówienia, na sumę gwarancyjną nie niższą niż: 500 000,00 zł.</w:t>
      </w:r>
      <w:r w:rsidR="002C6124" w:rsidRPr="00FB6977">
        <w:rPr>
          <w:rFonts w:ascii="Arial Narrow" w:eastAsiaTheme="minorEastAsia" w:hAnsi="Arial Narrow" w:cs="Times New Roman"/>
          <w:kern w:val="0"/>
          <w:lang w:eastAsia="pl-PL"/>
          <w14:ligatures w14:val="none"/>
        </w:rPr>
        <w:t xml:space="preserve">. </w:t>
      </w:r>
    </w:p>
    <w:p w14:paraId="71F575E1" w14:textId="77777777" w:rsidR="002C6124" w:rsidRPr="00FB6977" w:rsidRDefault="002C6124" w:rsidP="00FB6977">
      <w:pPr>
        <w:widowControl w:val="0"/>
        <w:kinsoku w:val="0"/>
        <w:overflowPunct w:val="0"/>
        <w:autoSpaceDE w:val="0"/>
        <w:autoSpaceDN w:val="0"/>
        <w:adjustRightInd w:val="0"/>
        <w:spacing w:after="0" w:line="360" w:lineRule="auto"/>
        <w:ind w:right="415"/>
        <w:jc w:val="both"/>
        <w:rPr>
          <w:rFonts w:ascii="Arial Narrow" w:eastAsiaTheme="minorEastAsia" w:hAnsi="Arial Narrow" w:cs="Times New Roman"/>
          <w:kern w:val="0"/>
          <w:lang w:eastAsia="pl-PL"/>
          <w14:ligatures w14:val="none"/>
        </w:rPr>
      </w:pPr>
    </w:p>
    <w:p w14:paraId="70B83232" w14:textId="77777777" w:rsidR="002C6124" w:rsidRPr="00FB6977" w:rsidRDefault="002C6124" w:rsidP="00FB6977">
      <w:pPr>
        <w:widowControl w:val="0"/>
        <w:numPr>
          <w:ilvl w:val="0"/>
          <w:numId w:val="2"/>
        </w:numPr>
        <w:kinsoku w:val="0"/>
        <w:overflowPunct w:val="0"/>
        <w:autoSpaceDE w:val="0"/>
        <w:autoSpaceDN w:val="0"/>
        <w:adjustRightInd w:val="0"/>
        <w:spacing w:after="0" w:line="360" w:lineRule="auto"/>
        <w:ind w:right="415"/>
        <w:jc w:val="both"/>
        <w:rPr>
          <w:rFonts w:ascii="Arial Narrow" w:eastAsiaTheme="minorEastAsia" w:hAnsi="Arial Narrow" w:cs="Times New Roman"/>
          <w:b/>
          <w:kern w:val="0"/>
          <w:lang w:eastAsia="pl-PL"/>
          <w14:ligatures w14:val="none"/>
        </w:rPr>
      </w:pPr>
      <w:r w:rsidRPr="00FB6977">
        <w:rPr>
          <w:rFonts w:ascii="Arial Narrow" w:eastAsiaTheme="minorEastAsia" w:hAnsi="Arial Narrow" w:cs="Times New Roman"/>
          <w:b/>
          <w:kern w:val="0"/>
          <w:lang w:eastAsia="pl-PL"/>
          <w14:ligatures w14:val="none"/>
        </w:rPr>
        <w:t>zdolności technicznej lub zawodowej</w:t>
      </w:r>
      <w:r w:rsidRPr="00FB6977">
        <w:rPr>
          <w:rFonts w:ascii="Arial Narrow" w:eastAsiaTheme="minorEastAsia" w:hAnsi="Arial Narrow" w:cs="Times New Roman"/>
          <w:kern w:val="0"/>
          <w:lang w:eastAsia="pl-PL"/>
          <w14:ligatures w14:val="none"/>
        </w:rPr>
        <w:t>;</w:t>
      </w:r>
    </w:p>
    <w:p w14:paraId="3A5CC0B2" w14:textId="77777777" w:rsidR="009E096C" w:rsidRPr="00FB6977" w:rsidRDefault="009E096C" w:rsidP="00FB6977">
      <w:pPr>
        <w:spacing w:after="0" w:line="360" w:lineRule="auto"/>
        <w:ind w:left="497"/>
        <w:contextualSpacing/>
        <w:jc w:val="both"/>
        <w:rPr>
          <w:rFonts w:ascii="Arial Narrow" w:eastAsia="Times New Roman" w:hAnsi="Arial Narrow" w:cs="Arial"/>
          <w:bCs/>
          <w:color w:val="000000" w:themeColor="text1"/>
          <w:kern w:val="0"/>
          <w:lang w:eastAsia="pl-PL"/>
          <w14:ligatures w14:val="none"/>
        </w:rPr>
      </w:pPr>
      <w:r w:rsidRPr="00FB6977">
        <w:rPr>
          <w:rFonts w:ascii="Arial Narrow" w:eastAsia="Times New Roman" w:hAnsi="Arial Narrow" w:cs="Arial"/>
          <w:bCs/>
          <w:color w:val="000000" w:themeColor="text1"/>
          <w:kern w:val="0"/>
          <w:lang w:eastAsia="pl-PL"/>
          <w14:ligatures w14:val="none"/>
        </w:rPr>
        <w:t>Warunek zostanie spełniony, jeżeli Wykonawca wykaże, że:</w:t>
      </w:r>
    </w:p>
    <w:p w14:paraId="431CF96E" w14:textId="54DAFDAF" w:rsidR="002C27B9" w:rsidRPr="00FB6977" w:rsidRDefault="009E096C" w:rsidP="00FB6977">
      <w:pPr>
        <w:spacing w:after="0" w:line="360" w:lineRule="auto"/>
        <w:ind w:left="497"/>
        <w:contextualSpacing/>
        <w:jc w:val="both"/>
        <w:rPr>
          <w:rFonts w:ascii="Arial Narrow" w:eastAsia="Times New Roman" w:hAnsi="Arial Narrow" w:cs="Arial"/>
          <w:bCs/>
          <w:color w:val="000000" w:themeColor="text1"/>
          <w:kern w:val="0"/>
          <w:lang w:eastAsia="pl-PL"/>
          <w14:ligatures w14:val="none"/>
        </w:rPr>
      </w:pPr>
      <w:r w:rsidRPr="00FB6977">
        <w:rPr>
          <w:rFonts w:ascii="Arial Narrow" w:eastAsia="Times New Roman" w:hAnsi="Arial Narrow" w:cs="Arial"/>
          <w:bCs/>
          <w:color w:val="000000" w:themeColor="text1"/>
          <w:kern w:val="0"/>
          <w:lang w:eastAsia="pl-PL"/>
          <w14:ligatures w14:val="none"/>
        </w:rPr>
        <w:t>a)</w:t>
      </w:r>
      <w:r w:rsidRPr="00FB6977">
        <w:rPr>
          <w:rFonts w:ascii="Arial Narrow" w:eastAsia="Times New Roman" w:hAnsi="Arial Narrow" w:cs="Arial"/>
          <w:bCs/>
          <w:color w:val="000000" w:themeColor="text1"/>
          <w:kern w:val="0"/>
          <w:lang w:eastAsia="pl-PL"/>
          <w14:ligatures w14:val="none"/>
        </w:rPr>
        <w:tab/>
        <w:t xml:space="preserve">w okresie ostatnich trzech lat przed upływem terminu składania ofert, a jeżeli okres prowadzenia działalności jest krótszy – w tym okresie – wykonał lub wykonuje co najmniej jedną usługę o charakterze ciągłym trwającą nieprzerwanie </w:t>
      </w:r>
      <w:r w:rsidR="002C27B9" w:rsidRPr="00FB6977">
        <w:rPr>
          <w:rFonts w:ascii="Arial Narrow" w:eastAsia="Times New Roman" w:hAnsi="Arial Narrow" w:cs="Arial"/>
          <w:bCs/>
          <w:color w:val="000000" w:themeColor="text1"/>
          <w:kern w:val="0"/>
          <w:lang w:eastAsia="pl-PL"/>
          <w14:ligatures w14:val="none"/>
        </w:rPr>
        <w:t>przez</w:t>
      </w:r>
      <w:r w:rsidRPr="00FB6977">
        <w:rPr>
          <w:rFonts w:ascii="Arial Narrow" w:eastAsia="Times New Roman" w:hAnsi="Arial Narrow" w:cs="Arial"/>
          <w:bCs/>
          <w:color w:val="000000" w:themeColor="text1"/>
          <w:kern w:val="0"/>
          <w:lang w:eastAsia="pl-PL"/>
          <w14:ligatures w14:val="none"/>
        </w:rPr>
        <w:t xml:space="preserve"> okres 12 miesięcy w ramach jednej umowy</w:t>
      </w:r>
      <w:bookmarkStart w:id="3" w:name="_Hlk171802906"/>
      <w:r w:rsidRPr="00FB6977">
        <w:rPr>
          <w:rFonts w:ascii="Arial Narrow" w:eastAsia="Times New Roman" w:hAnsi="Arial Narrow" w:cs="Arial"/>
          <w:bCs/>
          <w:color w:val="000000" w:themeColor="text1"/>
          <w:kern w:val="0"/>
          <w:lang w:eastAsia="pl-PL"/>
          <w14:ligatures w14:val="none"/>
        </w:rPr>
        <w:t xml:space="preserve">, polegającą na odbiorze, transporcie i zagospodarowaniu odpadów komunalnych </w:t>
      </w:r>
      <w:bookmarkEnd w:id="3"/>
      <w:r w:rsidRPr="00FB6977">
        <w:rPr>
          <w:rFonts w:ascii="Arial Narrow" w:eastAsia="Times New Roman" w:hAnsi="Arial Narrow" w:cs="Arial"/>
          <w:bCs/>
          <w:color w:val="000000" w:themeColor="text1"/>
          <w:kern w:val="0"/>
          <w:lang w:eastAsia="pl-PL"/>
          <w14:ligatures w14:val="none"/>
        </w:rPr>
        <w:t xml:space="preserve">w </w:t>
      </w:r>
      <w:r w:rsidR="007260E2" w:rsidRPr="00FB6977">
        <w:rPr>
          <w:rFonts w:ascii="Arial Narrow" w:eastAsia="Times New Roman" w:hAnsi="Arial Narrow" w:cs="Arial"/>
          <w:bCs/>
          <w:color w:val="000000" w:themeColor="text1"/>
          <w:kern w:val="0"/>
          <w:lang w:eastAsia="pl-PL"/>
          <w14:ligatures w14:val="none"/>
        </w:rPr>
        <w:t xml:space="preserve">łącznej </w:t>
      </w:r>
      <w:r w:rsidRPr="00FB6977">
        <w:rPr>
          <w:rFonts w:ascii="Arial Narrow" w:eastAsia="Times New Roman" w:hAnsi="Arial Narrow" w:cs="Arial"/>
          <w:bCs/>
          <w:color w:val="000000" w:themeColor="text1"/>
          <w:kern w:val="0"/>
          <w:lang w:eastAsia="pl-PL"/>
          <w14:ligatures w14:val="none"/>
        </w:rPr>
        <w:t>ilości co najmniej 2000 Mg w ciągu ww. 12 miesięcy</w:t>
      </w:r>
      <w:r w:rsidR="002C27B9" w:rsidRPr="00FB6977">
        <w:rPr>
          <w:rFonts w:ascii="Arial Narrow" w:eastAsia="Times New Roman" w:hAnsi="Arial Narrow" w:cs="Arial"/>
          <w:bCs/>
          <w:color w:val="000000" w:themeColor="text1"/>
          <w:kern w:val="0"/>
          <w:lang w:eastAsia="pl-PL"/>
          <w14:ligatures w14:val="none"/>
        </w:rPr>
        <w:t>.</w:t>
      </w:r>
    </w:p>
    <w:p w14:paraId="6E40B056" w14:textId="77777777" w:rsidR="009E096C" w:rsidRPr="00FB6977" w:rsidRDefault="009E096C" w:rsidP="00FB6977">
      <w:pPr>
        <w:spacing w:after="0" w:line="360" w:lineRule="auto"/>
        <w:ind w:left="497"/>
        <w:contextualSpacing/>
        <w:jc w:val="both"/>
        <w:rPr>
          <w:rFonts w:ascii="Arial Narrow" w:eastAsia="Times New Roman" w:hAnsi="Arial Narrow" w:cs="Arial"/>
          <w:b/>
          <w:color w:val="000000" w:themeColor="text1"/>
          <w:kern w:val="0"/>
          <w:lang w:eastAsia="pl-PL"/>
          <w14:ligatures w14:val="none"/>
        </w:rPr>
      </w:pPr>
    </w:p>
    <w:p w14:paraId="422BA75C" w14:textId="1550463C" w:rsidR="009E096C" w:rsidRPr="00FB6977" w:rsidRDefault="009E096C" w:rsidP="00FB6977">
      <w:pPr>
        <w:spacing w:after="0" w:line="360" w:lineRule="auto"/>
        <w:ind w:left="497"/>
        <w:contextualSpacing/>
        <w:jc w:val="both"/>
        <w:rPr>
          <w:rFonts w:ascii="Arial Narrow" w:eastAsia="Times New Roman" w:hAnsi="Arial Narrow" w:cs="Arial"/>
          <w:bCs/>
          <w:color w:val="000000" w:themeColor="text1"/>
          <w:kern w:val="0"/>
          <w:lang w:eastAsia="pl-PL"/>
          <w14:ligatures w14:val="none"/>
        </w:rPr>
      </w:pPr>
      <w:r w:rsidRPr="00FB6977">
        <w:rPr>
          <w:rFonts w:ascii="Arial Narrow" w:eastAsia="Times New Roman" w:hAnsi="Arial Narrow" w:cs="Arial"/>
          <w:bCs/>
          <w:color w:val="000000" w:themeColor="text1"/>
          <w:kern w:val="0"/>
          <w:lang w:eastAsia="pl-PL"/>
          <w14:ligatures w14:val="none"/>
        </w:rPr>
        <w:lastRenderedPageBreak/>
        <w:t>b)</w:t>
      </w:r>
      <w:r w:rsidRPr="00FB6977">
        <w:rPr>
          <w:rFonts w:ascii="Arial Narrow" w:eastAsia="Times New Roman" w:hAnsi="Arial Narrow" w:cs="Arial"/>
          <w:bCs/>
          <w:color w:val="000000" w:themeColor="text1"/>
          <w:kern w:val="0"/>
          <w:lang w:eastAsia="pl-PL"/>
          <w14:ligatures w14:val="none"/>
        </w:rPr>
        <w:tab/>
        <w:t>dyspon</w:t>
      </w:r>
      <w:r w:rsidR="002C27B9" w:rsidRPr="00FB6977">
        <w:rPr>
          <w:rFonts w:ascii="Arial Narrow" w:eastAsia="Times New Roman" w:hAnsi="Arial Narrow" w:cs="Arial"/>
          <w:bCs/>
          <w:color w:val="000000" w:themeColor="text1"/>
          <w:kern w:val="0"/>
          <w:lang w:eastAsia="pl-PL"/>
          <w14:ligatures w14:val="none"/>
        </w:rPr>
        <w:t>uje</w:t>
      </w:r>
      <w:r w:rsidRPr="00FB6977">
        <w:rPr>
          <w:rFonts w:ascii="Arial Narrow" w:eastAsia="Times New Roman" w:hAnsi="Arial Narrow" w:cs="Arial"/>
          <w:bCs/>
          <w:color w:val="000000" w:themeColor="text1"/>
          <w:kern w:val="0"/>
          <w:lang w:eastAsia="pl-PL"/>
          <w14:ligatures w14:val="none"/>
        </w:rPr>
        <w:t xml:space="preserve"> co najmniej:</w:t>
      </w:r>
    </w:p>
    <w:p w14:paraId="1FC0396F" w14:textId="77777777" w:rsidR="009E096C" w:rsidRPr="00FB6977" w:rsidRDefault="009E096C" w:rsidP="00FB6977">
      <w:pPr>
        <w:spacing w:after="0" w:line="360" w:lineRule="auto"/>
        <w:ind w:left="497"/>
        <w:contextualSpacing/>
        <w:jc w:val="both"/>
        <w:rPr>
          <w:rFonts w:ascii="Arial Narrow" w:eastAsia="Times New Roman" w:hAnsi="Arial Narrow" w:cs="Arial"/>
          <w:bCs/>
          <w:color w:val="000000" w:themeColor="text1"/>
          <w:kern w:val="0"/>
          <w:lang w:eastAsia="pl-PL"/>
          <w14:ligatures w14:val="none"/>
        </w:rPr>
      </w:pPr>
      <w:r w:rsidRPr="00FB6977">
        <w:rPr>
          <w:rFonts w:ascii="Arial Narrow" w:eastAsia="Times New Roman" w:hAnsi="Arial Narrow" w:cs="Arial"/>
          <w:bCs/>
          <w:color w:val="000000" w:themeColor="text1"/>
          <w:kern w:val="0"/>
          <w:lang w:eastAsia="pl-PL"/>
          <w14:ligatures w14:val="none"/>
        </w:rPr>
        <w:t>•</w:t>
      </w:r>
      <w:r w:rsidRPr="00FB6977">
        <w:rPr>
          <w:rFonts w:ascii="Arial Narrow" w:eastAsia="Times New Roman" w:hAnsi="Arial Narrow" w:cs="Arial"/>
          <w:bCs/>
          <w:color w:val="000000" w:themeColor="text1"/>
          <w:kern w:val="0"/>
          <w:lang w:eastAsia="pl-PL"/>
          <w14:ligatures w14:val="none"/>
        </w:rPr>
        <w:tab/>
        <w:t>dwoma specjalistycznymi, bezpylnymi pojazdami przystosowanymi do odbierania zmieszanych odpadów komunalnych</w:t>
      </w:r>
    </w:p>
    <w:p w14:paraId="2C6815F7" w14:textId="77777777" w:rsidR="009E096C" w:rsidRPr="00FB6977" w:rsidRDefault="009E096C" w:rsidP="00FB6977">
      <w:pPr>
        <w:spacing w:after="0" w:line="360" w:lineRule="auto"/>
        <w:ind w:left="497"/>
        <w:contextualSpacing/>
        <w:jc w:val="both"/>
        <w:rPr>
          <w:rFonts w:ascii="Arial Narrow" w:eastAsia="Times New Roman" w:hAnsi="Arial Narrow" w:cs="Arial"/>
          <w:bCs/>
          <w:color w:val="000000" w:themeColor="text1"/>
          <w:kern w:val="0"/>
          <w:lang w:eastAsia="pl-PL"/>
          <w14:ligatures w14:val="none"/>
        </w:rPr>
      </w:pPr>
      <w:r w:rsidRPr="00FB6977">
        <w:rPr>
          <w:rFonts w:ascii="Arial Narrow" w:eastAsia="Times New Roman" w:hAnsi="Arial Narrow" w:cs="Arial"/>
          <w:bCs/>
          <w:color w:val="000000" w:themeColor="text1"/>
          <w:kern w:val="0"/>
          <w:lang w:eastAsia="pl-PL"/>
          <w14:ligatures w14:val="none"/>
        </w:rPr>
        <w:t>•</w:t>
      </w:r>
      <w:r w:rsidRPr="00FB6977">
        <w:rPr>
          <w:rFonts w:ascii="Arial Narrow" w:eastAsia="Times New Roman" w:hAnsi="Arial Narrow" w:cs="Arial"/>
          <w:bCs/>
          <w:color w:val="000000" w:themeColor="text1"/>
          <w:kern w:val="0"/>
          <w:lang w:eastAsia="pl-PL"/>
          <w14:ligatures w14:val="none"/>
        </w:rPr>
        <w:tab/>
        <w:t>dwoma pojazdami przystosowanymi do odbierania selektywnie zebranych odpadów komunalnych,</w:t>
      </w:r>
    </w:p>
    <w:p w14:paraId="301F78E0" w14:textId="77777777" w:rsidR="009E096C" w:rsidRPr="00FB6977" w:rsidRDefault="009E096C" w:rsidP="00FB6977">
      <w:pPr>
        <w:spacing w:after="0" w:line="360" w:lineRule="auto"/>
        <w:ind w:left="497"/>
        <w:contextualSpacing/>
        <w:jc w:val="both"/>
        <w:rPr>
          <w:rFonts w:ascii="Arial Narrow" w:eastAsia="Times New Roman" w:hAnsi="Arial Narrow" w:cs="Arial"/>
          <w:bCs/>
          <w:color w:val="000000" w:themeColor="text1"/>
          <w:kern w:val="0"/>
          <w:lang w:eastAsia="pl-PL"/>
          <w14:ligatures w14:val="none"/>
        </w:rPr>
      </w:pPr>
      <w:r w:rsidRPr="00FB6977">
        <w:rPr>
          <w:rFonts w:ascii="Arial Narrow" w:eastAsia="Times New Roman" w:hAnsi="Arial Narrow" w:cs="Arial"/>
          <w:bCs/>
          <w:color w:val="000000" w:themeColor="text1"/>
          <w:kern w:val="0"/>
          <w:lang w:eastAsia="pl-PL"/>
          <w14:ligatures w14:val="none"/>
        </w:rPr>
        <w:t>•</w:t>
      </w:r>
      <w:r w:rsidRPr="00FB6977">
        <w:rPr>
          <w:rFonts w:ascii="Arial Narrow" w:eastAsia="Times New Roman" w:hAnsi="Arial Narrow" w:cs="Arial"/>
          <w:bCs/>
          <w:color w:val="000000" w:themeColor="text1"/>
          <w:kern w:val="0"/>
          <w:lang w:eastAsia="pl-PL"/>
          <w14:ligatures w14:val="none"/>
        </w:rPr>
        <w:tab/>
        <w:t>jednym pojazdem do odbierania odpadów bez funkcji kompaktującej,</w:t>
      </w:r>
    </w:p>
    <w:p w14:paraId="144BF3E7" w14:textId="6B0747D0" w:rsidR="009E096C" w:rsidRPr="00FB6977" w:rsidRDefault="009E096C" w:rsidP="00FB6977">
      <w:pPr>
        <w:spacing w:after="0" w:line="360" w:lineRule="auto"/>
        <w:ind w:left="497"/>
        <w:contextualSpacing/>
        <w:jc w:val="both"/>
        <w:rPr>
          <w:rFonts w:ascii="Arial Narrow" w:eastAsia="Times New Roman" w:hAnsi="Arial Narrow" w:cs="Arial"/>
          <w:bCs/>
          <w:color w:val="000000" w:themeColor="text1"/>
          <w:kern w:val="0"/>
          <w:lang w:eastAsia="pl-PL"/>
          <w14:ligatures w14:val="none"/>
        </w:rPr>
      </w:pPr>
      <w:r w:rsidRPr="00FB6977">
        <w:rPr>
          <w:rFonts w:ascii="Arial Narrow" w:eastAsia="Times New Roman" w:hAnsi="Arial Narrow" w:cs="Arial"/>
          <w:bCs/>
          <w:color w:val="000000" w:themeColor="text1"/>
          <w:kern w:val="0"/>
          <w:lang w:eastAsia="pl-PL"/>
          <w14:ligatures w14:val="none"/>
        </w:rPr>
        <w:t>•</w:t>
      </w:r>
      <w:r w:rsidRPr="00FB6977">
        <w:rPr>
          <w:rFonts w:ascii="Arial Narrow" w:eastAsia="Times New Roman" w:hAnsi="Arial Narrow" w:cs="Arial"/>
          <w:bCs/>
          <w:color w:val="000000" w:themeColor="text1"/>
          <w:kern w:val="0"/>
          <w:lang w:eastAsia="pl-PL"/>
          <w14:ligatures w14:val="none"/>
        </w:rPr>
        <w:tab/>
        <w:t>jednym pojazdem umożliwiającym odbiór odpadów z nieruchomości trudnodostępnych (drogi gruntowe, przebiegające przez teren zadrzewiony, leśny itp.)</w:t>
      </w:r>
    </w:p>
    <w:p w14:paraId="115AF50B" w14:textId="697771D9" w:rsidR="009E096C" w:rsidRPr="00FB6977" w:rsidRDefault="009E096C" w:rsidP="00FB6977">
      <w:pPr>
        <w:spacing w:after="0" w:line="360" w:lineRule="auto"/>
        <w:ind w:left="497"/>
        <w:contextualSpacing/>
        <w:jc w:val="both"/>
        <w:rPr>
          <w:rFonts w:ascii="Arial Narrow" w:eastAsia="Times New Roman" w:hAnsi="Arial Narrow" w:cs="Arial"/>
          <w:b/>
          <w:color w:val="000000" w:themeColor="text1"/>
          <w:kern w:val="0"/>
          <w:lang w:eastAsia="pl-PL"/>
          <w14:ligatures w14:val="none"/>
        </w:rPr>
      </w:pPr>
    </w:p>
    <w:p w14:paraId="251410BC" w14:textId="64D841E5" w:rsidR="00397AD5" w:rsidRPr="00FB6977" w:rsidRDefault="002C6124" w:rsidP="00FB6977">
      <w:pPr>
        <w:widowControl w:val="0"/>
        <w:numPr>
          <w:ilvl w:val="0"/>
          <w:numId w:val="9"/>
        </w:numPr>
        <w:autoSpaceDE w:val="0"/>
        <w:autoSpaceDN w:val="0"/>
        <w:adjustRightInd w:val="0"/>
        <w:spacing w:after="0" w:line="360" w:lineRule="auto"/>
        <w:jc w:val="both"/>
        <w:rPr>
          <w:rFonts w:ascii="Arial Narrow" w:eastAsia="Times New Roman" w:hAnsi="Arial Narrow" w:cs="Arial"/>
          <w:kern w:val="0"/>
          <w:lang w:eastAsia="pl-PL"/>
          <w14:ligatures w14:val="none"/>
        </w:rPr>
      </w:pPr>
      <w:r w:rsidRPr="00FB6977">
        <w:rPr>
          <w:rFonts w:ascii="Arial Narrow" w:eastAsia="Times New Roman" w:hAnsi="Arial Narrow" w:cs="Arial"/>
          <w:kern w:val="0"/>
          <w:lang w:eastAsia="pl-PL"/>
          <w14:ligatures w14:val="none"/>
        </w:rPr>
        <w:t xml:space="preserve">Jeżeli </w:t>
      </w:r>
      <w:r w:rsidR="007260E2" w:rsidRPr="00FB6977">
        <w:rPr>
          <w:rFonts w:ascii="Arial Narrow" w:eastAsia="Times New Roman" w:hAnsi="Arial Narrow" w:cs="Arial"/>
          <w:kern w:val="0"/>
          <w:lang w:eastAsia="pl-PL"/>
          <w14:ligatures w14:val="none"/>
        </w:rPr>
        <w:t>W</w:t>
      </w:r>
      <w:r w:rsidRPr="00FB6977">
        <w:rPr>
          <w:rFonts w:ascii="Arial Narrow" w:eastAsia="Times New Roman" w:hAnsi="Arial Narrow" w:cs="Arial"/>
          <w:kern w:val="0"/>
          <w:lang w:eastAsia="pl-PL"/>
          <w14:ligatures w14:val="none"/>
        </w:rPr>
        <w:t xml:space="preserve">ykonawca wykazuje doświadczenie nabyte w ramach kontraktu (zamówienia/umowy) realizowanego przez </w:t>
      </w:r>
      <w:r w:rsidR="007260E2" w:rsidRPr="00FB6977">
        <w:rPr>
          <w:rFonts w:ascii="Arial Narrow" w:eastAsia="Times New Roman" w:hAnsi="Arial Narrow" w:cs="Arial"/>
          <w:kern w:val="0"/>
          <w:lang w:eastAsia="pl-PL"/>
          <w14:ligatures w14:val="none"/>
        </w:rPr>
        <w:t>W</w:t>
      </w:r>
      <w:r w:rsidRPr="00FB6977">
        <w:rPr>
          <w:rFonts w:ascii="Arial Narrow" w:eastAsia="Times New Roman" w:hAnsi="Arial Narrow" w:cs="Arial"/>
          <w:kern w:val="0"/>
          <w:lang w:eastAsia="pl-PL"/>
          <w14:ligatures w14:val="none"/>
        </w:rPr>
        <w:t xml:space="preserve">ykonawców wspólnie ubiegających się o udzielenie zamówienia (konsorcjum), Zamawiający nie dopuszcza by </w:t>
      </w:r>
      <w:r w:rsidR="007260E2" w:rsidRPr="00FB6977">
        <w:rPr>
          <w:rFonts w:ascii="Arial Narrow" w:eastAsia="Times New Roman" w:hAnsi="Arial Narrow" w:cs="Arial"/>
          <w:kern w:val="0"/>
          <w:lang w:eastAsia="pl-PL"/>
          <w14:ligatures w14:val="none"/>
        </w:rPr>
        <w:t>W</w:t>
      </w:r>
      <w:r w:rsidRPr="00FB6977">
        <w:rPr>
          <w:rFonts w:ascii="Arial Narrow" w:eastAsia="Times New Roman" w:hAnsi="Arial Narrow" w:cs="Arial"/>
          <w:kern w:val="0"/>
          <w:lang w:eastAsia="pl-PL"/>
          <w14:ligatures w14:val="none"/>
        </w:rPr>
        <w:t xml:space="preserve">ykonawca polegał na doświadczeniu grupy wykonawców, której był członkiem, jeżeli faktycznie i konkretnie nie wykonywał wykazywanego zakresu prac. Zamawiający zastrzega możliwość zwrócenia się do </w:t>
      </w:r>
      <w:r w:rsidR="007260E2" w:rsidRPr="00FB6977">
        <w:rPr>
          <w:rFonts w:ascii="Arial Narrow" w:eastAsia="Times New Roman" w:hAnsi="Arial Narrow" w:cs="Arial"/>
          <w:kern w:val="0"/>
          <w:lang w:eastAsia="pl-PL"/>
          <w14:ligatures w14:val="none"/>
        </w:rPr>
        <w:t>W</w:t>
      </w:r>
      <w:r w:rsidRPr="00FB6977">
        <w:rPr>
          <w:rFonts w:ascii="Arial Narrow" w:eastAsia="Times New Roman" w:hAnsi="Arial Narrow" w:cs="Arial"/>
          <w:kern w:val="0"/>
          <w:lang w:eastAsia="pl-PL"/>
          <w14:ligatures w14:val="none"/>
        </w:rPr>
        <w:t xml:space="preserve">ykonawcy o wyjaśnienia w zakresie faktycznie konkretnie wykonywanego zakresu prac oraz przedstawienia stosownych dowodów umowy konsorcjum, z której wynika zakres obowiązków czy wystawionych przez </w:t>
      </w:r>
      <w:r w:rsidR="007260E2" w:rsidRPr="00FB6977">
        <w:rPr>
          <w:rFonts w:ascii="Arial Narrow" w:eastAsia="Times New Roman" w:hAnsi="Arial Narrow" w:cs="Arial"/>
          <w:kern w:val="0"/>
          <w:lang w:eastAsia="pl-PL"/>
          <w14:ligatures w14:val="none"/>
        </w:rPr>
        <w:t>W</w:t>
      </w:r>
      <w:r w:rsidRPr="00FB6977">
        <w:rPr>
          <w:rFonts w:ascii="Arial Narrow" w:eastAsia="Times New Roman" w:hAnsi="Arial Narrow" w:cs="Arial"/>
          <w:kern w:val="0"/>
          <w:lang w:eastAsia="pl-PL"/>
          <w14:ligatures w14:val="none"/>
        </w:rPr>
        <w:t>ykonawcę faktur.</w:t>
      </w:r>
    </w:p>
    <w:p w14:paraId="682AEA00" w14:textId="681E91FE" w:rsidR="00FB6977" w:rsidRPr="00FB6977" w:rsidRDefault="00FB6977" w:rsidP="00FB6977">
      <w:pPr>
        <w:pStyle w:val="Akapitzlist"/>
        <w:widowControl/>
        <w:numPr>
          <w:ilvl w:val="0"/>
          <w:numId w:val="9"/>
        </w:numPr>
        <w:suppressAutoHyphens/>
        <w:autoSpaceDE/>
        <w:autoSpaceDN/>
        <w:adjustRightInd/>
        <w:spacing w:line="360" w:lineRule="auto"/>
        <w:contextualSpacing/>
        <w:jc w:val="both"/>
        <w:rPr>
          <w:rFonts w:ascii="Arial Narrow" w:hAnsi="Arial Narrow" w:cstheme="minorHAnsi"/>
          <w:color w:val="000000"/>
          <w:sz w:val="22"/>
          <w:szCs w:val="22"/>
        </w:rPr>
      </w:pPr>
      <w:r w:rsidRPr="00FB6977">
        <w:rPr>
          <w:rFonts w:ascii="Arial Narrow" w:hAnsi="Arial Narrow" w:cstheme="minorHAnsi"/>
          <w:color w:val="000000"/>
          <w:sz w:val="22"/>
          <w:szCs w:val="22"/>
        </w:rPr>
        <w:t xml:space="preserve">W przypadku złożenia przez </w:t>
      </w:r>
      <w:r>
        <w:rPr>
          <w:rFonts w:ascii="Arial Narrow" w:hAnsi="Arial Narrow" w:cstheme="minorHAnsi"/>
          <w:color w:val="000000"/>
          <w:sz w:val="22"/>
          <w:szCs w:val="22"/>
        </w:rPr>
        <w:t>W</w:t>
      </w:r>
      <w:r w:rsidRPr="00FB6977">
        <w:rPr>
          <w:rFonts w:ascii="Arial Narrow" w:hAnsi="Arial Narrow" w:cstheme="minorHAnsi"/>
          <w:color w:val="000000"/>
          <w:sz w:val="22"/>
          <w:szCs w:val="22"/>
        </w:rPr>
        <w:t xml:space="preserve">ykonawców dokumentów zawierających kwoty wyrażone w innych walutach niż PLN, dla potrzeb oceny spełnienia warunku określonego powyżej, Zamawiający jako kurs przeliczeniowy waluty przyjmie średni kurs danej waluty opublikowany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publikacji ogłoszenia o zamówieniu w Biuletynie Zamówień Publicznych, w którym zostanie on opublikowany. </w:t>
      </w:r>
    </w:p>
    <w:p w14:paraId="515FEDE5" w14:textId="77777777" w:rsidR="00FB6977" w:rsidRPr="00FB6977" w:rsidRDefault="00FB6977" w:rsidP="00FB6977">
      <w:pPr>
        <w:pStyle w:val="Akapitzlist"/>
        <w:widowControl/>
        <w:numPr>
          <w:ilvl w:val="0"/>
          <w:numId w:val="9"/>
        </w:numPr>
        <w:suppressAutoHyphens/>
        <w:autoSpaceDE/>
        <w:autoSpaceDN/>
        <w:adjustRightInd/>
        <w:spacing w:line="360" w:lineRule="auto"/>
        <w:contextualSpacing/>
        <w:jc w:val="both"/>
        <w:rPr>
          <w:rFonts w:ascii="Arial Narrow" w:hAnsi="Arial Narrow" w:cstheme="minorHAnsi"/>
          <w:color w:val="000000"/>
          <w:sz w:val="22"/>
          <w:szCs w:val="22"/>
        </w:rPr>
      </w:pPr>
      <w:r w:rsidRPr="00FB6977">
        <w:rPr>
          <w:rFonts w:ascii="Arial Narrow" w:hAnsi="Arial Narrow" w:cstheme="minorHAnsi"/>
          <w:color w:val="000000"/>
          <w:sz w:val="22"/>
          <w:szCs w:val="22"/>
        </w:rPr>
        <w:t xml:space="preserve">Ocena spełniania warunków udziału w postępowaniu dokonana zostanie zgodnie z formułą „spełnia”/„nie spełnia”, w oparciu o informacje zawarte w dokumentach i oświadczeniach, o których mowa w rozdziale VII. </w:t>
      </w:r>
    </w:p>
    <w:p w14:paraId="6836599C" w14:textId="77777777" w:rsidR="00FB6977" w:rsidRPr="00FB6977" w:rsidRDefault="00FB6977" w:rsidP="00FB6977">
      <w:pPr>
        <w:pStyle w:val="Akapitzlist"/>
        <w:widowControl/>
        <w:numPr>
          <w:ilvl w:val="0"/>
          <w:numId w:val="9"/>
        </w:numPr>
        <w:suppressAutoHyphens/>
        <w:autoSpaceDE/>
        <w:autoSpaceDN/>
        <w:adjustRightInd/>
        <w:spacing w:line="360" w:lineRule="auto"/>
        <w:contextualSpacing/>
        <w:jc w:val="both"/>
        <w:rPr>
          <w:rFonts w:ascii="Arial Narrow" w:hAnsi="Arial Narrow" w:cstheme="minorHAnsi"/>
          <w:color w:val="000000"/>
          <w:sz w:val="22"/>
          <w:szCs w:val="22"/>
        </w:rPr>
      </w:pPr>
      <w:r w:rsidRPr="00FB6977">
        <w:rPr>
          <w:rFonts w:ascii="Arial Narrow" w:hAnsi="Arial Narrow" w:cstheme="minorHAnsi"/>
          <w:color w:val="000000"/>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wpływa na realizację zamówienia.</w:t>
      </w:r>
    </w:p>
    <w:p w14:paraId="08189356" w14:textId="10A2E84C" w:rsidR="00FB6977" w:rsidRPr="00FB6977" w:rsidRDefault="00FB6977" w:rsidP="00FB6977">
      <w:pPr>
        <w:pStyle w:val="Akapitzlist"/>
        <w:widowControl/>
        <w:numPr>
          <w:ilvl w:val="0"/>
          <w:numId w:val="9"/>
        </w:numPr>
        <w:suppressAutoHyphens/>
        <w:autoSpaceDE/>
        <w:autoSpaceDN/>
        <w:adjustRightInd/>
        <w:spacing w:line="360" w:lineRule="auto"/>
        <w:contextualSpacing/>
        <w:jc w:val="both"/>
        <w:rPr>
          <w:rFonts w:ascii="Arial Narrow" w:hAnsi="Arial Narrow" w:cstheme="minorHAnsi"/>
          <w:color w:val="000000"/>
          <w:sz w:val="22"/>
          <w:szCs w:val="22"/>
        </w:rPr>
      </w:pPr>
      <w:r w:rsidRPr="00FB6977">
        <w:rPr>
          <w:rFonts w:ascii="Arial Narrow" w:hAnsi="Arial Narrow" w:cstheme="minorHAnsi"/>
          <w:color w:val="000000"/>
          <w:sz w:val="22"/>
          <w:szCs w:val="22"/>
        </w:rPr>
        <w:t xml:space="preserve">W przypadku Wykonawców wspólnie ubiegających się o udzielenie zamówienia warunki udziału w postępowaniu określone w pkt </w:t>
      </w:r>
      <w:r>
        <w:rPr>
          <w:rFonts w:ascii="Arial Narrow" w:hAnsi="Arial Narrow" w:cstheme="minorHAnsi"/>
          <w:color w:val="000000"/>
          <w:sz w:val="22"/>
          <w:szCs w:val="22"/>
        </w:rPr>
        <w:t>7</w:t>
      </w:r>
      <w:r w:rsidRPr="00FB6977">
        <w:rPr>
          <w:rFonts w:ascii="Arial Narrow" w:hAnsi="Arial Narrow" w:cstheme="minorHAnsi"/>
          <w:color w:val="000000"/>
          <w:sz w:val="22"/>
          <w:szCs w:val="22"/>
        </w:rPr>
        <w:t xml:space="preserve">.1. powinni spełniać łącznie wszyscy Wykonawcy. </w:t>
      </w:r>
    </w:p>
    <w:p w14:paraId="3CEBAA02" w14:textId="04A6ED80" w:rsidR="00FB6977" w:rsidRDefault="00FB6977" w:rsidP="00FB6977">
      <w:pPr>
        <w:pStyle w:val="Akapitzlist"/>
        <w:widowControl/>
        <w:numPr>
          <w:ilvl w:val="0"/>
          <w:numId w:val="9"/>
        </w:numPr>
        <w:suppressAutoHyphens/>
        <w:autoSpaceDE/>
        <w:autoSpaceDN/>
        <w:adjustRightInd/>
        <w:spacing w:line="360" w:lineRule="auto"/>
        <w:contextualSpacing/>
        <w:jc w:val="both"/>
        <w:rPr>
          <w:rFonts w:ascii="Arial Narrow" w:hAnsi="Arial Narrow" w:cstheme="minorHAnsi"/>
          <w:color w:val="000000"/>
          <w:sz w:val="22"/>
          <w:szCs w:val="22"/>
        </w:rPr>
      </w:pPr>
      <w:r w:rsidRPr="00FB6977">
        <w:rPr>
          <w:rFonts w:ascii="Arial Narrow" w:hAnsi="Arial Narrow" w:cstheme="minorHAnsi"/>
          <w:color w:val="000000"/>
          <w:sz w:val="22"/>
          <w:szCs w:val="22"/>
        </w:rPr>
        <w:t>Warunek dotyczący uprawnień do prowadzenia określonej działalności gospodarczej lub zawodowej, o którym mowa w art. 112 ust. 2 pkt 2</w:t>
      </w:r>
      <w:r>
        <w:rPr>
          <w:rFonts w:ascii="Arial Narrow" w:hAnsi="Arial Narrow" w:cstheme="minorHAnsi"/>
          <w:color w:val="000000"/>
          <w:sz w:val="22"/>
          <w:szCs w:val="22"/>
        </w:rPr>
        <w:t xml:space="preserve"> P</w:t>
      </w:r>
      <w:r w:rsidR="00293070">
        <w:rPr>
          <w:rFonts w:ascii="Arial Narrow" w:hAnsi="Arial Narrow" w:cstheme="minorHAnsi"/>
          <w:color w:val="000000"/>
          <w:sz w:val="22"/>
          <w:szCs w:val="22"/>
        </w:rPr>
        <w:t>ZP</w:t>
      </w:r>
      <w:r w:rsidRPr="00FB6977">
        <w:rPr>
          <w:rFonts w:ascii="Arial Narrow" w:hAnsi="Arial Narrow" w:cstheme="minorHAnsi"/>
          <w:color w:val="000000"/>
          <w:sz w:val="22"/>
          <w:szCs w:val="22"/>
        </w:rPr>
        <w:t xml:space="preserve">, jest spełniony, jeżeli co najmniej jeden z </w:t>
      </w:r>
      <w:r>
        <w:rPr>
          <w:rFonts w:ascii="Arial Narrow" w:hAnsi="Arial Narrow" w:cstheme="minorHAnsi"/>
          <w:color w:val="000000"/>
          <w:sz w:val="22"/>
          <w:szCs w:val="22"/>
        </w:rPr>
        <w:t>W</w:t>
      </w:r>
      <w:r w:rsidRPr="00FB6977">
        <w:rPr>
          <w:rFonts w:ascii="Arial Narrow" w:hAnsi="Arial Narrow" w:cstheme="minorHAnsi"/>
          <w:color w:val="000000"/>
          <w:sz w:val="22"/>
          <w:szCs w:val="22"/>
        </w:rPr>
        <w:t>ykonawców wspólnie ubiegających się o udzielenie zamówienia posiada uprawnienia do prowadzenia określonej działalności gospodarczej lub zawodowej i zrealizuje usługi, do których realizacji te uprawnienia są wymagane</w:t>
      </w:r>
      <w:r>
        <w:rPr>
          <w:rFonts w:ascii="Arial Narrow" w:hAnsi="Arial Narrow" w:cstheme="minorHAnsi"/>
          <w:color w:val="000000"/>
          <w:sz w:val="22"/>
          <w:szCs w:val="22"/>
        </w:rPr>
        <w:t>.</w:t>
      </w:r>
    </w:p>
    <w:p w14:paraId="31D8FFAB" w14:textId="0BB001FD" w:rsidR="00FB6977" w:rsidRPr="00FB6977" w:rsidRDefault="00FB6977" w:rsidP="00FB6977">
      <w:pPr>
        <w:pStyle w:val="Akapitzlist"/>
        <w:widowControl/>
        <w:numPr>
          <w:ilvl w:val="0"/>
          <w:numId w:val="9"/>
        </w:numPr>
        <w:suppressAutoHyphens/>
        <w:autoSpaceDE/>
        <w:autoSpaceDN/>
        <w:adjustRightInd/>
        <w:spacing w:line="360" w:lineRule="auto"/>
        <w:contextualSpacing/>
        <w:jc w:val="both"/>
        <w:rPr>
          <w:rFonts w:ascii="Arial Narrow" w:hAnsi="Arial Narrow" w:cstheme="minorHAnsi"/>
          <w:color w:val="000000"/>
          <w:sz w:val="22"/>
          <w:szCs w:val="22"/>
        </w:rPr>
      </w:pPr>
      <w:r w:rsidRPr="00FB6977">
        <w:rPr>
          <w:rFonts w:ascii="Arial Narrow" w:hAnsi="Arial Narrow" w:cstheme="minorHAnsi"/>
          <w:color w:val="000000"/>
          <w:sz w:val="22"/>
          <w:szCs w:val="22"/>
        </w:rPr>
        <w:t xml:space="preserve">W odniesieniu do warunków dotyczących wykształcenia, kwalifikacji zawodowych lub doświadczenia </w:t>
      </w:r>
      <w:r>
        <w:rPr>
          <w:rFonts w:ascii="Arial Narrow" w:hAnsi="Arial Narrow" w:cstheme="minorHAnsi"/>
          <w:color w:val="000000"/>
          <w:sz w:val="22"/>
          <w:szCs w:val="22"/>
        </w:rPr>
        <w:t>W</w:t>
      </w:r>
      <w:r w:rsidRPr="00FB6977">
        <w:rPr>
          <w:rFonts w:ascii="Arial Narrow" w:hAnsi="Arial Narrow" w:cstheme="minorHAnsi"/>
          <w:color w:val="000000"/>
          <w:sz w:val="22"/>
          <w:szCs w:val="22"/>
        </w:rPr>
        <w:t>ykonawcy wspólnie ubiegający się o udzielenie zamówienia mogą polegać na zdolnościach tych z wykonawców, którzy wykonają usługi, do realizacji których te zdolności są wymagane.</w:t>
      </w:r>
    </w:p>
    <w:p w14:paraId="6CD50A27" w14:textId="77777777" w:rsidR="00FB6977" w:rsidRPr="00FB6977" w:rsidRDefault="00FB6977" w:rsidP="00FB6977">
      <w:pPr>
        <w:pStyle w:val="Akapitzlist"/>
        <w:widowControl/>
        <w:numPr>
          <w:ilvl w:val="0"/>
          <w:numId w:val="9"/>
        </w:numPr>
        <w:suppressAutoHyphens/>
        <w:autoSpaceDE/>
        <w:autoSpaceDN/>
        <w:adjustRightInd/>
        <w:spacing w:line="360" w:lineRule="auto"/>
        <w:contextualSpacing/>
        <w:jc w:val="both"/>
        <w:rPr>
          <w:rFonts w:ascii="Arial Narrow" w:hAnsi="Arial Narrow" w:cstheme="minorHAnsi"/>
          <w:color w:val="000000"/>
          <w:sz w:val="22"/>
          <w:szCs w:val="22"/>
        </w:rPr>
      </w:pPr>
      <w:r w:rsidRPr="00FB6977">
        <w:rPr>
          <w:rFonts w:ascii="Arial Narrow" w:hAnsi="Arial Narrow" w:cstheme="minorHAnsi"/>
          <w:color w:val="000000"/>
          <w:sz w:val="22"/>
          <w:szCs w:val="22"/>
        </w:rPr>
        <w:lastRenderedPageBreak/>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525DDA32" w14:textId="77777777" w:rsidR="002C6124" w:rsidRPr="00FB6977" w:rsidRDefault="002C6124" w:rsidP="00FB6977">
      <w:pPr>
        <w:widowControl w:val="0"/>
        <w:kinsoku w:val="0"/>
        <w:overflowPunct w:val="0"/>
        <w:autoSpaceDE w:val="0"/>
        <w:autoSpaceDN w:val="0"/>
        <w:adjustRightInd w:val="0"/>
        <w:spacing w:after="0" w:line="360" w:lineRule="auto"/>
        <w:ind w:left="497" w:right="415"/>
        <w:jc w:val="both"/>
        <w:rPr>
          <w:rFonts w:ascii="Arial Narrow" w:eastAsiaTheme="minorEastAsia" w:hAnsi="Arial Narrow" w:cs="Times New Roman"/>
          <w:kern w:val="0"/>
          <w:lang w:eastAsia="pl-PL"/>
          <w14:ligatures w14:val="none"/>
        </w:rPr>
      </w:pPr>
    </w:p>
    <w:p w14:paraId="75889F34" w14:textId="77777777" w:rsidR="002C6124" w:rsidRPr="00FB6977" w:rsidRDefault="002C6124" w:rsidP="00FB6977">
      <w:pPr>
        <w:widowControl w:val="0"/>
        <w:kinsoku w:val="0"/>
        <w:overflowPunct w:val="0"/>
        <w:autoSpaceDE w:val="0"/>
        <w:autoSpaceDN w:val="0"/>
        <w:adjustRightInd w:val="0"/>
        <w:spacing w:after="0" w:line="360" w:lineRule="auto"/>
        <w:ind w:right="415"/>
        <w:jc w:val="both"/>
        <w:rPr>
          <w:rFonts w:ascii="Arial Narrow" w:eastAsiaTheme="minorEastAsia" w:hAnsi="Arial Narrow" w:cs="Cambria"/>
          <w:b/>
          <w:bCs/>
          <w:spacing w:val="-1"/>
          <w:kern w:val="0"/>
          <w:lang w:eastAsia="pl-PL"/>
          <w14:ligatures w14:val="none"/>
        </w:rPr>
      </w:pPr>
    </w:p>
    <w:p w14:paraId="15509570" w14:textId="77777777" w:rsidR="002C6124" w:rsidRPr="00FB6977" w:rsidRDefault="002C6124" w:rsidP="00FB6977">
      <w:pPr>
        <w:pStyle w:val="Nag24"/>
        <w:rPr>
          <w:rFonts w:cs="Times New Roman"/>
        </w:rPr>
      </w:pPr>
      <w:r w:rsidRPr="00FB6977">
        <w:t>8. PODSTAWY WYKLUCZENIA Z POSTĘPOWANIA</w:t>
      </w:r>
    </w:p>
    <w:p w14:paraId="4F81B3CA" w14:textId="77777777" w:rsidR="002C6124" w:rsidRPr="00FB6977" w:rsidRDefault="002C6124" w:rsidP="00FB6977">
      <w:pPr>
        <w:widowControl w:val="0"/>
        <w:kinsoku w:val="0"/>
        <w:overflowPunct w:val="0"/>
        <w:autoSpaceDE w:val="0"/>
        <w:autoSpaceDN w:val="0"/>
        <w:adjustRightInd w:val="0"/>
        <w:spacing w:after="0" w:line="360" w:lineRule="auto"/>
        <w:rPr>
          <w:rFonts w:ascii="Arial Narrow" w:eastAsiaTheme="minorEastAsia" w:hAnsi="Arial Narrow" w:cs="Times New Roman"/>
          <w:noProof/>
          <w:kern w:val="0"/>
          <w:lang w:eastAsia="pl-PL"/>
          <w14:ligatures w14:val="none"/>
        </w:rPr>
      </w:pPr>
    </w:p>
    <w:p w14:paraId="3DDB3EE0" w14:textId="7DD9DDC0" w:rsidR="002C6124" w:rsidRPr="00FB6977" w:rsidRDefault="002C6124" w:rsidP="00FB6977">
      <w:pPr>
        <w:widowControl w:val="0"/>
        <w:numPr>
          <w:ilvl w:val="0"/>
          <w:numId w:val="19"/>
        </w:numPr>
        <w:autoSpaceDE w:val="0"/>
        <w:autoSpaceDN w:val="0"/>
        <w:adjustRightInd w:val="0"/>
        <w:spacing w:after="0" w:line="360" w:lineRule="auto"/>
        <w:jc w:val="both"/>
        <w:rPr>
          <w:rFonts w:ascii="Arial Narrow" w:hAnsi="Arial Narrow" w:cs="Arial"/>
          <w:kern w:val="0"/>
          <w14:ligatures w14:val="none"/>
        </w:rPr>
      </w:pPr>
      <w:r w:rsidRPr="00FB6977">
        <w:rPr>
          <w:rFonts w:ascii="Arial Narrow" w:hAnsi="Arial Narrow" w:cs="Arial"/>
          <w:kern w:val="0"/>
          <w14:ligatures w14:val="none"/>
        </w:rPr>
        <w:t xml:space="preserve">W postępowaniu mogą brać udział Wykonawcy, którzy nie podlegają wykluczeniu z postępowania o udzielenie zamówienia w okolicznościach, o których mowa w </w:t>
      </w:r>
      <w:r w:rsidR="003E3D00" w:rsidRPr="00FB6977">
        <w:rPr>
          <w:rFonts w:ascii="Arial Narrow" w:hAnsi="Arial Narrow" w:cs="Arial"/>
          <w:b/>
          <w:bCs/>
          <w:kern w:val="0"/>
          <w14:ligatures w14:val="none"/>
        </w:rPr>
        <w:t>art. 108 ust. 1 ustawy PZP</w:t>
      </w:r>
      <w:r w:rsidR="003227E7" w:rsidRPr="003227E7">
        <w:t xml:space="preserve"> </w:t>
      </w:r>
      <w:r w:rsidR="003227E7" w:rsidRPr="003227E7">
        <w:rPr>
          <w:rFonts w:ascii="Arial Narrow" w:hAnsi="Arial Narrow" w:cs="Arial"/>
          <w:b/>
          <w:bCs/>
          <w:kern w:val="0"/>
          <w14:ligatures w14:val="none"/>
        </w:rPr>
        <w:t>i art. 109 ust. 1 pkt 4</w:t>
      </w:r>
      <w:r w:rsidR="003227E7">
        <w:rPr>
          <w:rFonts w:ascii="Arial Narrow" w:hAnsi="Arial Narrow" w:cs="Arial"/>
          <w:b/>
          <w:bCs/>
          <w:kern w:val="0"/>
          <w14:ligatures w14:val="none"/>
        </w:rPr>
        <w:t xml:space="preserve"> ustawy PZP</w:t>
      </w:r>
      <w:r w:rsidR="003E3D00" w:rsidRPr="00FB6977">
        <w:rPr>
          <w:rFonts w:ascii="Arial Narrow" w:hAnsi="Arial Narrow" w:cs="Arial"/>
          <w:b/>
          <w:bCs/>
          <w:kern w:val="0"/>
          <w14:ligatures w14:val="none"/>
        </w:rPr>
        <w:t>, art. 7 ust.1 ustawy z dnia 13 kwietnia 2022 r. o szczególnych rozwiązaniach w zakresie przeciwdziałania wspieraniu agresji na Ukrainę oraz służących ochronie bezpieczeństwa narodowego (</w:t>
      </w:r>
      <w:r w:rsidR="00890072" w:rsidRPr="00FB6977">
        <w:rPr>
          <w:rFonts w:ascii="Arial Narrow" w:hAnsi="Arial Narrow" w:cs="Arial"/>
          <w:b/>
          <w:bCs/>
          <w:kern w:val="0"/>
          <w14:ligatures w14:val="none"/>
        </w:rPr>
        <w:t>t.j. Dz.U. z 2024 r. poz. 507</w:t>
      </w:r>
      <w:r w:rsidR="003E3D00" w:rsidRPr="00FB6977">
        <w:rPr>
          <w:rFonts w:ascii="Arial Narrow" w:hAnsi="Arial Narrow" w:cs="Arial"/>
          <w:b/>
          <w:bCs/>
          <w:kern w:val="0"/>
          <w14:ligatures w14:val="none"/>
        </w:rPr>
        <w:t>) oraz art. 5k rozporządzenia Rady (UE) nr 833/2014 z dnia 31 lipca 2014 r. dotyczącego środków ograniczających w związku z działaniami Rosji destabilizującymi sytuację na Ukrainie (</w:t>
      </w:r>
      <w:proofErr w:type="spellStart"/>
      <w:r w:rsidR="003E3D00" w:rsidRPr="00FB6977">
        <w:rPr>
          <w:rFonts w:ascii="Arial Narrow" w:hAnsi="Arial Narrow" w:cs="Arial"/>
          <w:b/>
          <w:bCs/>
          <w:kern w:val="0"/>
          <w14:ligatures w14:val="none"/>
        </w:rPr>
        <w:t>Dz.Urz.UE.L</w:t>
      </w:r>
      <w:proofErr w:type="spellEnd"/>
      <w:r w:rsidR="003E3D00" w:rsidRPr="00FB6977">
        <w:rPr>
          <w:rFonts w:ascii="Arial Narrow" w:hAnsi="Arial Narrow" w:cs="Arial"/>
          <w:b/>
          <w:bCs/>
          <w:kern w:val="0"/>
          <w14:ligatures w14:val="none"/>
        </w:rPr>
        <w:t xml:space="preserve"> Nr 229, str. 1).</w:t>
      </w:r>
    </w:p>
    <w:p w14:paraId="0C22BAA9" w14:textId="13268451" w:rsidR="002C6124" w:rsidRPr="00FB6977" w:rsidRDefault="003E3D00" w:rsidP="00FB6977">
      <w:pPr>
        <w:widowControl w:val="0"/>
        <w:numPr>
          <w:ilvl w:val="0"/>
          <w:numId w:val="19"/>
        </w:numPr>
        <w:autoSpaceDE w:val="0"/>
        <w:autoSpaceDN w:val="0"/>
        <w:adjustRightInd w:val="0"/>
        <w:spacing w:after="0" w:line="360" w:lineRule="auto"/>
        <w:jc w:val="both"/>
        <w:rPr>
          <w:rFonts w:ascii="Arial Narrow" w:hAnsi="Arial Narrow" w:cs="Arial"/>
          <w:kern w:val="0"/>
          <w14:ligatures w14:val="none"/>
        </w:rPr>
      </w:pPr>
      <w:r w:rsidRPr="00FB6977">
        <w:rPr>
          <w:rFonts w:ascii="Arial Narrow" w:hAnsi="Arial Narrow" w:cs="Cambria"/>
          <w:kern w:val="0"/>
          <w14:ligatures w14:val="none"/>
        </w:rPr>
        <w:t xml:space="preserve">Zgodnie z art. 7 ust. 1 ustawy z dnia 13 kwietnia 2022 r. o szczególnych rozwiązaniach w zakresie przeciwdziałania wspieraniu agresji na Ukrainę oraz służących ochronie bezpieczeństwa narodowego </w:t>
      </w:r>
      <w:r w:rsidR="00890072" w:rsidRPr="00FB6977">
        <w:rPr>
          <w:rFonts w:ascii="Arial Narrow" w:hAnsi="Arial Narrow" w:cs="Cambria"/>
          <w:kern w:val="0"/>
          <w14:ligatures w14:val="none"/>
        </w:rPr>
        <w:br/>
        <w:t>(t.j. Dz.U. z 2024 r. poz. 507</w:t>
      </w:r>
      <w:r w:rsidRPr="00FB6977">
        <w:rPr>
          <w:rFonts w:ascii="Arial Narrow" w:hAnsi="Arial Narrow" w:cs="Cambria"/>
          <w:kern w:val="0"/>
          <w14:ligatures w14:val="none"/>
        </w:rPr>
        <w:t xml:space="preserve">) </w:t>
      </w:r>
      <w:r w:rsidR="002C6124" w:rsidRPr="00FB6977">
        <w:rPr>
          <w:rFonts w:ascii="Arial Narrow" w:hAnsi="Arial Narrow" w:cs="Cambria"/>
          <w:kern w:val="0"/>
          <w14:ligatures w14:val="none"/>
        </w:rPr>
        <w:t>z postępowania o udzielenie zamówienia publicznego lub konkursu prowadzonego na podstawie ustawy z dnia 11 września 2019 r. - Prawo zamówień publicznych wyklucza się:</w:t>
      </w:r>
    </w:p>
    <w:p w14:paraId="2B5F956D" w14:textId="77777777" w:rsidR="002C6124" w:rsidRPr="00FB6977" w:rsidRDefault="002C6124" w:rsidP="00FB6977">
      <w:pPr>
        <w:suppressAutoHyphens/>
        <w:autoSpaceDE w:val="0"/>
        <w:spacing w:after="0" w:line="360" w:lineRule="auto"/>
        <w:ind w:left="720"/>
        <w:jc w:val="both"/>
        <w:rPr>
          <w:rFonts w:ascii="Arial Narrow" w:hAnsi="Arial Narrow" w:cs="Cambria"/>
          <w:kern w:val="0"/>
          <w14:ligatures w14:val="none"/>
        </w:rPr>
      </w:pPr>
      <w:r w:rsidRPr="00FB6977">
        <w:rPr>
          <w:rFonts w:ascii="Arial Narrow" w:hAnsi="Arial Narrow" w:cs="Cambria"/>
          <w:kern w:val="0"/>
          <w14:ligatures w14:val="none"/>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CF43AA3" w14:textId="77777777" w:rsidR="002C6124" w:rsidRPr="00FB6977" w:rsidRDefault="002C6124" w:rsidP="00FB6977">
      <w:pPr>
        <w:suppressAutoHyphens/>
        <w:autoSpaceDE w:val="0"/>
        <w:spacing w:after="0" w:line="360" w:lineRule="auto"/>
        <w:ind w:left="720"/>
        <w:jc w:val="both"/>
        <w:rPr>
          <w:rFonts w:ascii="Arial Narrow" w:hAnsi="Arial Narrow" w:cs="Cambria"/>
          <w:kern w:val="0"/>
          <w14:ligatures w14:val="none"/>
        </w:rPr>
      </w:pPr>
      <w:r w:rsidRPr="00FB6977">
        <w:rPr>
          <w:rFonts w:ascii="Arial Narrow" w:hAnsi="Arial Narrow" w:cs="Cambria"/>
          <w:kern w:val="0"/>
          <w14:ligatures w14:val="none"/>
        </w:rPr>
        <w:t>2)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07A2FFF" w14:textId="77777777" w:rsidR="002C6124" w:rsidRPr="00FB6977" w:rsidRDefault="002C6124" w:rsidP="00FB6977">
      <w:pPr>
        <w:suppressAutoHyphens/>
        <w:autoSpaceDE w:val="0"/>
        <w:spacing w:after="0" w:line="360" w:lineRule="auto"/>
        <w:ind w:left="720"/>
        <w:jc w:val="both"/>
        <w:rPr>
          <w:rFonts w:ascii="Arial Narrow" w:hAnsi="Arial Narrow" w:cs="Cambria"/>
          <w:kern w:val="0"/>
          <w14:ligatures w14:val="none"/>
        </w:rPr>
      </w:pPr>
      <w:r w:rsidRPr="00FB6977">
        <w:rPr>
          <w:rFonts w:ascii="Arial Narrow" w:hAnsi="Arial Narrow" w:cs="Cambria"/>
          <w:kern w:val="0"/>
          <w14:ligatures w14:val="none"/>
        </w:rPr>
        <w:t>3)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A9006A1" w14:textId="77777777" w:rsidR="002C6124" w:rsidRPr="00FB6977" w:rsidRDefault="002C6124" w:rsidP="00FB6977">
      <w:pPr>
        <w:autoSpaceDE w:val="0"/>
        <w:autoSpaceDN w:val="0"/>
        <w:adjustRightInd w:val="0"/>
        <w:spacing w:after="0" w:line="360" w:lineRule="auto"/>
        <w:ind w:left="720"/>
        <w:jc w:val="both"/>
        <w:rPr>
          <w:rFonts w:ascii="Arial Narrow" w:hAnsi="Arial Narrow" w:cs="Cambria"/>
          <w:kern w:val="0"/>
          <w14:ligatures w14:val="none"/>
        </w:rPr>
      </w:pPr>
      <w:r w:rsidRPr="00FB6977">
        <w:rPr>
          <w:rFonts w:ascii="Arial Narrow" w:hAnsi="Arial Narrow" w:cs="Cambria"/>
          <w:kern w:val="0"/>
          <w14:ligatures w14:val="none"/>
        </w:rPr>
        <w:t>Wykluczenie następuje na okres trwania opisanych powyżej okoliczności.</w:t>
      </w:r>
    </w:p>
    <w:p w14:paraId="425B22C8" w14:textId="371B80AA" w:rsidR="002C6124" w:rsidRPr="00FB6977" w:rsidRDefault="002C6124" w:rsidP="00FB6977">
      <w:pPr>
        <w:widowControl w:val="0"/>
        <w:numPr>
          <w:ilvl w:val="0"/>
          <w:numId w:val="19"/>
        </w:numPr>
        <w:autoSpaceDE w:val="0"/>
        <w:autoSpaceDN w:val="0"/>
        <w:adjustRightInd w:val="0"/>
        <w:spacing w:after="0" w:line="360" w:lineRule="auto"/>
        <w:jc w:val="both"/>
        <w:rPr>
          <w:rFonts w:ascii="Arial Narrow" w:hAnsi="Arial Narrow" w:cs="Arial"/>
          <w:kern w:val="0"/>
          <w14:ligatures w14:val="none"/>
        </w:rPr>
      </w:pPr>
      <w:r w:rsidRPr="00FB6977">
        <w:rPr>
          <w:rFonts w:ascii="Arial Narrow" w:hAnsi="Arial Narrow" w:cs="Cambria"/>
          <w:kern w:val="0"/>
          <w14:ligatures w14:val="none"/>
        </w:rPr>
        <w:t xml:space="preserve">Zamawiający będzie weryfikował przesłankę wykluczenia, o której mowa w pkt </w:t>
      </w:r>
      <w:r w:rsidR="003227E7">
        <w:rPr>
          <w:rFonts w:ascii="Arial Narrow" w:hAnsi="Arial Narrow" w:cs="Cambria"/>
          <w:kern w:val="0"/>
          <w14:ligatures w14:val="none"/>
        </w:rPr>
        <w:t>2</w:t>
      </w:r>
      <w:r w:rsidRPr="00FB6977">
        <w:rPr>
          <w:rFonts w:ascii="Arial Narrow" w:hAnsi="Arial Narrow" w:cs="Cambria"/>
          <w:kern w:val="0"/>
          <w14:ligatures w14:val="none"/>
        </w:rPr>
        <w:t xml:space="preserve"> powyżej na podstawie:</w:t>
      </w:r>
    </w:p>
    <w:p w14:paraId="3D5239C2" w14:textId="77777777" w:rsidR="002C6124" w:rsidRPr="00FB6977" w:rsidRDefault="002C6124" w:rsidP="00FB6977">
      <w:pPr>
        <w:widowControl w:val="0"/>
        <w:numPr>
          <w:ilvl w:val="1"/>
          <w:numId w:val="20"/>
        </w:numPr>
        <w:suppressAutoHyphens/>
        <w:autoSpaceDE w:val="0"/>
        <w:autoSpaceDN w:val="0"/>
        <w:adjustRightInd w:val="0"/>
        <w:spacing w:after="0" w:line="360" w:lineRule="auto"/>
        <w:jc w:val="both"/>
        <w:rPr>
          <w:rFonts w:ascii="Arial Narrow" w:hAnsi="Arial Narrow" w:cs="Cambria"/>
          <w:kern w:val="0"/>
          <w14:ligatures w14:val="none"/>
        </w:rPr>
      </w:pPr>
      <w:r w:rsidRPr="00FB6977">
        <w:rPr>
          <w:rFonts w:ascii="Arial Narrow" w:hAnsi="Arial Narrow" w:cs="Cambria"/>
          <w:kern w:val="0"/>
          <w14:ligatures w14:val="none"/>
        </w:rPr>
        <w:t>wykazów określonych w rozporządzeniu 765/2006 i rozporządzeniu 269/2014</w:t>
      </w:r>
    </w:p>
    <w:p w14:paraId="167E9EEC" w14:textId="77777777" w:rsidR="002C6124" w:rsidRPr="00FB6977" w:rsidRDefault="002C6124" w:rsidP="00FB6977">
      <w:pPr>
        <w:widowControl w:val="0"/>
        <w:numPr>
          <w:ilvl w:val="1"/>
          <w:numId w:val="20"/>
        </w:numPr>
        <w:suppressAutoHyphens/>
        <w:autoSpaceDE w:val="0"/>
        <w:autoSpaceDN w:val="0"/>
        <w:adjustRightInd w:val="0"/>
        <w:spacing w:after="0" w:line="360" w:lineRule="auto"/>
        <w:jc w:val="both"/>
        <w:rPr>
          <w:rFonts w:ascii="Arial Narrow" w:hAnsi="Arial Narrow" w:cs="Cambria"/>
          <w:kern w:val="0"/>
          <w14:ligatures w14:val="none"/>
        </w:rPr>
      </w:pPr>
      <w:r w:rsidRPr="00FB6977">
        <w:rPr>
          <w:rFonts w:ascii="Arial Narrow" w:hAnsi="Arial Narrow" w:cs="Cambria"/>
          <w:kern w:val="0"/>
          <w14:ligatures w14:val="none"/>
        </w:rPr>
        <w:t xml:space="preserve">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w:t>
      </w:r>
      <w:r w:rsidRPr="00FB6977">
        <w:rPr>
          <w:rFonts w:ascii="Arial Narrow" w:hAnsi="Arial Narrow" w:cs="Cambria"/>
          <w:kern w:val="0"/>
          <w14:ligatures w14:val="none"/>
        </w:rPr>
        <w:lastRenderedPageBreak/>
        <w:t>bezpieczeństwa narodowego, dostępnej na stronie internetowej Ministerstwa Spraw Wewnętrznych i Administracji.</w:t>
      </w:r>
    </w:p>
    <w:p w14:paraId="12A3763D" w14:textId="77777777" w:rsidR="002C6124" w:rsidRPr="00FB6977" w:rsidRDefault="002C6124" w:rsidP="00FB6977">
      <w:pPr>
        <w:widowControl w:val="0"/>
        <w:numPr>
          <w:ilvl w:val="0"/>
          <w:numId w:val="19"/>
        </w:numPr>
        <w:autoSpaceDE w:val="0"/>
        <w:autoSpaceDN w:val="0"/>
        <w:adjustRightInd w:val="0"/>
        <w:spacing w:after="0" w:line="360" w:lineRule="auto"/>
        <w:jc w:val="both"/>
        <w:rPr>
          <w:rFonts w:ascii="Arial Narrow" w:hAnsi="Arial Narrow" w:cs="Arial"/>
          <w:kern w:val="0"/>
          <w14:ligatures w14:val="none"/>
        </w:rPr>
      </w:pPr>
      <w:r w:rsidRPr="00FB6977">
        <w:rPr>
          <w:rFonts w:ascii="Arial Narrow" w:hAnsi="Arial Narrow" w:cs="Arial"/>
          <w:kern w:val="0"/>
          <w14:ligatures w14:val="none"/>
        </w:rPr>
        <w:t>Zgodnie z art. 5k ust. 1 rozporządzenia Rady (UE) nr 833/2014 z dnia 31 lipca 2014 r. dotyczącego środków ograniczających w związku z działaniami Rosji destabilizującymi sytuację na Ukrainie zakazuje się udzielania lub dalszego wykonywania wszelkich zamówień publicznych lub koncesji na rzecz lub z udziałem:</w:t>
      </w:r>
    </w:p>
    <w:p w14:paraId="23FBC5F9" w14:textId="77777777" w:rsidR="002C6124" w:rsidRPr="00FB6977" w:rsidRDefault="002C6124" w:rsidP="00FB6977">
      <w:pPr>
        <w:autoSpaceDE w:val="0"/>
        <w:autoSpaceDN w:val="0"/>
        <w:adjustRightInd w:val="0"/>
        <w:spacing w:after="0" w:line="360" w:lineRule="auto"/>
        <w:ind w:left="720"/>
        <w:jc w:val="both"/>
        <w:rPr>
          <w:rFonts w:ascii="Arial Narrow" w:hAnsi="Arial Narrow" w:cs="Arial"/>
          <w:kern w:val="0"/>
          <w14:ligatures w14:val="none"/>
        </w:rPr>
      </w:pPr>
      <w:r w:rsidRPr="00FB6977">
        <w:rPr>
          <w:rFonts w:ascii="Arial Narrow" w:hAnsi="Arial Narrow" w:cs="Arial"/>
          <w:kern w:val="0"/>
          <w14:ligatures w14:val="none"/>
        </w:rPr>
        <w:t xml:space="preserve">a) obywateli rosyjskich, osób fizycznych </w:t>
      </w:r>
      <w:r w:rsidRPr="00FB6977">
        <w:rPr>
          <w:rFonts w:ascii="Arial Narrow" w:hAnsi="Arial Narrow" w:cs="Cambria"/>
          <w:kern w:val="0"/>
          <w14:ligatures w14:val="none"/>
        </w:rPr>
        <w:t>zamieszkałych w Rosji lub osób prawnych</w:t>
      </w:r>
      <w:r w:rsidRPr="00FB6977">
        <w:rPr>
          <w:rFonts w:ascii="Arial Narrow" w:hAnsi="Arial Narrow" w:cs="Arial"/>
          <w:kern w:val="0"/>
          <w14:ligatures w14:val="none"/>
        </w:rPr>
        <w:t>, podmiotów lub organów z siedzibą w Rosji;</w:t>
      </w:r>
    </w:p>
    <w:p w14:paraId="0CE6A3B2" w14:textId="77777777" w:rsidR="002C6124" w:rsidRPr="00FB6977" w:rsidRDefault="002C6124" w:rsidP="00FB6977">
      <w:pPr>
        <w:autoSpaceDE w:val="0"/>
        <w:autoSpaceDN w:val="0"/>
        <w:adjustRightInd w:val="0"/>
        <w:spacing w:after="0" w:line="360" w:lineRule="auto"/>
        <w:ind w:left="720"/>
        <w:jc w:val="both"/>
        <w:rPr>
          <w:rFonts w:ascii="Arial Narrow" w:hAnsi="Arial Narrow" w:cs="Arial"/>
          <w:kern w:val="0"/>
          <w14:ligatures w14:val="none"/>
        </w:rPr>
      </w:pPr>
      <w:r w:rsidRPr="00FB6977">
        <w:rPr>
          <w:rFonts w:ascii="Arial Narrow" w:hAnsi="Arial Narrow" w:cs="Arial"/>
          <w:kern w:val="0"/>
          <w14:ligatures w14:val="none"/>
        </w:rPr>
        <w:t xml:space="preserve">b) osób prawnych, podmiotów lub organów, do których prawa własności bezpośrednio lub pośrednio w ponad 50 % należą do podmiotu, o którym mowa w lit. a) powyżej; </w:t>
      </w:r>
    </w:p>
    <w:p w14:paraId="0722AD06" w14:textId="77777777" w:rsidR="002C6124" w:rsidRPr="00FB6977" w:rsidRDefault="002C6124" w:rsidP="00FB6977">
      <w:pPr>
        <w:autoSpaceDE w:val="0"/>
        <w:autoSpaceDN w:val="0"/>
        <w:adjustRightInd w:val="0"/>
        <w:spacing w:after="0" w:line="360" w:lineRule="auto"/>
        <w:ind w:left="720"/>
        <w:jc w:val="both"/>
        <w:rPr>
          <w:rFonts w:ascii="Arial Narrow" w:hAnsi="Arial Narrow" w:cs="Arial"/>
          <w:kern w:val="0"/>
          <w14:ligatures w14:val="none"/>
        </w:rPr>
      </w:pPr>
      <w:r w:rsidRPr="00FB6977">
        <w:rPr>
          <w:rFonts w:ascii="Arial Narrow" w:hAnsi="Arial Narrow" w:cs="Arial"/>
          <w:kern w:val="0"/>
          <w14:ligatures w14:val="none"/>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8546BFC" w14:textId="77777777" w:rsidR="002C6124" w:rsidRPr="00FB6977" w:rsidRDefault="002C6124" w:rsidP="00FB6977">
      <w:pPr>
        <w:widowControl w:val="0"/>
        <w:numPr>
          <w:ilvl w:val="0"/>
          <w:numId w:val="19"/>
        </w:numPr>
        <w:autoSpaceDE w:val="0"/>
        <w:autoSpaceDN w:val="0"/>
        <w:adjustRightInd w:val="0"/>
        <w:spacing w:after="0" w:line="360" w:lineRule="auto"/>
        <w:jc w:val="both"/>
        <w:rPr>
          <w:rFonts w:ascii="Arial Narrow" w:hAnsi="Arial Narrow" w:cs="Arial"/>
          <w:kern w:val="0"/>
          <w14:ligatures w14:val="none"/>
        </w:rPr>
      </w:pPr>
      <w:r w:rsidRPr="00FB6977">
        <w:rPr>
          <w:rFonts w:ascii="Arial Narrow" w:hAnsi="Arial Narrow" w:cs="Cambria"/>
          <w:kern w:val="0"/>
          <w14:ligatures w14:val="none"/>
        </w:rPr>
        <w:t>Zamawiający odrzuca ofertę wykonawcy wykluczonego na podstawie art. 7 ust. 1 ustawy z dnia 13 kwietnia 2022 r. o szczególnych rozwiązaniach w zakresie przeciwdziałania wspieraniu agresji na Ukrainę służących ochronie bezpieczeństwa narodowego oraz art. 5k rozporządzenia Rady (UE) nr 833/2014 z dnia 31 lipca 2014 r. dotyczącego środków ograniczających w związku z działaniami Rosji destabilizującymi sytuację na Ukrainie.</w:t>
      </w:r>
    </w:p>
    <w:p w14:paraId="39BF9437" w14:textId="77777777" w:rsidR="002C6124" w:rsidRPr="00FB6977" w:rsidRDefault="002C6124" w:rsidP="00FB6977">
      <w:pPr>
        <w:widowControl w:val="0"/>
        <w:numPr>
          <w:ilvl w:val="0"/>
          <w:numId w:val="19"/>
        </w:numPr>
        <w:autoSpaceDE w:val="0"/>
        <w:autoSpaceDN w:val="0"/>
        <w:adjustRightInd w:val="0"/>
        <w:spacing w:after="0" w:line="360" w:lineRule="auto"/>
        <w:jc w:val="both"/>
        <w:rPr>
          <w:rFonts w:ascii="Arial Narrow" w:hAnsi="Arial Narrow" w:cs="Arial"/>
          <w:kern w:val="0"/>
          <w14:ligatures w14:val="none"/>
        </w:rPr>
      </w:pPr>
      <w:r w:rsidRPr="00FB6977">
        <w:rPr>
          <w:rFonts w:ascii="Arial Narrow" w:hAnsi="Arial Narrow" w:cs="Arial"/>
          <w:kern w:val="0"/>
          <w14:ligatures w14:val="none"/>
        </w:rPr>
        <w:t>Wykonawca może zostać wykluczony przez zamawiającego na każdym etapie postępowania o udzielenie zamówienia.</w:t>
      </w:r>
    </w:p>
    <w:p w14:paraId="05A5CA84" w14:textId="77777777" w:rsidR="002C6124" w:rsidRPr="00FB6977" w:rsidRDefault="002C6124" w:rsidP="00FB6977">
      <w:pPr>
        <w:widowControl w:val="0"/>
        <w:numPr>
          <w:ilvl w:val="0"/>
          <w:numId w:val="19"/>
        </w:numPr>
        <w:autoSpaceDE w:val="0"/>
        <w:autoSpaceDN w:val="0"/>
        <w:adjustRightInd w:val="0"/>
        <w:spacing w:after="0" w:line="360" w:lineRule="auto"/>
        <w:jc w:val="both"/>
        <w:rPr>
          <w:rFonts w:ascii="Arial Narrow" w:hAnsi="Arial Narrow" w:cs="Arial"/>
          <w:kern w:val="0"/>
          <w14:ligatures w14:val="none"/>
        </w:rPr>
      </w:pPr>
      <w:r w:rsidRPr="00FB6977">
        <w:rPr>
          <w:rFonts w:ascii="Arial Narrow" w:eastAsia="Times New Roman" w:hAnsi="Arial Narrow" w:cs="Arial"/>
          <w:kern w:val="0"/>
          <w14:ligatures w14:val="none"/>
        </w:rPr>
        <w:t>Wykonawca nie podlega wykluczeniu w okolicznościach określonych w art. 108 ust. 1 pkt 1, 2 i 5 ustawy PZP, jeżeli udowodni zamawiającemu, że spełnił łącznie następujące przesłanki:</w:t>
      </w:r>
    </w:p>
    <w:p w14:paraId="4456D6D6" w14:textId="77777777" w:rsidR="002C6124" w:rsidRPr="00FB6977" w:rsidRDefault="002C6124" w:rsidP="00FB6977">
      <w:pPr>
        <w:widowControl w:val="0"/>
        <w:numPr>
          <w:ilvl w:val="1"/>
          <w:numId w:val="19"/>
        </w:numPr>
        <w:shd w:val="clear" w:color="auto" w:fill="FFFFFF"/>
        <w:autoSpaceDE w:val="0"/>
        <w:autoSpaceDN w:val="0"/>
        <w:adjustRightInd w:val="0"/>
        <w:spacing w:after="0" w:line="360" w:lineRule="auto"/>
        <w:contextualSpacing/>
        <w:jc w:val="both"/>
        <w:rPr>
          <w:rFonts w:ascii="Arial Narrow" w:eastAsia="Times New Roman" w:hAnsi="Arial Narrow" w:cs="Arial"/>
          <w:b/>
          <w:bCs/>
          <w:kern w:val="0"/>
          <w:lang w:eastAsia="pl-PL"/>
          <w14:ligatures w14:val="none"/>
        </w:rPr>
      </w:pPr>
      <w:r w:rsidRPr="00FB6977">
        <w:rPr>
          <w:rFonts w:ascii="Arial Narrow" w:eastAsia="Times New Roman" w:hAnsi="Arial Narrow" w:cs="Arial"/>
          <w:kern w:val="0"/>
          <w:lang w:eastAsia="pl-PL"/>
          <w14:ligatures w14:val="none"/>
        </w:rPr>
        <w:t>naprawił lub zobowiązał się do naprawienia szkody wyrządzonej przestępstwem, wykroczeniem lub swoim nieprawidłowym postępowaniem, w tym poprzez zadośćuczynienie pieniężne;</w:t>
      </w:r>
    </w:p>
    <w:p w14:paraId="527CA203" w14:textId="77777777" w:rsidR="002C6124" w:rsidRPr="00FB6977" w:rsidRDefault="002C6124" w:rsidP="00FB6977">
      <w:pPr>
        <w:widowControl w:val="0"/>
        <w:numPr>
          <w:ilvl w:val="1"/>
          <w:numId w:val="19"/>
        </w:numPr>
        <w:shd w:val="clear" w:color="auto" w:fill="FFFFFF"/>
        <w:autoSpaceDE w:val="0"/>
        <w:autoSpaceDN w:val="0"/>
        <w:adjustRightInd w:val="0"/>
        <w:spacing w:after="0" w:line="360" w:lineRule="auto"/>
        <w:jc w:val="both"/>
        <w:rPr>
          <w:rFonts w:ascii="Arial Narrow" w:eastAsia="Times New Roman" w:hAnsi="Arial Narrow" w:cs="Arial"/>
          <w:b/>
          <w:bCs/>
          <w:kern w:val="0"/>
          <w:lang w:eastAsia="pl-PL"/>
          <w14:ligatures w14:val="none"/>
        </w:rPr>
      </w:pPr>
      <w:r w:rsidRPr="00FB6977">
        <w:rPr>
          <w:rFonts w:ascii="Arial Narrow" w:eastAsia="Times New Roman" w:hAnsi="Arial Narrow" w:cs="Arial"/>
          <w:kern w:val="0"/>
          <w:lang w:eastAsia="pl-PL"/>
          <w14:ligatures w14:val="none"/>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26037DE" w14:textId="77777777" w:rsidR="002C6124" w:rsidRPr="00FB6977" w:rsidRDefault="002C6124" w:rsidP="00FB6977">
      <w:pPr>
        <w:widowControl w:val="0"/>
        <w:numPr>
          <w:ilvl w:val="1"/>
          <w:numId w:val="19"/>
        </w:numPr>
        <w:shd w:val="clear" w:color="auto" w:fill="FFFFFF"/>
        <w:autoSpaceDE w:val="0"/>
        <w:autoSpaceDN w:val="0"/>
        <w:adjustRightInd w:val="0"/>
        <w:spacing w:after="0" w:line="360" w:lineRule="auto"/>
        <w:jc w:val="both"/>
        <w:rPr>
          <w:rFonts w:ascii="Arial Narrow" w:eastAsia="Times New Roman" w:hAnsi="Arial Narrow" w:cs="Arial"/>
          <w:b/>
          <w:bCs/>
          <w:kern w:val="0"/>
          <w:lang w:eastAsia="pl-PL"/>
          <w14:ligatures w14:val="none"/>
        </w:rPr>
      </w:pPr>
      <w:r w:rsidRPr="00FB6977">
        <w:rPr>
          <w:rFonts w:ascii="Arial Narrow" w:eastAsia="Times New Roman" w:hAnsi="Arial Narrow" w:cs="Arial"/>
          <w:kern w:val="0"/>
          <w:lang w:eastAsia="pl-PL"/>
          <w14:ligatures w14:val="none"/>
        </w:rPr>
        <w:t>odjął konkretne środki techniczne, organizacyjne i kadrowe, odpowiednie dla zapobiegania dalszym przestępstwom, wykroczeniom lub nieprawidłowemu postępowaniu, w szczególności:</w:t>
      </w:r>
    </w:p>
    <w:p w14:paraId="104BECE9" w14:textId="77777777" w:rsidR="002C6124" w:rsidRPr="00FB6977" w:rsidRDefault="002C6124" w:rsidP="00FB6977">
      <w:pPr>
        <w:widowControl w:val="0"/>
        <w:numPr>
          <w:ilvl w:val="2"/>
          <w:numId w:val="20"/>
        </w:numPr>
        <w:shd w:val="clear" w:color="auto" w:fill="FFFFFF"/>
        <w:autoSpaceDE w:val="0"/>
        <w:autoSpaceDN w:val="0"/>
        <w:adjustRightInd w:val="0"/>
        <w:spacing w:after="0" w:line="360" w:lineRule="auto"/>
        <w:contextualSpacing/>
        <w:jc w:val="both"/>
        <w:rPr>
          <w:rFonts w:ascii="Arial Narrow" w:eastAsia="Times New Roman" w:hAnsi="Arial Narrow" w:cs="Arial"/>
          <w:bCs/>
          <w:kern w:val="0"/>
          <w:lang w:eastAsia="pl-PL"/>
          <w14:ligatures w14:val="none"/>
        </w:rPr>
      </w:pPr>
      <w:r w:rsidRPr="00FB6977">
        <w:rPr>
          <w:rFonts w:ascii="Arial Narrow" w:eastAsia="Times New Roman" w:hAnsi="Arial Narrow" w:cs="Arial"/>
          <w:kern w:val="0"/>
          <w:lang w:eastAsia="pl-PL"/>
          <w14:ligatures w14:val="none"/>
        </w:rPr>
        <w:t>zerwał wszelkie powiązania z osobami lub podmiotami odpowiedzialnymi za nieprawidłowe postępowanie wykonawcy,</w:t>
      </w:r>
    </w:p>
    <w:p w14:paraId="4BCC4F08" w14:textId="77777777" w:rsidR="002C6124" w:rsidRPr="00FB6977" w:rsidRDefault="002C6124" w:rsidP="00FB6977">
      <w:pPr>
        <w:widowControl w:val="0"/>
        <w:numPr>
          <w:ilvl w:val="2"/>
          <w:numId w:val="20"/>
        </w:numPr>
        <w:shd w:val="clear" w:color="auto" w:fill="FFFFFF"/>
        <w:autoSpaceDE w:val="0"/>
        <w:autoSpaceDN w:val="0"/>
        <w:adjustRightInd w:val="0"/>
        <w:spacing w:after="0" w:line="360" w:lineRule="auto"/>
        <w:contextualSpacing/>
        <w:jc w:val="both"/>
        <w:rPr>
          <w:rFonts w:ascii="Arial Narrow" w:eastAsia="Times New Roman" w:hAnsi="Arial Narrow" w:cs="Arial"/>
          <w:bCs/>
          <w:kern w:val="0"/>
          <w:lang w:eastAsia="pl-PL"/>
          <w14:ligatures w14:val="none"/>
        </w:rPr>
      </w:pPr>
      <w:r w:rsidRPr="00FB6977">
        <w:rPr>
          <w:rFonts w:ascii="Arial Narrow" w:eastAsia="Times New Roman" w:hAnsi="Arial Narrow" w:cs="Arial"/>
          <w:kern w:val="0"/>
          <w:lang w:eastAsia="pl-PL"/>
          <w14:ligatures w14:val="none"/>
        </w:rPr>
        <w:t>zreorganizował personel,</w:t>
      </w:r>
    </w:p>
    <w:p w14:paraId="7800BC12" w14:textId="77777777" w:rsidR="002C6124" w:rsidRPr="00FB6977" w:rsidRDefault="002C6124" w:rsidP="00FB6977">
      <w:pPr>
        <w:widowControl w:val="0"/>
        <w:numPr>
          <w:ilvl w:val="2"/>
          <w:numId w:val="20"/>
        </w:numPr>
        <w:shd w:val="clear" w:color="auto" w:fill="FFFFFF"/>
        <w:autoSpaceDE w:val="0"/>
        <w:autoSpaceDN w:val="0"/>
        <w:adjustRightInd w:val="0"/>
        <w:spacing w:after="0" w:line="360" w:lineRule="auto"/>
        <w:contextualSpacing/>
        <w:jc w:val="both"/>
        <w:rPr>
          <w:rFonts w:ascii="Arial Narrow" w:eastAsia="Times New Roman" w:hAnsi="Arial Narrow" w:cs="Arial"/>
          <w:bCs/>
          <w:kern w:val="0"/>
          <w:lang w:eastAsia="pl-PL"/>
          <w14:ligatures w14:val="none"/>
        </w:rPr>
      </w:pPr>
      <w:r w:rsidRPr="00FB6977">
        <w:rPr>
          <w:rFonts w:ascii="Arial Narrow" w:eastAsia="Times New Roman" w:hAnsi="Arial Narrow" w:cs="Arial"/>
          <w:kern w:val="0"/>
          <w:lang w:eastAsia="pl-PL"/>
          <w14:ligatures w14:val="none"/>
        </w:rPr>
        <w:t>wdrożył system sprawozdawczości i kontroli,</w:t>
      </w:r>
    </w:p>
    <w:p w14:paraId="4F3BFA65" w14:textId="77777777" w:rsidR="002C6124" w:rsidRPr="00FB6977" w:rsidRDefault="002C6124" w:rsidP="00FB6977">
      <w:pPr>
        <w:widowControl w:val="0"/>
        <w:numPr>
          <w:ilvl w:val="2"/>
          <w:numId w:val="20"/>
        </w:numPr>
        <w:shd w:val="clear" w:color="auto" w:fill="FFFFFF"/>
        <w:autoSpaceDE w:val="0"/>
        <w:autoSpaceDN w:val="0"/>
        <w:adjustRightInd w:val="0"/>
        <w:spacing w:after="0" w:line="360" w:lineRule="auto"/>
        <w:contextualSpacing/>
        <w:jc w:val="both"/>
        <w:rPr>
          <w:rFonts w:ascii="Arial Narrow" w:eastAsia="Times New Roman" w:hAnsi="Arial Narrow" w:cs="Arial"/>
          <w:bCs/>
          <w:kern w:val="0"/>
          <w:lang w:eastAsia="pl-PL"/>
          <w14:ligatures w14:val="none"/>
        </w:rPr>
      </w:pPr>
      <w:r w:rsidRPr="00FB6977">
        <w:rPr>
          <w:rFonts w:ascii="Arial Narrow" w:eastAsia="Times New Roman" w:hAnsi="Arial Narrow" w:cs="Arial"/>
          <w:kern w:val="0"/>
          <w:lang w:eastAsia="pl-PL"/>
          <w14:ligatures w14:val="none"/>
        </w:rPr>
        <w:t>utworzył struktury audytu wewnętrznego do monitorowania przestrzegania przepisów, wewnętrznych regulacji lub standardów,</w:t>
      </w:r>
    </w:p>
    <w:p w14:paraId="4B01D845" w14:textId="77777777" w:rsidR="002C6124" w:rsidRPr="00FB6977" w:rsidRDefault="002C6124" w:rsidP="00FB6977">
      <w:pPr>
        <w:widowControl w:val="0"/>
        <w:numPr>
          <w:ilvl w:val="2"/>
          <w:numId w:val="20"/>
        </w:numPr>
        <w:shd w:val="clear" w:color="auto" w:fill="FFFFFF"/>
        <w:autoSpaceDE w:val="0"/>
        <w:autoSpaceDN w:val="0"/>
        <w:adjustRightInd w:val="0"/>
        <w:spacing w:after="0" w:line="360" w:lineRule="auto"/>
        <w:contextualSpacing/>
        <w:jc w:val="both"/>
        <w:rPr>
          <w:rFonts w:ascii="Arial Narrow" w:eastAsia="Times New Roman" w:hAnsi="Arial Narrow" w:cs="Arial"/>
          <w:b/>
          <w:bCs/>
          <w:kern w:val="0"/>
          <w:lang w:eastAsia="pl-PL"/>
          <w14:ligatures w14:val="none"/>
        </w:rPr>
      </w:pPr>
      <w:r w:rsidRPr="00FB6977">
        <w:rPr>
          <w:rFonts w:ascii="Arial Narrow" w:eastAsia="Times New Roman" w:hAnsi="Arial Narrow" w:cs="Arial"/>
          <w:kern w:val="0"/>
          <w:lang w:eastAsia="pl-PL"/>
          <w14:ligatures w14:val="none"/>
        </w:rPr>
        <w:t>wprowadził wewnętrzne regulacje dotyczące odpowiedzialności i odszkodowań za nieprzestrzeganie przepisów, wewnętrznych regulacji lub standardów.</w:t>
      </w:r>
    </w:p>
    <w:p w14:paraId="20D2B845" w14:textId="77777777" w:rsidR="002C6124" w:rsidRPr="00FB6977" w:rsidRDefault="002C6124" w:rsidP="00FB6977">
      <w:pPr>
        <w:widowControl w:val="0"/>
        <w:numPr>
          <w:ilvl w:val="0"/>
          <w:numId w:val="21"/>
        </w:numPr>
        <w:shd w:val="clear" w:color="auto" w:fill="FFFFFF"/>
        <w:autoSpaceDE w:val="0"/>
        <w:autoSpaceDN w:val="0"/>
        <w:adjustRightInd w:val="0"/>
        <w:spacing w:after="0" w:line="360" w:lineRule="auto"/>
        <w:ind w:left="709" w:hanging="283"/>
        <w:jc w:val="both"/>
        <w:rPr>
          <w:rFonts w:ascii="Arial Narrow" w:eastAsia="Times New Roman" w:hAnsi="Arial Narrow" w:cs="Arial"/>
          <w:b/>
          <w:bCs/>
          <w:kern w:val="0"/>
          <w:lang w:eastAsia="pl-PL"/>
          <w14:ligatures w14:val="none"/>
        </w:rPr>
      </w:pPr>
      <w:r w:rsidRPr="00FB6977">
        <w:rPr>
          <w:rFonts w:ascii="Arial Narrow" w:eastAsiaTheme="minorEastAsia" w:hAnsi="Arial Narrow" w:cs="Arial"/>
          <w:kern w:val="0"/>
          <w:lang w:eastAsia="pl-PL"/>
          <w14:ligatures w14:val="none"/>
        </w:rPr>
        <w:t xml:space="preserve">Zamawiający ocenia, czy podjęte przez wykonawcę czynności, o których mowa w pkt. 8, są wystarczające do wykazania jego rzetelności, uwzględniając wagę i szczególne okoliczności czynu wykonawcy. Jeżeli podjęte </w:t>
      </w:r>
      <w:r w:rsidRPr="00FB6977">
        <w:rPr>
          <w:rFonts w:ascii="Arial Narrow" w:eastAsiaTheme="minorEastAsia" w:hAnsi="Arial Narrow" w:cs="Arial"/>
          <w:kern w:val="0"/>
          <w:lang w:eastAsia="pl-PL"/>
          <w14:ligatures w14:val="none"/>
        </w:rPr>
        <w:lastRenderedPageBreak/>
        <w:t>przez wykonawcę czynności, o których mowa powyżej, nie są wystarczające do wykazania jego rzetelności, zamawiający wyklucza wykonawcę.</w:t>
      </w:r>
    </w:p>
    <w:p w14:paraId="4EF3E371" w14:textId="77777777" w:rsidR="002C6124" w:rsidRPr="00FB6977" w:rsidRDefault="002C6124" w:rsidP="00FB6977">
      <w:pPr>
        <w:widowControl w:val="0"/>
        <w:numPr>
          <w:ilvl w:val="0"/>
          <w:numId w:val="21"/>
        </w:numPr>
        <w:shd w:val="clear" w:color="auto" w:fill="FFFFFF"/>
        <w:autoSpaceDE w:val="0"/>
        <w:autoSpaceDN w:val="0"/>
        <w:adjustRightInd w:val="0"/>
        <w:spacing w:after="0" w:line="360" w:lineRule="auto"/>
        <w:ind w:left="709" w:hanging="283"/>
        <w:jc w:val="both"/>
        <w:rPr>
          <w:rFonts w:ascii="Arial Narrow" w:eastAsia="Times New Roman" w:hAnsi="Arial Narrow" w:cs="Arial"/>
          <w:b/>
          <w:bCs/>
          <w:kern w:val="0"/>
          <w:lang w:eastAsia="pl-PL"/>
          <w14:ligatures w14:val="none"/>
        </w:rPr>
      </w:pPr>
      <w:r w:rsidRPr="00FB6977">
        <w:rPr>
          <w:rFonts w:ascii="Arial Narrow" w:eastAsiaTheme="minorEastAsia" w:hAnsi="Arial Narrow" w:cs="Arial"/>
          <w:kern w:val="0"/>
          <w:lang w:eastAsia="pl-PL"/>
          <w14:ligatures w14:val="none"/>
        </w:rPr>
        <w:t>Jeżeli Wykonawca polega na zdolnościach lub sytuacji podmiotów udostępniających zasoby Zamawiający zbada, czy nie zachodzą wobec tego podmiotu podstawy wykluczenia, które zostały przewidziane względem Wykonawcy.</w:t>
      </w:r>
    </w:p>
    <w:p w14:paraId="7D693E9D" w14:textId="77777777" w:rsidR="002C6124" w:rsidRPr="00FB6977" w:rsidRDefault="002C6124" w:rsidP="00FB6977">
      <w:pPr>
        <w:widowControl w:val="0"/>
        <w:numPr>
          <w:ilvl w:val="0"/>
          <w:numId w:val="21"/>
        </w:numPr>
        <w:shd w:val="clear" w:color="auto" w:fill="FFFFFF"/>
        <w:autoSpaceDE w:val="0"/>
        <w:autoSpaceDN w:val="0"/>
        <w:adjustRightInd w:val="0"/>
        <w:spacing w:after="0" w:line="360" w:lineRule="auto"/>
        <w:ind w:left="709" w:hanging="283"/>
        <w:contextualSpacing/>
        <w:jc w:val="both"/>
        <w:rPr>
          <w:rFonts w:ascii="Arial Narrow" w:eastAsia="Times New Roman" w:hAnsi="Arial Narrow" w:cs="Arial"/>
          <w:b/>
          <w:bCs/>
          <w:kern w:val="0"/>
          <w:lang w:eastAsia="pl-PL"/>
          <w14:ligatures w14:val="none"/>
        </w:rPr>
      </w:pPr>
      <w:r w:rsidRPr="00FB6977">
        <w:rPr>
          <w:rFonts w:ascii="Arial Narrow" w:eastAsiaTheme="minorEastAsia" w:hAnsi="Arial Narrow" w:cs="Arial"/>
          <w:kern w:val="0"/>
          <w:lang w:eastAsia="pl-PL"/>
          <w14:ligatures w14:val="none"/>
        </w:rPr>
        <w:t>W przypadku wspólnego ubiegania się wykonawców o udzielenie zamówienia Zamawiający bada, czy nie zachodzą podstawy wykluczenia wobec każdego z tych wykonawców.</w:t>
      </w:r>
    </w:p>
    <w:p w14:paraId="499401B3" w14:textId="77777777" w:rsidR="002C6124" w:rsidRPr="00FB6977" w:rsidRDefault="002C6124" w:rsidP="00FB6977">
      <w:pPr>
        <w:widowControl w:val="0"/>
        <w:kinsoku w:val="0"/>
        <w:overflowPunct w:val="0"/>
        <w:autoSpaceDE w:val="0"/>
        <w:autoSpaceDN w:val="0"/>
        <w:adjustRightInd w:val="0"/>
        <w:spacing w:after="0" w:line="360" w:lineRule="auto"/>
        <w:jc w:val="both"/>
        <w:rPr>
          <w:rFonts w:ascii="Arial Narrow" w:eastAsiaTheme="minorEastAsia" w:hAnsi="Arial Narrow" w:cs="Cambria"/>
          <w:b/>
          <w:bCs/>
          <w:spacing w:val="-1"/>
          <w:kern w:val="0"/>
          <w:lang w:eastAsia="pl-PL"/>
          <w14:ligatures w14:val="none"/>
        </w:rPr>
      </w:pPr>
    </w:p>
    <w:p w14:paraId="4E1202D3" w14:textId="77777777" w:rsidR="002C6124" w:rsidRPr="00FB6977" w:rsidRDefault="002C6124" w:rsidP="00FB6977">
      <w:pPr>
        <w:widowControl w:val="0"/>
        <w:kinsoku w:val="0"/>
        <w:overflowPunct w:val="0"/>
        <w:autoSpaceDE w:val="0"/>
        <w:autoSpaceDN w:val="0"/>
        <w:adjustRightInd w:val="0"/>
        <w:spacing w:after="0" w:line="360" w:lineRule="auto"/>
        <w:jc w:val="both"/>
        <w:rPr>
          <w:rFonts w:ascii="Arial Narrow" w:eastAsiaTheme="minorEastAsia" w:hAnsi="Arial Narrow" w:cs="Cambria"/>
          <w:b/>
          <w:bCs/>
          <w:spacing w:val="-1"/>
          <w:kern w:val="0"/>
          <w:lang w:eastAsia="pl-PL"/>
          <w14:ligatures w14:val="none"/>
        </w:rPr>
      </w:pPr>
    </w:p>
    <w:p w14:paraId="2403277B" w14:textId="77777777" w:rsidR="002C6124" w:rsidRPr="00FB6977" w:rsidRDefault="002C6124" w:rsidP="00FB6977">
      <w:pPr>
        <w:pStyle w:val="Nag24"/>
        <w:rPr>
          <w:rFonts w:cs="Times New Roman"/>
        </w:rPr>
      </w:pPr>
      <w:r w:rsidRPr="00FB6977">
        <w:t xml:space="preserve">9. </w:t>
      </w:r>
      <w:r w:rsidRPr="00FB6977">
        <w:rPr>
          <w:spacing w:val="-10"/>
        </w:rPr>
        <w:t xml:space="preserve"> </w:t>
      </w:r>
      <w:r w:rsidRPr="00FB6977">
        <w:t>WYKAZ OŚWIADCZEŃ LUB DOKUMENTÓW, POTWIERDZAJĄCYCH SPEŁNIANIE WARUNKÓW UDZIAŁU W POSTĘPOWANIU ORAZ BRAK PODSTAW WYKLUCZENIA</w:t>
      </w:r>
    </w:p>
    <w:p w14:paraId="280E5075" w14:textId="77777777" w:rsidR="002C6124" w:rsidRPr="00FB6977" w:rsidRDefault="002C6124" w:rsidP="00FB6977">
      <w:pPr>
        <w:widowControl w:val="0"/>
        <w:kinsoku w:val="0"/>
        <w:overflowPunct w:val="0"/>
        <w:autoSpaceDE w:val="0"/>
        <w:autoSpaceDN w:val="0"/>
        <w:adjustRightInd w:val="0"/>
        <w:spacing w:after="0" w:line="360" w:lineRule="auto"/>
        <w:jc w:val="both"/>
        <w:rPr>
          <w:rFonts w:ascii="Arial Narrow" w:eastAsiaTheme="minorEastAsia" w:hAnsi="Arial Narrow" w:cs="Times New Roman"/>
          <w:kern w:val="0"/>
          <w:lang w:eastAsia="pl-PL"/>
          <w14:ligatures w14:val="none"/>
        </w:rPr>
      </w:pPr>
    </w:p>
    <w:p w14:paraId="483169E0" w14:textId="77777777" w:rsidR="002C6124" w:rsidRPr="00FB6977" w:rsidRDefault="002C6124" w:rsidP="00FB6977">
      <w:pPr>
        <w:widowControl w:val="0"/>
        <w:numPr>
          <w:ilvl w:val="0"/>
          <w:numId w:val="11"/>
        </w:numPr>
        <w:tabs>
          <w:tab w:val="left" w:pos="686"/>
        </w:tabs>
        <w:kinsoku w:val="0"/>
        <w:overflowPunct w:val="0"/>
        <w:autoSpaceDE w:val="0"/>
        <w:autoSpaceDN w:val="0"/>
        <w:adjustRightInd w:val="0"/>
        <w:spacing w:after="0" w:line="360" w:lineRule="auto"/>
        <w:ind w:right="121"/>
        <w:jc w:val="both"/>
        <w:rPr>
          <w:rFonts w:ascii="Arial Narrow" w:eastAsiaTheme="minorEastAsia" w:hAnsi="Arial Narrow" w:cs="Times New Roman"/>
          <w:spacing w:val="-1"/>
          <w:kern w:val="0"/>
          <w:lang w:eastAsia="pl-PL"/>
          <w14:ligatures w14:val="none"/>
        </w:rPr>
      </w:pPr>
      <w:r w:rsidRPr="00FB6977">
        <w:rPr>
          <w:rFonts w:ascii="Arial Narrow" w:eastAsiaTheme="minorEastAsia" w:hAnsi="Arial Narrow" w:cs="Times New Roman"/>
          <w:spacing w:val="-1"/>
          <w:kern w:val="0"/>
          <w:lang w:eastAsia="pl-PL"/>
          <w14:ligatures w14:val="none"/>
        </w:rPr>
        <w:t>Na</w:t>
      </w:r>
      <w:r w:rsidRPr="00FB6977">
        <w:rPr>
          <w:rFonts w:ascii="Arial Narrow" w:eastAsiaTheme="minorEastAsia" w:hAnsi="Arial Narrow" w:cs="Times New Roman"/>
          <w:spacing w:val="5"/>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etapie</w:t>
      </w:r>
      <w:r w:rsidRPr="00FB6977">
        <w:rPr>
          <w:rFonts w:ascii="Arial Narrow" w:eastAsiaTheme="minorEastAsia" w:hAnsi="Arial Narrow" w:cs="Times New Roman"/>
          <w:spacing w:val="5"/>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składania</w:t>
      </w:r>
      <w:r w:rsidRPr="00FB6977">
        <w:rPr>
          <w:rFonts w:ascii="Arial Narrow" w:eastAsiaTheme="minorEastAsia" w:hAnsi="Arial Narrow" w:cs="Times New Roman"/>
          <w:spacing w:val="5"/>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ofert</w:t>
      </w:r>
      <w:r w:rsidRPr="00FB6977">
        <w:rPr>
          <w:rFonts w:ascii="Arial Narrow" w:eastAsiaTheme="minorEastAsia" w:hAnsi="Arial Narrow" w:cs="Times New Roman"/>
          <w:spacing w:val="1"/>
          <w:kern w:val="0"/>
          <w:lang w:eastAsia="pl-PL"/>
          <w14:ligatures w14:val="none"/>
        </w:rPr>
        <w:t xml:space="preserve"> </w:t>
      </w:r>
      <w:r w:rsidRPr="00FB6977">
        <w:rPr>
          <w:rFonts w:ascii="Arial Narrow" w:eastAsiaTheme="minorEastAsia" w:hAnsi="Arial Narrow" w:cs="Times New Roman"/>
          <w:kern w:val="0"/>
          <w:lang w:eastAsia="pl-PL"/>
          <w14:ligatures w14:val="none"/>
        </w:rPr>
        <w:t>Wykonawca</w:t>
      </w:r>
      <w:r w:rsidRPr="00FB6977">
        <w:rPr>
          <w:rFonts w:ascii="Arial Narrow" w:eastAsiaTheme="minorEastAsia" w:hAnsi="Arial Narrow" w:cs="Times New Roman"/>
          <w:spacing w:val="5"/>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ubiegający</w:t>
      </w:r>
      <w:r w:rsidRPr="00FB6977">
        <w:rPr>
          <w:rFonts w:ascii="Arial Narrow" w:eastAsiaTheme="minorEastAsia" w:hAnsi="Arial Narrow" w:cs="Times New Roman"/>
          <w:spacing w:val="5"/>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się</w:t>
      </w:r>
      <w:r w:rsidRPr="00FB6977">
        <w:rPr>
          <w:rFonts w:ascii="Arial Narrow" w:eastAsiaTheme="minorEastAsia" w:hAnsi="Arial Narrow" w:cs="Times New Roman"/>
          <w:spacing w:val="5"/>
          <w:kern w:val="0"/>
          <w:lang w:eastAsia="pl-PL"/>
          <w14:ligatures w14:val="none"/>
        </w:rPr>
        <w:t xml:space="preserve"> </w:t>
      </w:r>
      <w:r w:rsidRPr="00FB6977">
        <w:rPr>
          <w:rFonts w:ascii="Arial Narrow" w:eastAsiaTheme="minorEastAsia" w:hAnsi="Arial Narrow" w:cs="Times New Roman"/>
          <w:kern w:val="0"/>
          <w:lang w:eastAsia="pl-PL"/>
          <w14:ligatures w14:val="none"/>
        </w:rPr>
        <w:t>o</w:t>
      </w:r>
      <w:r w:rsidRPr="00FB6977">
        <w:rPr>
          <w:rFonts w:ascii="Arial Narrow" w:eastAsiaTheme="minorEastAsia" w:hAnsi="Arial Narrow" w:cs="Times New Roman"/>
          <w:spacing w:val="5"/>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udzielenie</w:t>
      </w:r>
      <w:r w:rsidRPr="00FB6977">
        <w:rPr>
          <w:rFonts w:ascii="Arial Narrow" w:eastAsiaTheme="minorEastAsia" w:hAnsi="Arial Narrow" w:cs="Times New Roman"/>
          <w:spacing w:val="7"/>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zamówienia</w:t>
      </w:r>
      <w:r w:rsidRPr="00FB6977">
        <w:rPr>
          <w:rFonts w:ascii="Arial Narrow" w:eastAsiaTheme="minorEastAsia" w:hAnsi="Arial Narrow" w:cs="Times New Roman"/>
          <w:spacing w:val="7"/>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zobowiązany</w:t>
      </w:r>
      <w:r w:rsidRPr="00FB6977">
        <w:rPr>
          <w:rFonts w:ascii="Arial Narrow" w:eastAsiaTheme="minorEastAsia" w:hAnsi="Arial Narrow" w:cs="Times New Roman"/>
          <w:spacing w:val="55"/>
          <w:kern w:val="0"/>
          <w:lang w:eastAsia="pl-PL"/>
          <w14:ligatures w14:val="none"/>
        </w:rPr>
        <w:t xml:space="preserve"> </w:t>
      </w:r>
      <w:r w:rsidRPr="00FB6977">
        <w:rPr>
          <w:rFonts w:ascii="Arial Narrow" w:eastAsiaTheme="minorEastAsia" w:hAnsi="Arial Narrow" w:cs="Times New Roman"/>
          <w:kern w:val="0"/>
          <w:lang w:eastAsia="pl-PL"/>
          <w14:ligatures w14:val="none"/>
        </w:rPr>
        <w:t xml:space="preserve">jest </w:t>
      </w:r>
      <w:r w:rsidRPr="00FB6977">
        <w:rPr>
          <w:rFonts w:ascii="Arial Narrow" w:eastAsiaTheme="minorEastAsia" w:hAnsi="Arial Narrow" w:cs="Times New Roman"/>
          <w:spacing w:val="-2"/>
          <w:kern w:val="0"/>
          <w:lang w:eastAsia="pl-PL"/>
          <w14:ligatures w14:val="none"/>
        </w:rPr>
        <w:t>przedłożyć</w:t>
      </w:r>
      <w:r w:rsidRPr="00FB6977">
        <w:rPr>
          <w:rFonts w:ascii="Arial Narrow" w:eastAsiaTheme="minorEastAsia" w:hAnsi="Arial Narrow" w:cs="Times New Roman"/>
          <w:kern w:val="0"/>
          <w:lang w:eastAsia="pl-PL"/>
          <w14:ligatures w14:val="none"/>
        </w:rPr>
        <w:t xml:space="preserve"> </w:t>
      </w:r>
      <w:r w:rsidRPr="00FB6977">
        <w:rPr>
          <w:rFonts w:ascii="Arial Narrow" w:eastAsiaTheme="minorEastAsia" w:hAnsi="Arial Narrow" w:cs="Times New Roman"/>
          <w:spacing w:val="52"/>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oświadczenia</w:t>
      </w:r>
      <w:r w:rsidRPr="00FB6977">
        <w:rPr>
          <w:rFonts w:ascii="Arial Narrow" w:eastAsiaTheme="minorEastAsia" w:hAnsi="Arial Narrow" w:cs="Times New Roman"/>
          <w:kern w:val="0"/>
          <w:lang w:eastAsia="pl-PL"/>
          <w14:ligatures w14:val="none"/>
        </w:rPr>
        <w:t xml:space="preserve"> </w:t>
      </w:r>
      <w:r w:rsidRPr="00FB6977">
        <w:rPr>
          <w:rFonts w:ascii="Arial Narrow" w:eastAsiaTheme="minorEastAsia" w:hAnsi="Arial Narrow" w:cs="Times New Roman"/>
          <w:spacing w:val="52"/>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wstępnie</w:t>
      </w:r>
      <w:r w:rsidRPr="00FB6977">
        <w:rPr>
          <w:rFonts w:ascii="Arial Narrow" w:eastAsiaTheme="minorEastAsia" w:hAnsi="Arial Narrow" w:cs="Times New Roman"/>
          <w:kern w:val="0"/>
          <w:lang w:eastAsia="pl-PL"/>
          <w14:ligatures w14:val="none"/>
        </w:rPr>
        <w:t xml:space="preserve"> </w:t>
      </w:r>
      <w:r w:rsidRPr="00FB6977">
        <w:rPr>
          <w:rFonts w:ascii="Arial Narrow" w:eastAsiaTheme="minorEastAsia" w:hAnsi="Arial Narrow" w:cs="Times New Roman"/>
          <w:spacing w:val="51"/>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potwierdzające,</w:t>
      </w:r>
      <w:r w:rsidRPr="00FB6977">
        <w:rPr>
          <w:rFonts w:ascii="Arial Narrow" w:eastAsiaTheme="minorEastAsia" w:hAnsi="Arial Narrow" w:cs="Times New Roman"/>
          <w:kern w:val="0"/>
          <w:lang w:eastAsia="pl-PL"/>
          <w14:ligatures w14:val="none"/>
        </w:rPr>
        <w:t xml:space="preserve"> </w:t>
      </w:r>
      <w:r w:rsidRPr="00FB6977">
        <w:rPr>
          <w:rFonts w:ascii="Arial Narrow" w:eastAsiaTheme="minorEastAsia" w:hAnsi="Arial Narrow" w:cs="Times New Roman"/>
          <w:spacing w:val="51"/>
          <w:kern w:val="0"/>
          <w:lang w:eastAsia="pl-PL"/>
          <w14:ligatures w14:val="none"/>
        </w:rPr>
        <w:t xml:space="preserve"> </w:t>
      </w:r>
      <w:r w:rsidRPr="00FB6977">
        <w:rPr>
          <w:rFonts w:ascii="Arial Narrow" w:eastAsiaTheme="minorEastAsia" w:hAnsi="Arial Narrow" w:cs="Times New Roman"/>
          <w:spacing w:val="-2"/>
          <w:kern w:val="0"/>
          <w:lang w:eastAsia="pl-PL"/>
          <w14:ligatures w14:val="none"/>
        </w:rPr>
        <w:t>że</w:t>
      </w:r>
      <w:r w:rsidRPr="00FB6977">
        <w:rPr>
          <w:rFonts w:ascii="Arial Narrow" w:eastAsiaTheme="minorEastAsia" w:hAnsi="Arial Narrow" w:cs="Times New Roman"/>
          <w:kern w:val="0"/>
          <w:lang w:eastAsia="pl-PL"/>
          <w14:ligatures w14:val="none"/>
        </w:rPr>
        <w:t xml:space="preserve"> </w:t>
      </w:r>
      <w:r w:rsidRPr="00FB6977">
        <w:rPr>
          <w:rFonts w:ascii="Arial Narrow" w:eastAsiaTheme="minorEastAsia" w:hAnsi="Arial Narrow" w:cs="Times New Roman"/>
          <w:spacing w:val="52"/>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nie</w:t>
      </w:r>
      <w:r w:rsidRPr="00FB6977">
        <w:rPr>
          <w:rFonts w:ascii="Arial Narrow" w:eastAsiaTheme="minorEastAsia" w:hAnsi="Arial Narrow" w:cs="Times New Roman"/>
          <w:kern w:val="0"/>
          <w:lang w:eastAsia="pl-PL"/>
          <w14:ligatures w14:val="none"/>
        </w:rPr>
        <w:t xml:space="preserve"> </w:t>
      </w:r>
      <w:r w:rsidRPr="00FB6977">
        <w:rPr>
          <w:rFonts w:ascii="Arial Narrow" w:eastAsiaTheme="minorEastAsia" w:hAnsi="Arial Narrow" w:cs="Times New Roman"/>
          <w:spacing w:val="50"/>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podlega</w:t>
      </w:r>
      <w:r w:rsidRPr="00FB6977">
        <w:rPr>
          <w:rFonts w:ascii="Arial Narrow" w:eastAsiaTheme="minorEastAsia" w:hAnsi="Arial Narrow" w:cs="Times New Roman"/>
          <w:kern w:val="0"/>
          <w:lang w:eastAsia="pl-PL"/>
          <w14:ligatures w14:val="none"/>
        </w:rPr>
        <w:t xml:space="preserve"> </w:t>
      </w:r>
      <w:r w:rsidRPr="00FB6977">
        <w:rPr>
          <w:rFonts w:ascii="Arial Narrow" w:eastAsiaTheme="minorEastAsia" w:hAnsi="Arial Narrow" w:cs="Times New Roman"/>
          <w:spacing w:val="49"/>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wykluczeniu</w:t>
      </w:r>
      <w:r w:rsidRPr="00FB6977">
        <w:rPr>
          <w:rFonts w:ascii="Arial Narrow" w:eastAsiaTheme="minorEastAsia" w:hAnsi="Arial Narrow" w:cs="Times New Roman"/>
          <w:spacing w:val="61"/>
          <w:kern w:val="0"/>
          <w:lang w:eastAsia="pl-PL"/>
          <w14:ligatures w14:val="none"/>
        </w:rPr>
        <w:t xml:space="preserve"> </w:t>
      </w:r>
      <w:r w:rsidRPr="00FB6977">
        <w:rPr>
          <w:rFonts w:ascii="Arial Narrow" w:eastAsiaTheme="minorEastAsia" w:hAnsi="Arial Narrow" w:cs="Times New Roman"/>
          <w:kern w:val="0"/>
          <w:lang w:eastAsia="pl-PL"/>
          <w14:ligatures w14:val="none"/>
        </w:rPr>
        <w:t>z</w:t>
      </w:r>
      <w:r w:rsidRPr="00FB6977">
        <w:rPr>
          <w:rFonts w:ascii="Arial Narrow" w:eastAsiaTheme="minorEastAsia" w:hAnsi="Arial Narrow" w:cs="Times New Roman"/>
          <w:spacing w:val="-2"/>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udziału</w:t>
      </w:r>
      <w:r w:rsidRPr="00FB6977">
        <w:rPr>
          <w:rFonts w:ascii="Arial Narrow" w:eastAsiaTheme="minorEastAsia" w:hAnsi="Arial Narrow" w:cs="Times New Roman"/>
          <w:spacing w:val="3"/>
          <w:kern w:val="0"/>
          <w:lang w:eastAsia="pl-PL"/>
          <w14:ligatures w14:val="none"/>
        </w:rPr>
        <w:t xml:space="preserve"> </w:t>
      </w:r>
      <w:r w:rsidRPr="00FB6977">
        <w:rPr>
          <w:rFonts w:ascii="Arial Narrow" w:eastAsiaTheme="minorEastAsia" w:hAnsi="Arial Narrow" w:cs="Times New Roman"/>
          <w:kern w:val="0"/>
          <w:lang w:eastAsia="pl-PL"/>
          <w14:ligatures w14:val="none"/>
        </w:rPr>
        <w:t>w</w:t>
      </w:r>
      <w:r w:rsidRPr="00FB6977">
        <w:rPr>
          <w:rFonts w:ascii="Arial Narrow" w:eastAsiaTheme="minorEastAsia" w:hAnsi="Arial Narrow" w:cs="Times New Roman"/>
          <w:spacing w:val="-3"/>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 xml:space="preserve">postępowaniu </w:t>
      </w:r>
      <w:r w:rsidRPr="00FB6977">
        <w:rPr>
          <w:rFonts w:ascii="Arial Narrow" w:eastAsiaTheme="minorEastAsia" w:hAnsi="Arial Narrow" w:cs="Times New Roman"/>
          <w:kern w:val="0"/>
          <w:lang w:eastAsia="pl-PL"/>
          <w14:ligatures w14:val="none"/>
        </w:rPr>
        <w:t>oraz</w:t>
      </w:r>
      <w:r w:rsidRPr="00FB6977">
        <w:rPr>
          <w:rFonts w:ascii="Arial Narrow" w:eastAsiaTheme="minorEastAsia" w:hAnsi="Arial Narrow" w:cs="Times New Roman"/>
          <w:spacing w:val="-2"/>
          <w:kern w:val="0"/>
          <w:lang w:eastAsia="pl-PL"/>
          <w14:ligatures w14:val="none"/>
        </w:rPr>
        <w:t xml:space="preserve"> że</w:t>
      </w:r>
      <w:r w:rsidRPr="00FB6977">
        <w:rPr>
          <w:rFonts w:ascii="Arial Narrow" w:eastAsiaTheme="minorEastAsia" w:hAnsi="Arial Narrow" w:cs="Times New Roman"/>
          <w:spacing w:val="1"/>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spełnia</w:t>
      </w:r>
      <w:r w:rsidRPr="00FB6977">
        <w:rPr>
          <w:rFonts w:ascii="Arial Narrow" w:eastAsiaTheme="minorEastAsia" w:hAnsi="Arial Narrow" w:cs="Times New Roman"/>
          <w:spacing w:val="3"/>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warunki</w:t>
      </w:r>
      <w:r w:rsidRPr="00FB6977">
        <w:rPr>
          <w:rFonts w:ascii="Arial Narrow" w:eastAsiaTheme="minorEastAsia" w:hAnsi="Arial Narrow" w:cs="Times New Roman"/>
          <w:kern w:val="0"/>
          <w:lang w:eastAsia="pl-PL"/>
          <w14:ligatures w14:val="none"/>
        </w:rPr>
        <w:t xml:space="preserve"> </w:t>
      </w:r>
      <w:r w:rsidRPr="00FB6977">
        <w:rPr>
          <w:rFonts w:ascii="Arial Narrow" w:eastAsiaTheme="minorEastAsia" w:hAnsi="Arial Narrow" w:cs="Times New Roman"/>
          <w:spacing w:val="-2"/>
          <w:kern w:val="0"/>
          <w:lang w:eastAsia="pl-PL"/>
          <w14:ligatures w14:val="none"/>
        </w:rPr>
        <w:t>udziału</w:t>
      </w:r>
      <w:r w:rsidRPr="00FB6977">
        <w:rPr>
          <w:rFonts w:ascii="Arial Narrow" w:eastAsiaTheme="minorEastAsia" w:hAnsi="Arial Narrow" w:cs="Times New Roman"/>
          <w:spacing w:val="3"/>
          <w:kern w:val="0"/>
          <w:lang w:eastAsia="pl-PL"/>
          <w14:ligatures w14:val="none"/>
        </w:rPr>
        <w:t xml:space="preserve"> </w:t>
      </w:r>
      <w:r w:rsidRPr="00FB6977">
        <w:rPr>
          <w:rFonts w:ascii="Arial Narrow" w:eastAsiaTheme="minorEastAsia" w:hAnsi="Arial Narrow" w:cs="Times New Roman"/>
          <w:kern w:val="0"/>
          <w:lang w:eastAsia="pl-PL"/>
          <w14:ligatures w14:val="none"/>
        </w:rPr>
        <w:t>w</w:t>
      </w:r>
      <w:r w:rsidRPr="00FB6977">
        <w:rPr>
          <w:rFonts w:ascii="Arial Narrow" w:eastAsiaTheme="minorEastAsia" w:hAnsi="Arial Narrow" w:cs="Times New Roman"/>
          <w:spacing w:val="-3"/>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postępowaniu</w:t>
      </w:r>
      <w:r w:rsidRPr="00FB6977">
        <w:rPr>
          <w:rFonts w:ascii="Arial Narrow" w:eastAsiaTheme="minorEastAsia" w:hAnsi="Arial Narrow" w:cs="Times New Roman"/>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określone</w:t>
      </w:r>
      <w:r w:rsidRPr="00FB6977">
        <w:rPr>
          <w:rFonts w:ascii="Arial Narrow" w:eastAsiaTheme="minorEastAsia" w:hAnsi="Arial Narrow" w:cs="Times New Roman"/>
          <w:kern w:val="0"/>
          <w:lang w:eastAsia="pl-PL"/>
          <w14:ligatures w14:val="none"/>
        </w:rPr>
        <w:t xml:space="preserve"> w</w:t>
      </w:r>
      <w:r w:rsidRPr="00FB6977">
        <w:rPr>
          <w:rFonts w:ascii="Arial Narrow" w:eastAsiaTheme="minorEastAsia" w:hAnsi="Arial Narrow" w:cs="Times New Roman"/>
          <w:spacing w:val="-2"/>
          <w:kern w:val="0"/>
          <w:lang w:eastAsia="pl-PL"/>
          <w14:ligatures w14:val="none"/>
        </w:rPr>
        <w:t xml:space="preserve"> </w:t>
      </w:r>
      <w:r w:rsidRPr="00FB6977">
        <w:rPr>
          <w:rFonts w:ascii="Arial Narrow" w:eastAsiaTheme="minorEastAsia" w:hAnsi="Arial Narrow" w:cs="Times New Roman"/>
          <w:kern w:val="0"/>
          <w:lang w:eastAsia="pl-PL"/>
          <w14:ligatures w14:val="none"/>
        </w:rPr>
        <w:t xml:space="preserve">rozdziale nr 7 </w:t>
      </w:r>
      <w:r w:rsidRPr="00FB6977">
        <w:rPr>
          <w:rFonts w:ascii="Arial Narrow" w:eastAsiaTheme="minorEastAsia" w:hAnsi="Arial Narrow" w:cs="Times New Roman"/>
          <w:spacing w:val="-1"/>
          <w:kern w:val="0"/>
          <w:lang w:eastAsia="pl-PL"/>
          <w14:ligatures w14:val="none"/>
        </w:rPr>
        <w:t>SWZ, tj.:</w:t>
      </w:r>
    </w:p>
    <w:p w14:paraId="0C26CF98" w14:textId="765E6A4F" w:rsidR="00397AD5" w:rsidRPr="00FB6977" w:rsidRDefault="002C6124" w:rsidP="00FB6977">
      <w:pPr>
        <w:widowControl w:val="0"/>
        <w:numPr>
          <w:ilvl w:val="1"/>
          <w:numId w:val="22"/>
        </w:numPr>
        <w:tabs>
          <w:tab w:val="left" w:pos="1252"/>
        </w:tabs>
        <w:kinsoku w:val="0"/>
        <w:overflowPunct w:val="0"/>
        <w:autoSpaceDE w:val="0"/>
        <w:autoSpaceDN w:val="0"/>
        <w:adjustRightInd w:val="0"/>
        <w:spacing w:after="0" w:line="360" w:lineRule="auto"/>
        <w:ind w:right="125"/>
        <w:jc w:val="both"/>
        <w:rPr>
          <w:rFonts w:ascii="Arial Narrow" w:eastAsiaTheme="minorEastAsia" w:hAnsi="Arial Narrow" w:cs="Cambria"/>
          <w:kern w:val="0"/>
          <w:lang w:eastAsia="pl-PL"/>
          <w14:ligatures w14:val="none"/>
        </w:rPr>
      </w:pPr>
      <w:r w:rsidRPr="00FB6977">
        <w:rPr>
          <w:rFonts w:ascii="Arial Narrow" w:eastAsiaTheme="minorEastAsia" w:hAnsi="Arial Narrow" w:cs="Times New Roman"/>
          <w:spacing w:val="-1"/>
          <w:kern w:val="0"/>
          <w:lang w:eastAsia="pl-PL"/>
          <w14:ligatures w14:val="none"/>
        </w:rPr>
        <w:t xml:space="preserve"> </w:t>
      </w:r>
      <w:r w:rsidR="00397AD5" w:rsidRPr="00FB6977">
        <w:rPr>
          <w:rFonts w:ascii="Arial Narrow" w:eastAsiaTheme="minorEastAsia" w:hAnsi="Arial Narrow" w:cs="Times New Roman"/>
          <w:spacing w:val="-1"/>
          <w:kern w:val="0"/>
          <w:lang w:eastAsia="pl-PL"/>
          <w14:ligatures w14:val="none"/>
        </w:rPr>
        <w:t>oświadczenie</w:t>
      </w:r>
      <w:r w:rsidR="00397AD5" w:rsidRPr="00FB6977">
        <w:rPr>
          <w:rFonts w:ascii="Arial Narrow" w:eastAsiaTheme="minorEastAsia" w:hAnsi="Arial Narrow" w:cs="Times New Roman"/>
          <w:spacing w:val="43"/>
          <w:kern w:val="0"/>
          <w:lang w:eastAsia="pl-PL"/>
          <w14:ligatures w14:val="none"/>
        </w:rPr>
        <w:t xml:space="preserve"> </w:t>
      </w:r>
      <w:r w:rsidR="00397AD5" w:rsidRPr="00FB6977">
        <w:rPr>
          <w:rFonts w:ascii="Arial Narrow" w:eastAsiaTheme="minorEastAsia" w:hAnsi="Arial Narrow" w:cs="Times New Roman"/>
          <w:spacing w:val="-1"/>
          <w:kern w:val="0"/>
          <w:lang w:eastAsia="pl-PL"/>
          <w14:ligatures w14:val="none"/>
        </w:rPr>
        <w:t>Wykonawcy</w:t>
      </w:r>
      <w:r w:rsidR="00397AD5" w:rsidRPr="00FB6977">
        <w:rPr>
          <w:rFonts w:ascii="Arial Narrow" w:eastAsiaTheme="minorEastAsia" w:hAnsi="Arial Narrow" w:cs="Times New Roman"/>
          <w:spacing w:val="44"/>
          <w:kern w:val="0"/>
          <w:lang w:eastAsia="pl-PL"/>
          <w14:ligatures w14:val="none"/>
        </w:rPr>
        <w:t xml:space="preserve"> </w:t>
      </w:r>
      <w:r w:rsidR="00397AD5" w:rsidRPr="00FB6977">
        <w:rPr>
          <w:rFonts w:ascii="Arial Narrow" w:eastAsiaTheme="minorEastAsia" w:hAnsi="Arial Narrow" w:cs="Times New Roman"/>
          <w:spacing w:val="-1"/>
          <w:kern w:val="0"/>
          <w:lang w:eastAsia="pl-PL"/>
          <w14:ligatures w14:val="none"/>
        </w:rPr>
        <w:t>dotyczące</w:t>
      </w:r>
      <w:r w:rsidR="00397AD5" w:rsidRPr="00FB6977">
        <w:rPr>
          <w:rFonts w:ascii="Arial Narrow" w:eastAsiaTheme="minorEastAsia" w:hAnsi="Arial Narrow" w:cs="Times New Roman"/>
          <w:spacing w:val="45"/>
          <w:kern w:val="0"/>
          <w:lang w:eastAsia="pl-PL"/>
          <w14:ligatures w14:val="none"/>
        </w:rPr>
        <w:t xml:space="preserve"> </w:t>
      </w:r>
      <w:r w:rsidR="00397AD5" w:rsidRPr="00FB6977">
        <w:rPr>
          <w:rFonts w:ascii="Arial Narrow" w:eastAsiaTheme="minorEastAsia" w:hAnsi="Arial Narrow" w:cs="Times New Roman"/>
          <w:spacing w:val="-1"/>
          <w:kern w:val="0"/>
          <w:lang w:eastAsia="pl-PL"/>
          <w14:ligatures w14:val="none"/>
        </w:rPr>
        <w:t>spełnienia</w:t>
      </w:r>
      <w:r w:rsidR="00397AD5" w:rsidRPr="00FB6977">
        <w:rPr>
          <w:rFonts w:ascii="Arial Narrow" w:eastAsiaTheme="minorEastAsia" w:hAnsi="Arial Narrow" w:cs="Times New Roman"/>
          <w:spacing w:val="48"/>
          <w:kern w:val="0"/>
          <w:lang w:eastAsia="pl-PL"/>
          <w14:ligatures w14:val="none"/>
        </w:rPr>
        <w:t xml:space="preserve"> </w:t>
      </w:r>
      <w:r w:rsidR="00397AD5" w:rsidRPr="00FB6977">
        <w:rPr>
          <w:rFonts w:ascii="Arial Narrow" w:eastAsiaTheme="minorEastAsia" w:hAnsi="Arial Narrow" w:cs="Times New Roman"/>
          <w:spacing w:val="-1"/>
          <w:kern w:val="0"/>
          <w:lang w:eastAsia="pl-PL"/>
          <w14:ligatures w14:val="none"/>
        </w:rPr>
        <w:t>warunków</w:t>
      </w:r>
      <w:r w:rsidR="00397AD5" w:rsidRPr="00FB6977">
        <w:rPr>
          <w:rFonts w:ascii="Arial Narrow" w:eastAsiaTheme="minorEastAsia" w:hAnsi="Arial Narrow" w:cs="Times New Roman"/>
          <w:spacing w:val="42"/>
          <w:kern w:val="0"/>
          <w:lang w:eastAsia="pl-PL"/>
          <w14:ligatures w14:val="none"/>
        </w:rPr>
        <w:t xml:space="preserve"> </w:t>
      </w:r>
      <w:r w:rsidR="00397AD5" w:rsidRPr="00FB6977">
        <w:rPr>
          <w:rFonts w:ascii="Arial Narrow" w:eastAsiaTheme="minorEastAsia" w:hAnsi="Arial Narrow" w:cs="Times New Roman"/>
          <w:spacing w:val="-1"/>
          <w:kern w:val="0"/>
          <w:lang w:eastAsia="pl-PL"/>
          <w14:ligatures w14:val="none"/>
        </w:rPr>
        <w:t>udziału</w:t>
      </w:r>
      <w:r w:rsidR="00397AD5" w:rsidRPr="00FB6977">
        <w:rPr>
          <w:rFonts w:ascii="Arial Narrow" w:eastAsiaTheme="minorEastAsia" w:hAnsi="Arial Narrow" w:cs="Times New Roman"/>
          <w:spacing w:val="46"/>
          <w:kern w:val="0"/>
          <w:lang w:eastAsia="pl-PL"/>
          <w14:ligatures w14:val="none"/>
        </w:rPr>
        <w:t xml:space="preserve"> </w:t>
      </w:r>
      <w:r w:rsidR="00397AD5" w:rsidRPr="00FB6977">
        <w:rPr>
          <w:rFonts w:ascii="Arial Narrow" w:eastAsiaTheme="minorEastAsia" w:hAnsi="Arial Narrow" w:cs="Cambria"/>
          <w:kern w:val="0"/>
          <w:lang w:eastAsia="pl-PL"/>
          <w14:ligatures w14:val="none"/>
        </w:rPr>
        <w:t>oraz braku podstaw wykluczenia z postępowania, w formie jednolitego dokumentu JEDZ, sporządzonego zgodnie ze wzorem standardowego formularza określonego w rozporządzeniu wykonawczym Komisji Europejskiej wydanym na podstawie art. 59 ust. 2 dyrektywy 2014/24/UE, zwanego dalej „JEDZ” lub „jednolitym dokumentem”. Wykonawca wypełnia JEDZ, tworząc dokument elektroniczny</w:t>
      </w:r>
      <w:r w:rsidR="00FB6977">
        <w:rPr>
          <w:rFonts w:ascii="Arial Narrow" w:eastAsiaTheme="minorEastAsia" w:hAnsi="Arial Narrow" w:cs="Cambria"/>
          <w:kern w:val="0"/>
          <w:lang w:eastAsia="pl-PL"/>
          <w14:ligatures w14:val="none"/>
        </w:rPr>
        <w:t xml:space="preserve"> (wzór stanowi </w:t>
      </w:r>
      <w:r w:rsidR="00FB6977" w:rsidRPr="00FB6977">
        <w:rPr>
          <w:rFonts w:ascii="Arial Narrow" w:eastAsiaTheme="minorEastAsia" w:hAnsi="Arial Narrow" w:cs="Cambria"/>
          <w:b/>
          <w:bCs/>
          <w:kern w:val="0"/>
          <w:lang w:eastAsia="pl-PL"/>
          <w14:ligatures w14:val="none"/>
        </w:rPr>
        <w:t>załącznik nr 3a do SWZ</w:t>
      </w:r>
      <w:r w:rsidR="00FB6977">
        <w:rPr>
          <w:rFonts w:ascii="Arial Narrow" w:eastAsiaTheme="minorEastAsia" w:hAnsi="Arial Narrow" w:cs="Cambria"/>
          <w:kern w:val="0"/>
          <w:lang w:eastAsia="pl-PL"/>
          <w14:ligatures w14:val="none"/>
        </w:rPr>
        <w:t>)</w:t>
      </w:r>
      <w:r w:rsidR="00397AD5" w:rsidRPr="00FB6977">
        <w:rPr>
          <w:rFonts w:ascii="Arial Narrow" w:eastAsiaTheme="minorEastAsia" w:hAnsi="Arial Narrow" w:cs="Cambria"/>
          <w:kern w:val="0"/>
          <w:lang w:eastAsia="pl-PL"/>
          <w14:ligatures w14:val="none"/>
        </w:rPr>
        <w:t>.</w:t>
      </w:r>
      <w:r w:rsidR="00397AD5" w:rsidRPr="00FB6977">
        <w:rPr>
          <w:rFonts w:ascii="Arial Narrow" w:eastAsiaTheme="minorEastAsia" w:hAnsi="Arial Narrow" w:cs="Cambria"/>
          <w:b/>
          <w:bCs/>
          <w:kern w:val="0"/>
          <w:u w:val="single"/>
          <w:lang w:eastAsia="pl-PL"/>
          <w14:ligatures w14:val="none"/>
        </w:rPr>
        <w:t xml:space="preserve"> Wypełniając JEDZ Wykonawca: </w:t>
      </w:r>
    </w:p>
    <w:p w14:paraId="47F6BFD4" w14:textId="6EBFFFA9" w:rsidR="00397AD5" w:rsidRPr="00FB6977" w:rsidRDefault="00397AD5" w:rsidP="00FB6977">
      <w:pPr>
        <w:pStyle w:val="Akapitzlist"/>
        <w:numPr>
          <w:ilvl w:val="2"/>
          <w:numId w:val="11"/>
        </w:numPr>
        <w:tabs>
          <w:tab w:val="left" w:pos="1252"/>
        </w:tabs>
        <w:kinsoku w:val="0"/>
        <w:overflowPunct w:val="0"/>
        <w:spacing w:line="360" w:lineRule="auto"/>
        <w:ind w:right="125"/>
        <w:jc w:val="both"/>
        <w:rPr>
          <w:rFonts w:ascii="Arial Narrow" w:hAnsi="Arial Narrow" w:cs="Cambria"/>
          <w:sz w:val="22"/>
          <w:szCs w:val="22"/>
        </w:rPr>
      </w:pPr>
      <w:r w:rsidRPr="00FB6977">
        <w:rPr>
          <w:rFonts w:ascii="Arial Narrow" w:hAnsi="Arial Narrow"/>
          <w:sz w:val="22"/>
          <w:szCs w:val="22"/>
        </w:rPr>
        <w:t>powinien uzupełnić także części III – podstawy wykluczenia, w sekcji D – Inne podstawy wykluczenia, które mogą być przewidziane w przepisach krajowych państwa członkowskiego instytucji zamawiającej lub podmiotu zamawiającego w zakresie przesłanek wykluczenia z art. 7 ust. 1 ustawy z dnia 13 kwietnia 2022 r. o szczególnych rozwiązaniach w zakresie przeciwdziałania wspieraniu agresji na Ukrainę oraz służących ochronie bezpieczeństwa narodowego wymienionych w pkt 8.3 SWZ</w:t>
      </w:r>
      <w:r w:rsidRPr="00FB6977">
        <w:rPr>
          <w:rFonts w:ascii="Arial Narrow" w:hAnsi="Arial Narrow" w:cs="Cambria"/>
          <w:sz w:val="22"/>
          <w:szCs w:val="22"/>
        </w:rPr>
        <w:t xml:space="preserve">; </w:t>
      </w:r>
    </w:p>
    <w:p w14:paraId="6029F80A" w14:textId="77777777" w:rsidR="00397AD5" w:rsidRPr="00FB6977" w:rsidRDefault="00397AD5" w:rsidP="00FB6977">
      <w:pPr>
        <w:pStyle w:val="Akapitzlist"/>
        <w:numPr>
          <w:ilvl w:val="2"/>
          <w:numId w:val="11"/>
        </w:numPr>
        <w:tabs>
          <w:tab w:val="left" w:pos="1252"/>
        </w:tabs>
        <w:kinsoku w:val="0"/>
        <w:overflowPunct w:val="0"/>
        <w:spacing w:line="360" w:lineRule="auto"/>
        <w:ind w:right="125"/>
        <w:jc w:val="both"/>
        <w:rPr>
          <w:rStyle w:val="cf01"/>
          <w:rFonts w:ascii="Arial Narrow" w:hAnsi="Arial Narrow" w:cs="Cambria"/>
          <w:sz w:val="22"/>
          <w:szCs w:val="22"/>
        </w:rPr>
      </w:pPr>
      <w:r w:rsidRPr="00FB6977">
        <w:rPr>
          <w:rStyle w:val="cf01"/>
          <w:rFonts w:ascii="Arial Narrow" w:hAnsi="Arial Narrow"/>
          <w:sz w:val="22"/>
          <w:szCs w:val="22"/>
        </w:rPr>
        <w:t>Wykonawca może ograniczyć się do wypełnienia sekcji alfa w części IV i nie musi wypełniać wszystkich z pozostałych sekcji w części IV JEDZ;</w:t>
      </w:r>
    </w:p>
    <w:p w14:paraId="3C960E15" w14:textId="5080C07F" w:rsidR="00FF5A1C" w:rsidRPr="00FB6977" w:rsidRDefault="00397AD5" w:rsidP="00FB6977">
      <w:pPr>
        <w:pStyle w:val="Akapitzlist"/>
        <w:numPr>
          <w:ilvl w:val="2"/>
          <w:numId w:val="11"/>
        </w:numPr>
        <w:tabs>
          <w:tab w:val="left" w:pos="1252"/>
        </w:tabs>
        <w:kinsoku w:val="0"/>
        <w:overflowPunct w:val="0"/>
        <w:spacing w:line="360" w:lineRule="auto"/>
        <w:ind w:right="125"/>
        <w:jc w:val="both"/>
        <w:rPr>
          <w:rFonts w:ascii="Arial Narrow" w:hAnsi="Arial Narrow"/>
          <w:sz w:val="22"/>
          <w:szCs w:val="22"/>
        </w:rPr>
      </w:pPr>
      <w:r w:rsidRPr="00FB6977">
        <w:rPr>
          <w:rFonts w:ascii="Arial Narrow" w:hAnsi="Arial Narrow" w:cs="Cambria"/>
          <w:sz w:val="22"/>
          <w:szCs w:val="22"/>
        </w:rPr>
        <w:t>instrukcja</w:t>
      </w:r>
      <w:r w:rsidRPr="00FB6977">
        <w:rPr>
          <w:rFonts w:ascii="Arial Narrow" w:hAnsi="Arial Narrow"/>
          <w:sz w:val="22"/>
          <w:szCs w:val="22"/>
        </w:rPr>
        <w:t xml:space="preserve"> wypełniania JEDZ stanowi </w:t>
      </w:r>
      <w:r w:rsidRPr="00FB6977">
        <w:rPr>
          <w:rFonts w:ascii="Arial Narrow" w:hAnsi="Arial Narrow"/>
          <w:b/>
          <w:bCs/>
          <w:sz w:val="22"/>
          <w:szCs w:val="22"/>
        </w:rPr>
        <w:t>załącznik nr 3 do SWZ</w:t>
      </w:r>
      <w:r w:rsidRPr="00FB6977">
        <w:rPr>
          <w:rFonts w:ascii="Arial Narrow" w:hAnsi="Arial Narrow"/>
          <w:sz w:val="22"/>
          <w:szCs w:val="22"/>
        </w:rPr>
        <w:t>. Szczegółowe informacje związane z zasadami i sposobem wypełnienia JEDZ, znajdują się także w wyjaśnieniach Urzędu Zamówień Publicznych, dostępnych na stronie Urzędu, w Repozytorium Wiedzy, w zakładce Jednolity Europejski Dokument Zamówienia.</w:t>
      </w:r>
    </w:p>
    <w:p w14:paraId="5C7EA4B2" w14:textId="6243913B" w:rsidR="00FF5A1C" w:rsidRDefault="00FF5A1C" w:rsidP="00FB6977">
      <w:pPr>
        <w:pStyle w:val="Akapitzlist"/>
        <w:numPr>
          <w:ilvl w:val="1"/>
          <w:numId w:val="11"/>
        </w:numPr>
        <w:tabs>
          <w:tab w:val="left" w:pos="1252"/>
        </w:tabs>
        <w:kinsoku w:val="0"/>
        <w:overflowPunct w:val="0"/>
        <w:spacing w:line="360" w:lineRule="auto"/>
        <w:ind w:right="125"/>
        <w:jc w:val="both"/>
        <w:rPr>
          <w:rFonts w:ascii="Arial Narrow" w:hAnsi="Arial Narrow"/>
          <w:sz w:val="22"/>
          <w:szCs w:val="22"/>
        </w:rPr>
      </w:pPr>
      <w:bookmarkStart w:id="4" w:name="_Hlk166787913"/>
      <w:r w:rsidRPr="00FB6977">
        <w:rPr>
          <w:rFonts w:ascii="Arial Narrow" w:hAnsi="Arial Narrow"/>
          <w:sz w:val="22"/>
          <w:szCs w:val="22"/>
        </w:rPr>
        <w:t xml:space="preserve">oświadczenie Wykonawcy o braku podstaw wykluczenia w zakresie, o którym mowa w art. 5k rozporządzenia Rady (UE) Nr 833/2014 z dnia 31 lipca 2014 r. dotyczącego środków ograniczających w związku z działaniami Rosji destabilizującymi sytuację na Ukrainie (Dz. Urz. UE nr L 229 z 31.7.2014, str. 1 z późn. zm.) – wzór oświadczenia Wykonawcy dotyczącego przesłanek wykluczenia z art. 5k rozporządzenia 833/2014 stanowi </w:t>
      </w:r>
      <w:r w:rsidRPr="00FB6977">
        <w:rPr>
          <w:rFonts w:ascii="Arial Narrow" w:hAnsi="Arial Narrow"/>
          <w:b/>
          <w:bCs/>
          <w:sz w:val="22"/>
          <w:szCs w:val="22"/>
        </w:rPr>
        <w:t xml:space="preserve">załącznik nr </w:t>
      </w:r>
      <w:r w:rsidR="00B92378" w:rsidRPr="00FB6977">
        <w:rPr>
          <w:rFonts w:ascii="Arial Narrow" w:hAnsi="Arial Narrow"/>
          <w:b/>
          <w:bCs/>
          <w:sz w:val="22"/>
          <w:szCs w:val="22"/>
        </w:rPr>
        <w:t>4a</w:t>
      </w:r>
      <w:r w:rsidRPr="00FB6977">
        <w:rPr>
          <w:rFonts w:ascii="Arial Narrow" w:hAnsi="Arial Narrow"/>
          <w:b/>
          <w:bCs/>
          <w:sz w:val="22"/>
          <w:szCs w:val="22"/>
        </w:rPr>
        <w:t xml:space="preserve"> do SWZ</w:t>
      </w:r>
      <w:r w:rsidRPr="00FB6977">
        <w:rPr>
          <w:rFonts w:ascii="Arial Narrow" w:hAnsi="Arial Narrow"/>
          <w:sz w:val="22"/>
          <w:szCs w:val="22"/>
        </w:rPr>
        <w:t xml:space="preserve">. Oświadczenie to powinno zostać sporządzone pod rygorem nieważności, w formie elektronicznej (tj. w postaci elektronicznej </w:t>
      </w:r>
      <w:r w:rsidRPr="00FB6977">
        <w:rPr>
          <w:rFonts w:ascii="Arial Narrow" w:hAnsi="Arial Narrow"/>
          <w:sz w:val="22"/>
          <w:szCs w:val="22"/>
        </w:rPr>
        <w:lastRenderedPageBreak/>
        <w:t>opatrzonej kwalifikowanym podpisem elektronicznym).</w:t>
      </w:r>
    </w:p>
    <w:p w14:paraId="5C31751D" w14:textId="77777777" w:rsidR="00FB6977" w:rsidRPr="00FB6977" w:rsidRDefault="00FB6977" w:rsidP="00FB6977">
      <w:pPr>
        <w:pStyle w:val="Akapitzlist"/>
        <w:tabs>
          <w:tab w:val="left" w:pos="1252"/>
        </w:tabs>
        <w:kinsoku w:val="0"/>
        <w:overflowPunct w:val="0"/>
        <w:spacing w:line="360" w:lineRule="auto"/>
        <w:ind w:left="1217" w:right="125"/>
        <w:jc w:val="both"/>
        <w:rPr>
          <w:rFonts w:ascii="Arial Narrow" w:hAnsi="Arial Narrow"/>
          <w:sz w:val="22"/>
          <w:szCs w:val="22"/>
        </w:rPr>
      </w:pPr>
    </w:p>
    <w:bookmarkEnd w:id="4"/>
    <w:p w14:paraId="60A58E52" w14:textId="77777777" w:rsidR="002C6124" w:rsidRPr="00FB6977" w:rsidRDefault="002C6124" w:rsidP="00FB6977">
      <w:pPr>
        <w:widowControl w:val="0"/>
        <w:numPr>
          <w:ilvl w:val="0"/>
          <w:numId w:val="11"/>
        </w:numPr>
        <w:tabs>
          <w:tab w:val="left" w:pos="695"/>
        </w:tabs>
        <w:kinsoku w:val="0"/>
        <w:overflowPunct w:val="0"/>
        <w:autoSpaceDE w:val="0"/>
        <w:autoSpaceDN w:val="0"/>
        <w:adjustRightInd w:val="0"/>
        <w:spacing w:after="0" w:line="360" w:lineRule="auto"/>
        <w:ind w:right="-6"/>
        <w:jc w:val="both"/>
        <w:rPr>
          <w:rFonts w:ascii="Arial Narrow" w:eastAsiaTheme="minorEastAsia" w:hAnsi="Arial Narrow" w:cs="Times New Roman"/>
          <w:spacing w:val="-1"/>
          <w:kern w:val="0"/>
          <w:lang w:eastAsia="pl-PL"/>
          <w14:ligatures w14:val="none"/>
        </w:rPr>
      </w:pPr>
      <w:r w:rsidRPr="00FB6977">
        <w:rPr>
          <w:rFonts w:ascii="Arial Narrow" w:eastAsiaTheme="minorEastAsia" w:hAnsi="Arial Narrow" w:cs="Times New Roman"/>
          <w:spacing w:val="-1"/>
          <w:kern w:val="0"/>
          <w:u w:val="single"/>
          <w:lang w:eastAsia="pl-PL"/>
          <w14:ligatures w14:val="none"/>
        </w:rPr>
        <w:t>Zamawiający,</w:t>
      </w:r>
      <w:r w:rsidRPr="00FB6977">
        <w:rPr>
          <w:rFonts w:ascii="Arial Narrow" w:eastAsiaTheme="minorEastAsia" w:hAnsi="Arial Narrow" w:cs="Times New Roman"/>
          <w:spacing w:val="23"/>
          <w:kern w:val="0"/>
          <w:u w:val="single"/>
          <w:lang w:eastAsia="pl-PL"/>
          <w14:ligatures w14:val="none"/>
        </w:rPr>
        <w:t xml:space="preserve"> </w:t>
      </w:r>
      <w:r w:rsidRPr="00FB6977">
        <w:rPr>
          <w:rFonts w:ascii="Arial Narrow" w:eastAsiaTheme="minorEastAsia" w:hAnsi="Arial Narrow" w:cs="Times New Roman"/>
          <w:spacing w:val="-1"/>
          <w:kern w:val="0"/>
          <w:u w:val="single"/>
          <w:lang w:eastAsia="pl-PL"/>
          <w14:ligatures w14:val="none"/>
        </w:rPr>
        <w:t>zgodnie</w:t>
      </w:r>
      <w:r w:rsidRPr="00FB6977">
        <w:rPr>
          <w:rFonts w:ascii="Arial Narrow" w:eastAsiaTheme="minorEastAsia" w:hAnsi="Arial Narrow" w:cs="Times New Roman"/>
          <w:spacing w:val="22"/>
          <w:kern w:val="0"/>
          <w:u w:val="single"/>
          <w:lang w:eastAsia="pl-PL"/>
          <w14:ligatures w14:val="none"/>
        </w:rPr>
        <w:t xml:space="preserve"> </w:t>
      </w:r>
      <w:r w:rsidRPr="00FB6977">
        <w:rPr>
          <w:rFonts w:ascii="Arial Narrow" w:eastAsiaTheme="minorEastAsia" w:hAnsi="Arial Narrow" w:cs="Times New Roman"/>
          <w:kern w:val="0"/>
          <w:u w:val="single"/>
          <w:lang w:eastAsia="pl-PL"/>
          <w14:ligatures w14:val="none"/>
        </w:rPr>
        <w:t>z</w:t>
      </w:r>
      <w:r w:rsidRPr="00FB6977">
        <w:rPr>
          <w:rFonts w:ascii="Arial Narrow" w:eastAsiaTheme="minorEastAsia" w:hAnsi="Arial Narrow" w:cs="Times New Roman"/>
          <w:spacing w:val="22"/>
          <w:kern w:val="0"/>
          <w:u w:val="single"/>
          <w:lang w:eastAsia="pl-PL"/>
          <w14:ligatures w14:val="none"/>
        </w:rPr>
        <w:t xml:space="preserve"> </w:t>
      </w:r>
      <w:r w:rsidRPr="00FB6977">
        <w:rPr>
          <w:rFonts w:ascii="Arial Narrow" w:eastAsiaTheme="minorEastAsia" w:hAnsi="Arial Narrow" w:cs="Times New Roman"/>
          <w:kern w:val="0"/>
          <w:u w:val="single"/>
          <w:lang w:eastAsia="pl-PL"/>
          <w14:ligatures w14:val="none"/>
        </w:rPr>
        <w:t>art.</w:t>
      </w:r>
      <w:r w:rsidRPr="00FB6977">
        <w:rPr>
          <w:rFonts w:ascii="Arial Narrow" w:eastAsiaTheme="minorEastAsia" w:hAnsi="Arial Narrow" w:cs="Times New Roman"/>
          <w:spacing w:val="23"/>
          <w:kern w:val="0"/>
          <w:u w:val="single"/>
          <w:lang w:eastAsia="pl-PL"/>
          <w14:ligatures w14:val="none"/>
        </w:rPr>
        <w:t xml:space="preserve"> </w:t>
      </w:r>
      <w:r w:rsidRPr="00FB6977">
        <w:rPr>
          <w:rFonts w:ascii="Arial Narrow" w:eastAsiaTheme="minorEastAsia" w:hAnsi="Arial Narrow" w:cs="Times New Roman"/>
          <w:kern w:val="0"/>
          <w:u w:val="single"/>
          <w:lang w:eastAsia="pl-PL"/>
          <w14:ligatures w14:val="none"/>
        </w:rPr>
        <w:t>126</w:t>
      </w:r>
      <w:r w:rsidRPr="00FB6977">
        <w:rPr>
          <w:rFonts w:ascii="Arial Narrow" w:eastAsiaTheme="minorEastAsia" w:hAnsi="Arial Narrow" w:cs="Times New Roman"/>
          <w:spacing w:val="21"/>
          <w:kern w:val="0"/>
          <w:u w:val="single"/>
          <w:lang w:eastAsia="pl-PL"/>
          <w14:ligatures w14:val="none"/>
        </w:rPr>
        <w:t xml:space="preserve"> </w:t>
      </w:r>
      <w:r w:rsidRPr="00FB6977">
        <w:rPr>
          <w:rFonts w:ascii="Arial Narrow" w:eastAsiaTheme="minorEastAsia" w:hAnsi="Arial Narrow" w:cs="Times New Roman"/>
          <w:kern w:val="0"/>
          <w:u w:val="single"/>
          <w:lang w:eastAsia="pl-PL"/>
          <w14:ligatures w14:val="none"/>
        </w:rPr>
        <w:t>ust.</w:t>
      </w:r>
      <w:r w:rsidRPr="00FB6977">
        <w:rPr>
          <w:rFonts w:ascii="Arial Narrow" w:eastAsiaTheme="minorEastAsia" w:hAnsi="Arial Narrow" w:cs="Times New Roman"/>
          <w:spacing w:val="24"/>
          <w:kern w:val="0"/>
          <w:u w:val="single"/>
          <w:lang w:eastAsia="pl-PL"/>
          <w14:ligatures w14:val="none"/>
        </w:rPr>
        <w:t xml:space="preserve"> </w:t>
      </w:r>
      <w:r w:rsidRPr="00FB6977">
        <w:rPr>
          <w:rFonts w:ascii="Arial Narrow" w:eastAsiaTheme="minorEastAsia" w:hAnsi="Arial Narrow" w:cs="Times New Roman"/>
          <w:kern w:val="0"/>
          <w:u w:val="single"/>
          <w:lang w:eastAsia="pl-PL"/>
          <w14:ligatures w14:val="none"/>
        </w:rPr>
        <w:t>1</w:t>
      </w:r>
      <w:r w:rsidRPr="00FB6977">
        <w:rPr>
          <w:rFonts w:ascii="Arial Narrow" w:eastAsiaTheme="minorEastAsia" w:hAnsi="Arial Narrow" w:cs="Times New Roman"/>
          <w:spacing w:val="22"/>
          <w:kern w:val="0"/>
          <w:u w:val="single"/>
          <w:lang w:eastAsia="pl-PL"/>
          <w14:ligatures w14:val="none"/>
        </w:rPr>
        <w:t xml:space="preserve"> </w:t>
      </w:r>
      <w:r w:rsidRPr="00FB6977">
        <w:rPr>
          <w:rFonts w:ascii="Arial Narrow" w:eastAsiaTheme="minorEastAsia" w:hAnsi="Arial Narrow" w:cs="Times New Roman"/>
          <w:spacing w:val="-1"/>
          <w:kern w:val="0"/>
          <w:u w:val="single"/>
          <w:lang w:eastAsia="pl-PL"/>
          <w14:ligatures w14:val="none"/>
        </w:rPr>
        <w:t>ustawy PZP,</w:t>
      </w:r>
      <w:r w:rsidRPr="00FB6977">
        <w:rPr>
          <w:rFonts w:ascii="Arial Narrow" w:eastAsiaTheme="minorEastAsia" w:hAnsi="Arial Narrow" w:cs="Times New Roman"/>
          <w:spacing w:val="26"/>
          <w:kern w:val="0"/>
          <w:u w:val="single"/>
          <w:lang w:eastAsia="pl-PL"/>
          <w14:ligatures w14:val="none"/>
        </w:rPr>
        <w:t xml:space="preserve"> </w:t>
      </w:r>
      <w:r w:rsidRPr="00FB6977">
        <w:rPr>
          <w:rFonts w:ascii="Arial Narrow" w:eastAsiaTheme="minorEastAsia" w:hAnsi="Arial Narrow" w:cs="Times New Roman"/>
          <w:spacing w:val="-2"/>
          <w:kern w:val="0"/>
          <w:u w:val="single"/>
          <w:lang w:eastAsia="pl-PL"/>
          <w14:ligatures w14:val="none"/>
        </w:rPr>
        <w:t>wezwie</w:t>
      </w:r>
      <w:r w:rsidRPr="00FB6977">
        <w:rPr>
          <w:rFonts w:ascii="Arial Narrow" w:eastAsiaTheme="minorEastAsia" w:hAnsi="Arial Narrow" w:cs="Times New Roman"/>
          <w:spacing w:val="19"/>
          <w:kern w:val="0"/>
          <w:u w:val="single"/>
          <w:lang w:eastAsia="pl-PL"/>
          <w14:ligatures w14:val="none"/>
        </w:rPr>
        <w:t xml:space="preserve"> </w:t>
      </w:r>
      <w:r w:rsidRPr="00FB6977">
        <w:rPr>
          <w:rFonts w:ascii="Arial Narrow" w:eastAsiaTheme="minorEastAsia" w:hAnsi="Arial Narrow" w:cs="Times New Roman"/>
          <w:kern w:val="0"/>
          <w:u w:val="single"/>
          <w:lang w:eastAsia="pl-PL"/>
          <w14:ligatures w14:val="none"/>
        </w:rPr>
        <w:t>Wykonawcę,</w:t>
      </w:r>
      <w:r w:rsidRPr="00FB6977">
        <w:rPr>
          <w:rFonts w:ascii="Arial Narrow" w:eastAsiaTheme="minorEastAsia" w:hAnsi="Arial Narrow" w:cs="Times New Roman"/>
          <w:spacing w:val="23"/>
          <w:kern w:val="0"/>
          <w:u w:val="single"/>
          <w:lang w:eastAsia="pl-PL"/>
          <w14:ligatures w14:val="none"/>
        </w:rPr>
        <w:t xml:space="preserve"> </w:t>
      </w:r>
      <w:r w:rsidRPr="00FB6977">
        <w:rPr>
          <w:rFonts w:ascii="Arial Narrow" w:eastAsiaTheme="minorEastAsia" w:hAnsi="Arial Narrow" w:cs="Times New Roman"/>
          <w:spacing w:val="-1"/>
          <w:kern w:val="0"/>
          <w:u w:val="single"/>
          <w:lang w:eastAsia="pl-PL"/>
          <w14:ligatures w14:val="none"/>
        </w:rPr>
        <w:t>którego</w:t>
      </w:r>
      <w:r w:rsidRPr="00FB6977">
        <w:rPr>
          <w:rFonts w:ascii="Arial Narrow" w:eastAsiaTheme="minorEastAsia" w:hAnsi="Arial Narrow" w:cs="Times New Roman"/>
          <w:spacing w:val="22"/>
          <w:kern w:val="0"/>
          <w:u w:val="single"/>
          <w:lang w:eastAsia="pl-PL"/>
          <w14:ligatures w14:val="none"/>
        </w:rPr>
        <w:t xml:space="preserve"> </w:t>
      </w:r>
      <w:r w:rsidRPr="00FB6977">
        <w:rPr>
          <w:rFonts w:ascii="Arial Narrow" w:eastAsiaTheme="minorEastAsia" w:hAnsi="Arial Narrow" w:cs="Times New Roman"/>
          <w:spacing w:val="-1"/>
          <w:kern w:val="0"/>
          <w:u w:val="single"/>
          <w:lang w:eastAsia="pl-PL"/>
          <w14:ligatures w14:val="none"/>
        </w:rPr>
        <w:t>oferta</w:t>
      </w:r>
      <w:r w:rsidRPr="00FB6977">
        <w:rPr>
          <w:rFonts w:ascii="Arial Narrow" w:eastAsiaTheme="minorEastAsia" w:hAnsi="Arial Narrow" w:cs="Times New Roman"/>
          <w:spacing w:val="22"/>
          <w:kern w:val="0"/>
          <w:u w:val="single"/>
          <w:lang w:eastAsia="pl-PL"/>
          <w14:ligatures w14:val="none"/>
        </w:rPr>
        <w:t xml:space="preserve"> </w:t>
      </w:r>
      <w:r w:rsidRPr="00FB6977">
        <w:rPr>
          <w:rFonts w:ascii="Arial Narrow" w:eastAsiaTheme="minorEastAsia" w:hAnsi="Arial Narrow" w:cs="Times New Roman"/>
          <w:spacing w:val="-1"/>
          <w:kern w:val="0"/>
          <w:u w:val="single"/>
          <w:lang w:eastAsia="pl-PL"/>
          <w14:ligatures w14:val="none"/>
        </w:rPr>
        <w:t>została</w:t>
      </w:r>
      <w:r w:rsidRPr="00FB6977">
        <w:rPr>
          <w:rFonts w:ascii="Arial Narrow" w:eastAsiaTheme="minorEastAsia" w:hAnsi="Arial Narrow" w:cs="Times New Roman"/>
          <w:spacing w:val="45"/>
          <w:kern w:val="0"/>
          <w:u w:val="single"/>
          <w:lang w:eastAsia="pl-PL"/>
          <w14:ligatures w14:val="none"/>
        </w:rPr>
        <w:t xml:space="preserve"> </w:t>
      </w:r>
      <w:r w:rsidRPr="00FB6977">
        <w:rPr>
          <w:rFonts w:ascii="Arial Narrow" w:eastAsiaTheme="minorEastAsia" w:hAnsi="Arial Narrow" w:cs="Times New Roman"/>
          <w:spacing w:val="-1"/>
          <w:kern w:val="0"/>
          <w:u w:val="single"/>
          <w:lang w:eastAsia="pl-PL"/>
          <w14:ligatures w14:val="none"/>
        </w:rPr>
        <w:t>najwyżej</w:t>
      </w:r>
      <w:r w:rsidRPr="00FB6977">
        <w:rPr>
          <w:rFonts w:ascii="Arial Narrow" w:eastAsiaTheme="minorEastAsia" w:hAnsi="Arial Narrow" w:cs="Times New Roman"/>
          <w:spacing w:val="9"/>
          <w:kern w:val="0"/>
          <w:u w:val="single"/>
          <w:lang w:eastAsia="pl-PL"/>
          <w14:ligatures w14:val="none"/>
        </w:rPr>
        <w:t xml:space="preserve"> </w:t>
      </w:r>
      <w:r w:rsidRPr="00FB6977">
        <w:rPr>
          <w:rFonts w:ascii="Arial Narrow" w:eastAsiaTheme="minorEastAsia" w:hAnsi="Arial Narrow" w:cs="Times New Roman"/>
          <w:spacing w:val="-1"/>
          <w:kern w:val="0"/>
          <w:u w:val="single"/>
          <w:lang w:eastAsia="pl-PL"/>
          <w14:ligatures w14:val="none"/>
        </w:rPr>
        <w:t>oceniona</w:t>
      </w:r>
      <w:r w:rsidRPr="00FB6977">
        <w:rPr>
          <w:rFonts w:ascii="Arial Narrow" w:eastAsiaTheme="minorEastAsia" w:hAnsi="Arial Narrow" w:cs="Times New Roman"/>
          <w:spacing w:val="8"/>
          <w:kern w:val="0"/>
          <w:u w:val="single"/>
          <w:lang w:eastAsia="pl-PL"/>
          <w14:ligatures w14:val="none"/>
        </w:rPr>
        <w:t xml:space="preserve"> </w:t>
      </w:r>
      <w:r w:rsidRPr="00FB6977">
        <w:rPr>
          <w:rFonts w:ascii="Arial Narrow" w:eastAsiaTheme="minorEastAsia" w:hAnsi="Arial Narrow" w:cs="Times New Roman"/>
          <w:kern w:val="0"/>
          <w:u w:val="single"/>
          <w:lang w:eastAsia="pl-PL"/>
          <w14:ligatures w14:val="none"/>
        </w:rPr>
        <w:t>do</w:t>
      </w:r>
      <w:r w:rsidRPr="00FB6977">
        <w:rPr>
          <w:rFonts w:ascii="Arial Narrow" w:eastAsiaTheme="minorEastAsia" w:hAnsi="Arial Narrow" w:cs="Times New Roman"/>
          <w:spacing w:val="9"/>
          <w:kern w:val="0"/>
          <w:u w:val="single"/>
          <w:lang w:eastAsia="pl-PL"/>
          <w14:ligatures w14:val="none"/>
        </w:rPr>
        <w:t xml:space="preserve"> </w:t>
      </w:r>
      <w:r w:rsidRPr="00FB6977">
        <w:rPr>
          <w:rFonts w:ascii="Arial Narrow" w:eastAsiaTheme="minorEastAsia" w:hAnsi="Arial Narrow" w:cs="Times New Roman"/>
          <w:spacing w:val="-1"/>
          <w:kern w:val="0"/>
          <w:u w:val="single"/>
          <w:lang w:eastAsia="pl-PL"/>
          <w14:ligatures w14:val="none"/>
        </w:rPr>
        <w:t>złożenia</w:t>
      </w:r>
      <w:r w:rsidRPr="00FB6977">
        <w:rPr>
          <w:rFonts w:ascii="Arial Narrow" w:eastAsiaTheme="minorEastAsia" w:hAnsi="Arial Narrow" w:cs="Times New Roman"/>
          <w:spacing w:val="10"/>
          <w:kern w:val="0"/>
          <w:u w:val="single"/>
          <w:lang w:eastAsia="pl-PL"/>
          <w14:ligatures w14:val="none"/>
        </w:rPr>
        <w:t xml:space="preserve"> </w:t>
      </w:r>
      <w:r w:rsidRPr="00FB6977">
        <w:rPr>
          <w:rFonts w:ascii="Arial Narrow" w:eastAsiaTheme="minorEastAsia" w:hAnsi="Arial Narrow" w:cs="Times New Roman"/>
          <w:spacing w:val="7"/>
          <w:kern w:val="0"/>
          <w:u w:val="single"/>
          <w:lang w:eastAsia="pl-PL"/>
          <w14:ligatures w14:val="none"/>
        </w:rPr>
        <w:t xml:space="preserve">w wyznaczonym terminie nie krótszym niż 10 dni od dnia wezwania, </w:t>
      </w:r>
      <w:r w:rsidRPr="00FB6977">
        <w:rPr>
          <w:rFonts w:ascii="Arial Narrow" w:eastAsiaTheme="minorEastAsia" w:hAnsi="Arial Narrow" w:cs="Times New Roman"/>
          <w:spacing w:val="-1"/>
          <w:kern w:val="0"/>
          <w:u w:val="single"/>
          <w:lang w:eastAsia="pl-PL"/>
          <w14:ligatures w14:val="none"/>
        </w:rPr>
        <w:t>aktualnych</w:t>
      </w:r>
      <w:r w:rsidRPr="00FB6977">
        <w:rPr>
          <w:rFonts w:ascii="Arial Narrow" w:eastAsiaTheme="minorEastAsia" w:hAnsi="Arial Narrow" w:cs="Times New Roman"/>
          <w:spacing w:val="45"/>
          <w:kern w:val="0"/>
          <w:u w:val="single"/>
          <w:lang w:eastAsia="pl-PL"/>
          <w14:ligatures w14:val="none"/>
        </w:rPr>
        <w:t xml:space="preserve"> </w:t>
      </w:r>
      <w:r w:rsidRPr="00FB6977">
        <w:rPr>
          <w:rFonts w:ascii="Arial Narrow" w:eastAsiaTheme="minorEastAsia" w:hAnsi="Arial Narrow" w:cs="Times New Roman"/>
          <w:kern w:val="0"/>
          <w:u w:val="single"/>
          <w:lang w:eastAsia="pl-PL"/>
          <w14:ligatures w14:val="none"/>
        </w:rPr>
        <w:t>na</w:t>
      </w:r>
      <w:r w:rsidRPr="00FB6977">
        <w:rPr>
          <w:rFonts w:ascii="Arial Narrow" w:eastAsiaTheme="minorEastAsia" w:hAnsi="Arial Narrow" w:cs="Times New Roman"/>
          <w:spacing w:val="45"/>
          <w:kern w:val="0"/>
          <w:u w:val="single"/>
          <w:lang w:eastAsia="pl-PL"/>
          <w14:ligatures w14:val="none"/>
        </w:rPr>
        <w:t xml:space="preserve"> </w:t>
      </w:r>
      <w:r w:rsidRPr="00FB6977">
        <w:rPr>
          <w:rFonts w:ascii="Arial Narrow" w:eastAsiaTheme="minorEastAsia" w:hAnsi="Arial Narrow" w:cs="Times New Roman"/>
          <w:spacing w:val="-1"/>
          <w:kern w:val="0"/>
          <w:u w:val="single"/>
          <w:lang w:eastAsia="pl-PL"/>
          <w14:ligatures w14:val="none"/>
        </w:rPr>
        <w:t>dzień</w:t>
      </w:r>
      <w:r w:rsidRPr="00FB6977">
        <w:rPr>
          <w:rFonts w:ascii="Arial Narrow" w:eastAsiaTheme="minorEastAsia" w:hAnsi="Arial Narrow" w:cs="Times New Roman"/>
          <w:spacing w:val="45"/>
          <w:kern w:val="0"/>
          <w:u w:val="single"/>
          <w:lang w:eastAsia="pl-PL"/>
          <w14:ligatures w14:val="none"/>
        </w:rPr>
        <w:t xml:space="preserve"> </w:t>
      </w:r>
      <w:r w:rsidRPr="00FB6977">
        <w:rPr>
          <w:rFonts w:ascii="Arial Narrow" w:eastAsiaTheme="minorEastAsia" w:hAnsi="Arial Narrow" w:cs="Times New Roman"/>
          <w:spacing w:val="-1"/>
          <w:kern w:val="0"/>
          <w:u w:val="single"/>
          <w:lang w:eastAsia="pl-PL"/>
          <w14:ligatures w14:val="none"/>
        </w:rPr>
        <w:t>złożenia</w:t>
      </w:r>
      <w:r w:rsidRPr="00FB6977">
        <w:rPr>
          <w:rFonts w:ascii="Arial Narrow" w:eastAsiaTheme="minorEastAsia" w:hAnsi="Arial Narrow" w:cs="Times New Roman"/>
          <w:spacing w:val="46"/>
          <w:kern w:val="0"/>
          <w:u w:val="single"/>
          <w:lang w:eastAsia="pl-PL"/>
          <w14:ligatures w14:val="none"/>
        </w:rPr>
        <w:t xml:space="preserve"> </w:t>
      </w:r>
      <w:r w:rsidRPr="00FB6977">
        <w:rPr>
          <w:rFonts w:ascii="Arial Narrow" w:eastAsiaTheme="minorEastAsia" w:hAnsi="Arial Narrow" w:cs="Times New Roman"/>
          <w:spacing w:val="-1"/>
          <w:kern w:val="0"/>
          <w:u w:val="single"/>
          <w:lang w:eastAsia="pl-PL"/>
          <w14:ligatures w14:val="none"/>
        </w:rPr>
        <w:t>podmiotowych środków dowodowych</w:t>
      </w:r>
      <w:r w:rsidRPr="00FB6977">
        <w:rPr>
          <w:rFonts w:ascii="Arial Narrow" w:eastAsiaTheme="minorEastAsia" w:hAnsi="Arial Narrow" w:cs="Times New Roman"/>
          <w:spacing w:val="43"/>
          <w:kern w:val="0"/>
          <w:u w:val="single"/>
          <w:lang w:eastAsia="pl-PL"/>
          <w14:ligatures w14:val="none"/>
        </w:rPr>
        <w:t xml:space="preserve"> </w:t>
      </w:r>
      <w:r w:rsidRPr="00FB6977">
        <w:rPr>
          <w:rFonts w:ascii="Arial Narrow" w:eastAsiaTheme="minorEastAsia" w:hAnsi="Arial Narrow" w:cs="Times New Roman"/>
          <w:spacing w:val="-1"/>
          <w:kern w:val="0"/>
          <w:lang w:eastAsia="pl-PL"/>
          <w14:ligatures w14:val="none"/>
        </w:rPr>
        <w:t>tj.:</w:t>
      </w:r>
    </w:p>
    <w:p w14:paraId="4A51D068" w14:textId="77777777" w:rsidR="002C6124" w:rsidRPr="00FB6977" w:rsidRDefault="002C6124" w:rsidP="00FB6977">
      <w:pPr>
        <w:widowControl w:val="0"/>
        <w:numPr>
          <w:ilvl w:val="1"/>
          <w:numId w:val="11"/>
        </w:numPr>
        <w:tabs>
          <w:tab w:val="left" w:pos="1252"/>
        </w:tabs>
        <w:kinsoku w:val="0"/>
        <w:overflowPunct w:val="0"/>
        <w:autoSpaceDE w:val="0"/>
        <w:autoSpaceDN w:val="0"/>
        <w:adjustRightInd w:val="0"/>
        <w:spacing w:after="0" w:line="360" w:lineRule="auto"/>
        <w:ind w:right="127"/>
        <w:jc w:val="both"/>
        <w:rPr>
          <w:rFonts w:ascii="Arial Narrow" w:eastAsiaTheme="minorEastAsia" w:hAnsi="Arial Narrow" w:cs="Times New Roman"/>
          <w:spacing w:val="-1"/>
          <w:kern w:val="0"/>
          <w:lang w:eastAsia="pl-PL"/>
          <w14:ligatures w14:val="none"/>
        </w:rPr>
      </w:pPr>
      <w:r w:rsidRPr="00FB6977">
        <w:rPr>
          <w:rFonts w:ascii="Arial Narrow" w:eastAsiaTheme="minorEastAsia" w:hAnsi="Arial Narrow" w:cs="Times New Roman"/>
          <w:kern w:val="0"/>
          <w:lang w:eastAsia="pl-PL"/>
          <w14:ligatures w14:val="none"/>
        </w:rPr>
        <w:t xml:space="preserve">w  </w:t>
      </w:r>
      <w:r w:rsidRPr="00FB6977">
        <w:rPr>
          <w:rFonts w:ascii="Arial Narrow" w:eastAsiaTheme="minorEastAsia" w:hAnsi="Arial Narrow" w:cs="Times New Roman"/>
          <w:spacing w:val="5"/>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celu</w:t>
      </w:r>
      <w:r w:rsidRPr="00FB6977">
        <w:rPr>
          <w:rFonts w:ascii="Arial Narrow" w:eastAsiaTheme="minorEastAsia" w:hAnsi="Arial Narrow" w:cs="Times New Roman"/>
          <w:kern w:val="0"/>
          <w:lang w:eastAsia="pl-PL"/>
          <w14:ligatures w14:val="none"/>
        </w:rPr>
        <w:t xml:space="preserve">  </w:t>
      </w:r>
      <w:r w:rsidRPr="00FB6977">
        <w:rPr>
          <w:rFonts w:ascii="Arial Narrow" w:eastAsiaTheme="minorEastAsia" w:hAnsi="Arial Narrow" w:cs="Times New Roman"/>
          <w:spacing w:val="8"/>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potwierdzenia</w:t>
      </w:r>
      <w:r w:rsidRPr="00FB6977">
        <w:rPr>
          <w:rFonts w:ascii="Arial Narrow" w:eastAsiaTheme="minorEastAsia" w:hAnsi="Arial Narrow" w:cs="Times New Roman"/>
          <w:kern w:val="0"/>
          <w:lang w:eastAsia="pl-PL"/>
          <w14:ligatures w14:val="none"/>
        </w:rPr>
        <w:t xml:space="preserve">  </w:t>
      </w:r>
      <w:r w:rsidRPr="00FB6977">
        <w:rPr>
          <w:rFonts w:ascii="Arial Narrow" w:eastAsiaTheme="minorEastAsia" w:hAnsi="Arial Narrow" w:cs="Times New Roman"/>
          <w:spacing w:val="10"/>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braku</w:t>
      </w:r>
      <w:r w:rsidRPr="00FB6977">
        <w:rPr>
          <w:rFonts w:ascii="Arial Narrow" w:eastAsiaTheme="minorEastAsia" w:hAnsi="Arial Narrow" w:cs="Times New Roman"/>
          <w:kern w:val="0"/>
          <w:lang w:eastAsia="pl-PL"/>
          <w14:ligatures w14:val="none"/>
        </w:rPr>
        <w:t xml:space="preserve">  </w:t>
      </w:r>
      <w:r w:rsidRPr="00FB6977">
        <w:rPr>
          <w:rFonts w:ascii="Arial Narrow" w:eastAsiaTheme="minorEastAsia" w:hAnsi="Arial Narrow" w:cs="Times New Roman"/>
          <w:spacing w:val="7"/>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podstaw</w:t>
      </w:r>
      <w:r w:rsidRPr="00FB6977">
        <w:rPr>
          <w:rFonts w:ascii="Arial Narrow" w:eastAsiaTheme="minorEastAsia" w:hAnsi="Arial Narrow" w:cs="Times New Roman"/>
          <w:kern w:val="0"/>
          <w:lang w:eastAsia="pl-PL"/>
          <w14:ligatures w14:val="none"/>
        </w:rPr>
        <w:t xml:space="preserve">  </w:t>
      </w:r>
      <w:r w:rsidRPr="00FB6977">
        <w:rPr>
          <w:rFonts w:ascii="Arial Narrow" w:eastAsiaTheme="minorEastAsia" w:hAnsi="Arial Narrow" w:cs="Times New Roman"/>
          <w:spacing w:val="5"/>
          <w:kern w:val="0"/>
          <w:lang w:eastAsia="pl-PL"/>
          <w14:ligatures w14:val="none"/>
        </w:rPr>
        <w:t xml:space="preserve"> </w:t>
      </w:r>
      <w:r w:rsidRPr="00FB6977">
        <w:rPr>
          <w:rFonts w:ascii="Arial Narrow" w:eastAsiaTheme="minorEastAsia" w:hAnsi="Arial Narrow" w:cs="Times New Roman"/>
          <w:b/>
          <w:kern w:val="0"/>
          <w:lang w:eastAsia="pl-PL"/>
          <w14:ligatures w14:val="none"/>
        </w:rPr>
        <w:t xml:space="preserve">do  </w:t>
      </w:r>
      <w:r w:rsidRPr="00FB6977">
        <w:rPr>
          <w:rFonts w:ascii="Arial Narrow" w:eastAsiaTheme="minorEastAsia" w:hAnsi="Arial Narrow" w:cs="Times New Roman"/>
          <w:b/>
          <w:spacing w:val="7"/>
          <w:kern w:val="0"/>
          <w:lang w:eastAsia="pl-PL"/>
          <w14:ligatures w14:val="none"/>
        </w:rPr>
        <w:t xml:space="preserve"> </w:t>
      </w:r>
      <w:r w:rsidRPr="00FB6977">
        <w:rPr>
          <w:rFonts w:ascii="Arial Narrow" w:eastAsiaTheme="minorEastAsia" w:hAnsi="Arial Narrow" w:cs="Times New Roman"/>
          <w:b/>
          <w:spacing w:val="-1"/>
          <w:kern w:val="0"/>
          <w:lang w:eastAsia="pl-PL"/>
          <w14:ligatures w14:val="none"/>
        </w:rPr>
        <w:t>wykluczenia</w:t>
      </w:r>
      <w:r w:rsidRPr="00FB6977">
        <w:rPr>
          <w:rFonts w:ascii="Arial Narrow" w:eastAsiaTheme="minorEastAsia" w:hAnsi="Arial Narrow" w:cs="Times New Roman"/>
          <w:kern w:val="0"/>
          <w:lang w:eastAsia="pl-PL"/>
          <w14:ligatures w14:val="none"/>
        </w:rPr>
        <w:t xml:space="preserve">  </w:t>
      </w:r>
      <w:r w:rsidRPr="00FB6977">
        <w:rPr>
          <w:rFonts w:ascii="Arial Narrow" w:eastAsiaTheme="minorEastAsia" w:hAnsi="Arial Narrow" w:cs="Times New Roman"/>
          <w:spacing w:val="8"/>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Wykonawcy</w:t>
      </w:r>
      <w:r w:rsidRPr="00FB6977">
        <w:rPr>
          <w:rFonts w:ascii="Arial Narrow" w:eastAsiaTheme="minorEastAsia" w:hAnsi="Arial Narrow" w:cs="Times New Roman"/>
          <w:kern w:val="0"/>
          <w:lang w:eastAsia="pl-PL"/>
          <w14:ligatures w14:val="none"/>
        </w:rPr>
        <w:t xml:space="preserve">  </w:t>
      </w:r>
      <w:r w:rsidRPr="00FB6977">
        <w:rPr>
          <w:rFonts w:ascii="Arial Narrow" w:eastAsiaTheme="minorEastAsia" w:hAnsi="Arial Narrow" w:cs="Times New Roman"/>
          <w:spacing w:val="8"/>
          <w:kern w:val="0"/>
          <w:lang w:eastAsia="pl-PL"/>
          <w14:ligatures w14:val="none"/>
        </w:rPr>
        <w:t xml:space="preserve"> </w:t>
      </w:r>
      <w:r w:rsidRPr="00FB6977">
        <w:rPr>
          <w:rFonts w:ascii="Arial Narrow" w:eastAsiaTheme="minorEastAsia" w:hAnsi="Arial Narrow" w:cs="Times New Roman"/>
          <w:kern w:val="0"/>
          <w:lang w:eastAsia="pl-PL"/>
          <w14:ligatures w14:val="none"/>
        </w:rPr>
        <w:t xml:space="preserve">z  </w:t>
      </w:r>
      <w:r w:rsidRPr="00FB6977">
        <w:rPr>
          <w:rFonts w:ascii="Arial Narrow" w:eastAsiaTheme="minorEastAsia" w:hAnsi="Arial Narrow" w:cs="Times New Roman"/>
          <w:spacing w:val="5"/>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udziału</w:t>
      </w:r>
      <w:r w:rsidRPr="00FB6977">
        <w:rPr>
          <w:rFonts w:ascii="Arial Narrow" w:eastAsiaTheme="minorEastAsia" w:hAnsi="Arial Narrow" w:cs="Times New Roman"/>
          <w:spacing w:val="61"/>
          <w:kern w:val="0"/>
          <w:lang w:eastAsia="pl-PL"/>
          <w14:ligatures w14:val="none"/>
        </w:rPr>
        <w:t xml:space="preserve"> </w:t>
      </w:r>
      <w:r w:rsidRPr="00FB6977">
        <w:rPr>
          <w:rFonts w:ascii="Arial Narrow" w:eastAsiaTheme="minorEastAsia" w:hAnsi="Arial Narrow" w:cs="Times New Roman"/>
          <w:kern w:val="0"/>
          <w:lang w:eastAsia="pl-PL"/>
          <w14:ligatures w14:val="none"/>
        </w:rPr>
        <w:t>w</w:t>
      </w:r>
      <w:r w:rsidRPr="00FB6977">
        <w:rPr>
          <w:rFonts w:ascii="Arial Narrow" w:eastAsiaTheme="minorEastAsia" w:hAnsi="Arial Narrow" w:cs="Times New Roman"/>
          <w:spacing w:val="-3"/>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postępowaniu:</w:t>
      </w:r>
    </w:p>
    <w:p w14:paraId="3FB4FFD8" w14:textId="77777777" w:rsidR="002C6124" w:rsidRPr="00FB6977" w:rsidRDefault="002C6124" w:rsidP="00FB6977">
      <w:pPr>
        <w:widowControl w:val="0"/>
        <w:numPr>
          <w:ilvl w:val="2"/>
          <w:numId w:val="11"/>
        </w:numPr>
        <w:tabs>
          <w:tab w:val="left" w:pos="1919"/>
        </w:tabs>
        <w:kinsoku w:val="0"/>
        <w:overflowPunct w:val="0"/>
        <w:autoSpaceDE w:val="0"/>
        <w:autoSpaceDN w:val="0"/>
        <w:adjustRightInd w:val="0"/>
        <w:spacing w:after="0" w:line="360" w:lineRule="auto"/>
        <w:ind w:right="117"/>
        <w:jc w:val="both"/>
        <w:rPr>
          <w:rFonts w:ascii="Arial Narrow" w:eastAsiaTheme="minorEastAsia" w:hAnsi="Arial Narrow" w:cs="Times New Roman"/>
          <w:spacing w:val="-1"/>
          <w:kern w:val="0"/>
          <w:lang w:eastAsia="pl-PL"/>
          <w14:ligatures w14:val="none"/>
        </w:rPr>
      </w:pPr>
      <w:r w:rsidRPr="00FB6977">
        <w:rPr>
          <w:rFonts w:ascii="Arial Narrow" w:eastAsiaTheme="minorEastAsia" w:hAnsi="Arial Narrow" w:cs="Times New Roman"/>
          <w:spacing w:val="-1"/>
          <w:kern w:val="0"/>
          <w:lang w:eastAsia="pl-PL"/>
          <w14:ligatures w14:val="none"/>
        </w:rPr>
        <w:t xml:space="preserve">   informacji z Krajowego Rejestru Karnego w zakresie określonym w art. 108 ust. 1 pkt. 1 i 2 oraz z art. 108 ust. 1 pkt. 4 ustawy </w:t>
      </w:r>
      <w:proofErr w:type="spellStart"/>
      <w:r w:rsidRPr="00FB6977">
        <w:rPr>
          <w:rFonts w:ascii="Arial Narrow" w:eastAsiaTheme="minorEastAsia" w:hAnsi="Arial Narrow" w:cs="Times New Roman"/>
          <w:spacing w:val="-1"/>
          <w:kern w:val="0"/>
          <w:lang w:eastAsia="pl-PL"/>
          <w14:ligatures w14:val="none"/>
        </w:rPr>
        <w:t>pzp</w:t>
      </w:r>
      <w:proofErr w:type="spellEnd"/>
      <w:r w:rsidRPr="00FB6977">
        <w:rPr>
          <w:rFonts w:ascii="Arial Narrow" w:eastAsiaTheme="minorEastAsia" w:hAnsi="Arial Narrow" w:cs="Times New Roman"/>
          <w:spacing w:val="-1"/>
          <w:kern w:val="0"/>
          <w:lang w:eastAsia="pl-PL"/>
          <w14:ligatures w14:val="none"/>
        </w:rPr>
        <w:t>, dotyczącej orzeczenia zakazu ubiegania się o zamówienie publiczne tytułem środka karnego, sporządzonej nie wcześniej niż 6 miesięcy przed jej złożeniem,</w:t>
      </w:r>
    </w:p>
    <w:p w14:paraId="1DC7E80C" w14:textId="07A03288" w:rsidR="002C6124" w:rsidRPr="00FB6977" w:rsidRDefault="002C6124" w:rsidP="00FB6977">
      <w:pPr>
        <w:widowControl w:val="0"/>
        <w:numPr>
          <w:ilvl w:val="2"/>
          <w:numId w:val="11"/>
        </w:numPr>
        <w:tabs>
          <w:tab w:val="left" w:pos="1919"/>
        </w:tabs>
        <w:kinsoku w:val="0"/>
        <w:overflowPunct w:val="0"/>
        <w:autoSpaceDE w:val="0"/>
        <w:autoSpaceDN w:val="0"/>
        <w:adjustRightInd w:val="0"/>
        <w:spacing w:after="0" w:line="360" w:lineRule="auto"/>
        <w:ind w:right="117"/>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 xml:space="preserve">    oświadczenie o przynależności lub braku przynależności do tej samej grupy kapitałowej, w rozumieniu ustawy z dnia 16 lutego 2007 r. o ochronie konkurencji i konsumentów </w:t>
      </w:r>
      <w:r w:rsidR="003E3D00" w:rsidRPr="00FB6977">
        <w:rPr>
          <w:rFonts w:ascii="Arial Narrow" w:eastAsiaTheme="minorEastAsia" w:hAnsi="Arial Narrow" w:cs="Times New Roman"/>
          <w:kern w:val="0"/>
          <w:lang w:eastAsia="pl-PL"/>
          <w14:ligatures w14:val="none"/>
        </w:rPr>
        <w:t>(</w:t>
      </w:r>
      <w:r w:rsidR="00890072" w:rsidRPr="00FB6977">
        <w:rPr>
          <w:rFonts w:ascii="Arial Narrow" w:eastAsiaTheme="minorEastAsia" w:hAnsi="Arial Narrow" w:cs="Times New Roman"/>
          <w:kern w:val="0"/>
          <w:lang w:eastAsia="pl-PL"/>
          <w14:ligatures w14:val="none"/>
        </w:rPr>
        <w:t>t.j. Dz.U. z 2024 r. poz. 594</w:t>
      </w:r>
      <w:r w:rsidR="003E3D00" w:rsidRPr="00FB6977">
        <w:rPr>
          <w:rFonts w:ascii="Arial Narrow" w:eastAsiaTheme="minorEastAsia" w:hAnsi="Arial Narrow" w:cs="Times New Roman"/>
          <w:kern w:val="0"/>
          <w:lang w:eastAsia="pl-PL"/>
          <w14:ligatures w14:val="none"/>
        </w:rPr>
        <w:t xml:space="preserve">) </w:t>
      </w:r>
      <w:r w:rsidRPr="00FB6977">
        <w:rPr>
          <w:rFonts w:ascii="Arial Narrow" w:eastAsiaTheme="minorEastAsia" w:hAnsi="Arial Narrow" w:cs="Times New Roman"/>
          <w:kern w:val="0"/>
          <w:lang w:eastAsia="pl-PL"/>
          <w14:ligatures w14:val="none"/>
        </w:rPr>
        <w:t xml:space="preserve">z innym wykonawcą, który złożył odrębną ofertę, albo oświadczenie o przynależności do tej samej grupy kapitałowej wraz z dokumentami lub informacjami potwierdzającymi przygotowanie oferty niezależnie od innego wykonawcy, należącego do tej samej grupy kapitałowej (wg wzoru stanowiącego </w:t>
      </w:r>
      <w:r w:rsidRPr="00FB6977">
        <w:rPr>
          <w:rFonts w:ascii="Arial Narrow" w:eastAsiaTheme="minorEastAsia" w:hAnsi="Arial Narrow" w:cs="Times New Roman"/>
          <w:b/>
          <w:kern w:val="0"/>
          <w:lang w:eastAsia="pl-PL"/>
          <w14:ligatures w14:val="none"/>
        </w:rPr>
        <w:t xml:space="preserve">załącznik nr 5 </w:t>
      </w:r>
      <w:r w:rsidRPr="00FB6977">
        <w:rPr>
          <w:rFonts w:ascii="Arial Narrow" w:eastAsiaTheme="minorEastAsia" w:hAnsi="Arial Narrow" w:cs="Times New Roman"/>
          <w:b/>
          <w:bCs/>
          <w:kern w:val="0"/>
          <w:lang w:eastAsia="pl-PL"/>
          <w14:ligatures w14:val="none"/>
        </w:rPr>
        <w:t>do SWZ</w:t>
      </w:r>
      <w:r w:rsidRPr="00FB6977">
        <w:rPr>
          <w:rFonts w:ascii="Arial Narrow" w:eastAsiaTheme="minorEastAsia" w:hAnsi="Arial Narrow" w:cs="Times New Roman"/>
          <w:kern w:val="0"/>
          <w:lang w:eastAsia="pl-PL"/>
          <w14:ligatures w14:val="none"/>
        </w:rPr>
        <w:t>),</w:t>
      </w:r>
      <w:r w:rsidRPr="00FB6977">
        <w:rPr>
          <w:rFonts w:ascii="Arial Narrow" w:eastAsiaTheme="minorEastAsia" w:hAnsi="Arial Narrow" w:cs="Arial"/>
          <w:kern w:val="0"/>
          <w:shd w:val="clear" w:color="auto" w:fill="FFFFFF"/>
          <w:lang w:eastAsia="pl-PL"/>
          <w14:ligatures w14:val="none"/>
        </w:rPr>
        <w:t xml:space="preserve"> </w:t>
      </w:r>
    </w:p>
    <w:p w14:paraId="191DE163" w14:textId="08AC0D0B" w:rsidR="002C6124" w:rsidRPr="00FB6977" w:rsidRDefault="002C6124" w:rsidP="00FB6977">
      <w:pPr>
        <w:widowControl w:val="0"/>
        <w:numPr>
          <w:ilvl w:val="2"/>
          <w:numId w:val="11"/>
        </w:numPr>
        <w:kinsoku w:val="0"/>
        <w:overflowPunct w:val="0"/>
        <w:autoSpaceDE w:val="0"/>
        <w:autoSpaceDN w:val="0"/>
        <w:adjustRightInd w:val="0"/>
        <w:spacing w:after="0" w:line="360" w:lineRule="auto"/>
        <w:ind w:left="2127" w:right="117" w:hanging="370"/>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Arial"/>
          <w:kern w:val="0"/>
          <w:shd w:val="clear" w:color="auto" w:fill="FFFFFF"/>
          <w:lang w:eastAsia="pl-PL"/>
          <w14:ligatures w14:val="none"/>
        </w:rPr>
        <w:t xml:space="preserve">oświadczenia Wykonawcy o aktualności informacji zawartych w oświadczeniu, o którym mowa w art. 125 ust. 1 ustawy PZP, w zakresie podstaw wykluczenia z postępowania wskazanych przez Zamawiającego, o których mowa w </w:t>
      </w:r>
      <w:r w:rsidRPr="00FB6977">
        <w:rPr>
          <w:rFonts w:ascii="Arial Narrow" w:eastAsiaTheme="minorEastAsia" w:hAnsi="Arial Narrow" w:cs="Arial"/>
          <w:kern w:val="0"/>
          <w:lang w:eastAsia="pl-PL"/>
          <w14:ligatures w14:val="none"/>
        </w:rPr>
        <w:t>art. 108 ust. 1 pkt 3</w:t>
      </w:r>
      <w:r w:rsidR="003E3D00" w:rsidRPr="00FB6977">
        <w:rPr>
          <w:rFonts w:ascii="Arial Narrow" w:eastAsiaTheme="minorEastAsia" w:hAnsi="Arial Narrow" w:cs="Arial"/>
          <w:kern w:val="0"/>
          <w:lang w:eastAsia="pl-PL"/>
          <w14:ligatures w14:val="none"/>
        </w:rPr>
        <w:t>-</w:t>
      </w:r>
      <w:r w:rsidRPr="00FB6977">
        <w:rPr>
          <w:rFonts w:ascii="Arial Narrow" w:eastAsiaTheme="minorEastAsia" w:hAnsi="Arial Narrow" w:cs="Arial"/>
          <w:kern w:val="0"/>
          <w:lang w:eastAsia="pl-PL"/>
          <w14:ligatures w14:val="none"/>
        </w:rPr>
        <w:t xml:space="preserve">6 ustawy PZP oraz art. 7 ust.1 ustawy z dnia 13 kwietnia 2022 r. o szczególnych rozwiązaniach w zakresie przeciwdziałania wspieraniu agresji na Ukrainę oraz służących </w:t>
      </w:r>
      <w:r w:rsidR="003E3D00" w:rsidRPr="00FB6977">
        <w:rPr>
          <w:rFonts w:ascii="Arial Narrow" w:eastAsiaTheme="minorEastAsia" w:hAnsi="Arial Narrow" w:cs="Arial"/>
          <w:kern w:val="0"/>
          <w:lang w:eastAsia="pl-PL"/>
          <w14:ligatures w14:val="none"/>
        </w:rPr>
        <w:t>ochronie</w:t>
      </w:r>
      <w:r w:rsidRPr="00FB6977">
        <w:rPr>
          <w:rFonts w:ascii="Arial Narrow" w:eastAsiaTheme="minorEastAsia" w:hAnsi="Arial Narrow" w:cs="Arial"/>
          <w:kern w:val="0"/>
          <w:lang w:eastAsia="pl-PL"/>
          <w14:ligatures w14:val="none"/>
        </w:rPr>
        <w:t xml:space="preserve"> bezpieczeństwa narodowego (</w:t>
      </w:r>
      <w:r w:rsidRPr="00FB6977">
        <w:rPr>
          <w:rFonts w:ascii="Arial Narrow" w:eastAsiaTheme="minorEastAsia" w:hAnsi="Arial Narrow" w:cs="Arial"/>
          <w:b/>
          <w:bCs/>
          <w:kern w:val="0"/>
          <w:lang w:eastAsia="pl-PL"/>
          <w14:ligatures w14:val="none"/>
        </w:rPr>
        <w:t>załącznik nr 7 do SWZ</w:t>
      </w:r>
      <w:r w:rsidRPr="00FB6977">
        <w:rPr>
          <w:rFonts w:ascii="Arial Narrow" w:eastAsiaTheme="minorEastAsia" w:hAnsi="Arial Narrow" w:cs="Arial"/>
          <w:kern w:val="0"/>
          <w:lang w:eastAsia="pl-PL"/>
          <w14:ligatures w14:val="none"/>
        </w:rPr>
        <w:t>).</w:t>
      </w:r>
      <w:bookmarkStart w:id="5" w:name="_Hlk102648266"/>
      <w:r w:rsidRPr="00FB6977">
        <w:rPr>
          <w:rFonts w:ascii="Arial Narrow" w:eastAsiaTheme="minorEastAsia" w:hAnsi="Arial Narrow" w:cs="Arial"/>
          <w:kern w:val="0"/>
          <w:lang w:eastAsia="pl-PL"/>
          <w14:ligatures w14:val="none"/>
        </w:rPr>
        <w:t xml:space="preserve"> </w:t>
      </w:r>
    </w:p>
    <w:p w14:paraId="2A5C6251" w14:textId="7A51DD50" w:rsidR="002C6124" w:rsidRPr="003227E7" w:rsidRDefault="002C6124" w:rsidP="00FB6977">
      <w:pPr>
        <w:widowControl w:val="0"/>
        <w:numPr>
          <w:ilvl w:val="2"/>
          <w:numId w:val="11"/>
        </w:numPr>
        <w:kinsoku w:val="0"/>
        <w:overflowPunct w:val="0"/>
        <w:autoSpaceDE w:val="0"/>
        <w:autoSpaceDN w:val="0"/>
        <w:adjustRightInd w:val="0"/>
        <w:spacing w:after="0" w:line="360" w:lineRule="auto"/>
        <w:ind w:left="2127" w:right="117" w:hanging="370"/>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Arial"/>
          <w:kern w:val="0"/>
          <w:lang w:eastAsia="pl-PL"/>
          <w14:ligatures w14:val="none"/>
        </w:rPr>
        <w:t xml:space="preserve">oświadczenia Wykonawcy o aktualności informacji zawartych w oświadczeniu z formularza ofertowego w zakresie podstaw wykluczenia z postępowania wskazanych przez Zamawiającego, o których mowa w </w:t>
      </w:r>
      <w:r w:rsidRPr="00FB6977">
        <w:rPr>
          <w:rFonts w:ascii="Arial Narrow" w:eastAsiaTheme="minorEastAsia" w:hAnsi="Arial Narrow" w:cs="Arial"/>
          <w:kern w:val="0"/>
          <w:shd w:val="clear" w:color="auto" w:fill="FFFFFF"/>
          <w:lang w:eastAsia="pl-PL"/>
          <w14:ligatures w14:val="none"/>
        </w:rPr>
        <w:t>art. 5k rozporządzenia Rady (UE) nr 833/2014 z dnia 31 lipca 2014 r. dotyczącego środków ograniczających w związku z działaniami Rosji destabilizującymi sytuację na Ukrainie (</w:t>
      </w:r>
      <w:r w:rsidRPr="00FB6977">
        <w:rPr>
          <w:rFonts w:ascii="Arial Narrow" w:eastAsiaTheme="minorEastAsia" w:hAnsi="Arial Narrow" w:cs="Arial"/>
          <w:b/>
          <w:bCs/>
          <w:kern w:val="0"/>
          <w:shd w:val="clear" w:color="auto" w:fill="FFFFFF"/>
          <w:lang w:eastAsia="pl-PL"/>
          <w14:ligatures w14:val="none"/>
        </w:rPr>
        <w:t>załącznik nr 8 do SWZ</w:t>
      </w:r>
      <w:r w:rsidRPr="00FB6977">
        <w:rPr>
          <w:rFonts w:ascii="Arial Narrow" w:eastAsiaTheme="minorEastAsia" w:hAnsi="Arial Narrow" w:cs="Arial"/>
          <w:kern w:val="0"/>
          <w:shd w:val="clear" w:color="auto" w:fill="FFFFFF"/>
          <w:lang w:eastAsia="pl-PL"/>
          <w14:ligatures w14:val="none"/>
        </w:rPr>
        <w:t>)</w:t>
      </w:r>
      <w:r w:rsidR="003227E7">
        <w:rPr>
          <w:rFonts w:ascii="Arial Narrow" w:eastAsiaTheme="minorEastAsia" w:hAnsi="Arial Narrow" w:cs="Arial"/>
          <w:kern w:val="0"/>
          <w:shd w:val="clear" w:color="auto" w:fill="FFFFFF"/>
          <w:lang w:eastAsia="pl-PL"/>
          <w14:ligatures w14:val="none"/>
        </w:rPr>
        <w:t>,</w:t>
      </w:r>
    </w:p>
    <w:p w14:paraId="31A44EBC" w14:textId="34D15E1E" w:rsidR="003227E7" w:rsidRPr="00FB6977" w:rsidRDefault="003227E7" w:rsidP="00FB6977">
      <w:pPr>
        <w:widowControl w:val="0"/>
        <w:numPr>
          <w:ilvl w:val="2"/>
          <w:numId w:val="11"/>
        </w:numPr>
        <w:kinsoku w:val="0"/>
        <w:overflowPunct w:val="0"/>
        <w:autoSpaceDE w:val="0"/>
        <w:autoSpaceDN w:val="0"/>
        <w:adjustRightInd w:val="0"/>
        <w:spacing w:after="0" w:line="360" w:lineRule="auto"/>
        <w:ind w:left="2127" w:right="117" w:hanging="370"/>
        <w:jc w:val="both"/>
        <w:rPr>
          <w:rFonts w:ascii="Arial Narrow" w:eastAsiaTheme="minorEastAsia" w:hAnsi="Arial Narrow" w:cs="Times New Roman"/>
          <w:kern w:val="0"/>
          <w:lang w:eastAsia="pl-PL"/>
          <w14:ligatures w14:val="none"/>
        </w:rPr>
      </w:pPr>
      <w:r w:rsidRPr="003227E7">
        <w:rPr>
          <w:rFonts w:ascii="Arial Narrow" w:eastAsiaTheme="minorEastAsia" w:hAnsi="Arial Narrow" w:cs="Times New Roman"/>
          <w:kern w:val="0"/>
          <w:lang w:eastAsia="pl-PL"/>
          <w14:ligatures w14:val="none"/>
        </w:rPr>
        <w:t>odpisu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bookmarkEnd w:id="5"/>
    <w:p w14:paraId="35347E9D" w14:textId="77777777" w:rsidR="002C6124" w:rsidRPr="00FB6977" w:rsidRDefault="002C6124" w:rsidP="00FB6977">
      <w:pPr>
        <w:widowControl w:val="0"/>
        <w:numPr>
          <w:ilvl w:val="1"/>
          <w:numId w:val="11"/>
        </w:numPr>
        <w:tabs>
          <w:tab w:val="left" w:pos="1252"/>
        </w:tabs>
        <w:kinsoku w:val="0"/>
        <w:overflowPunct w:val="0"/>
        <w:autoSpaceDE w:val="0"/>
        <w:autoSpaceDN w:val="0"/>
        <w:adjustRightInd w:val="0"/>
        <w:spacing w:after="0" w:line="360" w:lineRule="auto"/>
        <w:ind w:right="127"/>
        <w:jc w:val="both"/>
        <w:rPr>
          <w:rFonts w:ascii="Arial Narrow" w:eastAsiaTheme="minorEastAsia" w:hAnsi="Arial Narrow" w:cs="Times New Roman"/>
          <w:spacing w:val="-1"/>
          <w:kern w:val="0"/>
          <w:lang w:eastAsia="pl-PL"/>
          <w14:ligatures w14:val="none"/>
        </w:rPr>
      </w:pPr>
      <w:r w:rsidRPr="00FB6977">
        <w:rPr>
          <w:rFonts w:ascii="Arial Narrow" w:eastAsiaTheme="minorEastAsia" w:hAnsi="Arial Narrow" w:cs="Times New Roman"/>
          <w:kern w:val="0"/>
          <w:lang w:eastAsia="pl-PL"/>
          <w14:ligatures w14:val="none"/>
        </w:rPr>
        <w:t xml:space="preserve">w </w:t>
      </w:r>
      <w:r w:rsidRPr="00FB6977">
        <w:rPr>
          <w:rFonts w:ascii="Arial Narrow" w:eastAsiaTheme="minorEastAsia" w:hAnsi="Arial Narrow" w:cs="Times New Roman"/>
          <w:spacing w:val="13"/>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celu</w:t>
      </w:r>
      <w:r w:rsidRPr="00FB6977">
        <w:rPr>
          <w:rFonts w:ascii="Arial Narrow" w:eastAsiaTheme="minorEastAsia" w:hAnsi="Arial Narrow" w:cs="Times New Roman"/>
          <w:kern w:val="0"/>
          <w:lang w:eastAsia="pl-PL"/>
          <w14:ligatures w14:val="none"/>
        </w:rPr>
        <w:t xml:space="preserve"> </w:t>
      </w:r>
      <w:r w:rsidRPr="00FB6977">
        <w:rPr>
          <w:rFonts w:ascii="Arial Narrow" w:eastAsiaTheme="minorEastAsia" w:hAnsi="Arial Narrow" w:cs="Times New Roman"/>
          <w:spacing w:val="16"/>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potwierdzenia</w:t>
      </w:r>
      <w:r w:rsidRPr="00FB6977">
        <w:rPr>
          <w:rFonts w:ascii="Arial Narrow" w:eastAsiaTheme="minorEastAsia" w:hAnsi="Arial Narrow" w:cs="Times New Roman"/>
          <w:kern w:val="0"/>
          <w:lang w:eastAsia="pl-PL"/>
          <w14:ligatures w14:val="none"/>
        </w:rPr>
        <w:t xml:space="preserve"> </w:t>
      </w:r>
      <w:r w:rsidRPr="00FB6977">
        <w:rPr>
          <w:rFonts w:ascii="Arial Narrow" w:eastAsiaTheme="minorEastAsia" w:hAnsi="Arial Narrow" w:cs="Times New Roman"/>
          <w:spacing w:val="16"/>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spełnienia</w:t>
      </w:r>
      <w:r w:rsidRPr="00FB6977">
        <w:rPr>
          <w:rFonts w:ascii="Arial Narrow" w:eastAsiaTheme="minorEastAsia" w:hAnsi="Arial Narrow" w:cs="Times New Roman"/>
          <w:kern w:val="0"/>
          <w:lang w:eastAsia="pl-PL"/>
          <w14:ligatures w14:val="none"/>
        </w:rPr>
        <w:t xml:space="preserve"> </w:t>
      </w:r>
      <w:r w:rsidRPr="00FB6977">
        <w:rPr>
          <w:rFonts w:ascii="Arial Narrow" w:eastAsiaTheme="minorEastAsia" w:hAnsi="Arial Narrow" w:cs="Times New Roman"/>
          <w:spacing w:val="18"/>
          <w:kern w:val="0"/>
          <w:lang w:eastAsia="pl-PL"/>
          <w14:ligatures w14:val="none"/>
        </w:rPr>
        <w:t xml:space="preserve"> </w:t>
      </w:r>
      <w:r w:rsidRPr="00FB6977">
        <w:rPr>
          <w:rFonts w:ascii="Arial Narrow" w:eastAsiaTheme="minorEastAsia" w:hAnsi="Arial Narrow" w:cs="Times New Roman"/>
          <w:b/>
          <w:spacing w:val="-1"/>
          <w:kern w:val="0"/>
          <w:lang w:eastAsia="pl-PL"/>
          <w14:ligatures w14:val="none"/>
        </w:rPr>
        <w:t>warunków</w:t>
      </w:r>
      <w:r w:rsidRPr="00FB6977">
        <w:rPr>
          <w:rFonts w:ascii="Arial Narrow" w:eastAsiaTheme="minorEastAsia" w:hAnsi="Arial Narrow" w:cs="Times New Roman"/>
          <w:kern w:val="0"/>
          <w:lang w:eastAsia="pl-PL"/>
          <w14:ligatures w14:val="none"/>
        </w:rPr>
        <w:t xml:space="preserve"> </w:t>
      </w:r>
      <w:r w:rsidRPr="00FB6977">
        <w:rPr>
          <w:rFonts w:ascii="Arial Narrow" w:eastAsiaTheme="minorEastAsia" w:hAnsi="Arial Narrow" w:cs="Times New Roman"/>
          <w:spacing w:val="12"/>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udziału</w:t>
      </w:r>
      <w:r w:rsidRPr="00FB6977">
        <w:rPr>
          <w:rFonts w:ascii="Arial Narrow" w:eastAsiaTheme="minorEastAsia" w:hAnsi="Arial Narrow" w:cs="Times New Roman"/>
          <w:kern w:val="0"/>
          <w:lang w:eastAsia="pl-PL"/>
          <w14:ligatures w14:val="none"/>
        </w:rPr>
        <w:t xml:space="preserve"> </w:t>
      </w:r>
      <w:r w:rsidRPr="00FB6977">
        <w:rPr>
          <w:rFonts w:ascii="Arial Narrow" w:eastAsiaTheme="minorEastAsia" w:hAnsi="Arial Narrow" w:cs="Times New Roman"/>
          <w:spacing w:val="16"/>
          <w:kern w:val="0"/>
          <w:lang w:eastAsia="pl-PL"/>
          <w14:ligatures w14:val="none"/>
        </w:rPr>
        <w:t xml:space="preserve"> </w:t>
      </w:r>
      <w:r w:rsidRPr="00FB6977">
        <w:rPr>
          <w:rFonts w:ascii="Arial Narrow" w:eastAsiaTheme="minorEastAsia" w:hAnsi="Arial Narrow" w:cs="Times New Roman"/>
          <w:kern w:val="0"/>
          <w:lang w:eastAsia="pl-PL"/>
          <w14:ligatures w14:val="none"/>
        </w:rPr>
        <w:t xml:space="preserve">w </w:t>
      </w:r>
      <w:r w:rsidRPr="00FB6977">
        <w:rPr>
          <w:rFonts w:ascii="Arial Narrow" w:eastAsiaTheme="minorEastAsia" w:hAnsi="Arial Narrow" w:cs="Times New Roman"/>
          <w:spacing w:val="13"/>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postępowaniu:</w:t>
      </w:r>
    </w:p>
    <w:p w14:paraId="7D2B892E" w14:textId="73552BF0" w:rsidR="008A4B21" w:rsidRPr="00FB6977" w:rsidRDefault="008A4B21" w:rsidP="00FB6977">
      <w:pPr>
        <w:widowControl w:val="0"/>
        <w:numPr>
          <w:ilvl w:val="2"/>
          <w:numId w:val="11"/>
        </w:numPr>
        <w:tabs>
          <w:tab w:val="left" w:pos="1252"/>
        </w:tabs>
        <w:kinsoku w:val="0"/>
        <w:overflowPunct w:val="0"/>
        <w:autoSpaceDE w:val="0"/>
        <w:autoSpaceDN w:val="0"/>
        <w:adjustRightInd w:val="0"/>
        <w:spacing w:after="0" w:line="360" w:lineRule="auto"/>
        <w:ind w:right="127"/>
        <w:jc w:val="both"/>
        <w:rPr>
          <w:rFonts w:ascii="Arial Narrow" w:eastAsiaTheme="minorEastAsia" w:hAnsi="Arial Narrow" w:cs="Arial"/>
          <w:spacing w:val="-1"/>
          <w:kern w:val="0"/>
          <w:lang w:eastAsia="pl-PL"/>
          <w14:ligatures w14:val="none"/>
        </w:rPr>
      </w:pPr>
      <w:r w:rsidRPr="00FB6977">
        <w:rPr>
          <w:rFonts w:ascii="Arial Narrow" w:eastAsiaTheme="minorEastAsia" w:hAnsi="Arial Narrow" w:cs="Arial"/>
          <w:spacing w:val="-1"/>
          <w:kern w:val="0"/>
          <w:lang w:eastAsia="pl-PL"/>
          <w14:ligatures w14:val="none"/>
        </w:rPr>
        <w:t>dokumentów potwierdzających posiadanie przez Wykonawcę:</w:t>
      </w:r>
    </w:p>
    <w:p w14:paraId="3CC60DAC" w14:textId="77777777" w:rsidR="008A4B21" w:rsidRPr="00FB6977" w:rsidRDefault="008A4B21" w:rsidP="00FB6977">
      <w:pPr>
        <w:pStyle w:val="Akapitzlist"/>
        <w:numPr>
          <w:ilvl w:val="3"/>
          <w:numId w:val="11"/>
        </w:numPr>
        <w:spacing w:line="360" w:lineRule="auto"/>
        <w:jc w:val="both"/>
        <w:rPr>
          <w:rFonts w:ascii="Arial Narrow" w:hAnsi="Arial Narrow" w:cs="Arial"/>
          <w:spacing w:val="-1"/>
          <w:sz w:val="22"/>
          <w:szCs w:val="22"/>
        </w:rPr>
      </w:pPr>
      <w:r w:rsidRPr="00FB6977">
        <w:rPr>
          <w:rFonts w:ascii="Arial Narrow" w:hAnsi="Arial Narrow" w:cs="Arial"/>
          <w:spacing w:val="-1"/>
          <w:sz w:val="22"/>
          <w:szCs w:val="22"/>
        </w:rPr>
        <w:t xml:space="preserve">aktualnego wpisu do rejestru działalności regulowanej w zakresie odbierania wszystkich wskazanych w Rozdziale II ust. 7 OPZ rodzajów (frakcji) odpadów komunalnych od właścicieli nieruchomości z terenu Gminy Kalisz Pomorski, zgodnie z wymogami określonymi w </w:t>
      </w:r>
      <w:proofErr w:type="spellStart"/>
      <w:r w:rsidRPr="00FB6977">
        <w:rPr>
          <w:rFonts w:ascii="Arial Narrow" w:hAnsi="Arial Narrow" w:cs="Arial"/>
          <w:spacing w:val="-1"/>
          <w:sz w:val="22"/>
          <w:szCs w:val="22"/>
        </w:rPr>
        <w:t>u.c.p.g</w:t>
      </w:r>
      <w:proofErr w:type="spellEnd"/>
      <w:r w:rsidRPr="00FB6977">
        <w:rPr>
          <w:rFonts w:ascii="Arial Narrow" w:hAnsi="Arial Narrow" w:cs="Arial"/>
          <w:spacing w:val="-1"/>
          <w:sz w:val="22"/>
          <w:szCs w:val="22"/>
        </w:rPr>
        <w:t>.,</w:t>
      </w:r>
    </w:p>
    <w:p w14:paraId="4A19479D" w14:textId="2A565889" w:rsidR="008A4B21" w:rsidRPr="00FB6977" w:rsidRDefault="008A4B21" w:rsidP="00FB6977">
      <w:pPr>
        <w:widowControl w:val="0"/>
        <w:numPr>
          <w:ilvl w:val="3"/>
          <w:numId w:val="11"/>
        </w:numPr>
        <w:tabs>
          <w:tab w:val="left" w:pos="1252"/>
        </w:tabs>
        <w:kinsoku w:val="0"/>
        <w:overflowPunct w:val="0"/>
        <w:autoSpaceDE w:val="0"/>
        <w:autoSpaceDN w:val="0"/>
        <w:adjustRightInd w:val="0"/>
        <w:spacing w:after="0" w:line="360" w:lineRule="auto"/>
        <w:ind w:right="127"/>
        <w:jc w:val="both"/>
        <w:rPr>
          <w:rFonts w:ascii="Arial Narrow" w:eastAsiaTheme="minorEastAsia" w:hAnsi="Arial Narrow" w:cs="Arial"/>
          <w:spacing w:val="-1"/>
          <w:kern w:val="0"/>
          <w:lang w:eastAsia="pl-PL"/>
          <w14:ligatures w14:val="none"/>
        </w:rPr>
      </w:pPr>
      <w:r w:rsidRPr="00FB6977">
        <w:rPr>
          <w:rFonts w:ascii="Arial Narrow" w:eastAsiaTheme="minorEastAsia" w:hAnsi="Arial Narrow" w:cs="Arial"/>
          <w:spacing w:val="-1"/>
          <w:kern w:val="0"/>
          <w:lang w:eastAsia="pl-PL"/>
          <w14:ligatures w14:val="none"/>
        </w:rPr>
        <w:t xml:space="preserve">aktualnego wpisu do rejestru podmiotów wprowadzających produkty, produkty w </w:t>
      </w:r>
      <w:r w:rsidRPr="00FB6977">
        <w:rPr>
          <w:rFonts w:ascii="Arial Narrow" w:eastAsiaTheme="minorEastAsia" w:hAnsi="Arial Narrow" w:cs="Arial"/>
          <w:spacing w:val="-1"/>
          <w:kern w:val="0"/>
          <w:lang w:eastAsia="pl-PL"/>
          <w14:ligatures w14:val="none"/>
        </w:rPr>
        <w:lastRenderedPageBreak/>
        <w:t>opakowaniach i gospodarujących odpadami, o którym mowa w art. 49 i następne ustawy z dnia 14 grudnia 2012 r. o odpadach (t.j. Dz.U. z 2023 r. poz. 1587 ze zm.) i który to rejestr stanowi element Bazy Danych o Odpadach, w zakresie:</w:t>
      </w:r>
    </w:p>
    <w:p w14:paraId="46DD2F78" w14:textId="77777777" w:rsidR="008A4B21" w:rsidRPr="00FB6977" w:rsidRDefault="008A4B21" w:rsidP="00FB6977">
      <w:pPr>
        <w:widowControl w:val="0"/>
        <w:tabs>
          <w:tab w:val="left" w:pos="1252"/>
        </w:tabs>
        <w:kinsoku w:val="0"/>
        <w:overflowPunct w:val="0"/>
        <w:autoSpaceDE w:val="0"/>
        <w:autoSpaceDN w:val="0"/>
        <w:adjustRightInd w:val="0"/>
        <w:spacing w:after="0" w:line="360" w:lineRule="auto"/>
        <w:ind w:left="2657" w:right="127"/>
        <w:jc w:val="both"/>
        <w:rPr>
          <w:rFonts w:ascii="Arial Narrow" w:eastAsiaTheme="minorEastAsia" w:hAnsi="Arial Narrow" w:cs="Arial"/>
          <w:spacing w:val="-1"/>
          <w:kern w:val="0"/>
          <w:lang w:eastAsia="pl-PL"/>
          <w14:ligatures w14:val="none"/>
        </w:rPr>
      </w:pPr>
      <w:r w:rsidRPr="00FB6977">
        <w:rPr>
          <w:rFonts w:ascii="Arial Narrow" w:eastAsiaTheme="minorEastAsia" w:hAnsi="Arial Narrow" w:cs="Arial"/>
          <w:spacing w:val="-1"/>
          <w:kern w:val="0"/>
          <w:lang w:eastAsia="pl-PL"/>
          <w14:ligatures w14:val="none"/>
        </w:rPr>
        <w:t>•</w:t>
      </w:r>
      <w:r w:rsidRPr="00FB6977">
        <w:rPr>
          <w:rFonts w:ascii="Arial Narrow" w:eastAsiaTheme="minorEastAsia" w:hAnsi="Arial Narrow" w:cs="Arial"/>
          <w:spacing w:val="-1"/>
          <w:kern w:val="0"/>
          <w:lang w:eastAsia="pl-PL"/>
          <w14:ligatures w14:val="none"/>
        </w:rPr>
        <w:tab/>
        <w:t>transportu odpadów obejmujących co najmniej rodzaje i kody odpadów wskazane powyżej w lit. a),</w:t>
      </w:r>
    </w:p>
    <w:p w14:paraId="25838083" w14:textId="2E72FBD7" w:rsidR="008A4B21" w:rsidRPr="00FB6977" w:rsidRDefault="008A4B21" w:rsidP="00FB6977">
      <w:pPr>
        <w:widowControl w:val="0"/>
        <w:tabs>
          <w:tab w:val="left" w:pos="1252"/>
        </w:tabs>
        <w:kinsoku w:val="0"/>
        <w:overflowPunct w:val="0"/>
        <w:autoSpaceDE w:val="0"/>
        <w:autoSpaceDN w:val="0"/>
        <w:adjustRightInd w:val="0"/>
        <w:spacing w:after="0" w:line="360" w:lineRule="auto"/>
        <w:ind w:left="2657" w:right="127"/>
        <w:jc w:val="both"/>
        <w:rPr>
          <w:rFonts w:ascii="Arial Narrow" w:eastAsiaTheme="minorEastAsia" w:hAnsi="Arial Narrow" w:cs="Arial"/>
          <w:spacing w:val="-1"/>
          <w:kern w:val="0"/>
          <w:lang w:eastAsia="pl-PL"/>
          <w14:ligatures w14:val="none"/>
        </w:rPr>
      </w:pPr>
      <w:r w:rsidRPr="00FB6977">
        <w:rPr>
          <w:rFonts w:ascii="Arial Narrow" w:eastAsiaTheme="minorEastAsia" w:hAnsi="Arial Narrow" w:cs="Arial"/>
          <w:spacing w:val="-1"/>
          <w:kern w:val="0"/>
          <w:lang w:eastAsia="pl-PL"/>
          <w14:ligatures w14:val="none"/>
        </w:rPr>
        <w:t>•</w:t>
      </w:r>
      <w:r w:rsidRPr="00FB6977">
        <w:rPr>
          <w:rFonts w:ascii="Arial Narrow" w:eastAsiaTheme="minorEastAsia" w:hAnsi="Arial Narrow" w:cs="Arial"/>
          <w:spacing w:val="-1"/>
          <w:kern w:val="0"/>
          <w:lang w:eastAsia="pl-PL"/>
          <w14:ligatures w14:val="none"/>
        </w:rPr>
        <w:tab/>
        <w:t>dotyczącym zbierania zużytego sprzętu elektrycznego i elektronicznego zgodnie z ustawą z dnia 11 września 2015 o zużytym sprzęcie elektrycznym i elektronicznym (t.j. Dz.U. z 2024 r. poz. 573).</w:t>
      </w:r>
    </w:p>
    <w:p w14:paraId="40D201ED" w14:textId="7701050C" w:rsidR="008A4B21" w:rsidRPr="00FB6977" w:rsidRDefault="008A4B21" w:rsidP="00FB6977">
      <w:pPr>
        <w:widowControl w:val="0"/>
        <w:numPr>
          <w:ilvl w:val="2"/>
          <w:numId w:val="11"/>
        </w:numPr>
        <w:tabs>
          <w:tab w:val="left" w:pos="1252"/>
        </w:tabs>
        <w:kinsoku w:val="0"/>
        <w:overflowPunct w:val="0"/>
        <w:autoSpaceDE w:val="0"/>
        <w:autoSpaceDN w:val="0"/>
        <w:adjustRightInd w:val="0"/>
        <w:spacing w:after="0" w:line="360" w:lineRule="auto"/>
        <w:ind w:right="127"/>
        <w:jc w:val="both"/>
        <w:rPr>
          <w:rFonts w:ascii="Arial Narrow" w:eastAsiaTheme="minorEastAsia" w:hAnsi="Arial Narrow" w:cs="Arial"/>
          <w:spacing w:val="-1"/>
          <w:kern w:val="0"/>
          <w:lang w:eastAsia="pl-PL"/>
          <w14:ligatures w14:val="none"/>
        </w:rPr>
      </w:pPr>
      <w:r w:rsidRPr="00FB6977">
        <w:rPr>
          <w:rFonts w:ascii="Arial Narrow" w:hAnsi="Arial Narrow" w:cs="Arial"/>
          <w:b/>
          <w:bCs/>
          <w:spacing w:val="-1"/>
        </w:rPr>
        <w:t>wykazu usług</w:t>
      </w:r>
      <w:r w:rsidRPr="00FB6977">
        <w:rPr>
          <w:rFonts w:ascii="Arial Narrow" w:hAnsi="Arial Narrow" w:cs="Arial"/>
          <w:spacing w:val="-1"/>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w:t>
      </w:r>
      <w:r w:rsidRPr="00FB6977">
        <w:rPr>
          <w:rFonts w:ascii="Arial Narrow" w:hAnsi="Arial Narrow" w:cs="Arial"/>
          <w:b/>
          <w:bCs/>
          <w:spacing w:val="-1"/>
        </w:rPr>
        <w:t>oraz załączeniem dowodów</w:t>
      </w:r>
      <w:r w:rsidRPr="00FB6977">
        <w:rPr>
          <w:rFonts w:ascii="Arial Narrow" w:hAnsi="Arial Narrow" w:cs="Arial"/>
          <w:spacing w:val="-1"/>
        </w:rPr>
        <w:t xml:space="preserve">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według </w:t>
      </w:r>
      <w:r w:rsidRPr="00FB6977">
        <w:rPr>
          <w:rFonts w:ascii="Arial Narrow" w:hAnsi="Arial Narrow" w:cs="Arial"/>
          <w:b/>
          <w:bCs/>
          <w:spacing w:val="-1"/>
        </w:rPr>
        <w:t>załącznika nr 6</w:t>
      </w:r>
      <w:r w:rsidRPr="00FB6977">
        <w:rPr>
          <w:rFonts w:ascii="Arial Narrow" w:hAnsi="Arial Narrow" w:cs="Arial"/>
          <w:spacing w:val="-1"/>
        </w:rPr>
        <w:t xml:space="preserve"> do SWZ.</w:t>
      </w:r>
    </w:p>
    <w:p w14:paraId="7987B557" w14:textId="0FF1E288" w:rsidR="008A4B21" w:rsidRPr="00FB6977" w:rsidRDefault="008A4B21" w:rsidP="00FB6977">
      <w:pPr>
        <w:widowControl w:val="0"/>
        <w:numPr>
          <w:ilvl w:val="2"/>
          <w:numId w:val="11"/>
        </w:numPr>
        <w:tabs>
          <w:tab w:val="left" w:pos="1252"/>
        </w:tabs>
        <w:kinsoku w:val="0"/>
        <w:overflowPunct w:val="0"/>
        <w:autoSpaceDE w:val="0"/>
        <w:autoSpaceDN w:val="0"/>
        <w:adjustRightInd w:val="0"/>
        <w:spacing w:after="0" w:line="360" w:lineRule="auto"/>
        <w:ind w:right="127"/>
        <w:jc w:val="both"/>
        <w:rPr>
          <w:rFonts w:ascii="Arial Narrow" w:eastAsiaTheme="minorEastAsia" w:hAnsi="Arial Narrow" w:cs="Arial"/>
          <w:spacing w:val="-1"/>
          <w:kern w:val="0"/>
          <w:lang w:eastAsia="pl-PL"/>
          <w14:ligatures w14:val="none"/>
        </w:rPr>
      </w:pPr>
      <w:r w:rsidRPr="00FB6977">
        <w:rPr>
          <w:rFonts w:ascii="Arial Narrow" w:eastAsiaTheme="minorEastAsia" w:hAnsi="Arial Narrow" w:cs="Arial"/>
          <w:spacing w:val="-1"/>
          <w:kern w:val="0"/>
          <w:lang w:eastAsia="pl-PL"/>
          <w14:ligatures w14:val="none"/>
        </w:rPr>
        <w:t>dokumentów potwierdzających, że Wykonawca jest ubezpieczony od odpowiedzialności cywilnej w zakresie prowadzonej działalności związanej z przedmiotem zamówienia ze wskazaniem sumy gwarancyjnej tego ubezpieczenia;</w:t>
      </w:r>
    </w:p>
    <w:p w14:paraId="62B49DEA" w14:textId="638AD442" w:rsidR="008A4B21" w:rsidRPr="00FB6977" w:rsidRDefault="008A4B21" w:rsidP="00FB6977">
      <w:pPr>
        <w:widowControl w:val="0"/>
        <w:numPr>
          <w:ilvl w:val="2"/>
          <w:numId w:val="11"/>
        </w:numPr>
        <w:tabs>
          <w:tab w:val="left" w:pos="1252"/>
        </w:tabs>
        <w:kinsoku w:val="0"/>
        <w:overflowPunct w:val="0"/>
        <w:autoSpaceDE w:val="0"/>
        <w:autoSpaceDN w:val="0"/>
        <w:adjustRightInd w:val="0"/>
        <w:spacing w:after="0" w:line="360" w:lineRule="auto"/>
        <w:ind w:right="127"/>
        <w:jc w:val="both"/>
        <w:rPr>
          <w:rFonts w:ascii="Arial Narrow" w:eastAsiaTheme="minorEastAsia" w:hAnsi="Arial Narrow" w:cs="Arial"/>
          <w:spacing w:val="-1"/>
          <w:kern w:val="0"/>
          <w:lang w:eastAsia="pl-PL"/>
          <w14:ligatures w14:val="none"/>
        </w:rPr>
      </w:pPr>
      <w:r w:rsidRPr="00FB6977">
        <w:rPr>
          <w:rFonts w:ascii="Arial Narrow" w:eastAsiaTheme="minorEastAsia" w:hAnsi="Arial Narrow" w:cs="Arial"/>
          <w:b/>
          <w:bCs/>
          <w:spacing w:val="-1"/>
          <w:kern w:val="0"/>
          <w:lang w:eastAsia="pl-PL"/>
          <w14:ligatures w14:val="none"/>
        </w:rPr>
        <w:t>wykazu urządzeń technicznych</w:t>
      </w:r>
      <w:r w:rsidRPr="00FB6977">
        <w:rPr>
          <w:rFonts w:ascii="Arial Narrow" w:eastAsiaTheme="minorEastAsia" w:hAnsi="Arial Narrow" w:cs="Arial"/>
          <w:spacing w:val="-1"/>
          <w:kern w:val="0"/>
          <w:lang w:eastAsia="pl-PL"/>
          <w14:ligatures w14:val="none"/>
        </w:rPr>
        <w:t xml:space="preserve"> dostępnych Wykonawcy w celu wykonania zamówienia publicznego wraz z informacją o podstawie do dysponowania tymi zasobami – według </w:t>
      </w:r>
      <w:r w:rsidRPr="00FB6977">
        <w:rPr>
          <w:rFonts w:ascii="Arial Narrow" w:eastAsiaTheme="minorEastAsia" w:hAnsi="Arial Narrow" w:cs="Arial"/>
          <w:b/>
          <w:bCs/>
          <w:spacing w:val="-1"/>
          <w:kern w:val="0"/>
          <w:lang w:eastAsia="pl-PL"/>
          <w14:ligatures w14:val="none"/>
        </w:rPr>
        <w:t xml:space="preserve">załącznika nr </w:t>
      </w:r>
      <w:r w:rsidR="00F30D16" w:rsidRPr="00FB6977">
        <w:rPr>
          <w:rFonts w:ascii="Arial Narrow" w:eastAsiaTheme="minorEastAsia" w:hAnsi="Arial Narrow" w:cs="Arial"/>
          <w:b/>
          <w:bCs/>
          <w:spacing w:val="-1"/>
          <w:kern w:val="0"/>
          <w:lang w:eastAsia="pl-PL"/>
          <w14:ligatures w14:val="none"/>
        </w:rPr>
        <w:t>9</w:t>
      </w:r>
      <w:r w:rsidRPr="00FB6977">
        <w:rPr>
          <w:rFonts w:ascii="Arial Narrow" w:eastAsiaTheme="minorEastAsia" w:hAnsi="Arial Narrow" w:cs="Arial"/>
          <w:b/>
          <w:bCs/>
          <w:spacing w:val="-1"/>
          <w:kern w:val="0"/>
          <w:lang w:eastAsia="pl-PL"/>
          <w14:ligatures w14:val="none"/>
        </w:rPr>
        <w:t xml:space="preserve"> do SWZ</w:t>
      </w:r>
      <w:r w:rsidRPr="00FB6977">
        <w:rPr>
          <w:rFonts w:ascii="Arial Narrow" w:eastAsiaTheme="minorEastAsia" w:hAnsi="Arial Narrow" w:cs="Arial"/>
          <w:spacing w:val="-1"/>
          <w:kern w:val="0"/>
          <w:lang w:eastAsia="pl-PL"/>
          <w14:ligatures w14:val="none"/>
        </w:rPr>
        <w:t>.</w:t>
      </w:r>
    </w:p>
    <w:p w14:paraId="2ED547C1" w14:textId="071A1BB2" w:rsidR="00C73718" w:rsidRPr="00FB6977" w:rsidRDefault="00C73718" w:rsidP="00FB6977">
      <w:pPr>
        <w:widowControl w:val="0"/>
        <w:numPr>
          <w:ilvl w:val="0"/>
          <w:numId w:val="11"/>
        </w:numPr>
        <w:tabs>
          <w:tab w:val="left" w:pos="284"/>
        </w:tabs>
        <w:kinsoku w:val="0"/>
        <w:overflowPunct w:val="0"/>
        <w:autoSpaceDE w:val="0"/>
        <w:autoSpaceDN w:val="0"/>
        <w:adjustRightInd w:val="0"/>
        <w:spacing w:after="0" w:line="360" w:lineRule="auto"/>
        <w:ind w:right="125"/>
        <w:jc w:val="both"/>
        <w:rPr>
          <w:rFonts w:ascii="Arial Narrow" w:eastAsiaTheme="minorEastAsia" w:hAnsi="Arial Narrow" w:cs="Times New Roman"/>
          <w:spacing w:val="-1"/>
          <w:kern w:val="0"/>
          <w:lang w:eastAsia="pl-PL"/>
          <w14:ligatures w14:val="none"/>
        </w:rPr>
      </w:pPr>
      <w:r w:rsidRPr="00FB6977">
        <w:rPr>
          <w:rFonts w:ascii="Arial Narrow" w:eastAsiaTheme="minorEastAsia" w:hAnsi="Arial Narrow" w:cs="Times New Roman"/>
          <w:spacing w:val="-1"/>
          <w:kern w:val="0"/>
          <w:lang w:eastAsia="pl-PL"/>
          <w14:ligatures w14:val="none"/>
        </w:rPr>
        <w:t>Jeżeli wykaz, oświadczenia lub inne złożone przez Wykonawcę dokumenty budzą wątpliwość Zamawiającego, może on zwrócić się bezpośrednio do właściwego podmiotu, na rzecz którego roboty budowalne, dostawy lub usługi były wykonane, a w przypadku świadczeń okresowych lub ciągłych są wykonywane, o dodatkowe informacje lub dokumenty w tym zakresie.</w:t>
      </w:r>
    </w:p>
    <w:p w14:paraId="670A6F3C" w14:textId="4866E7BE" w:rsidR="002C6124" w:rsidRPr="00FB6977" w:rsidRDefault="002C6124" w:rsidP="00FB6977">
      <w:pPr>
        <w:widowControl w:val="0"/>
        <w:numPr>
          <w:ilvl w:val="0"/>
          <w:numId w:val="11"/>
        </w:numPr>
        <w:tabs>
          <w:tab w:val="left" w:pos="284"/>
        </w:tabs>
        <w:kinsoku w:val="0"/>
        <w:overflowPunct w:val="0"/>
        <w:autoSpaceDE w:val="0"/>
        <w:autoSpaceDN w:val="0"/>
        <w:adjustRightInd w:val="0"/>
        <w:spacing w:after="0" w:line="360" w:lineRule="auto"/>
        <w:ind w:right="125"/>
        <w:jc w:val="both"/>
        <w:rPr>
          <w:rFonts w:ascii="Arial Narrow" w:eastAsiaTheme="minorEastAsia" w:hAnsi="Arial Narrow" w:cs="Times New Roman"/>
          <w:spacing w:val="-1"/>
          <w:kern w:val="0"/>
          <w:lang w:eastAsia="pl-PL"/>
          <w14:ligatures w14:val="none"/>
        </w:rPr>
      </w:pPr>
      <w:r w:rsidRPr="00FB6977">
        <w:rPr>
          <w:rFonts w:ascii="Arial Narrow" w:eastAsia="Calibri" w:hAnsi="Arial Narrow" w:cs="Times New Roman"/>
          <w:kern w:val="0"/>
          <w14:ligatures w14:val="none"/>
        </w:rPr>
        <w:t xml:space="preserve">Jeżeli Wykonawca ma siedzibę lub miejsce zamieszkania poza terytorium Rzeczypospolitej Polskiej zamiast dokumentów: </w:t>
      </w:r>
    </w:p>
    <w:p w14:paraId="165A3D39" w14:textId="3E30160D" w:rsidR="002C6124" w:rsidRPr="00FB6977" w:rsidRDefault="002C6124" w:rsidP="00FB6977">
      <w:pPr>
        <w:widowControl w:val="0"/>
        <w:numPr>
          <w:ilvl w:val="2"/>
          <w:numId w:val="11"/>
        </w:numPr>
        <w:autoSpaceDE w:val="0"/>
        <w:autoSpaceDN w:val="0"/>
        <w:adjustRightInd w:val="0"/>
        <w:spacing w:after="0" w:line="360" w:lineRule="auto"/>
        <w:jc w:val="both"/>
        <w:rPr>
          <w:rFonts w:ascii="Arial Narrow" w:eastAsia="Calibri" w:hAnsi="Arial Narrow" w:cs="Times New Roman"/>
          <w:kern w:val="0"/>
          <w14:ligatures w14:val="none"/>
        </w:rPr>
      </w:pPr>
      <w:r w:rsidRPr="00FB6977">
        <w:rPr>
          <w:rFonts w:ascii="Arial Narrow" w:eastAsia="Calibri" w:hAnsi="Arial Narrow" w:cs="Times New Roman"/>
          <w:kern w:val="0"/>
          <w14:ligatures w14:val="none"/>
        </w:rPr>
        <w:t xml:space="preserve">o których mowa w pkt. 2 ppkt. 1) lit. a) </w:t>
      </w:r>
      <w:r w:rsidR="003E3D00" w:rsidRPr="00FB6977">
        <w:rPr>
          <w:rFonts w:ascii="Arial Narrow" w:eastAsia="Calibri" w:hAnsi="Arial Narrow" w:cs="Times New Roman"/>
          <w:kern w:val="0"/>
          <w14:ligatures w14:val="none"/>
        </w:rPr>
        <w:t>składa informacje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w:t>
      </w:r>
      <w:r w:rsidRPr="00FB6977">
        <w:rPr>
          <w:rFonts w:ascii="Arial Narrow" w:eastAsia="Calibri" w:hAnsi="Arial Narrow" w:cs="Times New Roman"/>
          <w:kern w:val="0"/>
          <w14:ligatures w14:val="none"/>
        </w:rPr>
        <w:t>.</w:t>
      </w:r>
    </w:p>
    <w:p w14:paraId="417CC2C1" w14:textId="77777777" w:rsidR="003E3D00" w:rsidRPr="00FB6977" w:rsidRDefault="002C6124" w:rsidP="00FB6977">
      <w:pPr>
        <w:widowControl w:val="0"/>
        <w:numPr>
          <w:ilvl w:val="0"/>
          <w:numId w:val="11"/>
        </w:numPr>
        <w:autoSpaceDE w:val="0"/>
        <w:autoSpaceDN w:val="0"/>
        <w:adjustRightInd w:val="0"/>
        <w:spacing w:after="0" w:line="360" w:lineRule="auto"/>
        <w:jc w:val="both"/>
        <w:rPr>
          <w:rFonts w:ascii="Arial Narrow" w:eastAsia="Calibri" w:hAnsi="Arial Narrow" w:cs="Times New Roman"/>
          <w:strike/>
          <w:color w:val="FF0000"/>
          <w:kern w:val="0"/>
          <w14:ligatures w14:val="none"/>
        </w:rPr>
      </w:pPr>
      <w:r w:rsidRPr="00FB6977">
        <w:rPr>
          <w:rFonts w:ascii="Arial Narrow" w:eastAsia="Calibri" w:hAnsi="Arial Narrow" w:cs="Times New Roman"/>
          <w:kern w:val="0"/>
          <w14:ligatures w14:val="none"/>
        </w:rPr>
        <w:t xml:space="preserve">Dokument, o którym mowa powyżej w pkt. 2 ppkt 1) lit. a) powinny być wystawione nie wcześniej niż 6 miesięcy przed jego złożeniem. </w:t>
      </w:r>
    </w:p>
    <w:p w14:paraId="3E30ACCD" w14:textId="07D602A6" w:rsidR="003E3D00" w:rsidRPr="00FB6977" w:rsidRDefault="003E3D00" w:rsidP="00FB6977">
      <w:pPr>
        <w:widowControl w:val="0"/>
        <w:numPr>
          <w:ilvl w:val="0"/>
          <w:numId w:val="11"/>
        </w:numPr>
        <w:autoSpaceDE w:val="0"/>
        <w:autoSpaceDN w:val="0"/>
        <w:adjustRightInd w:val="0"/>
        <w:spacing w:after="0" w:line="360" w:lineRule="auto"/>
        <w:jc w:val="both"/>
        <w:rPr>
          <w:rFonts w:ascii="Arial Narrow" w:eastAsia="Calibri" w:hAnsi="Arial Narrow" w:cs="Times New Roman"/>
          <w:strike/>
          <w:color w:val="FF0000"/>
          <w:kern w:val="0"/>
          <w14:ligatures w14:val="none"/>
        </w:rPr>
      </w:pPr>
      <w:r w:rsidRPr="00FB6977">
        <w:rPr>
          <w:rFonts w:ascii="Arial Narrow" w:hAnsi="Arial Narrow"/>
          <w:shd w:val="clear" w:color="auto" w:fill="FFFFFF"/>
        </w:rPr>
        <w:lastRenderedPageBreak/>
        <w:t xml:space="preserve">Jeżeli w kraju, w którym </w:t>
      </w:r>
      <w:r w:rsidR="00FB6977">
        <w:rPr>
          <w:rFonts w:ascii="Arial Narrow" w:hAnsi="Arial Narrow"/>
          <w:shd w:val="clear" w:color="auto" w:fill="FFFFFF"/>
        </w:rPr>
        <w:t>W</w:t>
      </w:r>
      <w:r w:rsidRPr="00FB6977">
        <w:rPr>
          <w:rFonts w:ascii="Arial Narrow" w:hAnsi="Arial Narrow"/>
          <w:shd w:val="clear" w:color="auto" w:fill="FFFFFF"/>
        </w:rPr>
        <w:t xml:space="preserve">ykonawca ma siedzibę lub miejsce zamieszkania lub miejsce zamieszkania ma osoba, której dokument dotyczy, nie wydaje się dokumentów, o których mowa w pkt. 2 ppkt 1) lit. a), lub gdy dokumenty te nie odnoszą się do wszystkich przypadków, o których mowa w art. 108 ust. 1 pkt 1, 2 i 4 ustawy PZP, zastępuje się je odpowiednio w całości lub w części dokumentem zawierającym odpowiednio oświadczenie </w:t>
      </w:r>
      <w:r w:rsidR="00FB6977">
        <w:rPr>
          <w:rFonts w:ascii="Arial Narrow" w:hAnsi="Arial Narrow"/>
          <w:shd w:val="clear" w:color="auto" w:fill="FFFFFF"/>
        </w:rPr>
        <w:t>W</w:t>
      </w:r>
      <w:r w:rsidRPr="00FB6977">
        <w:rPr>
          <w:rFonts w:ascii="Arial Narrow" w:hAnsi="Arial Narrow"/>
          <w:shd w:val="clear" w:color="auto" w:fill="FFFFFF"/>
        </w:rPr>
        <w:t>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31861B12" w14:textId="77777777" w:rsidR="002C6124" w:rsidRPr="00FB6977" w:rsidRDefault="002C6124" w:rsidP="00FB6977">
      <w:pPr>
        <w:widowControl w:val="0"/>
        <w:numPr>
          <w:ilvl w:val="0"/>
          <w:numId w:val="11"/>
        </w:numPr>
        <w:suppressAutoHyphens/>
        <w:autoSpaceDE w:val="0"/>
        <w:autoSpaceDN w:val="0"/>
        <w:adjustRightInd w:val="0"/>
        <w:spacing w:after="0" w:line="360" w:lineRule="auto"/>
        <w:ind w:left="493" w:hanging="357"/>
        <w:jc w:val="both"/>
        <w:rPr>
          <w:rFonts w:ascii="Arial Narrow" w:eastAsiaTheme="minorEastAsia" w:hAnsi="Arial Narrow" w:cs="Calibri"/>
          <w:bCs/>
          <w:kern w:val="0"/>
          <w:lang w:eastAsia="pl-PL"/>
          <w14:ligatures w14:val="none"/>
        </w:rPr>
      </w:pPr>
      <w:r w:rsidRPr="00FB6977">
        <w:rPr>
          <w:rFonts w:ascii="Arial Narrow" w:eastAsia="Calibri" w:hAnsi="Arial Narrow" w:cs="Times New Roman"/>
          <w:color w:val="000000"/>
          <w:kern w:val="0"/>
          <w14:ligatures w14:val="none"/>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00C9564A" w14:textId="77777777" w:rsidR="002C6124" w:rsidRPr="00FB6977" w:rsidRDefault="002C6124" w:rsidP="00FB6977">
      <w:pPr>
        <w:widowControl w:val="0"/>
        <w:numPr>
          <w:ilvl w:val="0"/>
          <w:numId w:val="11"/>
        </w:numPr>
        <w:suppressAutoHyphens/>
        <w:autoSpaceDE w:val="0"/>
        <w:autoSpaceDN w:val="0"/>
        <w:adjustRightInd w:val="0"/>
        <w:spacing w:after="0" w:line="360" w:lineRule="auto"/>
        <w:ind w:left="493" w:hanging="357"/>
        <w:jc w:val="both"/>
        <w:rPr>
          <w:rFonts w:ascii="Arial Narrow" w:eastAsiaTheme="minorEastAsia" w:hAnsi="Arial Narrow" w:cs="Calibri"/>
          <w:bCs/>
          <w:kern w:val="0"/>
          <w:lang w:eastAsia="pl-PL"/>
          <w14:ligatures w14:val="none"/>
        </w:rPr>
      </w:pPr>
      <w:r w:rsidRPr="00FB6977">
        <w:rPr>
          <w:rFonts w:ascii="Arial Narrow" w:eastAsiaTheme="minorEastAsia" w:hAnsi="Arial Narrow" w:cs="Calibri"/>
          <w:kern w:val="0"/>
          <w:lang w:eastAsia="pl-PL"/>
          <w14:ligatures w14:val="none"/>
        </w:rPr>
        <w:t xml:space="preserve">Wykonawca, który polega na </w:t>
      </w:r>
      <w:r w:rsidRPr="00FB6977">
        <w:rPr>
          <w:rFonts w:ascii="Arial Narrow" w:eastAsiaTheme="minorEastAsia" w:hAnsi="Arial Narrow" w:cs="Noto Serif"/>
          <w:kern w:val="0"/>
          <w:shd w:val="clear" w:color="auto" w:fill="FFFFFF"/>
          <w:lang w:eastAsia="pl-PL"/>
          <w14:ligatures w14:val="none"/>
        </w:rPr>
        <w:t xml:space="preserve"> zdolnościach lub sytuacji podmiotów udostępniających zasoby </w:t>
      </w:r>
      <w:r w:rsidRPr="00FB6977">
        <w:rPr>
          <w:rFonts w:ascii="Arial Narrow" w:eastAsiaTheme="minorEastAsia" w:hAnsi="Arial Narrow" w:cs="Calibri"/>
          <w:kern w:val="0"/>
          <w:lang w:eastAsia="pl-PL"/>
          <w14:ligatures w14:val="none"/>
        </w:rPr>
        <w:t>na zasadach określonych w art. 118 PZP, zobowiązany będzie do przedstawienia podmiotowych środków dowodowych, o których mowa w pkt 2 ppkt 1 lit. a, c-d) SWZ, dotyczących tych podmiotów, potwierdzających, że nie zachodzą wobec tych podmiotów podstawy wykluczenia z postępowania. Dokumenty, o których mowa w pkt 2 ppkt 1 lit. a, c-d) SWZ Wykonawca będzie obowiązany złożyć w terminie wskazanym przez Zamawiającego, nie krótszym niż 10 dni, określonym w wezwaniu wystosowanym przez Zamawiającego do Wykonawcy po otwarciu ofert w trybie art. 126 ust. 1 ustawy PZP.</w:t>
      </w:r>
    </w:p>
    <w:p w14:paraId="46FFF2B4" w14:textId="77777777" w:rsidR="002C6124" w:rsidRPr="00FB6977" w:rsidRDefault="002C6124" w:rsidP="00FB6977">
      <w:pPr>
        <w:widowControl w:val="0"/>
        <w:numPr>
          <w:ilvl w:val="0"/>
          <w:numId w:val="11"/>
        </w:numPr>
        <w:suppressAutoHyphens/>
        <w:autoSpaceDE w:val="0"/>
        <w:autoSpaceDN w:val="0"/>
        <w:adjustRightInd w:val="0"/>
        <w:spacing w:after="0" w:line="360" w:lineRule="auto"/>
        <w:jc w:val="both"/>
        <w:rPr>
          <w:rFonts w:ascii="Arial Narrow" w:eastAsia="A" w:hAnsi="Arial Narrow" w:cs="Calibri"/>
          <w:bCs/>
          <w:kern w:val="0"/>
          <w:lang w:eastAsia="pl-PL"/>
          <w14:ligatures w14:val="none"/>
        </w:rPr>
      </w:pPr>
      <w:r w:rsidRPr="00FB6977">
        <w:rPr>
          <w:rFonts w:ascii="Arial Narrow" w:eastAsia="A" w:hAnsi="Arial Narrow" w:cs="Calibri"/>
          <w:kern w:val="0"/>
          <w:lang w:eastAsia="pl-PL"/>
          <w14:ligatures w14:val="none"/>
        </w:rPr>
        <w:t>Do podmiotów udostępniających zasoby na zasadach określonych w art. 118 PZP, mających siedzibę lub miejsce zamieszkania poza terytorium Rzeczypospolitej Polskiej, postanowienia zawarte w pkt. 7 SWZ stosuje się odpowiednio.</w:t>
      </w:r>
    </w:p>
    <w:p w14:paraId="640EC878" w14:textId="77777777" w:rsidR="002C6124" w:rsidRPr="00FB6977" w:rsidRDefault="002C6124" w:rsidP="00FB6977">
      <w:pPr>
        <w:widowControl w:val="0"/>
        <w:numPr>
          <w:ilvl w:val="0"/>
          <w:numId w:val="11"/>
        </w:numPr>
        <w:autoSpaceDE w:val="0"/>
        <w:autoSpaceDN w:val="0"/>
        <w:adjustRightInd w:val="0"/>
        <w:spacing w:after="0" w:line="360" w:lineRule="auto"/>
        <w:jc w:val="both"/>
        <w:rPr>
          <w:rFonts w:ascii="Arial Narrow" w:eastAsia="Calibri" w:hAnsi="Arial Narrow" w:cs="Times New Roman"/>
          <w:strike/>
          <w:color w:val="FF0000"/>
          <w:kern w:val="0"/>
          <w14:ligatures w14:val="none"/>
        </w:rPr>
      </w:pPr>
      <w:r w:rsidRPr="00FB6977">
        <w:rPr>
          <w:rFonts w:ascii="Arial Narrow" w:eastAsia="Calibri" w:hAnsi="Arial Narrow" w:cs="Times New Roman"/>
          <w:color w:val="000000"/>
          <w:kern w:val="0"/>
          <w14:ligatures w14:val="none"/>
        </w:rPr>
        <w:t xml:space="preserve">Wykonawca nie jest zobowiązany do złożenia podmiotowych środków dowodowych, które Zamawiający posiada, jeżeli Wykonawca wskaże te środki oraz potwierdzi ich prawidłowość i aktualność. </w:t>
      </w:r>
    </w:p>
    <w:p w14:paraId="262D8A2C" w14:textId="77777777" w:rsidR="002C6124" w:rsidRPr="00FB6977" w:rsidRDefault="002C6124" w:rsidP="00FB6977">
      <w:pPr>
        <w:widowControl w:val="0"/>
        <w:kinsoku w:val="0"/>
        <w:overflowPunct w:val="0"/>
        <w:autoSpaceDE w:val="0"/>
        <w:autoSpaceDN w:val="0"/>
        <w:adjustRightInd w:val="0"/>
        <w:spacing w:after="0" w:line="360" w:lineRule="auto"/>
        <w:jc w:val="both"/>
        <w:rPr>
          <w:rFonts w:ascii="Arial Narrow" w:eastAsia="Calibri" w:hAnsi="Arial Narrow" w:cs="Times New Roman"/>
          <w:strike/>
          <w:color w:val="FF0000"/>
          <w:kern w:val="0"/>
          <w14:ligatures w14:val="none"/>
        </w:rPr>
      </w:pPr>
    </w:p>
    <w:p w14:paraId="3C1A8703" w14:textId="77777777" w:rsidR="002C6124" w:rsidRPr="00FB6977" w:rsidRDefault="002C6124" w:rsidP="00FB6977">
      <w:pPr>
        <w:widowControl w:val="0"/>
        <w:kinsoku w:val="0"/>
        <w:overflowPunct w:val="0"/>
        <w:autoSpaceDE w:val="0"/>
        <w:autoSpaceDN w:val="0"/>
        <w:adjustRightInd w:val="0"/>
        <w:spacing w:after="0" w:line="360" w:lineRule="auto"/>
        <w:jc w:val="both"/>
        <w:rPr>
          <w:rFonts w:ascii="Arial Narrow" w:eastAsia="Calibri" w:hAnsi="Arial Narrow" w:cs="Times New Roman"/>
          <w:strike/>
          <w:color w:val="FF0000"/>
          <w:kern w:val="0"/>
          <w14:ligatures w14:val="none"/>
        </w:rPr>
      </w:pPr>
    </w:p>
    <w:p w14:paraId="60BA4D70" w14:textId="77777777" w:rsidR="002C6124" w:rsidRPr="00FB6977" w:rsidRDefault="002C6124" w:rsidP="00FB6977">
      <w:pPr>
        <w:pStyle w:val="Nag24"/>
      </w:pPr>
      <w:r w:rsidRPr="00FB6977">
        <w:rPr>
          <w:rFonts w:eastAsia="Calibri" w:cs="Times New Roman"/>
        </w:rPr>
        <w:t xml:space="preserve">10. </w:t>
      </w:r>
      <w:r w:rsidRPr="00FB6977">
        <w:t>POLEGANIE NA ZASOBACH INNYCH PODMIOTÓW</w:t>
      </w:r>
    </w:p>
    <w:p w14:paraId="6639A93D" w14:textId="77777777" w:rsidR="002C6124" w:rsidRPr="00FB6977" w:rsidRDefault="002C6124" w:rsidP="00FB6977">
      <w:pPr>
        <w:widowControl w:val="0"/>
        <w:kinsoku w:val="0"/>
        <w:overflowPunct w:val="0"/>
        <w:autoSpaceDE w:val="0"/>
        <w:autoSpaceDN w:val="0"/>
        <w:adjustRightInd w:val="0"/>
        <w:spacing w:after="0" w:line="360" w:lineRule="auto"/>
        <w:ind w:right="79"/>
        <w:jc w:val="both"/>
        <w:rPr>
          <w:rFonts w:ascii="Arial Narrow" w:eastAsiaTheme="minorEastAsia" w:hAnsi="Arial Narrow" w:cs="Cambria"/>
          <w:b/>
          <w:kern w:val="0"/>
          <w:lang w:eastAsia="pl-PL"/>
          <w14:ligatures w14:val="none"/>
        </w:rPr>
      </w:pPr>
    </w:p>
    <w:p w14:paraId="4D1E640C" w14:textId="77777777" w:rsidR="002C6124" w:rsidRPr="00FB6977" w:rsidRDefault="002C6124" w:rsidP="00FB6977">
      <w:pPr>
        <w:widowControl w:val="0"/>
        <w:numPr>
          <w:ilvl w:val="1"/>
          <w:numId w:val="10"/>
        </w:numPr>
        <w:kinsoku w:val="0"/>
        <w:overflowPunct w:val="0"/>
        <w:autoSpaceDE w:val="0"/>
        <w:autoSpaceDN w:val="0"/>
        <w:adjustRightInd w:val="0"/>
        <w:spacing w:after="0" w:line="360" w:lineRule="auto"/>
        <w:ind w:left="567" w:right="79" w:hanging="567"/>
        <w:jc w:val="both"/>
        <w:rPr>
          <w:rFonts w:ascii="Arial Narrow" w:eastAsiaTheme="minorEastAsia" w:hAnsi="Arial Narrow" w:cs="Cambria"/>
          <w:kern w:val="0"/>
          <w:lang w:eastAsia="pl-PL"/>
          <w14:ligatures w14:val="none"/>
        </w:rPr>
      </w:pPr>
      <w:r w:rsidRPr="00FB6977">
        <w:rPr>
          <w:rFonts w:ascii="Arial Narrow" w:eastAsiaTheme="minorEastAsia" w:hAnsi="Arial Narrow" w:cs="Cambria"/>
          <w:kern w:val="0"/>
          <w:lang w:eastAsia="pl-PL"/>
          <w14:ligatures w14:val="none"/>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1F106DD" w14:textId="77777777" w:rsidR="002C6124" w:rsidRPr="00FB6977" w:rsidRDefault="002C6124" w:rsidP="00FB6977">
      <w:pPr>
        <w:widowControl w:val="0"/>
        <w:numPr>
          <w:ilvl w:val="1"/>
          <w:numId w:val="10"/>
        </w:numPr>
        <w:kinsoku w:val="0"/>
        <w:overflowPunct w:val="0"/>
        <w:autoSpaceDE w:val="0"/>
        <w:autoSpaceDN w:val="0"/>
        <w:adjustRightInd w:val="0"/>
        <w:spacing w:after="0" w:line="360" w:lineRule="auto"/>
        <w:ind w:left="567" w:right="79" w:hanging="567"/>
        <w:jc w:val="both"/>
        <w:rPr>
          <w:rFonts w:ascii="Arial Narrow" w:eastAsiaTheme="minorEastAsia" w:hAnsi="Arial Narrow" w:cs="Cambria"/>
          <w:kern w:val="0"/>
          <w:lang w:eastAsia="pl-PL"/>
          <w14:ligatures w14:val="none"/>
        </w:rPr>
      </w:pPr>
      <w:r w:rsidRPr="00FB6977">
        <w:rPr>
          <w:rFonts w:ascii="Arial Narrow" w:eastAsiaTheme="minorEastAsia" w:hAnsi="Arial Narrow" w:cs="Cambria"/>
          <w:kern w:val="0"/>
          <w:lang w:eastAsia="pl-PL"/>
          <w14:ligatures w14:val="none"/>
        </w:rPr>
        <w:t>W odniesieniu do warunków dotyczących doświadczenia, wykonawcy mogą polegać na zdolnościach podmiotów udostępniających zasoby, jeśli podmioty te wykonają świadczenie do realizacji którego te zdolności są wymagane.</w:t>
      </w:r>
    </w:p>
    <w:p w14:paraId="2DBA1DA7" w14:textId="77777777" w:rsidR="00663A68" w:rsidRPr="00FB6977" w:rsidRDefault="00663A68" w:rsidP="00FB6977">
      <w:pPr>
        <w:pStyle w:val="Tekstpodstawowy"/>
        <w:numPr>
          <w:ilvl w:val="1"/>
          <w:numId w:val="10"/>
        </w:numPr>
        <w:kinsoku w:val="0"/>
        <w:overflowPunct w:val="0"/>
        <w:spacing w:before="0" w:line="360" w:lineRule="auto"/>
        <w:ind w:left="567" w:right="79" w:hanging="567"/>
        <w:jc w:val="both"/>
        <w:rPr>
          <w:rFonts w:ascii="Arial Narrow" w:hAnsi="Arial Narrow"/>
          <w:u w:val="single"/>
        </w:rPr>
      </w:pPr>
      <w:r w:rsidRPr="00FB6977">
        <w:rPr>
          <w:rFonts w:ascii="Arial Narrow" w:hAnsi="Arial Narrow"/>
          <w:b/>
          <w:bCs/>
          <w:u w:val="single"/>
        </w:rPr>
        <w:t xml:space="preserve">Wykonawca nie może w celu potwierdzenia spełnienia warunków udziału w postępowaniu polegać na </w:t>
      </w:r>
      <w:r w:rsidRPr="00FB6977">
        <w:rPr>
          <w:rFonts w:ascii="Arial Narrow" w:hAnsi="Arial Narrow" w:cs="Noto Serif"/>
          <w:b/>
          <w:bCs/>
          <w:u w:val="single"/>
          <w:shd w:val="clear" w:color="auto" w:fill="FFFFFF"/>
        </w:rPr>
        <w:t>uprawnieniach do prowadzenia określonej działalności gospodarczej lub zawodowej podmiotu udostępniającego zasoby.</w:t>
      </w:r>
    </w:p>
    <w:p w14:paraId="36A11258" w14:textId="7821A4A5" w:rsidR="002C6124" w:rsidRPr="00FB6977" w:rsidRDefault="002C6124" w:rsidP="00FB6977">
      <w:pPr>
        <w:widowControl w:val="0"/>
        <w:numPr>
          <w:ilvl w:val="1"/>
          <w:numId w:val="10"/>
        </w:numPr>
        <w:kinsoku w:val="0"/>
        <w:overflowPunct w:val="0"/>
        <w:autoSpaceDE w:val="0"/>
        <w:autoSpaceDN w:val="0"/>
        <w:adjustRightInd w:val="0"/>
        <w:spacing w:after="0" w:line="360" w:lineRule="auto"/>
        <w:ind w:left="567" w:right="79" w:hanging="567"/>
        <w:jc w:val="both"/>
        <w:rPr>
          <w:rFonts w:ascii="Arial Narrow" w:eastAsiaTheme="minorEastAsia" w:hAnsi="Arial Narrow" w:cs="Cambria"/>
          <w:kern w:val="0"/>
          <w:lang w:eastAsia="pl-PL"/>
          <w14:ligatures w14:val="none"/>
        </w:rPr>
      </w:pPr>
      <w:r w:rsidRPr="00FB6977">
        <w:rPr>
          <w:rFonts w:ascii="Arial Narrow" w:eastAsiaTheme="minorEastAsia" w:hAnsi="Arial Narrow" w:cs="Cambria"/>
          <w:kern w:val="0"/>
          <w:lang w:eastAsia="pl-PL"/>
          <w14:ligatures w14:val="none"/>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FB6977">
        <w:rPr>
          <w:rFonts w:ascii="Arial Narrow" w:eastAsiaTheme="minorEastAsia" w:hAnsi="Arial Narrow" w:cs="Cambria"/>
          <w:b/>
          <w:kern w:val="0"/>
          <w:lang w:eastAsia="pl-PL"/>
          <w14:ligatures w14:val="none"/>
        </w:rPr>
        <w:t>załącznik nr 4 do SWZ.</w:t>
      </w:r>
    </w:p>
    <w:p w14:paraId="5C498D70" w14:textId="77777777" w:rsidR="002C6124" w:rsidRPr="00FB6977" w:rsidRDefault="002C6124" w:rsidP="00FB6977">
      <w:pPr>
        <w:widowControl w:val="0"/>
        <w:numPr>
          <w:ilvl w:val="1"/>
          <w:numId w:val="10"/>
        </w:numPr>
        <w:kinsoku w:val="0"/>
        <w:overflowPunct w:val="0"/>
        <w:autoSpaceDE w:val="0"/>
        <w:autoSpaceDN w:val="0"/>
        <w:adjustRightInd w:val="0"/>
        <w:spacing w:after="0" w:line="360" w:lineRule="auto"/>
        <w:ind w:left="567" w:right="79" w:hanging="567"/>
        <w:jc w:val="both"/>
        <w:rPr>
          <w:rFonts w:ascii="Arial Narrow" w:eastAsiaTheme="minorEastAsia" w:hAnsi="Arial Narrow" w:cs="Cambria"/>
          <w:kern w:val="0"/>
          <w:lang w:eastAsia="pl-PL"/>
          <w14:ligatures w14:val="none"/>
        </w:rPr>
      </w:pPr>
      <w:r w:rsidRPr="00FB6977">
        <w:rPr>
          <w:rFonts w:ascii="Arial Narrow" w:eastAsiaTheme="minorEastAsia" w:hAnsi="Arial Narrow" w:cs="Cambria"/>
          <w:kern w:val="0"/>
          <w:lang w:eastAsia="pl-PL"/>
          <w14:ligatures w14:val="none"/>
        </w:rPr>
        <w:t>Zobowiązanie podmiotu udostępniającego zasoby potwierdza, że stosunek łączący wykonawcę z podmiotami udostępniającymi zasoby gwarantuje rzeczywisty dostęp do tych zasobów oraz określa w szczególności:</w:t>
      </w:r>
    </w:p>
    <w:p w14:paraId="0CC3E8DE" w14:textId="77777777" w:rsidR="002C6124" w:rsidRPr="00FB6977" w:rsidRDefault="002C6124" w:rsidP="00FB6977">
      <w:pPr>
        <w:widowControl w:val="0"/>
        <w:numPr>
          <w:ilvl w:val="1"/>
          <w:numId w:val="11"/>
        </w:numPr>
        <w:kinsoku w:val="0"/>
        <w:overflowPunct w:val="0"/>
        <w:autoSpaceDE w:val="0"/>
        <w:autoSpaceDN w:val="0"/>
        <w:adjustRightInd w:val="0"/>
        <w:spacing w:after="0" w:line="360" w:lineRule="auto"/>
        <w:ind w:right="79"/>
        <w:jc w:val="both"/>
        <w:rPr>
          <w:rFonts w:ascii="Arial Narrow" w:eastAsiaTheme="minorEastAsia" w:hAnsi="Arial Narrow" w:cs="Cambria"/>
          <w:kern w:val="0"/>
          <w:lang w:eastAsia="pl-PL"/>
          <w14:ligatures w14:val="none"/>
        </w:rPr>
      </w:pPr>
      <w:r w:rsidRPr="00FB6977">
        <w:rPr>
          <w:rFonts w:ascii="Arial Narrow" w:eastAsiaTheme="minorEastAsia" w:hAnsi="Arial Narrow" w:cs="Cambria"/>
          <w:kern w:val="0"/>
          <w:lang w:eastAsia="pl-PL"/>
          <w14:ligatures w14:val="none"/>
        </w:rPr>
        <w:t>zakres dostępnych wykonawcy zasobów podmiotu udostępniającego zasoby;</w:t>
      </w:r>
    </w:p>
    <w:p w14:paraId="52C944B2" w14:textId="77777777" w:rsidR="002C6124" w:rsidRPr="00FB6977" w:rsidRDefault="002C6124" w:rsidP="00FB6977">
      <w:pPr>
        <w:widowControl w:val="0"/>
        <w:numPr>
          <w:ilvl w:val="1"/>
          <w:numId w:val="11"/>
        </w:numPr>
        <w:kinsoku w:val="0"/>
        <w:overflowPunct w:val="0"/>
        <w:autoSpaceDE w:val="0"/>
        <w:autoSpaceDN w:val="0"/>
        <w:adjustRightInd w:val="0"/>
        <w:spacing w:after="0" w:line="360" w:lineRule="auto"/>
        <w:ind w:right="79"/>
        <w:jc w:val="both"/>
        <w:rPr>
          <w:rFonts w:ascii="Arial Narrow" w:eastAsiaTheme="minorEastAsia" w:hAnsi="Arial Narrow" w:cs="Cambria"/>
          <w:kern w:val="0"/>
          <w:lang w:eastAsia="pl-PL"/>
          <w14:ligatures w14:val="none"/>
        </w:rPr>
      </w:pPr>
      <w:r w:rsidRPr="00FB6977">
        <w:rPr>
          <w:rFonts w:ascii="Arial Narrow" w:eastAsiaTheme="minorEastAsia" w:hAnsi="Arial Narrow" w:cs="Cambria"/>
          <w:kern w:val="0"/>
          <w:lang w:eastAsia="pl-PL"/>
          <w14:ligatures w14:val="none"/>
        </w:rPr>
        <w:t>sposób i okres udostępniania wykonawcy i wykorzystania przez niego zasobów podmiotu udostępniającego te zasoby przy wykonywaniu zamówienia;</w:t>
      </w:r>
    </w:p>
    <w:p w14:paraId="0E5D3569" w14:textId="77777777" w:rsidR="002C6124" w:rsidRPr="00FB6977" w:rsidRDefault="002C6124" w:rsidP="00FB6977">
      <w:pPr>
        <w:widowControl w:val="0"/>
        <w:numPr>
          <w:ilvl w:val="1"/>
          <w:numId w:val="11"/>
        </w:numPr>
        <w:kinsoku w:val="0"/>
        <w:overflowPunct w:val="0"/>
        <w:autoSpaceDE w:val="0"/>
        <w:autoSpaceDN w:val="0"/>
        <w:adjustRightInd w:val="0"/>
        <w:spacing w:after="0" w:line="360" w:lineRule="auto"/>
        <w:ind w:right="79"/>
        <w:jc w:val="both"/>
        <w:rPr>
          <w:rFonts w:ascii="Arial Narrow" w:eastAsiaTheme="minorEastAsia" w:hAnsi="Arial Narrow" w:cs="Cambria"/>
          <w:kern w:val="0"/>
          <w:lang w:eastAsia="pl-PL"/>
          <w14:ligatures w14:val="none"/>
        </w:rPr>
      </w:pPr>
      <w:r w:rsidRPr="00FB6977">
        <w:rPr>
          <w:rFonts w:ascii="Arial Narrow" w:eastAsiaTheme="minorEastAsia" w:hAnsi="Arial Narrow" w:cs="Cambria"/>
          <w:kern w:val="0"/>
          <w:lang w:eastAsia="pl-PL"/>
          <w14:ligatures w14:val="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D6C155" w14:textId="6938CEDA" w:rsidR="002C6124" w:rsidRPr="00FB6977" w:rsidRDefault="002C6124" w:rsidP="00FB6977">
      <w:pPr>
        <w:widowControl w:val="0"/>
        <w:numPr>
          <w:ilvl w:val="1"/>
          <w:numId w:val="10"/>
        </w:numPr>
        <w:kinsoku w:val="0"/>
        <w:overflowPunct w:val="0"/>
        <w:autoSpaceDE w:val="0"/>
        <w:autoSpaceDN w:val="0"/>
        <w:adjustRightInd w:val="0"/>
        <w:spacing w:after="0" w:line="360" w:lineRule="auto"/>
        <w:ind w:left="567" w:right="79" w:hanging="567"/>
        <w:jc w:val="both"/>
        <w:rPr>
          <w:rFonts w:ascii="Arial Narrow" w:eastAsiaTheme="minorEastAsia" w:hAnsi="Arial Narrow" w:cs="Cambria"/>
          <w:kern w:val="0"/>
          <w:lang w:eastAsia="pl-PL"/>
          <w14:ligatures w14:val="none"/>
        </w:rPr>
      </w:pPr>
      <w:r w:rsidRPr="00FB6977">
        <w:rPr>
          <w:rFonts w:ascii="Arial Narrow" w:eastAsiaTheme="minorEastAsia" w:hAnsi="Arial Narrow" w:cs="Cambria"/>
          <w:kern w:val="0"/>
          <w:lang w:eastAsia="pl-PL"/>
          <w14:ligatures w14:val="none"/>
        </w:rPr>
        <w:t xml:space="preserve">Zamawiający ocenia, czy udostępnione </w:t>
      </w:r>
      <w:r w:rsidR="00293070">
        <w:rPr>
          <w:rFonts w:ascii="Arial Narrow" w:eastAsiaTheme="minorEastAsia" w:hAnsi="Arial Narrow" w:cs="Cambria"/>
          <w:kern w:val="0"/>
          <w:lang w:eastAsia="pl-PL"/>
          <w14:ligatures w14:val="none"/>
        </w:rPr>
        <w:t>W</w:t>
      </w:r>
      <w:r w:rsidRPr="00FB6977">
        <w:rPr>
          <w:rFonts w:ascii="Arial Narrow" w:eastAsiaTheme="minorEastAsia" w:hAnsi="Arial Narrow" w:cs="Cambria"/>
          <w:kern w:val="0"/>
          <w:lang w:eastAsia="pl-PL"/>
          <w14:ligatures w14:val="none"/>
        </w:rPr>
        <w:t>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51C39898" w14:textId="77777777" w:rsidR="002C6124" w:rsidRPr="00FB6977" w:rsidRDefault="002C6124" w:rsidP="00FB6977">
      <w:pPr>
        <w:widowControl w:val="0"/>
        <w:numPr>
          <w:ilvl w:val="1"/>
          <w:numId w:val="10"/>
        </w:numPr>
        <w:kinsoku w:val="0"/>
        <w:overflowPunct w:val="0"/>
        <w:autoSpaceDE w:val="0"/>
        <w:autoSpaceDN w:val="0"/>
        <w:adjustRightInd w:val="0"/>
        <w:spacing w:after="0" w:line="360" w:lineRule="auto"/>
        <w:ind w:left="567" w:right="79" w:hanging="567"/>
        <w:jc w:val="both"/>
        <w:rPr>
          <w:rFonts w:ascii="Arial Narrow" w:eastAsiaTheme="minorEastAsia" w:hAnsi="Arial Narrow" w:cs="Cambria"/>
          <w:kern w:val="0"/>
          <w:lang w:eastAsia="pl-PL"/>
          <w14:ligatures w14:val="none"/>
        </w:rPr>
      </w:pPr>
      <w:r w:rsidRPr="00FB6977">
        <w:rPr>
          <w:rFonts w:ascii="Arial Narrow" w:eastAsiaTheme="minorEastAsia" w:hAnsi="Arial Narrow" w:cs="Cambria"/>
          <w:kern w:val="0"/>
          <w:lang w:eastAsia="pl-PL"/>
          <w14:ligatures w14:val="none"/>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7C1DA55" w14:textId="77777777" w:rsidR="002C6124" w:rsidRPr="00FB6977" w:rsidRDefault="002C6124" w:rsidP="00FB6977">
      <w:pPr>
        <w:widowControl w:val="0"/>
        <w:numPr>
          <w:ilvl w:val="1"/>
          <w:numId w:val="10"/>
        </w:numPr>
        <w:kinsoku w:val="0"/>
        <w:overflowPunct w:val="0"/>
        <w:autoSpaceDE w:val="0"/>
        <w:autoSpaceDN w:val="0"/>
        <w:adjustRightInd w:val="0"/>
        <w:spacing w:after="0" w:line="360" w:lineRule="auto"/>
        <w:ind w:left="567" w:right="79" w:hanging="567"/>
        <w:jc w:val="both"/>
        <w:rPr>
          <w:rFonts w:ascii="Arial Narrow" w:eastAsiaTheme="minorEastAsia" w:hAnsi="Arial Narrow" w:cs="Cambria"/>
          <w:kern w:val="0"/>
          <w:lang w:eastAsia="pl-PL"/>
          <w14:ligatures w14:val="none"/>
        </w:rPr>
      </w:pPr>
      <w:r w:rsidRPr="00FB6977">
        <w:rPr>
          <w:rFonts w:ascii="Arial Narrow" w:eastAsiaTheme="minorEastAsia" w:hAnsi="Arial Narrow" w:cs="Cambria"/>
          <w:kern w:val="0"/>
          <w:lang w:eastAsia="pl-PL"/>
          <w14:ligatures w14:val="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23EC7F" w14:textId="6D4678A9" w:rsidR="00253327" w:rsidRPr="00FB6977" w:rsidRDefault="00253327" w:rsidP="00FB6977">
      <w:pPr>
        <w:pStyle w:val="Tekstpodstawowy"/>
        <w:numPr>
          <w:ilvl w:val="1"/>
          <w:numId w:val="10"/>
        </w:numPr>
        <w:kinsoku w:val="0"/>
        <w:overflowPunct w:val="0"/>
        <w:spacing w:before="0" w:line="360" w:lineRule="auto"/>
        <w:ind w:left="567" w:hanging="567"/>
        <w:jc w:val="both"/>
        <w:rPr>
          <w:rFonts w:ascii="Arial Narrow" w:hAnsi="Arial Narrow"/>
          <w:b/>
          <w:bCs/>
        </w:rPr>
      </w:pPr>
      <w:r w:rsidRPr="00FB6977">
        <w:rPr>
          <w:rFonts w:ascii="Arial Narrow" w:hAnsi="Arial Narrow"/>
          <w:b/>
          <w:bCs/>
        </w:rPr>
        <w:t xml:space="preserve">Wykonawca, w przypadku polegania na zdolnościach lub sytuacji podmiotów udostępniających zasoby, </w:t>
      </w:r>
      <w:r w:rsidRPr="00FB6977">
        <w:rPr>
          <w:rFonts w:ascii="Arial Narrow" w:hAnsi="Arial Narrow"/>
          <w:b/>
          <w:bCs/>
          <w:u w:val="single"/>
        </w:rPr>
        <w:t>przedstawia, wraz z oświadczeniem</w:t>
      </w:r>
      <w:r w:rsidR="00397AD5" w:rsidRPr="00FB6977">
        <w:rPr>
          <w:rFonts w:ascii="Arial Narrow" w:hAnsi="Arial Narrow"/>
          <w:b/>
          <w:bCs/>
          <w:u w:val="single"/>
        </w:rPr>
        <w:t xml:space="preserve"> własnym</w:t>
      </w:r>
      <w:r w:rsidRPr="00FB6977">
        <w:rPr>
          <w:rFonts w:ascii="Arial Narrow" w:hAnsi="Arial Narrow"/>
          <w:b/>
          <w:bCs/>
          <w:u w:val="single"/>
        </w:rPr>
        <w:t>, o którym mowa w rozdziale 9 pkt 1 SWZ, także</w:t>
      </w:r>
      <w:r w:rsidRPr="00FB6977">
        <w:rPr>
          <w:rFonts w:ascii="Arial Narrow" w:hAnsi="Arial Narrow"/>
          <w:b/>
          <w:bCs/>
        </w:rPr>
        <w:t>:</w:t>
      </w:r>
    </w:p>
    <w:p w14:paraId="113491FE" w14:textId="77777777" w:rsidR="00253327" w:rsidRPr="00FB6977" w:rsidRDefault="00253327" w:rsidP="00FB6977">
      <w:pPr>
        <w:pStyle w:val="Tekstpodstawowy"/>
        <w:kinsoku w:val="0"/>
        <w:overflowPunct w:val="0"/>
        <w:spacing w:before="0" w:line="360" w:lineRule="auto"/>
        <w:ind w:left="567" w:firstLine="0"/>
        <w:jc w:val="both"/>
        <w:rPr>
          <w:rFonts w:ascii="Arial Narrow" w:hAnsi="Arial Narrow" w:cs="Times New Roman"/>
          <w:b/>
          <w:bCs/>
        </w:rPr>
      </w:pPr>
      <w:r w:rsidRPr="00FB6977">
        <w:rPr>
          <w:rFonts w:ascii="Arial Narrow" w:hAnsi="Arial Narrow"/>
          <w:b/>
          <w:bCs/>
        </w:rPr>
        <w:t xml:space="preserve">1) oświadczenie podmiotu udostępniającego zasoby, potwierdzające brak podstaw wykluczenia tego podmiotu oraz odpowiednio spełnienie warunków udziału w postępowaniu, w zakresie, w jakim wykonawca powołuje się na jego zasoby, na formularzu JEDZ. </w:t>
      </w:r>
      <w:r w:rsidRPr="00FB6977">
        <w:rPr>
          <w:rFonts w:ascii="Arial Narrow" w:hAnsi="Arial Narrow" w:cs="Times New Roman"/>
          <w:b/>
          <w:bCs/>
        </w:rPr>
        <w:t>JEDZ podmiotu trzeciego powinien zostać złożony pod rygorem nieważności, w formie elektronicznej;</w:t>
      </w:r>
    </w:p>
    <w:p w14:paraId="2B58DCDE" w14:textId="5D351F26" w:rsidR="00B92378" w:rsidRPr="00FB6977" w:rsidRDefault="00253327" w:rsidP="00FB6977">
      <w:pPr>
        <w:pStyle w:val="Tekstpodstawowy"/>
        <w:kinsoku w:val="0"/>
        <w:overflowPunct w:val="0"/>
        <w:spacing w:before="0" w:line="360" w:lineRule="auto"/>
        <w:ind w:left="567" w:firstLine="0"/>
        <w:jc w:val="both"/>
        <w:rPr>
          <w:rFonts w:ascii="Arial Narrow" w:hAnsi="Arial Narrow"/>
        </w:rPr>
      </w:pPr>
      <w:r w:rsidRPr="00FB6977">
        <w:rPr>
          <w:rFonts w:ascii="Arial Narrow" w:hAnsi="Arial Narrow"/>
          <w:b/>
          <w:bCs/>
        </w:rPr>
        <w:t>2)</w:t>
      </w:r>
      <w:r w:rsidRPr="00FB6977">
        <w:rPr>
          <w:rFonts w:ascii="Arial Narrow" w:hAnsi="Arial Narrow"/>
        </w:rPr>
        <w:t xml:space="preserve"> </w:t>
      </w:r>
      <w:r w:rsidR="00B92378" w:rsidRPr="00FB6977">
        <w:rPr>
          <w:rFonts w:ascii="Arial Narrow" w:hAnsi="Arial Narrow"/>
          <w:b/>
          <w:bCs/>
        </w:rPr>
        <w:t xml:space="preserve">oświadczenie </w:t>
      </w:r>
      <w:r w:rsidR="00B92378" w:rsidRPr="00FB6977">
        <w:rPr>
          <w:rFonts w:ascii="Arial Narrow" w:hAnsi="Arial Narrow" w:cs="Arial"/>
          <w:b/>
          <w:bCs/>
        </w:rPr>
        <w:t>podmiotu udostępniającego zasoby</w:t>
      </w:r>
      <w:r w:rsidR="00B92378" w:rsidRPr="00FB6977">
        <w:rPr>
          <w:rFonts w:ascii="Arial Narrow" w:hAnsi="Arial Narrow"/>
          <w:b/>
          <w:bCs/>
        </w:rPr>
        <w:t xml:space="preserve"> o braku podstaw wykluczenia w zakresie, o którym mowa w art. 5k rozporządzenia Rady (UE) Nr 833/2014 z dnia 31 lipca 2014 r. dotyczącego środków ograniczających w związku z działaniami Rosji destabilizującymi sytuację na Ukrainie (Dz. Urz. UE nr L 229 z 31.7.2014, str. 1 z późn. zm.) – wzór oświadczenia podmiotu udostępniającego zasoby dotyczącego przesłanek wykluczenia z art. 5k rozporządzenia 833/2014 stanowi załącznik nr 4b do SWZ. Oświadczenie to powinno zostać sporządzone pod rygorem nieważności, w formie elektronicznej (tj. w postaci elektronicznej opatrzonej kwalifikowanym podpisem elektronicznym).</w:t>
      </w:r>
    </w:p>
    <w:p w14:paraId="6A2614CA" w14:textId="77777777" w:rsidR="002C6124" w:rsidRPr="00FB6977" w:rsidRDefault="002C6124" w:rsidP="00FB6977">
      <w:pPr>
        <w:widowControl w:val="0"/>
        <w:kinsoku w:val="0"/>
        <w:overflowPunct w:val="0"/>
        <w:autoSpaceDE w:val="0"/>
        <w:autoSpaceDN w:val="0"/>
        <w:adjustRightInd w:val="0"/>
        <w:spacing w:after="0" w:line="360" w:lineRule="auto"/>
        <w:ind w:left="567"/>
        <w:jc w:val="both"/>
        <w:rPr>
          <w:rFonts w:ascii="Arial Narrow" w:eastAsiaTheme="minorEastAsia" w:hAnsi="Arial Narrow" w:cs="Cambria"/>
          <w:kern w:val="0"/>
          <w:u w:val="single"/>
          <w:lang w:eastAsia="pl-PL"/>
          <w14:ligatures w14:val="none"/>
        </w:rPr>
      </w:pPr>
    </w:p>
    <w:p w14:paraId="51F88457" w14:textId="77777777" w:rsidR="002C6124" w:rsidRPr="00FB6977" w:rsidRDefault="002C6124" w:rsidP="00FB6977">
      <w:pPr>
        <w:widowControl w:val="0"/>
        <w:kinsoku w:val="0"/>
        <w:overflowPunct w:val="0"/>
        <w:autoSpaceDE w:val="0"/>
        <w:autoSpaceDN w:val="0"/>
        <w:adjustRightInd w:val="0"/>
        <w:spacing w:after="0" w:line="360" w:lineRule="auto"/>
        <w:ind w:left="567"/>
        <w:jc w:val="both"/>
        <w:rPr>
          <w:rFonts w:ascii="Arial Narrow" w:eastAsiaTheme="minorEastAsia" w:hAnsi="Arial Narrow" w:cs="Cambria"/>
          <w:kern w:val="0"/>
          <w:u w:val="single"/>
          <w:lang w:eastAsia="pl-PL"/>
          <w14:ligatures w14:val="none"/>
        </w:rPr>
      </w:pPr>
    </w:p>
    <w:p w14:paraId="45F9DA38" w14:textId="77777777" w:rsidR="002C6124" w:rsidRPr="00FB6977" w:rsidRDefault="002C6124" w:rsidP="00FB6977">
      <w:pPr>
        <w:pStyle w:val="Nag24"/>
      </w:pPr>
      <w:r w:rsidRPr="00FB6977">
        <w:t>11. INFORMACJA DLA PODMIOTÓW WSPÓLNIE UBIEGAJĄCYCH SIĘ O UDZIELENIE ZAMÓWIENIA</w:t>
      </w:r>
    </w:p>
    <w:p w14:paraId="1D355D4E" w14:textId="77777777" w:rsidR="002C6124" w:rsidRPr="00FB6977" w:rsidRDefault="002C6124" w:rsidP="00FB6977">
      <w:pPr>
        <w:widowControl w:val="0"/>
        <w:kinsoku w:val="0"/>
        <w:overflowPunct w:val="0"/>
        <w:autoSpaceDE w:val="0"/>
        <w:autoSpaceDN w:val="0"/>
        <w:adjustRightInd w:val="0"/>
        <w:spacing w:after="0" w:line="360" w:lineRule="auto"/>
        <w:ind w:right="80"/>
        <w:jc w:val="both"/>
        <w:rPr>
          <w:rFonts w:ascii="Arial Narrow" w:eastAsiaTheme="minorEastAsia" w:hAnsi="Arial Narrow" w:cs="Cambria"/>
          <w:b/>
          <w:kern w:val="0"/>
          <w:lang w:eastAsia="pl-PL"/>
          <w14:ligatures w14:val="none"/>
        </w:rPr>
      </w:pPr>
    </w:p>
    <w:p w14:paraId="23492D57" w14:textId="77777777" w:rsidR="002C6124" w:rsidRPr="00FB6977" w:rsidRDefault="002C6124" w:rsidP="00FB6977">
      <w:pPr>
        <w:widowControl w:val="0"/>
        <w:numPr>
          <w:ilvl w:val="1"/>
          <w:numId w:val="8"/>
        </w:numPr>
        <w:autoSpaceDE w:val="0"/>
        <w:autoSpaceDN w:val="0"/>
        <w:adjustRightInd w:val="0"/>
        <w:spacing w:after="0" w:line="360" w:lineRule="auto"/>
        <w:ind w:left="567" w:hanging="567"/>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Wykonawcy mogą wspólnie ubiegać się o udzielenie zamówienia. W takim przypadku Wykonawcy ustanawiają pełnomocnika do reprezentowania ich w postępowaniu albo do reprezentowania i zawarcia umowy w sprawie zamówienia publicznego.</w:t>
      </w:r>
    </w:p>
    <w:p w14:paraId="495D1854" w14:textId="20552355" w:rsidR="002C6124" w:rsidRPr="00FB6977" w:rsidRDefault="002C6124" w:rsidP="00FB6977">
      <w:pPr>
        <w:widowControl w:val="0"/>
        <w:numPr>
          <w:ilvl w:val="1"/>
          <w:numId w:val="8"/>
        </w:numPr>
        <w:autoSpaceDE w:val="0"/>
        <w:autoSpaceDN w:val="0"/>
        <w:adjustRightInd w:val="0"/>
        <w:spacing w:after="0" w:line="360" w:lineRule="auto"/>
        <w:ind w:left="567" w:hanging="567"/>
        <w:jc w:val="both"/>
        <w:rPr>
          <w:rFonts w:ascii="Arial Narrow" w:eastAsiaTheme="minorEastAsia" w:hAnsi="Arial Narrow" w:cs="Times New Roman"/>
          <w:kern w:val="0"/>
          <w:u w:val="single"/>
          <w:lang w:eastAsia="pl-PL"/>
          <w14:ligatures w14:val="none"/>
        </w:rPr>
      </w:pPr>
      <w:r w:rsidRPr="00FB6977">
        <w:rPr>
          <w:rFonts w:ascii="Arial Narrow" w:eastAsiaTheme="minorEastAsia" w:hAnsi="Arial Narrow" w:cs="Times New Roman"/>
          <w:kern w:val="0"/>
          <w:u w:val="single"/>
          <w:lang w:eastAsia="pl-PL"/>
          <w14:ligatures w14:val="none"/>
        </w:rPr>
        <w:t>W przypadku Wykonawców wspólnie ubiegających się o udzielenie zamówienia, oświadczenia, o których mowa w rozdziale 9 pkt 1 SWZ, składa każdy z Wykonawców. Oświadczenia te potwierdzają brak podstaw wykluczenia oraz spełnienie warunków udziału w zakresie, w jakim każdy z wykonawców wykazuje spełnienie warunków udziału w postępowaniu.</w:t>
      </w:r>
    </w:p>
    <w:p w14:paraId="1919EC85" w14:textId="77777777" w:rsidR="00663A68" w:rsidRPr="00FB6977" w:rsidRDefault="00663A68" w:rsidP="00FB6977">
      <w:pPr>
        <w:widowControl w:val="0"/>
        <w:numPr>
          <w:ilvl w:val="1"/>
          <w:numId w:val="8"/>
        </w:numPr>
        <w:autoSpaceDE w:val="0"/>
        <w:autoSpaceDN w:val="0"/>
        <w:adjustRightInd w:val="0"/>
        <w:spacing w:after="0" w:line="360" w:lineRule="auto"/>
        <w:ind w:left="567" w:hanging="567"/>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Dokumenty potwierdzające brak podstaw wykluczenia z postępowania składa każdy z Wykonawców wspólnie ubiegających się o zamówienie.</w:t>
      </w:r>
    </w:p>
    <w:p w14:paraId="12381217" w14:textId="7B5F6BCA" w:rsidR="00663A68" w:rsidRPr="00FB6977" w:rsidRDefault="00663A68" w:rsidP="00FB6977">
      <w:pPr>
        <w:pStyle w:val="Akapitzlist"/>
        <w:numPr>
          <w:ilvl w:val="1"/>
          <w:numId w:val="8"/>
        </w:numPr>
        <w:spacing w:line="360" w:lineRule="auto"/>
        <w:ind w:left="567" w:hanging="567"/>
        <w:jc w:val="both"/>
        <w:rPr>
          <w:rFonts w:ascii="Arial Narrow" w:hAnsi="Arial Narrow"/>
          <w:sz w:val="22"/>
          <w:szCs w:val="22"/>
        </w:rPr>
      </w:pPr>
      <w:r w:rsidRPr="00FB6977">
        <w:rPr>
          <w:rFonts w:ascii="Arial Narrow" w:hAnsi="Arial Narrow" w:cs="Calibri"/>
          <w:sz w:val="22"/>
          <w:szCs w:val="22"/>
        </w:rPr>
        <w:t xml:space="preserve">Zamawiający informuje o treści przepisu art. 117 ust. 2 ustawy </w:t>
      </w:r>
      <w:r w:rsidR="00293070">
        <w:rPr>
          <w:rFonts w:ascii="Arial Narrow" w:hAnsi="Arial Narrow" w:cs="Calibri"/>
          <w:sz w:val="22"/>
          <w:szCs w:val="22"/>
        </w:rPr>
        <w:t>PZP</w:t>
      </w:r>
      <w:r w:rsidRPr="00FB6977">
        <w:rPr>
          <w:rFonts w:ascii="Arial Narrow" w:hAnsi="Arial Narrow" w:cs="Calibri"/>
          <w:sz w:val="22"/>
          <w:szCs w:val="22"/>
        </w:rPr>
        <w:t>, zgodnie z którym</w:t>
      </w:r>
      <w:r w:rsidRPr="00FB6977">
        <w:rPr>
          <w:rFonts w:ascii="Arial Narrow" w:hAnsi="Arial Narrow"/>
          <w:sz w:val="22"/>
          <w:szCs w:val="22"/>
        </w:rPr>
        <w:br/>
      </w:r>
      <w:r w:rsidRPr="00FB6977">
        <w:rPr>
          <w:rFonts w:ascii="Arial Narrow" w:hAnsi="Arial Narrow"/>
          <w:sz w:val="22"/>
          <w:szCs w:val="22"/>
          <w:shd w:val="clear" w:color="auto" w:fill="FFFFFF"/>
        </w:rPr>
        <w:t>warunek udziału w postępowaniu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Pr="00FB6977">
        <w:rPr>
          <w:rFonts w:ascii="Arial Narrow" w:hAnsi="Arial Narrow" w:cs="Calibri"/>
          <w:sz w:val="22"/>
          <w:szCs w:val="22"/>
        </w:rPr>
        <w:t xml:space="preserve"> Ponadto, zgodnie z art. 117 ust. 3 </w:t>
      </w:r>
      <w:r w:rsidR="00293070">
        <w:rPr>
          <w:rFonts w:ascii="Arial Narrow" w:hAnsi="Arial Narrow" w:cs="Calibri"/>
          <w:sz w:val="22"/>
          <w:szCs w:val="22"/>
        </w:rPr>
        <w:t>PZP,</w:t>
      </w:r>
      <w:r w:rsidRPr="00FB6977">
        <w:rPr>
          <w:rFonts w:ascii="Arial Narrow" w:hAnsi="Arial Narrow" w:cs="Calibri"/>
          <w:sz w:val="22"/>
          <w:szCs w:val="22"/>
        </w:rPr>
        <w:t xml:space="preserve"> w odniesieniu do warunków dotyczących wykształcenia, kwalifikacji zawodowych lub doświadczenia wykonawcy wspólnie ubiegających się o udzielenie zamówienia mogą polegać na zdolnościach tych z wykonawców, którzy wykonają usługi, dostawy lub roboty budowlane, do realizacji których te zdolności są wymagane.</w:t>
      </w:r>
    </w:p>
    <w:p w14:paraId="216080AE" w14:textId="0290186F" w:rsidR="00663A68" w:rsidRPr="00293070" w:rsidRDefault="00663A68" w:rsidP="00FB6977">
      <w:pPr>
        <w:pStyle w:val="Akapitzlist"/>
        <w:numPr>
          <w:ilvl w:val="1"/>
          <w:numId w:val="8"/>
        </w:numPr>
        <w:spacing w:line="360" w:lineRule="auto"/>
        <w:ind w:left="567" w:hanging="567"/>
        <w:jc w:val="both"/>
        <w:rPr>
          <w:rFonts w:ascii="Arial Narrow" w:hAnsi="Arial Narrow"/>
          <w:sz w:val="22"/>
          <w:szCs w:val="22"/>
        </w:rPr>
      </w:pPr>
      <w:r w:rsidRPr="00293070">
        <w:rPr>
          <w:rFonts w:ascii="Arial Narrow" w:hAnsi="Arial Narrow"/>
          <w:sz w:val="22"/>
          <w:szCs w:val="22"/>
          <w:shd w:val="clear" w:color="auto" w:fill="FFFFFF"/>
        </w:rPr>
        <w:t>W przypadkach opisanych w pkt 11.</w:t>
      </w:r>
      <w:r w:rsidR="00293070" w:rsidRPr="00293070">
        <w:rPr>
          <w:rFonts w:ascii="Arial Narrow" w:hAnsi="Arial Narrow"/>
          <w:sz w:val="22"/>
          <w:szCs w:val="22"/>
          <w:shd w:val="clear" w:color="auto" w:fill="FFFFFF"/>
        </w:rPr>
        <w:t>4</w:t>
      </w:r>
      <w:r w:rsidRPr="00293070">
        <w:rPr>
          <w:rFonts w:ascii="Arial Narrow" w:hAnsi="Arial Narrow"/>
          <w:sz w:val="22"/>
          <w:szCs w:val="22"/>
          <w:shd w:val="clear" w:color="auto" w:fill="FFFFFF"/>
        </w:rPr>
        <w:t xml:space="preserve"> wykonawcy wspólnie ubiegający się o udzielenie zamówienia dołączają odpowiednio do wniosku o dopuszczenie do udziału w postępowaniu albo do oferty oświadczenie, z którego wynika, które usługi wykonają poszczególni wykonawcy (zgodnie z art. 117 ust. 4 </w:t>
      </w:r>
      <w:r w:rsidR="00293070" w:rsidRPr="00293070">
        <w:rPr>
          <w:rFonts w:ascii="Arial Narrow" w:hAnsi="Arial Narrow"/>
          <w:sz w:val="22"/>
          <w:szCs w:val="22"/>
          <w:shd w:val="clear" w:color="auto" w:fill="FFFFFF"/>
        </w:rPr>
        <w:t>PZP</w:t>
      </w:r>
      <w:r w:rsidRPr="00293070">
        <w:rPr>
          <w:rFonts w:ascii="Arial Narrow" w:hAnsi="Arial Narrow"/>
          <w:sz w:val="22"/>
          <w:szCs w:val="22"/>
          <w:shd w:val="clear" w:color="auto" w:fill="FFFFFF"/>
        </w:rPr>
        <w:t>).</w:t>
      </w:r>
    </w:p>
    <w:p w14:paraId="3D1CE86A" w14:textId="792D8109" w:rsidR="00663A68" w:rsidRPr="00FB6977" w:rsidRDefault="00663A68" w:rsidP="00FB6977">
      <w:pPr>
        <w:pStyle w:val="Akapitzlist"/>
        <w:numPr>
          <w:ilvl w:val="1"/>
          <w:numId w:val="8"/>
        </w:numPr>
        <w:spacing w:line="360" w:lineRule="auto"/>
        <w:ind w:left="567" w:hanging="567"/>
        <w:jc w:val="both"/>
        <w:rPr>
          <w:rFonts w:ascii="Arial Narrow" w:hAnsi="Arial Narrow"/>
          <w:sz w:val="22"/>
          <w:szCs w:val="22"/>
        </w:rPr>
      </w:pPr>
      <w:r w:rsidRPr="00FB6977">
        <w:rPr>
          <w:rFonts w:ascii="Arial Narrow" w:hAnsi="Arial Narrow"/>
          <w:sz w:val="22"/>
          <w:szCs w:val="22"/>
        </w:rPr>
        <w:t>Wszelka korespondencja będzie prowadzona wyłącznie z Pełnomocnikiem.</w:t>
      </w:r>
    </w:p>
    <w:p w14:paraId="61BC3A37" w14:textId="0D124B3E" w:rsidR="001E1976" w:rsidRPr="00FB6977" w:rsidRDefault="001E1976" w:rsidP="00FB6977">
      <w:pPr>
        <w:pStyle w:val="Akapitzlist"/>
        <w:spacing w:line="360" w:lineRule="auto"/>
        <w:ind w:left="567"/>
        <w:jc w:val="both"/>
        <w:rPr>
          <w:rFonts w:ascii="Arial Narrow" w:hAnsi="Arial Narrow"/>
          <w:sz w:val="22"/>
          <w:szCs w:val="22"/>
        </w:rPr>
      </w:pPr>
    </w:p>
    <w:p w14:paraId="11DD3549" w14:textId="77777777" w:rsidR="001E1976" w:rsidRPr="00FB6977" w:rsidRDefault="001E1976" w:rsidP="00FB6977">
      <w:pPr>
        <w:pStyle w:val="Akapitzlist"/>
        <w:spacing w:line="360" w:lineRule="auto"/>
        <w:ind w:left="567"/>
        <w:jc w:val="both"/>
        <w:rPr>
          <w:rFonts w:ascii="Arial Narrow" w:hAnsi="Arial Narrow"/>
          <w:sz w:val="22"/>
          <w:szCs w:val="22"/>
        </w:rPr>
      </w:pPr>
    </w:p>
    <w:p w14:paraId="75BF98B5" w14:textId="77777777" w:rsidR="002C6124" w:rsidRPr="00FB6977" w:rsidRDefault="002C6124" w:rsidP="00FB6977">
      <w:pPr>
        <w:pStyle w:val="Nag24"/>
      </w:pPr>
      <w:r w:rsidRPr="00FB6977">
        <w:t>12.</w:t>
      </w:r>
      <w:r w:rsidRPr="00FB6977">
        <w:rPr>
          <w:spacing w:val="-11"/>
        </w:rPr>
        <w:t xml:space="preserve"> </w:t>
      </w:r>
      <w:r w:rsidRPr="00FB6977">
        <w:t>INFORMACJE</w:t>
      </w:r>
      <w:r w:rsidRPr="00FB6977">
        <w:rPr>
          <w:spacing w:val="-11"/>
        </w:rPr>
        <w:t xml:space="preserve"> </w:t>
      </w:r>
      <w:r w:rsidRPr="00FB6977">
        <w:t>O</w:t>
      </w:r>
      <w:r w:rsidRPr="00FB6977">
        <w:rPr>
          <w:spacing w:val="-11"/>
        </w:rPr>
        <w:t xml:space="preserve"> </w:t>
      </w:r>
      <w:r w:rsidRPr="00FB6977">
        <w:t>SPOSOBIE</w:t>
      </w:r>
      <w:r w:rsidRPr="00FB6977">
        <w:rPr>
          <w:spacing w:val="-10"/>
        </w:rPr>
        <w:t xml:space="preserve"> </w:t>
      </w:r>
      <w:r w:rsidRPr="00FB6977">
        <w:t>POROZUMIEWANIA</w:t>
      </w:r>
      <w:r w:rsidRPr="00FB6977">
        <w:rPr>
          <w:spacing w:val="-10"/>
        </w:rPr>
        <w:t xml:space="preserve"> </w:t>
      </w:r>
      <w:r w:rsidRPr="00FB6977">
        <w:t>SIĘ</w:t>
      </w:r>
      <w:r w:rsidRPr="00FB6977">
        <w:rPr>
          <w:spacing w:val="-12"/>
        </w:rPr>
        <w:t xml:space="preserve"> </w:t>
      </w:r>
      <w:r w:rsidRPr="00FB6977">
        <w:t>ZAMAWIAJĄCEGO</w:t>
      </w:r>
      <w:r w:rsidRPr="00FB6977">
        <w:rPr>
          <w:spacing w:val="-11"/>
        </w:rPr>
        <w:t xml:space="preserve"> </w:t>
      </w:r>
      <w:r w:rsidRPr="00FB6977">
        <w:t>Z</w:t>
      </w:r>
      <w:r w:rsidRPr="00FB6977">
        <w:rPr>
          <w:spacing w:val="-11"/>
        </w:rPr>
        <w:t xml:space="preserve"> </w:t>
      </w:r>
      <w:r w:rsidRPr="00FB6977">
        <w:t>WYKONAWCAMI ORAZ PRZEKAZYWANIA OŚWIADCZEŃ LUB DOKUMENTÓW</w:t>
      </w:r>
      <w:r w:rsidRPr="00FB6977">
        <w:rPr>
          <w:spacing w:val="-11"/>
        </w:rPr>
        <w:t xml:space="preserve"> </w:t>
      </w:r>
      <w:r w:rsidRPr="00FB6977">
        <w:t>A</w:t>
      </w:r>
      <w:r w:rsidRPr="00FB6977">
        <w:rPr>
          <w:spacing w:val="-12"/>
        </w:rPr>
        <w:t xml:space="preserve"> </w:t>
      </w:r>
      <w:r w:rsidRPr="00FB6977">
        <w:t>TAKŻE</w:t>
      </w:r>
      <w:r w:rsidRPr="00FB6977">
        <w:rPr>
          <w:spacing w:val="-11"/>
        </w:rPr>
        <w:t xml:space="preserve"> </w:t>
      </w:r>
      <w:r w:rsidRPr="00FB6977">
        <w:t>WSKAZANIE</w:t>
      </w:r>
      <w:r w:rsidRPr="00FB6977">
        <w:rPr>
          <w:spacing w:val="-11"/>
        </w:rPr>
        <w:t xml:space="preserve"> </w:t>
      </w:r>
      <w:r w:rsidRPr="00FB6977">
        <w:t>OSÓB</w:t>
      </w:r>
      <w:r w:rsidRPr="00FB6977">
        <w:rPr>
          <w:spacing w:val="37"/>
          <w:w w:val="99"/>
        </w:rPr>
        <w:t xml:space="preserve"> </w:t>
      </w:r>
      <w:r w:rsidRPr="00FB6977">
        <w:t>UPRAWNIONYCH</w:t>
      </w:r>
      <w:r w:rsidRPr="00FB6977">
        <w:rPr>
          <w:spacing w:val="-13"/>
        </w:rPr>
        <w:t xml:space="preserve"> </w:t>
      </w:r>
      <w:r w:rsidRPr="00FB6977">
        <w:t>DO</w:t>
      </w:r>
      <w:r w:rsidRPr="00FB6977">
        <w:rPr>
          <w:spacing w:val="-12"/>
        </w:rPr>
        <w:t xml:space="preserve"> </w:t>
      </w:r>
      <w:r w:rsidRPr="00FB6977">
        <w:t>POROZUMIEWANIA</w:t>
      </w:r>
      <w:r w:rsidRPr="00FB6977">
        <w:rPr>
          <w:spacing w:val="-13"/>
        </w:rPr>
        <w:t xml:space="preserve"> </w:t>
      </w:r>
      <w:r w:rsidRPr="00FB6977">
        <w:t>SIĘ</w:t>
      </w:r>
      <w:r w:rsidRPr="00FB6977">
        <w:rPr>
          <w:spacing w:val="-11"/>
        </w:rPr>
        <w:t xml:space="preserve"> </w:t>
      </w:r>
      <w:r w:rsidRPr="00FB6977">
        <w:t>Z</w:t>
      </w:r>
      <w:r w:rsidRPr="00FB6977">
        <w:rPr>
          <w:spacing w:val="-12"/>
        </w:rPr>
        <w:t xml:space="preserve"> </w:t>
      </w:r>
      <w:r w:rsidRPr="00FB6977">
        <w:t>WYKONAWCAMI</w:t>
      </w:r>
    </w:p>
    <w:p w14:paraId="52525C4D" w14:textId="77777777" w:rsidR="002C6124" w:rsidRPr="00FB6977" w:rsidRDefault="002C6124" w:rsidP="00FB6977">
      <w:pPr>
        <w:autoSpaceDE w:val="0"/>
        <w:autoSpaceDN w:val="0"/>
        <w:adjustRightInd w:val="0"/>
        <w:spacing w:after="0" w:line="360" w:lineRule="auto"/>
        <w:jc w:val="both"/>
        <w:rPr>
          <w:rFonts w:ascii="Arial Narrow" w:hAnsi="Arial Narrow" w:cs="Times New Roman"/>
          <w:kern w:val="0"/>
          <w14:ligatures w14:val="none"/>
        </w:rPr>
      </w:pPr>
    </w:p>
    <w:p w14:paraId="4BEEFAFC" w14:textId="77777777" w:rsidR="007648CF" w:rsidRPr="00FB6977" w:rsidRDefault="00253327" w:rsidP="00FB6977">
      <w:pPr>
        <w:widowControl w:val="0"/>
        <w:numPr>
          <w:ilvl w:val="0"/>
          <w:numId w:val="23"/>
        </w:numPr>
        <w:tabs>
          <w:tab w:val="left" w:pos="0"/>
        </w:tabs>
        <w:kinsoku w:val="0"/>
        <w:overflowPunct w:val="0"/>
        <w:autoSpaceDE w:val="0"/>
        <w:autoSpaceDN w:val="0"/>
        <w:adjustRightInd w:val="0"/>
        <w:spacing w:after="0" w:line="360" w:lineRule="auto"/>
        <w:ind w:left="567" w:hanging="567"/>
        <w:jc w:val="both"/>
        <w:rPr>
          <w:rFonts w:ascii="Arial Narrow" w:hAnsi="Arial Narrow" w:cs="Arial"/>
          <w:spacing w:val="-1"/>
        </w:rPr>
      </w:pPr>
      <w:r w:rsidRPr="00FB6977">
        <w:rPr>
          <w:rFonts w:ascii="Arial Narrow" w:hAnsi="Arial Narrow" w:cs="Arial"/>
          <w:spacing w:val="-1"/>
        </w:rPr>
        <w:t>Wszelkie</w:t>
      </w:r>
      <w:r w:rsidRPr="00FB6977">
        <w:rPr>
          <w:rFonts w:ascii="Arial Narrow" w:hAnsi="Arial Narrow" w:cs="Arial"/>
        </w:rPr>
        <w:t xml:space="preserve">   </w:t>
      </w:r>
      <w:r w:rsidRPr="00FB6977">
        <w:rPr>
          <w:rFonts w:ascii="Arial Narrow" w:hAnsi="Arial Narrow" w:cs="Arial"/>
          <w:spacing w:val="29"/>
        </w:rPr>
        <w:t xml:space="preserve"> </w:t>
      </w:r>
      <w:r w:rsidRPr="00FB6977">
        <w:rPr>
          <w:rFonts w:ascii="Arial Narrow" w:hAnsi="Arial Narrow" w:cs="Arial"/>
          <w:spacing w:val="-1"/>
        </w:rPr>
        <w:t>oświadczenia,</w:t>
      </w:r>
      <w:r w:rsidRPr="00FB6977">
        <w:rPr>
          <w:rFonts w:ascii="Arial Narrow" w:hAnsi="Arial Narrow" w:cs="Arial"/>
        </w:rPr>
        <w:t xml:space="preserve">   </w:t>
      </w:r>
      <w:r w:rsidRPr="00FB6977">
        <w:rPr>
          <w:rFonts w:ascii="Arial Narrow" w:hAnsi="Arial Narrow" w:cs="Arial"/>
          <w:spacing w:val="29"/>
        </w:rPr>
        <w:t xml:space="preserve"> </w:t>
      </w:r>
      <w:r w:rsidRPr="00FB6977">
        <w:rPr>
          <w:rFonts w:ascii="Arial Narrow" w:hAnsi="Arial Narrow" w:cs="Arial"/>
          <w:spacing w:val="-1"/>
        </w:rPr>
        <w:t>wnioski,</w:t>
      </w:r>
      <w:r w:rsidRPr="00FB6977">
        <w:rPr>
          <w:rFonts w:ascii="Arial Narrow" w:hAnsi="Arial Narrow" w:cs="Arial"/>
        </w:rPr>
        <w:t xml:space="preserve">   </w:t>
      </w:r>
      <w:r w:rsidRPr="00FB6977">
        <w:rPr>
          <w:rFonts w:ascii="Arial Narrow" w:hAnsi="Arial Narrow" w:cs="Arial"/>
          <w:spacing w:val="30"/>
        </w:rPr>
        <w:t xml:space="preserve"> </w:t>
      </w:r>
      <w:r w:rsidRPr="00FB6977">
        <w:rPr>
          <w:rFonts w:ascii="Arial Narrow" w:hAnsi="Arial Narrow" w:cs="Arial"/>
          <w:spacing w:val="-1"/>
        </w:rPr>
        <w:t>zawiadomienia</w:t>
      </w:r>
      <w:r w:rsidRPr="00FB6977">
        <w:rPr>
          <w:rFonts w:ascii="Arial Narrow" w:hAnsi="Arial Narrow" w:cs="Arial"/>
        </w:rPr>
        <w:t xml:space="preserve">   </w:t>
      </w:r>
      <w:r w:rsidRPr="00FB6977">
        <w:rPr>
          <w:rFonts w:ascii="Arial Narrow" w:hAnsi="Arial Narrow" w:cs="Arial"/>
          <w:spacing w:val="29"/>
        </w:rPr>
        <w:t xml:space="preserve"> </w:t>
      </w:r>
      <w:r w:rsidRPr="00FB6977">
        <w:rPr>
          <w:rFonts w:ascii="Arial Narrow" w:hAnsi="Arial Narrow" w:cs="Arial"/>
        </w:rPr>
        <w:t xml:space="preserve">oraz   </w:t>
      </w:r>
      <w:r w:rsidRPr="00FB6977">
        <w:rPr>
          <w:rFonts w:ascii="Arial Narrow" w:hAnsi="Arial Narrow" w:cs="Arial"/>
          <w:spacing w:val="27"/>
        </w:rPr>
        <w:t xml:space="preserve"> </w:t>
      </w:r>
      <w:r w:rsidRPr="00FB6977">
        <w:rPr>
          <w:rFonts w:ascii="Arial Narrow" w:hAnsi="Arial Narrow" w:cs="Arial"/>
          <w:spacing w:val="-1"/>
        </w:rPr>
        <w:t>informacje</w:t>
      </w:r>
      <w:r w:rsidRPr="00FB6977">
        <w:rPr>
          <w:rFonts w:ascii="Arial Narrow" w:hAnsi="Arial Narrow" w:cs="Arial"/>
        </w:rPr>
        <w:t xml:space="preserve">   </w:t>
      </w:r>
      <w:r w:rsidRPr="00FB6977">
        <w:rPr>
          <w:rFonts w:ascii="Arial Narrow" w:hAnsi="Arial Narrow" w:cs="Arial"/>
          <w:spacing w:val="29"/>
        </w:rPr>
        <w:t xml:space="preserve"> </w:t>
      </w:r>
      <w:r w:rsidRPr="00FB6977">
        <w:rPr>
          <w:rFonts w:ascii="Arial Narrow" w:hAnsi="Arial Narrow" w:cs="Arial"/>
          <w:spacing w:val="-1"/>
        </w:rPr>
        <w:t>Zamawiający</w:t>
      </w:r>
      <w:r w:rsidRPr="00FB6977">
        <w:rPr>
          <w:rFonts w:ascii="Arial Narrow" w:hAnsi="Arial Narrow" w:cs="Arial"/>
          <w:spacing w:val="37"/>
        </w:rPr>
        <w:t xml:space="preserve"> </w:t>
      </w:r>
      <w:r w:rsidRPr="00FB6977">
        <w:rPr>
          <w:rFonts w:ascii="Arial Narrow" w:hAnsi="Arial Narrow" w:cs="Arial"/>
        </w:rPr>
        <w:t>i</w:t>
      </w:r>
      <w:r w:rsidRPr="00FB6977">
        <w:rPr>
          <w:rFonts w:ascii="Arial Narrow" w:hAnsi="Arial Narrow" w:cs="Arial"/>
          <w:spacing w:val="-5"/>
        </w:rPr>
        <w:t xml:space="preserve"> </w:t>
      </w:r>
      <w:r w:rsidRPr="00FB6977">
        <w:rPr>
          <w:rFonts w:ascii="Arial Narrow" w:hAnsi="Arial Narrow" w:cs="Arial"/>
          <w:spacing w:val="-1"/>
        </w:rPr>
        <w:t>Wykonawcy</w:t>
      </w:r>
      <w:r w:rsidRPr="00FB6977">
        <w:rPr>
          <w:rFonts w:ascii="Arial Narrow" w:hAnsi="Arial Narrow" w:cs="Arial"/>
          <w:spacing w:val="-2"/>
        </w:rPr>
        <w:t xml:space="preserve"> </w:t>
      </w:r>
      <w:r w:rsidRPr="00FB6977">
        <w:rPr>
          <w:rFonts w:ascii="Arial Narrow" w:hAnsi="Arial Narrow" w:cs="Arial"/>
          <w:spacing w:val="-1"/>
        </w:rPr>
        <w:t>przekazują</w:t>
      </w:r>
      <w:r w:rsidRPr="00FB6977">
        <w:rPr>
          <w:rFonts w:ascii="Arial Narrow" w:hAnsi="Arial Narrow" w:cs="Arial"/>
        </w:rPr>
        <w:t xml:space="preserve"> </w:t>
      </w:r>
      <w:r w:rsidRPr="00FB6977">
        <w:rPr>
          <w:rFonts w:ascii="Arial Narrow" w:hAnsi="Arial Narrow" w:cs="Arial"/>
          <w:spacing w:val="-1"/>
        </w:rPr>
        <w:t>drogą elektroniczną.</w:t>
      </w:r>
    </w:p>
    <w:p w14:paraId="4E195ABB" w14:textId="2C4992CF" w:rsidR="007648CF" w:rsidRPr="00FB6977" w:rsidRDefault="007648CF" w:rsidP="00FB6977">
      <w:pPr>
        <w:widowControl w:val="0"/>
        <w:numPr>
          <w:ilvl w:val="0"/>
          <w:numId w:val="23"/>
        </w:numPr>
        <w:tabs>
          <w:tab w:val="left" w:pos="0"/>
        </w:tabs>
        <w:kinsoku w:val="0"/>
        <w:overflowPunct w:val="0"/>
        <w:autoSpaceDE w:val="0"/>
        <w:autoSpaceDN w:val="0"/>
        <w:adjustRightInd w:val="0"/>
        <w:spacing w:after="0" w:line="360" w:lineRule="auto"/>
        <w:ind w:left="567" w:hanging="567"/>
        <w:jc w:val="both"/>
        <w:rPr>
          <w:rFonts w:ascii="Arial Narrow" w:hAnsi="Arial Narrow" w:cs="Arial"/>
          <w:spacing w:val="-1"/>
        </w:rPr>
      </w:pPr>
      <w:r w:rsidRPr="00FB6977">
        <w:rPr>
          <w:rFonts w:ascii="Arial Narrow" w:hAnsi="Arial Narrow" w:cs="Arial"/>
          <w:spacing w:val="-1"/>
        </w:rPr>
        <w:t xml:space="preserve">Postępowanie prowadzone jest w języku polskim w formie elektronicznej za pośrednictwem platformazakupowa.pl pod adresem </w:t>
      </w:r>
      <w:hyperlink r:id="rId8" w:history="1">
        <w:r w:rsidRPr="00FB6977">
          <w:rPr>
            <w:rStyle w:val="Hipercze"/>
            <w:rFonts w:ascii="Arial Narrow" w:hAnsi="Arial Narrow" w:cs="Arial"/>
            <w:spacing w:val="-1"/>
          </w:rPr>
          <w:t>https://platformazakupowa.pl/pn/kaliszpom</w:t>
        </w:r>
      </w:hyperlink>
      <w:r w:rsidRPr="00FB6977">
        <w:rPr>
          <w:rFonts w:ascii="Arial Narrow" w:hAnsi="Arial Narrow" w:cs="Arial"/>
          <w:spacing w:val="-1"/>
        </w:rPr>
        <w:t xml:space="preserve">  </w:t>
      </w:r>
    </w:p>
    <w:p w14:paraId="4E859F99" w14:textId="190BA1E4" w:rsidR="007648CF" w:rsidRPr="00FB6977" w:rsidRDefault="007648CF" w:rsidP="00FB6977">
      <w:pPr>
        <w:widowControl w:val="0"/>
        <w:numPr>
          <w:ilvl w:val="0"/>
          <w:numId w:val="23"/>
        </w:numPr>
        <w:tabs>
          <w:tab w:val="left" w:pos="0"/>
        </w:tabs>
        <w:kinsoku w:val="0"/>
        <w:overflowPunct w:val="0"/>
        <w:autoSpaceDE w:val="0"/>
        <w:autoSpaceDN w:val="0"/>
        <w:adjustRightInd w:val="0"/>
        <w:spacing w:after="0" w:line="360" w:lineRule="auto"/>
        <w:ind w:left="567" w:hanging="567"/>
        <w:jc w:val="both"/>
        <w:rPr>
          <w:rFonts w:ascii="Arial Narrow" w:hAnsi="Arial Narrow" w:cs="Arial"/>
          <w:spacing w:val="-1"/>
        </w:rPr>
      </w:pPr>
      <w:r w:rsidRPr="00FB6977">
        <w:rPr>
          <w:rFonts w:ascii="Arial Narrow" w:hAnsi="Arial Narrow" w:cs="Arial"/>
          <w:spacing w:val="-1"/>
        </w:rPr>
        <w:t xml:space="preserve">Sposób komunikowania się zamawiającego z wykonawcami (nie dotyczy składania ofert): </w:t>
      </w:r>
    </w:p>
    <w:p w14:paraId="1B640353" w14:textId="77777777" w:rsidR="007648CF" w:rsidRPr="00FB6977" w:rsidRDefault="007648CF" w:rsidP="00FB6977">
      <w:pPr>
        <w:widowControl w:val="0"/>
        <w:numPr>
          <w:ilvl w:val="1"/>
          <w:numId w:val="23"/>
        </w:numPr>
        <w:tabs>
          <w:tab w:val="left" w:pos="0"/>
        </w:tabs>
        <w:kinsoku w:val="0"/>
        <w:overflowPunct w:val="0"/>
        <w:autoSpaceDE w:val="0"/>
        <w:autoSpaceDN w:val="0"/>
        <w:adjustRightInd w:val="0"/>
        <w:spacing w:after="0" w:line="360" w:lineRule="auto"/>
        <w:ind w:left="1066" w:hanging="357"/>
        <w:jc w:val="both"/>
        <w:rPr>
          <w:rFonts w:ascii="Arial Narrow" w:hAnsi="Arial Narrow" w:cs="Arial"/>
          <w:spacing w:val="-1"/>
        </w:rPr>
      </w:pPr>
      <w:r w:rsidRPr="00FB6977">
        <w:rPr>
          <w:rFonts w:ascii="Arial Narrow" w:hAnsi="Arial Narrow" w:cs="Arial"/>
          <w:spacing w:val="-1"/>
        </w:rPr>
        <w:t xml:space="preserve">w postępowaniu o udzielenie zamówienia komunikacja pomiędzy Zamawiającym a Wykonawcami w szczególności składanie oświadczeń, wniosków, zawiadomień oraz przekazywanie informacji odbywa się </w:t>
      </w:r>
      <w:r w:rsidRPr="00FB6977">
        <w:rPr>
          <w:rFonts w:ascii="Arial Narrow" w:hAnsi="Arial Narrow" w:cs="Arial"/>
          <w:spacing w:val="-1"/>
        </w:rPr>
        <w:lastRenderedPageBreak/>
        <w:t xml:space="preserve">elektronicznie, za pośrednictwem  </w:t>
      </w:r>
      <w:hyperlink r:id="rId9" w:history="1">
        <w:r w:rsidRPr="00FB6977">
          <w:rPr>
            <w:rStyle w:val="Hipercze"/>
            <w:rFonts w:ascii="Arial Narrow" w:eastAsia="Calibri" w:hAnsi="Arial Narrow"/>
          </w:rPr>
          <w:t>platformazakupowa.pl</w:t>
        </w:r>
      </w:hyperlink>
      <w:r w:rsidRPr="00FB6977">
        <w:rPr>
          <w:rFonts w:ascii="Arial Narrow" w:hAnsi="Arial Narrow" w:cs="Arial"/>
          <w:spacing w:val="-1"/>
        </w:rPr>
        <w:t xml:space="preserve"> i formularza „Wyślij wiadomość do zamawiającego”.</w:t>
      </w:r>
    </w:p>
    <w:p w14:paraId="16DB4C47" w14:textId="77777777" w:rsidR="00825544" w:rsidRPr="00FB6977" w:rsidRDefault="007648CF" w:rsidP="00FB6977">
      <w:pPr>
        <w:widowControl w:val="0"/>
        <w:numPr>
          <w:ilvl w:val="1"/>
          <w:numId w:val="23"/>
        </w:numPr>
        <w:tabs>
          <w:tab w:val="left" w:pos="0"/>
        </w:tabs>
        <w:kinsoku w:val="0"/>
        <w:overflowPunct w:val="0"/>
        <w:autoSpaceDE w:val="0"/>
        <w:autoSpaceDN w:val="0"/>
        <w:adjustRightInd w:val="0"/>
        <w:spacing w:after="0" w:line="360" w:lineRule="auto"/>
        <w:ind w:left="1066" w:hanging="357"/>
        <w:jc w:val="both"/>
        <w:rPr>
          <w:rFonts w:ascii="Arial Narrow" w:hAnsi="Arial Narrow" w:cs="Arial"/>
          <w:spacing w:val="-1"/>
        </w:rPr>
      </w:pPr>
      <w:r w:rsidRPr="00FB6977">
        <w:rPr>
          <w:rFonts w:ascii="Arial Narrow" w:eastAsia="Calibri" w:hAnsi="Arial Narrow" w:cs="Calibri"/>
        </w:rPr>
        <w:t xml:space="preserve">Za datę przekazania (wpływu) oświadczeń, wniosków, zawiadomień oraz informacji przyjmuje się datę ich przesłania za pośrednictwem </w:t>
      </w:r>
      <w:hyperlink r:id="rId10">
        <w:r w:rsidRPr="00FB6977">
          <w:rPr>
            <w:rFonts w:ascii="Arial Narrow" w:eastAsia="Calibri" w:hAnsi="Arial Narrow" w:cs="Calibri"/>
            <w:color w:val="1155CC"/>
            <w:u w:val="single"/>
          </w:rPr>
          <w:t>platformazakupowa.pl</w:t>
        </w:r>
      </w:hyperlink>
      <w:r w:rsidRPr="00FB6977">
        <w:rPr>
          <w:rFonts w:ascii="Arial Narrow" w:eastAsia="Calibri" w:hAnsi="Arial Narrow" w:cs="Calibri"/>
        </w:rPr>
        <w:t xml:space="preserve"> poprzez kliknięcie przycisku  „Wyślij wiadomość do zamawiającego” po których pojawi się komunikat, że wiadomość została wysłana do zamawiającego.</w:t>
      </w:r>
    </w:p>
    <w:p w14:paraId="4362E0B3" w14:textId="77777777" w:rsidR="00825544" w:rsidRPr="00FB6977" w:rsidRDefault="00825544" w:rsidP="00FB6977">
      <w:pPr>
        <w:widowControl w:val="0"/>
        <w:numPr>
          <w:ilvl w:val="1"/>
          <w:numId w:val="23"/>
        </w:numPr>
        <w:tabs>
          <w:tab w:val="left" w:pos="0"/>
        </w:tabs>
        <w:kinsoku w:val="0"/>
        <w:overflowPunct w:val="0"/>
        <w:autoSpaceDE w:val="0"/>
        <w:autoSpaceDN w:val="0"/>
        <w:adjustRightInd w:val="0"/>
        <w:spacing w:after="0" w:line="360" w:lineRule="auto"/>
        <w:ind w:left="1066" w:hanging="357"/>
        <w:jc w:val="both"/>
        <w:rPr>
          <w:rFonts w:ascii="Arial Narrow" w:hAnsi="Arial Narrow" w:cs="Arial"/>
          <w:spacing w:val="-1"/>
        </w:rPr>
      </w:pPr>
      <w:r w:rsidRPr="00FB6977">
        <w:rPr>
          <w:rFonts w:ascii="Arial Narrow" w:eastAsia="Calibri" w:hAnsi="Arial Narrow" w:cs="Calibri"/>
        </w:rPr>
        <w:t xml:space="preserve">Uwaga! Wykonawca niezalogowany korzystający z “Wyślij wiadomość zamawiającego”, po kliknięciu przycisku </w:t>
      </w:r>
      <w:r w:rsidRPr="00FB6977">
        <w:rPr>
          <w:rFonts w:ascii="Arial Narrow" w:eastAsia="Calibri" w:hAnsi="Arial Narrow" w:cs="Calibri"/>
          <w:b/>
        </w:rPr>
        <w:t>Wyślij</w:t>
      </w:r>
      <w:r w:rsidRPr="00FB6977">
        <w:rPr>
          <w:rFonts w:ascii="Arial Narrow" w:eastAsia="Calibri" w:hAnsi="Arial Narrow" w:cs="Calibri"/>
        </w:rPr>
        <w:t xml:space="preserve">, otrzyma na adres mailowy, podany w polu </w:t>
      </w:r>
      <w:r w:rsidRPr="00FB6977">
        <w:rPr>
          <w:rFonts w:ascii="Arial Narrow" w:eastAsia="Calibri" w:hAnsi="Arial Narrow" w:cs="Calibri"/>
          <w:b/>
        </w:rPr>
        <w:t>Twój adres e-mail</w:t>
      </w:r>
      <w:r w:rsidRPr="00FB6977">
        <w:rPr>
          <w:rFonts w:ascii="Arial Narrow" w:eastAsia="Calibri" w:hAnsi="Arial Narrow" w:cs="Calibri"/>
        </w:rPr>
        <w:t xml:space="preserve">, wiadomość mailową zawierającą kod uwierzytelniający. Kod należy wpisać w polu </w:t>
      </w:r>
      <w:r w:rsidRPr="00FB6977">
        <w:rPr>
          <w:rFonts w:ascii="Arial Narrow" w:eastAsia="Calibri" w:hAnsi="Arial Narrow" w:cs="Calibri"/>
          <w:b/>
        </w:rPr>
        <w:t>Kod Uwierzytelniający</w:t>
      </w:r>
      <w:r w:rsidRPr="00FB6977">
        <w:rPr>
          <w:rFonts w:ascii="Arial Narrow" w:eastAsia="Calibri" w:hAnsi="Arial Narrow" w:cs="Calibri"/>
        </w:rPr>
        <w:t xml:space="preserve">, a następnie potwierdzić przyciskiem </w:t>
      </w:r>
      <w:r w:rsidRPr="00FB6977">
        <w:rPr>
          <w:rFonts w:ascii="Arial Narrow" w:eastAsia="Calibri" w:hAnsi="Arial Narrow" w:cs="Calibri"/>
          <w:b/>
        </w:rPr>
        <w:t>Wyślij</w:t>
      </w:r>
      <w:r w:rsidRPr="00FB6977">
        <w:rPr>
          <w:rFonts w:ascii="Arial Narrow" w:eastAsia="Calibri" w:hAnsi="Arial Narrow" w:cs="Calibri"/>
        </w:rPr>
        <w:t xml:space="preserve">. Następnie Wykonawca otrzyma potwierdzenie wysłania wiadomości. Kod uwierzytelniający jest aktywny przez 30 minut od wygenerowania lub do momentu wygenerowania kolejnego kodu. </w:t>
      </w:r>
    </w:p>
    <w:p w14:paraId="7F2EC3AC" w14:textId="77777777" w:rsidR="00825544" w:rsidRPr="00FB6977" w:rsidRDefault="00825544" w:rsidP="00FB6977">
      <w:pPr>
        <w:widowControl w:val="0"/>
        <w:numPr>
          <w:ilvl w:val="1"/>
          <w:numId w:val="23"/>
        </w:numPr>
        <w:tabs>
          <w:tab w:val="left" w:pos="0"/>
        </w:tabs>
        <w:kinsoku w:val="0"/>
        <w:overflowPunct w:val="0"/>
        <w:autoSpaceDE w:val="0"/>
        <w:autoSpaceDN w:val="0"/>
        <w:adjustRightInd w:val="0"/>
        <w:spacing w:after="0" w:line="360" w:lineRule="auto"/>
        <w:ind w:left="1066" w:hanging="357"/>
        <w:jc w:val="both"/>
        <w:rPr>
          <w:rFonts w:ascii="Arial Narrow" w:hAnsi="Arial Narrow" w:cs="Arial"/>
          <w:spacing w:val="-1"/>
        </w:rPr>
      </w:pPr>
      <w:r w:rsidRPr="00FB6977">
        <w:rPr>
          <w:rFonts w:ascii="Arial Narrow" w:eastAsia="Calibri" w:hAnsi="Arial Narrow" w:cs="Calibri"/>
        </w:rPr>
        <w:t xml:space="preserve">Zamawiający będzie przekazywał wykonawcom informacje za pośrednictwem </w:t>
      </w:r>
      <w:hyperlink r:id="rId11">
        <w:r w:rsidRPr="00FB6977">
          <w:rPr>
            <w:rFonts w:ascii="Arial Narrow" w:eastAsia="Calibri" w:hAnsi="Arial Narrow" w:cs="Calibri"/>
            <w:color w:val="1155CC"/>
            <w:u w:val="single"/>
          </w:rPr>
          <w:t>platformazakupowa.pl</w:t>
        </w:r>
      </w:hyperlink>
      <w:r w:rsidRPr="00FB6977">
        <w:rPr>
          <w:rFonts w:ascii="Arial Narrow" w:eastAsia="Calibri" w:hAnsi="Arial Narrow"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sidRPr="00FB6977">
          <w:rPr>
            <w:rFonts w:ascii="Arial Narrow" w:eastAsia="Calibri" w:hAnsi="Arial Narrow" w:cs="Calibri"/>
            <w:color w:val="1155CC"/>
            <w:u w:val="single"/>
          </w:rPr>
          <w:t>platformazakupowa.pl</w:t>
        </w:r>
      </w:hyperlink>
      <w:r w:rsidRPr="00FB6977">
        <w:rPr>
          <w:rFonts w:ascii="Arial Narrow" w:eastAsia="Calibri" w:hAnsi="Arial Narrow" w:cs="Calibri"/>
        </w:rPr>
        <w:t xml:space="preserve"> do konkretnego wykonawcy.</w:t>
      </w:r>
    </w:p>
    <w:p w14:paraId="53F2E733" w14:textId="77777777" w:rsidR="00825544" w:rsidRPr="00FB6977" w:rsidRDefault="00825544" w:rsidP="00FB6977">
      <w:pPr>
        <w:widowControl w:val="0"/>
        <w:numPr>
          <w:ilvl w:val="1"/>
          <w:numId w:val="23"/>
        </w:numPr>
        <w:tabs>
          <w:tab w:val="left" w:pos="0"/>
        </w:tabs>
        <w:kinsoku w:val="0"/>
        <w:overflowPunct w:val="0"/>
        <w:autoSpaceDE w:val="0"/>
        <w:autoSpaceDN w:val="0"/>
        <w:adjustRightInd w:val="0"/>
        <w:spacing w:after="0" w:line="360" w:lineRule="auto"/>
        <w:ind w:left="1066" w:hanging="357"/>
        <w:jc w:val="both"/>
        <w:rPr>
          <w:rFonts w:ascii="Arial Narrow" w:hAnsi="Arial Narrow" w:cs="Arial"/>
          <w:spacing w:val="-1"/>
        </w:rPr>
      </w:pPr>
      <w:r w:rsidRPr="00FB6977">
        <w:rPr>
          <w:rFonts w:ascii="Arial Narrow" w:eastAsia="Calibri" w:hAnsi="Arial Narrow"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8FE8708" w14:textId="77777777" w:rsidR="00825544" w:rsidRPr="00FB6977" w:rsidRDefault="00825544" w:rsidP="00FB6977">
      <w:pPr>
        <w:widowControl w:val="0"/>
        <w:numPr>
          <w:ilvl w:val="1"/>
          <w:numId w:val="23"/>
        </w:numPr>
        <w:tabs>
          <w:tab w:val="left" w:pos="0"/>
        </w:tabs>
        <w:kinsoku w:val="0"/>
        <w:overflowPunct w:val="0"/>
        <w:autoSpaceDE w:val="0"/>
        <w:autoSpaceDN w:val="0"/>
        <w:adjustRightInd w:val="0"/>
        <w:spacing w:after="0" w:line="360" w:lineRule="auto"/>
        <w:ind w:left="1066" w:hanging="357"/>
        <w:jc w:val="both"/>
        <w:rPr>
          <w:rFonts w:ascii="Arial Narrow" w:hAnsi="Arial Narrow" w:cs="Arial"/>
          <w:spacing w:val="-1"/>
        </w:rPr>
      </w:pPr>
      <w:r w:rsidRPr="00FB6977">
        <w:rPr>
          <w:rFonts w:ascii="Arial Narrow" w:eastAsia="Calibri" w:hAnsi="Arial Narrow" w:cs="Calibri"/>
        </w:rPr>
        <w:t xml:space="preserve">Zamawiający, zgodnie z Rozporządzeniem </w:t>
      </w:r>
      <w:r w:rsidRPr="00FB6977">
        <w:rPr>
          <w:rFonts w:ascii="Arial Narrow" w:eastAsia="Roboto" w:hAnsi="Arial Narrow" w:cs="Roboto"/>
          <w:color w:val="2021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B6977">
        <w:rPr>
          <w:rFonts w:ascii="Arial Narrow" w:eastAsia="Calibri" w:hAnsi="Arial Narrow" w:cs="Calibri"/>
        </w:rPr>
        <w:t xml:space="preserve">, określa niezbędne wymagania sprzętowo - aplikacyjne umożliwiające pracę na </w:t>
      </w:r>
      <w:hyperlink r:id="rId13">
        <w:r w:rsidRPr="00FB6977">
          <w:rPr>
            <w:rFonts w:ascii="Arial Narrow" w:eastAsia="Calibri" w:hAnsi="Arial Narrow" w:cs="Calibri"/>
            <w:color w:val="1155CC"/>
            <w:u w:val="single"/>
          </w:rPr>
          <w:t>platformazakupowa.pl</w:t>
        </w:r>
      </w:hyperlink>
      <w:r w:rsidRPr="00FB6977">
        <w:rPr>
          <w:rFonts w:ascii="Arial Narrow" w:eastAsia="Calibri" w:hAnsi="Arial Narrow" w:cs="Calibri"/>
        </w:rPr>
        <w:t>, tj.:</w:t>
      </w:r>
    </w:p>
    <w:p w14:paraId="2B0EFD2D" w14:textId="77777777" w:rsidR="00825544" w:rsidRPr="00FB6977" w:rsidRDefault="00825544" w:rsidP="00FB6977">
      <w:pPr>
        <w:widowControl w:val="0"/>
        <w:numPr>
          <w:ilvl w:val="1"/>
          <w:numId w:val="37"/>
        </w:numPr>
        <w:tabs>
          <w:tab w:val="left" w:pos="0"/>
        </w:tabs>
        <w:kinsoku w:val="0"/>
        <w:overflowPunct w:val="0"/>
        <w:autoSpaceDE w:val="0"/>
        <w:autoSpaceDN w:val="0"/>
        <w:adjustRightInd w:val="0"/>
        <w:spacing w:after="0" w:line="360" w:lineRule="auto"/>
        <w:ind w:left="1406" w:hanging="357"/>
        <w:jc w:val="both"/>
        <w:rPr>
          <w:rFonts w:ascii="Arial Narrow" w:hAnsi="Arial Narrow" w:cs="Arial"/>
          <w:spacing w:val="-1"/>
        </w:rPr>
      </w:pPr>
      <w:r w:rsidRPr="00FB6977">
        <w:rPr>
          <w:rFonts w:ascii="Arial Narrow" w:eastAsia="Calibri" w:hAnsi="Arial Narrow" w:cs="Calibri"/>
        </w:rPr>
        <w:t>stały dostęp do sieci Internet o gwarantowanej przepustowości nie mniejszej niż 512 kb/s,</w:t>
      </w:r>
    </w:p>
    <w:p w14:paraId="67C3B4FF" w14:textId="77777777" w:rsidR="00825544" w:rsidRPr="00FB6977" w:rsidRDefault="00825544" w:rsidP="00FB6977">
      <w:pPr>
        <w:widowControl w:val="0"/>
        <w:numPr>
          <w:ilvl w:val="1"/>
          <w:numId w:val="37"/>
        </w:numPr>
        <w:tabs>
          <w:tab w:val="left" w:pos="0"/>
        </w:tabs>
        <w:kinsoku w:val="0"/>
        <w:overflowPunct w:val="0"/>
        <w:autoSpaceDE w:val="0"/>
        <w:autoSpaceDN w:val="0"/>
        <w:adjustRightInd w:val="0"/>
        <w:spacing w:after="0" w:line="360" w:lineRule="auto"/>
        <w:ind w:left="1406" w:hanging="357"/>
        <w:jc w:val="both"/>
        <w:rPr>
          <w:rFonts w:ascii="Arial Narrow" w:hAnsi="Arial Narrow" w:cs="Arial"/>
          <w:spacing w:val="-1"/>
        </w:rPr>
      </w:pPr>
      <w:r w:rsidRPr="00FB6977">
        <w:rPr>
          <w:rFonts w:ascii="Arial Narrow" w:eastAsia="Calibri" w:hAnsi="Arial Narrow" w:cs="Calibri"/>
        </w:rPr>
        <w:t>komputer klasy PC lub MAC o następującej konfiguracji: pamięć min. 2 GB Ram, procesor Intel IV 2 GHZ lub jego nowsza wersja, jeden z systemów operacyjnych - MS Windows 7, Mac Os x 10 4, Linux, lub ich nowsze wersje,</w:t>
      </w:r>
    </w:p>
    <w:p w14:paraId="2D5543A0" w14:textId="77777777" w:rsidR="00825544" w:rsidRPr="00FB6977" w:rsidRDefault="00825544" w:rsidP="00FB6977">
      <w:pPr>
        <w:widowControl w:val="0"/>
        <w:numPr>
          <w:ilvl w:val="1"/>
          <w:numId w:val="37"/>
        </w:numPr>
        <w:tabs>
          <w:tab w:val="left" w:pos="0"/>
        </w:tabs>
        <w:kinsoku w:val="0"/>
        <w:overflowPunct w:val="0"/>
        <w:autoSpaceDE w:val="0"/>
        <w:autoSpaceDN w:val="0"/>
        <w:adjustRightInd w:val="0"/>
        <w:spacing w:after="0" w:line="360" w:lineRule="auto"/>
        <w:ind w:left="1406" w:hanging="357"/>
        <w:jc w:val="both"/>
        <w:rPr>
          <w:rFonts w:ascii="Arial Narrow" w:hAnsi="Arial Narrow" w:cs="Arial"/>
          <w:spacing w:val="-1"/>
        </w:rPr>
      </w:pPr>
      <w:r w:rsidRPr="00FB6977">
        <w:rPr>
          <w:rFonts w:ascii="Arial Narrow" w:eastAsia="Calibri" w:hAnsi="Arial Narrow" w:cs="Calibri"/>
        </w:rPr>
        <w:t>zainstalowana dowolna, inna przeglądarka internetowa niż Internet Explorer,</w:t>
      </w:r>
    </w:p>
    <w:p w14:paraId="1DF4D8F5" w14:textId="77777777" w:rsidR="00825544" w:rsidRPr="00FB6977" w:rsidRDefault="00825544" w:rsidP="00FB6977">
      <w:pPr>
        <w:widowControl w:val="0"/>
        <w:numPr>
          <w:ilvl w:val="1"/>
          <w:numId w:val="37"/>
        </w:numPr>
        <w:tabs>
          <w:tab w:val="left" w:pos="0"/>
        </w:tabs>
        <w:kinsoku w:val="0"/>
        <w:overflowPunct w:val="0"/>
        <w:autoSpaceDE w:val="0"/>
        <w:autoSpaceDN w:val="0"/>
        <w:adjustRightInd w:val="0"/>
        <w:spacing w:after="0" w:line="360" w:lineRule="auto"/>
        <w:ind w:left="1406" w:hanging="357"/>
        <w:jc w:val="both"/>
        <w:rPr>
          <w:rFonts w:ascii="Arial Narrow" w:hAnsi="Arial Narrow" w:cs="Arial"/>
          <w:spacing w:val="-1"/>
        </w:rPr>
      </w:pPr>
      <w:r w:rsidRPr="00FB6977">
        <w:rPr>
          <w:rFonts w:ascii="Arial Narrow" w:eastAsia="Calibri" w:hAnsi="Arial Narrow" w:cs="Calibri"/>
        </w:rPr>
        <w:t>włączona obsługa JavaScript,</w:t>
      </w:r>
    </w:p>
    <w:p w14:paraId="58A6A28E" w14:textId="77777777" w:rsidR="00825544" w:rsidRPr="00FB6977" w:rsidRDefault="00825544" w:rsidP="00FB6977">
      <w:pPr>
        <w:widowControl w:val="0"/>
        <w:numPr>
          <w:ilvl w:val="1"/>
          <w:numId w:val="37"/>
        </w:numPr>
        <w:tabs>
          <w:tab w:val="left" w:pos="0"/>
        </w:tabs>
        <w:kinsoku w:val="0"/>
        <w:overflowPunct w:val="0"/>
        <w:autoSpaceDE w:val="0"/>
        <w:autoSpaceDN w:val="0"/>
        <w:adjustRightInd w:val="0"/>
        <w:spacing w:after="0" w:line="360" w:lineRule="auto"/>
        <w:ind w:left="1406" w:hanging="357"/>
        <w:jc w:val="both"/>
        <w:rPr>
          <w:rFonts w:ascii="Arial Narrow" w:hAnsi="Arial Narrow" w:cs="Arial"/>
          <w:spacing w:val="-1"/>
        </w:rPr>
      </w:pPr>
      <w:r w:rsidRPr="00FB6977">
        <w:rPr>
          <w:rFonts w:ascii="Arial Narrow" w:eastAsia="Calibri" w:hAnsi="Arial Narrow" w:cs="Calibri"/>
        </w:rPr>
        <w:t>zainstalowany program Adobe Acrobat Reader lub inny obsługujący format plików .pdf,</w:t>
      </w:r>
    </w:p>
    <w:p w14:paraId="453D8F1D" w14:textId="77777777" w:rsidR="00825544" w:rsidRPr="00FB6977" w:rsidRDefault="00825544" w:rsidP="00FB6977">
      <w:pPr>
        <w:widowControl w:val="0"/>
        <w:numPr>
          <w:ilvl w:val="1"/>
          <w:numId w:val="37"/>
        </w:numPr>
        <w:tabs>
          <w:tab w:val="left" w:pos="0"/>
        </w:tabs>
        <w:kinsoku w:val="0"/>
        <w:overflowPunct w:val="0"/>
        <w:autoSpaceDE w:val="0"/>
        <w:autoSpaceDN w:val="0"/>
        <w:adjustRightInd w:val="0"/>
        <w:spacing w:after="0" w:line="360" w:lineRule="auto"/>
        <w:ind w:left="1406" w:hanging="357"/>
        <w:jc w:val="both"/>
        <w:rPr>
          <w:rFonts w:ascii="Arial Narrow" w:hAnsi="Arial Narrow" w:cs="Arial"/>
          <w:spacing w:val="-1"/>
        </w:rPr>
      </w:pPr>
      <w:r w:rsidRPr="00FB6977">
        <w:rPr>
          <w:rFonts w:ascii="Arial Narrow" w:eastAsia="Calibri" w:hAnsi="Arial Narrow" w:cs="Calibri"/>
        </w:rPr>
        <w:t>Szyfrowanie na platformazakupowa.pl odbywa się za pomocą protokołu TLS 1.3.</w:t>
      </w:r>
    </w:p>
    <w:p w14:paraId="795E3D9F" w14:textId="29949C51" w:rsidR="00825544" w:rsidRPr="00FB6977" w:rsidRDefault="00825544" w:rsidP="00FB6977">
      <w:pPr>
        <w:widowControl w:val="0"/>
        <w:numPr>
          <w:ilvl w:val="1"/>
          <w:numId w:val="37"/>
        </w:numPr>
        <w:tabs>
          <w:tab w:val="left" w:pos="0"/>
        </w:tabs>
        <w:kinsoku w:val="0"/>
        <w:overflowPunct w:val="0"/>
        <w:autoSpaceDE w:val="0"/>
        <w:autoSpaceDN w:val="0"/>
        <w:adjustRightInd w:val="0"/>
        <w:spacing w:after="0" w:line="360" w:lineRule="auto"/>
        <w:ind w:left="1406" w:hanging="357"/>
        <w:jc w:val="both"/>
        <w:rPr>
          <w:rFonts w:ascii="Arial Narrow" w:hAnsi="Arial Narrow" w:cs="Arial"/>
          <w:spacing w:val="-1"/>
        </w:rPr>
      </w:pPr>
      <w:r w:rsidRPr="00FB6977">
        <w:rPr>
          <w:rFonts w:ascii="Arial Narrow" w:eastAsia="Calibri" w:hAnsi="Arial Narrow" w:cs="Calibri"/>
        </w:rPr>
        <w:t>Oznaczenie czasu odbioru danych przez platformę zakupową stanowi datę oraz dokładny czas (hh:mm:ss) generowany wg. czasu lokalnego serwera synchronizowanego z zegarem Głównego Urzędu Miar.</w:t>
      </w:r>
    </w:p>
    <w:p w14:paraId="06BE9E6E" w14:textId="7DFB0578" w:rsidR="00825544" w:rsidRPr="00FB6977" w:rsidRDefault="00825544" w:rsidP="00FB6977">
      <w:pPr>
        <w:widowControl w:val="0"/>
        <w:numPr>
          <w:ilvl w:val="1"/>
          <w:numId w:val="23"/>
        </w:numPr>
        <w:tabs>
          <w:tab w:val="left" w:pos="0"/>
        </w:tabs>
        <w:kinsoku w:val="0"/>
        <w:overflowPunct w:val="0"/>
        <w:autoSpaceDE w:val="0"/>
        <w:autoSpaceDN w:val="0"/>
        <w:adjustRightInd w:val="0"/>
        <w:spacing w:after="0" w:line="360" w:lineRule="auto"/>
        <w:ind w:left="1066" w:hanging="357"/>
        <w:jc w:val="both"/>
        <w:rPr>
          <w:rFonts w:ascii="Arial Narrow" w:hAnsi="Arial Narrow" w:cs="Arial"/>
          <w:spacing w:val="-1"/>
        </w:rPr>
      </w:pPr>
      <w:r w:rsidRPr="00FB6977">
        <w:rPr>
          <w:rFonts w:ascii="Arial Narrow" w:eastAsia="Calibri" w:hAnsi="Arial Narrow" w:cs="Calibri"/>
        </w:rPr>
        <w:t>Wykonawca, przystępując do niniejszego postępowania o udzielenie zamówienia publicznego:</w:t>
      </w:r>
    </w:p>
    <w:p w14:paraId="76ED9B18" w14:textId="77777777" w:rsidR="00825544" w:rsidRPr="00FB6977" w:rsidRDefault="00825544" w:rsidP="00FB6977">
      <w:pPr>
        <w:pStyle w:val="Akapitzlist"/>
        <w:numPr>
          <w:ilvl w:val="0"/>
          <w:numId w:val="38"/>
        </w:numPr>
        <w:spacing w:line="360" w:lineRule="auto"/>
        <w:ind w:left="1406" w:hanging="357"/>
        <w:jc w:val="both"/>
        <w:rPr>
          <w:rFonts w:ascii="Arial Narrow" w:eastAsia="Calibri" w:hAnsi="Arial Narrow" w:cs="Calibri"/>
          <w:sz w:val="22"/>
          <w:szCs w:val="22"/>
        </w:rPr>
      </w:pPr>
      <w:r w:rsidRPr="00FB6977">
        <w:rPr>
          <w:rFonts w:ascii="Arial Narrow" w:eastAsia="Calibri" w:hAnsi="Arial Narrow" w:cs="Calibri"/>
          <w:sz w:val="22"/>
          <w:szCs w:val="22"/>
        </w:rPr>
        <w:t xml:space="preserve">akceptuje warunki korzystania z </w:t>
      </w:r>
      <w:hyperlink r:id="rId14">
        <w:r w:rsidRPr="00FB6977">
          <w:rPr>
            <w:rFonts w:ascii="Arial Narrow" w:eastAsia="Calibri" w:hAnsi="Arial Narrow" w:cs="Calibri"/>
            <w:color w:val="1155CC"/>
            <w:sz w:val="22"/>
            <w:szCs w:val="22"/>
            <w:u w:val="single"/>
          </w:rPr>
          <w:t>platformazakupowa.pl</w:t>
        </w:r>
      </w:hyperlink>
      <w:r w:rsidRPr="00FB6977">
        <w:rPr>
          <w:rFonts w:ascii="Arial Narrow" w:eastAsia="Calibri" w:hAnsi="Arial Narrow" w:cs="Calibri"/>
          <w:sz w:val="22"/>
          <w:szCs w:val="22"/>
        </w:rPr>
        <w:t xml:space="preserve"> określone w Regulaminie zamieszczonym na stronie internetowej </w:t>
      </w:r>
      <w:hyperlink r:id="rId15">
        <w:r w:rsidRPr="00FB6977">
          <w:rPr>
            <w:rFonts w:ascii="Arial Narrow" w:eastAsia="Calibri" w:hAnsi="Arial Narrow" w:cs="Calibri"/>
            <w:sz w:val="22"/>
            <w:szCs w:val="22"/>
          </w:rPr>
          <w:t>pod linkiem</w:t>
        </w:r>
      </w:hyperlink>
      <w:r w:rsidRPr="00FB6977">
        <w:rPr>
          <w:rFonts w:ascii="Arial Narrow" w:eastAsia="Calibri" w:hAnsi="Arial Narrow" w:cs="Calibri"/>
          <w:sz w:val="22"/>
          <w:szCs w:val="22"/>
        </w:rPr>
        <w:t xml:space="preserve">  w zakładce „Regulamin" oraz uznaje go za wiążący,</w:t>
      </w:r>
    </w:p>
    <w:p w14:paraId="30722D56" w14:textId="1463DCD6" w:rsidR="00825544" w:rsidRPr="00FB6977" w:rsidRDefault="00825544" w:rsidP="00FB6977">
      <w:pPr>
        <w:pStyle w:val="Akapitzlist"/>
        <w:numPr>
          <w:ilvl w:val="0"/>
          <w:numId w:val="38"/>
        </w:numPr>
        <w:spacing w:line="360" w:lineRule="auto"/>
        <w:ind w:left="1406" w:hanging="357"/>
        <w:jc w:val="both"/>
        <w:rPr>
          <w:rFonts w:ascii="Arial Narrow" w:eastAsia="Calibri" w:hAnsi="Arial Narrow" w:cs="Calibri"/>
          <w:sz w:val="22"/>
          <w:szCs w:val="22"/>
        </w:rPr>
      </w:pPr>
      <w:r w:rsidRPr="00FB6977">
        <w:rPr>
          <w:rFonts w:ascii="Arial Narrow" w:eastAsia="Calibri" w:hAnsi="Arial Narrow" w:cs="Calibri"/>
          <w:sz w:val="22"/>
          <w:szCs w:val="22"/>
        </w:rPr>
        <w:t xml:space="preserve">zapoznał i stosuje się do Instrukcji składania ofert/wniosków dostępnej </w:t>
      </w:r>
      <w:hyperlink r:id="rId16">
        <w:r w:rsidRPr="00FB6977">
          <w:rPr>
            <w:rFonts w:ascii="Arial Narrow" w:eastAsia="Calibri" w:hAnsi="Arial Narrow" w:cs="Calibri"/>
            <w:color w:val="1155CC"/>
            <w:sz w:val="22"/>
            <w:szCs w:val="22"/>
            <w:u w:val="single"/>
          </w:rPr>
          <w:t>pod linkiem</w:t>
        </w:r>
      </w:hyperlink>
      <w:r w:rsidRPr="00FB6977">
        <w:rPr>
          <w:rFonts w:ascii="Arial Narrow" w:eastAsia="Calibri" w:hAnsi="Arial Narrow" w:cs="Calibri"/>
          <w:sz w:val="22"/>
          <w:szCs w:val="22"/>
        </w:rPr>
        <w:t xml:space="preserve">. </w:t>
      </w:r>
    </w:p>
    <w:p w14:paraId="41F08242" w14:textId="2B3619BF" w:rsidR="00825544" w:rsidRPr="00FB6977" w:rsidRDefault="00825544" w:rsidP="00FB6977">
      <w:pPr>
        <w:pStyle w:val="Akapitzlist"/>
        <w:numPr>
          <w:ilvl w:val="1"/>
          <w:numId w:val="23"/>
        </w:numPr>
        <w:spacing w:line="360" w:lineRule="auto"/>
        <w:ind w:left="1066" w:hanging="357"/>
        <w:jc w:val="both"/>
        <w:rPr>
          <w:rFonts w:ascii="Arial Narrow" w:eastAsia="Calibri" w:hAnsi="Arial Narrow" w:cs="Calibri"/>
          <w:sz w:val="22"/>
          <w:szCs w:val="22"/>
        </w:rPr>
      </w:pPr>
      <w:r w:rsidRPr="00FB6977">
        <w:rPr>
          <w:rFonts w:ascii="Arial Narrow" w:eastAsia="Calibri" w:hAnsi="Arial Narrow" w:cs="Calibri"/>
          <w:b/>
          <w:sz w:val="22"/>
          <w:szCs w:val="22"/>
        </w:rPr>
        <w:lastRenderedPageBreak/>
        <w:t xml:space="preserve">Zamawiający nie ponosi odpowiedzialności za złożenie oferty w sposób niezgodny z Instrukcją korzystania z </w:t>
      </w:r>
      <w:hyperlink r:id="rId17">
        <w:r w:rsidRPr="00FB6977">
          <w:rPr>
            <w:rFonts w:ascii="Arial Narrow" w:eastAsia="Calibri" w:hAnsi="Arial Narrow" w:cs="Calibri"/>
            <w:b/>
            <w:color w:val="1155CC"/>
            <w:sz w:val="22"/>
            <w:szCs w:val="22"/>
            <w:u w:val="single"/>
          </w:rPr>
          <w:t>platformazakupowa.pl</w:t>
        </w:r>
      </w:hyperlink>
      <w:r w:rsidRPr="00FB6977">
        <w:rPr>
          <w:rFonts w:ascii="Arial Narrow" w:eastAsia="Calibri" w:hAnsi="Arial Narrow" w:cs="Calibri"/>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CE01A9B" w14:textId="436CD9E8" w:rsidR="00825544" w:rsidRPr="00FB6977" w:rsidRDefault="00825544" w:rsidP="00FB6977">
      <w:pPr>
        <w:pStyle w:val="Akapitzlist"/>
        <w:numPr>
          <w:ilvl w:val="1"/>
          <w:numId w:val="23"/>
        </w:numPr>
        <w:spacing w:line="360" w:lineRule="auto"/>
        <w:ind w:left="1066" w:hanging="357"/>
        <w:jc w:val="both"/>
        <w:rPr>
          <w:rFonts w:ascii="Arial Narrow" w:eastAsia="Calibri" w:hAnsi="Arial Narrow" w:cs="Calibri"/>
          <w:sz w:val="22"/>
          <w:szCs w:val="22"/>
        </w:rPr>
      </w:pPr>
      <w:r w:rsidRPr="00FB6977">
        <w:rPr>
          <w:rFonts w:ascii="Arial Narrow" w:eastAsia="Calibri" w:hAnsi="Arial Narrow" w:cs="Calibri"/>
          <w:sz w:val="22"/>
          <w:szCs w:val="22"/>
        </w:rPr>
        <w:t xml:space="preserve">Zamawiający informuje, że instrukcje korzystania z </w:t>
      </w:r>
      <w:hyperlink r:id="rId18">
        <w:r w:rsidRPr="00FB6977">
          <w:rPr>
            <w:rFonts w:ascii="Arial Narrow" w:eastAsia="Calibri" w:hAnsi="Arial Narrow" w:cs="Calibri"/>
            <w:color w:val="1155CC"/>
            <w:sz w:val="22"/>
            <w:szCs w:val="22"/>
            <w:u w:val="single"/>
          </w:rPr>
          <w:t>platformazakupowa.pl</w:t>
        </w:r>
      </w:hyperlink>
      <w:r w:rsidRPr="00FB6977">
        <w:rPr>
          <w:rFonts w:ascii="Arial Narrow" w:eastAsia="Calibri" w:hAnsi="Arial Narrow" w:cs="Calibri"/>
          <w:sz w:val="22"/>
          <w:szCs w:val="22"/>
        </w:rPr>
        <w:t xml:space="preserve"> dotyczące w szczególności logowania, składania wniosków o wyjaśnienie treści SWZ, składania ofert oraz innych czynności podejmowanych w niniejszym postępowaniu przy użyciu </w:t>
      </w:r>
      <w:hyperlink r:id="rId19">
        <w:r w:rsidRPr="00FB6977">
          <w:rPr>
            <w:rFonts w:ascii="Arial Narrow" w:eastAsia="Calibri" w:hAnsi="Arial Narrow" w:cs="Calibri"/>
            <w:color w:val="1155CC"/>
            <w:sz w:val="22"/>
            <w:szCs w:val="22"/>
            <w:u w:val="single"/>
          </w:rPr>
          <w:t>platformazakupowa.pl</w:t>
        </w:r>
      </w:hyperlink>
      <w:r w:rsidRPr="00FB6977">
        <w:rPr>
          <w:rFonts w:ascii="Arial Narrow" w:eastAsia="Calibri" w:hAnsi="Arial Narrow" w:cs="Calibri"/>
          <w:sz w:val="22"/>
          <w:szCs w:val="22"/>
        </w:rPr>
        <w:t xml:space="preserve"> znajdują się w zakładce „Instrukcje dla Wykonawców" na stronie internetowej pod adresem: </w:t>
      </w:r>
      <w:hyperlink r:id="rId20">
        <w:r w:rsidRPr="00FB6977">
          <w:rPr>
            <w:rFonts w:ascii="Arial Narrow" w:eastAsia="Calibri" w:hAnsi="Arial Narrow" w:cs="Calibri"/>
            <w:color w:val="1155CC"/>
            <w:sz w:val="22"/>
            <w:szCs w:val="22"/>
            <w:u w:val="single"/>
          </w:rPr>
          <w:t>https://platformazakupowa.pl/strona/45-instrukcje</w:t>
        </w:r>
      </w:hyperlink>
    </w:p>
    <w:p w14:paraId="4DDBE4CD" w14:textId="516ADCD0" w:rsidR="00825544" w:rsidRPr="00FB6977" w:rsidRDefault="00825544" w:rsidP="00FB6977">
      <w:pPr>
        <w:widowControl w:val="0"/>
        <w:numPr>
          <w:ilvl w:val="1"/>
          <w:numId w:val="23"/>
        </w:numPr>
        <w:tabs>
          <w:tab w:val="left" w:pos="0"/>
        </w:tabs>
        <w:kinsoku w:val="0"/>
        <w:overflowPunct w:val="0"/>
        <w:autoSpaceDE w:val="0"/>
        <w:autoSpaceDN w:val="0"/>
        <w:adjustRightInd w:val="0"/>
        <w:spacing w:after="0" w:line="360" w:lineRule="auto"/>
        <w:ind w:left="1066" w:hanging="357"/>
        <w:jc w:val="both"/>
        <w:rPr>
          <w:rFonts w:ascii="Arial Narrow" w:hAnsi="Arial Narrow" w:cs="Arial"/>
          <w:spacing w:val="-1"/>
        </w:rPr>
      </w:pPr>
      <w:r w:rsidRPr="00FB6977">
        <w:rPr>
          <w:rFonts w:ascii="Arial Narrow" w:hAnsi="Arial Narrow" w:cs="Arial"/>
          <w:spacing w:val="-1"/>
        </w:rPr>
        <w:t xml:space="preserve">Osobą uprawnioną do kontaktowania się z Wykonawcami jest p. Dorota Dobrzeniecka, email: </w:t>
      </w:r>
      <w:hyperlink r:id="rId21" w:history="1">
        <w:r w:rsidR="00D10374" w:rsidRPr="00FB6977">
          <w:rPr>
            <w:rStyle w:val="Hipercze"/>
            <w:rFonts w:ascii="Arial Narrow" w:hAnsi="Arial Narrow" w:cs="Arial"/>
            <w:spacing w:val="-1"/>
          </w:rPr>
          <w:t>bosip@kaliszpom.pl</w:t>
        </w:r>
      </w:hyperlink>
    </w:p>
    <w:p w14:paraId="4FD79180" w14:textId="70D5072D" w:rsidR="00D10374" w:rsidRPr="00FB6977" w:rsidRDefault="00D10374" w:rsidP="00FB6977">
      <w:pPr>
        <w:widowControl w:val="0"/>
        <w:tabs>
          <w:tab w:val="left" w:pos="0"/>
        </w:tabs>
        <w:kinsoku w:val="0"/>
        <w:overflowPunct w:val="0"/>
        <w:autoSpaceDE w:val="0"/>
        <w:autoSpaceDN w:val="0"/>
        <w:adjustRightInd w:val="0"/>
        <w:spacing w:after="0" w:line="360" w:lineRule="auto"/>
        <w:ind w:left="709"/>
        <w:jc w:val="both"/>
        <w:rPr>
          <w:rFonts w:ascii="Arial Narrow" w:hAnsi="Arial Narrow" w:cs="Arial"/>
          <w:spacing w:val="-1"/>
        </w:rPr>
      </w:pPr>
    </w:p>
    <w:p w14:paraId="380320A7" w14:textId="77777777" w:rsidR="00D10374" w:rsidRPr="00FB6977" w:rsidRDefault="00D10374" w:rsidP="00FB6977">
      <w:pPr>
        <w:pStyle w:val="Akapitzlist"/>
        <w:numPr>
          <w:ilvl w:val="1"/>
          <w:numId w:val="41"/>
        </w:numPr>
        <w:spacing w:line="360" w:lineRule="auto"/>
        <w:ind w:left="567" w:hanging="567"/>
        <w:jc w:val="both"/>
        <w:rPr>
          <w:rFonts w:ascii="Arial Narrow" w:eastAsia="Calibri" w:hAnsi="Arial Narrow" w:cs="Calibri"/>
          <w:sz w:val="22"/>
          <w:szCs w:val="22"/>
        </w:rPr>
      </w:pPr>
      <w:r w:rsidRPr="00FB6977">
        <w:rPr>
          <w:rFonts w:ascii="Arial Narrow" w:eastAsia="Calibri" w:hAnsi="Arial Narrow" w:cs="Calibri"/>
          <w:sz w:val="22"/>
          <w:szCs w:val="22"/>
        </w:rPr>
        <w:t>Dodatkowe zalecenia Zamawiającego:</w:t>
      </w:r>
    </w:p>
    <w:p w14:paraId="0A98C434" w14:textId="77777777" w:rsidR="00D10374" w:rsidRPr="00FB6977" w:rsidRDefault="00D10374" w:rsidP="00FB6977">
      <w:pPr>
        <w:pStyle w:val="Akapitzlist"/>
        <w:numPr>
          <w:ilvl w:val="2"/>
          <w:numId w:val="41"/>
        </w:numPr>
        <w:spacing w:line="360" w:lineRule="auto"/>
        <w:ind w:left="1066" w:hanging="357"/>
        <w:jc w:val="both"/>
        <w:rPr>
          <w:rFonts w:ascii="Arial Narrow" w:eastAsia="Calibri" w:hAnsi="Arial Narrow" w:cs="Calibri"/>
          <w:b/>
          <w:bCs/>
          <w:sz w:val="22"/>
          <w:szCs w:val="22"/>
        </w:rPr>
      </w:pPr>
      <w:r w:rsidRPr="00FB6977">
        <w:rPr>
          <w:rFonts w:ascii="Arial Narrow" w:eastAsia="Calibri" w:hAnsi="Arial Narrow" w:cs="Calibri"/>
          <w:sz w:val="22"/>
          <w:szCs w:val="22"/>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4D4A9F46" w14:textId="77777777" w:rsidR="00D10374" w:rsidRPr="00FB6977" w:rsidRDefault="00D10374" w:rsidP="00FB6977">
      <w:pPr>
        <w:pStyle w:val="Akapitzlist"/>
        <w:numPr>
          <w:ilvl w:val="2"/>
          <w:numId w:val="41"/>
        </w:numPr>
        <w:spacing w:line="360" w:lineRule="auto"/>
        <w:ind w:left="1066" w:hanging="357"/>
        <w:jc w:val="both"/>
        <w:rPr>
          <w:rFonts w:ascii="Arial Narrow" w:eastAsia="Calibri" w:hAnsi="Arial Narrow" w:cs="Calibri"/>
          <w:b/>
          <w:bCs/>
          <w:sz w:val="22"/>
          <w:szCs w:val="22"/>
        </w:rPr>
      </w:pPr>
      <w:r w:rsidRPr="00FB6977">
        <w:rPr>
          <w:rFonts w:ascii="Arial Narrow" w:eastAsia="Calibri" w:hAnsi="Arial Narrow" w:cs="Calibri"/>
          <w:sz w:val="22"/>
          <w:szCs w:val="22"/>
        </w:rPr>
        <w:t xml:space="preserve">Zamawiający rekomenduje wykorzystanie formatów: .pdf .doc .docx .xls .xlsx .jpg (.jpeg) </w:t>
      </w:r>
      <w:r w:rsidRPr="00FB6977">
        <w:rPr>
          <w:rFonts w:ascii="Arial Narrow" w:eastAsia="Calibri" w:hAnsi="Arial Narrow" w:cs="Calibri"/>
          <w:b/>
          <w:sz w:val="22"/>
          <w:szCs w:val="22"/>
        </w:rPr>
        <w:t>ze szczególnym wskazaniem na .pdf</w:t>
      </w:r>
    </w:p>
    <w:p w14:paraId="4E8FD9FE" w14:textId="53E32D38" w:rsidR="00D10374" w:rsidRPr="00FB6977" w:rsidRDefault="00D10374" w:rsidP="00FB6977">
      <w:pPr>
        <w:pStyle w:val="Akapitzlist"/>
        <w:numPr>
          <w:ilvl w:val="2"/>
          <w:numId w:val="41"/>
        </w:numPr>
        <w:spacing w:line="360" w:lineRule="auto"/>
        <w:ind w:left="1066" w:hanging="357"/>
        <w:jc w:val="both"/>
        <w:rPr>
          <w:rFonts w:ascii="Arial Narrow" w:eastAsia="Calibri" w:hAnsi="Arial Narrow" w:cs="Calibri"/>
          <w:b/>
          <w:bCs/>
          <w:sz w:val="22"/>
          <w:szCs w:val="22"/>
        </w:rPr>
      </w:pPr>
      <w:r w:rsidRPr="00FB6977">
        <w:rPr>
          <w:rFonts w:ascii="Arial Narrow" w:eastAsia="Calibri" w:hAnsi="Arial Narrow" w:cs="Calibri"/>
          <w:sz w:val="22"/>
          <w:szCs w:val="22"/>
        </w:rPr>
        <w:t>W celu ewentualnej kompresji danych Zamawiający rekomenduje wykorzystanie jednego z formatów:</w:t>
      </w:r>
    </w:p>
    <w:p w14:paraId="7FAAC720" w14:textId="77777777" w:rsidR="00D10374" w:rsidRPr="00FB6977" w:rsidRDefault="00D10374" w:rsidP="00FB6977">
      <w:pPr>
        <w:numPr>
          <w:ilvl w:val="1"/>
          <w:numId w:val="39"/>
        </w:numPr>
        <w:spacing w:after="0" w:line="360" w:lineRule="auto"/>
        <w:jc w:val="both"/>
        <w:rPr>
          <w:rFonts w:ascii="Arial Narrow" w:eastAsia="Calibri" w:hAnsi="Arial Narrow" w:cs="Calibri"/>
        </w:rPr>
      </w:pPr>
      <w:r w:rsidRPr="00FB6977">
        <w:rPr>
          <w:rFonts w:ascii="Arial Narrow" w:eastAsia="Calibri" w:hAnsi="Arial Narrow" w:cs="Calibri"/>
        </w:rPr>
        <w:t xml:space="preserve">.zip </w:t>
      </w:r>
    </w:p>
    <w:p w14:paraId="5D9B26CD" w14:textId="77777777" w:rsidR="00D10374" w:rsidRPr="00FB6977" w:rsidRDefault="00D10374" w:rsidP="00FB6977">
      <w:pPr>
        <w:numPr>
          <w:ilvl w:val="1"/>
          <w:numId w:val="39"/>
        </w:numPr>
        <w:spacing w:after="0" w:line="360" w:lineRule="auto"/>
        <w:jc w:val="both"/>
        <w:rPr>
          <w:rFonts w:ascii="Arial Narrow" w:eastAsia="Calibri" w:hAnsi="Arial Narrow" w:cs="Calibri"/>
        </w:rPr>
      </w:pPr>
      <w:r w:rsidRPr="00FB6977">
        <w:rPr>
          <w:rFonts w:ascii="Arial Narrow" w:eastAsia="Calibri" w:hAnsi="Arial Narrow" w:cs="Calibri"/>
        </w:rPr>
        <w:t>.7Z</w:t>
      </w:r>
    </w:p>
    <w:p w14:paraId="2B07FF98" w14:textId="77777777" w:rsidR="00D10374" w:rsidRPr="00FB6977" w:rsidRDefault="00D10374" w:rsidP="00FB6977">
      <w:pPr>
        <w:numPr>
          <w:ilvl w:val="0"/>
          <w:numId w:val="40"/>
        </w:numPr>
        <w:spacing w:after="0" w:line="360" w:lineRule="auto"/>
        <w:ind w:left="1066" w:hanging="357"/>
        <w:jc w:val="both"/>
        <w:rPr>
          <w:rFonts w:ascii="Arial Narrow" w:eastAsia="Calibri" w:hAnsi="Arial Narrow" w:cs="Calibri"/>
        </w:rPr>
      </w:pPr>
      <w:r w:rsidRPr="00FB6977">
        <w:rPr>
          <w:rFonts w:ascii="Arial Narrow" w:eastAsia="Calibri" w:hAnsi="Arial Narrow" w:cs="Calibri"/>
        </w:rPr>
        <w:t xml:space="preserve">Wśród formatów powszechnych a </w:t>
      </w:r>
      <w:r w:rsidRPr="00FB6977">
        <w:rPr>
          <w:rFonts w:ascii="Arial Narrow" w:eastAsia="Calibri" w:hAnsi="Arial Narrow" w:cs="Calibri"/>
          <w:b/>
        </w:rPr>
        <w:t>NIE występujących</w:t>
      </w:r>
      <w:r w:rsidRPr="00FB6977">
        <w:rPr>
          <w:rFonts w:ascii="Arial Narrow" w:eastAsia="Calibri" w:hAnsi="Arial Narrow" w:cs="Calibri"/>
        </w:rPr>
        <w:t xml:space="preserve"> w rozporządzeniu występują: .</w:t>
      </w:r>
      <w:proofErr w:type="spellStart"/>
      <w:r w:rsidRPr="00FB6977">
        <w:rPr>
          <w:rFonts w:ascii="Arial Narrow" w:eastAsia="Calibri" w:hAnsi="Arial Narrow" w:cs="Calibri"/>
        </w:rPr>
        <w:t>rar</w:t>
      </w:r>
      <w:proofErr w:type="spellEnd"/>
      <w:r w:rsidRPr="00FB6977">
        <w:rPr>
          <w:rFonts w:ascii="Arial Narrow" w:eastAsia="Calibri" w:hAnsi="Arial Narrow" w:cs="Calibri"/>
        </w:rPr>
        <w:t xml:space="preserve"> .gif .</w:t>
      </w:r>
      <w:proofErr w:type="spellStart"/>
      <w:r w:rsidRPr="00FB6977">
        <w:rPr>
          <w:rFonts w:ascii="Arial Narrow" w:eastAsia="Calibri" w:hAnsi="Arial Narrow" w:cs="Calibri"/>
        </w:rPr>
        <w:t>bmp</w:t>
      </w:r>
      <w:proofErr w:type="spellEnd"/>
      <w:r w:rsidRPr="00FB6977">
        <w:rPr>
          <w:rFonts w:ascii="Arial Narrow" w:eastAsia="Calibri" w:hAnsi="Arial Narrow" w:cs="Calibri"/>
        </w:rPr>
        <w:t xml:space="preserve"> .</w:t>
      </w:r>
      <w:proofErr w:type="spellStart"/>
      <w:r w:rsidRPr="00FB6977">
        <w:rPr>
          <w:rFonts w:ascii="Arial Narrow" w:eastAsia="Calibri" w:hAnsi="Arial Narrow" w:cs="Calibri"/>
        </w:rPr>
        <w:t>numbers</w:t>
      </w:r>
      <w:proofErr w:type="spellEnd"/>
      <w:r w:rsidRPr="00FB6977">
        <w:rPr>
          <w:rFonts w:ascii="Arial Narrow" w:eastAsia="Calibri" w:hAnsi="Arial Narrow" w:cs="Calibri"/>
        </w:rPr>
        <w:t xml:space="preserve"> .</w:t>
      </w:r>
      <w:proofErr w:type="spellStart"/>
      <w:r w:rsidRPr="00FB6977">
        <w:rPr>
          <w:rFonts w:ascii="Arial Narrow" w:eastAsia="Calibri" w:hAnsi="Arial Narrow" w:cs="Calibri"/>
        </w:rPr>
        <w:t>pages</w:t>
      </w:r>
      <w:proofErr w:type="spellEnd"/>
      <w:r w:rsidRPr="00FB6977">
        <w:rPr>
          <w:rFonts w:ascii="Arial Narrow" w:eastAsia="Calibri" w:hAnsi="Arial Narrow" w:cs="Calibri"/>
        </w:rPr>
        <w:t xml:space="preserve">. </w:t>
      </w:r>
      <w:r w:rsidRPr="00FB6977">
        <w:rPr>
          <w:rFonts w:ascii="Arial Narrow" w:eastAsia="Calibri" w:hAnsi="Arial Narrow" w:cs="Calibri"/>
          <w:b/>
        </w:rPr>
        <w:t>Dokumenty złożone w takich plikach zostaną uznane za złożone nieskutecznie.</w:t>
      </w:r>
    </w:p>
    <w:p w14:paraId="65456BE9" w14:textId="77777777" w:rsidR="00D10374" w:rsidRPr="00FB6977" w:rsidRDefault="00D10374" w:rsidP="00FB6977">
      <w:pPr>
        <w:numPr>
          <w:ilvl w:val="0"/>
          <w:numId w:val="40"/>
        </w:numPr>
        <w:spacing w:after="0" w:line="360" w:lineRule="auto"/>
        <w:ind w:left="1065" w:hanging="357"/>
        <w:jc w:val="both"/>
        <w:rPr>
          <w:rFonts w:ascii="Arial Narrow" w:eastAsia="Calibri" w:hAnsi="Arial Narrow" w:cs="Calibri"/>
        </w:rPr>
      </w:pPr>
      <w:r w:rsidRPr="00FB6977">
        <w:rPr>
          <w:rFonts w:ascii="Arial Narrow" w:eastAsia="Calibri" w:hAnsi="Arial Narrow"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12839E4" w14:textId="77777777" w:rsidR="00EE1564" w:rsidRPr="00FB6977" w:rsidRDefault="00D10374" w:rsidP="00FB6977">
      <w:pPr>
        <w:numPr>
          <w:ilvl w:val="0"/>
          <w:numId w:val="40"/>
        </w:numPr>
        <w:spacing w:after="0" w:line="360" w:lineRule="auto"/>
        <w:ind w:left="1065" w:hanging="357"/>
        <w:jc w:val="both"/>
        <w:rPr>
          <w:rFonts w:ascii="Arial Narrow" w:eastAsia="Calibri" w:hAnsi="Arial Narrow" w:cs="Calibri"/>
        </w:rPr>
      </w:pPr>
      <w:r w:rsidRPr="00FB6977">
        <w:rPr>
          <w:rFonts w:ascii="Arial Narrow" w:eastAsia="Calibri" w:hAnsi="Arial Narrow" w:cs="Calibri"/>
        </w:rPr>
        <w:t>Pliki w innych formatach niż PDF zaleca się opatrzyć zewnętrznym podpisem XAdES. Wykonawca powinien pamiętać, aby plik z podpisem przekazywać łącznie z dokumentem podpisywanym.</w:t>
      </w:r>
    </w:p>
    <w:p w14:paraId="1C98C885" w14:textId="77777777" w:rsidR="00EE1564" w:rsidRPr="00FB6977" w:rsidRDefault="00D10374" w:rsidP="00FB6977">
      <w:pPr>
        <w:numPr>
          <w:ilvl w:val="0"/>
          <w:numId w:val="40"/>
        </w:numPr>
        <w:spacing w:after="0" w:line="360" w:lineRule="auto"/>
        <w:ind w:left="1065" w:hanging="357"/>
        <w:jc w:val="both"/>
        <w:rPr>
          <w:rFonts w:ascii="Arial Narrow" w:eastAsia="Calibri" w:hAnsi="Arial Narrow" w:cs="Calibri"/>
        </w:rPr>
      </w:pPr>
      <w:r w:rsidRPr="00FB6977">
        <w:rPr>
          <w:rFonts w:ascii="Arial Narrow" w:eastAsia="Calibri" w:hAnsi="Arial Narrow"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C87A997" w14:textId="77777777" w:rsidR="00EE1564" w:rsidRPr="00FB6977" w:rsidRDefault="00D10374" w:rsidP="00FB6977">
      <w:pPr>
        <w:numPr>
          <w:ilvl w:val="0"/>
          <w:numId w:val="40"/>
        </w:numPr>
        <w:spacing w:after="0" w:line="360" w:lineRule="auto"/>
        <w:ind w:left="1065" w:hanging="357"/>
        <w:jc w:val="both"/>
        <w:rPr>
          <w:rFonts w:ascii="Arial Narrow" w:eastAsia="Calibri" w:hAnsi="Arial Narrow" w:cs="Calibri"/>
        </w:rPr>
      </w:pPr>
      <w:r w:rsidRPr="00FB6977">
        <w:rPr>
          <w:rFonts w:ascii="Arial Narrow" w:eastAsia="Calibri" w:hAnsi="Arial Narrow" w:cs="Calibri"/>
        </w:rPr>
        <w:t xml:space="preserve">Podczas podpisywania plików zaleca się stosowanie algorytmu skrótu SHA2 zamiast SHA1.  </w:t>
      </w:r>
    </w:p>
    <w:p w14:paraId="78E5150A" w14:textId="77777777" w:rsidR="00EE1564" w:rsidRPr="00FB6977" w:rsidRDefault="00D10374" w:rsidP="00FB6977">
      <w:pPr>
        <w:numPr>
          <w:ilvl w:val="0"/>
          <w:numId w:val="40"/>
        </w:numPr>
        <w:spacing w:after="0" w:line="360" w:lineRule="auto"/>
        <w:ind w:left="1065" w:hanging="357"/>
        <w:jc w:val="both"/>
        <w:rPr>
          <w:rFonts w:ascii="Arial Narrow" w:eastAsia="Calibri" w:hAnsi="Arial Narrow" w:cs="Calibri"/>
        </w:rPr>
      </w:pPr>
      <w:r w:rsidRPr="00FB6977">
        <w:rPr>
          <w:rFonts w:ascii="Arial Narrow" w:eastAsia="Calibri" w:hAnsi="Arial Narrow" w:cs="Calibri"/>
        </w:rPr>
        <w:t xml:space="preserve">Jeśli wykonawca pakuje dokumenty np. w plik ZIP zalecamy wcześniejsze podpisanie każdego ze skompresowanych plików. </w:t>
      </w:r>
    </w:p>
    <w:p w14:paraId="0A36E88C" w14:textId="77777777" w:rsidR="00EE1564" w:rsidRPr="00FB6977" w:rsidRDefault="00D10374" w:rsidP="00FB6977">
      <w:pPr>
        <w:numPr>
          <w:ilvl w:val="0"/>
          <w:numId w:val="40"/>
        </w:numPr>
        <w:spacing w:after="0" w:line="360" w:lineRule="auto"/>
        <w:ind w:left="1065" w:hanging="357"/>
        <w:jc w:val="both"/>
        <w:rPr>
          <w:rFonts w:ascii="Arial Narrow" w:eastAsia="Calibri" w:hAnsi="Arial Narrow" w:cs="Calibri"/>
        </w:rPr>
      </w:pPr>
      <w:r w:rsidRPr="00FB6977">
        <w:rPr>
          <w:rFonts w:ascii="Arial Narrow" w:eastAsia="Calibri" w:hAnsi="Arial Narrow" w:cs="Calibri"/>
        </w:rPr>
        <w:t>Zamawiający rekomenduje wykorzystanie podpisu z kwalifikowanym znacznikiem czasu.</w:t>
      </w:r>
    </w:p>
    <w:p w14:paraId="652F2274" w14:textId="2CAD2A27" w:rsidR="00D10374" w:rsidRPr="00FB6977" w:rsidRDefault="00D10374" w:rsidP="00FB6977">
      <w:pPr>
        <w:numPr>
          <w:ilvl w:val="0"/>
          <w:numId w:val="40"/>
        </w:numPr>
        <w:spacing w:after="0" w:line="360" w:lineRule="auto"/>
        <w:ind w:left="1065" w:hanging="357"/>
        <w:jc w:val="both"/>
        <w:rPr>
          <w:rFonts w:ascii="Arial Narrow" w:eastAsia="Calibri" w:hAnsi="Arial Narrow" w:cs="Calibri"/>
        </w:rPr>
      </w:pPr>
      <w:r w:rsidRPr="00FB6977">
        <w:rPr>
          <w:rFonts w:ascii="Arial Narrow" w:eastAsia="Calibri" w:hAnsi="Arial Narrow" w:cs="Calibri"/>
        </w:rPr>
        <w:lastRenderedPageBreak/>
        <w:t xml:space="preserve">Zamawiający zaleca aby </w:t>
      </w:r>
      <w:r w:rsidRPr="00FB6977">
        <w:rPr>
          <w:rFonts w:ascii="Arial Narrow" w:eastAsia="Calibri" w:hAnsi="Arial Narrow" w:cs="Calibri"/>
          <w:u w:val="single"/>
        </w:rPr>
        <w:t>nie</w:t>
      </w:r>
      <w:r w:rsidRPr="00FB6977">
        <w:rPr>
          <w:rFonts w:ascii="Arial Narrow" w:eastAsia="Calibri" w:hAnsi="Arial Narrow" w:cs="Calibri"/>
        </w:rPr>
        <w:t xml:space="preserve"> wprowadzać jakichkolwiek zmian w plikach po podpisaniu ich podpisem kwalifikowanym. Może to skutkować naruszeniem integralności plików co równoważne będzie z koniecznością odrzucenia oferty w postępowaniu.</w:t>
      </w:r>
    </w:p>
    <w:p w14:paraId="3AC04A5F" w14:textId="77777777" w:rsidR="00253327" w:rsidRPr="00FB6977" w:rsidRDefault="00253327" w:rsidP="00FB6977">
      <w:pPr>
        <w:pStyle w:val="Akapitzlist"/>
        <w:numPr>
          <w:ilvl w:val="0"/>
          <w:numId w:val="24"/>
        </w:numPr>
        <w:spacing w:line="360" w:lineRule="auto"/>
        <w:ind w:left="566" w:hanging="567"/>
        <w:jc w:val="both"/>
        <w:rPr>
          <w:rFonts w:ascii="Arial Narrow" w:hAnsi="Arial Narrow" w:cs="Arial"/>
          <w:sz w:val="22"/>
          <w:szCs w:val="22"/>
        </w:rPr>
      </w:pPr>
      <w:r w:rsidRPr="00FB6977">
        <w:rPr>
          <w:rFonts w:ascii="Arial Narrow" w:hAnsi="Arial Narrow" w:cs="Arial"/>
          <w:sz w:val="22"/>
          <w:szCs w:val="22"/>
        </w:rPr>
        <w:t>W uzasadnionych przypadkach zamawiający może przed upływem terminu składania ofert zmienić treść SWZ na zasadach opisanych w art. 137 PZP.</w:t>
      </w:r>
    </w:p>
    <w:p w14:paraId="3B866FBA" w14:textId="77777777" w:rsidR="002C6124" w:rsidRPr="00FB6977" w:rsidRDefault="002C6124" w:rsidP="00FB6977">
      <w:pPr>
        <w:widowControl w:val="0"/>
        <w:tabs>
          <w:tab w:val="left" w:pos="709"/>
        </w:tabs>
        <w:kinsoku w:val="0"/>
        <w:overflowPunct w:val="0"/>
        <w:autoSpaceDE w:val="0"/>
        <w:autoSpaceDN w:val="0"/>
        <w:adjustRightInd w:val="0"/>
        <w:spacing w:after="0" w:line="360" w:lineRule="auto"/>
        <w:ind w:left="857"/>
        <w:jc w:val="both"/>
        <w:rPr>
          <w:rFonts w:ascii="Arial Narrow" w:eastAsiaTheme="minorEastAsia" w:hAnsi="Arial Narrow" w:cs="Times New Roman"/>
          <w:kern w:val="0"/>
          <w:lang w:eastAsia="pl-PL"/>
          <w14:ligatures w14:val="none"/>
        </w:rPr>
      </w:pPr>
    </w:p>
    <w:p w14:paraId="2F790345" w14:textId="77777777" w:rsidR="002C6124" w:rsidRPr="00FB6977" w:rsidRDefault="002C6124" w:rsidP="00FB6977">
      <w:pPr>
        <w:widowControl w:val="0"/>
        <w:tabs>
          <w:tab w:val="left" w:pos="709"/>
        </w:tabs>
        <w:kinsoku w:val="0"/>
        <w:overflowPunct w:val="0"/>
        <w:autoSpaceDE w:val="0"/>
        <w:autoSpaceDN w:val="0"/>
        <w:adjustRightInd w:val="0"/>
        <w:spacing w:after="0" w:line="360" w:lineRule="auto"/>
        <w:ind w:left="857"/>
        <w:jc w:val="both"/>
        <w:rPr>
          <w:rFonts w:ascii="Arial Narrow" w:eastAsiaTheme="minorEastAsia" w:hAnsi="Arial Narrow" w:cs="Times New Roman"/>
          <w:kern w:val="0"/>
          <w:lang w:eastAsia="pl-PL"/>
          <w14:ligatures w14:val="none"/>
        </w:rPr>
      </w:pPr>
    </w:p>
    <w:p w14:paraId="507F3998" w14:textId="77777777" w:rsidR="002C6124" w:rsidRPr="00FB6977" w:rsidRDefault="002C6124" w:rsidP="00FB6977">
      <w:pPr>
        <w:pStyle w:val="Nag24"/>
      </w:pPr>
      <w:r w:rsidRPr="00FB6977">
        <w:t>13. WYMAGANIA DOTYCZĄCE WADIUM</w:t>
      </w:r>
    </w:p>
    <w:p w14:paraId="3BD159A8" w14:textId="77777777" w:rsidR="002C6124" w:rsidRPr="00FB6977" w:rsidRDefault="002C6124" w:rsidP="00FB6977">
      <w:pPr>
        <w:widowControl w:val="0"/>
        <w:autoSpaceDE w:val="0"/>
        <w:autoSpaceDN w:val="0"/>
        <w:spacing w:after="0" w:line="360" w:lineRule="auto"/>
        <w:jc w:val="both"/>
        <w:rPr>
          <w:rFonts w:ascii="Arial Narrow" w:eastAsiaTheme="minorEastAsia" w:hAnsi="Arial Narrow" w:cs="Times New Roman"/>
          <w:b/>
          <w:kern w:val="0"/>
          <w:lang w:eastAsia="pl-PL"/>
          <w14:ligatures w14:val="none"/>
        </w:rPr>
      </w:pPr>
    </w:p>
    <w:p w14:paraId="74F9D5A8" w14:textId="77777777" w:rsidR="00D80632" w:rsidRPr="00FB6977" w:rsidRDefault="00D80632" w:rsidP="00FB6977">
      <w:pPr>
        <w:numPr>
          <w:ilvl w:val="0"/>
          <w:numId w:val="42"/>
        </w:numPr>
        <w:spacing w:after="0" w:line="360" w:lineRule="auto"/>
        <w:ind w:left="567" w:hanging="567"/>
        <w:jc w:val="both"/>
        <w:rPr>
          <w:rFonts w:ascii="Arial Narrow" w:hAnsi="Arial Narrow" w:cs="Times New Roman"/>
        </w:rPr>
      </w:pPr>
      <w:r w:rsidRPr="00FB6977">
        <w:rPr>
          <w:rFonts w:ascii="Arial Narrow" w:hAnsi="Arial Narrow" w:cs="Times New Roman"/>
        </w:rPr>
        <w:t>Wykonawca zobowiązany jest wnieść wadium przed upływem terminu składania ofert w wysokości: 30.000,00 zł (słownie: trzydzieści tysięcy złotych 00/100).</w:t>
      </w:r>
    </w:p>
    <w:p w14:paraId="2F8678BB" w14:textId="77777777" w:rsidR="00D80632" w:rsidRPr="00FB6977" w:rsidRDefault="00D80632" w:rsidP="00FB6977">
      <w:pPr>
        <w:numPr>
          <w:ilvl w:val="0"/>
          <w:numId w:val="42"/>
        </w:numPr>
        <w:spacing w:after="0" w:line="360" w:lineRule="auto"/>
        <w:ind w:left="567" w:hanging="567"/>
        <w:jc w:val="both"/>
        <w:rPr>
          <w:rFonts w:ascii="Arial Narrow" w:hAnsi="Arial Narrow" w:cs="Times New Roman"/>
        </w:rPr>
      </w:pPr>
      <w:r w:rsidRPr="00FB6977">
        <w:rPr>
          <w:rFonts w:ascii="Arial Narrow" w:hAnsi="Arial Narrow" w:cs="Times New Roman"/>
        </w:rPr>
        <w:t>Wadium może być wnoszone w jednej lub kilku następujących formach:</w:t>
      </w:r>
    </w:p>
    <w:p w14:paraId="54D26A96" w14:textId="77777777" w:rsidR="00D80632" w:rsidRPr="00FB6977" w:rsidRDefault="00D80632" w:rsidP="00FB6977">
      <w:pPr>
        <w:numPr>
          <w:ilvl w:val="0"/>
          <w:numId w:val="43"/>
        </w:numPr>
        <w:spacing w:after="0" w:line="360" w:lineRule="auto"/>
        <w:jc w:val="both"/>
        <w:rPr>
          <w:rFonts w:ascii="Arial Narrow" w:hAnsi="Arial Narrow" w:cs="Times New Roman"/>
        </w:rPr>
      </w:pPr>
      <w:r w:rsidRPr="00FB6977">
        <w:rPr>
          <w:rFonts w:ascii="Arial Narrow" w:hAnsi="Arial Narrow" w:cs="Times New Roman"/>
        </w:rPr>
        <w:t xml:space="preserve">pieniądzu, </w:t>
      </w:r>
    </w:p>
    <w:p w14:paraId="274FCF5D" w14:textId="77777777" w:rsidR="00D80632" w:rsidRPr="00FB6977" w:rsidRDefault="00D80632" w:rsidP="00FB6977">
      <w:pPr>
        <w:numPr>
          <w:ilvl w:val="0"/>
          <w:numId w:val="43"/>
        </w:numPr>
        <w:spacing w:after="0" w:line="360" w:lineRule="auto"/>
        <w:jc w:val="both"/>
        <w:rPr>
          <w:rFonts w:ascii="Arial Narrow" w:hAnsi="Arial Narrow" w:cs="Times New Roman"/>
        </w:rPr>
      </w:pPr>
      <w:r w:rsidRPr="00FB6977">
        <w:rPr>
          <w:rFonts w:ascii="Arial Narrow" w:hAnsi="Arial Narrow" w:cs="Times New Roman"/>
        </w:rPr>
        <w:t xml:space="preserve">gwarancjach bankowych, </w:t>
      </w:r>
    </w:p>
    <w:p w14:paraId="3BD2F894" w14:textId="77777777" w:rsidR="00D80632" w:rsidRPr="00FB6977" w:rsidRDefault="00D80632" w:rsidP="00FB6977">
      <w:pPr>
        <w:numPr>
          <w:ilvl w:val="0"/>
          <w:numId w:val="43"/>
        </w:numPr>
        <w:spacing w:after="0" w:line="360" w:lineRule="auto"/>
        <w:jc w:val="both"/>
        <w:rPr>
          <w:rFonts w:ascii="Arial Narrow" w:hAnsi="Arial Narrow" w:cs="Times New Roman"/>
        </w:rPr>
      </w:pPr>
      <w:r w:rsidRPr="00FB6977">
        <w:rPr>
          <w:rFonts w:ascii="Arial Narrow" w:hAnsi="Arial Narrow" w:cs="Times New Roman"/>
        </w:rPr>
        <w:t xml:space="preserve">gwarancjach ubezpieczeniowych, </w:t>
      </w:r>
    </w:p>
    <w:p w14:paraId="27971EC8" w14:textId="44632B58" w:rsidR="00D80632" w:rsidRPr="00FB6977" w:rsidRDefault="00D80632" w:rsidP="00FB6977">
      <w:pPr>
        <w:numPr>
          <w:ilvl w:val="0"/>
          <w:numId w:val="43"/>
        </w:numPr>
        <w:spacing w:after="0" w:line="360" w:lineRule="auto"/>
        <w:jc w:val="both"/>
        <w:rPr>
          <w:rFonts w:ascii="Arial Narrow" w:hAnsi="Arial Narrow" w:cs="Times New Roman"/>
        </w:rPr>
      </w:pPr>
      <w:r w:rsidRPr="00FB6977">
        <w:rPr>
          <w:rFonts w:ascii="Arial Narrow" w:hAnsi="Arial Narrow" w:cs="Times New Roman"/>
        </w:rPr>
        <w:t>poręczeniach udzielanych przez podmioty, o których mowa w art. 6b ust. 5 pkt 2 ustawy z dnia 9 listopada 2000 r. o utworzeniu Polskiej Agencji Rozwoju Przedsiębiorczości (t.j. Dz.U. z 2024 r. poz. 419).</w:t>
      </w:r>
    </w:p>
    <w:p w14:paraId="6B84B067" w14:textId="527446CB" w:rsidR="00D80632" w:rsidRPr="00FB6977" w:rsidRDefault="00D80632" w:rsidP="00FB6977">
      <w:pPr>
        <w:numPr>
          <w:ilvl w:val="0"/>
          <w:numId w:val="42"/>
        </w:numPr>
        <w:spacing w:after="0" w:line="360" w:lineRule="auto"/>
        <w:ind w:left="567" w:hanging="567"/>
        <w:jc w:val="both"/>
        <w:rPr>
          <w:rFonts w:ascii="Arial Narrow" w:hAnsi="Arial Narrow" w:cs="Times New Roman"/>
        </w:rPr>
      </w:pPr>
      <w:r w:rsidRPr="00FB6977">
        <w:rPr>
          <w:rFonts w:ascii="Arial Narrow" w:hAnsi="Arial Narrow" w:cs="Times New Roman"/>
        </w:rPr>
        <w:t xml:space="preserve">Wadium wnoszone w pieniądzu należy wnieść przelewem na rachunek bankowy </w:t>
      </w:r>
      <w:r w:rsidRPr="00D8618C">
        <w:rPr>
          <w:rFonts w:ascii="Arial Narrow" w:hAnsi="Arial Narrow" w:cs="Times New Roman"/>
        </w:rPr>
        <w:t xml:space="preserve">Zamawiającego nr: </w:t>
      </w:r>
      <w:r w:rsidRPr="00D8618C">
        <w:rPr>
          <w:rFonts w:ascii="Arial Narrow" w:hAnsi="Arial Narrow"/>
          <w:b/>
          <w:bCs/>
        </w:rPr>
        <w:t>53 8570 0002 0000 0156 2000 0020 (BS Kalisz Pomorski)</w:t>
      </w:r>
      <w:r w:rsidRPr="00D8618C">
        <w:rPr>
          <w:rFonts w:ascii="Arial Narrow" w:hAnsi="Arial Narrow" w:cs="Times New Roman"/>
        </w:rPr>
        <w:t>, z dopiskiem: ,,</w:t>
      </w:r>
      <w:r w:rsidRPr="00D8618C">
        <w:rPr>
          <w:rFonts w:ascii="Arial Narrow" w:hAnsi="Arial Narrow" w:cs="Times New Roman"/>
          <w:b/>
        </w:rPr>
        <w:t>WADIUM</w:t>
      </w:r>
      <w:r w:rsidRPr="00FB6977">
        <w:rPr>
          <w:rFonts w:ascii="Arial Narrow" w:hAnsi="Arial Narrow" w:cs="Times New Roman"/>
          <w:b/>
        </w:rPr>
        <w:t xml:space="preserve"> –</w:t>
      </w:r>
      <w:r w:rsidRPr="00FB6977">
        <w:rPr>
          <w:rFonts w:ascii="Arial Narrow" w:hAnsi="Arial Narrow" w:cs="Times New Roman"/>
        </w:rPr>
        <w:t xml:space="preserve"> „</w:t>
      </w:r>
      <w:r w:rsidRPr="00FB6977">
        <w:rPr>
          <w:rFonts w:ascii="Arial Narrow" w:hAnsi="Arial Narrow" w:cs="Times New Roman"/>
          <w:b/>
          <w:bCs/>
        </w:rPr>
        <w:t>Odbiór, transport i zagospodarowanie odpadów komunalnych pochodzących z nieruchomości pozostających w zorganizowanym przez Gminę Kalisz Pomorski systemie odbioru odpadów komunalnych</w:t>
      </w:r>
      <w:r w:rsidRPr="00FB6977" w:rsidDel="00625449">
        <w:rPr>
          <w:rFonts w:ascii="Arial Narrow" w:hAnsi="Arial Narrow" w:cs="Times New Roman"/>
          <w:b/>
          <w:bCs/>
        </w:rPr>
        <w:t xml:space="preserve"> </w:t>
      </w:r>
      <w:r w:rsidRPr="00FB6977">
        <w:rPr>
          <w:rFonts w:ascii="Arial Narrow" w:hAnsi="Arial Narrow" w:cs="Times New Roman"/>
          <w:b/>
        </w:rPr>
        <w:t>w okresie od 01 stycznia 2025 r. do 31 grudnia 2027 r.</w:t>
      </w:r>
      <w:r w:rsidRPr="00FB6977">
        <w:rPr>
          <w:rFonts w:ascii="Arial Narrow" w:hAnsi="Arial Narrow" w:cs="Times New Roman"/>
        </w:rPr>
        <w:t>”</w:t>
      </w:r>
    </w:p>
    <w:p w14:paraId="5C703FC6" w14:textId="77777777" w:rsidR="00D80632" w:rsidRPr="00FB6977" w:rsidRDefault="00D80632" w:rsidP="00FB6977">
      <w:pPr>
        <w:pStyle w:val="Akapitzlist"/>
        <w:spacing w:line="360" w:lineRule="auto"/>
        <w:ind w:left="567" w:hanging="567"/>
        <w:rPr>
          <w:rFonts w:ascii="Arial Narrow" w:hAnsi="Arial Narrow"/>
          <w:sz w:val="22"/>
          <w:szCs w:val="22"/>
        </w:rPr>
      </w:pPr>
    </w:p>
    <w:p w14:paraId="594B7F8C" w14:textId="62921B8C" w:rsidR="00D80632" w:rsidRPr="00FB6977" w:rsidRDefault="00D80632" w:rsidP="00FB6977">
      <w:pPr>
        <w:shd w:val="clear" w:color="auto" w:fill="FFFFFF"/>
        <w:tabs>
          <w:tab w:val="left" w:pos="426"/>
        </w:tabs>
        <w:autoSpaceDE w:val="0"/>
        <w:autoSpaceDN w:val="0"/>
        <w:adjustRightInd w:val="0"/>
        <w:spacing w:after="0" w:line="360" w:lineRule="auto"/>
        <w:ind w:left="567" w:hanging="567"/>
        <w:jc w:val="both"/>
        <w:rPr>
          <w:rFonts w:ascii="Arial Narrow" w:hAnsi="Arial Narrow" w:cs="Times New Roman"/>
          <w:u w:val="single"/>
        </w:rPr>
      </w:pPr>
      <w:r w:rsidRPr="00FB6977">
        <w:rPr>
          <w:rFonts w:ascii="Arial Narrow" w:hAnsi="Arial Narrow" w:cs="Times New Roman"/>
        </w:rPr>
        <w:tab/>
      </w:r>
      <w:r w:rsidR="00D9189E">
        <w:rPr>
          <w:rFonts w:ascii="Arial Narrow" w:hAnsi="Arial Narrow" w:cs="Times New Roman"/>
        </w:rPr>
        <w:tab/>
      </w:r>
      <w:r w:rsidRPr="00FB6977">
        <w:rPr>
          <w:rFonts w:ascii="Arial Narrow" w:hAnsi="Arial Narrow" w:cs="Times New Roman"/>
          <w:u w:val="single"/>
        </w:rPr>
        <w:t>Uwaga! Terminem wniesienia wadium w formie pieniężnej jest data i godzina zaksięgowania kwoty wadium na koncie Zamawiającego.</w:t>
      </w:r>
      <w:r w:rsidR="00D9189E">
        <w:rPr>
          <w:rFonts w:ascii="Arial Narrow" w:hAnsi="Arial Narrow" w:cs="Times New Roman"/>
          <w:u w:val="single"/>
        </w:rPr>
        <w:t xml:space="preserve"> Wadium dla swej ważności musi zostać zaksięgowane na koncie Zamawiającego przed upływem terminu składania ofert.</w:t>
      </w:r>
    </w:p>
    <w:p w14:paraId="4068F7EC" w14:textId="77777777" w:rsidR="00D80632" w:rsidRPr="00FB6977" w:rsidRDefault="00D80632" w:rsidP="00FB6977">
      <w:pPr>
        <w:pStyle w:val="Akapitzlist"/>
        <w:shd w:val="clear" w:color="auto" w:fill="FFFFFF"/>
        <w:tabs>
          <w:tab w:val="left" w:pos="851"/>
        </w:tabs>
        <w:spacing w:line="360" w:lineRule="auto"/>
        <w:jc w:val="both"/>
        <w:rPr>
          <w:rFonts w:ascii="Arial Narrow" w:hAnsi="Arial Narrow"/>
          <w:sz w:val="22"/>
          <w:szCs w:val="22"/>
        </w:rPr>
      </w:pPr>
    </w:p>
    <w:p w14:paraId="15FBFF50" w14:textId="77777777" w:rsidR="00D80632" w:rsidRPr="00FB6977" w:rsidRDefault="00D80632" w:rsidP="00FB6977">
      <w:pPr>
        <w:numPr>
          <w:ilvl w:val="0"/>
          <w:numId w:val="42"/>
        </w:numPr>
        <w:spacing w:after="0" w:line="360" w:lineRule="auto"/>
        <w:ind w:left="567" w:hanging="567"/>
        <w:jc w:val="both"/>
        <w:rPr>
          <w:rFonts w:ascii="Arial Narrow" w:hAnsi="Arial Narrow" w:cs="Times New Roman"/>
        </w:rPr>
      </w:pPr>
      <w:r w:rsidRPr="00FB6977">
        <w:rPr>
          <w:rFonts w:ascii="Arial Narrow" w:hAnsi="Arial Narrow" w:cs="Times New Roman"/>
        </w:rPr>
        <w:t>Treść dokumentu wadialnego, w przypadku wnoszenia wadium w formach innych niż pieniądz (np. gwarancji, poręczenia) musi zawierać następujące elementy:</w:t>
      </w:r>
    </w:p>
    <w:p w14:paraId="7F7E6D16" w14:textId="77777777" w:rsidR="00D80632" w:rsidRPr="00FB6977" w:rsidRDefault="00D80632" w:rsidP="00FB6977">
      <w:pPr>
        <w:pStyle w:val="Akapitzlist"/>
        <w:widowControl/>
        <w:numPr>
          <w:ilvl w:val="0"/>
          <w:numId w:val="44"/>
        </w:numPr>
        <w:suppressAutoHyphens/>
        <w:autoSpaceDE/>
        <w:autoSpaceDN/>
        <w:adjustRightInd/>
        <w:spacing w:line="360" w:lineRule="auto"/>
        <w:jc w:val="both"/>
        <w:rPr>
          <w:rFonts w:ascii="Arial Narrow" w:hAnsi="Arial Narrow"/>
          <w:sz w:val="22"/>
          <w:szCs w:val="22"/>
        </w:rPr>
      </w:pPr>
      <w:r w:rsidRPr="00FB6977">
        <w:rPr>
          <w:rFonts w:ascii="Arial Narrow" w:hAnsi="Arial Narrow"/>
          <w:sz w:val="22"/>
          <w:szCs w:val="22"/>
        </w:rPr>
        <w:t>nazwę dającego zlecenie (Wykonawcy), beneficjenta gwarancji/poręczenia (Zamawiającego), gwaranta (banku lub instytucji ubezpieczeniowej udzielających gwarancji/poręczenia) oraz wskazanie ich siedzib,</w:t>
      </w:r>
    </w:p>
    <w:p w14:paraId="302BDAB5" w14:textId="77777777" w:rsidR="00D80632" w:rsidRPr="00FB6977" w:rsidRDefault="00D80632" w:rsidP="00FB6977">
      <w:pPr>
        <w:pStyle w:val="Akapitzlist"/>
        <w:widowControl/>
        <w:numPr>
          <w:ilvl w:val="0"/>
          <w:numId w:val="44"/>
        </w:numPr>
        <w:suppressAutoHyphens/>
        <w:autoSpaceDE/>
        <w:autoSpaceDN/>
        <w:adjustRightInd/>
        <w:spacing w:line="360" w:lineRule="auto"/>
        <w:jc w:val="both"/>
        <w:rPr>
          <w:rFonts w:ascii="Arial Narrow" w:hAnsi="Arial Narrow"/>
          <w:sz w:val="22"/>
          <w:szCs w:val="22"/>
        </w:rPr>
      </w:pPr>
      <w:r w:rsidRPr="00FB6977">
        <w:rPr>
          <w:rFonts w:ascii="Arial Narrow" w:hAnsi="Arial Narrow"/>
          <w:sz w:val="22"/>
          <w:szCs w:val="22"/>
        </w:rPr>
        <w:t>określenie wierzytelności, która ma być zabezpieczona gwarancją/poręczeniem – określenie przedmiotu zamówienia,</w:t>
      </w:r>
    </w:p>
    <w:p w14:paraId="1D721305" w14:textId="77777777" w:rsidR="00D80632" w:rsidRPr="00FB6977" w:rsidRDefault="00D80632" w:rsidP="00FB6977">
      <w:pPr>
        <w:pStyle w:val="Akapitzlist"/>
        <w:widowControl/>
        <w:numPr>
          <w:ilvl w:val="0"/>
          <w:numId w:val="44"/>
        </w:numPr>
        <w:suppressAutoHyphens/>
        <w:autoSpaceDE/>
        <w:autoSpaceDN/>
        <w:adjustRightInd/>
        <w:spacing w:line="360" w:lineRule="auto"/>
        <w:jc w:val="both"/>
        <w:rPr>
          <w:rFonts w:ascii="Arial Narrow" w:hAnsi="Arial Narrow"/>
          <w:sz w:val="22"/>
          <w:szCs w:val="22"/>
        </w:rPr>
      </w:pPr>
      <w:r w:rsidRPr="00FB6977">
        <w:rPr>
          <w:rFonts w:ascii="Arial Narrow" w:hAnsi="Arial Narrow"/>
          <w:sz w:val="22"/>
          <w:szCs w:val="22"/>
        </w:rPr>
        <w:t>kwotę gwarancji/poręczenia,</w:t>
      </w:r>
    </w:p>
    <w:p w14:paraId="3C50624F" w14:textId="77777777" w:rsidR="00D80632" w:rsidRPr="00FB6977" w:rsidRDefault="00D80632" w:rsidP="00FB6977">
      <w:pPr>
        <w:pStyle w:val="Akapitzlist"/>
        <w:widowControl/>
        <w:numPr>
          <w:ilvl w:val="0"/>
          <w:numId w:val="44"/>
        </w:numPr>
        <w:suppressAutoHyphens/>
        <w:autoSpaceDE/>
        <w:autoSpaceDN/>
        <w:adjustRightInd/>
        <w:spacing w:line="360" w:lineRule="auto"/>
        <w:jc w:val="both"/>
        <w:rPr>
          <w:rFonts w:ascii="Arial Narrow" w:hAnsi="Arial Narrow"/>
          <w:sz w:val="22"/>
          <w:szCs w:val="22"/>
        </w:rPr>
      </w:pPr>
      <w:r w:rsidRPr="00FB6977">
        <w:rPr>
          <w:rFonts w:ascii="Arial Narrow" w:hAnsi="Arial Narrow"/>
          <w:sz w:val="22"/>
          <w:szCs w:val="22"/>
        </w:rPr>
        <w:t xml:space="preserve">zobowiązanie Gwaranta lub Poręczyciela do zapłacenia bezwarunkowo i nieodwołalnie pełnej kwoty gwarancji/poręczenia na pierwsze pisemne żądanie Zamawiającego w przypadkach określonych w art. 98 ust. 6 </w:t>
      </w:r>
      <w:proofErr w:type="spellStart"/>
      <w:r w:rsidRPr="00FB6977">
        <w:rPr>
          <w:rFonts w:ascii="Arial Narrow" w:hAnsi="Arial Narrow"/>
          <w:sz w:val="22"/>
          <w:szCs w:val="22"/>
        </w:rPr>
        <w:t>P.z.p</w:t>
      </w:r>
      <w:proofErr w:type="spellEnd"/>
      <w:r w:rsidRPr="00FB6977">
        <w:rPr>
          <w:rFonts w:ascii="Arial Narrow" w:hAnsi="Arial Narrow"/>
          <w:sz w:val="22"/>
          <w:szCs w:val="22"/>
        </w:rPr>
        <w:t>.</w:t>
      </w:r>
    </w:p>
    <w:p w14:paraId="72D85314" w14:textId="77777777" w:rsidR="00D80632" w:rsidRPr="00FB6977" w:rsidRDefault="00D80632" w:rsidP="00FB6977">
      <w:pPr>
        <w:pStyle w:val="Akapitzlist"/>
        <w:widowControl/>
        <w:numPr>
          <w:ilvl w:val="0"/>
          <w:numId w:val="44"/>
        </w:numPr>
        <w:suppressAutoHyphens/>
        <w:autoSpaceDE/>
        <w:autoSpaceDN/>
        <w:adjustRightInd/>
        <w:spacing w:line="360" w:lineRule="auto"/>
        <w:jc w:val="both"/>
        <w:rPr>
          <w:rFonts w:ascii="Arial Narrow" w:hAnsi="Arial Narrow"/>
          <w:sz w:val="22"/>
          <w:szCs w:val="22"/>
        </w:rPr>
      </w:pPr>
      <w:r w:rsidRPr="00FB6977">
        <w:rPr>
          <w:rFonts w:ascii="Arial Narrow" w:hAnsi="Arial Narrow"/>
          <w:sz w:val="22"/>
          <w:szCs w:val="22"/>
        </w:rPr>
        <w:t>gwarancja/poręczenie, stanowiące wadium, nie może wygasać przed końcem okresu związania ofertą,</w:t>
      </w:r>
    </w:p>
    <w:p w14:paraId="6FF8130F" w14:textId="77777777" w:rsidR="00D80632" w:rsidRPr="00FB6977" w:rsidRDefault="00D80632" w:rsidP="00FB6977">
      <w:pPr>
        <w:pStyle w:val="Akapitzlist"/>
        <w:widowControl/>
        <w:numPr>
          <w:ilvl w:val="0"/>
          <w:numId w:val="44"/>
        </w:numPr>
        <w:suppressAutoHyphens/>
        <w:autoSpaceDE/>
        <w:autoSpaceDN/>
        <w:adjustRightInd/>
        <w:spacing w:line="360" w:lineRule="auto"/>
        <w:jc w:val="both"/>
        <w:rPr>
          <w:rFonts w:ascii="Arial Narrow" w:hAnsi="Arial Narrow"/>
          <w:sz w:val="22"/>
          <w:szCs w:val="22"/>
        </w:rPr>
      </w:pPr>
      <w:r w:rsidRPr="00FB6977">
        <w:rPr>
          <w:rFonts w:ascii="Arial Narrow" w:hAnsi="Arial Narrow"/>
          <w:sz w:val="22"/>
          <w:szCs w:val="22"/>
        </w:rPr>
        <w:lastRenderedPageBreak/>
        <w:t>niedopuszczalne jest wprowadzanie w treści dokumentu wadialnego jakichkolwiek warunków ograniczających Zamawiającemu wypłacenie wadium.</w:t>
      </w:r>
    </w:p>
    <w:p w14:paraId="1B001CC3" w14:textId="77777777" w:rsidR="00D80632" w:rsidRPr="00FB6977" w:rsidRDefault="00D80632" w:rsidP="00FB6977">
      <w:pPr>
        <w:numPr>
          <w:ilvl w:val="0"/>
          <w:numId w:val="42"/>
        </w:numPr>
        <w:spacing w:after="0" w:line="360" w:lineRule="auto"/>
        <w:ind w:left="567" w:hanging="567"/>
        <w:jc w:val="both"/>
        <w:rPr>
          <w:rFonts w:ascii="Arial Narrow" w:hAnsi="Arial Narrow" w:cs="Times New Roman"/>
        </w:rPr>
      </w:pPr>
      <w:r w:rsidRPr="00FB6977">
        <w:rPr>
          <w:rFonts w:ascii="Arial Narrow" w:hAnsi="Arial Narrow" w:cs="Times New Roman"/>
        </w:rPr>
        <w:t xml:space="preserve">Wadium wnoszone w formie innej niż pieniądz (dokument wadialny) należy złożyć wraz z ofertą za pomocą Platformy - jako załącznik do oferty - w oryginale wystawionym przez Gwaranta/Poręczyciela, w postaci elektronicznej, opatrzonym kwalifikowanym podpisem elektronicznym osób upoważnionych do jego wystawienia w imieniu Gwaranta/Poręczyciela. </w:t>
      </w:r>
    </w:p>
    <w:p w14:paraId="071F0C68" w14:textId="77777777" w:rsidR="002C6124" w:rsidRPr="00FB6977" w:rsidRDefault="002C6124" w:rsidP="00FB6977">
      <w:pPr>
        <w:autoSpaceDE w:val="0"/>
        <w:autoSpaceDN w:val="0"/>
        <w:adjustRightInd w:val="0"/>
        <w:spacing w:after="0" w:line="360" w:lineRule="auto"/>
        <w:rPr>
          <w:rFonts w:ascii="Arial Narrow" w:hAnsi="Arial Narrow" w:cs="Arial"/>
          <w:kern w:val="0"/>
          <w14:ligatures w14:val="none"/>
        </w:rPr>
      </w:pPr>
    </w:p>
    <w:p w14:paraId="4D2BABA0" w14:textId="77777777" w:rsidR="002C6124" w:rsidRPr="00FB6977" w:rsidRDefault="002C6124" w:rsidP="00FB6977">
      <w:pPr>
        <w:autoSpaceDE w:val="0"/>
        <w:autoSpaceDN w:val="0"/>
        <w:adjustRightInd w:val="0"/>
        <w:spacing w:after="0" w:line="360" w:lineRule="auto"/>
        <w:rPr>
          <w:rFonts w:ascii="Arial Narrow" w:eastAsiaTheme="minorEastAsia" w:hAnsi="Arial Narrow" w:cs="Times New Roman"/>
          <w:b/>
          <w:bCs/>
          <w:spacing w:val="-1"/>
          <w:kern w:val="0"/>
          <w:lang w:eastAsia="pl-PL"/>
          <w14:ligatures w14:val="none"/>
        </w:rPr>
      </w:pPr>
    </w:p>
    <w:p w14:paraId="1F63FBA8" w14:textId="77777777" w:rsidR="002C6124" w:rsidRPr="00FB6977" w:rsidRDefault="002C6124" w:rsidP="00FB6977">
      <w:pPr>
        <w:pStyle w:val="Nag24"/>
      </w:pPr>
      <w:r w:rsidRPr="00FB6977">
        <w:t>14.</w:t>
      </w:r>
      <w:r w:rsidRPr="00FB6977">
        <w:rPr>
          <w:spacing w:val="-12"/>
        </w:rPr>
        <w:t xml:space="preserve"> </w:t>
      </w:r>
      <w:r w:rsidRPr="00FB6977">
        <w:t>TERMIN</w:t>
      </w:r>
      <w:r w:rsidRPr="00FB6977">
        <w:rPr>
          <w:spacing w:val="-11"/>
        </w:rPr>
        <w:t xml:space="preserve"> </w:t>
      </w:r>
      <w:r w:rsidRPr="00FB6977">
        <w:t>ZWIĄZANIA</w:t>
      </w:r>
      <w:r w:rsidRPr="00FB6977">
        <w:rPr>
          <w:spacing w:val="-11"/>
        </w:rPr>
        <w:t xml:space="preserve"> </w:t>
      </w:r>
      <w:r w:rsidRPr="00FB6977">
        <w:t>OFERTĄ</w:t>
      </w:r>
    </w:p>
    <w:p w14:paraId="59BA3066" w14:textId="77777777" w:rsidR="002C6124" w:rsidRPr="00FB6977" w:rsidRDefault="002C6124" w:rsidP="00FB6977">
      <w:pPr>
        <w:widowControl w:val="0"/>
        <w:kinsoku w:val="0"/>
        <w:overflowPunct w:val="0"/>
        <w:autoSpaceDE w:val="0"/>
        <w:autoSpaceDN w:val="0"/>
        <w:adjustRightInd w:val="0"/>
        <w:spacing w:after="0" w:line="360" w:lineRule="auto"/>
        <w:rPr>
          <w:rFonts w:ascii="Arial Narrow" w:eastAsiaTheme="minorEastAsia" w:hAnsi="Arial Narrow" w:cs="Times New Roman"/>
          <w:kern w:val="0"/>
          <w:lang w:eastAsia="pl-PL"/>
          <w14:ligatures w14:val="none"/>
        </w:rPr>
      </w:pPr>
    </w:p>
    <w:p w14:paraId="56DFA720" w14:textId="474370DD" w:rsidR="002C6124" w:rsidRPr="00FB6977" w:rsidRDefault="002C6124" w:rsidP="00FB6977">
      <w:pPr>
        <w:widowControl w:val="0"/>
        <w:numPr>
          <w:ilvl w:val="0"/>
          <w:numId w:val="13"/>
        </w:numPr>
        <w:tabs>
          <w:tab w:val="left" w:pos="827"/>
        </w:tabs>
        <w:kinsoku w:val="0"/>
        <w:overflowPunct w:val="0"/>
        <w:autoSpaceDE w:val="0"/>
        <w:autoSpaceDN w:val="0"/>
        <w:adjustRightInd w:val="0"/>
        <w:spacing w:after="0" w:line="360" w:lineRule="auto"/>
        <w:ind w:right="118"/>
        <w:jc w:val="both"/>
        <w:rPr>
          <w:rFonts w:ascii="Arial Narrow" w:eastAsiaTheme="minorEastAsia" w:hAnsi="Arial Narrow" w:cs="Times New Roman"/>
          <w:kern w:val="0"/>
          <w:lang w:eastAsia="pl-PL"/>
          <w14:ligatures w14:val="none"/>
        </w:rPr>
      </w:pPr>
      <w:bookmarkStart w:id="6" w:name="_Toc15576831"/>
      <w:bookmarkStart w:id="7" w:name="_Toc22892935"/>
      <w:r w:rsidRPr="00FB6977">
        <w:rPr>
          <w:rFonts w:ascii="Arial Narrow" w:eastAsiaTheme="minorEastAsia" w:hAnsi="Arial Narrow" w:cs="Times New Roman"/>
          <w:kern w:val="0"/>
          <w:lang w:eastAsia="pl-PL"/>
          <w14:ligatures w14:val="none"/>
        </w:rPr>
        <w:t xml:space="preserve">Wykonawca </w:t>
      </w:r>
      <w:bookmarkEnd w:id="6"/>
      <w:bookmarkEnd w:id="7"/>
      <w:r w:rsidRPr="00FB6977">
        <w:rPr>
          <w:rFonts w:ascii="Arial Narrow" w:eastAsiaTheme="minorEastAsia" w:hAnsi="Arial Narrow" w:cs="Times New Roman"/>
          <w:kern w:val="0"/>
          <w:lang w:eastAsia="pl-PL"/>
          <w14:ligatures w14:val="none"/>
        </w:rPr>
        <w:t xml:space="preserve">jest </w:t>
      </w:r>
      <w:r w:rsidRPr="00FB6977">
        <w:rPr>
          <w:rFonts w:ascii="Arial Narrow" w:eastAsiaTheme="minorEastAsia" w:hAnsi="Arial Narrow" w:cs="Times New Roman"/>
          <w:spacing w:val="-1"/>
          <w:kern w:val="0"/>
          <w:lang w:eastAsia="pl-PL"/>
          <w14:ligatures w14:val="none"/>
        </w:rPr>
        <w:t>związany</w:t>
      </w:r>
      <w:r w:rsidRPr="00FB6977">
        <w:rPr>
          <w:rFonts w:ascii="Arial Narrow" w:eastAsiaTheme="minorEastAsia" w:hAnsi="Arial Narrow" w:cs="Times New Roman"/>
          <w:kern w:val="0"/>
          <w:lang w:eastAsia="pl-PL"/>
          <w14:ligatures w14:val="none"/>
        </w:rPr>
        <w:t xml:space="preserve"> ofertą od dnia upływu terminu składania ofert </w:t>
      </w:r>
      <w:r w:rsidRPr="00FB6977">
        <w:rPr>
          <w:rFonts w:ascii="Arial Narrow" w:eastAsiaTheme="minorEastAsia" w:hAnsi="Arial Narrow" w:cs="Times New Roman"/>
          <w:b/>
          <w:kern w:val="0"/>
          <w:lang w:eastAsia="pl-PL"/>
          <w14:ligatures w14:val="none"/>
        </w:rPr>
        <w:t xml:space="preserve">do </w:t>
      </w:r>
      <w:r w:rsidRPr="005864F2">
        <w:rPr>
          <w:rFonts w:ascii="Arial Narrow" w:eastAsiaTheme="minorEastAsia" w:hAnsi="Arial Narrow" w:cs="Times New Roman"/>
          <w:b/>
          <w:kern w:val="0"/>
          <w:lang w:eastAsia="pl-PL"/>
          <w14:ligatures w14:val="none"/>
        </w:rPr>
        <w:t xml:space="preserve">dnia </w:t>
      </w:r>
      <w:r w:rsidR="005864F2" w:rsidRPr="005864F2">
        <w:rPr>
          <w:rFonts w:ascii="Arial Narrow" w:eastAsiaTheme="minorEastAsia" w:hAnsi="Arial Narrow" w:cs="Times New Roman"/>
          <w:b/>
          <w:kern w:val="0"/>
          <w:lang w:eastAsia="pl-PL"/>
          <w14:ligatures w14:val="none"/>
        </w:rPr>
        <w:t>11</w:t>
      </w:r>
      <w:r w:rsidR="00390AA1" w:rsidRPr="005864F2">
        <w:rPr>
          <w:rFonts w:ascii="Arial Narrow" w:eastAsiaTheme="minorEastAsia" w:hAnsi="Arial Narrow" w:cs="Times New Roman"/>
          <w:b/>
          <w:kern w:val="0"/>
          <w:lang w:eastAsia="pl-PL"/>
          <w14:ligatures w14:val="none"/>
        </w:rPr>
        <w:t xml:space="preserve"> </w:t>
      </w:r>
      <w:r w:rsidR="005864F2" w:rsidRPr="005864F2">
        <w:rPr>
          <w:rFonts w:ascii="Arial Narrow" w:eastAsiaTheme="minorEastAsia" w:hAnsi="Arial Narrow" w:cs="Times New Roman"/>
          <w:b/>
          <w:kern w:val="0"/>
          <w:lang w:eastAsia="pl-PL"/>
          <w14:ligatures w14:val="none"/>
        </w:rPr>
        <w:t>grudnia</w:t>
      </w:r>
      <w:r w:rsidR="00390AA1" w:rsidRPr="00FB6977">
        <w:rPr>
          <w:rFonts w:ascii="Arial Narrow" w:eastAsiaTheme="minorEastAsia" w:hAnsi="Arial Narrow" w:cs="Times New Roman"/>
          <w:b/>
          <w:kern w:val="0"/>
          <w:lang w:eastAsia="pl-PL"/>
          <w14:ligatures w14:val="none"/>
        </w:rPr>
        <w:t xml:space="preserve"> </w:t>
      </w:r>
      <w:r w:rsidRPr="00FB6977">
        <w:rPr>
          <w:rFonts w:ascii="Arial Narrow" w:eastAsiaTheme="minorEastAsia" w:hAnsi="Arial Narrow" w:cs="Times New Roman"/>
          <w:b/>
          <w:kern w:val="0"/>
          <w:lang w:eastAsia="pl-PL"/>
          <w14:ligatures w14:val="none"/>
        </w:rPr>
        <w:t>202</w:t>
      </w:r>
      <w:r w:rsidR="00253327" w:rsidRPr="00FB6977">
        <w:rPr>
          <w:rFonts w:ascii="Arial Narrow" w:eastAsiaTheme="minorEastAsia" w:hAnsi="Arial Narrow" w:cs="Times New Roman"/>
          <w:b/>
          <w:kern w:val="0"/>
          <w:lang w:eastAsia="pl-PL"/>
          <w14:ligatures w14:val="none"/>
        </w:rPr>
        <w:t>4</w:t>
      </w:r>
      <w:r w:rsidRPr="00FB6977">
        <w:rPr>
          <w:rFonts w:ascii="Arial Narrow" w:eastAsiaTheme="minorEastAsia" w:hAnsi="Arial Narrow" w:cs="Times New Roman"/>
          <w:b/>
          <w:kern w:val="0"/>
          <w:lang w:eastAsia="pl-PL"/>
          <w14:ligatures w14:val="none"/>
        </w:rPr>
        <w:t xml:space="preserve"> r., tj.</w:t>
      </w:r>
      <w:r w:rsidRPr="00FB6977">
        <w:rPr>
          <w:rFonts w:ascii="Arial Narrow" w:eastAsiaTheme="minorEastAsia" w:hAnsi="Arial Narrow" w:cs="Times New Roman"/>
          <w:kern w:val="0"/>
          <w:lang w:eastAsia="pl-PL"/>
          <w14:ligatures w14:val="none"/>
        </w:rPr>
        <w:t xml:space="preserve"> </w:t>
      </w:r>
      <w:r w:rsidRPr="00FB6977">
        <w:rPr>
          <w:rFonts w:ascii="Arial Narrow" w:eastAsiaTheme="minorEastAsia" w:hAnsi="Arial Narrow" w:cs="Times New Roman"/>
          <w:b/>
          <w:bCs/>
          <w:kern w:val="0"/>
          <w:lang w:eastAsia="pl-PL"/>
          <w14:ligatures w14:val="none"/>
        </w:rPr>
        <w:t>przez 90 dni</w:t>
      </w:r>
      <w:r w:rsidRPr="00FB6977">
        <w:rPr>
          <w:rFonts w:ascii="Arial Narrow" w:eastAsiaTheme="minorEastAsia" w:hAnsi="Arial Narrow" w:cs="Times New Roman"/>
          <w:kern w:val="0"/>
          <w:lang w:eastAsia="pl-PL"/>
          <w14:ligatures w14:val="none"/>
        </w:rPr>
        <w:t>, przy czym pierwszym dniem terminu związania ofertą jest dzień, w którym upływa termin składania ofert.</w:t>
      </w:r>
    </w:p>
    <w:p w14:paraId="5D1B49F2" w14:textId="77777777" w:rsidR="002C6124" w:rsidRPr="00FB6977" w:rsidRDefault="002C6124" w:rsidP="00FB6977">
      <w:pPr>
        <w:widowControl w:val="0"/>
        <w:numPr>
          <w:ilvl w:val="0"/>
          <w:numId w:val="13"/>
        </w:numPr>
        <w:tabs>
          <w:tab w:val="left" w:pos="827"/>
        </w:tabs>
        <w:kinsoku w:val="0"/>
        <w:overflowPunct w:val="0"/>
        <w:autoSpaceDE w:val="0"/>
        <w:autoSpaceDN w:val="0"/>
        <w:adjustRightInd w:val="0"/>
        <w:spacing w:after="0" w:line="360" w:lineRule="auto"/>
        <w:ind w:right="118"/>
        <w:jc w:val="both"/>
        <w:rPr>
          <w:rFonts w:ascii="Arial Narrow" w:eastAsia="Verdana,Bold" w:hAnsi="Arial Narrow" w:cs="Times New Roman"/>
          <w:kern w:val="0"/>
          <w:lang w:eastAsia="pl-PL"/>
          <w14:ligatures w14:val="none"/>
        </w:rPr>
      </w:pPr>
      <w:r w:rsidRPr="00FB6977">
        <w:rPr>
          <w:rFonts w:ascii="Arial Narrow" w:eastAsia="Verdana,Bold" w:hAnsi="Arial Narrow" w:cs="Times New Roman"/>
          <w:kern w:val="0"/>
          <w:lang w:eastAsia="pl-PL"/>
          <w14:ligatures w14:val="none"/>
        </w:rPr>
        <w:t xml:space="preserve">W przypadku gdy wybór najkorzystniejszej oferty nie nastąpi przed upływem terminu związania ofertą określonego w SWZ, zamawiający przed upływem terminu związania ofertą zwraca się </w:t>
      </w:r>
      <w:r w:rsidRPr="00FB6977">
        <w:rPr>
          <w:rFonts w:ascii="Arial Narrow" w:eastAsiaTheme="minorEastAsia" w:hAnsi="Arial Narrow" w:cs="Times New Roman"/>
          <w:spacing w:val="-1"/>
          <w:kern w:val="0"/>
          <w:lang w:eastAsia="pl-PL"/>
          <w14:ligatures w14:val="none"/>
        </w:rPr>
        <w:t>jednokrotnie</w:t>
      </w:r>
      <w:r w:rsidRPr="00FB6977">
        <w:rPr>
          <w:rFonts w:ascii="Arial Narrow" w:eastAsia="Verdana,Bold" w:hAnsi="Arial Narrow" w:cs="Times New Roman"/>
          <w:kern w:val="0"/>
          <w:lang w:eastAsia="pl-PL"/>
          <w14:ligatures w14:val="none"/>
        </w:rPr>
        <w:t xml:space="preserve"> do wykonawców o wyrażenie zgody na przedłużenie tego terminu o wskazywany przez niego okres, nie dłuższy niż 60 dni.</w:t>
      </w:r>
    </w:p>
    <w:p w14:paraId="7AF0A226" w14:textId="77777777" w:rsidR="002C6124" w:rsidRDefault="002C6124" w:rsidP="00FB6977">
      <w:pPr>
        <w:widowControl w:val="0"/>
        <w:numPr>
          <w:ilvl w:val="0"/>
          <w:numId w:val="13"/>
        </w:numPr>
        <w:tabs>
          <w:tab w:val="left" w:pos="827"/>
        </w:tabs>
        <w:kinsoku w:val="0"/>
        <w:overflowPunct w:val="0"/>
        <w:autoSpaceDE w:val="0"/>
        <w:autoSpaceDN w:val="0"/>
        <w:adjustRightInd w:val="0"/>
        <w:spacing w:after="0" w:line="360" w:lineRule="auto"/>
        <w:ind w:left="493" w:right="119" w:hanging="357"/>
        <w:jc w:val="both"/>
        <w:rPr>
          <w:rFonts w:ascii="Arial Narrow" w:eastAsia="Verdana,Bold" w:hAnsi="Arial Narrow" w:cs="Times New Roman"/>
          <w:kern w:val="0"/>
          <w:lang w:eastAsia="pl-PL"/>
          <w14:ligatures w14:val="none"/>
        </w:rPr>
      </w:pPr>
      <w:r w:rsidRPr="00FB6977">
        <w:rPr>
          <w:rFonts w:ascii="Arial Narrow" w:eastAsiaTheme="minorEastAsia" w:hAnsi="Arial Narrow" w:cs="Times New Roman"/>
          <w:spacing w:val="-1"/>
          <w:kern w:val="0"/>
          <w:lang w:eastAsia="pl-PL"/>
          <w14:ligatures w14:val="none"/>
        </w:rPr>
        <w:t>Przedłużenie</w:t>
      </w:r>
      <w:r w:rsidRPr="00FB6977">
        <w:rPr>
          <w:rFonts w:ascii="Arial Narrow" w:eastAsia="Verdana,Bold" w:hAnsi="Arial Narrow" w:cs="Times New Roman"/>
          <w:kern w:val="0"/>
          <w:lang w:eastAsia="pl-PL"/>
          <w14:ligatures w14:val="none"/>
        </w:rPr>
        <w:t xml:space="preserve"> terminu związania ofertą wymaga złożenia przez wykonawcę pisemnego oświadczenia o wyrażeniu zgody na przedłużenie terminu związania ofertą.</w:t>
      </w:r>
    </w:p>
    <w:p w14:paraId="7C8998D1" w14:textId="2B70740E" w:rsidR="002C6124" w:rsidRPr="00D9189E" w:rsidRDefault="00D9189E" w:rsidP="00D9189E">
      <w:pPr>
        <w:widowControl w:val="0"/>
        <w:numPr>
          <w:ilvl w:val="0"/>
          <w:numId w:val="13"/>
        </w:numPr>
        <w:tabs>
          <w:tab w:val="left" w:pos="827"/>
        </w:tabs>
        <w:kinsoku w:val="0"/>
        <w:overflowPunct w:val="0"/>
        <w:autoSpaceDE w:val="0"/>
        <w:autoSpaceDN w:val="0"/>
        <w:adjustRightInd w:val="0"/>
        <w:spacing w:after="0" w:line="360" w:lineRule="auto"/>
        <w:ind w:left="493" w:right="119" w:hanging="357"/>
        <w:jc w:val="both"/>
        <w:rPr>
          <w:rFonts w:ascii="Arial Narrow" w:eastAsia="Verdana,Bold" w:hAnsi="Arial Narrow" w:cs="Times New Roman"/>
          <w:kern w:val="0"/>
          <w:lang w:eastAsia="pl-PL"/>
          <w14:ligatures w14:val="none"/>
        </w:rPr>
      </w:pPr>
      <w:r w:rsidRPr="00D9189E">
        <w:rPr>
          <w:rFonts w:ascii="Arial Narrow" w:eastAsia="Verdana,Bold" w:hAnsi="Arial Narrow" w:cs="Times New Roman"/>
          <w:kern w:val="0"/>
          <w:lang w:eastAsia="pl-PL"/>
          <w14:ligatures w14:val="none"/>
        </w:rPr>
        <w:t>Przedłużenie terminu związania ofertą jest dopuszczalne tylko z jednoczesnym przedłużeniem okresu ważności wadium albo, jeżeli nie jest to możliwe, z wniesieniem nowego wadium na przedłużony okres związania ofertą.</w:t>
      </w:r>
    </w:p>
    <w:p w14:paraId="45B8846F" w14:textId="77777777" w:rsidR="002C6124" w:rsidRPr="00FB6977" w:rsidRDefault="002C6124" w:rsidP="00FB6977">
      <w:pPr>
        <w:widowControl w:val="0"/>
        <w:tabs>
          <w:tab w:val="left" w:pos="827"/>
        </w:tabs>
        <w:kinsoku w:val="0"/>
        <w:overflowPunct w:val="0"/>
        <w:autoSpaceDE w:val="0"/>
        <w:autoSpaceDN w:val="0"/>
        <w:adjustRightInd w:val="0"/>
        <w:spacing w:after="0" w:line="360" w:lineRule="auto"/>
        <w:ind w:left="493" w:right="119"/>
        <w:jc w:val="both"/>
        <w:rPr>
          <w:rFonts w:ascii="Arial Narrow" w:eastAsia="Verdana,Bold" w:hAnsi="Arial Narrow" w:cs="Times New Roman"/>
          <w:kern w:val="0"/>
          <w:lang w:eastAsia="pl-PL"/>
          <w14:ligatures w14:val="none"/>
        </w:rPr>
      </w:pPr>
    </w:p>
    <w:p w14:paraId="52BD6F90" w14:textId="77777777" w:rsidR="002C6124" w:rsidRPr="00FB6977" w:rsidRDefault="002C6124" w:rsidP="00FB6977">
      <w:pPr>
        <w:pStyle w:val="Nag24"/>
      </w:pPr>
      <w:r w:rsidRPr="00FB6977">
        <w:t>15.</w:t>
      </w:r>
      <w:r w:rsidRPr="00FB6977">
        <w:rPr>
          <w:spacing w:val="-11"/>
        </w:rPr>
        <w:t xml:space="preserve"> </w:t>
      </w:r>
      <w:r w:rsidRPr="00FB6977">
        <w:t>OPIS</w:t>
      </w:r>
      <w:r w:rsidRPr="00FB6977">
        <w:rPr>
          <w:spacing w:val="-11"/>
        </w:rPr>
        <w:t xml:space="preserve"> </w:t>
      </w:r>
      <w:r w:rsidRPr="00FB6977">
        <w:t>SPOSOBU</w:t>
      </w:r>
      <w:r w:rsidRPr="00FB6977">
        <w:rPr>
          <w:spacing w:val="-10"/>
        </w:rPr>
        <w:t xml:space="preserve"> </w:t>
      </w:r>
      <w:r w:rsidRPr="00FB6977">
        <w:t>PRZYGOTOWANIA</w:t>
      </w:r>
      <w:r w:rsidRPr="00FB6977">
        <w:rPr>
          <w:spacing w:val="-11"/>
        </w:rPr>
        <w:t xml:space="preserve"> </w:t>
      </w:r>
      <w:r w:rsidRPr="00FB6977">
        <w:t>OFERTY</w:t>
      </w:r>
    </w:p>
    <w:p w14:paraId="486DCDF7" w14:textId="77777777" w:rsidR="002C6124" w:rsidRPr="00FB6977" w:rsidRDefault="002C6124" w:rsidP="00FB6977">
      <w:pPr>
        <w:suppressAutoHyphens/>
        <w:spacing w:after="0" w:line="360" w:lineRule="auto"/>
        <w:jc w:val="both"/>
        <w:rPr>
          <w:rFonts w:ascii="Arial Narrow" w:eastAsiaTheme="minorEastAsia" w:hAnsi="Arial Narrow" w:cs="Times New Roman"/>
          <w:kern w:val="0"/>
          <w:lang w:eastAsia="pl-PL"/>
          <w14:ligatures w14:val="none"/>
        </w:rPr>
      </w:pPr>
    </w:p>
    <w:p w14:paraId="378350BA" w14:textId="7BEA5A63" w:rsidR="002C6124" w:rsidRPr="00FB6977" w:rsidRDefault="002C6124" w:rsidP="00FB6977">
      <w:pPr>
        <w:widowControl w:val="0"/>
        <w:numPr>
          <w:ilvl w:val="0"/>
          <w:numId w:val="14"/>
        </w:numPr>
        <w:suppressAutoHyphens/>
        <w:autoSpaceDE w:val="0"/>
        <w:autoSpaceDN w:val="0"/>
        <w:adjustRightInd w:val="0"/>
        <w:spacing w:after="0" w:line="360" w:lineRule="auto"/>
        <w:ind w:left="499"/>
        <w:jc w:val="both"/>
        <w:rPr>
          <w:rFonts w:ascii="Arial Narrow" w:eastAsiaTheme="minorEastAsia" w:hAnsi="Arial Narrow" w:cs="Arial"/>
          <w:spacing w:val="-2"/>
          <w:kern w:val="0"/>
          <w:lang w:eastAsia="pl-PL"/>
          <w14:ligatures w14:val="none"/>
        </w:rPr>
      </w:pPr>
      <w:r w:rsidRPr="00FB6977">
        <w:rPr>
          <w:rFonts w:ascii="Arial Narrow" w:eastAsiaTheme="minorEastAsia" w:hAnsi="Arial Narrow" w:cs="Arial"/>
          <w:kern w:val="0"/>
          <w:lang w:eastAsia="pl-PL"/>
          <w14:ligatures w14:val="none"/>
        </w:rPr>
        <w:t>Każdy Wykonawca może złożyć w niniejszym postępowaniu tylko jedną ofertę</w:t>
      </w:r>
      <w:r w:rsidRPr="00FB6977">
        <w:rPr>
          <w:rFonts w:ascii="Arial Narrow" w:eastAsiaTheme="minorEastAsia" w:hAnsi="Arial Narrow" w:cs="Arial"/>
          <w:spacing w:val="-2"/>
          <w:kern w:val="0"/>
          <w:lang w:eastAsia="pl-PL"/>
          <w14:ligatures w14:val="none"/>
        </w:rPr>
        <w:t>,</w:t>
      </w:r>
      <w:r w:rsidRPr="00FB6977">
        <w:rPr>
          <w:rFonts w:ascii="Arial Narrow" w:eastAsiaTheme="minorEastAsia" w:hAnsi="Arial Narrow" w:cs="Arial"/>
          <w:kern w:val="0"/>
          <w:lang w:eastAsia="pl-PL"/>
          <w14:ligatures w14:val="none"/>
        </w:rPr>
        <w:t xml:space="preserve"> a</w:t>
      </w:r>
      <w:r w:rsidRPr="00FB6977">
        <w:rPr>
          <w:rFonts w:ascii="Arial Narrow" w:eastAsiaTheme="minorEastAsia" w:hAnsi="Arial Narrow" w:cs="Arial"/>
          <w:spacing w:val="1"/>
          <w:kern w:val="0"/>
          <w:lang w:eastAsia="pl-PL"/>
          <w14:ligatures w14:val="none"/>
        </w:rPr>
        <w:t xml:space="preserve"> </w:t>
      </w:r>
      <w:r w:rsidRPr="00FB6977">
        <w:rPr>
          <w:rFonts w:ascii="Arial Narrow" w:eastAsiaTheme="minorEastAsia" w:hAnsi="Arial Narrow" w:cs="Arial"/>
          <w:spacing w:val="-1"/>
          <w:kern w:val="0"/>
          <w:lang w:eastAsia="pl-PL"/>
          <w14:ligatures w14:val="none"/>
        </w:rPr>
        <w:t>jej</w:t>
      </w:r>
      <w:r w:rsidRPr="00FB6977">
        <w:rPr>
          <w:rFonts w:ascii="Arial Narrow" w:eastAsiaTheme="minorEastAsia" w:hAnsi="Arial Narrow" w:cs="Arial"/>
          <w:kern w:val="0"/>
          <w:lang w:eastAsia="pl-PL"/>
          <w14:ligatures w14:val="none"/>
        </w:rPr>
        <w:t xml:space="preserve"> </w:t>
      </w:r>
      <w:r w:rsidRPr="00FB6977">
        <w:rPr>
          <w:rFonts w:ascii="Arial Narrow" w:eastAsiaTheme="minorEastAsia" w:hAnsi="Arial Narrow" w:cs="Arial"/>
          <w:spacing w:val="-1"/>
          <w:kern w:val="0"/>
          <w:lang w:eastAsia="pl-PL"/>
          <w14:ligatures w14:val="none"/>
        </w:rPr>
        <w:t>treść</w:t>
      </w:r>
      <w:r w:rsidRPr="00FB6977">
        <w:rPr>
          <w:rFonts w:ascii="Arial Narrow" w:eastAsiaTheme="minorEastAsia" w:hAnsi="Arial Narrow" w:cs="Arial"/>
          <w:spacing w:val="-2"/>
          <w:kern w:val="0"/>
          <w:lang w:eastAsia="pl-PL"/>
          <w14:ligatures w14:val="none"/>
        </w:rPr>
        <w:t xml:space="preserve"> </w:t>
      </w:r>
      <w:r w:rsidRPr="00FB6977">
        <w:rPr>
          <w:rFonts w:ascii="Arial Narrow" w:eastAsiaTheme="minorEastAsia" w:hAnsi="Arial Narrow" w:cs="Arial"/>
          <w:kern w:val="0"/>
          <w:lang w:eastAsia="pl-PL"/>
          <w14:ligatures w14:val="none"/>
        </w:rPr>
        <w:t>musi</w:t>
      </w:r>
      <w:r w:rsidRPr="00FB6977">
        <w:rPr>
          <w:rFonts w:ascii="Arial Narrow" w:eastAsiaTheme="minorEastAsia" w:hAnsi="Arial Narrow" w:cs="Arial"/>
          <w:spacing w:val="-1"/>
          <w:kern w:val="0"/>
          <w:lang w:eastAsia="pl-PL"/>
          <w14:ligatures w14:val="none"/>
        </w:rPr>
        <w:t xml:space="preserve"> odpowiadać</w:t>
      </w:r>
      <w:r w:rsidRPr="00FB6977">
        <w:rPr>
          <w:rFonts w:ascii="Arial Narrow" w:eastAsiaTheme="minorEastAsia" w:hAnsi="Arial Narrow" w:cs="Arial"/>
          <w:kern w:val="0"/>
          <w:lang w:eastAsia="pl-PL"/>
          <w14:ligatures w14:val="none"/>
        </w:rPr>
        <w:t xml:space="preserve"> </w:t>
      </w:r>
      <w:r w:rsidRPr="00FB6977">
        <w:rPr>
          <w:rFonts w:ascii="Arial Narrow" w:eastAsiaTheme="minorEastAsia" w:hAnsi="Arial Narrow" w:cs="Arial"/>
          <w:spacing w:val="-1"/>
          <w:kern w:val="0"/>
          <w:lang w:eastAsia="pl-PL"/>
          <w14:ligatures w14:val="none"/>
        </w:rPr>
        <w:t>treści SWZ.</w:t>
      </w:r>
    </w:p>
    <w:p w14:paraId="593CE902" w14:textId="77777777" w:rsidR="00725733" w:rsidRPr="00FB6977" w:rsidRDefault="002C6124" w:rsidP="00FB6977">
      <w:pPr>
        <w:widowControl w:val="0"/>
        <w:numPr>
          <w:ilvl w:val="0"/>
          <w:numId w:val="14"/>
        </w:numPr>
        <w:tabs>
          <w:tab w:val="left" w:pos="827"/>
        </w:tabs>
        <w:kinsoku w:val="0"/>
        <w:overflowPunct w:val="0"/>
        <w:autoSpaceDE w:val="0"/>
        <w:autoSpaceDN w:val="0"/>
        <w:adjustRightInd w:val="0"/>
        <w:spacing w:after="0" w:line="360" w:lineRule="auto"/>
        <w:ind w:left="499" w:right="118"/>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Arial"/>
          <w:kern w:val="0"/>
          <w:lang w:eastAsia="pl-PL"/>
          <w14:ligatures w14:val="none"/>
        </w:rPr>
        <w:t>W</w:t>
      </w:r>
      <w:r w:rsidRPr="00FB6977">
        <w:rPr>
          <w:rFonts w:ascii="Arial Narrow" w:eastAsiaTheme="minorEastAsia" w:hAnsi="Arial Narrow" w:cs="Arial"/>
          <w:spacing w:val="3"/>
          <w:kern w:val="0"/>
          <w:lang w:eastAsia="pl-PL"/>
          <w14:ligatures w14:val="none"/>
        </w:rPr>
        <w:t xml:space="preserve"> </w:t>
      </w:r>
      <w:r w:rsidRPr="00FB6977">
        <w:rPr>
          <w:rFonts w:ascii="Arial Narrow" w:eastAsiaTheme="minorEastAsia" w:hAnsi="Arial Narrow" w:cs="Arial"/>
          <w:spacing w:val="-2"/>
          <w:kern w:val="0"/>
          <w:lang w:eastAsia="pl-PL"/>
          <w14:ligatures w14:val="none"/>
        </w:rPr>
        <w:t>celu</w:t>
      </w:r>
      <w:r w:rsidRPr="00FB6977">
        <w:rPr>
          <w:rFonts w:ascii="Arial Narrow" w:eastAsiaTheme="minorEastAsia" w:hAnsi="Arial Narrow" w:cs="Arial"/>
          <w:kern w:val="0"/>
          <w:lang w:eastAsia="pl-PL"/>
          <w14:ligatures w14:val="none"/>
        </w:rPr>
        <w:t xml:space="preserve"> </w:t>
      </w:r>
      <w:r w:rsidRPr="00FB6977">
        <w:rPr>
          <w:rFonts w:ascii="Arial Narrow" w:eastAsiaTheme="minorEastAsia" w:hAnsi="Arial Narrow" w:cs="Arial"/>
          <w:spacing w:val="-1"/>
          <w:kern w:val="0"/>
          <w:lang w:eastAsia="pl-PL"/>
          <w14:ligatures w14:val="none"/>
        </w:rPr>
        <w:t>przygotowania</w:t>
      </w:r>
      <w:r w:rsidRPr="00FB6977">
        <w:rPr>
          <w:rFonts w:ascii="Arial Narrow" w:eastAsiaTheme="minorEastAsia" w:hAnsi="Arial Narrow" w:cs="Arial"/>
          <w:kern w:val="0"/>
          <w:lang w:eastAsia="pl-PL"/>
          <w14:ligatures w14:val="none"/>
        </w:rPr>
        <w:t xml:space="preserve"> oferty</w:t>
      </w:r>
      <w:r w:rsidRPr="00FB6977">
        <w:rPr>
          <w:rFonts w:ascii="Arial Narrow" w:eastAsiaTheme="minorEastAsia" w:hAnsi="Arial Narrow" w:cs="Arial"/>
          <w:spacing w:val="-6"/>
          <w:kern w:val="0"/>
          <w:lang w:eastAsia="pl-PL"/>
          <w14:ligatures w14:val="none"/>
        </w:rPr>
        <w:t xml:space="preserve"> </w:t>
      </w:r>
      <w:r w:rsidRPr="00FB6977">
        <w:rPr>
          <w:rFonts w:ascii="Arial Narrow" w:eastAsiaTheme="minorEastAsia" w:hAnsi="Arial Narrow" w:cs="Arial"/>
          <w:spacing w:val="-1"/>
          <w:kern w:val="0"/>
          <w:lang w:eastAsia="pl-PL"/>
          <w14:ligatures w14:val="none"/>
        </w:rPr>
        <w:t>Wykonawca</w:t>
      </w:r>
      <w:r w:rsidRPr="00FB6977">
        <w:rPr>
          <w:rFonts w:ascii="Arial Narrow" w:eastAsiaTheme="minorEastAsia" w:hAnsi="Arial Narrow" w:cs="Arial"/>
          <w:kern w:val="0"/>
          <w:lang w:eastAsia="pl-PL"/>
          <w14:ligatures w14:val="none"/>
        </w:rPr>
        <w:t xml:space="preserve"> może </w:t>
      </w:r>
      <w:r w:rsidRPr="00FB6977">
        <w:rPr>
          <w:rFonts w:ascii="Arial Narrow" w:eastAsiaTheme="minorEastAsia" w:hAnsi="Arial Narrow" w:cs="Arial"/>
          <w:spacing w:val="-1"/>
          <w:kern w:val="0"/>
          <w:lang w:eastAsia="pl-PL"/>
          <w14:ligatures w14:val="none"/>
        </w:rPr>
        <w:t>posłużyć</w:t>
      </w:r>
      <w:r w:rsidRPr="00FB6977">
        <w:rPr>
          <w:rFonts w:ascii="Arial Narrow" w:eastAsiaTheme="minorEastAsia" w:hAnsi="Arial Narrow" w:cs="Arial"/>
          <w:spacing w:val="1"/>
          <w:kern w:val="0"/>
          <w:lang w:eastAsia="pl-PL"/>
          <w14:ligatures w14:val="none"/>
        </w:rPr>
        <w:t xml:space="preserve"> </w:t>
      </w:r>
      <w:r w:rsidRPr="00FB6977">
        <w:rPr>
          <w:rFonts w:ascii="Arial Narrow" w:eastAsiaTheme="minorEastAsia" w:hAnsi="Arial Narrow" w:cs="Arial"/>
          <w:spacing w:val="-1"/>
          <w:kern w:val="0"/>
          <w:lang w:eastAsia="pl-PL"/>
          <w14:ligatures w14:val="none"/>
        </w:rPr>
        <w:t>się</w:t>
      </w:r>
      <w:r w:rsidRPr="00FB6977">
        <w:rPr>
          <w:rFonts w:ascii="Arial Narrow" w:eastAsiaTheme="minorEastAsia" w:hAnsi="Arial Narrow" w:cs="Arial"/>
          <w:spacing w:val="3"/>
          <w:kern w:val="0"/>
          <w:lang w:eastAsia="pl-PL"/>
          <w14:ligatures w14:val="none"/>
        </w:rPr>
        <w:t xml:space="preserve"> </w:t>
      </w:r>
      <w:r w:rsidRPr="00FB6977">
        <w:rPr>
          <w:rFonts w:ascii="Arial Narrow" w:eastAsiaTheme="minorEastAsia" w:hAnsi="Arial Narrow" w:cs="Arial"/>
          <w:spacing w:val="-1"/>
          <w:kern w:val="0"/>
          <w:lang w:eastAsia="pl-PL"/>
          <w14:ligatures w14:val="none"/>
        </w:rPr>
        <w:t>wzorami</w:t>
      </w:r>
      <w:r w:rsidRPr="00FB6977">
        <w:rPr>
          <w:rFonts w:ascii="Arial Narrow" w:eastAsiaTheme="minorEastAsia" w:hAnsi="Arial Narrow" w:cs="Arial"/>
          <w:kern w:val="0"/>
          <w:lang w:eastAsia="pl-PL"/>
          <w14:ligatures w14:val="none"/>
        </w:rPr>
        <w:t xml:space="preserve"> </w:t>
      </w:r>
      <w:r w:rsidRPr="00FB6977">
        <w:rPr>
          <w:rFonts w:ascii="Arial Narrow" w:eastAsiaTheme="minorEastAsia" w:hAnsi="Arial Narrow" w:cs="Arial"/>
          <w:spacing w:val="-1"/>
          <w:kern w:val="0"/>
          <w:lang w:eastAsia="pl-PL"/>
          <w14:ligatures w14:val="none"/>
        </w:rPr>
        <w:t>formularzy</w:t>
      </w:r>
      <w:r w:rsidRPr="00FB6977">
        <w:rPr>
          <w:rFonts w:ascii="Arial Narrow" w:eastAsiaTheme="minorEastAsia" w:hAnsi="Arial Narrow" w:cs="Arial"/>
          <w:spacing w:val="-2"/>
          <w:kern w:val="0"/>
          <w:lang w:eastAsia="pl-PL"/>
          <w14:ligatures w14:val="none"/>
        </w:rPr>
        <w:t xml:space="preserve"> </w:t>
      </w:r>
      <w:r w:rsidRPr="00FB6977">
        <w:rPr>
          <w:rFonts w:ascii="Arial Narrow" w:eastAsiaTheme="minorEastAsia" w:hAnsi="Arial Narrow" w:cs="Arial"/>
          <w:spacing w:val="-1"/>
          <w:kern w:val="0"/>
          <w:lang w:eastAsia="pl-PL"/>
          <w14:ligatures w14:val="none"/>
        </w:rPr>
        <w:t>będącymi</w:t>
      </w:r>
      <w:r w:rsidR="001D1AD6" w:rsidRPr="00FB6977">
        <w:rPr>
          <w:rFonts w:ascii="Arial Narrow" w:eastAsiaTheme="minorEastAsia" w:hAnsi="Arial Narrow" w:cs="Arial"/>
          <w:spacing w:val="73"/>
          <w:kern w:val="0"/>
          <w:lang w:eastAsia="pl-PL"/>
          <w14:ligatures w14:val="none"/>
        </w:rPr>
        <w:t xml:space="preserve"> </w:t>
      </w:r>
      <w:r w:rsidRPr="00FB6977">
        <w:rPr>
          <w:rFonts w:ascii="Arial Narrow" w:eastAsiaTheme="minorEastAsia" w:hAnsi="Arial Narrow" w:cs="Arial"/>
          <w:spacing w:val="-1"/>
          <w:kern w:val="0"/>
          <w:lang w:eastAsia="pl-PL"/>
          <w14:ligatures w14:val="none"/>
        </w:rPr>
        <w:t>załącznikami</w:t>
      </w:r>
      <w:r w:rsidRPr="00FB6977">
        <w:rPr>
          <w:rFonts w:ascii="Arial Narrow" w:eastAsiaTheme="minorEastAsia" w:hAnsi="Arial Narrow" w:cs="Arial"/>
          <w:spacing w:val="36"/>
          <w:kern w:val="0"/>
          <w:lang w:eastAsia="pl-PL"/>
          <w14:ligatures w14:val="none"/>
        </w:rPr>
        <w:t xml:space="preserve"> </w:t>
      </w:r>
      <w:r w:rsidRPr="00FB6977">
        <w:rPr>
          <w:rFonts w:ascii="Arial Narrow" w:eastAsiaTheme="minorEastAsia" w:hAnsi="Arial Narrow" w:cs="Arial"/>
          <w:kern w:val="0"/>
          <w:lang w:eastAsia="pl-PL"/>
          <w14:ligatures w14:val="none"/>
        </w:rPr>
        <w:t>do</w:t>
      </w:r>
      <w:r w:rsidRPr="00FB6977">
        <w:rPr>
          <w:rFonts w:ascii="Arial Narrow" w:eastAsiaTheme="minorEastAsia" w:hAnsi="Arial Narrow" w:cs="Arial"/>
          <w:spacing w:val="36"/>
          <w:kern w:val="0"/>
          <w:lang w:eastAsia="pl-PL"/>
          <w14:ligatures w14:val="none"/>
        </w:rPr>
        <w:t xml:space="preserve"> </w:t>
      </w:r>
      <w:r w:rsidRPr="00FB6977">
        <w:rPr>
          <w:rFonts w:ascii="Arial Narrow" w:eastAsiaTheme="minorEastAsia" w:hAnsi="Arial Narrow" w:cs="Arial"/>
          <w:spacing w:val="-1"/>
          <w:kern w:val="0"/>
          <w:lang w:eastAsia="pl-PL"/>
          <w14:ligatures w14:val="none"/>
        </w:rPr>
        <w:t>niniejszej</w:t>
      </w:r>
      <w:r w:rsidRPr="00FB6977">
        <w:rPr>
          <w:rFonts w:ascii="Arial Narrow" w:eastAsiaTheme="minorEastAsia" w:hAnsi="Arial Narrow" w:cs="Arial"/>
          <w:spacing w:val="37"/>
          <w:kern w:val="0"/>
          <w:lang w:eastAsia="pl-PL"/>
          <w14:ligatures w14:val="none"/>
        </w:rPr>
        <w:t xml:space="preserve"> </w:t>
      </w:r>
      <w:r w:rsidRPr="00FB6977">
        <w:rPr>
          <w:rFonts w:ascii="Arial Narrow" w:eastAsiaTheme="minorEastAsia" w:hAnsi="Arial Narrow" w:cs="Arial"/>
          <w:spacing w:val="-1"/>
          <w:kern w:val="0"/>
          <w:lang w:eastAsia="pl-PL"/>
          <w14:ligatures w14:val="none"/>
        </w:rPr>
        <w:t>SWZ</w:t>
      </w:r>
      <w:r w:rsidRPr="00FB6977">
        <w:rPr>
          <w:rFonts w:ascii="Arial Narrow" w:eastAsiaTheme="minorEastAsia" w:hAnsi="Arial Narrow" w:cs="Arial"/>
          <w:spacing w:val="34"/>
          <w:kern w:val="0"/>
          <w:lang w:eastAsia="pl-PL"/>
          <w14:ligatures w14:val="none"/>
        </w:rPr>
        <w:t xml:space="preserve"> </w:t>
      </w:r>
      <w:r w:rsidRPr="00FB6977">
        <w:rPr>
          <w:rFonts w:ascii="Arial Narrow" w:eastAsiaTheme="minorEastAsia" w:hAnsi="Arial Narrow" w:cs="Arial"/>
          <w:spacing w:val="-1"/>
          <w:kern w:val="0"/>
          <w:lang w:eastAsia="pl-PL"/>
          <w14:ligatures w14:val="none"/>
        </w:rPr>
        <w:t>lub</w:t>
      </w:r>
      <w:r w:rsidRPr="00FB6977">
        <w:rPr>
          <w:rFonts w:ascii="Arial Narrow" w:eastAsiaTheme="minorEastAsia" w:hAnsi="Arial Narrow" w:cs="Arial"/>
          <w:spacing w:val="36"/>
          <w:kern w:val="0"/>
          <w:lang w:eastAsia="pl-PL"/>
          <w14:ligatures w14:val="none"/>
        </w:rPr>
        <w:t xml:space="preserve"> </w:t>
      </w:r>
      <w:r w:rsidRPr="00FB6977">
        <w:rPr>
          <w:rFonts w:ascii="Arial Narrow" w:eastAsiaTheme="minorEastAsia" w:hAnsi="Arial Narrow" w:cs="Arial"/>
          <w:spacing w:val="-1"/>
          <w:kern w:val="0"/>
          <w:lang w:eastAsia="pl-PL"/>
          <w14:ligatures w14:val="none"/>
        </w:rPr>
        <w:t>przygotować</w:t>
      </w:r>
      <w:r w:rsidRPr="00FB6977">
        <w:rPr>
          <w:rFonts w:ascii="Arial Narrow" w:eastAsiaTheme="minorEastAsia" w:hAnsi="Arial Narrow" w:cs="Times New Roman"/>
          <w:spacing w:val="36"/>
          <w:kern w:val="0"/>
          <w:lang w:eastAsia="pl-PL"/>
          <w14:ligatures w14:val="none"/>
        </w:rPr>
        <w:t xml:space="preserve"> </w:t>
      </w:r>
      <w:r w:rsidRPr="00FB6977">
        <w:rPr>
          <w:rFonts w:ascii="Arial Narrow" w:eastAsiaTheme="minorEastAsia" w:hAnsi="Arial Narrow" w:cs="Times New Roman"/>
          <w:spacing w:val="-2"/>
          <w:kern w:val="0"/>
          <w:lang w:eastAsia="pl-PL"/>
          <w14:ligatures w14:val="none"/>
        </w:rPr>
        <w:t>własne</w:t>
      </w:r>
      <w:r w:rsidRPr="00FB6977">
        <w:rPr>
          <w:rFonts w:ascii="Arial Narrow" w:eastAsiaTheme="minorEastAsia" w:hAnsi="Arial Narrow" w:cs="Times New Roman"/>
          <w:spacing w:val="37"/>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formularze</w:t>
      </w:r>
      <w:r w:rsidRPr="00FB6977">
        <w:rPr>
          <w:rFonts w:ascii="Arial Narrow" w:eastAsiaTheme="minorEastAsia" w:hAnsi="Arial Narrow" w:cs="Times New Roman"/>
          <w:spacing w:val="36"/>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pod</w:t>
      </w:r>
      <w:r w:rsidRPr="00FB6977">
        <w:rPr>
          <w:rFonts w:ascii="Arial Narrow" w:eastAsiaTheme="minorEastAsia" w:hAnsi="Arial Narrow" w:cs="Times New Roman"/>
          <w:spacing w:val="36"/>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warunkiem,</w:t>
      </w:r>
      <w:r w:rsidRPr="00FB6977">
        <w:rPr>
          <w:rFonts w:ascii="Arial Narrow" w:eastAsiaTheme="minorEastAsia" w:hAnsi="Arial Narrow" w:cs="Times New Roman"/>
          <w:spacing w:val="38"/>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iż</w:t>
      </w:r>
      <w:r w:rsidRPr="00FB6977">
        <w:rPr>
          <w:rFonts w:ascii="Arial Narrow" w:eastAsiaTheme="minorEastAsia" w:hAnsi="Arial Narrow" w:cs="Times New Roman"/>
          <w:spacing w:val="71"/>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swoją</w:t>
      </w:r>
      <w:r w:rsidRPr="00FB6977">
        <w:rPr>
          <w:rFonts w:ascii="Arial Narrow" w:eastAsiaTheme="minorEastAsia" w:hAnsi="Arial Narrow" w:cs="Times New Roman"/>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treścią</w:t>
      </w:r>
      <w:r w:rsidRPr="00FB6977">
        <w:rPr>
          <w:rFonts w:ascii="Arial Narrow" w:eastAsiaTheme="minorEastAsia" w:hAnsi="Arial Narrow" w:cs="Times New Roman"/>
          <w:spacing w:val="-2"/>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będą</w:t>
      </w:r>
      <w:r w:rsidRPr="00FB6977">
        <w:rPr>
          <w:rFonts w:ascii="Arial Narrow" w:eastAsiaTheme="minorEastAsia" w:hAnsi="Arial Narrow" w:cs="Times New Roman"/>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one</w:t>
      </w:r>
      <w:r w:rsidRPr="00FB6977">
        <w:rPr>
          <w:rFonts w:ascii="Arial Narrow" w:eastAsiaTheme="minorEastAsia" w:hAnsi="Arial Narrow" w:cs="Times New Roman"/>
          <w:spacing w:val="-2"/>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odpowiadały</w:t>
      </w:r>
      <w:r w:rsidRPr="00FB6977">
        <w:rPr>
          <w:rFonts w:ascii="Arial Narrow" w:eastAsiaTheme="minorEastAsia" w:hAnsi="Arial Narrow" w:cs="Times New Roman"/>
          <w:spacing w:val="-2"/>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formularzom będącym</w:t>
      </w:r>
      <w:r w:rsidRPr="00FB6977">
        <w:rPr>
          <w:rFonts w:ascii="Arial Narrow" w:eastAsiaTheme="minorEastAsia" w:hAnsi="Arial Narrow" w:cs="Times New Roman"/>
          <w:spacing w:val="1"/>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załącznikami</w:t>
      </w:r>
      <w:r w:rsidRPr="00FB6977">
        <w:rPr>
          <w:rFonts w:ascii="Arial Narrow" w:eastAsiaTheme="minorEastAsia" w:hAnsi="Arial Narrow" w:cs="Times New Roman"/>
          <w:kern w:val="0"/>
          <w:lang w:eastAsia="pl-PL"/>
          <w14:ligatures w14:val="none"/>
        </w:rPr>
        <w:t xml:space="preserve"> </w:t>
      </w:r>
      <w:r w:rsidRPr="00FB6977">
        <w:rPr>
          <w:rFonts w:ascii="Arial Narrow" w:eastAsiaTheme="minorEastAsia" w:hAnsi="Arial Narrow" w:cs="Times New Roman"/>
          <w:spacing w:val="-2"/>
          <w:kern w:val="0"/>
          <w:lang w:eastAsia="pl-PL"/>
          <w14:ligatures w14:val="none"/>
        </w:rPr>
        <w:t>do</w:t>
      </w:r>
      <w:r w:rsidRPr="00FB6977">
        <w:rPr>
          <w:rFonts w:ascii="Arial Narrow" w:eastAsiaTheme="minorEastAsia" w:hAnsi="Arial Narrow" w:cs="Times New Roman"/>
          <w:kern w:val="0"/>
          <w:lang w:eastAsia="pl-PL"/>
          <w14:ligatures w14:val="none"/>
        </w:rPr>
        <w:t xml:space="preserve"> SWZ.</w:t>
      </w:r>
    </w:p>
    <w:p w14:paraId="66A80FB3" w14:textId="0BABCF50" w:rsidR="00725733" w:rsidRPr="00FB6977" w:rsidRDefault="00725733" w:rsidP="00FB6977">
      <w:pPr>
        <w:widowControl w:val="0"/>
        <w:numPr>
          <w:ilvl w:val="0"/>
          <w:numId w:val="14"/>
        </w:numPr>
        <w:tabs>
          <w:tab w:val="left" w:pos="827"/>
        </w:tabs>
        <w:kinsoku w:val="0"/>
        <w:overflowPunct w:val="0"/>
        <w:autoSpaceDE w:val="0"/>
        <w:autoSpaceDN w:val="0"/>
        <w:adjustRightInd w:val="0"/>
        <w:spacing w:after="0" w:line="360" w:lineRule="auto"/>
        <w:ind w:left="499" w:right="118"/>
        <w:jc w:val="both"/>
        <w:rPr>
          <w:rFonts w:ascii="Arial Narrow" w:eastAsiaTheme="minorEastAsia" w:hAnsi="Arial Narrow" w:cs="Times New Roman"/>
          <w:kern w:val="0"/>
          <w:lang w:eastAsia="pl-PL"/>
          <w14:ligatures w14:val="none"/>
        </w:rPr>
      </w:pPr>
      <w:r w:rsidRPr="00FB6977">
        <w:rPr>
          <w:rFonts w:ascii="Arial Narrow" w:hAnsi="Arial Narrow"/>
        </w:rPr>
        <w:t xml:space="preserve">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w:t>
      </w:r>
      <w:r w:rsidRPr="00FB6977">
        <w:rPr>
          <w:rFonts w:ascii="Arial Narrow" w:hAnsi="Arial Narrow"/>
        </w:rPr>
        <w:lastRenderedPageBreak/>
        <w:t>poufności objętych klauzulą informacji zgodnie z postanowieniami art. 18 ust. 3 Ustawy.</w:t>
      </w:r>
    </w:p>
    <w:p w14:paraId="5212EA58" w14:textId="56A03190" w:rsidR="005E138A" w:rsidRPr="00FB6977" w:rsidRDefault="005E138A" w:rsidP="00FB6977">
      <w:pPr>
        <w:widowControl w:val="0"/>
        <w:numPr>
          <w:ilvl w:val="0"/>
          <w:numId w:val="14"/>
        </w:numPr>
        <w:tabs>
          <w:tab w:val="left" w:pos="827"/>
        </w:tabs>
        <w:kinsoku w:val="0"/>
        <w:overflowPunct w:val="0"/>
        <w:autoSpaceDE w:val="0"/>
        <w:autoSpaceDN w:val="0"/>
        <w:adjustRightInd w:val="0"/>
        <w:spacing w:after="0" w:line="360" w:lineRule="auto"/>
        <w:ind w:right="118"/>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Oferta może być złożona tylko do upływu terminu składania ofert.</w:t>
      </w:r>
    </w:p>
    <w:p w14:paraId="536A97A3" w14:textId="79C9E995" w:rsidR="00725733" w:rsidRPr="00FB6977" w:rsidRDefault="00725733" w:rsidP="00FB6977">
      <w:pPr>
        <w:widowControl w:val="0"/>
        <w:numPr>
          <w:ilvl w:val="0"/>
          <w:numId w:val="14"/>
        </w:numPr>
        <w:tabs>
          <w:tab w:val="left" w:pos="827"/>
        </w:tabs>
        <w:kinsoku w:val="0"/>
        <w:overflowPunct w:val="0"/>
        <w:autoSpaceDE w:val="0"/>
        <w:autoSpaceDN w:val="0"/>
        <w:adjustRightInd w:val="0"/>
        <w:spacing w:after="0" w:line="360" w:lineRule="auto"/>
        <w:ind w:right="118"/>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 xml:space="preserve">Oferta musi być sporządzona w formie elektronicznej </w:t>
      </w:r>
      <w:r w:rsidRPr="00FB6977">
        <w:rPr>
          <w:rFonts w:ascii="Arial Narrow" w:eastAsiaTheme="minorEastAsia" w:hAnsi="Arial Narrow" w:cs="Times New Roman"/>
          <w:b/>
          <w:bCs/>
          <w:kern w:val="0"/>
          <w:lang w:eastAsia="pl-PL"/>
          <w14:ligatures w14:val="none"/>
        </w:rPr>
        <w:t>opatrzonej kwalifikowanym podpisem elektronicznym.</w:t>
      </w:r>
      <w:r w:rsidRPr="00FB6977">
        <w:rPr>
          <w:rFonts w:ascii="Arial Narrow" w:eastAsiaTheme="minorEastAsia" w:hAnsi="Arial Narrow" w:cs="Times New Roman"/>
          <w:kern w:val="0"/>
          <w:lang w:eastAsia="pl-PL"/>
          <w14:ligatures w14:val="none"/>
        </w:rPr>
        <w:t xml:space="preserve"> </w:t>
      </w:r>
    </w:p>
    <w:p w14:paraId="0397F661" w14:textId="77777777" w:rsidR="00725733" w:rsidRPr="00FB6977" w:rsidRDefault="00725733" w:rsidP="00FB6977">
      <w:pPr>
        <w:widowControl w:val="0"/>
        <w:numPr>
          <w:ilvl w:val="0"/>
          <w:numId w:val="14"/>
        </w:numPr>
        <w:tabs>
          <w:tab w:val="left" w:pos="827"/>
        </w:tabs>
        <w:kinsoku w:val="0"/>
        <w:overflowPunct w:val="0"/>
        <w:autoSpaceDE w:val="0"/>
        <w:autoSpaceDN w:val="0"/>
        <w:adjustRightInd w:val="0"/>
        <w:spacing w:after="0" w:line="360" w:lineRule="auto"/>
        <w:ind w:right="118"/>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 xml:space="preserve">Do przygotowania oferty konieczne jest posiadanie przez osobę upoważnioną do reprezentowania Wykonawcy kwalifikowanego podpisu elektronicznego. </w:t>
      </w:r>
    </w:p>
    <w:p w14:paraId="66F54D64" w14:textId="77777777" w:rsidR="00725733" w:rsidRPr="00FB6977" w:rsidRDefault="00725733" w:rsidP="00FB6977">
      <w:pPr>
        <w:widowControl w:val="0"/>
        <w:numPr>
          <w:ilvl w:val="0"/>
          <w:numId w:val="14"/>
        </w:numPr>
        <w:tabs>
          <w:tab w:val="left" w:pos="827"/>
        </w:tabs>
        <w:kinsoku w:val="0"/>
        <w:overflowPunct w:val="0"/>
        <w:autoSpaceDE w:val="0"/>
        <w:autoSpaceDN w:val="0"/>
        <w:adjustRightInd w:val="0"/>
        <w:spacing w:after="0" w:line="360" w:lineRule="auto"/>
        <w:ind w:right="118"/>
        <w:jc w:val="both"/>
        <w:rPr>
          <w:rFonts w:ascii="Arial Narrow" w:eastAsiaTheme="minorEastAsia" w:hAnsi="Arial Narrow" w:cs="Times New Roman"/>
          <w:kern w:val="0"/>
          <w:lang w:eastAsia="pl-PL"/>
          <w14:ligatures w14:val="none"/>
        </w:rPr>
      </w:pPr>
      <w:r w:rsidRPr="00FB6977">
        <w:rPr>
          <w:rFonts w:ascii="Arial Narrow" w:eastAsia="Calibri" w:hAnsi="Arial Narrow"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B6977">
        <w:rPr>
          <w:rFonts w:ascii="Arial Narrow" w:eastAsia="Calibri" w:hAnsi="Arial Narrow" w:cs="Calibri"/>
        </w:rPr>
        <w:t>eIDAS</w:t>
      </w:r>
      <w:proofErr w:type="spellEnd"/>
      <w:r w:rsidRPr="00FB6977">
        <w:rPr>
          <w:rFonts w:ascii="Arial Narrow" w:eastAsia="Calibri" w:hAnsi="Arial Narrow" w:cs="Calibri"/>
        </w:rPr>
        <w:t>) (UE) nr 910/2014 - od 1 lipca 2016 roku”.</w:t>
      </w:r>
    </w:p>
    <w:p w14:paraId="0429E634" w14:textId="77777777" w:rsidR="000F6018" w:rsidRPr="00FB6977" w:rsidRDefault="00725733" w:rsidP="00FB6977">
      <w:pPr>
        <w:widowControl w:val="0"/>
        <w:numPr>
          <w:ilvl w:val="0"/>
          <w:numId w:val="14"/>
        </w:numPr>
        <w:tabs>
          <w:tab w:val="left" w:pos="827"/>
        </w:tabs>
        <w:kinsoku w:val="0"/>
        <w:overflowPunct w:val="0"/>
        <w:autoSpaceDE w:val="0"/>
        <w:autoSpaceDN w:val="0"/>
        <w:adjustRightInd w:val="0"/>
        <w:spacing w:after="0" w:line="360" w:lineRule="auto"/>
        <w:ind w:right="118"/>
        <w:jc w:val="both"/>
        <w:rPr>
          <w:rFonts w:ascii="Arial Narrow" w:eastAsiaTheme="minorEastAsia" w:hAnsi="Arial Narrow" w:cs="Times New Roman"/>
          <w:kern w:val="0"/>
          <w:lang w:eastAsia="pl-PL"/>
          <w14:ligatures w14:val="none"/>
        </w:rPr>
      </w:pPr>
      <w:r w:rsidRPr="00FB6977">
        <w:rPr>
          <w:rFonts w:ascii="Arial Narrow" w:eastAsia="Calibri" w:hAnsi="Arial Narrow" w:cs="Calibri"/>
        </w:rPr>
        <w:t>W przypadku wykorzystania formatu podpisu XAdES zewnętrzny. Zamawiający wymaga dołączenia odpowiedniej ilości plików tj. podpisywanych plików z danymi oraz plików podpisu w formacie XAdES.</w:t>
      </w:r>
    </w:p>
    <w:p w14:paraId="083F6893" w14:textId="71BB6704" w:rsidR="000F6018" w:rsidRPr="00FB6977" w:rsidRDefault="000F6018" w:rsidP="00FB6977">
      <w:pPr>
        <w:widowControl w:val="0"/>
        <w:numPr>
          <w:ilvl w:val="0"/>
          <w:numId w:val="14"/>
        </w:numPr>
        <w:tabs>
          <w:tab w:val="left" w:pos="827"/>
        </w:tabs>
        <w:kinsoku w:val="0"/>
        <w:overflowPunct w:val="0"/>
        <w:autoSpaceDE w:val="0"/>
        <w:autoSpaceDN w:val="0"/>
        <w:adjustRightInd w:val="0"/>
        <w:spacing w:after="0" w:line="360" w:lineRule="auto"/>
        <w:ind w:right="118"/>
        <w:jc w:val="both"/>
        <w:rPr>
          <w:rFonts w:ascii="Arial Narrow" w:eastAsiaTheme="minorEastAsia" w:hAnsi="Arial Narrow" w:cs="Times New Roman"/>
          <w:kern w:val="0"/>
          <w:lang w:eastAsia="pl-PL"/>
          <w14:ligatures w14:val="none"/>
        </w:rPr>
      </w:pPr>
      <w:r w:rsidRPr="00FB6977">
        <w:rPr>
          <w:rFonts w:ascii="Arial Narrow" w:hAnsi="Arial Narrow"/>
        </w:rPr>
        <w:t>Za datę złożenia oferty przyjmuje się datę jej przekazania w systemie (platformie) w drugim kroku składania oferty poprzez kliknięcie przycisku “Złóż ofertę” i wyświetlenie się komunikatu, że oferta została zaszyfrowana i złożona.</w:t>
      </w:r>
    </w:p>
    <w:p w14:paraId="3F1AB949" w14:textId="2A688EEA" w:rsidR="00725733" w:rsidRPr="00FB6977" w:rsidRDefault="00725733" w:rsidP="00FB6977">
      <w:pPr>
        <w:widowControl w:val="0"/>
        <w:numPr>
          <w:ilvl w:val="0"/>
          <w:numId w:val="14"/>
        </w:numPr>
        <w:tabs>
          <w:tab w:val="left" w:pos="827"/>
        </w:tabs>
        <w:kinsoku w:val="0"/>
        <w:overflowPunct w:val="0"/>
        <w:autoSpaceDE w:val="0"/>
        <w:autoSpaceDN w:val="0"/>
        <w:adjustRightInd w:val="0"/>
        <w:spacing w:after="0" w:line="360" w:lineRule="auto"/>
        <w:ind w:right="118"/>
        <w:jc w:val="both"/>
        <w:rPr>
          <w:rFonts w:ascii="Arial Narrow" w:eastAsiaTheme="minorEastAsia" w:hAnsi="Arial Narrow" w:cs="Times New Roman"/>
          <w:kern w:val="0"/>
          <w:lang w:eastAsia="pl-PL"/>
          <w14:ligatures w14:val="none"/>
        </w:rPr>
      </w:pPr>
      <w:r w:rsidRPr="00FB6977">
        <w:rPr>
          <w:rFonts w:ascii="Arial Narrow" w:eastAsia="Calibri" w:hAnsi="Arial Narrow" w:cs="Calibri"/>
        </w:rPr>
        <w:t xml:space="preserve">Wykonawca, za pośrednictwem </w:t>
      </w:r>
      <w:hyperlink r:id="rId22">
        <w:r w:rsidRPr="00FB6977">
          <w:rPr>
            <w:rFonts w:ascii="Arial Narrow" w:eastAsia="Calibri" w:hAnsi="Arial Narrow" w:cs="Calibri"/>
            <w:color w:val="1155CC"/>
            <w:u w:val="single"/>
          </w:rPr>
          <w:t>platformazakupowa.pl</w:t>
        </w:r>
      </w:hyperlink>
      <w:r w:rsidRPr="00FB6977">
        <w:rPr>
          <w:rFonts w:ascii="Arial Narrow" w:eastAsia="Calibri" w:hAnsi="Arial Narrow" w:cs="Calibri"/>
        </w:rPr>
        <w:t xml:space="preserve"> może przed upływem terminu składania ofert wycofać ofertę. Sposób dokonywania wycofania oferty zamieszczono w instrukcji zamieszczonej na stronie internetowej pod adresem:</w:t>
      </w:r>
      <w:r w:rsidRPr="00FB6977">
        <w:rPr>
          <w:rFonts w:ascii="Arial Narrow" w:eastAsiaTheme="minorEastAsia" w:hAnsi="Arial Narrow" w:cs="Times New Roman"/>
          <w:kern w:val="0"/>
          <w:lang w:eastAsia="pl-PL"/>
          <w14:ligatures w14:val="none"/>
        </w:rPr>
        <w:t xml:space="preserve"> </w:t>
      </w:r>
      <w:hyperlink r:id="rId23" w:history="1">
        <w:r w:rsidRPr="00FB6977">
          <w:rPr>
            <w:rStyle w:val="Hipercze"/>
            <w:rFonts w:ascii="Arial Narrow" w:eastAsia="Calibri" w:hAnsi="Arial Narrow" w:cs="Calibri"/>
          </w:rPr>
          <w:t>https://platformazakupowa.pl/strona/45-instrukcje</w:t>
        </w:r>
      </w:hyperlink>
    </w:p>
    <w:p w14:paraId="1622E574" w14:textId="77777777" w:rsidR="00725733" w:rsidRPr="00FB6977" w:rsidRDefault="00725733" w:rsidP="00FB6977">
      <w:pPr>
        <w:numPr>
          <w:ilvl w:val="0"/>
          <w:numId w:val="14"/>
        </w:numPr>
        <w:spacing w:after="0" w:line="360" w:lineRule="auto"/>
        <w:jc w:val="both"/>
        <w:rPr>
          <w:rFonts w:ascii="Arial Narrow" w:eastAsia="Calibri" w:hAnsi="Arial Narrow" w:cs="Calibri"/>
        </w:rPr>
      </w:pPr>
      <w:r w:rsidRPr="00FB6977">
        <w:rPr>
          <w:rFonts w:ascii="Arial Narrow" w:eastAsia="Calibri" w:hAnsi="Arial Narrow" w:cs="Calibri"/>
        </w:rPr>
        <w:t>Maksymalny rozmiar jednego pliku przesyłanego za pośrednictwem dedykowanych formularzy do: złożenia, zmiany, wycofania oferty wynosi 150 MB natomiast przy komunikacji wielkość pliku to maksymalnie 500 MB.</w:t>
      </w:r>
    </w:p>
    <w:p w14:paraId="37607829" w14:textId="77777777" w:rsidR="00725733" w:rsidRPr="00FB6977" w:rsidRDefault="00725733" w:rsidP="00FB6977">
      <w:pPr>
        <w:widowControl w:val="0"/>
        <w:numPr>
          <w:ilvl w:val="0"/>
          <w:numId w:val="14"/>
        </w:numPr>
        <w:tabs>
          <w:tab w:val="left" w:pos="827"/>
        </w:tabs>
        <w:kinsoku w:val="0"/>
        <w:overflowPunct w:val="0"/>
        <w:autoSpaceDE w:val="0"/>
        <w:autoSpaceDN w:val="0"/>
        <w:adjustRightInd w:val="0"/>
        <w:spacing w:after="0" w:line="360" w:lineRule="auto"/>
        <w:ind w:right="118"/>
        <w:jc w:val="both"/>
        <w:rPr>
          <w:rFonts w:ascii="Arial Narrow" w:eastAsiaTheme="minorEastAsia" w:hAnsi="Arial Narrow" w:cs="Times New Roman"/>
          <w:kern w:val="0"/>
          <w:lang w:eastAsia="pl-PL"/>
          <w14:ligatures w14:val="none"/>
        </w:rPr>
      </w:pPr>
      <w:r w:rsidRPr="00FB6977">
        <w:rPr>
          <w:rFonts w:ascii="Arial Narrow" w:hAnsi="Arial Narrow"/>
        </w:rPr>
        <w:t xml:space="preserve">Dokumenty sporządzone w języku obcym są składane wraz z tłumaczeniem na język polski. </w:t>
      </w:r>
    </w:p>
    <w:p w14:paraId="3F97521E" w14:textId="77777777" w:rsidR="00725733" w:rsidRPr="00FB6977" w:rsidRDefault="00725733" w:rsidP="00FB6977">
      <w:pPr>
        <w:widowControl w:val="0"/>
        <w:numPr>
          <w:ilvl w:val="0"/>
          <w:numId w:val="14"/>
        </w:numPr>
        <w:tabs>
          <w:tab w:val="left" w:pos="827"/>
        </w:tabs>
        <w:kinsoku w:val="0"/>
        <w:overflowPunct w:val="0"/>
        <w:autoSpaceDE w:val="0"/>
        <w:autoSpaceDN w:val="0"/>
        <w:adjustRightInd w:val="0"/>
        <w:spacing w:after="0" w:line="360" w:lineRule="auto"/>
        <w:ind w:right="118"/>
        <w:jc w:val="both"/>
        <w:rPr>
          <w:rFonts w:ascii="Arial Narrow" w:eastAsiaTheme="minorEastAsia" w:hAnsi="Arial Narrow" w:cs="Times New Roman"/>
          <w:kern w:val="0"/>
          <w:lang w:eastAsia="pl-PL"/>
          <w14:ligatures w14:val="none"/>
        </w:rPr>
      </w:pPr>
      <w:r w:rsidRPr="00FB6977">
        <w:rPr>
          <w:rFonts w:ascii="Arial Narrow" w:hAnsi="Arial Narrow"/>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09562743" w14:textId="56CFCA0A" w:rsidR="00725733" w:rsidRPr="00FB6977" w:rsidRDefault="00725733" w:rsidP="00FB6977">
      <w:pPr>
        <w:widowControl w:val="0"/>
        <w:numPr>
          <w:ilvl w:val="0"/>
          <w:numId w:val="14"/>
        </w:numPr>
        <w:tabs>
          <w:tab w:val="left" w:pos="827"/>
        </w:tabs>
        <w:kinsoku w:val="0"/>
        <w:overflowPunct w:val="0"/>
        <w:autoSpaceDE w:val="0"/>
        <w:autoSpaceDN w:val="0"/>
        <w:adjustRightInd w:val="0"/>
        <w:spacing w:after="0" w:line="360" w:lineRule="auto"/>
        <w:ind w:right="118"/>
        <w:jc w:val="both"/>
        <w:rPr>
          <w:rFonts w:ascii="Arial Narrow" w:eastAsiaTheme="minorEastAsia" w:hAnsi="Arial Narrow" w:cs="Times New Roman"/>
          <w:kern w:val="0"/>
          <w:lang w:eastAsia="pl-PL"/>
          <w14:ligatures w14:val="none"/>
        </w:rPr>
      </w:pPr>
      <w:r w:rsidRPr="00FB6977">
        <w:rPr>
          <w:rFonts w:ascii="Arial Narrow" w:hAnsi="Arial Narrow"/>
          <w:spacing w:val="-1"/>
        </w:rPr>
        <w:t>Wykonawcy ponoszą wszelkie koszty związane z przygotowaniem i złożeniem oferty.</w:t>
      </w:r>
    </w:p>
    <w:p w14:paraId="38758CA3" w14:textId="77777777" w:rsidR="002C6124" w:rsidRPr="00FB6977" w:rsidRDefault="002C6124" w:rsidP="00FB6977">
      <w:pPr>
        <w:widowControl w:val="0"/>
        <w:numPr>
          <w:ilvl w:val="0"/>
          <w:numId w:val="14"/>
        </w:numPr>
        <w:tabs>
          <w:tab w:val="left" w:pos="827"/>
        </w:tabs>
        <w:kinsoku w:val="0"/>
        <w:overflowPunct w:val="0"/>
        <w:autoSpaceDE w:val="0"/>
        <w:autoSpaceDN w:val="0"/>
        <w:adjustRightInd w:val="0"/>
        <w:spacing w:after="0" w:line="360" w:lineRule="auto"/>
        <w:ind w:right="118"/>
        <w:jc w:val="both"/>
        <w:rPr>
          <w:rFonts w:ascii="Arial Narrow" w:eastAsiaTheme="minorEastAsia" w:hAnsi="Arial Narrow" w:cs="Times New Roman"/>
          <w:spacing w:val="-1"/>
          <w:kern w:val="0"/>
          <w:lang w:eastAsia="pl-PL"/>
          <w14:ligatures w14:val="none"/>
        </w:rPr>
      </w:pPr>
      <w:r w:rsidRPr="00FB6977">
        <w:rPr>
          <w:rFonts w:ascii="Arial Narrow" w:eastAsiaTheme="minorEastAsia" w:hAnsi="Arial Narrow" w:cs="Times New Roman"/>
          <w:spacing w:val="-1"/>
          <w:kern w:val="0"/>
          <w:lang w:eastAsia="pl-PL"/>
          <w14:ligatures w14:val="none"/>
        </w:rPr>
        <w:t>Wykaz dokumentów składających się na ofertę:</w:t>
      </w:r>
    </w:p>
    <w:p w14:paraId="10A11B1D" w14:textId="77777777" w:rsidR="002C6124" w:rsidRPr="00FB6977" w:rsidRDefault="002C6124" w:rsidP="00FB6977">
      <w:pPr>
        <w:widowControl w:val="0"/>
        <w:numPr>
          <w:ilvl w:val="2"/>
          <w:numId w:val="14"/>
        </w:numPr>
        <w:tabs>
          <w:tab w:val="left" w:pos="1322"/>
        </w:tabs>
        <w:kinsoku w:val="0"/>
        <w:overflowPunct w:val="0"/>
        <w:autoSpaceDE w:val="0"/>
        <w:autoSpaceDN w:val="0"/>
        <w:adjustRightInd w:val="0"/>
        <w:spacing w:after="0" w:line="360" w:lineRule="auto"/>
        <w:jc w:val="both"/>
        <w:rPr>
          <w:rFonts w:ascii="Arial Narrow" w:eastAsiaTheme="minorEastAsia" w:hAnsi="Arial Narrow" w:cs="Times New Roman"/>
          <w:spacing w:val="-1"/>
          <w:kern w:val="0"/>
          <w:lang w:eastAsia="pl-PL"/>
          <w14:ligatures w14:val="none"/>
        </w:rPr>
      </w:pPr>
      <w:r w:rsidRPr="00FB6977">
        <w:rPr>
          <w:rFonts w:ascii="Arial Narrow" w:eastAsiaTheme="minorEastAsia" w:hAnsi="Arial Narrow" w:cs="Times New Roman"/>
          <w:spacing w:val="-1"/>
          <w:kern w:val="0"/>
          <w:lang w:eastAsia="pl-PL"/>
          <w14:ligatures w14:val="none"/>
        </w:rPr>
        <w:t>formularz ofertowy</w:t>
      </w:r>
      <w:r w:rsidRPr="00FB6977">
        <w:rPr>
          <w:rFonts w:ascii="Arial Narrow" w:eastAsiaTheme="minorEastAsia" w:hAnsi="Arial Narrow" w:cs="Times New Roman"/>
          <w:spacing w:val="-2"/>
          <w:kern w:val="0"/>
          <w:lang w:eastAsia="pl-PL"/>
          <w14:ligatures w14:val="none"/>
        </w:rPr>
        <w:t xml:space="preserve"> (wg</w:t>
      </w:r>
      <w:r w:rsidRPr="00FB6977">
        <w:rPr>
          <w:rFonts w:ascii="Arial Narrow" w:eastAsiaTheme="minorEastAsia" w:hAnsi="Arial Narrow" w:cs="Times New Roman"/>
          <w:spacing w:val="6"/>
          <w:kern w:val="0"/>
          <w:lang w:eastAsia="pl-PL"/>
          <w14:ligatures w14:val="none"/>
        </w:rPr>
        <w:t xml:space="preserve"> </w:t>
      </w:r>
      <w:r w:rsidRPr="00FB6977">
        <w:rPr>
          <w:rFonts w:ascii="Arial Narrow" w:eastAsiaTheme="minorEastAsia" w:hAnsi="Arial Narrow" w:cs="Times New Roman"/>
          <w:spacing w:val="-1"/>
          <w:kern w:val="0"/>
          <w:lang w:eastAsia="pl-PL"/>
          <w14:ligatures w14:val="none"/>
        </w:rPr>
        <w:t>wzoru</w:t>
      </w:r>
      <w:r w:rsidRPr="00FB6977">
        <w:rPr>
          <w:rFonts w:ascii="Arial Narrow" w:eastAsiaTheme="minorEastAsia" w:hAnsi="Arial Narrow" w:cs="Times New Roman"/>
          <w:spacing w:val="1"/>
          <w:kern w:val="0"/>
          <w:lang w:eastAsia="pl-PL"/>
          <w14:ligatures w14:val="none"/>
        </w:rPr>
        <w:t xml:space="preserve"> </w:t>
      </w:r>
      <w:r w:rsidRPr="00FB6977">
        <w:rPr>
          <w:rFonts w:ascii="Arial Narrow" w:eastAsiaTheme="minorEastAsia" w:hAnsi="Arial Narrow" w:cs="Times New Roman"/>
          <w:kern w:val="0"/>
          <w:lang w:eastAsia="pl-PL"/>
          <w14:ligatures w14:val="none"/>
        </w:rPr>
        <w:t>-</w:t>
      </w:r>
      <w:r w:rsidRPr="00FB6977">
        <w:rPr>
          <w:rFonts w:ascii="Arial Narrow" w:eastAsiaTheme="minorEastAsia" w:hAnsi="Arial Narrow" w:cs="Times New Roman"/>
          <w:spacing w:val="2"/>
          <w:kern w:val="0"/>
          <w:lang w:eastAsia="pl-PL"/>
          <w14:ligatures w14:val="none"/>
        </w:rPr>
        <w:t xml:space="preserve"> </w:t>
      </w:r>
      <w:r w:rsidRPr="00FB6977">
        <w:rPr>
          <w:rFonts w:ascii="Arial Narrow" w:eastAsiaTheme="minorEastAsia" w:hAnsi="Arial Narrow" w:cs="Times New Roman"/>
          <w:spacing w:val="-2"/>
          <w:kern w:val="0"/>
          <w:lang w:eastAsia="pl-PL"/>
          <w14:ligatures w14:val="none"/>
        </w:rPr>
        <w:t>zał.</w:t>
      </w:r>
      <w:r w:rsidRPr="00FB6977">
        <w:rPr>
          <w:rFonts w:ascii="Arial Narrow" w:eastAsiaTheme="minorEastAsia" w:hAnsi="Arial Narrow" w:cs="Times New Roman"/>
          <w:spacing w:val="2"/>
          <w:kern w:val="0"/>
          <w:lang w:eastAsia="pl-PL"/>
          <w14:ligatures w14:val="none"/>
        </w:rPr>
        <w:t xml:space="preserve"> </w:t>
      </w:r>
      <w:r w:rsidRPr="00FB6977">
        <w:rPr>
          <w:rFonts w:ascii="Arial Narrow" w:eastAsiaTheme="minorEastAsia" w:hAnsi="Arial Narrow" w:cs="Times New Roman"/>
          <w:spacing w:val="-2"/>
          <w:kern w:val="0"/>
          <w:lang w:eastAsia="pl-PL"/>
          <w14:ligatures w14:val="none"/>
        </w:rPr>
        <w:t>nr</w:t>
      </w:r>
      <w:r w:rsidRPr="00FB6977">
        <w:rPr>
          <w:rFonts w:ascii="Arial Narrow" w:eastAsiaTheme="minorEastAsia" w:hAnsi="Arial Narrow" w:cs="Times New Roman"/>
          <w:spacing w:val="-1"/>
          <w:kern w:val="0"/>
          <w:lang w:eastAsia="pl-PL"/>
          <w14:ligatures w14:val="none"/>
        </w:rPr>
        <w:t xml:space="preserve"> </w:t>
      </w:r>
      <w:r w:rsidRPr="00FB6977">
        <w:rPr>
          <w:rFonts w:ascii="Arial Narrow" w:eastAsiaTheme="minorEastAsia" w:hAnsi="Arial Narrow" w:cs="Times New Roman"/>
          <w:kern w:val="0"/>
          <w:lang w:eastAsia="pl-PL"/>
          <w14:ligatures w14:val="none"/>
        </w:rPr>
        <w:t xml:space="preserve">2 do </w:t>
      </w:r>
      <w:r w:rsidRPr="00FB6977">
        <w:rPr>
          <w:rFonts w:ascii="Arial Narrow" w:eastAsiaTheme="minorEastAsia" w:hAnsi="Arial Narrow" w:cs="Times New Roman"/>
          <w:spacing w:val="-1"/>
          <w:kern w:val="0"/>
          <w:lang w:eastAsia="pl-PL"/>
          <w14:ligatures w14:val="none"/>
        </w:rPr>
        <w:t>SWZ);</w:t>
      </w:r>
    </w:p>
    <w:p w14:paraId="0F99EF78" w14:textId="13A69482" w:rsidR="002C6124" w:rsidRPr="00FB6977" w:rsidRDefault="002C6124" w:rsidP="00FB6977">
      <w:pPr>
        <w:widowControl w:val="0"/>
        <w:numPr>
          <w:ilvl w:val="2"/>
          <w:numId w:val="14"/>
        </w:numPr>
        <w:tabs>
          <w:tab w:val="left" w:pos="1322"/>
        </w:tabs>
        <w:kinsoku w:val="0"/>
        <w:overflowPunct w:val="0"/>
        <w:autoSpaceDE w:val="0"/>
        <w:autoSpaceDN w:val="0"/>
        <w:adjustRightInd w:val="0"/>
        <w:spacing w:after="0" w:line="360" w:lineRule="auto"/>
        <w:jc w:val="both"/>
        <w:rPr>
          <w:rFonts w:ascii="Arial Narrow" w:eastAsiaTheme="minorEastAsia" w:hAnsi="Arial Narrow" w:cs="Times New Roman"/>
          <w:spacing w:val="-2"/>
          <w:kern w:val="0"/>
          <w:lang w:eastAsia="pl-PL"/>
          <w14:ligatures w14:val="none"/>
        </w:rPr>
      </w:pPr>
      <w:r w:rsidRPr="00FB6977">
        <w:rPr>
          <w:rFonts w:ascii="Arial Narrow" w:eastAsiaTheme="minorEastAsia" w:hAnsi="Arial Narrow" w:cs="Times New Roman"/>
          <w:spacing w:val="-1"/>
          <w:kern w:val="0"/>
          <w:lang w:eastAsia="pl-PL"/>
          <w14:ligatures w14:val="none"/>
        </w:rPr>
        <w:t xml:space="preserve">oświadczenie JEDZ; </w:t>
      </w:r>
    </w:p>
    <w:p w14:paraId="789C0043" w14:textId="1F4DE478" w:rsidR="00B92378" w:rsidRDefault="00B92378" w:rsidP="00FB6977">
      <w:pPr>
        <w:widowControl w:val="0"/>
        <w:numPr>
          <w:ilvl w:val="2"/>
          <w:numId w:val="14"/>
        </w:numPr>
        <w:tabs>
          <w:tab w:val="left" w:pos="1322"/>
        </w:tabs>
        <w:kinsoku w:val="0"/>
        <w:overflowPunct w:val="0"/>
        <w:autoSpaceDE w:val="0"/>
        <w:autoSpaceDN w:val="0"/>
        <w:adjustRightInd w:val="0"/>
        <w:spacing w:after="0" w:line="360" w:lineRule="auto"/>
        <w:jc w:val="both"/>
        <w:rPr>
          <w:rFonts w:ascii="Arial Narrow" w:eastAsiaTheme="minorEastAsia" w:hAnsi="Arial Narrow" w:cs="Times New Roman"/>
          <w:spacing w:val="-2"/>
          <w:kern w:val="0"/>
          <w:lang w:eastAsia="pl-PL"/>
          <w14:ligatures w14:val="none"/>
        </w:rPr>
      </w:pPr>
      <w:r w:rsidRPr="00FB6977">
        <w:rPr>
          <w:rFonts w:ascii="Arial Narrow" w:eastAsiaTheme="minorEastAsia" w:hAnsi="Arial Narrow" w:cs="Times New Roman"/>
          <w:spacing w:val="-2"/>
          <w:kern w:val="0"/>
          <w:lang w:eastAsia="pl-PL"/>
          <w14:ligatures w14:val="none"/>
        </w:rPr>
        <w:t>oświadczenie Wykonawcy dotyczące przesłanek wykluczenia z art. 5k Rozporządzenia 833/2014</w:t>
      </w:r>
      <w:r w:rsidR="005864F2">
        <w:rPr>
          <w:rFonts w:ascii="Arial Narrow" w:eastAsiaTheme="minorEastAsia" w:hAnsi="Arial Narrow" w:cs="Times New Roman"/>
          <w:spacing w:val="-2"/>
          <w:kern w:val="0"/>
          <w:lang w:eastAsia="pl-PL"/>
          <w14:ligatures w14:val="none"/>
        </w:rPr>
        <w:t>;</w:t>
      </w:r>
    </w:p>
    <w:p w14:paraId="0A427FB4" w14:textId="645756F0" w:rsidR="005864F2" w:rsidRPr="00FB6977" w:rsidRDefault="005864F2" w:rsidP="00FB6977">
      <w:pPr>
        <w:widowControl w:val="0"/>
        <w:numPr>
          <w:ilvl w:val="2"/>
          <w:numId w:val="14"/>
        </w:numPr>
        <w:tabs>
          <w:tab w:val="left" w:pos="1322"/>
        </w:tabs>
        <w:kinsoku w:val="0"/>
        <w:overflowPunct w:val="0"/>
        <w:autoSpaceDE w:val="0"/>
        <w:autoSpaceDN w:val="0"/>
        <w:adjustRightInd w:val="0"/>
        <w:spacing w:after="0" w:line="360" w:lineRule="auto"/>
        <w:jc w:val="both"/>
        <w:rPr>
          <w:rFonts w:ascii="Arial Narrow" w:eastAsiaTheme="minorEastAsia" w:hAnsi="Arial Narrow" w:cs="Times New Roman"/>
          <w:spacing w:val="-2"/>
          <w:kern w:val="0"/>
          <w:lang w:eastAsia="pl-PL"/>
          <w14:ligatures w14:val="none"/>
        </w:rPr>
      </w:pPr>
      <w:r>
        <w:rPr>
          <w:rFonts w:ascii="Arial Narrow" w:eastAsiaTheme="minorEastAsia" w:hAnsi="Arial Narrow" w:cs="Times New Roman"/>
          <w:spacing w:val="-2"/>
          <w:kern w:val="0"/>
          <w:lang w:eastAsia="pl-PL"/>
          <w14:ligatures w14:val="none"/>
        </w:rPr>
        <w:t>dowód wniesienia wadium.</w:t>
      </w:r>
    </w:p>
    <w:p w14:paraId="3BA6A562" w14:textId="77777777" w:rsidR="002C6124" w:rsidRPr="00FB6977" w:rsidRDefault="002C6124" w:rsidP="00FB6977">
      <w:pPr>
        <w:widowControl w:val="0"/>
        <w:numPr>
          <w:ilvl w:val="0"/>
          <w:numId w:val="14"/>
        </w:numPr>
        <w:tabs>
          <w:tab w:val="left" w:pos="1322"/>
        </w:tabs>
        <w:kinsoku w:val="0"/>
        <w:overflowPunct w:val="0"/>
        <w:autoSpaceDE w:val="0"/>
        <w:autoSpaceDN w:val="0"/>
        <w:adjustRightInd w:val="0"/>
        <w:spacing w:after="0" w:line="360" w:lineRule="auto"/>
        <w:ind w:right="120"/>
        <w:jc w:val="both"/>
        <w:rPr>
          <w:rFonts w:ascii="Arial Narrow" w:eastAsiaTheme="minorEastAsia" w:hAnsi="Arial Narrow" w:cs="Times New Roman"/>
          <w:spacing w:val="-1"/>
          <w:kern w:val="0"/>
          <w:lang w:eastAsia="pl-PL"/>
          <w14:ligatures w14:val="none"/>
        </w:rPr>
      </w:pPr>
      <w:r w:rsidRPr="00FB6977">
        <w:rPr>
          <w:rFonts w:ascii="Arial Narrow" w:eastAsiaTheme="minorEastAsia" w:hAnsi="Arial Narrow" w:cs="Times New Roman"/>
          <w:spacing w:val="-1"/>
          <w:kern w:val="0"/>
          <w:lang w:eastAsia="pl-PL"/>
          <w14:ligatures w14:val="none"/>
        </w:rPr>
        <w:t>Dodatkowo do oferty należy dołączyć – jeśli dotyczy:</w:t>
      </w:r>
    </w:p>
    <w:p w14:paraId="03236205" w14:textId="77777777" w:rsidR="002C6124" w:rsidRPr="00FB6977" w:rsidRDefault="002C6124" w:rsidP="00FB6977">
      <w:pPr>
        <w:widowControl w:val="0"/>
        <w:numPr>
          <w:ilvl w:val="2"/>
          <w:numId w:val="14"/>
        </w:numPr>
        <w:tabs>
          <w:tab w:val="left" w:pos="1322"/>
        </w:tabs>
        <w:kinsoku w:val="0"/>
        <w:overflowPunct w:val="0"/>
        <w:autoSpaceDE w:val="0"/>
        <w:autoSpaceDN w:val="0"/>
        <w:adjustRightInd w:val="0"/>
        <w:spacing w:after="0" w:line="360" w:lineRule="auto"/>
        <w:ind w:right="120"/>
        <w:jc w:val="both"/>
        <w:rPr>
          <w:rFonts w:ascii="Arial Narrow" w:eastAsiaTheme="minorEastAsia" w:hAnsi="Arial Narrow" w:cs="Times New Roman"/>
          <w:spacing w:val="-1"/>
          <w:kern w:val="0"/>
          <w:lang w:eastAsia="pl-PL"/>
          <w14:ligatures w14:val="none"/>
        </w:rPr>
      </w:pPr>
      <w:r w:rsidRPr="00FB6977">
        <w:rPr>
          <w:rFonts w:ascii="Arial Narrow" w:eastAsiaTheme="minorEastAsia" w:hAnsi="Arial Narrow" w:cs="Times New Roman"/>
          <w:spacing w:val="-1"/>
          <w:kern w:val="0"/>
          <w:lang w:eastAsia="pl-PL"/>
          <w14:ligatures w14:val="none"/>
        </w:rPr>
        <w:t>pełnomocnictwo upoważniające do złożenia oferty, o ile ofertę podpisuje pełnomocnik;</w:t>
      </w:r>
    </w:p>
    <w:p w14:paraId="7F73FCE1" w14:textId="77777777" w:rsidR="002C6124" w:rsidRPr="00FB6977" w:rsidRDefault="002C6124" w:rsidP="00FB6977">
      <w:pPr>
        <w:widowControl w:val="0"/>
        <w:numPr>
          <w:ilvl w:val="2"/>
          <w:numId w:val="14"/>
        </w:numPr>
        <w:tabs>
          <w:tab w:val="left" w:pos="1322"/>
        </w:tabs>
        <w:kinsoku w:val="0"/>
        <w:overflowPunct w:val="0"/>
        <w:autoSpaceDE w:val="0"/>
        <w:autoSpaceDN w:val="0"/>
        <w:adjustRightInd w:val="0"/>
        <w:spacing w:after="0" w:line="360" w:lineRule="auto"/>
        <w:ind w:right="120"/>
        <w:jc w:val="both"/>
        <w:rPr>
          <w:rFonts w:ascii="Arial Narrow" w:eastAsiaTheme="minorEastAsia" w:hAnsi="Arial Narrow" w:cs="Times New Roman"/>
          <w:spacing w:val="-1"/>
          <w:kern w:val="0"/>
          <w:lang w:eastAsia="pl-PL"/>
          <w14:ligatures w14:val="none"/>
        </w:rPr>
      </w:pPr>
      <w:r w:rsidRPr="00FB6977">
        <w:rPr>
          <w:rFonts w:ascii="Arial Narrow" w:eastAsiaTheme="minorEastAsia" w:hAnsi="Arial Narrow" w:cs="Times New Roman"/>
          <w:spacing w:val="-1"/>
          <w:kern w:val="0"/>
          <w:lang w:eastAsia="pl-PL"/>
          <w14:ligatures w14:val="none"/>
        </w:rPr>
        <w:t xml:space="preserve">pełnomocnictwo dla pełnomocnika do reprezentowania w postępowaniu Wykonawców wspólnie ubiegających się o udzielenie zamówienia – dotyczy ofert składanych przez </w:t>
      </w:r>
      <w:r w:rsidRPr="00FB6977">
        <w:rPr>
          <w:rFonts w:ascii="Arial Narrow" w:eastAsiaTheme="minorEastAsia" w:hAnsi="Arial Narrow" w:cs="Times New Roman"/>
          <w:spacing w:val="-1"/>
          <w:kern w:val="0"/>
          <w:lang w:eastAsia="pl-PL"/>
          <w14:ligatures w14:val="none"/>
        </w:rPr>
        <w:lastRenderedPageBreak/>
        <w:t>Wykonawców wspólnie ubiegających się o udzielenie zamówienia,</w:t>
      </w:r>
    </w:p>
    <w:p w14:paraId="1FB9443F" w14:textId="77777777" w:rsidR="002C6124" w:rsidRPr="00FB6977" w:rsidRDefault="002C6124" w:rsidP="00FB6977">
      <w:pPr>
        <w:widowControl w:val="0"/>
        <w:numPr>
          <w:ilvl w:val="2"/>
          <w:numId w:val="14"/>
        </w:numPr>
        <w:tabs>
          <w:tab w:val="left" w:pos="1322"/>
        </w:tabs>
        <w:kinsoku w:val="0"/>
        <w:overflowPunct w:val="0"/>
        <w:autoSpaceDE w:val="0"/>
        <w:autoSpaceDN w:val="0"/>
        <w:adjustRightInd w:val="0"/>
        <w:spacing w:after="0" w:line="360" w:lineRule="auto"/>
        <w:ind w:right="120"/>
        <w:jc w:val="both"/>
        <w:rPr>
          <w:rFonts w:ascii="Arial Narrow" w:eastAsiaTheme="minorEastAsia" w:hAnsi="Arial Narrow" w:cs="Times New Roman"/>
          <w:spacing w:val="-1"/>
          <w:kern w:val="0"/>
          <w:lang w:eastAsia="pl-PL"/>
          <w14:ligatures w14:val="none"/>
        </w:rPr>
      </w:pPr>
      <w:r w:rsidRPr="00FB6977">
        <w:rPr>
          <w:rFonts w:ascii="Arial Narrow" w:eastAsiaTheme="minorEastAsia" w:hAnsi="Arial Narrow" w:cs="Times New Roman"/>
          <w:spacing w:val="-1"/>
          <w:kern w:val="0"/>
          <w:lang w:eastAsia="pl-PL"/>
          <w14:ligatures w14:val="none"/>
        </w:rPr>
        <w:t>zobowiązanie podmiotu trzeciego;</w:t>
      </w:r>
    </w:p>
    <w:p w14:paraId="07EE955B" w14:textId="77777777" w:rsidR="00253327" w:rsidRPr="00FB6977" w:rsidRDefault="002C6124" w:rsidP="00FB6977">
      <w:pPr>
        <w:widowControl w:val="0"/>
        <w:numPr>
          <w:ilvl w:val="2"/>
          <w:numId w:val="14"/>
        </w:numPr>
        <w:tabs>
          <w:tab w:val="left" w:pos="1322"/>
        </w:tabs>
        <w:kinsoku w:val="0"/>
        <w:overflowPunct w:val="0"/>
        <w:autoSpaceDE w:val="0"/>
        <w:autoSpaceDN w:val="0"/>
        <w:adjustRightInd w:val="0"/>
        <w:spacing w:after="0" w:line="360" w:lineRule="auto"/>
        <w:ind w:right="120"/>
        <w:jc w:val="both"/>
        <w:rPr>
          <w:rFonts w:ascii="Arial Narrow" w:eastAsiaTheme="minorEastAsia" w:hAnsi="Arial Narrow" w:cs="Times New Roman"/>
          <w:spacing w:val="-1"/>
          <w:kern w:val="0"/>
          <w:lang w:eastAsia="pl-PL"/>
          <w14:ligatures w14:val="none"/>
        </w:rPr>
      </w:pPr>
      <w:r w:rsidRPr="00FB6977">
        <w:rPr>
          <w:rFonts w:ascii="Arial Narrow" w:eastAsiaTheme="minorEastAsia" w:hAnsi="Arial Narrow" w:cs="Arial"/>
          <w:kern w:val="0"/>
          <w:lang w:eastAsia="pl-PL"/>
          <w14:ligatures w14:val="none"/>
        </w:rPr>
        <w:t>oświadczenie JEDZ dla każdego z podmiotów udostępniających Wykonawcy zasoby, o ile wykonawca polega na zasobach innych podmiotów;</w:t>
      </w:r>
    </w:p>
    <w:p w14:paraId="68860813" w14:textId="0FA263E1" w:rsidR="00253327" w:rsidRPr="00FB6977" w:rsidRDefault="00253327" w:rsidP="00FB6977">
      <w:pPr>
        <w:widowControl w:val="0"/>
        <w:numPr>
          <w:ilvl w:val="2"/>
          <w:numId w:val="14"/>
        </w:numPr>
        <w:tabs>
          <w:tab w:val="left" w:pos="1322"/>
        </w:tabs>
        <w:kinsoku w:val="0"/>
        <w:overflowPunct w:val="0"/>
        <w:autoSpaceDE w:val="0"/>
        <w:autoSpaceDN w:val="0"/>
        <w:adjustRightInd w:val="0"/>
        <w:spacing w:after="0" w:line="360" w:lineRule="auto"/>
        <w:ind w:right="120"/>
        <w:jc w:val="both"/>
        <w:rPr>
          <w:rFonts w:ascii="Arial Narrow" w:eastAsiaTheme="minorEastAsia" w:hAnsi="Arial Narrow" w:cs="Times New Roman"/>
          <w:spacing w:val="-1"/>
          <w:kern w:val="0"/>
          <w:lang w:eastAsia="pl-PL"/>
          <w14:ligatures w14:val="none"/>
        </w:rPr>
      </w:pPr>
      <w:bookmarkStart w:id="8" w:name="_Hlk166788180"/>
      <w:r w:rsidRPr="00FB6977">
        <w:rPr>
          <w:rFonts w:ascii="Arial Narrow" w:hAnsi="Arial Narrow"/>
          <w:spacing w:val="-1"/>
        </w:rPr>
        <w:t xml:space="preserve">oświadczenie podmiotu udostępniającego zasoby dotyczące przesłanek wykluczenia z art. 5k Rozporządzenia 833/2014 </w:t>
      </w:r>
      <w:bookmarkEnd w:id="8"/>
      <w:r w:rsidRPr="00FB6977">
        <w:rPr>
          <w:rFonts w:ascii="Arial Narrow" w:hAnsi="Arial Narrow"/>
          <w:spacing w:val="-1"/>
        </w:rPr>
        <w:t>(jeżeli dotyczy);</w:t>
      </w:r>
    </w:p>
    <w:p w14:paraId="27CEF1F5" w14:textId="69F365AE" w:rsidR="002C6124" w:rsidRPr="00FB6977" w:rsidRDefault="002C6124" w:rsidP="00FB6977">
      <w:pPr>
        <w:widowControl w:val="0"/>
        <w:numPr>
          <w:ilvl w:val="2"/>
          <w:numId w:val="14"/>
        </w:numPr>
        <w:tabs>
          <w:tab w:val="left" w:pos="1322"/>
        </w:tabs>
        <w:kinsoku w:val="0"/>
        <w:overflowPunct w:val="0"/>
        <w:autoSpaceDE w:val="0"/>
        <w:autoSpaceDN w:val="0"/>
        <w:adjustRightInd w:val="0"/>
        <w:spacing w:after="0" w:line="360" w:lineRule="auto"/>
        <w:ind w:right="120"/>
        <w:jc w:val="both"/>
        <w:rPr>
          <w:rFonts w:ascii="Arial Narrow" w:eastAsiaTheme="minorEastAsia" w:hAnsi="Arial Narrow" w:cs="Times New Roman"/>
          <w:spacing w:val="-1"/>
          <w:kern w:val="0"/>
          <w:lang w:eastAsia="pl-PL"/>
          <w14:ligatures w14:val="none"/>
        </w:rPr>
      </w:pPr>
      <w:r w:rsidRPr="00FB6977">
        <w:rPr>
          <w:rFonts w:ascii="Arial Narrow" w:eastAsiaTheme="minorEastAsia" w:hAnsi="Arial Narrow" w:cs="Arial"/>
          <w:kern w:val="0"/>
          <w:lang w:eastAsia="pl-PL"/>
          <w14:ligatures w14:val="none"/>
        </w:rPr>
        <w:t xml:space="preserve">oświadczenie JEDZ </w:t>
      </w:r>
      <w:bookmarkStart w:id="9" w:name="_Hlk166788245"/>
      <w:r w:rsidRPr="00FB6977">
        <w:rPr>
          <w:rFonts w:ascii="Arial Narrow" w:eastAsiaTheme="minorEastAsia" w:hAnsi="Arial Narrow" w:cs="Arial"/>
          <w:kern w:val="0"/>
          <w:lang w:eastAsia="pl-PL"/>
          <w14:ligatures w14:val="none"/>
        </w:rPr>
        <w:t>dla każdego z wykonawców wspólnie ubiegających się o udzielenie zamówienia, w przypadku wykonawców wspólnie ubiegających się o udzielenie zamówienia</w:t>
      </w:r>
      <w:bookmarkEnd w:id="9"/>
      <w:r w:rsidR="00B92378" w:rsidRPr="00FB6977">
        <w:rPr>
          <w:rFonts w:ascii="Arial Narrow" w:eastAsiaTheme="minorEastAsia" w:hAnsi="Arial Narrow" w:cs="Arial"/>
          <w:kern w:val="0"/>
          <w:lang w:eastAsia="pl-PL"/>
          <w14:ligatures w14:val="none"/>
        </w:rPr>
        <w:t>;</w:t>
      </w:r>
    </w:p>
    <w:p w14:paraId="3990B787" w14:textId="151A7E76" w:rsidR="00B92378" w:rsidRPr="00FB6977" w:rsidRDefault="00B92378" w:rsidP="00FB6977">
      <w:pPr>
        <w:widowControl w:val="0"/>
        <w:numPr>
          <w:ilvl w:val="2"/>
          <w:numId w:val="14"/>
        </w:numPr>
        <w:tabs>
          <w:tab w:val="left" w:pos="1322"/>
        </w:tabs>
        <w:kinsoku w:val="0"/>
        <w:overflowPunct w:val="0"/>
        <w:autoSpaceDE w:val="0"/>
        <w:autoSpaceDN w:val="0"/>
        <w:adjustRightInd w:val="0"/>
        <w:spacing w:after="0" w:line="360" w:lineRule="auto"/>
        <w:ind w:right="120"/>
        <w:jc w:val="both"/>
        <w:rPr>
          <w:rFonts w:ascii="Arial Narrow" w:eastAsiaTheme="minorEastAsia" w:hAnsi="Arial Narrow" w:cs="Times New Roman"/>
          <w:spacing w:val="-1"/>
          <w:kern w:val="0"/>
          <w:lang w:eastAsia="pl-PL"/>
          <w14:ligatures w14:val="none"/>
        </w:rPr>
      </w:pPr>
      <w:r w:rsidRPr="00FB6977">
        <w:rPr>
          <w:rFonts w:ascii="Arial Narrow" w:eastAsiaTheme="minorEastAsia" w:hAnsi="Arial Narrow" w:cs="Times New Roman"/>
          <w:spacing w:val="-1"/>
          <w:kern w:val="0"/>
          <w:lang w:eastAsia="pl-PL"/>
          <w14:ligatures w14:val="none"/>
        </w:rPr>
        <w:t>oświadczenie dotyczące przesłanek wykluczenia z art. 5k Rozporządzenia 833/2014</w:t>
      </w:r>
      <w:r w:rsidRPr="00FB6977">
        <w:rPr>
          <w:rFonts w:ascii="Arial Narrow" w:hAnsi="Arial Narrow"/>
        </w:rPr>
        <w:t xml:space="preserve"> </w:t>
      </w:r>
      <w:r w:rsidRPr="00FB6977">
        <w:rPr>
          <w:rFonts w:ascii="Arial Narrow" w:eastAsiaTheme="minorEastAsia" w:hAnsi="Arial Narrow" w:cs="Times New Roman"/>
          <w:spacing w:val="-1"/>
          <w:kern w:val="0"/>
          <w:lang w:eastAsia="pl-PL"/>
          <w14:ligatures w14:val="none"/>
        </w:rPr>
        <w:t>dla każdego z wykonawców wspólnie ubiegających się o udzielenie zamówienia, w przypadku wykonawców wspólnie ubiegających się o udzielenie zamówienia</w:t>
      </w:r>
      <w:r w:rsidR="005E138A" w:rsidRPr="00FB6977">
        <w:rPr>
          <w:rFonts w:ascii="Arial Narrow" w:eastAsiaTheme="minorEastAsia" w:hAnsi="Arial Narrow" w:cs="Times New Roman"/>
          <w:spacing w:val="-1"/>
          <w:kern w:val="0"/>
          <w:lang w:eastAsia="pl-PL"/>
          <w14:ligatures w14:val="none"/>
        </w:rPr>
        <w:t>;</w:t>
      </w:r>
    </w:p>
    <w:p w14:paraId="1653B2A7" w14:textId="6AD32432" w:rsidR="005E138A" w:rsidRPr="00FB6977" w:rsidRDefault="005E138A" w:rsidP="00FB6977">
      <w:pPr>
        <w:pStyle w:val="Akapitzlist"/>
        <w:numPr>
          <w:ilvl w:val="2"/>
          <w:numId w:val="14"/>
        </w:numPr>
        <w:spacing w:line="360" w:lineRule="auto"/>
        <w:rPr>
          <w:rFonts w:ascii="Arial Narrow" w:hAnsi="Arial Narrow"/>
          <w:spacing w:val="-1"/>
          <w:sz w:val="22"/>
          <w:szCs w:val="22"/>
        </w:rPr>
      </w:pPr>
      <w:r w:rsidRPr="00FB6977">
        <w:rPr>
          <w:rFonts w:ascii="Arial Narrow" w:hAnsi="Arial Narrow"/>
          <w:spacing w:val="-1"/>
          <w:sz w:val="22"/>
          <w:szCs w:val="22"/>
        </w:rPr>
        <w:t xml:space="preserve">oświadczenie z art. 117 ust. 4 </w:t>
      </w:r>
      <w:r w:rsidR="00293070">
        <w:rPr>
          <w:rFonts w:ascii="Arial Narrow" w:hAnsi="Arial Narrow"/>
          <w:spacing w:val="-1"/>
          <w:sz w:val="22"/>
          <w:szCs w:val="22"/>
        </w:rPr>
        <w:t>PZP</w:t>
      </w:r>
      <w:r w:rsidRPr="00FB6977">
        <w:rPr>
          <w:rFonts w:ascii="Arial Narrow" w:hAnsi="Arial Narrow"/>
          <w:spacing w:val="-1"/>
          <w:sz w:val="22"/>
          <w:szCs w:val="22"/>
        </w:rPr>
        <w:t>, o którym mowa w pkt 11.5 SWZ (jeżeli dotyczy);</w:t>
      </w:r>
    </w:p>
    <w:p w14:paraId="2A0A41BF" w14:textId="537F8BB4" w:rsidR="002C6124" w:rsidRPr="00FB6977" w:rsidRDefault="002C6124" w:rsidP="00FB6977">
      <w:pPr>
        <w:widowControl w:val="0"/>
        <w:tabs>
          <w:tab w:val="left" w:pos="827"/>
        </w:tabs>
        <w:kinsoku w:val="0"/>
        <w:overflowPunct w:val="0"/>
        <w:autoSpaceDE w:val="0"/>
        <w:autoSpaceDN w:val="0"/>
        <w:adjustRightInd w:val="0"/>
        <w:spacing w:after="0" w:line="360" w:lineRule="auto"/>
        <w:ind w:left="497" w:right="118"/>
        <w:jc w:val="both"/>
        <w:rPr>
          <w:rFonts w:ascii="Arial Narrow" w:eastAsiaTheme="minorEastAsia" w:hAnsi="Arial Narrow" w:cs="Arial"/>
          <w:b/>
          <w:bCs/>
          <w:kern w:val="0"/>
          <w:lang w:eastAsia="pl-PL"/>
          <w14:ligatures w14:val="none"/>
        </w:rPr>
      </w:pPr>
    </w:p>
    <w:p w14:paraId="5F1F64E3" w14:textId="77777777" w:rsidR="005E138A" w:rsidRPr="00FB6977" w:rsidRDefault="005E138A" w:rsidP="00FB6977">
      <w:pPr>
        <w:widowControl w:val="0"/>
        <w:tabs>
          <w:tab w:val="left" w:pos="827"/>
        </w:tabs>
        <w:kinsoku w:val="0"/>
        <w:overflowPunct w:val="0"/>
        <w:autoSpaceDE w:val="0"/>
        <w:autoSpaceDN w:val="0"/>
        <w:adjustRightInd w:val="0"/>
        <w:spacing w:after="0" w:line="360" w:lineRule="auto"/>
        <w:ind w:left="497" w:right="118"/>
        <w:jc w:val="both"/>
        <w:rPr>
          <w:rFonts w:ascii="Arial Narrow" w:eastAsiaTheme="minorEastAsia" w:hAnsi="Arial Narrow" w:cs="Times New Roman"/>
          <w:spacing w:val="-1"/>
          <w:kern w:val="0"/>
          <w:lang w:eastAsia="pl-PL"/>
          <w14:ligatures w14:val="none"/>
        </w:rPr>
      </w:pPr>
    </w:p>
    <w:p w14:paraId="66890271" w14:textId="77777777" w:rsidR="002C6124" w:rsidRPr="00FB6977" w:rsidRDefault="002C6124" w:rsidP="00FB6977">
      <w:pPr>
        <w:pStyle w:val="Nag24"/>
      </w:pPr>
      <w:r w:rsidRPr="00FB6977">
        <w:t>16.</w:t>
      </w:r>
      <w:r w:rsidRPr="00FB6977">
        <w:rPr>
          <w:spacing w:val="-9"/>
        </w:rPr>
        <w:t xml:space="preserve"> </w:t>
      </w:r>
      <w:r w:rsidRPr="00FB6977">
        <w:t>MIEJSCE</w:t>
      </w:r>
      <w:r w:rsidRPr="00FB6977">
        <w:rPr>
          <w:spacing w:val="-8"/>
        </w:rPr>
        <w:t xml:space="preserve"> </w:t>
      </w:r>
      <w:r w:rsidRPr="00FB6977">
        <w:t>ORAZ</w:t>
      </w:r>
      <w:r w:rsidRPr="00FB6977">
        <w:rPr>
          <w:spacing w:val="-8"/>
        </w:rPr>
        <w:t xml:space="preserve"> </w:t>
      </w:r>
      <w:r w:rsidRPr="00FB6977">
        <w:t>TERMIN</w:t>
      </w:r>
      <w:r w:rsidRPr="00FB6977">
        <w:rPr>
          <w:spacing w:val="-9"/>
        </w:rPr>
        <w:t xml:space="preserve"> </w:t>
      </w:r>
      <w:r w:rsidRPr="00FB6977">
        <w:t>SKŁADANIA</w:t>
      </w:r>
      <w:r w:rsidRPr="00FB6977">
        <w:rPr>
          <w:spacing w:val="-9"/>
        </w:rPr>
        <w:t xml:space="preserve"> </w:t>
      </w:r>
      <w:r w:rsidRPr="00FB6977">
        <w:t>I</w:t>
      </w:r>
      <w:r w:rsidRPr="00FB6977">
        <w:rPr>
          <w:spacing w:val="-8"/>
        </w:rPr>
        <w:t xml:space="preserve"> </w:t>
      </w:r>
      <w:r w:rsidRPr="00FB6977">
        <w:t>OTWARCIA</w:t>
      </w:r>
      <w:r w:rsidRPr="00FB6977">
        <w:rPr>
          <w:spacing w:val="-8"/>
        </w:rPr>
        <w:t xml:space="preserve"> </w:t>
      </w:r>
      <w:r w:rsidRPr="00FB6977">
        <w:t>OFERT</w:t>
      </w:r>
    </w:p>
    <w:p w14:paraId="312FA2E3" w14:textId="77777777" w:rsidR="002C6124" w:rsidRPr="00FB6977" w:rsidRDefault="002C6124" w:rsidP="00FB6977">
      <w:pPr>
        <w:widowControl w:val="0"/>
        <w:kinsoku w:val="0"/>
        <w:overflowPunct w:val="0"/>
        <w:autoSpaceDE w:val="0"/>
        <w:autoSpaceDN w:val="0"/>
        <w:adjustRightInd w:val="0"/>
        <w:spacing w:after="0" w:line="360" w:lineRule="auto"/>
        <w:rPr>
          <w:rFonts w:ascii="Arial Narrow" w:eastAsiaTheme="minorEastAsia" w:hAnsi="Arial Narrow" w:cs="Times New Roman"/>
          <w:kern w:val="0"/>
          <w:lang w:eastAsia="pl-PL"/>
          <w14:ligatures w14:val="none"/>
        </w:rPr>
      </w:pPr>
    </w:p>
    <w:p w14:paraId="07EB687B" w14:textId="5780C6FF" w:rsidR="00FA2910" w:rsidRPr="005864F2" w:rsidRDefault="000F6018" w:rsidP="00FB6977">
      <w:pPr>
        <w:widowControl w:val="0"/>
        <w:numPr>
          <w:ilvl w:val="1"/>
          <w:numId w:val="3"/>
        </w:numPr>
        <w:autoSpaceDE w:val="0"/>
        <w:autoSpaceDN w:val="0"/>
        <w:adjustRightInd w:val="0"/>
        <w:spacing w:after="0" w:line="360" w:lineRule="auto"/>
        <w:ind w:left="426" w:hanging="289"/>
        <w:jc w:val="both"/>
        <w:rPr>
          <w:rFonts w:ascii="Arial Narrow" w:eastAsiaTheme="minorEastAsia" w:hAnsi="Arial Narrow" w:cs="Times New Roman"/>
          <w:kern w:val="0"/>
          <w:lang w:eastAsia="pl-PL"/>
          <w14:ligatures w14:val="none"/>
        </w:rPr>
      </w:pPr>
      <w:bookmarkStart w:id="10" w:name="_Hlk60742565"/>
      <w:r w:rsidRPr="00FB6977">
        <w:rPr>
          <w:rFonts w:ascii="Arial Narrow" w:hAnsi="Arial Narrow" w:cstheme="majorHAnsi"/>
        </w:rPr>
        <w:t xml:space="preserve">Ofertę wraz z wymaganymi dokumentami należy umieścić na </w:t>
      </w:r>
      <w:hyperlink r:id="rId24">
        <w:r w:rsidRPr="00FB6977">
          <w:rPr>
            <w:rFonts w:ascii="Arial Narrow" w:hAnsi="Arial Narrow" w:cstheme="majorHAnsi"/>
            <w:u w:val="single"/>
          </w:rPr>
          <w:t>platformazakupowa.pl</w:t>
        </w:r>
      </w:hyperlink>
      <w:r w:rsidRPr="00FB6977">
        <w:rPr>
          <w:rFonts w:ascii="Arial Narrow" w:hAnsi="Arial Narrow" w:cstheme="majorHAnsi"/>
        </w:rPr>
        <w:t xml:space="preserve"> pod adresem: </w:t>
      </w:r>
      <w:hyperlink r:id="rId25" w:history="1">
        <w:r w:rsidRPr="00FB6977">
          <w:rPr>
            <w:rStyle w:val="Hipercze"/>
            <w:rFonts w:ascii="Arial Narrow" w:hAnsi="Arial Narrow" w:cstheme="majorHAnsi"/>
          </w:rPr>
          <w:t>https://platformazakupowa.pl/pn/kaliszpom</w:t>
        </w:r>
      </w:hyperlink>
      <w:r w:rsidRPr="00FB6977">
        <w:rPr>
          <w:rFonts w:ascii="Arial Narrow" w:hAnsi="Arial Narrow" w:cstheme="majorHAnsi"/>
        </w:rPr>
        <w:t xml:space="preserve"> w myśl Ustawy PZP na stronie internetowej prowadzonego </w:t>
      </w:r>
      <w:r w:rsidRPr="005864F2">
        <w:rPr>
          <w:rFonts w:ascii="Arial Narrow" w:hAnsi="Arial Narrow" w:cstheme="majorHAnsi"/>
        </w:rPr>
        <w:t xml:space="preserve">postępowania  </w:t>
      </w:r>
      <w:r w:rsidR="002C6124" w:rsidRPr="005864F2">
        <w:rPr>
          <w:rFonts w:ascii="Arial Narrow" w:eastAsiaTheme="minorEastAsia" w:hAnsi="Arial Narrow" w:cs="Times New Roman"/>
          <w:b/>
          <w:kern w:val="0"/>
          <w:lang w:eastAsia="pl-PL"/>
          <w14:ligatures w14:val="none"/>
        </w:rPr>
        <w:t xml:space="preserve">do </w:t>
      </w:r>
      <w:r w:rsidR="005864F2" w:rsidRPr="005864F2">
        <w:rPr>
          <w:rFonts w:ascii="Arial Narrow" w:eastAsiaTheme="minorEastAsia" w:hAnsi="Arial Narrow" w:cs="Times New Roman"/>
          <w:b/>
          <w:kern w:val="0"/>
          <w:lang w:eastAsia="pl-PL"/>
          <w14:ligatures w14:val="none"/>
        </w:rPr>
        <w:t>13</w:t>
      </w:r>
      <w:r w:rsidR="00390AA1" w:rsidRPr="005864F2">
        <w:rPr>
          <w:rFonts w:ascii="Arial Narrow" w:eastAsiaTheme="minorEastAsia" w:hAnsi="Arial Narrow" w:cs="Times New Roman"/>
          <w:b/>
          <w:kern w:val="0"/>
          <w:lang w:eastAsia="pl-PL"/>
          <w14:ligatures w14:val="none"/>
        </w:rPr>
        <w:t xml:space="preserve"> </w:t>
      </w:r>
      <w:r w:rsidR="005864F2" w:rsidRPr="005864F2">
        <w:rPr>
          <w:rFonts w:ascii="Arial Narrow" w:eastAsiaTheme="minorEastAsia" w:hAnsi="Arial Narrow" w:cs="Times New Roman"/>
          <w:b/>
          <w:kern w:val="0"/>
          <w:lang w:eastAsia="pl-PL"/>
          <w14:ligatures w14:val="none"/>
        </w:rPr>
        <w:t>września</w:t>
      </w:r>
      <w:r w:rsidR="00390AA1" w:rsidRPr="005864F2">
        <w:rPr>
          <w:rFonts w:ascii="Arial Narrow" w:eastAsiaTheme="minorEastAsia" w:hAnsi="Arial Narrow" w:cs="Times New Roman"/>
          <w:b/>
          <w:kern w:val="0"/>
          <w:lang w:eastAsia="pl-PL"/>
          <w14:ligatures w14:val="none"/>
        </w:rPr>
        <w:t xml:space="preserve"> </w:t>
      </w:r>
      <w:r w:rsidR="002C6124" w:rsidRPr="005864F2">
        <w:rPr>
          <w:rFonts w:ascii="Arial Narrow" w:eastAsiaTheme="minorEastAsia" w:hAnsi="Arial Narrow" w:cs="Times New Roman"/>
          <w:b/>
          <w:kern w:val="0"/>
          <w:lang w:eastAsia="pl-PL"/>
          <w14:ligatures w14:val="none"/>
        </w:rPr>
        <w:t>202</w:t>
      </w:r>
      <w:r w:rsidR="00C358C2" w:rsidRPr="005864F2">
        <w:rPr>
          <w:rFonts w:ascii="Arial Narrow" w:eastAsiaTheme="minorEastAsia" w:hAnsi="Arial Narrow" w:cs="Times New Roman"/>
          <w:b/>
          <w:kern w:val="0"/>
          <w:lang w:eastAsia="pl-PL"/>
          <w14:ligatures w14:val="none"/>
        </w:rPr>
        <w:t>4</w:t>
      </w:r>
      <w:r w:rsidR="002C6124" w:rsidRPr="005864F2">
        <w:rPr>
          <w:rFonts w:ascii="Arial Narrow" w:eastAsiaTheme="minorEastAsia" w:hAnsi="Arial Narrow" w:cs="Times New Roman"/>
          <w:b/>
          <w:kern w:val="0"/>
          <w:lang w:eastAsia="pl-PL"/>
          <w14:ligatures w14:val="none"/>
        </w:rPr>
        <w:t xml:space="preserve"> r. do godz. 09:30.</w:t>
      </w:r>
    </w:p>
    <w:p w14:paraId="7F87C456" w14:textId="77777777" w:rsidR="00FA2910" w:rsidRPr="005864F2" w:rsidRDefault="00FA2910" w:rsidP="00FB6977">
      <w:pPr>
        <w:widowControl w:val="0"/>
        <w:numPr>
          <w:ilvl w:val="1"/>
          <w:numId w:val="3"/>
        </w:numPr>
        <w:autoSpaceDE w:val="0"/>
        <w:autoSpaceDN w:val="0"/>
        <w:adjustRightInd w:val="0"/>
        <w:spacing w:after="0" w:line="360" w:lineRule="auto"/>
        <w:ind w:left="426" w:hanging="289"/>
        <w:jc w:val="both"/>
        <w:rPr>
          <w:rFonts w:ascii="Arial Narrow" w:eastAsiaTheme="minorEastAsia" w:hAnsi="Arial Narrow" w:cs="Times New Roman"/>
          <w:kern w:val="0"/>
          <w:lang w:eastAsia="pl-PL"/>
          <w14:ligatures w14:val="none"/>
        </w:rPr>
      </w:pPr>
      <w:r w:rsidRPr="005864F2">
        <w:rPr>
          <w:rFonts w:ascii="Arial Narrow" w:hAnsi="Arial Narrow"/>
        </w:rPr>
        <w:t xml:space="preserve">Do upływu terminu składania ofert wykonawca może wycofać ofertę. </w:t>
      </w:r>
    </w:p>
    <w:p w14:paraId="08F579F5" w14:textId="77777777" w:rsidR="00FA2910" w:rsidRPr="005864F2" w:rsidRDefault="00FA2910" w:rsidP="00FB6977">
      <w:pPr>
        <w:widowControl w:val="0"/>
        <w:numPr>
          <w:ilvl w:val="1"/>
          <w:numId w:val="3"/>
        </w:numPr>
        <w:autoSpaceDE w:val="0"/>
        <w:autoSpaceDN w:val="0"/>
        <w:adjustRightInd w:val="0"/>
        <w:spacing w:after="0" w:line="360" w:lineRule="auto"/>
        <w:ind w:left="426" w:hanging="289"/>
        <w:jc w:val="both"/>
        <w:rPr>
          <w:rFonts w:ascii="Arial Narrow" w:eastAsiaTheme="minorEastAsia" w:hAnsi="Arial Narrow" w:cs="Times New Roman"/>
          <w:kern w:val="0"/>
          <w:lang w:eastAsia="pl-PL"/>
          <w14:ligatures w14:val="none"/>
        </w:rPr>
      </w:pPr>
      <w:r w:rsidRPr="005864F2">
        <w:rPr>
          <w:rFonts w:ascii="Arial Narrow" w:hAnsi="Arial Narrow"/>
        </w:rPr>
        <w:t xml:space="preserve">Zamawiający odrzuca ofertę, jeżeli została złożona po terminie składania ofert. </w:t>
      </w:r>
    </w:p>
    <w:p w14:paraId="0E16B239" w14:textId="77777777" w:rsidR="00FA2910" w:rsidRPr="005864F2" w:rsidRDefault="00FA2910" w:rsidP="00FB6977">
      <w:pPr>
        <w:widowControl w:val="0"/>
        <w:numPr>
          <w:ilvl w:val="1"/>
          <w:numId w:val="3"/>
        </w:numPr>
        <w:autoSpaceDE w:val="0"/>
        <w:autoSpaceDN w:val="0"/>
        <w:adjustRightInd w:val="0"/>
        <w:spacing w:after="0" w:line="360" w:lineRule="auto"/>
        <w:ind w:left="426" w:hanging="289"/>
        <w:jc w:val="both"/>
        <w:rPr>
          <w:rFonts w:ascii="Arial Narrow" w:eastAsiaTheme="minorEastAsia" w:hAnsi="Arial Narrow" w:cs="Times New Roman"/>
          <w:kern w:val="0"/>
          <w:lang w:eastAsia="pl-PL"/>
          <w14:ligatures w14:val="none"/>
        </w:rPr>
      </w:pPr>
      <w:r w:rsidRPr="005864F2">
        <w:rPr>
          <w:rFonts w:ascii="Arial Narrow" w:hAnsi="Arial Narrow"/>
        </w:rPr>
        <w:t xml:space="preserve">Wykonawca nie może skutecznie wycofać oferty ani wprowadzić zmian w treści oferty po upływie terminu składania ofert. </w:t>
      </w:r>
    </w:p>
    <w:p w14:paraId="7FA4518F" w14:textId="65257E4E" w:rsidR="00FA2910" w:rsidRPr="005864F2" w:rsidRDefault="00FA2910" w:rsidP="00FB6977">
      <w:pPr>
        <w:widowControl w:val="0"/>
        <w:numPr>
          <w:ilvl w:val="1"/>
          <w:numId w:val="3"/>
        </w:numPr>
        <w:autoSpaceDE w:val="0"/>
        <w:autoSpaceDN w:val="0"/>
        <w:adjustRightInd w:val="0"/>
        <w:spacing w:after="0" w:line="360" w:lineRule="auto"/>
        <w:ind w:left="426" w:hanging="289"/>
        <w:jc w:val="both"/>
        <w:rPr>
          <w:rFonts w:ascii="Arial Narrow" w:eastAsiaTheme="minorEastAsia" w:hAnsi="Arial Narrow" w:cs="Times New Roman"/>
          <w:kern w:val="0"/>
          <w:lang w:eastAsia="pl-PL"/>
          <w14:ligatures w14:val="none"/>
        </w:rPr>
      </w:pPr>
      <w:r w:rsidRPr="005864F2">
        <w:rPr>
          <w:rFonts w:ascii="Arial Narrow" w:hAnsi="Arial Narrow"/>
        </w:rPr>
        <w:t xml:space="preserve">Otwarcie ofert następuje poprzez użycie mechanizmu do odszyfrowania ofert. </w:t>
      </w:r>
    </w:p>
    <w:p w14:paraId="13534535" w14:textId="5E3715CB" w:rsidR="002C6124" w:rsidRPr="005864F2" w:rsidRDefault="002C6124" w:rsidP="00FB6977">
      <w:pPr>
        <w:widowControl w:val="0"/>
        <w:numPr>
          <w:ilvl w:val="1"/>
          <w:numId w:val="3"/>
        </w:numPr>
        <w:autoSpaceDE w:val="0"/>
        <w:autoSpaceDN w:val="0"/>
        <w:adjustRightInd w:val="0"/>
        <w:spacing w:after="0" w:line="360" w:lineRule="auto"/>
        <w:ind w:left="426" w:hanging="289"/>
        <w:jc w:val="both"/>
        <w:rPr>
          <w:rFonts w:ascii="Arial Narrow" w:eastAsiaTheme="minorEastAsia" w:hAnsi="Arial Narrow" w:cs="Times New Roman"/>
          <w:kern w:val="0"/>
          <w:lang w:eastAsia="pl-PL"/>
          <w14:ligatures w14:val="none"/>
        </w:rPr>
      </w:pPr>
      <w:r w:rsidRPr="005864F2">
        <w:rPr>
          <w:rFonts w:ascii="Arial Narrow" w:eastAsiaTheme="minorEastAsia" w:hAnsi="Arial Narrow" w:cs="Times New Roman"/>
          <w:kern w:val="0"/>
          <w:lang w:eastAsia="pl-PL"/>
          <w14:ligatures w14:val="none"/>
        </w:rPr>
        <w:t xml:space="preserve">Otwarcie ofert nastąpi </w:t>
      </w:r>
      <w:r w:rsidRPr="005864F2">
        <w:rPr>
          <w:rFonts w:ascii="Arial Narrow" w:eastAsiaTheme="minorEastAsia" w:hAnsi="Arial Narrow" w:cs="Times New Roman"/>
          <w:b/>
          <w:kern w:val="0"/>
          <w:lang w:eastAsia="pl-PL"/>
          <w14:ligatures w14:val="none"/>
        </w:rPr>
        <w:t>w dniu</w:t>
      </w:r>
      <w:bookmarkEnd w:id="10"/>
      <w:r w:rsidRPr="005864F2">
        <w:rPr>
          <w:rFonts w:ascii="Arial Narrow" w:eastAsiaTheme="minorEastAsia" w:hAnsi="Arial Narrow" w:cs="Times New Roman"/>
          <w:b/>
          <w:kern w:val="0"/>
          <w:lang w:eastAsia="pl-PL"/>
          <w14:ligatures w14:val="none"/>
        </w:rPr>
        <w:t xml:space="preserve"> </w:t>
      </w:r>
      <w:r w:rsidR="005864F2" w:rsidRPr="005864F2">
        <w:rPr>
          <w:rFonts w:ascii="Arial Narrow" w:eastAsiaTheme="minorEastAsia" w:hAnsi="Arial Narrow" w:cs="Times New Roman"/>
          <w:b/>
          <w:kern w:val="0"/>
          <w:lang w:eastAsia="pl-PL"/>
          <w14:ligatures w14:val="none"/>
        </w:rPr>
        <w:t>13</w:t>
      </w:r>
      <w:r w:rsidR="00586A33" w:rsidRPr="005864F2">
        <w:rPr>
          <w:rFonts w:ascii="Arial Narrow" w:eastAsiaTheme="minorEastAsia" w:hAnsi="Arial Narrow" w:cs="Times New Roman"/>
          <w:b/>
          <w:kern w:val="0"/>
          <w:lang w:eastAsia="pl-PL"/>
          <w14:ligatures w14:val="none"/>
        </w:rPr>
        <w:t xml:space="preserve"> </w:t>
      </w:r>
      <w:r w:rsidR="005864F2" w:rsidRPr="005864F2">
        <w:rPr>
          <w:rFonts w:ascii="Arial Narrow" w:eastAsiaTheme="minorEastAsia" w:hAnsi="Arial Narrow" w:cs="Times New Roman"/>
          <w:b/>
          <w:kern w:val="0"/>
          <w:lang w:eastAsia="pl-PL"/>
          <w14:ligatures w14:val="none"/>
        </w:rPr>
        <w:t>września</w:t>
      </w:r>
      <w:r w:rsidR="00390AA1" w:rsidRPr="005864F2">
        <w:rPr>
          <w:rFonts w:ascii="Arial Narrow" w:eastAsiaTheme="minorEastAsia" w:hAnsi="Arial Narrow" w:cs="Times New Roman"/>
          <w:b/>
          <w:kern w:val="0"/>
          <w:lang w:eastAsia="pl-PL"/>
          <w14:ligatures w14:val="none"/>
        </w:rPr>
        <w:t xml:space="preserve"> </w:t>
      </w:r>
      <w:r w:rsidRPr="005864F2">
        <w:rPr>
          <w:rFonts w:ascii="Arial Narrow" w:eastAsiaTheme="minorEastAsia" w:hAnsi="Arial Narrow" w:cs="Times New Roman"/>
          <w:b/>
          <w:kern w:val="0"/>
          <w:lang w:eastAsia="pl-PL"/>
          <w14:ligatures w14:val="none"/>
        </w:rPr>
        <w:t>202</w:t>
      </w:r>
      <w:r w:rsidR="00C358C2" w:rsidRPr="005864F2">
        <w:rPr>
          <w:rFonts w:ascii="Arial Narrow" w:eastAsiaTheme="minorEastAsia" w:hAnsi="Arial Narrow" w:cs="Times New Roman"/>
          <w:b/>
          <w:kern w:val="0"/>
          <w:lang w:eastAsia="pl-PL"/>
          <w14:ligatures w14:val="none"/>
        </w:rPr>
        <w:t>4</w:t>
      </w:r>
      <w:r w:rsidRPr="005864F2">
        <w:rPr>
          <w:rFonts w:ascii="Arial Narrow" w:eastAsiaTheme="minorEastAsia" w:hAnsi="Arial Narrow" w:cs="Times New Roman"/>
          <w:b/>
          <w:kern w:val="0"/>
          <w:lang w:eastAsia="pl-PL"/>
          <w14:ligatures w14:val="none"/>
        </w:rPr>
        <w:t xml:space="preserve"> r. o godz. 10:00.</w:t>
      </w:r>
    </w:p>
    <w:p w14:paraId="7C92B0A2" w14:textId="77777777" w:rsidR="002C6124" w:rsidRPr="00FB6977" w:rsidRDefault="002C6124" w:rsidP="00FB6977">
      <w:pPr>
        <w:widowControl w:val="0"/>
        <w:numPr>
          <w:ilvl w:val="1"/>
          <w:numId w:val="3"/>
        </w:numPr>
        <w:autoSpaceDE w:val="0"/>
        <w:autoSpaceDN w:val="0"/>
        <w:adjustRightInd w:val="0"/>
        <w:spacing w:after="0" w:line="360" w:lineRule="auto"/>
        <w:ind w:left="426" w:hanging="289"/>
        <w:jc w:val="both"/>
        <w:rPr>
          <w:rFonts w:ascii="Arial Narrow" w:eastAsiaTheme="minorEastAsia" w:hAnsi="Arial Narrow" w:cs="Times New Roman"/>
          <w:kern w:val="0"/>
          <w:lang w:eastAsia="pl-PL"/>
          <w14:ligatures w14:val="none"/>
        </w:rPr>
      </w:pPr>
      <w:r w:rsidRPr="005864F2">
        <w:rPr>
          <w:rFonts w:ascii="Arial Narrow" w:eastAsiaTheme="minorEastAsia" w:hAnsi="Arial Narrow" w:cs="Times New Roman"/>
          <w:kern w:val="0"/>
          <w:lang w:eastAsia="pl-PL"/>
          <w14:ligatures w14:val="none"/>
        </w:rPr>
        <w:t>Zamawiający, najpóźniej przed otwarciem</w:t>
      </w:r>
      <w:r w:rsidRPr="00FB6977">
        <w:rPr>
          <w:rFonts w:ascii="Arial Narrow" w:eastAsiaTheme="minorEastAsia" w:hAnsi="Arial Narrow" w:cs="Times New Roman"/>
          <w:kern w:val="0"/>
          <w:lang w:eastAsia="pl-PL"/>
          <w14:ligatures w14:val="none"/>
        </w:rPr>
        <w:t xml:space="preserve"> ofert, udostępnia na stronie internetowej prowadzonego postępowania informację o kwocie, jaką zamierza przeznaczyć na sfinansowanie zamówienia</w:t>
      </w:r>
      <w:r w:rsidRPr="00FB6977">
        <w:rPr>
          <w:rFonts w:ascii="Arial Narrow" w:eastAsiaTheme="minorEastAsia" w:hAnsi="Arial Narrow" w:cs="Times New Roman"/>
          <w:color w:val="FF0000"/>
          <w:kern w:val="0"/>
          <w:lang w:eastAsia="pl-PL"/>
          <w14:ligatures w14:val="none"/>
        </w:rPr>
        <w:t>.</w:t>
      </w:r>
    </w:p>
    <w:p w14:paraId="228F2167" w14:textId="77777777" w:rsidR="002C6124" w:rsidRPr="00FB6977" w:rsidRDefault="002C6124" w:rsidP="00FB6977">
      <w:pPr>
        <w:widowControl w:val="0"/>
        <w:numPr>
          <w:ilvl w:val="1"/>
          <w:numId w:val="3"/>
        </w:numPr>
        <w:autoSpaceDE w:val="0"/>
        <w:autoSpaceDN w:val="0"/>
        <w:adjustRightInd w:val="0"/>
        <w:spacing w:after="0" w:line="360" w:lineRule="auto"/>
        <w:ind w:left="426" w:hanging="289"/>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color w:val="000000"/>
          <w:kern w:val="0"/>
          <w:lang w:eastAsia="pl-PL"/>
          <w14:ligatures w14:val="none"/>
        </w:rPr>
        <w:t xml:space="preserve">Zamawiający, niezwłocznie po otwarciu ofert, udostępni na Platformie w zakładce „Dokumenty Zamówienia” w zakładce </w:t>
      </w:r>
      <w:r w:rsidRPr="00FB6977">
        <w:rPr>
          <w:rFonts w:ascii="Arial Narrow" w:eastAsiaTheme="minorEastAsia" w:hAnsi="Arial Narrow" w:cs="Times New Roman"/>
          <w:kern w:val="0"/>
          <w:lang w:eastAsia="pl-PL"/>
          <w14:ligatures w14:val="none"/>
        </w:rPr>
        <w:t xml:space="preserve">„Informacja z otwarcia ofert" </w:t>
      </w:r>
      <w:r w:rsidRPr="00FB6977">
        <w:rPr>
          <w:rFonts w:ascii="Arial Narrow" w:eastAsiaTheme="minorEastAsia" w:hAnsi="Arial Narrow" w:cs="Times New Roman"/>
          <w:color w:val="000000"/>
          <w:kern w:val="0"/>
          <w:lang w:eastAsia="pl-PL"/>
          <w14:ligatures w14:val="none"/>
        </w:rPr>
        <w:t xml:space="preserve">informacje o: </w:t>
      </w:r>
    </w:p>
    <w:p w14:paraId="68012B48" w14:textId="77777777" w:rsidR="002C6124" w:rsidRPr="00FB6977" w:rsidRDefault="002C6124" w:rsidP="00FB6977">
      <w:pPr>
        <w:widowControl w:val="0"/>
        <w:numPr>
          <w:ilvl w:val="2"/>
          <w:numId w:val="11"/>
        </w:numPr>
        <w:autoSpaceDE w:val="0"/>
        <w:autoSpaceDN w:val="0"/>
        <w:adjustRightInd w:val="0"/>
        <w:spacing w:after="0" w:line="360" w:lineRule="auto"/>
        <w:jc w:val="both"/>
        <w:rPr>
          <w:rFonts w:ascii="Arial Narrow" w:eastAsiaTheme="minorEastAsia" w:hAnsi="Arial Narrow" w:cs="Times New Roman"/>
          <w:color w:val="000000"/>
          <w:kern w:val="0"/>
          <w:lang w:eastAsia="pl-PL"/>
          <w14:ligatures w14:val="none"/>
        </w:rPr>
      </w:pPr>
      <w:r w:rsidRPr="00FB6977">
        <w:rPr>
          <w:rFonts w:ascii="Arial Narrow" w:eastAsiaTheme="minorEastAsia" w:hAnsi="Arial Narrow" w:cs="Times New Roman"/>
          <w:color w:val="000000"/>
          <w:kern w:val="0"/>
          <w:lang w:eastAsia="pl-PL"/>
          <w14:ligatures w14:val="none"/>
        </w:rPr>
        <w:t xml:space="preserve">nazwach albo imionach i nazwiskach oraz siedzibach lub miejscach prowadzonej działalności gospodarczej albo miejscach zamieszkania wykonawców, których oferty zostały otwarte; </w:t>
      </w:r>
    </w:p>
    <w:p w14:paraId="0FE65235" w14:textId="77777777" w:rsidR="002C6124" w:rsidRPr="00FB6977" w:rsidRDefault="002C6124" w:rsidP="00FB6977">
      <w:pPr>
        <w:widowControl w:val="0"/>
        <w:numPr>
          <w:ilvl w:val="2"/>
          <w:numId w:val="11"/>
        </w:numPr>
        <w:autoSpaceDE w:val="0"/>
        <w:autoSpaceDN w:val="0"/>
        <w:adjustRightInd w:val="0"/>
        <w:spacing w:after="0" w:line="360" w:lineRule="auto"/>
        <w:contextualSpacing/>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cenach lub kosztach zawartych w ofertach.</w:t>
      </w:r>
    </w:p>
    <w:p w14:paraId="11EC880F" w14:textId="77777777" w:rsidR="002C6124" w:rsidRPr="00FB6977" w:rsidRDefault="002C6124" w:rsidP="00FB6977">
      <w:pPr>
        <w:widowControl w:val="0"/>
        <w:numPr>
          <w:ilvl w:val="1"/>
          <w:numId w:val="3"/>
        </w:numPr>
        <w:autoSpaceDE w:val="0"/>
        <w:autoSpaceDN w:val="0"/>
        <w:adjustRightInd w:val="0"/>
        <w:spacing w:after="0" w:line="360" w:lineRule="auto"/>
        <w:ind w:left="426" w:hanging="289"/>
        <w:jc w:val="both"/>
        <w:rPr>
          <w:rFonts w:ascii="Arial Narrow" w:eastAsiaTheme="minorEastAsia" w:hAnsi="Arial Narrow" w:cs="Times New Roman"/>
          <w:kern w:val="0"/>
          <w:lang w:eastAsia="zh-CN"/>
          <w14:ligatures w14:val="none"/>
        </w:rPr>
      </w:pPr>
      <w:r w:rsidRPr="00FB6977">
        <w:rPr>
          <w:rFonts w:ascii="Arial Narrow" w:eastAsiaTheme="minorEastAsia" w:hAnsi="Arial Narrow" w:cs="Times New Roman"/>
          <w:kern w:val="0"/>
          <w:lang w:eastAsia="zh-CN"/>
          <w14:ligatures w14:val="none"/>
        </w:rPr>
        <w:t>W przypadku wystąpienia awarii systemu teleinformatycznego, która spowoduje brak możliwości otwarcia ofert w terminie określonym przez zamawiającego, otwarcie ofert nastąpi niezwłocznie po usunięciu awarii.</w:t>
      </w:r>
    </w:p>
    <w:p w14:paraId="3A2C61E5" w14:textId="77777777" w:rsidR="002C6124" w:rsidRPr="00FB6977" w:rsidRDefault="002C6124" w:rsidP="00FB6977">
      <w:pPr>
        <w:widowControl w:val="0"/>
        <w:numPr>
          <w:ilvl w:val="1"/>
          <w:numId w:val="3"/>
        </w:numPr>
        <w:autoSpaceDE w:val="0"/>
        <w:autoSpaceDN w:val="0"/>
        <w:adjustRightInd w:val="0"/>
        <w:spacing w:after="0" w:line="360" w:lineRule="auto"/>
        <w:ind w:left="426" w:hanging="289"/>
        <w:jc w:val="both"/>
        <w:rPr>
          <w:rFonts w:ascii="Arial Narrow" w:eastAsiaTheme="minorEastAsia" w:hAnsi="Arial Narrow" w:cs="Times New Roman"/>
          <w:kern w:val="0"/>
          <w:lang w:eastAsia="zh-CN"/>
          <w14:ligatures w14:val="none"/>
        </w:rPr>
      </w:pPr>
      <w:r w:rsidRPr="00FB6977">
        <w:rPr>
          <w:rFonts w:ascii="Arial Narrow" w:eastAsiaTheme="minorEastAsia" w:hAnsi="Arial Narrow" w:cs="Times New Roman"/>
          <w:kern w:val="0"/>
          <w:lang w:eastAsia="zh-CN"/>
          <w14:ligatures w14:val="none"/>
        </w:rPr>
        <w:t>Zamawiający poinformuje o zmianie terminu otwarcia ofert na stronie internetowej prowadzonego postępowania.</w:t>
      </w:r>
    </w:p>
    <w:p w14:paraId="53B45BBE" w14:textId="77777777" w:rsidR="002C6124" w:rsidRPr="00FB6977" w:rsidRDefault="002C6124" w:rsidP="00FB6977">
      <w:pPr>
        <w:widowControl w:val="0"/>
        <w:numPr>
          <w:ilvl w:val="1"/>
          <w:numId w:val="3"/>
        </w:numPr>
        <w:autoSpaceDE w:val="0"/>
        <w:autoSpaceDN w:val="0"/>
        <w:adjustRightInd w:val="0"/>
        <w:spacing w:after="0" w:line="360" w:lineRule="auto"/>
        <w:ind w:left="426" w:hanging="289"/>
        <w:jc w:val="both"/>
        <w:rPr>
          <w:rFonts w:ascii="Arial Narrow" w:eastAsiaTheme="minorEastAsia" w:hAnsi="Arial Narrow" w:cs="Times New Roman"/>
          <w:kern w:val="0"/>
          <w:lang w:eastAsia="zh-CN"/>
          <w14:ligatures w14:val="none"/>
        </w:rPr>
      </w:pPr>
      <w:r w:rsidRPr="00FB6977">
        <w:rPr>
          <w:rFonts w:ascii="Arial Narrow" w:eastAsiaTheme="minorEastAsia" w:hAnsi="Arial Narrow" w:cs="Times New Roman"/>
          <w:kern w:val="0"/>
          <w:lang w:eastAsia="zh-CN"/>
          <w14:ligatures w14:val="none"/>
        </w:rPr>
        <w:t>Otwarcie ofert odbywa się bez udziału Wykonawców.</w:t>
      </w:r>
    </w:p>
    <w:p w14:paraId="493061CA" w14:textId="77777777" w:rsidR="002C6124" w:rsidRPr="00FB6977" w:rsidRDefault="002C6124" w:rsidP="00FB6977">
      <w:pPr>
        <w:widowControl w:val="0"/>
        <w:autoSpaceDE w:val="0"/>
        <w:autoSpaceDN w:val="0"/>
        <w:adjustRightInd w:val="0"/>
        <w:spacing w:after="0" w:line="360" w:lineRule="auto"/>
        <w:ind w:left="426"/>
        <w:jc w:val="both"/>
        <w:rPr>
          <w:rFonts w:ascii="Arial Narrow" w:eastAsiaTheme="minorEastAsia" w:hAnsi="Arial Narrow" w:cs="Times New Roman"/>
          <w:kern w:val="0"/>
          <w:lang w:eastAsia="zh-CN"/>
          <w14:ligatures w14:val="none"/>
        </w:rPr>
      </w:pPr>
    </w:p>
    <w:p w14:paraId="60244D16" w14:textId="77777777" w:rsidR="002C6124" w:rsidRPr="00FB6977" w:rsidRDefault="002C6124" w:rsidP="00FB6977">
      <w:pPr>
        <w:widowControl w:val="0"/>
        <w:autoSpaceDE w:val="0"/>
        <w:autoSpaceDN w:val="0"/>
        <w:adjustRightInd w:val="0"/>
        <w:spacing w:after="0" w:line="360" w:lineRule="auto"/>
        <w:ind w:left="426"/>
        <w:jc w:val="both"/>
        <w:rPr>
          <w:rFonts w:ascii="Arial Narrow" w:eastAsiaTheme="minorEastAsia" w:hAnsi="Arial Narrow" w:cs="Times New Roman"/>
          <w:kern w:val="0"/>
          <w:lang w:eastAsia="zh-CN"/>
          <w14:ligatures w14:val="none"/>
        </w:rPr>
      </w:pPr>
    </w:p>
    <w:p w14:paraId="6BAE2280" w14:textId="77777777" w:rsidR="002C6124" w:rsidRPr="00FB6977" w:rsidRDefault="002C6124" w:rsidP="00FB6977">
      <w:pPr>
        <w:pStyle w:val="Nag24"/>
      </w:pPr>
      <w:r w:rsidRPr="00FB6977">
        <w:lastRenderedPageBreak/>
        <w:t>17.</w:t>
      </w:r>
      <w:r w:rsidRPr="00FB6977">
        <w:rPr>
          <w:spacing w:val="-9"/>
        </w:rPr>
        <w:t xml:space="preserve"> OPIS  </w:t>
      </w:r>
      <w:r w:rsidRPr="00FB6977">
        <w:t>SPOSOBU</w:t>
      </w:r>
      <w:r w:rsidRPr="00FB6977">
        <w:rPr>
          <w:spacing w:val="34"/>
        </w:rPr>
        <w:t xml:space="preserve"> </w:t>
      </w:r>
      <w:r w:rsidRPr="00FB6977">
        <w:t>OBLICZENIA</w:t>
      </w:r>
      <w:r w:rsidRPr="00FB6977">
        <w:rPr>
          <w:spacing w:val="-8"/>
        </w:rPr>
        <w:t xml:space="preserve"> </w:t>
      </w:r>
      <w:r w:rsidRPr="00FB6977">
        <w:t>CENY</w:t>
      </w:r>
    </w:p>
    <w:p w14:paraId="126E7CB8" w14:textId="77777777" w:rsidR="002C6124" w:rsidRPr="00FB6977" w:rsidRDefault="002C6124" w:rsidP="00FB6977">
      <w:pPr>
        <w:widowControl w:val="0"/>
        <w:kinsoku w:val="0"/>
        <w:overflowPunct w:val="0"/>
        <w:autoSpaceDE w:val="0"/>
        <w:autoSpaceDN w:val="0"/>
        <w:adjustRightInd w:val="0"/>
        <w:spacing w:after="0" w:line="360" w:lineRule="auto"/>
        <w:rPr>
          <w:rFonts w:ascii="Arial Narrow" w:eastAsiaTheme="minorEastAsia" w:hAnsi="Arial Narrow" w:cs="Times New Roman"/>
          <w:kern w:val="0"/>
          <w:lang w:eastAsia="pl-PL"/>
          <w14:ligatures w14:val="none"/>
        </w:rPr>
      </w:pPr>
    </w:p>
    <w:p w14:paraId="33B347D5" w14:textId="0228D592" w:rsidR="002C6124" w:rsidRPr="00FB6977" w:rsidRDefault="002C6124" w:rsidP="00FB6977">
      <w:pPr>
        <w:widowControl w:val="0"/>
        <w:numPr>
          <w:ilvl w:val="3"/>
          <w:numId w:val="12"/>
        </w:numPr>
        <w:autoSpaceDE w:val="0"/>
        <w:autoSpaceDN w:val="0"/>
        <w:adjustRightInd w:val="0"/>
        <w:spacing w:after="0" w:line="360" w:lineRule="auto"/>
        <w:ind w:left="426" w:hanging="426"/>
        <w:jc w:val="both"/>
        <w:rPr>
          <w:rFonts w:ascii="Arial Narrow" w:hAnsi="Arial Narrow" w:cs="Verdana"/>
          <w:color w:val="000000"/>
          <w:kern w:val="0"/>
          <w14:ligatures w14:val="none"/>
        </w:rPr>
      </w:pPr>
      <w:bookmarkStart w:id="11" w:name="_Hlk135753565"/>
      <w:r w:rsidRPr="00FB6977">
        <w:rPr>
          <w:rFonts w:ascii="Arial Narrow" w:hAnsi="Arial Narrow" w:cs="Verdana"/>
          <w:color w:val="000000"/>
          <w:kern w:val="0"/>
          <w14:ligatures w14:val="none"/>
        </w:rPr>
        <w:t>Zamawiający będzie brał pod uwagę cenę brutto za wykonanie przedmiotu niniejszego zamówienia.</w:t>
      </w:r>
    </w:p>
    <w:p w14:paraId="5B96B383" w14:textId="77777777" w:rsidR="006702B2" w:rsidRPr="00FB6977" w:rsidRDefault="006702B2" w:rsidP="00FB6977">
      <w:pPr>
        <w:pStyle w:val="Akapitzlist"/>
        <w:widowControl/>
        <w:numPr>
          <w:ilvl w:val="3"/>
          <w:numId w:val="12"/>
        </w:numPr>
        <w:spacing w:line="360" w:lineRule="auto"/>
        <w:ind w:left="426" w:hanging="426"/>
        <w:jc w:val="both"/>
        <w:rPr>
          <w:rFonts w:ascii="Arial Narrow" w:eastAsiaTheme="minorHAnsi" w:hAnsi="Arial Narrow" w:cs="Verdana"/>
          <w:color w:val="000000"/>
          <w:sz w:val="22"/>
          <w:szCs w:val="22"/>
          <w:lang w:eastAsia="en-US"/>
        </w:rPr>
      </w:pPr>
      <w:r w:rsidRPr="00FB6977">
        <w:rPr>
          <w:rFonts w:ascii="Arial Narrow" w:hAnsi="Arial Narrow"/>
          <w:sz w:val="22"/>
          <w:szCs w:val="22"/>
        </w:rPr>
        <w:t>Zaoferowana cena jest ceną ryczałtową i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w:t>
      </w:r>
    </w:p>
    <w:p w14:paraId="4E0EC344" w14:textId="77777777" w:rsidR="006702B2" w:rsidRPr="00FB6977" w:rsidRDefault="006702B2" w:rsidP="00FB6977">
      <w:pPr>
        <w:widowControl w:val="0"/>
        <w:numPr>
          <w:ilvl w:val="3"/>
          <w:numId w:val="12"/>
        </w:numPr>
        <w:autoSpaceDE w:val="0"/>
        <w:autoSpaceDN w:val="0"/>
        <w:adjustRightInd w:val="0"/>
        <w:spacing w:after="0" w:line="360" w:lineRule="auto"/>
        <w:ind w:left="426" w:hanging="426"/>
        <w:jc w:val="both"/>
        <w:rPr>
          <w:rFonts w:ascii="Arial Narrow" w:hAnsi="Arial Narrow" w:cs="Arial"/>
          <w:kern w:val="0"/>
          <w14:ligatures w14:val="none"/>
        </w:rPr>
      </w:pPr>
      <w:r w:rsidRPr="00FB6977">
        <w:rPr>
          <w:rFonts w:ascii="Arial Narrow" w:eastAsiaTheme="minorEastAsia" w:hAnsi="Arial Narrow" w:cs="Arial"/>
          <w:kern w:val="0"/>
          <w:lang w:eastAsia="pl-PL"/>
          <w14:ligatures w14:val="none"/>
        </w:rPr>
        <w:t>Cenę deklaruje się na formularzu oferty załączonym do SWZ, podając: cenę netto, obowiązującą stawkę VAT oraz cenę brutto. Cenę brutto oblicza się poprzez dodanie do ceny netto właściwej stawki VAT.</w:t>
      </w:r>
    </w:p>
    <w:p w14:paraId="09DDEAEE" w14:textId="77777777" w:rsidR="006702B2" w:rsidRPr="00FB6977" w:rsidRDefault="006702B2" w:rsidP="00FB6977">
      <w:pPr>
        <w:pStyle w:val="Akapitzlist"/>
        <w:widowControl/>
        <w:numPr>
          <w:ilvl w:val="3"/>
          <w:numId w:val="12"/>
        </w:numPr>
        <w:spacing w:line="360" w:lineRule="auto"/>
        <w:ind w:left="426" w:hanging="426"/>
        <w:jc w:val="both"/>
        <w:rPr>
          <w:rFonts w:ascii="Arial Narrow" w:eastAsiaTheme="minorHAnsi" w:hAnsi="Arial Narrow" w:cs="Verdana"/>
          <w:color w:val="000000"/>
          <w:sz w:val="22"/>
          <w:szCs w:val="22"/>
          <w:lang w:eastAsia="en-US"/>
        </w:rPr>
      </w:pPr>
      <w:r w:rsidRPr="00FB6977">
        <w:rPr>
          <w:rFonts w:ascii="Arial Narrow" w:hAnsi="Arial Narrow"/>
          <w:sz w:val="22"/>
          <w:szCs w:val="22"/>
        </w:rPr>
        <w:t xml:space="preserve">Ceny muszą być wyrażone w złotych (PLN) z dokładnością do dwóch miejsc po przecinku. </w:t>
      </w:r>
    </w:p>
    <w:p w14:paraId="3D5BF137" w14:textId="583AF826" w:rsidR="006702B2" w:rsidRPr="00FB6977" w:rsidRDefault="006702B2" w:rsidP="00FB6977">
      <w:pPr>
        <w:pStyle w:val="Akapitzlist"/>
        <w:widowControl/>
        <w:numPr>
          <w:ilvl w:val="3"/>
          <w:numId w:val="12"/>
        </w:numPr>
        <w:spacing w:line="360" w:lineRule="auto"/>
        <w:ind w:left="426" w:hanging="426"/>
        <w:jc w:val="both"/>
        <w:rPr>
          <w:rFonts w:ascii="Arial Narrow" w:eastAsiaTheme="minorHAnsi" w:hAnsi="Arial Narrow" w:cs="Verdana"/>
          <w:color w:val="000000"/>
          <w:sz w:val="22"/>
          <w:szCs w:val="22"/>
          <w:lang w:eastAsia="en-US"/>
        </w:rPr>
      </w:pPr>
      <w:r w:rsidRPr="00FB6977">
        <w:rPr>
          <w:rFonts w:ascii="Arial Narrow" w:hAnsi="Arial Narrow"/>
          <w:sz w:val="22"/>
          <w:szCs w:val="22"/>
        </w:rPr>
        <w:t>Prawidłowe ustalenie należnej stawki podatku VAT należy do obowiązków Wykonawcy.</w:t>
      </w:r>
    </w:p>
    <w:p w14:paraId="2FD0C3B7" w14:textId="77777777" w:rsidR="006702B2" w:rsidRPr="00FB6977" w:rsidRDefault="006702B2" w:rsidP="00FB6977">
      <w:pPr>
        <w:widowControl w:val="0"/>
        <w:numPr>
          <w:ilvl w:val="3"/>
          <w:numId w:val="12"/>
        </w:numPr>
        <w:autoSpaceDE w:val="0"/>
        <w:autoSpaceDN w:val="0"/>
        <w:adjustRightInd w:val="0"/>
        <w:spacing w:after="0" w:line="360" w:lineRule="auto"/>
        <w:ind w:left="426" w:hanging="426"/>
        <w:jc w:val="both"/>
        <w:rPr>
          <w:rFonts w:ascii="Arial Narrow" w:hAnsi="Arial Narrow" w:cs="Verdana"/>
          <w:color w:val="000000"/>
          <w:kern w:val="0"/>
          <w14:ligatures w14:val="none"/>
        </w:rPr>
      </w:pPr>
      <w:r w:rsidRPr="00FB6977">
        <w:rPr>
          <w:rFonts w:ascii="Arial Narrow" w:hAnsi="Arial Narrow" w:cs="Verdana"/>
          <w:color w:val="000000"/>
          <w:kern w:val="0"/>
          <w14:ligatures w14:val="none"/>
        </w:rPr>
        <w:t>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94EA8E3" w14:textId="0C0A666C" w:rsidR="006702B2" w:rsidRPr="00FB6977" w:rsidRDefault="006702B2" w:rsidP="00FB6977">
      <w:pPr>
        <w:widowControl w:val="0"/>
        <w:numPr>
          <w:ilvl w:val="3"/>
          <w:numId w:val="12"/>
        </w:numPr>
        <w:autoSpaceDE w:val="0"/>
        <w:autoSpaceDN w:val="0"/>
        <w:adjustRightInd w:val="0"/>
        <w:spacing w:after="0" w:line="360" w:lineRule="auto"/>
        <w:ind w:left="426" w:hanging="426"/>
        <w:jc w:val="both"/>
        <w:rPr>
          <w:rFonts w:ascii="Arial Narrow" w:hAnsi="Arial Narrow" w:cs="Verdana"/>
          <w:color w:val="000000"/>
          <w:kern w:val="0"/>
          <w14:ligatures w14:val="none"/>
        </w:rPr>
      </w:pPr>
      <w:r w:rsidRPr="00FB6977">
        <w:rPr>
          <w:rFonts w:ascii="Arial Narrow" w:hAnsi="Arial Narrow"/>
        </w:rPr>
        <w:t>Niedoszacowanie, pominięcie oraz brak rozpoznania zakresu przedmiotu zamówienia, nie może być podstawą do żądania zmiany wynagrodzenia.</w:t>
      </w:r>
    </w:p>
    <w:p w14:paraId="3A0F1DE7" w14:textId="77777777" w:rsidR="006702B2" w:rsidRPr="00FB6977" w:rsidRDefault="006702B2" w:rsidP="00FB6977">
      <w:pPr>
        <w:widowControl w:val="0"/>
        <w:numPr>
          <w:ilvl w:val="3"/>
          <w:numId w:val="12"/>
        </w:numPr>
        <w:autoSpaceDE w:val="0"/>
        <w:autoSpaceDN w:val="0"/>
        <w:adjustRightInd w:val="0"/>
        <w:spacing w:after="0" w:line="360" w:lineRule="auto"/>
        <w:ind w:left="426" w:hanging="426"/>
        <w:jc w:val="both"/>
        <w:rPr>
          <w:rFonts w:ascii="Arial Narrow" w:hAnsi="Arial Narrow" w:cs="Verdana"/>
          <w:color w:val="000000"/>
          <w:kern w:val="0"/>
          <w14:ligatures w14:val="none"/>
        </w:rPr>
      </w:pPr>
      <w:r w:rsidRPr="00FB6977">
        <w:rPr>
          <w:rFonts w:ascii="Arial Narrow" w:hAnsi="Arial Narrow"/>
        </w:rPr>
        <w:t>Łączna cena ofertowa brutto za realizację przedmiotu zamówienia, musi odpowiadać wartościom cen składowych wyszczególnionych w formularzu ofertowym.</w:t>
      </w:r>
    </w:p>
    <w:p w14:paraId="06A51BCB" w14:textId="54407862" w:rsidR="006702B2" w:rsidRPr="005864F2" w:rsidRDefault="006702B2" w:rsidP="00FB6977">
      <w:pPr>
        <w:widowControl w:val="0"/>
        <w:numPr>
          <w:ilvl w:val="3"/>
          <w:numId w:val="12"/>
        </w:numPr>
        <w:autoSpaceDE w:val="0"/>
        <w:autoSpaceDN w:val="0"/>
        <w:adjustRightInd w:val="0"/>
        <w:spacing w:after="0" w:line="360" w:lineRule="auto"/>
        <w:ind w:left="426" w:hanging="426"/>
        <w:jc w:val="both"/>
        <w:rPr>
          <w:rFonts w:ascii="Arial Narrow" w:hAnsi="Arial Narrow" w:cs="Verdana"/>
          <w:color w:val="000000"/>
          <w:kern w:val="0"/>
          <w14:ligatures w14:val="none"/>
        </w:rPr>
      </w:pPr>
      <w:r w:rsidRPr="00FB6977">
        <w:rPr>
          <w:rFonts w:ascii="Arial Narrow" w:hAnsi="Arial Narrow" w:cs="Verdana"/>
          <w:color w:val="000000"/>
        </w:rPr>
        <w:t xml:space="preserve">Rozliczenia w trakcie realizacji odbywały się będą na </w:t>
      </w:r>
      <w:r w:rsidRPr="005864F2">
        <w:rPr>
          <w:rFonts w:ascii="Arial Narrow" w:hAnsi="Arial Narrow" w:cs="Verdana"/>
          <w:color w:val="000000"/>
        </w:rPr>
        <w:t xml:space="preserve">podstawie udokumentowanych, odebranych ton poszczególnych odpadów, z uwzględnieniem mechanizmu rozliczeń określonych w § 8 umowy. </w:t>
      </w:r>
    </w:p>
    <w:p w14:paraId="2F93A00A" w14:textId="321DF8F3" w:rsidR="006702B2" w:rsidRPr="00FB6977" w:rsidRDefault="006702B2" w:rsidP="00FB6977">
      <w:pPr>
        <w:widowControl w:val="0"/>
        <w:numPr>
          <w:ilvl w:val="3"/>
          <w:numId w:val="12"/>
        </w:numPr>
        <w:autoSpaceDE w:val="0"/>
        <w:autoSpaceDN w:val="0"/>
        <w:adjustRightInd w:val="0"/>
        <w:spacing w:after="0" w:line="360" w:lineRule="auto"/>
        <w:ind w:left="426" w:hanging="426"/>
        <w:jc w:val="both"/>
        <w:rPr>
          <w:rFonts w:ascii="Arial Narrow" w:hAnsi="Arial Narrow" w:cs="Verdana"/>
          <w:color w:val="000000"/>
          <w:kern w:val="0"/>
          <w14:ligatures w14:val="none"/>
        </w:rPr>
      </w:pPr>
      <w:r w:rsidRPr="005864F2">
        <w:rPr>
          <w:rFonts w:ascii="Arial Narrow" w:hAnsi="Arial Narrow"/>
        </w:rPr>
        <w:t>Łączna cena ofertowa brutto musi uwzględniać wszystkie koszty związane z realizacją przedmiotu</w:t>
      </w:r>
      <w:r w:rsidRPr="00FB6977">
        <w:rPr>
          <w:rFonts w:ascii="Arial Narrow" w:hAnsi="Arial Narrow"/>
        </w:rPr>
        <w:t xml:space="preserve"> zamówienia zgodnie z opisem przedmiotu zamówienia oraz wzorem umowy, określonym w niniejszej SWZ, w tym:</w:t>
      </w:r>
    </w:p>
    <w:p w14:paraId="4D6F67F0" w14:textId="77777777" w:rsidR="006702B2" w:rsidRPr="00FB6977" w:rsidRDefault="006702B2" w:rsidP="00FB6977">
      <w:pPr>
        <w:pStyle w:val="Tekstpodstawowywcity"/>
        <w:numPr>
          <w:ilvl w:val="0"/>
          <w:numId w:val="45"/>
        </w:numPr>
        <w:spacing w:after="0" w:line="360" w:lineRule="auto"/>
        <w:ind w:right="-108"/>
        <w:jc w:val="both"/>
        <w:rPr>
          <w:rFonts w:ascii="Arial Narrow" w:hAnsi="Arial Narrow"/>
          <w:sz w:val="22"/>
          <w:szCs w:val="22"/>
        </w:rPr>
      </w:pPr>
      <w:r w:rsidRPr="00FB6977">
        <w:rPr>
          <w:rFonts w:ascii="Arial Narrow" w:hAnsi="Arial Narrow"/>
          <w:sz w:val="22"/>
          <w:szCs w:val="22"/>
        </w:rPr>
        <w:t>odbioru, transportu i zagospodarowania odpadów zgodnie z wymaganiami SWZ,</w:t>
      </w:r>
    </w:p>
    <w:p w14:paraId="45F346E4" w14:textId="77777777" w:rsidR="006702B2" w:rsidRPr="00FB6977" w:rsidRDefault="006702B2" w:rsidP="00FB6977">
      <w:pPr>
        <w:pStyle w:val="Tekstpodstawowywcity"/>
        <w:numPr>
          <w:ilvl w:val="0"/>
          <w:numId w:val="45"/>
        </w:numPr>
        <w:spacing w:after="0" w:line="360" w:lineRule="auto"/>
        <w:ind w:right="-108"/>
        <w:jc w:val="both"/>
        <w:rPr>
          <w:rFonts w:ascii="Arial Narrow" w:hAnsi="Arial Narrow"/>
          <w:sz w:val="22"/>
          <w:szCs w:val="22"/>
        </w:rPr>
      </w:pPr>
      <w:r w:rsidRPr="00FB6977">
        <w:rPr>
          <w:rFonts w:ascii="Arial Narrow" w:hAnsi="Arial Narrow"/>
          <w:sz w:val="22"/>
          <w:szCs w:val="22"/>
        </w:rPr>
        <w:t>zachowania właściwego stanu sanitarnego użytkowanych pojazdów,</w:t>
      </w:r>
    </w:p>
    <w:p w14:paraId="20F37777" w14:textId="77777777" w:rsidR="006702B2" w:rsidRPr="00FB6977" w:rsidRDefault="006702B2" w:rsidP="00FB6977">
      <w:pPr>
        <w:pStyle w:val="Tekstpodstawowywcity"/>
        <w:numPr>
          <w:ilvl w:val="0"/>
          <w:numId w:val="45"/>
        </w:numPr>
        <w:spacing w:after="0" w:line="360" w:lineRule="auto"/>
        <w:ind w:right="-108"/>
        <w:jc w:val="both"/>
        <w:rPr>
          <w:rFonts w:ascii="Arial Narrow" w:hAnsi="Arial Narrow"/>
          <w:sz w:val="22"/>
          <w:szCs w:val="22"/>
        </w:rPr>
      </w:pPr>
      <w:r w:rsidRPr="00FB6977">
        <w:rPr>
          <w:rFonts w:ascii="Arial Narrow" w:hAnsi="Arial Narrow"/>
          <w:sz w:val="22"/>
          <w:szCs w:val="22"/>
        </w:rPr>
        <w:t>mycia, konserwacji, naprawy i wymiany pojazdów,</w:t>
      </w:r>
    </w:p>
    <w:p w14:paraId="373AD384" w14:textId="77777777" w:rsidR="006702B2" w:rsidRPr="00FB6977" w:rsidRDefault="006702B2" w:rsidP="00FB6977">
      <w:pPr>
        <w:pStyle w:val="Tekstpodstawowywcity"/>
        <w:numPr>
          <w:ilvl w:val="0"/>
          <w:numId w:val="45"/>
        </w:numPr>
        <w:spacing w:after="0" w:line="360" w:lineRule="auto"/>
        <w:ind w:right="-108"/>
        <w:jc w:val="both"/>
        <w:rPr>
          <w:rFonts w:ascii="Arial Narrow" w:hAnsi="Arial Narrow"/>
          <w:sz w:val="22"/>
          <w:szCs w:val="22"/>
        </w:rPr>
      </w:pPr>
      <w:r w:rsidRPr="00FB6977">
        <w:rPr>
          <w:rFonts w:ascii="Arial Narrow" w:hAnsi="Arial Narrow"/>
          <w:sz w:val="22"/>
          <w:szCs w:val="22"/>
        </w:rPr>
        <w:t xml:space="preserve">zapewnienia w trakcie realizacji umowy odpowiedniej ilości pojemników oraz worków do zbierania odpadów komunalnych we właściwych kolorach oraz ich odpowiedniego oznakowania, </w:t>
      </w:r>
    </w:p>
    <w:p w14:paraId="66D14D23" w14:textId="77777777" w:rsidR="006702B2" w:rsidRPr="00FB6977" w:rsidRDefault="006702B2" w:rsidP="00FB6977">
      <w:pPr>
        <w:pStyle w:val="Tekstpodstawowywcity"/>
        <w:numPr>
          <w:ilvl w:val="0"/>
          <w:numId w:val="45"/>
        </w:numPr>
        <w:spacing w:after="0" w:line="360" w:lineRule="auto"/>
        <w:ind w:right="-108"/>
        <w:jc w:val="both"/>
        <w:rPr>
          <w:rFonts w:ascii="Arial Narrow" w:hAnsi="Arial Narrow"/>
          <w:sz w:val="22"/>
          <w:szCs w:val="22"/>
        </w:rPr>
      </w:pPr>
      <w:r w:rsidRPr="00FB6977">
        <w:rPr>
          <w:rFonts w:ascii="Arial Narrow" w:hAnsi="Arial Narrow"/>
          <w:sz w:val="22"/>
          <w:szCs w:val="22"/>
        </w:rPr>
        <w:t>porządkowania terenu zanieczyszczonego odpadami komunalnymi i innymi zanieczyszczeniami wysypanymi z worków, pojazdów w trakcie realizacji usługi,</w:t>
      </w:r>
    </w:p>
    <w:p w14:paraId="06891DEC" w14:textId="77777777" w:rsidR="006702B2" w:rsidRPr="00FB6977" w:rsidRDefault="006702B2" w:rsidP="00FB6977">
      <w:pPr>
        <w:pStyle w:val="Tekstpodstawowywcity"/>
        <w:numPr>
          <w:ilvl w:val="0"/>
          <w:numId w:val="45"/>
        </w:numPr>
        <w:spacing w:after="0" w:line="360" w:lineRule="auto"/>
        <w:ind w:right="-108"/>
        <w:jc w:val="both"/>
        <w:rPr>
          <w:rFonts w:ascii="Arial Narrow" w:hAnsi="Arial Narrow"/>
          <w:sz w:val="22"/>
          <w:szCs w:val="22"/>
        </w:rPr>
      </w:pPr>
      <w:r w:rsidRPr="00FB6977">
        <w:rPr>
          <w:rFonts w:ascii="Arial Narrow" w:hAnsi="Arial Narrow"/>
          <w:sz w:val="22"/>
          <w:szCs w:val="22"/>
        </w:rPr>
        <w:t>naprawiania i ponoszenia kosztów naprawy szkód wyrządzonych przez Wykonawcę podczas i w związku z wykonywaniem usługi,</w:t>
      </w:r>
    </w:p>
    <w:p w14:paraId="554D90EB" w14:textId="77777777" w:rsidR="006702B2" w:rsidRPr="00FB6977" w:rsidRDefault="006702B2" w:rsidP="00FB6977">
      <w:pPr>
        <w:pStyle w:val="Tekstpodstawowywcity"/>
        <w:numPr>
          <w:ilvl w:val="0"/>
          <w:numId w:val="45"/>
        </w:numPr>
        <w:spacing w:after="0" w:line="360" w:lineRule="auto"/>
        <w:ind w:right="-108"/>
        <w:jc w:val="both"/>
        <w:rPr>
          <w:rFonts w:ascii="Arial Narrow" w:hAnsi="Arial Narrow"/>
          <w:sz w:val="22"/>
          <w:szCs w:val="22"/>
        </w:rPr>
      </w:pPr>
      <w:r w:rsidRPr="00FB6977">
        <w:rPr>
          <w:rFonts w:ascii="Arial Narrow" w:hAnsi="Arial Narrow"/>
          <w:sz w:val="22"/>
          <w:szCs w:val="22"/>
        </w:rPr>
        <w:t>zapewnienia przez cały okres trwania umowy odpowiedniej ilości i obsługi środków technicznych, gwarantujących terminowe i jakościowe wykonanie przedmiotu zamówienia,</w:t>
      </w:r>
    </w:p>
    <w:p w14:paraId="1BBD6B54" w14:textId="77777777" w:rsidR="006702B2" w:rsidRPr="00FB6977" w:rsidRDefault="006702B2" w:rsidP="00FB6977">
      <w:pPr>
        <w:pStyle w:val="Tekstpodstawowywcity"/>
        <w:numPr>
          <w:ilvl w:val="0"/>
          <w:numId w:val="45"/>
        </w:numPr>
        <w:spacing w:after="0" w:line="360" w:lineRule="auto"/>
        <w:ind w:right="-108"/>
        <w:jc w:val="both"/>
        <w:rPr>
          <w:rFonts w:ascii="Arial Narrow" w:hAnsi="Arial Narrow"/>
          <w:sz w:val="22"/>
          <w:szCs w:val="22"/>
        </w:rPr>
      </w:pPr>
      <w:r w:rsidRPr="00FB6977">
        <w:rPr>
          <w:rFonts w:ascii="Arial Narrow" w:hAnsi="Arial Narrow"/>
          <w:sz w:val="22"/>
          <w:szCs w:val="22"/>
        </w:rPr>
        <w:t xml:space="preserve">utrzymania środków technicznych w stanie technicznym gwarantującym sprawną oraz ciągłą pracę w okresie realizacji umowy, </w:t>
      </w:r>
    </w:p>
    <w:p w14:paraId="4CCB34D4" w14:textId="77777777" w:rsidR="006702B2" w:rsidRPr="00FB6977" w:rsidRDefault="006702B2" w:rsidP="00FB6977">
      <w:pPr>
        <w:pStyle w:val="Tekstpodstawowywcity"/>
        <w:numPr>
          <w:ilvl w:val="0"/>
          <w:numId w:val="45"/>
        </w:numPr>
        <w:spacing w:after="0" w:line="360" w:lineRule="auto"/>
        <w:ind w:right="-108"/>
        <w:jc w:val="both"/>
        <w:rPr>
          <w:rFonts w:ascii="Arial Narrow" w:hAnsi="Arial Narrow"/>
          <w:sz w:val="22"/>
          <w:szCs w:val="22"/>
        </w:rPr>
      </w:pPr>
      <w:r w:rsidRPr="00FB6977">
        <w:rPr>
          <w:rFonts w:ascii="Arial Narrow" w:hAnsi="Arial Narrow"/>
          <w:sz w:val="22"/>
          <w:szCs w:val="22"/>
        </w:rPr>
        <w:t>zapewnienia ciągłości badań technicznych oraz przeglądów pojazdów, maszyn i urządzeń,</w:t>
      </w:r>
    </w:p>
    <w:p w14:paraId="2AB69583" w14:textId="77777777" w:rsidR="006702B2" w:rsidRPr="00FB6977" w:rsidRDefault="006702B2" w:rsidP="00FB6977">
      <w:pPr>
        <w:pStyle w:val="Tekstpodstawowywcity"/>
        <w:numPr>
          <w:ilvl w:val="0"/>
          <w:numId w:val="45"/>
        </w:numPr>
        <w:spacing w:after="0" w:line="360" w:lineRule="auto"/>
        <w:ind w:right="-108"/>
        <w:jc w:val="both"/>
        <w:rPr>
          <w:rFonts w:ascii="Arial Narrow" w:hAnsi="Arial Narrow"/>
          <w:sz w:val="22"/>
          <w:szCs w:val="22"/>
        </w:rPr>
      </w:pPr>
      <w:r w:rsidRPr="00FB6977">
        <w:rPr>
          <w:rFonts w:ascii="Arial Narrow" w:hAnsi="Arial Narrow"/>
          <w:sz w:val="22"/>
          <w:szCs w:val="22"/>
        </w:rPr>
        <w:lastRenderedPageBreak/>
        <w:t>wyposażenia pracowników Wykonawcy/podwykonawców realizujących przedmiot zamówienia w odzież ochronną, zgodnie z obowiązującymi przepisami BHP,</w:t>
      </w:r>
    </w:p>
    <w:p w14:paraId="39929D07" w14:textId="77777777" w:rsidR="006702B2" w:rsidRPr="00FB6977" w:rsidRDefault="006702B2" w:rsidP="00FB6977">
      <w:pPr>
        <w:pStyle w:val="Tekstpodstawowywcity"/>
        <w:numPr>
          <w:ilvl w:val="0"/>
          <w:numId w:val="45"/>
        </w:numPr>
        <w:spacing w:after="0" w:line="360" w:lineRule="auto"/>
        <w:ind w:right="-108"/>
        <w:jc w:val="both"/>
        <w:rPr>
          <w:rFonts w:ascii="Arial Narrow" w:hAnsi="Arial Narrow"/>
          <w:sz w:val="22"/>
          <w:szCs w:val="22"/>
        </w:rPr>
      </w:pPr>
      <w:r w:rsidRPr="00FB6977">
        <w:rPr>
          <w:rFonts w:ascii="Arial Narrow" w:hAnsi="Arial Narrow"/>
          <w:sz w:val="22"/>
          <w:szCs w:val="22"/>
        </w:rPr>
        <w:t xml:space="preserve">dokonywania odbioru i transportu odpadów również w przypadkach, kiedy dojazd </w:t>
      </w:r>
      <w:r w:rsidRPr="00FB6977">
        <w:rPr>
          <w:rFonts w:ascii="Arial Narrow" w:hAnsi="Arial Narrow"/>
          <w:sz w:val="22"/>
          <w:szCs w:val="22"/>
        </w:rPr>
        <w:br/>
        <w:t xml:space="preserve">do miejsc gromadzenia odpadów komunalnych będzie utrudniony, w szczególności </w:t>
      </w:r>
      <w:r w:rsidRPr="00FB6977">
        <w:rPr>
          <w:rFonts w:ascii="Arial Narrow" w:hAnsi="Arial Narrow"/>
          <w:sz w:val="22"/>
          <w:szCs w:val="22"/>
        </w:rPr>
        <w:br/>
        <w:t>z powodu złych warunków atmosferycznych lub uciążliwości komunikacyjnych,</w:t>
      </w:r>
    </w:p>
    <w:p w14:paraId="489EF899" w14:textId="77777777" w:rsidR="006702B2" w:rsidRPr="00FB6977" w:rsidRDefault="006702B2" w:rsidP="00FB6977">
      <w:pPr>
        <w:pStyle w:val="Tekstpodstawowywcity"/>
        <w:numPr>
          <w:ilvl w:val="0"/>
          <w:numId w:val="45"/>
        </w:numPr>
        <w:spacing w:after="0" w:line="360" w:lineRule="auto"/>
        <w:ind w:right="-108"/>
        <w:jc w:val="both"/>
        <w:rPr>
          <w:rFonts w:ascii="Arial Narrow" w:hAnsi="Arial Narrow"/>
          <w:sz w:val="22"/>
          <w:szCs w:val="22"/>
        </w:rPr>
      </w:pPr>
      <w:r w:rsidRPr="00FB6977">
        <w:rPr>
          <w:rFonts w:ascii="Arial Narrow" w:hAnsi="Arial Narrow"/>
          <w:sz w:val="22"/>
          <w:szCs w:val="22"/>
        </w:rPr>
        <w:t>wszelkie inne, bez których nie jest możliwe wykonanie przedmiotu zamówienia.</w:t>
      </w:r>
    </w:p>
    <w:bookmarkEnd w:id="11"/>
    <w:p w14:paraId="289FBBE7" w14:textId="77777777" w:rsidR="002C6124" w:rsidRPr="00FB6977" w:rsidRDefault="002C6124" w:rsidP="00FB6977">
      <w:pPr>
        <w:autoSpaceDE w:val="0"/>
        <w:autoSpaceDN w:val="0"/>
        <w:adjustRightInd w:val="0"/>
        <w:spacing w:after="0" w:line="360" w:lineRule="auto"/>
        <w:ind w:left="426"/>
        <w:jc w:val="both"/>
        <w:rPr>
          <w:rFonts w:ascii="Arial Narrow" w:hAnsi="Arial Narrow" w:cs="Verdana"/>
          <w:color w:val="000000"/>
          <w:kern w:val="0"/>
          <w14:ligatures w14:val="none"/>
        </w:rPr>
      </w:pPr>
    </w:p>
    <w:p w14:paraId="12F85F7E" w14:textId="77777777" w:rsidR="002C6124" w:rsidRPr="00FB6977" w:rsidRDefault="002C6124" w:rsidP="00FB6977">
      <w:pPr>
        <w:autoSpaceDE w:val="0"/>
        <w:autoSpaceDN w:val="0"/>
        <w:adjustRightInd w:val="0"/>
        <w:spacing w:after="0" w:line="360" w:lineRule="auto"/>
        <w:ind w:left="426"/>
        <w:jc w:val="both"/>
        <w:rPr>
          <w:rFonts w:ascii="Arial Narrow" w:hAnsi="Arial Narrow" w:cs="Verdana"/>
          <w:color w:val="000000"/>
          <w:kern w:val="0"/>
          <w14:ligatures w14:val="none"/>
        </w:rPr>
      </w:pPr>
    </w:p>
    <w:p w14:paraId="5D741EB1" w14:textId="77777777" w:rsidR="002C6124" w:rsidRPr="00FB6977" w:rsidRDefault="002C6124" w:rsidP="00FB6977">
      <w:pPr>
        <w:pStyle w:val="Nag24"/>
      </w:pPr>
      <w:r w:rsidRPr="00FB6977">
        <w:t>18. OPISY</w:t>
      </w:r>
      <w:r w:rsidRPr="00FB6977">
        <w:rPr>
          <w:spacing w:val="31"/>
        </w:rPr>
        <w:t xml:space="preserve"> </w:t>
      </w:r>
      <w:r w:rsidRPr="00FB6977">
        <w:t>KRYTERIÓW,</w:t>
      </w:r>
      <w:r w:rsidRPr="00FB6977">
        <w:rPr>
          <w:spacing w:val="27"/>
        </w:rPr>
        <w:t xml:space="preserve"> </w:t>
      </w:r>
      <w:r w:rsidRPr="00FB6977">
        <w:t>KTÓRYMI</w:t>
      </w:r>
      <w:r w:rsidRPr="00FB6977">
        <w:rPr>
          <w:spacing w:val="29"/>
        </w:rPr>
        <w:t xml:space="preserve"> </w:t>
      </w:r>
      <w:r w:rsidRPr="00FB6977">
        <w:t>ZAMAWIAJĄCY BĘDZIE SIĘ KIEROWAŁ PRZY</w:t>
      </w:r>
      <w:r w:rsidRPr="00FB6977">
        <w:rPr>
          <w:w w:val="99"/>
        </w:rPr>
        <w:t xml:space="preserve"> </w:t>
      </w:r>
      <w:r w:rsidRPr="00FB6977">
        <w:t>WYBORZE OFERTY, WRAZ Z PODANIEM WAG TYCH KRYTERIÓW I SPOSOBU OCENY OFERT</w:t>
      </w:r>
    </w:p>
    <w:p w14:paraId="4ACA55CD" w14:textId="77777777" w:rsidR="002C6124" w:rsidRPr="00FB6977" w:rsidRDefault="002C6124" w:rsidP="00FB6977">
      <w:pPr>
        <w:widowControl w:val="0"/>
        <w:kinsoku w:val="0"/>
        <w:overflowPunct w:val="0"/>
        <w:autoSpaceDE w:val="0"/>
        <w:autoSpaceDN w:val="0"/>
        <w:adjustRightInd w:val="0"/>
        <w:spacing w:after="0" w:line="360" w:lineRule="auto"/>
        <w:rPr>
          <w:rFonts w:ascii="Arial Narrow" w:eastAsiaTheme="minorEastAsia" w:hAnsi="Arial Narrow" w:cs="Times New Roman"/>
          <w:kern w:val="0"/>
          <w:lang w:eastAsia="pl-PL"/>
          <w14:ligatures w14:val="none"/>
        </w:rPr>
      </w:pPr>
    </w:p>
    <w:p w14:paraId="4F4A69B8" w14:textId="70643F7A" w:rsidR="002C6124" w:rsidRPr="00FB6977" w:rsidRDefault="002C6124" w:rsidP="00FB6977">
      <w:pPr>
        <w:widowControl w:val="0"/>
        <w:numPr>
          <w:ilvl w:val="0"/>
          <w:numId w:val="15"/>
        </w:numPr>
        <w:autoSpaceDE w:val="0"/>
        <w:autoSpaceDN w:val="0"/>
        <w:adjustRightInd w:val="0"/>
        <w:spacing w:after="0" w:line="360" w:lineRule="auto"/>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Przy wyborze oferty Zamawiający będzie się kierował następującymi kryteriami oceny ofert</w:t>
      </w:r>
      <w:r w:rsidR="009C0556" w:rsidRPr="00FB6977">
        <w:rPr>
          <w:rFonts w:ascii="Arial Narrow" w:hAnsi="Arial Narrow"/>
        </w:rPr>
        <w:t xml:space="preserve"> (</w:t>
      </w:r>
      <w:r w:rsidR="009C0556" w:rsidRPr="00FB6977">
        <w:rPr>
          <w:rFonts w:ascii="Arial Narrow" w:eastAsiaTheme="minorEastAsia" w:hAnsi="Arial Narrow" w:cs="Times New Roman"/>
          <w:kern w:val="0"/>
          <w:lang w:eastAsia="pl-PL"/>
          <w14:ligatures w14:val="none"/>
        </w:rPr>
        <w:t>dotyczy wszystkich części)</w:t>
      </w:r>
      <w:r w:rsidRPr="00FB6977">
        <w:rPr>
          <w:rFonts w:ascii="Arial Narrow" w:eastAsiaTheme="minorEastAsia" w:hAnsi="Arial Narrow" w:cs="Times New Roman"/>
          <w:kern w:val="0"/>
          <w:lang w:eastAsia="pl-PL"/>
          <w14:ligatures w14:val="none"/>
        </w:rPr>
        <w:t>:</w:t>
      </w:r>
    </w:p>
    <w:tbl>
      <w:tblPr>
        <w:tblW w:w="491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
        <w:gridCol w:w="2929"/>
        <w:gridCol w:w="2372"/>
        <w:gridCol w:w="2909"/>
      </w:tblGrid>
      <w:tr w:rsidR="002C6124" w:rsidRPr="00FB6977" w14:paraId="4B6BB42E" w14:textId="77777777" w:rsidTr="00EB6D38">
        <w:trPr>
          <w:trHeight w:val="802"/>
        </w:trPr>
        <w:tc>
          <w:tcPr>
            <w:tcW w:w="532" w:type="pct"/>
            <w:tcBorders>
              <w:bottom w:val="double" w:sz="4" w:space="0" w:color="auto"/>
            </w:tcBorders>
          </w:tcPr>
          <w:p w14:paraId="74C6A649" w14:textId="77777777" w:rsidR="002C6124" w:rsidRPr="00FB6977" w:rsidRDefault="002C6124" w:rsidP="00FB6977">
            <w:pPr>
              <w:spacing w:after="0" w:line="360" w:lineRule="auto"/>
              <w:rPr>
                <w:rFonts w:ascii="Arial Narrow" w:eastAsia="Arial Narrow" w:hAnsi="Arial Narrow" w:cs="Arial Narrow"/>
                <w:kern w:val="0"/>
                <w:lang w:eastAsia="pl-PL"/>
                <w14:ligatures w14:val="none"/>
              </w:rPr>
            </w:pPr>
          </w:p>
          <w:p w14:paraId="03E634AF" w14:textId="77777777" w:rsidR="002C6124" w:rsidRPr="00FB6977" w:rsidRDefault="002C6124" w:rsidP="00FB6977">
            <w:pPr>
              <w:spacing w:after="0" w:line="360" w:lineRule="auto"/>
              <w:rPr>
                <w:rFonts w:ascii="Arial Narrow" w:eastAsia="Arial Narrow" w:hAnsi="Arial Narrow" w:cs="Arial Narrow"/>
                <w:bCs/>
                <w:kern w:val="0"/>
                <w:lang w:eastAsia="pl-PL"/>
                <w14:ligatures w14:val="none"/>
              </w:rPr>
            </w:pPr>
            <w:r w:rsidRPr="00FB6977">
              <w:rPr>
                <w:rFonts w:ascii="Arial Narrow" w:eastAsia="Arial Narrow" w:hAnsi="Arial Narrow" w:cs="Arial Narrow"/>
                <w:bCs/>
                <w:kern w:val="0"/>
                <w:lang w:eastAsia="pl-PL"/>
                <w14:ligatures w14:val="none"/>
              </w:rPr>
              <w:t>l.p.</w:t>
            </w:r>
          </w:p>
        </w:tc>
        <w:tc>
          <w:tcPr>
            <w:tcW w:w="1594" w:type="pct"/>
            <w:tcBorders>
              <w:bottom w:val="double" w:sz="4" w:space="0" w:color="auto"/>
            </w:tcBorders>
            <w:vAlign w:val="center"/>
          </w:tcPr>
          <w:p w14:paraId="317FE249" w14:textId="77777777" w:rsidR="002C6124" w:rsidRPr="00FB6977" w:rsidRDefault="002C6124" w:rsidP="00FB6977">
            <w:pPr>
              <w:spacing w:after="0" w:line="360" w:lineRule="auto"/>
              <w:jc w:val="center"/>
              <w:rPr>
                <w:rFonts w:ascii="Arial Narrow" w:eastAsia="Arial Narrow" w:hAnsi="Arial Narrow" w:cs="Arial Narrow"/>
                <w:bCs/>
                <w:kern w:val="0"/>
                <w:lang w:eastAsia="pl-PL"/>
                <w14:ligatures w14:val="none"/>
              </w:rPr>
            </w:pPr>
          </w:p>
          <w:p w14:paraId="1218D3A7" w14:textId="77777777" w:rsidR="002C6124" w:rsidRPr="00FB6977" w:rsidRDefault="002C6124" w:rsidP="00FB6977">
            <w:pPr>
              <w:spacing w:after="0" w:line="360" w:lineRule="auto"/>
              <w:jc w:val="center"/>
              <w:rPr>
                <w:rFonts w:ascii="Arial Narrow" w:eastAsia="Arial Narrow" w:hAnsi="Arial Narrow" w:cs="Arial Narrow"/>
                <w:bCs/>
                <w:kern w:val="0"/>
                <w:lang w:eastAsia="pl-PL"/>
                <w14:ligatures w14:val="none"/>
              </w:rPr>
            </w:pPr>
            <w:r w:rsidRPr="00FB6977">
              <w:rPr>
                <w:rFonts w:ascii="Arial Narrow" w:eastAsia="Arial Narrow" w:hAnsi="Arial Narrow" w:cs="Arial Narrow"/>
                <w:bCs/>
                <w:kern w:val="0"/>
                <w:lang w:eastAsia="pl-PL"/>
                <w14:ligatures w14:val="none"/>
              </w:rPr>
              <w:t>Kryterium</w:t>
            </w:r>
          </w:p>
        </w:tc>
        <w:tc>
          <w:tcPr>
            <w:tcW w:w="1291" w:type="pct"/>
            <w:tcBorders>
              <w:bottom w:val="double" w:sz="4" w:space="0" w:color="auto"/>
            </w:tcBorders>
            <w:vAlign w:val="center"/>
          </w:tcPr>
          <w:p w14:paraId="5D7C6BEF" w14:textId="77777777" w:rsidR="002C6124" w:rsidRPr="00FB6977" w:rsidRDefault="002C6124" w:rsidP="00FB6977">
            <w:pPr>
              <w:spacing w:after="0" w:line="360" w:lineRule="auto"/>
              <w:jc w:val="center"/>
              <w:rPr>
                <w:rFonts w:ascii="Arial Narrow" w:eastAsia="Arial Narrow" w:hAnsi="Arial Narrow" w:cs="Arial Narrow"/>
                <w:bCs/>
                <w:kern w:val="0"/>
                <w:lang w:eastAsia="pl-PL"/>
                <w14:ligatures w14:val="none"/>
              </w:rPr>
            </w:pPr>
            <w:r w:rsidRPr="00FB6977">
              <w:rPr>
                <w:rFonts w:ascii="Arial Narrow" w:eastAsia="Arial Narrow" w:hAnsi="Arial Narrow" w:cs="Arial Narrow"/>
                <w:bCs/>
                <w:kern w:val="0"/>
                <w:lang w:eastAsia="pl-PL"/>
                <w14:ligatures w14:val="none"/>
              </w:rPr>
              <w:t>Znaczenie procentowe kryterium</w:t>
            </w:r>
          </w:p>
        </w:tc>
        <w:tc>
          <w:tcPr>
            <w:tcW w:w="1583" w:type="pct"/>
            <w:tcBorders>
              <w:bottom w:val="double" w:sz="4" w:space="0" w:color="auto"/>
            </w:tcBorders>
            <w:vAlign w:val="center"/>
          </w:tcPr>
          <w:p w14:paraId="0945877E" w14:textId="77777777" w:rsidR="002C6124" w:rsidRPr="00FB6977" w:rsidRDefault="002C6124" w:rsidP="00FB6977">
            <w:pPr>
              <w:spacing w:after="0" w:line="360" w:lineRule="auto"/>
              <w:jc w:val="center"/>
              <w:rPr>
                <w:rFonts w:ascii="Arial Narrow" w:eastAsia="Arial Narrow" w:hAnsi="Arial Narrow" w:cs="Arial Narrow"/>
                <w:bCs/>
                <w:kern w:val="0"/>
                <w:lang w:eastAsia="pl-PL"/>
                <w14:ligatures w14:val="none"/>
              </w:rPr>
            </w:pPr>
            <w:r w:rsidRPr="00FB6977">
              <w:rPr>
                <w:rFonts w:ascii="Arial Narrow" w:eastAsia="Arial Narrow" w:hAnsi="Arial Narrow" w:cs="Arial Narrow"/>
                <w:bCs/>
                <w:kern w:val="0"/>
                <w:lang w:eastAsia="pl-PL"/>
                <w14:ligatures w14:val="none"/>
              </w:rPr>
              <w:t>Maksymalna liczba punktów jakie może otrzymać oferta za dane kryterium</w:t>
            </w:r>
          </w:p>
        </w:tc>
      </w:tr>
      <w:tr w:rsidR="002C6124" w:rsidRPr="00FB6977" w14:paraId="0DB63F43" w14:textId="77777777" w:rsidTr="007A1112">
        <w:trPr>
          <w:trHeight w:val="567"/>
        </w:trPr>
        <w:tc>
          <w:tcPr>
            <w:tcW w:w="532" w:type="pct"/>
            <w:tcBorders>
              <w:top w:val="double" w:sz="4" w:space="0" w:color="auto"/>
              <w:bottom w:val="double" w:sz="4" w:space="0" w:color="auto"/>
            </w:tcBorders>
            <w:vAlign w:val="center"/>
          </w:tcPr>
          <w:p w14:paraId="7DEC2685" w14:textId="77777777" w:rsidR="002C6124" w:rsidRPr="00FB6977" w:rsidRDefault="002C6124" w:rsidP="00FB6977">
            <w:pPr>
              <w:spacing w:after="0" w:line="360" w:lineRule="auto"/>
              <w:rPr>
                <w:rFonts w:ascii="Arial Narrow" w:eastAsia="Arial Narrow" w:hAnsi="Arial Narrow" w:cs="Arial Narrow"/>
                <w:kern w:val="0"/>
                <w:lang w:eastAsia="pl-PL"/>
                <w14:ligatures w14:val="none"/>
              </w:rPr>
            </w:pPr>
            <w:r w:rsidRPr="00FB6977">
              <w:rPr>
                <w:rFonts w:ascii="Arial Narrow" w:eastAsia="Arial Narrow" w:hAnsi="Arial Narrow" w:cs="Arial Narrow"/>
                <w:kern w:val="0"/>
                <w:lang w:eastAsia="pl-PL"/>
                <w14:ligatures w14:val="none"/>
              </w:rPr>
              <w:t>1)</w:t>
            </w:r>
          </w:p>
        </w:tc>
        <w:tc>
          <w:tcPr>
            <w:tcW w:w="1594" w:type="pct"/>
            <w:tcBorders>
              <w:top w:val="double" w:sz="4" w:space="0" w:color="auto"/>
              <w:bottom w:val="double" w:sz="4" w:space="0" w:color="auto"/>
            </w:tcBorders>
            <w:vAlign w:val="center"/>
          </w:tcPr>
          <w:p w14:paraId="678EA60A" w14:textId="77777777" w:rsidR="002C6124" w:rsidRPr="00FB6977" w:rsidRDefault="002C6124" w:rsidP="00FB6977">
            <w:pPr>
              <w:spacing w:after="0" w:line="360" w:lineRule="auto"/>
              <w:rPr>
                <w:rFonts w:ascii="Arial Narrow" w:eastAsia="Arial Narrow" w:hAnsi="Arial Narrow" w:cs="Arial Narrow"/>
                <w:kern w:val="0"/>
                <w:lang w:eastAsia="pl-PL"/>
                <w14:ligatures w14:val="none"/>
              </w:rPr>
            </w:pPr>
            <w:r w:rsidRPr="00FB6977">
              <w:rPr>
                <w:rFonts w:ascii="Arial Narrow" w:eastAsia="Arial Narrow" w:hAnsi="Arial Narrow" w:cs="Arial Narrow"/>
                <w:kern w:val="0"/>
                <w:lang w:eastAsia="pl-PL"/>
                <w14:ligatures w14:val="none"/>
              </w:rPr>
              <w:t>Cena brutto ( C )</w:t>
            </w:r>
          </w:p>
        </w:tc>
        <w:tc>
          <w:tcPr>
            <w:tcW w:w="1291" w:type="pct"/>
            <w:tcBorders>
              <w:top w:val="double" w:sz="4" w:space="0" w:color="auto"/>
              <w:bottom w:val="double" w:sz="4" w:space="0" w:color="auto"/>
            </w:tcBorders>
            <w:vAlign w:val="center"/>
          </w:tcPr>
          <w:p w14:paraId="6684B2DC" w14:textId="567986FF" w:rsidR="002C6124" w:rsidRPr="00FB6977" w:rsidRDefault="006702B2" w:rsidP="00FB6977">
            <w:pPr>
              <w:spacing w:after="0" w:line="360" w:lineRule="auto"/>
              <w:jc w:val="center"/>
              <w:rPr>
                <w:rFonts w:ascii="Arial Narrow" w:eastAsia="Arial Narrow" w:hAnsi="Arial Narrow" w:cs="Arial Narrow"/>
                <w:kern w:val="0"/>
                <w:lang w:eastAsia="pl-PL"/>
                <w14:ligatures w14:val="none"/>
              </w:rPr>
            </w:pPr>
            <w:r w:rsidRPr="00FB6977">
              <w:rPr>
                <w:rFonts w:ascii="Arial Narrow" w:eastAsia="Arial Narrow" w:hAnsi="Arial Narrow" w:cs="Arial Narrow"/>
                <w:kern w:val="0"/>
                <w:lang w:eastAsia="pl-PL"/>
                <w14:ligatures w14:val="none"/>
              </w:rPr>
              <w:t>60</w:t>
            </w:r>
            <w:r w:rsidR="002C6124" w:rsidRPr="00FB6977">
              <w:rPr>
                <w:rFonts w:ascii="Arial Narrow" w:eastAsia="Arial Narrow" w:hAnsi="Arial Narrow" w:cs="Arial Narrow"/>
                <w:kern w:val="0"/>
                <w:lang w:eastAsia="pl-PL"/>
                <w14:ligatures w14:val="none"/>
              </w:rPr>
              <w:t>%</w:t>
            </w:r>
          </w:p>
        </w:tc>
        <w:tc>
          <w:tcPr>
            <w:tcW w:w="1583" w:type="pct"/>
            <w:tcBorders>
              <w:top w:val="double" w:sz="4" w:space="0" w:color="auto"/>
              <w:bottom w:val="double" w:sz="4" w:space="0" w:color="auto"/>
            </w:tcBorders>
            <w:vAlign w:val="center"/>
          </w:tcPr>
          <w:p w14:paraId="0BCE8AFA" w14:textId="7AE53724" w:rsidR="002C6124" w:rsidRPr="00FB6977" w:rsidRDefault="006702B2" w:rsidP="00FB6977">
            <w:pPr>
              <w:spacing w:after="0" w:line="360" w:lineRule="auto"/>
              <w:jc w:val="center"/>
              <w:rPr>
                <w:rFonts w:ascii="Arial Narrow" w:eastAsia="Arial Narrow" w:hAnsi="Arial Narrow" w:cs="Arial Narrow"/>
                <w:kern w:val="0"/>
                <w:lang w:eastAsia="pl-PL"/>
                <w14:ligatures w14:val="none"/>
              </w:rPr>
            </w:pPr>
            <w:r w:rsidRPr="00FB6977">
              <w:rPr>
                <w:rFonts w:ascii="Arial Narrow" w:eastAsia="Arial Narrow" w:hAnsi="Arial Narrow" w:cs="Arial Narrow"/>
                <w:kern w:val="0"/>
                <w:lang w:eastAsia="pl-PL"/>
                <w14:ligatures w14:val="none"/>
              </w:rPr>
              <w:t>60</w:t>
            </w:r>
            <w:r w:rsidR="002C6124" w:rsidRPr="00FB6977">
              <w:rPr>
                <w:rFonts w:ascii="Arial Narrow" w:eastAsia="Arial Narrow" w:hAnsi="Arial Narrow" w:cs="Arial Narrow"/>
                <w:kern w:val="0"/>
                <w:lang w:eastAsia="pl-PL"/>
                <w14:ligatures w14:val="none"/>
              </w:rPr>
              <w:t xml:space="preserve"> punktów</w:t>
            </w:r>
          </w:p>
        </w:tc>
      </w:tr>
      <w:tr w:rsidR="007A1112" w:rsidRPr="00FB6977" w14:paraId="10091F6B" w14:textId="77777777" w:rsidTr="00EB6D38">
        <w:trPr>
          <w:trHeight w:val="567"/>
        </w:trPr>
        <w:tc>
          <w:tcPr>
            <w:tcW w:w="532" w:type="pct"/>
            <w:tcBorders>
              <w:top w:val="double" w:sz="4" w:space="0" w:color="auto"/>
              <w:bottom w:val="single" w:sz="4" w:space="0" w:color="auto"/>
            </w:tcBorders>
            <w:vAlign w:val="center"/>
          </w:tcPr>
          <w:p w14:paraId="0167D8F9" w14:textId="327712CB" w:rsidR="007A1112" w:rsidRPr="00FB6977" w:rsidRDefault="007A1112" w:rsidP="00FB6977">
            <w:pPr>
              <w:spacing w:after="0" w:line="360" w:lineRule="auto"/>
              <w:rPr>
                <w:rFonts w:ascii="Arial Narrow" w:eastAsia="Arial Narrow" w:hAnsi="Arial Narrow" w:cs="Arial Narrow"/>
                <w:kern w:val="0"/>
                <w:lang w:eastAsia="pl-PL"/>
                <w14:ligatures w14:val="none"/>
              </w:rPr>
            </w:pPr>
            <w:r w:rsidRPr="00FB6977">
              <w:rPr>
                <w:rFonts w:ascii="Arial Narrow" w:eastAsia="Arial Narrow" w:hAnsi="Arial Narrow" w:cs="Arial Narrow"/>
              </w:rPr>
              <w:t>2)</w:t>
            </w:r>
          </w:p>
        </w:tc>
        <w:tc>
          <w:tcPr>
            <w:tcW w:w="1594" w:type="pct"/>
            <w:tcBorders>
              <w:top w:val="double" w:sz="4" w:space="0" w:color="auto"/>
              <w:bottom w:val="single" w:sz="4" w:space="0" w:color="auto"/>
            </w:tcBorders>
            <w:vAlign w:val="center"/>
          </w:tcPr>
          <w:p w14:paraId="07FB7784" w14:textId="51D8140B" w:rsidR="007A1112" w:rsidRPr="00FB6977" w:rsidRDefault="006702B2" w:rsidP="00FB6977">
            <w:pPr>
              <w:spacing w:after="0" w:line="360" w:lineRule="auto"/>
              <w:rPr>
                <w:rFonts w:ascii="Arial Narrow" w:eastAsia="Arial Narrow" w:hAnsi="Arial Narrow" w:cs="Arial Narrow"/>
                <w:kern w:val="0"/>
                <w:lang w:eastAsia="pl-PL"/>
                <w14:ligatures w14:val="none"/>
              </w:rPr>
            </w:pPr>
            <w:r w:rsidRPr="00FB6977">
              <w:rPr>
                <w:rFonts w:ascii="Arial Narrow" w:eastAsia="Arial Narrow" w:hAnsi="Arial Narrow" w:cs="Arial Narrow"/>
              </w:rPr>
              <w:t xml:space="preserve">Kryterium środowiskowe </w:t>
            </w:r>
            <w:r w:rsidR="007A1112" w:rsidRPr="00FB6977">
              <w:rPr>
                <w:rFonts w:ascii="Arial Narrow" w:eastAsia="Arial Narrow" w:hAnsi="Arial Narrow" w:cs="Arial Narrow"/>
              </w:rPr>
              <w:t xml:space="preserve">( </w:t>
            </w:r>
            <w:r w:rsidRPr="00FB6977">
              <w:rPr>
                <w:rFonts w:ascii="Arial Narrow" w:eastAsia="Arial Narrow" w:hAnsi="Arial Narrow" w:cs="Arial Narrow"/>
              </w:rPr>
              <w:t>S</w:t>
            </w:r>
            <w:r w:rsidR="007A1112" w:rsidRPr="00FB6977">
              <w:rPr>
                <w:rFonts w:ascii="Arial Narrow" w:eastAsia="Arial Narrow" w:hAnsi="Arial Narrow" w:cs="Arial Narrow"/>
              </w:rPr>
              <w:t xml:space="preserve"> )</w:t>
            </w:r>
          </w:p>
        </w:tc>
        <w:tc>
          <w:tcPr>
            <w:tcW w:w="1291" w:type="pct"/>
            <w:tcBorders>
              <w:top w:val="double" w:sz="4" w:space="0" w:color="auto"/>
              <w:bottom w:val="single" w:sz="4" w:space="0" w:color="auto"/>
            </w:tcBorders>
            <w:vAlign w:val="center"/>
          </w:tcPr>
          <w:p w14:paraId="5524B920" w14:textId="0CFF8F16" w:rsidR="007A1112" w:rsidRPr="00FB6977" w:rsidRDefault="006702B2" w:rsidP="00FB6977">
            <w:pPr>
              <w:spacing w:after="0" w:line="360" w:lineRule="auto"/>
              <w:jc w:val="center"/>
              <w:rPr>
                <w:rFonts w:ascii="Arial Narrow" w:eastAsia="Arial Narrow" w:hAnsi="Arial Narrow" w:cs="Arial Narrow"/>
                <w:kern w:val="0"/>
                <w:lang w:eastAsia="pl-PL"/>
                <w14:ligatures w14:val="none"/>
              </w:rPr>
            </w:pPr>
            <w:r w:rsidRPr="00FB6977">
              <w:rPr>
                <w:rFonts w:ascii="Arial Narrow" w:eastAsia="Arial Narrow" w:hAnsi="Arial Narrow" w:cs="Arial Narrow"/>
              </w:rPr>
              <w:t>40</w:t>
            </w:r>
            <w:r w:rsidR="007A1112" w:rsidRPr="00FB6977">
              <w:rPr>
                <w:rFonts w:ascii="Arial Narrow" w:eastAsia="Arial Narrow" w:hAnsi="Arial Narrow" w:cs="Arial Narrow"/>
              </w:rPr>
              <w:t>%</w:t>
            </w:r>
          </w:p>
        </w:tc>
        <w:tc>
          <w:tcPr>
            <w:tcW w:w="1583" w:type="pct"/>
            <w:tcBorders>
              <w:top w:val="double" w:sz="4" w:space="0" w:color="auto"/>
              <w:bottom w:val="single" w:sz="4" w:space="0" w:color="auto"/>
            </w:tcBorders>
            <w:vAlign w:val="center"/>
          </w:tcPr>
          <w:p w14:paraId="7CDEF27A" w14:textId="79E975FA" w:rsidR="007A1112" w:rsidRPr="00FB6977" w:rsidRDefault="006702B2" w:rsidP="00FB6977">
            <w:pPr>
              <w:spacing w:after="0" w:line="360" w:lineRule="auto"/>
              <w:jc w:val="center"/>
              <w:rPr>
                <w:rFonts w:ascii="Arial Narrow" w:eastAsia="Arial Narrow" w:hAnsi="Arial Narrow" w:cs="Arial Narrow"/>
                <w:kern w:val="0"/>
                <w:lang w:eastAsia="pl-PL"/>
                <w14:ligatures w14:val="none"/>
              </w:rPr>
            </w:pPr>
            <w:r w:rsidRPr="00FB6977">
              <w:rPr>
                <w:rFonts w:ascii="Arial Narrow" w:eastAsia="Arial Narrow" w:hAnsi="Arial Narrow" w:cs="Arial Narrow"/>
              </w:rPr>
              <w:t>40</w:t>
            </w:r>
            <w:r w:rsidR="007A1112" w:rsidRPr="00FB6977">
              <w:rPr>
                <w:rFonts w:ascii="Arial Narrow" w:eastAsia="Arial Narrow" w:hAnsi="Arial Narrow" w:cs="Arial Narrow"/>
              </w:rPr>
              <w:t xml:space="preserve"> punktów</w:t>
            </w:r>
          </w:p>
        </w:tc>
      </w:tr>
    </w:tbl>
    <w:p w14:paraId="23A5A7C9" w14:textId="77777777" w:rsidR="002C6124" w:rsidRPr="00FB6977" w:rsidRDefault="002C6124" w:rsidP="00FB6977">
      <w:pPr>
        <w:spacing w:after="0" w:line="360" w:lineRule="auto"/>
        <w:jc w:val="both"/>
        <w:rPr>
          <w:rFonts w:ascii="Arial Narrow" w:eastAsia="Arial Narrow" w:hAnsi="Arial Narrow" w:cs="Arial Narrow"/>
          <w:kern w:val="0"/>
          <w:lang w:eastAsia="pl-PL"/>
          <w14:ligatures w14:val="none"/>
        </w:rPr>
      </w:pPr>
    </w:p>
    <w:p w14:paraId="25229793" w14:textId="7C180BC0" w:rsidR="002C6124" w:rsidRPr="00FB6977" w:rsidRDefault="002C6124" w:rsidP="00FB6977">
      <w:pPr>
        <w:widowControl w:val="0"/>
        <w:numPr>
          <w:ilvl w:val="0"/>
          <w:numId w:val="15"/>
        </w:numPr>
        <w:autoSpaceDE w:val="0"/>
        <w:autoSpaceDN w:val="0"/>
        <w:adjustRightInd w:val="0"/>
        <w:spacing w:after="0" w:line="360" w:lineRule="auto"/>
        <w:jc w:val="both"/>
        <w:rPr>
          <w:rFonts w:ascii="Arial Narrow" w:eastAsia="Arial Narrow" w:hAnsi="Arial Narrow" w:cs="Arial Narrow"/>
          <w:kern w:val="0"/>
          <w:lang w:eastAsia="pl-PL"/>
          <w14:ligatures w14:val="none"/>
        </w:rPr>
      </w:pPr>
      <w:r w:rsidRPr="00FB6977">
        <w:rPr>
          <w:rFonts w:ascii="Arial Narrow" w:eastAsia="Arial Narrow" w:hAnsi="Arial Narrow" w:cs="Arial Narrow"/>
          <w:kern w:val="0"/>
          <w:lang w:eastAsia="pl-PL"/>
          <w14:ligatures w14:val="none"/>
        </w:rPr>
        <w:t xml:space="preserve">Punkty przyznawane za podane w </w:t>
      </w:r>
      <w:r w:rsidR="007A1112" w:rsidRPr="00FB6977">
        <w:rPr>
          <w:rFonts w:ascii="Arial Narrow" w:eastAsia="Arial Narrow" w:hAnsi="Arial Narrow" w:cs="Arial Narrow"/>
          <w:kern w:val="0"/>
          <w:lang w:eastAsia="pl-PL"/>
          <w14:ligatures w14:val="none"/>
        </w:rPr>
        <w:t>ust</w:t>
      </w:r>
      <w:r w:rsidRPr="00FB6977">
        <w:rPr>
          <w:rFonts w:ascii="Arial Narrow" w:eastAsia="Arial Narrow" w:hAnsi="Arial Narrow" w:cs="Arial Narrow"/>
          <w:kern w:val="0"/>
          <w:lang w:eastAsia="pl-PL"/>
          <w14:ligatures w14:val="none"/>
        </w:rPr>
        <w:t>. 1. kryteria będą liczone według następujących wzorów:</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988"/>
        <w:gridCol w:w="8202"/>
      </w:tblGrid>
      <w:tr w:rsidR="002C6124" w:rsidRPr="00FB6977" w14:paraId="614EEDA4" w14:textId="77777777" w:rsidTr="00EB6D38">
        <w:tc>
          <w:tcPr>
            <w:tcW w:w="988" w:type="dxa"/>
            <w:vAlign w:val="center"/>
          </w:tcPr>
          <w:p w14:paraId="3B1D95CE" w14:textId="77777777" w:rsidR="002C6124" w:rsidRPr="00FB6977" w:rsidRDefault="002C6124" w:rsidP="00FB6977">
            <w:pPr>
              <w:spacing w:after="0" w:line="360" w:lineRule="auto"/>
              <w:jc w:val="center"/>
              <w:rPr>
                <w:rFonts w:ascii="Arial Narrow" w:eastAsia="Arial Narrow" w:hAnsi="Arial Narrow" w:cs="Arial Narrow"/>
                <w:kern w:val="0"/>
                <w:lang w:eastAsia="pl-PL"/>
                <w14:ligatures w14:val="none"/>
              </w:rPr>
            </w:pPr>
            <w:r w:rsidRPr="00FB6977">
              <w:rPr>
                <w:rFonts w:ascii="Arial Narrow" w:eastAsia="Arial Narrow" w:hAnsi="Arial Narrow" w:cs="Arial Narrow"/>
                <w:b/>
                <w:kern w:val="0"/>
                <w:lang w:eastAsia="pl-PL"/>
                <w14:ligatures w14:val="none"/>
              </w:rPr>
              <w:t>Nr kryterium</w:t>
            </w:r>
          </w:p>
        </w:tc>
        <w:tc>
          <w:tcPr>
            <w:tcW w:w="8202" w:type="dxa"/>
            <w:vAlign w:val="center"/>
          </w:tcPr>
          <w:p w14:paraId="7908CA89" w14:textId="77777777" w:rsidR="002C6124" w:rsidRPr="00FB6977" w:rsidRDefault="002C6124" w:rsidP="00FB6977">
            <w:pPr>
              <w:spacing w:after="0" w:line="360" w:lineRule="auto"/>
              <w:jc w:val="center"/>
              <w:rPr>
                <w:rFonts w:ascii="Arial Narrow" w:eastAsia="Arial Narrow" w:hAnsi="Arial Narrow" w:cs="Arial Narrow"/>
                <w:kern w:val="0"/>
                <w:lang w:eastAsia="pl-PL"/>
                <w14:ligatures w14:val="none"/>
              </w:rPr>
            </w:pPr>
            <w:r w:rsidRPr="00FB6977">
              <w:rPr>
                <w:rFonts w:ascii="Arial Narrow" w:eastAsia="Arial Narrow" w:hAnsi="Arial Narrow" w:cs="Arial Narrow"/>
                <w:b/>
                <w:kern w:val="0"/>
                <w:lang w:eastAsia="pl-PL"/>
                <w14:ligatures w14:val="none"/>
              </w:rPr>
              <w:t>Wzór</w:t>
            </w:r>
          </w:p>
        </w:tc>
      </w:tr>
      <w:tr w:rsidR="002C6124" w:rsidRPr="00FB6977" w14:paraId="53F7F921" w14:textId="77777777" w:rsidTr="00EB6D38">
        <w:tc>
          <w:tcPr>
            <w:tcW w:w="988" w:type="dxa"/>
            <w:vAlign w:val="center"/>
          </w:tcPr>
          <w:p w14:paraId="2BFFA0CB" w14:textId="77777777" w:rsidR="002C6124" w:rsidRPr="00FB6977" w:rsidRDefault="002C6124" w:rsidP="00FB6977">
            <w:pPr>
              <w:spacing w:after="0" w:line="360" w:lineRule="auto"/>
              <w:jc w:val="center"/>
              <w:rPr>
                <w:rFonts w:ascii="Arial Narrow" w:eastAsia="Arial Narrow" w:hAnsi="Arial Narrow" w:cs="Arial Narrow"/>
                <w:kern w:val="0"/>
                <w:lang w:eastAsia="pl-PL"/>
                <w14:ligatures w14:val="none"/>
              </w:rPr>
            </w:pPr>
            <w:r w:rsidRPr="00FB6977">
              <w:rPr>
                <w:rFonts w:ascii="Arial Narrow" w:eastAsia="Arial Narrow" w:hAnsi="Arial Narrow" w:cs="Arial Narrow"/>
                <w:kern w:val="0"/>
                <w:lang w:eastAsia="pl-PL"/>
                <w14:ligatures w14:val="none"/>
              </w:rPr>
              <w:t>1</w:t>
            </w:r>
          </w:p>
        </w:tc>
        <w:tc>
          <w:tcPr>
            <w:tcW w:w="8202" w:type="dxa"/>
            <w:vAlign w:val="center"/>
          </w:tcPr>
          <w:p w14:paraId="08C85B06" w14:textId="77777777" w:rsidR="002C6124" w:rsidRPr="00FB6977" w:rsidRDefault="002C6124" w:rsidP="00FB6977">
            <w:pPr>
              <w:spacing w:after="0" w:line="360" w:lineRule="auto"/>
              <w:rPr>
                <w:rFonts w:ascii="Arial Narrow" w:eastAsia="Arial Narrow" w:hAnsi="Arial Narrow" w:cs="Arial Narrow"/>
                <w:kern w:val="0"/>
                <w:lang w:eastAsia="pl-PL"/>
                <w14:ligatures w14:val="none"/>
              </w:rPr>
            </w:pPr>
            <w:r w:rsidRPr="00FB6977">
              <w:rPr>
                <w:rFonts w:ascii="Arial Narrow" w:eastAsia="Arial Narrow" w:hAnsi="Arial Narrow" w:cs="Arial Narrow"/>
                <w:kern w:val="0"/>
                <w:lang w:eastAsia="pl-PL"/>
                <w14:ligatures w14:val="none"/>
              </w:rPr>
              <w:t>(Cmin/Cof) * 100 * waga</w:t>
            </w:r>
          </w:p>
          <w:p w14:paraId="0958AF67" w14:textId="77777777" w:rsidR="002C6124" w:rsidRPr="00FB6977" w:rsidRDefault="002C6124" w:rsidP="00FB6977">
            <w:pPr>
              <w:spacing w:after="0" w:line="360" w:lineRule="auto"/>
              <w:rPr>
                <w:rFonts w:ascii="Arial Narrow" w:eastAsia="Arial Narrow" w:hAnsi="Arial Narrow" w:cs="Arial Narrow"/>
                <w:kern w:val="0"/>
                <w:lang w:eastAsia="pl-PL"/>
                <w14:ligatures w14:val="none"/>
              </w:rPr>
            </w:pPr>
            <w:r w:rsidRPr="00FB6977">
              <w:rPr>
                <w:rFonts w:ascii="Arial Narrow" w:eastAsia="Arial Narrow" w:hAnsi="Arial Narrow" w:cs="Arial Narrow"/>
                <w:kern w:val="0"/>
                <w:lang w:eastAsia="pl-PL"/>
                <w14:ligatures w14:val="none"/>
              </w:rPr>
              <w:t>gdzie:</w:t>
            </w:r>
          </w:p>
          <w:p w14:paraId="2A4DBB11" w14:textId="77777777" w:rsidR="002C6124" w:rsidRPr="00FB6977" w:rsidRDefault="002C6124" w:rsidP="00FB6977">
            <w:pPr>
              <w:spacing w:after="0" w:line="360" w:lineRule="auto"/>
              <w:rPr>
                <w:rFonts w:ascii="Arial Narrow" w:eastAsia="Arial Narrow" w:hAnsi="Arial Narrow" w:cs="Arial Narrow"/>
                <w:kern w:val="0"/>
                <w:lang w:eastAsia="pl-PL"/>
                <w14:ligatures w14:val="none"/>
              </w:rPr>
            </w:pPr>
            <w:r w:rsidRPr="00FB6977">
              <w:rPr>
                <w:rFonts w:ascii="Arial Narrow" w:eastAsia="Arial Narrow" w:hAnsi="Arial Narrow" w:cs="Arial Narrow"/>
                <w:kern w:val="0"/>
                <w:lang w:eastAsia="pl-PL"/>
                <w14:ligatures w14:val="none"/>
              </w:rPr>
              <w:t>- Cmin - najniższa cena spośród wszystkich ofert</w:t>
            </w:r>
          </w:p>
          <w:p w14:paraId="030E3AF2" w14:textId="77777777" w:rsidR="002C6124" w:rsidRPr="00FB6977" w:rsidRDefault="002C6124" w:rsidP="00FB6977">
            <w:pPr>
              <w:spacing w:after="0" w:line="360" w:lineRule="auto"/>
              <w:rPr>
                <w:rFonts w:ascii="Arial Narrow" w:eastAsia="Arial Narrow" w:hAnsi="Arial Narrow" w:cs="Arial Narrow"/>
                <w:kern w:val="0"/>
                <w:lang w:eastAsia="pl-PL"/>
                <w14:ligatures w14:val="none"/>
              </w:rPr>
            </w:pPr>
            <w:r w:rsidRPr="00FB6977">
              <w:rPr>
                <w:rFonts w:ascii="Arial Narrow" w:eastAsia="Arial Narrow" w:hAnsi="Arial Narrow" w:cs="Arial Narrow"/>
                <w:kern w:val="0"/>
                <w:lang w:eastAsia="pl-PL"/>
                <w14:ligatures w14:val="none"/>
              </w:rPr>
              <w:t>- Cof -  cena podana w ofercie badanej</w:t>
            </w:r>
          </w:p>
        </w:tc>
      </w:tr>
      <w:tr w:rsidR="007A1112" w:rsidRPr="00FB6977" w14:paraId="232DD21F" w14:textId="77777777" w:rsidTr="00EB6D38">
        <w:tc>
          <w:tcPr>
            <w:tcW w:w="988" w:type="dxa"/>
            <w:vAlign w:val="center"/>
          </w:tcPr>
          <w:p w14:paraId="13432665" w14:textId="005F06A1" w:rsidR="007A1112" w:rsidRPr="00FB6977" w:rsidRDefault="007A1112" w:rsidP="00FB6977">
            <w:pPr>
              <w:spacing w:after="0" w:line="360" w:lineRule="auto"/>
              <w:jc w:val="center"/>
              <w:rPr>
                <w:rFonts w:ascii="Arial Narrow" w:eastAsia="Arial Narrow" w:hAnsi="Arial Narrow" w:cs="Arial Narrow"/>
                <w:kern w:val="0"/>
                <w:lang w:eastAsia="pl-PL"/>
                <w14:ligatures w14:val="none"/>
              </w:rPr>
            </w:pPr>
            <w:r w:rsidRPr="00FB6977">
              <w:rPr>
                <w:rFonts w:ascii="Arial Narrow" w:eastAsia="Arial Narrow" w:hAnsi="Arial Narrow" w:cs="Arial Narrow"/>
              </w:rPr>
              <w:t>2</w:t>
            </w:r>
          </w:p>
        </w:tc>
        <w:tc>
          <w:tcPr>
            <w:tcW w:w="8202" w:type="dxa"/>
            <w:vAlign w:val="center"/>
          </w:tcPr>
          <w:p w14:paraId="7E9AEB28" w14:textId="77777777" w:rsidR="00C47B34" w:rsidRPr="00FB6977" w:rsidRDefault="00C47B34" w:rsidP="00FB6977">
            <w:pPr>
              <w:spacing w:after="0" w:line="360" w:lineRule="auto"/>
              <w:rPr>
                <w:rFonts w:ascii="Arial Narrow" w:eastAsia="Arial Narrow" w:hAnsi="Arial Narrow" w:cs="Arial Narrow"/>
              </w:rPr>
            </w:pPr>
            <w:r w:rsidRPr="00FB6977">
              <w:rPr>
                <w:rFonts w:ascii="Arial Narrow" w:eastAsia="Arial Narrow" w:hAnsi="Arial Narrow" w:cs="Arial Narrow"/>
              </w:rPr>
              <w:t>W ramach „Kryterium środowiskowego” ocenie będzie podlegać wykorzystanie do realizacji zamówienia pojazdów spełniających Europejski Standard Emisji Spalin (S)– waga 40 %.</w:t>
            </w:r>
          </w:p>
          <w:p w14:paraId="183C62D5" w14:textId="77777777" w:rsidR="00C47B34" w:rsidRPr="00FB6977" w:rsidRDefault="00C47B34" w:rsidP="00FB6977">
            <w:pPr>
              <w:spacing w:after="0" w:line="360" w:lineRule="auto"/>
              <w:rPr>
                <w:rFonts w:ascii="Arial Narrow" w:eastAsia="Arial Narrow" w:hAnsi="Arial Narrow" w:cs="Arial Narrow"/>
              </w:rPr>
            </w:pPr>
            <w:r w:rsidRPr="00FB6977">
              <w:rPr>
                <w:rFonts w:ascii="Arial Narrow" w:eastAsia="Arial Narrow" w:hAnsi="Arial Narrow" w:cs="Arial Narrow"/>
              </w:rPr>
              <w:t xml:space="preserve">Sposób przyznania punktów w kryterium Wykorzystanie do realizacji zamówienia pojazdów  spełniających Europejski Standard Emisji Spalin (S):  </w:t>
            </w:r>
          </w:p>
          <w:p w14:paraId="5FA83E3F" w14:textId="340C7AD9" w:rsidR="00C47B34" w:rsidRPr="00FB6977" w:rsidRDefault="00C47B34" w:rsidP="00FB6977">
            <w:pPr>
              <w:spacing w:after="0" w:line="360" w:lineRule="auto"/>
              <w:rPr>
                <w:rFonts w:ascii="Arial Narrow" w:eastAsia="Arial Narrow" w:hAnsi="Arial Narrow" w:cs="Arial Narrow"/>
              </w:rPr>
            </w:pPr>
            <w:r w:rsidRPr="00FB6977">
              <w:rPr>
                <w:rFonts w:ascii="Arial Narrow" w:eastAsia="Arial Narrow" w:hAnsi="Arial Narrow" w:cs="Arial Narrow"/>
              </w:rPr>
              <w:t>a) standard Euro O</w:t>
            </w:r>
            <w:r w:rsidRPr="00FB6977">
              <w:rPr>
                <w:rFonts w:ascii="Arial Narrow" w:eastAsia="Arial Narrow" w:hAnsi="Arial Narrow" w:cs="Arial Narrow"/>
              </w:rPr>
              <w:tab/>
            </w:r>
            <w:r w:rsidRPr="00FB6977">
              <w:rPr>
                <w:rFonts w:ascii="Arial Narrow" w:eastAsia="Arial Narrow" w:hAnsi="Arial Narrow" w:cs="Arial Narrow"/>
              </w:rPr>
              <w:tab/>
              <w:t>= 0 pkt.</w:t>
            </w:r>
          </w:p>
          <w:p w14:paraId="5468F1EB" w14:textId="5DD1A3C8" w:rsidR="00C47B34" w:rsidRPr="00FB6977" w:rsidRDefault="00C47B34" w:rsidP="00FB6977">
            <w:pPr>
              <w:spacing w:after="0" w:line="360" w:lineRule="auto"/>
              <w:rPr>
                <w:rFonts w:ascii="Arial Narrow" w:eastAsia="Arial Narrow" w:hAnsi="Arial Narrow" w:cs="Arial Narrow"/>
              </w:rPr>
            </w:pPr>
            <w:r w:rsidRPr="00FB6977">
              <w:rPr>
                <w:rFonts w:ascii="Arial Narrow" w:eastAsia="Arial Narrow" w:hAnsi="Arial Narrow" w:cs="Arial Narrow"/>
              </w:rPr>
              <w:t>b) standard Euro 1</w:t>
            </w:r>
            <w:r w:rsidRPr="00FB6977">
              <w:rPr>
                <w:rFonts w:ascii="Arial Narrow" w:eastAsia="Arial Narrow" w:hAnsi="Arial Narrow" w:cs="Arial Narrow"/>
              </w:rPr>
              <w:tab/>
            </w:r>
            <w:r w:rsidRPr="00FB6977">
              <w:rPr>
                <w:rFonts w:ascii="Arial Narrow" w:eastAsia="Arial Narrow" w:hAnsi="Arial Narrow" w:cs="Arial Narrow"/>
              </w:rPr>
              <w:tab/>
              <w:t>= 0 pkt.</w:t>
            </w:r>
          </w:p>
          <w:p w14:paraId="5915A7F3" w14:textId="77777777" w:rsidR="00C47B34" w:rsidRPr="00FB6977" w:rsidRDefault="00C47B34" w:rsidP="00FB6977">
            <w:pPr>
              <w:spacing w:after="0" w:line="360" w:lineRule="auto"/>
              <w:rPr>
                <w:rFonts w:ascii="Arial Narrow" w:eastAsia="Arial Narrow" w:hAnsi="Arial Narrow" w:cs="Arial Narrow"/>
              </w:rPr>
            </w:pPr>
            <w:r w:rsidRPr="00FB6977">
              <w:rPr>
                <w:rFonts w:ascii="Arial Narrow" w:eastAsia="Arial Narrow" w:hAnsi="Arial Narrow" w:cs="Arial Narrow"/>
              </w:rPr>
              <w:t>c) standard Euro 2</w:t>
            </w:r>
            <w:r w:rsidRPr="00FB6977">
              <w:rPr>
                <w:rFonts w:ascii="Arial Narrow" w:eastAsia="Arial Narrow" w:hAnsi="Arial Narrow" w:cs="Arial Narrow"/>
              </w:rPr>
              <w:tab/>
            </w:r>
            <w:r w:rsidRPr="00FB6977">
              <w:rPr>
                <w:rFonts w:ascii="Arial Narrow" w:eastAsia="Arial Narrow" w:hAnsi="Arial Narrow" w:cs="Arial Narrow"/>
              </w:rPr>
              <w:tab/>
              <w:t>= 0 pkt.</w:t>
            </w:r>
          </w:p>
          <w:p w14:paraId="2ED8FE7A" w14:textId="4E851E66" w:rsidR="00C47B34" w:rsidRPr="00FB6977" w:rsidRDefault="00C47B34" w:rsidP="00FB6977">
            <w:pPr>
              <w:spacing w:after="0" w:line="360" w:lineRule="auto"/>
              <w:rPr>
                <w:rFonts w:ascii="Arial Narrow" w:eastAsia="Arial Narrow" w:hAnsi="Arial Narrow" w:cs="Arial Narrow"/>
              </w:rPr>
            </w:pPr>
            <w:r w:rsidRPr="00FB6977">
              <w:rPr>
                <w:rFonts w:ascii="Arial Narrow" w:eastAsia="Arial Narrow" w:hAnsi="Arial Narrow" w:cs="Arial Narrow"/>
              </w:rPr>
              <w:t>d) standard Euro 3</w:t>
            </w:r>
            <w:r w:rsidRPr="00FB6977">
              <w:rPr>
                <w:rFonts w:ascii="Arial Narrow" w:eastAsia="Arial Narrow" w:hAnsi="Arial Narrow" w:cs="Arial Narrow"/>
              </w:rPr>
              <w:tab/>
            </w:r>
            <w:r w:rsidRPr="00FB6977">
              <w:rPr>
                <w:rFonts w:ascii="Arial Narrow" w:eastAsia="Arial Narrow" w:hAnsi="Arial Narrow" w:cs="Arial Narrow"/>
              </w:rPr>
              <w:tab/>
              <w:t>= 0 pkt.</w:t>
            </w:r>
          </w:p>
          <w:p w14:paraId="55A7690F" w14:textId="77777777" w:rsidR="00C47B34" w:rsidRPr="00FB6977" w:rsidRDefault="00C47B34" w:rsidP="00FB6977">
            <w:pPr>
              <w:spacing w:after="0" w:line="360" w:lineRule="auto"/>
              <w:rPr>
                <w:rFonts w:ascii="Arial Narrow" w:eastAsia="Arial Narrow" w:hAnsi="Arial Narrow" w:cs="Arial Narrow"/>
              </w:rPr>
            </w:pPr>
            <w:r w:rsidRPr="00FB6977">
              <w:rPr>
                <w:rFonts w:ascii="Arial Narrow" w:eastAsia="Arial Narrow" w:hAnsi="Arial Narrow" w:cs="Arial Narrow"/>
              </w:rPr>
              <w:t>e) standard Euro 4</w:t>
            </w:r>
            <w:r w:rsidRPr="00FB6977">
              <w:rPr>
                <w:rFonts w:ascii="Arial Narrow" w:eastAsia="Arial Narrow" w:hAnsi="Arial Narrow" w:cs="Arial Narrow"/>
              </w:rPr>
              <w:tab/>
            </w:r>
            <w:r w:rsidRPr="00FB6977">
              <w:rPr>
                <w:rFonts w:ascii="Arial Narrow" w:eastAsia="Arial Narrow" w:hAnsi="Arial Narrow" w:cs="Arial Narrow"/>
              </w:rPr>
              <w:tab/>
              <w:t>= 10 pkt.</w:t>
            </w:r>
          </w:p>
          <w:p w14:paraId="12763D04" w14:textId="77777777" w:rsidR="00C47B34" w:rsidRPr="00FB6977" w:rsidRDefault="00C47B34" w:rsidP="00FB6977">
            <w:pPr>
              <w:spacing w:after="0" w:line="360" w:lineRule="auto"/>
              <w:rPr>
                <w:rFonts w:ascii="Arial Narrow" w:eastAsia="Arial Narrow" w:hAnsi="Arial Narrow" w:cs="Arial Narrow"/>
              </w:rPr>
            </w:pPr>
            <w:r w:rsidRPr="00FB6977">
              <w:rPr>
                <w:rFonts w:ascii="Arial Narrow" w:eastAsia="Arial Narrow" w:hAnsi="Arial Narrow" w:cs="Arial Narrow"/>
              </w:rPr>
              <w:t>f) standard Euro 5</w:t>
            </w:r>
            <w:r w:rsidRPr="00FB6977">
              <w:rPr>
                <w:rFonts w:ascii="Arial Narrow" w:eastAsia="Arial Narrow" w:hAnsi="Arial Narrow" w:cs="Arial Narrow"/>
              </w:rPr>
              <w:tab/>
            </w:r>
            <w:r w:rsidRPr="00FB6977">
              <w:rPr>
                <w:rFonts w:ascii="Arial Narrow" w:eastAsia="Arial Narrow" w:hAnsi="Arial Narrow" w:cs="Arial Narrow"/>
              </w:rPr>
              <w:tab/>
              <w:t>= 15 pkt.</w:t>
            </w:r>
          </w:p>
          <w:p w14:paraId="5D0F90C0" w14:textId="77777777" w:rsidR="00C47B34" w:rsidRPr="00FB6977" w:rsidRDefault="00C47B34" w:rsidP="00FB6977">
            <w:pPr>
              <w:spacing w:after="0" w:line="360" w:lineRule="auto"/>
              <w:rPr>
                <w:rFonts w:ascii="Arial Narrow" w:eastAsia="Arial Narrow" w:hAnsi="Arial Narrow" w:cs="Arial Narrow"/>
              </w:rPr>
            </w:pPr>
            <w:r w:rsidRPr="00FB6977">
              <w:rPr>
                <w:rFonts w:ascii="Arial Narrow" w:eastAsia="Arial Narrow" w:hAnsi="Arial Narrow" w:cs="Arial Narrow"/>
              </w:rPr>
              <w:lastRenderedPageBreak/>
              <w:t>g) standard Euro 6</w:t>
            </w:r>
            <w:r w:rsidRPr="00FB6977">
              <w:rPr>
                <w:rFonts w:ascii="Arial Narrow" w:eastAsia="Arial Narrow" w:hAnsi="Arial Narrow" w:cs="Arial Narrow"/>
              </w:rPr>
              <w:tab/>
            </w:r>
            <w:r w:rsidRPr="00FB6977">
              <w:rPr>
                <w:rFonts w:ascii="Arial Narrow" w:eastAsia="Arial Narrow" w:hAnsi="Arial Narrow" w:cs="Arial Narrow"/>
              </w:rPr>
              <w:tab/>
              <w:t>= 20 pkt.</w:t>
            </w:r>
          </w:p>
          <w:p w14:paraId="73CA2C15" w14:textId="77777777" w:rsidR="00C47B34" w:rsidRPr="00FB6977" w:rsidRDefault="00C47B34" w:rsidP="00FB6977">
            <w:pPr>
              <w:spacing w:after="0" w:line="360" w:lineRule="auto"/>
              <w:rPr>
                <w:rFonts w:ascii="Arial Narrow" w:eastAsia="Arial Narrow" w:hAnsi="Arial Narrow" w:cs="Arial Narrow"/>
              </w:rPr>
            </w:pPr>
            <w:r w:rsidRPr="00FB6977">
              <w:rPr>
                <w:rFonts w:ascii="Arial Narrow" w:eastAsia="Arial Narrow" w:hAnsi="Arial Narrow" w:cs="Arial Narrow"/>
                <w:b/>
                <w:bCs/>
              </w:rPr>
              <w:t>Należy wskazać minimum 6 pojazdów.</w:t>
            </w:r>
            <w:r w:rsidRPr="00FB6977">
              <w:rPr>
                <w:rFonts w:ascii="Arial Narrow" w:eastAsia="Arial Narrow" w:hAnsi="Arial Narrow" w:cs="Arial Narrow"/>
              </w:rPr>
              <w:t xml:space="preserve"> W przypadku wskazania w ofercie więcej niż 6 pojazdów, Zamawiający przyzna punkty dla sześciu pojazdów spełniającego najwyższe standardy. </w:t>
            </w:r>
          </w:p>
          <w:p w14:paraId="526DE068" w14:textId="77777777" w:rsidR="00C47B34" w:rsidRPr="00FB6977" w:rsidRDefault="00C47B34" w:rsidP="00FB6977">
            <w:pPr>
              <w:spacing w:after="0" w:line="360" w:lineRule="auto"/>
              <w:rPr>
                <w:rFonts w:ascii="Arial Narrow" w:eastAsia="Arial Narrow" w:hAnsi="Arial Narrow" w:cs="Arial Narrow"/>
              </w:rPr>
            </w:pPr>
          </w:p>
          <w:p w14:paraId="39310ED6" w14:textId="2E0A0BA7" w:rsidR="00C47B34" w:rsidRPr="00FB6977" w:rsidRDefault="00C47B34" w:rsidP="00FB6977">
            <w:pPr>
              <w:spacing w:after="0" w:line="360" w:lineRule="auto"/>
              <w:rPr>
                <w:rFonts w:ascii="Arial Narrow" w:eastAsia="Arial Narrow" w:hAnsi="Arial Narrow" w:cs="Arial Narrow"/>
              </w:rPr>
            </w:pPr>
            <w:r w:rsidRPr="00FB6977">
              <w:rPr>
                <w:rFonts w:ascii="Arial Narrow" w:eastAsia="Arial Narrow" w:hAnsi="Arial Narrow" w:cs="Arial Narrow"/>
              </w:rPr>
              <w:t xml:space="preserve">Za każdy zadeklarowany pojazd Zamawiający przyzna Wykonawcy małe punkty według ww. skali.  </w:t>
            </w:r>
          </w:p>
          <w:p w14:paraId="2A12EF9A" w14:textId="77777777" w:rsidR="00C47B34" w:rsidRPr="00FB6977" w:rsidRDefault="00C47B34" w:rsidP="00FB6977">
            <w:pPr>
              <w:spacing w:after="0" w:line="360" w:lineRule="auto"/>
              <w:rPr>
                <w:rFonts w:ascii="Arial Narrow" w:eastAsia="Arial Narrow" w:hAnsi="Arial Narrow" w:cs="Arial Narrow"/>
              </w:rPr>
            </w:pPr>
            <w:r w:rsidRPr="00FB6977">
              <w:rPr>
                <w:rFonts w:ascii="Arial Narrow" w:eastAsia="Arial Narrow" w:hAnsi="Arial Narrow" w:cs="Arial Narrow"/>
              </w:rPr>
              <w:t>Maksymalna liczba małych punktów jakie może uzyskać Wykonawca: 120.</w:t>
            </w:r>
          </w:p>
          <w:p w14:paraId="2366FAA2" w14:textId="77777777" w:rsidR="00C47B34" w:rsidRPr="00FB6977" w:rsidRDefault="00C47B34" w:rsidP="00FB6977">
            <w:pPr>
              <w:spacing w:after="0" w:line="360" w:lineRule="auto"/>
              <w:rPr>
                <w:rFonts w:ascii="Arial Narrow" w:eastAsia="Arial Narrow" w:hAnsi="Arial Narrow" w:cs="Arial Narrow"/>
              </w:rPr>
            </w:pPr>
          </w:p>
          <w:p w14:paraId="337EA1D7" w14:textId="5C46CE58" w:rsidR="00C47B34" w:rsidRPr="00FB6977" w:rsidRDefault="00C47B34" w:rsidP="00FB6977">
            <w:pPr>
              <w:spacing w:after="0" w:line="360" w:lineRule="auto"/>
              <w:rPr>
                <w:rFonts w:ascii="Arial Narrow" w:eastAsia="Arial Narrow" w:hAnsi="Arial Narrow" w:cs="Arial Narrow"/>
              </w:rPr>
            </w:pPr>
            <w:r w:rsidRPr="00FB6977">
              <w:rPr>
                <w:rFonts w:ascii="Arial Narrow" w:eastAsia="Arial Narrow" w:hAnsi="Arial Narrow" w:cs="Arial Narrow"/>
              </w:rPr>
              <w:t>Następnie do przyznanych małych punktów Zamawiający zastosuje następujący wzór, w celu przyznania liczby punktów w kryterium:</w:t>
            </w:r>
          </w:p>
          <w:p w14:paraId="294CB932" w14:textId="77777777" w:rsidR="007A1112" w:rsidRPr="00FB6977" w:rsidRDefault="00C47B34" w:rsidP="00FB6977">
            <w:pPr>
              <w:spacing w:after="0" w:line="360" w:lineRule="auto"/>
              <w:rPr>
                <w:rFonts w:ascii="Arial Narrow" w:eastAsia="Arial Narrow" w:hAnsi="Arial Narrow" w:cs="Arial Narrow"/>
              </w:rPr>
            </w:pPr>
            <w:r w:rsidRPr="00FB6977">
              <w:rPr>
                <w:rFonts w:ascii="Arial Narrow" w:eastAsia="Arial Narrow" w:hAnsi="Arial Narrow" w:cs="Arial Narrow"/>
              </w:rPr>
              <w:t>liczba punktów = (liczba małych punktów przyznanych ofercie badanej/ najwyższa liczba małych punktów spośród złożonych ofert) x 100 x (waga kryterium)</w:t>
            </w:r>
          </w:p>
          <w:p w14:paraId="0D53880F" w14:textId="77777777" w:rsidR="00C47B34" w:rsidRPr="00FB6977" w:rsidRDefault="00C47B34" w:rsidP="00FB6977">
            <w:pPr>
              <w:spacing w:after="0" w:line="360" w:lineRule="auto"/>
              <w:rPr>
                <w:rFonts w:ascii="Arial Narrow" w:eastAsia="Arial Narrow" w:hAnsi="Arial Narrow" w:cs="Arial Narrow"/>
              </w:rPr>
            </w:pPr>
          </w:p>
          <w:p w14:paraId="1224A72B" w14:textId="14663DAC" w:rsidR="00C47B34" w:rsidRPr="00FB6977" w:rsidRDefault="00C47B34" w:rsidP="00FB6977">
            <w:pPr>
              <w:spacing w:after="0" w:line="360" w:lineRule="auto"/>
              <w:rPr>
                <w:rFonts w:ascii="Arial Narrow" w:eastAsia="Arial Narrow" w:hAnsi="Arial Narrow" w:cs="Arial Narrow"/>
                <w:kern w:val="0"/>
                <w:lang w:eastAsia="pl-PL"/>
                <w14:ligatures w14:val="none"/>
              </w:rPr>
            </w:pPr>
            <w:r w:rsidRPr="00FB6977">
              <w:rPr>
                <w:rFonts w:ascii="Arial Narrow" w:eastAsia="Arial Narrow" w:hAnsi="Arial Narrow" w:cs="Arial Narrow"/>
                <w:kern w:val="0"/>
                <w:lang w:eastAsia="pl-PL"/>
                <w14:ligatures w14:val="none"/>
              </w:rPr>
              <w:t>Zamawiający odrzuci ofertę wykonawcy, który w niniejszym kryterium wskaże mniej niż 6 pojazdów.</w:t>
            </w:r>
          </w:p>
        </w:tc>
      </w:tr>
    </w:tbl>
    <w:p w14:paraId="6B1D4F10" w14:textId="77777777" w:rsidR="002C6124" w:rsidRPr="00FB6977" w:rsidRDefault="002C6124" w:rsidP="00FB6977">
      <w:pPr>
        <w:spacing w:after="0" w:line="360" w:lineRule="auto"/>
        <w:rPr>
          <w:rFonts w:ascii="Arial Narrow" w:eastAsia="Arial Narrow" w:hAnsi="Arial Narrow" w:cs="Arial Narrow"/>
          <w:kern w:val="0"/>
          <w:lang w:eastAsia="pl-PL"/>
          <w14:ligatures w14:val="none"/>
        </w:rPr>
      </w:pPr>
    </w:p>
    <w:p w14:paraId="3EFDC5E8" w14:textId="77777777" w:rsidR="007A1112" w:rsidRPr="00FB6977" w:rsidRDefault="007A1112" w:rsidP="00FB6977">
      <w:pPr>
        <w:widowControl w:val="0"/>
        <w:numPr>
          <w:ilvl w:val="0"/>
          <w:numId w:val="15"/>
        </w:numPr>
        <w:autoSpaceDE w:val="0"/>
        <w:autoSpaceDN w:val="0"/>
        <w:adjustRightInd w:val="0"/>
        <w:spacing w:after="0" w:line="360" w:lineRule="auto"/>
        <w:jc w:val="both"/>
        <w:rPr>
          <w:rFonts w:ascii="Arial Narrow" w:eastAsia="Arial Narrow" w:hAnsi="Arial Narrow" w:cs="Arial Narrow"/>
          <w:kern w:val="0"/>
          <w:lang w:eastAsia="pl-PL"/>
          <w14:ligatures w14:val="none"/>
        </w:rPr>
      </w:pPr>
      <w:r w:rsidRPr="00FB6977">
        <w:rPr>
          <w:rFonts w:ascii="Arial Narrow" w:eastAsia="Arial Narrow" w:hAnsi="Arial Narrow" w:cs="Arial Narrow"/>
          <w:kern w:val="0"/>
          <w:lang w:eastAsia="pl-PL"/>
          <w14:ligatures w14:val="none"/>
        </w:rPr>
        <w:t>Ostateczną ocenę oferty stanowi suma punktów uzyskanych w kryteriach określonych w ust. 1 powyżej, obliczona wg wzoru:</w:t>
      </w:r>
    </w:p>
    <w:p w14:paraId="289E1D5D" w14:textId="51BF2E42" w:rsidR="007A1112" w:rsidRPr="00FB6977" w:rsidRDefault="007A1112" w:rsidP="00FB6977">
      <w:pPr>
        <w:widowControl w:val="0"/>
        <w:autoSpaceDE w:val="0"/>
        <w:autoSpaceDN w:val="0"/>
        <w:adjustRightInd w:val="0"/>
        <w:spacing w:after="0" w:line="360" w:lineRule="auto"/>
        <w:ind w:left="720"/>
        <w:jc w:val="both"/>
        <w:rPr>
          <w:rFonts w:ascii="Arial Narrow" w:eastAsia="Arial Narrow" w:hAnsi="Arial Narrow" w:cs="Arial Narrow"/>
          <w:kern w:val="0"/>
          <w:lang w:eastAsia="pl-PL"/>
          <w14:ligatures w14:val="none"/>
        </w:rPr>
      </w:pPr>
      <w:r w:rsidRPr="00FB6977">
        <w:rPr>
          <w:rFonts w:ascii="Arial Narrow" w:eastAsia="Arial Narrow" w:hAnsi="Arial Narrow" w:cs="Arial Narrow"/>
          <w:kern w:val="0"/>
          <w:lang w:eastAsia="pl-PL"/>
          <w14:ligatures w14:val="none"/>
        </w:rPr>
        <w:t xml:space="preserve">O = C + </w:t>
      </w:r>
      <w:r w:rsidR="00C47B34" w:rsidRPr="00FB6977">
        <w:rPr>
          <w:rFonts w:ascii="Arial Narrow" w:eastAsia="Arial Narrow" w:hAnsi="Arial Narrow" w:cs="Arial Narrow"/>
          <w:kern w:val="0"/>
          <w:lang w:eastAsia="pl-PL"/>
          <w14:ligatures w14:val="none"/>
        </w:rPr>
        <w:t>S</w:t>
      </w:r>
      <w:r w:rsidRPr="00FB6977">
        <w:rPr>
          <w:rFonts w:ascii="Arial Narrow" w:eastAsia="Arial Narrow" w:hAnsi="Arial Narrow" w:cs="Arial Narrow"/>
          <w:kern w:val="0"/>
          <w:lang w:eastAsia="pl-PL"/>
          <w14:ligatures w14:val="none"/>
        </w:rPr>
        <w:t xml:space="preserve">  - ostateczna ocena danej oferty</w:t>
      </w:r>
    </w:p>
    <w:p w14:paraId="54D94895" w14:textId="3F137143" w:rsidR="007A1112" w:rsidRPr="00FB6977" w:rsidRDefault="007A1112" w:rsidP="00FB6977">
      <w:pPr>
        <w:widowControl w:val="0"/>
        <w:autoSpaceDE w:val="0"/>
        <w:autoSpaceDN w:val="0"/>
        <w:adjustRightInd w:val="0"/>
        <w:spacing w:after="0" w:line="360" w:lineRule="auto"/>
        <w:ind w:left="720"/>
        <w:jc w:val="both"/>
        <w:rPr>
          <w:rFonts w:ascii="Arial Narrow" w:eastAsia="Arial Narrow" w:hAnsi="Arial Narrow" w:cs="Arial Narrow"/>
          <w:kern w:val="0"/>
          <w:lang w:eastAsia="pl-PL"/>
          <w14:ligatures w14:val="none"/>
        </w:rPr>
      </w:pPr>
      <w:r w:rsidRPr="00FB6977">
        <w:rPr>
          <w:rFonts w:ascii="Arial Narrow" w:eastAsia="Arial Narrow" w:hAnsi="Arial Narrow" w:cs="Arial Narrow"/>
          <w:kern w:val="0"/>
          <w:lang w:eastAsia="pl-PL"/>
          <w14:ligatures w14:val="none"/>
        </w:rPr>
        <w:t xml:space="preserve">C - wartość punktowa uzyskana przez badaną ofertę za kryterium </w:t>
      </w:r>
      <w:r w:rsidR="00CE4FA0" w:rsidRPr="00FB6977">
        <w:rPr>
          <w:rFonts w:ascii="Arial Narrow" w:eastAsia="Arial Narrow" w:hAnsi="Arial Narrow" w:cs="Arial Narrow"/>
          <w:kern w:val="0"/>
          <w:lang w:eastAsia="pl-PL"/>
          <w14:ligatures w14:val="none"/>
        </w:rPr>
        <w:t>„</w:t>
      </w:r>
      <w:r w:rsidRPr="00FB6977">
        <w:rPr>
          <w:rFonts w:ascii="Arial Narrow" w:eastAsia="Arial Narrow" w:hAnsi="Arial Narrow" w:cs="Arial Narrow"/>
          <w:kern w:val="0"/>
          <w:lang w:eastAsia="pl-PL"/>
          <w14:ligatures w14:val="none"/>
        </w:rPr>
        <w:t>cena brutto</w:t>
      </w:r>
      <w:r w:rsidR="00CE4FA0" w:rsidRPr="00FB6977">
        <w:rPr>
          <w:rFonts w:ascii="Arial Narrow" w:eastAsia="Arial Narrow" w:hAnsi="Arial Narrow" w:cs="Arial Narrow"/>
          <w:kern w:val="0"/>
          <w:lang w:eastAsia="pl-PL"/>
          <w14:ligatures w14:val="none"/>
        </w:rPr>
        <w:t>”</w:t>
      </w:r>
    </w:p>
    <w:p w14:paraId="2EC26721" w14:textId="5363E559" w:rsidR="007A1112" w:rsidRPr="00FB6977" w:rsidRDefault="00D9189E" w:rsidP="00FB6977">
      <w:pPr>
        <w:widowControl w:val="0"/>
        <w:autoSpaceDE w:val="0"/>
        <w:autoSpaceDN w:val="0"/>
        <w:adjustRightInd w:val="0"/>
        <w:spacing w:after="0" w:line="360" w:lineRule="auto"/>
        <w:ind w:left="720"/>
        <w:jc w:val="both"/>
        <w:rPr>
          <w:rFonts w:ascii="Arial Narrow" w:eastAsia="Arial Narrow" w:hAnsi="Arial Narrow" w:cs="Arial Narrow"/>
          <w:kern w:val="0"/>
          <w:lang w:eastAsia="pl-PL"/>
          <w14:ligatures w14:val="none"/>
        </w:rPr>
      </w:pPr>
      <w:r>
        <w:rPr>
          <w:rFonts w:ascii="Arial Narrow" w:eastAsia="Arial Narrow" w:hAnsi="Arial Narrow" w:cs="Arial Narrow"/>
          <w:kern w:val="0"/>
          <w:lang w:eastAsia="pl-PL"/>
          <w14:ligatures w14:val="none"/>
        </w:rPr>
        <w:t>S</w:t>
      </w:r>
      <w:r w:rsidR="007A1112" w:rsidRPr="00FB6977">
        <w:rPr>
          <w:rFonts w:ascii="Arial Narrow" w:eastAsia="Arial Narrow" w:hAnsi="Arial Narrow" w:cs="Arial Narrow"/>
          <w:kern w:val="0"/>
          <w:lang w:eastAsia="pl-PL"/>
          <w14:ligatures w14:val="none"/>
        </w:rPr>
        <w:t xml:space="preserve"> - wartość punktowa uzyskana przez badaną ofertę za kryterium </w:t>
      </w:r>
      <w:r w:rsidR="00C47B34" w:rsidRPr="00FB6977">
        <w:rPr>
          <w:rFonts w:ascii="Arial Narrow" w:eastAsia="Arial Narrow" w:hAnsi="Arial Narrow" w:cs="Arial Narrow"/>
          <w:kern w:val="0"/>
          <w:lang w:eastAsia="pl-PL"/>
          <w14:ligatures w14:val="none"/>
        </w:rPr>
        <w:t>„</w:t>
      </w:r>
      <w:r w:rsidR="00CE4FA0" w:rsidRPr="00FB6977">
        <w:rPr>
          <w:rFonts w:ascii="Arial Narrow" w:eastAsia="Arial Narrow" w:hAnsi="Arial Narrow" w:cs="Arial Narrow"/>
          <w:kern w:val="0"/>
          <w:lang w:eastAsia="pl-PL"/>
          <w14:ligatures w14:val="none"/>
        </w:rPr>
        <w:t>k</w:t>
      </w:r>
      <w:r w:rsidR="00C47B34" w:rsidRPr="00FB6977">
        <w:rPr>
          <w:rFonts w:ascii="Arial Narrow" w:eastAsia="Arial Narrow" w:hAnsi="Arial Narrow" w:cs="Arial Narrow"/>
          <w:kern w:val="0"/>
          <w:lang w:eastAsia="pl-PL"/>
          <w14:ligatures w14:val="none"/>
        </w:rPr>
        <w:t>ryterium środowiskowe”</w:t>
      </w:r>
    </w:p>
    <w:p w14:paraId="72FB1F26" w14:textId="77777777" w:rsidR="007A1112" w:rsidRPr="00FB6977" w:rsidRDefault="007A1112" w:rsidP="00FB6977">
      <w:pPr>
        <w:widowControl w:val="0"/>
        <w:autoSpaceDE w:val="0"/>
        <w:autoSpaceDN w:val="0"/>
        <w:adjustRightInd w:val="0"/>
        <w:spacing w:after="0" w:line="360" w:lineRule="auto"/>
        <w:ind w:left="720"/>
        <w:jc w:val="both"/>
        <w:rPr>
          <w:rFonts w:ascii="Arial Narrow" w:eastAsia="Arial Narrow" w:hAnsi="Arial Narrow" w:cs="Arial Narrow"/>
          <w:kern w:val="0"/>
          <w:lang w:eastAsia="pl-PL"/>
          <w14:ligatures w14:val="none"/>
        </w:rPr>
      </w:pPr>
    </w:p>
    <w:p w14:paraId="64FAD093" w14:textId="26E6DD8E" w:rsidR="007A1112" w:rsidRPr="00FB6977" w:rsidRDefault="007A1112" w:rsidP="00FB6977">
      <w:pPr>
        <w:widowControl w:val="0"/>
        <w:numPr>
          <w:ilvl w:val="0"/>
          <w:numId w:val="15"/>
        </w:numPr>
        <w:autoSpaceDE w:val="0"/>
        <w:autoSpaceDN w:val="0"/>
        <w:adjustRightInd w:val="0"/>
        <w:spacing w:after="0" w:line="360" w:lineRule="auto"/>
        <w:jc w:val="both"/>
        <w:rPr>
          <w:rFonts w:ascii="Arial Narrow" w:eastAsia="Arial Narrow" w:hAnsi="Arial Narrow" w:cs="Arial Narrow"/>
          <w:kern w:val="0"/>
          <w:lang w:eastAsia="pl-PL"/>
          <w14:ligatures w14:val="none"/>
        </w:rPr>
      </w:pPr>
      <w:r w:rsidRPr="00FB6977">
        <w:rPr>
          <w:rFonts w:ascii="Arial Narrow" w:eastAsia="Arial Narrow" w:hAnsi="Arial Narrow" w:cs="Arial Narrow"/>
          <w:kern w:val="0"/>
          <w:lang w:eastAsia="pl-PL"/>
          <w14:ligatures w14:val="none"/>
        </w:rPr>
        <w:t>Oferta złożona przez wykonawcę może otrzymać 100 pkt</w:t>
      </w:r>
    </w:p>
    <w:p w14:paraId="668A06EC" w14:textId="77777777" w:rsidR="002C6124" w:rsidRPr="00FB6977" w:rsidRDefault="002C6124" w:rsidP="00FB6977">
      <w:pPr>
        <w:widowControl w:val="0"/>
        <w:numPr>
          <w:ilvl w:val="0"/>
          <w:numId w:val="15"/>
        </w:numPr>
        <w:autoSpaceDE w:val="0"/>
        <w:autoSpaceDN w:val="0"/>
        <w:adjustRightInd w:val="0"/>
        <w:spacing w:after="0" w:line="360" w:lineRule="auto"/>
        <w:jc w:val="both"/>
        <w:rPr>
          <w:rFonts w:ascii="Arial Narrow" w:eastAsia="Arial Narrow" w:hAnsi="Arial Narrow" w:cs="Arial Narrow"/>
          <w:kern w:val="0"/>
          <w:lang w:eastAsia="pl-PL"/>
          <w14:ligatures w14:val="none"/>
        </w:rPr>
      </w:pPr>
      <w:r w:rsidRPr="00FB6977">
        <w:rPr>
          <w:rFonts w:ascii="Arial Narrow" w:eastAsia="Arial Narrow" w:hAnsi="Arial Narrow" w:cs="Arial Narrow"/>
          <w:kern w:val="0"/>
          <w:lang w:eastAsia="pl-PL"/>
          <w14:ligatures w14:val="none"/>
        </w:rPr>
        <w:t>Zamawiający zastosuje zaokrąglanie każdego wyniku do dwóch miejsc po przecinku.</w:t>
      </w:r>
    </w:p>
    <w:p w14:paraId="58388292" w14:textId="77777777" w:rsidR="002C6124" w:rsidRPr="00FB6977" w:rsidRDefault="002C6124" w:rsidP="00FB6977">
      <w:pPr>
        <w:widowControl w:val="0"/>
        <w:autoSpaceDE w:val="0"/>
        <w:autoSpaceDN w:val="0"/>
        <w:adjustRightInd w:val="0"/>
        <w:spacing w:after="0" w:line="360" w:lineRule="auto"/>
        <w:jc w:val="both"/>
        <w:rPr>
          <w:rFonts w:ascii="Arial Narrow" w:eastAsiaTheme="minorEastAsia" w:hAnsi="Arial Narrow" w:cs="Times New Roman"/>
          <w:bCs/>
          <w:kern w:val="0"/>
          <w:lang w:eastAsia="pl-PL"/>
          <w14:ligatures w14:val="none"/>
        </w:rPr>
      </w:pPr>
    </w:p>
    <w:p w14:paraId="0AF5F807" w14:textId="77777777" w:rsidR="002C6124" w:rsidRPr="00FB6977" w:rsidRDefault="002C6124" w:rsidP="00FB6977">
      <w:pPr>
        <w:widowControl w:val="0"/>
        <w:autoSpaceDE w:val="0"/>
        <w:autoSpaceDN w:val="0"/>
        <w:adjustRightInd w:val="0"/>
        <w:spacing w:after="0" w:line="360" w:lineRule="auto"/>
        <w:jc w:val="both"/>
        <w:rPr>
          <w:rFonts w:ascii="Arial Narrow" w:eastAsiaTheme="minorEastAsia" w:hAnsi="Arial Narrow" w:cs="Times New Roman"/>
          <w:bCs/>
          <w:kern w:val="0"/>
          <w:lang w:eastAsia="pl-PL"/>
          <w14:ligatures w14:val="none"/>
        </w:rPr>
      </w:pPr>
      <w:r w:rsidRPr="00FB6977">
        <w:rPr>
          <w:rFonts w:ascii="Arial Narrow" w:eastAsiaTheme="minorEastAsia" w:hAnsi="Arial Narrow" w:cs="Times New Roman"/>
          <w:b/>
          <w:kern w:val="0"/>
          <w:lang w:eastAsia="pl-PL"/>
          <w14:ligatures w14:val="none"/>
        </w:rPr>
        <w:t>UWAGA:</w:t>
      </w:r>
      <w:r w:rsidRPr="00FB6977">
        <w:rPr>
          <w:rFonts w:ascii="Arial Narrow" w:eastAsiaTheme="minorEastAsia" w:hAnsi="Arial Narrow" w:cs="Times New Roman"/>
          <w:bCs/>
          <w:kern w:val="0"/>
          <w:lang w:eastAsia="pl-PL"/>
          <w14:ligatures w14:val="none"/>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1938E7FB" w14:textId="77777777" w:rsidR="002C6124" w:rsidRPr="00FB6977" w:rsidRDefault="002C6124" w:rsidP="00FB6977">
      <w:pPr>
        <w:widowControl w:val="0"/>
        <w:autoSpaceDE w:val="0"/>
        <w:autoSpaceDN w:val="0"/>
        <w:adjustRightInd w:val="0"/>
        <w:spacing w:after="0" w:line="360" w:lineRule="auto"/>
        <w:jc w:val="both"/>
        <w:rPr>
          <w:rFonts w:ascii="Arial Narrow" w:eastAsiaTheme="minorEastAsia" w:hAnsi="Arial Narrow" w:cs="Times New Roman"/>
          <w:kern w:val="0"/>
          <w:lang w:eastAsia="pl-PL"/>
          <w14:ligatures w14:val="none"/>
        </w:rPr>
      </w:pPr>
    </w:p>
    <w:p w14:paraId="37284DF1" w14:textId="77777777" w:rsidR="002C6124" w:rsidRPr="00FB6977" w:rsidRDefault="002C6124" w:rsidP="00FB6977">
      <w:pPr>
        <w:widowControl w:val="0"/>
        <w:numPr>
          <w:ilvl w:val="0"/>
          <w:numId w:val="15"/>
        </w:numPr>
        <w:autoSpaceDE w:val="0"/>
        <w:autoSpaceDN w:val="0"/>
        <w:adjustRightInd w:val="0"/>
        <w:spacing w:after="0" w:line="360" w:lineRule="auto"/>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bCs/>
          <w:kern w:val="0"/>
          <w:lang w:eastAsia="pl-PL"/>
          <w14:ligatures w14:val="none"/>
        </w:rPr>
        <w:t>Za najkorzystniejszą ofertę uznana zostanie Oferta wykonawcy, która uzyska największą liczbę punktów.</w:t>
      </w:r>
    </w:p>
    <w:p w14:paraId="2042F483" w14:textId="77777777" w:rsidR="002C6124" w:rsidRPr="00FB6977" w:rsidRDefault="002C6124" w:rsidP="00FB6977">
      <w:pPr>
        <w:widowControl w:val="0"/>
        <w:autoSpaceDE w:val="0"/>
        <w:autoSpaceDN w:val="0"/>
        <w:adjustRightInd w:val="0"/>
        <w:spacing w:after="0" w:line="360" w:lineRule="auto"/>
        <w:ind w:left="720"/>
        <w:jc w:val="both"/>
        <w:rPr>
          <w:rFonts w:ascii="Arial Narrow" w:eastAsiaTheme="minorEastAsia" w:hAnsi="Arial Narrow" w:cs="Times New Roman"/>
          <w:bCs/>
          <w:kern w:val="0"/>
          <w:lang w:eastAsia="pl-PL"/>
          <w14:ligatures w14:val="none"/>
        </w:rPr>
      </w:pPr>
    </w:p>
    <w:p w14:paraId="43AB16E3" w14:textId="77777777" w:rsidR="002C6124" w:rsidRPr="00FB6977" w:rsidRDefault="002C6124" w:rsidP="00FB6977">
      <w:pPr>
        <w:widowControl w:val="0"/>
        <w:autoSpaceDE w:val="0"/>
        <w:autoSpaceDN w:val="0"/>
        <w:adjustRightInd w:val="0"/>
        <w:spacing w:after="0" w:line="360" w:lineRule="auto"/>
        <w:ind w:left="720"/>
        <w:jc w:val="both"/>
        <w:rPr>
          <w:rFonts w:ascii="Arial Narrow" w:eastAsiaTheme="minorEastAsia" w:hAnsi="Arial Narrow" w:cs="Times New Roman"/>
          <w:kern w:val="0"/>
          <w:lang w:eastAsia="pl-PL"/>
          <w14:ligatures w14:val="none"/>
        </w:rPr>
      </w:pPr>
    </w:p>
    <w:p w14:paraId="1599DF61" w14:textId="77777777" w:rsidR="002C6124" w:rsidRPr="00FB6977" w:rsidRDefault="002C6124" w:rsidP="00FB6977">
      <w:pPr>
        <w:pStyle w:val="Nag24"/>
      </w:pPr>
      <w:r w:rsidRPr="00FB6977">
        <w:t>19.</w:t>
      </w:r>
      <w:r w:rsidRPr="00FB6977">
        <w:rPr>
          <w:spacing w:val="-11"/>
        </w:rPr>
        <w:t xml:space="preserve"> </w:t>
      </w:r>
      <w:r w:rsidRPr="00FB6977">
        <w:t>INFORMACJA</w:t>
      </w:r>
      <w:r w:rsidRPr="00FB6977">
        <w:rPr>
          <w:spacing w:val="-10"/>
        </w:rPr>
        <w:t xml:space="preserve"> </w:t>
      </w:r>
      <w:r w:rsidRPr="00FB6977">
        <w:t>O</w:t>
      </w:r>
      <w:r w:rsidRPr="00FB6977">
        <w:rPr>
          <w:spacing w:val="-9"/>
        </w:rPr>
        <w:t xml:space="preserve"> </w:t>
      </w:r>
      <w:r w:rsidRPr="00FB6977">
        <w:t>FORMALNOŚCIACH,</w:t>
      </w:r>
      <w:r w:rsidRPr="00FB6977">
        <w:rPr>
          <w:spacing w:val="-10"/>
        </w:rPr>
        <w:t xml:space="preserve"> </w:t>
      </w:r>
      <w:r w:rsidRPr="00FB6977">
        <w:t>JAKIE</w:t>
      </w:r>
      <w:r w:rsidRPr="00FB6977">
        <w:rPr>
          <w:spacing w:val="-8"/>
        </w:rPr>
        <w:t xml:space="preserve"> </w:t>
      </w:r>
      <w:r w:rsidRPr="00FB6977">
        <w:t>POWINNY</w:t>
      </w:r>
      <w:r w:rsidRPr="00FB6977">
        <w:rPr>
          <w:spacing w:val="-10"/>
        </w:rPr>
        <w:t xml:space="preserve"> </w:t>
      </w:r>
      <w:r w:rsidRPr="00FB6977">
        <w:t>ZOSTAĆ DOPEŁNIONE</w:t>
      </w:r>
      <w:r w:rsidRPr="00FB6977">
        <w:rPr>
          <w:spacing w:val="-8"/>
        </w:rPr>
        <w:t xml:space="preserve"> </w:t>
      </w:r>
      <w:r w:rsidRPr="00FB6977">
        <w:t>PO</w:t>
      </w:r>
      <w:r w:rsidRPr="00FB6977">
        <w:rPr>
          <w:spacing w:val="-10"/>
        </w:rPr>
        <w:t xml:space="preserve"> </w:t>
      </w:r>
      <w:r w:rsidRPr="00FB6977">
        <w:t>WYBORZE</w:t>
      </w:r>
      <w:r w:rsidRPr="00FB6977">
        <w:rPr>
          <w:spacing w:val="82"/>
          <w:w w:val="99"/>
        </w:rPr>
        <w:t xml:space="preserve"> </w:t>
      </w:r>
      <w:r w:rsidRPr="00FB6977">
        <w:t>OFERT</w:t>
      </w:r>
      <w:r w:rsidRPr="00FB6977">
        <w:rPr>
          <w:spacing w:val="-8"/>
        </w:rPr>
        <w:t xml:space="preserve"> </w:t>
      </w:r>
      <w:r w:rsidRPr="00FB6977">
        <w:t>W</w:t>
      </w:r>
      <w:r w:rsidRPr="00FB6977">
        <w:rPr>
          <w:spacing w:val="-10"/>
        </w:rPr>
        <w:t xml:space="preserve"> </w:t>
      </w:r>
      <w:r w:rsidRPr="00FB6977">
        <w:t>CELU</w:t>
      </w:r>
      <w:r w:rsidRPr="00FB6977">
        <w:rPr>
          <w:spacing w:val="-8"/>
        </w:rPr>
        <w:t xml:space="preserve"> </w:t>
      </w:r>
      <w:r w:rsidRPr="00FB6977">
        <w:t>ZAWARCIA</w:t>
      </w:r>
      <w:r w:rsidRPr="00FB6977">
        <w:rPr>
          <w:spacing w:val="-9"/>
        </w:rPr>
        <w:t xml:space="preserve"> </w:t>
      </w:r>
      <w:r w:rsidRPr="00FB6977">
        <w:t>UMOWY W SPRAWIE ZAMÓWIENIA PUBLICZNEGO</w:t>
      </w:r>
    </w:p>
    <w:p w14:paraId="4B1B48B4" w14:textId="77777777" w:rsidR="002C6124" w:rsidRPr="00FB6977" w:rsidRDefault="002C6124" w:rsidP="00FB6977">
      <w:pPr>
        <w:widowControl w:val="0"/>
        <w:kinsoku w:val="0"/>
        <w:overflowPunct w:val="0"/>
        <w:autoSpaceDE w:val="0"/>
        <w:autoSpaceDN w:val="0"/>
        <w:adjustRightInd w:val="0"/>
        <w:spacing w:after="0" w:line="360" w:lineRule="auto"/>
        <w:rPr>
          <w:rFonts w:ascii="Arial Narrow" w:eastAsiaTheme="minorEastAsia" w:hAnsi="Arial Narrow" w:cs="Times New Roman"/>
          <w:kern w:val="0"/>
          <w:lang w:eastAsia="pl-PL"/>
          <w14:ligatures w14:val="none"/>
        </w:rPr>
      </w:pPr>
    </w:p>
    <w:p w14:paraId="7D7024EF" w14:textId="77777777" w:rsidR="00C47B34" w:rsidRPr="00FB6977" w:rsidRDefault="002C6124" w:rsidP="00FB6977">
      <w:pPr>
        <w:widowControl w:val="0"/>
        <w:numPr>
          <w:ilvl w:val="0"/>
          <w:numId w:val="16"/>
        </w:numPr>
        <w:autoSpaceDE w:val="0"/>
        <w:autoSpaceDN w:val="0"/>
        <w:adjustRightInd w:val="0"/>
        <w:spacing w:after="0" w:line="360" w:lineRule="auto"/>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 xml:space="preserve">Przed zawarciem umowy w sprawie zamówienia publicznego, Wykonawca, którego oferta została uznana za najkorzystniejszą zobowiązany jest </w:t>
      </w:r>
    </w:p>
    <w:p w14:paraId="60221BD6" w14:textId="34BBDE62" w:rsidR="00C47B34" w:rsidRPr="00FB6977" w:rsidRDefault="00C47B34" w:rsidP="00FB6977">
      <w:pPr>
        <w:widowControl w:val="0"/>
        <w:numPr>
          <w:ilvl w:val="1"/>
          <w:numId w:val="16"/>
        </w:numPr>
        <w:autoSpaceDE w:val="0"/>
        <w:autoSpaceDN w:val="0"/>
        <w:adjustRightInd w:val="0"/>
        <w:spacing w:after="0" w:line="360" w:lineRule="auto"/>
        <w:ind w:left="1066" w:hanging="357"/>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wnieść wymagane zabezpieczanie należytego wykonania umowy;</w:t>
      </w:r>
    </w:p>
    <w:p w14:paraId="70C111A1" w14:textId="5245F057" w:rsidR="002C6124" w:rsidRPr="00FB6977" w:rsidRDefault="002C6124" w:rsidP="00FB6977">
      <w:pPr>
        <w:widowControl w:val="0"/>
        <w:numPr>
          <w:ilvl w:val="1"/>
          <w:numId w:val="16"/>
        </w:numPr>
        <w:autoSpaceDE w:val="0"/>
        <w:autoSpaceDN w:val="0"/>
        <w:adjustRightInd w:val="0"/>
        <w:spacing w:after="0" w:line="360" w:lineRule="auto"/>
        <w:ind w:left="1066" w:hanging="357"/>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przedłożyć Zamawiającemu:</w:t>
      </w:r>
    </w:p>
    <w:p w14:paraId="39CE5170" w14:textId="77777777" w:rsidR="002C6124" w:rsidRPr="00FB6977" w:rsidRDefault="002C6124" w:rsidP="00FB6977">
      <w:pPr>
        <w:widowControl w:val="0"/>
        <w:numPr>
          <w:ilvl w:val="2"/>
          <w:numId w:val="15"/>
        </w:numPr>
        <w:autoSpaceDE w:val="0"/>
        <w:autoSpaceDN w:val="0"/>
        <w:adjustRightInd w:val="0"/>
        <w:spacing w:after="0" w:line="360" w:lineRule="auto"/>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 xml:space="preserve">umowę konsorcjum, jeżeli zamówienie będzie realizowane przez wykonawców wspólnie </w:t>
      </w:r>
      <w:r w:rsidRPr="00FB6977">
        <w:rPr>
          <w:rFonts w:ascii="Arial Narrow" w:eastAsiaTheme="minorEastAsia" w:hAnsi="Arial Narrow" w:cs="Times New Roman"/>
          <w:kern w:val="0"/>
          <w:lang w:eastAsia="pl-PL"/>
          <w14:ligatures w14:val="none"/>
        </w:rPr>
        <w:lastRenderedPageBreak/>
        <w:t>ubiegających się o udzielenie zamówienia – oryginał lub kopia potwierdzona za zgodność z oryginałem przez upoważnioną do tego osobę,</w:t>
      </w:r>
    </w:p>
    <w:p w14:paraId="3B170A95" w14:textId="77777777" w:rsidR="002C6124" w:rsidRPr="00FB6977" w:rsidRDefault="002C6124" w:rsidP="00FB6977">
      <w:pPr>
        <w:widowControl w:val="0"/>
        <w:numPr>
          <w:ilvl w:val="2"/>
          <w:numId w:val="15"/>
        </w:numPr>
        <w:autoSpaceDE w:val="0"/>
        <w:autoSpaceDN w:val="0"/>
        <w:adjustRightInd w:val="0"/>
        <w:spacing w:after="0" w:line="360" w:lineRule="auto"/>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jeżeli wybrana zostanie oferta Wykonawców wykonujących działalność w formie spółki cywilnej lub spółka cywilna wchodzić będzie w skład konsorcjum, Zamawiający przed podpisaniem umowy w sprawie zamówienia publicznego zażąda przedstawienia umowy regulującej współpracę tych Wykonawców – oryginał lub kopia potwierdzona za zgodność z oryginałem przez upoważnioną do tego osobę.</w:t>
      </w:r>
    </w:p>
    <w:p w14:paraId="0BF81C17" w14:textId="2FE9C76C" w:rsidR="002C6124" w:rsidRPr="00FB6977" w:rsidRDefault="002C6124" w:rsidP="00D9189E">
      <w:pPr>
        <w:widowControl w:val="0"/>
        <w:autoSpaceDE w:val="0"/>
        <w:autoSpaceDN w:val="0"/>
        <w:adjustRightInd w:val="0"/>
        <w:spacing w:after="0" w:line="360" w:lineRule="auto"/>
        <w:ind w:left="1980"/>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b/>
          <w:bCs/>
          <w:kern w:val="0"/>
          <w:lang w:eastAsia="pl-PL"/>
          <w14:ligatures w14:val="none"/>
        </w:rPr>
        <w:t xml:space="preserve">Niedopełnienie formalności wskazanych w ust. 1 powyżej będzie traktowane jako uchylanie się przez Wykonawcę od zawarcia umowy w sprawie zamówienia publicznego.  </w:t>
      </w:r>
    </w:p>
    <w:p w14:paraId="1E34D689" w14:textId="5D03BCA6" w:rsidR="00414839" w:rsidRPr="00FB6977" w:rsidRDefault="00414839" w:rsidP="00FB6977">
      <w:pPr>
        <w:pStyle w:val="Akapitzlist"/>
        <w:numPr>
          <w:ilvl w:val="0"/>
          <w:numId w:val="16"/>
        </w:numPr>
        <w:spacing w:line="360" w:lineRule="auto"/>
        <w:jc w:val="both"/>
        <w:rPr>
          <w:rFonts w:ascii="Arial Narrow" w:hAnsi="Arial Narrow"/>
          <w:sz w:val="22"/>
          <w:szCs w:val="22"/>
        </w:rPr>
      </w:pPr>
      <w:r w:rsidRPr="00FB6977">
        <w:rPr>
          <w:rFonts w:ascii="Arial Narrow" w:hAnsi="Arial Narrow"/>
          <w:sz w:val="22"/>
          <w:szCs w:val="22"/>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19C7A30E" w14:textId="77777777" w:rsidR="002C6124" w:rsidRPr="00FB6977" w:rsidRDefault="002C6124" w:rsidP="00FB6977">
      <w:pPr>
        <w:widowControl w:val="0"/>
        <w:autoSpaceDE w:val="0"/>
        <w:autoSpaceDN w:val="0"/>
        <w:adjustRightInd w:val="0"/>
        <w:spacing w:after="0" w:line="360" w:lineRule="auto"/>
        <w:ind w:left="720"/>
        <w:jc w:val="both"/>
        <w:rPr>
          <w:rFonts w:ascii="Arial Narrow" w:eastAsiaTheme="minorEastAsia" w:hAnsi="Arial Narrow" w:cs="Times New Roman"/>
          <w:b/>
          <w:kern w:val="0"/>
          <w:lang w:eastAsia="pl-PL"/>
          <w14:ligatures w14:val="none"/>
        </w:rPr>
      </w:pPr>
    </w:p>
    <w:p w14:paraId="1AC70271" w14:textId="77777777" w:rsidR="002C6124" w:rsidRPr="00FB6977" w:rsidRDefault="002C6124" w:rsidP="00FB6977">
      <w:pPr>
        <w:widowControl w:val="0"/>
        <w:autoSpaceDE w:val="0"/>
        <w:autoSpaceDN w:val="0"/>
        <w:adjustRightInd w:val="0"/>
        <w:spacing w:after="0" w:line="360" w:lineRule="auto"/>
        <w:ind w:left="720"/>
        <w:jc w:val="both"/>
        <w:rPr>
          <w:rFonts w:ascii="Arial Narrow" w:eastAsiaTheme="minorEastAsia" w:hAnsi="Arial Narrow" w:cs="Times New Roman"/>
          <w:kern w:val="0"/>
          <w:lang w:eastAsia="pl-PL"/>
          <w14:ligatures w14:val="none"/>
        </w:rPr>
      </w:pPr>
    </w:p>
    <w:p w14:paraId="5FB55EEC" w14:textId="77777777" w:rsidR="002C6124" w:rsidRPr="00FB6977" w:rsidRDefault="002C6124" w:rsidP="00FB6977">
      <w:pPr>
        <w:pStyle w:val="Nag24"/>
      </w:pPr>
      <w:r w:rsidRPr="00FB6977">
        <w:t xml:space="preserve">20. </w:t>
      </w:r>
      <w:r w:rsidRPr="00FB6977">
        <w:rPr>
          <w:spacing w:val="1"/>
        </w:rPr>
        <w:t xml:space="preserve"> </w:t>
      </w:r>
      <w:r w:rsidRPr="00FB6977">
        <w:t xml:space="preserve">POUCZENIE </w:t>
      </w:r>
      <w:r w:rsidRPr="00FB6977">
        <w:rPr>
          <w:spacing w:val="3"/>
        </w:rPr>
        <w:t xml:space="preserve"> </w:t>
      </w:r>
      <w:r w:rsidRPr="00FB6977">
        <w:t xml:space="preserve">O </w:t>
      </w:r>
      <w:r w:rsidRPr="00FB6977">
        <w:rPr>
          <w:spacing w:val="2"/>
        </w:rPr>
        <w:t xml:space="preserve"> </w:t>
      </w:r>
      <w:r w:rsidRPr="00FB6977">
        <w:t xml:space="preserve">ŚRODKACH </w:t>
      </w:r>
      <w:r w:rsidRPr="00FB6977">
        <w:rPr>
          <w:spacing w:val="2"/>
        </w:rPr>
        <w:t xml:space="preserve"> </w:t>
      </w:r>
      <w:r w:rsidRPr="00FB6977">
        <w:t xml:space="preserve">OCHRONY </w:t>
      </w:r>
      <w:r w:rsidRPr="00FB6977">
        <w:rPr>
          <w:spacing w:val="3"/>
        </w:rPr>
        <w:t xml:space="preserve"> </w:t>
      </w:r>
      <w:r w:rsidRPr="00FB6977">
        <w:t xml:space="preserve">PRAWNEJ </w:t>
      </w:r>
      <w:r w:rsidRPr="00FB6977">
        <w:rPr>
          <w:spacing w:val="2"/>
        </w:rPr>
        <w:t xml:space="preserve"> </w:t>
      </w:r>
      <w:r w:rsidRPr="00FB6977">
        <w:t xml:space="preserve">PRZYSŁUGUJĄCYCH </w:t>
      </w:r>
      <w:r w:rsidRPr="00FB6977">
        <w:rPr>
          <w:spacing w:val="2"/>
        </w:rPr>
        <w:t xml:space="preserve"> </w:t>
      </w:r>
      <w:r w:rsidRPr="00FB6977">
        <w:t xml:space="preserve">WYKONAWCY </w:t>
      </w:r>
      <w:r w:rsidRPr="00FB6977">
        <w:rPr>
          <w:spacing w:val="2"/>
        </w:rPr>
        <w:t xml:space="preserve"> </w:t>
      </w:r>
      <w:r w:rsidRPr="00FB6977">
        <w:t>W</w:t>
      </w:r>
      <w:r w:rsidRPr="00FB6977">
        <w:rPr>
          <w:spacing w:val="59"/>
          <w:w w:val="99"/>
        </w:rPr>
        <w:t xml:space="preserve"> </w:t>
      </w:r>
      <w:r w:rsidRPr="00FB6977">
        <w:t>TOKU</w:t>
      </w:r>
      <w:r w:rsidRPr="00FB6977">
        <w:rPr>
          <w:spacing w:val="-14"/>
        </w:rPr>
        <w:t xml:space="preserve"> </w:t>
      </w:r>
      <w:r w:rsidRPr="00FB6977">
        <w:t>POSTĘPOWANIA</w:t>
      </w:r>
      <w:r w:rsidRPr="00FB6977">
        <w:rPr>
          <w:spacing w:val="-12"/>
        </w:rPr>
        <w:t xml:space="preserve"> </w:t>
      </w:r>
      <w:r w:rsidRPr="00FB6977">
        <w:t>O</w:t>
      </w:r>
      <w:r w:rsidRPr="00FB6977">
        <w:rPr>
          <w:spacing w:val="-13"/>
        </w:rPr>
        <w:t xml:space="preserve"> UDZIELENIE </w:t>
      </w:r>
      <w:r w:rsidRPr="00FB6977">
        <w:t>ZMÓWIENIA</w:t>
      </w:r>
    </w:p>
    <w:p w14:paraId="4C077493" w14:textId="77777777" w:rsidR="002C6124" w:rsidRPr="00FB6977" w:rsidRDefault="002C6124" w:rsidP="00FB6977">
      <w:pPr>
        <w:widowControl w:val="0"/>
        <w:kinsoku w:val="0"/>
        <w:overflowPunct w:val="0"/>
        <w:autoSpaceDE w:val="0"/>
        <w:autoSpaceDN w:val="0"/>
        <w:adjustRightInd w:val="0"/>
        <w:spacing w:after="0" w:line="360" w:lineRule="auto"/>
        <w:rPr>
          <w:rFonts w:ascii="Arial Narrow" w:eastAsiaTheme="minorEastAsia" w:hAnsi="Arial Narrow" w:cs="Times New Roman"/>
          <w:kern w:val="0"/>
          <w:lang w:eastAsia="pl-PL"/>
          <w14:ligatures w14:val="none"/>
        </w:rPr>
      </w:pPr>
    </w:p>
    <w:p w14:paraId="55101A5F" w14:textId="77777777" w:rsidR="002C6124" w:rsidRPr="00FB6977" w:rsidRDefault="002C6124" w:rsidP="00FB6977">
      <w:pPr>
        <w:widowControl w:val="0"/>
        <w:autoSpaceDE w:val="0"/>
        <w:autoSpaceDN w:val="0"/>
        <w:adjustRightInd w:val="0"/>
        <w:spacing w:after="0" w:line="360" w:lineRule="auto"/>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Wykonawcom, których interes prawny w uzyskaniu zamówienia doznał lub może doznać uszczerbku w wyniku naruszenia przez Zamawiającego przepisów ustawy, przepisów wykonawczych jak też postanowień niniejszej SWZ przysługują środki ochrony prawnej przewidziane w Dziale IX ustawy PZP.</w:t>
      </w:r>
    </w:p>
    <w:p w14:paraId="65D088B9" w14:textId="77777777" w:rsidR="002C6124" w:rsidRPr="00FB6977" w:rsidRDefault="002C6124" w:rsidP="00FB6977">
      <w:pPr>
        <w:widowControl w:val="0"/>
        <w:autoSpaceDE w:val="0"/>
        <w:autoSpaceDN w:val="0"/>
        <w:adjustRightInd w:val="0"/>
        <w:spacing w:after="0" w:line="360" w:lineRule="auto"/>
        <w:jc w:val="both"/>
        <w:rPr>
          <w:rFonts w:ascii="Arial Narrow" w:eastAsiaTheme="minorEastAsia" w:hAnsi="Arial Narrow" w:cs="Times New Roman"/>
          <w:kern w:val="0"/>
          <w:lang w:eastAsia="pl-PL"/>
          <w14:ligatures w14:val="none"/>
        </w:rPr>
      </w:pPr>
    </w:p>
    <w:p w14:paraId="0C1A15B9" w14:textId="77777777" w:rsidR="002C6124" w:rsidRPr="00FB6977" w:rsidRDefault="002C6124" w:rsidP="00FB6977">
      <w:pPr>
        <w:widowControl w:val="0"/>
        <w:autoSpaceDE w:val="0"/>
        <w:autoSpaceDN w:val="0"/>
        <w:adjustRightInd w:val="0"/>
        <w:spacing w:after="0" w:line="360" w:lineRule="auto"/>
        <w:jc w:val="both"/>
        <w:rPr>
          <w:rFonts w:ascii="Arial Narrow" w:eastAsiaTheme="minorEastAsia" w:hAnsi="Arial Narrow" w:cs="Times New Roman"/>
          <w:kern w:val="0"/>
          <w:lang w:eastAsia="pl-PL"/>
          <w14:ligatures w14:val="none"/>
        </w:rPr>
      </w:pPr>
    </w:p>
    <w:p w14:paraId="5FC01EFD" w14:textId="77777777" w:rsidR="002C6124" w:rsidRPr="00FB6977" w:rsidRDefault="002C6124" w:rsidP="00FB6977">
      <w:pPr>
        <w:pStyle w:val="Nag24"/>
      </w:pPr>
      <w:r w:rsidRPr="00FB6977">
        <w:t>21.</w:t>
      </w:r>
      <w:r w:rsidRPr="00FB6977">
        <w:rPr>
          <w:spacing w:val="-15"/>
        </w:rPr>
        <w:t xml:space="preserve"> WYMAGANIA DOTYCZĄCE </w:t>
      </w:r>
      <w:r w:rsidRPr="00FB6977">
        <w:t>ZABEZPIECZENIA</w:t>
      </w:r>
      <w:r w:rsidRPr="00FB6977">
        <w:rPr>
          <w:spacing w:val="-13"/>
        </w:rPr>
        <w:t xml:space="preserve"> </w:t>
      </w:r>
      <w:r w:rsidRPr="00FB6977">
        <w:t>NALEŻYTEGO</w:t>
      </w:r>
      <w:r w:rsidRPr="00FB6977">
        <w:rPr>
          <w:spacing w:val="-14"/>
        </w:rPr>
        <w:t xml:space="preserve"> </w:t>
      </w:r>
      <w:r w:rsidRPr="00FB6977">
        <w:t>WYKONANIA</w:t>
      </w:r>
      <w:r w:rsidRPr="00FB6977">
        <w:rPr>
          <w:spacing w:val="-15"/>
        </w:rPr>
        <w:t xml:space="preserve"> </w:t>
      </w:r>
      <w:r w:rsidRPr="00FB6977">
        <w:t>UMOWY</w:t>
      </w:r>
    </w:p>
    <w:p w14:paraId="6871C65F" w14:textId="77777777" w:rsidR="002C6124" w:rsidRPr="00FB6977" w:rsidRDefault="002C6124" w:rsidP="00FB6977">
      <w:pPr>
        <w:widowControl w:val="0"/>
        <w:kinsoku w:val="0"/>
        <w:overflowPunct w:val="0"/>
        <w:autoSpaceDE w:val="0"/>
        <w:autoSpaceDN w:val="0"/>
        <w:adjustRightInd w:val="0"/>
        <w:spacing w:after="0" w:line="360" w:lineRule="auto"/>
        <w:jc w:val="both"/>
        <w:rPr>
          <w:rFonts w:ascii="Arial Narrow" w:eastAsiaTheme="minorEastAsia" w:hAnsi="Arial Narrow" w:cs="Cambria"/>
          <w:bCs/>
          <w:kern w:val="0"/>
          <w:lang w:eastAsia="pl-PL"/>
          <w14:ligatures w14:val="none"/>
        </w:rPr>
      </w:pPr>
    </w:p>
    <w:p w14:paraId="50E53449" w14:textId="77777777" w:rsidR="00C27E69" w:rsidRPr="00FB6977" w:rsidRDefault="00C27E69" w:rsidP="00FB6977">
      <w:pPr>
        <w:pStyle w:val="Akapitzlist"/>
        <w:widowControl/>
        <w:numPr>
          <w:ilvl w:val="0"/>
          <w:numId w:val="46"/>
        </w:numPr>
        <w:suppressAutoHyphens/>
        <w:autoSpaceDE/>
        <w:autoSpaceDN/>
        <w:adjustRightInd/>
        <w:spacing w:line="360" w:lineRule="auto"/>
        <w:jc w:val="both"/>
        <w:rPr>
          <w:rFonts w:ascii="Arial Narrow" w:hAnsi="Arial Narrow"/>
          <w:sz w:val="22"/>
          <w:szCs w:val="22"/>
        </w:rPr>
      </w:pPr>
      <w:r w:rsidRPr="00FB6977">
        <w:rPr>
          <w:rFonts w:ascii="Arial Narrow" w:hAnsi="Arial Narrow"/>
          <w:sz w:val="22"/>
          <w:szCs w:val="22"/>
        </w:rPr>
        <w:t xml:space="preserve">Wykonawca, którego oferta zostanie wybrana, zobowiązany będzie do wniesienia zabezpieczenia należytego wykonania umowy najpóźniej w dniu jej zawarcia, w wysokości </w:t>
      </w:r>
      <w:r w:rsidRPr="00FB6977">
        <w:rPr>
          <w:rFonts w:ascii="Arial Narrow" w:hAnsi="Arial Narrow"/>
          <w:b/>
          <w:bCs/>
          <w:sz w:val="22"/>
          <w:szCs w:val="22"/>
        </w:rPr>
        <w:t>3% ceny ofertowej przewidzianej za realizację podstawowego zakresu zamówienia (bez prawa opcji).</w:t>
      </w:r>
    </w:p>
    <w:p w14:paraId="0413A958" w14:textId="77777777" w:rsidR="00C27E69" w:rsidRPr="00FB6977" w:rsidRDefault="00C27E69" w:rsidP="00FB6977">
      <w:pPr>
        <w:pStyle w:val="Akapitzlist"/>
        <w:widowControl/>
        <w:numPr>
          <w:ilvl w:val="0"/>
          <w:numId w:val="46"/>
        </w:numPr>
        <w:suppressAutoHyphens/>
        <w:autoSpaceDE/>
        <w:autoSpaceDN/>
        <w:adjustRightInd/>
        <w:spacing w:line="360" w:lineRule="auto"/>
        <w:jc w:val="both"/>
        <w:rPr>
          <w:rFonts w:ascii="Arial Narrow" w:hAnsi="Arial Narrow"/>
          <w:sz w:val="22"/>
          <w:szCs w:val="22"/>
        </w:rPr>
      </w:pPr>
      <w:r w:rsidRPr="00FB6977">
        <w:rPr>
          <w:rFonts w:ascii="Arial Narrow" w:hAnsi="Arial Narrow"/>
          <w:sz w:val="22"/>
          <w:szCs w:val="22"/>
        </w:rPr>
        <w:t xml:space="preserve">Zabezpieczenie może być wnoszone według wyboru Wykonawcy w jednej lub w kilku następujących formach: </w:t>
      </w:r>
    </w:p>
    <w:p w14:paraId="015439C3" w14:textId="5625D243" w:rsidR="00C27E69" w:rsidRPr="00FB6977" w:rsidRDefault="00C27E69" w:rsidP="00FB6977">
      <w:pPr>
        <w:pStyle w:val="Akapitzlist"/>
        <w:widowControl/>
        <w:numPr>
          <w:ilvl w:val="0"/>
          <w:numId w:val="47"/>
        </w:numPr>
        <w:suppressAutoHyphens/>
        <w:autoSpaceDE/>
        <w:autoSpaceDN/>
        <w:adjustRightInd/>
        <w:spacing w:line="360" w:lineRule="auto"/>
        <w:jc w:val="both"/>
        <w:rPr>
          <w:rFonts w:ascii="Arial Narrow" w:hAnsi="Arial Narrow"/>
          <w:sz w:val="22"/>
          <w:szCs w:val="22"/>
        </w:rPr>
      </w:pPr>
      <w:r w:rsidRPr="00FB6977">
        <w:rPr>
          <w:rFonts w:ascii="Arial Narrow" w:hAnsi="Arial Narrow"/>
          <w:sz w:val="22"/>
          <w:szCs w:val="22"/>
        </w:rPr>
        <w:t xml:space="preserve">pieniądzu, na rachunek bankowy Zamawiającego: </w:t>
      </w:r>
      <w:r w:rsidR="00221958" w:rsidRPr="00221958">
        <w:rPr>
          <w:rFonts w:ascii="Arial Narrow" w:hAnsi="Arial Narrow"/>
          <w:sz w:val="22"/>
          <w:szCs w:val="22"/>
        </w:rPr>
        <w:t>53 8570 0002 0000 0156 2000 0020</w:t>
      </w:r>
      <w:r w:rsidRPr="00FB6977">
        <w:rPr>
          <w:rFonts w:ascii="Arial Narrow" w:hAnsi="Arial Narrow"/>
          <w:sz w:val="22"/>
          <w:szCs w:val="22"/>
        </w:rPr>
        <w:t>,</w:t>
      </w:r>
    </w:p>
    <w:p w14:paraId="1738A870" w14:textId="77777777" w:rsidR="00C27E69" w:rsidRPr="00FB6977" w:rsidRDefault="00C27E69" w:rsidP="00FB6977">
      <w:pPr>
        <w:numPr>
          <w:ilvl w:val="0"/>
          <w:numId w:val="47"/>
        </w:numPr>
        <w:spacing w:after="0" w:line="360" w:lineRule="auto"/>
        <w:jc w:val="both"/>
        <w:rPr>
          <w:rFonts w:ascii="Arial Narrow" w:hAnsi="Arial Narrow" w:cs="Times New Roman"/>
        </w:rPr>
      </w:pPr>
      <w:r w:rsidRPr="00FB6977">
        <w:rPr>
          <w:rFonts w:ascii="Arial Narrow" w:hAnsi="Arial Narrow" w:cs="Times New Roman"/>
        </w:rPr>
        <w:t>poręczeniach bankowych lub poręczeniach spółdzielczej kasy oszczędnościowo-kredytowej, z tym, że zobowiązanie kasy jest zawsze zobowiązaniem pieniężnym,</w:t>
      </w:r>
    </w:p>
    <w:p w14:paraId="73A285CF" w14:textId="77777777" w:rsidR="00C27E69" w:rsidRPr="00FB6977" w:rsidRDefault="00C27E69" w:rsidP="00FB6977">
      <w:pPr>
        <w:numPr>
          <w:ilvl w:val="0"/>
          <w:numId w:val="47"/>
        </w:numPr>
        <w:spacing w:after="0" w:line="360" w:lineRule="auto"/>
        <w:jc w:val="both"/>
        <w:rPr>
          <w:rFonts w:ascii="Arial Narrow" w:hAnsi="Arial Narrow" w:cs="Times New Roman"/>
        </w:rPr>
      </w:pPr>
      <w:r w:rsidRPr="00FB6977">
        <w:rPr>
          <w:rFonts w:ascii="Arial Narrow" w:hAnsi="Arial Narrow" w:cs="Times New Roman"/>
        </w:rPr>
        <w:t>gwarancjach bankowych,</w:t>
      </w:r>
    </w:p>
    <w:p w14:paraId="3CF45996" w14:textId="77777777" w:rsidR="00C27E69" w:rsidRPr="00FB6977" w:rsidRDefault="00C27E69" w:rsidP="00FB6977">
      <w:pPr>
        <w:numPr>
          <w:ilvl w:val="0"/>
          <w:numId w:val="47"/>
        </w:numPr>
        <w:spacing w:after="0" w:line="360" w:lineRule="auto"/>
        <w:jc w:val="both"/>
        <w:rPr>
          <w:rFonts w:ascii="Arial Narrow" w:hAnsi="Arial Narrow" w:cs="Times New Roman"/>
        </w:rPr>
      </w:pPr>
      <w:r w:rsidRPr="00FB6977">
        <w:rPr>
          <w:rFonts w:ascii="Arial Narrow" w:hAnsi="Arial Narrow" w:cs="Times New Roman"/>
        </w:rPr>
        <w:t>gwarancjach ubezpieczeniowych,</w:t>
      </w:r>
    </w:p>
    <w:p w14:paraId="051DA9A3" w14:textId="77777777" w:rsidR="00C27E69" w:rsidRPr="00FB6977" w:rsidRDefault="00C27E69" w:rsidP="00FB6977">
      <w:pPr>
        <w:numPr>
          <w:ilvl w:val="0"/>
          <w:numId w:val="47"/>
        </w:numPr>
        <w:spacing w:after="0" w:line="360" w:lineRule="auto"/>
        <w:jc w:val="both"/>
        <w:rPr>
          <w:rFonts w:ascii="Arial Narrow" w:hAnsi="Arial Narrow" w:cs="Times New Roman"/>
        </w:rPr>
      </w:pPr>
      <w:r w:rsidRPr="00FB6977">
        <w:rPr>
          <w:rFonts w:ascii="Arial Narrow" w:hAnsi="Arial Narrow" w:cs="Times New Roman"/>
        </w:rPr>
        <w:t>poręczeniach udzielanych przez podmioty, o których mowa w art. 6b ust. 5 pkt 2 ustawy z dnia 9 listopada 2000 r. o utworzeniu Polskiej Agencji Rozwoju Przedsiębiorczości (t.j. Dz. U. z 2020 r. poz. 299 ze zm.).</w:t>
      </w:r>
    </w:p>
    <w:p w14:paraId="5E017308" w14:textId="77777777" w:rsidR="00C27E69" w:rsidRPr="00FB6977" w:rsidRDefault="00C27E69" w:rsidP="00FB6977">
      <w:pPr>
        <w:pStyle w:val="Akapitzlist"/>
        <w:widowControl/>
        <w:numPr>
          <w:ilvl w:val="0"/>
          <w:numId w:val="46"/>
        </w:numPr>
        <w:suppressAutoHyphens/>
        <w:autoSpaceDE/>
        <w:autoSpaceDN/>
        <w:adjustRightInd/>
        <w:spacing w:line="360" w:lineRule="auto"/>
        <w:jc w:val="both"/>
        <w:rPr>
          <w:rFonts w:ascii="Arial Narrow" w:hAnsi="Arial Narrow"/>
          <w:sz w:val="22"/>
          <w:szCs w:val="22"/>
        </w:rPr>
      </w:pPr>
      <w:r w:rsidRPr="00FB6977">
        <w:rPr>
          <w:rFonts w:ascii="Arial Narrow" w:hAnsi="Arial Narrow"/>
          <w:sz w:val="22"/>
          <w:szCs w:val="22"/>
        </w:rPr>
        <w:t xml:space="preserve">Zamawiający nie wyraża zgody na wniesienie zabezpieczenia w formach określonych art. 450 ust. 2 </w:t>
      </w:r>
      <w:proofErr w:type="spellStart"/>
      <w:r w:rsidRPr="00FB6977">
        <w:rPr>
          <w:rFonts w:ascii="Arial Narrow" w:hAnsi="Arial Narrow"/>
          <w:sz w:val="22"/>
          <w:szCs w:val="22"/>
        </w:rPr>
        <w:t>P.z.p</w:t>
      </w:r>
      <w:proofErr w:type="spellEnd"/>
      <w:r w:rsidRPr="00FB6977">
        <w:rPr>
          <w:rFonts w:ascii="Arial Narrow" w:hAnsi="Arial Narrow"/>
          <w:sz w:val="22"/>
          <w:szCs w:val="22"/>
        </w:rPr>
        <w:t>.</w:t>
      </w:r>
    </w:p>
    <w:p w14:paraId="02337FA3" w14:textId="1B4D21AD" w:rsidR="00C27E69" w:rsidRDefault="00C27E69" w:rsidP="00FB6977">
      <w:pPr>
        <w:pStyle w:val="Akapitzlist"/>
        <w:widowControl/>
        <w:numPr>
          <w:ilvl w:val="0"/>
          <w:numId w:val="46"/>
        </w:numPr>
        <w:suppressAutoHyphens/>
        <w:autoSpaceDE/>
        <w:autoSpaceDN/>
        <w:adjustRightInd/>
        <w:spacing w:line="360" w:lineRule="auto"/>
        <w:jc w:val="both"/>
        <w:rPr>
          <w:rFonts w:ascii="Arial Narrow" w:hAnsi="Arial Narrow"/>
          <w:sz w:val="22"/>
          <w:szCs w:val="22"/>
        </w:rPr>
      </w:pPr>
      <w:r w:rsidRPr="00FB6977">
        <w:rPr>
          <w:rFonts w:ascii="Arial Narrow" w:hAnsi="Arial Narrow"/>
          <w:sz w:val="22"/>
          <w:szCs w:val="22"/>
        </w:rPr>
        <w:lastRenderedPageBreak/>
        <w:t>Zabezpieczenie należytego wykonania umowy, we wszystkich formach przewidzianych w pkt 2,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37D25C87" w14:textId="77777777" w:rsidR="00D9189E" w:rsidRPr="00D9189E" w:rsidRDefault="00D9189E" w:rsidP="00D9189E">
      <w:pPr>
        <w:pStyle w:val="Akapitzlist"/>
        <w:widowControl/>
        <w:suppressAutoHyphens/>
        <w:autoSpaceDE/>
        <w:autoSpaceDN/>
        <w:adjustRightInd/>
        <w:spacing w:line="360" w:lineRule="auto"/>
        <w:ind w:left="360"/>
        <w:jc w:val="both"/>
        <w:rPr>
          <w:rFonts w:ascii="Arial Narrow" w:hAnsi="Arial Narrow"/>
          <w:sz w:val="22"/>
          <w:szCs w:val="22"/>
        </w:rPr>
      </w:pPr>
    </w:p>
    <w:p w14:paraId="0F08046B" w14:textId="77777777" w:rsidR="00C27E69" w:rsidRPr="00FB6977" w:rsidRDefault="00C27E69" w:rsidP="00FB6977">
      <w:pPr>
        <w:pStyle w:val="CM17"/>
        <w:spacing w:line="360" w:lineRule="auto"/>
        <w:jc w:val="both"/>
        <w:rPr>
          <w:rFonts w:ascii="Arial Narrow" w:hAnsi="Arial Narrow"/>
          <w:sz w:val="22"/>
          <w:szCs w:val="22"/>
        </w:rPr>
      </w:pPr>
      <w:r w:rsidRPr="00FB6977">
        <w:rPr>
          <w:rFonts w:ascii="Arial Narrow" w:hAnsi="Arial Narrow"/>
          <w:sz w:val="22"/>
          <w:szCs w:val="22"/>
          <w:u w:val="single"/>
        </w:rPr>
        <w:t xml:space="preserve">Uwaga </w:t>
      </w:r>
    </w:p>
    <w:p w14:paraId="419E2BA0" w14:textId="77777777" w:rsidR="00C27E69" w:rsidRPr="00FB6977" w:rsidRDefault="00C27E69" w:rsidP="00FB6977">
      <w:pPr>
        <w:pStyle w:val="CM17"/>
        <w:spacing w:line="360" w:lineRule="auto"/>
        <w:jc w:val="both"/>
        <w:rPr>
          <w:rFonts w:ascii="Arial Narrow" w:hAnsi="Arial Narrow"/>
          <w:sz w:val="22"/>
          <w:szCs w:val="22"/>
        </w:rPr>
      </w:pPr>
      <w:r w:rsidRPr="00FB6977">
        <w:rPr>
          <w:rFonts w:ascii="Arial Narrow" w:hAnsi="Arial Narrow"/>
          <w:sz w:val="22"/>
          <w:szCs w:val="22"/>
        </w:rPr>
        <w:t xml:space="preserve">Zabezpieczenie należytego wykonania umowy złożone w formie poręczenia lub gwarancji winno zawierać następujące elementy: </w:t>
      </w:r>
    </w:p>
    <w:p w14:paraId="6BFC8026" w14:textId="77777777" w:rsidR="00C27E69" w:rsidRPr="00FB6977" w:rsidRDefault="00C27E69" w:rsidP="00FB6977">
      <w:pPr>
        <w:pStyle w:val="CM19"/>
        <w:numPr>
          <w:ilvl w:val="1"/>
          <w:numId w:val="48"/>
        </w:numPr>
        <w:tabs>
          <w:tab w:val="left" w:pos="1134"/>
        </w:tabs>
        <w:suppressAutoHyphens/>
        <w:autoSpaceDN/>
        <w:adjustRightInd/>
        <w:spacing w:line="360" w:lineRule="auto"/>
        <w:ind w:left="1134" w:hanging="425"/>
        <w:jc w:val="both"/>
        <w:rPr>
          <w:rFonts w:ascii="Arial Narrow" w:hAnsi="Arial Narrow"/>
          <w:sz w:val="22"/>
          <w:szCs w:val="22"/>
        </w:rPr>
      </w:pPr>
      <w:r w:rsidRPr="00FB6977">
        <w:rPr>
          <w:rFonts w:ascii="Arial Narrow" w:hAnsi="Arial Narrow"/>
          <w:sz w:val="22"/>
          <w:szCs w:val="22"/>
        </w:rPr>
        <w:t>nazwa Wykonawcy, beneficjenta (Zamawiającego), gwaranta oraz wskazanie ich siedzib,</w:t>
      </w:r>
    </w:p>
    <w:p w14:paraId="50CD28A4" w14:textId="77777777" w:rsidR="00C27E69" w:rsidRPr="00FB6977" w:rsidRDefault="00C27E69" w:rsidP="00FB6977">
      <w:pPr>
        <w:pStyle w:val="CM19"/>
        <w:numPr>
          <w:ilvl w:val="1"/>
          <w:numId w:val="48"/>
        </w:numPr>
        <w:tabs>
          <w:tab w:val="left" w:pos="1134"/>
        </w:tabs>
        <w:suppressAutoHyphens/>
        <w:autoSpaceDN/>
        <w:adjustRightInd/>
        <w:spacing w:line="360" w:lineRule="auto"/>
        <w:ind w:left="1134" w:hanging="425"/>
        <w:jc w:val="both"/>
        <w:rPr>
          <w:rFonts w:ascii="Arial Narrow" w:hAnsi="Arial Narrow"/>
          <w:sz w:val="22"/>
          <w:szCs w:val="22"/>
        </w:rPr>
      </w:pPr>
      <w:r w:rsidRPr="00FB6977">
        <w:rPr>
          <w:rFonts w:ascii="Arial Narrow" w:hAnsi="Arial Narrow"/>
          <w:sz w:val="22"/>
          <w:szCs w:val="22"/>
        </w:rPr>
        <w:t>określenie wierzytelności, która ma być zabezpieczona gwarancją,</w:t>
      </w:r>
    </w:p>
    <w:p w14:paraId="699CF8B6" w14:textId="77777777" w:rsidR="00C27E69" w:rsidRPr="00FB6977" w:rsidRDefault="00C27E69" w:rsidP="00FB6977">
      <w:pPr>
        <w:pStyle w:val="CM19"/>
        <w:numPr>
          <w:ilvl w:val="1"/>
          <w:numId w:val="48"/>
        </w:numPr>
        <w:tabs>
          <w:tab w:val="left" w:pos="1134"/>
        </w:tabs>
        <w:suppressAutoHyphens/>
        <w:autoSpaceDN/>
        <w:adjustRightInd/>
        <w:spacing w:line="360" w:lineRule="auto"/>
        <w:ind w:left="1134" w:hanging="425"/>
        <w:jc w:val="both"/>
        <w:rPr>
          <w:rFonts w:ascii="Arial Narrow" w:hAnsi="Arial Narrow"/>
          <w:sz w:val="22"/>
          <w:szCs w:val="22"/>
        </w:rPr>
      </w:pPr>
      <w:r w:rsidRPr="00FB6977">
        <w:rPr>
          <w:rFonts w:ascii="Arial Narrow" w:hAnsi="Arial Narrow"/>
          <w:sz w:val="22"/>
          <w:szCs w:val="22"/>
        </w:rPr>
        <w:t>kwotę gwarancji,</w:t>
      </w:r>
    </w:p>
    <w:p w14:paraId="45FE55DA" w14:textId="77777777" w:rsidR="00C27E69" w:rsidRPr="00FB6977" w:rsidRDefault="00C27E69" w:rsidP="00FB6977">
      <w:pPr>
        <w:pStyle w:val="CM19"/>
        <w:numPr>
          <w:ilvl w:val="1"/>
          <w:numId w:val="48"/>
        </w:numPr>
        <w:tabs>
          <w:tab w:val="left" w:pos="1134"/>
        </w:tabs>
        <w:suppressAutoHyphens/>
        <w:autoSpaceDN/>
        <w:adjustRightInd/>
        <w:spacing w:line="360" w:lineRule="auto"/>
        <w:ind w:left="1134" w:hanging="425"/>
        <w:jc w:val="both"/>
        <w:rPr>
          <w:rFonts w:ascii="Arial Narrow" w:hAnsi="Arial Narrow"/>
          <w:sz w:val="22"/>
          <w:szCs w:val="22"/>
        </w:rPr>
      </w:pPr>
      <w:r w:rsidRPr="00FB6977">
        <w:rPr>
          <w:rFonts w:ascii="Arial Narrow" w:hAnsi="Arial Narrow"/>
          <w:sz w:val="22"/>
          <w:szCs w:val="22"/>
        </w:rPr>
        <w:t>termin ważności gwarancji,</w:t>
      </w:r>
    </w:p>
    <w:p w14:paraId="0EBBBC4B" w14:textId="77777777" w:rsidR="00C27E69" w:rsidRPr="00FB6977" w:rsidRDefault="00C27E69" w:rsidP="00FB6977">
      <w:pPr>
        <w:pStyle w:val="CM19"/>
        <w:numPr>
          <w:ilvl w:val="1"/>
          <w:numId w:val="48"/>
        </w:numPr>
        <w:tabs>
          <w:tab w:val="left" w:pos="1134"/>
        </w:tabs>
        <w:suppressAutoHyphens/>
        <w:autoSpaceDN/>
        <w:adjustRightInd/>
        <w:spacing w:line="360" w:lineRule="auto"/>
        <w:ind w:left="1134" w:hanging="425"/>
        <w:jc w:val="both"/>
        <w:rPr>
          <w:rFonts w:ascii="Arial Narrow" w:hAnsi="Arial Narrow"/>
          <w:sz w:val="22"/>
          <w:szCs w:val="22"/>
        </w:rPr>
      </w:pPr>
      <w:r w:rsidRPr="00FB6977">
        <w:rPr>
          <w:rFonts w:ascii="Arial Narrow" w:hAnsi="Arial Narrow"/>
          <w:sz w:val="22"/>
          <w:szCs w:val="22"/>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p>
    <w:p w14:paraId="53333CF2" w14:textId="77777777" w:rsidR="00C27E69" w:rsidRPr="00FB6977" w:rsidRDefault="00C27E69" w:rsidP="00FB6977">
      <w:pPr>
        <w:pStyle w:val="Akapitzlist"/>
        <w:spacing w:line="360" w:lineRule="auto"/>
        <w:jc w:val="both"/>
        <w:rPr>
          <w:rFonts w:ascii="Arial Narrow" w:hAnsi="Arial Narrow"/>
          <w:b/>
          <w:bCs/>
          <w:sz w:val="22"/>
          <w:szCs w:val="22"/>
        </w:rPr>
      </w:pPr>
    </w:p>
    <w:p w14:paraId="6FB5F67D" w14:textId="77777777" w:rsidR="00C27E69" w:rsidRPr="00FB6977" w:rsidRDefault="00C27E69" w:rsidP="00FB6977">
      <w:pPr>
        <w:pStyle w:val="Akapitzlist"/>
        <w:spacing w:line="360" w:lineRule="auto"/>
        <w:ind w:left="567"/>
        <w:jc w:val="both"/>
        <w:rPr>
          <w:rFonts w:ascii="Arial Narrow" w:hAnsi="Arial Narrow"/>
          <w:sz w:val="22"/>
          <w:szCs w:val="22"/>
        </w:rPr>
      </w:pPr>
      <w:r w:rsidRPr="00FB6977">
        <w:rPr>
          <w:rFonts w:ascii="Arial Narrow" w:hAnsi="Arial Narrow"/>
          <w:b/>
          <w:bCs/>
          <w:sz w:val="22"/>
          <w:szCs w:val="22"/>
        </w:rPr>
        <w:t>Przed złożeniem poręczenia lub gwarancji, należy uzyskać od zamawiającego akceptację jej treści, w szczególności w zakresie cech określonych w niniejszym punkcie.</w:t>
      </w:r>
    </w:p>
    <w:p w14:paraId="32BE0CCD" w14:textId="77777777" w:rsidR="00C27E69" w:rsidRPr="00FB6977" w:rsidRDefault="00C27E69" w:rsidP="00FB6977">
      <w:pPr>
        <w:pStyle w:val="Akapitzlist"/>
        <w:spacing w:line="360" w:lineRule="auto"/>
        <w:ind w:left="567"/>
        <w:jc w:val="both"/>
        <w:rPr>
          <w:rFonts w:ascii="Arial Narrow" w:hAnsi="Arial Narrow"/>
          <w:sz w:val="22"/>
          <w:szCs w:val="22"/>
        </w:rPr>
      </w:pPr>
      <w:r w:rsidRPr="00FB6977">
        <w:rPr>
          <w:rFonts w:ascii="Arial Narrow" w:hAnsi="Arial Narrow"/>
          <w:sz w:val="22"/>
          <w:szCs w:val="22"/>
        </w:rPr>
        <w:t>W przypadku przedłożenia poręczenia lub gwarancji nie zawierającej wymienionych wyżej elementów bądź posiadającej jakiekolwiek zastrzeżenia, zamawiający uzna, że wykonawca nie wniósł zabezpieczenia należytego wykonania umowy.</w:t>
      </w:r>
    </w:p>
    <w:p w14:paraId="3FCC3983" w14:textId="77777777" w:rsidR="00C27E69" w:rsidRPr="00FB6977" w:rsidRDefault="00C27E69" w:rsidP="00FB6977">
      <w:pPr>
        <w:suppressAutoHyphens/>
        <w:spacing w:line="360" w:lineRule="auto"/>
        <w:jc w:val="both"/>
        <w:rPr>
          <w:rFonts w:ascii="Arial Narrow" w:hAnsi="Arial Narrow"/>
        </w:rPr>
      </w:pPr>
    </w:p>
    <w:p w14:paraId="78A6E92C" w14:textId="0BF0890C" w:rsidR="00C27E69" w:rsidRPr="00FB6977" w:rsidRDefault="00C27E69" w:rsidP="00FB6977">
      <w:pPr>
        <w:pStyle w:val="Akapitzlist"/>
        <w:widowControl/>
        <w:numPr>
          <w:ilvl w:val="0"/>
          <w:numId w:val="46"/>
        </w:numPr>
        <w:suppressAutoHyphens/>
        <w:autoSpaceDE/>
        <w:autoSpaceDN/>
        <w:adjustRightInd/>
        <w:spacing w:line="360" w:lineRule="auto"/>
        <w:jc w:val="both"/>
        <w:rPr>
          <w:rFonts w:ascii="Arial Narrow" w:hAnsi="Arial Narrow"/>
          <w:sz w:val="22"/>
          <w:szCs w:val="22"/>
        </w:rPr>
      </w:pPr>
      <w:r w:rsidRPr="00FB6977">
        <w:rPr>
          <w:rFonts w:ascii="Arial Narrow" w:hAnsi="Arial Narrow"/>
          <w:sz w:val="22"/>
          <w:szCs w:val="22"/>
        </w:rPr>
        <w:t xml:space="preserve">Jeżeli zabezpieczenie będzie wnoszone w formie, o której mowa w ust. 2 pkt 2) – 5), wówczas Wykonawca przed podpisaniem umowy złoży Zamawiającemu oryginał dokumentu, wystawiony na rzecz Zamawiającego. Dokument ten musi zawierać w swojej treści zobowiązanie gwaranta/poręczyciela do nieodwołalnej </w:t>
      </w:r>
      <w:r w:rsidRPr="00FB6977">
        <w:rPr>
          <w:rFonts w:ascii="Arial Narrow" w:hAnsi="Arial Narrow"/>
          <w:sz w:val="22"/>
          <w:szCs w:val="22"/>
        </w:rPr>
        <w:br/>
        <w:t xml:space="preserve">i bezwarunkowej wypłaty należności, do których zobowiązany jest z tytułu zabezpieczenia należytego wykonania umowy przez Wykonawcę na pierwsze pisemne żądanie Zamawiającego wzywające do zapłaty. </w:t>
      </w:r>
    </w:p>
    <w:p w14:paraId="364C3313" w14:textId="77777777" w:rsidR="00C27E69" w:rsidRPr="00FB6977" w:rsidRDefault="00C27E69" w:rsidP="00FB6977">
      <w:pPr>
        <w:pStyle w:val="Akapitzlist"/>
        <w:widowControl/>
        <w:numPr>
          <w:ilvl w:val="0"/>
          <w:numId w:val="46"/>
        </w:numPr>
        <w:suppressAutoHyphens/>
        <w:autoSpaceDE/>
        <w:autoSpaceDN/>
        <w:adjustRightInd/>
        <w:spacing w:line="360" w:lineRule="auto"/>
        <w:jc w:val="both"/>
        <w:rPr>
          <w:rFonts w:ascii="Arial Narrow" w:hAnsi="Arial Narrow"/>
          <w:sz w:val="22"/>
          <w:szCs w:val="22"/>
        </w:rPr>
      </w:pPr>
      <w:r w:rsidRPr="00FB6977">
        <w:rPr>
          <w:rFonts w:ascii="Arial Narrow" w:hAnsi="Arial Narrow"/>
          <w:sz w:val="22"/>
          <w:szCs w:val="22"/>
        </w:rPr>
        <w:t xml:space="preserve">Zabezpieczenie należytego wykonania umowy zostanie zwrócone Wykonawcy w trybie i terminie wynikającym z art. 453 ust. 1 </w:t>
      </w:r>
      <w:proofErr w:type="spellStart"/>
      <w:r w:rsidRPr="00FB6977">
        <w:rPr>
          <w:rFonts w:ascii="Arial Narrow" w:hAnsi="Arial Narrow"/>
          <w:sz w:val="22"/>
          <w:szCs w:val="22"/>
        </w:rPr>
        <w:t>P.z.p</w:t>
      </w:r>
      <w:proofErr w:type="spellEnd"/>
      <w:r w:rsidRPr="00FB6977">
        <w:rPr>
          <w:rFonts w:ascii="Arial Narrow" w:hAnsi="Arial Narrow"/>
          <w:sz w:val="22"/>
          <w:szCs w:val="22"/>
        </w:rPr>
        <w:t xml:space="preserve">. Za dzień wykonania zamówienia i uznania za należycie wykonanie przyjmuje się dzień zaakceptowania przez Zamawiającego raportu realizacji usługi za ostatni miesiąc, w którym Wykonawca realizował odbiór i transport odpadów komunalnych. </w:t>
      </w:r>
    </w:p>
    <w:p w14:paraId="34B796DC" w14:textId="77777777" w:rsidR="002C6124" w:rsidRPr="00FB6977" w:rsidRDefault="002C6124" w:rsidP="00FB6977">
      <w:pPr>
        <w:widowControl w:val="0"/>
        <w:kinsoku w:val="0"/>
        <w:overflowPunct w:val="0"/>
        <w:autoSpaceDE w:val="0"/>
        <w:autoSpaceDN w:val="0"/>
        <w:adjustRightInd w:val="0"/>
        <w:spacing w:after="0" w:line="360" w:lineRule="auto"/>
        <w:jc w:val="both"/>
        <w:rPr>
          <w:rFonts w:ascii="Arial Narrow" w:eastAsiaTheme="minorEastAsia" w:hAnsi="Arial Narrow" w:cs="Cambria"/>
          <w:bCs/>
          <w:kern w:val="0"/>
          <w:lang w:eastAsia="pl-PL"/>
          <w14:ligatures w14:val="none"/>
        </w:rPr>
      </w:pPr>
    </w:p>
    <w:p w14:paraId="022339E3" w14:textId="77777777" w:rsidR="002C6124" w:rsidRPr="00FB6977" w:rsidRDefault="002C6124" w:rsidP="00FB6977">
      <w:pPr>
        <w:widowControl w:val="0"/>
        <w:kinsoku w:val="0"/>
        <w:overflowPunct w:val="0"/>
        <w:autoSpaceDE w:val="0"/>
        <w:autoSpaceDN w:val="0"/>
        <w:adjustRightInd w:val="0"/>
        <w:spacing w:after="0" w:line="360" w:lineRule="auto"/>
        <w:jc w:val="both"/>
        <w:rPr>
          <w:rFonts w:ascii="Arial Narrow" w:eastAsiaTheme="minorEastAsia" w:hAnsi="Arial Narrow" w:cs="Cambria"/>
          <w:bCs/>
          <w:kern w:val="0"/>
          <w:lang w:eastAsia="pl-PL"/>
          <w14:ligatures w14:val="none"/>
        </w:rPr>
      </w:pPr>
    </w:p>
    <w:p w14:paraId="1C706347" w14:textId="77777777" w:rsidR="002C6124" w:rsidRPr="00FB6977" w:rsidRDefault="002C6124" w:rsidP="00FB6977">
      <w:pPr>
        <w:pStyle w:val="Nag24"/>
      </w:pPr>
      <w:r w:rsidRPr="00FB6977">
        <w:t>22. ISTOTNE DLA STRON POSTANOWIENIA, KTÓRE ZOSTANĄ WPROWADZONE DO TREŚCI ZAWIERANEJ UMOWY W SPRAWIE ZAMÓWIENIA PUBLICZNEGO</w:t>
      </w:r>
    </w:p>
    <w:p w14:paraId="1E9D5BE9" w14:textId="77777777" w:rsidR="002C6124" w:rsidRPr="00FB6977" w:rsidRDefault="002C6124" w:rsidP="00FB6977">
      <w:pPr>
        <w:widowControl w:val="0"/>
        <w:kinsoku w:val="0"/>
        <w:overflowPunct w:val="0"/>
        <w:autoSpaceDE w:val="0"/>
        <w:autoSpaceDN w:val="0"/>
        <w:adjustRightInd w:val="0"/>
        <w:spacing w:after="0" w:line="360" w:lineRule="auto"/>
        <w:jc w:val="both"/>
        <w:rPr>
          <w:rFonts w:ascii="Arial Narrow" w:eastAsiaTheme="minorEastAsia" w:hAnsi="Arial Narrow" w:cs="Times New Roman"/>
          <w:kern w:val="0"/>
          <w:lang w:eastAsia="pl-PL"/>
          <w14:ligatures w14:val="none"/>
        </w:rPr>
      </w:pPr>
    </w:p>
    <w:p w14:paraId="2AAC6FC5" w14:textId="0DA9F3FB" w:rsidR="00C47B34" w:rsidRPr="00FB6977" w:rsidRDefault="00C47B34" w:rsidP="00FB6977">
      <w:pPr>
        <w:widowControl w:val="0"/>
        <w:numPr>
          <w:ilvl w:val="0"/>
          <w:numId w:val="17"/>
        </w:numPr>
        <w:tabs>
          <w:tab w:val="left" w:pos="426"/>
        </w:tabs>
        <w:autoSpaceDE w:val="0"/>
        <w:autoSpaceDN w:val="0"/>
        <w:adjustRightInd w:val="0"/>
        <w:spacing w:after="0" w:line="360" w:lineRule="auto"/>
        <w:ind w:left="426" w:hanging="284"/>
        <w:jc w:val="both"/>
        <w:rPr>
          <w:rFonts w:ascii="Arial Narrow" w:eastAsiaTheme="minorEastAsia" w:hAnsi="Arial Narrow" w:cs="Times New Roman"/>
          <w:bCs/>
          <w:kern w:val="0"/>
          <w:lang w:eastAsia="pl-PL"/>
          <w14:ligatures w14:val="none"/>
        </w:rPr>
      </w:pPr>
      <w:r w:rsidRPr="00FB6977">
        <w:rPr>
          <w:rFonts w:ascii="Arial Narrow" w:hAnsi="Arial Narrow"/>
        </w:rPr>
        <w:t>Zamawiający podpisze umowę z Wykonawcą, który przedłoży najkorzystniejszą ofertę z punktu widzenia kryteriów przyjętych w niniejszej specyfikacji.</w:t>
      </w:r>
    </w:p>
    <w:p w14:paraId="3BBDC730" w14:textId="77777777" w:rsidR="00C47B34" w:rsidRPr="00FB6977" w:rsidRDefault="00C47B34" w:rsidP="00FB6977">
      <w:pPr>
        <w:widowControl w:val="0"/>
        <w:numPr>
          <w:ilvl w:val="0"/>
          <w:numId w:val="17"/>
        </w:numPr>
        <w:tabs>
          <w:tab w:val="left" w:pos="426"/>
        </w:tabs>
        <w:autoSpaceDE w:val="0"/>
        <w:autoSpaceDN w:val="0"/>
        <w:adjustRightInd w:val="0"/>
        <w:spacing w:after="0" w:line="360" w:lineRule="auto"/>
        <w:ind w:left="426" w:hanging="284"/>
        <w:jc w:val="both"/>
        <w:rPr>
          <w:rFonts w:ascii="Arial Narrow" w:eastAsiaTheme="minorEastAsia" w:hAnsi="Arial Narrow" w:cs="Times New Roman"/>
          <w:bCs/>
          <w:kern w:val="0"/>
          <w:lang w:eastAsia="pl-PL"/>
          <w14:ligatures w14:val="none"/>
        </w:rPr>
      </w:pPr>
      <w:r w:rsidRPr="00FB6977">
        <w:rPr>
          <w:rFonts w:ascii="Arial Narrow" w:hAnsi="Arial Narrow"/>
        </w:rPr>
        <w:t>O miejscu i terminie podpisania umowy Zamawiający powiadomi Wykonawcę na piśmie lub telefonicznie.</w:t>
      </w:r>
    </w:p>
    <w:p w14:paraId="1D798D94" w14:textId="77777777" w:rsidR="00C47B34" w:rsidRPr="00FB6977" w:rsidRDefault="00C47B34" w:rsidP="00FB6977">
      <w:pPr>
        <w:widowControl w:val="0"/>
        <w:numPr>
          <w:ilvl w:val="0"/>
          <w:numId w:val="17"/>
        </w:numPr>
        <w:tabs>
          <w:tab w:val="left" w:pos="426"/>
        </w:tabs>
        <w:autoSpaceDE w:val="0"/>
        <w:autoSpaceDN w:val="0"/>
        <w:adjustRightInd w:val="0"/>
        <w:spacing w:after="0" w:line="360" w:lineRule="auto"/>
        <w:ind w:left="426" w:hanging="284"/>
        <w:jc w:val="both"/>
        <w:rPr>
          <w:rFonts w:ascii="Arial Narrow" w:eastAsiaTheme="minorEastAsia" w:hAnsi="Arial Narrow" w:cs="Times New Roman"/>
          <w:bCs/>
          <w:kern w:val="0"/>
          <w:lang w:eastAsia="pl-PL"/>
          <w14:ligatures w14:val="none"/>
        </w:rPr>
      </w:pPr>
      <w:r w:rsidRPr="00FB6977">
        <w:rPr>
          <w:rFonts w:ascii="Arial Narrow" w:hAnsi="Arial Narrow"/>
        </w:rPr>
        <w:t>Umowa zostanie zawarta z uwzględnieniem postanowień wynikających z treści niniejszej specyfikacji oraz danych zawartych w ofercie.</w:t>
      </w:r>
    </w:p>
    <w:p w14:paraId="7B1140F9" w14:textId="6AE2F7A9" w:rsidR="00C47B34" w:rsidRPr="00FB6977" w:rsidRDefault="00C47B34" w:rsidP="00FB6977">
      <w:pPr>
        <w:widowControl w:val="0"/>
        <w:numPr>
          <w:ilvl w:val="0"/>
          <w:numId w:val="17"/>
        </w:numPr>
        <w:tabs>
          <w:tab w:val="left" w:pos="426"/>
        </w:tabs>
        <w:autoSpaceDE w:val="0"/>
        <w:autoSpaceDN w:val="0"/>
        <w:adjustRightInd w:val="0"/>
        <w:spacing w:after="0" w:line="360" w:lineRule="auto"/>
        <w:ind w:left="426" w:hanging="284"/>
        <w:jc w:val="both"/>
        <w:rPr>
          <w:rFonts w:ascii="Arial Narrow" w:eastAsiaTheme="minorEastAsia" w:hAnsi="Arial Narrow" w:cs="Times New Roman"/>
          <w:bCs/>
          <w:kern w:val="0"/>
          <w:lang w:eastAsia="pl-PL"/>
          <w14:ligatures w14:val="none"/>
        </w:rPr>
      </w:pPr>
      <w:r w:rsidRPr="00FB6977">
        <w:rPr>
          <w:rFonts w:ascii="Arial Narrow" w:hAnsi="Arial Narrow"/>
        </w:rPr>
        <w:t xml:space="preserve">Postanowienia umowy zawarto w projekcie umowy, który stanowi </w:t>
      </w:r>
      <w:r w:rsidRPr="00D9189E">
        <w:rPr>
          <w:rFonts w:ascii="Arial Narrow" w:hAnsi="Arial Narrow"/>
          <w:b/>
          <w:bCs/>
        </w:rPr>
        <w:t xml:space="preserve">załącznik nr </w:t>
      </w:r>
      <w:r w:rsidR="006E264B" w:rsidRPr="00D9189E">
        <w:rPr>
          <w:rFonts w:ascii="Arial Narrow" w:hAnsi="Arial Narrow"/>
          <w:b/>
          <w:bCs/>
        </w:rPr>
        <w:t>10</w:t>
      </w:r>
      <w:r w:rsidRPr="00D9189E">
        <w:rPr>
          <w:rFonts w:ascii="Arial Narrow" w:hAnsi="Arial Narrow"/>
          <w:b/>
          <w:bCs/>
        </w:rPr>
        <w:t xml:space="preserve"> do SWZ</w:t>
      </w:r>
      <w:r w:rsidRPr="00FB6977">
        <w:rPr>
          <w:rFonts w:ascii="Arial Narrow" w:hAnsi="Arial Narrow"/>
        </w:rPr>
        <w:t>.</w:t>
      </w:r>
    </w:p>
    <w:p w14:paraId="5EBDEA03" w14:textId="77777777" w:rsidR="002C6124" w:rsidRPr="00FB6977" w:rsidRDefault="002C6124" w:rsidP="00FB6977">
      <w:pPr>
        <w:widowControl w:val="0"/>
        <w:tabs>
          <w:tab w:val="left" w:pos="426"/>
        </w:tabs>
        <w:autoSpaceDE w:val="0"/>
        <w:autoSpaceDN w:val="0"/>
        <w:adjustRightInd w:val="0"/>
        <w:spacing w:after="0" w:line="360" w:lineRule="auto"/>
        <w:jc w:val="both"/>
        <w:rPr>
          <w:rFonts w:ascii="Arial Narrow" w:eastAsiaTheme="minorEastAsia" w:hAnsi="Arial Narrow" w:cs="Times New Roman"/>
          <w:b/>
          <w:bCs/>
          <w:spacing w:val="-1"/>
          <w:kern w:val="0"/>
          <w:lang w:eastAsia="pl-PL"/>
          <w14:ligatures w14:val="none"/>
        </w:rPr>
      </w:pPr>
    </w:p>
    <w:p w14:paraId="36C761D0" w14:textId="77777777" w:rsidR="002C6124" w:rsidRPr="00FB6977" w:rsidRDefault="002C6124" w:rsidP="00FB6977">
      <w:pPr>
        <w:pStyle w:val="Nag24"/>
      </w:pPr>
      <w:r w:rsidRPr="00FB6977">
        <w:t>23. INFORMACJA O OBOWIĄZKU OSOBISTEGO WYKONANIA PRZEZ WYKONAWCÓW  KLUCZOWYCH CZĘŚCI ZAMÓWIENIA, JEŻELI ZAMAWIAJĄCY DOKONUJE TAKIEGO ZASTRZEŻENIA ZGODNIE Z ART. 60 I ART. 121 PKT 1 PZP</w:t>
      </w:r>
    </w:p>
    <w:p w14:paraId="1A00318C" w14:textId="77777777" w:rsidR="002C6124" w:rsidRPr="00FB6977" w:rsidRDefault="002C6124" w:rsidP="00FB6977">
      <w:pPr>
        <w:widowControl w:val="0"/>
        <w:kinsoku w:val="0"/>
        <w:overflowPunct w:val="0"/>
        <w:autoSpaceDE w:val="0"/>
        <w:autoSpaceDN w:val="0"/>
        <w:adjustRightInd w:val="0"/>
        <w:spacing w:after="0" w:line="360" w:lineRule="auto"/>
        <w:rPr>
          <w:rFonts w:ascii="Arial Narrow" w:eastAsiaTheme="minorEastAsia" w:hAnsi="Arial Narrow" w:cs="Times New Roman"/>
          <w:kern w:val="0"/>
          <w:lang w:eastAsia="pl-PL"/>
          <w14:ligatures w14:val="none"/>
        </w:rPr>
      </w:pPr>
    </w:p>
    <w:p w14:paraId="14797831" w14:textId="56852AB6" w:rsidR="002C6124" w:rsidRPr="00FB6977" w:rsidRDefault="002C6124" w:rsidP="00FB6977">
      <w:pPr>
        <w:widowControl w:val="0"/>
        <w:autoSpaceDE w:val="0"/>
        <w:autoSpaceDN w:val="0"/>
        <w:adjustRightInd w:val="0"/>
        <w:spacing w:after="0" w:line="360" w:lineRule="auto"/>
        <w:contextualSpacing/>
        <w:jc w:val="both"/>
        <w:rPr>
          <w:rFonts w:ascii="Arial Narrow" w:eastAsiaTheme="minorEastAsia" w:hAnsi="Arial Narrow" w:cs="Times New Roman"/>
          <w:bCs/>
          <w:kern w:val="0"/>
          <w:lang w:eastAsia="pl-PL"/>
          <w14:ligatures w14:val="none"/>
        </w:rPr>
      </w:pPr>
      <w:r w:rsidRPr="00FB6977">
        <w:rPr>
          <w:rFonts w:ascii="Arial Narrow" w:eastAsiaTheme="minorEastAsia" w:hAnsi="Arial Narrow" w:cs="Times New Roman"/>
          <w:bCs/>
          <w:kern w:val="0"/>
          <w:lang w:eastAsia="pl-PL"/>
          <w14:ligatures w14:val="none"/>
        </w:rPr>
        <w:t>Zamawiający nie wprowadza zastrzeżenia wskazującego obowiązek osobistego wykonania przez Wykonawcę oraz - w przypadku Wykonawców wspólnie ubiegających się o udzielenie zamówienia - przez jednego z Wykonawców, kluczowych elementów zamówienia.</w:t>
      </w:r>
    </w:p>
    <w:p w14:paraId="1304A959" w14:textId="77777777" w:rsidR="002C6124" w:rsidRPr="00FB6977" w:rsidRDefault="002C6124" w:rsidP="00FB6977">
      <w:pPr>
        <w:widowControl w:val="0"/>
        <w:autoSpaceDE w:val="0"/>
        <w:autoSpaceDN w:val="0"/>
        <w:adjustRightInd w:val="0"/>
        <w:spacing w:after="0" w:line="360" w:lineRule="auto"/>
        <w:contextualSpacing/>
        <w:jc w:val="both"/>
        <w:rPr>
          <w:rFonts w:ascii="Arial Narrow" w:eastAsiaTheme="minorEastAsia" w:hAnsi="Arial Narrow" w:cs="Times New Roman"/>
          <w:bCs/>
          <w:kern w:val="0"/>
          <w:lang w:eastAsia="pl-PL"/>
          <w14:ligatures w14:val="none"/>
        </w:rPr>
      </w:pPr>
    </w:p>
    <w:p w14:paraId="34E181FE" w14:textId="77777777" w:rsidR="002C6124" w:rsidRPr="00FB6977" w:rsidRDefault="002C6124" w:rsidP="00FB6977">
      <w:pPr>
        <w:widowControl w:val="0"/>
        <w:autoSpaceDE w:val="0"/>
        <w:autoSpaceDN w:val="0"/>
        <w:adjustRightInd w:val="0"/>
        <w:spacing w:after="0" w:line="360" w:lineRule="auto"/>
        <w:contextualSpacing/>
        <w:jc w:val="both"/>
        <w:rPr>
          <w:rFonts w:ascii="Arial Narrow" w:eastAsiaTheme="minorEastAsia" w:hAnsi="Arial Narrow" w:cs="Times New Roman"/>
          <w:bCs/>
          <w:kern w:val="0"/>
          <w:lang w:eastAsia="pl-PL"/>
          <w14:ligatures w14:val="none"/>
        </w:rPr>
      </w:pPr>
    </w:p>
    <w:p w14:paraId="4A44ABC3" w14:textId="77777777" w:rsidR="002C6124" w:rsidRPr="00FB6977" w:rsidRDefault="002C6124" w:rsidP="00FB6977">
      <w:pPr>
        <w:pStyle w:val="Nag24"/>
      </w:pPr>
      <w:r w:rsidRPr="00FB6977">
        <w:t>24.</w:t>
      </w:r>
      <w:r w:rsidRPr="00FB6977">
        <w:rPr>
          <w:spacing w:val="-12"/>
        </w:rPr>
        <w:t xml:space="preserve"> </w:t>
      </w:r>
      <w:r w:rsidRPr="00FB6977">
        <w:t>ZWROT</w:t>
      </w:r>
      <w:r w:rsidRPr="00FB6977">
        <w:rPr>
          <w:spacing w:val="-9"/>
        </w:rPr>
        <w:t xml:space="preserve"> </w:t>
      </w:r>
      <w:r w:rsidRPr="00FB6977">
        <w:t>KOSZTÓW</w:t>
      </w:r>
      <w:r w:rsidRPr="00FB6977">
        <w:rPr>
          <w:spacing w:val="-9"/>
        </w:rPr>
        <w:t xml:space="preserve"> </w:t>
      </w:r>
      <w:r w:rsidRPr="00FB6977">
        <w:t>UDZIAŁU</w:t>
      </w:r>
      <w:r w:rsidRPr="00FB6977">
        <w:rPr>
          <w:spacing w:val="-11"/>
        </w:rPr>
        <w:t xml:space="preserve"> </w:t>
      </w:r>
      <w:r w:rsidRPr="00FB6977">
        <w:t>W</w:t>
      </w:r>
      <w:r w:rsidRPr="00FB6977">
        <w:rPr>
          <w:spacing w:val="-11"/>
        </w:rPr>
        <w:t xml:space="preserve"> </w:t>
      </w:r>
      <w:r w:rsidRPr="00FB6977">
        <w:t xml:space="preserve">POSTĘPOWANIU </w:t>
      </w:r>
    </w:p>
    <w:p w14:paraId="477E4469" w14:textId="77777777" w:rsidR="002C6124" w:rsidRPr="00FB6977" w:rsidRDefault="002C6124" w:rsidP="00FB6977">
      <w:pPr>
        <w:widowControl w:val="0"/>
        <w:kinsoku w:val="0"/>
        <w:overflowPunct w:val="0"/>
        <w:autoSpaceDE w:val="0"/>
        <w:autoSpaceDN w:val="0"/>
        <w:adjustRightInd w:val="0"/>
        <w:spacing w:after="0" w:line="360" w:lineRule="auto"/>
        <w:jc w:val="both"/>
        <w:rPr>
          <w:rFonts w:ascii="Arial Narrow" w:eastAsiaTheme="minorEastAsia" w:hAnsi="Arial Narrow" w:cs="Times New Roman"/>
          <w:bCs/>
          <w:kern w:val="0"/>
          <w:lang w:eastAsia="pl-PL"/>
          <w14:ligatures w14:val="none"/>
        </w:rPr>
      </w:pPr>
    </w:p>
    <w:p w14:paraId="5213518D" w14:textId="77777777" w:rsidR="002C6124" w:rsidRPr="00FB6977" w:rsidRDefault="002C6124" w:rsidP="00FB6977">
      <w:pPr>
        <w:widowControl w:val="0"/>
        <w:kinsoku w:val="0"/>
        <w:overflowPunct w:val="0"/>
        <w:autoSpaceDE w:val="0"/>
        <w:autoSpaceDN w:val="0"/>
        <w:adjustRightInd w:val="0"/>
        <w:spacing w:after="0" w:line="360" w:lineRule="auto"/>
        <w:jc w:val="both"/>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Zamawiający nie przewiduje zwrotu kosztów udziału w postępowaniu.</w:t>
      </w:r>
    </w:p>
    <w:p w14:paraId="4A2C6D28" w14:textId="77777777" w:rsidR="002C6124" w:rsidRPr="00FB6977" w:rsidRDefault="002C6124" w:rsidP="00FB6977">
      <w:pPr>
        <w:widowControl w:val="0"/>
        <w:kinsoku w:val="0"/>
        <w:overflowPunct w:val="0"/>
        <w:autoSpaceDE w:val="0"/>
        <w:autoSpaceDN w:val="0"/>
        <w:adjustRightInd w:val="0"/>
        <w:spacing w:after="0" w:line="360" w:lineRule="auto"/>
        <w:jc w:val="both"/>
        <w:rPr>
          <w:rFonts w:ascii="Arial Narrow" w:eastAsiaTheme="minorEastAsia" w:hAnsi="Arial Narrow" w:cs="Times New Roman"/>
          <w:kern w:val="0"/>
          <w:lang w:eastAsia="pl-PL"/>
          <w14:ligatures w14:val="none"/>
        </w:rPr>
      </w:pPr>
    </w:p>
    <w:p w14:paraId="256476B1" w14:textId="77777777" w:rsidR="002C6124" w:rsidRPr="00FB6977" w:rsidRDefault="002C6124" w:rsidP="00FB6977">
      <w:pPr>
        <w:widowControl w:val="0"/>
        <w:kinsoku w:val="0"/>
        <w:overflowPunct w:val="0"/>
        <w:autoSpaceDE w:val="0"/>
        <w:autoSpaceDN w:val="0"/>
        <w:adjustRightInd w:val="0"/>
        <w:spacing w:after="0" w:line="360" w:lineRule="auto"/>
        <w:jc w:val="both"/>
        <w:rPr>
          <w:rFonts w:ascii="Arial Narrow" w:eastAsiaTheme="minorEastAsia" w:hAnsi="Arial Narrow" w:cs="Times New Roman"/>
          <w:kern w:val="0"/>
          <w:lang w:eastAsia="pl-PL"/>
          <w14:ligatures w14:val="none"/>
        </w:rPr>
      </w:pPr>
    </w:p>
    <w:p w14:paraId="1A2A3201" w14:textId="77777777" w:rsidR="002C6124" w:rsidRPr="00FB6977" w:rsidRDefault="002C6124" w:rsidP="00FB6977">
      <w:pPr>
        <w:pStyle w:val="Nag24"/>
      </w:pPr>
      <w:r w:rsidRPr="00FB6977">
        <w:t>25.</w:t>
      </w:r>
      <w:r w:rsidRPr="00FB6977">
        <w:rPr>
          <w:spacing w:val="-12"/>
        </w:rPr>
        <w:t xml:space="preserve"> </w:t>
      </w:r>
      <w:r w:rsidRPr="00FB6977">
        <w:t xml:space="preserve">INFORMACJE DOTYCZĄCE WALUT OBCYCH, W JAKICH MOGĄ BYĆ PROWADZONE ROZLICZENIA MIĘDZY ZAMAWIAJĄCYM A WYKONAWCĄ </w:t>
      </w:r>
    </w:p>
    <w:p w14:paraId="5FCD11B3" w14:textId="77777777" w:rsidR="002C6124" w:rsidRPr="00FB6977" w:rsidRDefault="002C6124" w:rsidP="00FB6977">
      <w:pPr>
        <w:widowControl w:val="0"/>
        <w:kinsoku w:val="0"/>
        <w:overflowPunct w:val="0"/>
        <w:autoSpaceDE w:val="0"/>
        <w:autoSpaceDN w:val="0"/>
        <w:adjustRightInd w:val="0"/>
        <w:spacing w:after="0" w:line="360" w:lineRule="auto"/>
        <w:rPr>
          <w:rFonts w:ascii="Arial Narrow" w:eastAsiaTheme="minorEastAsia" w:hAnsi="Arial Narrow" w:cs="Times New Roman"/>
          <w:kern w:val="0"/>
          <w:lang w:eastAsia="pl-PL"/>
          <w14:ligatures w14:val="none"/>
        </w:rPr>
      </w:pPr>
    </w:p>
    <w:p w14:paraId="592CE8DA" w14:textId="77777777" w:rsidR="002C6124" w:rsidRPr="00FB6977" w:rsidRDefault="002C6124" w:rsidP="00FB6977">
      <w:pPr>
        <w:widowControl w:val="0"/>
        <w:kinsoku w:val="0"/>
        <w:overflowPunct w:val="0"/>
        <w:autoSpaceDE w:val="0"/>
        <w:autoSpaceDN w:val="0"/>
        <w:adjustRightInd w:val="0"/>
        <w:spacing w:after="0" w:line="360" w:lineRule="auto"/>
        <w:rPr>
          <w:rFonts w:ascii="Arial Narrow" w:eastAsiaTheme="minorEastAsia" w:hAnsi="Arial Narrow" w:cs="Times New Roman"/>
          <w:kern w:val="0"/>
          <w:lang w:eastAsia="pl-PL"/>
          <w14:ligatures w14:val="none"/>
        </w:rPr>
      </w:pPr>
      <w:r w:rsidRPr="00FB6977">
        <w:rPr>
          <w:rFonts w:ascii="Arial Narrow" w:eastAsiaTheme="minorEastAsia" w:hAnsi="Arial Narrow" w:cs="Times New Roman"/>
          <w:kern w:val="0"/>
          <w:lang w:eastAsia="pl-PL"/>
          <w14:ligatures w14:val="none"/>
        </w:rPr>
        <w:t>Zamawiający nie przewiduje rozliczeń z Wykonawcą w obcych walutach.</w:t>
      </w:r>
    </w:p>
    <w:p w14:paraId="2AEDD175" w14:textId="77777777" w:rsidR="002C6124" w:rsidRPr="00FB6977" w:rsidRDefault="002C6124" w:rsidP="00FB6977">
      <w:pPr>
        <w:widowControl w:val="0"/>
        <w:kinsoku w:val="0"/>
        <w:overflowPunct w:val="0"/>
        <w:autoSpaceDE w:val="0"/>
        <w:autoSpaceDN w:val="0"/>
        <w:adjustRightInd w:val="0"/>
        <w:spacing w:after="0" w:line="360" w:lineRule="auto"/>
        <w:rPr>
          <w:rFonts w:ascii="Arial Narrow" w:eastAsiaTheme="minorEastAsia" w:hAnsi="Arial Narrow" w:cs="Times New Roman"/>
          <w:kern w:val="0"/>
          <w:lang w:eastAsia="pl-PL"/>
          <w14:ligatures w14:val="none"/>
        </w:rPr>
      </w:pPr>
    </w:p>
    <w:p w14:paraId="00893C51" w14:textId="77777777" w:rsidR="002C6124" w:rsidRPr="00FB6977" w:rsidRDefault="002C6124" w:rsidP="00FB6977">
      <w:pPr>
        <w:widowControl w:val="0"/>
        <w:kinsoku w:val="0"/>
        <w:overflowPunct w:val="0"/>
        <w:autoSpaceDE w:val="0"/>
        <w:autoSpaceDN w:val="0"/>
        <w:adjustRightInd w:val="0"/>
        <w:spacing w:after="0" w:line="360" w:lineRule="auto"/>
        <w:rPr>
          <w:rFonts w:ascii="Arial Narrow" w:eastAsiaTheme="minorEastAsia" w:hAnsi="Arial Narrow" w:cs="Times New Roman"/>
          <w:kern w:val="0"/>
          <w:lang w:eastAsia="pl-PL"/>
          <w14:ligatures w14:val="none"/>
        </w:rPr>
      </w:pPr>
    </w:p>
    <w:p w14:paraId="2BDB957E" w14:textId="77777777" w:rsidR="002C6124" w:rsidRPr="00FB6977" w:rsidRDefault="002C6124" w:rsidP="00FB6977">
      <w:pPr>
        <w:pStyle w:val="Nag24"/>
      </w:pPr>
      <w:r w:rsidRPr="00FB6977">
        <w:rPr>
          <w:bCs/>
        </w:rPr>
        <w:t>26.</w:t>
      </w:r>
      <w:r w:rsidRPr="00FB6977">
        <w:rPr>
          <w:bCs/>
          <w:spacing w:val="-12"/>
        </w:rPr>
        <w:t xml:space="preserve"> </w:t>
      </w:r>
      <w:r w:rsidRPr="00FB6977">
        <w:t xml:space="preserve">KLAUZULA INFORMACYJNA DOTYCZĄCA PRZETWARZANIA DANYCH OSOBOWYCH </w:t>
      </w:r>
    </w:p>
    <w:p w14:paraId="2202C0BE" w14:textId="77777777" w:rsidR="002C6124" w:rsidRPr="00FB6977" w:rsidRDefault="002C6124" w:rsidP="00FB6977">
      <w:pPr>
        <w:widowControl w:val="0"/>
        <w:kinsoku w:val="0"/>
        <w:overflowPunct w:val="0"/>
        <w:autoSpaceDE w:val="0"/>
        <w:autoSpaceDN w:val="0"/>
        <w:adjustRightInd w:val="0"/>
        <w:spacing w:after="0" w:line="360" w:lineRule="auto"/>
        <w:rPr>
          <w:rFonts w:ascii="Arial Narrow" w:eastAsiaTheme="minorEastAsia" w:hAnsi="Arial Narrow" w:cs="Times New Roman"/>
          <w:kern w:val="0"/>
          <w:lang w:eastAsia="pl-PL"/>
          <w14:ligatures w14:val="none"/>
        </w:rPr>
      </w:pPr>
    </w:p>
    <w:p w14:paraId="5EED1E0E" w14:textId="77777777" w:rsidR="0036466F" w:rsidRPr="00FB6977" w:rsidRDefault="0036466F" w:rsidP="00FB6977">
      <w:pPr>
        <w:spacing w:before="240" w:line="360" w:lineRule="auto"/>
        <w:jc w:val="both"/>
        <w:rPr>
          <w:rFonts w:ascii="Arial Narrow" w:hAnsi="Arial Narrow" w:cstheme="majorHAnsi"/>
        </w:rPr>
      </w:pPr>
      <w:r w:rsidRPr="00FB6977">
        <w:rPr>
          <w:rFonts w:ascii="Arial Narrow" w:hAnsi="Arial Narrow"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9A6EC1B" w14:textId="77777777" w:rsidR="0036466F" w:rsidRPr="00FB6977" w:rsidRDefault="0036466F" w:rsidP="00FB6977">
      <w:pPr>
        <w:numPr>
          <w:ilvl w:val="0"/>
          <w:numId w:val="49"/>
        </w:numPr>
        <w:spacing w:after="0" w:line="360" w:lineRule="auto"/>
        <w:ind w:left="709" w:hanging="401"/>
        <w:jc w:val="both"/>
        <w:rPr>
          <w:rFonts w:ascii="Arial Narrow" w:hAnsi="Arial Narrow" w:cstheme="majorHAnsi"/>
        </w:rPr>
      </w:pPr>
      <w:r w:rsidRPr="00FB6977">
        <w:rPr>
          <w:rFonts w:ascii="Arial Narrow" w:hAnsi="Arial Narrow" w:cstheme="majorHAnsi"/>
        </w:rPr>
        <w:lastRenderedPageBreak/>
        <w:t>administratorem Pani/Pana danych osobowych jest Gmina Kalisz Pomorski, siedziba: Urząd Miejski w Kaliszu Pomorskim, ul. Wolności 25, 78-540 Kalisz Pomorski,</w:t>
      </w:r>
    </w:p>
    <w:p w14:paraId="23BCACAA" w14:textId="77777777" w:rsidR="0036466F" w:rsidRPr="00FB6977" w:rsidRDefault="0036466F" w:rsidP="00FB6977">
      <w:pPr>
        <w:numPr>
          <w:ilvl w:val="0"/>
          <w:numId w:val="49"/>
        </w:numPr>
        <w:spacing w:after="0" w:line="360" w:lineRule="auto"/>
        <w:ind w:left="709" w:hanging="401"/>
        <w:jc w:val="both"/>
        <w:rPr>
          <w:rFonts w:ascii="Arial Narrow" w:hAnsi="Arial Narrow" w:cstheme="majorHAnsi"/>
        </w:rPr>
      </w:pPr>
      <w:r w:rsidRPr="00FB6977">
        <w:rPr>
          <w:rFonts w:ascii="Arial Narrow" w:hAnsi="Arial Narrow" w:cstheme="majorHAnsi"/>
        </w:rPr>
        <w:t xml:space="preserve">administrator wyznaczył Inspektora Danych Osobowych, z którym można się kontaktować pod adresem e-mail: </w:t>
      </w:r>
      <w:hyperlink r:id="rId26" w:history="1">
        <w:r w:rsidRPr="00FB6977">
          <w:rPr>
            <w:rStyle w:val="Hipercze"/>
            <w:rFonts w:ascii="Arial Narrow" w:hAnsi="Arial Narrow" w:cstheme="majorHAnsi"/>
          </w:rPr>
          <w:t>iod@kaliszpom.pl</w:t>
        </w:r>
      </w:hyperlink>
      <w:r w:rsidRPr="00FB6977">
        <w:rPr>
          <w:rFonts w:ascii="Arial Narrow" w:hAnsi="Arial Narrow" w:cstheme="majorHAnsi"/>
        </w:rPr>
        <w:t xml:space="preserve"> ,</w:t>
      </w:r>
    </w:p>
    <w:p w14:paraId="1838BBF8" w14:textId="77777777" w:rsidR="0036466F" w:rsidRPr="00FB6977" w:rsidRDefault="0036466F" w:rsidP="00FB6977">
      <w:pPr>
        <w:numPr>
          <w:ilvl w:val="0"/>
          <w:numId w:val="49"/>
        </w:numPr>
        <w:spacing w:after="0" w:line="360" w:lineRule="auto"/>
        <w:ind w:left="709" w:hanging="401"/>
        <w:jc w:val="both"/>
        <w:rPr>
          <w:rFonts w:ascii="Arial Narrow" w:hAnsi="Arial Narrow" w:cstheme="majorHAnsi"/>
        </w:rPr>
      </w:pPr>
      <w:r w:rsidRPr="00FB6977">
        <w:rPr>
          <w:rFonts w:ascii="Arial Narrow" w:hAnsi="Arial Narrow" w:cstheme="majorHAnsi"/>
        </w:rPr>
        <w:t>Pani/Pana dane osobowe przetwarzane będą na podstawie art. 6 ust. 1 lit. c RODO w celu związanym z przedmiotowym postępowaniem o udzielenie zamówienia publicznego, prowadzonym w trybie podstawowym,</w:t>
      </w:r>
    </w:p>
    <w:p w14:paraId="538FD423" w14:textId="77777777" w:rsidR="0036466F" w:rsidRPr="00FB6977" w:rsidRDefault="0036466F" w:rsidP="00FB6977">
      <w:pPr>
        <w:numPr>
          <w:ilvl w:val="0"/>
          <w:numId w:val="49"/>
        </w:numPr>
        <w:spacing w:after="0" w:line="360" w:lineRule="auto"/>
        <w:ind w:left="709" w:hanging="401"/>
        <w:jc w:val="both"/>
        <w:rPr>
          <w:rFonts w:ascii="Arial Narrow" w:hAnsi="Arial Narrow" w:cstheme="majorHAnsi"/>
        </w:rPr>
      </w:pPr>
      <w:r w:rsidRPr="00FB6977">
        <w:rPr>
          <w:rFonts w:ascii="Arial Narrow" w:hAnsi="Arial Narrow" w:cstheme="majorHAnsi"/>
        </w:rPr>
        <w:t>odbiorcami Pani/Pana danych osobowych będą osoby lub podmioty, którym udostępniona zostanie dokumentacja postępowania w oparciu o art. 74 ustawy PZP,</w:t>
      </w:r>
    </w:p>
    <w:p w14:paraId="4FCA21A6" w14:textId="77777777" w:rsidR="0036466F" w:rsidRPr="00FB6977" w:rsidRDefault="0036466F" w:rsidP="00FB6977">
      <w:pPr>
        <w:numPr>
          <w:ilvl w:val="0"/>
          <w:numId w:val="49"/>
        </w:numPr>
        <w:spacing w:after="0" w:line="360" w:lineRule="auto"/>
        <w:ind w:left="709" w:hanging="401"/>
        <w:jc w:val="both"/>
        <w:rPr>
          <w:rFonts w:ascii="Arial Narrow" w:hAnsi="Arial Narrow" w:cstheme="majorHAnsi"/>
        </w:rPr>
      </w:pPr>
      <w:r w:rsidRPr="00FB6977">
        <w:rPr>
          <w:rFonts w:ascii="Arial Narrow" w:hAnsi="Arial Narrow" w:cstheme="majorHAnsi"/>
        </w:rPr>
        <w:t>Pani/Pana dane osobowe będą przechowywane, zgodnie z art. 78 ust. 1 PZP przez okres 4 lat od dnia zakończenia postępowania o udzielenie zamówienia, a jeżeli czas trwania umowy przekracza 4 lata, okres przechowywania obejmuje cały czas trwania umowy,</w:t>
      </w:r>
    </w:p>
    <w:p w14:paraId="1879BC77" w14:textId="77777777" w:rsidR="0036466F" w:rsidRPr="00FB6977" w:rsidRDefault="0036466F" w:rsidP="00FB6977">
      <w:pPr>
        <w:numPr>
          <w:ilvl w:val="0"/>
          <w:numId w:val="49"/>
        </w:numPr>
        <w:spacing w:after="0" w:line="360" w:lineRule="auto"/>
        <w:ind w:left="709" w:hanging="401"/>
        <w:jc w:val="both"/>
        <w:rPr>
          <w:rFonts w:ascii="Arial Narrow" w:hAnsi="Arial Narrow" w:cstheme="majorHAnsi"/>
        </w:rPr>
      </w:pPr>
      <w:r w:rsidRPr="00FB6977">
        <w:rPr>
          <w:rFonts w:ascii="Arial Narrow" w:hAnsi="Arial Narrow" w:cstheme="majorHAnsi"/>
        </w:rPr>
        <w:t>obowiązek podania przez Panią/Pana danych osobowych bezpośrednio Pani/Pana dotyczących jest wymogiem ustawowym określonym w przepisach ustawy PZP, związanym z udziałem w postępowaniu o udzielenie zamówienia publicznego,</w:t>
      </w:r>
    </w:p>
    <w:p w14:paraId="113FEEEF" w14:textId="77777777" w:rsidR="0036466F" w:rsidRPr="00FB6977" w:rsidRDefault="0036466F" w:rsidP="00FB6977">
      <w:pPr>
        <w:numPr>
          <w:ilvl w:val="0"/>
          <w:numId w:val="49"/>
        </w:numPr>
        <w:spacing w:after="0" w:line="360" w:lineRule="auto"/>
        <w:ind w:left="709" w:hanging="401"/>
        <w:jc w:val="both"/>
        <w:rPr>
          <w:rFonts w:ascii="Arial Narrow" w:hAnsi="Arial Narrow" w:cstheme="majorHAnsi"/>
        </w:rPr>
      </w:pPr>
      <w:r w:rsidRPr="00FB6977">
        <w:rPr>
          <w:rFonts w:ascii="Arial Narrow" w:hAnsi="Arial Narrow" w:cstheme="majorHAnsi"/>
        </w:rPr>
        <w:t>w odniesieniu do Pani/Pana danych osobowych decyzje nie będą podejmowane w sposób zautomatyzowany, stosownie do art. 22 RODO,</w:t>
      </w:r>
    </w:p>
    <w:p w14:paraId="5CBE0829" w14:textId="77777777" w:rsidR="0036466F" w:rsidRPr="00FB6977" w:rsidRDefault="0036466F" w:rsidP="00FB6977">
      <w:pPr>
        <w:numPr>
          <w:ilvl w:val="0"/>
          <w:numId w:val="49"/>
        </w:numPr>
        <w:spacing w:after="0" w:line="360" w:lineRule="auto"/>
        <w:ind w:left="709" w:hanging="401"/>
        <w:jc w:val="both"/>
        <w:rPr>
          <w:rFonts w:ascii="Arial Narrow" w:hAnsi="Arial Narrow" w:cstheme="majorHAnsi"/>
        </w:rPr>
      </w:pPr>
      <w:r w:rsidRPr="00FB6977">
        <w:rPr>
          <w:rFonts w:ascii="Arial Narrow" w:hAnsi="Arial Narrow" w:cstheme="majorHAnsi"/>
        </w:rPr>
        <w:t>posiada Pani/Pan:</w:t>
      </w:r>
    </w:p>
    <w:p w14:paraId="014BF5B9" w14:textId="77777777" w:rsidR="0036466F" w:rsidRPr="00FB6977" w:rsidRDefault="0036466F" w:rsidP="00FB6977">
      <w:pPr>
        <w:numPr>
          <w:ilvl w:val="0"/>
          <w:numId w:val="50"/>
        </w:numPr>
        <w:spacing w:after="0" w:line="360" w:lineRule="auto"/>
        <w:ind w:left="1064" w:hanging="462"/>
        <w:jc w:val="both"/>
        <w:rPr>
          <w:rFonts w:ascii="Arial Narrow" w:hAnsi="Arial Narrow" w:cstheme="majorHAnsi"/>
        </w:rPr>
      </w:pPr>
      <w:r w:rsidRPr="00FB6977">
        <w:rPr>
          <w:rFonts w:ascii="Arial Narrow" w:hAnsi="Arial Narrow" w:cs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A1E721A" w14:textId="77777777" w:rsidR="0036466F" w:rsidRPr="00FB6977" w:rsidRDefault="0036466F" w:rsidP="00FB6977">
      <w:pPr>
        <w:numPr>
          <w:ilvl w:val="0"/>
          <w:numId w:val="50"/>
        </w:numPr>
        <w:spacing w:after="0" w:line="360" w:lineRule="auto"/>
        <w:ind w:left="1064" w:hanging="462"/>
        <w:jc w:val="both"/>
        <w:rPr>
          <w:rFonts w:ascii="Arial Narrow" w:hAnsi="Arial Narrow" w:cstheme="majorHAnsi"/>
        </w:rPr>
      </w:pPr>
      <w:r w:rsidRPr="00FB6977">
        <w:rPr>
          <w:rFonts w:ascii="Arial Narrow" w:hAnsi="Arial Narrow" w:cstheme="majorHAnsi"/>
        </w:rPr>
        <w:t>na podstawie art. 16 RODO prawo do sprostowania Pani/Pana danych osobowych (</w:t>
      </w:r>
      <w:r w:rsidRPr="00FB6977">
        <w:rPr>
          <w:rFonts w:ascii="Arial Narrow" w:hAnsi="Arial Narrow" w:cstheme="maj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B6977">
        <w:rPr>
          <w:rFonts w:ascii="Arial Narrow" w:hAnsi="Arial Narrow" w:cstheme="majorHAnsi"/>
        </w:rPr>
        <w:t>);</w:t>
      </w:r>
    </w:p>
    <w:p w14:paraId="5D0C3C9E" w14:textId="77777777" w:rsidR="0036466F" w:rsidRPr="00FB6977" w:rsidRDefault="0036466F" w:rsidP="00FB6977">
      <w:pPr>
        <w:numPr>
          <w:ilvl w:val="0"/>
          <w:numId w:val="50"/>
        </w:numPr>
        <w:spacing w:after="0" w:line="360" w:lineRule="auto"/>
        <w:ind w:left="1064" w:hanging="462"/>
        <w:jc w:val="both"/>
        <w:rPr>
          <w:rFonts w:ascii="Arial Narrow" w:hAnsi="Arial Narrow" w:cstheme="majorHAnsi"/>
        </w:rPr>
      </w:pPr>
      <w:r w:rsidRPr="00FB6977">
        <w:rPr>
          <w:rFonts w:ascii="Arial Narrow" w:hAnsi="Arial Narrow" w:cs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FB6977">
        <w:rPr>
          <w:rFonts w:ascii="Arial Narrow" w:hAnsi="Arial Narrow" w:cs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B6977">
        <w:rPr>
          <w:rFonts w:ascii="Arial Narrow" w:hAnsi="Arial Narrow" w:cstheme="majorHAnsi"/>
        </w:rPr>
        <w:t>);</w:t>
      </w:r>
    </w:p>
    <w:p w14:paraId="397E514A" w14:textId="77777777" w:rsidR="0036466F" w:rsidRPr="00FB6977" w:rsidRDefault="0036466F" w:rsidP="00FB6977">
      <w:pPr>
        <w:numPr>
          <w:ilvl w:val="0"/>
          <w:numId w:val="50"/>
        </w:numPr>
        <w:spacing w:after="0" w:line="360" w:lineRule="auto"/>
        <w:ind w:left="1064" w:hanging="462"/>
        <w:jc w:val="both"/>
        <w:rPr>
          <w:rFonts w:ascii="Arial Narrow" w:hAnsi="Arial Narrow" w:cstheme="majorHAnsi"/>
        </w:rPr>
      </w:pPr>
      <w:r w:rsidRPr="00FB6977">
        <w:rPr>
          <w:rFonts w:ascii="Arial Narrow" w:hAnsi="Arial Narrow" w:cstheme="majorHAnsi"/>
        </w:rPr>
        <w:t xml:space="preserve">prawo do wniesienia skargi do Prezesa Urzędu Ochrony Danych Osobowych, gdy uzna Pani/Pan, że przetwarzanie danych osobowych Pani/Pana dotyczących narusza przepisy RODO; </w:t>
      </w:r>
      <w:r w:rsidRPr="00FB6977">
        <w:rPr>
          <w:rFonts w:ascii="Arial Narrow" w:hAnsi="Arial Narrow" w:cstheme="majorHAnsi"/>
          <w:i/>
        </w:rPr>
        <w:t xml:space="preserve"> </w:t>
      </w:r>
    </w:p>
    <w:p w14:paraId="3E016032" w14:textId="77777777" w:rsidR="0036466F" w:rsidRPr="00FB6977" w:rsidRDefault="0036466F" w:rsidP="00FB6977">
      <w:pPr>
        <w:numPr>
          <w:ilvl w:val="0"/>
          <w:numId w:val="49"/>
        </w:numPr>
        <w:spacing w:after="0" w:line="360" w:lineRule="auto"/>
        <w:ind w:left="709" w:hanging="401"/>
        <w:jc w:val="both"/>
        <w:rPr>
          <w:rFonts w:ascii="Arial Narrow" w:hAnsi="Arial Narrow" w:cstheme="majorHAnsi"/>
        </w:rPr>
      </w:pPr>
      <w:r w:rsidRPr="00FB6977">
        <w:rPr>
          <w:rFonts w:ascii="Arial Narrow" w:hAnsi="Arial Narrow" w:cstheme="majorHAnsi"/>
        </w:rPr>
        <w:t>nie przysługuje Pani/Panu:</w:t>
      </w:r>
    </w:p>
    <w:p w14:paraId="55D42F9C" w14:textId="77777777" w:rsidR="0036466F" w:rsidRPr="00FB6977" w:rsidRDefault="0036466F" w:rsidP="00FB6977">
      <w:pPr>
        <w:numPr>
          <w:ilvl w:val="0"/>
          <w:numId w:val="51"/>
        </w:numPr>
        <w:spacing w:after="0" w:line="360" w:lineRule="auto"/>
        <w:ind w:left="1008" w:hanging="392"/>
        <w:jc w:val="both"/>
        <w:rPr>
          <w:rFonts w:ascii="Arial Narrow" w:hAnsi="Arial Narrow" w:cstheme="majorHAnsi"/>
        </w:rPr>
      </w:pPr>
      <w:r w:rsidRPr="00FB6977">
        <w:rPr>
          <w:rFonts w:ascii="Arial Narrow" w:hAnsi="Arial Narrow" w:cstheme="majorHAnsi"/>
        </w:rPr>
        <w:t>w związku z art. 17 ust. 3 lit. b, d lub e RODO prawo do usunięcia danych osobowych;</w:t>
      </w:r>
    </w:p>
    <w:p w14:paraId="48335E85" w14:textId="77777777" w:rsidR="0036466F" w:rsidRPr="00FB6977" w:rsidRDefault="0036466F" w:rsidP="00FB6977">
      <w:pPr>
        <w:numPr>
          <w:ilvl w:val="0"/>
          <w:numId w:val="51"/>
        </w:numPr>
        <w:spacing w:after="0" w:line="360" w:lineRule="auto"/>
        <w:ind w:left="1008" w:hanging="392"/>
        <w:jc w:val="both"/>
        <w:rPr>
          <w:rFonts w:ascii="Arial Narrow" w:hAnsi="Arial Narrow" w:cstheme="majorHAnsi"/>
        </w:rPr>
      </w:pPr>
      <w:r w:rsidRPr="00FB6977">
        <w:rPr>
          <w:rFonts w:ascii="Arial Narrow" w:hAnsi="Arial Narrow" w:cstheme="majorHAnsi"/>
        </w:rPr>
        <w:t>prawo do przenoszenia danych osobowych, o którym mowa w art. 20 RODO;</w:t>
      </w:r>
    </w:p>
    <w:p w14:paraId="75BDEEE7" w14:textId="77777777" w:rsidR="0036466F" w:rsidRPr="00FB6977" w:rsidRDefault="0036466F" w:rsidP="00FB6977">
      <w:pPr>
        <w:numPr>
          <w:ilvl w:val="0"/>
          <w:numId w:val="51"/>
        </w:numPr>
        <w:spacing w:after="0" w:line="360" w:lineRule="auto"/>
        <w:ind w:left="1008" w:hanging="392"/>
        <w:jc w:val="both"/>
        <w:rPr>
          <w:rFonts w:ascii="Arial Narrow" w:hAnsi="Arial Narrow" w:cstheme="majorHAnsi"/>
        </w:rPr>
      </w:pPr>
      <w:r w:rsidRPr="00FB6977">
        <w:rPr>
          <w:rFonts w:ascii="Arial Narrow" w:hAnsi="Arial Narrow" w:cstheme="majorHAnsi"/>
        </w:rPr>
        <w:lastRenderedPageBreak/>
        <w:t xml:space="preserve">na podstawie art. 21 RODO prawo sprzeciwu, wobec przetwarzania danych osobowych, gdyż podstawą prawną przetwarzania Pani/Pana danych osobowych jest art. 6 ust. 1 lit. c RODO; </w:t>
      </w:r>
    </w:p>
    <w:p w14:paraId="128304EA" w14:textId="77777777" w:rsidR="0036466F" w:rsidRPr="00FB6977" w:rsidRDefault="0036466F" w:rsidP="00FB6977">
      <w:pPr>
        <w:numPr>
          <w:ilvl w:val="0"/>
          <w:numId w:val="49"/>
        </w:numPr>
        <w:spacing w:after="0" w:line="360" w:lineRule="auto"/>
        <w:ind w:left="709" w:hanging="401"/>
        <w:jc w:val="both"/>
        <w:rPr>
          <w:rFonts w:ascii="Arial Narrow" w:hAnsi="Arial Narrow" w:cstheme="majorHAnsi"/>
        </w:rPr>
      </w:pPr>
      <w:r w:rsidRPr="00FB6977">
        <w:rPr>
          <w:rFonts w:ascii="Arial Narrow" w:hAnsi="Arial Narrow" w:cstheme="maj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B674E55" w14:textId="77777777" w:rsidR="002C6124" w:rsidRPr="00FB6977" w:rsidRDefault="002C6124" w:rsidP="00FB6977">
      <w:pPr>
        <w:widowControl w:val="0"/>
        <w:autoSpaceDE w:val="0"/>
        <w:autoSpaceDN w:val="0"/>
        <w:adjustRightInd w:val="0"/>
        <w:spacing w:after="0" w:line="360" w:lineRule="auto"/>
        <w:jc w:val="both"/>
        <w:rPr>
          <w:rFonts w:ascii="Arial Narrow" w:eastAsia="MS Mincho" w:hAnsi="Arial Narrow" w:cs="Times New Roman"/>
          <w:b/>
          <w:kern w:val="0"/>
          <w:lang w:eastAsia="pl-PL"/>
          <w14:ligatures w14:val="none"/>
        </w:rPr>
      </w:pPr>
    </w:p>
    <w:p w14:paraId="3534D484" w14:textId="77777777" w:rsidR="002C6124" w:rsidRPr="00FB6977" w:rsidRDefault="002C6124" w:rsidP="00FB6977">
      <w:pPr>
        <w:pStyle w:val="Nag24"/>
      </w:pPr>
      <w:r w:rsidRPr="00FB6977">
        <w:t>27. ZAŁĄCZNIKI</w:t>
      </w:r>
      <w:r w:rsidRPr="00FB6977">
        <w:rPr>
          <w:spacing w:val="-9"/>
        </w:rPr>
        <w:t xml:space="preserve"> </w:t>
      </w:r>
      <w:r w:rsidRPr="00FB6977">
        <w:t>DO</w:t>
      </w:r>
      <w:r w:rsidRPr="00FB6977">
        <w:rPr>
          <w:spacing w:val="-9"/>
        </w:rPr>
        <w:t xml:space="preserve"> </w:t>
      </w:r>
      <w:r w:rsidRPr="00FB6977">
        <w:t>SWZ</w:t>
      </w:r>
    </w:p>
    <w:p w14:paraId="46C9AA4A" w14:textId="2F4812F3" w:rsidR="002C6124" w:rsidRPr="00FB6977" w:rsidRDefault="002C6124" w:rsidP="00FB6977">
      <w:pPr>
        <w:widowControl w:val="0"/>
        <w:autoSpaceDE w:val="0"/>
        <w:autoSpaceDN w:val="0"/>
        <w:adjustRightInd w:val="0"/>
        <w:spacing w:after="0" w:line="360" w:lineRule="auto"/>
        <w:rPr>
          <w:rFonts w:ascii="Arial Narrow" w:eastAsiaTheme="minorEastAsia" w:hAnsi="Arial Narrow" w:cs="Cambria"/>
          <w:kern w:val="0"/>
          <w:lang w:eastAsia="pl-PL"/>
          <w14:ligatures w14:val="none"/>
        </w:rPr>
      </w:pPr>
      <w:r w:rsidRPr="00FB6977">
        <w:rPr>
          <w:rFonts w:ascii="Arial Narrow" w:eastAsiaTheme="minorEastAsia" w:hAnsi="Arial Narrow" w:cs="Cambria"/>
          <w:b/>
          <w:kern w:val="0"/>
          <w:lang w:eastAsia="pl-PL"/>
          <w14:ligatures w14:val="none"/>
        </w:rPr>
        <w:t xml:space="preserve">Załącznik nr 1 </w:t>
      </w:r>
      <w:r w:rsidRPr="00FB6977">
        <w:rPr>
          <w:rFonts w:ascii="Arial Narrow" w:eastAsiaTheme="minorEastAsia" w:hAnsi="Arial Narrow" w:cs="Cambria"/>
          <w:kern w:val="0"/>
          <w:lang w:eastAsia="pl-PL"/>
          <w14:ligatures w14:val="none"/>
        </w:rPr>
        <w:t>– Opis przedmiotu zamówienia</w:t>
      </w:r>
      <w:r w:rsidR="0036466F" w:rsidRPr="00FB6977">
        <w:rPr>
          <w:rFonts w:ascii="Arial Narrow" w:eastAsiaTheme="minorEastAsia" w:hAnsi="Arial Narrow" w:cs="Cambria"/>
          <w:kern w:val="0"/>
          <w:lang w:eastAsia="pl-PL"/>
          <w14:ligatures w14:val="none"/>
        </w:rPr>
        <w:t>,</w:t>
      </w:r>
    </w:p>
    <w:p w14:paraId="4196A6A9" w14:textId="0D006AEE" w:rsidR="002C6124" w:rsidRPr="00FB6977" w:rsidRDefault="002C6124" w:rsidP="00FB6977">
      <w:pPr>
        <w:widowControl w:val="0"/>
        <w:autoSpaceDE w:val="0"/>
        <w:autoSpaceDN w:val="0"/>
        <w:adjustRightInd w:val="0"/>
        <w:spacing w:after="0" w:line="360" w:lineRule="auto"/>
        <w:rPr>
          <w:rFonts w:ascii="Arial Narrow" w:eastAsiaTheme="minorEastAsia" w:hAnsi="Arial Narrow" w:cs="Cambria"/>
          <w:kern w:val="0"/>
          <w:lang w:eastAsia="pl-PL"/>
          <w14:ligatures w14:val="none"/>
        </w:rPr>
      </w:pPr>
      <w:r w:rsidRPr="00FB6977">
        <w:rPr>
          <w:rFonts w:ascii="Arial Narrow" w:eastAsiaTheme="minorEastAsia" w:hAnsi="Arial Narrow" w:cs="Cambria"/>
          <w:b/>
          <w:kern w:val="0"/>
          <w:lang w:eastAsia="pl-PL"/>
          <w14:ligatures w14:val="none"/>
        </w:rPr>
        <w:t xml:space="preserve">Załącznik nr 2 </w:t>
      </w:r>
      <w:r w:rsidRPr="00FB6977">
        <w:rPr>
          <w:rFonts w:ascii="Arial Narrow" w:eastAsiaTheme="minorEastAsia" w:hAnsi="Arial Narrow" w:cs="Cambria"/>
          <w:kern w:val="0"/>
          <w:lang w:eastAsia="pl-PL"/>
          <w14:ligatures w14:val="none"/>
        </w:rPr>
        <w:t>– Formularz Ofertowy,</w:t>
      </w:r>
    </w:p>
    <w:p w14:paraId="4B8469B3" w14:textId="77777777" w:rsidR="002C6124" w:rsidRPr="00FB6977" w:rsidRDefault="002C6124" w:rsidP="00FB6977">
      <w:pPr>
        <w:widowControl w:val="0"/>
        <w:autoSpaceDE w:val="0"/>
        <w:autoSpaceDN w:val="0"/>
        <w:adjustRightInd w:val="0"/>
        <w:spacing w:after="0" w:line="360" w:lineRule="auto"/>
        <w:rPr>
          <w:rFonts w:ascii="Arial Narrow" w:eastAsiaTheme="minorEastAsia" w:hAnsi="Arial Narrow" w:cs="Cambria"/>
          <w:kern w:val="0"/>
          <w:lang w:eastAsia="pl-PL"/>
          <w14:ligatures w14:val="none"/>
        </w:rPr>
      </w:pPr>
      <w:r w:rsidRPr="00FB6977">
        <w:rPr>
          <w:rFonts w:ascii="Arial Narrow" w:eastAsiaTheme="minorEastAsia" w:hAnsi="Arial Narrow" w:cs="Cambria"/>
          <w:b/>
          <w:kern w:val="0"/>
          <w:lang w:eastAsia="pl-PL"/>
          <w14:ligatures w14:val="none"/>
        </w:rPr>
        <w:t>Załącznik nr 3</w:t>
      </w:r>
      <w:r w:rsidRPr="00FB6977">
        <w:rPr>
          <w:rFonts w:ascii="Arial Narrow" w:eastAsiaTheme="minorEastAsia" w:hAnsi="Arial Narrow" w:cs="Cambria"/>
          <w:kern w:val="0"/>
          <w:lang w:eastAsia="pl-PL"/>
          <w14:ligatures w14:val="none"/>
        </w:rPr>
        <w:t xml:space="preserve"> – Instrukcja wypełnienia JEDZ;</w:t>
      </w:r>
    </w:p>
    <w:p w14:paraId="31D7DCBB" w14:textId="77777777" w:rsidR="002C6124" w:rsidRPr="00FB6977" w:rsidRDefault="002C6124" w:rsidP="00FB6977">
      <w:pPr>
        <w:widowControl w:val="0"/>
        <w:autoSpaceDE w:val="0"/>
        <w:autoSpaceDN w:val="0"/>
        <w:adjustRightInd w:val="0"/>
        <w:spacing w:after="0" w:line="360" w:lineRule="auto"/>
        <w:rPr>
          <w:rFonts w:ascii="Arial Narrow" w:eastAsiaTheme="minorEastAsia" w:hAnsi="Arial Narrow" w:cs="Cambria"/>
          <w:kern w:val="0"/>
          <w:lang w:eastAsia="pl-PL"/>
          <w14:ligatures w14:val="none"/>
        </w:rPr>
      </w:pPr>
      <w:r w:rsidRPr="00FB6977">
        <w:rPr>
          <w:rFonts w:ascii="Arial Narrow" w:eastAsiaTheme="minorEastAsia" w:hAnsi="Arial Narrow" w:cs="Cambria"/>
          <w:b/>
          <w:kern w:val="0"/>
          <w:lang w:eastAsia="pl-PL"/>
          <w14:ligatures w14:val="none"/>
        </w:rPr>
        <w:t>Załącznik nr 3a</w:t>
      </w:r>
      <w:r w:rsidRPr="00FB6977">
        <w:rPr>
          <w:rFonts w:ascii="Arial Narrow" w:eastAsiaTheme="minorEastAsia" w:hAnsi="Arial Narrow" w:cs="Cambria"/>
          <w:kern w:val="0"/>
          <w:lang w:eastAsia="pl-PL"/>
          <w14:ligatures w14:val="none"/>
        </w:rPr>
        <w:t xml:space="preserve"> – JEDZ;</w:t>
      </w:r>
    </w:p>
    <w:p w14:paraId="413BD091" w14:textId="75CFCE6C" w:rsidR="002C6124" w:rsidRPr="00FB6977" w:rsidRDefault="002C6124" w:rsidP="00FB6977">
      <w:pPr>
        <w:widowControl w:val="0"/>
        <w:autoSpaceDE w:val="0"/>
        <w:autoSpaceDN w:val="0"/>
        <w:adjustRightInd w:val="0"/>
        <w:spacing w:after="0" w:line="360" w:lineRule="auto"/>
        <w:jc w:val="both"/>
        <w:rPr>
          <w:rFonts w:ascii="Arial Narrow" w:eastAsiaTheme="minorEastAsia" w:hAnsi="Arial Narrow" w:cs="Cambria"/>
          <w:kern w:val="0"/>
          <w:lang w:eastAsia="pl-PL"/>
          <w14:ligatures w14:val="none"/>
        </w:rPr>
      </w:pPr>
      <w:r w:rsidRPr="00FB6977">
        <w:rPr>
          <w:rFonts w:ascii="Arial Narrow" w:eastAsiaTheme="minorEastAsia" w:hAnsi="Arial Narrow" w:cs="Cambria"/>
          <w:b/>
          <w:kern w:val="0"/>
          <w:lang w:eastAsia="pl-PL"/>
          <w14:ligatures w14:val="none"/>
        </w:rPr>
        <w:t xml:space="preserve">Załącznik nr 4 </w:t>
      </w:r>
      <w:r w:rsidRPr="00FB6977">
        <w:rPr>
          <w:rFonts w:ascii="Arial Narrow" w:eastAsiaTheme="minorEastAsia" w:hAnsi="Arial Narrow" w:cs="Cambria"/>
          <w:kern w:val="0"/>
          <w:lang w:eastAsia="pl-PL"/>
          <w14:ligatures w14:val="none"/>
        </w:rPr>
        <w:t>– Niewiążący wzór zobowiązania o oddanie wykonawcy do dyspozycji niezbędnych zasobów na potrzeby wykonania zamówienia (jeżeli dotyczy),</w:t>
      </w:r>
    </w:p>
    <w:p w14:paraId="402EEBBD" w14:textId="2EA9CFA5" w:rsidR="00341662" w:rsidRPr="00FB6977" w:rsidRDefault="00341662" w:rsidP="00FB6977">
      <w:pPr>
        <w:widowControl w:val="0"/>
        <w:autoSpaceDE w:val="0"/>
        <w:autoSpaceDN w:val="0"/>
        <w:adjustRightInd w:val="0"/>
        <w:spacing w:after="0" w:line="360" w:lineRule="auto"/>
        <w:jc w:val="both"/>
        <w:rPr>
          <w:rFonts w:ascii="Arial Narrow" w:eastAsiaTheme="minorEastAsia" w:hAnsi="Arial Narrow" w:cs="Cambria"/>
          <w:kern w:val="0"/>
          <w:lang w:eastAsia="pl-PL"/>
          <w14:ligatures w14:val="none"/>
        </w:rPr>
      </w:pPr>
      <w:r w:rsidRPr="00FB6977">
        <w:rPr>
          <w:rFonts w:ascii="Arial Narrow" w:eastAsiaTheme="minorEastAsia" w:hAnsi="Arial Narrow" w:cs="Cambria"/>
          <w:b/>
          <w:bCs/>
          <w:kern w:val="0"/>
          <w:lang w:eastAsia="pl-PL"/>
          <w14:ligatures w14:val="none"/>
        </w:rPr>
        <w:t>Załącznik nr 4a</w:t>
      </w:r>
      <w:r w:rsidRPr="00FB6977">
        <w:rPr>
          <w:rFonts w:ascii="Arial Narrow" w:eastAsiaTheme="minorEastAsia" w:hAnsi="Arial Narrow" w:cs="Cambria"/>
          <w:kern w:val="0"/>
          <w:lang w:eastAsia="pl-PL"/>
          <w14:ligatures w14:val="none"/>
        </w:rPr>
        <w:t xml:space="preserve"> – oświadczenie </w:t>
      </w:r>
      <w:r w:rsidR="00B92378" w:rsidRPr="00FB6977">
        <w:rPr>
          <w:rFonts w:ascii="Arial Narrow" w:eastAsiaTheme="minorEastAsia" w:hAnsi="Arial Narrow" w:cs="Cambria"/>
          <w:kern w:val="0"/>
          <w:lang w:eastAsia="pl-PL"/>
          <w14:ligatures w14:val="none"/>
        </w:rPr>
        <w:t>Wykonawcy</w:t>
      </w:r>
      <w:r w:rsidRPr="00FB6977">
        <w:rPr>
          <w:rFonts w:ascii="Arial Narrow" w:eastAsiaTheme="minorEastAsia" w:hAnsi="Arial Narrow" w:cs="Cambria"/>
          <w:kern w:val="0"/>
          <w:lang w:eastAsia="pl-PL"/>
          <w14:ligatures w14:val="none"/>
        </w:rPr>
        <w:t xml:space="preserve"> dotyczące przesłanek wykluczenia z art. 5k Rozporządzenia 833/2014,</w:t>
      </w:r>
    </w:p>
    <w:p w14:paraId="1B32F354" w14:textId="7E715A76" w:rsidR="00FF5A1C" w:rsidRPr="00FB6977" w:rsidRDefault="00FF5A1C" w:rsidP="00FB6977">
      <w:pPr>
        <w:widowControl w:val="0"/>
        <w:autoSpaceDE w:val="0"/>
        <w:autoSpaceDN w:val="0"/>
        <w:adjustRightInd w:val="0"/>
        <w:spacing w:after="0" w:line="360" w:lineRule="auto"/>
        <w:jc w:val="both"/>
        <w:rPr>
          <w:rFonts w:ascii="Arial Narrow" w:eastAsiaTheme="minorEastAsia" w:hAnsi="Arial Narrow" w:cs="Cambria"/>
          <w:kern w:val="0"/>
          <w:lang w:eastAsia="pl-PL"/>
          <w14:ligatures w14:val="none"/>
        </w:rPr>
      </w:pPr>
      <w:r w:rsidRPr="00FB6977">
        <w:rPr>
          <w:rFonts w:ascii="Arial Narrow" w:eastAsiaTheme="minorEastAsia" w:hAnsi="Arial Narrow" w:cs="Cambria"/>
          <w:b/>
          <w:bCs/>
          <w:kern w:val="0"/>
          <w:lang w:eastAsia="pl-PL"/>
          <w14:ligatures w14:val="none"/>
        </w:rPr>
        <w:t>Załącznik nr 4b</w:t>
      </w:r>
      <w:r w:rsidRPr="00FB6977">
        <w:rPr>
          <w:rFonts w:ascii="Arial Narrow" w:eastAsiaTheme="minorEastAsia" w:hAnsi="Arial Narrow" w:cs="Cambria"/>
          <w:kern w:val="0"/>
          <w:lang w:eastAsia="pl-PL"/>
          <w14:ligatures w14:val="none"/>
        </w:rPr>
        <w:t xml:space="preserve"> – oświadczenie podmiotu udostępniającego zasoby dotyczące przesłanek wykluczenia z art. 5k Rozporządzenia 833/2014 (jeżeli dotyczy),</w:t>
      </w:r>
    </w:p>
    <w:p w14:paraId="2EBD3453" w14:textId="1B5BB1AA" w:rsidR="002C6124" w:rsidRPr="00FB6977" w:rsidRDefault="002C6124" w:rsidP="00FB6977">
      <w:pPr>
        <w:widowControl w:val="0"/>
        <w:autoSpaceDE w:val="0"/>
        <w:autoSpaceDN w:val="0"/>
        <w:adjustRightInd w:val="0"/>
        <w:spacing w:after="0" w:line="360" w:lineRule="auto"/>
        <w:jc w:val="both"/>
        <w:rPr>
          <w:rFonts w:ascii="Arial Narrow" w:eastAsiaTheme="minorEastAsia" w:hAnsi="Arial Narrow" w:cs="Cambria"/>
          <w:kern w:val="0"/>
          <w:lang w:eastAsia="pl-PL"/>
          <w14:ligatures w14:val="none"/>
        </w:rPr>
      </w:pPr>
      <w:r w:rsidRPr="00FB6977">
        <w:rPr>
          <w:rFonts w:ascii="Arial Narrow" w:eastAsiaTheme="minorEastAsia" w:hAnsi="Arial Narrow" w:cs="Cambria"/>
          <w:b/>
          <w:kern w:val="0"/>
          <w:lang w:eastAsia="pl-PL"/>
          <w14:ligatures w14:val="none"/>
        </w:rPr>
        <w:t>Załącznik nr  5</w:t>
      </w:r>
      <w:r w:rsidRPr="00FB6977">
        <w:rPr>
          <w:rFonts w:ascii="Arial Narrow" w:eastAsiaTheme="minorEastAsia" w:hAnsi="Arial Narrow" w:cs="Cambria"/>
          <w:kern w:val="0"/>
          <w:lang w:eastAsia="pl-PL"/>
          <w14:ligatures w14:val="none"/>
        </w:rPr>
        <w:t xml:space="preserve"> – Oświadczenie o przynależności lub braku przynależności do tej samej grupy kapitałowej (składane na wezwanie Zamawiającego),</w:t>
      </w:r>
    </w:p>
    <w:p w14:paraId="2B8D3257" w14:textId="752E782A" w:rsidR="002C6124" w:rsidRPr="00FB6977" w:rsidRDefault="002C6124" w:rsidP="00FB6977">
      <w:pPr>
        <w:widowControl w:val="0"/>
        <w:autoSpaceDE w:val="0"/>
        <w:autoSpaceDN w:val="0"/>
        <w:adjustRightInd w:val="0"/>
        <w:spacing w:after="0" w:line="360" w:lineRule="auto"/>
        <w:rPr>
          <w:rFonts w:ascii="Arial Narrow" w:eastAsiaTheme="minorEastAsia" w:hAnsi="Arial Narrow" w:cs="Cambria"/>
          <w:kern w:val="0"/>
          <w:lang w:eastAsia="pl-PL"/>
          <w14:ligatures w14:val="none"/>
        </w:rPr>
      </w:pPr>
      <w:r w:rsidRPr="00FB6977">
        <w:rPr>
          <w:rFonts w:ascii="Arial Narrow" w:eastAsiaTheme="minorEastAsia" w:hAnsi="Arial Narrow" w:cs="Cambria"/>
          <w:b/>
          <w:bCs/>
          <w:kern w:val="0"/>
          <w:lang w:eastAsia="pl-PL"/>
          <w14:ligatures w14:val="none"/>
        </w:rPr>
        <w:t>Załącznik nr 6</w:t>
      </w:r>
      <w:r w:rsidRPr="00FB6977">
        <w:rPr>
          <w:rFonts w:ascii="Arial Narrow" w:eastAsiaTheme="minorEastAsia" w:hAnsi="Arial Narrow" w:cs="Cambria"/>
          <w:kern w:val="0"/>
          <w:lang w:eastAsia="pl-PL"/>
          <w14:ligatures w14:val="none"/>
        </w:rPr>
        <w:t xml:space="preserve"> – Wykaz </w:t>
      </w:r>
      <w:r w:rsidR="0036466F" w:rsidRPr="00FB6977">
        <w:rPr>
          <w:rFonts w:ascii="Arial Narrow" w:eastAsiaTheme="minorEastAsia" w:hAnsi="Arial Narrow" w:cs="Cambria"/>
          <w:kern w:val="0"/>
          <w:lang w:eastAsia="pl-PL"/>
          <w14:ligatures w14:val="none"/>
        </w:rPr>
        <w:t>usług</w:t>
      </w:r>
      <w:r w:rsidRPr="00FB6977">
        <w:rPr>
          <w:rFonts w:ascii="Arial Narrow" w:eastAsiaTheme="minorEastAsia" w:hAnsi="Arial Narrow" w:cs="Cambria"/>
          <w:kern w:val="0"/>
          <w:lang w:eastAsia="pl-PL"/>
          <w14:ligatures w14:val="none"/>
        </w:rPr>
        <w:t>;</w:t>
      </w:r>
    </w:p>
    <w:p w14:paraId="62D0F371" w14:textId="77777777" w:rsidR="002C6124" w:rsidRPr="00FB6977" w:rsidRDefault="002C6124" w:rsidP="00FB6977">
      <w:pPr>
        <w:widowControl w:val="0"/>
        <w:autoSpaceDE w:val="0"/>
        <w:autoSpaceDN w:val="0"/>
        <w:adjustRightInd w:val="0"/>
        <w:spacing w:after="0" w:line="360" w:lineRule="auto"/>
        <w:rPr>
          <w:rFonts w:ascii="Arial Narrow" w:eastAsiaTheme="minorEastAsia" w:hAnsi="Arial Narrow" w:cs="Cambria"/>
          <w:kern w:val="0"/>
          <w:lang w:eastAsia="pl-PL"/>
          <w14:ligatures w14:val="none"/>
        </w:rPr>
      </w:pPr>
      <w:r w:rsidRPr="00FB6977">
        <w:rPr>
          <w:rFonts w:ascii="Arial Narrow" w:eastAsiaTheme="minorEastAsia" w:hAnsi="Arial Narrow" w:cs="Cambria"/>
          <w:b/>
          <w:bCs/>
          <w:kern w:val="0"/>
          <w:lang w:eastAsia="pl-PL"/>
          <w14:ligatures w14:val="none"/>
        </w:rPr>
        <w:t>Załącznik nr 7</w:t>
      </w:r>
      <w:r w:rsidRPr="00FB6977">
        <w:rPr>
          <w:rFonts w:ascii="Arial Narrow" w:eastAsiaTheme="minorEastAsia" w:hAnsi="Arial Narrow" w:cs="Cambria"/>
          <w:kern w:val="0"/>
          <w:lang w:eastAsia="pl-PL"/>
          <w14:ligatures w14:val="none"/>
        </w:rPr>
        <w:t xml:space="preserve"> – Oświadczenie o potwierdzeniu aktualności oświadczenia z art. 125 Pzp;</w:t>
      </w:r>
    </w:p>
    <w:p w14:paraId="05182CF7" w14:textId="09AF29A0" w:rsidR="002C6124" w:rsidRPr="00FB6977" w:rsidRDefault="002C6124" w:rsidP="00FB6977">
      <w:pPr>
        <w:widowControl w:val="0"/>
        <w:autoSpaceDE w:val="0"/>
        <w:autoSpaceDN w:val="0"/>
        <w:adjustRightInd w:val="0"/>
        <w:spacing w:after="0" w:line="360" w:lineRule="auto"/>
        <w:jc w:val="both"/>
        <w:rPr>
          <w:rFonts w:ascii="Arial Narrow" w:eastAsiaTheme="minorEastAsia" w:hAnsi="Arial Narrow" w:cs="Arial"/>
          <w:kern w:val="0"/>
          <w:shd w:val="clear" w:color="auto" w:fill="FFFFFF"/>
          <w:lang w:eastAsia="pl-PL"/>
          <w14:ligatures w14:val="none"/>
        </w:rPr>
      </w:pPr>
      <w:r w:rsidRPr="00FB6977">
        <w:rPr>
          <w:rFonts w:ascii="Arial Narrow" w:eastAsiaTheme="minorEastAsia" w:hAnsi="Arial Narrow" w:cs="Cambria"/>
          <w:b/>
          <w:bCs/>
          <w:kern w:val="0"/>
          <w:lang w:eastAsia="pl-PL"/>
          <w14:ligatures w14:val="none"/>
        </w:rPr>
        <w:t xml:space="preserve">Załącznik nr 8 </w:t>
      </w:r>
      <w:r w:rsidRPr="00FB6977">
        <w:rPr>
          <w:rFonts w:ascii="Arial Narrow" w:eastAsiaTheme="minorEastAsia" w:hAnsi="Arial Narrow" w:cs="Cambria"/>
          <w:kern w:val="0"/>
          <w:lang w:eastAsia="pl-PL"/>
          <w14:ligatures w14:val="none"/>
        </w:rPr>
        <w:t xml:space="preserve">– </w:t>
      </w:r>
      <w:r w:rsidR="007B0CDF" w:rsidRPr="00FB6977">
        <w:rPr>
          <w:rFonts w:ascii="Arial Narrow" w:eastAsiaTheme="minorEastAsia" w:hAnsi="Arial Narrow" w:cs="Arial"/>
          <w:kern w:val="0"/>
          <w:lang w:eastAsia="pl-PL"/>
          <w14:ligatures w14:val="none"/>
        </w:rPr>
        <w:t>oświadczenie o aktualności informacji zawartych w oświadczeniu w zakresie podstaw wykluczenia, o których mowa w art. 5k rozporządzenia Rady (UE) nr 833/2014 z dnia 31 lipca 2014 r. dotyczącego środków ograniczających w związku z działaniami Rosji destabilizującymi sytuację na Ukrainie;</w:t>
      </w:r>
    </w:p>
    <w:p w14:paraId="184F5688" w14:textId="303698BE" w:rsidR="0075231F" w:rsidRPr="00FB6977" w:rsidRDefault="002C6124" w:rsidP="00FB6977">
      <w:pPr>
        <w:widowControl w:val="0"/>
        <w:autoSpaceDE w:val="0"/>
        <w:autoSpaceDN w:val="0"/>
        <w:adjustRightInd w:val="0"/>
        <w:spacing w:after="0" w:line="360" w:lineRule="auto"/>
        <w:jc w:val="both"/>
        <w:rPr>
          <w:rFonts w:ascii="Arial Narrow" w:eastAsiaTheme="minorEastAsia" w:hAnsi="Arial Narrow" w:cs="Arial"/>
          <w:kern w:val="0"/>
          <w:shd w:val="clear" w:color="auto" w:fill="FFFFFF"/>
          <w:lang w:eastAsia="pl-PL"/>
          <w14:ligatures w14:val="none"/>
        </w:rPr>
      </w:pPr>
      <w:r w:rsidRPr="00FB6977">
        <w:rPr>
          <w:rFonts w:ascii="Arial Narrow" w:eastAsiaTheme="minorEastAsia" w:hAnsi="Arial Narrow" w:cs="Arial"/>
          <w:b/>
          <w:bCs/>
          <w:kern w:val="0"/>
          <w:shd w:val="clear" w:color="auto" w:fill="FFFFFF"/>
          <w:lang w:eastAsia="pl-PL"/>
          <w14:ligatures w14:val="none"/>
        </w:rPr>
        <w:t>Załącznik nr 9</w:t>
      </w:r>
      <w:r w:rsidRPr="00FB6977">
        <w:rPr>
          <w:rFonts w:ascii="Arial Narrow" w:eastAsiaTheme="minorEastAsia" w:hAnsi="Arial Narrow" w:cs="Arial"/>
          <w:kern w:val="0"/>
          <w:shd w:val="clear" w:color="auto" w:fill="FFFFFF"/>
          <w:lang w:eastAsia="pl-PL"/>
          <w14:ligatures w14:val="none"/>
        </w:rPr>
        <w:t xml:space="preserve"> – </w:t>
      </w:r>
      <w:r w:rsidR="00F30D16" w:rsidRPr="00FB6977">
        <w:rPr>
          <w:rFonts w:ascii="Arial Narrow" w:eastAsiaTheme="minorEastAsia" w:hAnsi="Arial Narrow" w:cs="Arial"/>
          <w:kern w:val="0"/>
          <w:shd w:val="clear" w:color="auto" w:fill="FFFFFF"/>
          <w:lang w:eastAsia="pl-PL"/>
          <w14:ligatures w14:val="none"/>
        </w:rPr>
        <w:t>Wykaz urządzeń technicznych</w:t>
      </w:r>
      <w:r w:rsidR="006E264B" w:rsidRPr="00FB6977">
        <w:rPr>
          <w:rFonts w:ascii="Arial Narrow" w:eastAsiaTheme="minorEastAsia" w:hAnsi="Arial Narrow" w:cs="Arial"/>
          <w:kern w:val="0"/>
          <w:shd w:val="clear" w:color="auto" w:fill="FFFFFF"/>
          <w:lang w:eastAsia="pl-PL"/>
          <w14:ligatures w14:val="none"/>
        </w:rPr>
        <w:t>;</w:t>
      </w:r>
    </w:p>
    <w:p w14:paraId="4A5D64E6" w14:textId="5E4C4D19" w:rsidR="006E264B" w:rsidRPr="00FB6977" w:rsidRDefault="006E264B" w:rsidP="00FB6977">
      <w:pPr>
        <w:widowControl w:val="0"/>
        <w:autoSpaceDE w:val="0"/>
        <w:autoSpaceDN w:val="0"/>
        <w:adjustRightInd w:val="0"/>
        <w:spacing w:after="0" w:line="360" w:lineRule="auto"/>
        <w:jc w:val="both"/>
        <w:rPr>
          <w:rFonts w:ascii="Arial Narrow" w:eastAsiaTheme="minorEastAsia" w:hAnsi="Arial Narrow" w:cs="Arial"/>
          <w:kern w:val="0"/>
          <w:shd w:val="clear" w:color="auto" w:fill="FFFFFF"/>
          <w:lang w:eastAsia="pl-PL"/>
          <w14:ligatures w14:val="none"/>
        </w:rPr>
      </w:pPr>
      <w:r w:rsidRPr="00FB6977">
        <w:rPr>
          <w:rFonts w:ascii="Arial Narrow" w:eastAsiaTheme="minorEastAsia" w:hAnsi="Arial Narrow" w:cs="Arial"/>
          <w:b/>
          <w:bCs/>
          <w:kern w:val="0"/>
          <w:shd w:val="clear" w:color="auto" w:fill="FFFFFF"/>
          <w:lang w:eastAsia="pl-PL"/>
          <w14:ligatures w14:val="none"/>
        </w:rPr>
        <w:t>Załącznik nr 10</w:t>
      </w:r>
      <w:r w:rsidRPr="00FB6977">
        <w:rPr>
          <w:rFonts w:ascii="Arial Narrow" w:eastAsiaTheme="minorEastAsia" w:hAnsi="Arial Narrow" w:cs="Arial"/>
          <w:kern w:val="0"/>
          <w:shd w:val="clear" w:color="auto" w:fill="FFFFFF"/>
          <w:lang w:eastAsia="pl-PL"/>
          <w14:ligatures w14:val="none"/>
        </w:rPr>
        <w:t xml:space="preserve"> – Projekt umowy.</w:t>
      </w:r>
    </w:p>
    <w:p w14:paraId="134B70E5" w14:textId="77777777" w:rsidR="006E264B" w:rsidRPr="00FB6977" w:rsidRDefault="006E264B" w:rsidP="00FB6977">
      <w:pPr>
        <w:widowControl w:val="0"/>
        <w:autoSpaceDE w:val="0"/>
        <w:autoSpaceDN w:val="0"/>
        <w:adjustRightInd w:val="0"/>
        <w:spacing w:after="0" w:line="360" w:lineRule="auto"/>
        <w:jc w:val="both"/>
        <w:rPr>
          <w:rFonts w:ascii="Arial Narrow" w:eastAsiaTheme="minorEastAsia" w:hAnsi="Arial Narrow" w:cs="Cambria"/>
          <w:kern w:val="0"/>
          <w:lang w:eastAsia="pl-PL"/>
          <w14:ligatures w14:val="none"/>
        </w:rPr>
      </w:pPr>
    </w:p>
    <w:p w14:paraId="0B48D878" w14:textId="77777777" w:rsidR="002C6124" w:rsidRPr="00FB6977" w:rsidRDefault="002C6124" w:rsidP="00FB6977">
      <w:pPr>
        <w:widowControl w:val="0"/>
        <w:tabs>
          <w:tab w:val="left" w:pos="847"/>
        </w:tabs>
        <w:kinsoku w:val="0"/>
        <w:overflowPunct w:val="0"/>
        <w:autoSpaceDE w:val="0"/>
        <w:autoSpaceDN w:val="0"/>
        <w:adjustRightInd w:val="0"/>
        <w:spacing w:after="0" w:line="360" w:lineRule="auto"/>
        <w:jc w:val="both"/>
        <w:rPr>
          <w:rFonts w:ascii="Arial Narrow" w:eastAsiaTheme="minorEastAsia" w:hAnsi="Arial Narrow" w:cs="Arial"/>
          <w:spacing w:val="-6"/>
          <w:kern w:val="0"/>
          <w:lang w:eastAsia="pl-PL"/>
          <w14:ligatures w14:val="none"/>
        </w:rPr>
      </w:pPr>
    </w:p>
    <w:p w14:paraId="36948567" w14:textId="77777777" w:rsidR="00CD62FF" w:rsidRPr="00FB6977" w:rsidRDefault="00CD62FF" w:rsidP="00FB6977">
      <w:pPr>
        <w:spacing w:line="360" w:lineRule="auto"/>
        <w:rPr>
          <w:rFonts w:ascii="Arial Narrow" w:hAnsi="Arial Narrow"/>
        </w:rPr>
      </w:pPr>
    </w:p>
    <w:sectPr w:rsidR="00CD62FF" w:rsidRPr="00FB6977" w:rsidSect="00A81F4E">
      <w:footerReference w:type="default" r:id="rId27"/>
      <w:pgSz w:w="11910" w:h="16840"/>
      <w:pgMar w:top="1080" w:right="1280" w:bottom="1080" w:left="1280" w:header="0" w:footer="89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DEAF2" w14:textId="77777777" w:rsidR="00861209" w:rsidRDefault="00861209">
      <w:pPr>
        <w:spacing w:after="0" w:line="240" w:lineRule="auto"/>
      </w:pPr>
      <w:r>
        <w:separator/>
      </w:r>
    </w:p>
  </w:endnote>
  <w:endnote w:type="continuationSeparator" w:id="0">
    <w:p w14:paraId="3D476FD8" w14:textId="77777777" w:rsidR="00861209" w:rsidRDefault="0086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altName w:val="????????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altName w:val="Century Gothic"/>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TimesNewRomanPSMT">
    <w:altName w:val="Times New Roman"/>
    <w:panose1 w:val="00000000000000000000"/>
    <w:charset w:val="80"/>
    <w:family w:val="auto"/>
    <w:notTrueType/>
    <w:pitch w:val="default"/>
    <w:sig w:usb0="00000007" w:usb1="08070000" w:usb2="00000010" w:usb3="00000000" w:csb0="00020003" w:csb1="00000000"/>
  </w:font>
  <w:font w:name="CIDFont+F1">
    <w:altName w:val="Calibri"/>
    <w:panose1 w:val="00000000000000000000"/>
    <w:charset w:val="EE"/>
    <w:family w:val="auto"/>
    <w:notTrueType/>
    <w:pitch w:val="default"/>
    <w:sig w:usb0="00000005" w:usb1="00000000" w:usb2="00000000" w:usb3="00000000" w:csb0="00000002" w:csb1="00000000"/>
  </w:font>
  <w:font w:name="Noto Serif">
    <w:charset w:val="00"/>
    <w:family w:val="roman"/>
    <w:pitch w:val="variable"/>
    <w:sig w:usb0="E00002FF" w:usb1="500078FF" w:usb2="00000029" w:usb3="00000000" w:csb0="0000019F" w:csb1="00000000"/>
  </w:font>
  <w:font w:name="A">
    <w:altName w:val="Calibri"/>
    <w:charset w:val="EE"/>
    <w:family w:val="auto"/>
    <w:pitch w:val="default"/>
    <w:sig w:usb0="00000000" w:usb1="00000000" w:usb2="00000000" w:usb3="00000000" w:csb0="00000002" w:csb1="00000000"/>
  </w:font>
  <w:font w:name="Roboto">
    <w:charset w:val="00"/>
    <w:family w:val="auto"/>
    <w:pitch w:val="variable"/>
    <w:sig w:usb0="E0000AFF" w:usb1="5000217F" w:usb2="00000021" w:usb3="00000000" w:csb0="0000019F" w:csb1="00000000"/>
  </w:font>
  <w:font w:name="Verdana,Bold">
    <w:altName w:val="Arial Unicode MS"/>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56C5E" w14:textId="02617F41" w:rsidR="003A3322" w:rsidRDefault="002C6124">
    <w:pPr>
      <w:pStyle w:val="Tekstpodstawowy"/>
      <w:kinsoku w:val="0"/>
      <w:overflowPunct w:val="0"/>
      <w:spacing w:before="0"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60288" behindDoc="1" locked="0" layoutInCell="0" allowOverlap="1" wp14:anchorId="5197B4EF" wp14:editId="715B9A3B">
              <wp:simplePos x="0" y="0"/>
              <wp:positionH relativeFrom="page">
                <wp:posOffset>5929630</wp:posOffset>
              </wp:positionH>
              <wp:positionV relativeFrom="page">
                <wp:posOffset>10004425</wp:posOffset>
              </wp:positionV>
              <wp:extent cx="742315" cy="127000"/>
              <wp:effectExtent l="0" t="0" r="635" b="6350"/>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27000"/>
                      </a:xfrm>
                      <a:prstGeom prst="rect">
                        <a:avLst/>
                      </a:prstGeom>
                      <a:noFill/>
                      <a:ln>
                        <a:noFill/>
                      </a:ln>
                    </wps:spPr>
                    <wps:txbx>
                      <w:txbxContent>
                        <w:p w14:paraId="34FD1171" w14:textId="77777777" w:rsidR="003A3322" w:rsidRDefault="003A3322">
                          <w:pPr>
                            <w:pStyle w:val="Tekstpodstawowy"/>
                            <w:kinsoku w:val="0"/>
                            <w:overflowPunct w:val="0"/>
                            <w:spacing w:before="0" w:line="185" w:lineRule="exact"/>
                            <w:ind w:left="40" w:firstLine="0"/>
                            <w:rPr>
                              <w:color w:val="00000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7B4EF" id="_x0000_t202" coordsize="21600,21600" o:spt="202" path="m,l,21600r21600,l21600,xe">
              <v:stroke joinstyle="miter"/>
              <v:path gradientshapeok="t" o:connecttype="rect"/>
            </v:shapetype>
            <v:shape id="Pole tekstowe 37" o:spid="_x0000_s1026" type="#_x0000_t202" style="position:absolute;margin-left:466.9pt;margin-top:787.75pt;width:58.45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" o:allowincell="f" filled="f" stroked="f">
              <v:textbox inset="0,0,0,0">
                <w:txbxContent>
                  <w:p w14:paraId="34FD1171" w14:textId="77777777" w:rsidR="003A3322" w:rsidRDefault="003A3322">
                    <w:pPr>
                      <w:pStyle w:val="Tekstpodstawowy"/>
                      <w:kinsoku w:val="0"/>
                      <w:overflowPunct w:val="0"/>
                      <w:spacing w:before="0" w:line="185" w:lineRule="exact"/>
                      <w:ind w:left="40" w:firstLine="0"/>
                      <w:rPr>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FC7F1" w14:textId="77777777" w:rsidR="00861209" w:rsidRDefault="00861209">
      <w:pPr>
        <w:spacing w:after="0" w:line="240" w:lineRule="auto"/>
      </w:pPr>
      <w:r>
        <w:separator/>
      </w:r>
    </w:p>
  </w:footnote>
  <w:footnote w:type="continuationSeparator" w:id="0">
    <w:p w14:paraId="53FBED30" w14:textId="77777777" w:rsidR="00861209" w:rsidRDefault="00861209">
      <w:pPr>
        <w:spacing w:after="0" w:line="240" w:lineRule="auto"/>
      </w:pPr>
      <w:r>
        <w:continuationSeparator/>
      </w:r>
    </w:p>
  </w:footnote>
  <w:footnote w:id="1">
    <w:p w14:paraId="19B2E0DB" w14:textId="77777777" w:rsidR="006D37FC" w:rsidRPr="0022666E" w:rsidRDefault="006D37FC" w:rsidP="006D37FC">
      <w:pPr>
        <w:pStyle w:val="Tekstprzypisudolnego"/>
        <w:jc w:val="both"/>
        <w:rPr>
          <w:rFonts w:ascii="Times New Roman" w:hAnsi="Times New Roman"/>
          <w:i/>
        </w:rPr>
      </w:pPr>
      <w:r w:rsidRPr="0022666E">
        <w:rPr>
          <w:rStyle w:val="Odwoanieprzypisudolnego"/>
          <w:rFonts w:ascii="Times New Roman" w:hAnsi="Times New Roman"/>
        </w:rPr>
        <w:footnoteRef/>
      </w:r>
      <w:r w:rsidRPr="0022666E">
        <w:rPr>
          <w:rFonts w:ascii="Times New Roman" w:hAnsi="Times New Roman"/>
        </w:rPr>
        <w:t xml:space="preserve"> </w:t>
      </w:r>
      <w:r>
        <w:rPr>
          <w:rFonts w:ascii="Times New Roman" w:hAnsi="Times New Roman"/>
        </w:rPr>
        <w:t>Odpady komunalne ulegające biodegradacji w dokumentacji nazywane również  „bioodpadami”</w:t>
      </w:r>
    </w:p>
  </w:footnote>
  <w:footnote w:id="2">
    <w:p w14:paraId="7E68E5B5" w14:textId="77777777" w:rsidR="006D37FC" w:rsidRPr="006B3A7B" w:rsidRDefault="006D37FC" w:rsidP="006D37FC">
      <w:pPr>
        <w:autoSpaceDE w:val="0"/>
        <w:autoSpaceDN w:val="0"/>
        <w:adjustRightInd w:val="0"/>
        <w:spacing w:after="0"/>
        <w:jc w:val="both"/>
        <w:rPr>
          <w:rFonts w:ascii="Times New Roman" w:eastAsia="TimesNewRomanPSMT" w:hAnsi="Times New Roman"/>
          <w:color w:val="000000"/>
          <w:sz w:val="20"/>
          <w:szCs w:val="20"/>
        </w:rPr>
      </w:pPr>
      <w:r w:rsidRPr="006B3A7B">
        <w:rPr>
          <w:rStyle w:val="Odwoanieprzypisudolnego"/>
          <w:rFonts w:ascii="Times New Roman" w:hAnsi="Times New Roman"/>
        </w:rPr>
        <w:footnoteRef/>
      </w:r>
      <w:r w:rsidRPr="006B3A7B">
        <w:rPr>
          <w:rFonts w:ascii="Times New Roman" w:hAnsi="Times New Roman"/>
          <w:sz w:val="20"/>
          <w:szCs w:val="20"/>
        </w:rPr>
        <w:t xml:space="preserve"> Zamawiający informuje, że aktualnie obowiązuje ograniczenie ilościowe przekazywania odpadów budowlanych i rozbiórkowych (czysty gruz) </w:t>
      </w:r>
      <w:r>
        <w:rPr>
          <w:rFonts w:ascii="Times New Roman" w:hAnsi="Times New Roman"/>
          <w:sz w:val="20"/>
          <w:szCs w:val="20"/>
        </w:rPr>
        <w:t xml:space="preserve">do PCPSOK </w:t>
      </w:r>
      <w:r w:rsidRPr="006B3A7B">
        <w:rPr>
          <w:rFonts w:ascii="Times New Roman" w:hAnsi="Times New Roman"/>
          <w:sz w:val="20"/>
          <w:szCs w:val="20"/>
        </w:rPr>
        <w:t>w ilości 300 kg w roku kalendarzowym na jeden lokal mieszkalny objęty gminnym systemem odbioru odpadów komunalnych na terenie Gminy Kalisz Pomorski.</w:t>
      </w:r>
    </w:p>
    <w:p w14:paraId="19413AC8" w14:textId="77777777" w:rsidR="006D37FC" w:rsidRDefault="006D37FC" w:rsidP="006D37FC">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Narrow" w:eastAsia="Times New Roman" w:hAnsi="Arial Narrow" w:cs="Times New Roman" w:hint="default"/>
      </w:rPr>
    </w:lvl>
    <w:lvl w:ilvl="2">
      <w:start w:val="251"/>
      <w:numFmt w:val="decimal"/>
      <w:lvlText w:val="%3."/>
      <w:lvlJc w:val="left"/>
      <w:pPr>
        <w:tabs>
          <w:tab w:val="num" w:pos="0"/>
        </w:tabs>
        <w:ind w:left="2460" w:hanging="480"/>
      </w:pPr>
    </w:lvl>
    <w:lvl w:ilvl="3">
      <w:start w:val="12"/>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8"/>
    <w:multiLevelType w:val="multilevel"/>
    <w:tmpl w:val="00000018"/>
    <w:name w:val="WW8Num26"/>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9"/>
    <w:multiLevelType w:val="singleLevel"/>
    <w:tmpl w:val="00000019"/>
    <w:name w:val="WW8Num27"/>
    <w:lvl w:ilvl="0">
      <w:start w:val="1"/>
      <w:numFmt w:val="decimal"/>
      <w:lvlText w:val="%1."/>
      <w:lvlJc w:val="left"/>
      <w:pPr>
        <w:tabs>
          <w:tab w:val="num" w:pos="0"/>
        </w:tabs>
        <w:ind w:left="1440" w:hanging="360"/>
      </w:pPr>
      <w:rPr>
        <w:rFonts w:hint="default"/>
        <w:b w:val="0"/>
        <w:color w:val="auto"/>
        <w:u w:val="none"/>
      </w:rPr>
    </w:lvl>
  </w:abstractNum>
  <w:abstractNum w:abstractNumId="3" w15:restartNumberingAfterBreak="0">
    <w:nsid w:val="00000020"/>
    <w:multiLevelType w:val="singleLevel"/>
    <w:tmpl w:val="00000020"/>
    <w:name w:val="WW8Num35"/>
    <w:lvl w:ilvl="0">
      <w:start w:val="1"/>
      <w:numFmt w:val="bullet"/>
      <w:lvlText w:val=""/>
      <w:lvlJc w:val="left"/>
      <w:pPr>
        <w:tabs>
          <w:tab w:val="num" w:pos="0"/>
        </w:tabs>
        <w:ind w:left="1440" w:hanging="360"/>
      </w:pPr>
      <w:rPr>
        <w:rFonts w:ascii="Symbol" w:hAnsi="Symbol" w:cs="Symbol" w:hint="default"/>
      </w:rPr>
    </w:lvl>
  </w:abstractNum>
  <w:abstractNum w:abstractNumId="4" w15:restartNumberingAfterBreak="0">
    <w:nsid w:val="00000402"/>
    <w:multiLevelType w:val="multilevel"/>
    <w:tmpl w:val="D8BEB34C"/>
    <w:lvl w:ilvl="0">
      <w:start w:val="2"/>
      <w:numFmt w:val="decimal"/>
      <w:lvlText w:val="%1"/>
      <w:lvlJc w:val="left"/>
      <w:pPr>
        <w:ind w:left="866" w:hanging="709"/>
      </w:pPr>
      <w:rPr>
        <w:rFonts w:cs="Times New Roman"/>
      </w:rPr>
    </w:lvl>
    <w:lvl w:ilvl="1">
      <w:start w:val="1"/>
      <w:numFmt w:val="decimal"/>
      <w:lvlText w:val="%2."/>
      <w:lvlJc w:val="left"/>
      <w:pPr>
        <w:ind w:left="866" w:hanging="709"/>
      </w:pPr>
      <w:rPr>
        <w:rFonts w:ascii="Arial Narrow" w:eastAsiaTheme="minorEastAsia" w:hAnsi="Arial Narrow" w:cs="Times New Roman"/>
        <w:b w:val="0"/>
        <w:bCs w:val="0"/>
        <w:w w:val="99"/>
        <w:sz w:val="22"/>
        <w:szCs w:val="22"/>
      </w:rPr>
    </w:lvl>
    <w:lvl w:ilvl="2">
      <w:start w:val="1"/>
      <w:numFmt w:val="decimal"/>
      <w:lvlText w:val="%3)"/>
      <w:lvlJc w:val="left"/>
      <w:pPr>
        <w:ind w:left="2566" w:hanging="709"/>
      </w:pPr>
      <w:rPr>
        <w:rFonts w:ascii="Arial Narrow" w:eastAsiaTheme="minorEastAsia" w:hAnsi="Arial Narrow" w:cs="Cambria" w:hint="default"/>
      </w:rPr>
    </w:lvl>
    <w:lvl w:ilvl="3">
      <w:numFmt w:val="bullet"/>
      <w:lvlText w:val="•"/>
      <w:lvlJc w:val="left"/>
      <w:pPr>
        <w:ind w:left="3415" w:hanging="709"/>
      </w:pPr>
    </w:lvl>
    <w:lvl w:ilvl="4">
      <w:numFmt w:val="bullet"/>
      <w:lvlText w:val="•"/>
      <w:lvlJc w:val="left"/>
      <w:pPr>
        <w:ind w:left="4265" w:hanging="709"/>
      </w:pPr>
    </w:lvl>
    <w:lvl w:ilvl="5">
      <w:numFmt w:val="bullet"/>
      <w:lvlText w:val="•"/>
      <w:lvlJc w:val="left"/>
      <w:pPr>
        <w:ind w:left="5115" w:hanging="709"/>
      </w:pPr>
    </w:lvl>
    <w:lvl w:ilvl="6">
      <w:numFmt w:val="bullet"/>
      <w:lvlText w:val="•"/>
      <w:lvlJc w:val="left"/>
      <w:pPr>
        <w:ind w:left="5965" w:hanging="709"/>
      </w:pPr>
    </w:lvl>
    <w:lvl w:ilvl="7">
      <w:numFmt w:val="bullet"/>
      <w:lvlText w:val="•"/>
      <w:lvlJc w:val="left"/>
      <w:pPr>
        <w:ind w:left="6815" w:hanging="709"/>
      </w:pPr>
    </w:lvl>
    <w:lvl w:ilvl="8">
      <w:numFmt w:val="bullet"/>
      <w:lvlText w:val="•"/>
      <w:lvlJc w:val="left"/>
      <w:pPr>
        <w:ind w:left="7664" w:hanging="709"/>
      </w:pPr>
    </w:lvl>
  </w:abstractNum>
  <w:abstractNum w:abstractNumId="5" w15:restartNumberingAfterBreak="0">
    <w:nsid w:val="007C5434"/>
    <w:multiLevelType w:val="hybridMultilevel"/>
    <w:tmpl w:val="582AA0A4"/>
    <w:lvl w:ilvl="0" w:tplc="363AB71E">
      <w:start w:val="1"/>
      <w:numFmt w:val="decimal"/>
      <w:lvlText w:val="%1."/>
      <w:lvlJc w:val="left"/>
      <w:pPr>
        <w:ind w:left="720" w:hanging="360"/>
      </w:pPr>
      <w:rPr>
        <w:rFonts w:ascii="Arial Narrow" w:eastAsia="Times New Roman" w:hAnsi="Arial Narrow"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C545044">
      <w:start w:val="1"/>
      <w:numFmt w:val="decimal"/>
      <w:lvlText w:val="%4."/>
      <w:lvlJc w:val="left"/>
      <w:pPr>
        <w:ind w:left="360" w:hanging="360"/>
      </w:pPr>
      <w:rPr>
        <w:rFonts w:hint="default"/>
      </w:rPr>
    </w:lvl>
    <w:lvl w:ilvl="4" w:tplc="3A30961A">
      <w:start w:val="1"/>
      <w:numFmt w:val="decimal"/>
      <w:lvlText w:val="%5)"/>
      <w:lvlJc w:val="left"/>
      <w:pPr>
        <w:ind w:left="1069" w:hanging="360"/>
      </w:pPr>
      <w:rPr>
        <w:rFonts w:ascii="Arial Narrow" w:eastAsia="Times New Roman" w:hAnsi="Arial Narrow" w:hint="default"/>
      </w:rPr>
    </w:lvl>
    <w:lvl w:ilvl="5" w:tplc="0409001B">
      <w:start w:val="1"/>
      <w:numFmt w:val="lowerRoman"/>
      <w:lvlText w:val="%6."/>
      <w:lvlJc w:val="right"/>
      <w:pPr>
        <w:ind w:left="4320" w:hanging="180"/>
      </w:pPr>
    </w:lvl>
    <w:lvl w:ilvl="6" w:tplc="0409000F">
      <w:start w:val="1"/>
      <w:numFmt w:val="decimal"/>
      <w:lvlText w:val="%7."/>
      <w:lvlJc w:val="left"/>
      <w:pPr>
        <w:ind w:left="36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0944A9F"/>
    <w:multiLevelType w:val="multilevel"/>
    <w:tmpl w:val="07720FC4"/>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lvl>
    <w:lvl w:ilvl="2">
      <w:start w:val="1"/>
      <w:numFmt w:val="decimal"/>
      <w:lvlText w:val="%1.%2.%3."/>
      <w:lvlJc w:val="left"/>
      <w:pPr>
        <w:ind w:left="994" w:hanging="720"/>
      </w:pPr>
      <w:rPr>
        <w:rFonts w:hint="default"/>
      </w:rPr>
    </w:lvl>
    <w:lvl w:ilvl="3">
      <w:start w:val="1"/>
      <w:numFmt w:val="decimal"/>
      <w:lvlText w:val="%1.%2.%3.%4."/>
      <w:lvlJc w:val="left"/>
      <w:pPr>
        <w:ind w:left="1131" w:hanging="72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1765" w:hanging="1080"/>
      </w:pPr>
      <w:rPr>
        <w:rFonts w:hint="default"/>
      </w:rPr>
    </w:lvl>
    <w:lvl w:ilvl="6">
      <w:start w:val="1"/>
      <w:numFmt w:val="decimal"/>
      <w:lvlText w:val="%1.%2.%3.%4.%5.%6.%7."/>
      <w:lvlJc w:val="left"/>
      <w:pPr>
        <w:ind w:left="1902" w:hanging="1080"/>
      </w:pPr>
      <w:rPr>
        <w:rFonts w:hint="default"/>
      </w:rPr>
    </w:lvl>
    <w:lvl w:ilvl="7">
      <w:start w:val="1"/>
      <w:numFmt w:val="decimal"/>
      <w:lvlText w:val="%1.%2.%3.%4.%5.%6.%7.%8."/>
      <w:lvlJc w:val="left"/>
      <w:pPr>
        <w:ind w:left="2399" w:hanging="1440"/>
      </w:pPr>
      <w:rPr>
        <w:rFonts w:hint="default"/>
      </w:rPr>
    </w:lvl>
    <w:lvl w:ilvl="8">
      <w:start w:val="1"/>
      <w:numFmt w:val="decimal"/>
      <w:lvlText w:val="%1.%2.%3.%4.%5.%6.%7.%8.%9."/>
      <w:lvlJc w:val="left"/>
      <w:pPr>
        <w:ind w:left="2536" w:hanging="1440"/>
      </w:pPr>
      <w:rPr>
        <w:rFonts w:hint="default"/>
      </w:rPr>
    </w:lvl>
  </w:abstractNum>
  <w:abstractNum w:abstractNumId="7" w15:restartNumberingAfterBreak="0">
    <w:nsid w:val="00F02D42"/>
    <w:multiLevelType w:val="multilevel"/>
    <w:tmpl w:val="B71EABFA"/>
    <w:lvl w:ilvl="0">
      <w:start w:val="9"/>
      <w:numFmt w:val="decimal"/>
      <w:lvlText w:val="%1."/>
      <w:lvlJc w:val="left"/>
      <w:pPr>
        <w:tabs>
          <w:tab w:val="num" w:pos="0"/>
        </w:tabs>
        <w:ind w:left="360" w:hanging="360"/>
      </w:pPr>
      <w:rPr>
        <w:rFonts w:cs="Times New Roman" w:hint="default"/>
        <w:b w:val="0"/>
        <w:i w:val="0"/>
        <w:strike w:val="0"/>
        <w:dstrike w:val="0"/>
        <w:color w:val="auto"/>
        <w:u w:val="none"/>
        <w:effect w:val="none"/>
      </w:rPr>
    </w:lvl>
    <w:lvl w:ilvl="1">
      <w:start w:val="1"/>
      <w:numFmt w:val="decimal"/>
      <w:lvlText w:val="%2)"/>
      <w:lvlJc w:val="left"/>
      <w:pPr>
        <w:tabs>
          <w:tab w:val="num" w:pos="0"/>
        </w:tabs>
        <w:ind w:left="1440" w:hanging="360"/>
      </w:pPr>
      <w:rPr>
        <w:rFonts w:ascii="Arial" w:eastAsia="Times New Roman" w:hAnsi="Arial" w:cs="Arial"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b w:val="0"/>
        <w:bCs w:val="0"/>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8" w15:restartNumberingAfterBreak="0">
    <w:nsid w:val="03FC0BD8"/>
    <w:multiLevelType w:val="hybridMultilevel"/>
    <w:tmpl w:val="65225482"/>
    <w:lvl w:ilvl="0" w:tplc="57724AF6">
      <w:start w:val="1"/>
      <w:numFmt w:val="decimal"/>
      <w:lvlText w:val="%1."/>
      <w:lvlJc w:val="left"/>
      <w:pPr>
        <w:ind w:left="497" w:hanging="360"/>
      </w:pPr>
      <w:rPr>
        <w:rFonts w:hint="default"/>
        <w:b w:val="0"/>
        <w:bCs/>
      </w:rPr>
    </w:lvl>
    <w:lvl w:ilvl="1" w:tplc="04150019" w:tentative="1">
      <w:start w:val="1"/>
      <w:numFmt w:val="lowerLetter"/>
      <w:lvlText w:val="%2."/>
      <w:lvlJc w:val="left"/>
      <w:pPr>
        <w:ind w:left="1217" w:hanging="360"/>
      </w:pPr>
    </w:lvl>
    <w:lvl w:ilvl="2" w:tplc="0415001B" w:tentative="1">
      <w:start w:val="1"/>
      <w:numFmt w:val="lowerRoman"/>
      <w:lvlText w:val="%3."/>
      <w:lvlJc w:val="right"/>
      <w:pPr>
        <w:ind w:left="1937" w:hanging="180"/>
      </w:pPr>
    </w:lvl>
    <w:lvl w:ilvl="3" w:tplc="0415000F" w:tentative="1">
      <w:start w:val="1"/>
      <w:numFmt w:val="decimal"/>
      <w:lvlText w:val="%4."/>
      <w:lvlJc w:val="left"/>
      <w:pPr>
        <w:ind w:left="2657" w:hanging="360"/>
      </w:p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9" w15:restartNumberingAfterBreak="0">
    <w:nsid w:val="0747576C"/>
    <w:multiLevelType w:val="hybridMultilevel"/>
    <w:tmpl w:val="AEF6BC9A"/>
    <w:lvl w:ilvl="0" w:tplc="04150011">
      <w:start w:val="1"/>
      <w:numFmt w:val="decimal"/>
      <w:lvlText w:val="%1)"/>
      <w:lvlJc w:val="left"/>
      <w:pPr>
        <w:ind w:left="1428" w:hanging="360"/>
      </w:pPr>
    </w:lvl>
    <w:lvl w:ilvl="1" w:tplc="04150017">
      <w:start w:val="1"/>
      <w:numFmt w:val="lowerLetter"/>
      <w:lvlText w:val="%2)"/>
      <w:lvlJc w:val="left"/>
      <w:pPr>
        <w:ind w:left="2148" w:hanging="360"/>
      </w:pPr>
    </w:lvl>
    <w:lvl w:ilvl="2" w:tplc="D3CE1E70">
      <w:start w:val="1"/>
      <w:numFmt w:val="bullet"/>
      <w:lvlText w:val=""/>
      <w:lvlJc w:val="left"/>
      <w:pPr>
        <w:ind w:left="3048" w:hanging="360"/>
      </w:pPr>
      <w:rPr>
        <w:rFonts w:ascii="Symbol" w:hAnsi="Symbol"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086C5252"/>
    <w:multiLevelType w:val="hybridMultilevel"/>
    <w:tmpl w:val="62A01E88"/>
    <w:lvl w:ilvl="0" w:tplc="934E7FFC">
      <w:start w:val="1"/>
      <w:numFmt w:val="decimal"/>
      <w:lvlText w:val="%1)"/>
      <w:lvlJc w:val="left"/>
      <w:pPr>
        <w:ind w:left="497" w:hanging="360"/>
      </w:pPr>
      <w:rPr>
        <w:rFonts w:hint="default"/>
        <w:b w:val="0"/>
      </w:rPr>
    </w:lvl>
    <w:lvl w:ilvl="1" w:tplc="04150019" w:tentative="1">
      <w:start w:val="1"/>
      <w:numFmt w:val="lowerLetter"/>
      <w:lvlText w:val="%2."/>
      <w:lvlJc w:val="left"/>
      <w:pPr>
        <w:ind w:left="1217" w:hanging="360"/>
      </w:pPr>
    </w:lvl>
    <w:lvl w:ilvl="2" w:tplc="0415001B" w:tentative="1">
      <w:start w:val="1"/>
      <w:numFmt w:val="lowerRoman"/>
      <w:lvlText w:val="%3."/>
      <w:lvlJc w:val="right"/>
      <w:pPr>
        <w:ind w:left="1937" w:hanging="180"/>
      </w:pPr>
    </w:lvl>
    <w:lvl w:ilvl="3" w:tplc="0415000F" w:tentative="1">
      <w:start w:val="1"/>
      <w:numFmt w:val="decimal"/>
      <w:lvlText w:val="%4."/>
      <w:lvlJc w:val="left"/>
      <w:pPr>
        <w:ind w:left="2657" w:hanging="360"/>
      </w:p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11"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2" w15:restartNumberingAfterBreak="0">
    <w:nsid w:val="0A174DE9"/>
    <w:multiLevelType w:val="hybridMultilevel"/>
    <w:tmpl w:val="8C4E049C"/>
    <w:lvl w:ilvl="0" w:tplc="56A08D8A">
      <w:start w:val="1"/>
      <w:numFmt w:val="lowerLetter"/>
      <w:lvlText w:val="%1)"/>
      <w:lvlJc w:val="left"/>
      <w:pPr>
        <w:ind w:left="1069" w:hanging="360"/>
      </w:pPr>
      <w:rPr>
        <w:rFonts w:hint="default"/>
        <w:b w:val="0"/>
      </w:rPr>
    </w:lvl>
    <w:lvl w:ilvl="1" w:tplc="5204E2CC">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B781CC0"/>
    <w:multiLevelType w:val="hybridMultilevel"/>
    <w:tmpl w:val="33521B78"/>
    <w:lvl w:ilvl="0" w:tplc="DAFCADC8">
      <w:start w:val="4"/>
      <w:numFmt w:val="lowerLetter"/>
      <w:lvlText w:val="%1)"/>
      <w:lvlJc w:val="left"/>
      <w:pPr>
        <w:ind w:left="1428" w:hanging="360"/>
      </w:pPr>
      <w:rPr>
        <w:rFonts w:ascii="Times New Roman" w:hAnsi="Times New Roman" w:cs="Times New Roman" w:hint="default"/>
        <w:sz w:val="24"/>
        <w:szCs w:val="24"/>
      </w:rPr>
    </w:lvl>
    <w:lvl w:ilvl="1" w:tplc="D3CE1E70">
      <w:start w:val="1"/>
      <w:numFmt w:val="bullet"/>
      <w:lvlText w:val=""/>
      <w:lvlJc w:val="left"/>
      <w:pPr>
        <w:ind w:left="3048"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B8344B"/>
    <w:multiLevelType w:val="hybridMultilevel"/>
    <w:tmpl w:val="29342ADA"/>
    <w:lvl w:ilvl="0" w:tplc="774AD568">
      <w:start w:val="1"/>
      <w:numFmt w:val="lowerLetter"/>
      <w:lvlText w:val="%1)"/>
      <w:lvlJc w:val="left"/>
      <w:pPr>
        <w:ind w:left="1226" w:hanging="360"/>
      </w:pPr>
      <w:rPr>
        <w:rFonts w:hint="default"/>
      </w:rPr>
    </w:lvl>
    <w:lvl w:ilvl="1" w:tplc="329C0B3C">
      <w:start w:val="1"/>
      <w:numFmt w:val="decimal"/>
      <w:lvlText w:val="%2."/>
      <w:lvlJc w:val="left"/>
      <w:pPr>
        <w:ind w:left="1946" w:hanging="360"/>
      </w:pPr>
      <w:rPr>
        <w:rFonts w:hint="default"/>
      </w:rPr>
    </w:lvl>
    <w:lvl w:ilvl="2" w:tplc="0415001B" w:tentative="1">
      <w:start w:val="1"/>
      <w:numFmt w:val="lowerRoman"/>
      <w:lvlText w:val="%3."/>
      <w:lvlJc w:val="right"/>
      <w:pPr>
        <w:ind w:left="2666" w:hanging="180"/>
      </w:pPr>
    </w:lvl>
    <w:lvl w:ilvl="3" w:tplc="0415000F" w:tentative="1">
      <w:start w:val="1"/>
      <w:numFmt w:val="decimal"/>
      <w:lvlText w:val="%4."/>
      <w:lvlJc w:val="left"/>
      <w:pPr>
        <w:ind w:left="3386" w:hanging="360"/>
      </w:pPr>
    </w:lvl>
    <w:lvl w:ilvl="4" w:tplc="04150019" w:tentative="1">
      <w:start w:val="1"/>
      <w:numFmt w:val="lowerLetter"/>
      <w:lvlText w:val="%5."/>
      <w:lvlJc w:val="left"/>
      <w:pPr>
        <w:ind w:left="4106" w:hanging="360"/>
      </w:pPr>
    </w:lvl>
    <w:lvl w:ilvl="5" w:tplc="0415001B" w:tentative="1">
      <w:start w:val="1"/>
      <w:numFmt w:val="lowerRoman"/>
      <w:lvlText w:val="%6."/>
      <w:lvlJc w:val="right"/>
      <w:pPr>
        <w:ind w:left="4826" w:hanging="180"/>
      </w:pPr>
    </w:lvl>
    <w:lvl w:ilvl="6" w:tplc="0415000F" w:tentative="1">
      <w:start w:val="1"/>
      <w:numFmt w:val="decimal"/>
      <w:lvlText w:val="%7."/>
      <w:lvlJc w:val="left"/>
      <w:pPr>
        <w:ind w:left="5546" w:hanging="360"/>
      </w:pPr>
    </w:lvl>
    <w:lvl w:ilvl="7" w:tplc="04150019" w:tentative="1">
      <w:start w:val="1"/>
      <w:numFmt w:val="lowerLetter"/>
      <w:lvlText w:val="%8."/>
      <w:lvlJc w:val="left"/>
      <w:pPr>
        <w:ind w:left="6266" w:hanging="360"/>
      </w:pPr>
    </w:lvl>
    <w:lvl w:ilvl="8" w:tplc="0415001B" w:tentative="1">
      <w:start w:val="1"/>
      <w:numFmt w:val="lowerRoman"/>
      <w:lvlText w:val="%9."/>
      <w:lvlJc w:val="right"/>
      <w:pPr>
        <w:ind w:left="6986" w:hanging="180"/>
      </w:pPr>
    </w:lvl>
  </w:abstractNum>
  <w:abstractNum w:abstractNumId="15" w15:restartNumberingAfterBreak="0">
    <w:nsid w:val="0C02571F"/>
    <w:multiLevelType w:val="hybridMultilevel"/>
    <w:tmpl w:val="712035FE"/>
    <w:lvl w:ilvl="0" w:tplc="C60EAFA0">
      <w:start w:val="1"/>
      <w:numFmt w:val="decimal"/>
      <w:lvlText w:val="%1."/>
      <w:lvlJc w:val="left"/>
      <w:pPr>
        <w:tabs>
          <w:tab w:val="num" w:pos="360"/>
        </w:tabs>
        <w:ind w:left="360" w:hanging="360"/>
      </w:pPr>
      <w:rPr>
        <w:rFonts w:hint="default"/>
        <w:b w:val="0"/>
        <w:bCs w:val="0"/>
      </w:rPr>
    </w:lvl>
    <w:lvl w:ilvl="1" w:tplc="5470CB4A">
      <w:start w:val="1"/>
      <w:numFmt w:val="decimal"/>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pStyle w:val="Styl2"/>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D720684"/>
    <w:multiLevelType w:val="hybridMultilevel"/>
    <w:tmpl w:val="6764EA08"/>
    <w:lvl w:ilvl="0" w:tplc="44888770">
      <w:start w:val="1"/>
      <w:numFmt w:val="decimal"/>
      <w:lvlText w:val="%1."/>
      <w:lvlJc w:val="left"/>
      <w:pPr>
        <w:ind w:left="497" w:hanging="360"/>
      </w:pPr>
      <w:rPr>
        <w:rFonts w:hint="default"/>
        <w:strike w:val="0"/>
        <w:color w:val="auto"/>
      </w:rPr>
    </w:lvl>
    <w:lvl w:ilvl="1" w:tplc="1F847534">
      <w:start w:val="1"/>
      <w:numFmt w:val="decimal"/>
      <w:lvlText w:val="%2)"/>
      <w:lvlJc w:val="left"/>
      <w:pPr>
        <w:ind w:left="1217" w:hanging="360"/>
      </w:pPr>
      <w:rPr>
        <w:rFonts w:hint="default"/>
        <w:b w:val="0"/>
      </w:rPr>
    </w:lvl>
    <w:lvl w:ilvl="2" w:tplc="8B584804">
      <w:start w:val="1"/>
      <w:numFmt w:val="lowerLetter"/>
      <w:lvlText w:val="%3)"/>
      <w:lvlJc w:val="left"/>
      <w:pPr>
        <w:ind w:left="2117" w:hanging="360"/>
      </w:pPr>
      <w:rPr>
        <w:rFonts w:hint="default"/>
        <w:b w:val="0"/>
      </w:rPr>
    </w:lvl>
    <w:lvl w:ilvl="3" w:tplc="0415001B">
      <w:start w:val="1"/>
      <w:numFmt w:val="lowerRoman"/>
      <w:lvlText w:val="%4."/>
      <w:lvlJc w:val="right"/>
      <w:pPr>
        <w:ind w:left="2657" w:hanging="360"/>
      </w:pPr>
    </w:lvl>
    <w:lvl w:ilvl="4" w:tplc="04150019">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17" w15:restartNumberingAfterBreak="0">
    <w:nsid w:val="1AB25DF4"/>
    <w:multiLevelType w:val="hybridMultilevel"/>
    <w:tmpl w:val="04AC9B2A"/>
    <w:lvl w:ilvl="0" w:tplc="564ACFCA">
      <w:start w:val="1"/>
      <w:numFmt w:val="decimal"/>
      <w:lvlText w:val="%1."/>
      <w:lvlJc w:val="left"/>
      <w:pPr>
        <w:ind w:left="720" w:hanging="360"/>
      </w:pPr>
      <w:rPr>
        <w:rFonts w:hint="default"/>
        <w:b w:val="0"/>
        <w:color w:val="000000"/>
      </w:rPr>
    </w:lvl>
    <w:lvl w:ilvl="1" w:tplc="187C91CA">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D939AE"/>
    <w:multiLevelType w:val="hybridMultilevel"/>
    <w:tmpl w:val="D0A4D812"/>
    <w:lvl w:ilvl="0" w:tplc="684CBAE0">
      <w:start w:val="1"/>
      <w:numFmt w:val="lowerLetter"/>
      <w:lvlText w:val="%1)"/>
      <w:lvlJc w:val="left"/>
      <w:pPr>
        <w:ind w:left="1389" w:hanging="360"/>
      </w:pPr>
      <w:rPr>
        <w:rFonts w:hint="default"/>
      </w:rPr>
    </w:lvl>
    <w:lvl w:ilvl="1" w:tplc="04150019" w:tentative="1">
      <w:start w:val="1"/>
      <w:numFmt w:val="lowerLetter"/>
      <w:lvlText w:val="%2."/>
      <w:lvlJc w:val="left"/>
      <w:pPr>
        <w:ind w:left="2109" w:hanging="360"/>
      </w:pPr>
    </w:lvl>
    <w:lvl w:ilvl="2" w:tplc="0415001B" w:tentative="1">
      <w:start w:val="1"/>
      <w:numFmt w:val="lowerRoman"/>
      <w:lvlText w:val="%3."/>
      <w:lvlJc w:val="right"/>
      <w:pPr>
        <w:ind w:left="2829" w:hanging="180"/>
      </w:pPr>
    </w:lvl>
    <w:lvl w:ilvl="3" w:tplc="0415000F" w:tentative="1">
      <w:start w:val="1"/>
      <w:numFmt w:val="decimal"/>
      <w:lvlText w:val="%4."/>
      <w:lvlJc w:val="left"/>
      <w:pPr>
        <w:ind w:left="3549" w:hanging="360"/>
      </w:pPr>
    </w:lvl>
    <w:lvl w:ilvl="4" w:tplc="04150019" w:tentative="1">
      <w:start w:val="1"/>
      <w:numFmt w:val="lowerLetter"/>
      <w:lvlText w:val="%5."/>
      <w:lvlJc w:val="left"/>
      <w:pPr>
        <w:ind w:left="4269" w:hanging="360"/>
      </w:pPr>
    </w:lvl>
    <w:lvl w:ilvl="5" w:tplc="0415001B" w:tentative="1">
      <w:start w:val="1"/>
      <w:numFmt w:val="lowerRoman"/>
      <w:lvlText w:val="%6."/>
      <w:lvlJc w:val="right"/>
      <w:pPr>
        <w:ind w:left="4989" w:hanging="180"/>
      </w:pPr>
    </w:lvl>
    <w:lvl w:ilvl="6" w:tplc="0415000F" w:tentative="1">
      <w:start w:val="1"/>
      <w:numFmt w:val="decimal"/>
      <w:lvlText w:val="%7."/>
      <w:lvlJc w:val="left"/>
      <w:pPr>
        <w:ind w:left="5709" w:hanging="360"/>
      </w:pPr>
    </w:lvl>
    <w:lvl w:ilvl="7" w:tplc="04150019" w:tentative="1">
      <w:start w:val="1"/>
      <w:numFmt w:val="lowerLetter"/>
      <w:lvlText w:val="%8."/>
      <w:lvlJc w:val="left"/>
      <w:pPr>
        <w:ind w:left="6429" w:hanging="360"/>
      </w:pPr>
    </w:lvl>
    <w:lvl w:ilvl="8" w:tplc="0415001B" w:tentative="1">
      <w:start w:val="1"/>
      <w:numFmt w:val="lowerRoman"/>
      <w:lvlText w:val="%9."/>
      <w:lvlJc w:val="right"/>
      <w:pPr>
        <w:ind w:left="7149" w:hanging="180"/>
      </w:pPr>
    </w:lvl>
  </w:abstractNum>
  <w:abstractNum w:abstractNumId="19" w15:restartNumberingAfterBreak="0">
    <w:nsid w:val="220D08AE"/>
    <w:multiLevelType w:val="multilevel"/>
    <w:tmpl w:val="8864F608"/>
    <w:lvl w:ilvl="0">
      <w:start w:val="5"/>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15:restartNumberingAfterBreak="0">
    <w:nsid w:val="25EF7E0C"/>
    <w:multiLevelType w:val="hybridMultilevel"/>
    <w:tmpl w:val="2050F422"/>
    <w:lvl w:ilvl="0" w:tplc="0415000F">
      <w:start w:val="1"/>
      <w:numFmt w:val="decimal"/>
      <w:lvlText w:val="%1."/>
      <w:lvlJc w:val="left"/>
      <w:pPr>
        <w:ind w:left="720" w:hanging="360"/>
      </w:pPr>
      <w:rPr>
        <w:rFonts w:eastAsiaTheme="minorEastAsia" w:hint="default"/>
        <w:b w:val="0"/>
      </w:rPr>
    </w:lvl>
    <w:lvl w:ilvl="1" w:tplc="625AA4A8">
      <w:start w:val="1"/>
      <w:numFmt w:val="decimal"/>
      <w:lvlText w:val="%2)"/>
      <w:lvlJc w:val="left"/>
      <w:pPr>
        <w:ind w:left="1440" w:hanging="360"/>
      </w:pPr>
      <w:rPr>
        <w:rFonts w:ascii="Arial Narrow" w:eastAsia="Times New Roman" w:hAnsi="Arial Narrow"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6A7135"/>
    <w:multiLevelType w:val="hybridMultilevel"/>
    <w:tmpl w:val="EB108316"/>
    <w:lvl w:ilvl="0" w:tplc="7214C6B8">
      <w:start w:val="1"/>
      <w:numFmt w:val="decimal"/>
      <w:pStyle w:val="SIWZtekst"/>
      <w:lvlText w:val="%1."/>
      <w:lvlJc w:val="left"/>
      <w:pPr>
        <w:ind w:left="720" w:hanging="360"/>
      </w:pPr>
      <w:rPr>
        <w:rFonts w:ascii="Arial Narrow" w:hAnsi="Arial Narrow"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4321FE"/>
    <w:multiLevelType w:val="hybridMultilevel"/>
    <w:tmpl w:val="20A01FCC"/>
    <w:lvl w:ilvl="0" w:tplc="0415000F">
      <w:start w:val="1"/>
      <w:numFmt w:val="decimal"/>
      <w:lvlText w:val="%1."/>
      <w:lvlJc w:val="left"/>
      <w:pPr>
        <w:ind w:left="720" w:hanging="360"/>
      </w:pPr>
      <w:rPr>
        <w:rFonts w:hint="default"/>
      </w:rPr>
    </w:lvl>
    <w:lvl w:ilvl="1" w:tplc="79C61C2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A459EF"/>
    <w:multiLevelType w:val="multilevel"/>
    <w:tmpl w:val="2F2E5BD6"/>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15:restartNumberingAfterBreak="0">
    <w:nsid w:val="2F91029A"/>
    <w:multiLevelType w:val="hybridMultilevel"/>
    <w:tmpl w:val="A74A4E66"/>
    <w:lvl w:ilvl="0" w:tplc="EF9AA5E2">
      <w:start w:val="1"/>
      <w:numFmt w:val="decimal"/>
      <w:lvlText w:val="%1."/>
      <w:lvlJc w:val="left"/>
      <w:pPr>
        <w:ind w:left="360" w:hanging="360"/>
      </w:pPr>
      <w:rPr>
        <w:rFonts w:ascii="Times New Roman" w:hAnsi="Times New Roman" w:cs="Times New Roman"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01C5193"/>
    <w:multiLevelType w:val="multilevel"/>
    <w:tmpl w:val="50483B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53B5B4D"/>
    <w:multiLevelType w:val="hybridMultilevel"/>
    <w:tmpl w:val="E18EB1DE"/>
    <w:lvl w:ilvl="0" w:tplc="2D5C8708">
      <w:start w:val="2"/>
      <w:numFmt w:val="decimal"/>
      <w:lvlText w:val="%1)"/>
      <w:lvlJc w:val="left"/>
      <w:pPr>
        <w:ind w:left="2148" w:hanging="360"/>
      </w:pPr>
      <w:rPr>
        <w:rFonts w:hint="default"/>
      </w:rPr>
    </w:lvl>
    <w:lvl w:ilvl="1" w:tplc="04150017">
      <w:start w:val="1"/>
      <w:numFmt w:val="lowerLetter"/>
      <w:lvlText w:val="%2)"/>
      <w:lvlJc w:val="left"/>
      <w:pPr>
        <w:ind w:left="214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8B3F5B"/>
    <w:multiLevelType w:val="hybridMultilevel"/>
    <w:tmpl w:val="81AADCB0"/>
    <w:lvl w:ilvl="0" w:tplc="59DA97C2">
      <w:start w:val="1"/>
      <w:numFmt w:val="lowerLetter"/>
      <w:lvlText w:val="%1)"/>
      <w:lvlJc w:val="left"/>
      <w:pPr>
        <w:ind w:left="1211" w:hanging="360"/>
      </w:pPr>
      <w:rPr>
        <w:rFonts w:ascii="Times New Roman" w:hAnsi="Times New Roman" w:cs="Times New Roman" w:hint="default"/>
        <w:sz w:val="24"/>
        <w:szCs w:val="24"/>
      </w:rPr>
    </w:lvl>
    <w:lvl w:ilvl="1" w:tplc="D3CE1E70">
      <w:start w:val="1"/>
      <w:numFmt w:val="bullet"/>
      <w:lvlText w:val=""/>
      <w:lvlJc w:val="left"/>
      <w:pPr>
        <w:ind w:left="3048" w:hanging="360"/>
      </w:pPr>
      <w:rPr>
        <w:rFonts w:ascii="Symbol" w:hAnsi="Symbol" w:hint="default"/>
      </w:rPr>
    </w:lvl>
    <w:lvl w:ilvl="2" w:tplc="63C862C2">
      <w:start w:val="1"/>
      <w:numFmt w:val="bullet"/>
      <w:lvlText w:val=""/>
      <w:lvlJc w:val="left"/>
      <w:pPr>
        <w:ind w:left="3924" w:hanging="360"/>
      </w:pPr>
      <w:rPr>
        <w:rFonts w:ascii="Symbol" w:hAnsi="Symbol"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9" w15:restartNumberingAfterBreak="0">
    <w:nsid w:val="379167F7"/>
    <w:multiLevelType w:val="hybridMultilevel"/>
    <w:tmpl w:val="063A1838"/>
    <w:lvl w:ilvl="0" w:tplc="7F684BF4">
      <w:start w:val="1"/>
      <w:numFmt w:val="decimal"/>
      <w:lvlText w:val="%1)"/>
      <w:lvlJc w:val="left"/>
      <w:pPr>
        <w:ind w:left="785" w:hanging="360"/>
      </w:pPr>
      <w:rPr>
        <w:rFonts w:ascii="Arial Narrow" w:eastAsia="Times New Roman" w:hAnsi="Arial Narrow" w:hint="default"/>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0" w15:restartNumberingAfterBreak="0">
    <w:nsid w:val="387A4DB9"/>
    <w:multiLevelType w:val="hybridMultilevel"/>
    <w:tmpl w:val="63960B6C"/>
    <w:lvl w:ilvl="0" w:tplc="FFFFFFFF">
      <w:start w:val="1"/>
      <w:numFmt w:val="lowerLetter"/>
      <w:lvlText w:val="%1)"/>
      <w:lvlJc w:val="left"/>
      <w:pPr>
        <w:ind w:left="1110" w:hanging="360"/>
      </w:pPr>
    </w:lvl>
    <w:lvl w:ilvl="1" w:tplc="04150017">
      <w:start w:val="1"/>
      <w:numFmt w:val="lowerLetter"/>
      <w:lvlText w:val="%2)"/>
      <w:lvlJc w:val="left"/>
      <w:pPr>
        <w:ind w:left="2148"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31" w15:restartNumberingAfterBreak="0">
    <w:nsid w:val="392C11A3"/>
    <w:multiLevelType w:val="hybridMultilevel"/>
    <w:tmpl w:val="3D4C17A4"/>
    <w:lvl w:ilvl="0" w:tplc="5E14AA1C">
      <w:start w:val="1"/>
      <w:numFmt w:val="lowerLetter"/>
      <w:lvlText w:val="%1)"/>
      <w:lvlJc w:val="left"/>
      <w:pPr>
        <w:tabs>
          <w:tab w:val="num" w:pos="1068"/>
        </w:tabs>
        <w:ind w:left="1068" w:hanging="360"/>
      </w:pPr>
      <w:rPr>
        <w:rFonts w:ascii="Arial Narrow" w:hAnsi="Arial Narrow" w:cs="Times New Roman"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32" w15:restartNumberingAfterBreak="0">
    <w:nsid w:val="3F2B28AF"/>
    <w:multiLevelType w:val="hybridMultilevel"/>
    <w:tmpl w:val="0B368CBE"/>
    <w:lvl w:ilvl="0" w:tplc="63041D28">
      <w:start w:val="2"/>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3" w15:restartNumberingAfterBreak="0">
    <w:nsid w:val="400419B7"/>
    <w:multiLevelType w:val="hybridMultilevel"/>
    <w:tmpl w:val="8738E040"/>
    <w:lvl w:ilvl="0" w:tplc="87BE00F0">
      <w:start w:val="1"/>
      <w:numFmt w:val="decimal"/>
      <w:lvlText w:val="%1."/>
      <w:lvlJc w:val="left"/>
      <w:pPr>
        <w:ind w:left="497" w:hanging="360"/>
      </w:pPr>
      <w:rPr>
        <w:rFonts w:hint="default"/>
      </w:rPr>
    </w:lvl>
    <w:lvl w:ilvl="1" w:tplc="04150019">
      <w:start w:val="1"/>
      <w:numFmt w:val="lowerLetter"/>
      <w:lvlText w:val="%2."/>
      <w:lvlJc w:val="left"/>
      <w:pPr>
        <w:ind w:left="1217" w:hanging="360"/>
      </w:pPr>
    </w:lvl>
    <w:lvl w:ilvl="2" w:tplc="0415001B">
      <w:start w:val="1"/>
      <w:numFmt w:val="decimal"/>
      <w:lvlText w:val="%3)"/>
      <w:lvlJc w:val="right"/>
      <w:pPr>
        <w:ind w:left="1937" w:hanging="180"/>
      </w:pPr>
      <w:rPr>
        <w:rFonts w:ascii="Arial Narrow" w:eastAsiaTheme="minorEastAsia" w:hAnsi="Arial Narrow" w:cs="Times New Roman"/>
      </w:rPr>
    </w:lvl>
    <w:lvl w:ilvl="3" w:tplc="0415000F">
      <w:start w:val="1"/>
      <w:numFmt w:val="lowerLetter"/>
      <w:lvlText w:val="%4)"/>
      <w:lvlJc w:val="left"/>
      <w:pPr>
        <w:ind w:left="2657" w:hanging="360"/>
      </w:pPr>
      <w:rPr>
        <w:rFonts w:ascii="Arial Narrow" w:eastAsiaTheme="minorEastAsia" w:hAnsi="Arial Narrow" w:cs="Times New Roman"/>
      </w:r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34" w15:restartNumberingAfterBreak="0">
    <w:nsid w:val="44DC7F12"/>
    <w:multiLevelType w:val="multilevel"/>
    <w:tmpl w:val="35C89E84"/>
    <w:lvl w:ilvl="0">
      <w:start w:val="3"/>
      <w:numFmt w:val="decimal"/>
      <w:lvlText w:val="%1."/>
      <w:lvlJc w:val="left"/>
      <w:pPr>
        <w:ind w:left="390" w:hanging="390"/>
      </w:pPr>
      <w:rPr>
        <w:rFonts w:hint="default"/>
      </w:rPr>
    </w:lvl>
    <w:lvl w:ilvl="1">
      <w:start w:val="1"/>
      <w:numFmt w:val="decimal"/>
      <w:lvlText w:val="%2."/>
      <w:lvlJc w:val="left"/>
      <w:pPr>
        <w:ind w:left="720" w:hanging="720"/>
      </w:pPr>
      <w:rPr>
        <w:rFonts w:ascii="Arial Narrow" w:eastAsia="Calibri" w:hAnsi="Arial Narrow" w:cs="Calibri"/>
        <w:b w:val="0"/>
        <w:color w:val="auto"/>
      </w:rPr>
    </w:lvl>
    <w:lvl w:ilvl="2">
      <w:start w:val="1"/>
      <w:numFmt w:val="decimal"/>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6695FCC"/>
    <w:multiLevelType w:val="hybridMultilevel"/>
    <w:tmpl w:val="CA9C4D80"/>
    <w:lvl w:ilvl="0" w:tplc="45D8E426">
      <w:start w:val="1"/>
      <w:numFmt w:val="decimal"/>
      <w:lvlText w:val="%1."/>
      <w:lvlJc w:val="left"/>
      <w:pPr>
        <w:ind w:left="720" w:hanging="360"/>
      </w:pPr>
      <w:rPr>
        <w:rFonts w:hint="default"/>
      </w:rPr>
    </w:lvl>
    <w:lvl w:ilvl="1" w:tplc="380A4EC8" w:tentative="1">
      <w:start w:val="1"/>
      <w:numFmt w:val="lowerLetter"/>
      <w:lvlText w:val="%2."/>
      <w:lvlJc w:val="left"/>
      <w:pPr>
        <w:ind w:left="1440" w:hanging="360"/>
      </w:pPr>
    </w:lvl>
    <w:lvl w:ilvl="2" w:tplc="B94E5854" w:tentative="1">
      <w:start w:val="1"/>
      <w:numFmt w:val="lowerRoman"/>
      <w:lvlText w:val="%3."/>
      <w:lvlJc w:val="right"/>
      <w:pPr>
        <w:ind w:left="2160" w:hanging="180"/>
      </w:pPr>
    </w:lvl>
    <w:lvl w:ilvl="3" w:tplc="03CC082E" w:tentative="1">
      <w:start w:val="1"/>
      <w:numFmt w:val="decimal"/>
      <w:lvlText w:val="%4."/>
      <w:lvlJc w:val="left"/>
      <w:pPr>
        <w:ind w:left="2880" w:hanging="360"/>
      </w:pPr>
    </w:lvl>
    <w:lvl w:ilvl="4" w:tplc="4B16DD4A" w:tentative="1">
      <w:start w:val="1"/>
      <w:numFmt w:val="lowerLetter"/>
      <w:lvlText w:val="%5."/>
      <w:lvlJc w:val="left"/>
      <w:pPr>
        <w:ind w:left="3600" w:hanging="360"/>
      </w:pPr>
    </w:lvl>
    <w:lvl w:ilvl="5" w:tplc="E384D644" w:tentative="1">
      <w:start w:val="1"/>
      <w:numFmt w:val="lowerRoman"/>
      <w:lvlText w:val="%6."/>
      <w:lvlJc w:val="right"/>
      <w:pPr>
        <w:ind w:left="4320" w:hanging="180"/>
      </w:pPr>
    </w:lvl>
    <w:lvl w:ilvl="6" w:tplc="9E7A5C94" w:tentative="1">
      <w:start w:val="1"/>
      <w:numFmt w:val="decimal"/>
      <w:lvlText w:val="%7."/>
      <w:lvlJc w:val="left"/>
      <w:pPr>
        <w:ind w:left="5040" w:hanging="360"/>
      </w:pPr>
    </w:lvl>
    <w:lvl w:ilvl="7" w:tplc="1D48A14C" w:tentative="1">
      <w:start w:val="1"/>
      <w:numFmt w:val="lowerLetter"/>
      <w:lvlText w:val="%8."/>
      <w:lvlJc w:val="left"/>
      <w:pPr>
        <w:ind w:left="5760" w:hanging="360"/>
      </w:pPr>
    </w:lvl>
    <w:lvl w:ilvl="8" w:tplc="67FCA974" w:tentative="1">
      <w:start w:val="1"/>
      <w:numFmt w:val="lowerRoman"/>
      <w:lvlText w:val="%9."/>
      <w:lvlJc w:val="right"/>
      <w:pPr>
        <w:ind w:left="6480" w:hanging="180"/>
      </w:pPr>
    </w:lvl>
  </w:abstractNum>
  <w:abstractNum w:abstractNumId="36" w15:restartNumberingAfterBreak="0">
    <w:nsid w:val="48D96ADD"/>
    <w:multiLevelType w:val="hybridMultilevel"/>
    <w:tmpl w:val="82463F12"/>
    <w:lvl w:ilvl="0" w:tplc="FBE2CE64">
      <w:start w:val="1"/>
      <w:numFmt w:val="decimal"/>
      <w:lvlText w:val="%1)"/>
      <w:lvlJc w:val="left"/>
      <w:pPr>
        <w:ind w:left="927" w:hanging="360"/>
      </w:pPr>
      <w:rPr>
        <w:rFonts w:ascii="Arial Narrow" w:eastAsia="Times New Roman" w:hAnsi="Arial Narrow" w:hint="default"/>
        <w:sz w:val="22"/>
        <w:szCs w:val="22"/>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7" w15:restartNumberingAfterBreak="0">
    <w:nsid w:val="4BBD495B"/>
    <w:multiLevelType w:val="hybridMultilevel"/>
    <w:tmpl w:val="0E5AE1CA"/>
    <w:lvl w:ilvl="0" w:tplc="44888770">
      <w:start w:val="1"/>
      <w:numFmt w:val="decimal"/>
      <w:lvlText w:val="%1."/>
      <w:lvlJc w:val="left"/>
      <w:pPr>
        <w:ind w:left="497" w:hanging="360"/>
      </w:pPr>
      <w:rPr>
        <w:rFonts w:hint="default"/>
        <w:strike w:val="0"/>
        <w:color w:val="auto"/>
      </w:rPr>
    </w:lvl>
    <w:lvl w:ilvl="1" w:tplc="1F847534">
      <w:start w:val="1"/>
      <w:numFmt w:val="decimal"/>
      <w:lvlText w:val="%2)"/>
      <w:lvlJc w:val="left"/>
      <w:pPr>
        <w:ind w:left="1217" w:hanging="360"/>
      </w:pPr>
      <w:rPr>
        <w:rFonts w:hint="default"/>
        <w:b w:val="0"/>
      </w:rPr>
    </w:lvl>
    <w:lvl w:ilvl="2" w:tplc="8B584804">
      <w:start w:val="1"/>
      <w:numFmt w:val="lowerLetter"/>
      <w:lvlText w:val="%3)"/>
      <w:lvlJc w:val="left"/>
      <w:pPr>
        <w:ind w:left="2117" w:hanging="360"/>
      </w:pPr>
      <w:rPr>
        <w:rFonts w:hint="default"/>
        <w:b w:val="0"/>
      </w:rPr>
    </w:lvl>
    <w:lvl w:ilvl="3" w:tplc="0415000F" w:tentative="1">
      <w:start w:val="1"/>
      <w:numFmt w:val="decimal"/>
      <w:lvlText w:val="%4."/>
      <w:lvlJc w:val="left"/>
      <w:pPr>
        <w:ind w:left="2657" w:hanging="360"/>
      </w:pPr>
    </w:lvl>
    <w:lvl w:ilvl="4" w:tplc="04150019">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38" w15:restartNumberingAfterBreak="0">
    <w:nsid w:val="570A6230"/>
    <w:multiLevelType w:val="multilevel"/>
    <w:tmpl w:val="B2A85B0E"/>
    <w:lvl w:ilvl="0">
      <w:start w:val="1"/>
      <w:numFmt w:val="decimal"/>
      <w:lvlText w:val="%1."/>
      <w:lvlJc w:val="left"/>
      <w:pPr>
        <w:ind w:left="360" w:hanging="360"/>
      </w:p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9A71BEE"/>
    <w:multiLevelType w:val="multilevel"/>
    <w:tmpl w:val="AEBE382E"/>
    <w:lvl w:ilvl="0">
      <w:start w:val="6"/>
      <w:numFmt w:val="decimal"/>
      <w:lvlText w:val="%1."/>
      <w:lvlJc w:val="left"/>
      <w:pPr>
        <w:tabs>
          <w:tab w:val="num" w:pos="0"/>
        </w:tabs>
        <w:ind w:left="360" w:hanging="360"/>
      </w:pPr>
      <w:rPr>
        <w:rFonts w:cs="Times New Roman"/>
        <w:b w:val="0"/>
        <w:i w:val="0"/>
        <w:strike w:val="0"/>
        <w:dstrike w:val="0"/>
        <w:color w:val="auto"/>
        <w:u w:val="none"/>
        <w:effect w:val="none"/>
      </w:rPr>
    </w:lvl>
    <w:lvl w:ilvl="1">
      <w:start w:val="1"/>
      <w:numFmt w:val="decimal"/>
      <w:lvlText w:val="%2)"/>
      <w:lvlJc w:val="left"/>
      <w:pPr>
        <w:tabs>
          <w:tab w:val="num" w:pos="0"/>
        </w:tabs>
        <w:ind w:left="1440" w:hanging="360"/>
      </w:pPr>
      <w:rPr>
        <w:rFonts w:ascii="Arial Narrow" w:eastAsia="Times New Roman" w:hAnsi="Arial Narrow" w:cs="Arial"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b w:val="0"/>
        <w:bCs w:val="0"/>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0" w15:restartNumberingAfterBreak="0">
    <w:nsid w:val="59D57E6A"/>
    <w:multiLevelType w:val="hybridMultilevel"/>
    <w:tmpl w:val="072A1D1C"/>
    <w:lvl w:ilvl="0" w:tplc="04150017">
      <w:start w:val="1"/>
      <w:numFmt w:val="lowerLetter"/>
      <w:lvlText w:val="%1)"/>
      <w:lvlJc w:val="left"/>
      <w:pPr>
        <w:ind w:left="1714" w:hanging="360"/>
      </w:pPr>
    </w:lvl>
    <w:lvl w:ilvl="1" w:tplc="04150019" w:tentative="1">
      <w:start w:val="1"/>
      <w:numFmt w:val="lowerLetter"/>
      <w:lvlText w:val="%2."/>
      <w:lvlJc w:val="left"/>
      <w:pPr>
        <w:ind w:left="2434" w:hanging="360"/>
      </w:pPr>
    </w:lvl>
    <w:lvl w:ilvl="2" w:tplc="0415001B" w:tentative="1">
      <w:start w:val="1"/>
      <w:numFmt w:val="lowerRoman"/>
      <w:lvlText w:val="%3."/>
      <w:lvlJc w:val="righ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41" w15:restartNumberingAfterBreak="0">
    <w:nsid w:val="5C4F1C70"/>
    <w:multiLevelType w:val="hybridMultilevel"/>
    <w:tmpl w:val="A4E8D5D6"/>
    <w:lvl w:ilvl="0" w:tplc="EFC87798">
      <w:start w:val="1"/>
      <w:numFmt w:val="upperRoman"/>
      <w:lvlText w:val="%1."/>
      <w:lvlJc w:val="left"/>
      <w:pPr>
        <w:ind w:left="1080" w:hanging="720"/>
      </w:pPr>
      <w:rPr>
        <w:rFonts w:hint="default"/>
      </w:rPr>
    </w:lvl>
    <w:lvl w:ilvl="1" w:tplc="9AC4C34E">
      <w:start w:val="1"/>
      <w:numFmt w:val="decimal"/>
      <w:lvlText w:val="%2)"/>
      <w:lvlJc w:val="left"/>
      <w:pPr>
        <w:ind w:left="786" w:hanging="360"/>
      </w:pPr>
      <w:rPr>
        <w:rFonts w:hint="default"/>
      </w:rPr>
    </w:lvl>
    <w:lvl w:ilvl="2" w:tplc="04150017">
      <w:start w:val="1"/>
      <w:numFmt w:val="lowerLetter"/>
      <w:lvlText w:val="%3)"/>
      <w:lvlJc w:val="left"/>
      <w:pPr>
        <w:ind w:left="2160" w:hanging="180"/>
      </w:pPr>
    </w:lvl>
    <w:lvl w:ilvl="3" w:tplc="9BD83164">
      <w:start w:val="1"/>
      <w:numFmt w:val="lowerLetter"/>
      <w:lvlText w:val="%4)"/>
      <w:lvlJc w:val="left"/>
      <w:pPr>
        <w:ind w:left="1353" w:hanging="360"/>
      </w:pPr>
      <w:rPr>
        <w:rFonts w:hint="default"/>
      </w:rPr>
    </w:lvl>
    <w:lvl w:ilvl="4" w:tplc="0F5EC6DC">
      <w:start w:val="1"/>
      <w:numFmt w:val="decimal"/>
      <w:lvlText w:val="%5)"/>
      <w:lvlJc w:val="left"/>
      <w:pPr>
        <w:ind w:left="786" w:hanging="360"/>
      </w:pPr>
      <w:rPr>
        <w:rFonts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9C0D32"/>
    <w:multiLevelType w:val="hybridMultilevel"/>
    <w:tmpl w:val="64C2075A"/>
    <w:lvl w:ilvl="0" w:tplc="0A8A9A2E">
      <w:start w:val="1"/>
      <w:numFmt w:val="decimal"/>
      <w:lvlText w:val="%1."/>
      <w:lvlJc w:val="left"/>
      <w:pPr>
        <w:ind w:left="497" w:hanging="360"/>
      </w:pPr>
      <w:rPr>
        <w:rFonts w:hint="default"/>
      </w:rPr>
    </w:lvl>
    <w:lvl w:ilvl="1" w:tplc="04150003" w:tentative="1">
      <w:start w:val="1"/>
      <w:numFmt w:val="lowerLetter"/>
      <w:lvlText w:val="%2."/>
      <w:lvlJc w:val="left"/>
      <w:pPr>
        <w:ind w:left="1217" w:hanging="360"/>
      </w:pPr>
    </w:lvl>
    <w:lvl w:ilvl="2" w:tplc="04150005" w:tentative="1">
      <w:start w:val="1"/>
      <w:numFmt w:val="lowerRoman"/>
      <w:lvlText w:val="%3."/>
      <w:lvlJc w:val="right"/>
      <w:pPr>
        <w:ind w:left="1937" w:hanging="180"/>
      </w:pPr>
    </w:lvl>
    <w:lvl w:ilvl="3" w:tplc="04150001" w:tentative="1">
      <w:start w:val="1"/>
      <w:numFmt w:val="decimal"/>
      <w:lvlText w:val="%4."/>
      <w:lvlJc w:val="left"/>
      <w:pPr>
        <w:ind w:left="2657" w:hanging="360"/>
      </w:pPr>
    </w:lvl>
    <w:lvl w:ilvl="4" w:tplc="04150003" w:tentative="1">
      <w:start w:val="1"/>
      <w:numFmt w:val="lowerLetter"/>
      <w:lvlText w:val="%5."/>
      <w:lvlJc w:val="left"/>
      <w:pPr>
        <w:ind w:left="3377" w:hanging="360"/>
      </w:pPr>
    </w:lvl>
    <w:lvl w:ilvl="5" w:tplc="04150005" w:tentative="1">
      <w:start w:val="1"/>
      <w:numFmt w:val="lowerRoman"/>
      <w:lvlText w:val="%6."/>
      <w:lvlJc w:val="right"/>
      <w:pPr>
        <w:ind w:left="4097" w:hanging="180"/>
      </w:pPr>
    </w:lvl>
    <w:lvl w:ilvl="6" w:tplc="04150001" w:tentative="1">
      <w:start w:val="1"/>
      <w:numFmt w:val="decimal"/>
      <w:lvlText w:val="%7."/>
      <w:lvlJc w:val="left"/>
      <w:pPr>
        <w:ind w:left="4817" w:hanging="360"/>
      </w:pPr>
    </w:lvl>
    <w:lvl w:ilvl="7" w:tplc="04150003" w:tentative="1">
      <w:start w:val="1"/>
      <w:numFmt w:val="lowerLetter"/>
      <w:lvlText w:val="%8."/>
      <w:lvlJc w:val="left"/>
      <w:pPr>
        <w:ind w:left="5537" w:hanging="360"/>
      </w:pPr>
    </w:lvl>
    <w:lvl w:ilvl="8" w:tplc="04150005" w:tentative="1">
      <w:start w:val="1"/>
      <w:numFmt w:val="lowerRoman"/>
      <w:lvlText w:val="%9."/>
      <w:lvlJc w:val="right"/>
      <w:pPr>
        <w:ind w:left="6257" w:hanging="180"/>
      </w:pPr>
    </w:lvl>
  </w:abstractNum>
  <w:abstractNum w:abstractNumId="43" w15:restartNumberingAfterBreak="0">
    <w:nsid w:val="5F8000D4"/>
    <w:multiLevelType w:val="multilevel"/>
    <w:tmpl w:val="AF6C2EA4"/>
    <w:lvl w:ilvl="0">
      <w:start w:val="2"/>
      <w:numFmt w:val="decimal"/>
      <w:lvlText w:val="%1"/>
      <w:lvlJc w:val="left"/>
      <w:pPr>
        <w:ind w:left="866" w:hanging="709"/>
      </w:pPr>
      <w:rPr>
        <w:rFonts w:cs="Times New Roman" w:hint="default"/>
      </w:rPr>
    </w:lvl>
    <w:lvl w:ilvl="1">
      <w:start w:val="4"/>
      <w:numFmt w:val="decimal"/>
      <w:lvlText w:val="%2."/>
      <w:lvlJc w:val="left"/>
      <w:pPr>
        <w:ind w:left="866" w:hanging="709"/>
      </w:pPr>
      <w:rPr>
        <w:rFonts w:ascii="Arial Narrow" w:eastAsiaTheme="minorEastAsia" w:hAnsi="Arial Narrow" w:cs="Times New Roman" w:hint="default"/>
        <w:b w:val="0"/>
        <w:bCs w:val="0"/>
        <w:w w:val="99"/>
        <w:sz w:val="22"/>
        <w:szCs w:val="22"/>
      </w:rPr>
    </w:lvl>
    <w:lvl w:ilvl="2">
      <w:start w:val="1"/>
      <w:numFmt w:val="decimal"/>
      <w:lvlText w:val="%3)"/>
      <w:lvlJc w:val="left"/>
      <w:pPr>
        <w:ind w:left="2566" w:hanging="709"/>
      </w:pPr>
      <w:rPr>
        <w:rFonts w:ascii="Arial Narrow" w:eastAsiaTheme="minorEastAsia" w:hAnsi="Arial Narrow" w:cs="Cambria" w:hint="default"/>
        <w:b w:val="0"/>
        <w:bCs w:val="0"/>
      </w:rPr>
    </w:lvl>
    <w:lvl w:ilvl="3">
      <w:numFmt w:val="bullet"/>
      <w:lvlText w:val="•"/>
      <w:lvlJc w:val="left"/>
      <w:pPr>
        <w:ind w:left="3415" w:hanging="709"/>
      </w:pPr>
      <w:rPr>
        <w:rFonts w:hint="default"/>
      </w:rPr>
    </w:lvl>
    <w:lvl w:ilvl="4">
      <w:numFmt w:val="bullet"/>
      <w:lvlText w:val="•"/>
      <w:lvlJc w:val="left"/>
      <w:pPr>
        <w:ind w:left="4265" w:hanging="709"/>
      </w:pPr>
      <w:rPr>
        <w:rFonts w:hint="default"/>
      </w:rPr>
    </w:lvl>
    <w:lvl w:ilvl="5">
      <w:numFmt w:val="bullet"/>
      <w:lvlText w:val="•"/>
      <w:lvlJc w:val="left"/>
      <w:pPr>
        <w:ind w:left="5115" w:hanging="709"/>
      </w:pPr>
      <w:rPr>
        <w:rFonts w:hint="default"/>
      </w:rPr>
    </w:lvl>
    <w:lvl w:ilvl="6">
      <w:numFmt w:val="bullet"/>
      <w:lvlText w:val="•"/>
      <w:lvlJc w:val="left"/>
      <w:pPr>
        <w:ind w:left="5965" w:hanging="709"/>
      </w:pPr>
      <w:rPr>
        <w:rFonts w:hint="default"/>
      </w:rPr>
    </w:lvl>
    <w:lvl w:ilvl="7">
      <w:numFmt w:val="bullet"/>
      <w:lvlText w:val="•"/>
      <w:lvlJc w:val="left"/>
      <w:pPr>
        <w:ind w:left="6815" w:hanging="709"/>
      </w:pPr>
      <w:rPr>
        <w:rFonts w:hint="default"/>
      </w:rPr>
    </w:lvl>
    <w:lvl w:ilvl="8">
      <w:numFmt w:val="bullet"/>
      <w:lvlText w:val="•"/>
      <w:lvlJc w:val="left"/>
      <w:pPr>
        <w:ind w:left="7664" w:hanging="709"/>
      </w:pPr>
      <w:rPr>
        <w:rFonts w:hint="default"/>
      </w:rPr>
    </w:lvl>
  </w:abstractNum>
  <w:abstractNum w:abstractNumId="44" w15:restartNumberingAfterBreak="0">
    <w:nsid w:val="620E7164"/>
    <w:multiLevelType w:val="multilevel"/>
    <w:tmpl w:val="37F64D52"/>
    <w:lvl w:ilvl="0">
      <w:start w:val="1"/>
      <w:numFmt w:val="decimal"/>
      <w:lvlText w:val="%1."/>
      <w:lvlJc w:val="left"/>
      <w:pPr>
        <w:ind w:left="360" w:hanging="360"/>
      </w:pPr>
      <w:rPr>
        <w:rFonts w:hint="default"/>
        <w:b w:val="0"/>
        <w:bCs w:val="0"/>
      </w:rPr>
    </w:lvl>
    <w:lvl w:ilvl="1">
      <w:start w:val="1"/>
      <w:numFmt w:val="lowerLetter"/>
      <w:lvlText w:val="%2)"/>
      <w:lvlJc w:val="left"/>
      <w:pPr>
        <w:ind w:left="360" w:hanging="360"/>
      </w:pPr>
    </w:lvl>
    <w:lvl w:ilvl="2">
      <w:start w:val="1"/>
      <w:numFmt w:val="decimal"/>
      <w:lvlText w:val="%1.%2.%3."/>
      <w:lvlJc w:val="left"/>
      <w:pPr>
        <w:ind w:left="994" w:hanging="720"/>
      </w:pPr>
      <w:rPr>
        <w:rFonts w:hint="default"/>
      </w:rPr>
    </w:lvl>
    <w:lvl w:ilvl="3">
      <w:start w:val="1"/>
      <w:numFmt w:val="decimal"/>
      <w:lvlText w:val="%1.%2.%3.%4."/>
      <w:lvlJc w:val="left"/>
      <w:pPr>
        <w:ind w:left="1131" w:hanging="72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1765" w:hanging="1080"/>
      </w:pPr>
      <w:rPr>
        <w:rFonts w:hint="default"/>
      </w:rPr>
    </w:lvl>
    <w:lvl w:ilvl="6">
      <w:start w:val="1"/>
      <w:numFmt w:val="decimal"/>
      <w:lvlText w:val="%1.%2.%3.%4.%5.%6.%7."/>
      <w:lvlJc w:val="left"/>
      <w:pPr>
        <w:ind w:left="1902" w:hanging="1080"/>
      </w:pPr>
      <w:rPr>
        <w:rFonts w:hint="default"/>
      </w:rPr>
    </w:lvl>
    <w:lvl w:ilvl="7">
      <w:start w:val="1"/>
      <w:numFmt w:val="decimal"/>
      <w:lvlText w:val="%1.%2.%3.%4.%5.%6.%7.%8."/>
      <w:lvlJc w:val="left"/>
      <w:pPr>
        <w:ind w:left="2399" w:hanging="1440"/>
      </w:pPr>
      <w:rPr>
        <w:rFonts w:hint="default"/>
      </w:rPr>
    </w:lvl>
    <w:lvl w:ilvl="8">
      <w:start w:val="1"/>
      <w:numFmt w:val="decimal"/>
      <w:lvlText w:val="%1.%2.%3.%4.%5.%6.%7.%8.%9."/>
      <w:lvlJc w:val="left"/>
      <w:pPr>
        <w:ind w:left="2536" w:hanging="1440"/>
      </w:pPr>
      <w:rPr>
        <w:rFonts w:hint="default"/>
      </w:rPr>
    </w:lvl>
  </w:abstractNum>
  <w:abstractNum w:abstractNumId="45" w15:restartNumberingAfterBreak="0">
    <w:nsid w:val="661C0D9A"/>
    <w:multiLevelType w:val="multilevel"/>
    <w:tmpl w:val="E6749694"/>
    <w:lvl w:ilvl="0">
      <w:start w:val="14"/>
      <w:numFmt w:val="decimal"/>
      <w:lvlText w:val="%1."/>
      <w:lvlJc w:val="left"/>
      <w:pPr>
        <w:ind w:left="450" w:hanging="450"/>
      </w:pPr>
      <w:rPr>
        <w:rFonts w:hint="default"/>
      </w:rPr>
    </w:lvl>
    <w:lvl w:ilvl="1">
      <w:start w:val="1"/>
      <w:numFmt w:val="decimal"/>
      <w:lvlText w:val="%2."/>
      <w:lvlJc w:val="left"/>
      <w:pPr>
        <w:ind w:left="857" w:hanging="720"/>
      </w:pPr>
      <w:rPr>
        <w:rFonts w:ascii="Arial Narrow" w:eastAsiaTheme="minorEastAsia" w:hAnsi="Arial Narrow" w:cs="Times New Roman"/>
        <w:color w:val="auto"/>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2896" w:hanging="1800"/>
      </w:pPr>
      <w:rPr>
        <w:rFonts w:hint="default"/>
      </w:rPr>
    </w:lvl>
  </w:abstractNum>
  <w:abstractNum w:abstractNumId="46" w15:restartNumberingAfterBreak="0">
    <w:nsid w:val="6C762686"/>
    <w:multiLevelType w:val="multilevel"/>
    <w:tmpl w:val="D15AF3E2"/>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6E00496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7E4F54"/>
    <w:multiLevelType w:val="multilevel"/>
    <w:tmpl w:val="55B8E59C"/>
    <w:lvl w:ilvl="0">
      <w:start w:val="1"/>
      <w:numFmt w:val="decimal"/>
      <w:lvlText w:val="%1."/>
      <w:lvlJc w:val="left"/>
      <w:pPr>
        <w:ind w:left="390" w:hanging="390"/>
      </w:pPr>
      <w:rPr>
        <w:rFonts w:hint="default"/>
        <w:b w:val="0"/>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2E92466"/>
    <w:multiLevelType w:val="hybridMultilevel"/>
    <w:tmpl w:val="4F9810DC"/>
    <w:lvl w:ilvl="0" w:tplc="04150011">
      <w:start w:val="1"/>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3C217BA"/>
    <w:multiLevelType w:val="hybridMultilevel"/>
    <w:tmpl w:val="E79CD4B4"/>
    <w:lvl w:ilvl="0" w:tplc="0822519E">
      <w:start w:val="1"/>
      <w:numFmt w:val="decimal"/>
      <w:lvlText w:val="%1."/>
      <w:lvlJc w:val="left"/>
      <w:pPr>
        <w:ind w:left="720" w:hanging="360"/>
      </w:pPr>
      <w:rPr>
        <w:rFonts w:hint="default"/>
      </w:rPr>
    </w:lvl>
    <w:lvl w:ilvl="1" w:tplc="04150011">
      <w:start w:val="1"/>
      <w:numFmt w:val="decimal"/>
      <w:lvlText w:val="%2)"/>
      <w:lvlJc w:val="left"/>
      <w:pPr>
        <w:ind w:left="786" w:hanging="360"/>
      </w:pPr>
    </w:lvl>
    <w:lvl w:ilvl="2" w:tplc="0A62D1DA" w:tentative="1">
      <w:start w:val="1"/>
      <w:numFmt w:val="lowerRoman"/>
      <w:lvlText w:val="%3."/>
      <w:lvlJc w:val="right"/>
      <w:pPr>
        <w:ind w:left="2160" w:hanging="180"/>
      </w:pPr>
    </w:lvl>
    <w:lvl w:ilvl="3" w:tplc="38FA54D0" w:tentative="1">
      <w:start w:val="1"/>
      <w:numFmt w:val="decimal"/>
      <w:lvlText w:val="%4."/>
      <w:lvlJc w:val="left"/>
      <w:pPr>
        <w:ind w:left="2880" w:hanging="360"/>
      </w:pPr>
    </w:lvl>
    <w:lvl w:ilvl="4" w:tplc="439C11F0" w:tentative="1">
      <w:start w:val="1"/>
      <w:numFmt w:val="lowerLetter"/>
      <w:lvlText w:val="%5."/>
      <w:lvlJc w:val="left"/>
      <w:pPr>
        <w:ind w:left="3600" w:hanging="360"/>
      </w:pPr>
    </w:lvl>
    <w:lvl w:ilvl="5" w:tplc="73A63666" w:tentative="1">
      <w:start w:val="1"/>
      <w:numFmt w:val="lowerRoman"/>
      <w:lvlText w:val="%6."/>
      <w:lvlJc w:val="right"/>
      <w:pPr>
        <w:ind w:left="4320" w:hanging="180"/>
      </w:pPr>
    </w:lvl>
    <w:lvl w:ilvl="6" w:tplc="3C3C2E02" w:tentative="1">
      <w:start w:val="1"/>
      <w:numFmt w:val="decimal"/>
      <w:lvlText w:val="%7."/>
      <w:lvlJc w:val="left"/>
      <w:pPr>
        <w:ind w:left="5040" w:hanging="360"/>
      </w:pPr>
    </w:lvl>
    <w:lvl w:ilvl="7" w:tplc="6DDABB2A" w:tentative="1">
      <w:start w:val="1"/>
      <w:numFmt w:val="lowerLetter"/>
      <w:lvlText w:val="%8."/>
      <w:lvlJc w:val="left"/>
      <w:pPr>
        <w:ind w:left="5760" w:hanging="360"/>
      </w:pPr>
    </w:lvl>
    <w:lvl w:ilvl="8" w:tplc="F2A43964" w:tentative="1">
      <w:start w:val="1"/>
      <w:numFmt w:val="lowerRoman"/>
      <w:lvlText w:val="%9."/>
      <w:lvlJc w:val="right"/>
      <w:pPr>
        <w:ind w:left="6480" w:hanging="180"/>
      </w:pPr>
    </w:lvl>
  </w:abstractNum>
  <w:abstractNum w:abstractNumId="51" w15:restartNumberingAfterBreak="0">
    <w:nsid w:val="75AC06EF"/>
    <w:multiLevelType w:val="hybridMultilevel"/>
    <w:tmpl w:val="C840BAAC"/>
    <w:lvl w:ilvl="0" w:tplc="0F64C8A0">
      <w:start w:val="1"/>
      <w:numFmt w:val="decimal"/>
      <w:lvlText w:val="%1."/>
      <w:lvlJc w:val="left"/>
      <w:pPr>
        <w:ind w:left="360" w:hanging="360"/>
      </w:pPr>
      <w:rPr>
        <w:b w:val="0"/>
        <w:bCs w:val="0"/>
      </w:rPr>
    </w:lvl>
    <w:lvl w:ilvl="1" w:tplc="04150003">
      <w:start w:val="1"/>
      <w:numFmt w:val="lowerLetter"/>
      <w:lvlText w:val="%2."/>
      <w:lvlJc w:val="left"/>
      <w:pPr>
        <w:ind w:left="1080" w:hanging="360"/>
      </w:pPr>
    </w:lvl>
    <w:lvl w:ilvl="2" w:tplc="04150005">
      <w:start w:val="1"/>
      <w:numFmt w:val="lowerRoman"/>
      <w:lvlText w:val="%3."/>
      <w:lvlJc w:val="right"/>
      <w:pPr>
        <w:ind w:left="1800" w:hanging="180"/>
      </w:pPr>
    </w:lvl>
    <w:lvl w:ilvl="3" w:tplc="04150001">
      <w:start w:val="1"/>
      <w:numFmt w:val="decimal"/>
      <w:lvlText w:val="%4."/>
      <w:lvlJc w:val="left"/>
      <w:pPr>
        <w:ind w:left="360" w:hanging="360"/>
      </w:pPr>
    </w:lvl>
    <w:lvl w:ilvl="4" w:tplc="04150003">
      <w:start w:val="1"/>
      <w:numFmt w:val="lowerLetter"/>
      <w:lvlText w:val="%5."/>
      <w:lvlJc w:val="left"/>
      <w:pPr>
        <w:ind w:left="3240" w:hanging="360"/>
      </w:pPr>
    </w:lvl>
    <w:lvl w:ilvl="5" w:tplc="04150005">
      <w:start w:val="1"/>
      <w:numFmt w:val="lowerRoman"/>
      <w:lvlText w:val="%6."/>
      <w:lvlJc w:val="right"/>
      <w:pPr>
        <w:ind w:left="3960" w:hanging="180"/>
      </w:pPr>
    </w:lvl>
    <w:lvl w:ilvl="6" w:tplc="04150001">
      <w:start w:val="1"/>
      <w:numFmt w:val="decimal"/>
      <w:lvlText w:val="%7."/>
      <w:lvlJc w:val="left"/>
      <w:pPr>
        <w:ind w:left="4680" w:hanging="360"/>
      </w:pPr>
    </w:lvl>
    <w:lvl w:ilvl="7" w:tplc="04150003">
      <w:start w:val="1"/>
      <w:numFmt w:val="lowerLetter"/>
      <w:lvlText w:val="%8."/>
      <w:lvlJc w:val="left"/>
      <w:pPr>
        <w:ind w:left="5400" w:hanging="360"/>
      </w:pPr>
    </w:lvl>
    <w:lvl w:ilvl="8" w:tplc="04150005">
      <w:start w:val="1"/>
      <w:numFmt w:val="lowerRoman"/>
      <w:lvlText w:val="%9."/>
      <w:lvlJc w:val="right"/>
      <w:pPr>
        <w:ind w:left="6120" w:hanging="180"/>
      </w:pPr>
    </w:lvl>
  </w:abstractNum>
  <w:abstractNum w:abstractNumId="52"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3" w15:restartNumberingAfterBreak="0">
    <w:nsid w:val="79C54671"/>
    <w:multiLevelType w:val="hybridMultilevel"/>
    <w:tmpl w:val="3B4A0F16"/>
    <w:lvl w:ilvl="0" w:tplc="5B7612C2">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54" w15:restartNumberingAfterBreak="0">
    <w:nsid w:val="7A450B55"/>
    <w:multiLevelType w:val="hybridMultilevel"/>
    <w:tmpl w:val="81A8676E"/>
    <w:lvl w:ilvl="0" w:tplc="EC007FB4">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1597639732">
    <w:abstractNumId w:val="4"/>
  </w:num>
  <w:num w:numId="2" w16cid:durableId="1895658397">
    <w:abstractNumId w:val="10"/>
  </w:num>
  <w:num w:numId="3" w16cid:durableId="1168133917">
    <w:abstractNumId w:val="45"/>
  </w:num>
  <w:num w:numId="4" w16cid:durableId="1940135768">
    <w:abstractNumId w:val="34"/>
  </w:num>
  <w:num w:numId="5" w16cid:durableId="1928342837">
    <w:abstractNumId w:val="46"/>
  </w:num>
  <w:num w:numId="6" w16cid:durableId="422410632">
    <w:abstractNumId w:val="38"/>
  </w:num>
  <w:num w:numId="7" w16cid:durableId="1600093349">
    <w:abstractNumId w:val="15"/>
  </w:num>
  <w:num w:numId="8" w16cid:durableId="270937969">
    <w:abstractNumId w:val="14"/>
  </w:num>
  <w:num w:numId="9" w16cid:durableId="866455485">
    <w:abstractNumId w:val="8"/>
  </w:num>
  <w:num w:numId="10" w16cid:durableId="2052027695">
    <w:abstractNumId w:val="12"/>
  </w:num>
  <w:num w:numId="11" w16cid:durableId="1030104873">
    <w:abstractNumId w:val="16"/>
  </w:num>
  <w:num w:numId="12" w16cid:durableId="242953331">
    <w:abstractNumId w:val="17"/>
  </w:num>
  <w:num w:numId="13" w16cid:durableId="189073627">
    <w:abstractNumId w:val="42"/>
  </w:num>
  <w:num w:numId="14" w16cid:durableId="409810543">
    <w:abstractNumId w:val="33"/>
  </w:num>
  <w:num w:numId="15" w16cid:durableId="1238638408">
    <w:abstractNumId w:val="23"/>
  </w:num>
  <w:num w:numId="16" w16cid:durableId="542600832">
    <w:abstractNumId w:val="50"/>
  </w:num>
  <w:num w:numId="17" w16cid:durableId="1526363022">
    <w:abstractNumId w:val="35"/>
  </w:num>
  <w:num w:numId="18" w16cid:durableId="643895584">
    <w:abstractNumId w:val="22"/>
  </w:num>
  <w:num w:numId="19" w16cid:durableId="1151823932">
    <w:abstractNumId w:val="21"/>
  </w:num>
  <w:num w:numId="20" w16cid:durableId="1780445681">
    <w:abstractNumId w:val="39"/>
  </w:num>
  <w:num w:numId="21" w16cid:durableId="1766262574">
    <w:abstractNumId w:val="7"/>
  </w:num>
  <w:num w:numId="22" w16cid:durableId="1739403477">
    <w:abstractNumId w:val="37"/>
  </w:num>
  <w:num w:numId="23" w16cid:durableId="1102532784">
    <w:abstractNumId w:val="6"/>
  </w:num>
  <w:num w:numId="24" w16cid:durableId="1145321628">
    <w:abstractNumId w:val="19"/>
  </w:num>
  <w:num w:numId="25" w16cid:durableId="1389066594">
    <w:abstractNumId w:val="41"/>
  </w:num>
  <w:num w:numId="26" w16cid:durableId="632558938">
    <w:abstractNumId w:val="28"/>
  </w:num>
  <w:num w:numId="27" w16cid:durableId="762653328">
    <w:abstractNumId w:val="9"/>
  </w:num>
  <w:num w:numId="28" w16cid:durableId="746346375">
    <w:abstractNumId w:val="13"/>
  </w:num>
  <w:num w:numId="29" w16cid:durableId="1871382952">
    <w:abstractNumId w:val="27"/>
  </w:num>
  <w:num w:numId="30" w16cid:durableId="971252435">
    <w:abstractNumId w:val="18"/>
  </w:num>
  <w:num w:numId="31" w16cid:durableId="1856260048">
    <w:abstractNumId w:val="5"/>
  </w:num>
  <w:num w:numId="32" w16cid:durableId="992368353">
    <w:abstractNumId w:val="54"/>
  </w:num>
  <w:num w:numId="33" w16cid:durableId="1175415612">
    <w:abstractNumId w:val="32"/>
  </w:num>
  <w:num w:numId="34" w16cid:durableId="443691283">
    <w:abstractNumId w:val="49"/>
  </w:num>
  <w:num w:numId="35" w16cid:durableId="326444493">
    <w:abstractNumId w:val="48"/>
  </w:num>
  <w:num w:numId="36" w16cid:durableId="2038383658">
    <w:abstractNumId w:val="30"/>
  </w:num>
  <w:num w:numId="37" w16cid:durableId="1498643684">
    <w:abstractNumId w:val="44"/>
  </w:num>
  <w:num w:numId="38" w16cid:durableId="128669630">
    <w:abstractNumId w:val="40"/>
  </w:num>
  <w:num w:numId="39" w16cid:durableId="1791245225">
    <w:abstractNumId w:val="26"/>
  </w:num>
  <w:num w:numId="40" w16cid:durableId="1085997126">
    <w:abstractNumId w:val="24"/>
  </w:num>
  <w:num w:numId="41" w16cid:durableId="1014648829">
    <w:abstractNumId w:val="43"/>
  </w:num>
  <w:num w:numId="42" w16cid:durableId="1641112616">
    <w:abstractNumId w:val="25"/>
  </w:num>
  <w:num w:numId="43" w16cid:durableId="774717100">
    <w:abstractNumId w:val="53"/>
  </w:num>
  <w:num w:numId="44" w16cid:durableId="2092434260">
    <w:abstractNumId w:val="31"/>
  </w:num>
  <w:num w:numId="45" w16cid:durableId="1804351922">
    <w:abstractNumId w:val="36"/>
  </w:num>
  <w:num w:numId="46" w16cid:durableId="1659579969">
    <w:abstractNumId w:val="51"/>
  </w:num>
  <w:num w:numId="47" w16cid:durableId="659501577">
    <w:abstractNumId w:val="29"/>
  </w:num>
  <w:num w:numId="48" w16cid:durableId="554898963">
    <w:abstractNumId w:val="0"/>
    <w:lvlOverride w:ilvl="0">
      <w:startOverride w:val="1"/>
    </w:lvlOverride>
    <w:lvlOverride w:ilvl="1">
      <w:startOverride w:val="1"/>
    </w:lvlOverride>
    <w:lvlOverride w:ilvl="2">
      <w:startOverride w:val="25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03266956">
    <w:abstractNumId w:val="11"/>
  </w:num>
  <w:num w:numId="50" w16cid:durableId="64113896">
    <w:abstractNumId w:val="52"/>
  </w:num>
  <w:num w:numId="51" w16cid:durableId="645086073">
    <w:abstractNumId w:val="20"/>
  </w:num>
  <w:num w:numId="52" w16cid:durableId="58237591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2FF"/>
    <w:rsid w:val="000537C3"/>
    <w:rsid w:val="00063326"/>
    <w:rsid w:val="00081EBF"/>
    <w:rsid w:val="000870A6"/>
    <w:rsid w:val="000A31E0"/>
    <w:rsid w:val="000B10DE"/>
    <w:rsid w:val="000B5456"/>
    <w:rsid w:val="000B6448"/>
    <w:rsid w:val="000C50C4"/>
    <w:rsid w:val="000D316E"/>
    <w:rsid w:val="000F6018"/>
    <w:rsid w:val="00154EBF"/>
    <w:rsid w:val="00166D30"/>
    <w:rsid w:val="001A0B3B"/>
    <w:rsid w:val="001D1AD6"/>
    <w:rsid w:val="001E1976"/>
    <w:rsid w:val="00221958"/>
    <w:rsid w:val="0023222F"/>
    <w:rsid w:val="00253327"/>
    <w:rsid w:val="00255C9B"/>
    <w:rsid w:val="002605EA"/>
    <w:rsid w:val="00271916"/>
    <w:rsid w:val="00293070"/>
    <w:rsid w:val="002A2A44"/>
    <w:rsid w:val="002B3C17"/>
    <w:rsid w:val="002C27B9"/>
    <w:rsid w:val="002C6124"/>
    <w:rsid w:val="003227E7"/>
    <w:rsid w:val="0032654F"/>
    <w:rsid w:val="00332CA8"/>
    <w:rsid w:val="00333B04"/>
    <w:rsid w:val="00335DB2"/>
    <w:rsid w:val="00335DED"/>
    <w:rsid w:val="00341662"/>
    <w:rsid w:val="0036466F"/>
    <w:rsid w:val="00390AA1"/>
    <w:rsid w:val="00397AD5"/>
    <w:rsid w:val="003A3322"/>
    <w:rsid w:val="003B1546"/>
    <w:rsid w:val="003E2113"/>
    <w:rsid w:val="003E3D00"/>
    <w:rsid w:val="003E5EDC"/>
    <w:rsid w:val="004004FA"/>
    <w:rsid w:val="00414839"/>
    <w:rsid w:val="00416532"/>
    <w:rsid w:val="00447EDC"/>
    <w:rsid w:val="00494A63"/>
    <w:rsid w:val="004A162A"/>
    <w:rsid w:val="004C4614"/>
    <w:rsid w:val="004D5E20"/>
    <w:rsid w:val="004F1031"/>
    <w:rsid w:val="00527343"/>
    <w:rsid w:val="00552010"/>
    <w:rsid w:val="00554A3F"/>
    <w:rsid w:val="005864F2"/>
    <w:rsid w:val="00586A33"/>
    <w:rsid w:val="005C0CAF"/>
    <w:rsid w:val="005E138A"/>
    <w:rsid w:val="005F6AC4"/>
    <w:rsid w:val="006259C0"/>
    <w:rsid w:val="00636EF6"/>
    <w:rsid w:val="00654863"/>
    <w:rsid w:val="00663A68"/>
    <w:rsid w:val="006702B2"/>
    <w:rsid w:val="006B5514"/>
    <w:rsid w:val="006C3556"/>
    <w:rsid w:val="006C37FC"/>
    <w:rsid w:val="006D37FC"/>
    <w:rsid w:val="006E264B"/>
    <w:rsid w:val="006F3493"/>
    <w:rsid w:val="0070311E"/>
    <w:rsid w:val="00725733"/>
    <w:rsid w:val="007260E2"/>
    <w:rsid w:val="00744EEA"/>
    <w:rsid w:val="0075231F"/>
    <w:rsid w:val="007648CF"/>
    <w:rsid w:val="007A1112"/>
    <w:rsid w:val="007B0CDF"/>
    <w:rsid w:val="007C6BE4"/>
    <w:rsid w:val="007C7D06"/>
    <w:rsid w:val="007E50A2"/>
    <w:rsid w:val="007F3EE4"/>
    <w:rsid w:val="00825544"/>
    <w:rsid w:val="00846243"/>
    <w:rsid w:val="00861209"/>
    <w:rsid w:val="00882428"/>
    <w:rsid w:val="00890072"/>
    <w:rsid w:val="008A4B21"/>
    <w:rsid w:val="008A7D26"/>
    <w:rsid w:val="008F0BEB"/>
    <w:rsid w:val="00912CFB"/>
    <w:rsid w:val="0093206B"/>
    <w:rsid w:val="00950414"/>
    <w:rsid w:val="00952413"/>
    <w:rsid w:val="00954FBF"/>
    <w:rsid w:val="009902A9"/>
    <w:rsid w:val="009C0556"/>
    <w:rsid w:val="009E096C"/>
    <w:rsid w:val="009E36BF"/>
    <w:rsid w:val="009F1ACF"/>
    <w:rsid w:val="00A00032"/>
    <w:rsid w:val="00A40561"/>
    <w:rsid w:val="00A91950"/>
    <w:rsid w:val="00AF2270"/>
    <w:rsid w:val="00B05246"/>
    <w:rsid w:val="00B92378"/>
    <w:rsid w:val="00BA67ED"/>
    <w:rsid w:val="00BD7A61"/>
    <w:rsid w:val="00BF6063"/>
    <w:rsid w:val="00C27E69"/>
    <w:rsid w:val="00C358C2"/>
    <w:rsid w:val="00C47B34"/>
    <w:rsid w:val="00C617E0"/>
    <w:rsid w:val="00C64310"/>
    <w:rsid w:val="00C73718"/>
    <w:rsid w:val="00C84D92"/>
    <w:rsid w:val="00C96FCC"/>
    <w:rsid w:val="00CA17EF"/>
    <w:rsid w:val="00CA201C"/>
    <w:rsid w:val="00CA297A"/>
    <w:rsid w:val="00CA56B7"/>
    <w:rsid w:val="00CB7617"/>
    <w:rsid w:val="00CD62FF"/>
    <w:rsid w:val="00CE4FA0"/>
    <w:rsid w:val="00D10374"/>
    <w:rsid w:val="00D51AFD"/>
    <w:rsid w:val="00D80632"/>
    <w:rsid w:val="00D8618C"/>
    <w:rsid w:val="00D908CF"/>
    <w:rsid w:val="00D9189E"/>
    <w:rsid w:val="00E43237"/>
    <w:rsid w:val="00E548B0"/>
    <w:rsid w:val="00E62E9E"/>
    <w:rsid w:val="00E62EF4"/>
    <w:rsid w:val="00E672FA"/>
    <w:rsid w:val="00EE1564"/>
    <w:rsid w:val="00EF39B8"/>
    <w:rsid w:val="00F22A96"/>
    <w:rsid w:val="00F30D16"/>
    <w:rsid w:val="00F4349B"/>
    <w:rsid w:val="00FA2910"/>
    <w:rsid w:val="00FB6977"/>
    <w:rsid w:val="00FB6FF4"/>
    <w:rsid w:val="00FC2EF0"/>
    <w:rsid w:val="00FD4F6D"/>
    <w:rsid w:val="00FE43E6"/>
    <w:rsid w:val="00FE55DA"/>
    <w:rsid w:val="00FF18CA"/>
    <w:rsid w:val="00FF5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1F91"/>
  <w15:chartTrackingRefBased/>
  <w15:docId w15:val="{A9B344C2-4CA4-4C1F-86E9-F73713E3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1"/>
    <w:qFormat/>
    <w:rsid w:val="002C6124"/>
    <w:pPr>
      <w:widowControl w:val="0"/>
      <w:autoSpaceDE w:val="0"/>
      <w:autoSpaceDN w:val="0"/>
      <w:adjustRightInd w:val="0"/>
      <w:spacing w:after="0" w:line="240" w:lineRule="auto"/>
      <w:ind w:left="2405" w:hanging="850"/>
      <w:outlineLvl w:val="0"/>
    </w:pPr>
    <w:rPr>
      <w:rFonts w:ascii="Cambria" w:eastAsiaTheme="minorEastAsia" w:hAnsi="Cambria" w:cs="Cambria"/>
      <w:b/>
      <w:bCs/>
      <w:kern w:val="0"/>
      <w:lang w:eastAsia="pl-PL"/>
      <w14:ligatures w14:val="none"/>
    </w:rPr>
  </w:style>
  <w:style w:type="paragraph" w:styleId="Nagwek2">
    <w:name w:val="heading 2"/>
    <w:basedOn w:val="Normalny"/>
    <w:link w:val="Nagwek2Znak"/>
    <w:uiPriority w:val="1"/>
    <w:qFormat/>
    <w:rsid w:val="002C6124"/>
    <w:pPr>
      <w:widowControl w:val="0"/>
      <w:autoSpaceDE w:val="0"/>
      <w:autoSpaceDN w:val="0"/>
      <w:adjustRightInd w:val="0"/>
      <w:spacing w:after="0" w:line="240" w:lineRule="auto"/>
      <w:ind w:left="137"/>
      <w:outlineLvl w:val="1"/>
    </w:pPr>
    <w:rPr>
      <w:rFonts w:ascii="Cambria" w:eastAsiaTheme="minorEastAsia" w:hAnsi="Cambria" w:cs="Cambria"/>
      <w:b/>
      <w:bCs/>
      <w:i/>
      <w:iCs/>
      <w:kern w:val="0"/>
      <w:lang w:eastAsia="pl-PL"/>
      <w14:ligatures w14:val="none"/>
    </w:rPr>
  </w:style>
  <w:style w:type="paragraph" w:styleId="Nagwek3">
    <w:name w:val="heading 3"/>
    <w:basedOn w:val="Normalny"/>
    <w:next w:val="Normalny"/>
    <w:link w:val="Nagwek3Znak"/>
    <w:uiPriority w:val="9"/>
    <w:semiHidden/>
    <w:unhideWhenUsed/>
    <w:qFormat/>
    <w:rsid w:val="002C6124"/>
    <w:pPr>
      <w:keepNext/>
      <w:widowControl w:val="0"/>
      <w:autoSpaceDE w:val="0"/>
      <w:autoSpaceDN w:val="0"/>
      <w:adjustRightInd w:val="0"/>
      <w:spacing w:before="240" w:after="60" w:line="240" w:lineRule="auto"/>
      <w:outlineLvl w:val="2"/>
    </w:pPr>
    <w:rPr>
      <w:rFonts w:asciiTheme="majorHAnsi" w:eastAsiaTheme="majorEastAsia" w:hAnsiTheme="majorHAnsi" w:cs="Times New Roman"/>
      <w:b/>
      <w:bCs/>
      <w:kern w:val="0"/>
      <w:sz w:val="26"/>
      <w:szCs w:val="26"/>
      <w:lang w:eastAsia="pl-PL"/>
      <w14:ligatures w14:val="none"/>
    </w:rPr>
  </w:style>
  <w:style w:type="paragraph" w:styleId="Nagwek4">
    <w:name w:val="heading 4"/>
    <w:basedOn w:val="Normalny"/>
    <w:next w:val="Normalny"/>
    <w:link w:val="Nagwek4Znak"/>
    <w:uiPriority w:val="9"/>
    <w:semiHidden/>
    <w:unhideWhenUsed/>
    <w:qFormat/>
    <w:rsid w:val="002C6124"/>
    <w:pPr>
      <w:keepNext/>
      <w:widowControl w:val="0"/>
      <w:autoSpaceDE w:val="0"/>
      <w:autoSpaceDN w:val="0"/>
      <w:adjustRightInd w:val="0"/>
      <w:spacing w:before="240" w:after="60" w:line="240" w:lineRule="auto"/>
      <w:outlineLvl w:val="3"/>
    </w:pPr>
    <w:rPr>
      <w:rFonts w:eastAsiaTheme="minorEastAsia" w:cs="Times New Roman"/>
      <w:b/>
      <w:bCs/>
      <w:kern w:val="0"/>
      <w:sz w:val="28"/>
      <w:szCs w:val="2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2C6124"/>
    <w:rPr>
      <w:rFonts w:ascii="Cambria" w:eastAsiaTheme="minorEastAsia" w:hAnsi="Cambria" w:cs="Cambria"/>
      <w:b/>
      <w:bCs/>
      <w:kern w:val="0"/>
      <w:lang w:eastAsia="pl-PL"/>
      <w14:ligatures w14:val="none"/>
    </w:rPr>
  </w:style>
  <w:style w:type="character" w:customStyle="1" w:styleId="Nagwek2Znak">
    <w:name w:val="Nagłówek 2 Znak"/>
    <w:basedOn w:val="Domylnaczcionkaakapitu"/>
    <w:link w:val="Nagwek2"/>
    <w:uiPriority w:val="1"/>
    <w:rsid w:val="002C6124"/>
    <w:rPr>
      <w:rFonts w:ascii="Cambria" w:eastAsiaTheme="minorEastAsia" w:hAnsi="Cambria" w:cs="Cambria"/>
      <w:b/>
      <w:bCs/>
      <w:i/>
      <w:iCs/>
      <w:kern w:val="0"/>
      <w:lang w:eastAsia="pl-PL"/>
      <w14:ligatures w14:val="none"/>
    </w:rPr>
  </w:style>
  <w:style w:type="character" w:customStyle="1" w:styleId="Nagwek3Znak">
    <w:name w:val="Nagłówek 3 Znak"/>
    <w:basedOn w:val="Domylnaczcionkaakapitu"/>
    <w:link w:val="Nagwek3"/>
    <w:uiPriority w:val="9"/>
    <w:semiHidden/>
    <w:rsid w:val="002C6124"/>
    <w:rPr>
      <w:rFonts w:asciiTheme="majorHAnsi" w:eastAsiaTheme="majorEastAsia" w:hAnsiTheme="majorHAnsi" w:cs="Times New Roman"/>
      <w:b/>
      <w:bCs/>
      <w:kern w:val="0"/>
      <w:sz w:val="26"/>
      <w:szCs w:val="26"/>
      <w:lang w:eastAsia="pl-PL"/>
      <w14:ligatures w14:val="none"/>
    </w:rPr>
  </w:style>
  <w:style w:type="character" w:customStyle="1" w:styleId="Nagwek4Znak">
    <w:name w:val="Nagłówek 4 Znak"/>
    <w:basedOn w:val="Domylnaczcionkaakapitu"/>
    <w:link w:val="Nagwek4"/>
    <w:uiPriority w:val="9"/>
    <w:semiHidden/>
    <w:rsid w:val="002C6124"/>
    <w:rPr>
      <w:rFonts w:eastAsiaTheme="minorEastAsia" w:cs="Times New Roman"/>
      <w:b/>
      <w:bCs/>
      <w:kern w:val="0"/>
      <w:sz w:val="28"/>
      <w:szCs w:val="28"/>
      <w:lang w:eastAsia="pl-PL"/>
      <w14:ligatures w14:val="none"/>
    </w:rPr>
  </w:style>
  <w:style w:type="numbering" w:customStyle="1" w:styleId="Bezlisty1">
    <w:name w:val="Bez listy1"/>
    <w:next w:val="Bezlisty"/>
    <w:uiPriority w:val="99"/>
    <w:semiHidden/>
    <w:unhideWhenUsed/>
    <w:rsid w:val="002C6124"/>
  </w:style>
  <w:style w:type="paragraph" w:styleId="Tekstpodstawowy">
    <w:name w:val="Body Text"/>
    <w:basedOn w:val="Normalny"/>
    <w:link w:val="TekstpodstawowyZnak"/>
    <w:uiPriority w:val="1"/>
    <w:qFormat/>
    <w:rsid w:val="002C6124"/>
    <w:pPr>
      <w:widowControl w:val="0"/>
      <w:autoSpaceDE w:val="0"/>
      <w:autoSpaceDN w:val="0"/>
      <w:adjustRightInd w:val="0"/>
      <w:spacing w:before="120" w:after="0" w:line="240" w:lineRule="auto"/>
      <w:ind w:left="846" w:hanging="709"/>
    </w:pPr>
    <w:rPr>
      <w:rFonts w:ascii="Cambria" w:eastAsiaTheme="minorEastAsia" w:hAnsi="Cambria" w:cs="Cambria"/>
      <w:kern w:val="0"/>
      <w:lang w:eastAsia="pl-PL"/>
      <w14:ligatures w14:val="none"/>
    </w:rPr>
  </w:style>
  <w:style w:type="character" w:customStyle="1" w:styleId="TekstpodstawowyZnak">
    <w:name w:val="Tekst podstawowy Znak"/>
    <w:basedOn w:val="Domylnaczcionkaakapitu"/>
    <w:link w:val="Tekstpodstawowy"/>
    <w:uiPriority w:val="1"/>
    <w:rsid w:val="002C6124"/>
    <w:rPr>
      <w:rFonts w:ascii="Cambria" w:eastAsiaTheme="minorEastAsia" w:hAnsi="Cambria" w:cs="Cambria"/>
      <w:kern w:val="0"/>
      <w:lang w:eastAsia="pl-PL"/>
      <w14:ligatures w14:val="none"/>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Obiekt"/>
    <w:basedOn w:val="Normalny"/>
    <w:link w:val="AkapitzlistZnak"/>
    <w:uiPriority w:val="34"/>
    <w:qFormat/>
    <w:rsid w:val="002C6124"/>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ableParagraph">
    <w:name w:val="Table Paragraph"/>
    <w:basedOn w:val="Normalny"/>
    <w:uiPriority w:val="1"/>
    <w:qFormat/>
    <w:rsid w:val="002C6124"/>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2C6124"/>
    <w:rPr>
      <w:rFonts w:cs="Times New Roman"/>
      <w:sz w:val="16"/>
      <w:szCs w:val="16"/>
    </w:rPr>
  </w:style>
  <w:style w:type="paragraph" w:styleId="Tekstkomentarza">
    <w:name w:val="annotation text"/>
    <w:basedOn w:val="Normalny"/>
    <w:link w:val="TekstkomentarzaZnak"/>
    <w:uiPriority w:val="99"/>
    <w:unhideWhenUsed/>
    <w:rsid w:val="002C6124"/>
    <w:pPr>
      <w:widowControl w:val="0"/>
      <w:autoSpaceDE w:val="0"/>
      <w:autoSpaceDN w:val="0"/>
      <w:adjustRightInd w:val="0"/>
      <w:spacing w:after="0" w:line="240" w:lineRule="auto"/>
    </w:pPr>
    <w:rPr>
      <w:rFonts w:ascii="Times New Roman" w:eastAsiaTheme="minorEastAsia"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2C6124"/>
    <w:rPr>
      <w:rFonts w:ascii="Times New Roman" w:eastAsiaTheme="minorEastAsia"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2C6124"/>
    <w:rPr>
      <w:b/>
      <w:bCs/>
    </w:rPr>
  </w:style>
  <w:style w:type="character" w:customStyle="1" w:styleId="TematkomentarzaZnak">
    <w:name w:val="Temat komentarza Znak"/>
    <w:basedOn w:val="TekstkomentarzaZnak"/>
    <w:link w:val="Tematkomentarza"/>
    <w:uiPriority w:val="99"/>
    <w:semiHidden/>
    <w:rsid w:val="002C6124"/>
    <w:rPr>
      <w:rFonts w:ascii="Times New Roman" w:eastAsiaTheme="minorEastAsia" w:hAnsi="Times New Roman" w:cs="Times New Roman"/>
      <w:b/>
      <w:bCs/>
      <w:kern w:val="0"/>
      <w:sz w:val="20"/>
      <w:szCs w:val="20"/>
      <w:lang w:eastAsia="pl-PL"/>
      <w14:ligatures w14:val="none"/>
    </w:rPr>
  </w:style>
  <w:style w:type="paragraph" w:styleId="Tekstdymka">
    <w:name w:val="Balloon Text"/>
    <w:basedOn w:val="Normalny"/>
    <w:link w:val="TekstdymkaZnak"/>
    <w:uiPriority w:val="99"/>
    <w:semiHidden/>
    <w:unhideWhenUsed/>
    <w:rsid w:val="002C6124"/>
    <w:pPr>
      <w:widowControl w:val="0"/>
      <w:autoSpaceDE w:val="0"/>
      <w:autoSpaceDN w:val="0"/>
      <w:adjustRightInd w:val="0"/>
      <w:spacing w:after="0" w:line="240" w:lineRule="auto"/>
    </w:pPr>
    <w:rPr>
      <w:rFonts w:ascii="Tahoma" w:eastAsiaTheme="minorEastAsia" w:hAnsi="Tahoma" w:cs="Tahoma"/>
      <w:kern w:val="0"/>
      <w:sz w:val="16"/>
      <w:szCs w:val="16"/>
      <w:lang w:eastAsia="pl-PL"/>
      <w14:ligatures w14:val="none"/>
    </w:rPr>
  </w:style>
  <w:style w:type="character" w:customStyle="1" w:styleId="TekstdymkaZnak">
    <w:name w:val="Tekst dymka Znak"/>
    <w:basedOn w:val="Domylnaczcionkaakapitu"/>
    <w:link w:val="Tekstdymka"/>
    <w:uiPriority w:val="99"/>
    <w:semiHidden/>
    <w:rsid w:val="002C6124"/>
    <w:rPr>
      <w:rFonts w:ascii="Tahoma" w:eastAsiaTheme="minorEastAsia" w:hAnsi="Tahoma" w:cs="Tahoma"/>
      <w:kern w:val="0"/>
      <w:sz w:val="16"/>
      <w:szCs w:val="16"/>
      <w:lang w:eastAsia="pl-PL"/>
      <w14:ligatures w14:val="none"/>
    </w:rPr>
  </w:style>
  <w:style w:type="character" w:styleId="Hipercze">
    <w:name w:val="Hyperlink"/>
    <w:basedOn w:val="Domylnaczcionkaakapitu"/>
    <w:uiPriority w:val="99"/>
    <w:rsid w:val="002C6124"/>
    <w:rPr>
      <w:rFonts w:cs="Times New Roman"/>
      <w:color w:val="0000FF"/>
      <w:u w:val="single"/>
    </w:rPr>
  </w:style>
  <w:style w:type="paragraph" w:styleId="Tekstprzypisukocowego">
    <w:name w:val="endnote text"/>
    <w:basedOn w:val="Normalny"/>
    <w:link w:val="TekstprzypisukocowegoZnak"/>
    <w:uiPriority w:val="99"/>
    <w:semiHidden/>
    <w:unhideWhenUsed/>
    <w:rsid w:val="002C6124"/>
    <w:pPr>
      <w:widowControl w:val="0"/>
      <w:autoSpaceDE w:val="0"/>
      <w:autoSpaceDN w:val="0"/>
      <w:adjustRightInd w:val="0"/>
      <w:spacing w:after="0" w:line="240" w:lineRule="auto"/>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2C6124"/>
    <w:rPr>
      <w:rFonts w:ascii="Times New Roman" w:eastAsiaTheme="minorEastAsia"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2C6124"/>
    <w:rPr>
      <w:rFonts w:cs="Times New Roman"/>
      <w:vertAlign w:val="superscript"/>
    </w:rPr>
  </w:style>
  <w:style w:type="table" w:styleId="Tabela-Siatka">
    <w:name w:val="Table Grid"/>
    <w:basedOn w:val="Standardowy"/>
    <w:uiPriority w:val="39"/>
    <w:rsid w:val="002C61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Znak"/>
    <w:rsid w:val="002C6124"/>
    <w:pPr>
      <w:autoSpaceDE w:val="0"/>
      <w:autoSpaceDN w:val="0"/>
      <w:adjustRightInd w:val="0"/>
      <w:spacing w:after="0" w:line="240" w:lineRule="auto"/>
    </w:pPr>
    <w:rPr>
      <w:rFonts w:ascii="Cambria" w:hAnsi="Cambria" w:cs="Cambria"/>
      <w:color w:val="000000"/>
      <w:kern w:val="0"/>
      <w:sz w:val="24"/>
      <w:szCs w:val="24"/>
      <w14:ligatures w14:val="none"/>
    </w:rPr>
  </w:style>
  <w:style w:type="character" w:customStyle="1" w:styleId="WW-Absatz-Standardschriftart">
    <w:name w:val="WW-Absatz-Standardschriftart"/>
    <w:rsid w:val="002C6124"/>
  </w:style>
  <w:style w:type="character" w:customStyle="1" w:styleId="AkapitzlistZnak">
    <w:name w:val="Akapit z listą Znak"/>
    <w:aliases w:val="CW_Lista Znak,sw tekst Znak,L1 Znak,Numerowanie Znak,List Paragraph Znak,Akapit z listą BS Znak,normalny tekst Znak,Akapit z listą5 Znak,Nagł. 4 SW Znak,Nagłowek 3 Znak,Preambuła Znak,Kolorowa lista — akcent 11 Znak,Dot pt Znak"/>
    <w:link w:val="Akapitzlist"/>
    <w:uiPriority w:val="34"/>
    <w:qFormat/>
    <w:rsid w:val="002C6124"/>
    <w:rPr>
      <w:rFonts w:ascii="Times New Roman" w:eastAsiaTheme="minorEastAsia" w:hAnsi="Times New Roman" w:cs="Times New Roman"/>
      <w:kern w:val="0"/>
      <w:sz w:val="24"/>
      <w:szCs w:val="24"/>
      <w:lang w:eastAsia="pl-PL"/>
      <w14:ligatures w14:val="none"/>
    </w:rPr>
  </w:style>
  <w:style w:type="character" w:customStyle="1" w:styleId="Nierozpoznanawzmianka1">
    <w:name w:val="Nierozpoznana wzmianka1"/>
    <w:basedOn w:val="Domylnaczcionkaakapitu"/>
    <w:uiPriority w:val="99"/>
    <w:semiHidden/>
    <w:unhideWhenUsed/>
    <w:rsid w:val="002C6124"/>
    <w:rPr>
      <w:color w:val="605E5C"/>
      <w:shd w:val="clear" w:color="auto" w:fill="E1DFDD"/>
    </w:rPr>
  </w:style>
  <w:style w:type="character" w:customStyle="1" w:styleId="normaltextrun">
    <w:name w:val="normaltextrun"/>
    <w:rsid w:val="002C6124"/>
  </w:style>
  <w:style w:type="character" w:customStyle="1" w:styleId="spellingerror">
    <w:name w:val="spellingerror"/>
    <w:rsid w:val="002C6124"/>
  </w:style>
  <w:style w:type="character" w:styleId="UyteHipercze">
    <w:name w:val="FollowedHyperlink"/>
    <w:basedOn w:val="Domylnaczcionkaakapitu"/>
    <w:uiPriority w:val="99"/>
    <w:semiHidden/>
    <w:unhideWhenUsed/>
    <w:rsid w:val="002C6124"/>
    <w:rPr>
      <w:color w:val="954F72" w:themeColor="followedHyperlink"/>
      <w:u w:val="single"/>
    </w:rPr>
  </w:style>
  <w:style w:type="paragraph" w:styleId="NormalnyWeb">
    <w:name w:val="Normal (Web)"/>
    <w:basedOn w:val="Normalny"/>
    <w:uiPriority w:val="99"/>
    <w:unhideWhenUsed/>
    <w:rsid w:val="002C6124"/>
    <w:pPr>
      <w:spacing w:after="0" w:line="240" w:lineRule="auto"/>
    </w:pPr>
    <w:rPr>
      <w:rFonts w:ascii="Times New Roman" w:hAnsi="Times New Roman" w:cs="Times New Roman"/>
      <w:kern w:val="0"/>
      <w:sz w:val="24"/>
      <w:szCs w:val="24"/>
      <w:lang w:eastAsia="pl-PL"/>
      <w14:ligatures w14:val="none"/>
    </w:rPr>
  </w:style>
  <w:style w:type="paragraph" w:customStyle="1" w:styleId="Tekstpodstawowy22">
    <w:name w:val="Tekst podstawowy 22"/>
    <w:basedOn w:val="Normalny"/>
    <w:rsid w:val="002C6124"/>
    <w:pPr>
      <w:suppressAutoHyphens/>
      <w:autoSpaceDE w:val="0"/>
      <w:spacing w:after="0" w:line="240" w:lineRule="auto"/>
      <w:jc w:val="both"/>
    </w:pPr>
    <w:rPr>
      <w:rFonts w:ascii="Times New Roman" w:eastAsia="Times New Roman" w:hAnsi="Times New Roman" w:cs="Times New Roman"/>
      <w:kern w:val="0"/>
      <w:lang w:eastAsia="ar-SA"/>
      <w14:ligatures w14:val="none"/>
    </w:rPr>
  </w:style>
  <w:style w:type="character" w:customStyle="1" w:styleId="phextdt-cell-span">
    <w:name w:val="ph_extdt-cell-span"/>
    <w:basedOn w:val="Domylnaczcionkaakapitu"/>
    <w:rsid w:val="002C6124"/>
  </w:style>
  <w:style w:type="character" w:styleId="Pogrubienie">
    <w:name w:val="Strong"/>
    <w:uiPriority w:val="22"/>
    <w:qFormat/>
    <w:rsid w:val="002C6124"/>
    <w:rPr>
      <w:b/>
      <w:bCs/>
    </w:rPr>
  </w:style>
  <w:style w:type="character" w:customStyle="1" w:styleId="highlight">
    <w:name w:val="highlight"/>
    <w:basedOn w:val="Domylnaczcionkaakapitu"/>
    <w:rsid w:val="002C6124"/>
  </w:style>
  <w:style w:type="paragraph" w:customStyle="1" w:styleId="redniasiatka1akcent21">
    <w:name w:val="Średnia siatka 1 — akcent 21"/>
    <w:basedOn w:val="Normalny"/>
    <w:qFormat/>
    <w:rsid w:val="002C6124"/>
    <w:pPr>
      <w:suppressAutoHyphens/>
      <w:spacing w:after="0" w:line="240" w:lineRule="auto"/>
      <w:ind w:left="708"/>
    </w:pPr>
    <w:rPr>
      <w:rFonts w:ascii="Times New Roman" w:eastAsia="Times New Roman" w:hAnsi="Times New Roman" w:cs="Times New Roman"/>
      <w:kern w:val="0"/>
      <w:sz w:val="20"/>
      <w:szCs w:val="20"/>
      <w:lang w:eastAsia="ar-SA"/>
      <w14:ligatures w14:val="none"/>
    </w:rPr>
  </w:style>
  <w:style w:type="paragraph" w:styleId="Tekstpodstawowy2">
    <w:name w:val="Body Text 2"/>
    <w:basedOn w:val="Normalny"/>
    <w:link w:val="Tekstpodstawowy2Znak"/>
    <w:uiPriority w:val="99"/>
    <w:unhideWhenUsed/>
    <w:rsid w:val="002C6124"/>
    <w:pPr>
      <w:widowControl w:val="0"/>
      <w:autoSpaceDE w:val="0"/>
      <w:autoSpaceDN w:val="0"/>
      <w:adjustRightInd w:val="0"/>
      <w:spacing w:after="120" w:line="480" w:lineRule="auto"/>
    </w:pPr>
    <w:rPr>
      <w:rFonts w:ascii="Times New Roman" w:eastAsiaTheme="minorEastAsia" w:hAnsi="Times New Roman" w:cs="Times New Roman"/>
      <w:kern w:val="0"/>
      <w:sz w:val="24"/>
      <w:szCs w:val="24"/>
      <w:lang w:eastAsia="pl-PL"/>
      <w14:ligatures w14:val="none"/>
    </w:rPr>
  </w:style>
  <w:style w:type="character" w:customStyle="1" w:styleId="Tekstpodstawowy2Znak">
    <w:name w:val="Tekst podstawowy 2 Znak"/>
    <w:basedOn w:val="Domylnaczcionkaakapitu"/>
    <w:link w:val="Tekstpodstawowy2"/>
    <w:uiPriority w:val="99"/>
    <w:rsid w:val="002C6124"/>
    <w:rPr>
      <w:rFonts w:ascii="Times New Roman" w:eastAsiaTheme="minorEastAsia" w:hAnsi="Times New Roman" w:cs="Times New Roman"/>
      <w:kern w:val="0"/>
      <w:sz w:val="24"/>
      <w:szCs w:val="24"/>
      <w:lang w:eastAsia="pl-PL"/>
      <w14:ligatures w14:val="none"/>
    </w:rPr>
  </w:style>
  <w:style w:type="character" w:customStyle="1" w:styleId="SIWZtekstZnak">
    <w:name w:val="SIWZ_tekst Znak"/>
    <w:link w:val="SIWZtekst"/>
    <w:locked/>
    <w:rsid w:val="002C6124"/>
    <w:rPr>
      <w:rFonts w:ascii="Arial Narrow" w:hAnsi="Arial Narrow" w:cs="Arial"/>
      <w:lang w:eastAsia="pl-PL"/>
    </w:rPr>
  </w:style>
  <w:style w:type="paragraph" w:customStyle="1" w:styleId="SIWZtekst">
    <w:name w:val="SIWZ_tekst"/>
    <w:basedOn w:val="Normalny"/>
    <w:link w:val="SIWZtekstZnak"/>
    <w:autoRedefine/>
    <w:rsid w:val="002C6124"/>
    <w:pPr>
      <w:numPr>
        <w:numId w:val="18"/>
      </w:numPr>
      <w:spacing w:after="0" w:line="360" w:lineRule="auto"/>
      <w:jc w:val="both"/>
    </w:pPr>
    <w:rPr>
      <w:rFonts w:ascii="Arial Narrow" w:hAnsi="Arial Narrow" w:cs="Arial"/>
      <w:lang w:eastAsia="pl-PL"/>
    </w:rPr>
  </w:style>
  <w:style w:type="numbering" w:customStyle="1" w:styleId="WWNum39">
    <w:name w:val="WWNum39"/>
    <w:basedOn w:val="Bezlisty"/>
    <w:rsid w:val="002C6124"/>
    <w:pPr>
      <w:numPr>
        <w:numId w:val="5"/>
      </w:numPr>
    </w:pPr>
  </w:style>
  <w:style w:type="character" w:customStyle="1" w:styleId="FontStyle50">
    <w:name w:val="Font Style50"/>
    <w:uiPriority w:val="99"/>
    <w:rsid w:val="002C6124"/>
    <w:rPr>
      <w:rFonts w:ascii="Arial" w:hAnsi="Arial" w:cs="Arial"/>
      <w:sz w:val="20"/>
      <w:szCs w:val="20"/>
    </w:rPr>
  </w:style>
  <w:style w:type="character" w:customStyle="1" w:styleId="Nierozpoznanawzmianka2">
    <w:name w:val="Nierozpoznana wzmianka2"/>
    <w:basedOn w:val="Domylnaczcionkaakapitu"/>
    <w:uiPriority w:val="99"/>
    <w:semiHidden/>
    <w:unhideWhenUsed/>
    <w:rsid w:val="002C6124"/>
    <w:rPr>
      <w:color w:val="605E5C"/>
      <w:shd w:val="clear" w:color="auto" w:fill="E1DFDD"/>
    </w:rPr>
  </w:style>
  <w:style w:type="paragraph" w:customStyle="1" w:styleId="CM17">
    <w:name w:val="CM17"/>
    <w:basedOn w:val="Default"/>
    <w:next w:val="Default"/>
    <w:rsid w:val="002C6124"/>
    <w:pPr>
      <w:widowControl w:val="0"/>
      <w:spacing w:line="276" w:lineRule="atLeast"/>
    </w:pPr>
    <w:rPr>
      <w:rFonts w:ascii="Times New Roman" w:eastAsia="Times New Roman" w:hAnsi="Times New Roman" w:cs="Times New Roman"/>
      <w:color w:val="auto"/>
      <w:lang w:eastAsia="pl-PL"/>
    </w:rPr>
  </w:style>
  <w:style w:type="paragraph" w:customStyle="1" w:styleId="CM19">
    <w:name w:val="CM19"/>
    <w:basedOn w:val="Default"/>
    <w:next w:val="Default"/>
    <w:rsid w:val="002C6124"/>
    <w:pPr>
      <w:widowControl w:val="0"/>
      <w:spacing w:line="276" w:lineRule="atLeast"/>
    </w:pPr>
    <w:rPr>
      <w:rFonts w:ascii="Times New Roman" w:eastAsia="Times New Roman" w:hAnsi="Times New Roman" w:cs="Times New Roman"/>
      <w:color w:val="auto"/>
      <w:lang w:eastAsia="pl-PL"/>
    </w:rPr>
  </w:style>
  <w:style w:type="paragraph" w:customStyle="1" w:styleId="Tekstpodstawowy32">
    <w:name w:val="Tekst podstawowy 32"/>
    <w:basedOn w:val="Normalny"/>
    <w:uiPriority w:val="99"/>
    <w:rsid w:val="002C6124"/>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kern w:val="0"/>
      <w:lang w:eastAsia="pl-PL"/>
      <w14:ligatures w14:val="none"/>
    </w:rPr>
  </w:style>
  <w:style w:type="paragraph" w:styleId="Tekstpodstawowywcity">
    <w:name w:val="Body Text Indent"/>
    <w:basedOn w:val="Normalny"/>
    <w:link w:val="TekstpodstawowywcityZnak"/>
    <w:uiPriority w:val="99"/>
    <w:rsid w:val="002C6124"/>
    <w:pPr>
      <w:spacing w:after="120" w:line="24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2C6124"/>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unhideWhenUsed/>
    <w:rsid w:val="002C6124"/>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NagwekZnak">
    <w:name w:val="Nagłówek Znak"/>
    <w:basedOn w:val="Domylnaczcionkaakapitu"/>
    <w:link w:val="Nagwek"/>
    <w:uiPriority w:val="99"/>
    <w:rsid w:val="002C6124"/>
    <w:rPr>
      <w:rFonts w:ascii="Times New Roman" w:eastAsiaTheme="minorEastAsia" w:hAnsi="Times New Roman" w:cs="Times New Roman"/>
      <w:kern w:val="0"/>
      <w:sz w:val="24"/>
      <w:szCs w:val="24"/>
      <w:lang w:eastAsia="pl-PL"/>
      <w14:ligatures w14:val="none"/>
    </w:rPr>
  </w:style>
  <w:style w:type="paragraph" w:styleId="Stopka">
    <w:name w:val="footer"/>
    <w:basedOn w:val="Normalny"/>
    <w:link w:val="StopkaZnak"/>
    <w:uiPriority w:val="99"/>
    <w:unhideWhenUsed/>
    <w:rsid w:val="002C6124"/>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2C6124"/>
    <w:rPr>
      <w:rFonts w:ascii="Times New Roman" w:eastAsiaTheme="minorEastAsia" w:hAnsi="Times New Roman" w:cs="Times New Roman"/>
      <w:kern w:val="0"/>
      <w:sz w:val="24"/>
      <w:szCs w:val="24"/>
      <w:lang w:eastAsia="pl-PL"/>
      <w14:ligatures w14:val="none"/>
    </w:rPr>
  </w:style>
  <w:style w:type="paragraph" w:styleId="Bezodstpw">
    <w:name w:val="No Spacing"/>
    <w:link w:val="BezodstpwZnak"/>
    <w:uiPriority w:val="1"/>
    <w:qFormat/>
    <w:rsid w:val="002C6124"/>
    <w:pPr>
      <w:spacing w:after="0" w:line="240" w:lineRule="auto"/>
    </w:pPr>
    <w:rPr>
      <w:rFonts w:eastAsiaTheme="minorEastAsia"/>
      <w:kern w:val="0"/>
      <w:lang w:eastAsia="pl-PL"/>
      <w14:ligatures w14:val="none"/>
    </w:rPr>
  </w:style>
  <w:style w:type="character" w:customStyle="1" w:styleId="BezodstpwZnak">
    <w:name w:val="Bez odstępów Znak"/>
    <w:basedOn w:val="Domylnaczcionkaakapitu"/>
    <w:link w:val="Bezodstpw"/>
    <w:uiPriority w:val="1"/>
    <w:rsid w:val="002C6124"/>
    <w:rPr>
      <w:rFonts w:eastAsiaTheme="minorEastAsia"/>
      <w:kern w:val="0"/>
      <w:lang w:eastAsia="pl-PL"/>
      <w14:ligatures w14:val="none"/>
    </w:rPr>
  </w:style>
  <w:style w:type="character" w:customStyle="1" w:styleId="Nierozpoznanawzmianka3">
    <w:name w:val="Nierozpoznana wzmianka3"/>
    <w:basedOn w:val="Domylnaczcionkaakapitu"/>
    <w:uiPriority w:val="99"/>
    <w:semiHidden/>
    <w:unhideWhenUsed/>
    <w:rsid w:val="002C6124"/>
    <w:rPr>
      <w:color w:val="605E5C"/>
      <w:shd w:val="clear" w:color="auto" w:fill="E1DFDD"/>
    </w:rPr>
  </w:style>
  <w:style w:type="paragraph" w:styleId="Zwykytekst">
    <w:name w:val="Plain Text"/>
    <w:basedOn w:val="Normalny"/>
    <w:link w:val="ZwykytekstZnak"/>
    <w:uiPriority w:val="99"/>
    <w:unhideWhenUsed/>
    <w:rsid w:val="002C6124"/>
    <w:pPr>
      <w:spacing w:after="0" w:line="240" w:lineRule="auto"/>
    </w:pPr>
    <w:rPr>
      <w:rFonts w:ascii="Calibri" w:eastAsia="Calibri" w:hAnsi="Calibri" w:cs="Times New Roman"/>
      <w:kern w:val="0"/>
      <w:szCs w:val="21"/>
      <w14:ligatures w14:val="none"/>
    </w:rPr>
  </w:style>
  <w:style w:type="character" w:customStyle="1" w:styleId="ZwykytekstZnak">
    <w:name w:val="Zwykły tekst Znak"/>
    <w:basedOn w:val="Domylnaczcionkaakapitu"/>
    <w:link w:val="Zwykytekst"/>
    <w:uiPriority w:val="99"/>
    <w:rsid w:val="002C6124"/>
    <w:rPr>
      <w:rFonts w:ascii="Calibri" w:eastAsia="Calibri" w:hAnsi="Calibri" w:cs="Times New Roman"/>
      <w:kern w:val="0"/>
      <w:szCs w:val="21"/>
      <w14:ligatures w14:val="none"/>
    </w:rPr>
  </w:style>
  <w:style w:type="paragraph" w:customStyle="1" w:styleId="Styl2">
    <w:name w:val="Styl2"/>
    <w:basedOn w:val="Nagwek4"/>
    <w:rsid w:val="002C6124"/>
    <w:pPr>
      <w:keepNext w:val="0"/>
      <w:widowControl/>
      <w:numPr>
        <w:ilvl w:val="3"/>
        <w:numId w:val="7"/>
      </w:numPr>
      <w:tabs>
        <w:tab w:val="left" w:pos="1276"/>
      </w:tabs>
      <w:suppressAutoHyphens/>
      <w:autoSpaceDE/>
      <w:autoSpaceDN/>
      <w:adjustRightInd/>
      <w:spacing w:before="0" w:after="120"/>
      <w:ind w:left="1276" w:hanging="1135"/>
    </w:pPr>
    <w:rPr>
      <w:rFonts w:ascii="Arial" w:eastAsia="Times New Roman" w:hAnsi="Arial" w:cs="Arial"/>
      <w:sz w:val="24"/>
      <w:szCs w:val="24"/>
      <w:lang w:eastAsia="ar-SA"/>
    </w:rPr>
  </w:style>
  <w:style w:type="paragraph" w:customStyle="1" w:styleId="p">
    <w:name w:val="p"/>
    <w:rsid w:val="002C6124"/>
    <w:pPr>
      <w:spacing w:after="0" w:line="276" w:lineRule="auto"/>
    </w:pPr>
    <w:rPr>
      <w:rFonts w:ascii="Arial Narrow" w:eastAsia="Arial Narrow" w:hAnsi="Arial Narrow" w:cs="Arial Narrow"/>
      <w:kern w:val="0"/>
      <w:lang w:eastAsia="pl-PL"/>
      <w14:ligatures w14:val="none"/>
    </w:rPr>
  </w:style>
  <w:style w:type="paragraph" w:customStyle="1" w:styleId="right">
    <w:name w:val="right"/>
    <w:rsid w:val="002C6124"/>
    <w:pPr>
      <w:spacing w:after="0" w:line="276" w:lineRule="auto"/>
      <w:jc w:val="right"/>
    </w:pPr>
    <w:rPr>
      <w:rFonts w:ascii="Arial Narrow" w:eastAsia="Arial Narrow" w:hAnsi="Arial Narrow" w:cs="Arial Narrow"/>
      <w:kern w:val="0"/>
      <w:lang w:eastAsia="pl-PL"/>
      <w14:ligatures w14:val="none"/>
    </w:rPr>
  </w:style>
  <w:style w:type="character" w:customStyle="1" w:styleId="bold">
    <w:name w:val="bold"/>
    <w:rsid w:val="002C6124"/>
    <w:rPr>
      <w:b/>
      <w:bCs w:val="0"/>
    </w:rPr>
  </w:style>
  <w:style w:type="paragraph" w:customStyle="1" w:styleId="tableCenter">
    <w:name w:val="tableCenter"/>
    <w:rsid w:val="002C6124"/>
    <w:pPr>
      <w:spacing w:after="0" w:line="276" w:lineRule="auto"/>
      <w:jc w:val="center"/>
    </w:pPr>
    <w:rPr>
      <w:rFonts w:ascii="Arial Narrow" w:eastAsia="Arial Narrow" w:hAnsi="Arial Narrow" w:cs="Arial Narrow"/>
      <w:kern w:val="0"/>
      <w:lang w:eastAsia="pl-PL"/>
      <w14:ligatures w14:val="none"/>
    </w:rPr>
  </w:style>
  <w:style w:type="paragraph" w:customStyle="1" w:styleId="center">
    <w:name w:val="center"/>
    <w:rsid w:val="002C6124"/>
    <w:pPr>
      <w:spacing w:after="0" w:line="276" w:lineRule="auto"/>
      <w:jc w:val="center"/>
    </w:pPr>
    <w:rPr>
      <w:rFonts w:ascii="Arial Narrow" w:eastAsia="Arial Narrow" w:hAnsi="Arial Narrow" w:cs="Arial Narrow"/>
      <w:kern w:val="0"/>
      <w:lang w:eastAsia="pl-PL"/>
      <w14:ligatures w14:val="none"/>
    </w:rPr>
  </w:style>
  <w:style w:type="paragraph" w:customStyle="1" w:styleId="justify">
    <w:name w:val="justify"/>
    <w:rsid w:val="002C6124"/>
    <w:pPr>
      <w:spacing w:after="0" w:line="276" w:lineRule="auto"/>
      <w:jc w:val="both"/>
    </w:pPr>
    <w:rPr>
      <w:rFonts w:ascii="Arial Narrow" w:eastAsia="Arial Narrow" w:hAnsi="Arial Narrow" w:cs="Arial Narrow"/>
      <w:kern w:val="0"/>
      <w:lang w:eastAsia="pl-PL"/>
      <w14:ligatures w14:val="none"/>
    </w:rPr>
  </w:style>
  <w:style w:type="paragraph" w:customStyle="1" w:styleId="Normalny1">
    <w:name w:val="Normalny1"/>
    <w:rsid w:val="002C6124"/>
    <w:pPr>
      <w:suppressAutoHyphens/>
      <w:spacing w:after="200" w:line="276" w:lineRule="auto"/>
    </w:pPr>
    <w:rPr>
      <w:rFonts w:ascii="Calibri" w:eastAsia="Calibri" w:hAnsi="Calibri" w:cs="Calibri"/>
      <w:color w:val="000000"/>
      <w:kern w:val="0"/>
      <w:u w:color="000000"/>
      <w:lang w:eastAsia="pl-PL"/>
      <w14:ligatures w14:val="none"/>
    </w:rPr>
  </w:style>
  <w:style w:type="numbering" w:customStyle="1" w:styleId="Zaimportowanystyl3">
    <w:name w:val="Zaimportowany styl 3"/>
    <w:rsid w:val="002C6124"/>
  </w:style>
  <w:style w:type="character" w:customStyle="1" w:styleId="DefaultZnak">
    <w:name w:val="Default Znak"/>
    <w:basedOn w:val="Domylnaczcionkaakapitu"/>
    <w:link w:val="Default"/>
    <w:locked/>
    <w:rsid w:val="002C6124"/>
    <w:rPr>
      <w:rFonts w:ascii="Cambria" w:hAnsi="Cambria" w:cs="Cambria"/>
      <w:color w:val="000000"/>
      <w:kern w:val="0"/>
      <w:sz w:val="24"/>
      <w:szCs w:val="24"/>
      <w14:ligatures w14:val="none"/>
    </w:rPr>
  </w:style>
  <w:style w:type="paragraph" w:styleId="Poprawka">
    <w:name w:val="Revision"/>
    <w:hidden/>
    <w:uiPriority w:val="99"/>
    <w:semiHidden/>
    <w:rsid w:val="002C6124"/>
    <w:pPr>
      <w:spacing w:after="0" w:line="240" w:lineRule="auto"/>
    </w:pPr>
  </w:style>
  <w:style w:type="character" w:customStyle="1" w:styleId="cf01">
    <w:name w:val="cf01"/>
    <w:basedOn w:val="Domylnaczcionkaakapitu"/>
    <w:rsid w:val="00397AD5"/>
    <w:rPr>
      <w:rFonts w:ascii="Segoe UI" w:hAnsi="Segoe UI" w:cs="Segoe UI" w:hint="default"/>
      <w:sz w:val="18"/>
      <w:szCs w:val="18"/>
    </w:rPr>
  </w:style>
  <w:style w:type="paragraph" w:customStyle="1" w:styleId="Tekstpodstawowy21">
    <w:name w:val="Tekst podstawowy 21"/>
    <w:basedOn w:val="Normalny"/>
    <w:rsid w:val="008A7D26"/>
    <w:pPr>
      <w:suppressAutoHyphens/>
      <w:spacing w:after="0" w:line="240" w:lineRule="auto"/>
      <w:jc w:val="center"/>
    </w:pPr>
    <w:rPr>
      <w:rFonts w:ascii="Arial" w:eastAsia="Times New Roman" w:hAnsi="Arial" w:cs="Arial"/>
      <w:b/>
      <w:kern w:val="0"/>
      <w:sz w:val="36"/>
      <w:szCs w:val="20"/>
      <w:lang w:eastAsia="zh-CN"/>
      <w14:ligatures w14:val="none"/>
    </w:rPr>
  </w:style>
  <w:style w:type="character" w:styleId="Nierozpoznanawzmianka">
    <w:name w:val="Unresolved Mention"/>
    <w:basedOn w:val="Domylnaczcionkaakapitu"/>
    <w:uiPriority w:val="99"/>
    <w:semiHidden/>
    <w:unhideWhenUsed/>
    <w:rsid w:val="008A7D26"/>
    <w:rPr>
      <w:color w:val="605E5C"/>
      <w:shd w:val="clear" w:color="auto" w:fill="E1DFDD"/>
    </w:rPr>
  </w:style>
  <w:style w:type="paragraph" w:customStyle="1" w:styleId="Nag24">
    <w:name w:val="Nag24"/>
    <w:basedOn w:val="Nagwek1"/>
    <w:link w:val="Nag24Znak"/>
    <w:qFormat/>
    <w:rsid w:val="000B5456"/>
    <w:pPr>
      <w:kinsoku w:val="0"/>
      <w:overflowPunct w:val="0"/>
      <w:spacing w:line="360" w:lineRule="auto"/>
      <w:ind w:left="0" w:firstLine="0"/>
      <w:jc w:val="both"/>
    </w:pPr>
    <w:rPr>
      <w:rFonts w:ascii="Arial Narrow" w:hAnsi="Arial Narrow"/>
      <w:bCs w:val="0"/>
      <w:spacing w:val="-1"/>
    </w:rPr>
  </w:style>
  <w:style w:type="paragraph" w:styleId="Tekstprzypisudolnego">
    <w:name w:val="footnote text"/>
    <w:basedOn w:val="Normalny"/>
    <w:link w:val="TekstprzypisudolnegoZnak"/>
    <w:uiPriority w:val="99"/>
    <w:semiHidden/>
    <w:unhideWhenUsed/>
    <w:rsid w:val="006D37FC"/>
    <w:pPr>
      <w:spacing w:after="0" w:line="240" w:lineRule="auto"/>
    </w:pPr>
    <w:rPr>
      <w:rFonts w:ascii="Calibri" w:eastAsia="Calibri" w:hAnsi="Calibri" w:cs="Times New Roman"/>
      <w:kern w:val="0"/>
      <w:sz w:val="20"/>
      <w:szCs w:val="20"/>
      <w14:ligatures w14:val="none"/>
    </w:rPr>
  </w:style>
  <w:style w:type="character" w:customStyle="1" w:styleId="Nag24Znak">
    <w:name w:val="Nag24 Znak"/>
    <w:basedOn w:val="Domylnaczcionkaakapitu"/>
    <w:link w:val="Nag24"/>
    <w:rsid w:val="000B5456"/>
    <w:rPr>
      <w:rFonts w:ascii="Arial Narrow" w:eastAsiaTheme="minorEastAsia" w:hAnsi="Arial Narrow" w:cs="Cambria"/>
      <w:b/>
      <w:spacing w:val="-1"/>
      <w:kern w:val="0"/>
      <w:lang w:eastAsia="pl-PL"/>
      <w14:ligatures w14:val="none"/>
    </w:rPr>
  </w:style>
  <w:style w:type="character" w:customStyle="1" w:styleId="TekstprzypisudolnegoZnak">
    <w:name w:val="Tekst przypisu dolnego Znak"/>
    <w:basedOn w:val="Domylnaczcionkaakapitu"/>
    <w:link w:val="Tekstprzypisudolnego"/>
    <w:uiPriority w:val="99"/>
    <w:semiHidden/>
    <w:rsid w:val="006D37FC"/>
    <w:rPr>
      <w:rFonts w:ascii="Calibri" w:eastAsia="Calibri" w:hAnsi="Calibri" w:cs="Times New Roman"/>
      <w:kern w:val="0"/>
      <w:sz w:val="20"/>
      <w:szCs w:val="20"/>
      <w14:ligatures w14:val="none"/>
    </w:rPr>
  </w:style>
  <w:style w:type="character" w:styleId="Odwoanieprzypisudolnego">
    <w:name w:val="footnote reference"/>
    <w:basedOn w:val="Domylnaczcionkaakapitu"/>
    <w:uiPriority w:val="99"/>
    <w:semiHidden/>
    <w:unhideWhenUsed/>
    <w:rsid w:val="006D37FC"/>
    <w:rPr>
      <w:vertAlign w:val="superscript"/>
    </w:rPr>
  </w:style>
  <w:style w:type="character" w:customStyle="1" w:styleId="ListParagraphChar">
    <w:name w:val="List Paragraph Char"/>
    <w:aliases w:val="normalny tekst Char,Wypunktowanie Char,CW_Lista Char,Obiekt Char,List Paragraph1 Char,Podsis rysunku Char,L1 Char,Numerowanie Char"/>
    <w:uiPriority w:val="99"/>
    <w:locked/>
    <w:rsid w:val="00D80632"/>
    <w:rPr>
      <w:rFonts w:ascii="Times New Roman" w:hAnsi="Times New Roman" w:cs="Times New Roman"/>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852357">
      <w:bodyDiv w:val="1"/>
      <w:marLeft w:val="0"/>
      <w:marRight w:val="0"/>
      <w:marTop w:val="0"/>
      <w:marBottom w:val="0"/>
      <w:divBdr>
        <w:top w:val="none" w:sz="0" w:space="0" w:color="auto"/>
        <w:left w:val="none" w:sz="0" w:space="0" w:color="auto"/>
        <w:bottom w:val="none" w:sz="0" w:space="0" w:color="auto"/>
        <w:right w:val="none" w:sz="0" w:space="0" w:color="auto"/>
      </w:divBdr>
    </w:div>
    <w:div w:id="617837932">
      <w:bodyDiv w:val="1"/>
      <w:marLeft w:val="0"/>
      <w:marRight w:val="0"/>
      <w:marTop w:val="0"/>
      <w:marBottom w:val="0"/>
      <w:divBdr>
        <w:top w:val="none" w:sz="0" w:space="0" w:color="auto"/>
        <w:left w:val="none" w:sz="0" w:space="0" w:color="auto"/>
        <w:bottom w:val="none" w:sz="0" w:space="0" w:color="auto"/>
        <w:right w:val="none" w:sz="0" w:space="0" w:color="auto"/>
      </w:divBdr>
    </w:div>
    <w:div w:id="1214270530">
      <w:bodyDiv w:val="1"/>
      <w:marLeft w:val="0"/>
      <w:marRight w:val="0"/>
      <w:marTop w:val="0"/>
      <w:marBottom w:val="0"/>
      <w:divBdr>
        <w:top w:val="none" w:sz="0" w:space="0" w:color="auto"/>
        <w:left w:val="none" w:sz="0" w:space="0" w:color="auto"/>
        <w:bottom w:val="none" w:sz="0" w:space="0" w:color="auto"/>
        <w:right w:val="none" w:sz="0" w:space="0" w:color="auto"/>
      </w:divBdr>
    </w:div>
    <w:div w:id="1292781083">
      <w:bodyDiv w:val="1"/>
      <w:marLeft w:val="0"/>
      <w:marRight w:val="0"/>
      <w:marTop w:val="0"/>
      <w:marBottom w:val="0"/>
      <w:divBdr>
        <w:top w:val="none" w:sz="0" w:space="0" w:color="auto"/>
        <w:left w:val="none" w:sz="0" w:space="0" w:color="auto"/>
        <w:bottom w:val="none" w:sz="0" w:space="0" w:color="auto"/>
        <w:right w:val="none" w:sz="0" w:space="0" w:color="auto"/>
      </w:divBdr>
    </w:div>
    <w:div w:id="177644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aliszpom"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mailto:iod@kaliszpom.pl" TargetMode="External"/><Relationship Id="rId3" Type="http://schemas.openxmlformats.org/officeDocument/2006/relationships/settings" Target="settings.xml"/><Relationship Id="rId21" Type="http://schemas.openxmlformats.org/officeDocument/2006/relationships/hyperlink" Target="mailto:bosip@kaliszpom.pl" TargetMode="External"/><Relationship Id="rId7" Type="http://schemas.openxmlformats.org/officeDocument/2006/relationships/hyperlink" Target="https://platformazakupowa.pl/pn/kaliszpom"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kaliszpom" TargetMode="Externa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33</Pages>
  <Words>12249</Words>
  <Characters>73497</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Wierzbowska</dc:creator>
  <cp:keywords/>
  <dc:description/>
  <cp:lastModifiedBy>Rafał Kornosz</cp:lastModifiedBy>
  <cp:revision>42</cp:revision>
  <dcterms:created xsi:type="dcterms:W3CDTF">2024-07-13T09:52:00Z</dcterms:created>
  <dcterms:modified xsi:type="dcterms:W3CDTF">2024-08-16T09:23:00Z</dcterms:modified>
</cp:coreProperties>
</file>