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ECAE" w14:textId="74AB7862" w:rsidR="001D12CD" w:rsidRPr="000D6D0C" w:rsidRDefault="009378A5" w:rsidP="009378A5">
      <w:pPr>
        <w:spacing w:before="120"/>
        <w:jc w:val="center"/>
        <w:rPr>
          <w:rFonts w:ascii="Arial" w:hAnsi="Arial" w:cs="Arial"/>
          <w:bCs/>
        </w:rPr>
      </w:pPr>
      <w:r w:rsidRPr="002F51D9"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="001D12CD" w:rsidRPr="000D6D0C">
        <w:rPr>
          <w:rFonts w:ascii="Arial" w:hAnsi="Arial" w:cs="Arial"/>
          <w:b/>
          <w:bCs/>
        </w:rPr>
        <w:t xml:space="preserve">Załącznik nr </w:t>
      </w:r>
      <w:r w:rsidR="000D6D0C" w:rsidRPr="000D6D0C">
        <w:rPr>
          <w:rFonts w:ascii="Arial" w:hAnsi="Arial" w:cs="Arial"/>
          <w:b/>
          <w:bCs/>
        </w:rPr>
        <w:t>8</w:t>
      </w:r>
      <w:r w:rsidR="001D12CD" w:rsidRPr="000D6D0C">
        <w:rPr>
          <w:rFonts w:ascii="Arial" w:hAnsi="Arial" w:cs="Arial"/>
          <w:b/>
          <w:bCs/>
        </w:rPr>
        <w:t xml:space="preserve"> do SWZ </w:t>
      </w:r>
      <w:r w:rsidR="00C637D4" w:rsidRPr="000D6D0C">
        <w:rPr>
          <w:rFonts w:ascii="Arial" w:hAnsi="Arial" w:cs="Arial"/>
          <w:b/>
          <w:bCs/>
        </w:rPr>
        <w:t xml:space="preserve"> </w:t>
      </w:r>
    </w:p>
    <w:p w14:paraId="6180FC14" w14:textId="77777777" w:rsidR="007D7614" w:rsidRPr="000D6D0C" w:rsidRDefault="007D7614" w:rsidP="003063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660DF7" w14:textId="77777777" w:rsidR="007D7614" w:rsidRPr="000D6D0C" w:rsidRDefault="007D7614" w:rsidP="007D7614">
      <w:pPr>
        <w:tabs>
          <w:tab w:val="left" w:pos="306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643285A2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013D8DF1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- Wzór –</w:t>
      </w:r>
    </w:p>
    <w:p w14:paraId="317B1438" w14:textId="77777777" w:rsidR="007D7614" w:rsidRPr="000D6D0C" w:rsidRDefault="007D7614" w:rsidP="007D761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9C36EA0" w14:textId="77777777" w:rsidR="007D7614" w:rsidRPr="000D6D0C" w:rsidRDefault="007D7614" w:rsidP="007D7614">
      <w:pPr>
        <w:spacing w:after="0" w:line="240" w:lineRule="auto"/>
        <w:ind w:right="-468"/>
        <w:jc w:val="center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Umowa nr ……….</w:t>
      </w:r>
    </w:p>
    <w:p w14:paraId="3977E401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4772BD80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Zawarta w dniu …………….. r. w Łączkach  pomiędzy:</w:t>
      </w:r>
    </w:p>
    <w:p w14:paraId="17DCA7C0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0B4C78C8" w14:textId="77777777" w:rsidR="00CE10D8" w:rsidRDefault="007D7614" w:rsidP="007D7614">
      <w:pPr>
        <w:pStyle w:val="Akapitzlist"/>
        <w:numPr>
          <w:ilvl w:val="0"/>
          <w:numId w:val="11"/>
        </w:numPr>
        <w:ind w:right="-468"/>
        <w:rPr>
          <w:rFonts w:ascii="Arial" w:hAnsi="Arial"/>
        </w:rPr>
      </w:pPr>
      <w:r w:rsidRPr="000D6D0C">
        <w:rPr>
          <w:rFonts w:ascii="Arial" w:hAnsi="Arial"/>
        </w:rPr>
        <w:t>Skarbem Pańs</w:t>
      </w:r>
      <w:r w:rsidR="0095574D" w:rsidRPr="000D6D0C">
        <w:rPr>
          <w:rFonts w:ascii="Arial" w:hAnsi="Arial"/>
        </w:rPr>
        <w:t>twa P</w:t>
      </w:r>
      <w:r w:rsidR="00A11F24" w:rsidRPr="000D6D0C">
        <w:rPr>
          <w:rFonts w:ascii="Arial" w:hAnsi="Arial"/>
        </w:rPr>
        <w:t xml:space="preserve">aństwowym </w:t>
      </w:r>
      <w:r w:rsidR="0095574D" w:rsidRPr="000D6D0C">
        <w:rPr>
          <w:rFonts w:ascii="Arial" w:hAnsi="Arial"/>
        </w:rPr>
        <w:t>G</w:t>
      </w:r>
      <w:r w:rsidR="00A11F24" w:rsidRPr="000D6D0C">
        <w:rPr>
          <w:rFonts w:ascii="Arial" w:hAnsi="Arial"/>
        </w:rPr>
        <w:t xml:space="preserve">ospodarstwem </w:t>
      </w:r>
      <w:r w:rsidR="0095574D" w:rsidRPr="000D6D0C">
        <w:rPr>
          <w:rFonts w:ascii="Arial" w:hAnsi="Arial"/>
        </w:rPr>
        <w:t>L</w:t>
      </w:r>
      <w:r w:rsidR="00A11F24" w:rsidRPr="000D6D0C">
        <w:rPr>
          <w:rFonts w:ascii="Arial" w:hAnsi="Arial"/>
        </w:rPr>
        <w:t xml:space="preserve">eśnym </w:t>
      </w:r>
      <w:r w:rsidR="0095574D" w:rsidRPr="000D6D0C">
        <w:rPr>
          <w:rFonts w:ascii="Arial" w:hAnsi="Arial"/>
        </w:rPr>
        <w:t xml:space="preserve"> L</w:t>
      </w:r>
      <w:r w:rsidR="00A11F24" w:rsidRPr="000D6D0C">
        <w:rPr>
          <w:rFonts w:ascii="Arial" w:hAnsi="Arial"/>
        </w:rPr>
        <w:t xml:space="preserve">asy </w:t>
      </w:r>
      <w:r w:rsidR="0095574D" w:rsidRPr="000D6D0C">
        <w:rPr>
          <w:rFonts w:ascii="Arial" w:hAnsi="Arial"/>
        </w:rPr>
        <w:t>P</w:t>
      </w:r>
      <w:r w:rsidR="00A11F24" w:rsidRPr="000D6D0C">
        <w:rPr>
          <w:rFonts w:ascii="Arial" w:hAnsi="Arial"/>
        </w:rPr>
        <w:t xml:space="preserve">aństwowe </w:t>
      </w:r>
      <w:r w:rsidR="0095574D" w:rsidRPr="000D6D0C">
        <w:rPr>
          <w:rFonts w:ascii="Arial" w:hAnsi="Arial"/>
        </w:rPr>
        <w:t xml:space="preserve"> Nadleśnictwem Lesko z siedzibą w Łączkach k/Leska, </w:t>
      </w:r>
      <w:r w:rsidRPr="000D6D0C">
        <w:rPr>
          <w:rFonts w:ascii="Arial" w:hAnsi="Arial"/>
        </w:rPr>
        <w:t xml:space="preserve">Łączki 8,  38 – 600 Lesko; </w:t>
      </w:r>
    </w:p>
    <w:p w14:paraId="071C38D6" w14:textId="2751E1B4" w:rsidR="00856F32" w:rsidRPr="000D6D0C" w:rsidRDefault="007D7614" w:rsidP="00CE10D8">
      <w:pPr>
        <w:pStyle w:val="Akapitzlist"/>
        <w:ind w:left="720" w:right="-468"/>
        <w:rPr>
          <w:rFonts w:ascii="Arial" w:hAnsi="Arial"/>
        </w:rPr>
      </w:pPr>
      <w:r w:rsidRPr="000D6D0C">
        <w:rPr>
          <w:rFonts w:ascii="Arial" w:hAnsi="Arial"/>
        </w:rPr>
        <w:t>nr NIP:...........................; nr REGON:.............................</w:t>
      </w:r>
    </w:p>
    <w:p w14:paraId="50959058" w14:textId="5FAC04D3" w:rsidR="007D7614" w:rsidRPr="00CE10D8" w:rsidRDefault="00CE10D8" w:rsidP="00CE10D8">
      <w:pPr>
        <w:pStyle w:val="Akapitzlist"/>
        <w:ind w:left="720" w:right="-468"/>
        <w:rPr>
          <w:rFonts w:ascii="Arial" w:hAnsi="Arial"/>
        </w:rPr>
      </w:pPr>
      <w:r>
        <w:rPr>
          <w:rFonts w:ascii="Arial" w:hAnsi="Arial"/>
        </w:rPr>
        <w:t>r</w:t>
      </w:r>
      <w:r w:rsidR="00856F32" w:rsidRPr="000D6D0C">
        <w:rPr>
          <w:rFonts w:ascii="Arial" w:hAnsi="Arial"/>
        </w:rPr>
        <w:t>eprezentowanym</w:t>
      </w:r>
      <w:r>
        <w:rPr>
          <w:rFonts w:ascii="Arial" w:hAnsi="Arial"/>
        </w:rPr>
        <w:t xml:space="preserve"> </w:t>
      </w:r>
      <w:r w:rsidR="007D7614" w:rsidRPr="00CE10D8">
        <w:rPr>
          <w:rFonts w:ascii="Arial" w:hAnsi="Arial"/>
        </w:rPr>
        <w:t>przez:……………………………………………………………….</w:t>
      </w:r>
    </w:p>
    <w:p w14:paraId="14CF687F" w14:textId="77777777" w:rsidR="007D7614" w:rsidRPr="000D6D0C" w:rsidRDefault="00A11F24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          </w:t>
      </w:r>
      <w:r w:rsidR="00F12E70" w:rsidRPr="000D6D0C">
        <w:rPr>
          <w:rFonts w:ascii="Arial" w:eastAsia="Times New Roman" w:hAnsi="Arial" w:cs="Times New Roman"/>
          <w:sz w:val="24"/>
          <w:szCs w:val="24"/>
        </w:rPr>
        <w:t>zwanym w dalszej części umowy „Z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 xml:space="preserve">amawiającym”, </w:t>
      </w:r>
    </w:p>
    <w:p w14:paraId="73E89285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3C49F5F9" w14:textId="77777777" w:rsidR="00A11F24" w:rsidRPr="000D6D0C" w:rsidRDefault="007D7614" w:rsidP="00A11F24">
      <w:pPr>
        <w:spacing w:after="0" w:line="240" w:lineRule="auto"/>
        <w:ind w:right="-468"/>
        <w:jc w:val="center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a</w:t>
      </w:r>
    </w:p>
    <w:p w14:paraId="7C6E1C75" w14:textId="77777777" w:rsidR="00A11F24" w:rsidRPr="000D6D0C" w:rsidRDefault="00A11F24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2746ADE4" w14:textId="77777777" w:rsidR="00856F32" w:rsidRPr="000D6D0C" w:rsidRDefault="007D7614" w:rsidP="007D7614">
      <w:pPr>
        <w:pStyle w:val="Akapitzlist"/>
        <w:numPr>
          <w:ilvl w:val="0"/>
          <w:numId w:val="11"/>
        </w:numPr>
        <w:ind w:right="-468"/>
        <w:rPr>
          <w:rFonts w:ascii="Arial" w:hAnsi="Arial"/>
        </w:rPr>
      </w:pPr>
      <w:r w:rsidRPr="000D6D0C">
        <w:rPr>
          <w:rFonts w:ascii="Arial" w:hAnsi="Arial"/>
        </w:rPr>
        <w:t>…………………</w:t>
      </w:r>
      <w:r w:rsidR="00A11F24" w:rsidRPr="000D6D0C">
        <w:rPr>
          <w:rFonts w:ascii="Arial" w:hAnsi="Arial"/>
        </w:rPr>
        <w:t>……………………………………………………………………………</w:t>
      </w:r>
    </w:p>
    <w:p w14:paraId="5D89C131" w14:textId="77777777" w:rsidR="00856F32" w:rsidRPr="000D6D0C" w:rsidRDefault="007D7614" w:rsidP="00856F32">
      <w:pPr>
        <w:pStyle w:val="Akapitzlist"/>
        <w:ind w:left="720" w:right="-468"/>
        <w:rPr>
          <w:rFonts w:ascii="Arial" w:hAnsi="Arial"/>
        </w:rPr>
      </w:pPr>
      <w:r w:rsidRPr="000D6D0C">
        <w:rPr>
          <w:rFonts w:ascii="Arial" w:hAnsi="Arial"/>
        </w:rPr>
        <w:t>NIP …………………;</w:t>
      </w:r>
      <w:r w:rsidR="00A11F24" w:rsidRPr="000D6D0C">
        <w:rPr>
          <w:rFonts w:ascii="Arial" w:hAnsi="Arial"/>
        </w:rPr>
        <w:t xml:space="preserve"> nr REGON  …………; KRS: ………………………;</w:t>
      </w:r>
    </w:p>
    <w:p w14:paraId="08C56BF1" w14:textId="77777777" w:rsidR="007D7614" w:rsidRPr="000D6D0C" w:rsidRDefault="007D7614" w:rsidP="00856F32">
      <w:pPr>
        <w:pStyle w:val="Akapitzlist"/>
        <w:ind w:left="720" w:right="-468"/>
        <w:rPr>
          <w:rFonts w:ascii="Arial" w:hAnsi="Arial"/>
        </w:rPr>
      </w:pPr>
      <w:r w:rsidRPr="000D6D0C">
        <w:rPr>
          <w:rFonts w:ascii="Arial" w:hAnsi="Arial"/>
        </w:rPr>
        <w:t>reprezentowanym przez:……………………………………………….</w:t>
      </w:r>
    </w:p>
    <w:p w14:paraId="18CAA8B0" w14:textId="77777777" w:rsidR="007D7614" w:rsidRPr="000D6D0C" w:rsidRDefault="00A11F24" w:rsidP="00A11F2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           </w:t>
      </w:r>
      <w:r w:rsidR="009D546B" w:rsidRPr="000D6D0C">
        <w:rPr>
          <w:rFonts w:ascii="Arial" w:eastAsia="Times New Roman" w:hAnsi="Arial" w:cs="Times New Roman"/>
          <w:sz w:val="24"/>
          <w:szCs w:val="24"/>
        </w:rPr>
        <w:t>zwanym w dalszej treści</w:t>
      </w:r>
      <w:r w:rsidR="00F12E70" w:rsidRPr="000D6D0C">
        <w:rPr>
          <w:rFonts w:ascii="Arial" w:eastAsia="Times New Roman" w:hAnsi="Arial" w:cs="Times New Roman"/>
          <w:sz w:val="24"/>
          <w:szCs w:val="24"/>
        </w:rPr>
        <w:t xml:space="preserve"> umowy „W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 xml:space="preserve">ykonawcą” </w:t>
      </w:r>
    </w:p>
    <w:p w14:paraId="31B61AE4" w14:textId="0CBE55B3" w:rsidR="007D7614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7CEA70A4" w14:textId="48F041C2" w:rsidR="000D6D0C" w:rsidRPr="000D6D0C" w:rsidRDefault="000D6D0C" w:rsidP="007D7614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6BC35E88" w14:textId="77777777" w:rsidR="000D6D0C" w:rsidRPr="000D6D0C" w:rsidRDefault="000D6D0C" w:rsidP="000D6D0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w wyniku dokonania wyboru oferty Wykonawcy jako oferty najkorzystniejszej („Oferta”), złożonej w postępowaniu o udzielenie zamówienia publicznego na </w:t>
      </w:r>
      <w:r w:rsidRPr="000D6D0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</w:t>
      </w:r>
      <w:r w:rsidRPr="000D6D0C">
        <w:rPr>
          <w:rFonts w:ascii="Arial" w:eastAsia="Times New Roman" w:hAnsi="Arial" w:cs="Arial"/>
          <w:b/>
          <w:bCs/>
          <w:sz w:val="24"/>
          <w:szCs w:val="24"/>
        </w:rPr>
        <w:t>Usługi w 2022 roku z zakresu:</w:t>
      </w:r>
    </w:p>
    <w:p w14:paraId="410E874F" w14:textId="77777777" w:rsidR="000D6D0C" w:rsidRPr="000D6D0C" w:rsidRDefault="000D6D0C" w:rsidP="000D6D0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6D0C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0D6D0C">
        <w:rPr>
          <w:rFonts w:ascii="Arial" w:eastAsia="Times New Roman" w:hAnsi="Arial" w:cs="Arial"/>
          <w:b/>
          <w:bCs/>
          <w:sz w:val="24"/>
          <w:szCs w:val="24"/>
        </w:rPr>
        <w:tab/>
        <w:t>obsługi instalacji grzewczej c. o.</w:t>
      </w:r>
    </w:p>
    <w:p w14:paraId="6569BDEF" w14:textId="77777777" w:rsidR="000D6D0C" w:rsidRPr="000D6D0C" w:rsidRDefault="000D6D0C" w:rsidP="000D6D0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6D0C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0D6D0C">
        <w:rPr>
          <w:rFonts w:ascii="Arial" w:eastAsia="Times New Roman" w:hAnsi="Arial" w:cs="Arial"/>
          <w:b/>
          <w:bCs/>
          <w:sz w:val="24"/>
          <w:szCs w:val="24"/>
        </w:rPr>
        <w:tab/>
        <w:t>portierskie</w:t>
      </w:r>
    </w:p>
    <w:p w14:paraId="24A86AAB" w14:textId="77777777" w:rsidR="000D6D0C" w:rsidRPr="000D6D0C" w:rsidRDefault="000D6D0C" w:rsidP="000D6D0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6D0C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0D6D0C">
        <w:rPr>
          <w:rFonts w:ascii="Arial" w:eastAsia="Times New Roman" w:hAnsi="Arial" w:cs="Arial"/>
          <w:b/>
          <w:bCs/>
          <w:sz w:val="24"/>
          <w:szCs w:val="24"/>
        </w:rPr>
        <w:tab/>
        <w:t>ochrony obiektu</w:t>
      </w:r>
    </w:p>
    <w:p w14:paraId="6C10EAB9" w14:textId="77777777" w:rsidR="000D6D0C" w:rsidRPr="000D6D0C" w:rsidRDefault="000D6D0C" w:rsidP="000D6D0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6D0C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0D6D0C">
        <w:rPr>
          <w:rFonts w:ascii="Arial" w:eastAsia="Times New Roman" w:hAnsi="Arial" w:cs="Arial"/>
          <w:b/>
          <w:bCs/>
          <w:sz w:val="24"/>
          <w:szCs w:val="24"/>
        </w:rPr>
        <w:tab/>
        <w:t>drobne prace gospodarcze: naprawcze, konserwacyjne w biurowcu Nadleśnictwa Lesko w Łączkach 8 i mieszkaniu gościnnym w Łączkach 7,</w:t>
      </w:r>
    </w:p>
    <w:p w14:paraId="6009BBC8" w14:textId="77777777" w:rsidR="000D6D0C" w:rsidRPr="000D6D0C" w:rsidRDefault="000D6D0C" w:rsidP="000D6D0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6D0C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0D6D0C">
        <w:rPr>
          <w:rFonts w:ascii="Arial" w:eastAsia="Times New Roman" w:hAnsi="Arial" w:cs="Arial"/>
          <w:b/>
          <w:bCs/>
          <w:sz w:val="24"/>
          <w:szCs w:val="24"/>
        </w:rPr>
        <w:tab/>
        <w:t>utrzymanie terenów zewnętrznych utwardzonych, utrzymanie  terenów zielonych przy budynku biurowym Nadleśnictwa Lesko w Łączkach 8 i osadzie dwurodzinnej w Łączkach 7</w:t>
      </w:r>
    </w:p>
    <w:p w14:paraId="7075DC2B" w14:textId="546CA95A" w:rsidR="000D6D0C" w:rsidRPr="000D6D0C" w:rsidRDefault="000D6D0C" w:rsidP="000D6D0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6D0C">
        <w:rPr>
          <w:rFonts w:ascii="Arial" w:eastAsia="Times New Roman" w:hAnsi="Arial" w:cs="Arial"/>
          <w:b/>
          <w:bCs/>
          <w:sz w:val="24"/>
          <w:szCs w:val="24"/>
        </w:rPr>
        <w:t xml:space="preserve">-  </w:t>
      </w:r>
      <w:r w:rsidRPr="000D6D0C">
        <w:rPr>
          <w:rFonts w:ascii="Arial" w:eastAsia="Times New Roman" w:hAnsi="Arial" w:cs="Arial"/>
          <w:b/>
          <w:sz w:val="24"/>
          <w:szCs w:val="24"/>
        </w:rPr>
        <w:t>konserwacja  i obsługa awaryjna (naprawa) systemów: sygnalizacji włamania i napadu oraz systemu telewizji przemysłowej CCTV w biurowcu Nadleśnictwa</w:t>
      </w:r>
      <w:r w:rsidR="00CE10D8">
        <w:rPr>
          <w:rFonts w:ascii="Arial" w:eastAsia="Times New Roman" w:hAnsi="Arial" w:cs="Arial"/>
          <w:b/>
          <w:sz w:val="24"/>
          <w:szCs w:val="24"/>
        </w:rPr>
        <w:t>”</w:t>
      </w:r>
      <w:r w:rsidRPr="000D6D0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D778316" w14:textId="77777777" w:rsidR="000D6D0C" w:rsidRPr="000D6D0C" w:rsidRDefault="000D6D0C" w:rsidP="000D6D0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E13E29C" w14:textId="7EDB3D02" w:rsidR="000D6D0C" w:rsidRPr="000D6D0C" w:rsidRDefault="000D6D0C" w:rsidP="000D6D0C">
      <w:pPr>
        <w:spacing w:after="0"/>
        <w:ind w:right="-51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przeprowadzonym w trybie podstawowym</w:t>
      </w:r>
      <w:r w:rsidR="00CE10D8">
        <w:rPr>
          <w:rFonts w:ascii="Arial" w:eastAsia="Times New Roman" w:hAnsi="Arial" w:cs="Arial"/>
          <w:sz w:val="24"/>
          <w:szCs w:val="24"/>
        </w:rPr>
        <w:t xml:space="preserve"> bez negocjacji  </w:t>
      </w:r>
      <w:r w:rsidRPr="000D6D0C">
        <w:rPr>
          <w:rFonts w:ascii="Arial" w:eastAsia="Times New Roman" w:hAnsi="Arial" w:cs="Arial"/>
          <w:sz w:val="24"/>
          <w:szCs w:val="24"/>
        </w:rPr>
        <w:t xml:space="preserve"> („Postępowanie”), na podstawie przepisów ustawy z dnia 11 września 2019 r. Prawo zamówień publicznych  (</w:t>
      </w:r>
      <w:bookmarkStart w:id="0" w:name="_Hlk89888023"/>
      <w:r w:rsidRPr="000D6D0C">
        <w:rPr>
          <w:rFonts w:ascii="Arial" w:eastAsia="Times New Roman" w:hAnsi="Arial" w:cs="Arial"/>
          <w:b/>
          <w:bCs/>
          <w:sz w:val="24"/>
          <w:szCs w:val="24"/>
        </w:rPr>
        <w:t xml:space="preserve">Dz. U. z 2021 r. poz. 1129 z </w:t>
      </w:r>
      <w:proofErr w:type="spellStart"/>
      <w:r w:rsidRPr="000D6D0C">
        <w:rPr>
          <w:rFonts w:ascii="Arial" w:eastAsia="Times New Roman" w:hAnsi="Arial" w:cs="Arial"/>
          <w:b/>
          <w:bCs/>
          <w:sz w:val="24"/>
          <w:szCs w:val="24"/>
        </w:rPr>
        <w:t>późn</w:t>
      </w:r>
      <w:proofErr w:type="spellEnd"/>
      <w:r w:rsidRPr="000D6D0C">
        <w:rPr>
          <w:rFonts w:ascii="Arial" w:eastAsia="Times New Roman" w:hAnsi="Arial" w:cs="Arial"/>
          <w:b/>
          <w:bCs/>
          <w:sz w:val="24"/>
          <w:szCs w:val="24"/>
        </w:rPr>
        <w:t>. zm</w:t>
      </w:r>
      <w:bookmarkEnd w:id="0"/>
      <w:r w:rsidRPr="000D6D0C">
        <w:rPr>
          <w:rFonts w:ascii="Arial" w:eastAsia="Times New Roman" w:hAnsi="Arial" w:cs="Arial"/>
          <w:sz w:val="24"/>
          <w:szCs w:val="24"/>
        </w:rPr>
        <w:t>.– „PZP”), została zawarta umowa („Umowa”) następującej treści:</w:t>
      </w:r>
    </w:p>
    <w:p w14:paraId="441784D2" w14:textId="554F41DB" w:rsidR="000D6D0C" w:rsidRDefault="000D6D0C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5C9E5908" w14:textId="77777777" w:rsidR="000D6D0C" w:rsidRPr="000D6D0C" w:rsidRDefault="000D6D0C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32326416" w14:textId="3BC07D0C" w:rsidR="007D7614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strike/>
          <w:sz w:val="24"/>
          <w:szCs w:val="24"/>
        </w:rPr>
      </w:pPr>
    </w:p>
    <w:p w14:paraId="628A10FF" w14:textId="65BAE618" w:rsidR="00CE10D8" w:rsidRDefault="00CE10D8" w:rsidP="007D7614">
      <w:pPr>
        <w:spacing w:after="0" w:line="240" w:lineRule="auto"/>
        <w:ind w:right="-468"/>
        <w:rPr>
          <w:rFonts w:ascii="Arial" w:eastAsia="Times New Roman" w:hAnsi="Arial" w:cs="Times New Roman"/>
          <w:strike/>
          <w:sz w:val="24"/>
          <w:szCs w:val="24"/>
        </w:rPr>
      </w:pPr>
    </w:p>
    <w:p w14:paraId="4E1A104B" w14:textId="77777777" w:rsidR="00CE10D8" w:rsidRPr="000D6D0C" w:rsidRDefault="00CE10D8" w:rsidP="007D7614">
      <w:pPr>
        <w:spacing w:after="0" w:line="240" w:lineRule="auto"/>
        <w:ind w:right="-468"/>
        <w:rPr>
          <w:rFonts w:ascii="Arial" w:eastAsia="Times New Roman" w:hAnsi="Arial" w:cs="Times New Roman"/>
          <w:strike/>
          <w:sz w:val="24"/>
          <w:szCs w:val="24"/>
        </w:rPr>
      </w:pPr>
    </w:p>
    <w:p w14:paraId="52366FDD" w14:textId="77777777" w:rsidR="007D7614" w:rsidRPr="000D6D0C" w:rsidRDefault="007D7614" w:rsidP="007D7614">
      <w:pPr>
        <w:spacing w:after="0" w:line="240" w:lineRule="auto"/>
        <w:ind w:right="-468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lastRenderedPageBreak/>
        <w:t>§1.</w:t>
      </w:r>
    </w:p>
    <w:p w14:paraId="0D6E6341" w14:textId="77777777" w:rsidR="007D7614" w:rsidRPr="000D6D0C" w:rsidRDefault="007D7614" w:rsidP="007D7614">
      <w:pPr>
        <w:spacing w:after="0" w:line="240" w:lineRule="auto"/>
        <w:ind w:right="-468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5EE272A7" w14:textId="367FCBEA" w:rsidR="007D7614" w:rsidRPr="000D6D0C" w:rsidRDefault="009D546B" w:rsidP="00E3132C">
      <w:pPr>
        <w:spacing w:after="0" w:line="240" w:lineRule="auto"/>
        <w:ind w:right="-468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Zamawiający zleca, a wykonawca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 xml:space="preserve"> przyjmuje do wykonania w Nadleśnictwie Lesko usługi zgo</w:t>
      </w:r>
      <w:r w:rsidR="00F12E70" w:rsidRPr="000D6D0C">
        <w:rPr>
          <w:rFonts w:ascii="Arial" w:eastAsia="Times New Roman" w:hAnsi="Arial" w:cs="Times New Roman"/>
          <w:sz w:val="24"/>
          <w:szCs w:val="24"/>
        </w:rPr>
        <w:t>dnie z ofertą  - złożoną przez Wykonawcę i przyjętą przez Z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>amawiającego</w:t>
      </w:r>
      <w:r w:rsidR="000D6D0C" w:rsidRPr="000D6D0C">
        <w:rPr>
          <w:rFonts w:ascii="Arial" w:eastAsia="Times New Roman" w:hAnsi="Arial" w:cs="Times New Roman"/>
          <w:sz w:val="24"/>
          <w:szCs w:val="24"/>
        </w:rPr>
        <w:t xml:space="preserve"> </w:t>
      </w:r>
      <w:r w:rsidR="00856F32" w:rsidRPr="000D6D0C">
        <w:rPr>
          <w:rFonts w:ascii="Arial" w:eastAsia="Times New Roman" w:hAnsi="Arial" w:cs="Times New Roman"/>
          <w:sz w:val="24"/>
          <w:szCs w:val="24"/>
        </w:rPr>
        <w:t>obejmujące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 xml:space="preserve">: </w:t>
      </w:r>
    </w:p>
    <w:p w14:paraId="305559CB" w14:textId="77777777" w:rsidR="007D7614" w:rsidRPr="000D6D0C" w:rsidRDefault="007D7614" w:rsidP="007D761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highlight w:val="yellow"/>
        </w:rPr>
      </w:pPr>
    </w:p>
    <w:p w14:paraId="55629484" w14:textId="77777777" w:rsidR="007D7614" w:rsidRPr="000D6D0C" w:rsidRDefault="007D7614" w:rsidP="007D76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  <w:r w:rsidRPr="000D6D0C">
        <w:rPr>
          <w:rFonts w:ascii="Arial" w:eastAsia="Times New Roman" w:hAnsi="Arial" w:cs="Times New Roman"/>
          <w:b/>
          <w:i/>
          <w:sz w:val="24"/>
          <w:szCs w:val="24"/>
          <w:u w:val="single"/>
        </w:rPr>
        <w:t>Obsługa instalacji centralnego ogrzewania - kotła niskoprężnego o mocy cieplnej 100 KW</w:t>
      </w:r>
    </w:p>
    <w:p w14:paraId="41E868A4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14:paraId="0C032982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do podstawowych czynności należy:</w:t>
      </w:r>
    </w:p>
    <w:p w14:paraId="705C101A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14:paraId="16E2B846" w14:textId="58EFE476" w:rsidR="007D7614" w:rsidRDefault="007D7614" w:rsidP="00FF7E6A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0D6D0C">
        <w:rPr>
          <w:rFonts w:ascii="Arial" w:hAnsi="Arial"/>
        </w:rPr>
        <w:t xml:space="preserve">ogrzewanie pomieszczeń biurowych Nadleśnictwa Lesko i budynku dwurodzinnego (pokoju gościnnego oraz kancelarii Leśnictwa Gruszka) w Łączkach 7 o łącznej pow. </w:t>
      </w:r>
      <w:smartTag w:uri="urn:schemas-microsoft-com:office:smarttags" w:element="metricconverter">
        <w:smartTagPr>
          <w:attr w:name="ProductID" w:val="947 mﾲ"/>
        </w:smartTagPr>
        <w:r w:rsidRPr="000D6D0C">
          <w:rPr>
            <w:rFonts w:ascii="Arial" w:hAnsi="Arial"/>
          </w:rPr>
          <w:t>947 m²</w:t>
        </w:r>
      </w:smartTag>
      <w:r w:rsidR="00A11F24" w:rsidRPr="000D6D0C">
        <w:rPr>
          <w:rFonts w:ascii="Arial" w:hAnsi="Arial"/>
        </w:rPr>
        <w:t>,;</w:t>
      </w:r>
    </w:p>
    <w:p w14:paraId="061C6D32" w14:textId="77777777" w:rsidR="00CE10D8" w:rsidRPr="000D6D0C" w:rsidRDefault="00CE10D8" w:rsidP="00CE10D8">
      <w:pPr>
        <w:pStyle w:val="Akapitzlist"/>
        <w:ind w:left="720"/>
        <w:jc w:val="both"/>
        <w:rPr>
          <w:rFonts w:ascii="Arial" w:hAnsi="Arial"/>
        </w:rPr>
      </w:pPr>
    </w:p>
    <w:p w14:paraId="12C40E9A" w14:textId="77777777" w:rsidR="00A11F24" w:rsidRPr="000D6D0C" w:rsidRDefault="007D7614" w:rsidP="007D7614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0D6D0C">
        <w:rPr>
          <w:rFonts w:ascii="Arial" w:hAnsi="Arial"/>
        </w:rPr>
        <w:t>przerzynka drewna twardego opał</w:t>
      </w:r>
      <w:r w:rsidR="00044FBA" w:rsidRPr="000D6D0C">
        <w:rPr>
          <w:rFonts w:ascii="Arial" w:hAnsi="Arial"/>
        </w:rPr>
        <w:t xml:space="preserve">owego S2a Bk, </w:t>
      </w:r>
      <w:proofErr w:type="spellStart"/>
      <w:r w:rsidR="00044FBA" w:rsidRPr="000D6D0C">
        <w:rPr>
          <w:rFonts w:ascii="Arial" w:hAnsi="Arial"/>
        </w:rPr>
        <w:t>Gb</w:t>
      </w:r>
      <w:proofErr w:type="spellEnd"/>
      <w:r w:rsidR="00044FBA" w:rsidRPr="000D6D0C">
        <w:rPr>
          <w:rFonts w:ascii="Arial" w:hAnsi="Arial"/>
        </w:rPr>
        <w:t>, Db w ilości 10</w:t>
      </w:r>
      <w:r w:rsidR="00A11F24" w:rsidRPr="000D6D0C">
        <w:rPr>
          <w:rFonts w:ascii="Arial" w:hAnsi="Arial"/>
        </w:rPr>
        <w:t xml:space="preserve">0 </w:t>
      </w:r>
      <w:proofErr w:type="spellStart"/>
      <w:r w:rsidR="00A11F24" w:rsidRPr="000D6D0C">
        <w:rPr>
          <w:rFonts w:ascii="Arial" w:hAnsi="Arial"/>
        </w:rPr>
        <w:t>mp</w:t>
      </w:r>
      <w:proofErr w:type="spellEnd"/>
      <w:r w:rsidR="00A11F24" w:rsidRPr="000D6D0C">
        <w:rPr>
          <w:rFonts w:ascii="Arial" w:hAnsi="Arial"/>
        </w:rPr>
        <w:t>,</w:t>
      </w:r>
    </w:p>
    <w:p w14:paraId="0B18F7F0" w14:textId="2221E6A6" w:rsidR="00CE10D8" w:rsidRDefault="009D546B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           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>( przerzynk</w:t>
      </w:r>
      <w:r w:rsidR="00A11F24" w:rsidRPr="000D6D0C">
        <w:rPr>
          <w:rFonts w:ascii="Arial" w:eastAsia="Times New Roman" w:hAnsi="Arial" w:cs="Times New Roman"/>
          <w:sz w:val="24"/>
          <w:szCs w:val="24"/>
        </w:rPr>
        <w:t>a wałka o  dł.1.00 m na pół );</w:t>
      </w:r>
    </w:p>
    <w:p w14:paraId="099A33FE" w14:textId="77777777" w:rsidR="00CE10D8" w:rsidRPr="000D6D0C" w:rsidRDefault="00CE10D8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65242B9" w14:textId="77777777" w:rsidR="007D7614" w:rsidRPr="000D6D0C" w:rsidRDefault="007D7614" w:rsidP="00A11F24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0D6D0C">
        <w:rPr>
          <w:rFonts w:ascii="Arial" w:hAnsi="Arial"/>
        </w:rPr>
        <w:t>comiesięc</w:t>
      </w:r>
      <w:r w:rsidR="00F12E70" w:rsidRPr="000D6D0C">
        <w:rPr>
          <w:rFonts w:ascii="Arial" w:hAnsi="Arial"/>
        </w:rPr>
        <w:t xml:space="preserve">zne rozliczanie zużytego opału </w:t>
      </w:r>
      <w:r w:rsidRPr="000D6D0C">
        <w:rPr>
          <w:rFonts w:ascii="Arial" w:hAnsi="Arial"/>
        </w:rPr>
        <w:t>na p</w:t>
      </w:r>
      <w:r w:rsidR="00A11F24" w:rsidRPr="000D6D0C">
        <w:rPr>
          <w:rFonts w:ascii="Arial" w:hAnsi="Arial"/>
        </w:rPr>
        <w:t>odstawie  prowadzonej ewidencji.</w:t>
      </w:r>
    </w:p>
    <w:p w14:paraId="0CD6778C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AB4DC26" w14:textId="24A67A18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Wykonanie usługi w ok</w:t>
      </w:r>
      <w:r w:rsidR="00F40335" w:rsidRPr="000D6D0C">
        <w:rPr>
          <w:rFonts w:ascii="Arial" w:eastAsia="Times New Roman" w:hAnsi="Arial" w:cs="Times New Roman"/>
          <w:b/>
          <w:sz w:val="24"/>
          <w:szCs w:val="24"/>
        </w:rPr>
        <w:t>resie od 01.01.202</w:t>
      </w:r>
      <w:r w:rsidR="000D6D0C" w:rsidRPr="000D6D0C">
        <w:rPr>
          <w:rFonts w:ascii="Arial" w:eastAsia="Times New Roman" w:hAnsi="Arial" w:cs="Times New Roman"/>
          <w:b/>
          <w:sz w:val="24"/>
          <w:szCs w:val="24"/>
        </w:rPr>
        <w:t>2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 r. do 15 kwietnia  i </w:t>
      </w:r>
      <w:r w:rsidR="00F40335" w:rsidRPr="000D6D0C">
        <w:rPr>
          <w:rFonts w:ascii="Arial" w:eastAsia="Times New Roman" w:hAnsi="Arial" w:cs="Times New Roman"/>
          <w:b/>
          <w:sz w:val="24"/>
          <w:szCs w:val="24"/>
        </w:rPr>
        <w:t>od 15 października do 31.12.202</w:t>
      </w:r>
      <w:r w:rsidR="000D6D0C" w:rsidRPr="000D6D0C">
        <w:rPr>
          <w:rFonts w:ascii="Arial" w:eastAsia="Times New Roman" w:hAnsi="Arial" w:cs="Times New Roman"/>
          <w:b/>
          <w:sz w:val="24"/>
          <w:szCs w:val="24"/>
        </w:rPr>
        <w:t>2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 r.</w:t>
      </w:r>
    </w:p>
    <w:p w14:paraId="276E70AD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Dzień i miesiąc zakończenia i rozpoczęcia usługi może ulec zmianie (w zależności od </w:t>
      </w:r>
      <w:r w:rsidR="005D2181" w:rsidRPr="000D6D0C">
        <w:rPr>
          <w:rFonts w:ascii="Arial" w:eastAsia="Times New Roman" w:hAnsi="Arial" w:cs="Times New Roman"/>
          <w:b/>
          <w:sz w:val="24"/>
          <w:szCs w:val="24"/>
        </w:rPr>
        <w:t>warunków pogodowych – określi  Z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>amawiający)</w:t>
      </w:r>
      <w:r w:rsidR="00A11F24" w:rsidRPr="000D6D0C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52E572A4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76BD698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Pełny zakres czynności wymieniono w szczegółowym w</w:t>
      </w:r>
      <w:r w:rsidR="0095574D" w:rsidRPr="000D6D0C">
        <w:rPr>
          <w:rFonts w:ascii="Arial" w:eastAsia="Times New Roman" w:hAnsi="Arial" w:cs="Times New Roman"/>
          <w:b/>
          <w:sz w:val="24"/>
          <w:szCs w:val="24"/>
        </w:rPr>
        <w:t>ykazie prac (zał. nr 5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 do umowy).</w:t>
      </w:r>
    </w:p>
    <w:p w14:paraId="0F1456F8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14:paraId="1A592217" w14:textId="77777777" w:rsidR="007D7614" w:rsidRPr="000D6D0C" w:rsidRDefault="007D7614" w:rsidP="007D761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  <w:r w:rsidRPr="000D6D0C">
        <w:rPr>
          <w:rFonts w:ascii="Arial" w:eastAsia="Times New Roman" w:hAnsi="Arial" w:cs="Times New Roman"/>
          <w:b/>
          <w:i/>
          <w:sz w:val="24"/>
          <w:szCs w:val="24"/>
          <w:u w:val="single"/>
        </w:rPr>
        <w:t xml:space="preserve">Czynności portierskie (w biurowcu Nadleśnictwa Lesko Łączki 8 i osadzie dwurodzinnej (mieszkanie gościnne) w Łączkach 7 </w:t>
      </w:r>
    </w:p>
    <w:p w14:paraId="687D9675" w14:textId="77777777" w:rsidR="007D7614" w:rsidRPr="000D6D0C" w:rsidRDefault="007D7614" w:rsidP="007D761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3501F8FF" w14:textId="77777777" w:rsidR="007D7614" w:rsidRPr="000D6D0C" w:rsidRDefault="007D7614" w:rsidP="007D761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do podstawowych czynności należy:</w:t>
      </w:r>
    </w:p>
    <w:p w14:paraId="27BA1718" w14:textId="77777777" w:rsidR="007D7614" w:rsidRPr="000D6D0C" w:rsidRDefault="007D7614" w:rsidP="007D7614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14:paraId="2914BFFF" w14:textId="77777777" w:rsidR="00521D29" w:rsidRPr="000D6D0C" w:rsidRDefault="00521D29" w:rsidP="00521D29">
      <w:pPr>
        <w:pStyle w:val="Akapitzlist"/>
        <w:numPr>
          <w:ilvl w:val="0"/>
          <w:numId w:val="3"/>
        </w:numPr>
        <w:tabs>
          <w:tab w:val="left" w:pos="284"/>
        </w:tabs>
        <w:ind w:right="-468"/>
        <w:jc w:val="both"/>
        <w:rPr>
          <w:rFonts w:ascii="Arial" w:hAnsi="Arial" w:cs="Arial"/>
        </w:rPr>
      </w:pPr>
      <w:r w:rsidRPr="000D6D0C">
        <w:rPr>
          <w:rFonts w:ascii="Arial" w:hAnsi="Arial" w:cs="Arial"/>
        </w:rPr>
        <w:t>prowadzenie ewidencji osób przebywających w biurze Nadleśnictwa po godz.15.00, oraz osób obcych np. dostawa towaru, naprawa, konserwacja sprzętu informatycznego, centrali telefonicznej, systemu alarmowego,</w:t>
      </w:r>
    </w:p>
    <w:p w14:paraId="1C167008" w14:textId="77777777" w:rsidR="007D7614" w:rsidRPr="000D6D0C" w:rsidRDefault="007D7614" w:rsidP="00521D29">
      <w:pPr>
        <w:pStyle w:val="Akapitzlist"/>
        <w:numPr>
          <w:ilvl w:val="0"/>
          <w:numId w:val="3"/>
        </w:numPr>
        <w:tabs>
          <w:tab w:val="left" w:pos="284"/>
        </w:tabs>
        <w:ind w:right="-468"/>
        <w:jc w:val="both"/>
        <w:rPr>
          <w:rFonts w:ascii="Arial" w:hAnsi="Arial" w:cs="Arial"/>
        </w:rPr>
      </w:pPr>
      <w:r w:rsidRPr="000D6D0C">
        <w:rPr>
          <w:rFonts w:ascii="Arial" w:hAnsi="Arial"/>
        </w:rPr>
        <w:t>otwieranie i zamykanie pomieszczeń biurowych zgodnie z</w:t>
      </w:r>
      <w:r w:rsidR="005D2181" w:rsidRPr="000D6D0C">
        <w:rPr>
          <w:rFonts w:ascii="Arial" w:hAnsi="Arial"/>
        </w:rPr>
        <w:t xml:space="preserve"> ustaleniami określonymi przez Z</w:t>
      </w:r>
      <w:r w:rsidRPr="000D6D0C">
        <w:rPr>
          <w:rFonts w:ascii="Arial" w:hAnsi="Arial"/>
        </w:rPr>
        <w:t>amawiającego</w:t>
      </w:r>
    </w:p>
    <w:p w14:paraId="23D4A6F1" w14:textId="77777777" w:rsidR="007D7614" w:rsidRPr="000D6D0C" w:rsidRDefault="007D7614" w:rsidP="00521D29">
      <w:pPr>
        <w:pStyle w:val="Akapitzlist"/>
        <w:numPr>
          <w:ilvl w:val="0"/>
          <w:numId w:val="3"/>
        </w:numPr>
        <w:tabs>
          <w:tab w:val="left" w:pos="284"/>
        </w:tabs>
        <w:ind w:right="-468"/>
        <w:jc w:val="both"/>
        <w:rPr>
          <w:rFonts w:ascii="Arial" w:hAnsi="Arial" w:cs="Arial"/>
        </w:rPr>
      </w:pPr>
      <w:r w:rsidRPr="000D6D0C">
        <w:rPr>
          <w:rFonts w:ascii="Arial" w:hAnsi="Arial"/>
        </w:rPr>
        <w:t xml:space="preserve">kontrola posesji , a w szczególności po godzinach  pracy pracowników biura oraz dni ustawowo wolne od pracy według zasad określonych przez zamawiającego, </w:t>
      </w:r>
    </w:p>
    <w:p w14:paraId="301542B2" w14:textId="77777777" w:rsidR="007D7614" w:rsidRPr="000D6D0C" w:rsidRDefault="007D7614" w:rsidP="00521D29">
      <w:pPr>
        <w:pStyle w:val="Akapitzlist"/>
        <w:numPr>
          <w:ilvl w:val="0"/>
          <w:numId w:val="3"/>
        </w:numPr>
        <w:tabs>
          <w:tab w:val="left" w:pos="284"/>
        </w:tabs>
        <w:ind w:right="-468"/>
        <w:jc w:val="both"/>
        <w:rPr>
          <w:rFonts w:ascii="Arial" w:hAnsi="Arial" w:cs="Arial"/>
        </w:rPr>
      </w:pPr>
      <w:r w:rsidRPr="000D6D0C">
        <w:rPr>
          <w:rFonts w:ascii="Arial" w:hAnsi="Arial"/>
        </w:rPr>
        <w:t>przestrzeganie zasad postępowania w  sytuacji zagrożenia mienia, powiadomienie poli</w:t>
      </w:r>
      <w:r w:rsidR="005D2181" w:rsidRPr="000D6D0C">
        <w:rPr>
          <w:rFonts w:ascii="Arial" w:hAnsi="Arial"/>
        </w:rPr>
        <w:t>cji oraz osób wskazanych przez Z</w:t>
      </w:r>
      <w:r w:rsidRPr="000D6D0C">
        <w:rPr>
          <w:rFonts w:ascii="Arial" w:hAnsi="Arial"/>
        </w:rPr>
        <w:t xml:space="preserve">amawiającego,  </w:t>
      </w:r>
    </w:p>
    <w:p w14:paraId="3AAC63A8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277F854" w14:textId="12ECB4DC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Pełny zakres czynności wymieniono w szczegółowym wykazie prac (zał. nr </w:t>
      </w:r>
      <w:r w:rsidR="000D6D0C">
        <w:rPr>
          <w:rFonts w:ascii="Arial" w:eastAsia="Times New Roman" w:hAnsi="Arial" w:cs="Times New Roman"/>
          <w:b/>
          <w:sz w:val="24"/>
          <w:szCs w:val="24"/>
        </w:rPr>
        <w:t>5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 do umowy).</w:t>
      </w:r>
    </w:p>
    <w:p w14:paraId="4F7E6F41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407EE80F" w14:textId="77777777" w:rsidR="007D7614" w:rsidRPr="000D6D0C" w:rsidRDefault="007D7614" w:rsidP="007D76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  <w:r w:rsidRPr="000D6D0C">
        <w:rPr>
          <w:rFonts w:ascii="Arial" w:eastAsia="Times New Roman" w:hAnsi="Arial" w:cs="Times New Roman"/>
          <w:b/>
          <w:i/>
          <w:sz w:val="24"/>
          <w:szCs w:val="24"/>
          <w:u w:val="single"/>
        </w:rPr>
        <w:t>Czynności gospodarcze w biurowcu, utrzymanie terenów zewnętrznych utwardzonych, utrzymanie terenów zielonych na posesji Nadleśnictwa w Łączkach 8 i osadzie dwurodzinnej w Łączkach 7</w:t>
      </w:r>
    </w:p>
    <w:p w14:paraId="5F9950F4" w14:textId="77777777" w:rsidR="007D7614" w:rsidRPr="000D6D0C" w:rsidRDefault="007D7614" w:rsidP="007D7614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17C381C0" w14:textId="77777777" w:rsidR="007D7614" w:rsidRPr="000D6D0C" w:rsidRDefault="007D7614" w:rsidP="007D7614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i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do podstawowych obowiązków należy:</w:t>
      </w:r>
    </w:p>
    <w:p w14:paraId="425565D0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14:paraId="612FA5D7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6D0C">
        <w:rPr>
          <w:rFonts w:ascii="Arial" w:eastAsia="Times New Roman" w:hAnsi="Arial" w:cs="Arial"/>
          <w:b/>
          <w:sz w:val="24"/>
          <w:szCs w:val="24"/>
        </w:rPr>
        <w:t xml:space="preserve">a)  w okresie całego roku </w:t>
      </w:r>
    </w:p>
    <w:p w14:paraId="7BFA1BAB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- utrzymanie porządku wokół budynku tj. zbieranie śmieci, usuwanie śmieci z koszy, </w:t>
      </w:r>
    </w:p>
    <w:p w14:paraId="450464E9" w14:textId="77777777" w:rsidR="007D7614" w:rsidRPr="000D6D0C" w:rsidRDefault="007D7614" w:rsidP="00521D29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 czyszczenie i zamiatanie chodników, miejsce postojowych dla pojazdów, </w:t>
      </w:r>
    </w:p>
    <w:p w14:paraId="54A006CD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- </w:t>
      </w:r>
      <w:r w:rsidRPr="000D6D0C">
        <w:rPr>
          <w:rFonts w:ascii="Arial" w:eastAsia="Times New Roman" w:hAnsi="Arial" w:cs="Times New Roman"/>
          <w:sz w:val="24"/>
          <w:szCs w:val="24"/>
        </w:rPr>
        <w:t>dokonywanie  prac konserwacyjnych i naprawczych,</w:t>
      </w:r>
    </w:p>
    <w:p w14:paraId="1A31BD3E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- czynności związane z przemeblowaniem pomieszczeń biurowych, </w:t>
      </w:r>
      <w:proofErr w:type="spellStart"/>
      <w:r w:rsidRPr="000D6D0C">
        <w:rPr>
          <w:rFonts w:ascii="Arial" w:eastAsia="Times New Roman" w:hAnsi="Arial" w:cs="Times New Roman"/>
          <w:sz w:val="24"/>
          <w:szCs w:val="24"/>
        </w:rPr>
        <w:t>sal</w:t>
      </w:r>
      <w:proofErr w:type="spellEnd"/>
      <w:r w:rsidRPr="000D6D0C">
        <w:rPr>
          <w:rFonts w:ascii="Arial" w:eastAsia="Times New Roman" w:hAnsi="Arial" w:cs="Times New Roman"/>
          <w:sz w:val="24"/>
          <w:szCs w:val="24"/>
        </w:rPr>
        <w:t xml:space="preserve"> narad</w:t>
      </w:r>
    </w:p>
    <w:p w14:paraId="0135B40A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-  </w:t>
      </w:r>
      <w:r w:rsidRPr="000D6D0C">
        <w:rPr>
          <w:rFonts w:ascii="Arial" w:eastAsia="Times New Roman" w:hAnsi="Arial" w:cs="Times New Roman"/>
          <w:sz w:val="24"/>
          <w:szCs w:val="24"/>
        </w:rPr>
        <w:t>wymiana zużytych części w urządzeniach sanitarnych,</w:t>
      </w:r>
    </w:p>
    <w:p w14:paraId="0448A62C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- wstawianie i wymiana  zamków do drzwi, szaf, szafek, biurek, klamek do drzwi i </w:t>
      </w:r>
    </w:p>
    <w:p w14:paraId="721BA4D9" w14:textId="77777777" w:rsidR="007D7614" w:rsidRPr="000D6D0C" w:rsidRDefault="007D7614" w:rsidP="00F4033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  okien,</w:t>
      </w:r>
    </w:p>
    <w:p w14:paraId="29900D61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165E1616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Materiały i części do wykonania czynności ww. związanych z montażem </w:t>
      </w:r>
      <w:r w:rsidR="005D2181" w:rsidRPr="000D6D0C">
        <w:rPr>
          <w:rFonts w:ascii="Arial" w:eastAsia="Times New Roman" w:hAnsi="Arial" w:cs="Times New Roman"/>
          <w:sz w:val="24"/>
          <w:szCs w:val="24"/>
        </w:rPr>
        <w:t>i wymianą wykonawca otrzyma od Z</w:t>
      </w:r>
      <w:r w:rsidRPr="000D6D0C">
        <w:rPr>
          <w:rFonts w:ascii="Arial" w:eastAsia="Times New Roman" w:hAnsi="Arial" w:cs="Times New Roman"/>
          <w:sz w:val="24"/>
          <w:szCs w:val="24"/>
        </w:rPr>
        <w:t>amawiającego natomiast wykona je przy użyciu własnych narzędzi i urządzeń.</w:t>
      </w:r>
    </w:p>
    <w:p w14:paraId="32820749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415E4553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Arial"/>
          <w:b/>
          <w:sz w:val="24"/>
          <w:szCs w:val="24"/>
        </w:rPr>
      </w:pPr>
      <w:r w:rsidRPr="000D6D0C">
        <w:rPr>
          <w:rFonts w:ascii="Arial" w:eastAsia="Times New Roman" w:hAnsi="Arial" w:cs="Arial"/>
          <w:b/>
          <w:sz w:val="24"/>
          <w:szCs w:val="24"/>
        </w:rPr>
        <w:t xml:space="preserve"> b) w okresie zimowym </w:t>
      </w:r>
    </w:p>
    <w:p w14:paraId="589657C5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1AB1F982" w14:textId="77777777" w:rsidR="007D7614" w:rsidRPr="000D6D0C" w:rsidRDefault="007D7614" w:rsidP="007D7614">
      <w:pPr>
        <w:tabs>
          <w:tab w:val="left" w:pos="284"/>
        </w:tabs>
        <w:spacing w:after="0" w:line="240" w:lineRule="auto"/>
        <w:ind w:left="284" w:right="-468" w:hanging="284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-</w:t>
      </w:r>
      <w:r w:rsidRPr="000D6D0C">
        <w:rPr>
          <w:rFonts w:ascii="Arial" w:eastAsia="Times New Roman" w:hAnsi="Arial" w:cs="Arial"/>
          <w:sz w:val="24"/>
          <w:szCs w:val="24"/>
        </w:rPr>
        <w:tab/>
        <w:t>odśni</w:t>
      </w:r>
      <w:r w:rsidR="0095574D" w:rsidRPr="000D6D0C">
        <w:rPr>
          <w:rFonts w:ascii="Arial" w:eastAsia="Times New Roman" w:hAnsi="Arial" w:cs="Arial"/>
          <w:sz w:val="24"/>
          <w:szCs w:val="24"/>
        </w:rPr>
        <w:t xml:space="preserve">eżanie posesji biurowca, </w:t>
      </w:r>
      <w:r w:rsidR="00521D29" w:rsidRPr="000D6D0C">
        <w:rPr>
          <w:rFonts w:ascii="Arial" w:eastAsia="Times New Roman" w:hAnsi="Arial" w:cs="Arial"/>
          <w:sz w:val="24"/>
          <w:szCs w:val="24"/>
        </w:rPr>
        <w:t>o</w:t>
      </w:r>
      <w:r w:rsidR="0095574D" w:rsidRPr="000D6D0C">
        <w:rPr>
          <w:rFonts w:ascii="Arial" w:eastAsia="Times New Roman" w:hAnsi="Arial" w:cs="Arial"/>
          <w:sz w:val="24"/>
          <w:szCs w:val="24"/>
        </w:rPr>
        <w:t>sady dwu</w:t>
      </w:r>
      <w:r w:rsidRPr="000D6D0C">
        <w:rPr>
          <w:rFonts w:ascii="Arial" w:eastAsia="Times New Roman" w:hAnsi="Arial" w:cs="Arial"/>
          <w:sz w:val="24"/>
          <w:szCs w:val="24"/>
        </w:rPr>
        <w:t xml:space="preserve">rodzinnej Łączki 7 oraz zabezpieczenie wejść do budynków przed spadającym śniegiem z dachu, poprzez oznakowanie właściwymi tablicami </w:t>
      </w:r>
      <w:r w:rsidR="005D2181" w:rsidRPr="000D6D0C">
        <w:rPr>
          <w:rFonts w:ascii="Arial" w:eastAsia="Times New Roman" w:hAnsi="Arial" w:cs="Arial"/>
          <w:sz w:val="24"/>
          <w:szCs w:val="24"/>
        </w:rPr>
        <w:t>i taśmą ostrzegawczą (materiał W</w:t>
      </w:r>
      <w:r w:rsidRPr="000D6D0C">
        <w:rPr>
          <w:rFonts w:ascii="Arial" w:eastAsia="Times New Roman" w:hAnsi="Arial" w:cs="Arial"/>
          <w:sz w:val="24"/>
          <w:szCs w:val="24"/>
        </w:rPr>
        <w:t xml:space="preserve">ykonawcy)  usuwanie sopli lodu z dachu, </w:t>
      </w:r>
    </w:p>
    <w:p w14:paraId="38BDBB01" w14:textId="77777777" w:rsidR="007D7614" w:rsidRPr="000D6D0C" w:rsidRDefault="007D7614" w:rsidP="007D7614">
      <w:pPr>
        <w:tabs>
          <w:tab w:val="left" w:pos="284"/>
        </w:tabs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-</w:t>
      </w:r>
      <w:r w:rsidRPr="000D6D0C">
        <w:rPr>
          <w:rFonts w:ascii="Arial" w:eastAsia="Times New Roman" w:hAnsi="Arial" w:cs="Arial"/>
          <w:sz w:val="24"/>
          <w:szCs w:val="24"/>
        </w:rPr>
        <w:tab/>
        <w:t xml:space="preserve">utrzymywanie schodów, chodników, przejść dla pieszych w stanie wolnym od lodu, </w:t>
      </w:r>
    </w:p>
    <w:p w14:paraId="61BBF9D7" w14:textId="77777777" w:rsidR="007D7614" w:rsidRPr="000D6D0C" w:rsidRDefault="001B29EE" w:rsidP="007D7614">
      <w:pPr>
        <w:tabs>
          <w:tab w:val="left" w:pos="284"/>
        </w:tabs>
        <w:spacing w:after="0" w:line="240" w:lineRule="auto"/>
        <w:ind w:left="284" w:right="-468" w:hanging="284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-</w:t>
      </w:r>
      <w:r w:rsidRPr="000D6D0C">
        <w:rPr>
          <w:rFonts w:ascii="Arial" w:eastAsia="Times New Roman" w:hAnsi="Arial" w:cs="Arial"/>
          <w:sz w:val="24"/>
          <w:szCs w:val="24"/>
        </w:rPr>
        <w:tab/>
        <w:t>usuwanie  śniegu</w:t>
      </w:r>
      <w:r w:rsidR="007D7614" w:rsidRPr="000D6D0C">
        <w:rPr>
          <w:rFonts w:ascii="Arial" w:eastAsia="Times New Roman" w:hAnsi="Arial" w:cs="Arial"/>
          <w:sz w:val="24"/>
          <w:szCs w:val="24"/>
        </w:rPr>
        <w:t xml:space="preserve"> z przed bramy wjazdow</w:t>
      </w:r>
      <w:r w:rsidR="00521D29" w:rsidRPr="000D6D0C">
        <w:rPr>
          <w:rFonts w:ascii="Arial" w:eastAsia="Times New Roman" w:hAnsi="Arial" w:cs="Arial"/>
          <w:sz w:val="24"/>
          <w:szCs w:val="24"/>
        </w:rPr>
        <w:t>ej na posesję biurowca i o</w:t>
      </w:r>
      <w:r w:rsidR="0095574D" w:rsidRPr="000D6D0C">
        <w:rPr>
          <w:rFonts w:ascii="Arial" w:eastAsia="Times New Roman" w:hAnsi="Arial" w:cs="Arial"/>
          <w:sz w:val="24"/>
          <w:szCs w:val="24"/>
        </w:rPr>
        <w:t>sady dwu</w:t>
      </w:r>
      <w:r w:rsidR="007D7614" w:rsidRPr="000D6D0C">
        <w:rPr>
          <w:rFonts w:ascii="Arial" w:eastAsia="Times New Roman" w:hAnsi="Arial" w:cs="Arial"/>
          <w:sz w:val="24"/>
          <w:szCs w:val="24"/>
        </w:rPr>
        <w:t>rodzinnej Łączki 7,</w:t>
      </w:r>
    </w:p>
    <w:p w14:paraId="036C9D34" w14:textId="77777777" w:rsidR="007D7614" w:rsidRPr="000D6D0C" w:rsidRDefault="007D7614" w:rsidP="007D7614">
      <w:pPr>
        <w:tabs>
          <w:tab w:val="left" w:pos="284"/>
        </w:tabs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-</w:t>
      </w:r>
      <w:r w:rsidRPr="000D6D0C">
        <w:rPr>
          <w:rFonts w:ascii="Arial" w:eastAsia="Times New Roman" w:hAnsi="Arial" w:cs="Arial"/>
          <w:sz w:val="24"/>
          <w:szCs w:val="24"/>
        </w:rPr>
        <w:tab/>
        <w:t>usuwanie śniegu, lodu z balkonów biurowca</w:t>
      </w:r>
    </w:p>
    <w:p w14:paraId="78D77D2C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7DEA0468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6D0C">
        <w:rPr>
          <w:rFonts w:ascii="Arial" w:eastAsia="Times New Roman" w:hAnsi="Arial" w:cs="Arial"/>
          <w:b/>
          <w:sz w:val="24"/>
          <w:szCs w:val="24"/>
        </w:rPr>
        <w:t xml:space="preserve">c) w okresie </w:t>
      </w:r>
      <w:proofErr w:type="spellStart"/>
      <w:r w:rsidRPr="000D6D0C">
        <w:rPr>
          <w:rFonts w:ascii="Arial" w:eastAsia="Times New Roman" w:hAnsi="Arial" w:cs="Arial"/>
          <w:b/>
          <w:sz w:val="24"/>
          <w:szCs w:val="24"/>
        </w:rPr>
        <w:t>wiosenno</w:t>
      </w:r>
      <w:proofErr w:type="spellEnd"/>
      <w:r w:rsidRPr="000D6D0C">
        <w:rPr>
          <w:rFonts w:ascii="Arial" w:eastAsia="Times New Roman" w:hAnsi="Arial" w:cs="Arial"/>
          <w:b/>
          <w:sz w:val="24"/>
          <w:szCs w:val="24"/>
        </w:rPr>
        <w:t xml:space="preserve"> – jesiennym </w:t>
      </w:r>
    </w:p>
    <w:p w14:paraId="15B7FAB3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4E1974AD" w14:textId="77777777" w:rsidR="007D7614" w:rsidRPr="000D6D0C" w:rsidRDefault="007D7614" w:rsidP="007D7614">
      <w:pPr>
        <w:tabs>
          <w:tab w:val="left" w:pos="284"/>
        </w:tabs>
        <w:spacing w:after="0" w:line="240" w:lineRule="auto"/>
        <w:ind w:left="284" w:right="-468" w:hanging="284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-</w:t>
      </w:r>
      <w:r w:rsidRPr="000D6D0C">
        <w:rPr>
          <w:rFonts w:ascii="Arial" w:eastAsia="Times New Roman" w:hAnsi="Arial" w:cs="Arial"/>
          <w:sz w:val="24"/>
          <w:szCs w:val="24"/>
        </w:rPr>
        <w:tab/>
        <w:t xml:space="preserve"> pielenie, podlewanie, nawożenie sadzonek krzewów i róż (nawozem typu </w:t>
      </w:r>
      <w:proofErr w:type="spellStart"/>
      <w:r w:rsidRPr="000D6D0C">
        <w:rPr>
          <w:rFonts w:ascii="Arial" w:eastAsia="Times New Roman" w:hAnsi="Arial" w:cs="Arial"/>
          <w:sz w:val="24"/>
          <w:szCs w:val="24"/>
        </w:rPr>
        <w:t>osmocote</w:t>
      </w:r>
      <w:proofErr w:type="spellEnd"/>
      <w:r w:rsidRPr="000D6D0C">
        <w:rPr>
          <w:rFonts w:ascii="Arial" w:eastAsia="Times New Roman" w:hAnsi="Arial" w:cs="Arial"/>
          <w:sz w:val="24"/>
          <w:szCs w:val="24"/>
        </w:rPr>
        <w:t xml:space="preserve"> ), zabezpieczanie   przed szkodnikami, przecinanie sadzonek róż i okrycie cetyną przed okresem zimowym i odkrycie w okresie wiosennym,</w:t>
      </w:r>
    </w:p>
    <w:p w14:paraId="419DEDE9" w14:textId="77777777" w:rsidR="007D7614" w:rsidRPr="000D6D0C" w:rsidRDefault="007D7614" w:rsidP="007D7614">
      <w:pPr>
        <w:tabs>
          <w:tab w:val="left" w:pos="284"/>
        </w:tabs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-</w:t>
      </w:r>
      <w:r w:rsidRPr="000D6D0C">
        <w:rPr>
          <w:rFonts w:ascii="Arial" w:eastAsia="Times New Roman" w:hAnsi="Arial" w:cs="Arial"/>
          <w:sz w:val="24"/>
          <w:szCs w:val="24"/>
        </w:rPr>
        <w:tab/>
        <w:t>przec</w:t>
      </w:r>
      <w:r w:rsidR="001B29EE" w:rsidRPr="000D6D0C">
        <w:rPr>
          <w:rFonts w:ascii="Arial" w:eastAsia="Times New Roman" w:hAnsi="Arial" w:cs="Arial"/>
          <w:sz w:val="24"/>
          <w:szCs w:val="24"/>
        </w:rPr>
        <w:t>inanie żywopłotu przy  o</w:t>
      </w:r>
      <w:r w:rsidR="0095574D" w:rsidRPr="000D6D0C">
        <w:rPr>
          <w:rFonts w:ascii="Arial" w:eastAsia="Times New Roman" w:hAnsi="Arial" w:cs="Arial"/>
          <w:sz w:val="24"/>
          <w:szCs w:val="24"/>
        </w:rPr>
        <w:t>sadzie dwu</w:t>
      </w:r>
      <w:r w:rsidRPr="000D6D0C">
        <w:rPr>
          <w:rFonts w:ascii="Arial" w:eastAsia="Times New Roman" w:hAnsi="Arial" w:cs="Arial"/>
          <w:sz w:val="24"/>
          <w:szCs w:val="24"/>
        </w:rPr>
        <w:t xml:space="preserve">rodzinnej Łączki 7, </w:t>
      </w:r>
    </w:p>
    <w:p w14:paraId="62BCCE0C" w14:textId="77777777" w:rsidR="004034C6" w:rsidRPr="000D6D0C" w:rsidRDefault="007D7614" w:rsidP="00044FBA">
      <w:pPr>
        <w:tabs>
          <w:tab w:val="left" w:pos="284"/>
        </w:tabs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- </w:t>
      </w:r>
      <w:r w:rsidRPr="000D6D0C">
        <w:rPr>
          <w:rFonts w:ascii="Arial" w:eastAsia="Times New Roman" w:hAnsi="Arial" w:cs="Arial"/>
          <w:sz w:val="24"/>
          <w:szCs w:val="24"/>
        </w:rPr>
        <w:tab/>
        <w:t>przesadzanie, przecinanie krzewów,  zgodn</w:t>
      </w:r>
      <w:r w:rsidR="005D2181" w:rsidRPr="000D6D0C">
        <w:rPr>
          <w:rFonts w:ascii="Arial" w:eastAsia="Times New Roman" w:hAnsi="Arial" w:cs="Arial"/>
          <w:sz w:val="24"/>
          <w:szCs w:val="24"/>
        </w:rPr>
        <w:t>ie ze wskazaniem  Z</w:t>
      </w:r>
      <w:r w:rsidR="004034C6" w:rsidRPr="000D6D0C">
        <w:rPr>
          <w:rFonts w:ascii="Arial" w:eastAsia="Times New Roman" w:hAnsi="Arial" w:cs="Arial"/>
          <w:sz w:val="24"/>
          <w:szCs w:val="24"/>
        </w:rPr>
        <w:t>amawiającego,</w:t>
      </w:r>
    </w:p>
    <w:p w14:paraId="00398A5D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-  utrzymanie trawników przed i za biurowcem Nadleśnictwa Lesko w Łączkach 8,</w:t>
      </w:r>
    </w:p>
    <w:p w14:paraId="3A7DC9C2" w14:textId="77777777" w:rsidR="007D7614" w:rsidRPr="000D6D0C" w:rsidRDefault="001B29EE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    wokół o</w:t>
      </w:r>
      <w:r w:rsidR="0095574D" w:rsidRPr="000D6D0C">
        <w:rPr>
          <w:rFonts w:ascii="Arial" w:eastAsia="Times New Roman" w:hAnsi="Arial" w:cs="Arial"/>
          <w:sz w:val="24"/>
          <w:szCs w:val="24"/>
        </w:rPr>
        <w:t>sady dwu</w:t>
      </w:r>
      <w:r w:rsidR="007D7614" w:rsidRPr="000D6D0C">
        <w:rPr>
          <w:rFonts w:ascii="Arial" w:eastAsia="Times New Roman" w:hAnsi="Arial" w:cs="Arial"/>
          <w:sz w:val="24"/>
          <w:szCs w:val="24"/>
        </w:rPr>
        <w:t xml:space="preserve">rodzinnej ( dwa mieszkania lokatorskie, mieszkanie gościnne, </w:t>
      </w:r>
    </w:p>
    <w:p w14:paraId="06B1E542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    kancelaria Leśnictwa Gruszka ) w Łączkach 7 poprzez systematyczne ich koszenie </w:t>
      </w:r>
    </w:p>
    <w:p w14:paraId="71B4C54D" w14:textId="77777777" w:rsidR="007D7614" w:rsidRPr="000D6D0C" w:rsidRDefault="007D7614" w:rsidP="007D7614">
      <w:pPr>
        <w:tabs>
          <w:tab w:val="left" w:pos="284"/>
        </w:tabs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-</w:t>
      </w:r>
      <w:r w:rsidRPr="000D6D0C">
        <w:rPr>
          <w:rFonts w:ascii="Arial" w:eastAsia="Times New Roman" w:hAnsi="Arial" w:cs="Arial"/>
          <w:sz w:val="24"/>
          <w:szCs w:val="24"/>
        </w:rPr>
        <w:tab/>
        <w:t xml:space="preserve">utrzymanie w należytym porządku rowu melioracyjnego  ( przy siedzibie Nadleśnictwa </w:t>
      </w:r>
    </w:p>
    <w:p w14:paraId="3F02213F" w14:textId="77777777" w:rsidR="007D7614" w:rsidRPr="000D6D0C" w:rsidRDefault="007D7614" w:rsidP="007D7614">
      <w:pPr>
        <w:spacing w:after="0" w:line="240" w:lineRule="auto"/>
        <w:ind w:left="284"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położonego na działce nr 456 poprzez koszenie trawy, czyszczenie dna </w:t>
      </w:r>
    </w:p>
    <w:p w14:paraId="4FC2348B" w14:textId="77777777" w:rsidR="007D7614" w:rsidRPr="000D6D0C" w:rsidRDefault="007D7614" w:rsidP="007D7614">
      <w:pPr>
        <w:spacing w:after="0" w:line="240" w:lineRule="auto"/>
        <w:ind w:left="142" w:right="-468" w:firstLine="142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rowu, udrażnianie przepustu,</w:t>
      </w:r>
    </w:p>
    <w:p w14:paraId="68669D59" w14:textId="77777777" w:rsidR="007D7614" w:rsidRPr="000D6D0C" w:rsidRDefault="007D7614" w:rsidP="001E37AC">
      <w:pPr>
        <w:tabs>
          <w:tab w:val="left" w:pos="284"/>
        </w:tabs>
        <w:spacing w:after="0" w:line="240" w:lineRule="auto"/>
        <w:ind w:left="284" w:right="-468" w:hanging="284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-</w:t>
      </w:r>
      <w:r w:rsidRPr="000D6D0C">
        <w:rPr>
          <w:rFonts w:ascii="Arial" w:eastAsia="Times New Roman" w:hAnsi="Arial" w:cs="Arial"/>
          <w:b/>
          <w:sz w:val="24"/>
          <w:szCs w:val="24"/>
        </w:rPr>
        <w:tab/>
      </w:r>
      <w:r w:rsidR="0095574D" w:rsidRPr="000D6D0C">
        <w:rPr>
          <w:rFonts w:ascii="Arial" w:eastAsia="Times New Roman" w:hAnsi="Arial" w:cs="Arial"/>
          <w:sz w:val="24"/>
          <w:szCs w:val="24"/>
        </w:rPr>
        <w:t>koszenie dwu</w:t>
      </w:r>
      <w:r w:rsidR="001E37AC" w:rsidRPr="000D6D0C">
        <w:rPr>
          <w:rFonts w:ascii="Arial" w:eastAsia="Times New Roman" w:hAnsi="Arial" w:cs="Arial"/>
          <w:sz w:val="24"/>
          <w:szCs w:val="24"/>
        </w:rPr>
        <w:t>krotne</w:t>
      </w:r>
      <w:r w:rsidRPr="000D6D0C">
        <w:rPr>
          <w:rFonts w:ascii="Arial" w:eastAsia="Times New Roman" w:hAnsi="Arial" w:cs="Arial"/>
          <w:sz w:val="24"/>
          <w:szCs w:val="24"/>
        </w:rPr>
        <w:t xml:space="preserve"> t</w:t>
      </w:r>
      <w:r w:rsidR="001E37AC" w:rsidRPr="000D6D0C">
        <w:rPr>
          <w:rFonts w:ascii="Arial" w:eastAsia="Times New Roman" w:hAnsi="Arial" w:cs="Arial"/>
          <w:sz w:val="24"/>
          <w:szCs w:val="24"/>
        </w:rPr>
        <w:t xml:space="preserve">rawy na działce obok biurowca ( w miejscu wskazanym przez Zamawiającego ) </w:t>
      </w:r>
      <w:r w:rsidRPr="000D6D0C">
        <w:rPr>
          <w:rFonts w:ascii="Arial" w:eastAsia="Times New Roman" w:hAnsi="Arial" w:cs="Arial"/>
          <w:sz w:val="24"/>
          <w:szCs w:val="24"/>
        </w:rPr>
        <w:t>oraz uporządkowanie działki poprzez zgrabienie trawy,</w:t>
      </w:r>
    </w:p>
    <w:p w14:paraId="43AF4BE7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b/>
          <w:sz w:val="24"/>
          <w:szCs w:val="24"/>
        </w:rPr>
        <w:t>-</w:t>
      </w:r>
      <w:r w:rsidR="001B29EE" w:rsidRPr="000D6D0C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0D6D0C">
        <w:rPr>
          <w:rFonts w:ascii="Arial" w:eastAsia="Times New Roman" w:hAnsi="Arial" w:cs="Arial"/>
          <w:sz w:val="24"/>
          <w:szCs w:val="24"/>
        </w:rPr>
        <w:t>grabienie liści na posesji przy biurowcu Nad</w:t>
      </w:r>
      <w:r w:rsidR="001B29EE" w:rsidRPr="000D6D0C">
        <w:rPr>
          <w:rFonts w:ascii="Arial" w:eastAsia="Times New Roman" w:hAnsi="Arial" w:cs="Arial"/>
          <w:sz w:val="24"/>
          <w:szCs w:val="24"/>
        </w:rPr>
        <w:t>leśnictwa Lesko w Łączkach 8 i o</w:t>
      </w:r>
      <w:r w:rsidRPr="000D6D0C">
        <w:rPr>
          <w:rFonts w:ascii="Arial" w:eastAsia="Times New Roman" w:hAnsi="Arial" w:cs="Arial"/>
          <w:sz w:val="24"/>
          <w:szCs w:val="24"/>
        </w:rPr>
        <w:t xml:space="preserve">sadzie </w:t>
      </w:r>
    </w:p>
    <w:p w14:paraId="36FFBE53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  dwurodzinnej (dwa mieszkania lokatorskie, mieszkanie gościnne, kancelaria </w:t>
      </w:r>
    </w:p>
    <w:p w14:paraId="0C355517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   Leśnictwa Gruszka) w Łączkach 7 czyszczenie obrzeży chodników z trawy),   </w:t>
      </w:r>
    </w:p>
    <w:p w14:paraId="750E0C26" w14:textId="77777777" w:rsidR="007D7614" w:rsidRPr="000D6D0C" w:rsidRDefault="007D7614" w:rsidP="007D7614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</w:p>
    <w:p w14:paraId="36F501DF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u w:val="single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Wymienione usługi wykonywane będą na bieżąco.</w:t>
      </w:r>
    </w:p>
    <w:p w14:paraId="7055896C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highlight w:val="yellow"/>
        </w:rPr>
      </w:pPr>
    </w:p>
    <w:p w14:paraId="1C85E408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Pełny zakres czynności wymieniono w szcz</w:t>
      </w:r>
      <w:r w:rsidR="0095574D" w:rsidRPr="000D6D0C">
        <w:rPr>
          <w:rFonts w:ascii="Arial" w:eastAsia="Times New Roman" w:hAnsi="Arial" w:cs="Times New Roman"/>
          <w:b/>
          <w:sz w:val="24"/>
          <w:szCs w:val="24"/>
        </w:rPr>
        <w:t>egółowym wykazie prac (zał. nr 5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 do umowy).</w:t>
      </w:r>
    </w:p>
    <w:p w14:paraId="5789BAAE" w14:textId="77777777" w:rsidR="009378A5" w:rsidRPr="000D6D0C" w:rsidRDefault="009378A5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59CB92C1" w14:textId="77777777" w:rsidR="00C637D4" w:rsidRPr="000D6D0C" w:rsidRDefault="00F40335" w:rsidP="00F4483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</w:rPr>
      </w:pPr>
      <w:r w:rsidRPr="000D6D0C">
        <w:rPr>
          <w:rFonts w:ascii="Arial" w:hAnsi="Arial" w:cs="Arial"/>
          <w:b/>
          <w:i/>
          <w:u w:val="single"/>
        </w:rPr>
        <w:t xml:space="preserve"> konserwacja</w:t>
      </w:r>
      <w:r w:rsidR="00C637D4" w:rsidRPr="000D6D0C">
        <w:rPr>
          <w:rFonts w:ascii="Arial" w:hAnsi="Arial" w:cs="Arial"/>
          <w:b/>
          <w:i/>
          <w:u w:val="single"/>
        </w:rPr>
        <w:t xml:space="preserve">  i obsługa awaryjna</w:t>
      </w:r>
      <w:r w:rsidR="004C10A9" w:rsidRPr="000D6D0C">
        <w:rPr>
          <w:rFonts w:ascii="Arial" w:hAnsi="Arial" w:cs="Arial"/>
          <w:b/>
          <w:i/>
          <w:u w:val="single"/>
        </w:rPr>
        <w:t xml:space="preserve"> (</w:t>
      </w:r>
      <w:r w:rsidR="00521D29" w:rsidRPr="000D6D0C">
        <w:rPr>
          <w:rFonts w:ascii="Arial" w:hAnsi="Arial" w:cs="Arial"/>
          <w:b/>
          <w:i/>
          <w:u w:val="single"/>
        </w:rPr>
        <w:t>naprawa)</w:t>
      </w:r>
      <w:r w:rsidR="00B11B5E" w:rsidRPr="000D6D0C">
        <w:rPr>
          <w:rFonts w:ascii="Arial" w:hAnsi="Arial" w:cs="Arial"/>
          <w:b/>
          <w:i/>
          <w:u w:val="single"/>
        </w:rPr>
        <w:t xml:space="preserve"> </w:t>
      </w:r>
      <w:r w:rsidR="00F44826" w:rsidRPr="000D6D0C">
        <w:rPr>
          <w:rFonts w:ascii="Arial" w:hAnsi="Arial" w:cs="Arial"/>
          <w:b/>
          <w:i/>
          <w:u w:val="single"/>
        </w:rPr>
        <w:t xml:space="preserve"> systemów: sygnalizacji </w:t>
      </w:r>
      <w:r w:rsidR="00C637D4" w:rsidRPr="000D6D0C">
        <w:rPr>
          <w:rFonts w:ascii="Arial" w:hAnsi="Arial" w:cs="Arial"/>
          <w:b/>
          <w:i/>
          <w:u w:val="single"/>
        </w:rPr>
        <w:t xml:space="preserve">włamania i napadu oraz systemu telewizji przemysłowej CCTV w biurowcu </w:t>
      </w:r>
      <w:r w:rsidR="00C637D4" w:rsidRPr="000D6D0C">
        <w:rPr>
          <w:rFonts w:ascii="Arial" w:hAnsi="Arial" w:cs="Arial"/>
          <w:b/>
          <w:i/>
          <w:u w:val="single"/>
        </w:rPr>
        <w:lastRenderedPageBreak/>
        <w:t xml:space="preserve">Nadleśnictwa </w:t>
      </w:r>
    </w:p>
    <w:p w14:paraId="71C9E561" w14:textId="77777777" w:rsidR="009378A5" w:rsidRPr="000D6D0C" w:rsidRDefault="009378A5" w:rsidP="00937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971B053" w14:textId="77777777" w:rsidR="009378A5" w:rsidRPr="000D6D0C" w:rsidRDefault="009378A5" w:rsidP="00937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  </w:t>
      </w:r>
      <w:r w:rsidR="00521D29" w:rsidRPr="000D6D0C">
        <w:rPr>
          <w:rFonts w:ascii="Arial" w:eastAsia="Times New Roman" w:hAnsi="Arial" w:cs="Arial"/>
          <w:sz w:val="24"/>
          <w:szCs w:val="24"/>
        </w:rPr>
        <w:t xml:space="preserve"> W</w:t>
      </w:r>
      <w:r w:rsidRPr="000D6D0C">
        <w:rPr>
          <w:rFonts w:ascii="Arial" w:eastAsia="Times New Roman" w:hAnsi="Arial" w:cs="Arial"/>
          <w:sz w:val="24"/>
          <w:szCs w:val="24"/>
        </w:rPr>
        <w:t>ykonawca przeprowadzać będzie czynności konserwacyjne zgodnie z:</w:t>
      </w:r>
    </w:p>
    <w:p w14:paraId="4986442E" w14:textId="77777777" w:rsidR="009378A5" w:rsidRPr="000D6D0C" w:rsidRDefault="00AB6CB1" w:rsidP="009378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4</w:t>
      </w:r>
      <w:r w:rsidR="009378A5" w:rsidRPr="000D6D0C">
        <w:rPr>
          <w:rFonts w:ascii="Arial" w:eastAsia="Times New Roman" w:hAnsi="Arial" w:cs="Arial"/>
          <w:sz w:val="24"/>
          <w:szCs w:val="24"/>
        </w:rPr>
        <w:t>.</w:t>
      </w:r>
      <w:r w:rsidR="00521D29" w:rsidRPr="000D6D0C">
        <w:rPr>
          <w:rFonts w:ascii="Arial" w:eastAsia="Times New Roman" w:hAnsi="Arial" w:cs="Arial"/>
          <w:sz w:val="24"/>
          <w:szCs w:val="24"/>
        </w:rPr>
        <w:t xml:space="preserve">1 </w:t>
      </w:r>
      <w:r w:rsidR="009378A5" w:rsidRPr="000D6D0C">
        <w:rPr>
          <w:rFonts w:ascii="Arial" w:eastAsia="Times New Roman" w:hAnsi="Arial" w:cs="Arial"/>
          <w:sz w:val="24"/>
          <w:szCs w:val="24"/>
        </w:rPr>
        <w:t xml:space="preserve"> przepisami PN-93/E-08390/14 „Systemy Alarmowe. Zasady Stosowania”, punkt nr 9 „Konserwacja” polegające na :</w:t>
      </w:r>
    </w:p>
    <w:p w14:paraId="3EF2855B" w14:textId="77777777" w:rsidR="00F44826" w:rsidRPr="000D6D0C" w:rsidRDefault="00F44826" w:rsidP="009378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78F2DC6E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sprawdzaniu instalacji, rozmieszczenia i zamocowania całego wyposażenia i urządzeń na podstawie  dokumentacji technicznej,</w:t>
      </w:r>
    </w:p>
    <w:p w14:paraId="17FF6924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sprawdzeniu poprawności działania wszystkich czujek, łącznie z urządzeniami uruchomianymi ręcznie, </w:t>
      </w:r>
    </w:p>
    <w:p w14:paraId="3C714340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sprawdzaniu zgodności z wymaganiami wszystkich połączeń giętkich,</w:t>
      </w:r>
    </w:p>
    <w:p w14:paraId="602DB86D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sprawdzaniu czy zasilacze główne i rezerwowe pracują i są poprawne,</w:t>
      </w:r>
    </w:p>
    <w:p w14:paraId="5509270E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sprawdzaniu centrali i jej obsługi zgodnie z procedurą Zakładu instalacji alarmowych,</w:t>
      </w:r>
    </w:p>
    <w:p w14:paraId="5B2C2EC8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 xml:space="preserve">sprawdzaniu poprawności działania każdego urządzenia transmisji alarmu </w:t>
      </w:r>
      <w:r w:rsidRPr="000D6D0C">
        <w:rPr>
          <w:rFonts w:ascii="Arial" w:eastAsia="Times New Roman" w:hAnsi="Arial" w:cs="Arial"/>
          <w:sz w:val="24"/>
          <w:szCs w:val="24"/>
        </w:rPr>
        <w:br/>
        <w:t>przy współpracy z zainteresowanym  alarmowym centrum odbiorczym,</w:t>
      </w:r>
    </w:p>
    <w:p w14:paraId="490BA1AC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sprawdzeniu poprawności działania każdego akustycznego sygnalizatora alarmowego,</w:t>
      </w:r>
    </w:p>
    <w:p w14:paraId="5E46165B" w14:textId="77777777" w:rsidR="009378A5" w:rsidRPr="000D6D0C" w:rsidRDefault="009378A5" w:rsidP="009378A5">
      <w:pPr>
        <w:widowControl w:val="0"/>
        <w:numPr>
          <w:ilvl w:val="1"/>
          <w:numId w:val="1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D6D0C">
        <w:rPr>
          <w:rFonts w:ascii="Arial" w:eastAsia="Times New Roman" w:hAnsi="Arial" w:cs="Arial"/>
          <w:sz w:val="24"/>
          <w:szCs w:val="24"/>
        </w:rPr>
        <w:t>sprawdzeniu czy system alarmowy jest całkowicie w stanie gotowości do pracy, zgodnie z wymogami instrukcji obsługi technicznej i eksploatacji.</w:t>
      </w:r>
    </w:p>
    <w:p w14:paraId="41D476DA" w14:textId="77777777" w:rsidR="009378A5" w:rsidRPr="000D6D0C" w:rsidRDefault="009378A5" w:rsidP="009378A5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14:paraId="0EE06237" w14:textId="77777777" w:rsidR="00521D29" w:rsidRPr="000D6D0C" w:rsidRDefault="00521D29" w:rsidP="00521D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D0C">
        <w:rPr>
          <w:rFonts w:ascii="Arial" w:hAnsi="Arial" w:cs="Arial"/>
          <w:sz w:val="24"/>
          <w:szCs w:val="24"/>
        </w:rPr>
        <w:t xml:space="preserve">    </w:t>
      </w:r>
      <w:r w:rsidR="00AB6CB1" w:rsidRPr="000D6D0C">
        <w:rPr>
          <w:rFonts w:ascii="Arial" w:hAnsi="Arial" w:cs="Arial"/>
          <w:sz w:val="24"/>
          <w:szCs w:val="24"/>
        </w:rPr>
        <w:t>4</w:t>
      </w:r>
      <w:r w:rsidRPr="000D6D0C">
        <w:rPr>
          <w:rFonts w:ascii="Arial" w:hAnsi="Arial" w:cs="Arial"/>
          <w:sz w:val="24"/>
          <w:szCs w:val="24"/>
        </w:rPr>
        <w:t>.2</w:t>
      </w:r>
      <w:r w:rsidR="00F44826" w:rsidRPr="000D6D0C">
        <w:rPr>
          <w:rFonts w:ascii="Arial" w:hAnsi="Arial" w:cs="Arial"/>
          <w:sz w:val="24"/>
          <w:szCs w:val="24"/>
        </w:rPr>
        <w:t>.</w:t>
      </w:r>
      <w:r w:rsidRPr="000D6D0C">
        <w:rPr>
          <w:rFonts w:ascii="Arial" w:hAnsi="Arial" w:cs="Arial"/>
          <w:sz w:val="24"/>
          <w:szCs w:val="24"/>
        </w:rPr>
        <w:t xml:space="preserve"> </w:t>
      </w:r>
      <w:r w:rsidR="009378A5" w:rsidRPr="000D6D0C">
        <w:rPr>
          <w:rFonts w:ascii="Arial" w:hAnsi="Arial" w:cs="Arial"/>
          <w:sz w:val="24"/>
          <w:szCs w:val="24"/>
        </w:rPr>
        <w:t xml:space="preserve">przepisami Polskiej Normy PN-EN 50132-7 - przeglądy i konserwacja CCTV </w:t>
      </w:r>
      <w:r w:rsidRPr="000D6D0C">
        <w:rPr>
          <w:rFonts w:ascii="Arial" w:hAnsi="Arial" w:cs="Arial"/>
          <w:sz w:val="24"/>
          <w:szCs w:val="24"/>
        </w:rPr>
        <w:t xml:space="preserve"> </w:t>
      </w:r>
      <w:r w:rsidR="00F44826" w:rsidRPr="000D6D0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5124835D" w14:textId="77777777" w:rsidR="009378A5" w:rsidRPr="000D6D0C" w:rsidRDefault="00521D29" w:rsidP="00521D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D0C">
        <w:rPr>
          <w:rFonts w:ascii="Arial" w:hAnsi="Arial" w:cs="Arial"/>
          <w:sz w:val="24"/>
          <w:szCs w:val="24"/>
        </w:rPr>
        <w:t xml:space="preserve">          </w:t>
      </w:r>
      <w:r w:rsidR="009378A5" w:rsidRPr="000D6D0C">
        <w:rPr>
          <w:rFonts w:ascii="Arial" w:hAnsi="Arial" w:cs="Arial"/>
          <w:sz w:val="24"/>
          <w:szCs w:val="24"/>
        </w:rPr>
        <w:t xml:space="preserve">w </w:t>
      </w:r>
      <w:r w:rsidRPr="000D6D0C">
        <w:rPr>
          <w:rFonts w:ascii="Arial" w:hAnsi="Arial" w:cs="Arial"/>
          <w:sz w:val="24"/>
          <w:szCs w:val="24"/>
        </w:rPr>
        <w:t xml:space="preserve">   </w:t>
      </w:r>
      <w:r w:rsidR="009378A5" w:rsidRPr="000D6D0C">
        <w:rPr>
          <w:rFonts w:ascii="Arial" w:hAnsi="Arial" w:cs="Arial"/>
          <w:sz w:val="24"/>
          <w:szCs w:val="24"/>
        </w:rPr>
        <w:t>szczególności polegające  na:</w:t>
      </w:r>
    </w:p>
    <w:p w14:paraId="00D06726" w14:textId="77777777" w:rsidR="009378A5" w:rsidRPr="000D6D0C" w:rsidRDefault="009378A5" w:rsidP="00F44826">
      <w:pPr>
        <w:pStyle w:val="Akapitzlist"/>
        <w:widowControl w:val="0"/>
        <w:numPr>
          <w:ilvl w:val="0"/>
          <w:numId w:val="20"/>
        </w:numPr>
        <w:tabs>
          <w:tab w:val="num" w:pos="124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D0C">
        <w:rPr>
          <w:rFonts w:ascii="Arial" w:hAnsi="Arial" w:cs="Arial"/>
        </w:rPr>
        <w:t>sprawdzaniu instalacji, właściwego rozmieszczenia i zamocowania całego wyposażenia i urządzeń na podstawie  dokumentacji technicznej,</w:t>
      </w:r>
    </w:p>
    <w:p w14:paraId="5611C08B" w14:textId="77777777" w:rsidR="009378A5" w:rsidRPr="000D6D0C" w:rsidRDefault="009378A5" w:rsidP="00F44826">
      <w:pPr>
        <w:pStyle w:val="Akapitzlist"/>
        <w:widowControl w:val="0"/>
        <w:numPr>
          <w:ilvl w:val="0"/>
          <w:numId w:val="20"/>
        </w:numPr>
        <w:tabs>
          <w:tab w:val="num" w:pos="124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D0C">
        <w:rPr>
          <w:rFonts w:ascii="Arial" w:hAnsi="Arial" w:cs="Arial"/>
        </w:rPr>
        <w:t>sprawdzaniu zgodności z wymaganiami wszystkich połączeń giętkich,</w:t>
      </w:r>
    </w:p>
    <w:p w14:paraId="021486FE" w14:textId="77777777" w:rsidR="009378A5" w:rsidRPr="000D6D0C" w:rsidRDefault="009378A5" w:rsidP="00F44826">
      <w:pPr>
        <w:pStyle w:val="Akapitzlist"/>
        <w:widowControl w:val="0"/>
        <w:numPr>
          <w:ilvl w:val="0"/>
          <w:numId w:val="20"/>
        </w:numPr>
        <w:tabs>
          <w:tab w:val="num" w:pos="124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D0C">
        <w:rPr>
          <w:rFonts w:ascii="Arial" w:hAnsi="Arial" w:cs="Arial"/>
        </w:rPr>
        <w:t>sprawdzaniu czy zasilacze główne i rezerwowe pracują i są poprawne,</w:t>
      </w:r>
    </w:p>
    <w:p w14:paraId="688B6BD4" w14:textId="77777777" w:rsidR="009378A5" w:rsidRPr="000D6D0C" w:rsidRDefault="009378A5" w:rsidP="00F44826">
      <w:pPr>
        <w:pStyle w:val="Akapitzlist"/>
        <w:widowControl w:val="0"/>
        <w:numPr>
          <w:ilvl w:val="0"/>
          <w:numId w:val="20"/>
        </w:numPr>
        <w:tabs>
          <w:tab w:val="num" w:pos="124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D0C">
        <w:rPr>
          <w:rFonts w:ascii="Arial" w:hAnsi="Arial" w:cs="Arial"/>
        </w:rPr>
        <w:t>czyszczeniu kamer i obiektywów o</w:t>
      </w:r>
      <w:r w:rsidR="00F44826" w:rsidRPr="000D6D0C">
        <w:rPr>
          <w:rFonts w:ascii="Arial" w:hAnsi="Arial" w:cs="Arial"/>
        </w:rPr>
        <w:t>raz monitora,</w:t>
      </w:r>
    </w:p>
    <w:p w14:paraId="47B48EA4" w14:textId="77777777" w:rsidR="009378A5" w:rsidRPr="000D6D0C" w:rsidRDefault="009378A5" w:rsidP="00F44826">
      <w:pPr>
        <w:pStyle w:val="Akapitzlist"/>
        <w:widowControl w:val="0"/>
        <w:numPr>
          <w:ilvl w:val="0"/>
          <w:numId w:val="20"/>
        </w:numPr>
        <w:tabs>
          <w:tab w:val="num" w:pos="124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D0C">
        <w:rPr>
          <w:rFonts w:ascii="Arial" w:hAnsi="Arial" w:cs="Arial"/>
        </w:rPr>
        <w:t>sprawdzeniu poprawności działania systemu CCTV.</w:t>
      </w:r>
    </w:p>
    <w:p w14:paraId="74D10643" w14:textId="77777777" w:rsidR="009378A5" w:rsidRPr="000D6D0C" w:rsidRDefault="009378A5" w:rsidP="009378A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14:paraId="11EA2CA2" w14:textId="77777777" w:rsidR="009378A5" w:rsidRPr="000D6D0C" w:rsidRDefault="009378A5" w:rsidP="009378A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Pełny zakres czynności wymieniono w szczeg</w:t>
      </w:r>
      <w:r w:rsidR="00C637D4" w:rsidRPr="000D6D0C">
        <w:rPr>
          <w:rFonts w:ascii="Arial" w:eastAsia="Times New Roman" w:hAnsi="Arial" w:cs="Times New Roman"/>
          <w:b/>
          <w:sz w:val="24"/>
          <w:szCs w:val="24"/>
        </w:rPr>
        <w:t xml:space="preserve">ółowym wykazie prac (zał. nr 5 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>do umowy).</w:t>
      </w:r>
    </w:p>
    <w:p w14:paraId="5FBEF2BB" w14:textId="77777777" w:rsidR="009378A5" w:rsidRPr="000D6D0C" w:rsidRDefault="009378A5" w:rsidP="009378A5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B72CC65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2.</w:t>
      </w:r>
    </w:p>
    <w:p w14:paraId="3E181E13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E46A182" w14:textId="36A1C670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Wykonawca  będzie wykonywał  usługi w okresie </w:t>
      </w:r>
      <w:r w:rsidR="009378A5" w:rsidRPr="000D6D0C">
        <w:rPr>
          <w:rFonts w:ascii="Arial" w:eastAsia="Times New Roman" w:hAnsi="Arial" w:cs="Times New Roman"/>
          <w:b/>
          <w:sz w:val="24"/>
          <w:szCs w:val="24"/>
        </w:rPr>
        <w:t>od 01.01.202</w:t>
      </w:r>
      <w:r w:rsidR="000D6D0C" w:rsidRPr="000D6D0C">
        <w:rPr>
          <w:rFonts w:ascii="Arial" w:eastAsia="Times New Roman" w:hAnsi="Arial" w:cs="Times New Roman"/>
          <w:b/>
          <w:sz w:val="24"/>
          <w:szCs w:val="24"/>
        </w:rPr>
        <w:t>2</w:t>
      </w:r>
      <w:r w:rsidR="009378A5" w:rsidRPr="000D6D0C">
        <w:rPr>
          <w:rFonts w:ascii="Arial" w:eastAsia="Times New Roman" w:hAnsi="Arial" w:cs="Times New Roman"/>
          <w:b/>
          <w:sz w:val="24"/>
          <w:szCs w:val="24"/>
        </w:rPr>
        <w:t xml:space="preserve"> r. do 31.12.202</w:t>
      </w:r>
      <w:r w:rsidR="000D6D0C" w:rsidRPr="000D6D0C">
        <w:rPr>
          <w:rFonts w:ascii="Arial" w:eastAsia="Times New Roman" w:hAnsi="Arial" w:cs="Times New Roman"/>
          <w:b/>
          <w:sz w:val="24"/>
          <w:szCs w:val="24"/>
        </w:rPr>
        <w:t>2</w:t>
      </w:r>
      <w:r w:rsidR="00457AE3" w:rsidRPr="000D6D0C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>r.</w:t>
      </w:r>
    </w:p>
    <w:p w14:paraId="36AED391" w14:textId="77777777" w:rsidR="007D7614" w:rsidRPr="000D6D0C" w:rsidRDefault="00A11F2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Szczegółowe</w:t>
      </w:r>
      <w:r w:rsidR="00F44826" w:rsidRPr="000D6D0C">
        <w:rPr>
          <w:rFonts w:ascii="Arial" w:eastAsia="Times New Roman" w:hAnsi="Arial" w:cs="Times New Roman"/>
          <w:sz w:val="24"/>
          <w:szCs w:val="24"/>
        </w:rPr>
        <w:t xml:space="preserve"> 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>termin</w:t>
      </w:r>
      <w:r w:rsidRPr="000D6D0C">
        <w:rPr>
          <w:rFonts w:ascii="Arial" w:eastAsia="Times New Roman" w:hAnsi="Arial" w:cs="Times New Roman"/>
          <w:sz w:val="24"/>
          <w:szCs w:val="24"/>
        </w:rPr>
        <w:t>y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 xml:space="preserve"> i godziny wykonania prac wymienionych w § 1</w:t>
      </w:r>
      <w:r w:rsidR="00F44826" w:rsidRPr="000D6D0C">
        <w:rPr>
          <w:rFonts w:ascii="Arial" w:eastAsia="Times New Roman" w:hAnsi="Arial" w:cs="Times New Roman"/>
          <w:sz w:val="24"/>
          <w:szCs w:val="24"/>
        </w:rPr>
        <w:t xml:space="preserve"> pkt. 1, 2, 3</w:t>
      </w:r>
      <w:r w:rsidR="00F44838" w:rsidRPr="000D6D0C">
        <w:rPr>
          <w:rFonts w:ascii="Arial" w:eastAsia="Times New Roman" w:hAnsi="Arial" w:cs="Times New Roman"/>
          <w:sz w:val="24"/>
          <w:szCs w:val="24"/>
        </w:rPr>
        <w:t xml:space="preserve">,4 </w:t>
      </w:r>
      <w:r w:rsidR="005D2181" w:rsidRPr="000D6D0C">
        <w:rPr>
          <w:rFonts w:ascii="Arial" w:eastAsia="Times New Roman" w:hAnsi="Arial" w:cs="Times New Roman"/>
          <w:sz w:val="24"/>
          <w:szCs w:val="24"/>
        </w:rPr>
        <w:t xml:space="preserve"> określi Z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>amawiający.</w:t>
      </w:r>
    </w:p>
    <w:p w14:paraId="6BF72542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035D4F0A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2DADE210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3.</w:t>
      </w:r>
    </w:p>
    <w:p w14:paraId="02C658D5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E4A8EC4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Wykonawca oświadcza, że zna instrukcję obsługi instalacji centralnego ogrzewania</w:t>
      </w:r>
      <w:r w:rsidR="00A11F24" w:rsidRPr="000D6D0C">
        <w:rPr>
          <w:rFonts w:ascii="Arial" w:eastAsia="Times New Roman" w:hAnsi="Arial" w:cs="Times New Roman"/>
          <w:sz w:val="24"/>
          <w:szCs w:val="24"/>
        </w:rPr>
        <w:t>,</w:t>
      </w:r>
      <w:r w:rsidRPr="000D6D0C">
        <w:rPr>
          <w:rFonts w:ascii="Arial" w:eastAsia="Times New Roman" w:hAnsi="Arial" w:cs="Times New Roman"/>
          <w:sz w:val="24"/>
          <w:szCs w:val="24"/>
        </w:rPr>
        <w:t xml:space="preserve"> został przeszkolony w powyższym zakresie, zobowiązuje się przestrzegać zasad tam zawartych oraz przepisów bhp i przeciwpożarowych.</w:t>
      </w:r>
    </w:p>
    <w:p w14:paraId="5D53AF33" w14:textId="77777777" w:rsidR="007D7614" w:rsidRPr="000D6D0C" w:rsidRDefault="007D7614" w:rsidP="007D761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E7518A2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4.</w:t>
      </w:r>
    </w:p>
    <w:p w14:paraId="1D3EE847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161B527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lastRenderedPageBreak/>
        <w:t xml:space="preserve">Zamawiający </w:t>
      </w:r>
      <w:r w:rsidR="00A11F24" w:rsidRPr="000D6D0C">
        <w:rPr>
          <w:rFonts w:ascii="Arial" w:eastAsia="Times New Roman" w:hAnsi="Arial" w:cs="Times New Roman"/>
          <w:sz w:val="24"/>
          <w:szCs w:val="24"/>
        </w:rPr>
        <w:t xml:space="preserve">w celu realizacji przedmiotu niniejszej umowy </w:t>
      </w:r>
      <w:r w:rsidR="005D2181" w:rsidRPr="000D6D0C">
        <w:rPr>
          <w:rFonts w:ascii="Arial" w:eastAsia="Times New Roman" w:hAnsi="Arial" w:cs="Times New Roman"/>
          <w:sz w:val="24"/>
          <w:szCs w:val="24"/>
        </w:rPr>
        <w:t>przekazuje W</w:t>
      </w:r>
      <w:r w:rsidRPr="000D6D0C">
        <w:rPr>
          <w:rFonts w:ascii="Arial" w:eastAsia="Times New Roman" w:hAnsi="Arial" w:cs="Times New Roman"/>
          <w:sz w:val="24"/>
          <w:szCs w:val="24"/>
        </w:rPr>
        <w:t xml:space="preserve">ykonawcy budynek biurowy </w:t>
      </w:r>
      <w:r w:rsidR="00F44838" w:rsidRPr="000D6D0C">
        <w:rPr>
          <w:rFonts w:ascii="Arial" w:eastAsia="Times New Roman" w:hAnsi="Arial" w:cs="Times New Roman"/>
          <w:sz w:val="24"/>
          <w:szCs w:val="24"/>
        </w:rPr>
        <w:t xml:space="preserve">zabezpieczony właściwie pod względem technicznym, </w:t>
      </w:r>
      <w:r w:rsidRPr="000D6D0C">
        <w:rPr>
          <w:rFonts w:ascii="Arial" w:eastAsia="Times New Roman" w:hAnsi="Arial" w:cs="Times New Roman"/>
          <w:sz w:val="24"/>
          <w:szCs w:val="24"/>
        </w:rPr>
        <w:t>wyposażony w elektroniczny</w:t>
      </w:r>
      <w:r w:rsidR="00F44838" w:rsidRPr="000D6D0C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0D6D0C">
        <w:rPr>
          <w:rFonts w:ascii="Arial" w:eastAsia="Times New Roman" w:hAnsi="Arial" w:cs="Times New Roman"/>
          <w:sz w:val="24"/>
          <w:szCs w:val="24"/>
        </w:rPr>
        <w:t xml:space="preserve">system włamania i napadu oraz </w:t>
      </w:r>
      <w:r w:rsidR="00F44838" w:rsidRPr="000D6D0C">
        <w:rPr>
          <w:rFonts w:ascii="Arial" w:eastAsia="Times New Roman" w:hAnsi="Arial" w:cs="Times New Roman"/>
          <w:sz w:val="24"/>
          <w:szCs w:val="24"/>
        </w:rPr>
        <w:t xml:space="preserve">system telewizji przemysłowej CCTV. </w:t>
      </w:r>
    </w:p>
    <w:p w14:paraId="6C6F45F9" w14:textId="77777777" w:rsidR="00F44838" w:rsidRPr="000D6D0C" w:rsidRDefault="00F44838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03DC5321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5.</w:t>
      </w:r>
    </w:p>
    <w:p w14:paraId="366DBB3B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2AB4A0A6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Wykonawca niniejszym zobowiązuje się przez czas trwania umowy, do zapewnienia dysponowania grupą interwencyjną, która to grupa – w przypadku zgłoszenia potrzeby interwencji, zagrożenia lub wsparcia – interweniować będzie każdorazowo i niezwłocznie tj. dojedzie  do obiektu w czasie nie dłuższym niż 25 minut. W skład grupy interwencyjnej wchodzić będzie optymalna liczba osób wyposażonych w urządzenia umożliwiające inte</w:t>
      </w:r>
      <w:r w:rsidR="005D2181" w:rsidRPr="000D6D0C">
        <w:rPr>
          <w:rFonts w:ascii="Arial" w:eastAsia="Times New Roman" w:hAnsi="Arial" w:cs="Times New Roman"/>
          <w:sz w:val="24"/>
          <w:szCs w:val="24"/>
        </w:rPr>
        <w:t>rwencję zgodną z nałożonymi na W</w:t>
      </w:r>
      <w:r w:rsidRPr="000D6D0C">
        <w:rPr>
          <w:rFonts w:ascii="Arial" w:eastAsia="Times New Roman" w:hAnsi="Arial" w:cs="Times New Roman"/>
          <w:sz w:val="24"/>
          <w:szCs w:val="24"/>
        </w:rPr>
        <w:t xml:space="preserve">ykonawcę niniejszą umowę obowiązkami oraz innymi przepisami. </w:t>
      </w:r>
    </w:p>
    <w:p w14:paraId="6E83CE74" w14:textId="77777777" w:rsidR="00190FBD" w:rsidRPr="000D6D0C" w:rsidRDefault="00190FBD" w:rsidP="00190FB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6.</w:t>
      </w:r>
    </w:p>
    <w:p w14:paraId="5194234A" w14:textId="2B7DB88F" w:rsidR="00B4135D" w:rsidRPr="000D6D0C" w:rsidRDefault="00B4135D" w:rsidP="00B4135D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Wykonawca zobowiązuje się do gospodarowania odpadami powstałymi podczas wykonywania usługi </w:t>
      </w:r>
      <w:r w:rsidRPr="003063DA">
        <w:rPr>
          <w:rFonts w:ascii="Arial" w:eastAsia="Times New Roman" w:hAnsi="Arial" w:cs="Times New Roman"/>
          <w:sz w:val="24"/>
          <w:szCs w:val="24"/>
          <w:lang w:eastAsia="ar-SA"/>
        </w:rPr>
        <w:t xml:space="preserve">wymienione </w:t>
      </w:r>
      <w:r w:rsidR="0097086C" w:rsidRPr="003063DA">
        <w:rPr>
          <w:rFonts w:ascii="Arial" w:eastAsia="Times New Roman" w:hAnsi="Arial" w:cs="Times New Roman"/>
          <w:sz w:val="24"/>
          <w:szCs w:val="24"/>
          <w:lang w:eastAsia="ar-SA"/>
        </w:rPr>
        <w:t xml:space="preserve">§ 1 pkt 1,2 i  4 powyżej </w:t>
      </w:r>
      <w:r w:rsidRPr="003063DA">
        <w:rPr>
          <w:rFonts w:ascii="Arial" w:eastAsia="Times New Roman" w:hAnsi="Arial" w:cs="Times New Roman"/>
          <w:sz w:val="24"/>
          <w:szCs w:val="24"/>
          <w:lang w:eastAsia="ar-SA"/>
        </w:rPr>
        <w:t xml:space="preserve">zgodnie </w:t>
      </w: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>z obowiązującymi przepisami</w:t>
      </w:r>
      <w:r w:rsidR="002F51D9"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 Ustawy z dnia 14 grudnia 2012 r. o odpadach </w:t>
      </w:r>
      <w:r w:rsidR="00AB6CB1" w:rsidRPr="000D6D0C">
        <w:rPr>
          <w:rFonts w:ascii="Arial" w:eastAsia="Times New Roman" w:hAnsi="Arial" w:cs="Times New Roman"/>
          <w:sz w:val="24"/>
          <w:szCs w:val="24"/>
          <w:lang w:eastAsia="ar-SA"/>
        </w:rPr>
        <w:t>(</w:t>
      </w: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>Dz.U. 202</w:t>
      </w:r>
      <w:r w:rsidR="00DB226D">
        <w:rPr>
          <w:rFonts w:ascii="Arial" w:eastAsia="Times New Roman" w:hAnsi="Arial" w:cs="Times New Roman"/>
          <w:sz w:val="24"/>
          <w:szCs w:val="24"/>
          <w:lang w:eastAsia="ar-SA"/>
        </w:rPr>
        <w:t>1</w:t>
      </w: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 r.poz.77</w:t>
      </w:r>
      <w:r w:rsidR="00DB226D">
        <w:rPr>
          <w:rFonts w:ascii="Arial" w:eastAsia="Times New Roman" w:hAnsi="Arial" w:cs="Times New Roman"/>
          <w:sz w:val="24"/>
          <w:szCs w:val="24"/>
          <w:lang w:eastAsia="ar-SA"/>
        </w:rPr>
        <w:t>9</w:t>
      </w: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 )</w:t>
      </w:r>
      <w:r w:rsidR="00856F32" w:rsidRPr="000D6D0C">
        <w:rPr>
          <w:rFonts w:ascii="Arial" w:eastAsia="Times New Roman" w:hAnsi="Arial" w:cs="Times New Roman"/>
          <w:sz w:val="24"/>
          <w:szCs w:val="24"/>
          <w:lang w:eastAsia="ar-SA"/>
        </w:rPr>
        <w:t>. Wykonawca w szczególności ponosi odpowiedzialność za posiadanie odpowiedniego wpisu do rejestru prowadzonego na podstawie przywołanej ustawy.</w:t>
      </w:r>
    </w:p>
    <w:p w14:paraId="3B1A9E22" w14:textId="77777777" w:rsidR="00190FBD" w:rsidRPr="000D6D0C" w:rsidRDefault="00190FBD" w:rsidP="00B4135D">
      <w:pPr>
        <w:spacing w:after="0" w:line="240" w:lineRule="auto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07314670" w14:textId="77777777" w:rsidR="00B4135D" w:rsidRPr="000D6D0C" w:rsidRDefault="00B4135D" w:rsidP="00190FB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0867E020" w14:textId="77777777" w:rsidR="00190FBD" w:rsidRPr="000D6D0C" w:rsidRDefault="00B4135D" w:rsidP="00190FB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7</w:t>
      </w:r>
    </w:p>
    <w:p w14:paraId="140DF043" w14:textId="77777777" w:rsidR="00190FBD" w:rsidRPr="000D6D0C" w:rsidRDefault="00190FBD" w:rsidP="00190FB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75C6FC80" w14:textId="77777777" w:rsidR="007D7614" w:rsidRPr="000D6D0C" w:rsidRDefault="007D7614" w:rsidP="00190FB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6DD1A33F" w14:textId="77777777" w:rsidR="007D7614" w:rsidRPr="000D6D0C" w:rsidRDefault="005D2181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Zamawiający zapewnia  W</w:t>
      </w:r>
      <w:r w:rsidR="007D7614" w:rsidRPr="000D6D0C">
        <w:rPr>
          <w:rFonts w:ascii="Arial" w:eastAsia="Times New Roman" w:hAnsi="Arial" w:cs="Times New Roman"/>
          <w:sz w:val="24"/>
          <w:szCs w:val="24"/>
        </w:rPr>
        <w:t>ykonawcy pomieszczenie wyposażone w telefon stacjonarny,  szafkę zamykaną na klucz wraz z kluczami do pomieszczeń biurowych.</w:t>
      </w:r>
    </w:p>
    <w:p w14:paraId="1E70A5B2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291503D" w14:textId="77777777" w:rsidR="007D7614" w:rsidRPr="000D6D0C" w:rsidRDefault="00B4135D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8</w:t>
      </w:r>
    </w:p>
    <w:p w14:paraId="7BC0254C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563DF74" w14:textId="400E86B8" w:rsidR="007D7614" w:rsidRDefault="007D7614" w:rsidP="00A11F24">
      <w:pPr>
        <w:pStyle w:val="Akapitzlist"/>
        <w:numPr>
          <w:ilvl w:val="3"/>
          <w:numId w:val="4"/>
        </w:numPr>
        <w:tabs>
          <w:tab w:val="clear" w:pos="2580"/>
          <w:tab w:val="num" w:pos="0"/>
        </w:tabs>
        <w:ind w:left="28" w:hanging="28"/>
        <w:jc w:val="both"/>
        <w:rPr>
          <w:rFonts w:ascii="Arial" w:hAnsi="Arial"/>
        </w:rPr>
      </w:pPr>
      <w:r w:rsidRPr="000D6D0C">
        <w:rPr>
          <w:rFonts w:ascii="Arial" w:hAnsi="Arial"/>
        </w:rPr>
        <w:t>Wykonawca oświadcza, że podczas wy</w:t>
      </w:r>
      <w:r w:rsidR="005D2181" w:rsidRPr="000D6D0C">
        <w:rPr>
          <w:rFonts w:ascii="Arial" w:hAnsi="Arial"/>
        </w:rPr>
        <w:t>konywania prac zleconych przez Z</w:t>
      </w:r>
      <w:r w:rsidRPr="000D6D0C">
        <w:rPr>
          <w:rFonts w:ascii="Arial" w:hAnsi="Arial"/>
        </w:rPr>
        <w:t>amawiającego, przestrzegać będzie zasad ujętych w Rozporządzeniu Ministra Spraw Wewnętrznych i Administracji z dnia 7.06.2010 r. w sprawie ochrony przeciwpożarowej budynków, innych obiektów budowlanych i terenów (Dz. U. nr 109 poz. 719 z 2010r.)</w:t>
      </w:r>
      <w:r w:rsidR="00A11F24" w:rsidRPr="000D6D0C">
        <w:rPr>
          <w:rFonts w:ascii="Arial" w:hAnsi="Arial"/>
        </w:rPr>
        <w:t>.</w:t>
      </w:r>
    </w:p>
    <w:p w14:paraId="08532481" w14:textId="77777777" w:rsidR="00E138EB" w:rsidRPr="000D6D0C" w:rsidRDefault="00E138EB" w:rsidP="00E138EB">
      <w:pPr>
        <w:pStyle w:val="Akapitzlist"/>
        <w:ind w:left="28"/>
        <w:jc w:val="both"/>
        <w:rPr>
          <w:rFonts w:ascii="Arial" w:hAnsi="Arial"/>
        </w:rPr>
      </w:pPr>
    </w:p>
    <w:p w14:paraId="33802EF2" w14:textId="78AC0C4D" w:rsidR="007D7614" w:rsidRDefault="005D2181" w:rsidP="007D7614">
      <w:pPr>
        <w:pStyle w:val="Akapitzlist"/>
        <w:numPr>
          <w:ilvl w:val="3"/>
          <w:numId w:val="4"/>
        </w:numPr>
        <w:tabs>
          <w:tab w:val="clear" w:pos="2580"/>
          <w:tab w:val="num" w:pos="0"/>
        </w:tabs>
        <w:ind w:left="28" w:hanging="28"/>
        <w:jc w:val="both"/>
        <w:rPr>
          <w:rFonts w:ascii="Arial" w:hAnsi="Arial"/>
        </w:rPr>
      </w:pPr>
      <w:r w:rsidRPr="000D6D0C">
        <w:rPr>
          <w:rFonts w:ascii="Arial" w:hAnsi="Arial"/>
        </w:rPr>
        <w:t>Jednocześnie W</w:t>
      </w:r>
      <w:r w:rsidR="007D7614" w:rsidRPr="000D6D0C">
        <w:rPr>
          <w:rFonts w:ascii="Arial" w:hAnsi="Arial"/>
        </w:rPr>
        <w:t>ykonawca ponosić będzie odpowiedzialność karną i cywilną za ewentualne szkody materialne i ni</w:t>
      </w:r>
      <w:r w:rsidRPr="000D6D0C">
        <w:rPr>
          <w:rFonts w:ascii="Arial" w:hAnsi="Arial"/>
        </w:rPr>
        <w:t>ematerialne powstałe w majątku Z</w:t>
      </w:r>
      <w:r w:rsidR="007D7614" w:rsidRPr="000D6D0C">
        <w:rPr>
          <w:rFonts w:ascii="Arial" w:hAnsi="Arial"/>
        </w:rPr>
        <w:t>amawiającego na skutek niewykonania lub nienależytego wykonania umowy między innymi w drodze nieprzestrzegania zasad bhp, ochrony przeciwpożarowej  nie zachowania w tajemnicy informacji, których uj</w:t>
      </w:r>
      <w:r w:rsidR="00B93BD9" w:rsidRPr="000D6D0C">
        <w:rPr>
          <w:rFonts w:ascii="Arial" w:hAnsi="Arial"/>
        </w:rPr>
        <w:t>awnienie mogłoby narazić Z</w:t>
      </w:r>
      <w:r w:rsidR="007D7614" w:rsidRPr="000D6D0C">
        <w:rPr>
          <w:rFonts w:ascii="Arial" w:hAnsi="Arial"/>
        </w:rPr>
        <w:t>amawiającego na szkodę.</w:t>
      </w:r>
    </w:p>
    <w:p w14:paraId="4EEF8394" w14:textId="77777777" w:rsidR="00E138EB" w:rsidRPr="00E138EB" w:rsidRDefault="00E138EB" w:rsidP="00E138EB">
      <w:pPr>
        <w:pStyle w:val="Akapitzlist"/>
        <w:rPr>
          <w:rFonts w:ascii="Arial" w:hAnsi="Arial"/>
        </w:rPr>
      </w:pPr>
    </w:p>
    <w:p w14:paraId="7B60E2F3" w14:textId="77777777" w:rsidR="00E138EB" w:rsidRPr="000D6D0C" w:rsidRDefault="00E138EB" w:rsidP="00E138EB">
      <w:pPr>
        <w:pStyle w:val="Akapitzlist"/>
        <w:ind w:left="28"/>
        <w:jc w:val="both"/>
        <w:rPr>
          <w:rFonts w:ascii="Arial" w:hAnsi="Arial"/>
        </w:rPr>
      </w:pPr>
    </w:p>
    <w:p w14:paraId="5795D088" w14:textId="582F2962" w:rsidR="007844D7" w:rsidRDefault="005D2181" w:rsidP="007844D7">
      <w:pPr>
        <w:pStyle w:val="Akapitzlist"/>
        <w:numPr>
          <w:ilvl w:val="3"/>
          <w:numId w:val="4"/>
        </w:numPr>
        <w:tabs>
          <w:tab w:val="clear" w:pos="2580"/>
          <w:tab w:val="num" w:pos="0"/>
        </w:tabs>
        <w:ind w:left="0" w:firstLine="0"/>
        <w:jc w:val="both"/>
        <w:rPr>
          <w:rFonts w:ascii="Arial" w:hAnsi="Arial"/>
        </w:rPr>
      </w:pPr>
      <w:r w:rsidRPr="000D6D0C">
        <w:rPr>
          <w:rFonts w:ascii="Arial" w:hAnsi="Arial"/>
        </w:rPr>
        <w:t>Zamawiający zobowiązuje W</w:t>
      </w:r>
      <w:r w:rsidR="00AB6CB1" w:rsidRPr="000D6D0C">
        <w:rPr>
          <w:rFonts w:ascii="Arial" w:hAnsi="Arial"/>
        </w:rPr>
        <w:t>ykonawcę do nieprzekazywania, nieujawniania i nie</w:t>
      </w:r>
      <w:r w:rsidR="007844D7" w:rsidRPr="000D6D0C">
        <w:rPr>
          <w:rFonts w:ascii="Arial" w:hAnsi="Arial"/>
        </w:rPr>
        <w:t>udostępniania w jakikolwiek sposób osobom trzecim oraz niewykorzystywania jakichkolwiek informacji, danych i innej wiedzy bez względu na formę utrw</w:t>
      </w:r>
      <w:r w:rsidRPr="000D6D0C">
        <w:rPr>
          <w:rFonts w:ascii="Arial" w:hAnsi="Arial"/>
        </w:rPr>
        <w:t>alenia, stanowiących tajemnicę Z</w:t>
      </w:r>
      <w:r w:rsidR="007844D7" w:rsidRPr="000D6D0C">
        <w:rPr>
          <w:rFonts w:ascii="Arial" w:hAnsi="Arial"/>
        </w:rPr>
        <w:t>amawiającego. Osoby wymienione w wykazie, które będą wykonywały czynności określone w umowie winny zostać zobowiązane do podpisania oświadczenia lub deklaracji o zachowaniu poufności.</w:t>
      </w:r>
    </w:p>
    <w:p w14:paraId="24538572" w14:textId="77777777" w:rsidR="00E138EB" w:rsidRPr="000D6D0C" w:rsidRDefault="00E138EB" w:rsidP="00E138EB">
      <w:pPr>
        <w:pStyle w:val="Akapitzlist"/>
        <w:ind w:left="0"/>
        <w:jc w:val="both"/>
        <w:rPr>
          <w:rFonts w:ascii="Arial" w:hAnsi="Arial"/>
        </w:rPr>
      </w:pPr>
    </w:p>
    <w:p w14:paraId="296DCA59" w14:textId="33332F05" w:rsidR="00A11F24" w:rsidRDefault="00A11F24" w:rsidP="00A11F24">
      <w:pPr>
        <w:pStyle w:val="Akapitzlist"/>
        <w:numPr>
          <w:ilvl w:val="3"/>
          <w:numId w:val="4"/>
        </w:numPr>
        <w:tabs>
          <w:tab w:val="clear" w:pos="2580"/>
          <w:tab w:val="num" w:pos="0"/>
        </w:tabs>
        <w:ind w:left="0" w:firstLine="0"/>
        <w:jc w:val="both"/>
        <w:rPr>
          <w:rFonts w:ascii="Arial" w:hAnsi="Arial"/>
        </w:rPr>
      </w:pPr>
      <w:r w:rsidRPr="000D6D0C">
        <w:rPr>
          <w:rFonts w:ascii="Arial" w:hAnsi="Arial"/>
        </w:rPr>
        <w:t>Wykonawcy, ani jego personelowi nie wolno wynosić jakichkolwiek rzeczy, wyposażenia, dokumentów itp</w:t>
      </w:r>
      <w:r w:rsidR="001B29EE" w:rsidRPr="000D6D0C">
        <w:rPr>
          <w:rFonts w:ascii="Arial" w:hAnsi="Arial"/>
        </w:rPr>
        <w:t>. znajdujących się w</w:t>
      </w:r>
      <w:r w:rsidRPr="000D6D0C">
        <w:rPr>
          <w:rFonts w:ascii="Arial" w:hAnsi="Arial"/>
        </w:rPr>
        <w:t xml:space="preserve"> pomieszczeniach.</w:t>
      </w:r>
    </w:p>
    <w:p w14:paraId="01BDDA10" w14:textId="77777777" w:rsidR="00E138EB" w:rsidRPr="00E138EB" w:rsidRDefault="00E138EB" w:rsidP="00E138EB">
      <w:pPr>
        <w:pStyle w:val="Akapitzlist"/>
        <w:rPr>
          <w:rFonts w:ascii="Arial" w:hAnsi="Arial"/>
        </w:rPr>
      </w:pPr>
    </w:p>
    <w:p w14:paraId="4D9FAD08" w14:textId="77777777" w:rsidR="00E138EB" w:rsidRPr="000D6D0C" w:rsidRDefault="00E138EB" w:rsidP="00E138EB">
      <w:pPr>
        <w:pStyle w:val="Akapitzlist"/>
        <w:ind w:left="0"/>
        <w:jc w:val="both"/>
        <w:rPr>
          <w:rFonts w:ascii="Arial" w:hAnsi="Arial"/>
        </w:rPr>
      </w:pPr>
    </w:p>
    <w:p w14:paraId="73F8831C" w14:textId="2623BE21" w:rsidR="00B93BD9" w:rsidRDefault="00A11F24" w:rsidP="00B93BD9">
      <w:pPr>
        <w:pStyle w:val="Akapitzlist"/>
        <w:numPr>
          <w:ilvl w:val="3"/>
          <w:numId w:val="4"/>
        </w:numPr>
        <w:tabs>
          <w:tab w:val="clear" w:pos="2580"/>
          <w:tab w:val="num" w:pos="0"/>
        </w:tabs>
        <w:ind w:left="0" w:firstLine="0"/>
        <w:jc w:val="both"/>
        <w:rPr>
          <w:rFonts w:ascii="Arial" w:hAnsi="Arial"/>
        </w:rPr>
      </w:pPr>
      <w:r w:rsidRPr="000D6D0C">
        <w:rPr>
          <w:rFonts w:ascii="Arial" w:hAnsi="Arial"/>
        </w:rPr>
        <w:t>Wykonawcy, ani jego personelowi nie wolno zapoznawać się z treścią dokumentów w formi</w:t>
      </w:r>
      <w:r w:rsidR="00AB6CB1" w:rsidRPr="000D6D0C">
        <w:rPr>
          <w:rFonts w:ascii="Arial" w:hAnsi="Arial"/>
        </w:rPr>
        <w:t>e papierowej lub elektronicznej</w:t>
      </w:r>
      <w:r w:rsidRPr="000D6D0C">
        <w:rPr>
          <w:rFonts w:ascii="Arial" w:hAnsi="Arial"/>
        </w:rPr>
        <w:t xml:space="preserve"> i innych materiałów zawierających informacje, jak również nie wolno wykonywać fotokopii, kserokopii lub utrwalać czy zwielokrotniać w jakikolwiek inny sposób. </w:t>
      </w:r>
    </w:p>
    <w:p w14:paraId="4441BD39" w14:textId="77777777" w:rsidR="00E138EB" w:rsidRPr="000D6D0C" w:rsidRDefault="00E138EB" w:rsidP="00E138EB">
      <w:pPr>
        <w:pStyle w:val="Akapitzlist"/>
        <w:ind w:left="0"/>
        <w:jc w:val="both"/>
        <w:rPr>
          <w:rFonts w:ascii="Arial" w:hAnsi="Arial"/>
        </w:rPr>
      </w:pPr>
    </w:p>
    <w:p w14:paraId="1FCAADA7" w14:textId="29050741" w:rsidR="00B93BD9" w:rsidRPr="00E138EB" w:rsidRDefault="00B93BD9" w:rsidP="00B93BD9">
      <w:pPr>
        <w:pStyle w:val="Akapitzlist"/>
        <w:numPr>
          <w:ilvl w:val="3"/>
          <w:numId w:val="4"/>
        </w:numPr>
        <w:tabs>
          <w:tab w:val="clear" w:pos="2580"/>
          <w:tab w:val="num" w:pos="0"/>
        </w:tabs>
        <w:ind w:left="0" w:firstLine="0"/>
        <w:jc w:val="both"/>
        <w:rPr>
          <w:rFonts w:ascii="Arial" w:hAnsi="Arial"/>
        </w:rPr>
      </w:pPr>
      <w:r w:rsidRPr="000D6D0C">
        <w:rPr>
          <w:rFonts w:ascii="Arial" w:hAnsi="Arial"/>
          <w:lang w:eastAsia="ar-SA"/>
        </w:rPr>
        <w:t>Wykonawca</w:t>
      </w:r>
      <w:r w:rsidRPr="000D6D0C">
        <w:rPr>
          <w:rFonts w:ascii="Arial" w:hAnsi="Arial"/>
          <w:b/>
          <w:lang w:eastAsia="ar-SA"/>
        </w:rPr>
        <w:t xml:space="preserve"> </w:t>
      </w:r>
      <w:r w:rsidRPr="000D6D0C">
        <w:rPr>
          <w:rFonts w:ascii="Arial" w:hAnsi="Arial" w:cs="Arial"/>
        </w:rPr>
        <w:t xml:space="preserve">zobowiązuje się wykrywać i właściwie reagować na przypadki naruszenia bezpieczeństwa danych osobowych i tajemnicy przedsiębiorstwa </w:t>
      </w:r>
      <w:r w:rsidRPr="000D6D0C">
        <w:rPr>
          <w:rFonts w:ascii="Arial" w:hAnsi="Arial"/>
          <w:lang w:eastAsia="ar-SA"/>
        </w:rPr>
        <w:t xml:space="preserve">Zamawiającego </w:t>
      </w:r>
      <w:r w:rsidRPr="000D6D0C">
        <w:rPr>
          <w:rFonts w:ascii="Arial" w:hAnsi="Arial" w:cs="Arial"/>
        </w:rPr>
        <w:t xml:space="preserve">oraz systemów informatycznych przetwarzających te dane. Oświadcza także , że żadne z urządzeń informatycznych wykorzystanych do przetwarzania danych nie jest połączone z siecią publiczną  w sposób umożliwiający dostęp  do danych osobowych oraz informacji stanowiących tajemnicę przedsiębiorstwa. </w:t>
      </w:r>
      <w:r w:rsidRPr="000D6D0C">
        <w:rPr>
          <w:rFonts w:ascii="Arial" w:hAnsi="Arial" w:cs="Arial"/>
          <w:i/>
          <w:iCs/>
        </w:rPr>
        <w:t> </w:t>
      </w:r>
    </w:p>
    <w:p w14:paraId="6E25CCFA" w14:textId="77777777" w:rsidR="00E138EB" w:rsidRPr="00E138EB" w:rsidRDefault="00E138EB" w:rsidP="00E138EB">
      <w:pPr>
        <w:pStyle w:val="Akapitzlist"/>
        <w:rPr>
          <w:rFonts w:ascii="Arial" w:hAnsi="Arial"/>
        </w:rPr>
      </w:pPr>
    </w:p>
    <w:p w14:paraId="40F41065" w14:textId="77777777" w:rsidR="00E138EB" w:rsidRPr="000D6D0C" w:rsidRDefault="00E138EB" w:rsidP="00E138EB">
      <w:pPr>
        <w:pStyle w:val="Akapitzlist"/>
        <w:ind w:left="0"/>
        <w:jc w:val="both"/>
        <w:rPr>
          <w:rFonts w:ascii="Arial" w:hAnsi="Arial"/>
        </w:rPr>
      </w:pPr>
    </w:p>
    <w:p w14:paraId="3D74A979" w14:textId="77777777" w:rsidR="00A11F24" w:rsidRPr="000D6D0C" w:rsidRDefault="001B29EE" w:rsidP="00B93BD9">
      <w:pPr>
        <w:pStyle w:val="Akapitzlist"/>
        <w:numPr>
          <w:ilvl w:val="3"/>
          <w:numId w:val="4"/>
        </w:numPr>
        <w:tabs>
          <w:tab w:val="clear" w:pos="2580"/>
          <w:tab w:val="num" w:pos="0"/>
        </w:tabs>
        <w:ind w:left="0" w:firstLine="0"/>
        <w:jc w:val="both"/>
        <w:rPr>
          <w:rFonts w:ascii="Arial" w:hAnsi="Arial"/>
        </w:rPr>
      </w:pPr>
      <w:r w:rsidRPr="000D6D0C">
        <w:rPr>
          <w:rFonts w:ascii="Arial" w:hAnsi="Arial"/>
        </w:rPr>
        <w:t xml:space="preserve">W razie stwierdzenia przez </w:t>
      </w:r>
      <w:r w:rsidR="005D2181" w:rsidRPr="000D6D0C">
        <w:rPr>
          <w:rFonts w:ascii="Arial" w:hAnsi="Arial"/>
        </w:rPr>
        <w:t>Zamawiającego, że W</w:t>
      </w:r>
      <w:r w:rsidR="00A11F24" w:rsidRPr="000D6D0C">
        <w:rPr>
          <w:rFonts w:ascii="Arial" w:hAnsi="Arial"/>
        </w:rPr>
        <w:t>ykonawca uchybił obowiązkom określonym powyżej w ust. 1 -</w:t>
      </w:r>
      <w:r w:rsidR="00E500EF" w:rsidRPr="000D6D0C">
        <w:rPr>
          <w:rFonts w:ascii="Arial" w:hAnsi="Arial"/>
        </w:rPr>
        <w:t xml:space="preserve"> 6</w:t>
      </w:r>
      <w:r w:rsidR="00A11F24" w:rsidRPr="000D6D0C">
        <w:rPr>
          <w:rFonts w:ascii="Arial" w:hAnsi="Arial"/>
        </w:rPr>
        <w:t>, Zamawiający ma prawo odstąpić od umowy oraz naliczyć Wykonawcy karę umową w wysokości 20 % wynagro</w:t>
      </w:r>
      <w:r w:rsidR="007844D7" w:rsidRPr="000D6D0C">
        <w:rPr>
          <w:rFonts w:ascii="Arial" w:hAnsi="Arial"/>
        </w:rPr>
        <w:t xml:space="preserve">dzenia brutto określonego w </w:t>
      </w:r>
      <w:r w:rsidR="00E500EF" w:rsidRPr="000D6D0C">
        <w:rPr>
          <w:rFonts w:ascii="Arial" w:hAnsi="Arial"/>
        </w:rPr>
        <w:t>§ 15</w:t>
      </w:r>
      <w:r w:rsidR="007844D7" w:rsidRPr="000D6D0C">
        <w:rPr>
          <w:rFonts w:ascii="Arial" w:hAnsi="Arial"/>
        </w:rPr>
        <w:t xml:space="preserve"> ust. 1 lit. a</w:t>
      </w:r>
      <w:r w:rsidR="00A11F24" w:rsidRPr="000D6D0C">
        <w:rPr>
          <w:rFonts w:ascii="Arial" w:hAnsi="Arial"/>
        </w:rPr>
        <w:t xml:space="preserve">) niniejszej </w:t>
      </w:r>
      <w:r w:rsidR="006739A4" w:rsidRPr="000D6D0C">
        <w:rPr>
          <w:rFonts w:ascii="Arial" w:hAnsi="Arial"/>
        </w:rPr>
        <w:t>umowy</w:t>
      </w:r>
      <w:r w:rsidR="00A11F24" w:rsidRPr="000D6D0C">
        <w:rPr>
          <w:rFonts w:ascii="Arial" w:hAnsi="Arial"/>
        </w:rPr>
        <w:t xml:space="preserve"> .  </w:t>
      </w:r>
    </w:p>
    <w:p w14:paraId="3F965D93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0690A959" w14:textId="77777777" w:rsidR="007D7614" w:rsidRPr="000D6D0C" w:rsidRDefault="00B4135D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9</w:t>
      </w:r>
      <w:r w:rsidR="007D7614" w:rsidRPr="000D6D0C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76BD5FBF" w14:textId="77777777" w:rsidR="00FC780A" w:rsidRPr="000D6D0C" w:rsidRDefault="00FC780A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A0F06DD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D873C75" w14:textId="77777777" w:rsidR="00AB6CB1" w:rsidRPr="000D6D0C" w:rsidRDefault="007D7614" w:rsidP="00AB6CB1">
      <w:pPr>
        <w:pStyle w:val="Akapitzlist"/>
        <w:numPr>
          <w:ilvl w:val="0"/>
          <w:numId w:val="30"/>
        </w:numPr>
        <w:jc w:val="both"/>
        <w:rPr>
          <w:rFonts w:ascii="Arial" w:hAnsi="Arial"/>
        </w:rPr>
      </w:pPr>
      <w:r w:rsidRPr="000D6D0C">
        <w:rPr>
          <w:rFonts w:ascii="Arial" w:hAnsi="Arial"/>
        </w:rPr>
        <w:t>Wykonawca zobowiązuje się do należytego przestrzegania wymogów dotyczących ochrony danych osobowych swoich pracowników, podwykonawców, zleceniobiorców etc. W szczególności zobowiązuje się dopełnić obowiązków informacyjnych wynikających z przepisów art. 13 i 14 RODO.</w:t>
      </w:r>
    </w:p>
    <w:p w14:paraId="182704C3" w14:textId="77777777" w:rsidR="00AB6CB1" w:rsidRPr="000D6D0C" w:rsidRDefault="00AB6CB1" w:rsidP="00AB6CB1">
      <w:pPr>
        <w:spacing w:after="0" w:line="240" w:lineRule="auto"/>
        <w:jc w:val="both"/>
        <w:rPr>
          <w:rFonts w:ascii="Arial" w:hAnsi="Arial"/>
        </w:rPr>
      </w:pPr>
    </w:p>
    <w:p w14:paraId="2BEE5F6B" w14:textId="77777777" w:rsidR="00072A64" w:rsidRPr="000D6D0C" w:rsidRDefault="007D7614" w:rsidP="00AB6CB1">
      <w:pPr>
        <w:pStyle w:val="Akapitzlist"/>
        <w:numPr>
          <w:ilvl w:val="0"/>
          <w:numId w:val="30"/>
        </w:numPr>
        <w:jc w:val="both"/>
        <w:rPr>
          <w:rFonts w:ascii="Arial" w:hAnsi="Arial"/>
        </w:rPr>
      </w:pPr>
      <w:r w:rsidRPr="000D6D0C">
        <w:rPr>
          <w:rFonts w:ascii="Arial" w:hAnsi="Arial"/>
        </w:rPr>
        <w:t>Wykonawca zobowiązuje się do należytej dbałości o dane osobowe, które będą przetwarzane w ramach wykonywania czynności prowadzenia ewidencji osób przebywających w biurze Nadleśnictwa po godz</w:t>
      </w:r>
      <w:r w:rsidR="001B29EE" w:rsidRPr="000D6D0C">
        <w:rPr>
          <w:rFonts w:ascii="Arial" w:hAnsi="Arial"/>
        </w:rPr>
        <w:t>. 15.00</w:t>
      </w:r>
      <w:r w:rsidRPr="000D6D0C">
        <w:rPr>
          <w:rFonts w:ascii="Arial" w:hAnsi="Arial"/>
        </w:rPr>
        <w:t>. Szczegółowe zasady dotyczące tego zobowiązania zostaną określone w umowie powierzenia przetwarzania danych osobowych.</w:t>
      </w:r>
    </w:p>
    <w:p w14:paraId="72CF56A6" w14:textId="77777777" w:rsidR="00C87EA2" w:rsidRPr="000D6D0C" w:rsidRDefault="00C87EA2" w:rsidP="00AB6CB1">
      <w:pPr>
        <w:pStyle w:val="Akapitzlist"/>
        <w:ind w:left="397"/>
        <w:jc w:val="both"/>
        <w:rPr>
          <w:rFonts w:ascii="Arial" w:hAnsi="Arial"/>
        </w:rPr>
      </w:pPr>
    </w:p>
    <w:p w14:paraId="173C02C9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§ </w:t>
      </w:r>
      <w:r w:rsidR="00B4135D" w:rsidRPr="000D6D0C">
        <w:rPr>
          <w:rFonts w:ascii="Arial" w:eastAsia="Times New Roman" w:hAnsi="Arial" w:cs="Times New Roman"/>
          <w:b/>
          <w:sz w:val="24"/>
          <w:szCs w:val="24"/>
        </w:rPr>
        <w:t>10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7443A2D2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1CA4F45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Wykonawca obowiązany jest posiadać </w:t>
      </w:r>
      <w:r w:rsidR="007844D7" w:rsidRPr="000D6D0C">
        <w:rPr>
          <w:rFonts w:ascii="Arial" w:eastAsia="Times New Roman" w:hAnsi="Arial" w:cs="Times New Roman"/>
          <w:sz w:val="24"/>
          <w:szCs w:val="24"/>
        </w:rPr>
        <w:t xml:space="preserve">opłacone ubezpieczenie </w:t>
      </w:r>
      <w:r w:rsidRPr="000D6D0C">
        <w:rPr>
          <w:rFonts w:ascii="Arial" w:eastAsia="Times New Roman" w:hAnsi="Arial" w:cs="Times New Roman"/>
          <w:sz w:val="24"/>
          <w:szCs w:val="24"/>
        </w:rPr>
        <w:t>odpowiedzialności cywilnej z tytułu świadczenia usług objętych umową</w:t>
      </w:r>
      <w:r w:rsidR="007844D7" w:rsidRPr="000D6D0C">
        <w:rPr>
          <w:rFonts w:ascii="Arial" w:eastAsia="Times New Roman" w:hAnsi="Arial" w:cs="Times New Roman"/>
          <w:sz w:val="24"/>
          <w:szCs w:val="24"/>
        </w:rPr>
        <w:t>, przez cały okres realizacji niniejszej umowy</w:t>
      </w:r>
      <w:r w:rsidRPr="000D6D0C">
        <w:rPr>
          <w:rFonts w:ascii="Arial" w:eastAsia="Times New Roman" w:hAnsi="Arial" w:cs="Times New Roman"/>
          <w:sz w:val="24"/>
          <w:szCs w:val="24"/>
        </w:rPr>
        <w:t>.</w:t>
      </w:r>
    </w:p>
    <w:p w14:paraId="294FE302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8C48E80" w14:textId="77777777" w:rsidR="007D7614" w:rsidRPr="000D6D0C" w:rsidRDefault="00B4135D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11</w:t>
      </w:r>
      <w:r w:rsidR="007D7614" w:rsidRPr="000D6D0C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279BCF58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F6E2CC7" w14:textId="77777777" w:rsidR="007D7614" w:rsidRPr="000D6D0C" w:rsidRDefault="007D7614" w:rsidP="004025FA">
      <w:pPr>
        <w:jc w:val="both"/>
        <w:rPr>
          <w:rFonts w:ascii="Arial" w:eastAsia="Times New Roman" w:hAnsi="Arial"/>
          <w:sz w:val="24"/>
          <w:szCs w:val="24"/>
        </w:rPr>
      </w:pPr>
      <w:r w:rsidRPr="000D6D0C">
        <w:rPr>
          <w:rFonts w:ascii="Arial" w:eastAsia="Times New Roman" w:hAnsi="Arial"/>
          <w:sz w:val="24"/>
          <w:szCs w:val="24"/>
        </w:rPr>
        <w:t>Wykonawca wymienione w umowie usługi w § 1 pkt.</w:t>
      </w:r>
      <w:r w:rsidR="005057E9" w:rsidRPr="000D6D0C">
        <w:rPr>
          <w:rFonts w:ascii="Arial" w:eastAsia="Times New Roman" w:hAnsi="Arial"/>
          <w:sz w:val="24"/>
          <w:szCs w:val="24"/>
        </w:rPr>
        <w:t xml:space="preserve"> 1 </w:t>
      </w:r>
      <w:proofErr w:type="spellStart"/>
      <w:r w:rsidR="005057E9" w:rsidRPr="000D6D0C">
        <w:rPr>
          <w:rFonts w:ascii="Arial" w:eastAsia="Times New Roman" w:hAnsi="Arial"/>
          <w:sz w:val="24"/>
          <w:szCs w:val="24"/>
        </w:rPr>
        <w:t>ppkt</w:t>
      </w:r>
      <w:proofErr w:type="spellEnd"/>
      <w:r w:rsidR="005057E9" w:rsidRPr="000D6D0C">
        <w:rPr>
          <w:rFonts w:ascii="Arial" w:eastAsia="Times New Roman" w:hAnsi="Arial"/>
          <w:sz w:val="24"/>
          <w:szCs w:val="24"/>
        </w:rPr>
        <w:t xml:space="preserve">. b , pkt. 3   wykonywał </w:t>
      </w:r>
      <w:r w:rsidRPr="000D6D0C">
        <w:rPr>
          <w:rFonts w:ascii="Arial" w:eastAsia="Times New Roman" w:hAnsi="Arial"/>
          <w:sz w:val="24"/>
          <w:szCs w:val="24"/>
        </w:rPr>
        <w:t>będzie własnym sprzętem i narzędziami.</w:t>
      </w:r>
    </w:p>
    <w:p w14:paraId="60B87E8C" w14:textId="77777777" w:rsidR="00FA5F78" w:rsidRPr="000D6D0C" w:rsidRDefault="00FA5F78" w:rsidP="00FA5F7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20DB99CD" w14:textId="77777777" w:rsidR="00FA5F78" w:rsidRPr="000D6D0C" w:rsidRDefault="00FA5F78" w:rsidP="00FA5F7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b/>
          <w:sz w:val="24"/>
          <w:szCs w:val="24"/>
          <w:lang w:eastAsia="ar-SA"/>
        </w:rPr>
        <w:t>§</w:t>
      </w:r>
      <w:r w:rsidR="00B4135D" w:rsidRPr="000D6D0C">
        <w:rPr>
          <w:rFonts w:ascii="Arial" w:eastAsia="Times New Roman" w:hAnsi="Arial" w:cs="Times New Roman"/>
          <w:b/>
          <w:sz w:val="24"/>
          <w:szCs w:val="24"/>
          <w:lang w:eastAsia="ar-SA"/>
        </w:rPr>
        <w:t>12.</w:t>
      </w:r>
    </w:p>
    <w:p w14:paraId="23A81841" w14:textId="77777777" w:rsidR="006274CD" w:rsidRPr="000D6D0C" w:rsidRDefault="006274CD" w:rsidP="004025F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02B733BC" w14:textId="18DDAB9C" w:rsidR="00FA5F78" w:rsidRPr="000D6D0C" w:rsidRDefault="00FA5F78" w:rsidP="00FA5F78">
      <w:pPr>
        <w:widowControl w:val="0"/>
        <w:numPr>
          <w:ilvl w:val="0"/>
          <w:numId w:val="17"/>
        </w:numPr>
        <w:tabs>
          <w:tab w:val="left" w:pos="39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Wykonawca dokonywał będzie okresowej kontroli działania systemów – konserwacji </w:t>
      </w:r>
      <w:r w:rsidR="001C02ED">
        <w:rPr>
          <w:rFonts w:ascii="Arial" w:eastAsia="Times New Roman" w:hAnsi="Arial" w:cs="Times New Roman"/>
          <w:sz w:val="24"/>
          <w:szCs w:val="24"/>
          <w:lang w:eastAsia="ar-SA"/>
        </w:rPr>
        <w:t>wymienionych</w:t>
      </w:r>
      <w:r w:rsidR="003E2D10"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3E2D10" w:rsidRPr="000D6D0C">
        <w:rPr>
          <w:rFonts w:ascii="Arial" w:eastAsia="Times New Roman" w:hAnsi="Arial"/>
          <w:sz w:val="24"/>
          <w:szCs w:val="24"/>
        </w:rPr>
        <w:t xml:space="preserve">w § 1  pkt 4 </w:t>
      </w: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>co najmniej raz na trzy miesiące.</w:t>
      </w:r>
    </w:p>
    <w:p w14:paraId="494856AA" w14:textId="77777777" w:rsidR="009552C2" w:rsidRPr="000D6D0C" w:rsidRDefault="009552C2" w:rsidP="009552C2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77318768" w14:textId="77777777" w:rsidR="009552C2" w:rsidRPr="000D6D0C" w:rsidRDefault="009552C2" w:rsidP="00AA323A">
      <w:pPr>
        <w:pStyle w:val="Akapitzlist"/>
        <w:widowControl w:val="0"/>
        <w:numPr>
          <w:ilvl w:val="0"/>
          <w:numId w:val="17"/>
        </w:numPr>
        <w:suppressAutoHyphens/>
        <w:autoSpaceDE w:val="0"/>
        <w:contextualSpacing/>
        <w:jc w:val="both"/>
        <w:rPr>
          <w:rFonts w:ascii="Arial" w:hAnsi="Arial"/>
          <w:lang w:eastAsia="ar-SA"/>
        </w:rPr>
      </w:pPr>
      <w:r w:rsidRPr="000D6D0C">
        <w:rPr>
          <w:rFonts w:ascii="Arial" w:hAnsi="Arial"/>
          <w:lang w:eastAsia="ar-SA"/>
        </w:rPr>
        <w:t xml:space="preserve">Materiały eksploatacyjne niezbędne do wykonania czynności konserwacyjnych wymienione </w:t>
      </w:r>
      <w:r w:rsidRPr="000D6D0C">
        <w:rPr>
          <w:rFonts w:ascii="Arial" w:hAnsi="Arial"/>
        </w:rPr>
        <w:t xml:space="preserve">w § 1  pkt 4 </w:t>
      </w:r>
      <w:r w:rsidRPr="000D6D0C">
        <w:rPr>
          <w:rFonts w:ascii="Arial" w:hAnsi="Arial"/>
          <w:lang w:eastAsia="ar-SA"/>
        </w:rPr>
        <w:t xml:space="preserve">dostarczać będzie </w:t>
      </w:r>
      <w:r w:rsidR="00FA0594" w:rsidRPr="000D6D0C">
        <w:rPr>
          <w:rFonts w:ascii="Arial" w:hAnsi="Arial"/>
          <w:lang w:eastAsia="ar-SA"/>
        </w:rPr>
        <w:t>Wykonawca na własny koszt.</w:t>
      </w:r>
    </w:p>
    <w:p w14:paraId="422494D8" w14:textId="77777777" w:rsidR="00AA323A" w:rsidRPr="000D6D0C" w:rsidRDefault="00AA323A" w:rsidP="00AA323A">
      <w:pPr>
        <w:pStyle w:val="Akapitzlist"/>
        <w:rPr>
          <w:rFonts w:ascii="Arial" w:hAnsi="Arial"/>
          <w:b/>
          <w:lang w:eastAsia="ar-SA"/>
        </w:rPr>
      </w:pPr>
    </w:p>
    <w:p w14:paraId="106F0A3F" w14:textId="77777777" w:rsidR="00AA323A" w:rsidRPr="000D6D0C" w:rsidRDefault="00AA323A" w:rsidP="00AA323A">
      <w:pPr>
        <w:pStyle w:val="Akapitzlist"/>
        <w:widowControl w:val="0"/>
        <w:numPr>
          <w:ilvl w:val="0"/>
          <w:numId w:val="17"/>
        </w:numPr>
        <w:suppressAutoHyphens/>
        <w:autoSpaceDE w:val="0"/>
        <w:contextualSpacing/>
        <w:jc w:val="both"/>
        <w:rPr>
          <w:rFonts w:ascii="Arial" w:hAnsi="Arial"/>
          <w:lang w:eastAsia="ar-SA"/>
        </w:rPr>
      </w:pPr>
      <w:r w:rsidRPr="000D6D0C">
        <w:rPr>
          <w:rFonts w:ascii="Arial" w:hAnsi="Arial"/>
          <w:lang w:eastAsia="ar-SA"/>
        </w:rPr>
        <w:t>Części zamienne niezbędne do przeprowadzenia napraw dostarczy Wykonawca na koszt Zamawiającego.</w:t>
      </w:r>
    </w:p>
    <w:p w14:paraId="0EE8DC52" w14:textId="77777777" w:rsidR="00FA5F78" w:rsidRPr="000D6D0C" w:rsidRDefault="00FA5F78" w:rsidP="00FA5F7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658E991" w14:textId="77777777" w:rsidR="00FA5F78" w:rsidRPr="000D6D0C" w:rsidRDefault="00FA5F78" w:rsidP="00FA5F78">
      <w:pPr>
        <w:widowControl w:val="0"/>
        <w:numPr>
          <w:ilvl w:val="0"/>
          <w:numId w:val="17"/>
        </w:numPr>
        <w:tabs>
          <w:tab w:val="left" w:pos="39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>Wykonawca przed przystąpie</w:t>
      </w:r>
      <w:r w:rsidR="00FA0594" w:rsidRPr="000D6D0C">
        <w:rPr>
          <w:rFonts w:ascii="Arial" w:eastAsia="Times New Roman" w:hAnsi="Arial" w:cs="Times New Roman"/>
          <w:sz w:val="24"/>
          <w:szCs w:val="24"/>
          <w:lang w:eastAsia="ar-SA"/>
        </w:rPr>
        <w:t>niem do przeprowadzenia naprawy</w:t>
      </w: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 przedłoży Zamawiającemu zakres prac i kalkulację kosztową części zamiennych niezbędnych do wykonania naprawy. Na podstawie przedłożonej kalkulacji Zamawiający podejmie decyzję w przedmiocie zlecenia Wykonawcy nabycia odpowiednich części i przeprowadzenia naprawy.</w:t>
      </w:r>
    </w:p>
    <w:p w14:paraId="6C0526DB" w14:textId="77777777" w:rsidR="00FA5F78" w:rsidRPr="000D6D0C" w:rsidRDefault="00FA5F78" w:rsidP="00FA5F7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CB08ED4" w14:textId="77777777" w:rsidR="00FA5F78" w:rsidRPr="000D6D0C" w:rsidRDefault="00FA5F78" w:rsidP="00FA5F78">
      <w:pPr>
        <w:widowControl w:val="0"/>
        <w:numPr>
          <w:ilvl w:val="0"/>
          <w:numId w:val="17"/>
        </w:numPr>
        <w:tabs>
          <w:tab w:val="left" w:pos="39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>W przypadku</w:t>
      </w:r>
      <w:r w:rsidR="00AB6CB1" w:rsidRPr="000D6D0C">
        <w:rPr>
          <w:rFonts w:ascii="Arial" w:eastAsia="Times New Roman" w:hAnsi="Arial" w:cs="Times New Roman"/>
          <w:sz w:val="24"/>
          <w:szCs w:val="24"/>
          <w:lang w:eastAsia="ar-SA"/>
        </w:rPr>
        <w:t>, gdy</w:t>
      </w: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 xml:space="preserve"> z uwagi na szacunkową wartość niezbędnych części zamiennych, konieczne do ich nabycia będzie zastosowanie zasad wynikających z Prawa Zamówień Publicznych, Zamawiający ma prawo wstrzymać zlecenie dokonania naprawy do czasu nabycia potrzebnych części zamiennych przy zastosowaniu procedur wynikających z Prawa Zamówień Publicznych. Po nabyciu stosownych części przez Zamawiającego, Wykonawca niezwłocznie przystąpi do realizacji naprawy.</w:t>
      </w:r>
    </w:p>
    <w:p w14:paraId="3C642AD1" w14:textId="77777777" w:rsidR="00FA5F78" w:rsidRPr="000D6D0C" w:rsidRDefault="00FA5F78" w:rsidP="00FA5F7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69CB588F" w14:textId="77777777" w:rsidR="00FA5F78" w:rsidRPr="000D6D0C" w:rsidRDefault="00FA5F78" w:rsidP="00FA5F7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b/>
          <w:sz w:val="24"/>
          <w:szCs w:val="24"/>
          <w:lang w:eastAsia="ar-SA"/>
        </w:rPr>
        <w:t>§</w:t>
      </w:r>
      <w:r w:rsidR="00B4135D" w:rsidRPr="000D6D0C">
        <w:rPr>
          <w:rFonts w:ascii="Arial" w:eastAsia="Times New Roman" w:hAnsi="Arial" w:cs="Times New Roman"/>
          <w:b/>
          <w:sz w:val="24"/>
          <w:szCs w:val="24"/>
          <w:lang w:eastAsia="ar-SA"/>
        </w:rPr>
        <w:t>13.</w:t>
      </w:r>
    </w:p>
    <w:p w14:paraId="39114E7A" w14:textId="77777777" w:rsidR="004025FA" w:rsidRPr="000D6D0C" w:rsidRDefault="004025FA" w:rsidP="00FA5F7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67FC60B4" w14:textId="77777777" w:rsidR="00FA5F78" w:rsidRPr="000D6D0C" w:rsidRDefault="00FA5F78" w:rsidP="00FA5F78">
      <w:pPr>
        <w:widowControl w:val="0"/>
        <w:numPr>
          <w:ilvl w:val="0"/>
          <w:numId w:val="22"/>
        </w:numPr>
        <w:tabs>
          <w:tab w:val="left" w:pos="39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>W przypadku awarii systemu alarmowego ekipa serwisowa Wykonawcy przystąpi do usunięcia uszkodzenia w ciągu 48 godzin od chwili zgłoszenia awarii systemu.</w:t>
      </w:r>
    </w:p>
    <w:p w14:paraId="5816D70B" w14:textId="77777777" w:rsidR="00FA5F78" w:rsidRPr="000D6D0C" w:rsidRDefault="00FA5F78" w:rsidP="00FA5F7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7F44B249" w14:textId="77777777" w:rsidR="004025FA" w:rsidRPr="000D6D0C" w:rsidRDefault="00FA5F78" w:rsidP="00B4135D">
      <w:pPr>
        <w:widowControl w:val="0"/>
        <w:numPr>
          <w:ilvl w:val="0"/>
          <w:numId w:val="22"/>
        </w:numPr>
        <w:tabs>
          <w:tab w:val="left" w:pos="39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sz w:val="24"/>
          <w:szCs w:val="24"/>
          <w:lang w:eastAsia="ar-SA"/>
        </w:rPr>
        <w:t>W razie konieczności skorzystania z serwisu, czy w przypadku konieczności wymiany podzespołów Wykonawca podejmuje się usunięcia awarii w terminie 72 godzin od chwili jej zgłoszenia.</w:t>
      </w:r>
    </w:p>
    <w:p w14:paraId="09788CF0" w14:textId="77777777" w:rsidR="004025FA" w:rsidRPr="000D6D0C" w:rsidRDefault="004025FA" w:rsidP="00FA5F7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70C394BF" w14:textId="77777777" w:rsidR="00FA5F78" w:rsidRPr="000D6D0C" w:rsidRDefault="00B4135D" w:rsidP="00FA5F7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0D6D0C">
        <w:rPr>
          <w:rFonts w:ascii="Arial" w:eastAsia="Times New Roman" w:hAnsi="Arial" w:cs="Times New Roman"/>
          <w:b/>
          <w:sz w:val="24"/>
          <w:szCs w:val="24"/>
          <w:lang w:eastAsia="ar-SA"/>
        </w:rPr>
        <w:t>§14</w:t>
      </w:r>
    </w:p>
    <w:p w14:paraId="1A2E611E" w14:textId="77777777" w:rsidR="005057E9" w:rsidRPr="000D6D0C" w:rsidRDefault="005057E9" w:rsidP="00FA5F7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00508DF3" w14:textId="77777777" w:rsidR="00D71CEE" w:rsidRPr="000D6D0C" w:rsidRDefault="00FA5F78" w:rsidP="00856F32">
      <w:pPr>
        <w:pStyle w:val="Akapitzlist"/>
        <w:widowControl w:val="0"/>
        <w:numPr>
          <w:ilvl w:val="0"/>
          <w:numId w:val="27"/>
        </w:numPr>
        <w:suppressAutoHyphens/>
        <w:autoSpaceDE w:val="0"/>
        <w:jc w:val="both"/>
        <w:rPr>
          <w:rFonts w:ascii="Arial" w:hAnsi="Arial"/>
          <w:lang w:eastAsia="ar-SA"/>
        </w:rPr>
      </w:pPr>
      <w:r w:rsidRPr="000D6D0C">
        <w:rPr>
          <w:rFonts w:ascii="Arial" w:hAnsi="Arial"/>
          <w:lang w:eastAsia="ar-SA"/>
        </w:rPr>
        <w:t xml:space="preserve">Wynagrodzenie przysługujące Wykonawcy </w:t>
      </w:r>
      <w:r w:rsidR="00D71CEE" w:rsidRPr="000D6D0C">
        <w:rPr>
          <w:rFonts w:ascii="Arial" w:hAnsi="Arial"/>
          <w:lang w:eastAsia="ar-SA"/>
        </w:rPr>
        <w:t xml:space="preserve">w </w:t>
      </w:r>
      <w:r w:rsidR="005057E9" w:rsidRPr="000D6D0C">
        <w:rPr>
          <w:rFonts w:ascii="Arial" w:hAnsi="Arial"/>
          <w:lang w:eastAsia="ar-SA"/>
        </w:rPr>
        <w:t xml:space="preserve">wyniku </w:t>
      </w:r>
      <w:r w:rsidR="00D71CEE" w:rsidRPr="000D6D0C">
        <w:rPr>
          <w:rFonts w:ascii="Arial" w:hAnsi="Arial"/>
          <w:lang w:eastAsia="ar-SA"/>
        </w:rPr>
        <w:t>wykonania</w:t>
      </w:r>
      <w:r w:rsidRPr="000D6D0C">
        <w:rPr>
          <w:rFonts w:ascii="Arial" w:hAnsi="Arial"/>
          <w:lang w:eastAsia="ar-SA"/>
        </w:rPr>
        <w:t xml:space="preserve"> prac będących przedmiotem umowy</w:t>
      </w:r>
      <w:r w:rsidR="00856F32" w:rsidRPr="000D6D0C">
        <w:rPr>
          <w:rFonts w:ascii="Arial" w:hAnsi="Arial"/>
          <w:lang w:eastAsia="ar-SA"/>
        </w:rPr>
        <w:t xml:space="preserve"> nie obejmuje niżej wymienionych wydatków</w:t>
      </w:r>
      <w:r w:rsidRPr="000D6D0C">
        <w:rPr>
          <w:rFonts w:ascii="Arial" w:hAnsi="Arial"/>
          <w:lang w:eastAsia="ar-SA"/>
        </w:rPr>
        <w:t>:</w:t>
      </w:r>
    </w:p>
    <w:p w14:paraId="2D6252C9" w14:textId="77777777" w:rsidR="002F1642" w:rsidRPr="000D6D0C" w:rsidRDefault="002F1642" w:rsidP="00D71CE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300EA2A4" w14:textId="77777777" w:rsidR="00FA5F78" w:rsidRPr="000D6D0C" w:rsidRDefault="00E90B3B" w:rsidP="002F1642">
      <w:pPr>
        <w:pStyle w:val="Akapitzlist"/>
        <w:widowControl w:val="0"/>
        <w:numPr>
          <w:ilvl w:val="1"/>
          <w:numId w:val="27"/>
        </w:numPr>
        <w:suppressAutoHyphens/>
        <w:autoSpaceDE w:val="0"/>
        <w:jc w:val="both"/>
        <w:rPr>
          <w:rFonts w:ascii="Arial" w:hAnsi="Arial"/>
          <w:lang w:eastAsia="ar-SA"/>
        </w:rPr>
      </w:pPr>
      <w:r w:rsidRPr="000D6D0C">
        <w:rPr>
          <w:rFonts w:ascii="Arial" w:hAnsi="Arial"/>
          <w:lang w:eastAsia="ar-SA"/>
        </w:rPr>
        <w:t xml:space="preserve"> koszt zakupu  koniecznych materiałów po usunięciu </w:t>
      </w:r>
      <w:r w:rsidR="00FA5F78" w:rsidRPr="000D6D0C">
        <w:rPr>
          <w:rFonts w:ascii="Arial" w:hAnsi="Arial"/>
          <w:lang w:eastAsia="ar-SA"/>
        </w:rPr>
        <w:t xml:space="preserve"> doraźnych awarii powstałych po </w:t>
      </w:r>
      <w:r w:rsidRPr="000D6D0C">
        <w:rPr>
          <w:rFonts w:ascii="Arial" w:hAnsi="Arial"/>
          <w:lang w:eastAsia="ar-SA"/>
        </w:rPr>
        <w:t>okresie gwarancyjnym</w:t>
      </w:r>
      <w:r w:rsidR="00FA5F78" w:rsidRPr="000D6D0C">
        <w:rPr>
          <w:rFonts w:ascii="Arial" w:hAnsi="Arial"/>
          <w:lang w:eastAsia="ar-SA"/>
        </w:rPr>
        <w:t>,</w:t>
      </w:r>
    </w:p>
    <w:p w14:paraId="3C824997" w14:textId="77777777" w:rsidR="00FA5F78" w:rsidRPr="000D6D0C" w:rsidRDefault="00D71CEE" w:rsidP="002F1642">
      <w:pPr>
        <w:pStyle w:val="Akapitzlist"/>
        <w:widowControl w:val="0"/>
        <w:numPr>
          <w:ilvl w:val="1"/>
          <w:numId w:val="27"/>
        </w:numPr>
        <w:suppressAutoHyphens/>
        <w:autoSpaceDE w:val="0"/>
        <w:jc w:val="both"/>
        <w:rPr>
          <w:rFonts w:ascii="Arial" w:hAnsi="Arial"/>
          <w:lang w:eastAsia="ar-SA"/>
        </w:rPr>
      </w:pPr>
      <w:r w:rsidRPr="000D6D0C">
        <w:rPr>
          <w:rFonts w:ascii="Arial" w:hAnsi="Arial"/>
          <w:lang w:eastAsia="ar-SA"/>
        </w:rPr>
        <w:t xml:space="preserve"> </w:t>
      </w:r>
      <w:r w:rsidR="00FA5F78" w:rsidRPr="000D6D0C">
        <w:rPr>
          <w:rFonts w:ascii="Arial" w:hAnsi="Arial"/>
          <w:lang w:eastAsia="ar-SA"/>
        </w:rPr>
        <w:t>koszty m</w:t>
      </w:r>
      <w:r w:rsidRPr="000D6D0C">
        <w:rPr>
          <w:rFonts w:ascii="Arial" w:hAnsi="Arial"/>
          <w:lang w:eastAsia="ar-SA"/>
        </w:rPr>
        <w:t>a</w:t>
      </w:r>
      <w:r w:rsidR="00E500EF" w:rsidRPr="000D6D0C">
        <w:rPr>
          <w:rFonts w:ascii="Arial" w:hAnsi="Arial"/>
          <w:lang w:eastAsia="ar-SA"/>
        </w:rPr>
        <w:t>teriałów, o których mowa w  § 12</w:t>
      </w:r>
      <w:r w:rsidR="002F1642" w:rsidRPr="000D6D0C">
        <w:rPr>
          <w:rFonts w:ascii="Arial" w:hAnsi="Arial"/>
          <w:lang w:eastAsia="ar-SA"/>
        </w:rPr>
        <w:t xml:space="preserve"> pkt. 3</w:t>
      </w:r>
      <w:r w:rsidR="00FA5F78" w:rsidRPr="000D6D0C">
        <w:rPr>
          <w:rFonts w:ascii="Arial" w:hAnsi="Arial"/>
          <w:lang w:eastAsia="ar-SA"/>
        </w:rPr>
        <w:t xml:space="preserve"> rozliczane będą na podstawie faktury wystawionej przez   Wykonawcę,</w:t>
      </w:r>
    </w:p>
    <w:p w14:paraId="6D4E01CA" w14:textId="77777777" w:rsidR="00FA5F78" w:rsidRPr="000D6D0C" w:rsidRDefault="00FA5F78" w:rsidP="006274CD">
      <w:pPr>
        <w:pStyle w:val="Akapitzlist"/>
        <w:widowControl w:val="0"/>
        <w:numPr>
          <w:ilvl w:val="1"/>
          <w:numId w:val="27"/>
        </w:numPr>
        <w:suppressAutoHyphens/>
        <w:autoSpaceDE w:val="0"/>
        <w:jc w:val="both"/>
        <w:rPr>
          <w:rFonts w:ascii="Arial" w:hAnsi="Arial"/>
          <w:lang w:eastAsia="ar-SA"/>
        </w:rPr>
      </w:pPr>
      <w:r w:rsidRPr="000D6D0C">
        <w:rPr>
          <w:rFonts w:ascii="Arial" w:hAnsi="Arial"/>
          <w:lang w:eastAsia="ar-SA"/>
        </w:rPr>
        <w:t>Wykonawca każdorazowo przedłoży Zamawiającemu kalkulację kosztową materiałów niezbędnych do wykona</w:t>
      </w:r>
      <w:r w:rsidR="00D71CEE" w:rsidRPr="000D6D0C">
        <w:rPr>
          <w:rFonts w:ascii="Arial" w:hAnsi="Arial"/>
          <w:lang w:eastAsia="ar-SA"/>
        </w:rPr>
        <w:t xml:space="preserve">nia prac określonych w </w:t>
      </w:r>
      <w:proofErr w:type="spellStart"/>
      <w:r w:rsidR="00D71CEE" w:rsidRPr="000D6D0C">
        <w:rPr>
          <w:rFonts w:ascii="Arial" w:hAnsi="Arial"/>
          <w:lang w:eastAsia="ar-SA"/>
        </w:rPr>
        <w:t>ppkt</w:t>
      </w:r>
      <w:proofErr w:type="spellEnd"/>
      <w:r w:rsidR="00D71CEE" w:rsidRPr="000D6D0C">
        <w:rPr>
          <w:rFonts w:ascii="Arial" w:hAnsi="Arial"/>
          <w:lang w:eastAsia="ar-SA"/>
        </w:rPr>
        <w:t xml:space="preserve"> a, b, </w:t>
      </w:r>
      <w:r w:rsidRPr="000D6D0C">
        <w:rPr>
          <w:rFonts w:ascii="Arial" w:hAnsi="Arial"/>
          <w:lang w:eastAsia="ar-SA"/>
        </w:rPr>
        <w:t xml:space="preserve"> Na podstawie przedłożonej kalkulacji Zamawiający podejmie decyzję w przedmiocie zlecenia Wykonawcy nabycia odpowiednich materiałów i usunięcia doraźnej awarii.</w:t>
      </w:r>
    </w:p>
    <w:p w14:paraId="64A79DB6" w14:textId="77777777" w:rsidR="00856F32" w:rsidRPr="000D6D0C" w:rsidRDefault="00856F32" w:rsidP="00856F32">
      <w:pPr>
        <w:pStyle w:val="Akapitzlist"/>
        <w:widowControl w:val="0"/>
        <w:suppressAutoHyphens/>
        <w:autoSpaceDE w:val="0"/>
        <w:ind w:left="1247"/>
        <w:jc w:val="both"/>
        <w:rPr>
          <w:rFonts w:ascii="Arial" w:hAnsi="Arial"/>
          <w:lang w:eastAsia="ar-SA"/>
        </w:rPr>
      </w:pPr>
    </w:p>
    <w:p w14:paraId="0D5A4EB9" w14:textId="77777777" w:rsidR="003C15DE" w:rsidRPr="000D6D0C" w:rsidRDefault="00FA5F78" w:rsidP="00856F32">
      <w:pPr>
        <w:pStyle w:val="Akapitzlist"/>
        <w:widowControl w:val="0"/>
        <w:numPr>
          <w:ilvl w:val="0"/>
          <w:numId w:val="27"/>
        </w:numPr>
        <w:suppressAutoHyphens/>
        <w:autoSpaceDE w:val="0"/>
        <w:jc w:val="both"/>
        <w:rPr>
          <w:rFonts w:ascii="Arial" w:hAnsi="Arial"/>
          <w:lang w:eastAsia="ar-SA"/>
        </w:rPr>
      </w:pPr>
      <w:r w:rsidRPr="000D6D0C">
        <w:rPr>
          <w:rFonts w:ascii="Arial" w:hAnsi="Arial"/>
          <w:lang w:eastAsia="ar-SA"/>
        </w:rPr>
        <w:t>W przypadku</w:t>
      </w:r>
      <w:r w:rsidR="00AB6CB1" w:rsidRPr="000D6D0C">
        <w:rPr>
          <w:rFonts w:ascii="Arial" w:hAnsi="Arial"/>
          <w:lang w:eastAsia="ar-SA"/>
        </w:rPr>
        <w:t>, gdy</w:t>
      </w:r>
      <w:r w:rsidRPr="000D6D0C">
        <w:rPr>
          <w:rFonts w:ascii="Arial" w:hAnsi="Arial"/>
          <w:lang w:eastAsia="ar-SA"/>
        </w:rPr>
        <w:t xml:space="preserve"> z uwagi na szacunkową wartość niezbędnych materiałów, konieczne do ich nabycia będzie zastosowanie zasad wynikających z Prawa Zamówień Publicznych, Zamawiający ma prawo wstrzymać zlecenie dokonania usunięcia doraźnych awarii  do czasu nabycia odpowiednich materiałów  przy zastosowaniu procedur wynikających z Prawa Zamówień Publicznych. Po nabyciu </w:t>
      </w:r>
      <w:r w:rsidRPr="000D6D0C">
        <w:rPr>
          <w:rFonts w:ascii="Arial" w:hAnsi="Arial"/>
          <w:lang w:eastAsia="ar-SA"/>
        </w:rPr>
        <w:lastRenderedPageBreak/>
        <w:t>stosownych materiałów przez Zamawiającego, Wykonawca niezwłocznie przystąpi do realizacji usuwania doraźnych awari</w:t>
      </w:r>
      <w:r w:rsidR="00072A64" w:rsidRPr="000D6D0C">
        <w:rPr>
          <w:rFonts w:ascii="Arial" w:hAnsi="Arial"/>
          <w:lang w:eastAsia="ar-SA"/>
        </w:rPr>
        <w:t>i.</w:t>
      </w:r>
    </w:p>
    <w:p w14:paraId="5C8ACF7E" w14:textId="77777777" w:rsidR="00856F32" w:rsidRPr="000D6D0C" w:rsidRDefault="00856F32" w:rsidP="00856F32">
      <w:pPr>
        <w:pStyle w:val="Akapitzlist"/>
        <w:widowControl w:val="0"/>
        <w:suppressAutoHyphens/>
        <w:autoSpaceDE w:val="0"/>
        <w:ind w:left="1247"/>
        <w:jc w:val="both"/>
        <w:rPr>
          <w:rFonts w:ascii="Arial" w:hAnsi="Arial"/>
          <w:lang w:eastAsia="ar-SA"/>
        </w:rPr>
      </w:pPr>
    </w:p>
    <w:p w14:paraId="54470F21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51C5694" w14:textId="77777777" w:rsidR="007D7614" w:rsidRPr="000D6D0C" w:rsidRDefault="00B4135D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>§ 15</w:t>
      </w:r>
      <w:r w:rsidR="007D7614" w:rsidRPr="000D6D0C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6B3253B0" w14:textId="77777777" w:rsidR="007D7614" w:rsidRPr="000D6D0C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04C184AC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1</w:t>
      </w:r>
      <w:r w:rsidR="00247EDE" w:rsidRPr="000D6D0C">
        <w:rPr>
          <w:rFonts w:ascii="Arial" w:eastAsia="Times New Roman" w:hAnsi="Arial" w:cs="Times New Roman"/>
          <w:sz w:val="24"/>
          <w:szCs w:val="24"/>
        </w:rPr>
        <w:t>.</w:t>
      </w:r>
      <w:r w:rsidR="003C0B8D" w:rsidRPr="000D6D0C">
        <w:rPr>
          <w:rFonts w:ascii="Arial" w:eastAsia="Times New Roman" w:hAnsi="Arial" w:cs="Times New Roman"/>
          <w:sz w:val="24"/>
          <w:szCs w:val="24"/>
        </w:rPr>
        <w:t xml:space="preserve">  Wynagrodzenie ryczałtowe W</w:t>
      </w:r>
      <w:r w:rsidRPr="000D6D0C">
        <w:rPr>
          <w:rFonts w:ascii="Arial" w:eastAsia="Times New Roman" w:hAnsi="Arial" w:cs="Times New Roman"/>
          <w:sz w:val="24"/>
          <w:szCs w:val="24"/>
        </w:rPr>
        <w:t xml:space="preserve">ykonawcy z tytułu realizacji </w:t>
      </w: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całości przedmiotu  </w:t>
      </w:r>
    </w:p>
    <w:p w14:paraId="0F0B662C" w14:textId="77777777" w:rsidR="007D7614" w:rsidRPr="000D6D0C" w:rsidRDefault="007D7614" w:rsidP="007D7614">
      <w:pPr>
        <w:spacing w:after="0" w:line="240" w:lineRule="auto"/>
        <w:ind w:right="-468"/>
        <w:rPr>
          <w:rFonts w:ascii="Arial" w:eastAsia="Times New Roman" w:hAnsi="Arial" w:cs="Times New Roman"/>
          <w:b/>
          <w:sz w:val="24"/>
          <w:szCs w:val="24"/>
        </w:rPr>
      </w:pPr>
      <w:r w:rsidRPr="000D6D0C">
        <w:rPr>
          <w:rFonts w:ascii="Arial" w:eastAsia="Times New Roman" w:hAnsi="Arial" w:cs="Times New Roman"/>
          <w:b/>
          <w:sz w:val="24"/>
          <w:szCs w:val="24"/>
        </w:rPr>
        <w:t xml:space="preserve">    niniejszej umowy wyniesie:</w:t>
      </w:r>
    </w:p>
    <w:p w14:paraId="435B557D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21EB7C65" w14:textId="5600D030" w:rsidR="003E2CCD" w:rsidRPr="000D6D0C" w:rsidRDefault="003E2CCD" w:rsidP="007844D7">
      <w:pPr>
        <w:pStyle w:val="Akapitzlist"/>
        <w:numPr>
          <w:ilvl w:val="0"/>
          <w:numId w:val="12"/>
        </w:numPr>
        <w:ind w:right="-468"/>
        <w:rPr>
          <w:rFonts w:ascii="Arial" w:hAnsi="Arial"/>
          <w:b/>
        </w:rPr>
      </w:pPr>
      <w:r w:rsidRPr="000D6D0C">
        <w:rPr>
          <w:rFonts w:ascii="Arial" w:hAnsi="Arial"/>
          <w:b/>
        </w:rPr>
        <w:t xml:space="preserve">Łącznie </w:t>
      </w:r>
      <w:r w:rsidR="001B29EE" w:rsidRPr="000D6D0C">
        <w:rPr>
          <w:rFonts w:ascii="Arial" w:hAnsi="Arial"/>
          <w:b/>
        </w:rPr>
        <w:t>za przedmiot umowy od 01.01.202</w:t>
      </w:r>
      <w:r w:rsidR="000D6D0C" w:rsidRPr="000D6D0C">
        <w:rPr>
          <w:rFonts w:ascii="Arial" w:hAnsi="Arial"/>
          <w:b/>
        </w:rPr>
        <w:t>2</w:t>
      </w:r>
      <w:r w:rsidR="001B29EE" w:rsidRPr="000D6D0C">
        <w:rPr>
          <w:rFonts w:ascii="Arial" w:hAnsi="Arial"/>
          <w:b/>
        </w:rPr>
        <w:t xml:space="preserve"> r. do 31.12.202</w:t>
      </w:r>
      <w:r w:rsidR="000D6D0C" w:rsidRPr="000D6D0C">
        <w:rPr>
          <w:rFonts w:ascii="Arial" w:hAnsi="Arial"/>
          <w:b/>
        </w:rPr>
        <w:t>2</w:t>
      </w:r>
      <w:r w:rsidRPr="000D6D0C">
        <w:rPr>
          <w:rFonts w:ascii="Arial" w:hAnsi="Arial"/>
          <w:b/>
        </w:rPr>
        <w:t xml:space="preserve"> r.</w:t>
      </w:r>
    </w:p>
    <w:p w14:paraId="620FFC51" w14:textId="77777777" w:rsidR="00B57E5D" w:rsidRPr="000D6D0C" w:rsidRDefault="00B57E5D" w:rsidP="00B57E5D">
      <w:pPr>
        <w:pStyle w:val="Akapitzlist"/>
        <w:ind w:left="720" w:right="-468"/>
        <w:rPr>
          <w:rFonts w:ascii="Arial" w:hAnsi="Arial"/>
          <w:b/>
        </w:rPr>
      </w:pPr>
    </w:p>
    <w:p w14:paraId="1A4F9029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w  kwocie netto…........... zł       słownie: (…........................................................... zł ) </w:t>
      </w:r>
    </w:p>
    <w:p w14:paraId="795A3B79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podatek VAT …% i VAT….% ……zł.     słownie: (……………..……………………. zł )</w:t>
      </w:r>
    </w:p>
    <w:p w14:paraId="15A89535" w14:textId="77777777" w:rsidR="00457AE3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w  kwocie brutto ………....zł      słownie: ( ….…………..……………………………. zł )</w:t>
      </w:r>
    </w:p>
    <w:p w14:paraId="7F70DCA7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27CE0109" w14:textId="77777777" w:rsidR="003E2CCD" w:rsidRPr="000D6D0C" w:rsidRDefault="003E2CCD" w:rsidP="007844D7">
      <w:pPr>
        <w:pStyle w:val="Akapitzlist"/>
        <w:numPr>
          <w:ilvl w:val="0"/>
          <w:numId w:val="12"/>
        </w:numPr>
        <w:ind w:right="-468"/>
        <w:rPr>
          <w:rFonts w:ascii="Arial" w:hAnsi="Arial"/>
          <w:b/>
        </w:rPr>
      </w:pPr>
      <w:r w:rsidRPr="000D6D0C">
        <w:rPr>
          <w:rFonts w:ascii="Arial" w:hAnsi="Arial"/>
          <w:b/>
        </w:rPr>
        <w:t xml:space="preserve">miesięcznie wyniesie: </w:t>
      </w:r>
    </w:p>
    <w:p w14:paraId="250A6E3E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1C340E4D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 xml:space="preserve">w  kwocie netto …........... zł słownie: (..................................................................zł) </w:t>
      </w:r>
    </w:p>
    <w:p w14:paraId="14156848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podatek VAT …% ……..  zł słownie: (……………………………………………….zł)</w:t>
      </w:r>
    </w:p>
    <w:p w14:paraId="144E5080" w14:textId="77777777" w:rsidR="003E2CCD" w:rsidRPr="000D6D0C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  <w:r w:rsidRPr="000D6D0C">
        <w:rPr>
          <w:rFonts w:ascii="Arial" w:eastAsia="Times New Roman" w:hAnsi="Arial" w:cs="Times New Roman"/>
          <w:sz w:val="24"/>
          <w:szCs w:val="24"/>
        </w:rPr>
        <w:t>w  kwocie brutto………....zł słownie: ( ……..………………………………………. zł)</w:t>
      </w:r>
    </w:p>
    <w:p w14:paraId="1B72F6C6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</w:p>
    <w:p w14:paraId="2471CD38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  <w:r w:rsidRPr="001C02ED">
        <w:rPr>
          <w:rFonts w:ascii="Arial" w:eastAsia="Times New Roman" w:hAnsi="Arial" w:cs="Times New Roman"/>
          <w:strike/>
          <w:color w:val="FF0000"/>
          <w:sz w:val="24"/>
          <w:szCs w:val="24"/>
        </w:rPr>
        <w:t xml:space="preserve">w  kwocie netto…........... zł   słownie: (……….........................................................zł) </w:t>
      </w:r>
    </w:p>
    <w:p w14:paraId="3CDA952A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  <w:r w:rsidRPr="001C02ED">
        <w:rPr>
          <w:rFonts w:ascii="Arial" w:eastAsia="Times New Roman" w:hAnsi="Arial" w:cs="Times New Roman"/>
          <w:strike/>
          <w:color w:val="FF0000"/>
          <w:sz w:val="24"/>
          <w:szCs w:val="24"/>
        </w:rPr>
        <w:t xml:space="preserve">podatek VAT …%.......... zł   słownie: (………………………………………………...zł) </w:t>
      </w:r>
    </w:p>
    <w:p w14:paraId="28995276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  <w:r w:rsidRPr="001C02ED">
        <w:rPr>
          <w:rFonts w:ascii="Arial" w:eastAsia="Times New Roman" w:hAnsi="Arial" w:cs="Times New Roman"/>
          <w:strike/>
          <w:color w:val="FF0000"/>
          <w:sz w:val="24"/>
          <w:szCs w:val="24"/>
        </w:rPr>
        <w:t>w  kwocie brutto ………....zł  słownie: ……….………………………………………. zł)</w:t>
      </w:r>
    </w:p>
    <w:p w14:paraId="1CFD496B" w14:textId="77777777" w:rsidR="00B57E5D" w:rsidRPr="001C02ED" w:rsidRDefault="00B57E5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</w:p>
    <w:p w14:paraId="3BF64B76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</w:p>
    <w:p w14:paraId="72B9D38B" w14:textId="77777777" w:rsidR="003E2CCD" w:rsidRPr="001C02ED" w:rsidRDefault="003E2CCD" w:rsidP="007844D7">
      <w:pPr>
        <w:pStyle w:val="Akapitzlist"/>
        <w:numPr>
          <w:ilvl w:val="0"/>
          <w:numId w:val="12"/>
        </w:numPr>
        <w:ind w:right="-468"/>
        <w:rPr>
          <w:rFonts w:ascii="Arial" w:hAnsi="Arial"/>
          <w:b/>
          <w:strike/>
          <w:color w:val="FF0000"/>
        </w:rPr>
      </w:pPr>
      <w:r w:rsidRPr="001C02ED">
        <w:rPr>
          <w:rFonts w:ascii="Arial" w:hAnsi="Arial"/>
          <w:b/>
          <w:strike/>
          <w:color w:val="FF0000"/>
        </w:rPr>
        <w:t xml:space="preserve">Łącznie  miesięcznie: </w:t>
      </w:r>
    </w:p>
    <w:p w14:paraId="5DF567FE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  <w:r w:rsidRPr="001C02ED">
        <w:rPr>
          <w:rFonts w:ascii="Arial" w:eastAsia="Times New Roman" w:hAnsi="Arial" w:cs="Times New Roman"/>
          <w:strike/>
          <w:color w:val="FF0000"/>
          <w:sz w:val="24"/>
          <w:szCs w:val="24"/>
        </w:rPr>
        <w:t xml:space="preserve">w  kwocie netto…........... zł       słownie: (….......................................................... zł ) </w:t>
      </w:r>
    </w:p>
    <w:p w14:paraId="2AA355B7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  <w:r w:rsidRPr="001C02ED">
        <w:rPr>
          <w:rFonts w:ascii="Arial" w:eastAsia="Times New Roman" w:hAnsi="Arial" w:cs="Times New Roman"/>
          <w:strike/>
          <w:color w:val="FF0000"/>
          <w:sz w:val="24"/>
          <w:szCs w:val="24"/>
        </w:rPr>
        <w:t>podatek VAT …%  i VAT....%. ………. zł  (słownie: (…..……………………………zł )</w:t>
      </w:r>
    </w:p>
    <w:p w14:paraId="571C0A2C" w14:textId="77777777" w:rsidR="003E2CCD" w:rsidRPr="001C02ED" w:rsidRDefault="003E2CCD" w:rsidP="003E2CCD">
      <w:pPr>
        <w:spacing w:after="0" w:line="240" w:lineRule="auto"/>
        <w:ind w:right="-468"/>
        <w:rPr>
          <w:rFonts w:ascii="Arial" w:eastAsia="Times New Roman" w:hAnsi="Arial" w:cs="Times New Roman"/>
          <w:strike/>
          <w:color w:val="FF0000"/>
          <w:sz w:val="24"/>
          <w:szCs w:val="24"/>
        </w:rPr>
      </w:pPr>
      <w:r w:rsidRPr="001C02ED">
        <w:rPr>
          <w:rFonts w:ascii="Arial" w:eastAsia="Times New Roman" w:hAnsi="Arial" w:cs="Times New Roman"/>
          <w:strike/>
          <w:color w:val="FF0000"/>
          <w:sz w:val="24"/>
          <w:szCs w:val="24"/>
        </w:rPr>
        <w:t>w  kwocie brutto ………..zł      słownie: ( ….………………………………...………. zł )</w:t>
      </w:r>
    </w:p>
    <w:p w14:paraId="69BF18C4" w14:textId="77777777" w:rsidR="00E9576C" w:rsidRPr="004C4664" w:rsidRDefault="00E9576C" w:rsidP="007D7614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4"/>
        </w:rPr>
      </w:pPr>
    </w:p>
    <w:p w14:paraId="63260EC9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2. Cena netto określona w umowie pozostaje niezmieniona przez cały okres obowiązywania umowy. Jeżeli w okresie obowiązywania umowy nastąpi zmiana stawki podatku od towarów i usług (VAT), od chwili zmiany podatek w nowej stawce będzie doliczany do dotychczasowych cen netto, bez konieczności zmiany umowy.</w:t>
      </w:r>
    </w:p>
    <w:p w14:paraId="46123153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2FB241B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1</w:t>
      </w:r>
      <w:r w:rsidR="00B4135D" w:rsidRPr="004C4664">
        <w:rPr>
          <w:rFonts w:ascii="Arial" w:eastAsia="Times New Roman" w:hAnsi="Arial" w:cs="Times New Roman"/>
          <w:b/>
          <w:sz w:val="24"/>
          <w:szCs w:val="24"/>
        </w:rPr>
        <w:t>6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37A4E950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C97832B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Kwota netto podana w ofercie w przetargu nie podlega negocjacji i zmianie przez okres trwania umowy</w:t>
      </w:r>
      <w:r w:rsidR="007844D7" w:rsidRPr="004C4664">
        <w:rPr>
          <w:rFonts w:ascii="Arial" w:eastAsia="Times New Roman" w:hAnsi="Arial" w:cs="Times New Roman"/>
          <w:sz w:val="24"/>
          <w:szCs w:val="24"/>
        </w:rPr>
        <w:t>, z za</w:t>
      </w:r>
      <w:r w:rsidR="00717772" w:rsidRPr="004C4664">
        <w:rPr>
          <w:rFonts w:ascii="Arial" w:eastAsia="Times New Roman" w:hAnsi="Arial" w:cs="Times New Roman"/>
          <w:sz w:val="24"/>
          <w:szCs w:val="24"/>
        </w:rPr>
        <w:t xml:space="preserve">strzeżeniem przepisów ustawy </w:t>
      </w:r>
      <w:proofErr w:type="spellStart"/>
      <w:r w:rsidR="00717772" w:rsidRPr="004C4664">
        <w:rPr>
          <w:rFonts w:ascii="Arial" w:eastAsia="Times New Roman" w:hAnsi="Arial" w:cs="Times New Roman"/>
          <w:sz w:val="24"/>
          <w:szCs w:val="24"/>
        </w:rPr>
        <w:t>Pzp</w:t>
      </w:r>
      <w:proofErr w:type="spellEnd"/>
      <w:r w:rsidR="00717772" w:rsidRPr="004C4664">
        <w:rPr>
          <w:rFonts w:ascii="Arial" w:eastAsia="Times New Roman" w:hAnsi="Arial" w:cs="Times New Roman"/>
          <w:sz w:val="24"/>
          <w:szCs w:val="24"/>
        </w:rPr>
        <w:t xml:space="preserve"> oraz z zastrzeżeniem możliwości wynikających z przepisów dotyczących zwalczania epidemii koronawirusa. </w:t>
      </w:r>
    </w:p>
    <w:p w14:paraId="6B8FF20B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C457FA5" w14:textId="77777777" w:rsidR="007D7614" w:rsidRPr="004C4664" w:rsidRDefault="00B4135D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17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613E82EE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631C1D3" w14:textId="77777777" w:rsidR="007D7614" w:rsidRPr="004C4664" w:rsidRDefault="00D250B9" w:rsidP="00D250B9">
      <w:pPr>
        <w:pStyle w:val="Akapitzlist"/>
        <w:ind w:left="0"/>
        <w:jc w:val="both"/>
        <w:rPr>
          <w:rFonts w:ascii="Arial" w:hAnsi="Arial"/>
        </w:rPr>
      </w:pPr>
      <w:r w:rsidRPr="004C4664">
        <w:rPr>
          <w:rFonts w:ascii="Arial" w:hAnsi="Arial"/>
        </w:rPr>
        <w:t>1.</w:t>
      </w:r>
      <w:r w:rsidR="007D7614" w:rsidRPr="004C4664">
        <w:rPr>
          <w:rFonts w:ascii="Arial" w:hAnsi="Arial"/>
        </w:rPr>
        <w:t>Szczegóły dotyczące bieżącego wykonani</w:t>
      </w:r>
      <w:r w:rsidR="00A33168" w:rsidRPr="004C4664">
        <w:rPr>
          <w:rFonts w:ascii="Arial" w:hAnsi="Arial"/>
        </w:rPr>
        <w:t xml:space="preserve">a </w:t>
      </w:r>
      <w:r w:rsidR="007844D7" w:rsidRPr="004C4664">
        <w:rPr>
          <w:rFonts w:ascii="Arial" w:hAnsi="Arial"/>
        </w:rPr>
        <w:t xml:space="preserve">przez Wykonawcę </w:t>
      </w:r>
      <w:r w:rsidR="00A33168" w:rsidRPr="004C4664">
        <w:rPr>
          <w:rFonts w:ascii="Arial" w:hAnsi="Arial"/>
        </w:rPr>
        <w:t xml:space="preserve">usług </w:t>
      </w:r>
      <w:r w:rsidR="007844D7" w:rsidRPr="004C4664">
        <w:rPr>
          <w:rFonts w:ascii="Arial" w:hAnsi="Arial"/>
        </w:rPr>
        <w:t xml:space="preserve">wchodzących w zakres przedmiotu umowy </w:t>
      </w:r>
      <w:r w:rsidR="00A33168" w:rsidRPr="004C4664">
        <w:rPr>
          <w:rFonts w:ascii="Arial" w:hAnsi="Arial"/>
        </w:rPr>
        <w:t xml:space="preserve">zawarte </w:t>
      </w:r>
      <w:r w:rsidR="007D7614" w:rsidRPr="004C4664">
        <w:rPr>
          <w:rFonts w:ascii="Arial" w:hAnsi="Arial"/>
        </w:rPr>
        <w:t>będą w zleceniach sporządzonych przez zamawiającego i podpisanych przez</w:t>
      </w:r>
      <w:r w:rsidR="005D2181" w:rsidRPr="004C4664">
        <w:rPr>
          <w:rFonts w:ascii="Arial" w:hAnsi="Arial"/>
        </w:rPr>
        <w:t xml:space="preserve"> upoważnionych przedstawicieli Zamawiającego i W</w:t>
      </w:r>
      <w:r w:rsidR="007D7614" w:rsidRPr="004C4664">
        <w:rPr>
          <w:rFonts w:ascii="Arial" w:hAnsi="Arial"/>
        </w:rPr>
        <w:t xml:space="preserve">ykonawcy.  </w:t>
      </w:r>
    </w:p>
    <w:p w14:paraId="2DE57B91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7C24131" w14:textId="77777777" w:rsidR="007D7614" w:rsidRPr="004C4664" w:rsidRDefault="00D250B9" w:rsidP="00D250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2.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Upoważnionym do podpisy</w:t>
      </w:r>
      <w:r w:rsidR="005D2181" w:rsidRPr="004C4664">
        <w:rPr>
          <w:rFonts w:ascii="Arial" w:eastAsia="Times New Roman" w:hAnsi="Arial" w:cs="Times New Roman"/>
          <w:sz w:val="24"/>
          <w:szCs w:val="24"/>
        </w:rPr>
        <w:t>wania zleceń przedstawicielami Z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amawiającego jest:</w:t>
      </w:r>
    </w:p>
    <w:p w14:paraId="524BD4A2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lastRenderedPageBreak/>
        <w:t xml:space="preserve">     ……………………………………………</w:t>
      </w:r>
    </w:p>
    <w:p w14:paraId="422930E7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145F6E5" w14:textId="77777777" w:rsidR="007D7614" w:rsidRPr="004C4664" w:rsidRDefault="00D250B9" w:rsidP="00D250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3.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Upoważnionym do podpisy</w:t>
      </w:r>
      <w:r w:rsidR="005D2181" w:rsidRPr="004C4664">
        <w:rPr>
          <w:rFonts w:ascii="Arial" w:eastAsia="Times New Roman" w:hAnsi="Arial" w:cs="Times New Roman"/>
          <w:sz w:val="24"/>
          <w:szCs w:val="24"/>
        </w:rPr>
        <w:t>wania zleceń przedstawicielami W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ykonawcy jest:</w:t>
      </w:r>
    </w:p>
    <w:p w14:paraId="341D7507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 xml:space="preserve">    ……………………………………………………</w:t>
      </w:r>
    </w:p>
    <w:p w14:paraId="691F4C1B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0B79B58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ECF829E" w14:textId="77777777" w:rsidR="007D7614" w:rsidRPr="004C4664" w:rsidRDefault="00D250B9" w:rsidP="00D250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4.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Warunkiem przystąpie</w:t>
      </w:r>
      <w:r w:rsidR="005D2181" w:rsidRPr="004C4664">
        <w:rPr>
          <w:rFonts w:ascii="Arial" w:eastAsia="Times New Roman" w:hAnsi="Arial" w:cs="Times New Roman"/>
          <w:sz w:val="24"/>
          <w:szCs w:val="24"/>
        </w:rPr>
        <w:t>nia do wykonywania usług przez W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ykonawcę będzie obustronne podpisane zlecenie, sporządzone na zasadach określonych w ust 1.</w:t>
      </w:r>
    </w:p>
    <w:p w14:paraId="09D2C6C9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620C942" w14:textId="77777777" w:rsidR="00FC780A" w:rsidRPr="004C4664" w:rsidRDefault="00FC780A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2D5EAAD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1</w:t>
      </w:r>
      <w:r w:rsidR="00B4135D" w:rsidRPr="004C4664">
        <w:rPr>
          <w:rFonts w:ascii="Arial" w:eastAsia="Times New Roman" w:hAnsi="Arial" w:cs="Times New Roman"/>
          <w:b/>
          <w:sz w:val="24"/>
          <w:szCs w:val="24"/>
        </w:rPr>
        <w:t>8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4398D8DF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9C4BDAC" w14:textId="77777777" w:rsidR="00FC780A" w:rsidRPr="004C4664" w:rsidRDefault="00A33168" w:rsidP="00A33168">
      <w:pPr>
        <w:jc w:val="both"/>
        <w:rPr>
          <w:rFonts w:ascii="Arial" w:hAnsi="Arial"/>
          <w:sz w:val="24"/>
          <w:szCs w:val="24"/>
        </w:rPr>
      </w:pPr>
      <w:r w:rsidRPr="004C4664">
        <w:rPr>
          <w:rFonts w:ascii="Arial" w:hAnsi="Arial"/>
          <w:sz w:val="24"/>
          <w:szCs w:val="24"/>
        </w:rPr>
        <w:t>1.</w:t>
      </w:r>
      <w:r w:rsidR="007D7614" w:rsidRPr="004C4664">
        <w:rPr>
          <w:rFonts w:ascii="Arial" w:hAnsi="Arial"/>
          <w:sz w:val="24"/>
          <w:szCs w:val="24"/>
        </w:rPr>
        <w:t>Zamawiający zobowiązuje się  płacić</w:t>
      </w:r>
      <w:r w:rsidRPr="004C4664">
        <w:rPr>
          <w:rFonts w:ascii="Arial" w:hAnsi="Arial"/>
          <w:sz w:val="24"/>
          <w:szCs w:val="24"/>
        </w:rPr>
        <w:t xml:space="preserve"> wykonawcy należność za usługi </w:t>
      </w:r>
      <w:r w:rsidR="007D7614" w:rsidRPr="004C4664">
        <w:rPr>
          <w:rFonts w:ascii="Arial" w:hAnsi="Arial"/>
          <w:sz w:val="24"/>
          <w:szCs w:val="24"/>
        </w:rPr>
        <w:t>wykonane i wymienione w zleceniu w terminie do ……………….. od daty złożenia faktury /rachunku.</w:t>
      </w:r>
    </w:p>
    <w:p w14:paraId="6BAD6771" w14:textId="77777777" w:rsidR="003E2D10" w:rsidRPr="004C4664" w:rsidRDefault="00A33168" w:rsidP="00B4135D">
      <w:pPr>
        <w:jc w:val="both"/>
        <w:rPr>
          <w:rFonts w:ascii="Arial" w:hAnsi="Arial"/>
          <w:sz w:val="24"/>
          <w:szCs w:val="24"/>
        </w:rPr>
      </w:pPr>
      <w:r w:rsidRPr="004C4664">
        <w:rPr>
          <w:rFonts w:ascii="Arial" w:hAnsi="Arial"/>
          <w:sz w:val="24"/>
          <w:szCs w:val="24"/>
        </w:rPr>
        <w:t>2.</w:t>
      </w:r>
      <w:r w:rsidR="007D7614" w:rsidRPr="004C4664">
        <w:rPr>
          <w:rFonts w:ascii="Arial" w:hAnsi="Arial"/>
          <w:sz w:val="24"/>
          <w:szCs w:val="24"/>
        </w:rPr>
        <w:t>Ustala się ostateczny termin składania faktur/rachunków do ……………….</w:t>
      </w:r>
    </w:p>
    <w:p w14:paraId="766652D5" w14:textId="77777777" w:rsidR="003E2D10" w:rsidRPr="000D6D0C" w:rsidRDefault="003E2D10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4E84AE16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§1</w:t>
      </w:r>
      <w:r w:rsidR="00B4135D" w:rsidRPr="004C4664">
        <w:rPr>
          <w:rFonts w:ascii="Arial" w:eastAsia="Times New Roman" w:hAnsi="Arial" w:cs="Times New Roman"/>
          <w:b/>
          <w:sz w:val="24"/>
          <w:szCs w:val="24"/>
        </w:rPr>
        <w:t>9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531773CF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5C2A2AB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1 Podstawą wystawienia faktury będą oryginały „Protokołu odbioru robót” i oryginały „Zlecenia”, podpisane przez upoważnionych przedstawicieli zamawiającego i wykonawcy.</w:t>
      </w:r>
    </w:p>
    <w:p w14:paraId="56E74520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153AFA6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 xml:space="preserve">2 Upoważnionymi przedstawicielami </w:t>
      </w:r>
      <w:r w:rsidR="005D2181" w:rsidRPr="004C4664">
        <w:rPr>
          <w:rFonts w:ascii="Arial" w:eastAsia="Times New Roman" w:hAnsi="Arial" w:cs="Times New Roman"/>
          <w:sz w:val="24"/>
          <w:szCs w:val="24"/>
        </w:rPr>
        <w:t>Z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>amawiającego i W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ykonawcy są osoby wskazane w </w:t>
      </w:r>
      <w:r w:rsidR="00CF3514" w:rsidRPr="004C4664">
        <w:rPr>
          <w:rFonts w:ascii="Arial" w:eastAsia="Times New Roman" w:hAnsi="Arial" w:cs="Times New Roman"/>
          <w:sz w:val="24"/>
          <w:szCs w:val="24"/>
        </w:rPr>
        <w:t>§ 17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 ust. 2 i 3. </w:t>
      </w:r>
    </w:p>
    <w:p w14:paraId="028630AD" w14:textId="77777777" w:rsidR="007D7614" w:rsidRPr="004C4664" w:rsidRDefault="00B4135D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20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71060741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F514CFA" w14:textId="77777777" w:rsidR="007D7614" w:rsidRPr="004C4664" w:rsidRDefault="007D7614" w:rsidP="007D761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W przypadku zw</w:t>
      </w:r>
      <w:r w:rsidR="00D30466" w:rsidRPr="004C4664">
        <w:rPr>
          <w:rFonts w:ascii="Arial" w:eastAsia="Times New Roman" w:hAnsi="Arial" w:cs="Times New Roman"/>
          <w:sz w:val="24"/>
          <w:szCs w:val="24"/>
        </w:rPr>
        <w:t xml:space="preserve">łoki w 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>wykonywaniu robót przez W</w:t>
      </w:r>
      <w:r w:rsidRPr="004C4664">
        <w:rPr>
          <w:rFonts w:ascii="Arial" w:eastAsia="Times New Roman" w:hAnsi="Arial" w:cs="Times New Roman"/>
          <w:sz w:val="24"/>
          <w:szCs w:val="24"/>
        </w:rPr>
        <w:t>ykonawcę w stosunku do t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>erminu określonego w Zleceniu, Wykonawca zapłaci Z</w:t>
      </w:r>
      <w:r w:rsidRPr="004C4664">
        <w:rPr>
          <w:rFonts w:ascii="Arial" w:eastAsia="Times New Roman" w:hAnsi="Arial" w:cs="Times New Roman"/>
          <w:sz w:val="24"/>
          <w:szCs w:val="24"/>
        </w:rPr>
        <w:t>amawiającemu karę w wysokości 1 % wartości brutt</w:t>
      </w:r>
      <w:r w:rsidR="003E2D10" w:rsidRPr="004C4664">
        <w:rPr>
          <w:rFonts w:ascii="Arial" w:eastAsia="Times New Roman" w:hAnsi="Arial" w:cs="Times New Roman"/>
          <w:sz w:val="24"/>
          <w:szCs w:val="24"/>
        </w:rPr>
        <w:t xml:space="preserve">o całej umowy, określonej </w:t>
      </w:r>
      <w:r w:rsidR="00CF3514" w:rsidRPr="004C4664">
        <w:rPr>
          <w:rFonts w:ascii="Arial" w:eastAsia="Times New Roman" w:hAnsi="Arial" w:cs="Times New Roman"/>
          <w:sz w:val="24"/>
          <w:szCs w:val="24"/>
        </w:rPr>
        <w:t>w § 15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 pkt 1, za każdy dzień zwłoki z tym, że zwłoka do 5 dni nie będzie pociągało za sobą skutków naliczania kar.</w:t>
      </w:r>
    </w:p>
    <w:p w14:paraId="3D02BD74" w14:textId="77777777" w:rsidR="007D7614" w:rsidRPr="004C4664" w:rsidRDefault="007D7614" w:rsidP="007D761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D2AF28B" w14:textId="77777777" w:rsidR="007D7614" w:rsidRPr="004C4664" w:rsidRDefault="007D7614" w:rsidP="007D761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hAnsi="Arial"/>
          <w:sz w:val="24"/>
          <w:szCs w:val="24"/>
        </w:rPr>
        <w:t>W przypadku zwłoki w regulowaniu należności za wykonanie usługi przez zamawiającego wykonawca ma prawo do naliczania ustawowych odsetek, a zamawiający zobowiązany jest do ich zapłacenia.</w:t>
      </w:r>
    </w:p>
    <w:p w14:paraId="63A78B72" w14:textId="77777777" w:rsidR="007D7614" w:rsidRPr="004C4664" w:rsidRDefault="007D7614" w:rsidP="00FC780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D9D8329" w14:textId="77777777" w:rsidR="007D7614" w:rsidRPr="004C4664" w:rsidRDefault="007D7614" w:rsidP="007D7614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3.</w:t>
      </w:r>
      <w:r w:rsidRPr="004C4664">
        <w:rPr>
          <w:rFonts w:ascii="Arial" w:eastAsia="Times New Roman" w:hAnsi="Arial" w:cs="Times New Roman"/>
          <w:sz w:val="24"/>
          <w:szCs w:val="24"/>
        </w:rPr>
        <w:tab/>
        <w:t>W przypadku nienależytego wykonywania usług  stanowiących przedmiot umowy lub w przypadku całkowitego niewykonywania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4C4664">
        <w:rPr>
          <w:rFonts w:ascii="Arial" w:eastAsia="Times New Roman" w:hAnsi="Arial" w:cs="Times New Roman"/>
          <w:sz w:val="24"/>
          <w:szCs w:val="24"/>
        </w:rPr>
        <w:t>usług stanowiących przedmiot  niniejszej umowy strony mogą dochodzić odszkodowania uzupełniającego przewyższającego kary umowne</w:t>
      </w:r>
      <w:r w:rsidR="005C3A15" w:rsidRPr="004C4664">
        <w:rPr>
          <w:rFonts w:ascii="Arial" w:eastAsia="Times New Roman" w:hAnsi="Arial" w:cs="Times New Roman"/>
          <w:sz w:val="24"/>
          <w:szCs w:val="24"/>
        </w:rPr>
        <w:t>, na zasadach ogólnych Kodeksu cywilnego</w:t>
      </w:r>
      <w:r w:rsidRPr="004C4664">
        <w:rPr>
          <w:rFonts w:ascii="Arial" w:eastAsia="Times New Roman" w:hAnsi="Arial" w:cs="Times New Roman"/>
          <w:sz w:val="24"/>
          <w:szCs w:val="24"/>
        </w:rPr>
        <w:t>.</w:t>
      </w:r>
    </w:p>
    <w:p w14:paraId="0EBD8135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7128268" w14:textId="77777777" w:rsidR="007D7614" w:rsidRPr="004C4664" w:rsidRDefault="00B4135D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21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3C219371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F2230B6" w14:textId="77777777" w:rsidR="007D7614" w:rsidRPr="004C4664" w:rsidRDefault="007D7614" w:rsidP="00DC0582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1.</w:t>
      </w:r>
      <w:r w:rsidRPr="004C4664">
        <w:rPr>
          <w:rFonts w:ascii="Arial" w:eastAsia="Times New Roman" w:hAnsi="Arial" w:cs="Times New Roman"/>
          <w:sz w:val="24"/>
          <w:szCs w:val="24"/>
        </w:rPr>
        <w:tab/>
        <w:t>Wykonawca ponosi pełną odpowiedzialność za pracowników i osoby trzecie, przy pomocy których wykonywał będzie usługi.</w:t>
      </w:r>
    </w:p>
    <w:p w14:paraId="0DB3AE15" w14:textId="77777777" w:rsidR="007D7614" w:rsidRPr="004C4664" w:rsidRDefault="007D7614" w:rsidP="007D7614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2.</w:t>
      </w:r>
      <w:r w:rsidRPr="004C4664">
        <w:rPr>
          <w:rFonts w:ascii="Arial" w:eastAsia="Times New Roman" w:hAnsi="Arial" w:cs="Times New Roman"/>
          <w:sz w:val="24"/>
          <w:szCs w:val="24"/>
        </w:rPr>
        <w:tab/>
        <w:t>Wykonawcy nie wolno zatrudniać pracowników innych nie wymienionych w wykazie załączonym do oferty. Zmiana tych pracowników na inne osoby może nastąpi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>ć wyłącznie po uzyskaniu zgody Z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amawiającego. </w:t>
      </w:r>
    </w:p>
    <w:p w14:paraId="412A07C3" w14:textId="13A3F3A9" w:rsidR="007D7614" w:rsidRPr="004C4664" w:rsidRDefault="007D7614" w:rsidP="007D7614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lastRenderedPageBreak/>
        <w:t>3.</w:t>
      </w:r>
      <w:r w:rsidRPr="004C4664">
        <w:rPr>
          <w:rFonts w:ascii="Arial" w:eastAsia="Times New Roman" w:hAnsi="Arial" w:cs="Times New Roman"/>
          <w:sz w:val="24"/>
          <w:szCs w:val="24"/>
        </w:rPr>
        <w:tab/>
        <w:t>Wykonawca obowiązany jest ubezpieczyć</w:t>
      </w:r>
      <w:r w:rsidR="001C02ED">
        <w:rPr>
          <w:rFonts w:ascii="Arial" w:eastAsia="Times New Roman" w:hAnsi="Arial" w:cs="Times New Roman"/>
          <w:sz w:val="24"/>
          <w:szCs w:val="24"/>
        </w:rPr>
        <w:t xml:space="preserve"> pracowników</w:t>
      </w:r>
      <w:r w:rsidRPr="004C4664">
        <w:rPr>
          <w:rFonts w:ascii="Arial" w:eastAsia="Times New Roman" w:hAnsi="Arial" w:cs="Times New Roman"/>
          <w:sz w:val="24"/>
          <w:szCs w:val="24"/>
        </w:rPr>
        <w:t>, przeszkolić z zasad BHP i postępowania przeciwpożarowego.</w:t>
      </w:r>
    </w:p>
    <w:p w14:paraId="04789D29" w14:textId="77777777" w:rsidR="007D7614" w:rsidRPr="004C4664" w:rsidRDefault="007D7614" w:rsidP="007D7614">
      <w:pPr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Zamawiający dopuszcza powierzenie podwykonawcom wykonanie zamówienia przy wszystkich pracach wyszczególnionych w niniejszej umowie.</w:t>
      </w:r>
    </w:p>
    <w:p w14:paraId="2231CECA" w14:textId="77777777" w:rsidR="005524F9" w:rsidRPr="004C4664" w:rsidRDefault="005524F9" w:rsidP="005524F9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BD6EB41" w14:textId="77777777" w:rsidR="007844D7" w:rsidRPr="004C4664" w:rsidRDefault="005524F9" w:rsidP="007D7614">
      <w:pPr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 xml:space="preserve">Przed przystąpieniem do realizacji czynności wchodzących w zakres przedmiotu umowy </w:t>
      </w:r>
      <w:r w:rsidR="003E2D10" w:rsidRPr="004C4664">
        <w:rPr>
          <w:rFonts w:ascii="Arial" w:eastAsia="Times New Roman" w:hAnsi="Arial" w:cs="Times New Roman"/>
          <w:sz w:val="24"/>
          <w:szCs w:val="24"/>
        </w:rPr>
        <w:t>W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>ykonawca przedłoży na żądanie Z</w:t>
      </w:r>
      <w:r w:rsidRPr="004C4664">
        <w:rPr>
          <w:rFonts w:ascii="Arial" w:eastAsia="Times New Roman" w:hAnsi="Arial" w:cs="Times New Roman"/>
          <w:sz w:val="24"/>
          <w:szCs w:val="24"/>
        </w:rPr>
        <w:t>amawiającego i według jego wyboru, wskazane poniżej dokumenty potwierdzające zatrudnienie osób skierowanych do realizacji tych czynności:</w:t>
      </w:r>
    </w:p>
    <w:p w14:paraId="2F0C0E95" w14:textId="77777777" w:rsidR="005524F9" w:rsidRPr="000D6D0C" w:rsidRDefault="005524F9" w:rsidP="005524F9">
      <w:pPr>
        <w:pStyle w:val="Akapitzlist"/>
        <w:rPr>
          <w:rFonts w:ascii="Arial" w:hAnsi="Arial"/>
          <w:highlight w:val="yellow"/>
        </w:rPr>
      </w:pPr>
    </w:p>
    <w:p w14:paraId="7C98283E" w14:textId="77777777" w:rsidR="005524F9" w:rsidRPr="004C4664" w:rsidRDefault="00265FF4" w:rsidP="005524F9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" w:hAnsi="Arial"/>
        </w:rPr>
      </w:pPr>
      <w:r w:rsidRPr="004C4664">
        <w:rPr>
          <w:rFonts w:ascii="Arial" w:hAnsi="Arial"/>
        </w:rPr>
        <w:t>pisemne oświadczenie W</w:t>
      </w:r>
      <w:r w:rsidR="005524F9" w:rsidRPr="004C4664">
        <w:rPr>
          <w:rFonts w:ascii="Arial" w:hAnsi="Arial"/>
        </w:rPr>
        <w:t>ykonawcy stwierdzające, że osoby skierowane do realizacji zamówienia zostały zatrudnione na podstawie umowy o pracę w rozumieniu Kodeksu pracy. Oświadczenie takie powinno zawierać w szczególności: wskazanie daty i miejsca jego sporządzenia; wskazanie osób, które w imieniu Wykonawcy podpisują oświadczenie; wymienienie z imienia i nazwiska osób, których dotyczy obowiązek zatrudnienia;</w:t>
      </w:r>
    </w:p>
    <w:p w14:paraId="744CC29D" w14:textId="77777777" w:rsidR="005C3A15" w:rsidRPr="004C4664" w:rsidRDefault="005C3A15" w:rsidP="005C3A15">
      <w:pPr>
        <w:pStyle w:val="Akapitzlist"/>
        <w:autoSpaceDE w:val="0"/>
        <w:autoSpaceDN w:val="0"/>
        <w:ind w:left="644"/>
        <w:jc w:val="both"/>
        <w:rPr>
          <w:rFonts w:ascii="Arial" w:hAnsi="Arial"/>
        </w:rPr>
      </w:pPr>
    </w:p>
    <w:p w14:paraId="3FD2F70C" w14:textId="77777777" w:rsidR="005C3A15" w:rsidRPr="004C4664" w:rsidRDefault="005524F9" w:rsidP="005524F9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" w:hAnsi="Arial"/>
        </w:rPr>
      </w:pPr>
      <w:r w:rsidRPr="004C4664">
        <w:rPr>
          <w:rFonts w:ascii="Arial" w:hAnsi="Arial"/>
        </w:rPr>
        <w:t xml:space="preserve">kopie umów o pracę zawartych z osobami skierowanymi </w:t>
      </w:r>
      <w:r w:rsidR="005C3A15" w:rsidRPr="004C4664">
        <w:rPr>
          <w:rFonts w:ascii="Arial" w:hAnsi="Arial"/>
        </w:rPr>
        <w:t xml:space="preserve">do realizacji czynności  wchodzących w zakres przedmiotu umowy. Kopie umów powinny zostać obowiązkowo zanonimizowane (np. trwałe zaklejenie, zaciemnienie) w zakresie obejmującym szczegółowe dane osobowe pracowników (np. adresy zamieszkani, nr PESEL, wynagrodzenia). </w:t>
      </w:r>
      <w:proofErr w:type="spellStart"/>
      <w:r w:rsidR="005C3A15" w:rsidRPr="004C4664">
        <w:rPr>
          <w:rFonts w:ascii="Arial" w:hAnsi="Arial"/>
        </w:rPr>
        <w:t>Anonimizacji</w:t>
      </w:r>
      <w:proofErr w:type="spellEnd"/>
      <w:r w:rsidR="005C3A15" w:rsidRPr="004C4664">
        <w:rPr>
          <w:rFonts w:ascii="Arial" w:hAnsi="Arial"/>
        </w:rPr>
        <w:t xml:space="preserve"> nie podlegają dane obejmujące: imię, nazwisko, stanowisko pracy.</w:t>
      </w:r>
    </w:p>
    <w:p w14:paraId="1B5C647F" w14:textId="77777777" w:rsidR="005C3A15" w:rsidRPr="004C4664" w:rsidRDefault="005C3A15" w:rsidP="005C3A15">
      <w:pPr>
        <w:pStyle w:val="Akapitzlist"/>
        <w:rPr>
          <w:rFonts w:ascii="Arial" w:hAnsi="Arial"/>
        </w:rPr>
      </w:pPr>
    </w:p>
    <w:p w14:paraId="42882D82" w14:textId="77777777" w:rsidR="005C3A15" w:rsidRPr="004C4664" w:rsidRDefault="005C3A15" w:rsidP="005C3A15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="Arial" w:hAnsi="Arial"/>
        </w:rPr>
      </w:pPr>
      <w:r w:rsidRPr="004C4664">
        <w:rPr>
          <w:rFonts w:ascii="Arial" w:hAnsi="Arial"/>
        </w:rPr>
        <w:t>Nieprzedłoże</w:t>
      </w:r>
      <w:r w:rsidR="00265FF4" w:rsidRPr="004C4664">
        <w:rPr>
          <w:rFonts w:ascii="Arial" w:hAnsi="Arial"/>
        </w:rPr>
        <w:t>nie przez Wykonawcę na żądanie Z</w:t>
      </w:r>
      <w:r w:rsidRPr="004C4664">
        <w:rPr>
          <w:rFonts w:ascii="Arial" w:hAnsi="Arial"/>
        </w:rPr>
        <w:t>amawiającego dokumentów, o których mowa w ust. 5, będzie potraktowane jako niewypełnienie obowiązku zatr</w:t>
      </w:r>
      <w:r w:rsidR="00D30466" w:rsidRPr="004C4664">
        <w:rPr>
          <w:rFonts w:ascii="Arial" w:hAnsi="Arial"/>
        </w:rPr>
        <w:t xml:space="preserve">udnienia, co będzie uprawniało </w:t>
      </w:r>
      <w:r w:rsidR="00265FF4" w:rsidRPr="004C4664">
        <w:rPr>
          <w:rFonts w:ascii="Arial" w:hAnsi="Arial"/>
        </w:rPr>
        <w:t>Z</w:t>
      </w:r>
      <w:r w:rsidRPr="004C4664">
        <w:rPr>
          <w:rFonts w:ascii="Arial" w:hAnsi="Arial"/>
        </w:rPr>
        <w:t xml:space="preserve">amawiającego do naliczenia kary umownej. </w:t>
      </w:r>
    </w:p>
    <w:p w14:paraId="7D46B81A" w14:textId="77777777" w:rsidR="005C3A15" w:rsidRPr="004C4664" w:rsidRDefault="005C3A15" w:rsidP="005C3A15">
      <w:pPr>
        <w:pStyle w:val="Akapitzlist"/>
        <w:autoSpaceDE w:val="0"/>
        <w:autoSpaceDN w:val="0"/>
        <w:ind w:left="721"/>
        <w:jc w:val="both"/>
        <w:rPr>
          <w:rFonts w:ascii="Arial" w:hAnsi="Arial"/>
        </w:rPr>
      </w:pPr>
    </w:p>
    <w:p w14:paraId="1D11C285" w14:textId="77777777" w:rsidR="005524F9" w:rsidRPr="004C4664" w:rsidRDefault="005C3A15" w:rsidP="005C3A15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="Arial" w:hAnsi="Arial"/>
        </w:rPr>
      </w:pPr>
      <w:r w:rsidRPr="004C4664">
        <w:rPr>
          <w:rFonts w:ascii="Arial" w:hAnsi="Arial"/>
        </w:rPr>
        <w:t xml:space="preserve">Zamawiający nie zależnie od uprawnień określonych w ust. 5 i 6 powyżej, w każdym czasie będzie miał prawo zwrócić się do Państwowej Inspekcji Pracy z prośbą o przeprowadzenie kontroli.   </w:t>
      </w:r>
    </w:p>
    <w:p w14:paraId="4D603292" w14:textId="77777777" w:rsidR="007D7614" w:rsidRPr="004C4664" w:rsidRDefault="007D7614" w:rsidP="007D761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7E80E519" w14:textId="77777777" w:rsidR="00FC780A" w:rsidRPr="004C4664" w:rsidRDefault="00FC780A" w:rsidP="00D10C9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E1FD06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4135D" w:rsidRPr="004C4664">
        <w:rPr>
          <w:rFonts w:ascii="Arial" w:eastAsia="Times New Roman" w:hAnsi="Arial" w:cs="Times New Roman"/>
          <w:b/>
          <w:sz w:val="24"/>
          <w:szCs w:val="24"/>
        </w:rPr>
        <w:t>2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45B49C48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CDC4C79" w14:textId="77777777" w:rsidR="007D7614" w:rsidRPr="004C4664" w:rsidRDefault="007D7614" w:rsidP="007D7614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1.</w:t>
      </w:r>
      <w:r w:rsidRPr="004C4664">
        <w:rPr>
          <w:rFonts w:ascii="Arial" w:eastAsia="Times New Roman" w:hAnsi="Arial" w:cs="Times New Roman"/>
          <w:sz w:val="24"/>
          <w:szCs w:val="24"/>
        </w:rPr>
        <w:tab/>
        <w:t>W zakresie wykony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>wania robót, upoważniony przez Z</w:t>
      </w:r>
      <w:r w:rsidRPr="004C4664">
        <w:rPr>
          <w:rFonts w:ascii="Arial" w:eastAsia="Times New Roman" w:hAnsi="Arial" w:cs="Times New Roman"/>
          <w:sz w:val="24"/>
          <w:szCs w:val="24"/>
        </w:rPr>
        <w:t>amawiającego pracownik ma prawo wydawać polecenia osobie wykonującej roboty, która tworzy dla nich skutki wykonawcze podobni</w:t>
      </w:r>
      <w:r w:rsidR="00B93BD9" w:rsidRPr="004C4664">
        <w:rPr>
          <w:rFonts w:ascii="Arial" w:eastAsia="Times New Roman" w:hAnsi="Arial" w:cs="Times New Roman"/>
          <w:sz w:val="24"/>
          <w:szCs w:val="24"/>
        </w:rPr>
        <w:t>e jak polecenia wydawane przez W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ykonawcę. Dyspozycje te nie będą wykonywane w przypadku, jeżeli nie będą się mieścić w przedmiocie umowy, lub będą kolidować z przepisami prawa. </w:t>
      </w:r>
    </w:p>
    <w:p w14:paraId="6A6EA162" w14:textId="77777777" w:rsidR="007D7614" w:rsidRPr="004C4664" w:rsidRDefault="007D7614" w:rsidP="007D7614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1322E3B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 xml:space="preserve">2. Zamawiającemu przysługuje prawo bieżącej kontroli </w:t>
      </w:r>
      <w:r w:rsidR="005C3A15" w:rsidRPr="004C4664">
        <w:rPr>
          <w:rFonts w:ascii="Arial" w:eastAsia="Times New Roman" w:hAnsi="Arial" w:cs="Times New Roman"/>
          <w:sz w:val="24"/>
          <w:szCs w:val="24"/>
        </w:rPr>
        <w:t>sposobu</w:t>
      </w:r>
      <w:r w:rsidR="00265FF4" w:rsidRPr="004C466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4C4664">
        <w:rPr>
          <w:rFonts w:ascii="Arial" w:eastAsia="Times New Roman" w:hAnsi="Arial" w:cs="Times New Roman"/>
          <w:sz w:val="24"/>
          <w:szCs w:val="24"/>
        </w:rPr>
        <w:t>wykonywania umowy.</w:t>
      </w:r>
    </w:p>
    <w:p w14:paraId="6D244A0C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439AC8A" w14:textId="77777777" w:rsidR="007D7614" w:rsidRPr="004C4664" w:rsidRDefault="007D7614" w:rsidP="007D761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39CFF7A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4135D" w:rsidRPr="004C4664">
        <w:rPr>
          <w:rFonts w:ascii="Arial" w:eastAsia="Times New Roman" w:hAnsi="Arial" w:cs="Times New Roman"/>
          <w:b/>
          <w:sz w:val="24"/>
          <w:szCs w:val="24"/>
        </w:rPr>
        <w:t>3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4901C0E3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351AEF0" w14:textId="77777777" w:rsidR="007D7614" w:rsidRPr="004C4664" w:rsidRDefault="001A4B6E" w:rsidP="001A4B6E">
      <w:pPr>
        <w:pStyle w:val="Akapitzlist"/>
        <w:ind w:left="28"/>
        <w:jc w:val="both"/>
        <w:rPr>
          <w:rFonts w:ascii="Arial" w:hAnsi="Arial"/>
        </w:rPr>
      </w:pPr>
      <w:r w:rsidRPr="004C4664">
        <w:rPr>
          <w:rFonts w:ascii="Arial" w:hAnsi="Arial"/>
        </w:rPr>
        <w:t>1.Z</w:t>
      </w:r>
      <w:r w:rsidR="007D7614" w:rsidRPr="004C4664">
        <w:rPr>
          <w:rFonts w:ascii="Arial" w:hAnsi="Arial"/>
        </w:rPr>
        <w:t xml:space="preserve">amawiający zobowiązuje </w:t>
      </w:r>
      <w:r w:rsidR="00265FF4" w:rsidRPr="004C4664">
        <w:rPr>
          <w:rFonts w:ascii="Arial" w:hAnsi="Arial"/>
        </w:rPr>
        <w:t>W</w:t>
      </w:r>
      <w:r w:rsidR="007D7614" w:rsidRPr="004C4664">
        <w:rPr>
          <w:rFonts w:ascii="Arial" w:hAnsi="Arial"/>
        </w:rPr>
        <w:t xml:space="preserve">ykonawcę do bieżącej kontroli wykonywanych robót przez pracowników, przy pomocy których wykonywał będzie usługę. </w:t>
      </w:r>
    </w:p>
    <w:p w14:paraId="4FB10B4C" w14:textId="77777777" w:rsidR="001A4B6E" w:rsidRPr="004C4664" w:rsidRDefault="001A4B6E" w:rsidP="001A4B6E">
      <w:pPr>
        <w:pStyle w:val="Akapitzlist"/>
        <w:ind w:left="28"/>
        <w:jc w:val="both"/>
        <w:rPr>
          <w:rFonts w:ascii="Arial" w:hAnsi="Arial"/>
        </w:rPr>
      </w:pPr>
    </w:p>
    <w:p w14:paraId="560B41D8" w14:textId="77777777" w:rsidR="007D7614" w:rsidRPr="004C4664" w:rsidRDefault="001A4B6E" w:rsidP="001A4B6E">
      <w:pPr>
        <w:pStyle w:val="Akapitzlist"/>
        <w:ind w:left="28"/>
        <w:jc w:val="both"/>
        <w:rPr>
          <w:rFonts w:ascii="Arial" w:hAnsi="Arial"/>
        </w:rPr>
      </w:pPr>
      <w:r w:rsidRPr="004C4664">
        <w:rPr>
          <w:rFonts w:ascii="Arial" w:hAnsi="Arial"/>
        </w:rPr>
        <w:lastRenderedPageBreak/>
        <w:t>2.</w:t>
      </w:r>
      <w:r w:rsidR="007D7614" w:rsidRPr="004C4664">
        <w:rPr>
          <w:rFonts w:ascii="Arial" w:hAnsi="Arial"/>
        </w:rPr>
        <w:t xml:space="preserve">Wykonawca będzie przeprowadzał  kontrolę minimum dwa razy w miesiącu o różnych porach dnia i nocy. Fakt przeprowadzenia kontroli odnotowany zostanie w książce przebiegu dyżuru. </w:t>
      </w:r>
    </w:p>
    <w:p w14:paraId="08E9D024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9623B" w:rsidRPr="004C4664">
        <w:rPr>
          <w:rFonts w:ascii="Arial" w:eastAsia="Times New Roman" w:hAnsi="Arial" w:cs="Times New Roman"/>
          <w:b/>
          <w:sz w:val="24"/>
          <w:szCs w:val="24"/>
        </w:rPr>
        <w:t>4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0CE2B24C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FDED071" w14:textId="77777777" w:rsidR="00FC780A" w:rsidRPr="004C4664" w:rsidRDefault="00FC780A" w:rsidP="00FC780A">
      <w:pPr>
        <w:jc w:val="both"/>
        <w:rPr>
          <w:rFonts w:ascii="Arial" w:eastAsia="Times New Roman" w:hAnsi="Arial"/>
          <w:sz w:val="24"/>
          <w:szCs w:val="24"/>
        </w:rPr>
      </w:pPr>
      <w:r w:rsidRPr="004C4664">
        <w:rPr>
          <w:rFonts w:ascii="Arial" w:eastAsia="Times New Roman" w:hAnsi="Arial"/>
          <w:sz w:val="24"/>
          <w:szCs w:val="24"/>
        </w:rPr>
        <w:t>1.</w:t>
      </w:r>
      <w:r w:rsidR="007D7614" w:rsidRPr="004C4664">
        <w:rPr>
          <w:rFonts w:ascii="Arial" w:eastAsia="Times New Roman" w:hAnsi="Arial"/>
          <w:sz w:val="24"/>
          <w:szCs w:val="24"/>
        </w:rPr>
        <w:t>W przypadku nie wykonania lub nienależytego wykonania umowy, czy naruszen</w:t>
      </w:r>
      <w:r w:rsidR="001A4B6E" w:rsidRPr="004C4664">
        <w:rPr>
          <w:rFonts w:ascii="Arial" w:eastAsia="Times New Roman" w:hAnsi="Arial"/>
          <w:sz w:val="24"/>
          <w:szCs w:val="24"/>
        </w:rPr>
        <w:t>ia istotnych postanowień umowy z</w:t>
      </w:r>
      <w:r w:rsidR="007D7614" w:rsidRPr="004C4664">
        <w:rPr>
          <w:rFonts w:ascii="Arial" w:eastAsia="Times New Roman" w:hAnsi="Arial"/>
          <w:sz w:val="24"/>
          <w:szCs w:val="24"/>
        </w:rPr>
        <w:t>amawiającemu przysługuje prawo odstąpienia od umowy w trybie natychmiastowym, bez konieczności wyznaczania termi</w:t>
      </w:r>
      <w:r w:rsidR="00265FF4" w:rsidRPr="004C4664">
        <w:rPr>
          <w:rFonts w:ascii="Arial" w:eastAsia="Times New Roman" w:hAnsi="Arial"/>
          <w:sz w:val="24"/>
          <w:szCs w:val="24"/>
        </w:rPr>
        <w:t>nu dodatkowego oraz bez  prawa W</w:t>
      </w:r>
      <w:r w:rsidR="007D7614" w:rsidRPr="004C4664">
        <w:rPr>
          <w:rFonts w:ascii="Arial" w:eastAsia="Times New Roman" w:hAnsi="Arial"/>
          <w:sz w:val="24"/>
          <w:szCs w:val="24"/>
        </w:rPr>
        <w:t xml:space="preserve">ykonawcy do wypłaty odszkodowania.  Odstąpienie od umowy wymaga dla swej ważności zachowania formy pisemnej oraz powinno zawierać uzasadnienie wskazujące na faktyczne przyczyny odstąpienia. </w:t>
      </w:r>
    </w:p>
    <w:p w14:paraId="51EF8027" w14:textId="2C53F7CF" w:rsidR="007D7614" w:rsidRPr="004C4664" w:rsidRDefault="007D7614" w:rsidP="005057E9">
      <w:pPr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2. W przypa</w:t>
      </w:r>
      <w:r w:rsidR="001A4B6E" w:rsidRPr="004C4664">
        <w:rPr>
          <w:rFonts w:ascii="Arial" w:eastAsia="Times New Roman" w:hAnsi="Arial" w:cs="Times New Roman"/>
          <w:sz w:val="24"/>
          <w:szCs w:val="24"/>
        </w:rPr>
        <w:t xml:space="preserve">dku odstąpienia od umowy przez </w:t>
      </w:r>
      <w:r w:rsidR="00DD5E1A" w:rsidRPr="004C4664">
        <w:rPr>
          <w:rFonts w:ascii="Arial" w:eastAsia="Times New Roman" w:hAnsi="Arial" w:cs="Times New Roman"/>
          <w:sz w:val="24"/>
          <w:szCs w:val="24"/>
        </w:rPr>
        <w:t>Z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amawiającego, </w:t>
      </w:r>
      <w:r w:rsidR="00DD5E1A" w:rsidRPr="004C4664">
        <w:rPr>
          <w:rFonts w:ascii="Arial" w:eastAsia="Times New Roman" w:hAnsi="Arial" w:cs="Times New Roman"/>
          <w:sz w:val="24"/>
          <w:szCs w:val="24"/>
        </w:rPr>
        <w:t>z przyczyn leżących po stronie W</w:t>
      </w:r>
      <w:r w:rsidRPr="004C4664">
        <w:rPr>
          <w:rFonts w:ascii="Arial" w:eastAsia="Times New Roman" w:hAnsi="Arial" w:cs="Times New Roman"/>
          <w:sz w:val="24"/>
          <w:szCs w:val="24"/>
        </w:rPr>
        <w:t>ykonawcy, w tym także w razie odstąpienia na podstaw</w:t>
      </w:r>
      <w:r w:rsidR="00190FBD" w:rsidRPr="004C4664">
        <w:rPr>
          <w:rFonts w:ascii="Arial" w:eastAsia="Times New Roman" w:hAnsi="Arial" w:cs="Times New Roman"/>
          <w:sz w:val="24"/>
          <w:szCs w:val="24"/>
        </w:rPr>
        <w:t>ie § 2</w:t>
      </w:r>
      <w:r w:rsidR="00B9623B" w:rsidRPr="004C4664">
        <w:rPr>
          <w:rFonts w:ascii="Arial" w:eastAsia="Times New Roman" w:hAnsi="Arial" w:cs="Times New Roman"/>
          <w:sz w:val="24"/>
          <w:szCs w:val="24"/>
        </w:rPr>
        <w:t>4</w:t>
      </w:r>
      <w:r w:rsidR="00190FBD" w:rsidRPr="004C4664">
        <w:rPr>
          <w:rFonts w:ascii="Arial" w:eastAsia="Times New Roman" w:hAnsi="Arial" w:cs="Times New Roman"/>
          <w:sz w:val="24"/>
          <w:szCs w:val="24"/>
        </w:rPr>
        <w:t xml:space="preserve"> </w:t>
      </w:r>
      <w:r w:rsidR="003E2D10" w:rsidRPr="004C4664">
        <w:rPr>
          <w:rFonts w:ascii="Arial" w:eastAsia="Times New Roman" w:hAnsi="Arial" w:cs="Times New Roman"/>
          <w:sz w:val="24"/>
          <w:szCs w:val="24"/>
        </w:rPr>
        <w:t>ust. 1 powyżej, W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ykonawca zapłaci </w:t>
      </w:r>
      <w:r w:rsidR="003E2D10" w:rsidRPr="004C4664">
        <w:rPr>
          <w:rFonts w:ascii="Arial" w:eastAsia="Times New Roman" w:hAnsi="Arial" w:cs="Times New Roman"/>
          <w:sz w:val="24"/>
          <w:szCs w:val="24"/>
        </w:rPr>
        <w:t>Z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amawiającemu karę umowną w wysokości </w:t>
      </w:r>
      <w:r w:rsidR="00BB0B18" w:rsidRPr="004C4664">
        <w:rPr>
          <w:rFonts w:ascii="Arial" w:eastAsia="Times New Roman" w:hAnsi="Arial" w:cs="Times New Roman"/>
          <w:sz w:val="24"/>
          <w:szCs w:val="24"/>
          <w:highlight w:val="yellow"/>
        </w:rPr>
        <w:t>……</w:t>
      </w:r>
      <w:r w:rsidRPr="004C4664">
        <w:rPr>
          <w:rFonts w:ascii="Arial" w:eastAsia="Times New Roman" w:hAnsi="Arial" w:cs="Times New Roman"/>
          <w:sz w:val="24"/>
          <w:szCs w:val="24"/>
          <w:highlight w:val="yellow"/>
        </w:rPr>
        <w:t xml:space="preserve"> %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 wynagrodzenia umownego brutto za cały rok umowy,  określonego </w:t>
      </w:r>
      <w:r w:rsidR="00CF3514" w:rsidRPr="004C4664">
        <w:rPr>
          <w:rFonts w:ascii="Arial" w:eastAsia="Times New Roman" w:hAnsi="Arial" w:cs="Times New Roman"/>
          <w:sz w:val="24"/>
          <w:szCs w:val="24"/>
        </w:rPr>
        <w:t>w § 15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 ust. 1</w:t>
      </w:r>
      <w:r w:rsidR="005C3A15" w:rsidRPr="004C4664">
        <w:rPr>
          <w:rFonts w:ascii="Arial" w:eastAsia="Times New Roman" w:hAnsi="Arial" w:cs="Times New Roman"/>
          <w:sz w:val="24"/>
          <w:szCs w:val="24"/>
        </w:rPr>
        <w:t xml:space="preserve"> lit. a)</w:t>
      </w:r>
      <w:r w:rsidRPr="004C4664">
        <w:rPr>
          <w:rFonts w:ascii="Arial" w:eastAsia="Times New Roman" w:hAnsi="Arial" w:cs="Times New Roman"/>
          <w:sz w:val="24"/>
          <w:szCs w:val="24"/>
        </w:rPr>
        <w:t xml:space="preserve">.  </w:t>
      </w:r>
    </w:p>
    <w:p w14:paraId="6C1430CE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DA14A77" w14:textId="2C5684D6" w:rsidR="005C3A15" w:rsidRPr="004C4664" w:rsidRDefault="00FC780A" w:rsidP="00DC0582">
      <w:pPr>
        <w:jc w:val="both"/>
        <w:rPr>
          <w:rFonts w:ascii="Arial" w:eastAsia="Times New Roman" w:hAnsi="Arial"/>
          <w:sz w:val="24"/>
          <w:szCs w:val="24"/>
        </w:rPr>
      </w:pPr>
      <w:r w:rsidRPr="004C4664">
        <w:rPr>
          <w:rFonts w:ascii="Arial" w:eastAsia="Times New Roman" w:hAnsi="Arial"/>
          <w:sz w:val="24"/>
          <w:szCs w:val="24"/>
        </w:rPr>
        <w:t>3.</w:t>
      </w:r>
      <w:r w:rsidR="007D7614" w:rsidRPr="004C4664">
        <w:rPr>
          <w:rFonts w:ascii="Arial" w:eastAsia="Times New Roman" w:hAnsi="Arial"/>
          <w:sz w:val="24"/>
          <w:szCs w:val="24"/>
        </w:rPr>
        <w:t>W przypa</w:t>
      </w:r>
      <w:r w:rsidR="00265FF4" w:rsidRPr="004C4664">
        <w:rPr>
          <w:rFonts w:ascii="Arial" w:eastAsia="Times New Roman" w:hAnsi="Arial"/>
          <w:sz w:val="24"/>
          <w:szCs w:val="24"/>
        </w:rPr>
        <w:t>dku odstąpienia od umowy przez W</w:t>
      </w:r>
      <w:r w:rsidR="007D7614" w:rsidRPr="004C4664">
        <w:rPr>
          <w:rFonts w:ascii="Arial" w:eastAsia="Times New Roman" w:hAnsi="Arial"/>
          <w:sz w:val="24"/>
          <w:szCs w:val="24"/>
        </w:rPr>
        <w:t xml:space="preserve">ykonawcę </w:t>
      </w:r>
      <w:r w:rsidR="003E2D10" w:rsidRPr="004C4664">
        <w:rPr>
          <w:rFonts w:ascii="Arial" w:eastAsia="Times New Roman" w:hAnsi="Arial"/>
          <w:sz w:val="24"/>
          <w:szCs w:val="24"/>
        </w:rPr>
        <w:t>z przyczyn leżących po stronie Z</w:t>
      </w:r>
      <w:r w:rsidR="007D7614" w:rsidRPr="004C4664">
        <w:rPr>
          <w:rFonts w:ascii="Arial" w:eastAsia="Times New Roman" w:hAnsi="Arial"/>
          <w:sz w:val="24"/>
          <w:szCs w:val="24"/>
        </w:rPr>
        <w:t>ama</w:t>
      </w:r>
      <w:r w:rsidR="003E2D10" w:rsidRPr="004C4664">
        <w:rPr>
          <w:rFonts w:ascii="Arial" w:eastAsia="Times New Roman" w:hAnsi="Arial"/>
          <w:sz w:val="24"/>
          <w:szCs w:val="24"/>
        </w:rPr>
        <w:t>wiającego, Zamawiający zapłaci W</w:t>
      </w:r>
      <w:r w:rsidR="007D7614" w:rsidRPr="004C4664">
        <w:rPr>
          <w:rFonts w:ascii="Arial" w:eastAsia="Times New Roman" w:hAnsi="Arial"/>
          <w:sz w:val="24"/>
          <w:szCs w:val="24"/>
        </w:rPr>
        <w:t>ykonawcy</w:t>
      </w:r>
      <w:r w:rsidR="00BB0B18" w:rsidRPr="004C4664">
        <w:rPr>
          <w:rFonts w:ascii="Arial" w:eastAsia="Times New Roman" w:hAnsi="Arial"/>
          <w:sz w:val="24"/>
          <w:szCs w:val="24"/>
        </w:rPr>
        <w:t xml:space="preserve"> karę umowną w wysokości </w:t>
      </w:r>
      <w:r w:rsidR="00BB0B18" w:rsidRPr="004C4664">
        <w:rPr>
          <w:rFonts w:ascii="Arial" w:eastAsia="Times New Roman" w:hAnsi="Arial"/>
          <w:sz w:val="24"/>
          <w:szCs w:val="24"/>
          <w:highlight w:val="yellow"/>
        </w:rPr>
        <w:t>…</w:t>
      </w:r>
      <w:r w:rsidR="007D7614" w:rsidRPr="004C4664">
        <w:rPr>
          <w:rFonts w:ascii="Arial" w:eastAsia="Times New Roman" w:hAnsi="Arial"/>
          <w:sz w:val="24"/>
          <w:szCs w:val="24"/>
          <w:highlight w:val="yellow"/>
        </w:rPr>
        <w:t xml:space="preserve"> %</w:t>
      </w:r>
      <w:r w:rsidR="007D7614" w:rsidRPr="004C4664">
        <w:rPr>
          <w:rFonts w:ascii="Arial" w:eastAsia="Times New Roman" w:hAnsi="Arial"/>
          <w:sz w:val="24"/>
          <w:szCs w:val="24"/>
        </w:rPr>
        <w:t xml:space="preserve"> wynagrodzenia umownego brutto za cały rok</w:t>
      </w:r>
      <w:r w:rsidR="00DD5E1A" w:rsidRPr="004C4664">
        <w:rPr>
          <w:rFonts w:ascii="Arial" w:eastAsia="Times New Roman" w:hAnsi="Arial"/>
          <w:sz w:val="24"/>
          <w:szCs w:val="24"/>
        </w:rPr>
        <w:t xml:space="preserve"> umowy,  określonego w </w:t>
      </w:r>
      <w:r w:rsidR="00C36E77" w:rsidRPr="004C4664">
        <w:rPr>
          <w:rFonts w:ascii="Arial" w:eastAsia="Times New Roman" w:hAnsi="Arial"/>
          <w:sz w:val="24"/>
          <w:szCs w:val="24"/>
        </w:rPr>
        <w:t>§ 15</w:t>
      </w:r>
      <w:r w:rsidR="007D7614" w:rsidRPr="004C4664">
        <w:rPr>
          <w:rFonts w:ascii="Arial" w:eastAsia="Times New Roman" w:hAnsi="Arial"/>
          <w:sz w:val="24"/>
          <w:szCs w:val="24"/>
        </w:rPr>
        <w:t xml:space="preserve"> ust. 1</w:t>
      </w:r>
      <w:r w:rsidR="005C3A15" w:rsidRPr="004C4664">
        <w:rPr>
          <w:rFonts w:ascii="Arial" w:eastAsia="Times New Roman" w:hAnsi="Arial"/>
          <w:sz w:val="24"/>
          <w:szCs w:val="24"/>
        </w:rPr>
        <w:t xml:space="preserve"> lit. a)</w:t>
      </w:r>
      <w:r w:rsidR="007D7614" w:rsidRPr="004C4664">
        <w:rPr>
          <w:rFonts w:ascii="Arial" w:eastAsia="Times New Roman" w:hAnsi="Arial"/>
          <w:sz w:val="24"/>
          <w:szCs w:val="24"/>
        </w:rPr>
        <w:t>.</w:t>
      </w:r>
    </w:p>
    <w:p w14:paraId="0FB2AC59" w14:textId="77777777" w:rsidR="005C3A15" w:rsidRPr="004C4664" w:rsidRDefault="005C3A15" w:rsidP="00DC0582">
      <w:pPr>
        <w:jc w:val="both"/>
        <w:rPr>
          <w:rFonts w:ascii="Arial" w:eastAsia="Times New Roman" w:hAnsi="Arial"/>
          <w:sz w:val="24"/>
          <w:szCs w:val="24"/>
        </w:rPr>
      </w:pPr>
      <w:r w:rsidRPr="004C4664">
        <w:rPr>
          <w:rFonts w:ascii="Arial" w:eastAsia="Times New Roman" w:hAnsi="Arial"/>
          <w:sz w:val="24"/>
          <w:szCs w:val="24"/>
        </w:rPr>
        <w:t>4. Za każdy stwierdzony przypadek nar</w:t>
      </w:r>
      <w:r w:rsidR="001A4B6E" w:rsidRPr="004C4664">
        <w:rPr>
          <w:rFonts w:ascii="Arial" w:eastAsia="Times New Roman" w:hAnsi="Arial"/>
          <w:sz w:val="24"/>
          <w:szCs w:val="24"/>
        </w:rPr>
        <w:t xml:space="preserve">uszenia obowiązku zatrudnienia </w:t>
      </w:r>
      <w:r w:rsidR="00717772" w:rsidRPr="004C4664">
        <w:rPr>
          <w:rFonts w:ascii="Arial" w:eastAsia="Times New Roman" w:hAnsi="Arial"/>
          <w:sz w:val="24"/>
          <w:szCs w:val="24"/>
        </w:rPr>
        <w:t xml:space="preserve">na podstawie umowy o pracę </w:t>
      </w:r>
      <w:r w:rsidR="001A4B6E" w:rsidRPr="004C4664">
        <w:rPr>
          <w:rFonts w:ascii="Arial" w:eastAsia="Times New Roman" w:hAnsi="Arial"/>
          <w:sz w:val="24"/>
          <w:szCs w:val="24"/>
        </w:rPr>
        <w:t>wykonawca zapłaci z</w:t>
      </w:r>
      <w:r w:rsidRPr="004C4664">
        <w:rPr>
          <w:rFonts w:ascii="Arial" w:eastAsia="Times New Roman" w:hAnsi="Arial"/>
          <w:sz w:val="24"/>
          <w:szCs w:val="24"/>
        </w:rPr>
        <w:t>amawiającemu karę umowną w kwocie 2.000 zł.</w:t>
      </w:r>
    </w:p>
    <w:p w14:paraId="3B9193B0" w14:textId="77777777" w:rsidR="001C02ED" w:rsidRDefault="005C3A15" w:rsidP="00DC0582">
      <w:pPr>
        <w:jc w:val="both"/>
        <w:rPr>
          <w:rFonts w:ascii="Arial" w:eastAsia="Times New Roman" w:hAnsi="Arial"/>
          <w:sz w:val="24"/>
          <w:szCs w:val="24"/>
        </w:rPr>
      </w:pPr>
      <w:r w:rsidRPr="004C4664">
        <w:rPr>
          <w:rFonts w:ascii="Arial" w:eastAsia="Times New Roman" w:hAnsi="Arial"/>
          <w:sz w:val="24"/>
          <w:szCs w:val="24"/>
        </w:rPr>
        <w:t>5.</w:t>
      </w:r>
      <w:r w:rsidR="001A4B6E" w:rsidRPr="004C4664">
        <w:rPr>
          <w:rFonts w:ascii="Arial" w:eastAsia="Times New Roman" w:hAnsi="Arial"/>
          <w:sz w:val="24"/>
          <w:szCs w:val="24"/>
        </w:rPr>
        <w:t xml:space="preserve"> Zamawiający ma prawo naliczyć w</w:t>
      </w:r>
      <w:r w:rsidRPr="004C4664">
        <w:rPr>
          <w:rFonts w:ascii="Arial" w:eastAsia="Times New Roman" w:hAnsi="Arial"/>
          <w:sz w:val="24"/>
          <w:szCs w:val="24"/>
        </w:rPr>
        <w:t>ykonawcy kary umowne ze wszystkich tytułów w</w:t>
      </w:r>
      <w:r w:rsidR="001C02ED">
        <w:rPr>
          <w:rFonts w:ascii="Arial" w:eastAsia="Times New Roman" w:hAnsi="Arial"/>
          <w:sz w:val="24"/>
          <w:szCs w:val="24"/>
        </w:rPr>
        <w:t>ymienionych w niniejszej umowie.</w:t>
      </w:r>
    </w:p>
    <w:p w14:paraId="548A8223" w14:textId="117DE1AB" w:rsidR="00FC780A" w:rsidRPr="004C4664" w:rsidRDefault="001C02ED" w:rsidP="00DC0582">
      <w:pPr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6. </w:t>
      </w:r>
      <w:r w:rsidR="005C3A15" w:rsidRPr="004C4664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Ł</w:t>
      </w:r>
      <w:r w:rsidR="005C3A15" w:rsidRPr="004C4664">
        <w:rPr>
          <w:rFonts w:ascii="Arial" w:eastAsia="Times New Roman" w:hAnsi="Arial"/>
          <w:sz w:val="24"/>
          <w:szCs w:val="24"/>
        </w:rPr>
        <w:t xml:space="preserve">ączna kwota kar umownych </w:t>
      </w:r>
      <w:r>
        <w:rPr>
          <w:rFonts w:ascii="Arial" w:eastAsia="Times New Roman" w:hAnsi="Arial"/>
          <w:sz w:val="24"/>
          <w:szCs w:val="24"/>
        </w:rPr>
        <w:t xml:space="preserve">naliczonych z jednego lub kilku tytułów </w:t>
      </w:r>
      <w:r w:rsidR="005C3A15" w:rsidRPr="004C4664">
        <w:rPr>
          <w:rFonts w:ascii="Arial" w:eastAsia="Times New Roman" w:hAnsi="Arial"/>
          <w:sz w:val="24"/>
          <w:szCs w:val="24"/>
        </w:rPr>
        <w:t>nie może przekroczyć 25 % wynagrodzenia umownego brutto za ca</w:t>
      </w:r>
      <w:r w:rsidR="00DD5E1A" w:rsidRPr="004C4664">
        <w:rPr>
          <w:rFonts w:ascii="Arial" w:eastAsia="Times New Roman" w:hAnsi="Arial"/>
          <w:sz w:val="24"/>
          <w:szCs w:val="24"/>
        </w:rPr>
        <w:t xml:space="preserve">ły rok umowy, określonego </w:t>
      </w:r>
      <w:r w:rsidR="00A82764" w:rsidRPr="004C4664">
        <w:rPr>
          <w:rFonts w:ascii="Arial" w:eastAsia="Times New Roman" w:hAnsi="Arial"/>
          <w:sz w:val="24"/>
          <w:szCs w:val="24"/>
        </w:rPr>
        <w:t>w § 15</w:t>
      </w:r>
      <w:r w:rsidR="005C3A15" w:rsidRPr="004C4664">
        <w:rPr>
          <w:rFonts w:ascii="Arial" w:eastAsia="Times New Roman" w:hAnsi="Arial"/>
          <w:sz w:val="24"/>
          <w:szCs w:val="24"/>
        </w:rPr>
        <w:t xml:space="preserve"> ust. 1 lit. a). </w:t>
      </w:r>
    </w:p>
    <w:p w14:paraId="60AF4E35" w14:textId="71AEF6F9" w:rsidR="007D7614" w:rsidRDefault="001C02ED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7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. Kary umowne</w:t>
      </w:r>
      <w:r w:rsidR="005C3A15" w:rsidRPr="004C4664">
        <w:rPr>
          <w:rFonts w:ascii="Arial" w:eastAsia="Times New Roman" w:hAnsi="Arial" w:cs="Times New Roman"/>
          <w:sz w:val="24"/>
          <w:szCs w:val="24"/>
        </w:rPr>
        <w:t xml:space="preserve"> przewidziane w niniejszej umowie</w:t>
      </w:r>
      <w:r w:rsidR="005057E9" w:rsidRPr="004C4664">
        <w:rPr>
          <w:rFonts w:ascii="Arial" w:eastAsia="Times New Roman" w:hAnsi="Arial" w:cs="Times New Roman"/>
          <w:sz w:val="24"/>
          <w:szCs w:val="24"/>
        </w:rPr>
        <w:t xml:space="preserve"> mogą być naliczane </w:t>
      </w:r>
      <w:r w:rsidR="00717772" w:rsidRPr="004C4664">
        <w:rPr>
          <w:rFonts w:ascii="Arial" w:eastAsia="Times New Roman" w:hAnsi="Arial" w:cs="Times New Roman"/>
          <w:sz w:val="24"/>
          <w:szCs w:val="24"/>
        </w:rPr>
        <w:t xml:space="preserve">w ogólnych terminach przedawnienia roszczeń. 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 xml:space="preserve">Przez naliczenie kary umownej Strony rozumieć będą wystawienie noty księgowej, noty obciążeniowej lub innego dokumentu spełniającego warunki do uznania go za dokument księgowy w rozumieniu przepisów o rachunkowości oraz nadanie takiego dokumentu przesyłką poleconą na adres Strony zobowiązanej do zapłaty kary. </w:t>
      </w:r>
    </w:p>
    <w:p w14:paraId="25470AD4" w14:textId="77777777" w:rsidR="001C02ED" w:rsidRDefault="001C02ED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1773937" w14:textId="7A24F205" w:rsidR="001C02ED" w:rsidRPr="003063DA" w:rsidRDefault="001C02ED" w:rsidP="001C02E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/>
        </w:rPr>
      </w:pPr>
      <w:r w:rsidRPr="003063DA">
        <w:rPr>
          <w:rFonts w:ascii="Arial" w:hAnsi="Arial"/>
        </w:rPr>
        <w:t xml:space="preserve">Kary umowne będą naliczane od kwoty wynagrodzenia brutto obowiązującej w dacie podpisania umowy. Ewentualne zmiany podatku od towarów i usług Vat nie mają wpływu na podstawę obliczania kary umownej. </w:t>
      </w:r>
    </w:p>
    <w:p w14:paraId="40582AC2" w14:textId="77777777" w:rsidR="00FC780A" w:rsidRPr="000D6D0C" w:rsidRDefault="00FC780A" w:rsidP="00FC780A">
      <w:pPr>
        <w:rPr>
          <w:rFonts w:ascii="Arial" w:eastAsiaTheme="minorHAnsi" w:hAnsi="Arial"/>
          <w:sz w:val="24"/>
          <w:szCs w:val="24"/>
          <w:highlight w:val="yellow"/>
          <w:lang w:eastAsia="en-US"/>
        </w:rPr>
      </w:pPr>
    </w:p>
    <w:p w14:paraId="116D36B6" w14:textId="77777777" w:rsidR="00DC0582" w:rsidRPr="004C4664" w:rsidRDefault="00DC0582" w:rsidP="00FC780A">
      <w:pPr>
        <w:rPr>
          <w:rFonts w:ascii="Arial" w:eastAsiaTheme="minorHAnsi" w:hAnsi="Arial"/>
          <w:sz w:val="24"/>
          <w:szCs w:val="24"/>
          <w:lang w:eastAsia="en-US"/>
        </w:rPr>
      </w:pPr>
    </w:p>
    <w:p w14:paraId="25D89C9D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9623B" w:rsidRPr="004C4664">
        <w:rPr>
          <w:rFonts w:ascii="Arial" w:eastAsia="Times New Roman" w:hAnsi="Arial" w:cs="Times New Roman"/>
          <w:b/>
          <w:sz w:val="24"/>
          <w:szCs w:val="24"/>
        </w:rPr>
        <w:t>5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01FD0B3B" w14:textId="77777777" w:rsidR="002362F7" w:rsidRPr="004C4664" w:rsidRDefault="002362F7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63A481E4" w14:textId="77777777" w:rsidR="00FF2A35" w:rsidRPr="004C4664" w:rsidRDefault="00FF2A35" w:rsidP="00FF2A3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lastRenderedPageBreak/>
        <w:t>Przewiduje się możliwość zmian postanowień zawartej umowy w stosunku do treści oferty, na podstawie której dokonano wyboru Wykonawcy, w formie pisemnej pod rygorem nieważności, w następujących okolicznościach:</w:t>
      </w:r>
    </w:p>
    <w:p w14:paraId="3917EF28" w14:textId="77777777" w:rsidR="00FF2A35" w:rsidRPr="004C4664" w:rsidRDefault="00FF2A35" w:rsidP="00FF2A35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63EAE84" w14:textId="77777777" w:rsidR="00FF2A35" w:rsidRPr="004C4664" w:rsidRDefault="00FF2A35" w:rsidP="00FF2A35">
      <w:pPr>
        <w:pStyle w:val="Akapitzlist"/>
        <w:numPr>
          <w:ilvl w:val="0"/>
          <w:numId w:val="32"/>
        </w:numPr>
        <w:jc w:val="both"/>
        <w:rPr>
          <w:rFonts w:ascii="Arial" w:hAnsi="Arial"/>
        </w:rPr>
      </w:pPr>
      <w:r w:rsidRPr="004C4664">
        <w:rPr>
          <w:rFonts w:ascii="Arial" w:hAnsi="Arial"/>
        </w:rPr>
        <w:t>Konieczność zmiany terminu realizacji umowy spowodowanego:</w:t>
      </w:r>
    </w:p>
    <w:p w14:paraId="0DB9E7C1" w14:textId="77777777" w:rsidR="00FF2A35" w:rsidRPr="004C4664" w:rsidRDefault="00FF2A35" w:rsidP="00FF2A35">
      <w:pPr>
        <w:spacing w:after="0" w:line="240" w:lineRule="auto"/>
        <w:ind w:left="284"/>
        <w:jc w:val="both"/>
        <w:rPr>
          <w:rFonts w:ascii="Arial" w:hAnsi="Arial"/>
          <w:sz w:val="24"/>
          <w:szCs w:val="24"/>
        </w:rPr>
      </w:pPr>
      <w:r w:rsidRPr="004C4664">
        <w:rPr>
          <w:rFonts w:ascii="Arial" w:hAnsi="Arial"/>
          <w:sz w:val="24"/>
          <w:szCs w:val="24"/>
        </w:rPr>
        <w:t>-  okolicznościami których nie można było przewidzieć w chwili zawarcia umowy,</w:t>
      </w:r>
    </w:p>
    <w:p w14:paraId="2FFC9CDF" w14:textId="77777777" w:rsidR="00FF2A35" w:rsidRPr="004C4664" w:rsidRDefault="00FF2A35" w:rsidP="00FF2A35">
      <w:pPr>
        <w:spacing w:after="0" w:line="240" w:lineRule="auto"/>
        <w:ind w:left="284"/>
        <w:jc w:val="both"/>
        <w:rPr>
          <w:rFonts w:ascii="Arial" w:hAnsi="Arial"/>
          <w:sz w:val="24"/>
          <w:szCs w:val="24"/>
        </w:rPr>
      </w:pPr>
      <w:r w:rsidRPr="004C4664">
        <w:rPr>
          <w:rFonts w:ascii="Arial" w:hAnsi="Arial"/>
          <w:sz w:val="24"/>
          <w:szCs w:val="24"/>
        </w:rPr>
        <w:t xml:space="preserve">-  okolicznościami   będącymi następstwem działania organów administracji i innych </w:t>
      </w:r>
    </w:p>
    <w:p w14:paraId="091AF4FA" w14:textId="77777777" w:rsidR="00FF2A35" w:rsidRPr="004C4664" w:rsidRDefault="00FF2A35" w:rsidP="00FF2A35">
      <w:pPr>
        <w:spacing w:after="0" w:line="240" w:lineRule="auto"/>
        <w:ind w:left="284"/>
        <w:jc w:val="both"/>
        <w:rPr>
          <w:rFonts w:ascii="Arial" w:hAnsi="Arial"/>
          <w:sz w:val="24"/>
          <w:szCs w:val="24"/>
        </w:rPr>
      </w:pPr>
      <w:r w:rsidRPr="004C4664">
        <w:rPr>
          <w:rFonts w:ascii="Arial" w:hAnsi="Arial"/>
          <w:sz w:val="24"/>
          <w:szCs w:val="24"/>
        </w:rPr>
        <w:t xml:space="preserve">   podmiotów trzecich,</w:t>
      </w:r>
    </w:p>
    <w:p w14:paraId="6A34C5C1" w14:textId="77777777" w:rsidR="00FF2A35" w:rsidRPr="004C4664" w:rsidRDefault="00FF2A35" w:rsidP="005057E9">
      <w:pPr>
        <w:spacing w:after="0" w:line="240" w:lineRule="auto"/>
        <w:ind w:left="284"/>
        <w:jc w:val="both"/>
        <w:rPr>
          <w:rFonts w:ascii="Arial" w:hAnsi="Arial"/>
          <w:sz w:val="24"/>
          <w:szCs w:val="24"/>
        </w:rPr>
      </w:pPr>
      <w:r w:rsidRPr="004C4664">
        <w:rPr>
          <w:rFonts w:ascii="Arial" w:hAnsi="Arial"/>
          <w:sz w:val="24"/>
          <w:szCs w:val="24"/>
        </w:rPr>
        <w:t>-  okolicznościami leżącymi po stronie Zamawiającego;</w:t>
      </w:r>
    </w:p>
    <w:p w14:paraId="05935A07" w14:textId="77777777" w:rsidR="005057E9" w:rsidRPr="004C4664" w:rsidRDefault="005057E9" w:rsidP="005057E9">
      <w:pPr>
        <w:spacing w:after="0" w:line="240" w:lineRule="auto"/>
        <w:ind w:left="284"/>
        <w:jc w:val="both"/>
        <w:rPr>
          <w:rFonts w:ascii="Arial" w:hAnsi="Arial"/>
          <w:sz w:val="24"/>
          <w:szCs w:val="24"/>
        </w:rPr>
      </w:pPr>
    </w:p>
    <w:p w14:paraId="00F17B04" w14:textId="77777777" w:rsidR="00FF2A35" w:rsidRPr="004C4664" w:rsidRDefault="00FF2A35" w:rsidP="00FF2A35">
      <w:pPr>
        <w:pStyle w:val="Akapitzlist"/>
        <w:numPr>
          <w:ilvl w:val="0"/>
          <w:numId w:val="32"/>
        </w:numPr>
        <w:jc w:val="both"/>
        <w:rPr>
          <w:rFonts w:ascii="Arial" w:hAnsi="Arial"/>
        </w:rPr>
      </w:pPr>
      <w:r w:rsidRPr="004C4664">
        <w:rPr>
          <w:rFonts w:ascii="Arial" w:hAnsi="Arial"/>
        </w:rPr>
        <w:t>Zmiany wynagrodzenia w przypadku stawek podatku VAT, wynikających z         obowiązujących w tym zakresie przepisów lub w przypadku konieczności ograniczenia zakresu świadczonych usług z powodu epidemii koronawirusa;</w:t>
      </w:r>
    </w:p>
    <w:p w14:paraId="4B08EBF8" w14:textId="77777777" w:rsidR="00FF2A35" w:rsidRPr="004C4664" w:rsidRDefault="00FF2A35" w:rsidP="00FF2A35">
      <w:pPr>
        <w:pStyle w:val="Akapitzlist"/>
        <w:ind w:left="644"/>
        <w:jc w:val="both"/>
        <w:rPr>
          <w:rFonts w:ascii="Arial" w:hAnsi="Arial"/>
        </w:rPr>
      </w:pPr>
    </w:p>
    <w:p w14:paraId="305166AE" w14:textId="77777777" w:rsidR="00FF2A35" w:rsidRPr="004C4664" w:rsidRDefault="00FF2A35" w:rsidP="00FF2A35">
      <w:pPr>
        <w:pStyle w:val="Akapitzlist"/>
        <w:numPr>
          <w:ilvl w:val="0"/>
          <w:numId w:val="32"/>
        </w:numPr>
        <w:jc w:val="both"/>
        <w:rPr>
          <w:rFonts w:ascii="Arial" w:hAnsi="Arial"/>
        </w:rPr>
      </w:pPr>
      <w:r w:rsidRPr="004C4664">
        <w:rPr>
          <w:rFonts w:ascii="Arial" w:hAnsi="Arial"/>
        </w:rPr>
        <w:t>Przyczyn zewnętrznych niezależnych od Zamawiającego oraz Wykonawcy skutkujących niemożnością prowadzenia działań w celu wykonania umowy, a w szczególności przyczyn będących następstwem epidemii koronawirusa oraz działań władz państwowych z tym związanych.</w:t>
      </w:r>
    </w:p>
    <w:p w14:paraId="3DDD017F" w14:textId="77777777" w:rsidR="007D7614" w:rsidRPr="003063DA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C284EE7" w14:textId="17F32513" w:rsidR="005218B3" w:rsidRPr="003063DA" w:rsidRDefault="005218B3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 xml:space="preserve">Ponadto, niezależnie od zmian przewidzianych w ust 1 powyżej dopuszcza się możliwość wprowadzenia zmian w umowie w razie potrzeby wprowadzenia zmiany wysokości wynagrodzenia umownego, w przypadkach określonych w art. 436 ust. 4) lit. b) </w:t>
      </w:r>
      <w:proofErr w:type="spellStart"/>
      <w:r w:rsidRPr="003063DA">
        <w:rPr>
          <w:rFonts w:ascii="Arial" w:eastAsia="Times New Roman" w:hAnsi="Arial" w:cs="Times New Roman"/>
          <w:sz w:val="24"/>
          <w:szCs w:val="24"/>
        </w:rPr>
        <w:t>Pzp</w:t>
      </w:r>
      <w:proofErr w:type="spellEnd"/>
      <w:r w:rsidRPr="003063DA">
        <w:rPr>
          <w:rFonts w:ascii="Arial" w:eastAsia="Times New Roman" w:hAnsi="Arial" w:cs="Times New Roman"/>
          <w:sz w:val="24"/>
          <w:szCs w:val="24"/>
        </w:rPr>
        <w:t xml:space="preserve"> zmiany:</w:t>
      </w:r>
    </w:p>
    <w:p w14:paraId="0167B376" w14:textId="289D111A" w:rsidR="005218B3" w:rsidRPr="003063DA" w:rsidRDefault="005218B3" w:rsidP="005218B3">
      <w:pPr>
        <w:pStyle w:val="Akapitzlist"/>
        <w:numPr>
          <w:ilvl w:val="0"/>
          <w:numId w:val="36"/>
        </w:numPr>
        <w:jc w:val="both"/>
        <w:rPr>
          <w:rFonts w:ascii="Arial" w:hAnsi="Arial"/>
        </w:rPr>
      </w:pPr>
      <w:r w:rsidRPr="003063DA">
        <w:rPr>
          <w:rFonts w:ascii="Arial" w:hAnsi="Arial"/>
        </w:rPr>
        <w:t>stawki podatku od towarów i usług,</w:t>
      </w:r>
    </w:p>
    <w:p w14:paraId="025C6A8C" w14:textId="6E3771D6" w:rsidR="005218B3" w:rsidRPr="003063DA" w:rsidRDefault="005218B3" w:rsidP="005218B3">
      <w:pPr>
        <w:pStyle w:val="Akapitzlist"/>
        <w:numPr>
          <w:ilvl w:val="0"/>
          <w:numId w:val="36"/>
        </w:numPr>
        <w:jc w:val="both"/>
        <w:rPr>
          <w:rFonts w:ascii="Arial" w:hAnsi="Arial"/>
        </w:rPr>
      </w:pPr>
      <w:r w:rsidRPr="003063DA">
        <w:rPr>
          <w:rFonts w:ascii="Arial" w:hAnsi="Arial"/>
        </w:rPr>
        <w:t>wysokości minimalnego wynagrodzenia za pracę albo wysokości stawki godzinowej, ustalonych na podstawie ustawy z dnia 10 października 2020 r. o minimalnym wynagrodzeniu za pracę;</w:t>
      </w:r>
    </w:p>
    <w:p w14:paraId="2E702493" w14:textId="2568889E" w:rsidR="005218B3" w:rsidRPr="003063DA" w:rsidRDefault="005218B3" w:rsidP="005218B3">
      <w:pPr>
        <w:pStyle w:val="Akapitzlist"/>
        <w:numPr>
          <w:ilvl w:val="0"/>
          <w:numId w:val="36"/>
        </w:numPr>
        <w:jc w:val="both"/>
        <w:rPr>
          <w:rFonts w:ascii="Arial" w:hAnsi="Arial"/>
        </w:rPr>
      </w:pPr>
      <w:r w:rsidRPr="003063DA">
        <w:rPr>
          <w:rFonts w:ascii="Arial" w:hAnsi="Arial"/>
        </w:rPr>
        <w:t>zasad podlegania ubezpieczeniom społecznym lub ubezpieczeniu zdrowotnemu lub wysokości stawki składki na ubezpieczenia społeczne lub zdrowotne,</w:t>
      </w:r>
    </w:p>
    <w:p w14:paraId="1F37E4B8" w14:textId="73A7005A" w:rsidR="005218B3" w:rsidRPr="003063DA" w:rsidRDefault="005218B3" w:rsidP="005218B3">
      <w:pPr>
        <w:pStyle w:val="Akapitzlist"/>
        <w:numPr>
          <w:ilvl w:val="0"/>
          <w:numId w:val="36"/>
        </w:numPr>
        <w:jc w:val="both"/>
        <w:rPr>
          <w:rFonts w:ascii="Arial" w:hAnsi="Arial"/>
        </w:rPr>
      </w:pPr>
      <w:r w:rsidRPr="003063DA">
        <w:rPr>
          <w:rFonts w:ascii="Arial" w:hAnsi="Arial"/>
        </w:rPr>
        <w:t>zasad gromadzenia i wysokości wpłat do pracowniczych planów kapitałowych, o których mowa w ustawie z dnia 4 października 2018 r. o pracowniczych planach kapitałowych o pracowniczych planach kapitałowych (Dz. U. poz. 2215 oraz poz. 1074 i 1572).</w:t>
      </w:r>
    </w:p>
    <w:p w14:paraId="3E4E32B6" w14:textId="77777777" w:rsidR="005218B3" w:rsidRPr="003063DA" w:rsidRDefault="005218B3" w:rsidP="005218B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 xml:space="preserve">- jeżeli zmiany te będą miały wpływ na koszty wykonania zamówienia przez Wykonawcę. </w:t>
      </w:r>
    </w:p>
    <w:p w14:paraId="4024CD26" w14:textId="77777777" w:rsidR="005218B3" w:rsidRPr="003063DA" w:rsidRDefault="005218B3" w:rsidP="005218B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8FC335D" w14:textId="2CE19E31" w:rsidR="005218B3" w:rsidRPr="003063DA" w:rsidRDefault="005218B3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>Zmiana wysokości wynagrodzenia obowiązywać będzie od dnia wejścia w życie zmian, o których mowa w  ust. 2.</w:t>
      </w:r>
    </w:p>
    <w:p w14:paraId="5EDF0577" w14:textId="77777777" w:rsidR="005218B3" w:rsidRPr="003063DA" w:rsidRDefault="005218B3" w:rsidP="005218B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E4B64A1" w14:textId="774EBD76" w:rsidR="005218B3" w:rsidRPr="003063DA" w:rsidRDefault="005218B3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>W wypadku zmiany, o której mowa w  ust. 2 lit. a wartość netto wynagrodzenia Wykonawcy nie zmieni się, a określona w aneksie wartość brutto wynagrodzenia zostanie wyliczona na podstawie nowych przepisów określających nową stawkę podatku.</w:t>
      </w:r>
    </w:p>
    <w:p w14:paraId="206FAD0E" w14:textId="77777777" w:rsidR="005218B3" w:rsidRPr="003063DA" w:rsidRDefault="005218B3" w:rsidP="005218B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D605945" w14:textId="655AAABF" w:rsidR="005218B3" w:rsidRPr="003063DA" w:rsidRDefault="005218B3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 xml:space="preserve">W przypadku zmiany, o której mowa w ust. 2 lit. b wynagrodzenie Wykonawcy ulegnie zmianie o wartość wzrostu całkowitego kosztu Wykonawcy wynikającą ze zwiększenia wynagrodzeń osób bezpośrednio wykonujących zamówienie do wysokości aktualnie obowiązującego minimalnego wynagrodzenia, z </w:t>
      </w:r>
      <w:r w:rsidRPr="003063DA">
        <w:rPr>
          <w:rFonts w:ascii="Arial" w:eastAsia="Times New Roman" w:hAnsi="Arial" w:cs="Times New Roman"/>
          <w:sz w:val="24"/>
          <w:szCs w:val="24"/>
        </w:rPr>
        <w:lastRenderedPageBreak/>
        <w:t>uwzględnieniem wszystkich obciążeń publicznoprawnych od kwoty wzrostu minimalnego wynagrodzenia;</w:t>
      </w:r>
    </w:p>
    <w:p w14:paraId="7FB0597B" w14:textId="77777777" w:rsidR="005218B3" w:rsidRPr="003063DA" w:rsidRDefault="005218B3" w:rsidP="005218B3">
      <w:pPr>
        <w:pStyle w:val="Akapitzlist"/>
        <w:rPr>
          <w:rFonts w:ascii="Arial" w:hAnsi="Arial"/>
        </w:rPr>
      </w:pPr>
    </w:p>
    <w:p w14:paraId="62555BD1" w14:textId="77777777" w:rsidR="005218B3" w:rsidRPr="003063DA" w:rsidRDefault="005218B3" w:rsidP="005218B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44D6B4E" w14:textId="076498A6" w:rsidR="005218B3" w:rsidRPr="003063DA" w:rsidRDefault="005218B3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>W przypadku zmian, o których mowa w ust. 2 lit. c i d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27AF33D7" w14:textId="77777777" w:rsidR="005218B3" w:rsidRPr="003063DA" w:rsidRDefault="005218B3" w:rsidP="005218B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91A74DD" w14:textId="6CE60783" w:rsidR="005218B3" w:rsidRPr="003063DA" w:rsidRDefault="005218B3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>W przypadku zmian określonych w ust. 2 lit. b, c, d i e 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stopień, w jakim wpłynie ona na wysokość wynagrodzenia;</w:t>
      </w:r>
    </w:p>
    <w:p w14:paraId="5AB2397E" w14:textId="77777777" w:rsidR="005218B3" w:rsidRPr="003063DA" w:rsidRDefault="005218B3" w:rsidP="005218B3">
      <w:pPr>
        <w:pStyle w:val="Akapitzlist"/>
        <w:rPr>
          <w:rFonts w:ascii="Arial" w:hAnsi="Arial"/>
        </w:rPr>
      </w:pPr>
    </w:p>
    <w:p w14:paraId="4FBB2CCB" w14:textId="77777777" w:rsidR="005218B3" w:rsidRPr="003063DA" w:rsidRDefault="005218B3" w:rsidP="005218B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A5E4498" w14:textId="6B006377" w:rsidR="005218B3" w:rsidRPr="003063DA" w:rsidRDefault="005218B3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>Wykonawca złoży wniosek, o którym mowa w ust. 7 . powyżej, z co najmniej 30 - dniowym wyprzedzeniem wobec postulowanej daty obowiązywania nowej ceny;</w:t>
      </w:r>
    </w:p>
    <w:p w14:paraId="3F9190D8" w14:textId="77777777" w:rsidR="00F106DA" w:rsidRPr="003063DA" w:rsidRDefault="00F106DA" w:rsidP="00F106DA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70D0395" w14:textId="18E9663B" w:rsidR="00F106DA" w:rsidRPr="003063DA" w:rsidRDefault="00F106DA" w:rsidP="00F106D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3063DA">
        <w:rPr>
          <w:rFonts w:ascii="Arial" w:eastAsia="Times New Roman" w:hAnsi="Arial" w:cs="Times New Roman"/>
          <w:sz w:val="24"/>
          <w:szCs w:val="24"/>
        </w:rPr>
        <w:t>Niezależnie od postanowień ust. 1- 8 powyżej Zamawiający dopuszcza możliwość wprowadzenia zmiana w sposobie realizacji przedmiotu umowy wynikającej z przyczyn zewnętrznych niezależnych od Zamawiającego oraz wykonawcy skutkujących niemożliwością prowadzenia działań w celu wykonania umowy w dotychczasowy sposób;</w:t>
      </w:r>
    </w:p>
    <w:p w14:paraId="4D03ACFD" w14:textId="77777777" w:rsidR="00F106DA" w:rsidRDefault="00F106DA" w:rsidP="00F106DA">
      <w:pPr>
        <w:pStyle w:val="Akapitzlist"/>
        <w:rPr>
          <w:rFonts w:ascii="Arial" w:hAnsi="Arial"/>
        </w:rPr>
      </w:pPr>
    </w:p>
    <w:p w14:paraId="7AE0B0BE" w14:textId="77777777" w:rsidR="00F106DA" w:rsidRPr="00F106DA" w:rsidRDefault="00F106DA" w:rsidP="00F106DA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142B611" w14:textId="0EA4367F" w:rsidR="00F106DA" w:rsidRDefault="00F106DA" w:rsidP="00F106D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106DA">
        <w:rPr>
          <w:rFonts w:ascii="Arial" w:eastAsia="Times New Roman" w:hAnsi="Arial" w:cs="Times New Roman"/>
          <w:sz w:val="24"/>
          <w:szCs w:val="24"/>
        </w:rPr>
        <w:t xml:space="preserve"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istotnych w stosunku do treści oferty nie będzie wymagało zachowania formy pisemnej, a jedynie notatki/protokołu zatwierdzonego przez </w:t>
      </w:r>
      <w:r>
        <w:rPr>
          <w:rFonts w:ascii="Arial" w:eastAsia="Times New Roman" w:hAnsi="Arial" w:cs="Times New Roman"/>
          <w:sz w:val="24"/>
          <w:szCs w:val="24"/>
        </w:rPr>
        <w:t>przedstawicieli obu stron;</w:t>
      </w:r>
    </w:p>
    <w:p w14:paraId="50E67379" w14:textId="77777777" w:rsidR="005218B3" w:rsidRDefault="005218B3" w:rsidP="005218B3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28F2845" w14:textId="31E6861C" w:rsidR="007D7614" w:rsidRDefault="007D7614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218B3">
        <w:rPr>
          <w:rFonts w:ascii="Arial" w:eastAsia="Times New Roman" w:hAnsi="Arial" w:cs="Times New Roman"/>
          <w:sz w:val="24"/>
          <w:szCs w:val="24"/>
        </w:rPr>
        <w:t>Wszystkie zmiany wprowadzone do umowy dokonane będą z poszanowaniem obowiązków wynikających z przepisów prawa, w tym w szczególności nie mogą powodować wykroczenia poza określenie przedmiotu zamówienia określonego w ofercie (zmiany do umowy nie mogą skutkować zmianą zakresu usłu</w:t>
      </w:r>
      <w:r w:rsidR="005218B3">
        <w:rPr>
          <w:rFonts w:ascii="Arial" w:eastAsia="Times New Roman" w:hAnsi="Arial" w:cs="Times New Roman"/>
          <w:sz w:val="24"/>
          <w:szCs w:val="24"/>
        </w:rPr>
        <w:t>gi stanowiącej przedmiot umowy);</w:t>
      </w:r>
    </w:p>
    <w:p w14:paraId="73B3A3E8" w14:textId="77777777" w:rsidR="005218B3" w:rsidRDefault="005218B3" w:rsidP="005218B3">
      <w:pPr>
        <w:pStyle w:val="Akapitzlist"/>
        <w:rPr>
          <w:rFonts w:ascii="Arial" w:hAnsi="Arial"/>
        </w:rPr>
      </w:pPr>
    </w:p>
    <w:p w14:paraId="52FA3C4B" w14:textId="77777777" w:rsidR="007D7614" w:rsidRPr="005218B3" w:rsidRDefault="007D7614" w:rsidP="005218B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218B3">
        <w:rPr>
          <w:rFonts w:ascii="Arial" w:eastAsia="Times New Roman" w:hAnsi="Arial" w:cs="Times New Roman"/>
          <w:sz w:val="24"/>
          <w:szCs w:val="24"/>
        </w:rPr>
        <w:t>Wszelkie zmiany do umowy, mogą być wprowadzone za zgodą stron w formie pisemnej pod rygorem nieważności w trybie aneksu, który po podpisaniu przez strony stanowić będzie integralną część umowy.</w:t>
      </w:r>
    </w:p>
    <w:p w14:paraId="64E7D90B" w14:textId="77777777" w:rsidR="002362F7" w:rsidRPr="004C4664" w:rsidRDefault="002362F7" w:rsidP="002362F7">
      <w:pPr>
        <w:pStyle w:val="Akapitzlist"/>
        <w:rPr>
          <w:rFonts w:ascii="Arial" w:hAnsi="Arial"/>
        </w:rPr>
      </w:pPr>
    </w:p>
    <w:p w14:paraId="2D7E65FF" w14:textId="77777777" w:rsidR="002362F7" w:rsidRPr="000D6D0C" w:rsidRDefault="002362F7" w:rsidP="002362F7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651BA9CC" w14:textId="77777777" w:rsidR="002362F7" w:rsidRPr="000D6D0C" w:rsidRDefault="002362F7" w:rsidP="002362F7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714DDFDB" w14:textId="77777777" w:rsidR="007D7614" w:rsidRPr="000D6D0C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5391D236" w14:textId="77777777" w:rsidR="007D7614" w:rsidRPr="000D6D0C" w:rsidRDefault="007D7614" w:rsidP="007D7614">
      <w:pPr>
        <w:spacing w:after="0" w:line="240" w:lineRule="auto"/>
        <w:rPr>
          <w:rFonts w:ascii="Arial" w:eastAsia="Times New Roman" w:hAnsi="Arial" w:cs="Times New Roman"/>
          <w:sz w:val="24"/>
          <w:szCs w:val="24"/>
          <w:highlight w:val="yellow"/>
        </w:rPr>
      </w:pPr>
    </w:p>
    <w:p w14:paraId="1C3A52FC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9623B" w:rsidRPr="004C4664">
        <w:rPr>
          <w:rFonts w:ascii="Arial" w:eastAsia="Times New Roman" w:hAnsi="Arial" w:cs="Times New Roman"/>
          <w:b/>
          <w:sz w:val="24"/>
          <w:szCs w:val="24"/>
        </w:rPr>
        <w:t>6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048E6092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51B7E67" w14:textId="4588A37B" w:rsidR="00B9623B" w:rsidRDefault="007D7614" w:rsidP="00B9623B">
      <w:pPr>
        <w:pStyle w:val="Akapitzlist"/>
        <w:numPr>
          <w:ilvl w:val="0"/>
          <w:numId w:val="31"/>
        </w:numPr>
        <w:jc w:val="both"/>
        <w:rPr>
          <w:rFonts w:ascii="Arial" w:hAnsi="Arial"/>
        </w:rPr>
      </w:pPr>
      <w:r w:rsidRPr="004C4664">
        <w:rPr>
          <w:rFonts w:ascii="Arial" w:hAnsi="Arial"/>
        </w:rPr>
        <w:t>W przypadku wystąpienia t</w:t>
      </w:r>
      <w:r w:rsidR="00D07FB2" w:rsidRPr="004C4664">
        <w:rPr>
          <w:rFonts w:ascii="Arial" w:hAnsi="Arial"/>
        </w:rPr>
        <w:t xml:space="preserve">rudności z </w:t>
      </w:r>
      <w:r w:rsidR="00E062FE" w:rsidRPr="004C4664">
        <w:rPr>
          <w:rFonts w:ascii="Arial" w:hAnsi="Arial"/>
        </w:rPr>
        <w:t>interpretacją umowy Z</w:t>
      </w:r>
      <w:r w:rsidR="00D07FB2" w:rsidRPr="004C4664">
        <w:rPr>
          <w:rFonts w:ascii="Arial" w:hAnsi="Arial"/>
        </w:rPr>
        <w:t xml:space="preserve">amawiający i </w:t>
      </w:r>
      <w:r w:rsidR="00E062FE" w:rsidRPr="004C4664">
        <w:rPr>
          <w:rFonts w:ascii="Arial" w:hAnsi="Arial"/>
        </w:rPr>
        <w:t>W</w:t>
      </w:r>
      <w:r w:rsidRPr="004C4664">
        <w:rPr>
          <w:rFonts w:ascii="Arial" w:hAnsi="Arial"/>
        </w:rPr>
        <w:t>ykonawca będą się po</w:t>
      </w:r>
      <w:r w:rsidR="00C07DEC">
        <w:rPr>
          <w:rFonts w:ascii="Arial" w:hAnsi="Arial"/>
        </w:rPr>
        <w:t>siłkować postanowieniami oferty oraz SWZ</w:t>
      </w:r>
      <w:r w:rsidRPr="004C4664">
        <w:rPr>
          <w:rFonts w:ascii="Arial" w:hAnsi="Arial"/>
        </w:rPr>
        <w:t>, która stanowi integralną część umowy.</w:t>
      </w:r>
    </w:p>
    <w:p w14:paraId="25F472DD" w14:textId="77777777" w:rsidR="00C07DEC" w:rsidRPr="004C4664" w:rsidRDefault="00C07DEC" w:rsidP="00C07DEC">
      <w:pPr>
        <w:pStyle w:val="Akapitzlist"/>
        <w:ind w:left="397"/>
        <w:jc w:val="both"/>
        <w:rPr>
          <w:rFonts w:ascii="Arial" w:hAnsi="Arial"/>
        </w:rPr>
      </w:pPr>
    </w:p>
    <w:p w14:paraId="6ACD2C8D" w14:textId="77777777" w:rsidR="00D07FB2" w:rsidRPr="004C4664" w:rsidRDefault="007D7614" w:rsidP="002362F7">
      <w:pPr>
        <w:pStyle w:val="Akapitzlist"/>
        <w:numPr>
          <w:ilvl w:val="0"/>
          <w:numId w:val="31"/>
        </w:numPr>
        <w:jc w:val="both"/>
        <w:rPr>
          <w:rFonts w:ascii="Arial" w:hAnsi="Arial"/>
        </w:rPr>
      </w:pPr>
      <w:r w:rsidRPr="004C4664">
        <w:rPr>
          <w:rFonts w:ascii="Arial" w:hAnsi="Arial"/>
        </w:rPr>
        <w:t xml:space="preserve">Spory powstałe na tle realizacji niniejszej umowy będą rozstrzygane przez Sąd </w:t>
      </w:r>
      <w:proofErr w:type="spellStart"/>
      <w:r w:rsidR="007844D7" w:rsidRPr="004C4664">
        <w:rPr>
          <w:rFonts w:ascii="Arial" w:hAnsi="Arial"/>
        </w:rPr>
        <w:t>powszechny</w:t>
      </w:r>
      <w:r w:rsidRPr="004C4664">
        <w:rPr>
          <w:rFonts w:ascii="Arial" w:hAnsi="Arial"/>
        </w:rPr>
        <w:t>właści</w:t>
      </w:r>
      <w:r w:rsidR="008955CF" w:rsidRPr="004C4664">
        <w:rPr>
          <w:rFonts w:ascii="Arial" w:hAnsi="Arial"/>
        </w:rPr>
        <w:t>wy</w:t>
      </w:r>
      <w:proofErr w:type="spellEnd"/>
      <w:r w:rsidR="008955CF" w:rsidRPr="004C4664">
        <w:rPr>
          <w:rFonts w:ascii="Arial" w:hAnsi="Arial"/>
        </w:rPr>
        <w:t xml:space="preserve"> dla siedziby z</w:t>
      </w:r>
      <w:r w:rsidRPr="004C4664">
        <w:rPr>
          <w:rFonts w:ascii="Arial" w:hAnsi="Arial"/>
        </w:rPr>
        <w:t>amawiającego.</w:t>
      </w:r>
    </w:p>
    <w:p w14:paraId="5C331615" w14:textId="77777777" w:rsidR="007D7614" w:rsidRPr="004C4664" w:rsidRDefault="007D7614" w:rsidP="007D7614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EE2FD05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9623B" w:rsidRPr="004C4664">
        <w:rPr>
          <w:rFonts w:ascii="Arial" w:eastAsia="Times New Roman" w:hAnsi="Arial" w:cs="Times New Roman"/>
          <w:b/>
          <w:sz w:val="24"/>
          <w:szCs w:val="24"/>
        </w:rPr>
        <w:t>7</w:t>
      </w:r>
      <w:r w:rsidR="007D761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5511770A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A10ACC0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W sprawach nieuregulowanych w niniejszej umowie mają zastosowanie przepisy Kodeksu Cywilnego.</w:t>
      </w:r>
    </w:p>
    <w:p w14:paraId="0CC00DBB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EDB7974" w14:textId="77777777" w:rsidR="007D7614" w:rsidRPr="004C4664" w:rsidRDefault="00072A64" w:rsidP="007D761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9623B" w:rsidRPr="004C4664">
        <w:rPr>
          <w:rFonts w:ascii="Arial" w:eastAsia="Times New Roman" w:hAnsi="Arial" w:cs="Times New Roman"/>
          <w:b/>
          <w:sz w:val="24"/>
          <w:szCs w:val="24"/>
        </w:rPr>
        <w:t>8</w:t>
      </w:r>
      <w:r w:rsidR="007D7614" w:rsidRPr="004C4664">
        <w:rPr>
          <w:rFonts w:ascii="Arial" w:eastAsia="Times New Roman" w:hAnsi="Arial" w:cs="Times New Roman"/>
          <w:sz w:val="24"/>
          <w:szCs w:val="24"/>
        </w:rPr>
        <w:t>.</w:t>
      </w:r>
    </w:p>
    <w:p w14:paraId="04CF2BAA" w14:textId="77777777" w:rsidR="005057E9" w:rsidRPr="004C4664" w:rsidRDefault="005057E9" w:rsidP="007D761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1ACAC80A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>Umowa została sporządzona w 2-ch jednobrzmiących egzemplarzach po jednej dla każdej ze stron.</w:t>
      </w:r>
    </w:p>
    <w:p w14:paraId="7068F2B5" w14:textId="77777777" w:rsidR="00AF3284" w:rsidRPr="004C4664" w:rsidRDefault="00072A64" w:rsidP="00AF328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>§ 2</w:t>
      </w:r>
      <w:r w:rsidR="00B9623B" w:rsidRPr="004C4664">
        <w:rPr>
          <w:rFonts w:ascii="Arial" w:eastAsia="Times New Roman" w:hAnsi="Arial" w:cs="Times New Roman"/>
          <w:b/>
          <w:sz w:val="24"/>
          <w:szCs w:val="24"/>
        </w:rPr>
        <w:t>9</w:t>
      </w:r>
      <w:r w:rsidR="00AF3284" w:rsidRPr="004C4664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05340A1C" w14:textId="77777777" w:rsidR="00AF3284" w:rsidRPr="004C4664" w:rsidRDefault="00AF3284" w:rsidP="00AF328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38748D7E" w14:textId="77777777" w:rsidR="00AF3284" w:rsidRPr="004C4664" w:rsidRDefault="00AF3284" w:rsidP="00AF328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C4664">
        <w:rPr>
          <w:rFonts w:ascii="Arial" w:eastAsia="Times New Roman" w:hAnsi="Arial" w:cs="Times New Roman"/>
          <w:sz w:val="24"/>
          <w:szCs w:val="24"/>
        </w:rPr>
        <w:t xml:space="preserve">Załącznikiem do niniejszej umowy jest umowa </w:t>
      </w:r>
      <w:proofErr w:type="spellStart"/>
      <w:r w:rsidRPr="004C4664">
        <w:rPr>
          <w:rFonts w:ascii="Arial" w:eastAsia="Times New Roman" w:hAnsi="Arial" w:cs="Times New Roman"/>
          <w:sz w:val="24"/>
          <w:szCs w:val="24"/>
        </w:rPr>
        <w:t>ws</w:t>
      </w:r>
      <w:proofErr w:type="spellEnd"/>
      <w:r w:rsidRPr="004C4664">
        <w:rPr>
          <w:rFonts w:ascii="Arial" w:eastAsia="Times New Roman" w:hAnsi="Arial" w:cs="Times New Roman"/>
          <w:sz w:val="24"/>
          <w:szCs w:val="24"/>
        </w:rPr>
        <w:t>. powierzenia przetwarzania danych osobowych.</w:t>
      </w:r>
    </w:p>
    <w:p w14:paraId="6A64F2E3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DC6DFAF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18001A9" w14:textId="77777777" w:rsidR="007D7614" w:rsidRPr="004C4664" w:rsidRDefault="007D7614" w:rsidP="007D76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6CC7600" w14:textId="77777777" w:rsidR="007D7614" w:rsidRPr="004C4664" w:rsidRDefault="007D7614" w:rsidP="007D761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CD7D464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b/>
          <w:sz w:val="24"/>
          <w:szCs w:val="24"/>
        </w:rPr>
      </w:pPr>
      <w:r w:rsidRPr="004C4664">
        <w:rPr>
          <w:rFonts w:ascii="Arial" w:eastAsia="Times New Roman" w:hAnsi="Arial" w:cs="Times New Roman"/>
          <w:b/>
          <w:sz w:val="24"/>
          <w:szCs w:val="24"/>
        </w:rPr>
        <w:t xml:space="preserve">           Wykonawca                                                               Zamawiający</w:t>
      </w:r>
      <w:r w:rsidRPr="002F51D9"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p w14:paraId="1EFBB382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39223807" w14:textId="77777777" w:rsidR="007D7614" w:rsidRPr="002F51D9" w:rsidRDefault="007D7614" w:rsidP="007D761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0CC280D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63296DD0" w14:textId="77777777" w:rsidR="006D3D5D" w:rsidRPr="002F51D9" w:rsidRDefault="006D3D5D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47669E67" w14:textId="77777777" w:rsidR="00F44838" w:rsidRPr="002F51D9" w:rsidRDefault="00F44838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46D7A717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5A31F6BE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49D3CB9D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5D3711C9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24B23E5D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587570E2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2C788085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UMOWA</w:t>
      </w:r>
    </w:p>
    <w:p w14:paraId="25E72FCE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powierzenia przetwarzania danych osobowych stanowiąca</w:t>
      </w:r>
    </w:p>
    <w:p w14:paraId="3121C23C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załącznik nr ….  do umowy o świadczenie usług …………….</w:t>
      </w:r>
    </w:p>
    <w:p w14:paraId="77254DD0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6D27127B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0EFCE482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zawarta w dniu ….. ……………..w ……………………………, pomiędzy:</w:t>
      </w:r>
    </w:p>
    <w:p w14:paraId="16D71164" w14:textId="77777777" w:rsidR="004C4664" w:rsidRPr="004C4664" w:rsidRDefault="004C4664" w:rsidP="004C4664">
      <w:pPr>
        <w:numPr>
          <w:ilvl w:val="0"/>
          <w:numId w:val="33"/>
        </w:numPr>
        <w:spacing w:after="0" w:line="259" w:lineRule="auto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lastRenderedPageBreak/>
        <w:t xml:space="preserve">Skarbem Państwa Państwowym Gospodarstwem Leśnym Lasy Państwowe Nadleśnictwem Lesko z siedzibą w Łączkach k/Leska Łączki 8  38-600 Lesko, </w:t>
      </w:r>
    </w:p>
    <w:p w14:paraId="53C2EBB7" w14:textId="77777777" w:rsidR="004C4664" w:rsidRPr="004C4664" w:rsidRDefault="004C4664" w:rsidP="004C4664">
      <w:pPr>
        <w:spacing w:after="0" w:line="259" w:lineRule="auto"/>
        <w:ind w:left="1065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 nr NIP: …………………….REGON……………………………………..</w:t>
      </w:r>
    </w:p>
    <w:p w14:paraId="77D9A2C5" w14:textId="77777777" w:rsidR="004C4664" w:rsidRPr="004C4664" w:rsidRDefault="004C4664" w:rsidP="004C4664">
      <w:pPr>
        <w:spacing w:after="0" w:line="259" w:lineRule="auto"/>
        <w:ind w:left="1065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reprezentowanym przez mgr inż.  Zbigniewa Pawłowskiego – Nadleśniczego</w:t>
      </w:r>
    </w:p>
    <w:p w14:paraId="734650DB" w14:textId="77777777" w:rsidR="004C4664" w:rsidRPr="004C4664" w:rsidRDefault="004C4664" w:rsidP="004C4664">
      <w:pPr>
        <w:spacing w:after="0" w:line="259" w:lineRule="auto"/>
        <w:ind w:left="1065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zwanym w dalszej części „Administratorem”</w:t>
      </w:r>
    </w:p>
    <w:p w14:paraId="6B98D3F9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6108DF62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a</w:t>
      </w:r>
    </w:p>
    <w:p w14:paraId="2C6E8A0B" w14:textId="77777777" w:rsidR="004C4664" w:rsidRPr="004C4664" w:rsidRDefault="004C4664" w:rsidP="004C4664">
      <w:pPr>
        <w:numPr>
          <w:ilvl w:val="0"/>
          <w:numId w:val="33"/>
        </w:numPr>
        <w:spacing w:after="0" w:line="259" w:lineRule="auto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B2A0DD" w14:textId="77777777" w:rsidR="004C4664" w:rsidRPr="004C4664" w:rsidRDefault="004C4664" w:rsidP="004C4664">
      <w:pPr>
        <w:spacing w:after="0" w:line="259" w:lineRule="auto"/>
        <w:ind w:left="1065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NIP: ………………REGON: ………..</w:t>
      </w:r>
    </w:p>
    <w:p w14:paraId="0AD20219" w14:textId="77777777" w:rsidR="004C4664" w:rsidRPr="004C4664" w:rsidRDefault="004C4664" w:rsidP="004C4664">
      <w:pPr>
        <w:spacing w:after="0" w:line="259" w:lineRule="auto"/>
        <w:ind w:left="1065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zwanym w dalszej części  „Przetwarzającym”</w:t>
      </w:r>
    </w:p>
    <w:p w14:paraId="35A73B52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6B9B8224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(dalej łącznie jako: „Strony”).</w:t>
      </w:r>
    </w:p>
    <w:p w14:paraId="47DC989D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74D78A7C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Mając na uwadze, że: </w:t>
      </w:r>
    </w:p>
    <w:p w14:paraId="0BE8B3E2" w14:textId="77777777" w:rsidR="004C4664" w:rsidRPr="004C4664" w:rsidRDefault="004C4664" w:rsidP="004C4664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Strony w dniu ……………… 2021 r. zawarły umowę w sprawie zamówienia publicznego na  Usługi w 2022 roku z zakresu:</w:t>
      </w:r>
    </w:p>
    <w:p w14:paraId="794989E3" w14:textId="77777777" w:rsidR="004C4664" w:rsidRPr="004C4664" w:rsidRDefault="004C4664" w:rsidP="004C4664">
      <w:pPr>
        <w:spacing w:after="160" w:line="259" w:lineRule="auto"/>
        <w:ind w:left="1065"/>
        <w:contextualSpacing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-</w:t>
      </w:r>
      <w:r w:rsidRPr="004C4664">
        <w:rPr>
          <w:rFonts w:ascii="Arial" w:eastAsia="Calibri" w:hAnsi="Arial" w:cs="Arial"/>
          <w:lang w:eastAsia="en-US"/>
        </w:rPr>
        <w:tab/>
        <w:t>obsługi instalacji grzewczej c. o.</w:t>
      </w:r>
    </w:p>
    <w:p w14:paraId="153BD0CA" w14:textId="77777777" w:rsidR="004C4664" w:rsidRPr="004C4664" w:rsidRDefault="004C4664" w:rsidP="004C4664">
      <w:pPr>
        <w:spacing w:after="160" w:line="259" w:lineRule="auto"/>
        <w:ind w:left="1065"/>
        <w:contextualSpacing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-</w:t>
      </w:r>
      <w:r w:rsidRPr="004C4664">
        <w:rPr>
          <w:rFonts w:ascii="Arial" w:eastAsia="Calibri" w:hAnsi="Arial" w:cs="Arial"/>
          <w:lang w:eastAsia="en-US"/>
        </w:rPr>
        <w:tab/>
        <w:t>portierskie</w:t>
      </w:r>
    </w:p>
    <w:p w14:paraId="32C58AA8" w14:textId="77777777" w:rsidR="004C4664" w:rsidRPr="004C4664" w:rsidRDefault="004C4664" w:rsidP="004C4664">
      <w:pPr>
        <w:spacing w:after="160" w:line="259" w:lineRule="auto"/>
        <w:ind w:left="1065"/>
        <w:contextualSpacing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-</w:t>
      </w:r>
      <w:r w:rsidRPr="004C4664">
        <w:rPr>
          <w:rFonts w:ascii="Arial" w:eastAsia="Calibri" w:hAnsi="Arial" w:cs="Arial"/>
          <w:lang w:eastAsia="en-US"/>
        </w:rPr>
        <w:tab/>
        <w:t>ochrony obiektu</w:t>
      </w:r>
    </w:p>
    <w:p w14:paraId="5F652E7D" w14:textId="77777777" w:rsidR="004C4664" w:rsidRPr="004C4664" w:rsidRDefault="004C4664" w:rsidP="004C4664">
      <w:pPr>
        <w:spacing w:after="160" w:line="259" w:lineRule="auto"/>
        <w:ind w:left="1065"/>
        <w:contextualSpacing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-</w:t>
      </w:r>
      <w:r w:rsidRPr="004C4664">
        <w:rPr>
          <w:rFonts w:ascii="Arial" w:eastAsia="Calibri" w:hAnsi="Arial" w:cs="Arial"/>
          <w:lang w:eastAsia="en-US"/>
        </w:rPr>
        <w:tab/>
        <w:t>drobne prace gospodarcze: naprawcze, konserwacyjne w biurowcu Nadleśnictwa Lesko w Łączkach 8 i mieszkaniu gościnnym w Łączkach 7,</w:t>
      </w:r>
    </w:p>
    <w:p w14:paraId="47B55AFC" w14:textId="77777777" w:rsidR="004C4664" w:rsidRPr="004C4664" w:rsidRDefault="004C4664" w:rsidP="004C4664">
      <w:pPr>
        <w:spacing w:after="160" w:line="259" w:lineRule="auto"/>
        <w:ind w:left="1065"/>
        <w:contextualSpacing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- </w:t>
      </w:r>
      <w:r w:rsidRPr="004C4664">
        <w:rPr>
          <w:rFonts w:ascii="Arial" w:eastAsia="Calibri" w:hAnsi="Arial" w:cs="Arial"/>
          <w:lang w:eastAsia="en-US"/>
        </w:rPr>
        <w:tab/>
        <w:t>utrzymanie terenów zewnętrznych utwardzonych, utrzymanie  terenów zielonych przy budynku biurowym Nadleśnictwa Lesko w Łączkach 8 i osadzie dwurodzinnej w Łączkach 7,</w:t>
      </w:r>
    </w:p>
    <w:p w14:paraId="13704CC4" w14:textId="77777777" w:rsidR="004C4664" w:rsidRPr="004C4664" w:rsidRDefault="004C4664" w:rsidP="004C466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     - konserwacja  i obsługa awaryjna systemów: sygnalizacji włamania i  napadu oraz  </w:t>
      </w:r>
    </w:p>
    <w:p w14:paraId="563DBF29" w14:textId="77777777" w:rsidR="004C4664" w:rsidRPr="004C4664" w:rsidRDefault="004C4664" w:rsidP="004C466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       systemu telewizji przemysłowej CCTV w biurowcu Nadleśnictwa w  Łączkach 8 (numer umowy/ znak sprawy ……….), która w dalszej części jest określana jako „Umowa podstawowa”, w związku z wykonywaniem  której Administrator powierzy Przetwarzającemu przetwarzanie danych osobowych w zakresie określonym niniejszą Umową,</w:t>
      </w:r>
    </w:p>
    <w:p w14:paraId="19DB7E6F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2.</w:t>
      </w:r>
      <w:r w:rsidRPr="004C4664">
        <w:rPr>
          <w:rFonts w:ascii="Arial" w:eastAsia="Calibri" w:hAnsi="Arial" w:cs="Arial"/>
          <w:lang w:eastAsia="en-US"/>
        </w:rPr>
        <w:tab/>
        <w:t>Celem niniejszej Umowy jest ustalenie warunków, na jakich Przetwarzający wykonuje operacje przetwarzania danych osobowych w imieniu Administratora,</w:t>
      </w:r>
    </w:p>
    <w:p w14:paraId="148E2971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3.</w:t>
      </w:r>
      <w:r w:rsidRPr="004C4664">
        <w:rPr>
          <w:rFonts w:ascii="Arial" w:eastAsia="Calibri" w:hAnsi="Arial" w:cs="Arial"/>
          <w:lang w:eastAsia="en-US"/>
        </w:rPr>
        <w:tab/>
        <w:t>Strony, zawierając Umowę, dążą do takiego uregulowania zasad przetwarzania danych osobowych, aby odpowiadały one w pełni postanowieniom rozporządzenia Parlamentu Europejskiego i Radcy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C4664">
        <w:rPr>
          <w:rFonts w:ascii="Arial" w:eastAsia="Calibri" w:hAnsi="Arial" w:cs="Arial"/>
          <w:lang w:eastAsia="en-US"/>
        </w:rPr>
        <w:t>Dz.Urz</w:t>
      </w:r>
      <w:proofErr w:type="spellEnd"/>
      <w:r w:rsidRPr="004C4664">
        <w:rPr>
          <w:rFonts w:ascii="Arial" w:eastAsia="Calibri" w:hAnsi="Arial" w:cs="Arial"/>
          <w:lang w:eastAsia="en-US"/>
        </w:rPr>
        <w:t>. UE L 119, s. 1) – dalej RODO.</w:t>
      </w:r>
    </w:p>
    <w:p w14:paraId="2CD8819C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08F101EF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Strony postanowiły zawrzeć Umowę o następującej treści:</w:t>
      </w:r>
    </w:p>
    <w:p w14:paraId="20E3F382" w14:textId="77777777" w:rsidR="004C4664" w:rsidRPr="004C4664" w:rsidRDefault="004C4664" w:rsidP="004C466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64019937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1</w:t>
      </w:r>
    </w:p>
    <w:p w14:paraId="2C5FCEC3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lastRenderedPageBreak/>
        <w:t>Powierzenie przetwarzania danych osobowych</w:t>
      </w:r>
    </w:p>
    <w:p w14:paraId="728BEB60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1.</w:t>
      </w:r>
      <w:r w:rsidRPr="004C4664">
        <w:rPr>
          <w:rFonts w:ascii="Arial" w:eastAsia="Calibri" w:hAnsi="Arial" w:cs="Arial"/>
          <w:lang w:eastAsia="en-US"/>
        </w:rPr>
        <w:tab/>
        <w:t>Administrator powierza  Przetwarzającemu, w trybie art. 28 RODO, dane osobowe do przetwarzania na zasadach i w celu określonym w niniejszej Umowie.</w:t>
      </w:r>
    </w:p>
    <w:p w14:paraId="7CD1A839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2.</w:t>
      </w:r>
      <w:r w:rsidRPr="004C4664">
        <w:rPr>
          <w:rFonts w:ascii="Arial" w:eastAsia="Calibri" w:hAnsi="Arial" w:cs="Arial"/>
          <w:lang w:eastAsia="en-US"/>
        </w:rPr>
        <w:tab/>
        <w:t xml:space="preserve"> Administrator oświadcza, że jest Administratorem danych, które powierza Przetwarzającemu.</w:t>
      </w:r>
    </w:p>
    <w:p w14:paraId="122F97B5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3.</w:t>
      </w:r>
      <w:r w:rsidRPr="004C4664">
        <w:rPr>
          <w:rFonts w:ascii="Arial" w:eastAsia="Calibri" w:hAnsi="Arial" w:cs="Arial"/>
          <w:lang w:eastAsia="en-US"/>
        </w:rPr>
        <w:tab/>
        <w:t>Przetwarzający zobowiązuje się przetwarzać powierzone mu dane osobowe zgodnie z niniejszą Umową, przepisami RODO oraz z innymi przepisami prawa powszechnie obowiązującego, które chronią prawa osób, których dane dotyczą.</w:t>
      </w:r>
    </w:p>
    <w:p w14:paraId="46DBBE1D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4.</w:t>
      </w:r>
      <w:r w:rsidRPr="004C4664">
        <w:rPr>
          <w:rFonts w:ascii="Arial" w:eastAsia="Calibri" w:hAnsi="Arial" w:cs="Arial"/>
          <w:lang w:eastAsia="en-US"/>
        </w:rPr>
        <w:tab/>
        <w:t>Przetwarzający oświadcza, że stosuje środki bezpieczeństwa spełniające wymogi RODO określone w § 3 ust. 1 niniejszej Umowy.</w:t>
      </w:r>
    </w:p>
    <w:p w14:paraId="771943AF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2</w:t>
      </w:r>
    </w:p>
    <w:p w14:paraId="1F469905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Zakres i cel przetwarzania danych</w:t>
      </w:r>
    </w:p>
    <w:p w14:paraId="726925D0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</w:p>
    <w:p w14:paraId="46DC83F7" w14:textId="77777777" w:rsidR="004C4664" w:rsidRPr="004C4664" w:rsidRDefault="004C4664" w:rsidP="004C4664">
      <w:pPr>
        <w:numPr>
          <w:ilvl w:val="0"/>
          <w:numId w:val="34"/>
        </w:numPr>
        <w:spacing w:after="160" w:line="259" w:lineRule="auto"/>
        <w:ind w:left="709" w:hanging="720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Charakter przetwarzania określony jest rolą Przetwarzającego, jako podmiotu świadczącego na rzecz Administratora m. in. usługę portierską.</w:t>
      </w:r>
    </w:p>
    <w:p w14:paraId="14BF67AF" w14:textId="77777777" w:rsidR="004C4664" w:rsidRPr="004C4664" w:rsidRDefault="004C4664" w:rsidP="004C4664">
      <w:pPr>
        <w:numPr>
          <w:ilvl w:val="0"/>
          <w:numId w:val="34"/>
        </w:numPr>
        <w:spacing w:after="160" w:line="259" w:lineRule="auto"/>
        <w:ind w:hanging="720"/>
        <w:rPr>
          <w:rFonts w:ascii="Arial" w:eastAsia="Calibri" w:hAnsi="Arial" w:cs="Arial"/>
          <w:strike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Celem przetwarzania jest prowadzenie ewidencji imiennej osób przebywających w biurze Nadleśnictwa po godz. 15.00 </w:t>
      </w:r>
    </w:p>
    <w:p w14:paraId="0DF96CF5" w14:textId="77777777" w:rsidR="004C4664" w:rsidRPr="004C4664" w:rsidRDefault="004C4664" w:rsidP="004C4664">
      <w:pPr>
        <w:spacing w:after="160" w:line="259" w:lineRule="auto"/>
        <w:ind w:left="360"/>
        <w:jc w:val="both"/>
        <w:rPr>
          <w:rFonts w:ascii="Arial" w:eastAsia="Calibri" w:hAnsi="Arial" w:cs="Arial"/>
          <w:lang w:eastAsia="en-US"/>
        </w:rPr>
      </w:pPr>
    </w:p>
    <w:p w14:paraId="34D5B850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3</w:t>
      </w:r>
    </w:p>
    <w:p w14:paraId="060CAF94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Obowiązki i prawa Stron</w:t>
      </w:r>
    </w:p>
    <w:p w14:paraId="2FB8846D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1. Przetwarzający zobowiązuje się, przy przetwarzaniu powierzonych danych osobowych, do ich zabezpieczenia poprzez stosowanie odpowiednich środków technicznych i organizacyjnych zapewniających odpowiedni stopień bezpieczeństwa odpowiadający ryzyku związanym z przetwarzaniem danych osobowych, o których mowa w art. 32 Rozporządzenia m. in.: </w:t>
      </w:r>
    </w:p>
    <w:p w14:paraId="54BD2443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a) </w:t>
      </w:r>
      <w:proofErr w:type="spellStart"/>
      <w:r w:rsidRPr="004C4664">
        <w:rPr>
          <w:rFonts w:ascii="Arial" w:eastAsia="Calibri" w:hAnsi="Arial" w:cs="Arial"/>
          <w:lang w:eastAsia="en-US"/>
        </w:rPr>
        <w:t>pseudonimizacja</w:t>
      </w:r>
      <w:proofErr w:type="spellEnd"/>
      <w:r w:rsidRPr="004C4664">
        <w:rPr>
          <w:rFonts w:ascii="Arial" w:eastAsia="Calibri" w:hAnsi="Arial" w:cs="Arial"/>
          <w:lang w:eastAsia="en-US"/>
        </w:rPr>
        <w:t xml:space="preserve"> i szyfrowanie danych osobowych;</w:t>
      </w:r>
    </w:p>
    <w:p w14:paraId="7724EFEF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b) zdolność do ciągłego zapewnienia poufności, integralności, dostępności i odporności systemów i usług przetwarzania;</w:t>
      </w:r>
    </w:p>
    <w:p w14:paraId="5F159C9B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c) zdolność do szybkiego przywrócenia dostępności danych osobowych i dostępu do nich </w:t>
      </w:r>
    </w:p>
    <w:p w14:paraId="5B25DF04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w razie incydentu fizycznego lub technicznego;</w:t>
      </w:r>
    </w:p>
    <w:p w14:paraId="56E98E31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d) regularne testowanie, mierzenie i ocenianie skuteczności środków technicznych </w:t>
      </w:r>
    </w:p>
    <w:p w14:paraId="5900E3A9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i organizacyjnych mających zapewnić bezpieczeństwo przetwarzania.</w:t>
      </w:r>
    </w:p>
    <w:p w14:paraId="122ABFE3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2. Przetwarzający zobowiązuje się do nadania upoważnień do przetwarzania danych osobowych wszystkim osobom, które będą przetwarzały powierzone dane w celu realizacji niniejszej Umowy.  </w:t>
      </w:r>
    </w:p>
    <w:p w14:paraId="0D1013C0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3. Przetwarzający zobowiązuje się zapewnić zachowanie w tajemnicy, (o której mowa w art. 28 ust. 3 pkt b RODO) przetwarzanych danych przez osoby, które upoważnia do przetwarzania danych osobowych w celu realizacji niniejszej Umowy, zarówno w trakcie zatrudnienia ich w Podmiocie przetwarzającym, jak i po jego ustaniu.</w:t>
      </w:r>
    </w:p>
    <w:p w14:paraId="3CD26DA3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lastRenderedPageBreak/>
        <w:t>4. Przetwarzający po zakończeniu świadczenia usług związanych z przetwarzaniem zwraca Administratorowi dane w formie papierowej oraz usuwa dane w formie elektronicznej z posiadanych nośników oraz usuwa wszelkie ich istniejące kopie, chyba że prawo Unii lub prawo państwa członkowskiego nakazują przechowywanie danych osobowych.</w:t>
      </w:r>
    </w:p>
    <w:p w14:paraId="6FC4EB97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5.W miarę możliwości Przetwarzający pomaga Administratorowi w niezbędnym zakresie wywiązywać się z obowiązku odpowiadania na żądania osoby, której dane dotyczą oraz wywiązywania się z obowiązków określonych w art. 32-36 RODO. </w:t>
      </w:r>
    </w:p>
    <w:p w14:paraId="708EF6D7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6.Przetwarzający po stwierdzeniu naruszenia ochrony danych osobowych niezwłocznie zgłasza je Administratorowi jednak nie później niż w ciągu 48 godzin.</w:t>
      </w:r>
    </w:p>
    <w:p w14:paraId="37A08107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7.Administrator zgodnie z art. 28 ust. 3 pkt h RODO ma prawo kontroli, czy środki zastosowane przez Przetwarzającego przy przetwarzaniu i zabezpieczeniu powierzonych danych osobowych spełniają postanowienia Umowy. </w:t>
      </w:r>
    </w:p>
    <w:p w14:paraId="2382CB2D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8.Administrator realizować będzie prawo kontroli wyłącznie w godzinach pracy Przetwarzającego i nie wcześniej niż po upływie 3 dni roboczych dni od dnia zawiadomienia.</w:t>
      </w:r>
    </w:p>
    <w:p w14:paraId="6BB94AD2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9. Przetwarzający zobowiązuje się do usunięcia uchybień stwierdzonych podczas kontroli w terminie wskazanym przez Administratora, jednak nie dłuższym niż 14 dni. W przypadku, gdyby usunięcie uchybień wiązałoby się z poniesieniem dużego nakładu finansowego lub organizacyjnego, termin ten może zostać przedłużony do 30 dni.</w:t>
      </w:r>
    </w:p>
    <w:p w14:paraId="3E785373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10.Przetwarzający udostępnia Administratorowi wszelkie informacje niezbędne do wykazania spełnienia obowiązków określonych w art. 28 Rozporządzenia. </w:t>
      </w:r>
    </w:p>
    <w:p w14:paraId="292631AE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394C9DF4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4</w:t>
      </w:r>
    </w:p>
    <w:p w14:paraId="4B5466E4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Dalsze powierzenie danych do przetwarzania</w:t>
      </w:r>
    </w:p>
    <w:p w14:paraId="7FFC1D14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1.Przetwarzający może powierzyć dane osobowe objęte niniejszą Umową do dalszego przetwarzania podwykonawcom jedynie w celu wykonania niniejszej Umowy oraz Umowy podstawowej po uzyskaniu uprzedniej pisemnej zgody Administratora. </w:t>
      </w:r>
    </w:p>
    <w:p w14:paraId="05F489D2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2.Przetwarzający zobowiązuje się do korzystania z usług wyłącznie takich podwykonawców, którzy zapewniają wystarczające gwarancje wdrożenia odpowiednich środków technicznych i organizacyjnych, by przetwarzanie przez tych podwykonawców danych osobowych, spełniało wymogi RODO.</w:t>
      </w:r>
    </w:p>
    <w:p w14:paraId="1157F304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3.Przekazanie powierzonych danych do państwa trzeciego może nastąpić jedynie na pisemne polecenie Administratora chyba, że obowiązek taki nakłada na Przetwarzającego prawo Unii lub prawo państwa członkowskiego, któremu podlega Przetwarzający. W takim przypadku przed rozpoczęciem przetwarzania Przetwarzający informuje Administratora  o tym obowiązku prawnym, o ile prawo to nie zabrania udzielania takiej informacji z uwagi na ważny interes publiczny.</w:t>
      </w:r>
    </w:p>
    <w:p w14:paraId="76129CFE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4.Podwykonawca winien spełniać te same gwarancje i obowiązki jakie zostały nałożone na Przetwarzającego w niniejszej Umowie.</w:t>
      </w:r>
    </w:p>
    <w:p w14:paraId="431DB37C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5.Przetwarzający ponosi pełną odpowiedzialność wobec Administratora za niewywiązanie się ze spoczywających na podwykonawcy obowiązków ochrony danych.</w:t>
      </w:r>
    </w:p>
    <w:p w14:paraId="657B7596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5</w:t>
      </w:r>
    </w:p>
    <w:p w14:paraId="4C5AD7A7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lastRenderedPageBreak/>
        <w:t>Odpowiedzialność Podmiotu przetwarzającego</w:t>
      </w:r>
    </w:p>
    <w:p w14:paraId="54100B8A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1.Przetwarzający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697A03A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2.Przetwarzający zobowiązuje się do niezwłocznego poinformowania Administratora o jakimkolwiek postępowaniu, w szczególności administracyjnym lub sądowym, dotyczącym przetwarzania przez Podmiot przetwarzający danych osobowych określonych w Umowie, </w:t>
      </w:r>
    </w:p>
    <w:p w14:paraId="01EA848D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a także:</w:t>
      </w:r>
    </w:p>
    <w:p w14:paraId="1CEBC089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a) o jakiejkolwiek decyzji administracyjnej lub orzeczeniu dotyczącym przetwarzania tych danych, skierowanych do Przetwarzającego, </w:t>
      </w:r>
    </w:p>
    <w:p w14:paraId="1B45FACD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b) o wszelkich planowanych, o ile są wiadome, lub realizowanych kontrolach i inspekcjach dotyczących przetwarzania u Przetwarzającego  tych danych osobowych, w szczególności prowadzonych przez inspektorów upoważnionych przez organ nadzorczy. Niniejszy ustęp dotyczy wyłącznie danych osobowych powierzonych przez Administratora. </w:t>
      </w:r>
    </w:p>
    <w:p w14:paraId="66B34956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6</w:t>
      </w:r>
    </w:p>
    <w:p w14:paraId="0711514C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Czas obowiązywania Umowy</w:t>
      </w:r>
    </w:p>
    <w:p w14:paraId="3E68770C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1.Niniejsza umowa obowiązuje od dnia jej zawarcia przez czas obowiązywania Umowy podstawowej.</w:t>
      </w:r>
    </w:p>
    <w:p w14:paraId="48ABE82B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2.  Niniejsza umowa ulega rozwiązaniu lub wygaśnięciu na identycznych warunkach jak Umowa podstawowa. </w:t>
      </w:r>
    </w:p>
    <w:p w14:paraId="05F6872D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7</w:t>
      </w:r>
    </w:p>
    <w:p w14:paraId="5DAC7CBF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Rozwiązanie umowy</w:t>
      </w:r>
    </w:p>
    <w:p w14:paraId="3D3A9C74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1.</w:t>
      </w:r>
      <w:r w:rsidRPr="004C4664">
        <w:rPr>
          <w:rFonts w:ascii="Arial" w:eastAsia="Calibri" w:hAnsi="Arial" w:cs="Arial"/>
          <w:lang w:eastAsia="en-US"/>
        </w:rPr>
        <w:tab/>
        <w:t>Administrator może rozwiązać niniejszą Umowę ze skutkiem natychmiastowym, gdy Przetwarzający:</w:t>
      </w:r>
    </w:p>
    <w:p w14:paraId="0C90EBA8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a)</w:t>
      </w:r>
      <w:r w:rsidRPr="004C4664">
        <w:rPr>
          <w:rFonts w:ascii="Arial" w:eastAsia="Calibri" w:hAnsi="Arial" w:cs="Arial"/>
          <w:lang w:eastAsia="en-US"/>
        </w:rPr>
        <w:tab/>
        <w:t>pomimo zobowiązania go do usunięcia uchybień stwierdzonych podczas kontroli nie usunie ich w wyznaczonym terminie;</w:t>
      </w:r>
    </w:p>
    <w:p w14:paraId="2EAD3385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b)</w:t>
      </w:r>
      <w:r w:rsidRPr="004C4664">
        <w:rPr>
          <w:rFonts w:ascii="Arial" w:eastAsia="Calibri" w:hAnsi="Arial" w:cs="Arial"/>
          <w:lang w:eastAsia="en-US"/>
        </w:rPr>
        <w:tab/>
        <w:t>przetwarza dane osobowe w sposób niezgodny z Umową;</w:t>
      </w:r>
    </w:p>
    <w:p w14:paraId="459E4497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c)</w:t>
      </w:r>
      <w:r w:rsidRPr="004C4664">
        <w:rPr>
          <w:rFonts w:ascii="Arial" w:eastAsia="Calibri" w:hAnsi="Arial" w:cs="Arial"/>
          <w:lang w:eastAsia="en-US"/>
        </w:rPr>
        <w:tab/>
        <w:t>powierzył przetwarzanie danych osobowych innemu podmiotowi bez zgody Administratora.</w:t>
      </w:r>
    </w:p>
    <w:p w14:paraId="63BA3570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8</w:t>
      </w:r>
    </w:p>
    <w:p w14:paraId="79A0E8B2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Zasady zachowania poufności</w:t>
      </w:r>
    </w:p>
    <w:p w14:paraId="2D0BDACB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1.Przetwarzający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 poufne”). Podjęte zobowiązanie pozostaje w mocy w czasie trwania i po zakończeniu przetwarzania w ramach powierzenia danych osobowych.</w:t>
      </w:r>
    </w:p>
    <w:p w14:paraId="3AD56767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2. Przetwarzający oświadcza, że w związku ze zobowiązaniem do zachowania w tajemnicy danych poufnych nie będą one wykorzystywane, ujawniane ani udostępniane bez pisemnej zgody </w:t>
      </w:r>
      <w:r w:rsidRPr="004C4664">
        <w:rPr>
          <w:rFonts w:ascii="Arial" w:eastAsia="Calibri" w:hAnsi="Arial" w:cs="Arial"/>
          <w:lang w:eastAsia="en-US"/>
        </w:rPr>
        <w:lastRenderedPageBreak/>
        <w:t>Administratora w innym celu niż wykonania Umowy, chyba że konieczność ujawnienia informacji wynika  z obowiązujących przepisów prawa lub Umowy.</w:t>
      </w:r>
    </w:p>
    <w:p w14:paraId="27ECA31A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§ 9</w:t>
      </w:r>
    </w:p>
    <w:p w14:paraId="3C39D744" w14:textId="77777777" w:rsidR="004C4664" w:rsidRPr="004C4664" w:rsidRDefault="004C4664" w:rsidP="004C4664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>Postanowienia końcowe</w:t>
      </w:r>
    </w:p>
    <w:p w14:paraId="120415BC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1.</w:t>
      </w:r>
      <w:r w:rsidRPr="004C4664">
        <w:rPr>
          <w:rFonts w:ascii="Arial" w:eastAsia="Calibri" w:hAnsi="Arial" w:cs="Arial"/>
          <w:lang w:eastAsia="en-US"/>
        </w:rPr>
        <w:tab/>
        <w:t>Wszelkie zmiany niniejszej Umowy wymagają formy pisemnej pod rygorem nieważności.</w:t>
      </w:r>
    </w:p>
    <w:p w14:paraId="41C29275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2.</w:t>
      </w:r>
      <w:r w:rsidRPr="004C4664">
        <w:rPr>
          <w:rFonts w:ascii="Arial" w:eastAsia="Calibri" w:hAnsi="Arial" w:cs="Arial"/>
          <w:lang w:eastAsia="en-US"/>
        </w:rPr>
        <w:tab/>
        <w:t>Umowa została sporządzona w dwóch jednobrzmiących egzemplarzach dla każdej ze Stron.</w:t>
      </w:r>
    </w:p>
    <w:p w14:paraId="60795F14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3.</w:t>
      </w:r>
      <w:r w:rsidRPr="004C4664">
        <w:rPr>
          <w:rFonts w:ascii="Arial" w:eastAsia="Calibri" w:hAnsi="Arial" w:cs="Arial"/>
          <w:lang w:eastAsia="en-US"/>
        </w:rPr>
        <w:tab/>
        <w:t>W sprawach nieuregulowanych zastosowanie będą miały przepisy Kodeksu cywilnego oraz  RODO.</w:t>
      </w:r>
    </w:p>
    <w:p w14:paraId="2B417488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 xml:space="preserve">4. Sądem właściwym dla rozpatrzenia sporów wynikających z niniejszej Umowy będzie sąd </w:t>
      </w:r>
    </w:p>
    <w:p w14:paraId="09205F53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4C4664">
        <w:rPr>
          <w:rFonts w:ascii="Arial" w:eastAsia="Calibri" w:hAnsi="Arial" w:cs="Arial"/>
          <w:lang w:eastAsia="en-US"/>
        </w:rPr>
        <w:t>właściwy dla siedziby Administratora.</w:t>
      </w:r>
    </w:p>
    <w:p w14:paraId="39F5A56E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 xml:space="preserve">                                         </w:t>
      </w:r>
    </w:p>
    <w:p w14:paraId="1FD8423B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 xml:space="preserve">Przetwarzający   </w:t>
      </w:r>
    </w:p>
    <w:p w14:paraId="4671A009" w14:textId="77777777" w:rsidR="004C4664" w:rsidRPr="004C4664" w:rsidRDefault="004C4664" w:rsidP="004C4664">
      <w:pPr>
        <w:spacing w:after="16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4C4664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Administrator </w:t>
      </w:r>
    </w:p>
    <w:p w14:paraId="650F304D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12BCF4DC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760A4B33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03F3D4F9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3C3E083C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32CEACFB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3DCEE217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44C45C14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3C0D4F4C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65A7DCE4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73D1FF33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5A3848B4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3C4A00ED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7E124E46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1F51CCE4" w14:textId="77777777" w:rsidR="00072A64" w:rsidRPr="002F51D9" w:rsidRDefault="00072A6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202E0B3D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2171F6C8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2C152568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4248DCF3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00512BC6" w14:textId="77777777" w:rsidR="007D7614" w:rsidRPr="002F51D9" w:rsidRDefault="007D7614" w:rsidP="007D7614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45090812" w14:textId="77777777" w:rsidR="00D547AA" w:rsidRPr="002F51D9" w:rsidRDefault="00D547AA"/>
    <w:sectPr w:rsidR="00D547AA" w:rsidRPr="002F51D9" w:rsidSect="00F4482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7FE510C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703"/>
        </w:tabs>
        <w:ind w:left="1703" w:hanging="623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E9FC1346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</w:abstractNum>
  <w:abstractNum w:abstractNumId="4" w15:restartNumberingAfterBreak="0">
    <w:nsid w:val="023B41FE"/>
    <w:multiLevelType w:val="hybridMultilevel"/>
    <w:tmpl w:val="82600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0C8"/>
    <w:multiLevelType w:val="hybridMultilevel"/>
    <w:tmpl w:val="A73C2D0E"/>
    <w:lvl w:ilvl="0" w:tplc="89DEB4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0A96"/>
    <w:multiLevelType w:val="hybridMultilevel"/>
    <w:tmpl w:val="AF0ABE28"/>
    <w:lvl w:ilvl="0" w:tplc="BD84E22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4FE7E46"/>
    <w:multiLevelType w:val="hybridMultilevel"/>
    <w:tmpl w:val="E9840AD4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>
      <w:start w:val="1"/>
      <w:numFmt w:val="lowerLetter"/>
      <w:lvlText w:val="%5."/>
      <w:lvlJc w:val="left"/>
      <w:pPr>
        <w:ind w:left="4168" w:hanging="360"/>
      </w:pPr>
    </w:lvl>
    <w:lvl w:ilvl="5" w:tplc="FFFFFFFF">
      <w:start w:val="1"/>
      <w:numFmt w:val="lowerRoman"/>
      <w:lvlText w:val="%6."/>
      <w:lvlJc w:val="right"/>
      <w:pPr>
        <w:ind w:left="4888" w:hanging="180"/>
      </w:pPr>
    </w:lvl>
    <w:lvl w:ilvl="6" w:tplc="FFFFFFFF">
      <w:start w:val="1"/>
      <w:numFmt w:val="decimal"/>
      <w:lvlText w:val="%7."/>
      <w:lvlJc w:val="left"/>
      <w:pPr>
        <w:ind w:left="5608" w:hanging="360"/>
      </w:pPr>
    </w:lvl>
    <w:lvl w:ilvl="7" w:tplc="FFFFFFFF">
      <w:start w:val="1"/>
      <w:numFmt w:val="lowerLetter"/>
      <w:lvlText w:val="%8."/>
      <w:lvlJc w:val="left"/>
      <w:pPr>
        <w:ind w:left="6328" w:hanging="360"/>
      </w:pPr>
    </w:lvl>
    <w:lvl w:ilvl="8" w:tplc="FFFFFFFF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6C66560"/>
    <w:multiLevelType w:val="hybridMultilevel"/>
    <w:tmpl w:val="5C489646"/>
    <w:lvl w:ilvl="0" w:tplc="04D84A36">
      <w:start w:val="1"/>
      <w:numFmt w:val="lowerLetter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552A9"/>
    <w:multiLevelType w:val="hybridMultilevel"/>
    <w:tmpl w:val="336ACB52"/>
    <w:lvl w:ilvl="0" w:tplc="BBD096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76FD1"/>
    <w:multiLevelType w:val="hybridMultilevel"/>
    <w:tmpl w:val="BDB20F34"/>
    <w:lvl w:ilvl="0" w:tplc="8CE4AD96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1DA325F1"/>
    <w:multiLevelType w:val="hybridMultilevel"/>
    <w:tmpl w:val="1234B470"/>
    <w:lvl w:ilvl="0" w:tplc="FFFFFFFF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CC0205AE">
      <w:start w:val="1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7F771BE"/>
    <w:multiLevelType w:val="hybridMultilevel"/>
    <w:tmpl w:val="C226D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80C5E"/>
    <w:multiLevelType w:val="hybridMultilevel"/>
    <w:tmpl w:val="DC682F46"/>
    <w:lvl w:ilvl="0" w:tplc="1658835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30CA"/>
    <w:multiLevelType w:val="hybridMultilevel"/>
    <w:tmpl w:val="CB0AF31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CA57415"/>
    <w:multiLevelType w:val="hybridMultilevel"/>
    <w:tmpl w:val="A5ECBBC0"/>
    <w:lvl w:ilvl="0" w:tplc="43CC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529D8"/>
    <w:multiLevelType w:val="hybridMultilevel"/>
    <w:tmpl w:val="AC8638C4"/>
    <w:lvl w:ilvl="0" w:tplc="77267B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295B91"/>
    <w:multiLevelType w:val="hybridMultilevel"/>
    <w:tmpl w:val="F376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444D8"/>
    <w:multiLevelType w:val="hybridMultilevel"/>
    <w:tmpl w:val="630C4B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643EE"/>
    <w:multiLevelType w:val="hybridMultilevel"/>
    <w:tmpl w:val="DCB4A166"/>
    <w:lvl w:ilvl="0" w:tplc="72E062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0BFC32E0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A2022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</w:abstractNum>
  <w:abstractNum w:abstractNumId="21" w15:restartNumberingAfterBreak="0">
    <w:nsid w:val="510C0B66"/>
    <w:multiLevelType w:val="hybridMultilevel"/>
    <w:tmpl w:val="AA1EC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1CC5"/>
    <w:multiLevelType w:val="hybridMultilevel"/>
    <w:tmpl w:val="1CBE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C5BC4"/>
    <w:multiLevelType w:val="hybridMultilevel"/>
    <w:tmpl w:val="49DA97F8"/>
    <w:lvl w:ilvl="0" w:tplc="69986E3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402B2A"/>
    <w:multiLevelType w:val="hybridMultilevel"/>
    <w:tmpl w:val="0624ECBC"/>
    <w:lvl w:ilvl="0" w:tplc="ADAC530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64660"/>
    <w:multiLevelType w:val="hybridMultilevel"/>
    <w:tmpl w:val="F5C879EC"/>
    <w:lvl w:ilvl="0" w:tplc="0E90F9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6596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703"/>
        </w:tabs>
        <w:ind w:left="1703" w:hanging="623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szCs w:val="18"/>
        <w:u w:val="none"/>
        <w:effect w:val="none"/>
        <w:vertAlign w:val="baseli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A4D9F"/>
    <w:multiLevelType w:val="hybridMultilevel"/>
    <w:tmpl w:val="27625BF2"/>
    <w:lvl w:ilvl="0" w:tplc="FFFFFFFF">
      <w:start w:val="4"/>
      <w:numFmt w:val="decimal"/>
      <w:lvlText w:val="%1."/>
      <w:lvlJc w:val="left"/>
      <w:pPr>
        <w:ind w:left="721" w:hanging="360"/>
      </w:p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84E52B4"/>
    <w:multiLevelType w:val="hybridMultilevel"/>
    <w:tmpl w:val="202E09F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73802"/>
    <w:multiLevelType w:val="hybridMultilevel"/>
    <w:tmpl w:val="DD048E88"/>
    <w:lvl w:ilvl="0" w:tplc="72E062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D77E5"/>
    <w:multiLevelType w:val="hybridMultilevel"/>
    <w:tmpl w:val="065AE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452"/>
    <w:multiLevelType w:val="hybridMultilevel"/>
    <w:tmpl w:val="0CD49554"/>
    <w:lvl w:ilvl="0" w:tplc="1DE65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2A788A6A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Arial" w:eastAsia="Times New Roman" w:hAnsi="Arial" w:cs="Times New Roman"/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E77ED"/>
    <w:multiLevelType w:val="hybridMultilevel"/>
    <w:tmpl w:val="DCB4A166"/>
    <w:lvl w:ilvl="0" w:tplc="72E062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0BFC32E0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2105D"/>
    <w:multiLevelType w:val="hybridMultilevel"/>
    <w:tmpl w:val="14DA3158"/>
    <w:lvl w:ilvl="0" w:tplc="A89292A4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1"/>
  </w:num>
  <w:num w:numId="12">
    <w:abstractNumId w:val="4"/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26"/>
  </w:num>
  <w:num w:numId="24">
    <w:abstractNumId w:val="33"/>
  </w:num>
  <w:num w:numId="25">
    <w:abstractNumId w:val="3"/>
    <w:lvlOverride w:ilvl="0">
      <w:startOverride w:val="1"/>
    </w:lvlOverride>
  </w:num>
  <w:num w:numId="26">
    <w:abstractNumId w:val="19"/>
  </w:num>
  <w:num w:numId="27">
    <w:abstractNumId w:val="31"/>
  </w:num>
  <w:num w:numId="28">
    <w:abstractNumId w:val="2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9"/>
  </w:num>
  <w:num w:numId="32">
    <w:abstractNumId w:val="16"/>
  </w:num>
  <w:num w:numId="33">
    <w:abstractNumId w:val="5"/>
  </w:num>
  <w:num w:numId="34">
    <w:abstractNumId w:val="24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14"/>
    <w:rsid w:val="00044FBA"/>
    <w:rsid w:val="00072A64"/>
    <w:rsid w:val="00074DEB"/>
    <w:rsid w:val="000C0AA6"/>
    <w:rsid w:val="000D6D0C"/>
    <w:rsid w:val="000E6E99"/>
    <w:rsid w:val="00152CA4"/>
    <w:rsid w:val="00190FBD"/>
    <w:rsid w:val="001A4B6E"/>
    <w:rsid w:val="001B29EE"/>
    <w:rsid w:val="001C02ED"/>
    <w:rsid w:val="001D12CD"/>
    <w:rsid w:val="001E37AC"/>
    <w:rsid w:val="001F41D9"/>
    <w:rsid w:val="002362F7"/>
    <w:rsid w:val="00246AEE"/>
    <w:rsid w:val="00247EDE"/>
    <w:rsid w:val="00261FE4"/>
    <w:rsid w:val="00265FF4"/>
    <w:rsid w:val="002853FB"/>
    <w:rsid w:val="00293295"/>
    <w:rsid w:val="002F1642"/>
    <w:rsid w:val="002F51D9"/>
    <w:rsid w:val="003063DA"/>
    <w:rsid w:val="0037696E"/>
    <w:rsid w:val="003C0B8D"/>
    <w:rsid w:val="003C15DE"/>
    <w:rsid w:val="003D7840"/>
    <w:rsid w:val="003E2CCD"/>
    <w:rsid w:val="003E2D10"/>
    <w:rsid w:val="004025FA"/>
    <w:rsid w:val="004034C6"/>
    <w:rsid w:val="00457AE3"/>
    <w:rsid w:val="004C10A9"/>
    <w:rsid w:val="004C4664"/>
    <w:rsid w:val="004F127D"/>
    <w:rsid w:val="005057E9"/>
    <w:rsid w:val="005218B3"/>
    <w:rsid w:val="00521D29"/>
    <w:rsid w:val="005524F9"/>
    <w:rsid w:val="005C3A15"/>
    <w:rsid w:val="005C68A1"/>
    <w:rsid w:val="005D2181"/>
    <w:rsid w:val="006274CD"/>
    <w:rsid w:val="006739A4"/>
    <w:rsid w:val="006764E5"/>
    <w:rsid w:val="00681847"/>
    <w:rsid w:val="006D3D5D"/>
    <w:rsid w:val="006E5355"/>
    <w:rsid w:val="006E7C6C"/>
    <w:rsid w:val="006F0B42"/>
    <w:rsid w:val="00717772"/>
    <w:rsid w:val="007844D7"/>
    <w:rsid w:val="007A743B"/>
    <w:rsid w:val="007C7098"/>
    <w:rsid w:val="007D4286"/>
    <w:rsid w:val="007D7614"/>
    <w:rsid w:val="008204A4"/>
    <w:rsid w:val="00822719"/>
    <w:rsid w:val="00856F32"/>
    <w:rsid w:val="008955CF"/>
    <w:rsid w:val="008B66BA"/>
    <w:rsid w:val="0090151E"/>
    <w:rsid w:val="009378A5"/>
    <w:rsid w:val="009552C2"/>
    <w:rsid w:val="0095574D"/>
    <w:rsid w:val="0097086C"/>
    <w:rsid w:val="009719AD"/>
    <w:rsid w:val="009D546B"/>
    <w:rsid w:val="009F76FA"/>
    <w:rsid w:val="00A05EE9"/>
    <w:rsid w:val="00A11F24"/>
    <w:rsid w:val="00A33168"/>
    <w:rsid w:val="00A427CD"/>
    <w:rsid w:val="00A82764"/>
    <w:rsid w:val="00A94E0D"/>
    <w:rsid w:val="00AA323A"/>
    <w:rsid w:val="00AA59B6"/>
    <w:rsid w:val="00AB6CB1"/>
    <w:rsid w:val="00AF3284"/>
    <w:rsid w:val="00B11B5E"/>
    <w:rsid w:val="00B235BE"/>
    <w:rsid w:val="00B4135D"/>
    <w:rsid w:val="00B57E5D"/>
    <w:rsid w:val="00B93BD9"/>
    <w:rsid w:val="00B9623B"/>
    <w:rsid w:val="00BB0B18"/>
    <w:rsid w:val="00C07DEC"/>
    <w:rsid w:val="00C36E77"/>
    <w:rsid w:val="00C637D4"/>
    <w:rsid w:val="00C87EA2"/>
    <w:rsid w:val="00CD143B"/>
    <w:rsid w:val="00CE10D8"/>
    <w:rsid w:val="00CF3514"/>
    <w:rsid w:val="00CF6D48"/>
    <w:rsid w:val="00D07FB2"/>
    <w:rsid w:val="00D10C90"/>
    <w:rsid w:val="00D1324B"/>
    <w:rsid w:val="00D250B9"/>
    <w:rsid w:val="00D30466"/>
    <w:rsid w:val="00D547AA"/>
    <w:rsid w:val="00D71CEE"/>
    <w:rsid w:val="00DB226D"/>
    <w:rsid w:val="00DC0582"/>
    <w:rsid w:val="00DC3B9F"/>
    <w:rsid w:val="00DD5E1A"/>
    <w:rsid w:val="00E049A6"/>
    <w:rsid w:val="00E062FE"/>
    <w:rsid w:val="00E138EB"/>
    <w:rsid w:val="00E3132C"/>
    <w:rsid w:val="00E36B89"/>
    <w:rsid w:val="00E500EF"/>
    <w:rsid w:val="00E90B3B"/>
    <w:rsid w:val="00E9576C"/>
    <w:rsid w:val="00EE45A7"/>
    <w:rsid w:val="00EE53E2"/>
    <w:rsid w:val="00F106DA"/>
    <w:rsid w:val="00F12E70"/>
    <w:rsid w:val="00F1632A"/>
    <w:rsid w:val="00F31CFE"/>
    <w:rsid w:val="00F324B8"/>
    <w:rsid w:val="00F40335"/>
    <w:rsid w:val="00F44826"/>
    <w:rsid w:val="00F44838"/>
    <w:rsid w:val="00FA0594"/>
    <w:rsid w:val="00FA5F78"/>
    <w:rsid w:val="00FC4CCD"/>
    <w:rsid w:val="00FC780A"/>
    <w:rsid w:val="00FF2A35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A7ED1"/>
  <w15:docId w15:val="{6FA91497-D36C-4101-AA4C-1A2BA849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6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8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8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3E0D-4C39-418C-B018-1F62DB6E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5738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Katarzyna Wanat - Nadleśnictwo Lesko</cp:lastModifiedBy>
  <cp:revision>2</cp:revision>
  <cp:lastPrinted>2021-12-15T12:34:00Z</cp:lastPrinted>
  <dcterms:created xsi:type="dcterms:W3CDTF">2021-12-17T11:35:00Z</dcterms:created>
  <dcterms:modified xsi:type="dcterms:W3CDTF">2021-12-17T11:35:00Z</dcterms:modified>
</cp:coreProperties>
</file>