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F1439F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5DBBFE01" w14:textId="105A8951" w:rsidR="00D70D1A" w:rsidRPr="008E2DED" w:rsidRDefault="0043692D" w:rsidP="00EC2D3A">
      <w:pPr>
        <w:rPr>
          <w:rFonts w:ascii="Palatino Linotype" w:hAnsi="Palatino Linotype" w:cs="Calibri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6B3043">
        <w:rPr>
          <w:rFonts w:ascii="Palatino Linotype" w:hAnsi="Palatino Linotype"/>
          <w:sz w:val="22"/>
          <w:szCs w:val="22"/>
        </w:rPr>
        <w:t>6</w:t>
      </w:r>
      <w:r w:rsidRPr="0043692D">
        <w:rPr>
          <w:rFonts w:ascii="Palatino Linotype" w:hAnsi="Palatino Linotype" w:hint="eastAsia"/>
          <w:sz w:val="22"/>
          <w:szCs w:val="22"/>
        </w:rPr>
        <w:t>/PZP/2021/PN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  <w:r w:rsidR="00EC2D3A">
        <w:rPr>
          <w:rFonts w:ascii="Palatino Linotype" w:hAnsi="Palatino Linotype"/>
          <w:sz w:val="22"/>
          <w:szCs w:val="22"/>
        </w:rPr>
        <w:t xml:space="preserve">    </w:t>
      </w:r>
      <w:r w:rsidR="00D70D1A" w:rsidRPr="009A3BF9">
        <w:rPr>
          <w:rFonts w:ascii="Palatino Linotype" w:hAnsi="Palatino Linotype" w:cs="Calibri"/>
          <w:sz w:val="22"/>
          <w:szCs w:val="22"/>
        </w:rPr>
        <w:t xml:space="preserve">Trzebnica, </w:t>
      </w:r>
      <w:r w:rsidR="00D70D1A" w:rsidRPr="00F0364E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dnia </w:t>
      </w:r>
      <w:r w:rsidR="0047277F">
        <w:rPr>
          <w:rFonts w:ascii="Palatino Linotype" w:hAnsi="Palatino Linotype" w:cs="Calibri"/>
          <w:color w:val="000000" w:themeColor="text1"/>
          <w:sz w:val="22"/>
          <w:szCs w:val="22"/>
        </w:rPr>
        <w:t>20</w:t>
      </w:r>
      <w:r w:rsidR="00D43D01" w:rsidRPr="00F0364E">
        <w:rPr>
          <w:rFonts w:ascii="Palatino Linotype" w:hAnsi="Palatino Linotype" w:cs="Calibri"/>
          <w:color w:val="000000" w:themeColor="text1"/>
          <w:sz w:val="22"/>
          <w:szCs w:val="22"/>
        </w:rPr>
        <w:t>.08</w:t>
      </w:r>
      <w:r w:rsidRPr="00F0364E">
        <w:rPr>
          <w:rFonts w:ascii="Palatino Linotype" w:hAnsi="Palatino Linotype" w:cs="Calibri"/>
          <w:color w:val="000000" w:themeColor="text1"/>
          <w:sz w:val="22"/>
          <w:szCs w:val="22"/>
        </w:rPr>
        <w:t>.2021</w:t>
      </w:r>
      <w:r w:rsidR="00D70D1A" w:rsidRPr="00F0364E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</w:p>
    <w:p w14:paraId="100C6500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468B7569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F2410C3" w14:textId="23F592F3" w:rsidR="001956A2" w:rsidRDefault="00F46AA4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ZMIANA</w:t>
      </w:r>
      <w:r w:rsidR="00D87C91">
        <w:rPr>
          <w:rFonts w:ascii="Palatino Linotype" w:hAnsi="Palatino Linotype" w:cs="Calibri"/>
          <w:b/>
          <w:bCs/>
          <w:sz w:val="22"/>
          <w:szCs w:val="22"/>
        </w:rPr>
        <w:t xml:space="preserve"> TREŚCI SWZ</w:t>
      </w:r>
    </w:p>
    <w:p w14:paraId="55A3FDF4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0F524FE3" w14:textId="763D3DBF" w:rsidR="00196A68" w:rsidRDefault="00D87C91" w:rsidP="00197813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</w:t>
      </w:r>
      <w:r w:rsidR="00197813">
        <w:rPr>
          <w:rFonts w:ascii="Palatino Linotype" w:hAnsi="Palatino Linotype"/>
          <w:b/>
          <w:bCs/>
          <w:color w:val="000000"/>
          <w:sz w:val="22"/>
          <w:szCs w:val="22"/>
        </w:rPr>
        <w:t>S</w:t>
      </w:r>
      <w:r w:rsidR="00197813" w:rsidRPr="00D358CF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ukcesywne dostawy </w:t>
      </w:r>
      <w:r w:rsidR="006B3043">
        <w:rPr>
          <w:rFonts w:ascii="Palatino Linotype" w:hAnsi="Palatino Linotype"/>
          <w:b/>
          <w:bCs/>
          <w:color w:val="000000"/>
          <w:sz w:val="22"/>
          <w:szCs w:val="22"/>
        </w:rPr>
        <w:t>produktów leczniczych</w:t>
      </w:r>
      <w:r w:rsidRPr="00D87C91">
        <w:rPr>
          <w:rFonts w:ascii="Palatino Linotype" w:hAnsi="Palatino Linotype"/>
          <w:b/>
          <w:bCs/>
          <w:sz w:val="22"/>
          <w:szCs w:val="22"/>
        </w:rPr>
        <w:t>”</w:t>
      </w:r>
      <w:r w:rsidR="00F0364E">
        <w:rPr>
          <w:rFonts w:ascii="Palatino Linotype" w:hAnsi="Palatino Linotype"/>
          <w:b/>
          <w:bCs/>
          <w:sz w:val="22"/>
          <w:szCs w:val="22"/>
        </w:rPr>
        <w:t>.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63CF6D90" w14:textId="77777777" w:rsidR="004379BF" w:rsidRDefault="004379BF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27AB0CB3" w14:textId="77777777"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</w:t>
      </w:r>
      <w:r w:rsidR="00196A68" w:rsidRPr="00513975">
        <w:rPr>
          <w:rFonts w:ascii="Palatino Linotype" w:hAnsi="Palatino Linotype"/>
          <w:sz w:val="22"/>
          <w:szCs w:val="22"/>
        </w:rPr>
        <w:t xml:space="preserve">z </w:t>
      </w:r>
      <w:r w:rsidR="00297FDF" w:rsidRPr="00513975">
        <w:rPr>
          <w:rFonts w:ascii="Palatino Linotype" w:hAnsi="Palatino Linotype"/>
          <w:sz w:val="22"/>
          <w:szCs w:val="22"/>
        </w:rPr>
        <w:t xml:space="preserve">art. </w:t>
      </w:r>
      <w:r w:rsidR="004C4AD8">
        <w:rPr>
          <w:rFonts w:ascii="Palatino Linotype" w:hAnsi="Palatino Linotype"/>
          <w:sz w:val="22"/>
          <w:szCs w:val="22"/>
        </w:rPr>
        <w:t>137</w:t>
      </w:r>
      <w:r w:rsidR="0043692D" w:rsidRPr="00513975">
        <w:rPr>
          <w:rFonts w:ascii="Palatino Linotype" w:hAnsi="Palatino Linotype"/>
          <w:sz w:val="22"/>
          <w:szCs w:val="22"/>
        </w:rPr>
        <w:t xml:space="preserve"> ust. </w:t>
      </w:r>
      <w:r w:rsidR="005C5FD5">
        <w:rPr>
          <w:rFonts w:ascii="Palatino Linotype" w:hAnsi="Palatino Linotype"/>
          <w:sz w:val="22"/>
          <w:szCs w:val="22"/>
        </w:rPr>
        <w:t>1</w:t>
      </w:r>
      <w:r w:rsidR="00C235DF">
        <w:rPr>
          <w:rFonts w:ascii="Palatino Linotype" w:hAnsi="Palatino Linotype"/>
          <w:sz w:val="22"/>
          <w:szCs w:val="22"/>
        </w:rPr>
        <w:t xml:space="preserve"> i 2</w:t>
      </w:r>
      <w:r w:rsidR="005C5FD5">
        <w:rPr>
          <w:rFonts w:ascii="Palatino Linotype" w:hAnsi="Palatino Linotype"/>
          <w:sz w:val="22"/>
          <w:szCs w:val="22"/>
        </w:rPr>
        <w:t xml:space="preserve"> </w:t>
      </w:r>
      <w:r w:rsidR="00D87C91" w:rsidRPr="00196A68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C235DF" w:rsidRPr="00C235DF">
        <w:rPr>
          <w:rFonts w:ascii="Palatino Linotype" w:hAnsi="Palatino Linotype" w:hint="eastAsia"/>
          <w:sz w:val="22"/>
          <w:szCs w:val="22"/>
        </w:rPr>
        <w:t xml:space="preserve">Dz.U.2021.1129 </w:t>
      </w:r>
      <w:proofErr w:type="spellStart"/>
      <w:r w:rsidR="00C235DF" w:rsidRPr="00C235DF">
        <w:rPr>
          <w:rFonts w:ascii="Palatino Linotype" w:hAnsi="Palatino Linotype" w:hint="eastAsia"/>
          <w:sz w:val="22"/>
          <w:szCs w:val="22"/>
        </w:rPr>
        <w:t>t.j</w:t>
      </w:r>
      <w:proofErr w:type="spellEnd"/>
      <w:r w:rsidR="00C235DF" w:rsidRPr="00C235DF">
        <w:rPr>
          <w:rFonts w:ascii="Palatino Linotype" w:hAnsi="Palatino Linotype" w:hint="eastAsia"/>
          <w:sz w:val="22"/>
          <w:szCs w:val="22"/>
        </w:rPr>
        <w:t>.</w:t>
      </w:r>
      <w:r w:rsidR="00D87C91" w:rsidRPr="00196A68">
        <w:rPr>
          <w:rFonts w:ascii="Palatino Linotype" w:hAnsi="Palatino Linotype"/>
          <w:sz w:val="22"/>
          <w:szCs w:val="22"/>
        </w:rPr>
        <w:t xml:space="preserve">) </w:t>
      </w:r>
      <w:r w:rsidR="00C235DF">
        <w:rPr>
          <w:rFonts w:ascii="Palatino Linotype" w:hAnsi="Palatino Linotype"/>
          <w:sz w:val="22"/>
          <w:szCs w:val="22"/>
        </w:rPr>
        <w:t>zmienia treść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196A68" w:rsidRPr="00196A68">
        <w:rPr>
          <w:rFonts w:ascii="Palatino Linotype" w:hAnsi="Palatino Linotype"/>
          <w:sz w:val="22"/>
          <w:szCs w:val="22"/>
        </w:rPr>
        <w:t>Specyfikacji Warunków Zamówienia</w:t>
      </w:r>
      <w:r w:rsidR="00C235DF">
        <w:rPr>
          <w:rFonts w:ascii="Palatino Linotype" w:hAnsi="Palatino Linotype"/>
          <w:sz w:val="22"/>
          <w:szCs w:val="22"/>
        </w:rPr>
        <w:t xml:space="preserve"> w następującym zakresie:</w:t>
      </w:r>
    </w:p>
    <w:p w14:paraId="6812EB44" w14:textId="77777777" w:rsidR="00CD28C9" w:rsidRDefault="00CD28C9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071227E7" w14:textId="50194877" w:rsidR="00D77364" w:rsidRPr="00D43D01" w:rsidRDefault="005C5FD5" w:rsidP="00D43D01">
      <w:pPr>
        <w:spacing w:line="276" w:lineRule="auto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bookmarkStart w:id="0" w:name="_Hlk77254003"/>
      <w:r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W załączniku nr </w:t>
      </w:r>
      <w:r w:rsidR="006B3043"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>6</w:t>
      </w:r>
      <w:r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do SWZ – w</w:t>
      </w:r>
      <w:r w:rsidR="006B3043"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e wzorze umowy Zamawiający zmienia </w:t>
      </w:r>
      <w:r w:rsidR="00FD28D8"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(poprawia) </w:t>
      </w:r>
      <w:r w:rsidR="006B3043"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numerację </w:t>
      </w:r>
      <w:r w:rsidR="00FD28D8"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ustępów </w:t>
      </w:r>
      <w:r w:rsidR="006B3043"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w </w:t>
      </w:r>
      <w:bookmarkStart w:id="1" w:name="_Hlk80178408"/>
      <w:r w:rsidR="006B3043"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>§ 9</w:t>
      </w:r>
      <w:bookmarkEnd w:id="1"/>
      <w:r w:rsidR="00FD28D8"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oraz wykreśla ostatni </w:t>
      </w:r>
      <w:r w:rsid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>ustęp.</w:t>
      </w:r>
    </w:p>
    <w:bookmarkEnd w:id="0"/>
    <w:p w14:paraId="0E2A8576" w14:textId="5E7CF76A" w:rsidR="00A8129A" w:rsidRPr="005C5FD5" w:rsidRDefault="00D43D01" w:rsidP="00D43D01">
      <w:pPr>
        <w:spacing w:line="276" w:lineRule="auto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D43D01">
        <w:rPr>
          <w:rFonts w:ascii="Palatino Linotype" w:hAnsi="Palatino Linotype"/>
          <w:bCs/>
          <w:sz w:val="22"/>
          <w:szCs w:val="22"/>
          <w:shd w:val="clear" w:color="auto" w:fill="FFFFFF"/>
        </w:rPr>
        <w:t>§ 9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otrzymuje </w:t>
      </w:r>
      <w:r w:rsidR="006B3043">
        <w:rPr>
          <w:rFonts w:ascii="Palatino Linotype" w:hAnsi="Palatino Linotype"/>
          <w:bCs/>
          <w:sz w:val="22"/>
          <w:szCs w:val="22"/>
          <w:shd w:val="clear" w:color="auto" w:fill="FFFFFF"/>
        </w:rPr>
        <w:t>następujące brzmienie:</w:t>
      </w:r>
    </w:p>
    <w:p w14:paraId="28010087" w14:textId="0AFB29D2" w:rsidR="00226864" w:rsidRPr="003221AB" w:rsidRDefault="00226864" w:rsidP="00226864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„</w:t>
      </w:r>
      <w:r w:rsidRPr="003221AB">
        <w:rPr>
          <w:rFonts w:ascii="Palatino Linotype" w:hAnsi="Palatino Linotype"/>
          <w:sz w:val="20"/>
          <w:szCs w:val="20"/>
        </w:rPr>
        <w:t>§ 9</w:t>
      </w:r>
    </w:p>
    <w:p w14:paraId="497E15C8" w14:textId="77777777" w:rsidR="00226864" w:rsidRPr="003221AB" w:rsidRDefault="00226864" w:rsidP="00226864">
      <w:pPr>
        <w:widowControl/>
        <w:numPr>
          <w:ilvl w:val="3"/>
          <w:numId w:val="3"/>
        </w:numPr>
        <w:tabs>
          <w:tab w:val="clear" w:pos="2880"/>
        </w:tabs>
        <w:suppressAutoHyphens w:val="0"/>
        <w:ind w:left="567"/>
        <w:jc w:val="both"/>
        <w:rPr>
          <w:rFonts w:ascii="Palatino Linotype" w:hAnsi="Palatino Linotype"/>
          <w:sz w:val="20"/>
          <w:szCs w:val="20"/>
        </w:rPr>
      </w:pPr>
      <w:r w:rsidRPr="003221AB">
        <w:rPr>
          <w:rFonts w:ascii="Palatino Linotype" w:hAnsi="Palatino Linotype"/>
          <w:sz w:val="20"/>
          <w:szCs w:val="20"/>
        </w:rPr>
        <w:t>Zmiana umowy wymaga zgody obu Stron umowy oraz zachowania formy pisemnej pod rygorem nieważności</w:t>
      </w:r>
      <w:r>
        <w:rPr>
          <w:rFonts w:ascii="Palatino Linotype" w:hAnsi="Palatino Linotype"/>
          <w:sz w:val="20"/>
          <w:szCs w:val="20"/>
        </w:rPr>
        <w:t>.</w:t>
      </w:r>
    </w:p>
    <w:p w14:paraId="0516723A" w14:textId="77777777" w:rsidR="00226864" w:rsidRPr="003221AB" w:rsidRDefault="00226864" w:rsidP="00226864">
      <w:pPr>
        <w:widowControl/>
        <w:numPr>
          <w:ilvl w:val="3"/>
          <w:numId w:val="3"/>
        </w:numPr>
        <w:tabs>
          <w:tab w:val="clear" w:pos="2880"/>
        </w:tabs>
        <w:suppressAutoHyphens w:val="0"/>
        <w:ind w:left="567"/>
        <w:jc w:val="both"/>
        <w:rPr>
          <w:rFonts w:ascii="Palatino Linotype" w:hAnsi="Palatino Linotype"/>
          <w:sz w:val="20"/>
          <w:szCs w:val="20"/>
        </w:rPr>
      </w:pPr>
      <w:r w:rsidRPr="003221AB">
        <w:rPr>
          <w:rFonts w:ascii="Palatino Linotype" w:hAnsi="Palatino Linotype"/>
          <w:sz w:val="20"/>
          <w:szCs w:val="20"/>
        </w:rPr>
        <w:t xml:space="preserve">Zmiana postanowień umowy możliwa jest w następujących przypadkach: </w:t>
      </w:r>
    </w:p>
    <w:p w14:paraId="4928C302" w14:textId="77777777" w:rsidR="00226864" w:rsidRPr="003221AB" w:rsidRDefault="00226864" w:rsidP="00226864">
      <w:pPr>
        <w:tabs>
          <w:tab w:val="num" w:pos="851"/>
        </w:tabs>
        <w:ind w:left="851" w:hanging="360"/>
        <w:jc w:val="both"/>
        <w:rPr>
          <w:rFonts w:ascii="Palatino Linotype" w:hAnsi="Palatino Linotype"/>
          <w:sz w:val="20"/>
          <w:szCs w:val="20"/>
        </w:rPr>
      </w:pPr>
      <w:r w:rsidRPr="003221AB">
        <w:rPr>
          <w:rFonts w:ascii="Palatino Linotype" w:hAnsi="Palatino Linotype"/>
          <w:sz w:val="20"/>
          <w:szCs w:val="20"/>
        </w:rPr>
        <w:t>1)</w:t>
      </w:r>
      <w:r w:rsidRPr="003221AB">
        <w:rPr>
          <w:rFonts w:ascii="Palatino Linotype" w:hAnsi="Palatino Linotype"/>
          <w:sz w:val="20"/>
          <w:szCs w:val="20"/>
        </w:rPr>
        <w:tab/>
        <w:t xml:space="preserve">przedłużenie terminu jej obowiązywania określonego w § </w:t>
      </w:r>
      <w:r>
        <w:rPr>
          <w:rFonts w:ascii="Palatino Linotype" w:hAnsi="Palatino Linotype"/>
          <w:sz w:val="20"/>
          <w:szCs w:val="20"/>
        </w:rPr>
        <w:t>7</w:t>
      </w:r>
      <w:r w:rsidRPr="003221AB">
        <w:rPr>
          <w:rFonts w:ascii="Palatino Linotype" w:hAnsi="Palatino Linotype"/>
          <w:sz w:val="20"/>
          <w:szCs w:val="20"/>
        </w:rPr>
        <w:t>, w przypadku:</w:t>
      </w:r>
    </w:p>
    <w:p w14:paraId="3BCDF673" w14:textId="77777777" w:rsidR="00226864" w:rsidRPr="003221AB" w:rsidRDefault="00226864" w:rsidP="00226864">
      <w:pPr>
        <w:widowControl/>
        <w:numPr>
          <w:ilvl w:val="0"/>
          <w:numId w:val="4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3221AB">
        <w:rPr>
          <w:rFonts w:ascii="Palatino Linotype" w:hAnsi="Palatino Linotype"/>
          <w:sz w:val="20"/>
          <w:szCs w:val="20"/>
        </w:rPr>
        <w:t xml:space="preserve">niezrealizowania zamówienia w okresie określonym w § </w:t>
      </w:r>
      <w:r>
        <w:rPr>
          <w:rFonts w:ascii="Palatino Linotype" w:hAnsi="Palatino Linotype"/>
          <w:sz w:val="20"/>
          <w:szCs w:val="20"/>
        </w:rPr>
        <w:t>7</w:t>
      </w:r>
      <w:r w:rsidRPr="003221AB">
        <w:rPr>
          <w:rFonts w:ascii="Palatino Linotype" w:hAnsi="Palatino Linotype"/>
          <w:sz w:val="20"/>
          <w:szCs w:val="20"/>
        </w:rPr>
        <w:t xml:space="preserve"> niniejszej umowy, strony mogą przedłużyć okres realizacji umowy do czasu wyczerpania wartości umowy, jednak nie dłużej niż o 3 miesiące, </w:t>
      </w:r>
    </w:p>
    <w:p w14:paraId="677461A2" w14:textId="77777777" w:rsidR="00226864" w:rsidRPr="003221AB" w:rsidRDefault="00226864" w:rsidP="00226864">
      <w:pPr>
        <w:widowControl/>
        <w:numPr>
          <w:ilvl w:val="0"/>
          <w:numId w:val="4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3221AB">
        <w:rPr>
          <w:rFonts w:ascii="Palatino Linotype" w:hAnsi="Palatino Linotype"/>
          <w:sz w:val="20"/>
          <w:szCs w:val="20"/>
        </w:rPr>
        <w:t>skorzystania przez Zamawiającego z prawa opcji - przedłużenie terminu realizacji prawa opcji, jednak nie dłużej niż o 3 miesiące,</w:t>
      </w:r>
    </w:p>
    <w:p w14:paraId="76D2651B" w14:textId="77777777" w:rsidR="00226864" w:rsidRPr="003221AB" w:rsidRDefault="00226864" w:rsidP="00226864">
      <w:pPr>
        <w:tabs>
          <w:tab w:val="num" w:pos="851"/>
        </w:tabs>
        <w:ind w:left="851" w:hanging="360"/>
        <w:jc w:val="both"/>
        <w:rPr>
          <w:rFonts w:ascii="Palatino Linotype" w:hAnsi="Palatino Linotype"/>
          <w:sz w:val="20"/>
          <w:szCs w:val="20"/>
        </w:rPr>
      </w:pPr>
      <w:r w:rsidRPr="003221AB">
        <w:rPr>
          <w:rFonts w:ascii="Palatino Linotype" w:hAnsi="Palatino Linotype"/>
          <w:sz w:val="20"/>
          <w:szCs w:val="20"/>
        </w:rPr>
        <w:t>2)</w:t>
      </w:r>
      <w:r w:rsidRPr="003221AB">
        <w:rPr>
          <w:rFonts w:ascii="Palatino Linotype" w:hAnsi="Palatino Linotype"/>
          <w:sz w:val="20"/>
          <w:szCs w:val="20"/>
        </w:rPr>
        <w:tab/>
        <w:t>Strony dopuszczają inne zmiany umowy w zakresie:</w:t>
      </w:r>
    </w:p>
    <w:p w14:paraId="007DB42C" w14:textId="77777777" w:rsidR="00226864" w:rsidRDefault="00226864" w:rsidP="00226864">
      <w:pPr>
        <w:widowControl/>
        <w:numPr>
          <w:ilvl w:val="0"/>
          <w:numId w:val="5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rFonts w:ascii="Palatino Linotype" w:hAnsi="Palatino Linotype"/>
          <w:sz w:val="20"/>
          <w:szCs w:val="20"/>
        </w:rPr>
      </w:pPr>
      <w:r w:rsidRPr="005F09A9">
        <w:rPr>
          <w:rFonts w:ascii="Palatino Linotype" w:hAnsi="Palatino Linotype"/>
          <w:sz w:val="20"/>
          <w:szCs w:val="20"/>
        </w:rPr>
        <w:t xml:space="preserve">zmianę w zakresie przedmiotowym, tj. zastąpienie produktu objętego umową odpowiednikiem w przypadku: zaprzestania wytwarzania produktu objętego umową lub wygaśnięcia rejestracji, przy czym zmiana ta będzie dopuszczalna pod warunkiem, iż odpowiednik przy tej samej cenie będzie równoważny z oferowanym. Zmiana może dotyczyć nadto wielkości </w:t>
      </w:r>
      <w:proofErr w:type="gramStart"/>
      <w:r w:rsidRPr="005F09A9">
        <w:rPr>
          <w:rFonts w:ascii="Palatino Linotype" w:hAnsi="Palatino Linotype"/>
          <w:sz w:val="20"/>
          <w:szCs w:val="20"/>
        </w:rPr>
        <w:t>opakowania,</w:t>
      </w:r>
      <w:proofErr w:type="gramEnd"/>
      <w:r w:rsidRPr="005F09A9">
        <w:rPr>
          <w:rFonts w:ascii="Palatino Linotype" w:hAnsi="Palatino Linotype"/>
          <w:sz w:val="20"/>
          <w:szCs w:val="20"/>
        </w:rPr>
        <w:t xml:space="preserve"> bądź nazwy produktu, lub numeru katalogowego,</w:t>
      </w:r>
    </w:p>
    <w:p w14:paraId="7175BD18" w14:textId="77777777" w:rsidR="00226864" w:rsidRPr="005F09A9" w:rsidRDefault="00226864" w:rsidP="00226864">
      <w:pPr>
        <w:widowControl/>
        <w:numPr>
          <w:ilvl w:val="0"/>
          <w:numId w:val="5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rFonts w:ascii="Palatino Linotype" w:hAnsi="Palatino Linotype"/>
          <w:sz w:val="20"/>
          <w:szCs w:val="20"/>
        </w:rPr>
      </w:pPr>
      <w:r w:rsidRPr="005F09A9">
        <w:rPr>
          <w:rFonts w:ascii="Palatino Linotype" w:hAnsi="Palatino Linotype"/>
          <w:sz w:val="20"/>
          <w:szCs w:val="20"/>
        </w:rPr>
        <w:t>zmiany producenta towaru w sytuacji wycofania z produkcji określonego towaru przez dotychczasowego producenta, czego nie można było przewidzieć w chwili zawarcia umowy, przy czym zmiana jest możliwa tylko przy zachowaniu dotychczasowego wynagrodzenia lub jego zmniejszenia.</w:t>
      </w:r>
    </w:p>
    <w:p w14:paraId="4CE43C01" w14:textId="77777777" w:rsidR="00226864" w:rsidRPr="005F09A9" w:rsidRDefault="00226864" w:rsidP="00226864">
      <w:pPr>
        <w:widowControl/>
        <w:numPr>
          <w:ilvl w:val="0"/>
          <w:numId w:val="5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rFonts w:ascii="Palatino Linotype" w:hAnsi="Palatino Linotype"/>
          <w:sz w:val="20"/>
          <w:szCs w:val="20"/>
        </w:rPr>
      </w:pPr>
      <w:r w:rsidRPr="005F09A9">
        <w:rPr>
          <w:rFonts w:ascii="Palatino Linotype" w:hAnsi="Palatino Linotype"/>
          <w:sz w:val="20"/>
          <w:szCs w:val="20"/>
        </w:rPr>
        <w:t>stronom przysługuje prawo ograniczenia asortymentu objętego przedmiotem umowy    o pozycje, które wyłączone zostały z produkcji i nie ma dla nich równoważnika, lub cena równoważnika jest wyższa od ceny w umowie a Zamawiający nie wyraził zgody na jej podwyższenie,</w:t>
      </w:r>
    </w:p>
    <w:p w14:paraId="6ADEC229" w14:textId="77777777" w:rsidR="00226864" w:rsidRPr="005F09A9" w:rsidRDefault="00226864" w:rsidP="00226864">
      <w:pPr>
        <w:widowControl/>
        <w:numPr>
          <w:ilvl w:val="0"/>
          <w:numId w:val="5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rFonts w:ascii="Palatino Linotype" w:hAnsi="Palatino Linotype"/>
          <w:sz w:val="20"/>
          <w:szCs w:val="20"/>
        </w:rPr>
      </w:pPr>
      <w:r w:rsidRPr="005F09A9">
        <w:rPr>
          <w:rFonts w:ascii="Palatino Linotype" w:hAnsi="Palatino Linotype"/>
          <w:sz w:val="20"/>
          <w:szCs w:val="20"/>
        </w:rPr>
        <w:t>zmiana wynagrodzenia Wykonawcy w przypadku ustawowej zmiany stawki podatku VAT, przy czym zmianie ulegnie kwota podatku VAT i cena jednostkowa brutto, cena jednostkowa netto pozostanie niezmieniona,</w:t>
      </w:r>
    </w:p>
    <w:p w14:paraId="7ECB89E3" w14:textId="77777777" w:rsidR="00226864" w:rsidRPr="005F09A9" w:rsidRDefault="00226864" w:rsidP="00226864">
      <w:pPr>
        <w:widowControl/>
        <w:numPr>
          <w:ilvl w:val="0"/>
          <w:numId w:val="5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rFonts w:ascii="Palatino Linotype" w:hAnsi="Palatino Linotype"/>
          <w:sz w:val="20"/>
          <w:szCs w:val="20"/>
        </w:rPr>
      </w:pPr>
      <w:r w:rsidRPr="005F09A9">
        <w:rPr>
          <w:rFonts w:ascii="Palatino Linotype" w:hAnsi="Palatino Linotype"/>
          <w:sz w:val="20"/>
          <w:szCs w:val="20"/>
        </w:rPr>
        <w:t>zmiany cen urzędowych wprowadzonych decyzjami właściwych organów państwowych - korekta cen w przypadku obniżenia cen urzędowych nie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5F09A9">
        <w:rPr>
          <w:rFonts w:ascii="Palatino Linotype" w:hAnsi="Palatino Linotype"/>
          <w:sz w:val="20"/>
          <w:szCs w:val="20"/>
        </w:rPr>
        <w:t xml:space="preserve">ma zastosowania, jeśli w </w:t>
      </w:r>
      <w:r>
        <w:rPr>
          <w:rFonts w:ascii="Palatino Linotype" w:hAnsi="Palatino Linotype"/>
          <w:sz w:val="20"/>
          <w:szCs w:val="20"/>
        </w:rPr>
        <w:t xml:space="preserve">jej </w:t>
      </w:r>
      <w:r w:rsidRPr="005F09A9">
        <w:rPr>
          <w:rFonts w:ascii="Palatino Linotype" w:hAnsi="Palatino Linotype"/>
          <w:sz w:val="20"/>
          <w:szCs w:val="20"/>
        </w:rPr>
        <w:t xml:space="preserve">ramach </w:t>
      </w:r>
      <w:r>
        <w:rPr>
          <w:rFonts w:ascii="Palatino Linotype" w:hAnsi="Palatino Linotype"/>
          <w:sz w:val="20"/>
          <w:szCs w:val="20"/>
        </w:rPr>
        <w:t>Przedmiot Zamówienia</w:t>
      </w:r>
      <w:r w:rsidRPr="005F09A9">
        <w:rPr>
          <w:rFonts w:ascii="Palatino Linotype" w:hAnsi="Palatino Linotype"/>
          <w:sz w:val="20"/>
          <w:szCs w:val="20"/>
        </w:rPr>
        <w:t xml:space="preserve"> jest po cenie niższej;</w:t>
      </w:r>
    </w:p>
    <w:p w14:paraId="6175D85A" w14:textId="77777777" w:rsidR="00226864" w:rsidRPr="005F09A9" w:rsidRDefault="00226864" w:rsidP="00226864">
      <w:pPr>
        <w:widowControl/>
        <w:numPr>
          <w:ilvl w:val="0"/>
          <w:numId w:val="5"/>
        </w:numPr>
        <w:tabs>
          <w:tab w:val="clear" w:pos="360"/>
          <w:tab w:val="num" w:pos="1134"/>
        </w:tabs>
        <w:suppressAutoHyphens w:val="0"/>
        <w:ind w:left="1134" w:hanging="283"/>
        <w:jc w:val="both"/>
        <w:rPr>
          <w:rFonts w:ascii="Palatino Linotype" w:hAnsi="Palatino Linotype"/>
          <w:sz w:val="20"/>
          <w:szCs w:val="20"/>
        </w:rPr>
      </w:pPr>
      <w:r w:rsidRPr="005F09A9">
        <w:rPr>
          <w:rFonts w:ascii="Palatino Linotype" w:hAnsi="Palatino Linotype"/>
          <w:sz w:val="20"/>
          <w:szCs w:val="20"/>
        </w:rPr>
        <w:t>zmniejszenie wynagrodzenia Wykonawcy w przypadku obniżenia cen producenta,</w:t>
      </w:r>
    </w:p>
    <w:p w14:paraId="00F9DD86" w14:textId="77777777" w:rsidR="00226864" w:rsidRPr="00312BAD" w:rsidRDefault="00226864" w:rsidP="00226864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ind w:left="426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>W przypadku, gdy w okresie obowiązywania niniejszej umowy nastąpi zmiana:</w:t>
      </w:r>
    </w:p>
    <w:p w14:paraId="0CB41594" w14:textId="77777777" w:rsidR="00226864" w:rsidRPr="00312BAD" w:rsidRDefault="00226864" w:rsidP="00226864">
      <w:pPr>
        <w:widowControl/>
        <w:numPr>
          <w:ilvl w:val="0"/>
          <w:numId w:val="6"/>
        </w:numPr>
        <w:tabs>
          <w:tab w:val="clear" w:pos="360"/>
        </w:tabs>
        <w:suppressAutoHyphens w:val="0"/>
        <w:ind w:left="709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lastRenderedPageBreak/>
        <w:t>wysokości minimalnego wynagrodzenia za pracę albo wysokości minimalnej stawki godzinowej, ustalon</w:t>
      </w:r>
      <w:r>
        <w:rPr>
          <w:rFonts w:ascii="Palatino Linotype" w:hAnsi="Palatino Linotype"/>
          <w:sz w:val="20"/>
          <w:szCs w:val="20"/>
        </w:rPr>
        <w:t>ych</w:t>
      </w:r>
      <w:r w:rsidRPr="00312BAD">
        <w:rPr>
          <w:rFonts w:ascii="Palatino Linotype" w:hAnsi="Palatino Linotype"/>
          <w:sz w:val="20"/>
          <w:szCs w:val="20"/>
        </w:rPr>
        <w:t xml:space="preserve"> na podstawie ustawy z dnia 10 października 2002 r. (Dz.U. 2020.2207) o minimalnym wynagrodzeniu za pracę,</w:t>
      </w:r>
    </w:p>
    <w:p w14:paraId="73AC9592" w14:textId="77777777" w:rsidR="00226864" w:rsidRPr="00312BAD" w:rsidRDefault="00226864" w:rsidP="00226864">
      <w:pPr>
        <w:widowControl/>
        <w:numPr>
          <w:ilvl w:val="0"/>
          <w:numId w:val="6"/>
        </w:numPr>
        <w:tabs>
          <w:tab w:val="clear" w:pos="360"/>
        </w:tabs>
        <w:suppressAutoHyphens w:val="0"/>
        <w:ind w:left="709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>zasad podlegania ubezpieczeniom społecznym lub ubezpieczeniu zdrowotnemu lub wysokości stawki składki na ubezpieczenie społeczne lub ubezpieczenie zdrowotne,</w:t>
      </w:r>
    </w:p>
    <w:p w14:paraId="3EF30055" w14:textId="77777777" w:rsidR="00226864" w:rsidRPr="00312BAD" w:rsidRDefault="00226864" w:rsidP="00226864">
      <w:pPr>
        <w:widowControl/>
        <w:numPr>
          <w:ilvl w:val="0"/>
          <w:numId w:val="6"/>
        </w:numPr>
        <w:tabs>
          <w:tab w:val="clear" w:pos="360"/>
        </w:tabs>
        <w:suppressAutoHyphens w:val="0"/>
        <w:ind w:left="709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>zasad gromadzenia i wysokości wpłat do pracowniczych planów kapitałowych, o których mowa w ustawie z dnia 4 października 2018 r. (Dz.U.2020.1342) o pracowniczych planach kapitałowych (PPK),</w:t>
      </w:r>
    </w:p>
    <w:p w14:paraId="0B608989" w14:textId="77777777" w:rsidR="00226864" w:rsidRPr="001538CC" w:rsidRDefault="00226864" w:rsidP="00226864">
      <w:pPr>
        <w:ind w:left="360"/>
        <w:jc w:val="both"/>
        <w:rPr>
          <w:rFonts w:ascii="Palatino Linotype" w:hAnsi="Palatino Linotype"/>
          <w:color w:val="FF0000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>oraz gdy zmiana ta lub zmiany będą miały wpływ na koszty wykonania Przedmiotu Zamówienia przez Wykonawcę, to zastosowanie będą mają zasady wprowadzania zmian wysokości wynagrodzenia należnego Wykonawcy, określone w postanowieniach ust</w:t>
      </w:r>
      <w:r w:rsidRPr="001538CC">
        <w:rPr>
          <w:rFonts w:ascii="Palatino Linotype" w:hAnsi="Palatino Linotype"/>
          <w:color w:val="FF0000"/>
          <w:sz w:val="20"/>
          <w:szCs w:val="20"/>
        </w:rPr>
        <w:t xml:space="preserve">. </w:t>
      </w:r>
      <w:r>
        <w:rPr>
          <w:rFonts w:ascii="Palatino Linotype" w:hAnsi="Palatino Linotype"/>
          <w:color w:val="FF0000"/>
          <w:sz w:val="20"/>
          <w:szCs w:val="20"/>
        </w:rPr>
        <w:t>4</w:t>
      </w:r>
      <w:r w:rsidRPr="001538CC">
        <w:rPr>
          <w:rFonts w:ascii="Palatino Linotype" w:hAnsi="Palatino Linotype"/>
          <w:color w:val="FF0000"/>
          <w:sz w:val="20"/>
          <w:szCs w:val="20"/>
        </w:rPr>
        <w:t>-</w:t>
      </w:r>
      <w:r>
        <w:rPr>
          <w:rFonts w:ascii="Palatino Linotype" w:hAnsi="Palatino Linotype"/>
          <w:color w:val="FF0000"/>
          <w:sz w:val="20"/>
          <w:szCs w:val="20"/>
        </w:rPr>
        <w:t>8</w:t>
      </w:r>
      <w:r w:rsidRPr="001538CC">
        <w:rPr>
          <w:rFonts w:ascii="Palatino Linotype" w:hAnsi="Palatino Linotype"/>
          <w:color w:val="FF0000"/>
          <w:sz w:val="20"/>
          <w:szCs w:val="20"/>
        </w:rPr>
        <w:t>.</w:t>
      </w:r>
    </w:p>
    <w:p w14:paraId="1188F948" w14:textId="77777777" w:rsidR="00226864" w:rsidRPr="00312BAD" w:rsidRDefault="00226864" w:rsidP="00226864">
      <w:pPr>
        <w:widowControl/>
        <w:numPr>
          <w:ilvl w:val="0"/>
          <w:numId w:val="8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 xml:space="preserve">W razie wystąpienia okoliczności, o których mowa w ust. </w:t>
      </w:r>
      <w:r w:rsidRPr="001538CC">
        <w:rPr>
          <w:rFonts w:ascii="Palatino Linotype" w:hAnsi="Palatino Linotype"/>
          <w:color w:val="FF0000"/>
          <w:sz w:val="20"/>
          <w:szCs w:val="20"/>
        </w:rPr>
        <w:t>3</w:t>
      </w:r>
      <w:r w:rsidRPr="00312BAD">
        <w:rPr>
          <w:rFonts w:ascii="Palatino Linotype" w:hAnsi="Palatino Linotype"/>
          <w:sz w:val="20"/>
          <w:szCs w:val="20"/>
        </w:rPr>
        <w:t xml:space="preserve"> Wykonawca może zwrócić się do Zamawiającego z pisemnym wnioskiem o przeprowadzenie negocjacji w sprawie odpowiedniej zmiany przysługującego mu wynagrodzenia w terminie od dnia opublikowania przepisów wprowadzających zmiany, o których mowa w ust. </w:t>
      </w:r>
      <w:r w:rsidRPr="001538CC">
        <w:rPr>
          <w:rFonts w:ascii="Palatino Linotype" w:hAnsi="Palatino Linotype"/>
          <w:color w:val="FF0000"/>
          <w:sz w:val="20"/>
          <w:szCs w:val="20"/>
        </w:rPr>
        <w:t>3</w:t>
      </w:r>
      <w:r w:rsidRPr="00312BAD">
        <w:rPr>
          <w:rFonts w:ascii="Palatino Linotype" w:hAnsi="Palatino Linotype"/>
          <w:sz w:val="20"/>
          <w:szCs w:val="20"/>
        </w:rPr>
        <w:t>, do 30 dnia od dnia ich wejścia w życie.</w:t>
      </w:r>
    </w:p>
    <w:p w14:paraId="4ECFEE96" w14:textId="77777777" w:rsidR="00226864" w:rsidRPr="00312BAD" w:rsidRDefault="00226864" w:rsidP="00226864">
      <w:pPr>
        <w:widowControl/>
        <w:numPr>
          <w:ilvl w:val="0"/>
          <w:numId w:val="8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 xml:space="preserve">Wniosek, o którym mowa w ust. </w:t>
      </w:r>
      <w:r w:rsidRPr="001538CC">
        <w:rPr>
          <w:rFonts w:ascii="Palatino Linotype" w:hAnsi="Palatino Linotype"/>
          <w:color w:val="FF0000"/>
          <w:sz w:val="20"/>
          <w:szCs w:val="20"/>
        </w:rPr>
        <w:t>4</w:t>
      </w:r>
      <w:r w:rsidRPr="00312BAD">
        <w:rPr>
          <w:rFonts w:ascii="Palatino Linotype" w:hAnsi="Palatino Linotype"/>
          <w:sz w:val="20"/>
          <w:szCs w:val="20"/>
        </w:rPr>
        <w:t xml:space="preserve"> powinien zawierać propozycję zmiany Umowy w zakresie wysokości wynagrodzenia wraz z jej uzasadnieniem oraz dokumenty niezbędne do oceny przez Zamawiającego, czy zmiany, o których mowa w ust. </w:t>
      </w:r>
      <w:r w:rsidRPr="001538CC">
        <w:rPr>
          <w:rFonts w:ascii="Palatino Linotype" w:hAnsi="Palatino Linotype"/>
          <w:color w:val="FF0000"/>
          <w:sz w:val="20"/>
          <w:szCs w:val="20"/>
        </w:rPr>
        <w:t>3</w:t>
      </w:r>
      <w:r w:rsidRPr="00312BAD">
        <w:rPr>
          <w:rFonts w:ascii="Palatino Linotype" w:hAnsi="Palatino Linotype"/>
          <w:sz w:val="20"/>
          <w:szCs w:val="20"/>
        </w:rPr>
        <w:t>, mają lub będą miały wpływ na koszty wykonania Umowy przez Wykonawcę oraz w jakim stopniu zmiany tych kosztów uzasadniają zmianę wysokości wynagrodzenia Wykonawcy określonego w niniejszej Umowie, a w szczególności:</w:t>
      </w:r>
    </w:p>
    <w:p w14:paraId="1A00C982" w14:textId="77777777" w:rsidR="00226864" w:rsidRPr="00312BAD" w:rsidRDefault="00226864" w:rsidP="00226864">
      <w:pPr>
        <w:widowControl/>
        <w:numPr>
          <w:ilvl w:val="0"/>
          <w:numId w:val="7"/>
        </w:numPr>
        <w:tabs>
          <w:tab w:val="clear" w:pos="360"/>
          <w:tab w:val="num" w:pos="709"/>
        </w:tabs>
        <w:suppressAutoHyphens w:val="0"/>
        <w:ind w:left="709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pracę,</w:t>
      </w:r>
    </w:p>
    <w:p w14:paraId="2B3F51FA" w14:textId="77777777" w:rsidR="00226864" w:rsidRPr="00312BAD" w:rsidRDefault="00226864" w:rsidP="00226864">
      <w:pPr>
        <w:widowControl/>
        <w:numPr>
          <w:ilvl w:val="0"/>
          <w:numId w:val="7"/>
        </w:numPr>
        <w:tabs>
          <w:tab w:val="clear" w:pos="360"/>
          <w:tab w:val="num" w:pos="709"/>
        </w:tabs>
        <w:suppressAutoHyphens w:val="0"/>
        <w:ind w:left="709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 xml:space="preserve">wykazanie wpływu zmian, o których mowa w ust. </w:t>
      </w:r>
      <w:r w:rsidRPr="001538CC">
        <w:rPr>
          <w:rFonts w:ascii="Palatino Linotype" w:hAnsi="Palatino Linotype"/>
          <w:color w:val="FF0000"/>
          <w:sz w:val="20"/>
          <w:szCs w:val="20"/>
        </w:rPr>
        <w:t>3</w:t>
      </w:r>
      <w:r w:rsidRPr="00312BAD">
        <w:rPr>
          <w:rFonts w:ascii="Palatino Linotype" w:hAnsi="Palatino Linotype"/>
          <w:sz w:val="20"/>
          <w:szCs w:val="20"/>
        </w:rPr>
        <w:t>, na wysokość kosztów wykonania Umowy przez Wykonawcę,</w:t>
      </w:r>
    </w:p>
    <w:p w14:paraId="37389DD1" w14:textId="77777777" w:rsidR="00226864" w:rsidRPr="00312BAD" w:rsidRDefault="00226864" w:rsidP="00226864">
      <w:pPr>
        <w:widowControl/>
        <w:numPr>
          <w:ilvl w:val="0"/>
          <w:numId w:val="7"/>
        </w:numPr>
        <w:tabs>
          <w:tab w:val="clear" w:pos="360"/>
          <w:tab w:val="num" w:pos="709"/>
        </w:tabs>
        <w:suppressAutoHyphens w:val="0"/>
        <w:ind w:left="709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>szczegółową kalkulację proponowanej zmienionej wysokości wynagrodzenia Wykonawcy oraz wykazanie adekwatności propozycji do zmiany wysokości kosztów wykonania Umowy przez Wykonawcę.</w:t>
      </w:r>
    </w:p>
    <w:p w14:paraId="120B2508" w14:textId="77777777" w:rsidR="00226864" w:rsidRPr="00312BAD" w:rsidRDefault="00226864" w:rsidP="00226864">
      <w:pPr>
        <w:widowControl/>
        <w:numPr>
          <w:ilvl w:val="0"/>
          <w:numId w:val="8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 xml:space="preserve">W terminie 14 dni od otrzymania wniosku, o którym mowa w ust. </w:t>
      </w:r>
      <w:r w:rsidRPr="001538CC">
        <w:rPr>
          <w:rFonts w:ascii="Palatino Linotype" w:hAnsi="Palatino Linotype"/>
          <w:color w:val="FF0000"/>
          <w:sz w:val="20"/>
          <w:szCs w:val="20"/>
        </w:rPr>
        <w:t>4</w:t>
      </w:r>
      <w:r w:rsidRPr="00312BAD">
        <w:rPr>
          <w:rFonts w:ascii="Palatino Linotype" w:hAnsi="Palatino Linotype"/>
          <w:sz w:val="20"/>
          <w:szCs w:val="20"/>
        </w:rPr>
        <w:t>, Zamawiający może zwrócić się do Wykonawcy o jego uzupełnienie przez przekazanie dodatkowych wyjaśnień, informacji lub dokumentów, w szczególności oryginałów dokumentów do wglądu lub ich kopii potwierdzonych za zgodność z oryginałem.</w:t>
      </w:r>
    </w:p>
    <w:p w14:paraId="50987008" w14:textId="77777777" w:rsidR="00226864" w:rsidRPr="00312BAD" w:rsidRDefault="00226864" w:rsidP="00226864">
      <w:pPr>
        <w:widowControl/>
        <w:numPr>
          <w:ilvl w:val="0"/>
          <w:numId w:val="8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>Zamawiający zajmie pisemne stanowisko wobec wniosku Wykonawcy w terminie jednego miesiąca od dnia otrzymania kompletnego w jego ocenie wniosku. Za dzień przekazania stanowiska uznaje się dzień jego wysłania na adres właściwy dla doręczeń pism dla Wykonawcy.</w:t>
      </w:r>
    </w:p>
    <w:p w14:paraId="030ED1BB" w14:textId="77777777" w:rsidR="00226864" w:rsidRPr="00312BAD" w:rsidRDefault="00226864" w:rsidP="00226864">
      <w:pPr>
        <w:widowControl/>
        <w:numPr>
          <w:ilvl w:val="0"/>
          <w:numId w:val="8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 xml:space="preserve">W przypadku uwzględnienia wniosku Wykonawcy przez Zamawiającego, Strony podejmą działania w celu uzgodnienia treści aneksu do Umowy oraz jego podpisania. Zmiana wysokości wynagrodzenia Wykonawcy dotyczyć będzie części przedmiotu niniejszej Umowy, wykonanego po dniu zawarcia pisemnego aneksu do Umowy. </w:t>
      </w:r>
    </w:p>
    <w:p w14:paraId="4844933A" w14:textId="3FE9E718" w:rsidR="00226864" w:rsidRPr="00FD28D8" w:rsidRDefault="00226864" w:rsidP="00FD28D8">
      <w:pPr>
        <w:widowControl/>
        <w:numPr>
          <w:ilvl w:val="0"/>
          <w:numId w:val="8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312BAD">
        <w:rPr>
          <w:rFonts w:ascii="Palatino Linotype" w:hAnsi="Palatino Linotype"/>
          <w:sz w:val="20"/>
          <w:szCs w:val="20"/>
        </w:rPr>
        <w:t xml:space="preserve">Oprócz okoliczności wskazanych w ust. </w:t>
      </w:r>
      <w:r>
        <w:rPr>
          <w:rFonts w:ascii="Palatino Linotype" w:hAnsi="Palatino Linotype"/>
          <w:color w:val="FF0000"/>
          <w:sz w:val="20"/>
          <w:szCs w:val="20"/>
        </w:rPr>
        <w:t>2-</w:t>
      </w:r>
      <w:r w:rsidRPr="00B55049">
        <w:rPr>
          <w:rFonts w:ascii="Palatino Linotype" w:hAnsi="Palatino Linotype"/>
          <w:color w:val="FF0000"/>
          <w:sz w:val="20"/>
          <w:szCs w:val="20"/>
        </w:rPr>
        <w:t>3</w:t>
      </w:r>
      <w:r w:rsidRPr="00312BAD">
        <w:rPr>
          <w:rFonts w:ascii="Palatino Linotype" w:hAnsi="Palatino Linotype"/>
          <w:sz w:val="20"/>
          <w:szCs w:val="20"/>
        </w:rPr>
        <w:t xml:space="preserve">, zmiany niniejszej umowy mogą nastąpić wyłącznie w przypadkach określonych w art. 455 ust. 1-2 </w:t>
      </w:r>
      <w:proofErr w:type="spellStart"/>
      <w:r w:rsidRPr="00312BAD">
        <w:rPr>
          <w:rFonts w:ascii="Palatino Linotype" w:hAnsi="Palatino Linotype"/>
          <w:sz w:val="20"/>
          <w:szCs w:val="20"/>
        </w:rPr>
        <w:t>Pzp</w:t>
      </w:r>
      <w:proofErr w:type="spellEnd"/>
      <w:r w:rsidRPr="00FD28D8">
        <w:rPr>
          <w:rFonts w:ascii="Palatino Linotype" w:hAnsi="Palatino Linotype"/>
          <w:sz w:val="20"/>
          <w:szCs w:val="20"/>
        </w:rPr>
        <w:t>.”</w:t>
      </w:r>
    </w:p>
    <w:p w14:paraId="55DB5AB6" w14:textId="5B33D554" w:rsidR="00226864" w:rsidRDefault="00226864" w:rsidP="00A83B3B">
      <w:pPr>
        <w:spacing w:line="276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14:paraId="515615E6" w14:textId="1E89D738" w:rsidR="00797C77" w:rsidRPr="001978CB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5C5FD5">
        <w:rPr>
          <w:rFonts w:ascii="Palatino Linotype" w:hAnsi="Palatino Linotype"/>
          <w:i/>
          <w:sz w:val="20"/>
          <w:szCs w:val="20"/>
        </w:rPr>
        <w:t xml:space="preserve">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</w:t>
      </w:r>
      <w:r w:rsidR="004C4AD8">
        <w:rPr>
          <w:rFonts w:ascii="Palatino Linotype" w:hAnsi="Palatino Linotype"/>
          <w:i/>
          <w:sz w:val="20"/>
          <w:szCs w:val="20"/>
        </w:rPr>
        <w:t>powyższych zmian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6E92F949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17725278" w14:textId="77777777" w:rsidR="008D7507" w:rsidRPr="008D5125" w:rsidRDefault="00945BBE" w:rsidP="00945BBE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8D5125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104E8C86" w14:textId="77777777" w:rsidR="00945BBE" w:rsidRPr="008D5125" w:rsidRDefault="00945BBE" w:rsidP="00945BBE">
      <w:pPr>
        <w:ind w:left="4820"/>
        <w:jc w:val="center"/>
        <w:rPr>
          <w:rFonts w:ascii="Palatino Linotype" w:hAnsi="Palatino Linotype"/>
          <w:i/>
          <w:iCs/>
          <w:color w:val="000000" w:themeColor="text1"/>
        </w:rPr>
      </w:pPr>
      <w:r w:rsidRPr="008D5125">
        <w:rPr>
          <w:rFonts w:ascii="Palatino Linotype" w:hAnsi="Palatino Linotype"/>
          <w:i/>
          <w:iCs/>
          <w:color w:val="000000" w:themeColor="text1"/>
        </w:rPr>
        <w:t>Dyrektor</w:t>
      </w:r>
    </w:p>
    <w:p w14:paraId="3071B1A5" w14:textId="77777777" w:rsidR="00945BBE" w:rsidRPr="008D5125" w:rsidRDefault="00945BBE" w:rsidP="00945BBE">
      <w:pPr>
        <w:ind w:left="4820"/>
        <w:jc w:val="center"/>
        <w:rPr>
          <w:rFonts w:ascii="Palatino Linotype" w:hAnsi="Palatino Linotype"/>
          <w:i/>
          <w:iCs/>
          <w:color w:val="000000" w:themeColor="text1"/>
        </w:rPr>
      </w:pPr>
      <w:r w:rsidRPr="008D5125">
        <w:rPr>
          <w:rFonts w:ascii="Palatino Linotype" w:hAnsi="Palatino Linotype"/>
          <w:i/>
          <w:iCs/>
          <w:color w:val="000000" w:themeColor="text1"/>
        </w:rPr>
        <w:t>Jarosław Maroszek</w:t>
      </w:r>
    </w:p>
    <w:sectPr w:rsidR="00945BBE" w:rsidRPr="008D5125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7549" w14:textId="77777777" w:rsidR="001A3F61" w:rsidRDefault="001A3F61">
      <w:pPr>
        <w:rPr>
          <w:rFonts w:hint="eastAsia"/>
        </w:rPr>
      </w:pPr>
      <w:r>
        <w:separator/>
      </w:r>
    </w:p>
  </w:endnote>
  <w:endnote w:type="continuationSeparator" w:id="0">
    <w:p w14:paraId="0A1E8517" w14:textId="77777777" w:rsidR="001A3F61" w:rsidRDefault="001A3F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C0D3891" w14:textId="77777777" w:rsidR="00E93E2E" w:rsidRDefault="00EA0AD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723FD8E2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6D807185" w14:textId="77777777" w:rsidR="00E93E2E" w:rsidRDefault="00EA0AD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C3755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738FE02B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E3C5" w14:textId="77777777" w:rsidR="00E93E2E" w:rsidRDefault="00E93E2E" w:rsidP="004C0649">
    <w:pPr>
      <w:pStyle w:val="Stopka"/>
      <w:rPr>
        <w:rFonts w:hint="eastAsia"/>
      </w:rPr>
    </w:pPr>
  </w:p>
  <w:p w14:paraId="7EB5CBC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7E92" w14:textId="77777777" w:rsidR="001A3F61" w:rsidRDefault="001A3F61">
      <w:pPr>
        <w:rPr>
          <w:rFonts w:hint="eastAsia"/>
        </w:rPr>
      </w:pPr>
      <w:r>
        <w:separator/>
      </w:r>
    </w:p>
  </w:footnote>
  <w:footnote w:type="continuationSeparator" w:id="0">
    <w:p w14:paraId="048F53F6" w14:textId="77777777" w:rsidR="001A3F61" w:rsidRDefault="001A3F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01C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323E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FF06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9F2ED7" wp14:editId="4FD4BB35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7DD66E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3C201C4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14CA7F1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77B5D3E" w14:textId="6582238C" w:rsidR="00EA400E" w:rsidRPr="000511DE" w:rsidRDefault="008B2A20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2F1EB693" wp14:editId="15CC9BCF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A4DC4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04E3722"/>
    <w:multiLevelType w:val="hybridMultilevel"/>
    <w:tmpl w:val="35D6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37BE"/>
    <w:multiLevelType w:val="multilevel"/>
    <w:tmpl w:val="4CC477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8AA0EC8"/>
    <w:multiLevelType w:val="multilevel"/>
    <w:tmpl w:val="5DD65F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4274E49"/>
    <w:multiLevelType w:val="multilevel"/>
    <w:tmpl w:val="2EAC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B5C2378"/>
    <w:multiLevelType w:val="hybridMultilevel"/>
    <w:tmpl w:val="DCA2CF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5642EC"/>
    <w:multiLevelType w:val="hybridMultilevel"/>
    <w:tmpl w:val="35D6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72E2"/>
    <w:multiLevelType w:val="multilevel"/>
    <w:tmpl w:val="3F760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C052D7D"/>
    <w:multiLevelType w:val="multilevel"/>
    <w:tmpl w:val="6A1067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1FE1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67D5"/>
    <w:rsid w:val="00143824"/>
    <w:rsid w:val="00143BD7"/>
    <w:rsid w:val="00147B0A"/>
    <w:rsid w:val="00150F77"/>
    <w:rsid w:val="00152F23"/>
    <w:rsid w:val="0015615C"/>
    <w:rsid w:val="001647B0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3F61"/>
    <w:rsid w:val="001A5C12"/>
    <w:rsid w:val="001A66E4"/>
    <w:rsid w:val="001B2B39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2A50"/>
    <w:rsid w:val="002071A2"/>
    <w:rsid w:val="00207C96"/>
    <w:rsid w:val="00226864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85D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379BF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277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4AD8"/>
    <w:rsid w:val="004E116E"/>
    <w:rsid w:val="004E4463"/>
    <w:rsid w:val="004E5A42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FD5"/>
    <w:rsid w:val="005D1472"/>
    <w:rsid w:val="005D5689"/>
    <w:rsid w:val="005E2393"/>
    <w:rsid w:val="005E28E9"/>
    <w:rsid w:val="005F2B0F"/>
    <w:rsid w:val="005F454D"/>
    <w:rsid w:val="005F5D98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3043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4604"/>
    <w:rsid w:val="00707DB8"/>
    <w:rsid w:val="00707FEE"/>
    <w:rsid w:val="00711C80"/>
    <w:rsid w:val="0071330C"/>
    <w:rsid w:val="00724531"/>
    <w:rsid w:val="00724B8D"/>
    <w:rsid w:val="00725264"/>
    <w:rsid w:val="00725C1A"/>
    <w:rsid w:val="00725D81"/>
    <w:rsid w:val="00730654"/>
    <w:rsid w:val="00753770"/>
    <w:rsid w:val="00756A2A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617B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7F465A"/>
    <w:rsid w:val="00811118"/>
    <w:rsid w:val="0081325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1DD7"/>
    <w:rsid w:val="008A35B6"/>
    <w:rsid w:val="008A6607"/>
    <w:rsid w:val="008B27E0"/>
    <w:rsid w:val="008B2A20"/>
    <w:rsid w:val="008B5AA4"/>
    <w:rsid w:val="008C2C57"/>
    <w:rsid w:val="008C3241"/>
    <w:rsid w:val="008D2540"/>
    <w:rsid w:val="008D5125"/>
    <w:rsid w:val="008D5A58"/>
    <w:rsid w:val="008D7507"/>
    <w:rsid w:val="008E0D6A"/>
    <w:rsid w:val="008E13E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1347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3757C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BA5"/>
    <w:rsid w:val="00986673"/>
    <w:rsid w:val="00990305"/>
    <w:rsid w:val="00990706"/>
    <w:rsid w:val="009935BA"/>
    <w:rsid w:val="00993659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1D19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129A"/>
    <w:rsid w:val="00A83040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5718"/>
    <w:rsid w:val="00B262F9"/>
    <w:rsid w:val="00B311D9"/>
    <w:rsid w:val="00B315BE"/>
    <w:rsid w:val="00B318D0"/>
    <w:rsid w:val="00B330B2"/>
    <w:rsid w:val="00B34991"/>
    <w:rsid w:val="00B41846"/>
    <w:rsid w:val="00B41CE2"/>
    <w:rsid w:val="00B42B1F"/>
    <w:rsid w:val="00B47460"/>
    <w:rsid w:val="00B506E9"/>
    <w:rsid w:val="00B519F9"/>
    <w:rsid w:val="00B51C39"/>
    <w:rsid w:val="00B52DBB"/>
    <w:rsid w:val="00B54222"/>
    <w:rsid w:val="00B57815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868"/>
    <w:rsid w:val="00B84359"/>
    <w:rsid w:val="00B915A0"/>
    <w:rsid w:val="00B9484F"/>
    <w:rsid w:val="00BA08F8"/>
    <w:rsid w:val="00BA458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5DF"/>
    <w:rsid w:val="00C239ED"/>
    <w:rsid w:val="00C23F2D"/>
    <w:rsid w:val="00C456A4"/>
    <w:rsid w:val="00C518E4"/>
    <w:rsid w:val="00C519E0"/>
    <w:rsid w:val="00C52A9B"/>
    <w:rsid w:val="00C54549"/>
    <w:rsid w:val="00C547EA"/>
    <w:rsid w:val="00C6196A"/>
    <w:rsid w:val="00C63E06"/>
    <w:rsid w:val="00C67557"/>
    <w:rsid w:val="00C7651C"/>
    <w:rsid w:val="00C76993"/>
    <w:rsid w:val="00C82B96"/>
    <w:rsid w:val="00C83967"/>
    <w:rsid w:val="00C86931"/>
    <w:rsid w:val="00C933F5"/>
    <w:rsid w:val="00C93777"/>
    <w:rsid w:val="00C94280"/>
    <w:rsid w:val="00CA1B06"/>
    <w:rsid w:val="00CA1E12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28C9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27B06"/>
    <w:rsid w:val="00D30DB7"/>
    <w:rsid w:val="00D34505"/>
    <w:rsid w:val="00D34DC4"/>
    <w:rsid w:val="00D41C43"/>
    <w:rsid w:val="00D43D01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364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DF265F"/>
    <w:rsid w:val="00E04E35"/>
    <w:rsid w:val="00E21ACC"/>
    <w:rsid w:val="00E26491"/>
    <w:rsid w:val="00E30226"/>
    <w:rsid w:val="00E32436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47F6"/>
    <w:rsid w:val="00E76562"/>
    <w:rsid w:val="00E82786"/>
    <w:rsid w:val="00E86163"/>
    <w:rsid w:val="00E86DD7"/>
    <w:rsid w:val="00E911BC"/>
    <w:rsid w:val="00E93E2E"/>
    <w:rsid w:val="00EA0ADE"/>
    <w:rsid w:val="00EA400E"/>
    <w:rsid w:val="00EA5FDC"/>
    <w:rsid w:val="00EB288E"/>
    <w:rsid w:val="00EB2B26"/>
    <w:rsid w:val="00EC2D3A"/>
    <w:rsid w:val="00EC3755"/>
    <w:rsid w:val="00EC4FA1"/>
    <w:rsid w:val="00EC6FDF"/>
    <w:rsid w:val="00EC7192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D64"/>
    <w:rsid w:val="00F0212E"/>
    <w:rsid w:val="00F02AE4"/>
    <w:rsid w:val="00F0364E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AA4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D8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552F0DC"/>
  <w15:docId w15:val="{38D868F8-6768-4FF7-B1A7-4054E042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C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1AD5-DC4A-4AA8-9A14-44620478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2021-08-19T09:52:00Z</cp:lastPrinted>
  <dcterms:created xsi:type="dcterms:W3CDTF">2021-08-19T09:52:00Z</dcterms:created>
  <dcterms:modified xsi:type="dcterms:W3CDTF">2021-08-20T09:36:00Z</dcterms:modified>
</cp:coreProperties>
</file>