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B2" w:rsidRDefault="004204B2" w:rsidP="004204B2">
      <w:pPr>
        <w:spacing w:after="0" w:line="240" w:lineRule="auto"/>
        <w:rPr>
          <w:rFonts w:ascii="Calibri" w:eastAsia="Calibri" w:hAnsi="Calibri" w:cs="Times New Roman"/>
          <w:szCs w:val="21"/>
        </w:rPr>
      </w:pPr>
    </w:p>
    <w:p w:rsidR="00FE454B" w:rsidRPr="00D872C0" w:rsidRDefault="00FE454B" w:rsidP="00FE454B">
      <w:pPr>
        <w:jc w:val="right"/>
        <w:rPr>
          <w:i/>
          <w:szCs w:val="20"/>
        </w:rPr>
      </w:pPr>
      <w:r w:rsidRPr="00D872C0">
        <w:rPr>
          <w:szCs w:val="20"/>
        </w:rPr>
        <w:t xml:space="preserve">Łódź dnia </w:t>
      </w:r>
      <w:r w:rsidR="00D5557E">
        <w:rPr>
          <w:szCs w:val="20"/>
        </w:rPr>
        <w:t>06</w:t>
      </w:r>
      <w:r w:rsidRPr="00D872C0">
        <w:rPr>
          <w:szCs w:val="20"/>
        </w:rPr>
        <w:t>.0</w:t>
      </w:r>
      <w:r w:rsidR="00D5557E">
        <w:rPr>
          <w:szCs w:val="20"/>
        </w:rPr>
        <w:t>7</w:t>
      </w:r>
      <w:r w:rsidRPr="00D872C0">
        <w:rPr>
          <w:szCs w:val="20"/>
        </w:rPr>
        <w:t>.202</w:t>
      </w:r>
      <w:r>
        <w:rPr>
          <w:szCs w:val="20"/>
        </w:rPr>
        <w:t>3</w:t>
      </w:r>
      <w:r w:rsidRPr="00D872C0">
        <w:rPr>
          <w:szCs w:val="20"/>
        </w:rPr>
        <w:t xml:space="preserve"> r. </w:t>
      </w:r>
    </w:p>
    <w:p w:rsidR="00FE454B" w:rsidRPr="00D872C0" w:rsidRDefault="00FE454B" w:rsidP="00FE454B">
      <w:pPr>
        <w:rPr>
          <w:szCs w:val="20"/>
        </w:rPr>
      </w:pPr>
    </w:p>
    <w:p w:rsidR="00FE454B" w:rsidRPr="00D872C0" w:rsidRDefault="00FE454B" w:rsidP="00FE454B">
      <w:pPr>
        <w:jc w:val="right"/>
        <w:rPr>
          <w:b/>
          <w:szCs w:val="20"/>
          <w:u w:val="single"/>
        </w:rPr>
      </w:pPr>
      <w:r w:rsidRPr="00D872C0">
        <w:rPr>
          <w:b/>
          <w:bCs/>
          <w:szCs w:val="20"/>
        </w:rPr>
        <w:tab/>
      </w:r>
      <w:r w:rsidRPr="00D872C0">
        <w:rPr>
          <w:b/>
          <w:bCs/>
          <w:szCs w:val="20"/>
        </w:rPr>
        <w:tab/>
      </w:r>
      <w:r w:rsidRPr="00D872C0">
        <w:rPr>
          <w:b/>
          <w:bCs/>
          <w:szCs w:val="20"/>
        </w:rPr>
        <w:tab/>
      </w:r>
      <w:r w:rsidRPr="00D872C0">
        <w:rPr>
          <w:b/>
          <w:szCs w:val="20"/>
        </w:rPr>
        <w:tab/>
      </w:r>
      <w:r w:rsidRPr="00D872C0">
        <w:rPr>
          <w:b/>
          <w:szCs w:val="20"/>
        </w:rPr>
        <w:tab/>
      </w:r>
      <w:r w:rsidRPr="00D872C0">
        <w:rPr>
          <w:b/>
          <w:szCs w:val="20"/>
          <w:u w:val="single"/>
        </w:rPr>
        <w:t xml:space="preserve">WSZYSCY WYKONAWCY </w:t>
      </w:r>
    </w:p>
    <w:p w:rsidR="00FE454B" w:rsidRPr="00D872C0" w:rsidRDefault="00FE454B" w:rsidP="00FE454B">
      <w:pPr>
        <w:pStyle w:val="Tekstpodstawowy"/>
        <w:rPr>
          <w:rFonts w:ascii="Tahoma" w:hAnsi="Tahoma" w:cs="Tahoma"/>
          <w:b/>
          <w:bCs/>
          <w:sz w:val="20"/>
          <w:szCs w:val="20"/>
        </w:rPr>
      </w:pPr>
    </w:p>
    <w:p w:rsidR="007B2207" w:rsidRPr="007B2207" w:rsidRDefault="00FE454B" w:rsidP="007B2207">
      <w:pPr>
        <w:jc w:val="both"/>
        <w:rPr>
          <w:rFonts w:ascii="Cambria" w:eastAsia="Times New Roman" w:hAnsi="Cambria" w:cs="DejaVuSansCondensed-Bold"/>
          <w:b/>
          <w:bCs/>
          <w:i/>
          <w:sz w:val="24"/>
          <w:szCs w:val="24"/>
        </w:rPr>
      </w:pPr>
      <w:r w:rsidRPr="00D872C0">
        <w:rPr>
          <w:szCs w:val="20"/>
          <w:lang w:eastAsia="ar-SA"/>
        </w:rPr>
        <w:t>Dotyczy:</w:t>
      </w:r>
      <w:r w:rsidRPr="00D872C0">
        <w:rPr>
          <w:b/>
          <w:szCs w:val="20"/>
          <w:lang w:eastAsia="ar-SA"/>
        </w:rPr>
        <w:t xml:space="preserve"> </w:t>
      </w:r>
      <w:r w:rsidRPr="00D872C0">
        <w:rPr>
          <w:szCs w:val="20"/>
        </w:rPr>
        <w:t xml:space="preserve">postępowania </w:t>
      </w:r>
      <w:r w:rsidRPr="00D872C0">
        <w:rPr>
          <w:rFonts w:eastAsia="Times New Roman"/>
          <w:b/>
          <w:bCs/>
          <w:i/>
          <w:szCs w:val="20"/>
        </w:rPr>
        <w:t xml:space="preserve">pn. </w:t>
      </w:r>
      <w:r w:rsidRPr="002836A6">
        <w:rPr>
          <w:rFonts w:ascii="Cambria" w:eastAsia="Times New Roman" w:hAnsi="Cambria" w:cs="DejaVuSansCondensed-Bold"/>
          <w:b/>
          <w:bCs/>
          <w:i/>
          <w:sz w:val="24"/>
          <w:szCs w:val="24"/>
        </w:rPr>
        <w:t>„</w:t>
      </w:r>
      <w:r w:rsidR="007B2207">
        <w:rPr>
          <w:rFonts w:ascii="Cambria" w:eastAsia="Times New Roman" w:hAnsi="Cambria" w:cs="DejaVuSansCondensed-Bold"/>
          <w:b/>
          <w:bCs/>
          <w:i/>
          <w:sz w:val="24"/>
          <w:szCs w:val="24"/>
        </w:rPr>
        <w:t>Dostawa  środków ochrony i</w:t>
      </w:r>
      <w:r w:rsidR="007B2207" w:rsidRPr="007B2207">
        <w:rPr>
          <w:rFonts w:ascii="Cambria" w:eastAsia="Times New Roman" w:hAnsi="Cambria" w:cs="DejaVuSansCondensed-Bold"/>
          <w:b/>
          <w:bCs/>
          <w:i/>
          <w:sz w:val="24"/>
          <w:szCs w:val="24"/>
        </w:rPr>
        <w:t>ndywidualnej do stosowania przy chorych zakażonych wirusem</w:t>
      </w:r>
      <w:r w:rsidR="007B2207">
        <w:rPr>
          <w:rFonts w:ascii="Cambria" w:eastAsia="Times New Roman" w:hAnsi="Cambria" w:cs="DejaVuSansCondensed-Bold"/>
          <w:b/>
          <w:bCs/>
          <w:i/>
          <w:sz w:val="24"/>
          <w:szCs w:val="24"/>
        </w:rPr>
        <w:t xml:space="preserve"> </w:t>
      </w:r>
      <w:r w:rsidR="007B2207" w:rsidRPr="007B2207">
        <w:rPr>
          <w:rFonts w:ascii="Cambria" w:eastAsia="Times New Roman" w:hAnsi="Cambria" w:cs="DejaVuSansCondensed-Bold"/>
          <w:b/>
          <w:bCs/>
          <w:i/>
          <w:sz w:val="24"/>
          <w:szCs w:val="24"/>
        </w:rPr>
        <w:t>SARS –Cov-2 dla Centralnego Szpitala Klinicznego Uniwersytetu Medycznego w Łodzi</w:t>
      </w:r>
      <w:bookmarkStart w:id="0" w:name="_Hlk137488149"/>
      <w:r w:rsidR="007B2207">
        <w:rPr>
          <w:rFonts w:ascii="Cambria" w:eastAsia="Times New Roman" w:hAnsi="Cambria" w:cs="DejaVuSansCondensed-Bold"/>
          <w:b/>
          <w:bCs/>
          <w:i/>
          <w:sz w:val="24"/>
          <w:szCs w:val="24"/>
        </w:rPr>
        <w:t xml:space="preserve"> - </w:t>
      </w:r>
      <w:r w:rsidR="007B2207" w:rsidRPr="007B2207">
        <w:rPr>
          <w:rFonts w:ascii="Cambria" w:eastAsia="Times New Roman" w:hAnsi="Cambria" w:cs="DejaVuSansCondensed-Bold"/>
          <w:b/>
          <w:bCs/>
          <w:i/>
          <w:sz w:val="24"/>
          <w:szCs w:val="24"/>
        </w:rPr>
        <w:t>Sprawa nr  ZP/ 57/2023</w:t>
      </w:r>
    </w:p>
    <w:bookmarkEnd w:id="0"/>
    <w:p w:rsidR="00471018" w:rsidRDefault="00471018" w:rsidP="007B2207">
      <w:pPr>
        <w:ind w:firstLine="708"/>
        <w:jc w:val="both"/>
        <w:rPr>
          <w:rFonts w:eastAsia="Times New Roman" w:cstheme="minorHAnsi"/>
          <w:u w:val="single"/>
          <w:lang w:eastAsia="ar-SA"/>
        </w:rPr>
      </w:pPr>
    </w:p>
    <w:p w:rsidR="007B2207" w:rsidRDefault="007B2207" w:rsidP="007B2207">
      <w:pPr>
        <w:ind w:firstLine="708"/>
        <w:jc w:val="both"/>
        <w:rPr>
          <w:rFonts w:eastAsia="Times New Roman" w:cstheme="minorHAnsi"/>
          <w:u w:val="single"/>
          <w:lang w:eastAsia="ar-SA"/>
        </w:rPr>
      </w:pPr>
      <w:r>
        <w:rPr>
          <w:rFonts w:eastAsia="Times New Roman" w:cstheme="minorHAnsi"/>
          <w:u w:val="single"/>
          <w:lang w:eastAsia="ar-SA"/>
        </w:rPr>
        <w:t xml:space="preserve">Zgodnie z art. 135 ust. 2 ustawy z dnia 11 września 2019 r. – Prawo zamówień publicznych </w:t>
      </w:r>
      <w:r>
        <w:rPr>
          <w:rFonts w:eastAsia="Times New Roman" w:cstheme="minorHAnsi"/>
          <w:u w:val="single"/>
          <w:lang w:eastAsia="ar-SA"/>
        </w:rPr>
        <w:br/>
        <w:t>(</w:t>
      </w:r>
      <w:proofErr w:type="spellStart"/>
      <w:r>
        <w:rPr>
          <w:rFonts w:eastAsia="Times New Roman" w:cstheme="minorHAnsi"/>
          <w:u w:val="single"/>
          <w:lang w:eastAsia="ar-SA"/>
        </w:rPr>
        <w:t>t.j</w:t>
      </w:r>
      <w:proofErr w:type="spellEnd"/>
      <w:r>
        <w:rPr>
          <w:rFonts w:eastAsia="Times New Roman" w:cstheme="minorHAnsi"/>
          <w:u w:val="single"/>
          <w:lang w:eastAsia="ar-SA"/>
        </w:rPr>
        <w:t xml:space="preserve">. Dz.U. z 2022 poz. 1710 z </w:t>
      </w:r>
      <w:proofErr w:type="spellStart"/>
      <w:r>
        <w:rPr>
          <w:rFonts w:eastAsia="Times New Roman" w:cstheme="minorHAnsi"/>
          <w:u w:val="single"/>
          <w:lang w:eastAsia="ar-SA"/>
        </w:rPr>
        <w:t>późn</w:t>
      </w:r>
      <w:proofErr w:type="spellEnd"/>
      <w:r>
        <w:rPr>
          <w:rFonts w:eastAsia="Times New Roman" w:cstheme="minorHAnsi"/>
          <w:u w:val="single"/>
          <w:lang w:eastAsia="ar-SA"/>
        </w:rPr>
        <w:t>. zm.), w odpowiedzi na wniosek o wyjaśnienie treści Specyfikacji Warunków Zamówienia, SP  ZOZ  Centralny Szpital Kliniczny UM w Łodzi wyjaśnia co następuje:</w:t>
      </w:r>
    </w:p>
    <w:p w:rsidR="00FE454B" w:rsidRPr="002836A6" w:rsidRDefault="00FE454B" w:rsidP="00FE454B">
      <w:pPr>
        <w:pStyle w:val="Tekstpodstawowy"/>
        <w:rPr>
          <w:rFonts w:ascii="Tahoma" w:hAnsi="Tahoma" w:cs="Tahoma"/>
          <w:b/>
          <w:bCs/>
          <w:sz w:val="20"/>
          <w:szCs w:val="20"/>
        </w:rPr>
      </w:pPr>
    </w:p>
    <w:p w:rsidR="00FE454B" w:rsidRPr="002836A6" w:rsidRDefault="00FE454B" w:rsidP="00FE454B">
      <w:pPr>
        <w:rPr>
          <w:bCs/>
          <w:szCs w:val="20"/>
        </w:rPr>
      </w:pPr>
      <w:r>
        <w:rPr>
          <w:b/>
          <w:bCs/>
          <w:szCs w:val="20"/>
        </w:rPr>
        <w:t>Pytania i odpowiedzi</w:t>
      </w:r>
      <w:r w:rsidRPr="002836A6">
        <w:rPr>
          <w:b/>
          <w:bCs/>
          <w:szCs w:val="20"/>
        </w:rPr>
        <w:t>:</w:t>
      </w:r>
    </w:p>
    <w:p w:rsidR="004204B2" w:rsidRDefault="00FE454B" w:rsidP="004204B2">
      <w:pPr>
        <w:spacing w:after="0" w:line="240" w:lineRule="auto"/>
        <w:jc w:val="both"/>
        <w:rPr>
          <w:rFonts w:ascii="Arial" w:eastAsia="Times New Roman" w:hAnsi="Arial" w:cs="Arial"/>
          <w:b/>
          <w:bCs/>
          <w:sz w:val="24"/>
          <w:szCs w:val="24"/>
          <w:u w:val="single"/>
          <w:lang w:eastAsia="pl-PL"/>
        </w:rPr>
      </w:pPr>
      <w:r w:rsidRPr="00FE454B">
        <w:rPr>
          <w:rFonts w:ascii="Arial" w:eastAsia="Times New Roman" w:hAnsi="Arial" w:cs="Arial"/>
          <w:b/>
          <w:bCs/>
          <w:sz w:val="24"/>
          <w:szCs w:val="24"/>
          <w:u w:val="single"/>
          <w:lang w:eastAsia="pl-PL"/>
        </w:rPr>
        <w:t>Grupa nr 1</w:t>
      </w:r>
    </w:p>
    <w:p w:rsidR="004204B2" w:rsidRPr="004204B2" w:rsidRDefault="004204B2" w:rsidP="004204B2">
      <w:pPr>
        <w:spacing w:after="0" w:line="240" w:lineRule="auto"/>
        <w:jc w:val="both"/>
        <w:rPr>
          <w:rFonts w:ascii="Arial" w:eastAsia="Times New Roman" w:hAnsi="Arial" w:cs="Arial"/>
          <w:b/>
          <w:bCs/>
          <w:sz w:val="24"/>
          <w:szCs w:val="24"/>
          <w:u w:val="single"/>
          <w:lang w:eastAsia="pl-PL"/>
        </w:rPr>
      </w:pPr>
    </w:p>
    <w:p w:rsidR="004204B2" w:rsidRPr="004204B2" w:rsidRDefault="004204B2" w:rsidP="004204B2">
      <w:pPr>
        <w:spacing w:after="0" w:line="240" w:lineRule="auto"/>
        <w:rPr>
          <w:rFonts w:ascii="Arial" w:eastAsia="Arial Unicode MS" w:hAnsi="Arial" w:cs="Arial"/>
          <w:b/>
          <w:bCs/>
          <w:smallCaps/>
          <w:sz w:val="20"/>
          <w:szCs w:val="20"/>
          <w:lang w:eastAsia="pl-PL"/>
        </w:rPr>
      </w:pPr>
      <w:r w:rsidRPr="004204B2">
        <w:rPr>
          <w:rFonts w:ascii="Arial" w:eastAsia="Arial Unicode MS" w:hAnsi="Arial" w:cs="Arial"/>
          <w:b/>
          <w:bCs/>
          <w:smallCaps/>
          <w:sz w:val="20"/>
          <w:szCs w:val="20"/>
          <w:lang w:eastAsia="pl-PL"/>
        </w:rPr>
        <w:t>PAKIET 1, POZ. 1</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 xml:space="preserve">Czy Zamawiający wyrazi </w:t>
      </w:r>
      <w:proofErr w:type="spellStart"/>
      <w:r w:rsidRPr="004204B2">
        <w:rPr>
          <w:rFonts w:ascii="Arial" w:eastAsia="Arial Unicode MS" w:hAnsi="Arial" w:cs="Arial"/>
          <w:smallCaps/>
          <w:lang w:eastAsia="pl-PL"/>
        </w:rPr>
        <w:t>zgode</w:t>
      </w:r>
      <w:proofErr w:type="spellEnd"/>
      <w:r w:rsidRPr="004204B2">
        <w:rPr>
          <w:rFonts w:ascii="Arial" w:eastAsia="Arial Unicode MS" w:hAnsi="Arial" w:cs="Arial"/>
          <w:smallCaps/>
          <w:lang w:eastAsia="pl-PL"/>
        </w:rPr>
        <w:t xml:space="preserve"> na dopuszczenie  </w:t>
      </w:r>
      <w:proofErr w:type="spellStart"/>
      <w:r w:rsidRPr="004204B2">
        <w:rPr>
          <w:rFonts w:ascii="Arial" w:eastAsia="Arial Unicode MS" w:hAnsi="Arial" w:cs="Arial"/>
          <w:smallCaps/>
          <w:lang w:eastAsia="pl-PL"/>
        </w:rPr>
        <w:t>MaskI</w:t>
      </w:r>
      <w:proofErr w:type="spellEnd"/>
      <w:r w:rsidRPr="004204B2">
        <w:rPr>
          <w:rFonts w:ascii="Arial" w:eastAsia="Arial Unicode MS" w:hAnsi="Arial" w:cs="Arial"/>
          <w:smallCaps/>
          <w:lang w:eastAsia="pl-PL"/>
        </w:rPr>
        <w:t xml:space="preserve"> </w:t>
      </w:r>
      <w:proofErr w:type="spellStart"/>
      <w:r w:rsidRPr="004204B2">
        <w:rPr>
          <w:rFonts w:ascii="Arial" w:eastAsia="Arial Unicode MS" w:hAnsi="Arial" w:cs="Arial"/>
          <w:smallCaps/>
          <w:lang w:eastAsia="pl-PL"/>
        </w:rPr>
        <w:t>chroniącEJ</w:t>
      </w:r>
      <w:proofErr w:type="spellEnd"/>
      <w:r w:rsidRPr="004204B2">
        <w:rPr>
          <w:rFonts w:ascii="Arial" w:eastAsia="Arial Unicode MS" w:hAnsi="Arial" w:cs="Arial"/>
          <w:smallCaps/>
          <w:lang w:eastAsia="pl-PL"/>
        </w:rPr>
        <w:t xml:space="preserve"> nos i usta z plastikowym elementem chroniącym oczy: maska posiada 3 warstwy</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-wiązana na troki</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-posiada wkładkę modelującą umożliwiającą dopasowanie do kształtu nosa</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-kolor zielony/niebieski</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-przezroczysta osłona na oczy</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 niesterylne</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-rozmiar: uniwersalny</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 xml:space="preserve">- </w:t>
      </w:r>
      <w:proofErr w:type="spellStart"/>
      <w:r w:rsidRPr="004204B2">
        <w:rPr>
          <w:rFonts w:ascii="Arial" w:eastAsia="Arial Unicode MS" w:hAnsi="Arial" w:cs="Arial"/>
          <w:smallCaps/>
          <w:lang w:eastAsia="pl-PL"/>
        </w:rPr>
        <w:t>pełnobarierowa</w:t>
      </w:r>
      <w:proofErr w:type="spellEnd"/>
      <w:r w:rsidRPr="004204B2">
        <w:rPr>
          <w:rFonts w:ascii="Arial" w:eastAsia="Arial Unicode MS" w:hAnsi="Arial" w:cs="Arial"/>
          <w:smallCaps/>
          <w:lang w:eastAsia="pl-PL"/>
        </w:rPr>
        <w:t>, bezzapachowa, nie podrażniająca skóry</w:t>
      </w:r>
    </w:p>
    <w:p w:rsidR="004204B2" w:rsidRPr="004204B2" w:rsidRDefault="004204B2" w:rsidP="004204B2">
      <w:pPr>
        <w:spacing w:after="0" w:line="240" w:lineRule="auto"/>
        <w:rPr>
          <w:rFonts w:ascii="Arial" w:eastAsia="Arial Unicode MS" w:hAnsi="Arial" w:cs="Arial"/>
          <w:smallCaps/>
          <w:lang w:eastAsia="pl-PL"/>
        </w:rPr>
      </w:pPr>
      <w:r w:rsidRPr="004204B2">
        <w:rPr>
          <w:rFonts w:ascii="Arial" w:eastAsia="Arial Unicode MS" w:hAnsi="Arial" w:cs="Arial"/>
          <w:smallCaps/>
          <w:lang w:eastAsia="pl-PL"/>
        </w:rPr>
        <w:t>-opakowanie zapewniające pojedyncze wyjmowanie</w:t>
      </w:r>
    </w:p>
    <w:p w:rsidR="004204B2" w:rsidRDefault="004204B2" w:rsidP="004204B2">
      <w:pPr>
        <w:tabs>
          <w:tab w:val="left" w:pos="8505"/>
        </w:tabs>
        <w:spacing w:after="0" w:line="276" w:lineRule="auto"/>
        <w:ind w:right="708"/>
        <w:rPr>
          <w:rFonts w:ascii="Arial" w:eastAsia="Times New Roman" w:hAnsi="Arial" w:cs="Arial"/>
          <w:b/>
          <w:sz w:val="20"/>
          <w:szCs w:val="20"/>
          <w:lang w:eastAsia="pl-PL"/>
        </w:rPr>
      </w:pP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p>
    <w:p w:rsidR="004204B2" w:rsidRPr="004204B2" w:rsidRDefault="004204B2" w:rsidP="004204B2">
      <w:pPr>
        <w:spacing w:after="0" w:line="240" w:lineRule="auto"/>
        <w:rPr>
          <w:rFonts w:ascii="Arial" w:eastAsia="Arial Unicode MS" w:hAnsi="Arial" w:cs="Arial"/>
          <w:b/>
          <w:bCs/>
          <w:smallCaps/>
          <w:sz w:val="20"/>
          <w:szCs w:val="20"/>
          <w:lang w:eastAsia="pl-PL"/>
        </w:rPr>
      </w:pPr>
      <w:r w:rsidRPr="004204B2">
        <w:rPr>
          <w:rFonts w:ascii="Arial" w:eastAsia="Arial Unicode MS" w:hAnsi="Arial" w:cs="Arial"/>
          <w:b/>
          <w:bCs/>
          <w:smallCaps/>
          <w:sz w:val="20"/>
          <w:szCs w:val="20"/>
          <w:lang w:eastAsia="pl-PL"/>
        </w:rPr>
        <w:t>PAKIET 1, POZ. 1</w:t>
      </w:r>
    </w:p>
    <w:p w:rsidR="004204B2" w:rsidRDefault="004204B2" w:rsidP="004204B2">
      <w:pPr>
        <w:tabs>
          <w:tab w:val="left" w:pos="8505"/>
        </w:tabs>
        <w:spacing w:after="0" w:line="276" w:lineRule="auto"/>
        <w:ind w:right="708"/>
        <w:rPr>
          <w:rFonts w:ascii="Arial" w:eastAsia="Arial Unicode MS" w:hAnsi="Arial" w:cs="Arial"/>
          <w:smallCaps/>
          <w:lang w:eastAsia="pl-PL"/>
        </w:rPr>
      </w:pPr>
      <w:r w:rsidRPr="004204B2">
        <w:rPr>
          <w:rFonts w:ascii="Arial" w:eastAsia="Arial Unicode MS" w:hAnsi="Arial" w:cs="Arial"/>
          <w:smallCaps/>
          <w:lang w:eastAsia="pl-PL"/>
        </w:rPr>
        <w:t xml:space="preserve">Czy Zamawiający wyrazi </w:t>
      </w:r>
      <w:proofErr w:type="spellStart"/>
      <w:r w:rsidRPr="004204B2">
        <w:rPr>
          <w:rFonts w:ascii="Arial" w:eastAsia="Arial Unicode MS" w:hAnsi="Arial" w:cs="Arial"/>
          <w:smallCaps/>
          <w:lang w:eastAsia="pl-PL"/>
        </w:rPr>
        <w:t>zgode</w:t>
      </w:r>
      <w:proofErr w:type="spellEnd"/>
      <w:r w:rsidRPr="004204B2">
        <w:rPr>
          <w:rFonts w:ascii="Arial" w:eastAsia="Arial Unicode MS" w:hAnsi="Arial" w:cs="Arial"/>
          <w:smallCaps/>
          <w:lang w:eastAsia="pl-PL"/>
        </w:rPr>
        <w:t xml:space="preserve"> na dopuszczenie  MASKI CHIRURGICZNEJ  TYP II??</w:t>
      </w: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r w:rsidRPr="004204B2">
        <w:rPr>
          <w:rFonts w:ascii="Arial" w:eastAsia="Times New Roman" w:hAnsi="Arial" w:cs="Arial"/>
          <w:b/>
          <w:sz w:val="20"/>
          <w:szCs w:val="20"/>
          <w:lang w:eastAsia="pl-PL"/>
        </w:rPr>
        <w:t xml:space="preserve">Zadanie 2- FARTUCH </w:t>
      </w:r>
    </w:p>
    <w:p w:rsidR="004204B2" w:rsidRPr="004204B2" w:rsidRDefault="004204B2" w:rsidP="004204B2">
      <w:pPr>
        <w:tabs>
          <w:tab w:val="left" w:pos="8505"/>
        </w:tabs>
        <w:spacing w:after="0" w:line="276" w:lineRule="auto"/>
        <w:ind w:right="708"/>
        <w:rPr>
          <w:rFonts w:ascii="Arial" w:eastAsia="Times New Roman" w:hAnsi="Arial" w:cs="Arial"/>
          <w:bCs/>
          <w:sz w:val="20"/>
          <w:szCs w:val="20"/>
          <w:lang w:eastAsia="pl-PL"/>
        </w:rPr>
      </w:pPr>
      <w:r w:rsidRPr="004204B2">
        <w:rPr>
          <w:rFonts w:ascii="Arial" w:eastAsia="Times New Roman" w:hAnsi="Arial" w:cs="Arial"/>
          <w:bCs/>
          <w:sz w:val="20"/>
          <w:szCs w:val="20"/>
          <w:lang w:eastAsia="pl-PL"/>
        </w:rPr>
        <w:t>Czy Zamawiający wyrazi zgodę na dopuszczenie fartucha 30 gr, będącego Środkiem Ochrony Osobistej?</w:t>
      </w: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p>
    <w:p w:rsidR="00C30833" w:rsidRPr="004204B2" w:rsidRDefault="00C30833" w:rsidP="00C30833">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p>
    <w:p w:rsidR="00471018" w:rsidRDefault="00471018" w:rsidP="004204B2">
      <w:pPr>
        <w:tabs>
          <w:tab w:val="left" w:pos="8505"/>
        </w:tabs>
        <w:spacing w:after="0" w:line="276" w:lineRule="auto"/>
        <w:ind w:right="708"/>
        <w:rPr>
          <w:rFonts w:ascii="Arial" w:eastAsia="Times New Roman" w:hAnsi="Arial" w:cs="Arial"/>
          <w:b/>
          <w:sz w:val="20"/>
          <w:szCs w:val="20"/>
          <w:lang w:eastAsia="pl-PL"/>
        </w:rPr>
      </w:pPr>
    </w:p>
    <w:p w:rsidR="00471018" w:rsidRDefault="00471018" w:rsidP="004204B2">
      <w:pPr>
        <w:tabs>
          <w:tab w:val="left" w:pos="8505"/>
        </w:tabs>
        <w:spacing w:after="0" w:line="276" w:lineRule="auto"/>
        <w:ind w:right="708"/>
        <w:rPr>
          <w:rFonts w:ascii="Arial" w:eastAsia="Times New Roman" w:hAnsi="Arial" w:cs="Arial"/>
          <w:b/>
          <w:sz w:val="20"/>
          <w:szCs w:val="20"/>
          <w:lang w:eastAsia="pl-PL"/>
        </w:rPr>
      </w:pP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r w:rsidRPr="004204B2">
        <w:rPr>
          <w:rFonts w:ascii="Arial" w:eastAsia="Times New Roman" w:hAnsi="Arial" w:cs="Arial"/>
          <w:b/>
          <w:sz w:val="20"/>
          <w:szCs w:val="20"/>
          <w:lang w:eastAsia="pl-PL"/>
        </w:rPr>
        <w:lastRenderedPageBreak/>
        <w:t xml:space="preserve">Zadanie 2- FARTUCH </w:t>
      </w:r>
    </w:p>
    <w:p w:rsidR="004204B2" w:rsidRDefault="004204B2" w:rsidP="001E7916">
      <w:pPr>
        <w:tabs>
          <w:tab w:val="left" w:pos="567"/>
          <w:tab w:val="left" w:pos="8505"/>
        </w:tabs>
        <w:spacing w:after="0" w:line="276" w:lineRule="auto"/>
        <w:ind w:right="708"/>
        <w:jc w:val="both"/>
        <w:rPr>
          <w:rFonts w:ascii="Arial" w:eastAsia="Times New Roman" w:hAnsi="Arial" w:cs="Arial"/>
          <w:b/>
          <w:sz w:val="20"/>
          <w:szCs w:val="20"/>
          <w:lang w:eastAsia="pl-PL"/>
        </w:rPr>
      </w:pPr>
      <w:r w:rsidRPr="004204B2">
        <w:rPr>
          <w:rFonts w:ascii="Arial" w:eastAsia="Times New Roman" w:hAnsi="Arial" w:cs="Arial"/>
          <w:bCs/>
          <w:sz w:val="20"/>
          <w:szCs w:val="20"/>
          <w:lang w:eastAsia="pl-PL"/>
        </w:rPr>
        <w:t>1.</w:t>
      </w:r>
      <w:r w:rsidRPr="004204B2">
        <w:rPr>
          <w:rFonts w:ascii="Arial" w:eastAsia="Times New Roman" w:hAnsi="Arial" w:cs="Arial"/>
          <w:bCs/>
          <w:sz w:val="20"/>
          <w:szCs w:val="20"/>
          <w:lang w:eastAsia="pl-PL"/>
        </w:rPr>
        <w:tab/>
        <w:t xml:space="preserve">W związku z wyrokiem KIO 1122/23 oraz aktualnym stanowiskiem </w:t>
      </w:r>
      <w:proofErr w:type="spellStart"/>
      <w:r w:rsidRPr="004204B2">
        <w:rPr>
          <w:rFonts w:ascii="Arial" w:eastAsia="Times New Roman" w:hAnsi="Arial" w:cs="Arial"/>
          <w:bCs/>
          <w:sz w:val="20"/>
          <w:szCs w:val="20"/>
          <w:lang w:eastAsia="pl-PL"/>
        </w:rPr>
        <w:t>URPL,WMiPB</w:t>
      </w:r>
      <w:proofErr w:type="spellEnd"/>
      <w:r w:rsidRPr="004204B2">
        <w:rPr>
          <w:rFonts w:ascii="Arial" w:eastAsia="Times New Roman" w:hAnsi="Arial" w:cs="Arial"/>
          <w:bCs/>
          <w:sz w:val="20"/>
          <w:szCs w:val="20"/>
          <w:lang w:eastAsia="pl-PL"/>
        </w:rPr>
        <w:t xml:space="preserve"> wydanym na podstawie rozporządzenie Parlamentu Europejskiego i Rady Unii Europejskiej w sprawie wyrobów medycznych (MDR - Medical Device </w:t>
      </w:r>
      <w:proofErr w:type="spellStart"/>
      <w:r w:rsidRPr="004204B2">
        <w:rPr>
          <w:rFonts w:ascii="Arial" w:eastAsia="Times New Roman" w:hAnsi="Arial" w:cs="Arial"/>
          <w:bCs/>
          <w:sz w:val="20"/>
          <w:szCs w:val="20"/>
          <w:lang w:eastAsia="pl-PL"/>
        </w:rPr>
        <w:t>Regulation</w:t>
      </w:r>
      <w:proofErr w:type="spellEnd"/>
      <w:r w:rsidRPr="004204B2">
        <w:rPr>
          <w:rFonts w:ascii="Arial" w:eastAsia="Times New Roman" w:hAnsi="Arial" w:cs="Arial"/>
          <w:bCs/>
          <w:sz w:val="20"/>
          <w:szCs w:val="20"/>
          <w:lang w:eastAsia="pl-PL"/>
        </w:rPr>
        <w:t xml:space="preserve">), z których wynika, że fartuchy inne niż fartuchy chirurgiczne sterylne lub przeznaczone do sterylizacji nie są wyrobami medycznymi, prosimy o informację do czego i przez kogo mają być używane fartuchy opisane </w:t>
      </w:r>
      <w:r w:rsidRPr="004204B2">
        <w:rPr>
          <w:rFonts w:ascii="Arial" w:eastAsia="Times New Roman" w:hAnsi="Arial" w:cs="Arial"/>
          <w:b/>
          <w:sz w:val="20"/>
          <w:szCs w:val="20"/>
          <w:lang w:eastAsia="pl-PL"/>
        </w:rPr>
        <w:t xml:space="preserve">w pakiecie 2, </w:t>
      </w:r>
    </w:p>
    <w:p w:rsidR="00C30833" w:rsidRDefault="00C30833" w:rsidP="004204B2">
      <w:pPr>
        <w:tabs>
          <w:tab w:val="left" w:pos="567"/>
          <w:tab w:val="left" w:pos="8505"/>
        </w:tabs>
        <w:spacing w:after="0" w:line="276" w:lineRule="auto"/>
        <w:ind w:right="708"/>
        <w:rPr>
          <w:rFonts w:ascii="Arial" w:eastAsia="Times New Roman" w:hAnsi="Arial" w:cs="Arial"/>
          <w:b/>
          <w:sz w:val="20"/>
          <w:szCs w:val="20"/>
          <w:lang w:eastAsia="pl-PL"/>
        </w:rPr>
      </w:pPr>
    </w:p>
    <w:p w:rsidR="00C30833" w:rsidRPr="004204B2" w:rsidRDefault="00C30833" w:rsidP="00C30833">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Odpowiedź: F</w:t>
      </w:r>
      <w:r w:rsidRPr="00C30833">
        <w:rPr>
          <w:rFonts w:ascii="Arial" w:eastAsia="Times New Roman" w:hAnsi="Arial" w:cs="Arial"/>
          <w:b/>
          <w:sz w:val="20"/>
          <w:szCs w:val="20"/>
          <w:lang w:eastAsia="pl-PL"/>
        </w:rPr>
        <w:t>artuchy w pakiecie nr</w:t>
      </w:r>
      <w:r w:rsidR="001E7916">
        <w:rPr>
          <w:rFonts w:ascii="Arial" w:eastAsia="Times New Roman" w:hAnsi="Arial" w:cs="Arial"/>
          <w:b/>
          <w:sz w:val="20"/>
          <w:szCs w:val="20"/>
          <w:lang w:eastAsia="pl-PL"/>
        </w:rPr>
        <w:t xml:space="preserve"> </w:t>
      </w:r>
      <w:r w:rsidRPr="00C30833">
        <w:rPr>
          <w:rFonts w:ascii="Arial" w:eastAsia="Times New Roman" w:hAnsi="Arial" w:cs="Arial"/>
          <w:b/>
          <w:sz w:val="20"/>
          <w:szCs w:val="20"/>
          <w:lang w:eastAsia="pl-PL"/>
        </w:rPr>
        <w:t>2 będą wykorzystywane przez personel medyczny szpitala</w:t>
      </w:r>
      <w:r w:rsidR="00F33FE2">
        <w:rPr>
          <w:rFonts w:ascii="Arial" w:eastAsia="Times New Roman" w:hAnsi="Arial" w:cs="Arial"/>
          <w:b/>
          <w:sz w:val="20"/>
          <w:szCs w:val="20"/>
          <w:lang w:eastAsia="pl-PL"/>
        </w:rPr>
        <w:t xml:space="preserve"> i są one wyrobem medycznym.</w:t>
      </w:r>
    </w:p>
    <w:p w:rsidR="00C30833" w:rsidRPr="004204B2" w:rsidRDefault="00C30833" w:rsidP="004204B2">
      <w:pPr>
        <w:tabs>
          <w:tab w:val="left" w:pos="567"/>
          <w:tab w:val="left" w:pos="8505"/>
        </w:tabs>
        <w:spacing w:after="0" w:line="276" w:lineRule="auto"/>
        <w:ind w:right="708"/>
        <w:rPr>
          <w:rFonts w:ascii="Arial" w:eastAsia="Times New Roman" w:hAnsi="Arial" w:cs="Arial"/>
          <w:b/>
          <w:sz w:val="20"/>
          <w:szCs w:val="20"/>
          <w:lang w:eastAsia="pl-PL"/>
        </w:rPr>
      </w:pPr>
    </w:p>
    <w:p w:rsidR="004204B2" w:rsidRPr="004204B2" w:rsidRDefault="004204B2" w:rsidP="001E7916">
      <w:pPr>
        <w:tabs>
          <w:tab w:val="left" w:pos="567"/>
          <w:tab w:val="left" w:pos="8505"/>
        </w:tabs>
        <w:spacing w:after="0" w:line="276" w:lineRule="auto"/>
        <w:ind w:right="708"/>
        <w:jc w:val="both"/>
        <w:rPr>
          <w:rFonts w:ascii="Arial" w:eastAsia="Times New Roman" w:hAnsi="Arial" w:cs="Arial"/>
          <w:bCs/>
          <w:sz w:val="20"/>
          <w:szCs w:val="20"/>
          <w:lang w:eastAsia="pl-PL"/>
        </w:rPr>
      </w:pPr>
      <w:r w:rsidRPr="004204B2">
        <w:rPr>
          <w:rFonts w:ascii="Arial" w:eastAsia="Times New Roman" w:hAnsi="Arial" w:cs="Arial"/>
          <w:bCs/>
          <w:sz w:val="20"/>
          <w:szCs w:val="20"/>
          <w:lang w:eastAsia="pl-PL"/>
        </w:rPr>
        <w:t>2.</w:t>
      </w:r>
      <w:r w:rsidRPr="004204B2">
        <w:rPr>
          <w:rFonts w:ascii="Arial" w:eastAsia="Times New Roman" w:hAnsi="Arial" w:cs="Arial"/>
          <w:bCs/>
          <w:sz w:val="20"/>
          <w:szCs w:val="20"/>
          <w:lang w:eastAsia="pl-PL"/>
        </w:rPr>
        <w:tab/>
      </w:r>
      <w:r w:rsidRPr="004204B2">
        <w:rPr>
          <w:rFonts w:ascii="Arial" w:eastAsia="Times New Roman" w:hAnsi="Arial" w:cs="Arial"/>
          <w:b/>
          <w:sz w:val="20"/>
          <w:szCs w:val="20"/>
          <w:lang w:eastAsia="pl-PL"/>
        </w:rPr>
        <w:t>Jeśli w pakiecie 2.  Z</w:t>
      </w:r>
      <w:r w:rsidRPr="004204B2">
        <w:rPr>
          <w:rFonts w:ascii="Arial" w:eastAsia="Times New Roman" w:hAnsi="Arial" w:cs="Arial"/>
          <w:bCs/>
          <w:sz w:val="20"/>
          <w:szCs w:val="20"/>
          <w:lang w:eastAsia="pl-PL"/>
        </w:rPr>
        <w:t>amawiający oczekuje innych fartuchów niż chirurgicznych przeznaczonych do stosowania na bloku operacyjnym podczas operacji przez personel medyczny, to czy Wykonawca dobrze rozumie, że Zamawiający wymaga fartuchów spełniających wymagania określone dla środków ochrony indywidualnej kat I ?</w:t>
      </w:r>
    </w:p>
    <w:p w:rsidR="004204B2" w:rsidRPr="004204B2" w:rsidRDefault="004204B2" w:rsidP="001E7916">
      <w:pPr>
        <w:tabs>
          <w:tab w:val="left" w:pos="567"/>
          <w:tab w:val="left" w:pos="8505"/>
        </w:tabs>
        <w:spacing w:after="0" w:line="276" w:lineRule="auto"/>
        <w:ind w:right="708"/>
        <w:jc w:val="both"/>
        <w:rPr>
          <w:rFonts w:ascii="Arial" w:eastAsia="Times New Roman" w:hAnsi="Arial" w:cs="Arial"/>
          <w:bCs/>
          <w:sz w:val="20"/>
          <w:szCs w:val="20"/>
          <w:lang w:eastAsia="pl-PL"/>
        </w:rPr>
      </w:pPr>
      <w:r w:rsidRPr="004204B2">
        <w:rPr>
          <w:rFonts w:ascii="Arial" w:eastAsia="Times New Roman" w:hAnsi="Arial" w:cs="Arial"/>
          <w:bCs/>
          <w:sz w:val="20"/>
          <w:szCs w:val="20"/>
          <w:lang w:eastAsia="pl-PL"/>
        </w:rPr>
        <w:t xml:space="preserve">3. Przez kogo i do czego będą używane fartuchy  </w:t>
      </w:r>
      <w:r w:rsidRPr="004204B2">
        <w:rPr>
          <w:rFonts w:ascii="Arial" w:eastAsia="Times New Roman" w:hAnsi="Arial" w:cs="Arial"/>
          <w:b/>
          <w:sz w:val="20"/>
          <w:szCs w:val="20"/>
          <w:lang w:eastAsia="pl-PL"/>
        </w:rPr>
        <w:t xml:space="preserve">w pakiecie 2. </w:t>
      </w:r>
      <w:r w:rsidRPr="004204B2">
        <w:rPr>
          <w:rFonts w:ascii="Arial" w:eastAsia="Times New Roman" w:hAnsi="Arial" w:cs="Arial"/>
          <w:bCs/>
          <w:sz w:val="20"/>
          <w:szCs w:val="20"/>
          <w:lang w:eastAsia="pl-PL"/>
        </w:rPr>
        <w:t>?</w:t>
      </w:r>
    </w:p>
    <w:p w:rsidR="00C30833" w:rsidRPr="004204B2" w:rsidRDefault="00C30833" w:rsidP="00C30833">
      <w:pPr>
        <w:spacing w:after="0" w:line="240" w:lineRule="auto"/>
        <w:rPr>
          <w:rFonts w:ascii="Calibri" w:eastAsia="Calibri" w:hAnsi="Calibri" w:cs="Times New Roman"/>
          <w:szCs w:val="21"/>
        </w:rPr>
      </w:pPr>
    </w:p>
    <w:p w:rsidR="00C30833" w:rsidRPr="001E7916" w:rsidRDefault="00C30833" w:rsidP="00C30833">
      <w:pPr>
        <w:spacing w:after="0" w:line="240" w:lineRule="auto"/>
        <w:rPr>
          <w:rFonts w:ascii="Calibri" w:eastAsia="Calibri" w:hAnsi="Calibri" w:cs="Times New Roman"/>
          <w:b/>
          <w:szCs w:val="21"/>
        </w:rPr>
      </w:pPr>
      <w:r w:rsidRPr="001E7916">
        <w:rPr>
          <w:rFonts w:ascii="Arial" w:eastAsia="Times New Roman" w:hAnsi="Arial" w:cs="Arial"/>
          <w:b/>
          <w:sz w:val="20"/>
          <w:szCs w:val="20"/>
          <w:lang w:eastAsia="pl-PL"/>
        </w:rPr>
        <w:t xml:space="preserve">Odpowiedź: </w:t>
      </w:r>
      <w:r w:rsidRPr="001E7916">
        <w:rPr>
          <w:rFonts w:ascii="Arial" w:eastAsia="Times New Roman" w:hAnsi="Arial" w:cs="Arial"/>
          <w:b/>
          <w:sz w:val="20"/>
          <w:szCs w:val="20"/>
          <w:lang w:eastAsia="pl-PL"/>
        </w:rPr>
        <w:t>Z</w:t>
      </w:r>
      <w:r w:rsidRPr="004204B2">
        <w:rPr>
          <w:rFonts w:ascii="Calibri" w:eastAsia="Calibri" w:hAnsi="Calibri" w:cs="Times New Roman"/>
          <w:b/>
          <w:szCs w:val="21"/>
        </w:rPr>
        <w:t>amawiający wymaga fartuchów chirurgicznych, w/w fartuchy będą wykorzystywane zgodnie z procedurami, wymagan</w:t>
      </w:r>
      <w:r w:rsidR="00F33FE2">
        <w:rPr>
          <w:rFonts w:ascii="Calibri" w:eastAsia="Calibri" w:hAnsi="Calibri" w:cs="Times New Roman"/>
          <w:b/>
          <w:szCs w:val="21"/>
        </w:rPr>
        <w:t>y jest produkt wysokiej jakości.</w:t>
      </w:r>
    </w:p>
    <w:p w:rsidR="00C30833" w:rsidRDefault="00C30833" w:rsidP="004204B2">
      <w:pPr>
        <w:tabs>
          <w:tab w:val="left" w:pos="8505"/>
        </w:tabs>
        <w:spacing w:after="0" w:line="276" w:lineRule="auto"/>
        <w:ind w:right="708"/>
        <w:rPr>
          <w:rFonts w:ascii="Arial" w:eastAsia="Times New Roman" w:hAnsi="Arial" w:cs="Arial"/>
          <w:b/>
          <w:sz w:val="20"/>
          <w:szCs w:val="20"/>
          <w:lang w:eastAsia="pl-PL"/>
        </w:rPr>
      </w:pPr>
    </w:p>
    <w:p w:rsidR="004204B2" w:rsidRPr="004204B2" w:rsidRDefault="004204B2" w:rsidP="004204B2">
      <w:pPr>
        <w:tabs>
          <w:tab w:val="left" w:pos="8505"/>
        </w:tabs>
        <w:spacing w:after="0" w:line="276" w:lineRule="auto"/>
        <w:ind w:right="708"/>
        <w:rPr>
          <w:rFonts w:ascii="Arial" w:eastAsia="Times New Roman" w:hAnsi="Arial" w:cs="Arial"/>
          <w:b/>
          <w:sz w:val="20"/>
          <w:szCs w:val="20"/>
          <w:lang w:eastAsia="pl-PL"/>
        </w:rPr>
      </w:pPr>
      <w:r w:rsidRPr="004204B2">
        <w:rPr>
          <w:rFonts w:ascii="Arial" w:eastAsia="Times New Roman" w:hAnsi="Arial" w:cs="Arial"/>
          <w:b/>
          <w:sz w:val="20"/>
          <w:szCs w:val="20"/>
          <w:lang w:eastAsia="pl-PL"/>
        </w:rPr>
        <w:t xml:space="preserve">Zadanie 2- FARTUCH </w:t>
      </w:r>
    </w:p>
    <w:p w:rsidR="004204B2" w:rsidRPr="004204B2" w:rsidRDefault="004204B2" w:rsidP="004204B2">
      <w:pPr>
        <w:tabs>
          <w:tab w:val="left" w:pos="8505"/>
        </w:tabs>
        <w:spacing w:after="0" w:line="276" w:lineRule="auto"/>
        <w:ind w:right="708"/>
        <w:rPr>
          <w:rFonts w:ascii="Arial" w:eastAsia="Times New Roman" w:hAnsi="Arial" w:cs="Arial"/>
          <w:bCs/>
          <w:sz w:val="20"/>
          <w:szCs w:val="20"/>
          <w:lang w:eastAsia="pl-PL"/>
        </w:rPr>
      </w:pPr>
      <w:r w:rsidRPr="004204B2">
        <w:rPr>
          <w:rFonts w:ascii="Arial" w:eastAsia="Times New Roman" w:hAnsi="Arial" w:cs="Arial"/>
          <w:bCs/>
          <w:sz w:val="20"/>
          <w:szCs w:val="20"/>
          <w:lang w:eastAsia="pl-PL"/>
        </w:rPr>
        <w:t xml:space="preserve">Czy Zamawiający wyrazi zgodę na dopuszczenie fartucha tylko w </w:t>
      </w:r>
      <w:proofErr w:type="spellStart"/>
      <w:r w:rsidRPr="004204B2">
        <w:rPr>
          <w:rFonts w:ascii="Arial" w:eastAsia="Times New Roman" w:hAnsi="Arial" w:cs="Arial"/>
          <w:bCs/>
          <w:sz w:val="20"/>
          <w:szCs w:val="20"/>
          <w:lang w:eastAsia="pl-PL"/>
        </w:rPr>
        <w:t>rozm</w:t>
      </w:r>
      <w:proofErr w:type="spellEnd"/>
      <w:r w:rsidRPr="004204B2">
        <w:rPr>
          <w:rFonts w:ascii="Arial" w:eastAsia="Times New Roman" w:hAnsi="Arial" w:cs="Arial"/>
          <w:bCs/>
          <w:sz w:val="20"/>
          <w:szCs w:val="20"/>
          <w:lang w:eastAsia="pl-PL"/>
        </w:rPr>
        <w:t>. L i XL?</w:t>
      </w:r>
    </w:p>
    <w:p w:rsidR="00C30833" w:rsidRDefault="00C30833" w:rsidP="00C30833">
      <w:pPr>
        <w:tabs>
          <w:tab w:val="left" w:pos="8505"/>
        </w:tabs>
        <w:spacing w:after="0" w:line="276" w:lineRule="auto"/>
        <w:ind w:right="708"/>
        <w:rPr>
          <w:rFonts w:ascii="Arial" w:eastAsia="Times New Roman" w:hAnsi="Arial" w:cs="Arial"/>
          <w:b/>
          <w:sz w:val="20"/>
          <w:szCs w:val="20"/>
          <w:lang w:eastAsia="pl-PL"/>
        </w:rPr>
      </w:pPr>
    </w:p>
    <w:p w:rsidR="00C30833" w:rsidRPr="004204B2" w:rsidRDefault="00C30833" w:rsidP="00C30833">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C30833" w:rsidRDefault="00C30833" w:rsidP="004204B2"/>
    <w:p w:rsidR="00FE454B" w:rsidRDefault="00FE454B" w:rsidP="00FE454B">
      <w:pPr>
        <w:spacing w:after="0" w:line="240" w:lineRule="auto"/>
        <w:jc w:val="both"/>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t>Grupa nr 2</w:t>
      </w:r>
    </w:p>
    <w:p w:rsidR="004204B2" w:rsidRDefault="004204B2" w:rsidP="004204B2"/>
    <w:p w:rsidR="004204B2" w:rsidRDefault="004204B2" w:rsidP="004204B2">
      <w:pPr>
        <w:spacing w:after="0" w:line="240" w:lineRule="auto"/>
        <w:jc w:val="both"/>
        <w:rPr>
          <w:rFonts w:eastAsia="Times New Roman" w:cstheme="minorHAnsi"/>
          <w:bCs/>
          <w:lang w:eastAsia="pl-PL"/>
        </w:rPr>
      </w:pPr>
      <w:r w:rsidRPr="00603BD3">
        <w:rPr>
          <w:rFonts w:eastAsia="Times New Roman" w:cstheme="minorHAnsi"/>
          <w:b/>
          <w:lang w:eastAsia="pl-PL"/>
        </w:rPr>
        <w:t>Pakiet 2</w:t>
      </w:r>
      <w:r>
        <w:rPr>
          <w:rFonts w:eastAsia="Times New Roman" w:cstheme="minorHAnsi"/>
          <w:b/>
          <w:lang w:eastAsia="pl-PL"/>
        </w:rPr>
        <w:t xml:space="preserve"> - </w:t>
      </w:r>
      <w:r w:rsidRPr="00603BD3">
        <w:rPr>
          <w:rFonts w:eastAsia="Times New Roman" w:cstheme="minorHAnsi"/>
          <w:bCs/>
          <w:lang w:eastAsia="pl-PL"/>
        </w:rPr>
        <w:t xml:space="preserve">Czy Zamawiający dopuści </w:t>
      </w:r>
      <w:r>
        <w:rPr>
          <w:rFonts w:eastAsia="Times New Roman" w:cstheme="minorHAnsi"/>
          <w:bCs/>
          <w:lang w:eastAsia="pl-PL"/>
        </w:rPr>
        <w:t>fartuchy dostępne w rozmiarach L i XL?</w:t>
      </w:r>
    </w:p>
    <w:p w:rsidR="00C30833" w:rsidRDefault="00C30833" w:rsidP="00C30833">
      <w:pPr>
        <w:tabs>
          <w:tab w:val="left" w:pos="8505"/>
        </w:tabs>
        <w:spacing w:after="0" w:line="276" w:lineRule="auto"/>
        <w:ind w:right="708"/>
        <w:rPr>
          <w:rFonts w:ascii="Arial" w:eastAsia="Times New Roman" w:hAnsi="Arial" w:cs="Arial"/>
          <w:b/>
          <w:sz w:val="20"/>
          <w:szCs w:val="20"/>
          <w:lang w:eastAsia="pl-PL"/>
        </w:rPr>
      </w:pPr>
    </w:p>
    <w:p w:rsidR="00C30833" w:rsidRPr="004204B2" w:rsidRDefault="00C30833" w:rsidP="00C30833">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4204B2" w:rsidRDefault="004204B2" w:rsidP="004204B2">
      <w:pPr>
        <w:spacing w:after="0" w:line="240" w:lineRule="auto"/>
        <w:jc w:val="both"/>
        <w:rPr>
          <w:rFonts w:eastAsia="Times New Roman" w:cstheme="minorHAnsi"/>
          <w:bCs/>
          <w:lang w:eastAsia="pl-PL"/>
        </w:rPr>
      </w:pPr>
    </w:p>
    <w:p w:rsidR="00C30833" w:rsidRDefault="00C30833" w:rsidP="004204B2">
      <w:pPr>
        <w:spacing w:after="0" w:line="240" w:lineRule="auto"/>
        <w:jc w:val="both"/>
        <w:rPr>
          <w:rFonts w:eastAsia="Times New Roman" w:cstheme="minorHAnsi"/>
          <w:bCs/>
          <w:lang w:eastAsia="pl-PL"/>
        </w:rPr>
      </w:pPr>
    </w:p>
    <w:p w:rsidR="004204B2" w:rsidRDefault="004204B2" w:rsidP="004204B2">
      <w:pPr>
        <w:spacing w:after="0" w:line="240" w:lineRule="auto"/>
        <w:jc w:val="both"/>
        <w:rPr>
          <w:rFonts w:eastAsia="Times New Roman" w:cstheme="minorHAnsi"/>
          <w:bCs/>
          <w:lang w:eastAsia="pl-PL"/>
        </w:rPr>
      </w:pPr>
      <w:r w:rsidRPr="00603BD3">
        <w:rPr>
          <w:rFonts w:eastAsia="Times New Roman" w:cstheme="minorHAnsi"/>
          <w:b/>
          <w:lang w:eastAsia="pl-PL"/>
        </w:rPr>
        <w:t>Pakiet 2</w:t>
      </w:r>
      <w:r>
        <w:rPr>
          <w:rFonts w:eastAsia="Times New Roman" w:cstheme="minorHAnsi"/>
          <w:b/>
          <w:lang w:eastAsia="pl-PL"/>
        </w:rPr>
        <w:t xml:space="preserve"> - </w:t>
      </w:r>
      <w:r w:rsidRPr="00603BD3">
        <w:rPr>
          <w:rFonts w:eastAsia="Times New Roman" w:cstheme="minorHAnsi"/>
          <w:bCs/>
          <w:lang w:eastAsia="pl-PL"/>
        </w:rPr>
        <w:t xml:space="preserve">Czy Zamawiający dopuści </w:t>
      </w:r>
      <w:r>
        <w:rPr>
          <w:rFonts w:eastAsia="Times New Roman" w:cstheme="minorHAnsi"/>
          <w:bCs/>
          <w:lang w:eastAsia="pl-PL"/>
        </w:rPr>
        <w:t xml:space="preserve">wycenę za opakowanie a’10 </w:t>
      </w:r>
      <w:proofErr w:type="spellStart"/>
      <w:r>
        <w:rPr>
          <w:rFonts w:eastAsia="Times New Roman" w:cstheme="minorHAnsi"/>
          <w:bCs/>
          <w:lang w:eastAsia="pl-PL"/>
        </w:rPr>
        <w:t>szt</w:t>
      </w:r>
      <w:proofErr w:type="spellEnd"/>
      <w:r>
        <w:rPr>
          <w:rFonts w:eastAsia="Times New Roman" w:cstheme="minorHAnsi"/>
          <w:bCs/>
          <w:lang w:eastAsia="pl-PL"/>
        </w:rPr>
        <w:t xml:space="preserve"> z przeliczeniem zamawianych ilości?</w:t>
      </w:r>
    </w:p>
    <w:p w:rsidR="004204B2" w:rsidRDefault="004204B2" w:rsidP="004204B2">
      <w:pPr>
        <w:spacing w:after="0" w:line="240" w:lineRule="auto"/>
        <w:jc w:val="both"/>
        <w:rPr>
          <w:rFonts w:eastAsia="Times New Roman" w:cstheme="minorHAnsi"/>
          <w:bCs/>
          <w:lang w:eastAsia="pl-PL"/>
        </w:rPr>
      </w:pPr>
    </w:p>
    <w:p w:rsidR="00C30833" w:rsidRPr="004204B2" w:rsidRDefault="00C30833" w:rsidP="00C30833">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C30833" w:rsidRDefault="00C30833" w:rsidP="004204B2">
      <w:pPr>
        <w:spacing w:after="0" w:line="240" w:lineRule="auto"/>
        <w:jc w:val="both"/>
        <w:rPr>
          <w:rFonts w:eastAsia="Times New Roman" w:cstheme="minorHAnsi"/>
          <w:bCs/>
          <w:lang w:eastAsia="pl-PL"/>
        </w:rPr>
      </w:pPr>
    </w:p>
    <w:p w:rsidR="004204B2" w:rsidRPr="00603BD3" w:rsidRDefault="004204B2" w:rsidP="004204B2">
      <w:pPr>
        <w:spacing w:after="0" w:line="240" w:lineRule="auto"/>
        <w:jc w:val="both"/>
        <w:rPr>
          <w:rFonts w:eastAsia="Times New Roman" w:cstheme="minorHAnsi"/>
          <w:bCs/>
          <w:lang w:eastAsia="pl-PL"/>
        </w:rPr>
      </w:pPr>
      <w:r w:rsidRPr="00603BD3">
        <w:rPr>
          <w:rFonts w:eastAsia="Times New Roman" w:cstheme="minorHAnsi"/>
          <w:b/>
          <w:lang w:eastAsia="pl-PL"/>
        </w:rPr>
        <w:t>Pakiet 2</w:t>
      </w:r>
      <w:r>
        <w:rPr>
          <w:rFonts w:eastAsia="Times New Roman" w:cstheme="minorHAnsi"/>
          <w:b/>
          <w:lang w:eastAsia="pl-PL"/>
        </w:rPr>
        <w:t xml:space="preserve"> - </w:t>
      </w:r>
      <w:r w:rsidRPr="00603BD3">
        <w:rPr>
          <w:rFonts w:eastAsia="Times New Roman" w:cstheme="minorHAnsi"/>
          <w:bCs/>
          <w:lang w:eastAsia="pl-PL"/>
        </w:rPr>
        <w:t>Czy Zamawiający ma na myśli fartuch będący wyrobem medycznym, przeznaczony do stosowania przez personel medyczny podczas wykonywania procedur medycznych nie wymagających rozwiązań jałowych jako bariera w celu ograniczenia przenoszenia zanieczyszczeń lub/i potencjalnych czynników infekcyjnych?</w:t>
      </w:r>
    </w:p>
    <w:p w:rsidR="004204B2" w:rsidRDefault="004204B2" w:rsidP="004204B2">
      <w:pPr>
        <w:spacing w:after="0" w:line="240" w:lineRule="auto"/>
        <w:jc w:val="both"/>
        <w:rPr>
          <w:rFonts w:eastAsia="Times New Roman" w:cstheme="minorHAnsi"/>
          <w:lang w:eastAsia="pl-PL"/>
        </w:rPr>
      </w:pPr>
    </w:p>
    <w:p w:rsidR="00C30833" w:rsidRPr="004204B2" w:rsidRDefault="00C30833" w:rsidP="00C30833">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C30833" w:rsidRDefault="00C30833" w:rsidP="004204B2">
      <w:pPr>
        <w:spacing w:after="0" w:line="240" w:lineRule="auto"/>
        <w:jc w:val="both"/>
        <w:rPr>
          <w:rFonts w:eastAsia="Times New Roman" w:cstheme="minorHAnsi"/>
          <w:lang w:eastAsia="pl-PL"/>
        </w:rPr>
      </w:pPr>
    </w:p>
    <w:p w:rsidR="004204B2" w:rsidRPr="00603BD3" w:rsidRDefault="004204B2" w:rsidP="004204B2">
      <w:pPr>
        <w:spacing w:after="0" w:line="240" w:lineRule="auto"/>
        <w:jc w:val="both"/>
        <w:rPr>
          <w:rFonts w:eastAsia="Times New Roman" w:cstheme="minorHAnsi"/>
          <w:lang w:eastAsia="pl-PL"/>
        </w:rPr>
      </w:pPr>
      <w:r w:rsidRPr="00603BD3">
        <w:rPr>
          <w:rFonts w:eastAsia="Times New Roman" w:cstheme="minorHAnsi"/>
          <w:b/>
          <w:lang w:eastAsia="pl-PL"/>
        </w:rPr>
        <w:t xml:space="preserve">Pakiet </w:t>
      </w:r>
      <w:r>
        <w:rPr>
          <w:rFonts w:eastAsia="Times New Roman" w:cstheme="minorHAnsi"/>
          <w:b/>
          <w:lang w:eastAsia="pl-PL"/>
        </w:rPr>
        <w:t xml:space="preserve">5 - </w:t>
      </w:r>
      <w:r w:rsidRPr="00603BD3">
        <w:rPr>
          <w:rFonts w:eastAsia="Times New Roman" w:cstheme="minorHAnsi"/>
          <w:bCs/>
          <w:lang w:eastAsia="pl-PL"/>
        </w:rPr>
        <w:t>Czy Zamawiający dopuści</w:t>
      </w:r>
      <w:r>
        <w:rPr>
          <w:rFonts w:eastAsia="Times New Roman" w:cstheme="minorHAnsi"/>
          <w:bCs/>
          <w:lang w:eastAsia="pl-PL"/>
        </w:rPr>
        <w:t xml:space="preserve"> spodnie o gramaturze 47g/m2, spełniające pozostałe wymagania?</w:t>
      </w:r>
    </w:p>
    <w:p w:rsidR="00C30833" w:rsidRDefault="00C30833" w:rsidP="00C30833">
      <w:pPr>
        <w:tabs>
          <w:tab w:val="left" w:pos="8505"/>
        </w:tabs>
        <w:spacing w:after="0" w:line="276" w:lineRule="auto"/>
        <w:ind w:right="708"/>
        <w:rPr>
          <w:rFonts w:ascii="Arial" w:eastAsia="Times New Roman" w:hAnsi="Arial" w:cs="Arial"/>
          <w:b/>
          <w:sz w:val="20"/>
          <w:szCs w:val="20"/>
          <w:lang w:eastAsia="pl-PL"/>
        </w:rPr>
      </w:pPr>
    </w:p>
    <w:p w:rsidR="00C30833" w:rsidRPr="004204B2" w:rsidRDefault="00C30833" w:rsidP="00C30833">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4204B2" w:rsidRDefault="004204B2" w:rsidP="004204B2"/>
    <w:p w:rsidR="00FE454B" w:rsidRDefault="00FE454B" w:rsidP="00FE454B">
      <w:pPr>
        <w:spacing w:after="0" w:line="240" w:lineRule="auto"/>
        <w:jc w:val="both"/>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t>Grupa nr 3</w:t>
      </w:r>
    </w:p>
    <w:p w:rsidR="00FE454B" w:rsidRDefault="00FE454B" w:rsidP="00C30833">
      <w:pPr>
        <w:spacing w:line="360" w:lineRule="auto"/>
        <w:ind w:right="-2"/>
        <w:jc w:val="both"/>
        <w:rPr>
          <w:rFonts w:ascii="Tahoma" w:eastAsia="Calibri" w:hAnsi="Tahoma" w:cs="Tahoma"/>
          <w:b/>
        </w:rPr>
      </w:pPr>
    </w:p>
    <w:p w:rsidR="00C30833" w:rsidRPr="00C30833" w:rsidRDefault="00C30833" w:rsidP="00C30833">
      <w:pPr>
        <w:spacing w:line="360" w:lineRule="auto"/>
        <w:ind w:right="-2"/>
        <w:jc w:val="both"/>
        <w:rPr>
          <w:rFonts w:ascii="Tahoma" w:eastAsia="Calibri" w:hAnsi="Tahoma" w:cs="Tahoma"/>
          <w:b/>
        </w:rPr>
      </w:pPr>
      <w:r w:rsidRPr="00C30833">
        <w:rPr>
          <w:rFonts w:ascii="Tahoma" w:eastAsia="Calibri" w:hAnsi="Tahoma" w:cs="Tahoma"/>
          <w:b/>
        </w:rPr>
        <w:t>Pytanie nr 1</w:t>
      </w: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rPr>
        <w:t xml:space="preserve">Zamawiający w SWZ i umowie powołuje się na ustawę z dnia 20 maja 2010 r. o wyrobach medycznych (Dz. U. z 2021 r. poz. 1565 z </w:t>
      </w:r>
      <w:proofErr w:type="spellStart"/>
      <w:r w:rsidRPr="00C30833">
        <w:rPr>
          <w:rFonts w:ascii="Tahoma" w:eastAsia="Calibri" w:hAnsi="Tahoma" w:cs="Tahoma"/>
        </w:rPr>
        <w:t>późn</w:t>
      </w:r>
      <w:proofErr w:type="spellEnd"/>
      <w:r w:rsidRPr="00C30833">
        <w:rPr>
          <w:rFonts w:ascii="Tahoma" w:eastAsia="Calibri" w:hAnsi="Tahoma" w:cs="Tahoma"/>
        </w:rPr>
        <w:t xml:space="preserve">. zm.). zwracamy uwagę iż aktualną jest: ustawa z dnia 7 kwietnia 2022 r. o wyrobach medycznych (Dz. U. z 2022 r. poz. 974) </w:t>
      </w:r>
    </w:p>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sidRPr="00D50310">
        <w:rPr>
          <w:rFonts w:ascii="Arial" w:eastAsia="Times New Roman" w:hAnsi="Arial" w:cs="Arial"/>
          <w:b/>
          <w:sz w:val="20"/>
          <w:szCs w:val="20"/>
          <w:lang w:eastAsia="pl-PL"/>
        </w:rPr>
        <w:t xml:space="preserve">Odpowiedź: </w:t>
      </w:r>
      <w:r w:rsidRPr="00D50310">
        <w:rPr>
          <w:rFonts w:ascii="Arial" w:eastAsia="Times New Roman" w:hAnsi="Arial" w:cs="Arial"/>
          <w:b/>
          <w:sz w:val="20"/>
          <w:szCs w:val="20"/>
          <w:lang w:eastAsia="pl-PL"/>
        </w:rPr>
        <w:t>Tak, zgodnie z aktualną ustawą.</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 xml:space="preserve"> </w:t>
      </w:r>
    </w:p>
    <w:p w:rsidR="00E31330" w:rsidRDefault="00E31330" w:rsidP="00C30833">
      <w:pPr>
        <w:spacing w:line="360" w:lineRule="auto"/>
        <w:ind w:right="-2"/>
        <w:jc w:val="both"/>
        <w:rPr>
          <w:rFonts w:ascii="Tahoma" w:eastAsia="Calibri" w:hAnsi="Tahoma" w:cs="Tahoma"/>
          <w:b/>
        </w:rPr>
      </w:pPr>
    </w:p>
    <w:p w:rsidR="00C30833" w:rsidRPr="00C30833" w:rsidRDefault="00C30833" w:rsidP="00C30833">
      <w:pPr>
        <w:spacing w:line="360" w:lineRule="auto"/>
        <w:ind w:right="-2"/>
        <w:jc w:val="both"/>
        <w:rPr>
          <w:rFonts w:ascii="Tahoma" w:eastAsia="Calibri" w:hAnsi="Tahoma" w:cs="Tahoma"/>
          <w:b/>
        </w:rPr>
      </w:pPr>
      <w:r w:rsidRPr="00C30833">
        <w:rPr>
          <w:rFonts w:ascii="Tahoma" w:eastAsia="Calibri" w:hAnsi="Tahoma" w:cs="Tahoma"/>
          <w:b/>
        </w:rPr>
        <w:t>Pytanie nr 2</w:t>
      </w:r>
    </w:p>
    <w:p w:rsidR="00C30833" w:rsidRDefault="00C30833" w:rsidP="00C30833">
      <w:pPr>
        <w:spacing w:line="360" w:lineRule="auto"/>
        <w:ind w:right="-2"/>
        <w:jc w:val="both"/>
        <w:rPr>
          <w:rFonts w:ascii="Tahoma" w:eastAsia="Calibri" w:hAnsi="Tahoma" w:cs="Tahoma"/>
        </w:rPr>
      </w:pPr>
      <w:r w:rsidRPr="00C30833">
        <w:rPr>
          <w:rFonts w:ascii="Tahoma" w:eastAsia="Calibri" w:hAnsi="Tahoma" w:cs="Tahoma"/>
        </w:rPr>
        <w:t>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p>
    <w:p w:rsidR="00E31330" w:rsidRPr="004204B2" w:rsidRDefault="00E31330" w:rsidP="00471018">
      <w:pPr>
        <w:spacing w:after="0" w:line="240" w:lineRule="auto"/>
        <w:jc w:val="both"/>
        <w:rPr>
          <w:rFonts w:ascii="Calibri" w:eastAsia="Calibri" w:hAnsi="Calibri" w:cs="Times New Roman"/>
          <w:b/>
          <w:szCs w:val="21"/>
        </w:rPr>
      </w:pPr>
      <w:r w:rsidRPr="00E31330">
        <w:rPr>
          <w:rFonts w:ascii="Calibri" w:eastAsia="Calibri" w:hAnsi="Calibri" w:cs="Times New Roman"/>
          <w:b/>
          <w:szCs w:val="21"/>
        </w:rPr>
        <w:t>Odpowiedź: Z</w:t>
      </w:r>
      <w:r w:rsidRPr="004204B2">
        <w:rPr>
          <w:rFonts w:ascii="Calibri" w:eastAsia="Calibri" w:hAnsi="Calibri" w:cs="Times New Roman"/>
          <w:b/>
          <w:szCs w:val="21"/>
        </w:rPr>
        <w:t>amawiający nie jest w stanie przewidzieć ilości zamówień / dostaw danego asortymentu</w:t>
      </w:r>
      <w:r w:rsidRPr="00E31330">
        <w:rPr>
          <w:rFonts w:ascii="Calibri" w:eastAsia="Calibri" w:hAnsi="Calibri" w:cs="Times New Roman"/>
          <w:b/>
          <w:szCs w:val="21"/>
        </w:rPr>
        <w:t xml:space="preserve"> w w/w okresach. Zamawiający określił </w:t>
      </w:r>
      <w:r w:rsidR="00D50310">
        <w:rPr>
          <w:rFonts w:ascii="Calibri" w:eastAsia="Calibri" w:hAnsi="Calibri" w:cs="Times New Roman"/>
          <w:b/>
          <w:szCs w:val="21"/>
        </w:rPr>
        <w:t xml:space="preserve">szacunkową </w:t>
      </w:r>
      <w:r w:rsidRPr="00E31330">
        <w:rPr>
          <w:rFonts w:ascii="Calibri" w:eastAsia="Calibri" w:hAnsi="Calibri" w:cs="Times New Roman"/>
          <w:b/>
          <w:szCs w:val="21"/>
        </w:rPr>
        <w:t xml:space="preserve">ilość w okresie trwania umowy. </w:t>
      </w:r>
    </w:p>
    <w:p w:rsidR="00E31330" w:rsidRPr="00E31330" w:rsidRDefault="00E31330" w:rsidP="00C30833">
      <w:pPr>
        <w:spacing w:line="360" w:lineRule="auto"/>
        <w:ind w:right="-2"/>
        <w:jc w:val="both"/>
        <w:rPr>
          <w:rFonts w:ascii="Tahoma" w:eastAsia="Calibri" w:hAnsi="Tahoma" w:cs="Tahoma"/>
          <w:b/>
        </w:rPr>
      </w:pPr>
    </w:p>
    <w:p w:rsidR="00C30833" w:rsidRPr="00C30833" w:rsidRDefault="00C30833" w:rsidP="00C30833">
      <w:pPr>
        <w:spacing w:line="360" w:lineRule="auto"/>
        <w:ind w:right="-2"/>
        <w:jc w:val="both"/>
        <w:rPr>
          <w:rFonts w:ascii="Tahoma" w:eastAsia="Calibri" w:hAnsi="Tahoma" w:cs="Tahoma"/>
          <w:b/>
        </w:rPr>
      </w:pPr>
      <w:r w:rsidRPr="00C30833">
        <w:rPr>
          <w:rFonts w:ascii="Tahoma" w:eastAsia="Calibri" w:hAnsi="Tahoma" w:cs="Tahoma"/>
          <w:b/>
        </w:rPr>
        <w:t>Pytanie nr 3</w:t>
      </w:r>
    </w:p>
    <w:p w:rsidR="00C30833" w:rsidRPr="00C30833" w:rsidRDefault="00C30833" w:rsidP="00C30833">
      <w:pPr>
        <w:spacing w:after="120" w:line="360" w:lineRule="auto"/>
        <w:ind w:right="-2"/>
        <w:jc w:val="both"/>
        <w:rPr>
          <w:rFonts w:ascii="Tahoma" w:eastAsia="Times New Roman" w:hAnsi="Tahoma" w:cs="Tahoma"/>
          <w:lang w:eastAsia="pl-PL"/>
        </w:rPr>
      </w:pPr>
      <w:r w:rsidRPr="00C30833">
        <w:rPr>
          <w:rFonts w:ascii="Tahoma" w:eastAsia="Times New Roman" w:hAnsi="Tahoma" w:cs="Tahoma"/>
          <w:lang w:eastAsia="pl-PL"/>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rsidR="001E7916" w:rsidRPr="004204B2" w:rsidRDefault="001E7916" w:rsidP="001E7916">
      <w:pPr>
        <w:tabs>
          <w:tab w:val="left" w:pos="8505"/>
        </w:tabs>
        <w:spacing w:after="0" w:line="276" w:lineRule="auto"/>
        <w:ind w:right="708"/>
        <w:rPr>
          <w:rFonts w:ascii="Arial" w:eastAsia="Times New Roman" w:hAnsi="Arial" w:cs="Arial"/>
          <w:b/>
          <w:sz w:val="20"/>
          <w:szCs w:val="20"/>
          <w:lang w:eastAsia="pl-PL"/>
        </w:rPr>
      </w:pPr>
      <w:r w:rsidRPr="00D50310">
        <w:rPr>
          <w:rFonts w:ascii="Arial" w:eastAsia="Times New Roman" w:hAnsi="Arial" w:cs="Arial"/>
          <w:b/>
          <w:sz w:val="20"/>
          <w:szCs w:val="20"/>
          <w:lang w:eastAsia="pl-PL"/>
        </w:rPr>
        <w:t xml:space="preserve">Odpowiedź: Zamawiający wyraża zgodę </w:t>
      </w:r>
      <w:r w:rsidR="00D50310" w:rsidRPr="00D50310">
        <w:rPr>
          <w:rFonts w:ascii="Arial" w:eastAsia="Times New Roman" w:hAnsi="Arial" w:cs="Arial"/>
          <w:b/>
          <w:sz w:val="20"/>
          <w:szCs w:val="20"/>
          <w:lang w:eastAsia="pl-PL"/>
        </w:rPr>
        <w:t>i wprowadzi zapis do umowy.</w:t>
      </w:r>
    </w:p>
    <w:p w:rsidR="001E7916" w:rsidRDefault="001E7916" w:rsidP="00C30833">
      <w:pPr>
        <w:spacing w:after="120" w:line="360" w:lineRule="auto"/>
        <w:ind w:right="-2"/>
        <w:jc w:val="both"/>
        <w:rPr>
          <w:rFonts w:ascii="Tahoma" w:eastAsia="Times New Roman" w:hAnsi="Tahoma" w:cs="Tahoma"/>
          <w:b/>
          <w:lang w:eastAsia="pl-PL"/>
        </w:rPr>
      </w:pPr>
    </w:p>
    <w:p w:rsidR="00FE454B" w:rsidRDefault="00FE454B" w:rsidP="00C30833">
      <w:pPr>
        <w:spacing w:after="120" w:line="360" w:lineRule="auto"/>
        <w:ind w:right="-2"/>
        <w:jc w:val="both"/>
        <w:rPr>
          <w:rFonts w:ascii="Tahoma" w:eastAsia="Times New Roman" w:hAnsi="Tahoma" w:cs="Tahoma"/>
          <w:b/>
          <w:lang w:eastAsia="pl-PL"/>
        </w:rPr>
      </w:pPr>
    </w:p>
    <w:p w:rsidR="00C30833" w:rsidRPr="00C30833" w:rsidRDefault="00C30833" w:rsidP="00C30833">
      <w:pPr>
        <w:spacing w:after="120" w:line="360" w:lineRule="auto"/>
        <w:ind w:right="-2"/>
        <w:jc w:val="both"/>
        <w:rPr>
          <w:rFonts w:ascii="Tahoma" w:eastAsia="Times New Roman" w:hAnsi="Tahoma" w:cs="Tahoma"/>
          <w:b/>
          <w:lang w:eastAsia="pl-PL"/>
        </w:rPr>
      </w:pPr>
      <w:r w:rsidRPr="00C30833">
        <w:rPr>
          <w:rFonts w:ascii="Tahoma" w:eastAsia="Times New Roman" w:hAnsi="Tahoma" w:cs="Tahoma"/>
          <w:b/>
          <w:lang w:eastAsia="pl-PL"/>
        </w:rPr>
        <w:lastRenderedPageBreak/>
        <w:t>Pytanie nr 4</w:t>
      </w:r>
    </w:p>
    <w:p w:rsidR="00C30833" w:rsidRPr="00C30833" w:rsidRDefault="00C30833" w:rsidP="00C30833">
      <w:pPr>
        <w:spacing w:after="0" w:line="360" w:lineRule="auto"/>
        <w:ind w:right="-2"/>
        <w:contextualSpacing/>
        <w:jc w:val="both"/>
        <w:rPr>
          <w:rFonts w:ascii="Tahoma" w:eastAsia="Times New Roman" w:hAnsi="Tahoma" w:cs="Tahoma"/>
          <w:szCs w:val="24"/>
          <w:lang w:eastAsia="pl-PL"/>
        </w:rPr>
      </w:pPr>
      <w:r w:rsidRPr="00C30833">
        <w:rPr>
          <w:rFonts w:ascii="Tahoma" w:eastAsia="Times New Roman" w:hAnsi="Tahoma" w:cs="Tahoma"/>
          <w:szCs w:val="24"/>
          <w:lang w:eastAsia="pl-PL"/>
        </w:rPr>
        <w:t>Wykonawca zwraca się do Zamawiającego o modyfikację formularza cenowego poprzez dodanie, „Nazwy producenta” oferowanego asortymentu. Wskazanie numeru katalogowego wraz z producentem jednoznacznie określa, jaki produkt jest oferowany przez Wykonawcę, a tym samym pozwala Zamawiającemu na egzekwowanie właściwego wykonywania umowy przez Wykonawców – daje Zamawiającemu również gwarancję, że podczas wykonywania umowy produkt nie zostanie zastąpiony zamiennikiem o gorszej, jakości, jak i pozwoli już na etapie badania oferty stwierdzić, że został zaoferowany wymagany asortyment.</w:t>
      </w:r>
    </w:p>
    <w:p w:rsidR="00E31330" w:rsidRDefault="00E31330" w:rsidP="00E31330">
      <w:pPr>
        <w:tabs>
          <w:tab w:val="left" w:pos="8505"/>
        </w:tabs>
        <w:spacing w:after="0" w:line="276" w:lineRule="auto"/>
        <w:ind w:right="708"/>
        <w:rPr>
          <w:rFonts w:ascii="Arial" w:eastAsia="Times New Roman" w:hAnsi="Arial" w:cs="Arial"/>
          <w:b/>
          <w:sz w:val="20"/>
          <w:szCs w:val="20"/>
          <w:lang w:eastAsia="pl-PL"/>
        </w:rPr>
      </w:pPr>
    </w:p>
    <w:p w:rsidR="00D50310" w:rsidRDefault="00E31330" w:rsidP="00471018">
      <w:pPr>
        <w:tabs>
          <w:tab w:val="left" w:pos="8505"/>
        </w:tabs>
        <w:spacing w:after="0" w:line="276" w:lineRule="auto"/>
        <w:ind w:right="708"/>
        <w:jc w:val="both"/>
        <w:rPr>
          <w:rFonts w:ascii="Arial" w:eastAsia="Times New Roman" w:hAnsi="Arial" w:cs="Arial"/>
          <w:b/>
          <w:sz w:val="20"/>
          <w:szCs w:val="20"/>
          <w:lang w:eastAsia="pl-PL"/>
        </w:rPr>
      </w:pPr>
      <w:r w:rsidRPr="00D50310">
        <w:rPr>
          <w:rFonts w:ascii="Arial" w:eastAsia="Times New Roman" w:hAnsi="Arial" w:cs="Arial"/>
          <w:b/>
          <w:sz w:val="20"/>
          <w:szCs w:val="20"/>
          <w:lang w:eastAsia="pl-PL"/>
        </w:rPr>
        <w:t xml:space="preserve">Odpowiedź: Zamawiający </w:t>
      </w:r>
      <w:r w:rsidR="00D50310">
        <w:rPr>
          <w:rFonts w:ascii="Arial" w:eastAsia="Times New Roman" w:hAnsi="Arial" w:cs="Arial"/>
          <w:b/>
          <w:sz w:val="20"/>
          <w:szCs w:val="20"/>
          <w:lang w:eastAsia="pl-PL"/>
        </w:rPr>
        <w:t>dopuszcza wpisanie poza nazwą handlową, nr katalogowym produktu również nazwę producenta.</w:t>
      </w:r>
    </w:p>
    <w:p w:rsidR="00D50310" w:rsidRDefault="00D50310" w:rsidP="00E31330">
      <w:pPr>
        <w:tabs>
          <w:tab w:val="left" w:pos="8505"/>
        </w:tabs>
        <w:spacing w:after="0" w:line="276" w:lineRule="auto"/>
        <w:ind w:right="708"/>
        <w:rPr>
          <w:rFonts w:ascii="Arial" w:eastAsia="Times New Roman" w:hAnsi="Arial" w:cs="Arial"/>
          <w:b/>
          <w:sz w:val="20"/>
          <w:szCs w:val="20"/>
          <w:lang w:eastAsia="pl-PL"/>
        </w:rPr>
      </w:pPr>
    </w:p>
    <w:p w:rsidR="00E31330" w:rsidRDefault="00E31330" w:rsidP="00E31330">
      <w:pPr>
        <w:tabs>
          <w:tab w:val="left" w:pos="8505"/>
        </w:tabs>
        <w:spacing w:after="0" w:line="276" w:lineRule="auto"/>
        <w:ind w:right="708"/>
        <w:rPr>
          <w:rFonts w:ascii="Arial" w:eastAsia="Times New Roman" w:hAnsi="Arial" w:cs="Arial"/>
          <w:b/>
          <w:sz w:val="20"/>
          <w:szCs w:val="20"/>
          <w:lang w:eastAsia="pl-PL"/>
        </w:rPr>
      </w:pPr>
    </w:p>
    <w:p w:rsidR="00C30833" w:rsidRPr="00C30833" w:rsidRDefault="00C30833" w:rsidP="00C30833">
      <w:pPr>
        <w:spacing w:line="360" w:lineRule="auto"/>
        <w:ind w:right="-2"/>
        <w:jc w:val="both"/>
        <w:rPr>
          <w:rFonts w:ascii="Tahoma" w:eastAsia="Calibri" w:hAnsi="Tahoma" w:cs="Tahoma"/>
          <w:b/>
        </w:rPr>
      </w:pPr>
      <w:r w:rsidRPr="00C30833">
        <w:rPr>
          <w:rFonts w:ascii="Tahoma" w:eastAsia="Calibri" w:hAnsi="Tahoma" w:cs="Tahoma"/>
          <w:b/>
        </w:rPr>
        <w:t>Pytanie nr 5</w:t>
      </w: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rPr>
        <w:t xml:space="preserve">Prosimy Zamawiającego o potwierdzenie, że w przypadku kombinezonów – pakiet 2, </w:t>
      </w:r>
      <w:r w:rsidR="00D50310">
        <w:rPr>
          <w:rFonts w:ascii="Tahoma" w:eastAsia="Calibri" w:hAnsi="Tahoma" w:cs="Tahoma"/>
        </w:rPr>
        <w:br/>
      </w:r>
      <w:r w:rsidRPr="00C30833">
        <w:rPr>
          <w:rFonts w:ascii="Tahoma" w:eastAsia="Calibri" w:hAnsi="Tahoma" w:cs="Tahoma"/>
        </w:rPr>
        <w:t xml:space="preserve">nie wymaga, aby były one wyrobem medycznym zgodnie z ustawą z dnia 07 kwietnia 2022 r. o wyrobach medycznych. Zauważyć należy, że wyroby objęte przedmiotem zamówienia nie zostały zakwalifikowane przez producenta jako wyroby medyczne w rozumieniu cytowanej ustawy. W związku z tym nie podlegają one przepisom cytowanej ustawy, ani dyrektywom europejskim. Posiadają deklarację zgodności i dopuszczenie do obrotu na rynku, natomiast </w:t>
      </w:r>
      <w:r w:rsidR="00D50310">
        <w:rPr>
          <w:rFonts w:ascii="Tahoma" w:eastAsia="Calibri" w:hAnsi="Tahoma" w:cs="Tahoma"/>
        </w:rPr>
        <w:br/>
      </w:r>
      <w:r w:rsidRPr="00C30833">
        <w:rPr>
          <w:rFonts w:ascii="Tahoma" w:eastAsia="Calibri" w:hAnsi="Tahoma" w:cs="Tahoma"/>
        </w:rPr>
        <w:t xml:space="preserve">ze względu ma specyfikę produktu nie muszą być kwalifikowane jako wyrób medyczny </w:t>
      </w:r>
      <w:r w:rsidR="00D50310">
        <w:rPr>
          <w:rFonts w:ascii="Tahoma" w:eastAsia="Calibri" w:hAnsi="Tahoma" w:cs="Tahoma"/>
        </w:rPr>
        <w:br/>
      </w:r>
      <w:r w:rsidRPr="00C30833">
        <w:rPr>
          <w:rFonts w:ascii="Tahoma" w:eastAsia="Calibri" w:hAnsi="Tahoma" w:cs="Tahoma"/>
        </w:rPr>
        <w:t>w rozumieniu ustawy.</w:t>
      </w: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rPr>
        <w:t xml:space="preserve">Oferowane przez nas produkty klasyfikowane są przez producentów, zgodnie </w:t>
      </w:r>
      <w:r w:rsidR="00D50310">
        <w:rPr>
          <w:rFonts w:ascii="Tahoma" w:eastAsia="Calibri" w:hAnsi="Tahoma" w:cs="Tahoma"/>
        </w:rPr>
        <w:br/>
      </w:r>
      <w:r w:rsidRPr="00C30833">
        <w:rPr>
          <w:rFonts w:ascii="Tahoma" w:eastAsia="Calibri" w:hAnsi="Tahoma" w:cs="Tahoma"/>
        </w:rPr>
        <w:t xml:space="preserve">z Rozporządzeniem Parlamentu Europejskiego 2016/425, jako </w:t>
      </w:r>
      <w:r w:rsidRPr="00C30833">
        <w:rPr>
          <w:rFonts w:ascii="Tahoma" w:eastAsia="Calibri" w:hAnsi="Tahoma" w:cs="Tahoma"/>
          <w:u w:val="single"/>
        </w:rPr>
        <w:t>środki ochrony indywidualnej</w:t>
      </w:r>
      <w:r w:rsidRPr="00C30833">
        <w:rPr>
          <w:rFonts w:ascii="Tahoma" w:eastAsia="Calibri" w:hAnsi="Tahoma" w:cs="Tahoma"/>
        </w:rPr>
        <w:t>. Środki ochrony indywidualnej nie należą do grupy produktów objętych ustawą o wyrobach medycznych  z dnia 07 kwietnia 2022 r  W związku z  czym producent nie klasyfikuje ich jako wyroby medyczne zgodnie z dyrektywą 93/42 lub wyroby medyczne do diagnostyki in vitro zgodnie z dyrektywą 98/79 i objęte są stawką vat 23%.</w:t>
      </w:r>
    </w:p>
    <w:p w:rsidR="00F33FE2" w:rsidRDefault="00F33FE2" w:rsidP="00471018">
      <w:pPr>
        <w:tabs>
          <w:tab w:val="left" w:pos="8505"/>
        </w:tabs>
        <w:spacing w:after="0" w:line="276" w:lineRule="auto"/>
        <w:ind w:right="708"/>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r>
        <w:rPr>
          <w:rFonts w:ascii="Arial" w:eastAsia="Times New Roman" w:hAnsi="Arial" w:cs="Arial"/>
          <w:b/>
          <w:sz w:val="20"/>
          <w:szCs w:val="20"/>
          <w:lang w:eastAsia="pl-PL"/>
        </w:rPr>
        <w:t>W</w:t>
      </w:r>
      <w:r w:rsidRPr="00C30833">
        <w:rPr>
          <w:rFonts w:ascii="Arial" w:eastAsia="Times New Roman" w:hAnsi="Arial" w:cs="Arial"/>
          <w:b/>
          <w:sz w:val="20"/>
          <w:szCs w:val="20"/>
          <w:lang w:eastAsia="pl-PL"/>
        </w:rPr>
        <w:t xml:space="preserve"> pakiecie nr</w:t>
      </w:r>
      <w:r>
        <w:rPr>
          <w:rFonts w:ascii="Arial" w:eastAsia="Times New Roman" w:hAnsi="Arial" w:cs="Arial"/>
          <w:b/>
          <w:sz w:val="20"/>
          <w:szCs w:val="20"/>
          <w:lang w:eastAsia="pl-PL"/>
        </w:rPr>
        <w:t xml:space="preserve"> </w:t>
      </w:r>
      <w:r w:rsidRPr="00C30833">
        <w:rPr>
          <w:rFonts w:ascii="Arial" w:eastAsia="Times New Roman" w:hAnsi="Arial" w:cs="Arial"/>
          <w:b/>
          <w:sz w:val="20"/>
          <w:szCs w:val="20"/>
          <w:lang w:eastAsia="pl-PL"/>
        </w:rPr>
        <w:t xml:space="preserve">2 </w:t>
      </w:r>
      <w:r>
        <w:rPr>
          <w:rFonts w:ascii="Arial" w:eastAsia="Times New Roman" w:hAnsi="Arial" w:cs="Arial"/>
          <w:b/>
          <w:sz w:val="20"/>
          <w:szCs w:val="20"/>
          <w:lang w:eastAsia="pl-PL"/>
        </w:rPr>
        <w:t xml:space="preserve">są ujęte fartuchy. Odpowiedzi dotyczące wymaganego produktu są ujęte powyżej. </w:t>
      </w:r>
    </w:p>
    <w:p w:rsidR="00F33FE2" w:rsidRDefault="00F33FE2" w:rsidP="00C30833">
      <w:pPr>
        <w:spacing w:line="360" w:lineRule="auto"/>
        <w:ind w:right="-2"/>
        <w:jc w:val="both"/>
        <w:rPr>
          <w:rFonts w:ascii="Tahoma" w:eastAsia="Calibri" w:hAnsi="Tahoma" w:cs="Tahoma"/>
          <w:b/>
        </w:rPr>
      </w:pPr>
    </w:p>
    <w:p w:rsidR="00FE454B" w:rsidRDefault="00FE454B" w:rsidP="00C30833">
      <w:pPr>
        <w:spacing w:line="360" w:lineRule="auto"/>
        <w:ind w:right="-2"/>
        <w:jc w:val="both"/>
        <w:rPr>
          <w:rFonts w:ascii="Tahoma" w:eastAsia="Calibri" w:hAnsi="Tahoma" w:cs="Tahoma"/>
          <w:b/>
        </w:rPr>
      </w:pP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b/>
        </w:rPr>
        <w:lastRenderedPageBreak/>
        <w:t>Pytanie 6</w:t>
      </w: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rPr>
        <w:t>Czy Zamawiający wyrazi zgodę, aby łączna suma kar umownych nie przekroczyła poziomu 20% wartości netto umowy?</w:t>
      </w: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rP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rPr>
        <w:t>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w:t>
      </w:r>
    </w:p>
    <w:p w:rsidR="00C30833" w:rsidRPr="00C30833" w:rsidRDefault="00C30833" w:rsidP="00C30833">
      <w:pPr>
        <w:spacing w:line="360" w:lineRule="auto"/>
        <w:ind w:right="-2"/>
        <w:jc w:val="both"/>
        <w:rPr>
          <w:rFonts w:ascii="Tahoma" w:eastAsia="Calibri" w:hAnsi="Tahoma" w:cs="Tahoma"/>
        </w:rPr>
      </w:pPr>
      <w:r w:rsidRPr="00C30833">
        <w:rPr>
          <w:rFonts w:ascii="Tahoma" w:eastAsia="Calibri" w:hAnsi="Tahoma" w:cs="Tahoma"/>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t>
      </w:r>
    </w:p>
    <w:p w:rsidR="001E7916" w:rsidRPr="004204B2" w:rsidRDefault="001E7916" w:rsidP="001E7916">
      <w:pPr>
        <w:tabs>
          <w:tab w:val="left" w:pos="8505"/>
        </w:tabs>
        <w:spacing w:after="0" w:line="276" w:lineRule="auto"/>
        <w:ind w:right="708"/>
        <w:rPr>
          <w:rFonts w:ascii="Arial" w:eastAsia="Times New Roman" w:hAnsi="Arial" w:cs="Arial"/>
          <w:b/>
          <w:sz w:val="20"/>
          <w:szCs w:val="20"/>
          <w:lang w:eastAsia="pl-PL"/>
        </w:rPr>
      </w:pPr>
      <w:r w:rsidRPr="00D50310">
        <w:rPr>
          <w:rFonts w:ascii="Arial" w:eastAsia="Times New Roman" w:hAnsi="Arial" w:cs="Arial"/>
          <w:b/>
          <w:sz w:val="20"/>
          <w:szCs w:val="20"/>
          <w:lang w:eastAsia="pl-PL"/>
        </w:rPr>
        <w:t xml:space="preserve">Odpowiedź: Zamawiający </w:t>
      </w:r>
      <w:r w:rsidR="00D50310" w:rsidRPr="00D50310">
        <w:rPr>
          <w:rFonts w:ascii="Arial" w:eastAsia="Times New Roman" w:hAnsi="Arial" w:cs="Arial"/>
          <w:b/>
          <w:sz w:val="20"/>
          <w:szCs w:val="20"/>
          <w:lang w:eastAsia="pl-PL"/>
        </w:rPr>
        <w:t>wyraża zgodę i wprowadzi zapis do umowy.</w:t>
      </w:r>
    </w:p>
    <w:p w:rsidR="001E7916" w:rsidRDefault="001E7916" w:rsidP="00C30833">
      <w:pPr>
        <w:spacing w:line="360" w:lineRule="auto"/>
        <w:ind w:right="-2"/>
        <w:jc w:val="both"/>
        <w:rPr>
          <w:rFonts w:ascii="Tahoma" w:eastAsia="Calibri" w:hAnsi="Tahoma" w:cs="Tahoma"/>
          <w:b/>
          <w:bCs/>
        </w:rPr>
      </w:pPr>
    </w:p>
    <w:p w:rsidR="00C30833" w:rsidRPr="00C30833" w:rsidRDefault="00C30833" w:rsidP="00C30833">
      <w:pPr>
        <w:spacing w:line="360" w:lineRule="auto"/>
        <w:ind w:right="-2"/>
        <w:jc w:val="both"/>
        <w:rPr>
          <w:rFonts w:ascii="Tahoma" w:eastAsia="Calibri" w:hAnsi="Tahoma" w:cs="Tahoma"/>
          <w:b/>
          <w:bCs/>
        </w:rPr>
      </w:pPr>
      <w:r w:rsidRPr="00C30833">
        <w:rPr>
          <w:rFonts w:ascii="Tahoma" w:eastAsia="Calibri" w:hAnsi="Tahoma" w:cs="Tahoma"/>
          <w:b/>
          <w:bCs/>
        </w:rPr>
        <w:t>Pytanie 7</w:t>
      </w:r>
    </w:p>
    <w:p w:rsidR="00C30833" w:rsidRPr="00C30833" w:rsidRDefault="00C30833" w:rsidP="00C30833">
      <w:pPr>
        <w:spacing w:line="360" w:lineRule="auto"/>
        <w:ind w:right="-2"/>
        <w:jc w:val="both"/>
        <w:rPr>
          <w:rFonts w:ascii="Tahoma" w:eastAsia="Calibri" w:hAnsi="Tahoma" w:cs="Tahoma"/>
          <w:bCs/>
        </w:rPr>
      </w:pPr>
      <w:r w:rsidRPr="00C30833">
        <w:rPr>
          <w:rFonts w:ascii="Tahoma" w:eastAsia="Calibri" w:hAnsi="Tahoma" w:cs="Tahoma"/>
          <w:bCs/>
        </w:rPr>
        <w:t xml:space="preserve">Zwracamy się z wnioskiem o wydłużenie terminu dostawy oraz rozpatrzenia reklamacji  do 5 dni roboczych ze względu na charakter asortymentu i związany z tym czas oczekiwania. Wykonawca nie chcąc dopuścić do opóźnienia w dostawie z przyczyn od nas nie zależnych prosi o wydłużenie terminu realizacji jak na wstępie. </w:t>
      </w:r>
    </w:p>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C30833" w:rsidRPr="00C30833" w:rsidRDefault="00C30833" w:rsidP="00C30833">
      <w:pPr>
        <w:spacing w:line="360" w:lineRule="auto"/>
        <w:ind w:right="-2"/>
        <w:jc w:val="both"/>
        <w:rPr>
          <w:rFonts w:ascii="Tahoma" w:eastAsia="Calibri" w:hAnsi="Tahoma" w:cs="Tahoma"/>
          <w:b/>
          <w:bCs/>
        </w:rPr>
      </w:pPr>
      <w:r w:rsidRPr="00C30833">
        <w:rPr>
          <w:rFonts w:ascii="Tahoma" w:eastAsia="Calibri" w:hAnsi="Tahoma" w:cs="Tahoma"/>
          <w:b/>
          <w:bCs/>
        </w:rPr>
        <w:lastRenderedPageBreak/>
        <w:t>Pytania techniczne</w:t>
      </w:r>
    </w:p>
    <w:p w:rsidR="00C30833" w:rsidRPr="00C30833" w:rsidRDefault="00C30833" w:rsidP="00C30833">
      <w:pPr>
        <w:spacing w:line="360" w:lineRule="auto"/>
        <w:ind w:right="-2"/>
        <w:jc w:val="both"/>
        <w:rPr>
          <w:rFonts w:ascii="Tahoma" w:eastAsia="Calibri" w:hAnsi="Tahoma" w:cs="Tahoma"/>
          <w:bCs/>
        </w:rPr>
      </w:pPr>
      <w:r w:rsidRPr="00C30833">
        <w:rPr>
          <w:rFonts w:ascii="Tahoma" w:eastAsia="Calibri" w:hAnsi="Tahoma" w:cs="Tahoma"/>
          <w:bCs/>
        </w:rPr>
        <w:t>Pakiet 2, poz.1:</w:t>
      </w:r>
    </w:p>
    <w:p w:rsidR="00C30833" w:rsidRPr="00C30833" w:rsidRDefault="00C30833" w:rsidP="00C30833">
      <w:pPr>
        <w:spacing w:line="360" w:lineRule="auto"/>
        <w:ind w:right="-2"/>
        <w:jc w:val="both"/>
        <w:rPr>
          <w:rFonts w:ascii="Tahoma" w:eastAsia="Calibri" w:hAnsi="Tahoma" w:cs="Tahoma"/>
          <w:bCs/>
        </w:rPr>
      </w:pPr>
      <w:r w:rsidRPr="00C30833">
        <w:rPr>
          <w:rFonts w:ascii="Tahoma" w:eastAsia="Calibri" w:hAnsi="Tahoma" w:cs="Tahoma"/>
          <w:bCs/>
        </w:rPr>
        <w:t>Prosimy Zamawiającego o dopuszczenie fartuchów wykonanych z włókniny polipropylenowej o gramaturze 30g/m2, wiązane na troki w okolicy talii i kołnierza. Rękaw długi wykończony gumką. Poły fartucha zachodzące na siebie na plecach. Rozmiary M,L,XL.</w:t>
      </w:r>
    </w:p>
    <w:p w:rsidR="00D50310" w:rsidRPr="004204B2" w:rsidRDefault="00D50310" w:rsidP="00D5031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D50310" w:rsidRDefault="00D50310" w:rsidP="00C30833">
      <w:pPr>
        <w:spacing w:line="360" w:lineRule="auto"/>
        <w:ind w:right="-2"/>
        <w:jc w:val="both"/>
        <w:rPr>
          <w:rFonts w:ascii="Tahoma" w:eastAsia="Calibri" w:hAnsi="Tahoma" w:cs="Tahoma"/>
          <w:bCs/>
        </w:rPr>
      </w:pPr>
    </w:p>
    <w:p w:rsidR="00C30833" w:rsidRPr="00C30833" w:rsidRDefault="00C30833" w:rsidP="00C30833">
      <w:pPr>
        <w:spacing w:line="360" w:lineRule="auto"/>
        <w:ind w:right="-2"/>
        <w:jc w:val="both"/>
        <w:rPr>
          <w:rFonts w:ascii="Tahoma" w:eastAsia="Calibri" w:hAnsi="Tahoma" w:cs="Tahoma"/>
          <w:bCs/>
        </w:rPr>
      </w:pPr>
      <w:r w:rsidRPr="00C30833">
        <w:rPr>
          <w:rFonts w:ascii="Tahoma" w:eastAsia="Calibri" w:hAnsi="Tahoma" w:cs="Tahoma"/>
          <w:bCs/>
        </w:rPr>
        <w:t>Pakiet 2, poz.1:</w:t>
      </w:r>
    </w:p>
    <w:p w:rsidR="00C30833" w:rsidRPr="00C30833" w:rsidRDefault="00C30833" w:rsidP="00C30833">
      <w:pPr>
        <w:spacing w:line="360" w:lineRule="auto"/>
        <w:ind w:right="-2"/>
        <w:jc w:val="both"/>
        <w:rPr>
          <w:rFonts w:ascii="Tahoma" w:eastAsia="Calibri" w:hAnsi="Tahoma" w:cs="Tahoma"/>
          <w:bCs/>
        </w:rPr>
      </w:pPr>
      <w:r w:rsidRPr="00C30833">
        <w:rPr>
          <w:rFonts w:ascii="Tahoma" w:eastAsia="Calibri" w:hAnsi="Tahoma" w:cs="Tahoma"/>
          <w:bCs/>
        </w:rPr>
        <w:t>Prosimy Zamawiającego o dopuszczenie fartuchów wykonanych z włókniny SMS o gramaturze 35g/m2, wiązane na troki w okolicy talii i kołnierza. Rękaw długi wykończony elastycznym mankietem z dzianiny. Poły fartucha zachodzące na siebie na plecach. Rozmiary M,L,XL.</w:t>
      </w:r>
    </w:p>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E31330" w:rsidRDefault="00E31330" w:rsidP="00E31330">
      <w:pPr>
        <w:spacing w:after="0" w:line="240" w:lineRule="auto"/>
        <w:rPr>
          <w:rFonts w:ascii="Calibri" w:eastAsia="Calibri" w:hAnsi="Calibri" w:cs="Times New Roman"/>
          <w:szCs w:val="21"/>
        </w:rPr>
      </w:pPr>
    </w:p>
    <w:p w:rsidR="00E31330" w:rsidRDefault="00E31330" w:rsidP="00E31330">
      <w:pPr>
        <w:spacing w:after="0" w:line="240" w:lineRule="auto"/>
        <w:rPr>
          <w:rFonts w:ascii="Calibri" w:eastAsia="Calibri" w:hAnsi="Calibri" w:cs="Times New Roman"/>
          <w:szCs w:val="21"/>
        </w:rPr>
      </w:pPr>
    </w:p>
    <w:p w:rsidR="00FE454B" w:rsidRDefault="00FE454B" w:rsidP="00FE454B">
      <w:pPr>
        <w:spacing w:after="0" w:line="240" w:lineRule="auto"/>
        <w:jc w:val="both"/>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t>Grupa nr 4</w:t>
      </w:r>
    </w:p>
    <w:p w:rsidR="00C30833" w:rsidRDefault="00C30833" w:rsidP="00C30833">
      <w:pPr>
        <w:ind w:left="284"/>
        <w:jc w:val="both"/>
      </w:pPr>
    </w:p>
    <w:p w:rsidR="00C30833" w:rsidRPr="007B47AE" w:rsidRDefault="00C30833" w:rsidP="00C30833">
      <w:pPr>
        <w:ind w:left="284"/>
        <w:jc w:val="both"/>
        <w:rPr>
          <w:b/>
        </w:rPr>
      </w:pPr>
      <w:bookmarkStart w:id="1" w:name="_Hlk137821717"/>
      <w:r>
        <w:t xml:space="preserve">Dotyczy </w:t>
      </w:r>
      <w:r>
        <w:rPr>
          <w:b/>
        </w:rPr>
        <w:t>Pakiet nr 2</w:t>
      </w:r>
      <w:r w:rsidRPr="007B47AE">
        <w:rPr>
          <w:b/>
        </w:rPr>
        <w:t>, poz. 1</w:t>
      </w:r>
    </w:p>
    <w:p w:rsidR="00C30833" w:rsidRDefault="00C30833" w:rsidP="00C30833">
      <w:pPr>
        <w:ind w:left="284"/>
        <w:jc w:val="both"/>
      </w:pPr>
      <w:r>
        <w:t>Czy Zamawiający dopuści fartuch o gramaturze min. 30 g/m2?</w:t>
      </w:r>
      <w:r w:rsidRPr="004D3B51">
        <w:t xml:space="preserve"> </w:t>
      </w:r>
      <w:r>
        <w:t>Pozostałe wymagania zgodne z S</w:t>
      </w:r>
      <w:r w:rsidRPr="004D3B51">
        <w:t>WZ.</w:t>
      </w:r>
    </w:p>
    <w:bookmarkEnd w:id="1"/>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C30833" w:rsidRDefault="00C30833" w:rsidP="00C30833">
      <w:pPr>
        <w:ind w:left="284"/>
        <w:jc w:val="both"/>
      </w:pPr>
    </w:p>
    <w:p w:rsidR="00C30833" w:rsidRPr="007B47AE" w:rsidRDefault="00C30833" w:rsidP="00C30833">
      <w:pPr>
        <w:ind w:left="284"/>
        <w:jc w:val="both"/>
        <w:rPr>
          <w:b/>
        </w:rPr>
      </w:pPr>
      <w:r>
        <w:t xml:space="preserve">Dotyczy </w:t>
      </w:r>
      <w:r>
        <w:rPr>
          <w:b/>
        </w:rPr>
        <w:t>Pakiet nr 2</w:t>
      </w:r>
      <w:r w:rsidRPr="007B47AE">
        <w:rPr>
          <w:b/>
        </w:rPr>
        <w:t>, poz. 1</w:t>
      </w:r>
    </w:p>
    <w:p w:rsidR="00C30833" w:rsidRDefault="00C30833" w:rsidP="00C30833">
      <w:pPr>
        <w:ind w:left="284"/>
        <w:jc w:val="both"/>
      </w:pPr>
      <w:r>
        <w:t>Czy Zamawiający dopuści fartuch w rozmiarze uniwersalnym XL?</w:t>
      </w:r>
      <w:r w:rsidRPr="004D3B51">
        <w:t xml:space="preserve"> </w:t>
      </w:r>
      <w:r>
        <w:t>Pozostałe wymagania zgodne z S</w:t>
      </w:r>
      <w:r w:rsidRPr="004D3B51">
        <w:t>WZ.</w:t>
      </w:r>
    </w:p>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C30833" w:rsidRDefault="00C30833" w:rsidP="00C30833">
      <w:pPr>
        <w:ind w:left="284"/>
        <w:jc w:val="both"/>
      </w:pPr>
    </w:p>
    <w:p w:rsidR="00C30833" w:rsidRPr="007B47AE" w:rsidRDefault="00C30833" w:rsidP="00C30833">
      <w:pPr>
        <w:ind w:left="284"/>
        <w:jc w:val="both"/>
        <w:rPr>
          <w:b/>
        </w:rPr>
      </w:pPr>
      <w:r>
        <w:t xml:space="preserve">Dotyczy </w:t>
      </w:r>
      <w:r>
        <w:rPr>
          <w:b/>
        </w:rPr>
        <w:t>Pakiet nr 2</w:t>
      </w:r>
      <w:r w:rsidRPr="007B47AE">
        <w:rPr>
          <w:b/>
        </w:rPr>
        <w:t>, poz. 1</w:t>
      </w:r>
    </w:p>
    <w:p w:rsidR="00C30833" w:rsidRDefault="00C30833" w:rsidP="00C30833">
      <w:pPr>
        <w:ind w:left="284"/>
        <w:jc w:val="both"/>
      </w:pPr>
      <w:r>
        <w:t>Czy Zamawiający dopuści fartuch w rozmiarze L i XL?</w:t>
      </w:r>
      <w:r w:rsidRPr="004D3B51">
        <w:t xml:space="preserve"> </w:t>
      </w:r>
      <w:r>
        <w:t>Pozostałe wymagania zgodne z S</w:t>
      </w:r>
      <w:r w:rsidRPr="004D3B51">
        <w:t>WZ.</w:t>
      </w:r>
    </w:p>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E31330" w:rsidRPr="004204B2" w:rsidRDefault="00E31330" w:rsidP="00E31330">
      <w:pPr>
        <w:spacing w:after="0" w:line="240" w:lineRule="auto"/>
        <w:rPr>
          <w:rFonts w:ascii="Calibri" w:eastAsia="Calibri" w:hAnsi="Calibri" w:cs="Times New Roman"/>
          <w:szCs w:val="21"/>
        </w:rPr>
      </w:pPr>
    </w:p>
    <w:p w:rsidR="00FE454B" w:rsidRDefault="00FE454B" w:rsidP="00FE454B">
      <w:pPr>
        <w:spacing w:after="0" w:line="240" w:lineRule="auto"/>
        <w:jc w:val="both"/>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t>Grupa nr 5</w:t>
      </w:r>
    </w:p>
    <w:p w:rsidR="00C30833" w:rsidRPr="00C30833" w:rsidRDefault="00C30833" w:rsidP="00C30833">
      <w:pPr>
        <w:ind w:firstLine="708"/>
        <w:rPr>
          <w:bCs/>
        </w:rPr>
      </w:pPr>
      <w:r w:rsidRPr="00C30833">
        <w:rPr>
          <w:b/>
          <w:bCs/>
          <w:u w:val="single"/>
        </w:rPr>
        <w:t>Dotyczy pakietu nr 2, poz.1.</w:t>
      </w:r>
      <w:r w:rsidRPr="00C30833">
        <w:rPr>
          <w:bCs/>
        </w:rPr>
        <w:t xml:space="preserve"> Czy Zamawiający dopuszcza fartuchy wykonane z włókniny polipropylenowej o gram. 35 g/m2. Pozostałe parametry zgodne z opisem w Załączniku nr 2.</w:t>
      </w:r>
    </w:p>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FE454B" w:rsidRDefault="00FE454B" w:rsidP="00FE454B">
      <w:pPr>
        <w:spacing w:after="0" w:line="240" w:lineRule="auto"/>
        <w:jc w:val="both"/>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lastRenderedPageBreak/>
        <w:t>Grupa nr 6</w:t>
      </w:r>
    </w:p>
    <w:p w:rsidR="00FE454B" w:rsidRDefault="00FE454B" w:rsidP="00FE454B">
      <w:pPr>
        <w:spacing w:after="0" w:line="240" w:lineRule="auto"/>
        <w:jc w:val="both"/>
        <w:rPr>
          <w:rFonts w:ascii="Arial" w:eastAsia="Times New Roman" w:hAnsi="Arial" w:cs="Arial"/>
          <w:b/>
          <w:bCs/>
          <w:sz w:val="24"/>
          <w:szCs w:val="24"/>
          <w:u w:val="single"/>
          <w:lang w:eastAsia="pl-PL"/>
        </w:rPr>
      </w:pPr>
    </w:p>
    <w:p w:rsidR="00E31330" w:rsidRDefault="00C30833" w:rsidP="00E31330">
      <w:pPr>
        <w:tabs>
          <w:tab w:val="left" w:pos="8505"/>
        </w:tabs>
        <w:spacing w:after="0" w:line="276" w:lineRule="auto"/>
        <w:ind w:right="708"/>
      </w:pPr>
      <w:r>
        <w:t>pakiet 1</w:t>
      </w:r>
      <w:r>
        <w:br/>
        <w:t xml:space="preserve">Czy zamawiający dopuści maskę chirurgiczną spełniającą normę PN-EN 14683 – TYP II w zakresie filtracji BFE 99,5% aerozoli biologicznych wykonaną z trzech warstw : włókniny polipropylenowej , warstwa wewnętrzna typu </w:t>
      </w:r>
      <w:proofErr w:type="spellStart"/>
      <w:r>
        <w:t>Meltblown</w:t>
      </w:r>
      <w:proofErr w:type="spellEnd"/>
      <w:r>
        <w:t>?</w:t>
      </w:r>
      <w:r>
        <w:br/>
        <w:t>Czy zamawiający dopuści wycenę za opakowane 50 szt. z przeliczeniem ilości,?</w:t>
      </w:r>
    </w:p>
    <w:p w:rsidR="00E31330" w:rsidRPr="004204B2" w:rsidRDefault="00C30833" w:rsidP="00E31330">
      <w:pPr>
        <w:tabs>
          <w:tab w:val="left" w:pos="8505"/>
        </w:tabs>
        <w:spacing w:after="0" w:line="276" w:lineRule="auto"/>
        <w:ind w:right="708"/>
        <w:rPr>
          <w:rFonts w:ascii="Arial" w:eastAsia="Times New Roman" w:hAnsi="Arial" w:cs="Arial"/>
          <w:b/>
          <w:sz w:val="20"/>
          <w:szCs w:val="20"/>
          <w:lang w:eastAsia="pl-PL"/>
        </w:rPr>
      </w:pPr>
      <w:r>
        <w:br/>
      </w:r>
      <w:r w:rsidR="00E31330">
        <w:rPr>
          <w:rFonts w:ascii="Arial" w:eastAsia="Times New Roman" w:hAnsi="Arial" w:cs="Arial"/>
          <w:b/>
          <w:sz w:val="20"/>
          <w:szCs w:val="20"/>
          <w:lang w:eastAsia="pl-PL"/>
        </w:rPr>
        <w:t xml:space="preserve">Odpowiedź: Zamawiający pozostawia zapis zgodnie ze </w:t>
      </w:r>
      <w:proofErr w:type="spellStart"/>
      <w:r w:rsidR="00E31330">
        <w:rPr>
          <w:rFonts w:ascii="Arial" w:eastAsia="Times New Roman" w:hAnsi="Arial" w:cs="Arial"/>
          <w:b/>
          <w:sz w:val="20"/>
          <w:szCs w:val="20"/>
          <w:lang w:eastAsia="pl-PL"/>
        </w:rPr>
        <w:t>swz</w:t>
      </w:r>
      <w:proofErr w:type="spellEnd"/>
      <w:r w:rsidR="00E31330">
        <w:rPr>
          <w:rFonts w:ascii="Arial" w:eastAsia="Times New Roman" w:hAnsi="Arial" w:cs="Arial"/>
          <w:b/>
          <w:sz w:val="20"/>
          <w:szCs w:val="20"/>
          <w:lang w:eastAsia="pl-PL"/>
        </w:rPr>
        <w:t xml:space="preserve">. </w:t>
      </w:r>
    </w:p>
    <w:p w:rsidR="00E31330" w:rsidRPr="004204B2" w:rsidRDefault="00C30833" w:rsidP="00E31330">
      <w:pPr>
        <w:tabs>
          <w:tab w:val="left" w:pos="8505"/>
        </w:tabs>
        <w:spacing w:after="0" w:line="276" w:lineRule="auto"/>
        <w:ind w:right="708"/>
        <w:rPr>
          <w:rFonts w:ascii="Arial" w:eastAsia="Times New Roman" w:hAnsi="Arial" w:cs="Arial"/>
          <w:b/>
          <w:sz w:val="20"/>
          <w:szCs w:val="20"/>
          <w:lang w:eastAsia="pl-PL"/>
        </w:rPr>
      </w:pPr>
      <w:r>
        <w:br/>
        <w:t>Pakiet 2</w:t>
      </w:r>
      <w:r>
        <w:br/>
        <w:t>czy zamawiający dopuści fartuch o gramaturze ok. 35 g/m2?</w:t>
      </w:r>
      <w:r>
        <w:br/>
        <w:t>Czy zamawiający dopuści rozmiar uniwersalny, nie mniejszy niż standardowy rozmiar L?</w:t>
      </w:r>
      <w:r>
        <w:br/>
        <w:t>Czy zamawiający dopuści wycenę za opakowane 10 szt. z przeliczeniem ilości,?</w:t>
      </w:r>
      <w:r>
        <w:br/>
      </w:r>
      <w:r>
        <w:br/>
      </w:r>
      <w:r w:rsidR="00E31330">
        <w:rPr>
          <w:rFonts w:ascii="Arial" w:eastAsia="Times New Roman" w:hAnsi="Arial" w:cs="Arial"/>
          <w:b/>
          <w:sz w:val="20"/>
          <w:szCs w:val="20"/>
          <w:lang w:eastAsia="pl-PL"/>
        </w:rPr>
        <w:t xml:space="preserve">Odpowiedź: Zamawiający pozostawia zapis zgodnie ze </w:t>
      </w:r>
      <w:proofErr w:type="spellStart"/>
      <w:r w:rsidR="00E31330">
        <w:rPr>
          <w:rFonts w:ascii="Arial" w:eastAsia="Times New Roman" w:hAnsi="Arial" w:cs="Arial"/>
          <w:b/>
          <w:sz w:val="20"/>
          <w:szCs w:val="20"/>
          <w:lang w:eastAsia="pl-PL"/>
        </w:rPr>
        <w:t>swz</w:t>
      </w:r>
      <w:proofErr w:type="spellEnd"/>
      <w:r w:rsidR="00E31330">
        <w:rPr>
          <w:rFonts w:ascii="Arial" w:eastAsia="Times New Roman" w:hAnsi="Arial" w:cs="Arial"/>
          <w:b/>
          <w:sz w:val="20"/>
          <w:szCs w:val="20"/>
          <w:lang w:eastAsia="pl-PL"/>
        </w:rPr>
        <w:t xml:space="preserve">. </w:t>
      </w:r>
    </w:p>
    <w:p w:rsidR="00C30833" w:rsidRDefault="00C30833" w:rsidP="00C30833">
      <w:pPr>
        <w:ind w:firstLine="708"/>
      </w:pPr>
      <w:r>
        <w:br/>
        <w:t>Pakiet 4, poz. 1-2</w:t>
      </w:r>
      <w:r>
        <w:br/>
        <w:t>czy zamawiający dopuści wycenę za bluzę i spodnie razem, gdyż są one pakowane jako komplet?</w:t>
      </w:r>
      <w:r>
        <w:br/>
        <w:t xml:space="preserve">Czy zamawiający dopuści </w:t>
      </w:r>
      <w:proofErr w:type="spellStart"/>
      <w:r>
        <w:t>gramature</w:t>
      </w:r>
      <w:proofErr w:type="spellEnd"/>
      <w:r>
        <w:t xml:space="preserve"> min</w:t>
      </w:r>
      <w:bookmarkStart w:id="2" w:name="_GoBack"/>
      <w:bookmarkEnd w:id="2"/>
      <w:r>
        <w:t>. 35 g/m2?</w:t>
      </w:r>
      <w:r>
        <w:br/>
        <w:t>Czy zamawiający dopuści kolor niebieski?</w:t>
      </w:r>
      <w:r>
        <w:br/>
        <w:t>Czy zamawiający dopuści komplet nie posiadający nap do zapięcia, jedynie spodnie wiązane na troki?</w:t>
      </w:r>
    </w:p>
    <w:p w:rsidR="00E31330" w:rsidRDefault="00E31330" w:rsidP="00E31330">
      <w:pPr>
        <w:tabs>
          <w:tab w:val="left" w:pos="8505"/>
        </w:tabs>
        <w:spacing w:after="0" w:line="276" w:lineRule="auto"/>
        <w:ind w:right="708"/>
        <w:rPr>
          <w:rFonts w:ascii="Arial" w:eastAsia="Times New Roman" w:hAnsi="Arial" w:cs="Arial"/>
          <w:b/>
          <w:sz w:val="20"/>
          <w:szCs w:val="20"/>
          <w:lang w:eastAsia="pl-PL"/>
        </w:rPr>
      </w:pPr>
    </w:p>
    <w:p w:rsidR="00E31330" w:rsidRPr="004204B2" w:rsidRDefault="00E31330" w:rsidP="00E31330">
      <w:pPr>
        <w:tabs>
          <w:tab w:val="left" w:pos="8505"/>
        </w:tabs>
        <w:spacing w:after="0" w:line="276" w:lineRule="auto"/>
        <w:ind w:right="708"/>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Zamawiający pozostawia zapis zgodnie ze </w:t>
      </w:r>
      <w:proofErr w:type="spellStart"/>
      <w:r>
        <w:rPr>
          <w:rFonts w:ascii="Arial" w:eastAsia="Times New Roman" w:hAnsi="Arial" w:cs="Arial"/>
          <w:b/>
          <w:sz w:val="20"/>
          <w:szCs w:val="20"/>
          <w:lang w:eastAsia="pl-PL"/>
        </w:rPr>
        <w:t>swz</w:t>
      </w:r>
      <w:proofErr w:type="spellEnd"/>
      <w:r>
        <w:rPr>
          <w:rFonts w:ascii="Arial" w:eastAsia="Times New Roman" w:hAnsi="Arial" w:cs="Arial"/>
          <w:b/>
          <w:sz w:val="20"/>
          <w:szCs w:val="20"/>
          <w:lang w:eastAsia="pl-PL"/>
        </w:rPr>
        <w:t xml:space="preserve">. </w:t>
      </w:r>
    </w:p>
    <w:p w:rsidR="00C30833" w:rsidRDefault="00C30833" w:rsidP="00C30833">
      <w:pPr>
        <w:ind w:firstLine="708"/>
      </w:pPr>
    </w:p>
    <w:p w:rsidR="00FE454B" w:rsidRPr="003A48BB" w:rsidRDefault="00FE454B" w:rsidP="00FE454B">
      <w:pPr>
        <w:spacing w:after="0" w:line="360" w:lineRule="auto"/>
        <w:ind w:firstLine="709"/>
        <w:rPr>
          <w:rFonts w:eastAsia="Times New Roman"/>
          <w:sz w:val="24"/>
          <w:szCs w:val="24"/>
          <w:lang w:eastAsia="ar-SA"/>
        </w:rPr>
      </w:pPr>
      <w:r w:rsidRPr="003A48BB">
        <w:rPr>
          <w:rFonts w:eastAsia="Times New Roman"/>
          <w:sz w:val="24"/>
          <w:szCs w:val="24"/>
          <w:lang w:eastAsia="ar-SA"/>
        </w:rPr>
        <w:t>Zmiany spowodowane powyższymi odpowiedzi stają się obowiązujące w niniejszym postępowaniu.</w:t>
      </w:r>
      <w:r w:rsidRPr="003A48BB">
        <w:rPr>
          <w:rFonts w:eastAsia="Times New Roman"/>
          <w:sz w:val="24"/>
          <w:szCs w:val="24"/>
          <w:lang w:eastAsia="ar-SA"/>
        </w:rPr>
        <w:t xml:space="preserve">  </w:t>
      </w:r>
      <w:r w:rsidRPr="003A48BB">
        <w:rPr>
          <w:rFonts w:eastAsia="Times New Roman"/>
          <w:sz w:val="24"/>
          <w:szCs w:val="24"/>
          <w:lang w:eastAsia="ar-SA"/>
        </w:rPr>
        <w:t xml:space="preserve">Pozostałe zapisy bez zmian. </w:t>
      </w:r>
    </w:p>
    <w:p w:rsidR="00FE454B" w:rsidRPr="003A48BB" w:rsidRDefault="00FE454B" w:rsidP="00FE454B">
      <w:pPr>
        <w:spacing w:after="0" w:line="360" w:lineRule="auto"/>
        <w:ind w:firstLine="709"/>
        <w:rPr>
          <w:rFonts w:eastAsia="Times New Roman"/>
          <w:sz w:val="24"/>
          <w:szCs w:val="24"/>
          <w:lang w:eastAsia="ar-SA"/>
        </w:rPr>
      </w:pPr>
      <w:r w:rsidRPr="003A48BB">
        <w:rPr>
          <w:rFonts w:eastAsia="Times New Roman"/>
          <w:sz w:val="24"/>
          <w:szCs w:val="24"/>
          <w:lang w:eastAsia="ar-SA"/>
        </w:rPr>
        <w:t>Zgodnie z informacją zamieszczoną w dn. 2</w:t>
      </w:r>
      <w:r w:rsidR="003A48BB" w:rsidRPr="003A48BB">
        <w:rPr>
          <w:rFonts w:eastAsia="Times New Roman"/>
          <w:sz w:val="24"/>
          <w:szCs w:val="24"/>
          <w:lang w:eastAsia="ar-SA"/>
        </w:rPr>
        <w:t>0</w:t>
      </w:r>
      <w:r w:rsidRPr="003A48BB">
        <w:rPr>
          <w:rFonts w:eastAsia="Times New Roman"/>
          <w:sz w:val="24"/>
          <w:szCs w:val="24"/>
          <w:lang w:eastAsia="ar-SA"/>
        </w:rPr>
        <w:t>.0</w:t>
      </w:r>
      <w:r w:rsidR="003A48BB" w:rsidRPr="003A48BB">
        <w:rPr>
          <w:rFonts w:eastAsia="Times New Roman"/>
          <w:sz w:val="24"/>
          <w:szCs w:val="24"/>
          <w:lang w:eastAsia="ar-SA"/>
        </w:rPr>
        <w:t xml:space="preserve">6.2023 r. </w:t>
      </w:r>
      <w:r w:rsidRPr="003A48BB">
        <w:rPr>
          <w:rFonts w:eastAsia="Times New Roman"/>
          <w:sz w:val="24"/>
          <w:szCs w:val="24"/>
          <w:lang w:eastAsia="ar-SA"/>
        </w:rPr>
        <w:t xml:space="preserve"> Zamawiający wydłuż</w:t>
      </w:r>
      <w:r w:rsidR="003A48BB" w:rsidRPr="003A48BB">
        <w:rPr>
          <w:rFonts w:eastAsia="Times New Roman"/>
          <w:sz w:val="24"/>
          <w:szCs w:val="24"/>
          <w:lang w:eastAsia="ar-SA"/>
        </w:rPr>
        <w:t>ył</w:t>
      </w:r>
      <w:r w:rsidRPr="003A48BB">
        <w:rPr>
          <w:rFonts w:eastAsia="Times New Roman"/>
          <w:sz w:val="24"/>
          <w:szCs w:val="24"/>
          <w:lang w:eastAsia="ar-SA"/>
        </w:rPr>
        <w:t xml:space="preserve"> termin składania ofert.</w:t>
      </w:r>
    </w:p>
    <w:p w:rsidR="00FE454B" w:rsidRPr="003A48BB" w:rsidRDefault="003A48BB" w:rsidP="00FE454B">
      <w:pPr>
        <w:spacing w:after="0" w:line="360" w:lineRule="auto"/>
        <w:ind w:firstLine="709"/>
        <w:rPr>
          <w:sz w:val="24"/>
          <w:szCs w:val="24"/>
        </w:rPr>
      </w:pPr>
      <w:r w:rsidRPr="003A48BB">
        <w:rPr>
          <w:sz w:val="24"/>
          <w:szCs w:val="24"/>
        </w:rPr>
        <w:t>Termin składania ofert: 2023-07</w:t>
      </w:r>
      <w:r w:rsidR="00FE454B" w:rsidRPr="003A48BB">
        <w:rPr>
          <w:sz w:val="24"/>
          <w:szCs w:val="24"/>
        </w:rPr>
        <w:t>-</w:t>
      </w:r>
      <w:r w:rsidRPr="003A48BB">
        <w:rPr>
          <w:sz w:val="24"/>
          <w:szCs w:val="24"/>
        </w:rPr>
        <w:t>11</w:t>
      </w:r>
      <w:r w:rsidR="00FE454B" w:rsidRPr="003A48BB">
        <w:rPr>
          <w:sz w:val="24"/>
          <w:szCs w:val="24"/>
        </w:rPr>
        <w:t xml:space="preserve"> godz. 14:00;  Termin otwarcia ofert:  2023-0</w:t>
      </w:r>
      <w:r w:rsidRPr="003A48BB">
        <w:rPr>
          <w:sz w:val="24"/>
          <w:szCs w:val="24"/>
        </w:rPr>
        <w:t>7</w:t>
      </w:r>
      <w:r w:rsidR="00FE454B" w:rsidRPr="003A48BB">
        <w:rPr>
          <w:sz w:val="24"/>
          <w:szCs w:val="24"/>
        </w:rPr>
        <w:t>-</w:t>
      </w:r>
      <w:r w:rsidRPr="003A48BB">
        <w:rPr>
          <w:sz w:val="24"/>
          <w:szCs w:val="24"/>
        </w:rPr>
        <w:t>11</w:t>
      </w:r>
      <w:r w:rsidR="00FE454B" w:rsidRPr="003A48BB">
        <w:rPr>
          <w:sz w:val="24"/>
          <w:szCs w:val="24"/>
        </w:rPr>
        <w:t xml:space="preserve"> godz. 14:15</w:t>
      </w:r>
      <w:r>
        <w:rPr>
          <w:sz w:val="24"/>
          <w:szCs w:val="24"/>
        </w:rPr>
        <w:t>.</w:t>
      </w:r>
    </w:p>
    <w:p w:rsidR="00FE454B" w:rsidRPr="003A48BB" w:rsidRDefault="00FE454B" w:rsidP="00FE454B">
      <w:pPr>
        <w:spacing w:after="0" w:line="360" w:lineRule="auto"/>
        <w:rPr>
          <w:sz w:val="24"/>
          <w:szCs w:val="24"/>
        </w:rPr>
      </w:pPr>
    </w:p>
    <w:p w:rsidR="00FE454B" w:rsidRPr="003A48BB" w:rsidRDefault="00FE454B" w:rsidP="00FE454B">
      <w:pPr>
        <w:tabs>
          <w:tab w:val="left" w:pos="1005"/>
        </w:tabs>
        <w:spacing w:after="0" w:line="240" w:lineRule="auto"/>
        <w:jc w:val="right"/>
        <w:outlineLvl w:val="0"/>
        <w:rPr>
          <w:rFonts w:eastAsia="Times New Roman"/>
          <w:sz w:val="24"/>
          <w:szCs w:val="24"/>
        </w:rPr>
      </w:pPr>
      <w:r w:rsidRPr="003A48BB">
        <w:rPr>
          <w:rFonts w:eastAsia="Times New Roman"/>
          <w:sz w:val="24"/>
          <w:szCs w:val="24"/>
        </w:rPr>
        <w:t xml:space="preserve">Przewodniczący Komisji Przetargowej </w:t>
      </w:r>
    </w:p>
    <w:p w:rsidR="00FE454B" w:rsidRPr="003A48BB" w:rsidRDefault="00FE454B" w:rsidP="00FE454B">
      <w:pPr>
        <w:tabs>
          <w:tab w:val="left" w:pos="1005"/>
        </w:tabs>
        <w:spacing w:after="0" w:line="240" w:lineRule="auto"/>
        <w:jc w:val="right"/>
        <w:outlineLvl w:val="0"/>
        <w:rPr>
          <w:rFonts w:eastAsia="Times New Roman"/>
          <w:sz w:val="24"/>
          <w:szCs w:val="24"/>
        </w:rPr>
      </w:pPr>
    </w:p>
    <w:p w:rsidR="00FE454B" w:rsidRPr="003A48BB" w:rsidRDefault="00FE454B" w:rsidP="00FE454B">
      <w:pPr>
        <w:tabs>
          <w:tab w:val="left" w:pos="1005"/>
        </w:tabs>
        <w:spacing w:after="0" w:line="240" w:lineRule="auto"/>
        <w:jc w:val="right"/>
        <w:outlineLvl w:val="0"/>
        <w:rPr>
          <w:rFonts w:eastAsia="Times New Roman"/>
          <w:sz w:val="24"/>
          <w:szCs w:val="24"/>
        </w:rPr>
      </w:pPr>
      <w:r w:rsidRPr="003A48BB">
        <w:rPr>
          <w:rFonts w:eastAsia="Times New Roman"/>
          <w:sz w:val="24"/>
          <w:szCs w:val="24"/>
        </w:rPr>
        <w:t xml:space="preserve">Tomasz Miazek       </w:t>
      </w:r>
    </w:p>
    <w:sectPr w:rsidR="00FE454B" w:rsidRPr="003A48B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4B" w:rsidRDefault="00FE454B" w:rsidP="00FE454B">
      <w:pPr>
        <w:spacing w:after="0" w:line="240" w:lineRule="auto"/>
      </w:pPr>
      <w:r>
        <w:separator/>
      </w:r>
    </w:p>
  </w:endnote>
  <w:endnote w:type="continuationSeparator" w:id="0">
    <w:p w:rsidR="00FE454B" w:rsidRDefault="00FE454B" w:rsidP="00FE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SansCondensed-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4B" w:rsidRDefault="00FE454B" w:rsidP="00FE454B">
      <w:pPr>
        <w:spacing w:after="0" w:line="240" w:lineRule="auto"/>
      </w:pPr>
      <w:r>
        <w:separator/>
      </w:r>
    </w:p>
  </w:footnote>
  <w:footnote w:type="continuationSeparator" w:id="0">
    <w:p w:rsidR="00FE454B" w:rsidRDefault="00FE454B" w:rsidP="00FE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4B" w:rsidRDefault="00FE454B">
    <w:pPr>
      <w:pStyle w:val="Nagwek"/>
    </w:pPr>
    <w:r>
      <w:rPr>
        <w:noProof/>
      </w:rPr>
      <w:drawing>
        <wp:inline distT="0" distB="0" distL="0" distR="0" wp14:anchorId="3B9128BF" wp14:editId="4AD4F370">
          <wp:extent cx="5517515" cy="1122045"/>
          <wp:effectExtent l="0" t="0" r="6985"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515" cy="11220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B2"/>
    <w:rsid w:val="001E7916"/>
    <w:rsid w:val="003A48BB"/>
    <w:rsid w:val="004204B2"/>
    <w:rsid w:val="00471018"/>
    <w:rsid w:val="00676039"/>
    <w:rsid w:val="00722475"/>
    <w:rsid w:val="007B2207"/>
    <w:rsid w:val="00C30833"/>
    <w:rsid w:val="00D50310"/>
    <w:rsid w:val="00D5557E"/>
    <w:rsid w:val="00DF07F9"/>
    <w:rsid w:val="00E31330"/>
    <w:rsid w:val="00F33FE2"/>
    <w:rsid w:val="00FE4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DAAC"/>
  <w15:chartTrackingRefBased/>
  <w15:docId w15:val="{C0D3A0C9-A59A-47CE-97DA-5E13F00D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0833"/>
    <w:pPr>
      <w:ind w:left="720"/>
      <w:contextualSpacing/>
    </w:pPr>
  </w:style>
  <w:style w:type="paragraph" w:styleId="Tekstpodstawowy">
    <w:name w:val="Body Text"/>
    <w:basedOn w:val="Normalny"/>
    <w:link w:val="TekstpodstawowyZnak"/>
    <w:uiPriority w:val="99"/>
    <w:rsid w:val="00FE454B"/>
    <w:pPr>
      <w:suppressAutoHyphens/>
      <w:spacing w:after="0" w:line="240" w:lineRule="auto"/>
      <w:jc w:val="both"/>
    </w:pPr>
    <w:rPr>
      <w:rFonts w:ascii="Times New Roman" w:eastAsiaTheme="minorEastAsia"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FE454B"/>
    <w:rPr>
      <w:rFonts w:ascii="Times New Roman" w:eastAsiaTheme="minorEastAsia" w:hAnsi="Times New Roman" w:cs="Times New Roman"/>
      <w:sz w:val="24"/>
      <w:szCs w:val="24"/>
      <w:lang w:eastAsia="ar-SA"/>
    </w:rPr>
  </w:style>
  <w:style w:type="paragraph" w:styleId="Nagwek">
    <w:name w:val="header"/>
    <w:basedOn w:val="Normalny"/>
    <w:link w:val="NagwekZnak"/>
    <w:uiPriority w:val="99"/>
    <w:unhideWhenUsed/>
    <w:rsid w:val="00FE45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454B"/>
  </w:style>
  <w:style w:type="paragraph" w:styleId="Stopka">
    <w:name w:val="footer"/>
    <w:basedOn w:val="Normalny"/>
    <w:link w:val="StopkaZnak"/>
    <w:uiPriority w:val="99"/>
    <w:unhideWhenUsed/>
    <w:rsid w:val="00FE45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454B"/>
  </w:style>
  <w:style w:type="paragraph" w:styleId="Tekstdymka">
    <w:name w:val="Balloon Text"/>
    <w:basedOn w:val="Normalny"/>
    <w:link w:val="TekstdymkaZnak"/>
    <w:uiPriority w:val="99"/>
    <w:semiHidden/>
    <w:unhideWhenUsed/>
    <w:rsid w:val="004710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88748">
      <w:bodyDiv w:val="1"/>
      <w:marLeft w:val="0"/>
      <w:marRight w:val="0"/>
      <w:marTop w:val="0"/>
      <w:marBottom w:val="0"/>
      <w:divBdr>
        <w:top w:val="none" w:sz="0" w:space="0" w:color="auto"/>
        <w:left w:val="none" w:sz="0" w:space="0" w:color="auto"/>
        <w:bottom w:val="none" w:sz="0" w:space="0" w:color="auto"/>
        <w:right w:val="none" w:sz="0" w:space="0" w:color="auto"/>
      </w:divBdr>
    </w:div>
    <w:div w:id="908804582">
      <w:bodyDiv w:val="1"/>
      <w:marLeft w:val="0"/>
      <w:marRight w:val="0"/>
      <w:marTop w:val="0"/>
      <w:marBottom w:val="0"/>
      <w:divBdr>
        <w:top w:val="none" w:sz="0" w:space="0" w:color="auto"/>
        <w:left w:val="none" w:sz="0" w:space="0" w:color="auto"/>
        <w:bottom w:val="none" w:sz="0" w:space="0" w:color="auto"/>
        <w:right w:val="none" w:sz="0" w:space="0" w:color="auto"/>
      </w:divBdr>
    </w:div>
    <w:div w:id="1257638953">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1706</Words>
  <Characters>10240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Miazek</dc:creator>
  <cp:keywords/>
  <dc:description/>
  <cp:lastModifiedBy>Tomasz Miazek</cp:lastModifiedBy>
  <cp:revision>3</cp:revision>
  <cp:lastPrinted>2023-07-06T14:30:00Z</cp:lastPrinted>
  <dcterms:created xsi:type="dcterms:W3CDTF">2023-07-06T14:29:00Z</dcterms:created>
  <dcterms:modified xsi:type="dcterms:W3CDTF">2023-07-06T14:30:00Z</dcterms:modified>
</cp:coreProperties>
</file>