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644C2E59" w:rsidR="00443E07" w:rsidRPr="00EB1827" w:rsidRDefault="00627B03"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EB1827">
        <w:rPr>
          <w:rFonts w:asciiTheme="majorHAnsi" w:hAnsiTheme="majorHAnsi" w:cstheme="majorHAnsi"/>
          <w:b/>
          <w:sz w:val="20"/>
          <w:szCs w:val="20"/>
        </w:rPr>
        <w:tab/>
      </w:r>
    </w:p>
    <w:p w14:paraId="2C2D0A31" w14:textId="28F5445B" w:rsidR="00F6171F" w:rsidRDefault="00E747A0" w:rsidP="00E747A0">
      <w:pPr>
        <w:tabs>
          <w:tab w:val="left" w:pos="1320"/>
          <w:tab w:val="center" w:pos="4514"/>
        </w:tabs>
        <w:rPr>
          <w:rFonts w:asciiTheme="majorHAnsi" w:hAnsiTheme="majorHAnsi" w:cstheme="majorHAnsi"/>
          <w:b/>
          <w:sz w:val="20"/>
          <w:szCs w:val="20"/>
        </w:rPr>
      </w:pPr>
      <w:r w:rsidRPr="00EB1827">
        <w:rPr>
          <w:rFonts w:asciiTheme="majorHAnsi" w:hAnsiTheme="majorHAnsi" w:cstheme="majorHAnsi"/>
          <w:b/>
          <w:sz w:val="20"/>
          <w:szCs w:val="20"/>
        </w:rPr>
        <w:tab/>
      </w:r>
    </w:p>
    <w:p w14:paraId="5560992E" w14:textId="77777777" w:rsidR="00F6171F" w:rsidRDefault="00F6171F" w:rsidP="00E747A0">
      <w:pPr>
        <w:tabs>
          <w:tab w:val="left" w:pos="1320"/>
          <w:tab w:val="center" w:pos="4514"/>
        </w:tabs>
        <w:rPr>
          <w:rFonts w:asciiTheme="majorHAnsi" w:hAnsiTheme="majorHAnsi" w:cstheme="majorHAnsi"/>
          <w:b/>
          <w:sz w:val="20"/>
          <w:szCs w:val="20"/>
        </w:rPr>
      </w:pPr>
    </w:p>
    <w:p w14:paraId="75E16F92" w14:textId="77777777" w:rsidR="00F6171F" w:rsidRDefault="00F6171F" w:rsidP="00E747A0">
      <w:pPr>
        <w:tabs>
          <w:tab w:val="left" w:pos="1320"/>
          <w:tab w:val="center" w:pos="4514"/>
        </w:tabs>
        <w:rPr>
          <w:rFonts w:asciiTheme="majorHAnsi" w:hAnsiTheme="majorHAnsi" w:cstheme="majorHAnsi"/>
          <w:b/>
          <w:sz w:val="20"/>
          <w:szCs w:val="20"/>
        </w:rPr>
      </w:pPr>
    </w:p>
    <w:p w14:paraId="64822986" w14:textId="77777777" w:rsidR="00F6171F" w:rsidRDefault="00F6171F" w:rsidP="00E747A0">
      <w:pPr>
        <w:tabs>
          <w:tab w:val="left" w:pos="1320"/>
          <w:tab w:val="center" w:pos="4514"/>
        </w:tabs>
        <w:rPr>
          <w:rFonts w:asciiTheme="majorHAnsi" w:hAnsiTheme="majorHAnsi" w:cstheme="majorHAnsi"/>
          <w:b/>
          <w:sz w:val="20"/>
          <w:szCs w:val="20"/>
        </w:rPr>
      </w:pPr>
    </w:p>
    <w:p w14:paraId="707FF2B0" w14:textId="77777777" w:rsidR="00F6171F"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EB1827" w:rsidRDefault="00F6171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EB1827">
        <w:rPr>
          <w:rFonts w:asciiTheme="majorHAnsi" w:hAnsiTheme="majorHAnsi" w:cstheme="majorHAnsi"/>
          <w:b/>
          <w:sz w:val="20"/>
          <w:szCs w:val="20"/>
        </w:rPr>
        <w:t>SPECYFIKACJA WARUNKÓW ZAMÓWIENIA</w:t>
      </w:r>
    </w:p>
    <w:p w14:paraId="00000002" w14:textId="77777777" w:rsidR="002C041E" w:rsidRPr="00EB1827" w:rsidRDefault="002C041E">
      <w:pPr>
        <w:jc w:val="center"/>
        <w:rPr>
          <w:rFonts w:asciiTheme="majorHAnsi" w:hAnsiTheme="majorHAnsi" w:cstheme="majorHAnsi"/>
          <w:sz w:val="20"/>
          <w:szCs w:val="20"/>
        </w:rPr>
      </w:pPr>
    </w:p>
    <w:p w14:paraId="00000004" w14:textId="1D6087B8" w:rsidR="002C041E" w:rsidRPr="00EB1827" w:rsidRDefault="002C041E" w:rsidP="00047D3A">
      <w:pPr>
        <w:rPr>
          <w:rFonts w:asciiTheme="majorHAnsi" w:hAnsiTheme="majorHAnsi" w:cstheme="majorHAnsi"/>
          <w:b/>
          <w:sz w:val="20"/>
          <w:szCs w:val="20"/>
        </w:rPr>
      </w:pPr>
    </w:p>
    <w:p w14:paraId="00000005" w14:textId="3F2E8B69"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77A70253" w14:textId="61341B01" w:rsidR="00047D3A"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Al. Niepodległości 10, 60-875 Poznań</w:t>
      </w:r>
    </w:p>
    <w:p w14:paraId="00000006" w14:textId="77777777" w:rsidR="002C041E" w:rsidRPr="00EB1827" w:rsidRDefault="002C041E">
      <w:pPr>
        <w:jc w:val="center"/>
        <w:rPr>
          <w:rFonts w:asciiTheme="majorHAnsi" w:hAnsiTheme="majorHAnsi" w:cstheme="majorHAnsi"/>
          <w:sz w:val="20"/>
          <w:szCs w:val="20"/>
        </w:rPr>
      </w:pPr>
    </w:p>
    <w:p w14:paraId="00000007" w14:textId="23EDD4DF" w:rsidR="002C041E" w:rsidRPr="00EB1827" w:rsidRDefault="00443E07" w:rsidP="00A055AB">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z</w:t>
      </w:r>
      <w:r w:rsidR="00047D3A" w:rsidRPr="00EB1827">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0204DB" w:rsidRPr="00EB1827">
        <w:rPr>
          <w:rFonts w:asciiTheme="majorHAnsi" w:hAnsiTheme="majorHAnsi" w:cstheme="majorHAnsi"/>
          <w:sz w:val="20"/>
          <w:szCs w:val="20"/>
        </w:rPr>
        <w:t>21</w:t>
      </w:r>
      <w:r w:rsidR="00047D3A" w:rsidRPr="00EB1827">
        <w:rPr>
          <w:rFonts w:asciiTheme="majorHAnsi" w:hAnsiTheme="majorHAnsi" w:cstheme="majorHAnsi"/>
          <w:sz w:val="20"/>
          <w:szCs w:val="20"/>
        </w:rPr>
        <w:t xml:space="preserve"> r. poz. </w:t>
      </w:r>
      <w:r w:rsidR="009C459C">
        <w:rPr>
          <w:rFonts w:asciiTheme="majorHAnsi" w:hAnsiTheme="majorHAnsi" w:cstheme="majorHAnsi"/>
          <w:sz w:val="20"/>
          <w:szCs w:val="20"/>
        </w:rPr>
        <w:t>1710</w:t>
      </w:r>
      <w:r w:rsidR="00047D3A" w:rsidRPr="00EB1827">
        <w:rPr>
          <w:rFonts w:asciiTheme="majorHAnsi" w:hAnsiTheme="majorHAnsi" w:cstheme="majorHAnsi"/>
          <w:sz w:val="20"/>
          <w:szCs w:val="20"/>
        </w:rPr>
        <w:t>) –</w:t>
      </w:r>
      <w:r w:rsidR="00A055AB" w:rsidRPr="00EB1827">
        <w:rPr>
          <w:rFonts w:asciiTheme="majorHAnsi" w:hAnsiTheme="majorHAnsi" w:cstheme="majorHAnsi"/>
          <w:sz w:val="20"/>
          <w:szCs w:val="20"/>
        </w:rPr>
        <w:t xml:space="preserve"> dalej </w:t>
      </w:r>
      <w:r w:rsidR="00047D3A" w:rsidRPr="00EB1827">
        <w:rPr>
          <w:rFonts w:asciiTheme="majorHAnsi" w:hAnsiTheme="majorHAnsi" w:cstheme="majorHAnsi"/>
          <w:sz w:val="20"/>
          <w:szCs w:val="20"/>
        </w:rPr>
        <w:t>PZP</w:t>
      </w:r>
      <w:r w:rsidR="00A055AB"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na </w:t>
      </w:r>
      <w:r w:rsidR="00347324">
        <w:rPr>
          <w:rFonts w:asciiTheme="majorHAnsi" w:hAnsiTheme="majorHAnsi" w:cstheme="majorHAnsi"/>
          <w:b/>
          <w:color w:val="000000" w:themeColor="text1"/>
          <w:sz w:val="20"/>
          <w:szCs w:val="20"/>
        </w:rPr>
        <w:t>ROBOTĘ BUDOWLANĄ</w:t>
      </w:r>
      <w:r w:rsidR="00931B6B">
        <w:rPr>
          <w:rFonts w:asciiTheme="majorHAnsi" w:hAnsiTheme="majorHAnsi" w:cstheme="majorHAnsi"/>
          <w:b/>
          <w:color w:val="000000" w:themeColor="text1"/>
          <w:sz w:val="20"/>
          <w:szCs w:val="20"/>
        </w:rPr>
        <w:t xml:space="preserve"> </w:t>
      </w:r>
      <w:r w:rsidR="00047D3A" w:rsidRPr="00EB1827">
        <w:rPr>
          <w:rFonts w:asciiTheme="majorHAnsi" w:hAnsiTheme="majorHAnsi" w:cstheme="majorHAnsi"/>
          <w:color w:val="000000" w:themeColor="text1"/>
          <w:sz w:val="20"/>
          <w:szCs w:val="20"/>
        </w:rPr>
        <w:t> </w:t>
      </w:r>
      <w:r w:rsidR="00047D3A" w:rsidRPr="00EB1827">
        <w:rPr>
          <w:rFonts w:asciiTheme="majorHAnsi" w:hAnsiTheme="majorHAnsi" w:cstheme="majorHAnsi"/>
          <w:sz w:val="20"/>
          <w:szCs w:val="20"/>
        </w:rPr>
        <w:t>pn:</w:t>
      </w:r>
    </w:p>
    <w:p w14:paraId="00000008" w14:textId="77777777" w:rsidR="002C041E" w:rsidRPr="00EB1827" w:rsidRDefault="002C041E">
      <w:pPr>
        <w:jc w:val="center"/>
        <w:rPr>
          <w:rFonts w:asciiTheme="majorHAnsi" w:hAnsiTheme="majorHAnsi" w:cstheme="majorHAnsi"/>
          <w:sz w:val="20"/>
          <w:szCs w:val="20"/>
        </w:rPr>
      </w:pPr>
    </w:p>
    <w:p w14:paraId="00000009" w14:textId="77777777" w:rsidR="002C041E" w:rsidRPr="00EB1827" w:rsidRDefault="002C041E">
      <w:pPr>
        <w:jc w:val="center"/>
        <w:rPr>
          <w:rFonts w:asciiTheme="majorHAnsi" w:hAnsiTheme="majorHAnsi" w:cstheme="majorHAnsi"/>
          <w:sz w:val="20"/>
          <w:szCs w:val="20"/>
        </w:rPr>
      </w:pPr>
    </w:p>
    <w:p w14:paraId="0000000A" w14:textId="77777777" w:rsidR="002C041E" w:rsidRPr="00EB1827" w:rsidRDefault="002C041E">
      <w:pPr>
        <w:jc w:val="center"/>
        <w:rPr>
          <w:rFonts w:asciiTheme="majorHAnsi" w:hAnsiTheme="majorHAnsi" w:cstheme="majorHAnsi"/>
          <w:sz w:val="20"/>
          <w:szCs w:val="20"/>
        </w:rPr>
      </w:pPr>
    </w:p>
    <w:p w14:paraId="0000000B" w14:textId="05A25A2A" w:rsidR="002C041E" w:rsidRPr="00EB1827" w:rsidRDefault="002C041E">
      <w:pPr>
        <w:jc w:val="center"/>
        <w:rPr>
          <w:rFonts w:asciiTheme="majorHAnsi" w:hAnsiTheme="majorHAnsi" w:cstheme="majorHAnsi"/>
          <w:sz w:val="20"/>
          <w:szCs w:val="20"/>
        </w:rPr>
      </w:pPr>
    </w:p>
    <w:p w14:paraId="4069A9D7" w14:textId="4884065E" w:rsidR="00126E5B" w:rsidRPr="00EB1827" w:rsidRDefault="00126E5B">
      <w:pPr>
        <w:jc w:val="center"/>
        <w:rPr>
          <w:rFonts w:asciiTheme="majorHAnsi" w:hAnsiTheme="majorHAnsi" w:cstheme="majorHAnsi"/>
          <w:sz w:val="20"/>
          <w:szCs w:val="20"/>
        </w:rPr>
      </w:pPr>
    </w:p>
    <w:p w14:paraId="0BF519DF" w14:textId="024C2461" w:rsidR="00126E5B" w:rsidRPr="009B0DD6" w:rsidRDefault="00126E5B" w:rsidP="005A5426">
      <w:pPr>
        <w:jc w:val="center"/>
        <w:rPr>
          <w:rFonts w:asciiTheme="majorHAnsi" w:hAnsiTheme="majorHAnsi" w:cstheme="majorHAnsi"/>
          <w:b/>
          <w:sz w:val="20"/>
          <w:szCs w:val="20"/>
        </w:rPr>
      </w:pPr>
    </w:p>
    <w:p w14:paraId="072B7054" w14:textId="0DA0012A" w:rsidR="005A5426" w:rsidRPr="004E654E" w:rsidRDefault="00770410" w:rsidP="005A5426">
      <w:pPr>
        <w:ind w:right="105"/>
        <w:jc w:val="center"/>
        <w:rPr>
          <w:rFonts w:ascii="Calibri" w:hAnsi="Calibri" w:cs="Calibri"/>
          <w:b/>
          <w:sz w:val="20"/>
          <w:szCs w:val="20"/>
        </w:rPr>
      </w:pPr>
      <w:r w:rsidRPr="004E654E">
        <w:rPr>
          <w:rFonts w:ascii="Calibri" w:hAnsi="Calibri" w:cs="Calibri"/>
          <w:b/>
          <w:sz w:val="20"/>
          <w:szCs w:val="20"/>
        </w:rPr>
        <w:t>Remont tarasu zewnętrznego na IV piętrze budynku C</w:t>
      </w:r>
    </w:p>
    <w:p w14:paraId="4CED41EF" w14:textId="2880F486" w:rsidR="00347324" w:rsidRPr="004E654E" w:rsidRDefault="005A5426" w:rsidP="005A5426">
      <w:pPr>
        <w:ind w:right="105"/>
        <w:jc w:val="center"/>
        <w:rPr>
          <w:rFonts w:ascii="Calibri" w:hAnsi="Calibri"/>
          <w:sz w:val="20"/>
          <w:szCs w:val="20"/>
        </w:rPr>
      </w:pPr>
      <w:r w:rsidRPr="004E654E">
        <w:rPr>
          <w:rFonts w:ascii="Calibri" w:hAnsi="Calibri" w:cs="Calibri"/>
          <w:b/>
          <w:sz w:val="20"/>
          <w:szCs w:val="20"/>
        </w:rPr>
        <w:t>Uniwersytetu Ekonomicznego w Poznaniu</w:t>
      </w:r>
    </w:p>
    <w:p w14:paraId="00000011" w14:textId="6797AEC2" w:rsidR="002C041E" w:rsidRDefault="00047D3A">
      <w:pPr>
        <w:jc w:val="center"/>
        <w:rPr>
          <w:rFonts w:asciiTheme="majorHAnsi" w:hAnsiTheme="majorHAnsi" w:cstheme="majorHAnsi"/>
          <w:b/>
          <w:color w:val="000000" w:themeColor="text1"/>
          <w:sz w:val="20"/>
          <w:szCs w:val="20"/>
        </w:rPr>
      </w:pPr>
      <w:r w:rsidRPr="00EB1827">
        <w:rPr>
          <w:rFonts w:asciiTheme="majorHAnsi" w:hAnsiTheme="majorHAnsi" w:cstheme="majorHAnsi"/>
          <w:b/>
          <w:sz w:val="20"/>
          <w:szCs w:val="20"/>
        </w:rPr>
        <w:t xml:space="preserve">Nr postępowania: </w:t>
      </w:r>
      <w:r w:rsidR="002E1242">
        <w:rPr>
          <w:rFonts w:asciiTheme="majorHAnsi" w:hAnsiTheme="majorHAnsi" w:cstheme="majorHAnsi"/>
          <w:b/>
          <w:color w:val="000000" w:themeColor="text1"/>
          <w:sz w:val="20"/>
          <w:szCs w:val="20"/>
        </w:rPr>
        <w:t>ZP/</w:t>
      </w:r>
      <w:r w:rsidR="005A5426">
        <w:rPr>
          <w:rFonts w:asciiTheme="majorHAnsi" w:hAnsiTheme="majorHAnsi" w:cstheme="majorHAnsi"/>
          <w:b/>
          <w:color w:val="000000" w:themeColor="text1"/>
          <w:sz w:val="20"/>
          <w:szCs w:val="20"/>
        </w:rPr>
        <w:t>024/24</w:t>
      </w:r>
    </w:p>
    <w:p w14:paraId="01677540" w14:textId="77777777" w:rsidR="00943F31" w:rsidRDefault="00943F31">
      <w:pPr>
        <w:jc w:val="center"/>
        <w:rPr>
          <w:rFonts w:asciiTheme="majorHAnsi" w:hAnsiTheme="majorHAnsi" w:cstheme="majorHAnsi"/>
          <w:b/>
          <w:color w:val="000000" w:themeColor="text1"/>
          <w:sz w:val="20"/>
          <w:szCs w:val="20"/>
        </w:rPr>
      </w:pPr>
    </w:p>
    <w:p w14:paraId="7909C13C" w14:textId="77777777" w:rsidR="00943F31" w:rsidRDefault="00943F31">
      <w:pPr>
        <w:jc w:val="center"/>
        <w:rPr>
          <w:rFonts w:asciiTheme="majorHAnsi" w:hAnsiTheme="majorHAnsi" w:cstheme="majorHAnsi"/>
          <w:b/>
          <w:color w:val="000000" w:themeColor="text1"/>
          <w:sz w:val="20"/>
          <w:szCs w:val="20"/>
        </w:rPr>
      </w:pPr>
    </w:p>
    <w:p w14:paraId="0647025A" w14:textId="77777777" w:rsidR="00943F31" w:rsidRDefault="00943F31">
      <w:pPr>
        <w:jc w:val="center"/>
        <w:rPr>
          <w:rFonts w:asciiTheme="majorHAnsi" w:hAnsiTheme="majorHAnsi" w:cstheme="majorHAnsi"/>
          <w:b/>
          <w:color w:val="000000" w:themeColor="text1"/>
          <w:sz w:val="20"/>
          <w:szCs w:val="20"/>
        </w:rPr>
      </w:pPr>
    </w:p>
    <w:p w14:paraId="6D31F6C2" w14:textId="77777777" w:rsidR="00943F31" w:rsidRDefault="00943F31">
      <w:pPr>
        <w:jc w:val="center"/>
        <w:rPr>
          <w:rFonts w:asciiTheme="majorHAnsi" w:hAnsiTheme="majorHAnsi" w:cstheme="majorHAnsi"/>
          <w:b/>
          <w:color w:val="000000" w:themeColor="text1"/>
          <w:sz w:val="20"/>
          <w:szCs w:val="20"/>
        </w:rPr>
      </w:pPr>
    </w:p>
    <w:p w14:paraId="30D455EE" w14:textId="77777777" w:rsidR="00943F31" w:rsidRDefault="00943F31">
      <w:pPr>
        <w:jc w:val="center"/>
        <w:rPr>
          <w:rFonts w:asciiTheme="majorHAnsi" w:hAnsiTheme="majorHAnsi" w:cstheme="majorHAnsi"/>
          <w:b/>
          <w:color w:val="000000" w:themeColor="text1"/>
          <w:sz w:val="20"/>
          <w:szCs w:val="20"/>
        </w:rPr>
      </w:pPr>
    </w:p>
    <w:p w14:paraId="5CF16333" w14:textId="77777777" w:rsidR="00943F31" w:rsidRDefault="00943F31">
      <w:pPr>
        <w:jc w:val="center"/>
        <w:rPr>
          <w:rFonts w:asciiTheme="majorHAnsi" w:hAnsiTheme="majorHAnsi" w:cstheme="majorHAnsi"/>
          <w:b/>
          <w:color w:val="000000" w:themeColor="text1"/>
          <w:sz w:val="20"/>
          <w:szCs w:val="20"/>
        </w:rPr>
      </w:pPr>
    </w:p>
    <w:p w14:paraId="33779044" w14:textId="77777777" w:rsidR="00943F31" w:rsidRDefault="00943F31">
      <w:pPr>
        <w:jc w:val="center"/>
        <w:rPr>
          <w:rFonts w:asciiTheme="majorHAnsi" w:hAnsiTheme="majorHAnsi" w:cstheme="majorHAnsi"/>
          <w:b/>
          <w:color w:val="000000" w:themeColor="text1"/>
          <w:sz w:val="20"/>
          <w:szCs w:val="20"/>
        </w:rPr>
      </w:pPr>
    </w:p>
    <w:p w14:paraId="0CE65A65" w14:textId="77777777" w:rsidR="00943F31" w:rsidRDefault="00943F31">
      <w:pPr>
        <w:jc w:val="center"/>
        <w:rPr>
          <w:rFonts w:asciiTheme="majorHAnsi" w:hAnsiTheme="majorHAnsi" w:cstheme="majorHAnsi"/>
          <w:b/>
          <w:color w:val="000000" w:themeColor="text1"/>
          <w:sz w:val="20"/>
          <w:szCs w:val="20"/>
        </w:rPr>
      </w:pPr>
    </w:p>
    <w:p w14:paraId="7C26986C" w14:textId="77777777" w:rsidR="00943F31" w:rsidRDefault="00943F31">
      <w:pPr>
        <w:jc w:val="center"/>
        <w:rPr>
          <w:rFonts w:asciiTheme="majorHAnsi" w:hAnsiTheme="majorHAnsi" w:cstheme="majorHAnsi"/>
          <w:b/>
          <w:color w:val="000000" w:themeColor="text1"/>
          <w:sz w:val="20"/>
          <w:szCs w:val="20"/>
        </w:rPr>
      </w:pPr>
    </w:p>
    <w:p w14:paraId="6FB26F3A" w14:textId="77777777" w:rsidR="00943F31" w:rsidRDefault="00943F31">
      <w:pPr>
        <w:jc w:val="center"/>
        <w:rPr>
          <w:rFonts w:asciiTheme="majorHAnsi" w:hAnsiTheme="majorHAnsi" w:cstheme="majorHAnsi"/>
          <w:b/>
          <w:color w:val="000000" w:themeColor="text1"/>
          <w:sz w:val="20"/>
          <w:szCs w:val="20"/>
        </w:rPr>
      </w:pPr>
    </w:p>
    <w:p w14:paraId="2B61F7FC" w14:textId="77777777" w:rsidR="00943F31" w:rsidRPr="00EB1827" w:rsidRDefault="00943F31">
      <w:pPr>
        <w:jc w:val="center"/>
        <w:rPr>
          <w:rFonts w:asciiTheme="majorHAnsi" w:hAnsiTheme="majorHAnsi" w:cstheme="majorHAnsi"/>
          <w:b/>
          <w:color w:val="FF9900"/>
          <w:sz w:val="20"/>
          <w:szCs w:val="20"/>
        </w:rPr>
      </w:pPr>
    </w:p>
    <w:p w14:paraId="00000012" w14:textId="77777777" w:rsidR="002C041E" w:rsidRPr="00EB1827" w:rsidRDefault="002C041E">
      <w:pPr>
        <w:jc w:val="center"/>
        <w:rPr>
          <w:rFonts w:asciiTheme="majorHAnsi" w:hAnsiTheme="majorHAnsi" w:cstheme="majorHAnsi"/>
          <w:b/>
          <w:sz w:val="20"/>
          <w:szCs w:val="20"/>
        </w:rPr>
      </w:pPr>
    </w:p>
    <w:p w14:paraId="0ADB6BE2" w14:textId="39335598" w:rsidR="00943F31" w:rsidRPr="00DC2075" w:rsidRDefault="00943F31" w:rsidP="00943F31">
      <w:pPr>
        <w:rPr>
          <w:rFonts w:asciiTheme="majorHAnsi" w:hAnsiTheme="majorHAnsi" w:cstheme="majorHAnsi"/>
          <w:color w:val="000000" w:themeColor="text1"/>
          <w:sz w:val="20"/>
          <w:szCs w:val="20"/>
        </w:rPr>
      </w:pPr>
      <w:r>
        <w:rPr>
          <w:rFonts w:asciiTheme="majorHAnsi" w:hAnsiTheme="majorHAnsi" w:cstheme="majorHAnsi"/>
        </w:rPr>
        <w:t xml:space="preserve">                                                                          ZATWIERDZAM</w:t>
      </w:r>
    </w:p>
    <w:p w14:paraId="1EC6681D" w14:textId="77777777" w:rsidR="00943F31" w:rsidRDefault="00943F31" w:rsidP="00943F31">
      <w:pPr>
        <w:jc w:val="center"/>
        <w:rPr>
          <w:rFonts w:asciiTheme="majorHAnsi" w:hAnsiTheme="majorHAnsi" w:cstheme="majorHAnsi"/>
        </w:rPr>
      </w:pPr>
    </w:p>
    <w:p w14:paraId="3C94DE0D" w14:textId="77777777" w:rsidR="00943F31" w:rsidRDefault="00943F31" w:rsidP="00943F31">
      <w:pPr>
        <w:jc w:val="center"/>
        <w:rPr>
          <w:rFonts w:asciiTheme="majorHAnsi" w:hAnsiTheme="majorHAnsi" w:cstheme="majorHAnsi"/>
        </w:rPr>
      </w:pPr>
    </w:p>
    <w:p w14:paraId="3617776F" w14:textId="77777777" w:rsidR="00943F31" w:rsidRDefault="00943F31" w:rsidP="00943F31">
      <w:pPr>
        <w:jc w:val="center"/>
        <w:rPr>
          <w:rFonts w:asciiTheme="majorHAnsi" w:hAnsiTheme="majorHAnsi" w:cstheme="majorHAnsi"/>
        </w:rPr>
      </w:pPr>
    </w:p>
    <w:p w14:paraId="3D4DA794" w14:textId="77777777" w:rsidR="00943F31" w:rsidRDefault="00943F31" w:rsidP="00943F31">
      <w:pPr>
        <w:jc w:val="center"/>
        <w:rPr>
          <w:rFonts w:asciiTheme="majorHAnsi" w:hAnsiTheme="majorHAnsi" w:cstheme="majorHAnsi"/>
        </w:rPr>
      </w:pPr>
      <w:r>
        <w:rPr>
          <w:rFonts w:asciiTheme="majorHAnsi" w:hAnsiTheme="majorHAnsi" w:cstheme="majorHAnsi"/>
        </w:rPr>
        <w:t>...............................................................</w:t>
      </w:r>
    </w:p>
    <w:p w14:paraId="0000002A" w14:textId="77777777" w:rsidR="002C041E" w:rsidRPr="00EB1827" w:rsidRDefault="002C041E">
      <w:pPr>
        <w:rPr>
          <w:rFonts w:asciiTheme="majorHAnsi" w:hAnsiTheme="majorHAnsi" w:cstheme="majorHAnsi"/>
          <w:b/>
          <w:sz w:val="20"/>
          <w:szCs w:val="20"/>
        </w:rPr>
      </w:pPr>
    </w:p>
    <w:p w14:paraId="6AEFDCBA" w14:textId="57293633" w:rsidR="00EB1827" w:rsidRPr="008F3AB2" w:rsidRDefault="00EB1827" w:rsidP="008F3AB2">
      <w:pPr>
        <w:tabs>
          <w:tab w:val="right" w:pos="9025"/>
        </w:tabs>
        <w:spacing w:before="200" w:after="80" w:line="240" w:lineRule="auto"/>
        <w:rPr>
          <w:rFonts w:asciiTheme="majorHAnsi" w:hAnsiTheme="majorHAnsi" w:cstheme="majorHAnsi"/>
          <w:b/>
          <w:color w:val="000000"/>
          <w:sz w:val="20"/>
          <w:szCs w:val="20"/>
        </w:rPr>
      </w:pPr>
      <w:bookmarkStart w:id="0" w:name="_kabgz8l7slm3" w:colFirst="0" w:colLast="0"/>
      <w:bookmarkEnd w:id="0"/>
    </w:p>
    <w:p w14:paraId="7B1C2788" w14:textId="77777777" w:rsidR="00985131"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lastRenderedPageBreak/>
        <w:t xml:space="preserve">I. Nazwa oraz adres </w:t>
      </w:r>
    </w:p>
    <w:p w14:paraId="00000046" w14:textId="02258798"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Zamawiającego</w:t>
      </w:r>
    </w:p>
    <w:p w14:paraId="00000047" w14:textId="23087D2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00000048" w14:textId="173DB6E9"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Al. Niepodległości 10</w:t>
      </w:r>
    </w:p>
    <w:p w14:paraId="00000049" w14:textId="728EA77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NIP: 7770005497</w:t>
      </w:r>
    </w:p>
    <w:p w14:paraId="0000004A" w14:textId="0DC88043" w:rsidR="002C041E" w:rsidRPr="00EB1827" w:rsidRDefault="009F7DBB" w:rsidP="009F7DBB">
      <w:pPr>
        <w:rPr>
          <w:rFonts w:asciiTheme="majorHAnsi" w:hAnsiTheme="majorHAnsi" w:cstheme="majorHAnsi"/>
          <w:b/>
          <w:sz w:val="20"/>
          <w:szCs w:val="20"/>
        </w:rPr>
      </w:pPr>
      <w:r w:rsidRPr="00EB1827">
        <w:rPr>
          <w:rFonts w:asciiTheme="majorHAnsi" w:hAnsiTheme="majorHAnsi" w:cstheme="majorHAnsi"/>
          <w:b/>
          <w:sz w:val="20"/>
          <w:szCs w:val="20"/>
        </w:rPr>
        <w:t>godziny pracy</w:t>
      </w:r>
      <w:r w:rsidR="00047D3A" w:rsidRPr="00EB1827">
        <w:rPr>
          <w:rFonts w:asciiTheme="majorHAnsi" w:hAnsiTheme="majorHAnsi" w:cstheme="majorHAnsi"/>
          <w:b/>
          <w:sz w:val="20"/>
          <w:szCs w:val="20"/>
        </w:rPr>
        <w:t>:</w:t>
      </w:r>
      <w:r w:rsidR="00C90559" w:rsidRPr="00EB1827">
        <w:rPr>
          <w:rFonts w:asciiTheme="majorHAnsi" w:hAnsiTheme="majorHAnsi" w:cstheme="majorHAnsi"/>
          <w:b/>
          <w:sz w:val="20"/>
          <w:szCs w:val="20"/>
        </w:rPr>
        <w:t xml:space="preserve"> 7:</w:t>
      </w:r>
      <w:r w:rsidR="003850C7" w:rsidRPr="00EB1827">
        <w:rPr>
          <w:rFonts w:asciiTheme="majorHAnsi" w:hAnsiTheme="majorHAnsi" w:cstheme="majorHAnsi"/>
          <w:b/>
          <w:sz w:val="20"/>
          <w:szCs w:val="20"/>
        </w:rPr>
        <w:t>30 – 15:30</w:t>
      </w:r>
    </w:p>
    <w:p w14:paraId="0000004C" w14:textId="4A26004F" w:rsidR="002C041E" w:rsidRPr="00EB1827" w:rsidRDefault="00047D3A" w:rsidP="009F7DBB">
      <w:pPr>
        <w:rPr>
          <w:rFonts w:asciiTheme="majorHAnsi" w:hAnsiTheme="majorHAnsi" w:cstheme="majorHAnsi"/>
          <w:b/>
          <w:sz w:val="20"/>
          <w:szCs w:val="20"/>
          <w:lang w:val="en-US"/>
        </w:rPr>
      </w:pPr>
      <w:r w:rsidRPr="00EB1827">
        <w:rPr>
          <w:rFonts w:asciiTheme="majorHAnsi" w:hAnsiTheme="majorHAnsi" w:cstheme="majorHAnsi"/>
          <w:b/>
          <w:sz w:val="20"/>
          <w:szCs w:val="20"/>
          <w:lang w:val="en-US"/>
        </w:rPr>
        <w:t>tel. 61 85</w:t>
      </w:r>
      <w:r w:rsidR="006A77C4" w:rsidRPr="00EB1827">
        <w:rPr>
          <w:rFonts w:asciiTheme="majorHAnsi" w:hAnsiTheme="majorHAnsi" w:cstheme="majorHAnsi"/>
          <w:b/>
          <w:sz w:val="20"/>
          <w:szCs w:val="20"/>
          <w:lang w:val="en-US"/>
        </w:rPr>
        <w:t xml:space="preserve"> </w:t>
      </w:r>
      <w:r w:rsidRPr="00EB1827">
        <w:rPr>
          <w:rFonts w:asciiTheme="majorHAnsi" w:hAnsiTheme="majorHAnsi" w:cstheme="majorHAnsi"/>
          <w:b/>
          <w:sz w:val="20"/>
          <w:szCs w:val="20"/>
          <w:lang w:val="en-US"/>
        </w:rPr>
        <w:t>69 279 mail: zp@ue.poznan.pl</w:t>
      </w:r>
    </w:p>
    <w:p w14:paraId="0000004D" w14:textId="77AE84FB" w:rsidR="002C041E" w:rsidRPr="00EB1827" w:rsidRDefault="00047D3A" w:rsidP="009F7DBB">
      <w:pPr>
        <w:jc w:val="both"/>
        <w:rPr>
          <w:rFonts w:asciiTheme="majorHAnsi" w:hAnsiTheme="majorHAnsi" w:cstheme="majorHAnsi"/>
          <w:b/>
          <w:sz w:val="20"/>
          <w:szCs w:val="20"/>
          <w:u w:val="single"/>
        </w:rPr>
      </w:pPr>
      <w:r w:rsidRPr="00EB1827">
        <w:rPr>
          <w:rFonts w:asciiTheme="majorHAnsi" w:hAnsiTheme="majorHAnsi" w:cstheme="majorHAnsi"/>
          <w:b/>
          <w:sz w:val="20"/>
          <w:szCs w:val="20"/>
          <w:u w:val="single"/>
        </w:rPr>
        <w:t xml:space="preserve">Uwaga! </w:t>
      </w:r>
      <w:r w:rsidRPr="00EB1827">
        <w:rPr>
          <w:rFonts w:asciiTheme="majorHAnsi" w:hAnsiTheme="majorHAnsi" w:cstheme="majorHAnsi"/>
          <w:sz w:val="20"/>
          <w:szCs w:val="20"/>
          <w:u w:val="single"/>
        </w:rPr>
        <w:t xml:space="preserve">Zamawiający przypomina, że w toku postępowania zgodnie z art. 61 ust. 2 ustawy PZP komunikacja ustna </w:t>
      </w:r>
      <w:r w:rsidR="009F7DBB" w:rsidRPr="00EB1827">
        <w:rPr>
          <w:rFonts w:asciiTheme="majorHAnsi" w:hAnsiTheme="majorHAnsi" w:cstheme="majorHAnsi"/>
          <w:sz w:val="20"/>
          <w:szCs w:val="20"/>
          <w:u w:val="single"/>
        </w:rPr>
        <w:t xml:space="preserve">(w tym telefoniczna) </w:t>
      </w:r>
      <w:r w:rsidRPr="00EB182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EB1827">
        <w:rPr>
          <w:rFonts w:asciiTheme="majorHAnsi" w:hAnsiTheme="majorHAnsi" w:cstheme="majorHAnsi"/>
          <w:b/>
          <w:sz w:val="20"/>
          <w:szCs w:val="20"/>
          <w:u w:val="single"/>
        </w:rPr>
        <w:t>w rozdziale XIII pkt 3.</w:t>
      </w:r>
    </w:p>
    <w:p w14:paraId="0000004E" w14:textId="77777777" w:rsidR="002C041E" w:rsidRDefault="00047D3A">
      <w:pPr>
        <w:pStyle w:val="Nagwek2"/>
        <w:spacing w:before="240" w:after="240"/>
        <w:rPr>
          <w:rFonts w:asciiTheme="majorHAnsi" w:hAnsiTheme="majorHAnsi" w:cstheme="majorHAnsi"/>
          <w:sz w:val="20"/>
          <w:szCs w:val="20"/>
        </w:rPr>
      </w:pPr>
      <w:bookmarkStart w:id="1" w:name="_qj2p3iyqlwum" w:colFirst="0" w:colLast="0"/>
      <w:bookmarkEnd w:id="1"/>
      <w:r w:rsidRPr="00EB1827">
        <w:rPr>
          <w:rFonts w:asciiTheme="majorHAnsi" w:hAnsiTheme="majorHAnsi" w:cstheme="majorHAnsi"/>
          <w:sz w:val="20"/>
          <w:szCs w:val="20"/>
        </w:rPr>
        <w:t>II. Ochrona danych osobowych</w:t>
      </w:r>
    </w:p>
    <w:p w14:paraId="6DE1B828" w14:textId="77777777" w:rsidR="00985131" w:rsidRPr="00985131" w:rsidRDefault="00985131" w:rsidP="00985131"/>
    <w:p w14:paraId="0000004F" w14:textId="3EEA8368" w:rsidR="002C041E" w:rsidRPr="00EB1827" w:rsidRDefault="00047D3A" w:rsidP="00B35E4A">
      <w:pPr>
        <w:numPr>
          <w:ilvl w:val="0"/>
          <w:numId w:val="18"/>
        </w:numPr>
        <w:ind w:left="284"/>
        <w:jc w:val="both"/>
        <w:rPr>
          <w:rFonts w:asciiTheme="majorHAnsi" w:hAnsiTheme="majorHAnsi" w:cstheme="majorHAnsi"/>
          <w:sz w:val="20"/>
          <w:szCs w:val="20"/>
        </w:rPr>
      </w:pPr>
      <w:r w:rsidRPr="00EB182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Pr>
          <w:rFonts w:asciiTheme="majorHAnsi" w:hAnsiTheme="majorHAnsi" w:cstheme="majorHAnsi"/>
          <w:sz w:val="20"/>
          <w:szCs w:val="20"/>
        </w:rPr>
        <w:t>/46/WE (ogólne rozporządzenie o </w:t>
      </w:r>
      <w:r w:rsidRPr="00EB1827">
        <w:rPr>
          <w:rFonts w:asciiTheme="majorHAnsi" w:hAnsiTheme="majorHAnsi" w:cstheme="majorHAnsi"/>
          <w:sz w:val="20"/>
          <w:szCs w:val="20"/>
        </w:rPr>
        <w:t>danych) (Dz. U. UE L119 z dnia 4 maja 2016 r., str. 1; zwanym dalej „RODO”) informujemy, że:</w:t>
      </w:r>
    </w:p>
    <w:p w14:paraId="00000050" w14:textId="006D0645"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administratorem Pani/Pana danych osobowych jest Uniwersytet Ekonomiczny w Poznaniu</w:t>
      </w:r>
      <w:r w:rsidR="000D67DD">
        <w:rPr>
          <w:rFonts w:asciiTheme="majorHAnsi" w:hAnsiTheme="majorHAnsi" w:cstheme="majorHAnsi"/>
          <w:sz w:val="20"/>
          <w:szCs w:val="20"/>
        </w:rPr>
        <w:t>;</w:t>
      </w:r>
    </w:p>
    <w:p w14:paraId="00000051" w14:textId="7056F909" w:rsidR="002C041E" w:rsidRPr="00EB1827" w:rsidRDefault="00047D3A" w:rsidP="00B35E4A">
      <w:pPr>
        <w:numPr>
          <w:ilvl w:val="0"/>
          <w:numId w:val="8"/>
        </w:numPr>
        <w:ind w:left="709" w:hanging="401"/>
        <w:jc w:val="both"/>
        <w:rPr>
          <w:rFonts w:asciiTheme="majorHAnsi" w:hAnsiTheme="majorHAnsi" w:cstheme="majorHAnsi"/>
          <w:color w:val="000000" w:themeColor="text1"/>
          <w:sz w:val="20"/>
          <w:szCs w:val="20"/>
        </w:rPr>
      </w:pPr>
      <w:r w:rsidRPr="00EB1827">
        <w:rPr>
          <w:rFonts w:asciiTheme="majorHAnsi" w:hAnsiTheme="majorHAnsi" w:cstheme="majorHAnsi"/>
          <w:sz w:val="20"/>
          <w:szCs w:val="20"/>
        </w:rPr>
        <w:t>administrator wyznaczył Inspektora Danych Osobowych, z którym można się kontaktować pod adresem e-mail</w:t>
      </w:r>
      <w:r w:rsidRPr="00EB1827">
        <w:rPr>
          <w:rFonts w:asciiTheme="majorHAnsi" w:hAnsiTheme="majorHAnsi" w:cstheme="majorHAnsi"/>
          <w:color w:val="000000" w:themeColor="text1"/>
          <w:sz w:val="20"/>
          <w:szCs w:val="20"/>
        </w:rPr>
        <w:t xml:space="preserve">: </w:t>
      </w:r>
      <w:r w:rsidR="003850C7" w:rsidRPr="00EB1827">
        <w:rPr>
          <w:rFonts w:asciiTheme="majorHAnsi" w:hAnsiTheme="majorHAnsi" w:cstheme="majorHAnsi"/>
          <w:color w:val="000000" w:themeColor="text1"/>
          <w:sz w:val="20"/>
          <w:szCs w:val="20"/>
        </w:rPr>
        <w:t>rodo@ue.poznan.pl</w:t>
      </w:r>
      <w:r w:rsidR="000D67DD">
        <w:rPr>
          <w:rFonts w:asciiTheme="majorHAnsi" w:hAnsiTheme="majorHAnsi" w:cstheme="majorHAnsi"/>
          <w:color w:val="000000" w:themeColor="text1"/>
          <w:sz w:val="20"/>
          <w:szCs w:val="20"/>
        </w:rPr>
        <w:t>;</w:t>
      </w:r>
    </w:p>
    <w:p w14:paraId="00000052" w14:textId="719638FD"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przetwarzane będą na podstawie art. 6 ust. 1 lit. c RODO w celu związanym z</w:t>
      </w:r>
      <w:r w:rsidR="000D67DD">
        <w:rPr>
          <w:rFonts w:asciiTheme="majorHAnsi" w:hAnsiTheme="majorHAnsi" w:cstheme="majorHAnsi"/>
          <w:sz w:val="20"/>
          <w:szCs w:val="20"/>
        </w:rPr>
        <w:t> </w:t>
      </w:r>
      <w:r w:rsidRPr="00EB1827">
        <w:rPr>
          <w:rFonts w:asciiTheme="majorHAnsi" w:hAnsiTheme="majorHAnsi" w:cstheme="majorHAnsi"/>
          <w:sz w:val="20"/>
          <w:szCs w:val="20"/>
        </w:rPr>
        <w:t xml:space="preserve">przedmiotowym postępowaniem o udzielenie zamówienia publicznego, prowadzonym w trybie </w:t>
      </w:r>
      <w:r w:rsidR="005A632C">
        <w:rPr>
          <w:rFonts w:asciiTheme="majorHAnsi" w:hAnsiTheme="majorHAnsi" w:cstheme="majorHAnsi"/>
          <w:sz w:val="20"/>
          <w:szCs w:val="20"/>
        </w:rPr>
        <w:t>podstawowym</w:t>
      </w:r>
      <w:r w:rsidR="000D67DD">
        <w:rPr>
          <w:rFonts w:asciiTheme="majorHAnsi" w:hAnsiTheme="majorHAnsi" w:cstheme="majorHAnsi"/>
          <w:sz w:val="20"/>
          <w:szCs w:val="20"/>
        </w:rPr>
        <w:t>;</w:t>
      </w:r>
    </w:p>
    <w:p w14:paraId="00000053" w14:textId="05933208"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odbiorcami Pani/Pana danych osobowych będą osoby lub podmioty, którym udostępniona zostanie dokumentacja postępowania w oparciu o art. 74 ustawy PZP</w:t>
      </w:r>
      <w:r w:rsidR="000D67DD">
        <w:rPr>
          <w:rFonts w:asciiTheme="majorHAnsi" w:hAnsiTheme="majorHAnsi" w:cstheme="majorHAnsi"/>
          <w:sz w:val="20"/>
          <w:szCs w:val="20"/>
        </w:rPr>
        <w:t>;</w:t>
      </w:r>
    </w:p>
    <w:p w14:paraId="00000054"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Pr>
          <w:rFonts w:asciiTheme="majorHAnsi" w:hAnsiTheme="majorHAnsi" w:cstheme="majorHAnsi"/>
          <w:sz w:val="20"/>
          <w:szCs w:val="20"/>
        </w:rPr>
        <w:t>;</w:t>
      </w:r>
    </w:p>
    <w:p w14:paraId="00000056" w14:textId="68E117E4"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w odniesieniu do Pani/Pana danych osobowych decyzje nie będą podejmowane w sposób zautomatyzowany, stosownie do art. 22 RODO</w:t>
      </w:r>
      <w:r w:rsidR="000D67DD">
        <w:rPr>
          <w:rFonts w:asciiTheme="majorHAnsi" w:hAnsiTheme="majorHAnsi" w:cstheme="majorHAnsi"/>
          <w:sz w:val="20"/>
          <w:szCs w:val="20"/>
        </w:rPr>
        <w:t>;</w:t>
      </w:r>
    </w:p>
    <w:p w14:paraId="00000057"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posiada Pani/Pan:</w:t>
      </w:r>
    </w:p>
    <w:p w14:paraId="00000058" w14:textId="1E5E7B9E"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15 RODO prawo dostępu do danych osobowych Pani/Pana dotyczących (w</w:t>
      </w:r>
      <w:r w:rsidR="000D67DD">
        <w:rPr>
          <w:rFonts w:asciiTheme="majorHAnsi" w:hAnsiTheme="majorHAnsi" w:cstheme="majorHAnsi"/>
          <w:sz w:val="20"/>
          <w:szCs w:val="20"/>
        </w:rPr>
        <w:t> </w:t>
      </w:r>
      <w:r w:rsidRPr="00EB1827">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16 RODO prawo do sprostowania Pani/Pana danych osobowych (</w:t>
      </w:r>
      <w:r w:rsidRPr="00EB1827">
        <w:rPr>
          <w:rFonts w:asciiTheme="majorHAnsi" w:hAnsiTheme="majorHAnsi" w:cstheme="majorHAnsi"/>
          <w:i/>
          <w:sz w:val="20"/>
          <w:szCs w:val="20"/>
        </w:rPr>
        <w:t>skorzystanie z</w:t>
      </w:r>
      <w:r w:rsidR="000D67DD">
        <w:rPr>
          <w:rFonts w:asciiTheme="majorHAnsi" w:hAnsiTheme="majorHAnsi" w:cstheme="majorHAnsi"/>
          <w:i/>
          <w:sz w:val="20"/>
          <w:szCs w:val="20"/>
        </w:rPr>
        <w:t> </w:t>
      </w:r>
      <w:r w:rsidRPr="00EB1827">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Theme="majorHAnsi" w:hAnsiTheme="majorHAnsi" w:cstheme="majorHAnsi"/>
          <w:sz w:val="20"/>
          <w:szCs w:val="20"/>
        </w:rPr>
        <w:t>);</w:t>
      </w:r>
    </w:p>
    <w:p w14:paraId="0000005A" w14:textId="77777777"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Theme="majorHAnsi" w:hAnsiTheme="majorHAnsi" w:cstheme="majorHAnsi"/>
          <w:sz w:val="20"/>
          <w:szCs w:val="20"/>
        </w:rPr>
        <w:t>);</w:t>
      </w:r>
    </w:p>
    <w:p w14:paraId="0000005B" w14:textId="77777777" w:rsidR="002C041E" w:rsidRPr="00EB1827" w:rsidRDefault="00047D3A" w:rsidP="00B35E4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EB1827">
        <w:rPr>
          <w:rFonts w:asciiTheme="majorHAnsi" w:hAnsiTheme="majorHAnsi" w:cstheme="majorHAnsi"/>
          <w:i/>
          <w:sz w:val="20"/>
          <w:szCs w:val="20"/>
        </w:rPr>
        <w:t xml:space="preserve"> </w:t>
      </w:r>
    </w:p>
    <w:p w14:paraId="0000005C" w14:textId="77777777" w:rsidR="002C041E" w:rsidRPr="00EB1827"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nie przysługuje Pani/Panu:</w:t>
      </w:r>
    </w:p>
    <w:p w14:paraId="0000005D"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w związku z art. 17 ust. 3 lit. b, d lub e RODO prawo do usunięcia danych osobowych;</w:t>
      </w:r>
    </w:p>
    <w:p w14:paraId="0000005E"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prawo do przenoszenia danych osobowych, o którym mowa w art. 20 RODO;</w:t>
      </w:r>
    </w:p>
    <w:p w14:paraId="0000005F" w14:textId="77777777" w:rsidR="002C041E" w:rsidRPr="00EB1827" w:rsidRDefault="00047D3A" w:rsidP="00B35E4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Default="00047D3A" w:rsidP="00B35E4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EB1827" w:rsidRDefault="00985131" w:rsidP="00985131">
      <w:pPr>
        <w:ind w:left="709"/>
        <w:jc w:val="both"/>
        <w:rPr>
          <w:rFonts w:asciiTheme="majorHAnsi" w:hAnsiTheme="majorHAnsi" w:cstheme="majorHAnsi"/>
          <w:sz w:val="20"/>
          <w:szCs w:val="20"/>
        </w:rPr>
      </w:pPr>
    </w:p>
    <w:p w14:paraId="00000061" w14:textId="69BB2CE6" w:rsidR="002C041E" w:rsidRPr="00EB1827" w:rsidRDefault="00047D3A">
      <w:pPr>
        <w:pStyle w:val="Nagwek2"/>
        <w:spacing w:before="240" w:after="240"/>
        <w:rPr>
          <w:rFonts w:asciiTheme="majorHAnsi" w:hAnsiTheme="majorHAnsi" w:cstheme="majorHAnsi"/>
          <w:sz w:val="20"/>
          <w:szCs w:val="20"/>
        </w:rPr>
      </w:pPr>
      <w:bookmarkStart w:id="2" w:name="_epsepounxnv1" w:colFirst="0" w:colLast="0"/>
      <w:bookmarkEnd w:id="2"/>
      <w:r w:rsidRPr="00EB1827">
        <w:rPr>
          <w:rFonts w:asciiTheme="majorHAnsi" w:hAnsiTheme="majorHAnsi" w:cstheme="majorHAnsi"/>
          <w:sz w:val="20"/>
          <w:szCs w:val="20"/>
        </w:rPr>
        <w:t>III. Tryb udzielania zamówienia</w:t>
      </w:r>
      <w:r w:rsidR="006E679B">
        <w:rPr>
          <w:rFonts w:asciiTheme="majorHAnsi" w:hAnsiTheme="majorHAnsi" w:cstheme="majorHAnsi"/>
          <w:sz w:val="20"/>
          <w:szCs w:val="20"/>
        </w:rPr>
        <w:t>/ informacje ogólne</w:t>
      </w:r>
    </w:p>
    <w:p w14:paraId="00000062" w14:textId="469BDA82"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Niniejsze postępowanie prowadzone jest w trybie podstawowym o jakim stanowi art. 275 pkt 1 </w:t>
      </w:r>
      <w:r w:rsidR="00931B6B">
        <w:rPr>
          <w:rFonts w:asciiTheme="majorHAnsi" w:hAnsiTheme="majorHAnsi" w:cstheme="majorHAnsi"/>
          <w:sz w:val="20"/>
          <w:szCs w:val="20"/>
        </w:rPr>
        <w:t xml:space="preserve">ustawy </w:t>
      </w:r>
      <w:r w:rsidRPr="00EB1827">
        <w:rPr>
          <w:rFonts w:asciiTheme="majorHAnsi" w:hAnsiTheme="majorHAnsi" w:cstheme="majorHAnsi"/>
          <w:sz w:val="20"/>
          <w:szCs w:val="20"/>
        </w:rPr>
        <w:t xml:space="preserve">PZP oraz niniejszej Specyfikacji Warunków Zamówienia, zwaną dalej „SWZ”. </w:t>
      </w:r>
    </w:p>
    <w:p w14:paraId="00000063"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nie przewiduje prowadzenia negocjacji. </w:t>
      </w:r>
    </w:p>
    <w:p w14:paraId="00000064" w14:textId="1979B0A1" w:rsidR="002C041E"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Szacunkowa wartość przedmiotowego zamówienia nie przekracza progów unijnych o ja</w:t>
      </w:r>
      <w:r w:rsidR="00C90559" w:rsidRPr="00EB1827">
        <w:rPr>
          <w:rFonts w:asciiTheme="majorHAnsi" w:hAnsiTheme="majorHAnsi" w:cstheme="majorHAnsi"/>
          <w:sz w:val="20"/>
          <w:szCs w:val="20"/>
        </w:rPr>
        <w:t xml:space="preserve">kich mowa w art. 3 ustawy PZP. </w:t>
      </w:r>
    </w:p>
    <w:p w14:paraId="0C7CB190" w14:textId="12528749" w:rsidR="009C459C" w:rsidRPr="009C459C" w:rsidRDefault="009C459C" w:rsidP="00B35E4A">
      <w:pPr>
        <w:numPr>
          <w:ilvl w:val="0"/>
          <w:numId w:val="24"/>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310 pkt 1 </w:t>
      </w:r>
      <w:r>
        <w:rPr>
          <w:rFonts w:asciiTheme="majorHAnsi" w:hAnsiTheme="majorHAnsi" w:cstheme="majorHAnsi"/>
          <w:sz w:val="20"/>
          <w:szCs w:val="20"/>
        </w:rPr>
        <w:t xml:space="preserve">ustawy </w:t>
      </w:r>
      <w:r w:rsidRPr="00363463">
        <w:rPr>
          <w:rFonts w:asciiTheme="majorHAnsi" w:hAnsiTheme="majorHAnsi" w:cstheme="majorHAnsi"/>
          <w:sz w:val="20"/>
          <w:szCs w:val="20"/>
        </w:rPr>
        <w:t>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aukcji elektronicznej.</w:t>
      </w:r>
    </w:p>
    <w:p w14:paraId="00000067"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złożenia oferty w postaci katalogów elektronicznych.</w:t>
      </w:r>
    </w:p>
    <w:p w14:paraId="00000068" w14:textId="77777777"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prowadzi postępowania w celu zawarcia umowy ramowej.</w:t>
      </w:r>
    </w:p>
    <w:p w14:paraId="00000069" w14:textId="3EBC325A" w:rsidR="002C041E" w:rsidRPr="00EB1827" w:rsidRDefault="00047D3A" w:rsidP="00B35E4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zastrzega możliwości ubiegania się o udzielenie zamówienia wyłącznie przez Wykonawcó</w:t>
      </w:r>
      <w:r w:rsidR="00E67148" w:rsidRPr="00EB1827">
        <w:rPr>
          <w:rFonts w:asciiTheme="majorHAnsi" w:hAnsiTheme="majorHAnsi" w:cstheme="majorHAnsi"/>
          <w:sz w:val="20"/>
          <w:szCs w:val="20"/>
        </w:rPr>
        <w:t xml:space="preserve">w, o których mowa w art. 94 </w:t>
      </w:r>
      <w:r w:rsidR="00A94E4A">
        <w:rPr>
          <w:rFonts w:asciiTheme="majorHAnsi" w:hAnsiTheme="majorHAnsi" w:cstheme="majorHAnsi"/>
          <w:sz w:val="20"/>
          <w:szCs w:val="20"/>
        </w:rPr>
        <w:t xml:space="preserve">ustawy </w:t>
      </w:r>
      <w:r w:rsidR="00E67148" w:rsidRPr="00EB1827">
        <w:rPr>
          <w:rFonts w:asciiTheme="majorHAnsi" w:hAnsiTheme="majorHAnsi" w:cstheme="majorHAnsi"/>
          <w:sz w:val="20"/>
          <w:szCs w:val="20"/>
        </w:rPr>
        <w:t>PZP.</w:t>
      </w:r>
    </w:p>
    <w:p w14:paraId="5F787249" w14:textId="6183099A" w:rsidR="006E679B" w:rsidRDefault="006E679B" w:rsidP="00B35E4A">
      <w:pPr>
        <w:numPr>
          <w:ilvl w:val="0"/>
          <w:numId w:val="24"/>
        </w:numPr>
        <w:ind w:left="426"/>
        <w:jc w:val="both"/>
        <w:rPr>
          <w:rFonts w:asciiTheme="majorHAnsi" w:hAnsiTheme="majorHAnsi" w:cstheme="majorHAnsi"/>
          <w:sz w:val="20"/>
          <w:szCs w:val="20"/>
        </w:rPr>
      </w:pPr>
      <w:r w:rsidRPr="00943F31">
        <w:rPr>
          <w:rFonts w:asciiTheme="majorHAnsi" w:hAnsiTheme="majorHAnsi" w:cstheme="majorHAnsi"/>
          <w:sz w:val="20"/>
          <w:szCs w:val="20"/>
        </w:rPr>
        <w:t xml:space="preserve">Zamawiający  </w:t>
      </w:r>
      <w:r w:rsidR="00943F31" w:rsidRPr="00943F31">
        <w:rPr>
          <w:rFonts w:asciiTheme="majorHAnsi" w:hAnsiTheme="majorHAnsi" w:cstheme="majorHAnsi"/>
          <w:sz w:val="20"/>
          <w:szCs w:val="20"/>
        </w:rPr>
        <w:t xml:space="preserve"> nie </w:t>
      </w:r>
      <w:r w:rsidRPr="00943F31">
        <w:rPr>
          <w:rFonts w:asciiTheme="majorHAnsi" w:hAnsiTheme="majorHAnsi" w:cstheme="majorHAnsi"/>
          <w:sz w:val="20"/>
          <w:szCs w:val="20"/>
        </w:rPr>
        <w:t>dopuszcza składani</w:t>
      </w:r>
      <w:r w:rsidR="00943F31" w:rsidRPr="00943F31">
        <w:rPr>
          <w:rFonts w:asciiTheme="majorHAnsi" w:hAnsiTheme="majorHAnsi" w:cstheme="majorHAnsi"/>
          <w:sz w:val="20"/>
          <w:szCs w:val="20"/>
        </w:rPr>
        <w:t>a</w:t>
      </w:r>
      <w:r w:rsidRPr="00943F31">
        <w:rPr>
          <w:rFonts w:asciiTheme="majorHAnsi" w:hAnsiTheme="majorHAnsi" w:cstheme="majorHAnsi"/>
          <w:sz w:val="20"/>
          <w:szCs w:val="20"/>
        </w:rPr>
        <w:t xml:space="preserve"> ofert częściowych.</w:t>
      </w:r>
    </w:p>
    <w:p w14:paraId="0B00054B" w14:textId="77777777" w:rsidR="00943F31" w:rsidRDefault="00943F31" w:rsidP="00943F31">
      <w:pPr>
        <w:jc w:val="both"/>
        <w:rPr>
          <w:rFonts w:asciiTheme="majorHAnsi" w:hAnsiTheme="majorHAnsi" w:cstheme="majorHAnsi"/>
          <w:sz w:val="20"/>
          <w:szCs w:val="20"/>
        </w:rPr>
      </w:pPr>
    </w:p>
    <w:p w14:paraId="2E00F71C" w14:textId="77777777" w:rsidR="00943F31" w:rsidRPr="00943F31" w:rsidRDefault="00943F31" w:rsidP="00943F31">
      <w:pPr>
        <w:autoSpaceDN w:val="0"/>
        <w:spacing w:line="240" w:lineRule="auto"/>
        <w:ind w:left="426"/>
        <w:jc w:val="both"/>
        <w:textAlignment w:val="baseline"/>
        <w:rPr>
          <w:rFonts w:asciiTheme="majorHAnsi" w:hAnsiTheme="majorHAnsi" w:cstheme="majorHAnsi"/>
          <w:sz w:val="20"/>
          <w:szCs w:val="20"/>
          <w:lang w:eastAsia="ar-SA"/>
        </w:rPr>
      </w:pPr>
      <w:r w:rsidRPr="00943F31">
        <w:rPr>
          <w:rFonts w:asciiTheme="majorHAnsi" w:hAnsiTheme="majorHAnsi" w:cstheme="majorHAnsi"/>
          <w:sz w:val="20"/>
          <w:szCs w:val="20"/>
          <w:lang w:eastAsia="ar-SA"/>
        </w:rPr>
        <w:t>Zamawiający nie zamierza dzielić zamówienia na części ze względu na konieczność łącznego                           wykonywania robót  będących przedmiotem zamówienia.</w:t>
      </w:r>
    </w:p>
    <w:p w14:paraId="7614CBCE" w14:textId="77777777" w:rsidR="00943F31" w:rsidRPr="00943F31" w:rsidRDefault="00943F31" w:rsidP="00943F31">
      <w:pPr>
        <w:spacing w:line="240" w:lineRule="auto"/>
        <w:ind w:left="709"/>
        <w:jc w:val="both"/>
        <w:rPr>
          <w:rFonts w:asciiTheme="majorHAnsi" w:hAnsiTheme="majorHAnsi" w:cstheme="majorHAnsi"/>
          <w:bCs/>
          <w:sz w:val="20"/>
          <w:szCs w:val="20"/>
        </w:rPr>
      </w:pPr>
    </w:p>
    <w:p w14:paraId="16DB877D"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zaangażowanych branż i specjalizacji, tak by w większym stopniu dostosować treść poszczególnych zamówień do wyspecjalizowanych sektorów MŚP, lub według różnych kolejnych etapów zamówienia.  </w:t>
      </w:r>
    </w:p>
    <w:p w14:paraId="7EE97E61"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 xml:space="preserve">Brak możliwości podziału przedmiotu zamówienia na części wynika z następujących powodów: </w:t>
      </w:r>
    </w:p>
    <w:p w14:paraId="5EA24360"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a) przy ewentualnym podziale zamówienia na części, przy wielkości i zakresie  i specyfiki robót składających się na przedmiotowe zamówienie, realizacja zamówienia przez dwóch lub więcej potencjalnych Wykonawców może być nieefektywna i może wywoływać problemy z dotrzymaniem standardów realizacyjnych określonych w SWZ,</w:t>
      </w:r>
    </w:p>
    <w:p w14:paraId="11FFA8B2"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b) przedmiotem zamówienia jest wykonanie robót funkcjonalnie i technicznie ze sobą związanych. Rozdzielenie groziłoby niedającymi się wyeliminować problemami organizacyjnymi związanymi z odpowiedzialnością za poszczególne elementy robót wykonywane przez różnych Wykonawców,</w:t>
      </w:r>
    </w:p>
    <w:p w14:paraId="17F780F2"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 xml:space="preserve">c) ewentualny podział zamówienia na części mógłby doprowadzić do sytuacji, w której znacznie wzrośnie koszt wykonania całości zamówienia lub żaden Wykonawca nie złoży oferty na zamówienia składające się z pojedynczych pakietów częściowych, które w efekcie stanowią integralną całość realizacyjną, </w:t>
      </w:r>
    </w:p>
    <w:p w14:paraId="0D1A73F2"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d) zawierając jedną umowę w sprawie zamówienia publicznego w przedmiotowym postępowaniu Zamawiający zmierza do obniżenia kosztów wykonania robót oraz zapobieżenia, przy nieodpowiednim nadzorze, tzw. „podwójnym standardom wykonawstwa”,</w:t>
      </w:r>
    </w:p>
    <w:p w14:paraId="4ADECEF3"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e) podział zamówienia na części mógłby zagrozić: - nadmiernymi trudnościami technicznymi wynikającymi ze specyfikacji prowadzonych prac, - nadmiernym zwiększeniem kosztów wykonania zamówienia, - nadmiernymi trudnościami w skutecznym koordynowaniu działań różnych Wykonawców realizujących poszczególne części zamówienia, co mogłoby poważnie zagrozić prawidłowej realizacji całości zamówienia, - wydłużeniem czasu realizacji inwestycji,</w:t>
      </w:r>
    </w:p>
    <w:p w14:paraId="60B6176B"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f) brak podziału zamówienia na części nie ogranicza możliwości ubiegania się o zamówienie mniejszym podmiotom, w szczególności małym i średnim przedsiębiorstwom (nie utrudnia konkurencji).</w:t>
      </w:r>
    </w:p>
    <w:p w14:paraId="44AD473A" w14:textId="77777777" w:rsidR="00943F31" w:rsidRPr="00943F31" w:rsidRDefault="00943F31" w:rsidP="00943F31">
      <w:pPr>
        <w:spacing w:line="240" w:lineRule="auto"/>
        <w:ind w:left="426"/>
        <w:jc w:val="both"/>
        <w:rPr>
          <w:rFonts w:asciiTheme="majorHAnsi" w:hAnsiTheme="majorHAnsi" w:cstheme="majorHAnsi"/>
          <w:bCs/>
          <w:sz w:val="20"/>
          <w:szCs w:val="20"/>
        </w:rPr>
      </w:pPr>
    </w:p>
    <w:p w14:paraId="4692505D" w14:textId="77777777" w:rsidR="00943F31" w:rsidRPr="00943F31" w:rsidRDefault="00943F31" w:rsidP="00943F31">
      <w:pPr>
        <w:spacing w:line="240" w:lineRule="auto"/>
        <w:ind w:left="426"/>
        <w:jc w:val="both"/>
        <w:rPr>
          <w:rFonts w:asciiTheme="majorHAnsi" w:hAnsiTheme="majorHAnsi" w:cstheme="majorHAnsi"/>
          <w:bCs/>
          <w:sz w:val="20"/>
          <w:szCs w:val="20"/>
        </w:rPr>
      </w:pPr>
      <w:r w:rsidRPr="00943F31">
        <w:rPr>
          <w:rFonts w:asciiTheme="majorHAnsi" w:hAnsiTheme="majorHAnsi" w:cstheme="majorHAnsi"/>
          <w:bCs/>
          <w:sz w:val="20"/>
          <w:szCs w:val="20"/>
        </w:rPr>
        <w:t>Zamówienie nie zostało podzielone na części ze względów organizacyjnych oraz celowości.</w:t>
      </w:r>
    </w:p>
    <w:p w14:paraId="7621E6E2" w14:textId="77777777" w:rsidR="00943F31" w:rsidRPr="00943F31" w:rsidRDefault="00943F31" w:rsidP="00943F31">
      <w:pPr>
        <w:spacing w:line="240" w:lineRule="auto"/>
        <w:ind w:left="426"/>
        <w:jc w:val="both"/>
        <w:rPr>
          <w:rFonts w:asciiTheme="majorHAnsi" w:hAnsiTheme="majorHAnsi" w:cstheme="majorHAnsi"/>
          <w:bCs/>
          <w:strike/>
          <w:sz w:val="20"/>
          <w:szCs w:val="20"/>
        </w:rPr>
      </w:pPr>
      <w:r w:rsidRPr="00943F31">
        <w:rPr>
          <w:rFonts w:asciiTheme="majorHAnsi" w:hAnsiTheme="majorHAnsi" w:cstheme="majorHAnsi"/>
          <w:bCs/>
          <w:sz w:val="20"/>
          <w:szCs w:val="20"/>
        </w:rPr>
        <w:t>Zamawiający podjął decyzję o udzieleniu przedmiotowych zamówień w ramach jednego postępowania o udzielenie zamówienia publicznego.</w:t>
      </w:r>
    </w:p>
    <w:p w14:paraId="768D83AA" w14:textId="77777777" w:rsidR="00943F31" w:rsidRPr="00943F31" w:rsidRDefault="00943F31" w:rsidP="00943F31">
      <w:pPr>
        <w:jc w:val="both"/>
        <w:rPr>
          <w:rFonts w:asciiTheme="majorHAnsi" w:hAnsiTheme="majorHAnsi" w:cstheme="majorHAnsi"/>
          <w:sz w:val="20"/>
          <w:szCs w:val="20"/>
        </w:rPr>
      </w:pPr>
    </w:p>
    <w:p w14:paraId="1D57DC1F" w14:textId="77777777" w:rsidR="006E679B" w:rsidRDefault="006E679B" w:rsidP="00B35E4A">
      <w:pPr>
        <w:numPr>
          <w:ilvl w:val="0"/>
          <w:numId w:val="24"/>
        </w:numPr>
        <w:ind w:left="426"/>
        <w:jc w:val="both"/>
        <w:rPr>
          <w:rFonts w:asciiTheme="majorHAnsi" w:hAnsiTheme="majorHAnsi" w:cstheme="majorHAnsi"/>
          <w:sz w:val="20"/>
          <w:szCs w:val="20"/>
        </w:rPr>
      </w:pPr>
      <w:r w:rsidRPr="006E679B">
        <w:rPr>
          <w:rFonts w:asciiTheme="majorHAnsi" w:hAnsiTheme="majorHAnsi" w:cstheme="majorHAnsi"/>
          <w:sz w:val="20"/>
          <w:szCs w:val="20"/>
        </w:rPr>
        <w:t>Zamawiający nie dopuszcza składania ofert wariantowych oraz w postaci katalogów elektronicznych.</w:t>
      </w:r>
    </w:p>
    <w:p w14:paraId="4EA45E70" w14:textId="7033E029" w:rsidR="006E679B" w:rsidRPr="006E679B" w:rsidRDefault="006E679B" w:rsidP="00B35E4A">
      <w:pPr>
        <w:numPr>
          <w:ilvl w:val="0"/>
          <w:numId w:val="24"/>
        </w:numPr>
        <w:ind w:left="426"/>
        <w:jc w:val="both"/>
        <w:rPr>
          <w:rFonts w:asciiTheme="majorHAnsi" w:hAnsiTheme="majorHAnsi" w:cstheme="majorHAnsi"/>
          <w:sz w:val="20"/>
          <w:szCs w:val="20"/>
        </w:rPr>
      </w:pPr>
      <w:r w:rsidRPr="006E679B">
        <w:rPr>
          <w:rFonts w:asciiTheme="majorHAnsi" w:hAnsiTheme="majorHAnsi" w:cstheme="majorHAnsi"/>
          <w:sz w:val="20"/>
          <w:szCs w:val="20"/>
        </w:rPr>
        <w:t>Zamawiający nie przewiduje udzielania zamówień, o których mowa w art. 214 ust. 1 pkt 7 i 8.</w:t>
      </w:r>
    </w:p>
    <w:p w14:paraId="0E34DEE6" w14:textId="77777777" w:rsidR="006E679B" w:rsidRDefault="006E679B" w:rsidP="006E679B">
      <w:pPr>
        <w:ind w:left="426"/>
        <w:jc w:val="both"/>
        <w:rPr>
          <w:rFonts w:asciiTheme="majorHAnsi" w:hAnsiTheme="majorHAnsi" w:cstheme="majorHAnsi"/>
          <w:sz w:val="20"/>
          <w:szCs w:val="20"/>
        </w:rPr>
      </w:pPr>
    </w:p>
    <w:p w14:paraId="32EAB70C" w14:textId="77777777" w:rsidR="00985131" w:rsidRPr="00EB1827" w:rsidRDefault="00985131" w:rsidP="005E534D">
      <w:pPr>
        <w:jc w:val="both"/>
        <w:rPr>
          <w:rFonts w:asciiTheme="majorHAnsi" w:hAnsiTheme="majorHAnsi" w:cstheme="majorHAnsi"/>
          <w:sz w:val="20"/>
          <w:szCs w:val="20"/>
        </w:rPr>
      </w:pPr>
    </w:p>
    <w:p w14:paraId="73C018FB" w14:textId="7A7D3B3E" w:rsidR="00D43631" w:rsidRPr="0053335A" w:rsidRDefault="0053335A" w:rsidP="0053335A">
      <w:pPr>
        <w:pStyle w:val="Nagwek2"/>
        <w:spacing w:before="240" w:after="240"/>
        <w:jc w:val="both"/>
        <w:rPr>
          <w:rFonts w:asciiTheme="majorHAnsi" w:hAnsiTheme="majorHAnsi" w:cstheme="majorHAnsi"/>
          <w:sz w:val="20"/>
          <w:szCs w:val="20"/>
        </w:rPr>
      </w:pPr>
      <w:bookmarkStart w:id="3" w:name="_x24vtaagcm5x" w:colFirst="0" w:colLast="0"/>
      <w:bookmarkEnd w:id="3"/>
      <w:r>
        <w:rPr>
          <w:rFonts w:asciiTheme="majorHAnsi" w:hAnsiTheme="majorHAnsi" w:cstheme="majorHAnsi"/>
          <w:sz w:val="20"/>
          <w:szCs w:val="20"/>
        </w:rPr>
        <w:t>IV. Opis przedmiotu zamówienia</w:t>
      </w:r>
    </w:p>
    <w:p w14:paraId="6123F7A9" w14:textId="1CB46D63" w:rsidR="00DF2F05" w:rsidRDefault="00DF2F05" w:rsidP="00DF2F05">
      <w:pPr>
        <w:tabs>
          <w:tab w:val="left" w:pos="8371"/>
          <w:tab w:val="left" w:leader="dot" w:pos="9498"/>
        </w:tabs>
        <w:rPr>
          <w:rFonts w:ascii="Calibri" w:hAnsi="Calibri" w:cs="Calibri"/>
          <w:sz w:val="20"/>
          <w:szCs w:val="20"/>
        </w:rPr>
      </w:pPr>
      <w:r>
        <w:rPr>
          <w:rFonts w:ascii="Calibri" w:hAnsi="Calibri" w:cs="Calibri"/>
          <w:sz w:val="20"/>
          <w:szCs w:val="20"/>
        </w:rPr>
        <w:t xml:space="preserve">1. </w:t>
      </w:r>
      <w:r w:rsidRPr="00DF2F05">
        <w:rPr>
          <w:rFonts w:ascii="Calibri" w:hAnsi="Calibri" w:cs="Calibri"/>
          <w:sz w:val="20"/>
          <w:szCs w:val="20"/>
        </w:rPr>
        <w:t>Przedmiotem zamówienia jest:</w:t>
      </w:r>
    </w:p>
    <w:p w14:paraId="71276628" w14:textId="6EA5C2C2" w:rsidR="0053335A" w:rsidRPr="0053335A" w:rsidRDefault="00943F31" w:rsidP="0053335A">
      <w:pPr>
        <w:pStyle w:val="Akapitzlist"/>
        <w:numPr>
          <w:ilvl w:val="1"/>
          <w:numId w:val="37"/>
        </w:numPr>
        <w:rPr>
          <w:rFonts w:ascii="Calibri" w:hAnsi="Calibri" w:cs="Calibri"/>
          <w:sz w:val="20"/>
          <w:szCs w:val="20"/>
        </w:rPr>
      </w:pPr>
      <w:r w:rsidRPr="00943F31">
        <w:rPr>
          <w:rFonts w:ascii="Calibri" w:hAnsi="Calibri" w:cs="Calibri"/>
          <w:sz w:val="20"/>
          <w:szCs w:val="20"/>
        </w:rPr>
        <w:t>Przedmiotem zamówienia jest wykonanie: ,</w:t>
      </w:r>
      <w:r w:rsidRPr="00943F31">
        <w:rPr>
          <w:rFonts w:ascii="Calibri" w:hAnsi="Calibri" w:cs="Calibri"/>
          <w:b/>
          <w:sz w:val="20"/>
          <w:szCs w:val="20"/>
        </w:rPr>
        <w:t>, REMONT TARASU ZEWNĘTRZNEGO NA IV PIĘTRZE BUDYNKU C” Uniwersytetu Ekonomicznego w Poznaniu, zlokalizowanego przy ul. Towarowej 53 w Poznaniu o powierzchni około 100 m</w:t>
      </w:r>
      <w:r w:rsidRPr="00943F31">
        <w:rPr>
          <w:rFonts w:ascii="Calibri" w:hAnsi="Calibri" w:cs="Calibri"/>
          <w:b/>
          <w:sz w:val="20"/>
          <w:szCs w:val="20"/>
          <w:vertAlign w:val="superscript"/>
        </w:rPr>
        <w:t>2</w:t>
      </w:r>
      <w:r w:rsidRPr="00943F31">
        <w:rPr>
          <w:rFonts w:ascii="Calibri" w:hAnsi="Calibri" w:cs="Calibri"/>
          <w:b/>
          <w:sz w:val="20"/>
          <w:szCs w:val="20"/>
        </w:rPr>
        <w:t>.</w:t>
      </w:r>
    </w:p>
    <w:p w14:paraId="682D900C" w14:textId="77777777" w:rsidR="0053335A" w:rsidRPr="0053335A" w:rsidRDefault="0053335A" w:rsidP="0053335A">
      <w:pPr>
        <w:pStyle w:val="Akapitzlist"/>
        <w:ind w:left="715"/>
        <w:rPr>
          <w:rFonts w:ascii="Calibri" w:hAnsi="Calibri" w:cs="Calibri"/>
          <w:sz w:val="20"/>
          <w:szCs w:val="20"/>
        </w:rPr>
      </w:pPr>
    </w:p>
    <w:p w14:paraId="0F86EFD1" w14:textId="36FC1B10" w:rsidR="0053335A" w:rsidRDefault="0053335A" w:rsidP="0053335A">
      <w:pPr>
        <w:rPr>
          <w:rFonts w:ascii="Calibri" w:hAnsi="Calibri" w:cs="Calibri"/>
          <w:sz w:val="20"/>
          <w:szCs w:val="20"/>
        </w:rPr>
      </w:pPr>
      <w:r>
        <w:rPr>
          <w:rFonts w:asciiTheme="majorHAnsi" w:hAnsiTheme="majorHAnsi" w:cstheme="majorHAnsi"/>
          <w:sz w:val="20"/>
          <w:szCs w:val="20"/>
        </w:rPr>
        <w:t xml:space="preserve">       </w:t>
      </w:r>
      <w:r w:rsidRPr="00D577F6">
        <w:rPr>
          <w:rFonts w:asciiTheme="majorHAnsi" w:hAnsiTheme="majorHAnsi" w:cstheme="majorHAnsi"/>
          <w:sz w:val="20"/>
          <w:szCs w:val="20"/>
        </w:rPr>
        <w:t>Strona prowadzonego postępowania:</w:t>
      </w:r>
      <w:r w:rsidRPr="00D577F6">
        <w:rPr>
          <w:rFonts w:asciiTheme="majorHAnsi" w:hAnsiTheme="majorHAnsi" w:cstheme="majorHAnsi"/>
          <w:sz w:val="20"/>
          <w:szCs w:val="20"/>
          <w:u w:val="single"/>
        </w:rPr>
        <w:t xml:space="preserve"> </w:t>
      </w:r>
      <w:r w:rsidRPr="00EB1827">
        <w:rPr>
          <w:rFonts w:asciiTheme="majorHAnsi" w:hAnsiTheme="majorHAnsi" w:cstheme="majorHAnsi"/>
          <w:color w:val="4F81BD" w:themeColor="accent1"/>
          <w:sz w:val="20"/>
          <w:szCs w:val="20"/>
          <w:u w:val="single"/>
        </w:rPr>
        <w:t>https://platformazakupowa.pl/pn/uep</w:t>
      </w:r>
      <w:r>
        <w:rPr>
          <w:rFonts w:asciiTheme="majorHAnsi" w:hAnsiTheme="majorHAnsi" w:cstheme="majorHAnsi"/>
          <w:color w:val="4F81BD" w:themeColor="accent1"/>
          <w:sz w:val="20"/>
          <w:szCs w:val="20"/>
          <w:u w:val="single"/>
        </w:rPr>
        <w:t>.</w:t>
      </w:r>
    </w:p>
    <w:p w14:paraId="46AACBF7" w14:textId="77777777" w:rsidR="0053335A" w:rsidRDefault="0053335A" w:rsidP="0053335A">
      <w:pPr>
        <w:rPr>
          <w:rFonts w:ascii="Calibri" w:hAnsi="Calibri" w:cs="Calibri"/>
          <w:sz w:val="20"/>
          <w:szCs w:val="20"/>
        </w:rPr>
      </w:pPr>
    </w:p>
    <w:p w14:paraId="215F8E8F" w14:textId="77777777" w:rsidR="0053335A" w:rsidRPr="0053335A" w:rsidRDefault="0053335A" w:rsidP="0053335A">
      <w:pPr>
        <w:rPr>
          <w:rFonts w:ascii="Calibri" w:hAnsi="Calibri" w:cs="Calibri"/>
          <w:sz w:val="20"/>
          <w:szCs w:val="20"/>
        </w:rPr>
      </w:pPr>
    </w:p>
    <w:p w14:paraId="631A67CA" w14:textId="77777777" w:rsidR="00943F31" w:rsidRPr="00943F31" w:rsidRDefault="00943F31" w:rsidP="00943F31">
      <w:pPr>
        <w:pStyle w:val="Akapitzlist"/>
        <w:widowControl w:val="0"/>
        <w:numPr>
          <w:ilvl w:val="1"/>
          <w:numId w:val="37"/>
        </w:numPr>
        <w:adjustRightInd w:val="0"/>
        <w:jc w:val="both"/>
        <w:textAlignment w:val="baseline"/>
        <w:rPr>
          <w:rFonts w:ascii="Calibri" w:hAnsi="Calibri" w:cs="Calibri"/>
          <w:sz w:val="20"/>
          <w:szCs w:val="20"/>
        </w:rPr>
      </w:pPr>
      <w:r w:rsidRPr="00943F31">
        <w:rPr>
          <w:rFonts w:ascii="Calibri" w:hAnsi="Calibri" w:cs="Calibri"/>
          <w:sz w:val="20"/>
          <w:szCs w:val="20"/>
        </w:rPr>
        <w:t xml:space="preserve">Zakres prac remontowych w zakresie będzie obejmował: </w:t>
      </w:r>
    </w:p>
    <w:p w14:paraId="070C953D"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Roboty rozbiórkowe:</w:t>
      </w:r>
    </w:p>
    <w:p w14:paraId="08C60B5F" w14:textId="77777777" w:rsidR="00943F31" w:rsidRPr="00943F31" w:rsidRDefault="00943F31" w:rsidP="00943F31">
      <w:pPr>
        <w:pStyle w:val="Akapitzlist"/>
        <w:widowControl w:val="0"/>
        <w:adjustRightInd w:val="0"/>
        <w:ind w:left="792" w:hanging="159"/>
        <w:jc w:val="both"/>
        <w:textAlignment w:val="baseline"/>
        <w:rPr>
          <w:rFonts w:ascii="Calibri" w:hAnsi="Calibri" w:cs="Calibri"/>
          <w:sz w:val="20"/>
          <w:szCs w:val="20"/>
        </w:rPr>
      </w:pPr>
      <w:r w:rsidRPr="00943F31">
        <w:rPr>
          <w:rFonts w:ascii="Calibri" w:hAnsi="Calibri" w:cs="Calibri"/>
          <w:sz w:val="20"/>
          <w:szCs w:val="20"/>
        </w:rPr>
        <w:tab/>
        <w:t>- demontaż istniejących warstw hydroizolacji wykonanych z papy,</w:t>
      </w:r>
    </w:p>
    <w:p w14:paraId="30AEF68E" w14:textId="77777777" w:rsidR="00943F31" w:rsidRPr="00943F31" w:rsidRDefault="00943F31" w:rsidP="00943F31">
      <w:pPr>
        <w:pStyle w:val="Akapitzlist"/>
        <w:widowControl w:val="0"/>
        <w:adjustRightInd w:val="0"/>
        <w:ind w:left="792" w:hanging="159"/>
        <w:jc w:val="both"/>
        <w:textAlignment w:val="baseline"/>
        <w:rPr>
          <w:rFonts w:ascii="Calibri" w:hAnsi="Calibri" w:cs="Calibri"/>
          <w:sz w:val="20"/>
          <w:szCs w:val="20"/>
        </w:rPr>
      </w:pPr>
      <w:r w:rsidRPr="00943F31">
        <w:rPr>
          <w:rFonts w:ascii="Calibri" w:hAnsi="Calibri" w:cs="Calibri"/>
          <w:sz w:val="20"/>
          <w:szCs w:val="20"/>
        </w:rPr>
        <w:tab/>
        <w:t>- zabezpieczenie zewnętrznych jednostek klimatyzacji, okien, parapetów oraz obróbek,</w:t>
      </w:r>
    </w:p>
    <w:p w14:paraId="43358485"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wyrównanie i przygotowanie podłoża posadzki;</w:t>
      </w:r>
    </w:p>
    <w:p w14:paraId="7729C179"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oczyszczenie powierzchni tarasu i przyległych ścian;</w:t>
      </w:r>
    </w:p>
    <w:p w14:paraId="17F03306"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wymiana istniejących wpustów kanalizacji deszczowej;</w:t>
      </w:r>
    </w:p>
    <w:p w14:paraId="74E22E97"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wykonanie próby szczelności zamontowanych wpustów;</w:t>
      </w:r>
    </w:p>
    <w:p w14:paraId="242246A7"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wykonanie warstwy zabezpieczającej i jednocześnie warstwy sczepnej;</w:t>
      </w:r>
    </w:p>
    <w:p w14:paraId="51FD2871" w14:textId="77777777" w:rsidR="00943F31" w:rsidRPr="00943F31" w:rsidRDefault="00943F31" w:rsidP="00943F31">
      <w:pPr>
        <w:pStyle w:val="Akapitzlist"/>
        <w:widowControl w:val="0"/>
        <w:numPr>
          <w:ilvl w:val="0"/>
          <w:numId w:val="38"/>
        </w:numPr>
        <w:adjustRightInd w:val="0"/>
        <w:jc w:val="both"/>
        <w:textAlignment w:val="baseline"/>
        <w:rPr>
          <w:rFonts w:ascii="Calibri" w:hAnsi="Calibri" w:cs="Calibri"/>
          <w:sz w:val="20"/>
          <w:szCs w:val="20"/>
        </w:rPr>
      </w:pPr>
      <w:r w:rsidRPr="00943F31">
        <w:rPr>
          <w:rFonts w:ascii="Calibri" w:hAnsi="Calibri" w:cs="Calibri"/>
          <w:sz w:val="20"/>
          <w:szCs w:val="20"/>
        </w:rPr>
        <w:t>wykonanie nowych warstw hydroizolacji.</w:t>
      </w:r>
    </w:p>
    <w:p w14:paraId="78056498" w14:textId="77777777" w:rsidR="00943F31" w:rsidRPr="00943F31" w:rsidRDefault="00943F31" w:rsidP="00943F31">
      <w:pPr>
        <w:pStyle w:val="Akapitzlist"/>
        <w:widowControl w:val="0"/>
        <w:adjustRightInd w:val="0"/>
        <w:ind w:left="715"/>
        <w:jc w:val="both"/>
        <w:textAlignment w:val="baseline"/>
        <w:rPr>
          <w:rFonts w:ascii="Calibri" w:hAnsi="Calibri" w:cs="Calibri"/>
          <w:sz w:val="20"/>
          <w:szCs w:val="20"/>
        </w:rPr>
      </w:pPr>
      <w:r w:rsidRPr="00943F31">
        <w:rPr>
          <w:rFonts w:ascii="Calibri" w:hAnsi="Calibri" w:cs="Calibri"/>
          <w:sz w:val="20"/>
          <w:szCs w:val="20"/>
        </w:rPr>
        <w:t xml:space="preserve">Szczegółowy opis i zakres prac przedstawiono w wielobranżowej dokumentacji projektowej budowlano – wykonawczej pt.  ,, </w:t>
      </w:r>
      <w:r w:rsidRPr="00943F31">
        <w:rPr>
          <w:rFonts w:ascii="Calibri" w:hAnsi="Calibri" w:cs="Calibri"/>
          <w:b/>
          <w:sz w:val="20"/>
          <w:szCs w:val="20"/>
        </w:rPr>
        <w:t>REMONT TARASU ZEWNĘTRZNEGO NA IV PIĘTRZE BUDYNKU C</w:t>
      </w:r>
      <w:r w:rsidRPr="00943F31">
        <w:rPr>
          <w:rFonts w:ascii="Calibri" w:hAnsi="Calibri" w:cs="Calibri"/>
          <w:sz w:val="20"/>
          <w:szCs w:val="20"/>
        </w:rPr>
        <w:t>”</w:t>
      </w:r>
      <w:r w:rsidRPr="00943F31">
        <w:rPr>
          <w:rFonts w:ascii="Calibri" w:hAnsi="Calibri" w:cs="Calibri"/>
          <w:b/>
          <w:sz w:val="20"/>
          <w:szCs w:val="20"/>
        </w:rPr>
        <w:t xml:space="preserve"> Uniwersytetu Ekonomicznego w Poznaniu, zlokalizowanego przy ul. Towarowej 53 w Poznaniu o powierzchni około 100 m</w:t>
      </w:r>
      <w:r w:rsidRPr="00943F31">
        <w:rPr>
          <w:rFonts w:ascii="Calibri" w:hAnsi="Calibri" w:cs="Calibri"/>
          <w:b/>
          <w:sz w:val="20"/>
          <w:szCs w:val="20"/>
          <w:vertAlign w:val="superscript"/>
        </w:rPr>
        <w:t>2</w:t>
      </w:r>
      <w:r w:rsidRPr="00943F31">
        <w:rPr>
          <w:rFonts w:ascii="Calibri" w:hAnsi="Calibri" w:cs="Calibri"/>
          <w:sz w:val="20"/>
          <w:szCs w:val="20"/>
        </w:rPr>
        <w:t xml:space="preserve">  wykonanej przez Archikostka Architektoniczna Pracownia Projektowa Marek Szapiel. Dokumentacja ta wraz z przedmiarami i specyfikacjami technicznymi wykonania i odbioru robót stanowią „dokumentację projektową” i są załącznikiem do niniejszej SWZ.</w:t>
      </w:r>
    </w:p>
    <w:p w14:paraId="01F10A7E" w14:textId="77777777" w:rsidR="00943F31" w:rsidRPr="00943F31" w:rsidRDefault="00943F31" w:rsidP="00943F31">
      <w:pPr>
        <w:pStyle w:val="Akapitzlist"/>
        <w:widowControl w:val="0"/>
        <w:numPr>
          <w:ilvl w:val="1"/>
          <w:numId w:val="37"/>
        </w:numPr>
        <w:adjustRightInd w:val="0"/>
        <w:jc w:val="both"/>
        <w:textAlignment w:val="baseline"/>
        <w:rPr>
          <w:rFonts w:ascii="Calibri" w:hAnsi="Calibri" w:cs="Calibri"/>
          <w:sz w:val="20"/>
          <w:szCs w:val="20"/>
        </w:rPr>
      </w:pPr>
      <w:r w:rsidRPr="00943F31">
        <w:rPr>
          <w:rFonts w:ascii="Calibri" w:hAnsi="Calibri" w:cs="Calibri"/>
          <w:sz w:val="20"/>
          <w:szCs w:val="20"/>
        </w:rPr>
        <w:t>Zakres przedmiotu zamówienia obejmuje również wykonanie prac pomocniczych takich jak</w:t>
      </w:r>
    </w:p>
    <w:p w14:paraId="172C2D36" w14:textId="77777777" w:rsidR="00943F31" w:rsidRPr="00943F31" w:rsidRDefault="00943F31" w:rsidP="00943F31">
      <w:pPr>
        <w:pStyle w:val="Akapitzlist"/>
        <w:widowControl w:val="0"/>
        <w:adjustRightInd w:val="0"/>
        <w:ind w:left="792"/>
        <w:jc w:val="both"/>
        <w:textAlignment w:val="baseline"/>
        <w:rPr>
          <w:rFonts w:ascii="Calibri" w:hAnsi="Calibri" w:cs="Calibri"/>
          <w:sz w:val="20"/>
          <w:szCs w:val="20"/>
        </w:rPr>
      </w:pPr>
      <w:r w:rsidRPr="00943F31">
        <w:rPr>
          <w:rFonts w:ascii="Calibri" w:hAnsi="Calibri" w:cs="Calibri"/>
          <w:sz w:val="20"/>
          <w:szCs w:val="20"/>
        </w:rPr>
        <w:t xml:space="preserve">przygotowanie oraz zabezpieczenie terenu robót, </w:t>
      </w:r>
      <w:r w:rsidRPr="00943F31">
        <w:rPr>
          <w:rFonts w:ascii="Calibri" w:hAnsi="Calibri" w:cs="Calibri"/>
          <w:b/>
          <w:sz w:val="20"/>
          <w:szCs w:val="20"/>
        </w:rPr>
        <w:t>budowę tymczasowych przegród i osłon zabezpieczających przed rozprzestrzenianiem się pyłu budowlanego i innych zanieczyszczeń w trakcie wykonywania robót, a także utrzymanie czystości na drogach komunikacyjnych w trakcie wykonywania robót.</w:t>
      </w:r>
      <w:r w:rsidRPr="00943F31">
        <w:rPr>
          <w:rFonts w:ascii="Calibri" w:hAnsi="Calibri" w:cs="Calibri"/>
          <w:sz w:val="20"/>
          <w:szCs w:val="20"/>
        </w:rPr>
        <w:t xml:space="preserve"> W związku z tym, że  prace prowadzone będą w budynku będącym w ciągłym użytkowaniu, a taras przylegają bezpośrednio do pomieszczeń na IV piętrze, roboty należy zaplanować tak by umożliwić w każdym momencie swobodną i bezpieczną komunikację w trakcie ich trwania. Na pisemną, uzasadnioną prośbę 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Transport  materiałów rozbiórkowych oraz planowanych do wbudowania możliwy jest wyłącznie windą towarową znajdującą się w budynku D (ul. Towarowa 55) a następnie łącznikiem na pomiędzy budynkami C i D znajdującym się na 3 piętrze, następnie klatką schodową. </w:t>
      </w:r>
    </w:p>
    <w:p w14:paraId="14CF3542" w14:textId="77777777" w:rsidR="00943F31" w:rsidRPr="00943F31" w:rsidRDefault="00943F31" w:rsidP="00943F31">
      <w:pPr>
        <w:pStyle w:val="Akapitzlist"/>
        <w:widowControl w:val="0"/>
        <w:adjustRightInd w:val="0"/>
        <w:ind w:left="792"/>
        <w:jc w:val="both"/>
        <w:textAlignment w:val="baseline"/>
        <w:rPr>
          <w:rFonts w:ascii="Calibri" w:hAnsi="Calibri" w:cs="Calibri"/>
          <w:sz w:val="20"/>
          <w:szCs w:val="20"/>
        </w:rPr>
      </w:pPr>
      <w:r w:rsidRPr="00943F31">
        <w:rPr>
          <w:rFonts w:ascii="Calibri" w:hAnsi="Calibri" w:cs="Calibri"/>
          <w:sz w:val="20"/>
          <w:szCs w:val="20"/>
        </w:rPr>
        <w:t xml:space="preserve">W zakresie Wykonawcy jest także wykonanie wszelkich prac i czynności niezbędnych w zakresie przestrzegania przepisów BHP oraz wywiezienie i utylizacja odpadów i materiałów rozbiórkowych zgodnie z obowiązującymi przepisami. </w:t>
      </w:r>
    </w:p>
    <w:p w14:paraId="6C3AD7C7" w14:textId="77777777" w:rsidR="00943F31" w:rsidRPr="00943F31" w:rsidRDefault="00943F31" w:rsidP="00943F31">
      <w:pPr>
        <w:pStyle w:val="Akapitzlist"/>
        <w:widowControl w:val="0"/>
        <w:adjustRightInd w:val="0"/>
        <w:ind w:left="792"/>
        <w:jc w:val="both"/>
        <w:textAlignment w:val="baseline"/>
        <w:rPr>
          <w:rFonts w:ascii="Calibri" w:hAnsi="Calibri" w:cs="Calibri"/>
          <w:b/>
          <w:sz w:val="20"/>
          <w:szCs w:val="20"/>
        </w:rPr>
      </w:pPr>
      <w:r w:rsidRPr="00943F31">
        <w:rPr>
          <w:rFonts w:ascii="Calibri" w:hAnsi="Calibri" w:cs="Calibri"/>
          <w:b/>
          <w:sz w:val="20"/>
          <w:szCs w:val="20"/>
        </w:rPr>
        <w:t>Zakres robót nie obejmuje dostawy i wykonania wykończenia powierzchni tarasu płytami tarasowymi na wspornikach. Zakres ten został wyłączony z niniejszego postępowania.</w:t>
      </w:r>
    </w:p>
    <w:p w14:paraId="2874CCFA" w14:textId="77777777" w:rsidR="00943F31" w:rsidRPr="00943F31" w:rsidRDefault="00943F31" w:rsidP="00943F31">
      <w:pPr>
        <w:pStyle w:val="Akapitzlist"/>
        <w:numPr>
          <w:ilvl w:val="1"/>
          <w:numId w:val="37"/>
        </w:numPr>
        <w:jc w:val="both"/>
        <w:rPr>
          <w:rFonts w:ascii="Calibri" w:hAnsi="Calibri" w:cs="Calibri"/>
          <w:sz w:val="20"/>
          <w:szCs w:val="20"/>
        </w:rPr>
      </w:pPr>
      <w:r w:rsidRPr="00943F31">
        <w:rPr>
          <w:rFonts w:ascii="Calibri" w:hAnsi="Calibri" w:cs="Calibri"/>
          <w:sz w:val="20"/>
          <w:szCs w:val="20"/>
        </w:rPr>
        <w:t>Roboty będą wykonywane w budynkach dydaktycznych, w pełni funkcjonujących. Wykonawca  musi uwzględnić wynikające stąd utrudnienia i zobowiązany jest prowadzić roboty w sposób ograniczający czynniki zakłócające jego funkcjonowanie. Powyższe powoduje m.in. konieczność wykonywania prac uciążliwych (hałas) w czasie uzgodnionym z Zamawiającym – w godzinach popołudniowych i wieczornych, w nocy, w dni wolne od pracy. W budynku mogą być prowadzone równolegle inne prace budowlane. Wykonawca musi w sposób ciągły koordynować prace z pozostałymi wykonawcami i współpracować z nimi oraz być w stałym kontakcie z przedstawicielami Uczelni tzn. Z Działem Inwestycji i Remontów UEP. Wykonawca musi zgłaszać z odpowiednim wyprzedzeniem, na co najmniej 7 dni przed, wszelkie wyłączenia (w tym m.in. prądu, wody, kanalizacji oraz elementów systemu ppoż.), przełączenia, itp. W razie konieczności prace muszą zostać podzielone na odpowiednie etapy. Wszelkie sprawy organizacyjne leżą po stronie Wykonawcy.</w:t>
      </w:r>
    </w:p>
    <w:p w14:paraId="23E86B03" w14:textId="77777777" w:rsidR="00943F31" w:rsidRPr="00943F31" w:rsidRDefault="00943F31" w:rsidP="00943F31">
      <w:pPr>
        <w:pStyle w:val="Akapitzlist"/>
        <w:numPr>
          <w:ilvl w:val="1"/>
          <w:numId w:val="37"/>
        </w:numPr>
        <w:jc w:val="both"/>
        <w:rPr>
          <w:rFonts w:ascii="Calibri" w:hAnsi="Calibri" w:cs="Calibri"/>
          <w:sz w:val="20"/>
          <w:szCs w:val="20"/>
        </w:rPr>
      </w:pPr>
      <w:r w:rsidRPr="00943F31">
        <w:rPr>
          <w:rFonts w:ascii="Calibri" w:hAnsi="Calibri" w:cs="Calibri"/>
          <w:sz w:val="20"/>
          <w:szCs w:val="20"/>
        </w:rPr>
        <w:t>W cenę ofertową muszą być wliczone wszelkie koszty związane z realizacją przedmiotu zamówienia, jakie będzie ponosił Wykonawca, w tym m.in. podatek VAT, oraz wykonanie wszystkich obowiązków Wykonawcy, niezbędnych do zrealizowania przedmiotu zmówienia, zgodnie z niniejszą SWZ, umową jak i ewentualne ryzyko wynikające z okoliczności, których nie można było przewidzieć w chwili składania oferty.</w:t>
      </w:r>
    </w:p>
    <w:p w14:paraId="265E23EA" w14:textId="5FA97722" w:rsidR="00943F31" w:rsidRPr="00943F31" w:rsidRDefault="00943F31" w:rsidP="00943F31">
      <w:pPr>
        <w:pStyle w:val="Akapitzlist"/>
        <w:numPr>
          <w:ilvl w:val="1"/>
          <w:numId w:val="37"/>
        </w:numPr>
        <w:jc w:val="both"/>
        <w:rPr>
          <w:rFonts w:ascii="Calibri" w:hAnsi="Calibri" w:cs="Calibri"/>
          <w:b/>
          <w:sz w:val="20"/>
          <w:szCs w:val="20"/>
        </w:rPr>
      </w:pPr>
      <w:r w:rsidRPr="00943F31">
        <w:rPr>
          <w:rFonts w:ascii="Calibri" w:hAnsi="Calibri" w:cs="Calibri"/>
          <w:sz w:val="20"/>
          <w:szCs w:val="20"/>
        </w:rPr>
        <w:t xml:space="preserve">Przed sporządzeniem oferty Wykonawca musi zapoznać się szczegółowo z dokumentacją projektową, zarówno jej częścią rysunkową jak i opisową. </w:t>
      </w:r>
    </w:p>
    <w:p w14:paraId="049488F9" w14:textId="77777777" w:rsidR="00943F31" w:rsidRPr="00943F31" w:rsidRDefault="00943F31" w:rsidP="00943F31">
      <w:pPr>
        <w:pStyle w:val="Akapitzlist"/>
        <w:numPr>
          <w:ilvl w:val="1"/>
          <w:numId w:val="37"/>
        </w:numPr>
        <w:jc w:val="both"/>
        <w:rPr>
          <w:rFonts w:ascii="Calibri" w:hAnsi="Calibri" w:cs="Calibri"/>
          <w:sz w:val="20"/>
          <w:szCs w:val="20"/>
        </w:rPr>
      </w:pPr>
      <w:r w:rsidRPr="00943F31">
        <w:rPr>
          <w:rFonts w:ascii="Calibri" w:hAnsi="Calibri" w:cs="Calibri"/>
          <w:sz w:val="20"/>
          <w:szCs w:val="20"/>
        </w:rPr>
        <w:t>Przedmiary robót będące częścią dokumentacji projektowej załączone są wyłącznie informacyjnie w celu ułatwienia wykonawcy kalkulacji ceny ofertowej, których nie należy utożsamiać w pełni z zakresem zamówienia. Dołączone do SWZ przedmiary robót traktować należy jako dokumenty pomocnicze do wyceny zamówienia. Przedmiary robót nie determinują zakresu prac objętych przedmiotem zamówienia. Zawarte w przedmiarach robót zestawienia mają głównie zobrazować skalę robót i pomóc Wykonawcom w oszacowaniu kosztów inwestycji.</w:t>
      </w:r>
    </w:p>
    <w:p w14:paraId="51577E70" w14:textId="77777777" w:rsidR="00943F31" w:rsidRPr="00943F31" w:rsidRDefault="00943F31" w:rsidP="00943F31">
      <w:pPr>
        <w:pStyle w:val="Akapitzlist"/>
        <w:widowControl w:val="0"/>
        <w:numPr>
          <w:ilvl w:val="1"/>
          <w:numId w:val="37"/>
        </w:numPr>
        <w:adjustRightInd w:val="0"/>
        <w:jc w:val="both"/>
        <w:textAlignment w:val="baseline"/>
        <w:rPr>
          <w:rFonts w:ascii="Calibri" w:hAnsi="Calibri" w:cs="Calibri"/>
          <w:sz w:val="20"/>
          <w:szCs w:val="20"/>
        </w:rPr>
      </w:pPr>
      <w:r w:rsidRPr="00943F31">
        <w:rPr>
          <w:rFonts w:ascii="Calibri" w:hAnsi="Calibri" w:cs="Calibri"/>
          <w:sz w:val="20"/>
          <w:szCs w:val="20"/>
        </w:rPr>
        <w:t xml:space="preserve">Jeżeli dokumentacja projektowa, specyfikacje techniczne wykonania i odbioru robót, przedmiary robót itd. wskazywałyby w odniesieniu do niektórych materiałów i urządzeń znaki towarowe lub pochodzenie Zamawiający, zgodnie z art. 99 ust. 5 ustawy PZP, dopuszcza wbudowanie „produktów” równoważnych. Wszelkie „produkty” pochodzące od konkretnych producentów, określają minimalne parametry techniczne i jakościowe oraz cechy użytkowe, jakim muszą odpowiadać towary, aby spełnić wymagania stawiane przez Zamawiającego i stanowią wyłącznie wzorzec jakościowy przedmiotu zamówienia. Poprzez zapis dot. minimalnych wymagań parametrów technicznych i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technicznych, jakościowych i cechach użytkowych, co najmniej na poziomie parametrów wskazanego produktu, uznając tym samym każdy produkt o wskazanych parametrach lub lepszych. </w:t>
      </w:r>
    </w:p>
    <w:p w14:paraId="249A818E" w14:textId="77777777" w:rsidR="00943F31" w:rsidRPr="00943F31" w:rsidRDefault="00943F31" w:rsidP="00943F31">
      <w:pPr>
        <w:pStyle w:val="Akapitzlist"/>
        <w:widowControl w:val="0"/>
        <w:numPr>
          <w:ilvl w:val="1"/>
          <w:numId w:val="37"/>
        </w:numPr>
        <w:adjustRightInd w:val="0"/>
        <w:spacing w:line="240" w:lineRule="auto"/>
        <w:jc w:val="both"/>
        <w:textAlignment w:val="baseline"/>
        <w:rPr>
          <w:rFonts w:ascii="Calibri" w:hAnsi="Calibri" w:cs="Calibri"/>
          <w:b/>
          <w:sz w:val="20"/>
          <w:szCs w:val="20"/>
        </w:rPr>
      </w:pPr>
      <w:r w:rsidRPr="00943F31">
        <w:rPr>
          <w:rFonts w:ascii="Calibri" w:hAnsi="Calibri" w:cs="Calibri"/>
          <w:sz w:val="20"/>
          <w:szCs w:val="20"/>
        </w:rPr>
        <w:t>Dopuszcza się zmianę technologii wykonania robót budowlanych na lepszą (np. nowocześniejszą, mniej energochłonną), po zaakceptowaniu proponowanych zmian przez nadzór autorski i ustanowionych inspektorów nadzoru inwestorskiego oraz osoby upoważnione przez Zamawiającego, pod warunkiem, że zmiana ta pozostaje bez wpływu na dokonany wybór oferty.</w:t>
      </w:r>
    </w:p>
    <w:p w14:paraId="53789D21" w14:textId="77777777" w:rsidR="009B0DD6" w:rsidRPr="00181655" w:rsidRDefault="009B0DD6" w:rsidP="009B0DD6">
      <w:pPr>
        <w:pStyle w:val="Akapitzlist"/>
        <w:widowControl w:val="0"/>
        <w:adjustRightInd w:val="0"/>
        <w:spacing w:line="240" w:lineRule="auto"/>
        <w:ind w:left="715"/>
        <w:jc w:val="both"/>
        <w:textAlignment w:val="baseline"/>
        <w:rPr>
          <w:rFonts w:ascii="Calibri" w:hAnsi="Calibri" w:cs="Calibri"/>
          <w:b/>
          <w:color w:val="00B050"/>
          <w:sz w:val="20"/>
          <w:szCs w:val="20"/>
        </w:rPr>
      </w:pPr>
    </w:p>
    <w:p w14:paraId="34CEDBA4" w14:textId="5039AB72" w:rsidR="00932BB1" w:rsidRDefault="00932BB1" w:rsidP="00745805">
      <w:pPr>
        <w:spacing w:line="240" w:lineRule="auto"/>
        <w:jc w:val="both"/>
        <w:rPr>
          <w:rFonts w:ascii="Calibri" w:hAnsi="Calibri"/>
          <w:sz w:val="20"/>
          <w:szCs w:val="20"/>
        </w:rPr>
      </w:pPr>
    </w:p>
    <w:p w14:paraId="4B1F4B24" w14:textId="0A4D386E" w:rsidR="009573C6" w:rsidRDefault="00745805" w:rsidP="009573C6">
      <w:pPr>
        <w:spacing w:line="240" w:lineRule="auto"/>
        <w:ind w:left="284" w:hanging="284"/>
        <w:jc w:val="both"/>
        <w:rPr>
          <w:rFonts w:asciiTheme="majorHAnsi" w:hAnsiTheme="majorHAnsi" w:cstheme="majorHAnsi"/>
          <w:sz w:val="20"/>
          <w:szCs w:val="20"/>
        </w:rPr>
      </w:pPr>
      <w:r>
        <w:rPr>
          <w:rFonts w:ascii="Calibri" w:hAnsi="Calibri"/>
          <w:sz w:val="20"/>
          <w:szCs w:val="20"/>
        </w:rPr>
        <w:t>2</w:t>
      </w:r>
      <w:r w:rsidR="009573C6">
        <w:rPr>
          <w:rFonts w:ascii="Calibri" w:hAnsi="Calibri"/>
          <w:sz w:val="20"/>
          <w:szCs w:val="20"/>
        </w:rPr>
        <w:t xml:space="preserve">.   </w:t>
      </w:r>
      <w:r w:rsidR="00D43631" w:rsidRPr="002D677F">
        <w:rPr>
          <w:rFonts w:asciiTheme="majorHAnsi" w:hAnsiTheme="majorHAnsi" w:cstheme="majorHAnsi"/>
          <w:sz w:val="20"/>
          <w:szCs w:val="20"/>
        </w:rPr>
        <w:t xml:space="preserve">Zgodnie </w:t>
      </w:r>
      <w:r w:rsidR="009573C6">
        <w:rPr>
          <w:rFonts w:asciiTheme="majorHAnsi" w:hAnsiTheme="majorHAnsi" w:cstheme="majorHAnsi"/>
          <w:sz w:val="20"/>
          <w:szCs w:val="20"/>
        </w:rPr>
        <w:t xml:space="preserve"> z wymogiem </w:t>
      </w:r>
      <w:r w:rsidR="00D43631" w:rsidRPr="002D677F">
        <w:rPr>
          <w:rFonts w:asciiTheme="majorHAnsi" w:hAnsiTheme="majorHAnsi" w:cstheme="majorHAnsi"/>
          <w:sz w:val="20"/>
          <w:szCs w:val="20"/>
        </w:rPr>
        <w:t xml:space="preserve">art. </w:t>
      </w:r>
      <w:r w:rsidR="00D43631" w:rsidRPr="00F975F3">
        <w:rPr>
          <w:rFonts w:asciiTheme="majorHAnsi" w:hAnsiTheme="majorHAnsi" w:cstheme="majorHAnsi"/>
          <w:sz w:val="20"/>
          <w:szCs w:val="20"/>
        </w:rPr>
        <w:t>95</w:t>
      </w:r>
      <w:r w:rsidR="00D43631" w:rsidRPr="002D677F">
        <w:rPr>
          <w:rFonts w:asciiTheme="majorHAnsi" w:hAnsiTheme="majorHAnsi" w:cstheme="majorHAnsi"/>
          <w:sz w:val="20"/>
          <w:szCs w:val="20"/>
        </w:rPr>
        <w:t xml:space="preserve"> ustawy Pzp Zamawiający wskazuje</w:t>
      </w:r>
      <w:r w:rsidR="004F10AD">
        <w:rPr>
          <w:rFonts w:asciiTheme="majorHAnsi" w:hAnsiTheme="majorHAnsi" w:cstheme="majorHAnsi"/>
          <w:sz w:val="20"/>
          <w:szCs w:val="20"/>
        </w:rPr>
        <w:t xml:space="preserve"> w załączniku </w:t>
      </w:r>
      <w:r w:rsidR="004F10AD" w:rsidRPr="00093965">
        <w:rPr>
          <w:rFonts w:asciiTheme="majorHAnsi" w:hAnsiTheme="majorHAnsi" w:cstheme="majorHAnsi"/>
          <w:sz w:val="20"/>
          <w:szCs w:val="20"/>
        </w:rPr>
        <w:t xml:space="preserve">nr 8 </w:t>
      </w:r>
      <w:r w:rsidR="009573C6" w:rsidRPr="00093965">
        <w:rPr>
          <w:rFonts w:asciiTheme="majorHAnsi" w:hAnsiTheme="majorHAnsi" w:cstheme="majorHAnsi"/>
          <w:sz w:val="20"/>
          <w:szCs w:val="20"/>
        </w:rPr>
        <w:t>:</w:t>
      </w:r>
    </w:p>
    <w:p w14:paraId="4097B4F3" w14:textId="568CBE94" w:rsidR="009573C6" w:rsidRPr="004F10AD" w:rsidRDefault="009573C6" w:rsidP="004F10AD">
      <w:pPr>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 xml:space="preserve">      - </w:t>
      </w:r>
      <w:r w:rsidRPr="004F10AD">
        <w:rPr>
          <w:rFonts w:asciiTheme="majorHAnsi" w:hAnsiTheme="majorHAnsi" w:cstheme="majorHAnsi"/>
          <w:sz w:val="20"/>
          <w:szCs w:val="20"/>
        </w:rPr>
        <w:t>wymagania zatrudnienia na podstawie stosunk</w:t>
      </w:r>
      <w:r w:rsidR="004F10AD">
        <w:rPr>
          <w:rFonts w:asciiTheme="majorHAnsi" w:hAnsiTheme="majorHAnsi" w:cstheme="majorHAnsi"/>
          <w:sz w:val="20"/>
          <w:szCs w:val="20"/>
        </w:rPr>
        <w:t xml:space="preserve">u pracy przez Wykonawcę lub </w:t>
      </w:r>
      <w:r w:rsidRPr="004F10AD">
        <w:rPr>
          <w:rFonts w:asciiTheme="majorHAnsi" w:hAnsiTheme="majorHAnsi" w:cstheme="majorHAnsi"/>
          <w:sz w:val="20"/>
          <w:szCs w:val="20"/>
        </w:rPr>
        <w:t xml:space="preserve">podwykonawcę osób </w:t>
      </w:r>
      <w:r w:rsidR="004F10AD">
        <w:rPr>
          <w:rFonts w:asciiTheme="majorHAnsi" w:hAnsiTheme="majorHAnsi" w:cstheme="majorHAnsi"/>
          <w:sz w:val="20"/>
          <w:szCs w:val="20"/>
        </w:rPr>
        <w:t xml:space="preserve"> </w:t>
      </w:r>
      <w:r w:rsidRPr="004F10AD">
        <w:rPr>
          <w:rFonts w:asciiTheme="majorHAnsi" w:hAnsiTheme="majorHAnsi" w:cstheme="majorHAnsi"/>
          <w:sz w:val="20"/>
          <w:szCs w:val="20"/>
        </w:rPr>
        <w:t>wykonujących czynności w trakcie realizacji zamówienia</w:t>
      </w:r>
      <w:r w:rsidR="004F10AD">
        <w:rPr>
          <w:rFonts w:asciiTheme="majorHAnsi" w:hAnsiTheme="majorHAnsi" w:cstheme="majorHAnsi"/>
          <w:sz w:val="20"/>
          <w:szCs w:val="20"/>
        </w:rPr>
        <w:t>,</w:t>
      </w:r>
      <w:r w:rsidRPr="004F10AD">
        <w:rPr>
          <w:rFonts w:asciiTheme="majorHAnsi" w:hAnsiTheme="majorHAnsi" w:cstheme="majorHAnsi"/>
          <w:sz w:val="20"/>
          <w:szCs w:val="20"/>
        </w:rPr>
        <w:t xml:space="preserve"> </w:t>
      </w:r>
    </w:p>
    <w:p w14:paraId="4E5760D9" w14:textId="173F184D" w:rsidR="009573C6" w:rsidRPr="004F10AD" w:rsidRDefault="009573C6" w:rsidP="009573C6">
      <w:pPr>
        <w:spacing w:line="240" w:lineRule="auto"/>
        <w:ind w:left="284"/>
        <w:jc w:val="both"/>
        <w:rPr>
          <w:rFonts w:asciiTheme="majorHAnsi" w:hAnsiTheme="majorHAnsi" w:cstheme="majorHAnsi"/>
          <w:sz w:val="20"/>
          <w:szCs w:val="20"/>
        </w:rPr>
      </w:pPr>
      <w:r w:rsidRPr="004F10AD">
        <w:rPr>
          <w:rFonts w:asciiTheme="majorHAnsi" w:hAnsiTheme="majorHAnsi" w:cstheme="majorHAnsi"/>
          <w:sz w:val="20"/>
          <w:szCs w:val="20"/>
        </w:rPr>
        <w:t>-sposób weryfikacji zatrudnienia osób, o których mowa w art. 95 ust. 1 ustawy Pzp</w:t>
      </w:r>
      <w:r w:rsidR="004F10AD">
        <w:rPr>
          <w:rFonts w:asciiTheme="majorHAnsi" w:hAnsiTheme="majorHAnsi" w:cstheme="majorHAnsi"/>
          <w:sz w:val="20"/>
          <w:szCs w:val="20"/>
        </w:rPr>
        <w:t>,</w:t>
      </w:r>
    </w:p>
    <w:p w14:paraId="5A46E735" w14:textId="6A9412AB" w:rsidR="009573C6" w:rsidRDefault="009573C6" w:rsidP="004F10AD">
      <w:pPr>
        <w:pStyle w:val="Standard"/>
        <w:suppressAutoHyphens w:val="0"/>
        <w:autoSpaceDN/>
        <w:ind w:left="284"/>
        <w:jc w:val="both"/>
        <w:rPr>
          <w:rFonts w:asciiTheme="majorHAnsi" w:hAnsiTheme="majorHAnsi" w:cstheme="majorHAnsi"/>
          <w:sz w:val="20"/>
          <w:szCs w:val="20"/>
        </w:rPr>
      </w:pPr>
      <w:r w:rsidRPr="004F10AD">
        <w:rPr>
          <w:rFonts w:asciiTheme="majorHAnsi" w:eastAsia="Arial" w:hAnsiTheme="majorHAnsi" w:cstheme="majorHAnsi"/>
          <w:kern w:val="0"/>
          <w:sz w:val="20"/>
          <w:szCs w:val="20"/>
          <w:lang w:val="pl" w:eastAsia="pl-PL"/>
        </w:rPr>
        <w:t xml:space="preserve">- </w:t>
      </w:r>
      <w:r w:rsidRPr="004F10AD">
        <w:rPr>
          <w:rFonts w:asciiTheme="majorHAnsi" w:hAnsiTheme="majorHAnsi" w:cstheme="majorHAnsi"/>
          <w:sz w:val="20"/>
          <w:szCs w:val="20"/>
        </w:rPr>
        <w:t>zakres uprawnień Zamawiającego w zakresie kontroli spełniania przez Wykonawcę wymagań, o których mowa w art. 95 ustawy Pzp, oraz sankcji z ty</w:t>
      </w:r>
      <w:r w:rsidR="004F10AD" w:rsidRPr="004F10AD">
        <w:rPr>
          <w:rFonts w:asciiTheme="majorHAnsi" w:hAnsiTheme="majorHAnsi" w:cstheme="majorHAnsi"/>
          <w:sz w:val="20"/>
          <w:szCs w:val="20"/>
        </w:rPr>
        <w:t>tułu niespełnienia tych wymagań</w:t>
      </w:r>
      <w:r w:rsidR="004F10AD">
        <w:rPr>
          <w:rFonts w:asciiTheme="majorHAnsi" w:hAnsiTheme="majorHAnsi" w:cstheme="majorHAnsi"/>
          <w:sz w:val="20"/>
          <w:szCs w:val="20"/>
        </w:rPr>
        <w:t>.</w:t>
      </w:r>
    </w:p>
    <w:p w14:paraId="06D2EA3B" w14:textId="77777777" w:rsidR="00745805" w:rsidRDefault="00745805" w:rsidP="004F10AD">
      <w:pPr>
        <w:pStyle w:val="Standard"/>
        <w:suppressAutoHyphens w:val="0"/>
        <w:autoSpaceDN/>
        <w:ind w:left="284"/>
        <w:jc w:val="both"/>
        <w:rPr>
          <w:rFonts w:asciiTheme="majorHAnsi" w:hAnsiTheme="majorHAnsi" w:cstheme="majorHAnsi"/>
          <w:sz w:val="20"/>
          <w:szCs w:val="20"/>
        </w:rPr>
      </w:pPr>
    </w:p>
    <w:p w14:paraId="077E43D0" w14:textId="2A03ECDD" w:rsidR="00540C76" w:rsidRPr="00D034A8" w:rsidRDefault="00745805" w:rsidP="00770410">
      <w:pPr>
        <w:pStyle w:val="Standard"/>
        <w:suppressAutoHyphens w:val="0"/>
        <w:autoSpaceDN/>
        <w:ind w:left="142" w:firstLine="142"/>
        <w:jc w:val="both"/>
        <w:rPr>
          <w:rFonts w:asciiTheme="majorHAnsi" w:hAnsiTheme="majorHAnsi" w:cstheme="majorHAnsi"/>
          <w:sz w:val="20"/>
          <w:szCs w:val="20"/>
        </w:rPr>
      </w:pPr>
      <w:r>
        <w:rPr>
          <w:rFonts w:asciiTheme="majorHAnsi" w:hAnsiTheme="majorHAnsi" w:cstheme="majorHAnsi"/>
          <w:sz w:val="20"/>
          <w:szCs w:val="20"/>
        </w:rPr>
        <w:t xml:space="preserve">3. </w:t>
      </w:r>
      <w:r w:rsidR="00047D3A" w:rsidRPr="00D034A8">
        <w:rPr>
          <w:rFonts w:asciiTheme="majorHAnsi" w:hAnsiTheme="majorHAnsi" w:cstheme="majorHAnsi"/>
          <w:sz w:val="20"/>
          <w:szCs w:val="20"/>
        </w:rPr>
        <w:t xml:space="preserve">Wspólny Słownik Zamówień CPV: </w:t>
      </w:r>
    </w:p>
    <w:p w14:paraId="2E79C515" w14:textId="6BB0A083" w:rsidR="00943F31" w:rsidRPr="00943F31" w:rsidRDefault="00943F31" w:rsidP="00943F31">
      <w:pPr>
        <w:rPr>
          <w:rFonts w:ascii="Calibri" w:hAnsi="Calibri" w:cs="Calibri"/>
          <w:sz w:val="20"/>
          <w:szCs w:val="20"/>
        </w:rPr>
      </w:pPr>
      <w:bookmarkStart w:id="4" w:name="_s0i9odf430x7" w:colFirst="0" w:colLast="0"/>
      <w:bookmarkEnd w:id="4"/>
      <w:r>
        <w:rPr>
          <w:rFonts w:ascii="Calibri" w:hAnsi="Calibri" w:cs="Calibri"/>
          <w:sz w:val="20"/>
          <w:szCs w:val="20"/>
        </w:rPr>
        <w:t xml:space="preserve">        </w:t>
      </w:r>
      <w:r w:rsidRPr="00943F31">
        <w:rPr>
          <w:rFonts w:ascii="Calibri" w:hAnsi="Calibri" w:cs="Calibri"/>
          <w:sz w:val="20"/>
          <w:szCs w:val="20"/>
        </w:rPr>
        <w:t xml:space="preserve">Główny kod CPV: 45000000-7 nazwa: Roboty budowlane </w:t>
      </w:r>
    </w:p>
    <w:p w14:paraId="108A9199" w14:textId="77777777" w:rsidR="00943F31" w:rsidRPr="00943F31" w:rsidRDefault="00943F31" w:rsidP="00943F31">
      <w:pPr>
        <w:ind w:left="426"/>
        <w:rPr>
          <w:rFonts w:ascii="Calibri" w:hAnsi="Calibri" w:cs="Calibri"/>
          <w:sz w:val="20"/>
          <w:szCs w:val="20"/>
        </w:rPr>
      </w:pPr>
      <w:r w:rsidRPr="00943F31">
        <w:rPr>
          <w:rFonts w:ascii="Calibri" w:eastAsia="Calibri" w:hAnsi="Calibri" w:cs="Calibri"/>
          <w:bCs/>
          <w:sz w:val="20"/>
          <w:szCs w:val="20"/>
          <w:lang w:eastAsia="en-US"/>
        </w:rPr>
        <w:t xml:space="preserve">Dodatkowy kod CPV: </w:t>
      </w:r>
      <w:r w:rsidRPr="00943F31">
        <w:rPr>
          <w:rFonts w:ascii="Calibri" w:hAnsi="Calibri" w:cs="Calibri"/>
          <w:sz w:val="20"/>
          <w:szCs w:val="20"/>
        </w:rPr>
        <w:t>45210000-2</w:t>
      </w:r>
      <w:r w:rsidRPr="00943F31">
        <w:rPr>
          <w:rFonts w:ascii="Calibri" w:eastAsia="Calibri" w:hAnsi="Calibri" w:cs="Calibri"/>
          <w:bCs/>
          <w:sz w:val="20"/>
          <w:szCs w:val="20"/>
          <w:lang w:eastAsia="en-US"/>
        </w:rPr>
        <w:t xml:space="preserve"> nazwa: </w:t>
      </w:r>
      <w:r w:rsidRPr="00943F31">
        <w:rPr>
          <w:rFonts w:ascii="Calibri" w:hAnsi="Calibri" w:cs="Calibri"/>
          <w:sz w:val="20"/>
          <w:szCs w:val="20"/>
        </w:rPr>
        <w:t>Roboty budowlane w zakresie budynków</w:t>
      </w:r>
    </w:p>
    <w:p w14:paraId="170559EC" w14:textId="77777777" w:rsidR="00943F31" w:rsidRPr="00943F31" w:rsidRDefault="00943F31" w:rsidP="00943F31">
      <w:pPr>
        <w:rPr>
          <w:rFonts w:ascii="Calibri" w:hAnsi="Calibri" w:cs="Calibri"/>
          <w:sz w:val="20"/>
          <w:szCs w:val="20"/>
        </w:rPr>
      </w:pPr>
      <w:r w:rsidRPr="00943F31">
        <w:rPr>
          <w:rFonts w:ascii="Calibri" w:hAnsi="Calibri" w:cs="Calibri"/>
          <w:sz w:val="20"/>
          <w:szCs w:val="20"/>
        </w:rPr>
        <w:t xml:space="preserve">                                      CPV: 45300000-0 </w:t>
      </w:r>
      <w:r w:rsidRPr="00943F31">
        <w:rPr>
          <w:rFonts w:ascii="Calibri" w:eastAsia="Calibri" w:hAnsi="Calibri" w:cs="Calibri"/>
          <w:bCs/>
          <w:sz w:val="20"/>
          <w:szCs w:val="20"/>
          <w:lang w:eastAsia="en-US"/>
        </w:rPr>
        <w:t xml:space="preserve">nazwa: </w:t>
      </w:r>
      <w:r w:rsidRPr="00943F31">
        <w:rPr>
          <w:rFonts w:ascii="Calibri" w:hAnsi="Calibri" w:cs="Calibri"/>
          <w:sz w:val="20"/>
          <w:szCs w:val="20"/>
        </w:rPr>
        <w:t>Roboty instalacyjne w budynkach</w:t>
      </w:r>
    </w:p>
    <w:p w14:paraId="0C917D6C" w14:textId="7B89A46D" w:rsidR="00943F31" w:rsidRDefault="00943F31" w:rsidP="00943F31">
      <w:pPr>
        <w:ind w:left="993"/>
        <w:rPr>
          <w:rFonts w:ascii="Calibri" w:hAnsi="Calibri" w:cs="Calibri"/>
          <w:sz w:val="20"/>
          <w:szCs w:val="20"/>
        </w:rPr>
      </w:pPr>
      <w:r w:rsidRPr="00943F31">
        <w:rPr>
          <w:rFonts w:ascii="Calibri" w:hAnsi="Calibri" w:cs="Calibri"/>
          <w:sz w:val="20"/>
          <w:szCs w:val="20"/>
        </w:rPr>
        <w:t xml:space="preserve">                CPV: 45400000-1 </w:t>
      </w:r>
      <w:r w:rsidRPr="00943F31">
        <w:rPr>
          <w:rFonts w:ascii="Calibri" w:eastAsia="Calibri" w:hAnsi="Calibri" w:cs="Calibri"/>
          <w:bCs/>
          <w:sz w:val="20"/>
          <w:szCs w:val="20"/>
          <w:lang w:eastAsia="en-US"/>
        </w:rPr>
        <w:t xml:space="preserve">nazwa: </w:t>
      </w:r>
      <w:r w:rsidRPr="00943F31">
        <w:rPr>
          <w:rFonts w:ascii="Calibri" w:hAnsi="Calibri" w:cs="Calibri"/>
          <w:sz w:val="20"/>
          <w:szCs w:val="20"/>
        </w:rPr>
        <w:t>Roboty wykończeniowe w zakresie obiektów budowlanych</w:t>
      </w:r>
    </w:p>
    <w:p w14:paraId="433498CB" w14:textId="77777777" w:rsidR="00770410" w:rsidRDefault="00770410" w:rsidP="00943F31">
      <w:pPr>
        <w:ind w:left="993"/>
        <w:rPr>
          <w:rFonts w:ascii="Calibri" w:hAnsi="Calibri" w:cs="Calibri"/>
          <w:sz w:val="20"/>
          <w:szCs w:val="20"/>
        </w:rPr>
      </w:pPr>
    </w:p>
    <w:p w14:paraId="53D684ED" w14:textId="77777777" w:rsidR="00770410" w:rsidRDefault="00770410" w:rsidP="00943F31">
      <w:pPr>
        <w:ind w:left="993"/>
        <w:rPr>
          <w:rFonts w:ascii="Calibri" w:hAnsi="Calibri" w:cs="Calibri"/>
          <w:sz w:val="20"/>
          <w:szCs w:val="20"/>
        </w:rPr>
      </w:pPr>
    </w:p>
    <w:p w14:paraId="5BD36EEE" w14:textId="46AD9EC6" w:rsidR="00770410" w:rsidRPr="00770410" w:rsidRDefault="00770410" w:rsidP="00770410">
      <w:pPr>
        <w:tabs>
          <w:tab w:val="left" w:pos="8371"/>
          <w:tab w:val="left" w:leader="dot" w:pos="9498"/>
        </w:tabs>
        <w:ind w:left="142"/>
        <w:contextualSpacing/>
        <w:jc w:val="both"/>
        <w:rPr>
          <w:rFonts w:asciiTheme="majorHAnsi" w:hAnsiTheme="majorHAnsi" w:cstheme="majorHAnsi"/>
          <w:sz w:val="20"/>
          <w:szCs w:val="20"/>
        </w:rPr>
      </w:pPr>
      <w:r>
        <w:rPr>
          <w:rFonts w:asciiTheme="majorHAnsi" w:eastAsia="Calibri" w:hAnsiTheme="majorHAnsi" w:cstheme="majorHAnsi"/>
          <w:sz w:val="20"/>
          <w:szCs w:val="20"/>
        </w:rPr>
        <w:t xml:space="preserve">4.  </w:t>
      </w:r>
      <w:r w:rsidRPr="00770410">
        <w:rPr>
          <w:rFonts w:asciiTheme="majorHAnsi" w:eastAsia="Calibri" w:hAnsiTheme="majorHAnsi" w:cstheme="majorHAnsi"/>
          <w:sz w:val="20"/>
          <w:szCs w:val="20"/>
        </w:rPr>
        <w:t>Wymagania jakościowe odnoszące się do co najmniej głównych elementów składających się na przedmiot zamówienia:</w:t>
      </w:r>
    </w:p>
    <w:p w14:paraId="59539366" w14:textId="77777777" w:rsidR="00770410" w:rsidRPr="00770410" w:rsidRDefault="00770410" w:rsidP="00770410">
      <w:pPr>
        <w:ind w:left="142"/>
        <w:jc w:val="both"/>
        <w:rPr>
          <w:rFonts w:asciiTheme="majorHAnsi" w:hAnsiTheme="majorHAnsi" w:cstheme="majorHAnsi"/>
          <w:sz w:val="20"/>
          <w:szCs w:val="20"/>
        </w:rPr>
      </w:pPr>
      <w:r w:rsidRPr="00770410">
        <w:rPr>
          <w:rFonts w:asciiTheme="majorHAnsi" w:hAnsiTheme="majorHAnsi" w:cstheme="majorHAnsi"/>
          <w:sz w:val="20"/>
          <w:szCs w:val="20"/>
        </w:rPr>
        <w:t>Wymagania jakościowe zostały określone przez Zamawiającego w  dokumentacji projektowej.</w:t>
      </w:r>
    </w:p>
    <w:p w14:paraId="764AA251" w14:textId="77777777" w:rsidR="00770410" w:rsidRPr="00770410" w:rsidRDefault="00770410" w:rsidP="00770410">
      <w:pPr>
        <w:ind w:left="142"/>
        <w:jc w:val="both"/>
        <w:rPr>
          <w:rFonts w:asciiTheme="majorHAnsi" w:hAnsiTheme="majorHAnsi" w:cstheme="majorHAnsi"/>
          <w:sz w:val="20"/>
          <w:szCs w:val="20"/>
        </w:rPr>
      </w:pPr>
      <w:r w:rsidRPr="00770410">
        <w:rPr>
          <w:rFonts w:asciiTheme="majorHAnsi" w:hAnsiTheme="majorHAnsi" w:cstheme="majorHAnsi"/>
          <w:sz w:val="20"/>
          <w:szCs w:val="20"/>
        </w:rPr>
        <w:t>Na podstawie art. 246 ust. 2 ustawy Pzp Zamawiający określa wymagania jakościowe odnoszące się do co najmniej głównych elementów składających się na przedmiot zamówienia:</w:t>
      </w:r>
    </w:p>
    <w:p w14:paraId="2841FDB4" w14:textId="77777777" w:rsidR="00770410" w:rsidRPr="00770410" w:rsidRDefault="00770410" w:rsidP="00770410">
      <w:pPr>
        <w:spacing w:line="240" w:lineRule="auto"/>
        <w:ind w:left="142"/>
        <w:jc w:val="both"/>
        <w:rPr>
          <w:rFonts w:asciiTheme="majorHAnsi" w:hAnsiTheme="majorHAnsi" w:cstheme="majorHAnsi"/>
          <w:sz w:val="20"/>
          <w:szCs w:val="20"/>
        </w:rPr>
      </w:pPr>
      <w:r w:rsidRPr="00770410">
        <w:rPr>
          <w:rFonts w:asciiTheme="majorHAnsi" w:hAnsiTheme="majorHAnsi" w:cstheme="majorHAnsi"/>
          <w:sz w:val="20"/>
          <w:szCs w:val="20"/>
        </w:rPr>
        <w:t>- określenie  w dokumentacji projektowej przeznaczenia, elementów i standardów jakościowych  odpowiadających wymaganiom dla tożsamych robót,</w:t>
      </w:r>
    </w:p>
    <w:p w14:paraId="06AEBB09" w14:textId="77777777" w:rsidR="00770410" w:rsidRPr="00770410" w:rsidRDefault="00770410" w:rsidP="00770410">
      <w:pPr>
        <w:spacing w:line="240" w:lineRule="auto"/>
        <w:ind w:left="142"/>
        <w:jc w:val="both"/>
        <w:rPr>
          <w:rFonts w:asciiTheme="majorHAnsi" w:hAnsiTheme="majorHAnsi" w:cstheme="majorHAnsi"/>
          <w:sz w:val="20"/>
          <w:szCs w:val="20"/>
        </w:rPr>
      </w:pPr>
      <w:r w:rsidRPr="00770410">
        <w:rPr>
          <w:rFonts w:asciiTheme="majorHAnsi" w:hAnsiTheme="majorHAnsi" w:cstheme="majorHAnsi"/>
          <w:sz w:val="20"/>
          <w:szCs w:val="20"/>
        </w:rPr>
        <w:t>- określenie norm i wymagań w dokumentacji projektowej zgodnie z  przepisami prawa powszechnie obowiązującego.</w:t>
      </w:r>
      <w:r w:rsidRPr="00770410">
        <w:rPr>
          <w:rFonts w:asciiTheme="majorHAnsi" w:hAnsiTheme="majorHAnsi" w:cstheme="majorHAnsi"/>
          <w:sz w:val="20"/>
          <w:szCs w:val="20"/>
        </w:rPr>
        <w:br/>
      </w:r>
    </w:p>
    <w:p w14:paraId="7849F72C" w14:textId="77777777" w:rsidR="00770410" w:rsidRDefault="00770410" w:rsidP="00770410">
      <w:pPr>
        <w:ind w:left="284" w:hanging="567"/>
        <w:jc w:val="both"/>
        <w:rPr>
          <w:rFonts w:asciiTheme="majorHAnsi" w:hAnsiTheme="majorHAnsi" w:cstheme="majorHAnsi"/>
          <w:sz w:val="20"/>
          <w:szCs w:val="20"/>
        </w:rPr>
      </w:pPr>
      <w:r w:rsidRPr="00770410">
        <w:rPr>
          <w:rFonts w:asciiTheme="majorHAnsi" w:hAnsiTheme="majorHAnsi" w:cstheme="majorHAnsi"/>
          <w:sz w:val="20"/>
          <w:szCs w:val="20"/>
        </w:rPr>
        <w:t xml:space="preserve">          - spełniając w ten sposób wymóg zastosowania kryterium ceny jako jedynego kryterium oceny ofert wynikający z art. 246  ust. 2 ustawy Pzp.</w:t>
      </w:r>
    </w:p>
    <w:p w14:paraId="42BC1375" w14:textId="77777777" w:rsidR="00770410" w:rsidRDefault="00770410" w:rsidP="00770410">
      <w:pPr>
        <w:ind w:left="284" w:hanging="567"/>
        <w:jc w:val="both"/>
        <w:rPr>
          <w:rFonts w:asciiTheme="majorHAnsi" w:hAnsiTheme="majorHAnsi" w:cstheme="majorHAnsi"/>
          <w:sz w:val="20"/>
          <w:szCs w:val="20"/>
        </w:rPr>
      </w:pPr>
    </w:p>
    <w:p w14:paraId="633C53D4" w14:textId="1C68EA1F" w:rsidR="00770410" w:rsidRPr="00770410" w:rsidRDefault="00770410" w:rsidP="00770410">
      <w:pPr>
        <w:pStyle w:val="Nagwek2"/>
        <w:ind w:left="284"/>
        <w:rPr>
          <w:rFonts w:asciiTheme="majorHAnsi" w:hAnsiTheme="majorHAnsi" w:cstheme="majorHAnsi"/>
          <w:sz w:val="20"/>
          <w:szCs w:val="20"/>
        </w:rPr>
      </w:pPr>
      <w:r>
        <w:rPr>
          <w:rFonts w:asciiTheme="majorHAnsi" w:hAnsiTheme="majorHAnsi" w:cstheme="majorHAnsi"/>
          <w:bCs/>
          <w:sz w:val="20"/>
          <w:szCs w:val="20"/>
        </w:rPr>
        <w:t>5.</w:t>
      </w:r>
      <w:r w:rsidRPr="00770410">
        <w:rPr>
          <w:rFonts w:asciiTheme="majorHAnsi" w:hAnsiTheme="majorHAnsi" w:cstheme="majorHAnsi"/>
          <w:bCs/>
          <w:sz w:val="20"/>
          <w:szCs w:val="20"/>
        </w:rPr>
        <w:t xml:space="preserve">Ze względu na charakter przedmiotu zamówienia w opisie przedmiotu zamówienia zostały uwzględnione rozwiązania dotyczące dostępności dla osób niepełnosprawnych określone </w:t>
      </w:r>
      <w:r w:rsidRPr="00770410">
        <w:rPr>
          <w:rFonts w:asciiTheme="majorHAnsi" w:hAnsiTheme="majorHAnsi" w:cstheme="majorHAnsi"/>
          <w:sz w:val="20"/>
          <w:szCs w:val="20"/>
        </w:rPr>
        <w:t>w art. 100 ustawy Pzp.</w:t>
      </w:r>
    </w:p>
    <w:p w14:paraId="444341B3" w14:textId="77777777" w:rsidR="00770410" w:rsidRPr="00770410" w:rsidRDefault="00770410" w:rsidP="00770410">
      <w:pPr>
        <w:ind w:left="284" w:hanging="567"/>
        <w:jc w:val="both"/>
        <w:rPr>
          <w:rFonts w:asciiTheme="majorHAnsi" w:hAnsiTheme="majorHAnsi" w:cstheme="majorHAnsi"/>
          <w:sz w:val="20"/>
          <w:szCs w:val="20"/>
        </w:rPr>
      </w:pPr>
    </w:p>
    <w:p w14:paraId="67B6687D" w14:textId="77777777" w:rsidR="00770410" w:rsidRPr="00943F31" w:rsidRDefault="00770410" w:rsidP="00943F31">
      <w:pPr>
        <w:ind w:left="993"/>
        <w:rPr>
          <w:rFonts w:ascii="Calibri" w:hAnsi="Calibri" w:cs="Calibri"/>
          <w:sz w:val="20"/>
          <w:szCs w:val="20"/>
        </w:rPr>
      </w:pPr>
    </w:p>
    <w:p w14:paraId="00000077" w14:textId="70492FCF" w:rsidR="002C041E" w:rsidRPr="00E04256" w:rsidRDefault="00047D3A" w:rsidP="00770410">
      <w:pPr>
        <w:pStyle w:val="Nagwek2"/>
        <w:ind w:left="1009"/>
        <w:rPr>
          <w:rFonts w:asciiTheme="majorHAnsi" w:hAnsiTheme="majorHAnsi" w:cstheme="majorHAnsi"/>
          <w:sz w:val="20"/>
          <w:szCs w:val="20"/>
        </w:rPr>
      </w:pPr>
      <w:r w:rsidRPr="00E04256">
        <w:rPr>
          <w:rFonts w:asciiTheme="majorHAnsi" w:hAnsiTheme="majorHAnsi" w:cstheme="majorHAnsi"/>
          <w:sz w:val="20"/>
          <w:szCs w:val="20"/>
        </w:rPr>
        <w:t>V. Wizja</w:t>
      </w:r>
      <w:r w:rsidR="00770410" w:rsidRPr="00770410">
        <w:rPr>
          <w:rFonts w:asciiTheme="majorHAnsi" w:hAnsiTheme="majorHAnsi" w:cstheme="majorHAnsi"/>
          <w:bCs/>
          <w:sz w:val="20"/>
          <w:szCs w:val="20"/>
        </w:rPr>
        <w:t xml:space="preserve"> </w:t>
      </w:r>
      <w:r w:rsidRPr="00E04256">
        <w:rPr>
          <w:rFonts w:asciiTheme="majorHAnsi" w:hAnsiTheme="majorHAnsi" w:cstheme="majorHAnsi"/>
          <w:sz w:val="20"/>
          <w:szCs w:val="20"/>
        </w:rPr>
        <w:t>lokalna</w:t>
      </w:r>
    </w:p>
    <w:p w14:paraId="6867F5CC" w14:textId="45F52525" w:rsidR="006E679B" w:rsidRPr="005B7790" w:rsidRDefault="006E679B" w:rsidP="006E679B">
      <w:pPr>
        <w:pStyle w:val="Akapitzlist"/>
        <w:ind w:left="567" w:right="-6"/>
        <w:jc w:val="both"/>
        <w:rPr>
          <w:rFonts w:asciiTheme="majorHAnsi" w:hAnsiTheme="majorHAnsi" w:cstheme="majorHAnsi"/>
          <w:sz w:val="20"/>
          <w:szCs w:val="20"/>
        </w:rPr>
      </w:pPr>
      <w:bookmarkStart w:id="5" w:name="_l3y36xf8w2mt" w:colFirst="0" w:colLast="0"/>
      <w:bookmarkEnd w:id="5"/>
      <w:r w:rsidRPr="005B7790">
        <w:rPr>
          <w:rFonts w:asciiTheme="majorHAnsi" w:hAnsiTheme="majorHAnsi" w:cstheme="majorHAnsi"/>
          <w:sz w:val="20"/>
          <w:szCs w:val="20"/>
        </w:rPr>
        <w:t>Zamawiający informuje, iż wyznacza wizję lokalną na dzień:</w:t>
      </w:r>
      <w:r>
        <w:rPr>
          <w:rFonts w:asciiTheme="majorHAnsi" w:hAnsiTheme="majorHAnsi" w:cstheme="majorHAnsi"/>
          <w:sz w:val="20"/>
          <w:szCs w:val="20"/>
        </w:rPr>
        <w:t xml:space="preserve">  </w:t>
      </w:r>
      <w:r w:rsidR="006E234E" w:rsidRPr="00654FEE">
        <w:rPr>
          <w:rFonts w:asciiTheme="majorHAnsi" w:hAnsiTheme="majorHAnsi" w:cstheme="majorHAnsi"/>
          <w:b/>
          <w:sz w:val="20"/>
          <w:szCs w:val="20"/>
        </w:rPr>
        <w:t>01</w:t>
      </w:r>
      <w:r w:rsidR="0053335A" w:rsidRPr="00654FEE">
        <w:rPr>
          <w:rFonts w:asciiTheme="majorHAnsi" w:hAnsiTheme="majorHAnsi" w:cstheme="majorHAnsi"/>
          <w:b/>
          <w:sz w:val="20"/>
          <w:szCs w:val="20"/>
        </w:rPr>
        <w:t xml:space="preserve"> sierpnia </w:t>
      </w:r>
      <w:r w:rsidRPr="00654FEE">
        <w:rPr>
          <w:rFonts w:asciiTheme="majorHAnsi" w:hAnsiTheme="majorHAnsi" w:cstheme="majorHAnsi"/>
          <w:sz w:val="20"/>
          <w:szCs w:val="20"/>
        </w:rPr>
        <w:t xml:space="preserve"> </w:t>
      </w:r>
      <w:r w:rsidR="00943F31" w:rsidRPr="00654FEE">
        <w:rPr>
          <w:rFonts w:asciiTheme="majorHAnsi" w:hAnsiTheme="majorHAnsi" w:cstheme="majorHAnsi"/>
          <w:b/>
          <w:sz w:val="20"/>
          <w:szCs w:val="20"/>
        </w:rPr>
        <w:t>2024</w:t>
      </w:r>
      <w:r w:rsidR="0053335A" w:rsidRPr="00654FEE">
        <w:rPr>
          <w:rFonts w:asciiTheme="majorHAnsi" w:hAnsiTheme="majorHAnsi" w:cstheme="majorHAnsi"/>
          <w:b/>
          <w:sz w:val="20"/>
          <w:szCs w:val="20"/>
        </w:rPr>
        <w:t xml:space="preserve"> r. o godz. 11:</w:t>
      </w:r>
      <w:r w:rsidRPr="00654FEE">
        <w:rPr>
          <w:rFonts w:asciiTheme="majorHAnsi" w:hAnsiTheme="majorHAnsi" w:cstheme="majorHAnsi"/>
          <w:b/>
          <w:sz w:val="20"/>
          <w:szCs w:val="20"/>
        </w:rPr>
        <w:t>00.</w:t>
      </w:r>
      <w:r w:rsidRPr="005B7790">
        <w:rPr>
          <w:rFonts w:asciiTheme="majorHAnsi" w:hAnsiTheme="majorHAnsi" w:cstheme="majorHAnsi"/>
          <w:sz w:val="20"/>
          <w:szCs w:val="20"/>
        </w:rPr>
        <w:t xml:space="preserve"> </w:t>
      </w:r>
    </w:p>
    <w:p w14:paraId="774D8406" w14:textId="77777777" w:rsidR="006E679B" w:rsidRPr="005B7790" w:rsidRDefault="006E679B" w:rsidP="006E679B">
      <w:pPr>
        <w:ind w:left="567"/>
        <w:jc w:val="both"/>
        <w:rPr>
          <w:rFonts w:asciiTheme="majorHAnsi" w:hAnsiTheme="majorHAnsi" w:cstheme="majorHAnsi"/>
          <w:sz w:val="20"/>
          <w:szCs w:val="20"/>
        </w:rPr>
      </w:pPr>
    </w:p>
    <w:p w14:paraId="73CED01D" w14:textId="4E3B544F" w:rsidR="006E679B" w:rsidRDefault="006E679B" w:rsidP="006E679B">
      <w:pPr>
        <w:suppressAutoHyphens/>
        <w:ind w:left="567"/>
        <w:jc w:val="both"/>
        <w:textAlignment w:val="baseline"/>
        <w:rPr>
          <w:rFonts w:asciiTheme="majorHAnsi" w:eastAsia="SimSun" w:hAnsiTheme="majorHAnsi" w:cstheme="majorHAnsi"/>
          <w:kern w:val="1"/>
          <w:sz w:val="20"/>
          <w:szCs w:val="20"/>
          <w:lang w:val="pl-PL" w:eastAsia="ar-SA"/>
        </w:rPr>
      </w:pPr>
      <w:r w:rsidRPr="00541182">
        <w:rPr>
          <w:rFonts w:asciiTheme="majorHAnsi" w:eastAsia="SimSun" w:hAnsiTheme="majorHAnsi" w:cstheme="majorHAnsi"/>
          <w:kern w:val="1"/>
          <w:sz w:val="20"/>
          <w:szCs w:val="20"/>
          <w:lang w:val="pl-PL" w:eastAsia="ar-SA"/>
        </w:rPr>
        <w:t xml:space="preserve">Zainteresowanych Wykonawców Zamawiający prosi o przybycie w wyznaczonym dniu do budynku </w:t>
      </w:r>
      <w:r w:rsidRPr="00541182">
        <w:rPr>
          <w:rFonts w:asciiTheme="majorHAnsi" w:eastAsia="SimSun" w:hAnsiTheme="majorHAnsi" w:cstheme="majorHAnsi"/>
          <w:bCs/>
          <w:iCs/>
          <w:kern w:val="1"/>
          <w:sz w:val="20"/>
          <w:szCs w:val="20"/>
          <w:lang w:val="pl-PL" w:eastAsia="ar-SA"/>
        </w:rPr>
        <w:t xml:space="preserve">Uniwersytetu Ekonomicznego w Poznaniu </w:t>
      </w:r>
      <w:r w:rsidR="0053335A">
        <w:rPr>
          <w:rFonts w:asciiTheme="majorHAnsi" w:eastAsia="SimSun" w:hAnsiTheme="majorHAnsi" w:cstheme="majorHAnsi"/>
          <w:kern w:val="1"/>
          <w:sz w:val="20"/>
          <w:szCs w:val="20"/>
          <w:lang w:val="pl-PL" w:eastAsia="ar-SA"/>
        </w:rPr>
        <w:t xml:space="preserve">przy ul. Towarowej 53 </w:t>
      </w:r>
      <w:r w:rsidRPr="00541182">
        <w:rPr>
          <w:rFonts w:asciiTheme="majorHAnsi" w:eastAsia="SimSun" w:hAnsiTheme="majorHAnsi" w:cstheme="majorHAnsi"/>
          <w:kern w:val="1"/>
          <w:sz w:val="20"/>
          <w:szCs w:val="20"/>
          <w:lang w:val="pl-PL" w:eastAsia="ar-SA"/>
        </w:rPr>
        <w:t xml:space="preserve">i </w:t>
      </w:r>
      <w:r w:rsidRPr="006E679B">
        <w:rPr>
          <w:rFonts w:asciiTheme="majorHAnsi" w:eastAsia="SimSun" w:hAnsiTheme="majorHAnsi" w:cstheme="majorHAnsi"/>
          <w:kern w:val="1"/>
          <w:sz w:val="20"/>
          <w:szCs w:val="20"/>
          <w:u w:val="single"/>
          <w:lang w:val="pl-PL" w:eastAsia="ar-SA"/>
        </w:rPr>
        <w:t>oczekiwanie w holu</w:t>
      </w:r>
      <w:r w:rsidR="0053335A">
        <w:rPr>
          <w:rFonts w:asciiTheme="majorHAnsi" w:eastAsia="SimSun" w:hAnsiTheme="majorHAnsi" w:cstheme="majorHAnsi"/>
          <w:kern w:val="1"/>
          <w:sz w:val="20"/>
          <w:szCs w:val="20"/>
          <w:u w:val="single"/>
          <w:lang w:val="pl-PL" w:eastAsia="ar-SA"/>
        </w:rPr>
        <w:t xml:space="preserve"> wejściowym </w:t>
      </w:r>
      <w:r w:rsidRPr="006E679B">
        <w:rPr>
          <w:rFonts w:asciiTheme="majorHAnsi" w:eastAsia="SimSun" w:hAnsiTheme="majorHAnsi" w:cstheme="majorHAnsi"/>
          <w:kern w:val="1"/>
          <w:sz w:val="20"/>
          <w:szCs w:val="20"/>
          <w:u w:val="single"/>
          <w:lang w:val="pl-PL" w:eastAsia="ar-SA"/>
        </w:rPr>
        <w:t xml:space="preserve"> bu</w:t>
      </w:r>
      <w:r w:rsidR="0053335A">
        <w:rPr>
          <w:rFonts w:asciiTheme="majorHAnsi" w:eastAsia="SimSun" w:hAnsiTheme="majorHAnsi" w:cstheme="majorHAnsi"/>
          <w:kern w:val="1"/>
          <w:sz w:val="20"/>
          <w:szCs w:val="20"/>
          <w:u w:val="single"/>
          <w:lang w:val="pl-PL" w:eastAsia="ar-SA"/>
        </w:rPr>
        <w:t>dynku C</w:t>
      </w:r>
      <w:r w:rsidRPr="00541182">
        <w:rPr>
          <w:rFonts w:asciiTheme="majorHAnsi" w:eastAsia="SimSun" w:hAnsiTheme="majorHAnsi" w:cstheme="majorHAnsi"/>
          <w:kern w:val="1"/>
          <w:sz w:val="20"/>
          <w:szCs w:val="20"/>
          <w:lang w:val="pl-PL" w:eastAsia="ar-SA"/>
        </w:rPr>
        <w:t xml:space="preserve"> na parterze na pracownika Zamawiającego.</w:t>
      </w:r>
    </w:p>
    <w:p w14:paraId="551E34D6" w14:textId="77777777" w:rsidR="0053335A" w:rsidRDefault="0053335A" w:rsidP="006E679B">
      <w:pPr>
        <w:suppressAutoHyphens/>
        <w:ind w:left="567"/>
        <w:jc w:val="both"/>
        <w:textAlignment w:val="baseline"/>
        <w:rPr>
          <w:rFonts w:asciiTheme="majorHAnsi" w:eastAsia="SimSun" w:hAnsiTheme="majorHAnsi" w:cstheme="majorHAnsi"/>
          <w:kern w:val="1"/>
          <w:sz w:val="20"/>
          <w:szCs w:val="20"/>
          <w:lang w:val="pl-PL" w:eastAsia="ar-SA"/>
        </w:rPr>
      </w:pPr>
    </w:p>
    <w:p w14:paraId="52094975" w14:textId="2CE6F90A" w:rsidR="00943F31" w:rsidRPr="0053335A" w:rsidRDefault="00943F31" w:rsidP="0053335A">
      <w:pPr>
        <w:pStyle w:val="Akapitzlist"/>
        <w:ind w:left="567"/>
        <w:jc w:val="both"/>
        <w:rPr>
          <w:rFonts w:ascii="Calibri" w:hAnsi="Calibri" w:cs="Calibri"/>
          <w:b/>
          <w:sz w:val="20"/>
          <w:szCs w:val="20"/>
        </w:rPr>
      </w:pPr>
      <w:r w:rsidRPr="0053335A">
        <w:rPr>
          <w:rFonts w:ascii="Calibri" w:hAnsi="Calibri" w:cs="Calibri"/>
          <w:sz w:val="20"/>
          <w:szCs w:val="20"/>
        </w:rPr>
        <w:t>W czasie wizji lokalnej Zamawiający nie będzie udzielał żadnych</w:t>
      </w:r>
      <w:r w:rsidRPr="0053335A">
        <w:rPr>
          <w:rFonts w:ascii="Calibri" w:hAnsi="Calibri" w:cs="Calibri"/>
          <w:b/>
          <w:sz w:val="20"/>
          <w:szCs w:val="20"/>
        </w:rPr>
        <w:t xml:space="preserve"> </w:t>
      </w:r>
      <w:r w:rsidRPr="0053335A">
        <w:rPr>
          <w:rFonts w:ascii="Calibri" w:hAnsi="Calibri" w:cs="Calibri"/>
          <w:sz w:val="20"/>
          <w:szCs w:val="20"/>
        </w:rPr>
        <w:t>wyjaśnień, a wszelkie zapytania należy kierować do Zamawiającego w trybie przewidzianym ustawą.</w:t>
      </w:r>
    </w:p>
    <w:p w14:paraId="40B7461B" w14:textId="77777777" w:rsidR="00943F31" w:rsidRPr="00541182" w:rsidRDefault="00943F31" w:rsidP="0053335A">
      <w:pPr>
        <w:suppressAutoHyphens/>
        <w:jc w:val="both"/>
        <w:textAlignment w:val="baseline"/>
        <w:rPr>
          <w:rFonts w:asciiTheme="majorHAnsi" w:eastAsia="SimSun" w:hAnsiTheme="majorHAnsi" w:cstheme="majorHAnsi"/>
          <w:kern w:val="1"/>
          <w:sz w:val="20"/>
          <w:szCs w:val="20"/>
          <w:lang w:val="pl-PL" w:eastAsia="ar-SA"/>
        </w:rPr>
      </w:pPr>
    </w:p>
    <w:p w14:paraId="6012E524" w14:textId="77777777" w:rsidR="006E679B" w:rsidRDefault="006E679B" w:rsidP="006E679B">
      <w:pPr>
        <w:shd w:val="clear" w:color="auto" w:fill="FFFFFF"/>
        <w:ind w:left="567"/>
        <w:jc w:val="both"/>
        <w:rPr>
          <w:rFonts w:asciiTheme="majorHAnsi" w:hAnsiTheme="majorHAnsi" w:cstheme="majorHAnsi"/>
          <w:color w:val="FF0000"/>
          <w:sz w:val="20"/>
          <w:szCs w:val="20"/>
        </w:rPr>
      </w:pPr>
      <w:r w:rsidRPr="00541182">
        <w:rPr>
          <w:rFonts w:asciiTheme="majorHAnsi" w:hAnsiTheme="majorHAnsi" w:cstheme="majorHAnsi"/>
          <w:sz w:val="20"/>
          <w:szCs w:val="20"/>
        </w:rPr>
        <w:t xml:space="preserve">Zamawiający informuje, iż odbycie wizji lokalnej nie jest obowiązkowe wobec tego nie będzie miał zastosowania przepis art.226 ust.1 pkt 18 ustawy </w:t>
      </w:r>
      <w:r>
        <w:rPr>
          <w:rFonts w:asciiTheme="majorHAnsi" w:hAnsiTheme="majorHAnsi" w:cstheme="majorHAnsi"/>
          <w:sz w:val="20"/>
          <w:szCs w:val="20"/>
        </w:rPr>
        <w:t>PZP</w:t>
      </w:r>
      <w:r w:rsidRPr="00541182">
        <w:rPr>
          <w:rFonts w:asciiTheme="majorHAnsi" w:hAnsiTheme="majorHAnsi" w:cstheme="majorHAnsi"/>
          <w:color w:val="FF0000"/>
          <w:sz w:val="20"/>
          <w:szCs w:val="20"/>
        </w:rPr>
        <w:t>.</w:t>
      </w:r>
    </w:p>
    <w:p w14:paraId="1C038C99" w14:textId="77777777" w:rsidR="00943F31" w:rsidRPr="00541182" w:rsidRDefault="00943F31" w:rsidP="00770410">
      <w:pPr>
        <w:shd w:val="clear" w:color="auto" w:fill="FFFFFF"/>
        <w:jc w:val="both"/>
        <w:rPr>
          <w:rFonts w:asciiTheme="majorHAnsi" w:hAnsiTheme="majorHAnsi" w:cstheme="majorHAnsi"/>
          <w:color w:val="FF0000"/>
          <w:sz w:val="20"/>
          <w:szCs w:val="20"/>
        </w:rPr>
      </w:pPr>
    </w:p>
    <w:p w14:paraId="0000007A" w14:textId="50B21826"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VI. Podwykonawstwo</w:t>
      </w:r>
    </w:p>
    <w:p w14:paraId="75B0929C" w14:textId="77777777" w:rsidR="00E35ADE" w:rsidRPr="00E35ADE" w:rsidRDefault="00E35ADE" w:rsidP="00B35E4A">
      <w:pPr>
        <w:numPr>
          <w:ilvl w:val="0"/>
          <w:numId w:val="7"/>
        </w:numPr>
        <w:spacing w:before="240"/>
        <w:jc w:val="both"/>
        <w:rPr>
          <w:rFonts w:asciiTheme="majorHAnsi" w:hAnsiTheme="majorHAnsi" w:cstheme="majorHAnsi"/>
          <w:sz w:val="20"/>
          <w:szCs w:val="20"/>
        </w:rPr>
      </w:pPr>
      <w:bookmarkStart w:id="6" w:name="_6katmqtjrys4" w:colFirst="0" w:colLast="0"/>
      <w:bookmarkEnd w:id="6"/>
      <w:r w:rsidRPr="00E35ADE">
        <w:rPr>
          <w:rFonts w:asciiTheme="majorHAnsi" w:hAnsiTheme="majorHAnsi" w:cstheme="majorHAnsi"/>
          <w:sz w:val="20"/>
          <w:szCs w:val="20"/>
        </w:rPr>
        <w:t xml:space="preserve">Wykonawca może powierzyć wykonanie części zamówienia podwykonawcy (podwykonawcom). </w:t>
      </w:r>
    </w:p>
    <w:p w14:paraId="11F554D9" w14:textId="77777777" w:rsidR="00E35ADE" w:rsidRPr="00E35ADE" w:rsidRDefault="00E35ADE" w:rsidP="00B35E4A">
      <w:pPr>
        <w:numPr>
          <w:ilvl w:val="0"/>
          <w:numId w:val="7"/>
        </w:numPr>
        <w:jc w:val="both"/>
        <w:rPr>
          <w:rFonts w:asciiTheme="majorHAnsi" w:hAnsiTheme="majorHAnsi" w:cstheme="majorHAnsi"/>
          <w:color w:val="000000" w:themeColor="text1"/>
          <w:sz w:val="20"/>
          <w:szCs w:val="20"/>
        </w:rPr>
      </w:pPr>
      <w:r w:rsidRPr="00E35ADE">
        <w:rPr>
          <w:rFonts w:asciiTheme="majorHAnsi" w:hAnsiTheme="majorHAnsi" w:cstheme="majorHAnsi"/>
          <w:color w:val="000000" w:themeColor="text1"/>
          <w:sz w:val="20"/>
          <w:szCs w:val="20"/>
        </w:rPr>
        <w:t>Zamawiający nie zastrzega obowiązku osobistego wykonania przez Wykonawcę kluczowych części zamówienia.</w:t>
      </w:r>
    </w:p>
    <w:p w14:paraId="0BC4CB26" w14:textId="77777777" w:rsidR="00E35ADE" w:rsidRPr="00E35ADE" w:rsidRDefault="00E35ADE" w:rsidP="00B35E4A">
      <w:pPr>
        <w:numPr>
          <w:ilvl w:val="0"/>
          <w:numId w:val="7"/>
        </w:numPr>
        <w:jc w:val="both"/>
        <w:rPr>
          <w:rFonts w:asciiTheme="majorHAnsi" w:hAnsiTheme="majorHAnsi" w:cstheme="majorHAnsi"/>
          <w:sz w:val="20"/>
          <w:szCs w:val="20"/>
        </w:rPr>
      </w:pPr>
      <w:r w:rsidRPr="00E35ADE">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E35ADE">
        <w:rPr>
          <w:rFonts w:asciiTheme="majorHAnsi" w:hAnsiTheme="majorHAnsi" w:cstheme="majorHAnsi"/>
          <w:sz w:val="20"/>
          <w:szCs w:val="20"/>
          <w:vertAlign w:val="superscript"/>
        </w:rPr>
        <w:t>.</w:t>
      </w:r>
    </w:p>
    <w:p w14:paraId="0000007E" w14:textId="77777777"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VII. Termin wykonania zamówienia</w:t>
      </w:r>
    </w:p>
    <w:p w14:paraId="3D582860" w14:textId="77777777" w:rsidR="0053335A" w:rsidRPr="0053335A" w:rsidRDefault="0053335A">
      <w:pPr>
        <w:pStyle w:val="Nagwek2"/>
        <w:tabs>
          <w:tab w:val="left" w:pos="0"/>
        </w:tabs>
        <w:rPr>
          <w:rFonts w:ascii="Calibri" w:hAnsi="Calibri" w:cs="Calibri"/>
          <w:sz w:val="20"/>
          <w:szCs w:val="20"/>
        </w:rPr>
      </w:pPr>
      <w:bookmarkStart w:id="7" w:name="_nz5qrlch0jbr" w:colFirst="0" w:colLast="0"/>
      <w:bookmarkEnd w:id="7"/>
      <w:r w:rsidRPr="0053335A">
        <w:rPr>
          <w:rFonts w:ascii="Calibri" w:hAnsi="Calibri" w:cs="Calibri"/>
          <w:sz w:val="20"/>
          <w:szCs w:val="20"/>
        </w:rPr>
        <w:t>Zamówienie będzie realizowane od dnia zawarcia umowy maksymalnie przez  okres 30 dni.</w:t>
      </w:r>
    </w:p>
    <w:p w14:paraId="00000081" w14:textId="7A11BD5E" w:rsidR="002C041E" w:rsidRPr="00EB1827" w:rsidRDefault="00047D3A">
      <w:pPr>
        <w:pStyle w:val="Nagwek2"/>
        <w:tabs>
          <w:tab w:val="left" w:pos="0"/>
        </w:tabs>
        <w:rPr>
          <w:rFonts w:asciiTheme="majorHAnsi" w:hAnsiTheme="majorHAnsi" w:cstheme="majorHAnsi"/>
          <w:sz w:val="20"/>
          <w:szCs w:val="20"/>
        </w:rPr>
      </w:pPr>
      <w:r w:rsidRPr="00EB1827">
        <w:rPr>
          <w:rFonts w:asciiTheme="majorHAnsi" w:hAnsiTheme="majorHAnsi" w:cstheme="majorHAnsi"/>
          <w:sz w:val="20"/>
          <w:szCs w:val="20"/>
        </w:rPr>
        <w:t>VIII. Warunki udziału w postępowaniu</w:t>
      </w:r>
    </w:p>
    <w:p w14:paraId="00000082" w14:textId="20A80393" w:rsidR="002C041E" w:rsidRPr="00EB1827" w:rsidRDefault="00047D3A" w:rsidP="00B35E4A">
      <w:pPr>
        <w:numPr>
          <w:ilvl w:val="0"/>
          <w:numId w:val="16"/>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EB1827">
        <w:rPr>
          <w:rFonts w:asciiTheme="majorHAnsi" w:hAnsiTheme="majorHAnsi" w:cstheme="majorHAnsi"/>
          <w:b/>
          <w:sz w:val="20"/>
          <w:szCs w:val="20"/>
          <w:highlight w:val="white"/>
        </w:rPr>
        <w:t xml:space="preserve"> </w:t>
      </w:r>
      <w:r w:rsidRPr="00EB1827">
        <w:rPr>
          <w:rFonts w:asciiTheme="majorHAnsi" w:hAnsiTheme="majorHAnsi" w:cstheme="majorHAnsi"/>
          <w:sz w:val="20"/>
          <w:szCs w:val="20"/>
          <w:highlight w:val="white"/>
        </w:rPr>
        <w:t>udziału w</w:t>
      </w:r>
      <w:r w:rsidR="00BA3D50">
        <w:rPr>
          <w:rFonts w:asciiTheme="majorHAnsi" w:hAnsiTheme="majorHAnsi" w:cstheme="majorHAnsi"/>
          <w:sz w:val="20"/>
          <w:szCs w:val="20"/>
          <w:highlight w:val="white"/>
        </w:rPr>
        <w:t> </w:t>
      </w:r>
      <w:r w:rsidRPr="00EB1827">
        <w:rPr>
          <w:rFonts w:asciiTheme="majorHAnsi" w:hAnsiTheme="majorHAnsi" w:cstheme="majorHAnsi"/>
          <w:sz w:val="20"/>
          <w:szCs w:val="20"/>
          <w:highlight w:val="white"/>
        </w:rPr>
        <w:t>postępowaniu.</w:t>
      </w:r>
    </w:p>
    <w:p w14:paraId="00000083" w14:textId="77777777" w:rsidR="002C041E" w:rsidRPr="00EB1827" w:rsidRDefault="00047D3A" w:rsidP="00B35E4A">
      <w:pPr>
        <w:numPr>
          <w:ilvl w:val="0"/>
          <w:numId w:val="16"/>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spełniają warunki dotyczące:</w:t>
      </w:r>
    </w:p>
    <w:p w14:paraId="00000084" w14:textId="703433DF" w:rsidR="002C041E" w:rsidRPr="00EB1827"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zdolności do występowania w obrocie gospodarczym:</w:t>
      </w:r>
    </w:p>
    <w:p w14:paraId="00000085" w14:textId="0333B92C" w:rsidR="002C041E" w:rsidRPr="00EB1827" w:rsidRDefault="0053335A" w:rsidP="00760F86">
      <w:pPr>
        <w:ind w:left="868" w:right="20"/>
        <w:jc w:val="both"/>
        <w:rPr>
          <w:rFonts w:asciiTheme="majorHAnsi" w:hAnsiTheme="majorHAnsi" w:cstheme="majorHAnsi"/>
          <w:sz w:val="20"/>
          <w:szCs w:val="20"/>
        </w:rPr>
      </w:pPr>
      <w:r>
        <w:rPr>
          <w:rFonts w:asciiTheme="majorHAnsi" w:hAnsiTheme="majorHAnsi" w:cstheme="majorHAnsi"/>
          <w:sz w:val="20"/>
          <w:szCs w:val="20"/>
        </w:rPr>
        <w:t>Zamawiający nie określa wymagań</w:t>
      </w:r>
    </w:p>
    <w:p w14:paraId="00000086" w14:textId="689DE0DD" w:rsidR="002C041E" w:rsidRPr="0053335A"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uprawnień do prowadzenia określonej działalności gospodarczej lub zawodowej, o ile wynika to z</w:t>
      </w:r>
      <w:r w:rsidR="00BA3D50">
        <w:rPr>
          <w:rFonts w:asciiTheme="majorHAnsi" w:hAnsiTheme="majorHAnsi" w:cstheme="majorHAnsi"/>
          <w:b/>
          <w:sz w:val="20"/>
          <w:szCs w:val="20"/>
        </w:rPr>
        <w:t> </w:t>
      </w:r>
      <w:r w:rsidRPr="00EB1827">
        <w:rPr>
          <w:rFonts w:asciiTheme="majorHAnsi" w:hAnsiTheme="majorHAnsi" w:cstheme="majorHAnsi"/>
          <w:b/>
          <w:sz w:val="20"/>
          <w:szCs w:val="20"/>
        </w:rPr>
        <w:t>odrębnych przepisów:</w:t>
      </w:r>
    </w:p>
    <w:p w14:paraId="305E5735" w14:textId="04144DC9" w:rsidR="0053335A" w:rsidRPr="0053335A" w:rsidRDefault="0053335A" w:rsidP="0053335A">
      <w:pPr>
        <w:ind w:right="20"/>
        <w:jc w:val="both"/>
        <w:rPr>
          <w:rFonts w:asciiTheme="majorHAnsi" w:hAnsiTheme="majorHAnsi" w:cstheme="majorHAnsi"/>
          <w:sz w:val="20"/>
          <w:szCs w:val="20"/>
        </w:rPr>
      </w:pPr>
      <w:r>
        <w:rPr>
          <w:rFonts w:asciiTheme="majorHAnsi" w:hAnsiTheme="majorHAnsi" w:cstheme="majorHAnsi"/>
          <w:sz w:val="20"/>
          <w:szCs w:val="20"/>
        </w:rPr>
        <w:t xml:space="preserve">                 </w:t>
      </w:r>
      <w:r w:rsidRPr="0053335A">
        <w:rPr>
          <w:rFonts w:asciiTheme="majorHAnsi" w:hAnsiTheme="majorHAnsi" w:cstheme="majorHAnsi"/>
          <w:sz w:val="20"/>
          <w:szCs w:val="20"/>
        </w:rPr>
        <w:t>Zamawiający nie określa wymagań</w:t>
      </w:r>
    </w:p>
    <w:p w14:paraId="00000088" w14:textId="50A4B69B" w:rsidR="002C041E" w:rsidRPr="00983B4E"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sytuacji ekonomicznej lub finansowej:</w:t>
      </w:r>
    </w:p>
    <w:p w14:paraId="3A822293" w14:textId="21D0E108" w:rsidR="0053335A" w:rsidRPr="0053335A" w:rsidRDefault="00A72BA3" w:rsidP="0053335A">
      <w:pPr>
        <w:spacing w:line="240" w:lineRule="auto"/>
        <w:ind w:left="567"/>
        <w:jc w:val="both"/>
        <w:rPr>
          <w:rFonts w:asciiTheme="majorHAnsi" w:hAnsiTheme="majorHAnsi" w:cstheme="majorHAnsi"/>
          <w:bCs/>
          <w:sz w:val="20"/>
          <w:szCs w:val="20"/>
        </w:rPr>
      </w:pPr>
      <w:r w:rsidRPr="00163AE3">
        <w:rPr>
          <w:rFonts w:asciiTheme="majorHAnsi" w:hAnsiTheme="majorHAnsi" w:cstheme="majorHAnsi"/>
          <w:sz w:val="20"/>
          <w:szCs w:val="20"/>
        </w:rPr>
        <w:t>Wykonawca spełni</w:t>
      </w:r>
      <w:r>
        <w:rPr>
          <w:rFonts w:asciiTheme="majorHAnsi" w:hAnsiTheme="majorHAnsi" w:cstheme="majorHAnsi"/>
          <w:sz w:val="20"/>
          <w:szCs w:val="20"/>
        </w:rPr>
        <w:t xml:space="preserve"> ten warunek, jeżeli wykaże, </w:t>
      </w:r>
      <w:r w:rsidR="00B069BA" w:rsidRPr="00B069BA">
        <w:rPr>
          <w:rFonts w:asciiTheme="majorHAnsi" w:hAnsiTheme="majorHAnsi" w:cstheme="majorHAnsi"/>
          <w:sz w:val="20"/>
          <w:szCs w:val="20"/>
        </w:rPr>
        <w:t>w okresie ostatnich 3 lat przed upływem terminu składania ofert, a jeżeli okres prowadzenia działalności jest krótszy - w tym okresie,</w:t>
      </w:r>
      <w:r w:rsidR="00B069BA" w:rsidRPr="00B069BA">
        <w:rPr>
          <w:rFonts w:asciiTheme="majorHAnsi" w:hAnsiTheme="majorHAnsi" w:cstheme="majorHAnsi"/>
          <w:bCs/>
          <w:sz w:val="20"/>
          <w:szCs w:val="20"/>
        </w:rPr>
        <w:t xml:space="preserve"> przychody z działalności średniorocznie za ostatnie 3 lata o wartości</w:t>
      </w:r>
      <w:r w:rsidR="0053335A">
        <w:rPr>
          <w:rFonts w:asciiTheme="majorHAnsi" w:hAnsiTheme="majorHAnsi" w:cstheme="majorHAnsi"/>
          <w:bCs/>
          <w:sz w:val="20"/>
          <w:szCs w:val="20"/>
        </w:rPr>
        <w:t xml:space="preserve"> </w:t>
      </w:r>
      <w:r w:rsidR="0053335A" w:rsidRPr="0053335A">
        <w:rPr>
          <w:rFonts w:ascii="Calibri" w:hAnsi="Calibri" w:cs="Calibri"/>
          <w:b/>
          <w:sz w:val="20"/>
          <w:szCs w:val="20"/>
        </w:rPr>
        <w:t>min. 200.000,00 złotych</w:t>
      </w:r>
      <w:r w:rsidR="0053335A" w:rsidRPr="00767AE9">
        <w:rPr>
          <w:rFonts w:ascii="Calibri" w:hAnsi="Calibri" w:cs="Calibri"/>
        </w:rPr>
        <w:t xml:space="preserve"> </w:t>
      </w:r>
    </w:p>
    <w:p w14:paraId="5D4FB320" w14:textId="2CB86EDF" w:rsidR="00804C28" w:rsidRPr="00A72BA3" w:rsidRDefault="00804C28" w:rsidP="0053335A">
      <w:pPr>
        <w:ind w:left="567"/>
        <w:rPr>
          <w:rFonts w:ascii="Calibri" w:hAnsi="Calibri" w:cs="Calibri"/>
          <w:bCs/>
          <w:color w:val="00B050"/>
          <w:sz w:val="20"/>
          <w:szCs w:val="20"/>
        </w:rPr>
      </w:pPr>
    </w:p>
    <w:p w14:paraId="0000008A" w14:textId="0E35B52F" w:rsidR="002C041E" w:rsidRPr="00AB44CC" w:rsidRDefault="00047D3A" w:rsidP="009D36BA">
      <w:pPr>
        <w:numPr>
          <w:ilvl w:val="0"/>
          <w:numId w:val="3"/>
        </w:numPr>
        <w:ind w:left="852" w:right="20" w:hanging="426"/>
        <w:jc w:val="both"/>
        <w:rPr>
          <w:rFonts w:asciiTheme="majorHAnsi" w:hAnsiTheme="majorHAnsi" w:cstheme="majorHAnsi"/>
          <w:sz w:val="20"/>
          <w:szCs w:val="20"/>
        </w:rPr>
      </w:pPr>
      <w:r w:rsidRPr="00AB44CC">
        <w:rPr>
          <w:rFonts w:asciiTheme="majorHAnsi" w:hAnsiTheme="majorHAnsi" w:cstheme="majorHAnsi"/>
          <w:b/>
          <w:sz w:val="20"/>
          <w:szCs w:val="20"/>
        </w:rPr>
        <w:t>zdolności technicznej lub zawodowej</w:t>
      </w:r>
      <w:r w:rsidR="00146315" w:rsidRPr="00AB44CC">
        <w:rPr>
          <w:rFonts w:asciiTheme="majorHAnsi" w:hAnsiTheme="majorHAnsi" w:cstheme="majorHAnsi"/>
          <w:b/>
          <w:sz w:val="20"/>
          <w:szCs w:val="20"/>
        </w:rPr>
        <w:t>:</w:t>
      </w:r>
      <w:r w:rsidR="009D5B78" w:rsidRPr="00AB44CC">
        <w:rPr>
          <w:rFonts w:asciiTheme="majorHAnsi" w:hAnsiTheme="majorHAnsi" w:cstheme="majorHAnsi"/>
          <w:b/>
          <w:sz w:val="20"/>
          <w:szCs w:val="20"/>
        </w:rPr>
        <w:t xml:space="preserve"> </w:t>
      </w:r>
    </w:p>
    <w:p w14:paraId="5DAA61D7" w14:textId="6F27516A" w:rsidR="0053335A" w:rsidRPr="00767AE9" w:rsidRDefault="0053335A" w:rsidP="0053335A">
      <w:pPr>
        <w:pStyle w:val="Akapitzlist"/>
        <w:tabs>
          <w:tab w:val="left" w:pos="8371"/>
          <w:tab w:val="left" w:leader="dot" w:pos="9498"/>
        </w:tabs>
        <w:spacing w:line="240" w:lineRule="auto"/>
        <w:ind w:left="709"/>
        <w:jc w:val="both"/>
        <w:rPr>
          <w:rFonts w:ascii="Calibri" w:hAnsi="Calibri" w:cs="Calibri"/>
          <w:sz w:val="20"/>
          <w:szCs w:val="20"/>
        </w:rPr>
      </w:pPr>
      <w:r w:rsidRPr="00767AE9">
        <w:rPr>
          <w:rFonts w:ascii="Calibri" w:hAnsi="Calibri" w:cs="Calibri"/>
          <w:sz w:val="20"/>
          <w:szCs w:val="20"/>
        </w:rPr>
        <w:t xml:space="preserve">Wykonawca musi posiadać wiedzę i doświadczenie </w:t>
      </w:r>
      <w:r w:rsidRPr="00767AE9">
        <w:rPr>
          <w:rFonts w:ascii="Calibri" w:hAnsi="Calibri" w:cs="Calibri"/>
          <w:b/>
          <w:sz w:val="20"/>
          <w:szCs w:val="20"/>
        </w:rPr>
        <w:t>w zakresie wykonania roboty budowlanej</w:t>
      </w:r>
      <w:r w:rsidRPr="00767AE9">
        <w:rPr>
          <w:rFonts w:ascii="Calibri" w:hAnsi="Calibri" w:cs="Calibri"/>
          <w:sz w:val="20"/>
          <w:szCs w:val="20"/>
        </w:rPr>
        <w:t xml:space="preserve"> – Wykonawca spełni ten warunek, jeżeli wykaże, że w okresie ostatnich 5 lat przed upływem terminu składania ofert, a jeżeli okres prowadzenia działalności jest krótszy - w tym okresie, wykonał należycie </w:t>
      </w:r>
      <w:r w:rsidRPr="00767AE9">
        <w:rPr>
          <w:rFonts w:ascii="Calibri" w:hAnsi="Calibri" w:cs="Calibri"/>
          <w:b/>
          <w:sz w:val="20"/>
          <w:szCs w:val="20"/>
        </w:rPr>
        <w:t xml:space="preserve">co najmniej </w:t>
      </w:r>
      <w:r>
        <w:rPr>
          <w:rFonts w:ascii="Calibri" w:hAnsi="Calibri" w:cs="Calibri"/>
          <w:b/>
          <w:sz w:val="20"/>
          <w:szCs w:val="20"/>
        </w:rPr>
        <w:t>dwóch zleceń obejmujących</w:t>
      </w:r>
      <w:r w:rsidRPr="00767AE9">
        <w:rPr>
          <w:rFonts w:ascii="Calibri" w:hAnsi="Calibri" w:cs="Calibri"/>
          <w:b/>
          <w:sz w:val="20"/>
          <w:szCs w:val="20"/>
        </w:rPr>
        <w:t xml:space="preserve"> ro</w:t>
      </w:r>
      <w:r>
        <w:rPr>
          <w:rFonts w:ascii="Calibri" w:hAnsi="Calibri" w:cs="Calibri"/>
          <w:b/>
          <w:sz w:val="20"/>
          <w:szCs w:val="20"/>
        </w:rPr>
        <w:t>boty ogólnobudowlane</w:t>
      </w:r>
      <w:r w:rsidRPr="005B5251">
        <w:rPr>
          <w:rFonts w:ascii="Calibri" w:hAnsi="Calibri" w:cs="Calibri"/>
          <w:b/>
          <w:sz w:val="20"/>
          <w:szCs w:val="20"/>
        </w:rPr>
        <w:t xml:space="preserve"> </w:t>
      </w:r>
      <w:r w:rsidRPr="005B5251">
        <w:rPr>
          <w:rFonts w:ascii="Calibri" w:hAnsi="Calibri" w:cs="Calibri"/>
          <w:b/>
          <w:bCs/>
          <w:sz w:val="20"/>
          <w:szCs w:val="20"/>
        </w:rPr>
        <w:t>z zastosowaniem żywic epoksydowych dwuskładnikowych</w:t>
      </w:r>
      <w:r w:rsidRPr="005B5251">
        <w:rPr>
          <w:rFonts w:ascii="Calibri" w:hAnsi="Calibri" w:cs="Calibri"/>
          <w:b/>
          <w:bCs/>
          <w:color w:val="00B050"/>
        </w:rPr>
        <w:t xml:space="preserve">  </w:t>
      </w:r>
      <w:r>
        <w:rPr>
          <w:rFonts w:ascii="Calibri" w:hAnsi="Calibri" w:cs="Calibri"/>
          <w:b/>
          <w:sz w:val="20"/>
          <w:szCs w:val="20"/>
        </w:rPr>
        <w:t>o wartości min. 8</w:t>
      </w:r>
      <w:r w:rsidR="00093965">
        <w:rPr>
          <w:rFonts w:ascii="Calibri" w:hAnsi="Calibri" w:cs="Calibri"/>
          <w:b/>
          <w:sz w:val="20"/>
          <w:szCs w:val="20"/>
        </w:rPr>
        <w:t xml:space="preserve">0.000,00 zł brutto </w:t>
      </w:r>
      <w:r w:rsidRPr="00767AE9">
        <w:rPr>
          <w:rFonts w:ascii="Calibri" w:hAnsi="Calibri" w:cs="Calibri"/>
          <w:b/>
          <w:sz w:val="20"/>
          <w:szCs w:val="20"/>
        </w:rPr>
        <w:t>każda</w:t>
      </w:r>
      <w:r w:rsidRPr="00767AE9">
        <w:rPr>
          <w:rFonts w:ascii="Calibri" w:hAnsi="Calibri" w:cs="Calibri"/>
          <w:sz w:val="20"/>
          <w:szCs w:val="20"/>
        </w:rPr>
        <w:t xml:space="preserve"> (obejmuje również wykonanie zlecenia w charakterze podwykonawcy)</w:t>
      </w:r>
    </w:p>
    <w:p w14:paraId="3E74B9E3" w14:textId="154A08D6" w:rsidR="00AB44CC" w:rsidRPr="00AB44CC" w:rsidRDefault="00AB44CC" w:rsidP="00AB44CC"/>
    <w:p w14:paraId="612F0731" w14:textId="77777777" w:rsidR="003C5710" w:rsidRPr="00EB1827" w:rsidRDefault="003C5710" w:rsidP="00760F86">
      <w:pPr>
        <w:ind w:left="868" w:right="20"/>
        <w:jc w:val="both"/>
        <w:rPr>
          <w:rFonts w:asciiTheme="majorHAnsi" w:hAnsiTheme="majorHAnsi" w:cstheme="majorHAnsi"/>
          <w:sz w:val="20"/>
          <w:szCs w:val="20"/>
        </w:rPr>
      </w:pPr>
    </w:p>
    <w:p w14:paraId="0000008C" w14:textId="756AC397" w:rsidR="002C041E" w:rsidRPr="00EB1827" w:rsidRDefault="00047D3A" w:rsidP="00B35E4A">
      <w:pPr>
        <w:numPr>
          <w:ilvl w:val="0"/>
          <w:numId w:val="16"/>
        </w:numPr>
        <w:ind w:left="448"/>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może na każdym etapie postępowania, uznać, że Wykonawca nie posiada wymaganych zdolności, jeżeli posiadanie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 xml:space="preserve">sprzecznych interesów, w szczególności zaangażowanie zasobów technicznych lub zawodowych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w inne przedsięwzięcia gospodarcze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może mieć negatywny wpływ na realizację zamówienia. </w:t>
      </w:r>
    </w:p>
    <w:p w14:paraId="0000008E" w14:textId="77777777" w:rsidR="002C041E" w:rsidRPr="00EB1827" w:rsidRDefault="00047D3A">
      <w:pPr>
        <w:pStyle w:val="Nagwek2"/>
        <w:rPr>
          <w:rFonts w:asciiTheme="majorHAnsi" w:hAnsiTheme="majorHAnsi" w:cstheme="majorHAnsi"/>
          <w:sz w:val="20"/>
          <w:szCs w:val="20"/>
        </w:rPr>
      </w:pPr>
      <w:bookmarkStart w:id="8" w:name="_sv3xn7chhdup" w:colFirst="0" w:colLast="0"/>
      <w:bookmarkEnd w:id="8"/>
      <w:r w:rsidRPr="00EB1827">
        <w:rPr>
          <w:rFonts w:asciiTheme="majorHAnsi" w:hAnsiTheme="majorHAnsi" w:cstheme="majorHAnsi"/>
          <w:sz w:val="20"/>
          <w:szCs w:val="20"/>
        </w:rPr>
        <w:t>IX. Podstawy wykluczenia z postępowania</w:t>
      </w:r>
    </w:p>
    <w:p w14:paraId="0579C2CC" w14:textId="5138FCA8" w:rsidR="009C459C" w:rsidRPr="009C459C" w:rsidRDefault="00047D3A" w:rsidP="009D36BA">
      <w:pPr>
        <w:numPr>
          <w:ilvl w:val="0"/>
          <w:numId w:val="1"/>
        </w:numPr>
        <w:ind w:left="426"/>
        <w:jc w:val="both"/>
        <w:rPr>
          <w:rFonts w:asciiTheme="majorHAnsi" w:hAnsiTheme="majorHAnsi" w:cstheme="majorHAnsi"/>
          <w:sz w:val="20"/>
          <w:szCs w:val="20"/>
        </w:rPr>
      </w:pPr>
      <w:r w:rsidRPr="00EB1827">
        <w:rPr>
          <w:rFonts w:asciiTheme="majorHAnsi" w:hAnsiTheme="majorHAnsi" w:cstheme="majorHAnsi"/>
          <w:sz w:val="20"/>
          <w:szCs w:val="20"/>
        </w:rPr>
        <w:t>Z postępowania o udzielenie zamówienia wyklucza się Wykonawców, w stosunku do których zachodzi którakolwiek z okoliczności ws</w:t>
      </w:r>
      <w:r w:rsidR="00020F97" w:rsidRPr="00EB1827">
        <w:rPr>
          <w:rFonts w:asciiTheme="majorHAnsi" w:hAnsiTheme="majorHAnsi" w:cstheme="majorHAnsi"/>
          <w:sz w:val="20"/>
          <w:szCs w:val="20"/>
        </w:rPr>
        <w:t xml:space="preserve">kazanych </w:t>
      </w:r>
      <w:r w:rsidRPr="00EB1827">
        <w:rPr>
          <w:rFonts w:asciiTheme="majorHAnsi" w:hAnsiTheme="majorHAnsi" w:cstheme="majorHAnsi"/>
          <w:sz w:val="20"/>
          <w:szCs w:val="20"/>
        </w:rPr>
        <w:t>w art. 108 ust. 1 PZP</w:t>
      </w:r>
      <w:r w:rsidR="007F23B5">
        <w:rPr>
          <w:rFonts w:asciiTheme="majorHAnsi" w:hAnsiTheme="majorHAnsi" w:cstheme="majorHAnsi"/>
          <w:sz w:val="20"/>
          <w:szCs w:val="20"/>
        </w:rPr>
        <w:t xml:space="preserve"> </w:t>
      </w:r>
      <w:r w:rsidR="009C459C" w:rsidRPr="009C459C">
        <w:rPr>
          <w:rFonts w:asciiTheme="majorHAnsi" w:hAnsiTheme="majorHAnsi" w:cstheme="majorHAnsi"/>
          <w:sz w:val="20"/>
          <w:szCs w:val="20"/>
        </w:rPr>
        <w:t xml:space="preserve">oraz </w:t>
      </w:r>
      <w:r w:rsidR="009C459C" w:rsidRPr="009C459C">
        <w:rPr>
          <w:rFonts w:asciiTheme="majorHAnsi" w:hAnsiTheme="majorHAnsi" w:cstheme="majorHAnsi"/>
          <w:b/>
          <w:bCs/>
          <w:sz w:val="20"/>
          <w:szCs w:val="20"/>
        </w:rPr>
        <w:t xml:space="preserve">art. 7 ust. 1 ustawy z dnia 13 kwietnia 2022 r. o </w:t>
      </w:r>
      <w:r w:rsidR="009C459C" w:rsidRPr="009C459C">
        <w:rPr>
          <w:rFonts w:asciiTheme="majorHAnsi" w:hAnsiTheme="majorHAnsi" w:cstheme="majorHAnsi"/>
          <w:b/>
          <w:sz w:val="20"/>
          <w:szCs w:val="20"/>
        </w:rPr>
        <w:t>szczególnych rozwiązaniach w zakresie przeciwdziałania wspieraniu agresji na Ukrainę oraz służących ochronie bezpieczeństwa narodowego (Dz. U. z 2022 r. poz. 835).</w:t>
      </w:r>
    </w:p>
    <w:p w14:paraId="00000095" w14:textId="77777777" w:rsidR="002C041E" w:rsidRDefault="00047D3A" w:rsidP="009D36BA">
      <w:pPr>
        <w:numPr>
          <w:ilvl w:val="0"/>
          <w:numId w:val="1"/>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Wykluczenie Wykonawcy następuje zgodnie z art. 111 PZP </w:t>
      </w:r>
    </w:p>
    <w:p w14:paraId="5597A9EA" w14:textId="77777777" w:rsidR="00804C28" w:rsidRDefault="00804C28" w:rsidP="00804C28">
      <w:pPr>
        <w:jc w:val="both"/>
        <w:rPr>
          <w:rFonts w:asciiTheme="majorHAnsi" w:hAnsiTheme="majorHAnsi" w:cstheme="majorHAnsi"/>
          <w:sz w:val="20"/>
          <w:szCs w:val="20"/>
        </w:rPr>
      </w:pPr>
    </w:p>
    <w:p w14:paraId="365E674D" w14:textId="77777777" w:rsidR="00804C28" w:rsidRPr="00EB1827" w:rsidRDefault="00804C28" w:rsidP="00804C28">
      <w:pPr>
        <w:jc w:val="both"/>
        <w:rPr>
          <w:rFonts w:asciiTheme="majorHAnsi" w:hAnsiTheme="majorHAnsi" w:cstheme="majorHAnsi"/>
          <w:sz w:val="20"/>
          <w:szCs w:val="20"/>
        </w:rPr>
      </w:pPr>
    </w:p>
    <w:p w14:paraId="00000096" w14:textId="1BDE7643" w:rsidR="002C041E" w:rsidRPr="00EB1827" w:rsidRDefault="00047D3A" w:rsidP="00BC7F81">
      <w:pPr>
        <w:pStyle w:val="Nagwek2"/>
        <w:ind w:left="284" w:hanging="284"/>
        <w:jc w:val="both"/>
        <w:rPr>
          <w:rFonts w:asciiTheme="majorHAnsi" w:hAnsiTheme="majorHAnsi" w:cstheme="majorHAnsi"/>
          <w:sz w:val="20"/>
          <w:szCs w:val="20"/>
        </w:rPr>
      </w:pPr>
      <w:bookmarkStart w:id="9" w:name="_crlv0voso4yw" w:colFirst="0" w:colLast="0"/>
      <w:bookmarkEnd w:id="9"/>
      <w:r w:rsidRPr="00EB1827">
        <w:rPr>
          <w:rFonts w:asciiTheme="majorHAnsi" w:hAnsiTheme="majorHAnsi" w:cstheme="majorHAnsi"/>
          <w:sz w:val="20"/>
          <w:szCs w:val="20"/>
        </w:rPr>
        <w:t>X. Podmiotowe środki dowodowe. Oświadczenia i dokumenty, jakie zobowiązani są dostarczyć Wykonawcy w</w:t>
      </w:r>
      <w:r w:rsidR="00BA3D50">
        <w:rPr>
          <w:rFonts w:asciiTheme="majorHAnsi" w:hAnsiTheme="majorHAnsi" w:cstheme="majorHAnsi"/>
          <w:sz w:val="20"/>
          <w:szCs w:val="20"/>
        </w:rPr>
        <w:t> </w:t>
      </w:r>
      <w:r w:rsidRPr="00EB1827">
        <w:rPr>
          <w:rFonts w:asciiTheme="majorHAnsi" w:hAnsiTheme="majorHAnsi" w:cstheme="majorHAnsi"/>
          <w:sz w:val="20"/>
          <w:szCs w:val="20"/>
        </w:rPr>
        <w:t>celu potwierdzenia spełniania warunków udziału w postępowaniu oraz wykazania braku podstaw wykluczenia</w:t>
      </w:r>
    </w:p>
    <w:p w14:paraId="7063A051" w14:textId="696965E9" w:rsidR="00BE630E" w:rsidRPr="00DE6C89" w:rsidRDefault="00047D3A" w:rsidP="00B35E4A">
      <w:pPr>
        <w:pStyle w:val="Standard"/>
        <w:numPr>
          <w:ilvl w:val="0"/>
          <w:numId w:val="34"/>
        </w:numPr>
        <w:suppressAutoHyphens w:val="0"/>
        <w:ind w:left="426" w:hanging="426"/>
        <w:jc w:val="both"/>
        <w:rPr>
          <w:rFonts w:asciiTheme="minorHAnsi" w:hAnsiTheme="minorHAnsi" w:cstheme="minorHAnsi"/>
          <w:sz w:val="20"/>
          <w:szCs w:val="20"/>
        </w:rPr>
      </w:pPr>
      <w:r w:rsidRPr="00BE630E">
        <w:rPr>
          <w:rFonts w:asciiTheme="majorHAnsi" w:hAnsiTheme="majorHAnsi" w:cstheme="majorHAnsi"/>
          <w:sz w:val="20"/>
          <w:szCs w:val="20"/>
        </w:rPr>
        <w:t xml:space="preserve">Do oferty </w:t>
      </w:r>
      <w:r w:rsidR="003C5710" w:rsidRPr="00BE630E">
        <w:rPr>
          <w:rFonts w:asciiTheme="majorHAnsi" w:hAnsiTheme="majorHAnsi" w:cstheme="majorHAnsi"/>
          <w:sz w:val="20"/>
          <w:szCs w:val="20"/>
        </w:rPr>
        <w:t xml:space="preserve"> ( </w:t>
      </w:r>
      <w:r w:rsidR="003C5710" w:rsidRPr="00BE630E">
        <w:rPr>
          <w:rFonts w:asciiTheme="majorHAnsi" w:hAnsiTheme="majorHAnsi" w:cstheme="majorHAnsi"/>
          <w:b/>
          <w:sz w:val="20"/>
          <w:szCs w:val="20"/>
        </w:rPr>
        <w:t xml:space="preserve">formularz </w:t>
      </w:r>
      <w:r w:rsidR="003C5710" w:rsidRPr="00297313">
        <w:rPr>
          <w:rFonts w:asciiTheme="majorHAnsi" w:hAnsiTheme="majorHAnsi" w:cstheme="majorHAnsi"/>
          <w:b/>
          <w:sz w:val="20"/>
          <w:szCs w:val="20"/>
        </w:rPr>
        <w:t>oferty – załącznik nr 1</w:t>
      </w:r>
      <w:r w:rsidR="0053335A">
        <w:rPr>
          <w:rFonts w:asciiTheme="majorHAnsi" w:hAnsiTheme="majorHAnsi" w:cstheme="majorHAnsi"/>
          <w:b/>
          <w:sz w:val="20"/>
          <w:szCs w:val="20"/>
        </w:rPr>
        <w:t xml:space="preserve">) </w:t>
      </w:r>
      <w:r w:rsidRPr="00BE630E">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w:t>
      </w:r>
      <w:r w:rsidR="00BE630E" w:rsidRPr="00BE630E">
        <w:rPr>
          <w:rFonts w:asciiTheme="majorHAnsi" w:hAnsiTheme="majorHAnsi" w:cstheme="majorHAnsi"/>
          <w:b/>
          <w:sz w:val="20"/>
          <w:szCs w:val="20"/>
        </w:rPr>
        <w:t xml:space="preserve">Załącznikiem nr </w:t>
      </w:r>
      <w:r w:rsidR="00BE630E" w:rsidRPr="00895684">
        <w:rPr>
          <w:rFonts w:asciiTheme="majorHAnsi" w:hAnsiTheme="majorHAnsi" w:cstheme="majorHAnsi"/>
          <w:b/>
          <w:sz w:val="20"/>
          <w:szCs w:val="20"/>
        </w:rPr>
        <w:t>2</w:t>
      </w:r>
      <w:r w:rsidR="00BE630E" w:rsidRPr="00BE630E">
        <w:rPr>
          <w:rFonts w:asciiTheme="majorHAnsi" w:hAnsiTheme="majorHAnsi" w:cstheme="majorHAnsi"/>
          <w:b/>
          <w:sz w:val="20"/>
          <w:szCs w:val="20"/>
        </w:rPr>
        <w:t xml:space="preserve">  do SWZ</w:t>
      </w:r>
      <w:r w:rsidR="00BE630E" w:rsidRPr="00BE630E">
        <w:rPr>
          <w:rFonts w:asciiTheme="majorHAnsi" w:hAnsiTheme="majorHAnsi" w:cstheme="majorHAnsi"/>
          <w:sz w:val="20"/>
          <w:szCs w:val="20"/>
        </w:rPr>
        <w:t xml:space="preserve">, </w:t>
      </w:r>
      <w:r w:rsidR="00BE630E" w:rsidRPr="00BE630E">
        <w:rPr>
          <w:rFonts w:asciiTheme="majorHAnsi" w:hAnsiTheme="majorHAnsi" w:cstheme="majorHAnsi"/>
          <w:b/>
          <w:sz w:val="20"/>
          <w:szCs w:val="20"/>
        </w:rPr>
        <w:t xml:space="preserve">Załącznikiem nr 3 do SWZ, Załącznikiem </w:t>
      </w:r>
      <w:r w:rsidR="00BE630E" w:rsidRPr="00895684">
        <w:rPr>
          <w:rFonts w:asciiTheme="majorHAnsi" w:hAnsiTheme="majorHAnsi" w:cstheme="majorHAnsi"/>
          <w:b/>
          <w:sz w:val="20"/>
          <w:szCs w:val="20"/>
        </w:rPr>
        <w:t>4</w:t>
      </w:r>
      <w:r w:rsidR="00BE630E">
        <w:rPr>
          <w:rFonts w:asciiTheme="majorHAnsi" w:hAnsiTheme="majorHAnsi" w:cstheme="majorHAnsi"/>
          <w:b/>
          <w:sz w:val="20"/>
          <w:szCs w:val="20"/>
        </w:rPr>
        <w:t xml:space="preserve"> do SWZ oraz Załącznikiem </w:t>
      </w:r>
      <w:r w:rsidR="00BE630E" w:rsidRPr="00895684">
        <w:rPr>
          <w:rFonts w:asciiTheme="majorHAnsi" w:hAnsiTheme="majorHAnsi" w:cstheme="majorHAnsi"/>
          <w:b/>
          <w:sz w:val="20"/>
          <w:szCs w:val="20"/>
        </w:rPr>
        <w:t>nr 5</w:t>
      </w:r>
      <w:r w:rsidR="00BE630E" w:rsidRPr="00BE630E">
        <w:rPr>
          <w:rFonts w:asciiTheme="majorHAnsi" w:hAnsiTheme="majorHAnsi" w:cstheme="majorHAnsi"/>
          <w:b/>
          <w:sz w:val="20"/>
          <w:szCs w:val="20"/>
        </w:rPr>
        <w:t xml:space="preserve"> do SWZ.</w:t>
      </w:r>
    </w:p>
    <w:p w14:paraId="1ADB8BBD" w14:textId="150E0949" w:rsidR="00635188" w:rsidRPr="00BE630E" w:rsidRDefault="00635188" w:rsidP="00B35E4A">
      <w:pPr>
        <w:pStyle w:val="Akapitzlist"/>
        <w:numPr>
          <w:ilvl w:val="0"/>
          <w:numId w:val="34"/>
        </w:numPr>
        <w:ind w:left="426"/>
        <w:jc w:val="both"/>
        <w:rPr>
          <w:rFonts w:asciiTheme="majorHAnsi" w:hAnsiTheme="majorHAnsi" w:cstheme="majorHAnsi"/>
          <w:sz w:val="20"/>
          <w:szCs w:val="20"/>
        </w:rPr>
      </w:pPr>
      <w:r w:rsidRPr="00BE630E">
        <w:rPr>
          <w:rFonts w:asciiTheme="majorHAnsi" w:hAnsiTheme="majorHAnsi" w:cstheme="majorHAnsi"/>
          <w:sz w:val="20"/>
          <w:szCs w:val="20"/>
        </w:rPr>
        <w:t>P</w:t>
      </w:r>
      <w:r w:rsidR="00BE630E">
        <w:rPr>
          <w:rFonts w:asciiTheme="majorHAnsi" w:hAnsiTheme="majorHAnsi" w:cstheme="majorHAnsi"/>
          <w:sz w:val="20"/>
          <w:szCs w:val="20"/>
        </w:rPr>
        <w:t xml:space="preserve">rzedmiotowe </w:t>
      </w:r>
      <w:r w:rsidRPr="00BE630E">
        <w:rPr>
          <w:rFonts w:asciiTheme="majorHAnsi" w:hAnsiTheme="majorHAnsi" w:cstheme="majorHAnsi"/>
          <w:sz w:val="20"/>
          <w:szCs w:val="20"/>
        </w:rPr>
        <w:t xml:space="preserve"> środki dowodowe wymagane od </w:t>
      </w:r>
      <w:r w:rsidR="001F097C" w:rsidRPr="00BE630E">
        <w:rPr>
          <w:rFonts w:asciiTheme="majorHAnsi" w:hAnsiTheme="majorHAnsi" w:cstheme="majorHAnsi"/>
          <w:sz w:val="20"/>
          <w:szCs w:val="20"/>
        </w:rPr>
        <w:t>W</w:t>
      </w:r>
      <w:r w:rsidRPr="00BE630E">
        <w:rPr>
          <w:rFonts w:asciiTheme="majorHAnsi" w:hAnsiTheme="majorHAnsi" w:cstheme="majorHAnsi"/>
          <w:sz w:val="20"/>
          <w:szCs w:val="20"/>
        </w:rPr>
        <w:t>ykonawcy obejmują:</w:t>
      </w:r>
    </w:p>
    <w:p w14:paraId="0D73499C" w14:textId="2012D533" w:rsidR="00635188" w:rsidRPr="00EB1827" w:rsidRDefault="00635188" w:rsidP="00635188">
      <w:pPr>
        <w:ind w:left="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98" w14:textId="77777777" w:rsidR="002C041E" w:rsidRPr="00EB1827" w:rsidRDefault="00047D3A" w:rsidP="00B35E4A">
      <w:pPr>
        <w:numPr>
          <w:ilvl w:val="0"/>
          <w:numId w:val="3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EB1827" w:rsidRDefault="005942F5" w:rsidP="00B35E4A">
      <w:pPr>
        <w:numPr>
          <w:ilvl w:val="0"/>
          <w:numId w:val="3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wzywa </w:t>
      </w:r>
      <w:r w:rsidR="001F097C">
        <w:rPr>
          <w:rFonts w:asciiTheme="majorHAnsi" w:hAnsiTheme="majorHAnsi" w:cstheme="majorHAnsi"/>
          <w:sz w:val="20"/>
          <w:szCs w:val="20"/>
        </w:rPr>
        <w:t>W</w:t>
      </w:r>
      <w:r w:rsidRPr="00EB1827">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Default="00927768" w:rsidP="00B35E4A">
      <w:pPr>
        <w:numPr>
          <w:ilvl w:val="0"/>
          <w:numId w:val="34"/>
        </w:numPr>
        <w:ind w:left="426"/>
        <w:jc w:val="both"/>
        <w:rPr>
          <w:rFonts w:asciiTheme="majorHAnsi" w:hAnsiTheme="majorHAnsi" w:cstheme="majorHAnsi"/>
          <w:sz w:val="20"/>
          <w:szCs w:val="20"/>
        </w:rPr>
      </w:pPr>
      <w:r w:rsidRPr="00EB1827">
        <w:rPr>
          <w:rFonts w:asciiTheme="majorHAnsi" w:hAnsiTheme="majorHAnsi" w:cstheme="majorHAnsi"/>
          <w:sz w:val="20"/>
          <w:szCs w:val="20"/>
        </w:rPr>
        <w:t>P</w:t>
      </w:r>
      <w:r w:rsidR="00BE630E">
        <w:rPr>
          <w:rFonts w:asciiTheme="majorHAnsi" w:hAnsiTheme="majorHAnsi" w:cstheme="majorHAnsi"/>
          <w:sz w:val="20"/>
          <w:szCs w:val="20"/>
        </w:rPr>
        <w:t>odmiotowe</w:t>
      </w:r>
      <w:r w:rsidRPr="00EB1827">
        <w:rPr>
          <w:rFonts w:asciiTheme="majorHAnsi" w:hAnsiTheme="majorHAnsi" w:cstheme="majorHAnsi"/>
          <w:sz w:val="20"/>
          <w:szCs w:val="20"/>
        </w:rPr>
        <w:t xml:space="preserve"> środki dowodowe wymagane od </w:t>
      </w:r>
      <w:r w:rsidR="001F097C">
        <w:rPr>
          <w:rFonts w:asciiTheme="majorHAnsi" w:hAnsiTheme="majorHAnsi" w:cstheme="majorHAnsi"/>
          <w:sz w:val="20"/>
          <w:szCs w:val="20"/>
        </w:rPr>
        <w:t>W</w:t>
      </w:r>
      <w:r w:rsidR="001F097C"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obejmują:</w:t>
      </w:r>
    </w:p>
    <w:p w14:paraId="2F7CDD07" w14:textId="70B0442B" w:rsidR="00B65564" w:rsidRPr="00A72BA3" w:rsidRDefault="00B65564" w:rsidP="00B35E4A">
      <w:pPr>
        <w:pStyle w:val="Akapitzlist"/>
        <w:numPr>
          <w:ilvl w:val="0"/>
          <w:numId w:val="31"/>
        </w:numPr>
        <w:ind w:left="426" w:hanging="77"/>
        <w:jc w:val="both"/>
        <w:rPr>
          <w:rFonts w:asciiTheme="majorHAnsi" w:hAnsiTheme="majorHAnsi" w:cstheme="majorHAnsi"/>
          <w:b/>
          <w:bCs/>
          <w:sz w:val="20"/>
          <w:szCs w:val="20"/>
        </w:rPr>
      </w:pPr>
      <w:r w:rsidRPr="00843073">
        <w:rPr>
          <w:rFonts w:asciiTheme="majorHAnsi" w:hAnsiTheme="majorHAnsi" w:cstheme="majorHAnsi"/>
          <w:b/>
          <w:sz w:val="20"/>
          <w:szCs w:val="20"/>
        </w:rPr>
        <w:t>wykaz robót budowlanych</w:t>
      </w:r>
      <w:r w:rsidRPr="0089624F">
        <w:rPr>
          <w:rFonts w:asciiTheme="majorHAnsi" w:hAnsiTheme="majorHAnsi" w:cstheme="majorHAnsi"/>
          <w:sz w:val="20"/>
          <w:szCs w:val="20"/>
        </w:rPr>
        <w:t xml:space="preserve">, wykonanych nie wcześniej niż w okresie ostatnich 5 lat, a jeżeli okres prowadzenia działalności jest krótszy – w tym okresie, wraz z podaniem ich  rodzaju, wartości,  daty i miejsca wykonywania oraz  podmiotów, na rzecz których roboty zostały wykonane, oraz załączeniem dowodów określających czy te roboty budowalne  zostały wykonane należycie, przy czym dowodami, o których mowa, są referencje bądź inne dokumenty sporządzone przez podmiot, na rzecz którego roboty budowalne zostały wykonane , a jeżeli  wykonawca z przyczyn  niezależnych od niego nie jest w stanie uzyskać tych dokumentów- inne odpowiednie dokumenty. </w:t>
      </w:r>
      <w:r w:rsidRPr="0089624F">
        <w:rPr>
          <w:rFonts w:asciiTheme="majorHAnsi" w:hAnsiTheme="majorHAnsi" w:cstheme="majorHAnsi"/>
          <w:bCs/>
          <w:sz w:val="20"/>
          <w:szCs w:val="20"/>
        </w:rPr>
        <w:t xml:space="preserve">Dokument ten ma potwierdzać spełnienie wymagań wskazanych w </w:t>
      </w:r>
      <w:r w:rsidRPr="00895684">
        <w:rPr>
          <w:rFonts w:asciiTheme="majorHAnsi" w:hAnsiTheme="majorHAnsi" w:cstheme="majorHAnsi"/>
          <w:bCs/>
          <w:sz w:val="20"/>
          <w:szCs w:val="20"/>
        </w:rPr>
        <w:t>pkt VIII. 2.4</w:t>
      </w:r>
      <w:r w:rsidRPr="0089624F">
        <w:rPr>
          <w:rFonts w:asciiTheme="majorHAnsi" w:hAnsiTheme="majorHAnsi" w:cstheme="majorHAnsi"/>
          <w:bCs/>
          <w:sz w:val="20"/>
          <w:szCs w:val="20"/>
        </w:rPr>
        <w:t xml:space="preserve"> </w:t>
      </w:r>
      <w:r>
        <w:rPr>
          <w:rFonts w:asciiTheme="majorHAnsi" w:hAnsiTheme="majorHAnsi" w:cstheme="majorHAnsi"/>
          <w:bCs/>
          <w:sz w:val="20"/>
          <w:szCs w:val="20"/>
        </w:rPr>
        <w:t xml:space="preserve"> - </w:t>
      </w:r>
      <w:r w:rsidRPr="0089624F">
        <w:rPr>
          <w:rFonts w:asciiTheme="majorHAnsi" w:hAnsiTheme="majorHAnsi" w:cstheme="majorHAnsi"/>
          <w:b/>
          <w:sz w:val="20"/>
          <w:szCs w:val="20"/>
        </w:rPr>
        <w:t xml:space="preserve">Załącznik nr </w:t>
      </w:r>
      <w:r>
        <w:rPr>
          <w:rFonts w:asciiTheme="majorHAnsi" w:hAnsiTheme="majorHAnsi" w:cstheme="majorHAnsi"/>
          <w:b/>
          <w:sz w:val="20"/>
          <w:szCs w:val="20"/>
        </w:rPr>
        <w:t>6</w:t>
      </w:r>
      <w:r w:rsidRPr="00206F6B">
        <w:rPr>
          <w:rFonts w:asciiTheme="majorHAnsi" w:hAnsiTheme="majorHAnsi" w:cstheme="majorHAnsi"/>
          <w:b/>
          <w:sz w:val="20"/>
          <w:szCs w:val="20"/>
        </w:rPr>
        <w:t xml:space="preserve"> do</w:t>
      </w:r>
      <w:r w:rsidR="00A72BA3">
        <w:rPr>
          <w:rFonts w:asciiTheme="majorHAnsi" w:hAnsiTheme="majorHAnsi" w:cstheme="majorHAnsi"/>
          <w:b/>
          <w:sz w:val="20"/>
          <w:szCs w:val="20"/>
        </w:rPr>
        <w:t xml:space="preserve"> SWZ,</w:t>
      </w:r>
    </w:p>
    <w:p w14:paraId="63307E3F" w14:textId="28493344" w:rsidR="00A72BA3" w:rsidRPr="00A72BA3" w:rsidRDefault="00A72BA3" w:rsidP="00B35E4A">
      <w:pPr>
        <w:pStyle w:val="Akapitzlist"/>
        <w:numPr>
          <w:ilvl w:val="0"/>
          <w:numId w:val="31"/>
        </w:numPr>
        <w:ind w:left="426" w:hanging="77"/>
        <w:jc w:val="both"/>
        <w:rPr>
          <w:rFonts w:asciiTheme="majorHAnsi" w:hAnsiTheme="majorHAnsi" w:cstheme="majorHAnsi"/>
          <w:b/>
          <w:bCs/>
          <w:sz w:val="20"/>
          <w:szCs w:val="20"/>
        </w:rPr>
      </w:pPr>
      <w:r>
        <w:rPr>
          <w:rFonts w:ascii="Calibri" w:hAnsi="Calibri" w:cs="Calibri"/>
          <w:bCs/>
        </w:rPr>
        <w:t xml:space="preserve"> </w:t>
      </w:r>
      <w:r w:rsidRPr="00A72BA3">
        <w:rPr>
          <w:rFonts w:ascii="Calibri" w:hAnsi="Calibri" w:cs="Calibri"/>
          <w:bCs/>
          <w:sz w:val="20"/>
          <w:szCs w:val="20"/>
        </w:rPr>
        <w:t xml:space="preserve">informacje dotyczące </w:t>
      </w:r>
      <w:r w:rsidRPr="00A72BA3">
        <w:rPr>
          <w:rFonts w:ascii="Calibri" w:hAnsi="Calibri" w:cs="Calibri"/>
          <w:b/>
          <w:bCs/>
          <w:sz w:val="20"/>
          <w:szCs w:val="20"/>
        </w:rPr>
        <w:t>wysokości przychodu</w:t>
      </w:r>
      <w:r w:rsidRPr="00A72BA3">
        <w:rPr>
          <w:rFonts w:ascii="Calibri" w:hAnsi="Calibri" w:cs="Calibri"/>
          <w:bCs/>
          <w:sz w:val="20"/>
          <w:szCs w:val="20"/>
        </w:rPr>
        <w:t xml:space="preserve"> z działalności średnio rocznie za ostatnie 3 lata - </w:t>
      </w:r>
      <w:r w:rsidRPr="00A72BA3">
        <w:rPr>
          <w:rFonts w:ascii="Calibri" w:hAnsi="Calibri" w:cs="Calibri"/>
          <w:b/>
          <w:bCs/>
          <w:sz w:val="20"/>
          <w:szCs w:val="20"/>
        </w:rPr>
        <w:t>Załącznik nr 7 do SWZ.</w:t>
      </w:r>
    </w:p>
    <w:p w14:paraId="000000A2" w14:textId="54BE14C2" w:rsidR="002C041E" w:rsidRPr="00301167" w:rsidRDefault="00047D3A" w:rsidP="00B35E4A">
      <w:pPr>
        <w:pStyle w:val="Akapitzlist"/>
        <w:numPr>
          <w:ilvl w:val="0"/>
          <w:numId w:val="34"/>
        </w:numPr>
        <w:pBdr>
          <w:top w:val="nil"/>
          <w:left w:val="nil"/>
          <w:bottom w:val="nil"/>
          <w:right w:val="nil"/>
          <w:between w:val="nil"/>
        </w:pBdr>
        <w:ind w:left="426"/>
        <w:jc w:val="both"/>
        <w:rPr>
          <w:rFonts w:asciiTheme="majorHAnsi" w:hAnsiTheme="majorHAnsi" w:cstheme="majorHAnsi"/>
          <w:sz w:val="20"/>
          <w:szCs w:val="20"/>
        </w:rPr>
      </w:pPr>
      <w:r w:rsidRPr="0030116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Pr>
          <w:rFonts w:asciiTheme="majorHAnsi" w:hAnsiTheme="majorHAnsi" w:cstheme="majorHAnsi"/>
          <w:sz w:val="20"/>
          <w:szCs w:val="20"/>
        </w:rPr>
        <w:t>Z</w:t>
      </w:r>
      <w:r w:rsidRPr="00301167">
        <w:rPr>
          <w:rFonts w:asciiTheme="majorHAnsi" w:hAnsiTheme="majorHAnsi" w:cstheme="majorHAnsi"/>
          <w:sz w:val="20"/>
          <w:szCs w:val="20"/>
        </w:rPr>
        <w:t xml:space="preserve">amawiający od </w:t>
      </w:r>
      <w:r w:rsidR="008811D0">
        <w:rPr>
          <w:rFonts w:asciiTheme="majorHAnsi" w:hAnsiTheme="majorHAnsi" w:cstheme="majorHAnsi"/>
          <w:sz w:val="20"/>
          <w:szCs w:val="20"/>
        </w:rPr>
        <w:t>W</w:t>
      </w:r>
      <w:r w:rsidRPr="00301167">
        <w:rPr>
          <w:rFonts w:asciiTheme="majorHAnsi" w:hAnsiTheme="majorHAnsi" w:cstheme="majorHAnsi"/>
          <w:sz w:val="20"/>
          <w:szCs w:val="20"/>
        </w:rPr>
        <w:t xml:space="preserve">ykonawcy oraz rozporządzenia Prezesa Rady Ministrów z dnia </w:t>
      </w:r>
      <w:r w:rsidR="002A2627" w:rsidRPr="00301167">
        <w:rPr>
          <w:rFonts w:asciiTheme="majorHAnsi" w:hAnsiTheme="majorHAnsi" w:cstheme="majorHAnsi"/>
          <w:smallCaps/>
          <w:sz w:val="20"/>
          <w:szCs w:val="20"/>
        </w:rPr>
        <w:t xml:space="preserve">30 </w:t>
      </w:r>
      <w:r w:rsidRPr="00301167">
        <w:rPr>
          <w:rFonts w:asciiTheme="majorHAnsi" w:hAnsiTheme="majorHAnsi" w:cstheme="majorHAnsi"/>
          <w:smallCaps/>
          <w:sz w:val="20"/>
          <w:szCs w:val="20"/>
        </w:rPr>
        <w:t xml:space="preserve"> </w:t>
      </w:r>
      <w:r w:rsidRPr="00301167">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EB1827" w:rsidRDefault="00047D3A">
      <w:pPr>
        <w:pStyle w:val="Nagwek2"/>
        <w:rPr>
          <w:rFonts w:asciiTheme="majorHAnsi" w:hAnsiTheme="majorHAnsi" w:cstheme="majorHAnsi"/>
          <w:sz w:val="20"/>
          <w:szCs w:val="20"/>
        </w:rPr>
      </w:pPr>
      <w:bookmarkStart w:id="10" w:name="_gb4nrns0uw97" w:colFirst="0" w:colLast="0"/>
      <w:bookmarkEnd w:id="10"/>
      <w:r w:rsidRPr="00EB1827">
        <w:rPr>
          <w:rFonts w:asciiTheme="majorHAnsi" w:hAnsiTheme="majorHAnsi" w:cstheme="majorHAnsi"/>
          <w:sz w:val="20"/>
          <w:szCs w:val="20"/>
        </w:rPr>
        <w:t>XI. Poleganie na zasobach innych podmiotów</w:t>
      </w:r>
    </w:p>
    <w:p w14:paraId="000000A4" w14:textId="488D393B"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 odniesieniu do warunków dotyczących doświadczenia,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mogą polegać na zdolnościach podmiotów udostępniających zasoby, jeśli podmioty te wykonają świadczenie do realizacji którego te zdolności są wymagane.</w:t>
      </w:r>
    </w:p>
    <w:p w14:paraId="000000A6" w14:textId="37583805"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ocenia, czy udostępniane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przez podmioty udostępniające zasoby zdolności techniczne lub zawodowe, pozwalają na wykazanie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spełniania warunków udziału w</w:t>
      </w:r>
      <w:r w:rsidR="001F097C">
        <w:rPr>
          <w:rFonts w:asciiTheme="majorHAnsi" w:hAnsiTheme="majorHAnsi" w:cstheme="majorHAnsi"/>
          <w:sz w:val="20"/>
          <w:szCs w:val="20"/>
        </w:rPr>
        <w:t> </w:t>
      </w:r>
      <w:r w:rsidRPr="00EB1827">
        <w:rPr>
          <w:rFonts w:asciiTheme="majorHAnsi" w:hAnsiTheme="majorHAnsi" w:cstheme="majorHAnsi"/>
          <w:sz w:val="20"/>
          <w:szCs w:val="20"/>
        </w:rPr>
        <w:t xml:space="preserve">postępowaniu, a także bada, czy nie zachodzą wobec tego podmiotu podstawy wykluczenia, które zostały przewidziane względem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ykonawcy</w:t>
      </w:r>
      <w:r w:rsidRPr="00EB1827">
        <w:rPr>
          <w:rFonts w:asciiTheme="majorHAnsi" w:hAnsiTheme="majorHAnsi" w:cstheme="majorHAnsi"/>
          <w:sz w:val="20"/>
          <w:szCs w:val="20"/>
        </w:rPr>
        <w:t>.</w:t>
      </w:r>
    </w:p>
    <w:p w14:paraId="000000A8" w14:textId="388B1AD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Jeżeli zdolności techniczne lub zawodowe podmiotu udostępniającego zasoby nie potwierdzają spełniania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 xml:space="preserve">warunków udziału w postępowaniu lub zachodzą wobec tego podmiotu podstawy wykluczenia,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amawiający </w:t>
      </w:r>
      <w:r w:rsidRPr="00EB1827">
        <w:rPr>
          <w:rFonts w:asciiTheme="majorHAnsi" w:hAnsiTheme="majorHAnsi" w:cstheme="majorHAnsi"/>
          <w:sz w:val="20"/>
          <w:szCs w:val="20"/>
        </w:rPr>
        <w:t xml:space="preserve">żąda, aby Wykonawca w terminie określonym przez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zastąpił ten podmiot innym podmiotem lub podmiotami albo wykazał, że samodzielnie spełnia warunki udziału w</w:t>
      </w:r>
      <w:r w:rsidR="001F097C">
        <w:rPr>
          <w:rFonts w:asciiTheme="majorHAnsi" w:hAnsiTheme="majorHAnsi" w:cstheme="majorHAnsi"/>
          <w:sz w:val="20"/>
          <w:szCs w:val="20"/>
        </w:rPr>
        <w:t> </w:t>
      </w:r>
      <w:r w:rsidRPr="00EB1827">
        <w:rPr>
          <w:rFonts w:asciiTheme="majorHAnsi" w:hAnsiTheme="majorHAnsi" w:cstheme="majorHAnsi"/>
          <w:sz w:val="20"/>
          <w:szCs w:val="20"/>
        </w:rPr>
        <w:t>postępowaniu.</w:t>
      </w:r>
    </w:p>
    <w:p w14:paraId="000000A9" w14:textId="54C0D58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EB1827" w:rsidRDefault="00047D3A" w:rsidP="009D36BA">
      <w:pPr>
        <w:numPr>
          <w:ilvl w:val="3"/>
          <w:numId w:val="1"/>
        </w:numPr>
        <w:shd w:val="clear" w:color="auto" w:fill="FFFFFF"/>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Wykonawca, w przypadku polegania na zdolnościach lub sytuacji podmiotów udostę</w:t>
      </w:r>
      <w:r w:rsidR="00442079">
        <w:rPr>
          <w:rFonts w:asciiTheme="majorHAnsi" w:hAnsiTheme="majorHAnsi" w:cstheme="majorHAnsi"/>
          <w:sz w:val="20"/>
          <w:szCs w:val="20"/>
        </w:rPr>
        <w:t>pniających zasoby, przedstawia</w:t>
      </w:r>
      <w:r w:rsidRPr="00EB1827">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EB1827" w:rsidRDefault="00047D3A">
      <w:pPr>
        <w:pStyle w:val="Nagwek2"/>
        <w:rPr>
          <w:rFonts w:asciiTheme="majorHAnsi" w:hAnsiTheme="majorHAnsi" w:cstheme="majorHAnsi"/>
          <w:sz w:val="20"/>
          <w:szCs w:val="20"/>
        </w:rPr>
      </w:pPr>
      <w:bookmarkStart w:id="11" w:name="_lodptpqf2xh0" w:colFirst="0" w:colLast="0"/>
      <w:bookmarkEnd w:id="11"/>
      <w:r w:rsidRPr="00EB1827">
        <w:rPr>
          <w:rFonts w:asciiTheme="majorHAnsi" w:hAnsiTheme="majorHAnsi" w:cstheme="majorHAnsi"/>
          <w:sz w:val="20"/>
          <w:szCs w:val="20"/>
        </w:rPr>
        <w:t>XII. Informacja dla Wykonawców wspólnie ubiegających się o udzielenie zamówienia</w:t>
      </w:r>
    </w:p>
    <w:p w14:paraId="000000AC" w14:textId="77777777"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941DE">
        <w:rPr>
          <w:rFonts w:asciiTheme="majorHAnsi" w:hAnsiTheme="majorHAnsi" w:cstheme="majorHAnsi"/>
          <w:b/>
          <w:sz w:val="20"/>
          <w:szCs w:val="20"/>
        </w:rPr>
        <w:t xml:space="preserve"> </w:t>
      </w:r>
      <w:r w:rsidRPr="002941DE">
        <w:rPr>
          <w:rFonts w:asciiTheme="majorHAnsi" w:hAnsiTheme="majorHAnsi" w:cstheme="majorHAnsi"/>
          <w:sz w:val="20"/>
          <w:szCs w:val="20"/>
        </w:rPr>
        <w:t xml:space="preserve">winno być załączone do oferty. </w:t>
      </w:r>
    </w:p>
    <w:p w14:paraId="000000AD" w14:textId="26D25AC1"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Wykonawcy wspólnie ubiegający się o udzielenie zamówienia dołączają do oferty oświadczenie, z którego wynika,</w:t>
      </w:r>
      <w:r w:rsidR="002A2627" w:rsidRPr="002941DE">
        <w:rPr>
          <w:rFonts w:asciiTheme="majorHAnsi" w:hAnsiTheme="majorHAnsi" w:cstheme="majorHAnsi"/>
          <w:sz w:val="20"/>
          <w:szCs w:val="20"/>
        </w:rPr>
        <w:t xml:space="preserve"> które </w:t>
      </w:r>
      <w:r w:rsidR="00A055AB" w:rsidRPr="002941DE">
        <w:rPr>
          <w:rFonts w:asciiTheme="majorHAnsi" w:hAnsiTheme="majorHAnsi" w:cstheme="majorHAnsi"/>
          <w:sz w:val="20"/>
          <w:szCs w:val="20"/>
        </w:rPr>
        <w:t>prace</w:t>
      </w:r>
      <w:r w:rsidRPr="002941DE">
        <w:rPr>
          <w:rFonts w:asciiTheme="majorHAnsi" w:hAnsiTheme="majorHAnsi" w:cstheme="majorHAnsi"/>
          <w:sz w:val="20"/>
          <w:szCs w:val="20"/>
        </w:rPr>
        <w:t xml:space="preserve"> wykonają poszczególni </w:t>
      </w:r>
      <w:r w:rsidR="001F097C" w:rsidRPr="002941DE">
        <w:rPr>
          <w:rFonts w:asciiTheme="majorHAnsi" w:hAnsiTheme="majorHAnsi" w:cstheme="majorHAnsi"/>
          <w:sz w:val="20"/>
          <w:szCs w:val="20"/>
        </w:rPr>
        <w:t>Wykonawcy</w:t>
      </w:r>
      <w:r w:rsidRPr="002941DE">
        <w:rPr>
          <w:rFonts w:asciiTheme="majorHAnsi" w:hAnsiTheme="majorHAnsi" w:cstheme="majorHAnsi"/>
          <w:sz w:val="20"/>
          <w:szCs w:val="20"/>
        </w:rPr>
        <w:t>.</w:t>
      </w:r>
    </w:p>
    <w:p w14:paraId="000000AF" w14:textId="45DF5A45" w:rsidR="002C041E" w:rsidRPr="002941DE" w:rsidRDefault="00047D3A"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Oświadczenia i dokumenty potwierdzające brak podstaw do wykluczenia z postępowania składa każdy z</w:t>
      </w:r>
      <w:r w:rsidR="001F097C" w:rsidRPr="002941DE">
        <w:rPr>
          <w:rFonts w:asciiTheme="majorHAnsi" w:hAnsiTheme="majorHAnsi" w:cstheme="majorHAnsi"/>
          <w:sz w:val="20"/>
          <w:szCs w:val="20"/>
        </w:rPr>
        <w:t> </w:t>
      </w:r>
      <w:r w:rsidRPr="002941DE">
        <w:rPr>
          <w:rFonts w:asciiTheme="majorHAnsi" w:hAnsiTheme="majorHAnsi" w:cstheme="majorHAnsi"/>
          <w:sz w:val="20"/>
          <w:szCs w:val="20"/>
        </w:rPr>
        <w:t>Wykonawców wspólnie ubiegających się o zamówienie.</w:t>
      </w:r>
    </w:p>
    <w:p w14:paraId="79741508" w14:textId="3FEC98C2" w:rsidR="002941DE" w:rsidRPr="002941DE" w:rsidRDefault="002941DE" w:rsidP="00B35E4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rPr>
        <w:t>W przypadku Wykonawców wspólnie ubiegających się o udzielenie zamówienia, warunek dotyczący zdolności technicznej lub zawodowej wskazany w pkt. VIII musi spełniać co najmniej jeden z członków Konsorcjum</w:t>
      </w:r>
      <w:r>
        <w:rPr>
          <w:rFonts w:asciiTheme="majorHAnsi" w:hAnsiTheme="majorHAnsi" w:cstheme="majorHAnsi"/>
          <w:sz w:val="20"/>
        </w:rPr>
        <w:t>.</w:t>
      </w:r>
    </w:p>
    <w:p w14:paraId="000000B0" w14:textId="2496E1DC" w:rsidR="002C041E" w:rsidRPr="00EB1827" w:rsidRDefault="00047D3A" w:rsidP="00BC7F81">
      <w:pPr>
        <w:pStyle w:val="Nagwek2"/>
        <w:spacing w:before="240" w:after="240"/>
        <w:ind w:left="426" w:hanging="426"/>
        <w:jc w:val="both"/>
        <w:rPr>
          <w:rFonts w:asciiTheme="majorHAnsi" w:hAnsiTheme="majorHAnsi" w:cstheme="majorHAnsi"/>
          <w:sz w:val="20"/>
          <w:szCs w:val="20"/>
        </w:rPr>
      </w:pPr>
      <w:bookmarkStart w:id="12" w:name="_tp7vefgpgfgi" w:colFirst="0" w:colLast="0"/>
      <w:bookmarkEnd w:id="12"/>
      <w:r w:rsidRPr="00EB1827">
        <w:rPr>
          <w:rFonts w:asciiTheme="majorHAnsi" w:hAnsiTheme="majorHAnsi" w:cstheme="majorHAnsi"/>
          <w:sz w:val="20"/>
          <w:szCs w:val="20"/>
        </w:rPr>
        <w:t xml:space="preserve">XIII. Informacje o sposobie porozumiewania się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z Wykonawcami oraz przekazywania oświadczeń lub dokumentów</w:t>
      </w:r>
    </w:p>
    <w:p w14:paraId="000000B1" w14:textId="55F7FAB7" w:rsidR="002C041E" w:rsidRPr="00EB1827" w:rsidRDefault="00047D3A" w:rsidP="00B35E4A">
      <w:pPr>
        <w:numPr>
          <w:ilvl w:val="0"/>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Osobą uprawnioną do kontaktu z </w:t>
      </w:r>
      <w:r w:rsidR="00CA27AF" w:rsidRPr="00EB1827">
        <w:rPr>
          <w:rFonts w:asciiTheme="majorHAnsi" w:hAnsiTheme="majorHAnsi" w:cstheme="majorHAnsi"/>
          <w:sz w:val="20"/>
          <w:szCs w:val="20"/>
        </w:rPr>
        <w:t>Wykonawcami jest</w:t>
      </w:r>
      <w:r w:rsidRPr="00EB1827">
        <w:rPr>
          <w:rFonts w:asciiTheme="majorHAnsi" w:hAnsiTheme="majorHAnsi" w:cstheme="majorHAnsi"/>
          <w:sz w:val="20"/>
          <w:szCs w:val="20"/>
        </w:rPr>
        <w:t xml:space="preserve"> </w:t>
      </w:r>
      <w:r w:rsidR="00E51519">
        <w:rPr>
          <w:rFonts w:asciiTheme="majorHAnsi" w:hAnsiTheme="majorHAnsi" w:cstheme="majorHAnsi"/>
          <w:sz w:val="20"/>
          <w:szCs w:val="20"/>
        </w:rPr>
        <w:t>Renata Glinkowska</w:t>
      </w:r>
      <w:r w:rsidR="007118BC">
        <w:rPr>
          <w:rFonts w:asciiTheme="majorHAnsi" w:hAnsiTheme="majorHAnsi" w:cstheme="majorHAnsi"/>
          <w:sz w:val="20"/>
          <w:szCs w:val="20"/>
        </w:rPr>
        <w:t>, Tomasz Lulka.</w:t>
      </w:r>
    </w:p>
    <w:p w14:paraId="000000B2" w14:textId="0C402819"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Postępowanie prowadzone jest w języku polskim w formie elektronicznej za pośrednictwem </w:t>
      </w:r>
      <w:hyperlink r:id="rId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w:t>
      </w:r>
      <w:r w:rsidR="00760F86" w:rsidRPr="00EB1827">
        <w:rPr>
          <w:rFonts w:asciiTheme="majorHAnsi" w:hAnsiTheme="majorHAnsi" w:cstheme="majorHAnsi"/>
          <w:color w:val="FF9900"/>
          <w:sz w:val="20"/>
          <w:szCs w:val="20"/>
        </w:rPr>
        <w:t xml:space="preserve"> </w:t>
      </w:r>
      <w:r w:rsidR="00760F86" w:rsidRPr="00EB1827">
        <w:rPr>
          <w:rFonts w:asciiTheme="majorHAnsi" w:hAnsiTheme="majorHAnsi" w:cstheme="majorHAnsi"/>
          <w:color w:val="4F81BD" w:themeColor="accent1"/>
          <w:sz w:val="20"/>
          <w:szCs w:val="20"/>
          <w:u w:val="single"/>
        </w:rPr>
        <w:t>https://platformazakupowa.pl/pn/uep</w:t>
      </w:r>
    </w:p>
    <w:p w14:paraId="000000B3" w14:textId="41103290"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celu skrócenia czasu udzielenia odpowiedzi na pytania preferuje się, aby komunikacja między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amawiającym </w:t>
      </w:r>
      <w:r w:rsidRPr="00EB1827">
        <w:rPr>
          <w:rFonts w:asciiTheme="majorHAnsi" w:hAnsiTheme="majorHAnsi" w:cstheme="majorHAnsi"/>
          <w:sz w:val="20"/>
          <w:szCs w:val="20"/>
        </w:rPr>
        <w:t xml:space="preserve">a Wykonawcami, w tym wszelkie oświadczenia, wnioski, zawiadomienia oraz informacje, przekazywane były za pośrednictwem </w:t>
      </w:r>
      <w:hyperlink r:id="rId1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 formularza „</w:t>
      </w:r>
      <w:r w:rsidRPr="00EB1827">
        <w:rPr>
          <w:rFonts w:asciiTheme="majorHAnsi" w:hAnsiTheme="majorHAnsi" w:cstheme="majorHAnsi"/>
          <w:b/>
          <w:sz w:val="20"/>
          <w:szCs w:val="20"/>
        </w:rPr>
        <w:t xml:space="preserve">Wyślij wiadomość do </w:t>
      </w:r>
      <w:r w:rsidR="006E4FC5">
        <w:rPr>
          <w:rFonts w:asciiTheme="majorHAnsi" w:hAnsiTheme="majorHAnsi" w:cstheme="majorHAnsi"/>
          <w:b/>
          <w:sz w:val="20"/>
          <w:szCs w:val="20"/>
        </w:rPr>
        <w:t>Z</w:t>
      </w:r>
      <w:r w:rsidRPr="00EB1827">
        <w:rPr>
          <w:rFonts w:asciiTheme="majorHAnsi" w:hAnsiTheme="majorHAnsi" w:cstheme="majorHAnsi"/>
          <w:b/>
          <w:sz w:val="20"/>
          <w:szCs w:val="20"/>
        </w:rPr>
        <w:t>amawiającego</w:t>
      </w:r>
      <w:r w:rsidRPr="00EB1827">
        <w:rPr>
          <w:rFonts w:asciiTheme="majorHAnsi" w:hAnsiTheme="majorHAnsi" w:cstheme="majorHAnsi"/>
          <w:sz w:val="20"/>
          <w:szCs w:val="20"/>
        </w:rPr>
        <w:t xml:space="preserve">”. </w:t>
      </w:r>
    </w:p>
    <w:p w14:paraId="000000B4" w14:textId="37C6BD19" w:rsidR="002C041E" w:rsidRPr="00EB1827" w:rsidRDefault="00047D3A" w:rsidP="00CA27AF">
      <w:pPr>
        <w:ind w:left="720"/>
        <w:jc w:val="both"/>
        <w:rPr>
          <w:rFonts w:asciiTheme="majorHAnsi" w:hAnsiTheme="majorHAnsi" w:cstheme="majorHAnsi"/>
          <w:sz w:val="20"/>
          <w:szCs w:val="20"/>
        </w:rPr>
      </w:pPr>
      <w:r w:rsidRPr="00EB1827">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poprzez kliknięcie przycisku  „Wyślij wiadomość do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amawiającego” po których pojawi się komunikat, że wiadomość została wysłana do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amawiającego</w:t>
      </w:r>
      <w:r w:rsidRPr="00EB1827">
        <w:rPr>
          <w:rFonts w:asciiTheme="majorHAnsi" w:hAnsiTheme="majorHAnsi" w:cstheme="majorHAnsi"/>
          <w:sz w:val="20"/>
          <w:szCs w:val="20"/>
        </w:rPr>
        <w:t xml:space="preserve">. Zamawiający dopuszcza, opcjonalnie, komunikację za pośrednictwem poczty elektronicznej. Adres poczty elektronicznej osoby uprawnionej do kontaktu z Wykonawcami: </w:t>
      </w:r>
      <w:r w:rsidR="00CA27AF" w:rsidRPr="00EB1827">
        <w:rPr>
          <w:rFonts w:asciiTheme="majorHAnsi" w:hAnsiTheme="majorHAnsi" w:cstheme="majorHAnsi"/>
          <w:color w:val="4F81BD" w:themeColor="accent1"/>
          <w:sz w:val="20"/>
          <w:szCs w:val="20"/>
        </w:rPr>
        <w:t>zp@ue.poznan.pl</w:t>
      </w:r>
    </w:p>
    <w:p w14:paraId="000000B5" w14:textId="6B7AED83"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będzie przekazywał </w:t>
      </w:r>
      <w:r w:rsidR="001F097C">
        <w:rPr>
          <w:rFonts w:asciiTheme="majorHAnsi" w:hAnsiTheme="majorHAnsi" w:cstheme="majorHAnsi"/>
          <w:sz w:val="20"/>
          <w:szCs w:val="20"/>
        </w:rPr>
        <w:t>W</w:t>
      </w:r>
      <w:r w:rsidR="001F097C" w:rsidRPr="00EB1827">
        <w:rPr>
          <w:rFonts w:asciiTheme="majorHAnsi" w:hAnsiTheme="majorHAnsi" w:cstheme="majorHAnsi"/>
          <w:sz w:val="20"/>
          <w:szCs w:val="20"/>
        </w:rPr>
        <w:t xml:space="preserve">ykonawcom </w:t>
      </w:r>
      <w:r w:rsidRPr="00EB1827">
        <w:rPr>
          <w:rFonts w:asciiTheme="majorHAnsi" w:hAnsiTheme="majorHAnsi" w:cstheme="majorHAnsi"/>
          <w:sz w:val="20"/>
          <w:szCs w:val="20"/>
        </w:rPr>
        <w:t xml:space="preserve">informacje za pośrednictwem </w:t>
      </w:r>
      <w:hyperlink r:id="rId1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 konkretnego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ykonawcy</w:t>
      </w:r>
      <w:r w:rsidRPr="00EB1827">
        <w:rPr>
          <w:rFonts w:asciiTheme="majorHAnsi" w:hAnsiTheme="majorHAnsi" w:cstheme="majorHAnsi"/>
          <w:sz w:val="20"/>
          <w:szCs w:val="20"/>
        </w:rPr>
        <w:t>.</w:t>
      </w:r>
    </w:p>
    <w:p w14:paraId="000000B6" w14:textId="65F6A729"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1605D6">
        <w:rPr>
          <w:rFonts w:asciiTheme="majorHAnsi" w:hAnsiTheme="majorHAnsi" w:cstheme="majorHAnsi"/>
          <w:sz w:val="20"/>
          <w:szCs w:val="20"/>
        </w:rPr>
        <w:t>Z</w:t>
      </w:r>
      <w:r w:rsidR="001605D6" w:rsidRPr="00EB1827">
        <w:rPr>
          <w:rFonts w:asciiTheme="majorHAnsi" w:hAnsiTheme="majorHAnsi" w:cstheme="majorHAnsi"/>
          <w:sz w:val="20"/>
          <w:szCs w:val="20"/>
        </w:rPr>
        <w:t>amawiającego</w:t>
      </w:r>
      <w:r w:rsidRPr="00EB1827">
        <w:rPr>
          <w:rFonts w:asciiTheme="majorHAnsi" w:hAnsiTheme="majorHAnsi" w:cstheme="majorHAnsi"/>
          <w:sz w:val="20"/>
          <w:szCs w:val="20"/>
        </w:rPr>
        <w:t>, gdyż system powiadomień może ulec awarii lub powiadomienie może trafić do folderu SPAM.</w:t>
      </w:r>
    </w:p>
    <w:p w14:paraId="000000B7" w14:textId="67F1A11D"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Zamawiający, zgod</w:t>
      </w:r>
      <w:r w:rsidR="00700202" w:rsidRPr="00EB1827">
        <w:rPr>
          <w:rFonts w:asciiTheme="majorHAnsi" w:hAnsiTheme="majorHAnsi" w:cstheme="majorHAnsi"/>
          <w:sz w:val="20"/>
          <w:szCs w:val="20"/>
        </w:rPr>
        <w:t>nie z § 11 ust. 2 ROZPORZĄDZENIA</w:t>
      </w:r>
      <w:r w:rsidRPr="00EB1827">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tj.:</w:t>
      </w:r>
    </w:p>
    <w:p w14:paraId="000000B8"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stały dostęp do sieci Internet o gwarantowanej przepustowości nie mniejszej niż 512 kb/s,</w:t>
      </w:r>
    </w:p>
    <w:p w14:paraId="000000B9"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włączona obsługa JavaScript,</w:t>
      </w:r>
    </w:p>
    <w:p w14:paraId="000000BC" w14:textId="56A1AD90"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zainstalowany program Adobe Acrobat Reader lub inny obsługujący format plików pdf,</w:t>
      </w:r>
    </w:p>
    <w:p w14:paraId="000000BD"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Platformazakupowa.pl działa według standardu przyjętego w komunikacji sieciowej - kodowanie UTF8,</w:t>
      </w:r>
    </w:p>
    <w:p w14:paraId="000000BE" w14:textId="28BD5A45"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Oznaczenie czasu odbioru danych przez platformę zakupową stanowi datę oraz dokładn</w:t>
      </w:r>
      <w:r w:rsidR="00CA27AF" w:rsidRPr="00EB1827">
        <w:rPr>
          <w:rFonts w:asciiTheme="majorHAnsi" w:hAnsiTheme="majorHAnsi" w:cstheme="majorHAnsi"/>
          <w:sz w:val="20"/>
          <w:szCs w:val="20"/>
        </w:rPr>
        <w:t>y czas (hh:mm:ss) generowany wg</w:t>
      </w:r>
      <w:r w:rsidRPr="00EB1827">
        <w:rPr>
          <w:rFonts w:asciiTheme="majorHAnsi" w:hAnsiTheme="majorHAnsi" w:cstheme="majorHAnsi"/>
          <w:sz w:val="20"/>
          <w:szCs w:val="20"/>
        </w:rPr>
        <w:t xml:space="preserve"> czasu lokalnego serwera synchronizowanego z zegarem Głównego Urzędu Miar.</w:t>
      </w:r>
    </w:p>
    <w:p w14:paraId="000000BF" w14:textId="77777777"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Wykonawca, przystępując do niniejszego postępowania o udzielenie zamówienia publicznego:</w:t>
      </w:r>
    </w:p>
    <w:p w14:paraId="000000C0"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akceptuje warunki korzystania z </w:t>
      </w:r>
      <w:hyperlink r:id="rId15">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określone w Regulaminie zamieszczonym na stronie internetowej </w:t>
      </w:r>
      <w:hyperlink r:id="rId16">
        <w:r w:rsidRPr="00EB1827">
          <w:rPr>
            <w:rFonts w:asciiTheme="majorHAnsi" w:hAnsiTheme="majorHAnsi" w:cstheme="majorHAnsi"/>
            <w:sz w:val="20"/>
            <w:szCs w:val="20"/>
          </w:rPr>
          <w:t>pod linkiem</w:t>
        </w:r>
      </w:hyperlink>
      <w:r w:rsidRPr="00EB1827">
        <w:rPr>
          <w:rFonts w:asciiTheme="majorHAnsi" w:hAnsiTheme="majorHAnsi" w:cstheme="majorHAnsi"/>
          <w:sz w:val="20"/>
          <w:szCs w:val="20"/>
        </w:rPr>
        <w:t xml:space="preserve">  w zakładce „Regulamin" oraz uznaje go za wiążący,</w:t>
      </w:r>
    </w:p>
    <w:p w14:paraId="000000C1" w14:textId="77777777" w:rsidR="002C041E" w:rsidRPr="00EB1827" w:rsidRDefault="00047D3A" w:rsidP="00B35E4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zapoznał i stosuje się do Instrukcji składania ofert/wniosków dostępnej </w:t>
      </w:r>
      <w:hyperlink r:id="rId17">
        <w:r w:rsidRPr="00EB1827">
          <w:rPr>
            <w:rFonts w:asciiTheme="majorHAnsi" w:hAnsiTheme="majorHAnsi" w:cstheme="majorHAnsi"/>
            <w:color w:val="1155CC"/>
            <w:sz w:val="20"/>
            <w:szCs w:val="20"/>
            <w:u w:val="single"/>
          </w:rPr>
          <w:t>pod linkiem</w:t>
        </w:r>
      </w:hyperlink>
      <w:r w:rsidRPr="00EB1827">
        <w:rPr>
          <w:rFonts w:asciiTheme="majorHAnsi" w:hAnsiTheme="majorHAnsi" w:cstheme="majorHAnsi"/>
          <w:sz w:val="20"/>
          <w:szCs w:val="20"/>
        </w:rPr>
        <w:t xml:space="preserve">. </w:t>
      </w:r>
    </w:p>
    <w:p w14:paraId="000000C2" w14:textId="1D6ACE55" w:rsidR="002C041E" w:rsidRPr="00EB1827" w:rsidRDefault="00047D3A" w:rsidP="00B35E4A">
      <w:pPr>
        <w:numPr>
          <w:ilvl w:val="0"/>
          <w:numId w:val="13"/>
        </w:numPr>
        <w:pBdr>
          <w:top w:val="nil"/>
          <w:left w:val="nil"/>
          <w:bottom w:val="nil"/>
          <w:right w:val="nil"/>
          <w:between w:val="nil"/>
        </w:pBd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Zamawiający nie ponosi odpowiedzialności za złożenie oferty w sposób niezgodny z Instrukcją korzystania z </w:t>
      </w:r>
      <w:hyperlink r:id="rId18">
        <w:r w:rsidRPr="00EB1827">
          <w:rPr>
            <w:rFonts w:asciiTheme="majorHAnsi" w:hAnsiTheme="majorHAnsi" w:cstheme="majorHAnsi"/>
            <w:b/>
            <w:color w:val="1155CC"/>
            <w:sz w:val="20"/>
            <w:szCs w:val="20"/>
            <w:u w:val="single"/>
          </w:rPr>
          <w:t>platformazakupowa.pl</w:t>
        </w:r>
      </w:hyperlink>
      <w:r w:rsidRPr="00EB1827">
        <w:rPr>
          <w:rFonts w:asciiTheme="majorHAnsi" w:hAnsiTheme="majorHAnsi" w:cstheme="majorHAnsi"/>
          <w:sz w:val="20"/>
          <w:szCs w:val="20"/>
        </w:rPr>
        <w:t xml:space="preserve">, w szczególności za sytuację, gdy </w:t>
      </w:r>
      <w:r w:rsidR="006E4FC5">
        <w:rPr>
          <w:rFonts w:asciiTheme="majorHAnsi" w:hAnsiTheme="majorHAnsi" w:cstheme="majorHAnsi"/>
          <w:sz w:val="20"/>
          <w:szCs w:val="20"/>
        </w:rPr>
        <w:t>Z</w:t>
      </w:r>
      <w:r w:rsidRPr="00EB1827">
        <w:rPr>
          <w:rFonts w:asciiTheme="majorHAnsi" w:hAnsiTheme="majorHAnsi" w:cstheme="majorHAnsi"/>
          <w:sz w:val="20"/>
          <w:szCs w:val="20"/>
        </w:rPr>
        <w:t>amawiający zapozna się z</w:t>
      </w:r>
      <w:r w:rsidR="001605D6">
        <w:rPr>
          <w:rFonts w:asciiTheme="majorHAnsi" w:hAnsiTheme="majorHAnsi" w:cstheme="majorHAnsi"/>
          <w:sz w:val="20"/>
          <w:szCs w:val="20"/>
        </w:rPr>
        <w:t> </w:t>
      </w:r>
      <w:r w:rsidRPr="00EB1827">
        <w:rPr>
          <w:rFonts w:asciiTheme="majorHAnsi" w:hAnsiTheme="majorHAnsi" w:cstheme="majorHAnsi"/>
          <w:sz w:val="20"/>
          <w:szCs w:val="20"/>
        </w:rPr>
        <w:t>treścią oferty przed upływem terminu składania ofert (np. złożenie oferty w zakładce „Wyślij</w:t>
      </w:r>
      <w:r w:rsidR="00760F86" w:rsidRPr="00EB1827">
        <w:rPr>
          <w:rFonts w:asciiTheme="majorHAnsi" w:hAnsiTheme="majorHAnsi" w:cstheme="majorHAnsi"/>
          <w:sz w:val="20"/>
          <w:szCs w:val="20"/>
        </w:rPr>
        <w:t xml:space="preserve"> wiadomość do </w:t>
      </w:r>
      <w:r w:rsidR="006E4FC5">
        <w:rPr>
          <w:rFonts w:asciiTheme="majorHAnsi" w:hAnsiTheme="majorHAnsi" w:cstheme="majorHAnsi"/>
          <w:sz w:val="20"/>
          <w:szCs w:val="20"/>
        </w:rPr>
        <w:t>Z</w:t>
      </w:r>
      <w:r w:rsidR="00760F8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EB1827"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informuje, że instrukcje korzystania z </w:t>
      </w:r>
      <w:hyperlink r:id="rId1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znajdują się w zakładce „Instrukcje dla Wykonawców" na stronie internetowej pod adresem: </w:t>
      </w:r>
      <w:hyperlink r:id="rId21">
        <w:r w:rsidRPr="00EB1827">
          <w:rPr>
            <w:rFonts w:asciiTheme="majorHAnsi" w:hAnsiTheme="majorHAnsi" w:cstheme="majorHAnsi"/>
            <w:color w:val="1155CC"/>
            <w:sz w:val="20"/>
            <w:szCs w:val="20"/>
            <w:u w:val="single"/>
          </w:rPr>
          <w:t>https://platformazakupowa.pl/strona/45-instrukcje</w:t>
        </w:r>
      </w:hyperlink>
    </w:p>
    <w:p w14:paraId="000000C4" w14:textId="77777777" w:rsidR="002C041E" w:rsidRPr="00EB1827"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EB1827">
        <w:rPr>
          <w:rFonts w:asciiTheme="majorHAnsi" w:hAnsiTheme="majorHAnsi" w:cstheme="majorHAnsi"/>
          <w:sz w:val="20"/>
          <w:szCs w:val="20"/>
        </w:rPr>
        <w:t>XIV. Opis sposobu przygotowania ofert oraz dokumentów wymaganych przez Zamawiającego w SWZ</w:t>
      </w:r>
    </w:p>
    <w:p w14:paraId="000000C5" w14:textId="77777777" w:rsidR="002C041E" w:rsidRPr="00EB1827" w:rsidRDefault="00047D3A"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Oferta, wniosek oraz przedmiotowe środki dowodowe (jeżeli były wymagane) składane elektronicznie muszą zostać podpisane </w:t>
      </w:r>
      <w:r w:rsidRPr="00EB1827">
        <w:rPr>
          <w:rFonts w:asciiTheme="majorHAnsi" w:hAnsiTheme="majorHAnsi" w:cstheme="majorHAnsi"/>
          <w:b/>
          <w:sz w:val="20"/>
          <w:szCs w:val="20"/>
        </w:rPr>
        <w:t>elektronicznym kwalifikowanym podpisem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zaufanym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osobistym</w:t>
      </w:r>
      <w:r w:rsidRPr="00EB1827">
        <w:rPr>
          <w:rFonts w:asciiTheme="majorHAnsi" w:hAnsiTheme="majorHAnsi" w:cstheme="majorHAnsi"/>
          <w:sz w:val="20"/>
          <w:szCs w:val="20"/>
        </w:rPr>
        <w:t xml:space="preserve">. W procesie składania oferty, wniosku w tym przedmiotowych środków dowodowych na platformie, </w:t>
      </w:r>
      <w:r w:rsidRPr="00EB1827">
        <w:rPr>
          <w:rFonts w:asciiTheme="majorHAnsi" w:hAnsiTheme="majorHAnsi" w:cstheme="majorHAnsi"/>
          <w:b/>
          <w:sz w:val="20"/>
          <w:szCs w:val="20"/>
        </w:rPr>
        <w:t>kwalifikowany podpis elektroniczny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zaufany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osobisty</w:t>
      </w:r>
      <w:r w:rsidRPr="00EB1827">
        <w:rPr>
          <w:rFonts w:asciiTheme="majorHAnsi" w:hAnsiTheme="majorHAnsi" w:cstheme="majorHAnsi"/>
          <w:sz w:val="20"/>
          <w:szCs w:val="20"/>
        </w:rPr>
        <w:t xml:space="preserve"> Wykonawca składa bezpośrednio na dokumencie, który następnie przesyła do systemu.</w:t>
      </w:r>
    </w:p>
    <w:p w14:paraId="000000C6" w14:textId="62E654D1" w:rsidR="002C041E" w:rsidRPr="00EB1827" w:rsidRDefault="00047D3A" w:rsidP="00B35E4A">
      <w:pPr>
        <w:pStyle w:val="Nagwek5"/>
        <w:numPr>
          <w:ilvl w:val="0"/>
          <w:numId w:val="26"/>
        </w:numPr>
        <w:spacing w:before="0" w:after="0"/>
        <w:jc w:val="both"/>
        <w:rPr>
          <w:rFonts w:asciiTheme="majorHAnsi" w:hAnsiTheme="majorHAnsi" w:cstheme="majorHAnsi"/>
          <w:color w:val="000000"/>
          <w:sz w:val="20"/>
          <w:szCs w:val="20"/>
        </w:rPr>
      </w:pPr>
      <w:bookmarkStart w:id="14" w:name="_21eeoojwb3nb" w:colFirst="0" w:colLast="0"/>
      <w:bookmarkEnd w:id="14"/>
      <w:r w:rsidRPr="00EB1827">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t>
      </w:r>
      <w:r w:rsidR="001605D6">
        <w:rPr>
          <w:rFonts w:asciiTheme="majorHAnsi" w:hAnsiTheme="majorHAnsi" w:cstheme="majorHAnsi"/>
          <w:color w:val="000000"/>
          <w:sz w:val="20"/>
          <w:szCs w:val="20"/>
        </w:rPr>
        <w:t>W</w:t>
      </w:r>
      <w:r w:rsidR="001605D6" w:rsidRPr="00EB1827">
        <w:rPr>
          <w:rFonts w:asciiTheme="majorHAnsi" w:hAnsiTheme="majorHAnsi" w:cstheme="majorHAnsi"/>
          <w:color w:val="000000"/>
          <w:sz w:val="20"/>
          <w:szCs w:val="20"/>
        </w:rPr>
        <w:t xml:space="preserve">ykonawcy </w:t>
      </w:r>
      <w:r w:rsidRPr="00EB1827">
        <w:rPr>
          <w:rFonts w:asciiTheme="majorHAnsi" w:hAnsiTheme="majorHAnsi" w:cstheme="majorHAnsi"/>
          <w:color w:val="000000"/>
          <w:sz w:val="20"/>
          <w:szCs w:val="20"/>
        </w:rPr>
        <w:t xml:space="preserve">wspólnie ubiegający się o udzielenie zamówienia publicznego albo podwykonawca, w zakresie dokumentów, które każdego z nich dotyczą. Poprzez oryginał należy rozumieć dokument podpisany </w:t>
      </w:r>
      <w:r w:rsidRPr="00EB1827">
        <w:rPr>
          <w:rFonts w:asciiTheme="majorHAnsi" w:hAnsiTheme="majorHAnsi" w:cstheme="majorHAnsi"/>
          <w:b/>
          <w:color w:val="000000"/>
          <w:sz w:val="20"/>
          <w:szCs w:val="20"/>
        </w:rPr>
        <w:t>kwalifikowanym podpisem elektronicznym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zaufanym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osobistym</w:t>
      </w:r>
      <w:r w:rsidRPr="00EB1827">
        <w:rPr>
          <w:rFonts w:asciiTheme="majorHAnsi" w:hAnsiTheme="majorHAnsi" w:cstheme="majorHAnsi"/>
          <w:color w:val="000000"/>
          <w:sz w:val="20"/>
          <w:szCs w:val="20"/>
        </w:rPr>
        <w:t xml:space="preserve"> przez osobę upoważnioną. Poświadczenie za zgodność z</w:t>
      </w:r>
      <w:r w:rsidR="001605D6">
        <w:rPr>
          <w:rFonts w:asciiTheme="majorHAnsi" w:hAnsiTheme="majorHAnsi" w:cstheme="majorHAnsi"/>
          <w:color w:val="000000"/>
          <w:sz w:val="20"/>
          <w:szCs w:val="20"/>
        </w:rPr>
        <w:t> </w:t>
      </w:r>
      <w:r w:rsidRPr="00EB1827">
        <w:rPr>
          <w:rFonts w:asciiTheme="majorHAnsi" w:hAnsiTheme="majorHAnsi" w:cstheme="majorHAnsi"/>
          <w:color w:val="000000"/>
          <w:sz w:val="20"/>
          <w:szCs w:val="20"/>
        </w:rPr>
        <w:t>oryginałem następuje w formie elektronicznej podpisane kwalifikowanym podpisem elektronicznym lub podpisem zaufanym lub podpisem osobistym przez osobę upoważnioną.</w:t>
      </w:r>
    </w:p>
    <w:p w14:paraId="000000C7"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Oferta powinna być:</w:t>
      </w:r>
    </w:p>
    <w:p w14:paraId="000000C8" w14:textId="77777777" w:rsidR="002C041E" w:rsidRPr="00EB1827" w:rsidRDefault="00047D3A" w:rsidP="00B35E4A">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sporządzona na podstawie załączników niniejszej SWZ w języku polskim,</w:t>
      </w:r>
    </w:p>
    <w:p w14:paraId="000000C9" w14:textId="77777777" w:rsidR="002C041E" w:rsidRPr="00EB1827" w:rsidRDefault="00047D3A" w:rsidP="00B35E4A">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 xml:space="preserve">złożona przy użyciu środków komunikacji elektronicznej tzn. za pośrednictwem </w:t>
      </w:r>
      <w:hyperlink r:id="rId2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w:t>
      </w:r>
    </w:p>
    <w:p w14:paraId="000000CA" w14:textId="77777777" w:rsidR="002C041E" w:rsidRPr="00EB1827" w:rsidRDefault="00047D3A" w:rsidP="00B35E4A">
      <w:pPr>
        <w:numPr>
          <w:ilvl w:val="1"/>
          <w:numId w:val="25"/>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podpisana </w:t>
      </w:r>
      <w:hyperlink r:id="rId23">
        <w:r w:rsidRPr="00EB1827">
          <w:rPr>
            <w:rFonts w:asciiTheme="majorHAnsi" w:hAnsiTheme="majorHAnsi" w:cstheme="majorHAnsi"/>
            <w:b/>
            <w:color w:val="1155CC"/>
            <w:sz w:val="20"/>
            <w:szCs w:val="20"/>
            <w:u w:val="single"/>
          </w:rPr>
          <w:t>kwalifikowanym podpisem elektronicznym</w:t>
        </w:r>
      </w:hyperlink>
      <w:r w:rsidRPr="00EB1827">
        <w:rPr>
          <w:rFonts w:asciiTheme="majorHAnsi" w:hAnsiTheme="majorHAnsi" w:cstheme="majorHAnsi"/>
          <w:sz w:val="20"/>
          <w:szCs w:val="20"/>
        </w:rPr>
        <w:t xml:space="preserve"> lub </w:t>
      </w:r>
      <w:hyperlink r:id="rId24">
        <w:r w:rsidRPr="00EB1827">
          <w:rPr>
            <w:rFonts w:asciiTheme="majorHAnsi" w:hAnsiTheme="majorHAnsi" w:cstheme="majorHAnsi"/>
            <w:b/>
            <w:color w:val="1155CC"/>
            <w:sz w:val="20"/>
            <w:szCs w:val="20"/>
            <w:u w:val="single"/>
          </w:rPr>
          <w:t>podpisem zaufanym</w:t>
        </w:r>
      </w:hyperlink>
      <w:r w:rsidRPr="00EB1827">
        <w:rPr>
          <w:rFonts w:asciiTheme="majorHAnsi" w:hAnsiTheme="majorHAnsi" w:cstheme="majorHAnsi"/>
          <w:sz w:val="20"/>
          <w:szCs w:val="20"/>
        </w:rPr>
        <w:t xml:space="preserve"> lub </w:t>
      </w:r>
      <w:hyperlink r:id="rId25">
        <w:r w:rsidRPr="00EB1827">
          <w:rPr>
            <w:rFonts w:asciiTheme="majorHAnsi" w:hAnsiTheme="majorHAnsi" w:cstheme="majorHAnsi"/>
            <w:b/>
            <w:color w:val="1155CC"/>
            <w:sz w:val="20"/>
            <w:szCs w:val="20"/>
            <w:u w:val="single"/>
          </w:rPr>
          <w:t>podpisem osobistym</w:t>
        </w:r>
      </w:hyperlink>
      <w:r w:rsidRPr="00EB1827">
        <w:rPr>
          <w:rFonts w:asciiTheme="majorHAnsi" w:hAnsiTheme="majorHAnsi" w:cstheme="majorHAnsi"/>
          <w:sz w:val="20"/>
          <w:szCs w:val="20"/>
        </w:rPr>
        <w:t xml:space="preserve"> przez osobę/osoby upoważnioną/upoważnione.</w:t>
      </w:r>
    </w:p>
    <w:p w14:paraId="000000CB" w14:textId="6C5BEB5B"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usług zaufania w odniesieniu do transakcji elektronicznych na rynku wewnętrznym (eIDAS) (UE) nr </w:t>
      </w:r>
      <w:r w:rsidR="001605D6">
        <w:rPr>
          <w:rFonts w:asciiTheme="majorHAnsi" w:hAnsiTheme="majorHAnsi" w:cstheme="majorHAnsi"/>
          <w:sz w:val="20"/>
          <w:szCs w:val="20"/>
        </w:rPr>
        <w:t> </w:t>
      </w:r>
      <w:r w:rsidRPr="00EB1827">
        <w:rPr>
          <w:rFonts w:asciiTheme="majorHAnsi" w:hAnsiTheme="majorHAnsi" w:cstheme="majorHAnsi"/>
          <w:sz w:val="20"/>
          <w:szCs w:val="20"/>
        </w:rPr>
        <w:t>10/2014 - od 1 lipca 2016 roku”.</w:t>
      </w:r>
    </w:p>
    <w:p w14:paraId="000000CC"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1D6103FD"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Zgodnie z art. 18 ust. 3 ustawy Pzp, nie ujawnia się informacji stanowiących tajemnicę przedsiębiorstwa, w rozumieniu przepisów o zwalczaniu nieuczciwej konkurencji. Jeżeli Wykonawca, nie później niż w</w:t>
      </w:r>
      <w:r w:rsidR="001605D6">
        <w:rPr>
          <w:rFonts w:asciiTheme="majorHAnsi" w:hAnsiTheme="majorHAnsi" w:cstheme="majorHAnsi"/>
          <w:sz w:val="20"/>
          <w:szCs w:val="20"/>
        </w:rPr>
        <w:t> </w:t>
      </w:r>
      <w:r w:rsidRPr="00EB1827">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za pośrednictwem </w:t>
      </w:r>
      <w:hyperlink r:id="rId26">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1605D6">
        <w:rPr>
          <w:rFonts w:asciiTheme="majorHAnsi" w:hAnsiTheme="majorHAnsi" w:cstheme="majorHAnsi"/>
          <w:sz w:val="20"/>
          <w:szCs w:val="20"/>
        </w:rPr>
        <w:t> </w:t>
      </w:r>
      <w:r w:rsidRPr="00EB1827">
        <w:rPr>
          <w:rFonts w:asciiTheme="majorHAnsi" w:hAnsiTheme="majorHAnsi" w:cstheme="majorHAnsi"/>
          <w:sz w:val="20"/>
          <w:szCs w:val="20"/>
        </w:rPr>
        <w:t>instrukcji zamieszczonej na stronie internetowej pod adresem:</w:t>
      </w:r>
    </w:p>
    <w:p w14:paraId="000000CF" w14:textId="77777777" w:rsidR="002C041E" w:rsidRPr="00EB1827" w:rsidRDefault="00CC093F" w:rsidP="00CA27AF">
      <w:pPr>
        <w:ind w:left="720"/>
        <w:jc w:val="both"/>
        <w:rPr>
          <w:rFonts w:asciiTheme="majorHAnsi" w:hAnsiTheme="majorHAnsi" w:cstheme="majorHAnsi"/>
          <w:sz w:val="20"/>
          <w:szCs w:val="20"/>
        </w:rPr>
      </w:pPr>
      <w:hyperlink r:id="rId27">
        <w:r w:rsidR="00047D3A" w:rsidRPr="00EB1827">
          <w:rPr>
            <w:rFonts w:asciiTheme="majorHAnsi" w:hAnsiTheme="majorHAnsi" w:cstheme="majorHAnsi"/>
            <w:color w:val="1155CC"/>
            <w:sz w:val="20"/>
            <w:szCs w:val="20"/>
            <w:u w:val="single"/>
          </w:rPr>
          <w:t>https://platformazakupowa.pl/strona/45-instrukcje</w:t>
        </w:r>
      </w:hyperlink>
    </w:p>
    <w:p w14:paraId="000000D0"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5C77A75A"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Dokumenty i oświadczenia składane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wyjątkiem kopii poświadczonych odpowiednio przez innego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ubiegającego się wspólnie z</w:t>
      </w:r>
      <w:r w:rsidR="001605D6">
        <w:rPr>
          <w:rFonts w:asciiTheme="majorHAnsi" w:hAnsiTheme="majorHAnsi" w:cstheme="majorHAnsi"/>
          <w:sz w:val="20"/>
          <w:szCs w:val="20"/>
        </w:rPr>
        <w:t> </w:t>
      </w:r>
      <w:r w:rsidRPr="00EB1827">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EB1827"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EB1827" w:rsidRDefault="00907D1E"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Formaty </w:t>
      </w:r>
      <w:r w:rsidR="00047D3A" w:rsidRPr="00EB1827">
        <w:rPr>
          <w:rFonts w:asciiTheme="majorHAnsi" w:hAnsiTheme="majorHAnsi" w:cstheme="majorHAnsi"/>
          <w:b/>
          <w:sz w:val="20"/>
          <w:szCs w:val="20"/>
        </w:rPr>
        <w:t>plików wykorzystywanych przez Wykonawców powinny być zgodne z</w:t>
      </w:r>
      <w:r w:rsidR="00047D3A" w:rsidRPr="00EB1827">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EB1827" w:rsidRDefault="00047D3A"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rekomenduje wykorzystanie formatów: .pdf .doc .docx .xls .xlsx .jpg (.jpeg) </w:t>
      </w:r>
      <w:r w:rsidRPr="00EB1827">
        <w:rPr>
          <w:rFonts w:asciiTheme="majorHAnsi" w:hAnsiTheme="majorHAnsi" w:cstheme="majorHAnsi"/>
          <w:b/>
          <w:sz w:val="20"/>
          <w:szCs w:val="20"/>
          <w:u w:val="single"/>
        </w:rPr>
        <w:t>ze szczególnym wskazaniem na .pdf</w:t>
      </w:r>
    </w:p>
    <w:p w14:paraId="000000D7" w14:textId="0956DC29"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W celu ewentualnej kompresji danych Zamawiający rekomenduje wykorzystanie jednego z </w:t>
      </w:r>
      <w:r w:rsidR="00907D1E" w:rsidRPr="00EB1827">
        <w:rPr>
          <w:rFonts w:asciiTheme="majorHAnsi" w:hAnsiTheme="majorHAnsi" w:cstheme="majorHAnsi"/>
          <w:sz w:val="20"/>
          <w:szCs w:val="20"/>
        </w:rPr>
        <w:t>formatów</w:t>
      </w:r>
      <w:r w:rsidRPr="00EB1827">
        <w:rPr>
          <w:rFonts w:asciiTheme="majorHAnsi" w:hAnsiTheme="majorHAnsi" w:cstheme="majorHAnsi"/>
          <w:sz w:val="20"/>
          <w:szCs w:val="20"/>
        </w:rPr>
        <w:t>:</w:t>
      </w:r>
    </w:p>
    <w:p w14:paraId="000000D8" w14:textId="77777777" w:rsidR="002C041E" w:rsidRPr="00EB1827" w:rsidRDefault="00047D3A" w:rsidP="00B35E4A">
      <w:pPr>
        <w:numPr>
          <w:ilvl w:val="1"/>
          <w:numId w:val="22"/>
        </w:numPr>
        <w:jc w:val="both"/>
        <w:rPr>
          <w:rFonts w:asciiTheme="majorHAnsi" w:hAnsiTheme="majorHAnsi" w:cstheme="majorHAnsi"/>
          <w:sz w:val="20"/>
          <w:szCs w:val="20"/>
        </w:rPr>
      </w:pPr>
      <w:r w:rsidRPr="00EB1827">
        <w:rPr>
          <w:rFonts w:asciiTheme="majorHAnsi" w:hAnsiTheme="majorHAnsi" w:cstheme="majorHAnsi"/>
          <w:sz w:val="20"/>
          <w:szCs w:val="20"/>
        </w:rPr>
        <w:t xml:space="preserve">.zip </w:t>
      </w:r>
    </w:p>
    <w:p w14:paraId="000000D9" w14:textId="77777777" w:rsidR="002C041E" w:rsidRPr="00EB1827" w:rsidRDefault="00047D3A" w:rsidP="00B35E4A">
      <w:pPr>
        <w:numPr>
          <w:ilvl w:val="1"/>
          <w:numId w:val="22"/>
        </w:numPr>
        <w:jc w:val="both"/>
        <w:rPr>
          <w:rFonts w:asciiTheme="majorHAnsi" w:hAnsiTheme="majorHAnsi" w:cstheme="majorHAnsi"/>
          <w:sz w:val="20"/>
          <w:szCs w:val="20"/>
        </w:rPr>
      </w:pPr>
      <w:r w:rsidRPr="00EB1827">
        <w:rPr>
          <w:rFonts w:asciiTheme="majorHAnsi" w:hAnsiTheme="majorHAnsi" w:cstheme="majorHAnsi"/>
          <w:sz w:val="20"/>
          <w:szCs w:val="20"/>
        </w:rPr>
        <w:t>.7Z</w:t>
      </w:r>
    </w:p>
    <w:p w14:paraId="000000DB" w14:textId="77777777" w:rsidR="002C041E" w:rsidRPr="00EB1827" w:rsidRDefault="00047D3A" w:rsidP="00B35E4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zwraca uwagę na ograniczenia wielkości plików podpisywanych profilem zaufanym, który wynosi </w:t>
      </w:r>
      <w:r w:rsidRPr="00EB1827">
        <w:rPr>
          <w:rFonts w:asciiTheme="majorHAnsi" w:hAnsiTheme="majorHAnsi" w:cstheme="majorHAnsi"/>
          <w:b/>
          <w:sz w:val="20"/>
          <w:szCs w:val="20"/>
        </w:rPr>
        <w:t>maksymalnie 10MB</w:t>
      </w:r>
      <w:r w:rsidRPr="00EB1827">
        <w:rPr>
          <w:rFonts w:asciiTheme="majorHAnsi" w:hAnsiTheme="majorHAnsi" w:cstheme="majorHAnsi"/>
          <w:sz w:val="20"/>
          <w:szCs w:val="20"/>
        </w:rPr>
        <w:t xml:space="preserve">, oraz na ograniczenie wielkości plików podpisywanych w aplikacji eDoApp służącej do składania podpisu osobistego, który wynosi </w:t>
      </w:r>
      <w:r w:rsidRPr="00EB1827">
        <w:rPr>
          <w:rFonts w:asciiTheme="majorHAnsi" w:hAnsiTheme="majorHAnsi" w:cstheme="majorHAnsi"/>
          <w:b/>
          <w:sz w:val="20"/>
          <w:szCs w:val="20"/>
        </w:rPr>
        <w:t>maksymalnie 5MB</w:t>
      </w:r>
      <w:r w:rsidRPr="00EB1827">
        <w:rPr>
          <w:rFonts w:asciiTheme="majorHAnsi" w:hAnsiTheme="majorHAnsi" w:cstheme="majorHAnsi"/>
          <w:sz w:val="20"/>
          <w:szCs w:val="20"/>
        </w:rPr>
        <w:t>.</w:t>
      </w:r>
    </w:p>
    <w:p w14:paraId="000000DC" w14:textId="46F663A5"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W przypadku stosowania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kwalifikowanego podpisu elektronicznego:</w:t>
      </w:r>
    </w:p>
    <w:p w14:paraId="000000DD" w14:textId="75598F46" w:rsidR="002C041E" w:rsidRPr="00EB1827" w:rsidRDefault="00047D3A" w:rsidP="00B35E4A">
      <w:pPr>
        <w:numPr>
          <w:ilvl w:val="0"/>
          <w:numId w:val="15"/>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Ze względu na niskie ryzyko naruszenia integralności pliku oraz łatwiejszą weryfikację podpisu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amawiający zaleca, w miarę możliwości, </w:t>
      </w:r>
      <w:r w:rsidRPr="00EB1827">
        <w:rPr>
          <w:rFonts w:asciiTheme="majorHAnsi" w:hAnsiTheme="majorHAnsi" w:cstheme="majorHAnsi"/>
          <w:b/>
          <w:sz w:val="20"/>
          <w:szCs w:val="20"/>
        </w:rPr>
        <w:t xml:space="preserve">przekonwertowanie plików składających się na ofertę </w:t>
      </w:r>
      <w:r w:rsidR="00907D1E" w:rsidRPr="00EB1827">
        <w:rPr>
          <w:rFonts w:asciiTheme="majorHAnsi" w:hAnsiTheme="majorHAnsi" w:cstheme="majorHAnsi"/>
          <w:b/>
          <w:sz w:val="20"/>
          <w:szCs w:val="20"/>
        </w:rPr>
        <w:t>do</w:t>
      </w:r>
      <w:r w:rsidRPr="00EB1827">
        <w:rPr>
          <w:rFonts w:asciiTheme="majorHAnsi" w:hAnsiTheme="majorHAnsi" w:cstheme="majorHAnsi"/>
          <w:b/>
          <w:sz w:val="20"/>
          <w:szCs w:val="20"/>
        </w:rPr>
        <w:t xml:space="preserve"> </w:t>
      </w:r>
      <w:r w:rsidR="00907D1E" w:rsidRPr="00EB1827">
        <w:rPr>
          <w:rFonts w:asciiTheme="majorHAnsi" w:hAnsiTheme="majorHAnsi" w:cstheme="majorHAnsi"/>
          <w:b/>
          <w:sz w:val="20"/>
          <w:szCs w:val="20"/>
        </w:rPr>
        <w:t xml:space="preserve">formatu </w:t>
      </w:r>
      <w:r w:rsidRPr="00EB1827">
        <w:rPr>
          <w:rFonts w:asciiTheme="majorHAnsi" w:hAnsiTheme="majorHAnsi" w:cstheme="majorHAnsi"/>
          <w:b/>
          <w:sz w:val="20"/>
          <w:szCs w:val="20"/>
        </w:rPr>
        <w:t xml:space="preserve">pdf i opatrzenie ich podpisem kwalifikowanym w formacie PAdES. </w:t>
      </w:r>
    </w:p>
    <w:p w14:paraId="000000DE" w14:textId="77777777" w:rsidR="002C041E" w:rsidRPr="00EB1827" w:rsidRDefault="00047D3A" w:rsidP="00B35E4A">
      <w:pPr>
        <w:numPr>
          <w:ilvl w:val="0"/>
          <w:numId w:val="15"/>
        </w:numPr>
        <w:jc w:val="both"/>
        <w:rPr>
          <w:rFonts w:asciiTheme="majorHAnsi" w:hAnsiTheme="majorHAnsi" w:cstheme="majorHAnsi"/>
          <w:sz w:val="20"/>
          <w:szCs w:val="20"/>
        </w:rPr>
      </w:pPr>
      <w:r w:rsidRPr="00EB1827">
        <w:rPr>
          <w:rFonts w:asciiTheme="majorHAnsi" w:hAnsiTheme="majorHAnsi" w:cstheme="majorHAnsi"/>
          <w:sz w:val="20"/>
          <w:szCs w:val="20"/>
        </w:rPr>
        <w:t xml:space="preserve">Pliki w innych formatach niż PDF </w:t>
      </w:r>
      <w:r w:rsidRPr="00EB1827">
        <w:rPr>
          <w:rFonts w:asciiTheme="majorHAnsi" w:hAnsiTheme="majorHAnsi" w:cstheme="majorHAnsi"/>
          <w:b/>
          <w:sz w:val="20"/>
          <w:szCs w:val="20"/>
        </w:rPr>
        <w:t>zaleca się opatrzyć podpisem w formacie XAdES o typie zewnętrznym</w:t>
      </w:r>
      <w:r w:rsidRPr="00EB1827">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EB1827" w:rsidRDefault="00047D3A" w:rsidP="00B35E4A">
      <w:pPr>
        <w:numPr>
          <w:ilvl w:val="0"/>
          <w:numId w:val="15"/>
        </w:numPr>
        <w:jc w:val="both"/>
        <w:rPr>
          <w:rFonts w:asciiTheme="majorHAnsi" w:hAnsiTheme="majorHAnsi" w:cstheme="majorHAnsi"/>
          <w:sz w:val="20"/>
          <w:szCs w:val="20"/>
        </w:rPr>
      </w:pPr>
      <w:r w:rsidRPr="00EB1827">
        <w:rPr>
          <w:rFonts w:asciiTheme="majorHAnsi" w:hAnsiTheme="majorHAnsi" w:cstheme="majorHAnsi"/>
          <w:sz w:val="20"/>
          <w:szCs w:val="20"/>
        </w:rPr>
        <w:t>Zamawiający rekomenduje wykorzystanie podpisu z kwalifikowanym znacznikiem czasu.</w:t>
      </w:r>
    </w:p>
    <w:p w14:paraId="000000E0"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w:t>
      </w:r>
      <w:r w:rsidRPr="00EB1827">
        <w:rPr>
          <w:rFonts w:asciiTheme="majorHAnsi" w:hAnsiTheme="majorHAnsi" w:cstheme="majorHAnsi"/>
          <w:b/>
          <w:sz w:val="20"/>
          <w:szCs w:val="20"/>
        </w:rPr>
        <w:t xml:space="preserve"> w przypadku podpisywania pliku przez kilka osób, stosować podpisy tego samego rodzaju.</w:t>
      </w:r>
      <w:r w:rsidRPr="00EB1827">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Osobą składającą ofertę powinna być osoba kontaktowa podawana w dokumentacji.</w:t>
      </w:r>
    </w:p>
    <w:p w14:paraId="000000E3" w14:textId="77777777"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Jeśli Wykonawca pakuje dokumenty np. w plik </w:t>
      </w:r>
      <w:r w:rsidR="00100D55" w:rsidRPr="00EB1827">
        <w:rPr>
          <w:rFonts w:asciiTheme="majorHAnsi" w:hAnsiTheme="majorHAnsi" w:cstheme="majorHAnsi"/>
          <w:sz w:val="20"/>
          <w:szCs w:val="20"/>
        </w:rPr>
        <w:t xml:space="preserve">w formacie </w:t>
      </w:r>
      <w:r w:rsidRPr="00EB1827">
        <w:rPr>
          <w:rFonts w:asciiTheme="majorHAnsi" w:hAnsiTheme="majorHAnsi" w:cstheme="majorHAnsi"/>
          <w:sz w:val="20"/>
          <w:szCs w:val="20"/>
        </w:rPr>
        <w:t xml:space="preserve">zip, zaleca się wcześniejsze podpisanie każdego ze skompresowanych plików. </w:t>
      </w:r>
    </w:p>
    <w:p w14:paraId="000000E5" w14:textId="07DA6493" w:rsidR="002C041E" w:rsidRPr="00EB1827" w:rsidRDefault="00047D3A" w:rsidP="00B35E4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zaleca aby </w:t>
      </w:r>
      <w:r w:rsidRPr="00EB1827">
        <w:rPr>
          <w:rFonts w:asciiTheme="majorHAnsi" w:hAnsiTheme="majorHAnsi" w:cstheme="majorHAnsi"/>
          <w:b/>
          <w:sz w:val="20"/>
          <w:szCs w:val="20"/>
          <w:u w:val="single"/>
        </w:rPr>
        <w:t>nie</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co równoważne będzie z</w:t>
      </w:r>
      <w:r w:rsidR="001605D6">
        <w:rPr>
          <w:rFonts w:asciiTheme="majorHAnsi" w:hAnsiTheme="majorHAnsi" w:cstheme="majorHAnsi"/>
          <w:sz w:val="20"/>
          <w:szCs w:val="20"/>
        </w:rPr>
        <w:t> </w:t>
      </w:r>
      <w:r w:rsidRPr="00EB1827">
        <w:rPr>
          <w:rFonts w:asciiTheme="majorHAnsi" w:hAnsiTheme="majorHAnsi" w:cstheme="majorHAnsi"/>
          <w:sz w:val="20"/>
          <w:szCs w:val="20"/>
        </w:rPr>
        <w:t>koniecznością odrzucenia oferty.</w:t>
      </w:r>
    </w:p>
    <w:p w14:paraId="000000E6" w14:textId="77777777" w:rsidR="002C041E" w:rsidRPr="00EB1827"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EB1827">
        <w:rPr>
          <w:rFonts w:asciiTheme="majorHAnsi" w:hAnsiTheme="majorHAnsi" w:cstheme="majorHAnsi"/>
          <w:sz w:val="20"/>
          <w:szCs w:val="20"/>
        </w:rPr>
        <w:t>XV. Sposób obliczania ceny oferty</w:t>
      </w:r>
    </w:p>
    <w:p w14:paraId="000000E7" w14:textId="6979336D"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podaje cenę za realizację przedmiotu zamówienia zgodnie ze wzorem Formularza Ofertowego, stanowiącego </w:t>
      </w:r>
      <w:r w:rsidRPr="00EB1827">
        <w:rPr>
          <w:rFonts w:asciiTheme="majorHAnsi" w:hAnsiTheme="majorHAnsi" w:cstheme="majorHAnsi"/>
          <w:b/>
          <w:sz w:val="20"/>
          <w:szCs w:val="20"/>
        </w:rPr>
        <w:t xml:space="preserve">Załącznik nr </w:t>
      </w:r>
      <w:r w:rsidR="00A77A93" w:rsidRPr="00EB1827">
        <w:rPr>
          <w:rFonts w:asciiTheme="majorHAnsi" w:hAnsiTheme="majorHAnsi" w:cstheme="majorHAnsi"/>
          <w:b/>
          <w:sz w:val="20"/>
          <w:szCs w:val="20"/>
        </w:rPr>
        <w:t>1</w:t>
      </w:r>
      <w:r w:rsidRPr="00EB1827">
        <w:rPr>
          <w:rFonts w:asciiTheme="majorHAnsi" w:hAnsiTheme="majorHAnsi" w:cstheme="majorHAnsi"/>
          <w:b/>
          <w:sz w:val="20"/>
          <w:szCs w:val="20"/>
        </w:rPr>
        <w:t xml:space="preserve"> do SWZ. </w:t>
      </w:r>
    </w:p>
    <w:p w14:paraId="000000E8" w14:textId="72AD2DFB"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niniejszej SWZ. </w:t>
      </w:r>
    </w:p>
    <w:p w14:paraId="000000E9"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rozliczeń w walucie obcej.</w:t>
      </w:r>
    </w:p>
    <w:p w14:paraId="000000EC"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Wyliczona cena oferty brutto będzie służyć do porównania złożonych ofert i do rozliczenia w trakcie realizacji zamówienia.</w:t>
      </w:r>
    </w:p>
    <w:p w14:paraId="000000ED" w14:textId="5DAC9EF4"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Jeżeli została złożona oferta, której wybór prowadziłby do powstania u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4FC5">
        <w:rPr>
          <w:rFonts w:asciiTheme="majorHAnsi" w:hAnsiTheme="majorHAnsi" w:cstheme="majorHAnsi"/>
          <w:sz w:val="20"/>
          <w:szCs w:val="20"/>
        </w:rPr>
        <w:t>Z</w:t>
      </w:r>
      <w:r w:rsidRPr="00EB1827">
        <w:rPr>
          <w:rFonts w:asciiTheme="majorHAnsi" w:hAnsiTheme="majorHAnsi" w:cstheme="majorHAnsi"/>
          <w:sz w:val="20"/>
          <w:szCs w:val="20"/>
        </w:rPr>
        <w:t>amawiający dolicza do przedstawionej w tej ofercie ceny kwotę podatku od towarów i usług, którą miałby obowiązek rozliczyć.</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w:t>
      </w:r>
      <w:r w:rsidR="001605D6">
        <w:rPr>
          <w:rFonts w:asciiTheme="majorHAnsi" w:hAnsiTheme="majorHAnsi" w:cstheme="majorHAnsi"/>
          <w:sz w:val="20"/>
          <w:szCs w:val="20"/>
        </w:rPr>
        <w:t> </w:t>
      </w:r>
      <w:r w:rsidRPr="00EB1827">
        <w:rPr>
          <w:rFonts w:asciiTheme="majorHAnsi" w:hAnsiTheme="majorHAnsi" w:cstheme="majorHAnsi"/>
          <w:sz w:val="20"/>
          <w:szCs w:val="20"/>
        </w:rPr>
        <w:t>ofercie, o której mowa w ust. 1, Wykonawca ma obowiązek:</w:t>
      </w:r>
    </w:p>
    <w:p w14:paraId="000000EE" w14:textId="30955503"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 xml:space="preserve">poinformowania </w:t>
      </w:r>
      <w:r w:rsidR="006E4FC5">
        <w:rPr>
          <w:rFonts w:asciiTheme="majorHAnsi" w:hAnsiTheme="majorHAnsi" w:cstheme="majorHAnsi"/>
          <w:sz w:val="20"/>
          <w:szCs w:val="20"/>
        </w:rPr>
        <w:t>Z</w:t>
      </w:r>
      <w:r w:rsidRPr="00EB1827">
        <w:rPr>
          <w:rFonts w:asciiTheme="majorHAnsi" w:hAnsiTheme="majorHAnsi" w:cstheme="majorHAnsi"/>
          <w:sz w:val="20"/>
          <w:szCs w:val="20"/>
        </w:rPr>
        <w:t>amawiającego, że wybór jego oferty będzie prowadził do powstania u</w:t>
      </w:r>
      <w:r w:rsidR="001605D6">
        <w:rPr>
          <w:rFonts w:asciiTheme="majorHAnsi" w:hAnsiTheme="majorHAnsi" w:cstheme="majorHAnsi"/>
          <w:sz w:val="20"/>
          <w:szCs w:val="20"/>
        </w:rPr>
        <w:t> Z</w:t>
      </w:r>
      <w:r w:rsidRPr="00EB1827">
        <w:rPr>
          <w:rFonts w:asciiTheme="majorHAnsi" w:hAnsiTheme="majorHAnsi" w:cstheme="majorHAnsi"/>
          <w:sz w:val="20"/>
          <w:szCs w:val="20"/>
        </w:rPr>
        <w:t>amawiającego obowiązku podatkowego;</w:t>
      </w:r>
    </w:p>
    <w:p w14:paraId="000000EF"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6BEB2862"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3)</w:t>
      </w:r>
      <w:r w:rsidRPr="00EB1827">
        <w:rPr>
          <w:rFonts w:asciiTheme="majorHAnsi" w:hAnsiTheme="majorHAnsi" w:cstheme="majorHAnsi"/>
          <w:sz w:val="20"/>
          <w:szCs w:val="20"/>
        </w:rPr>
        <w:tab/>
        <w:t xml:space="preserve">wskazania wartości towaru lub usługi objętego obowiązkiem podatkowym </w:t>
      </w:r>
      <w:r w:rsidR="006E4FC5">
        <w:rPr>
          <w:rFonts w:asciiTheme="majorHAnsi" w:hAnsiTheme="majorHAnsi" w:cstheme="majorHAnsi"/>
          <w:sz w:val="20"/>
          <w:szCs w:val="20"/>
        </w:rPr>
        <w:t>Z</w:t>
      </w:r>
      <w:r w:rsidRPr="00EB1827">
        <w:rPr>
          <w:rFonts w:asciiTheme="majorHAnsi" w:hAnsiTheme="majorHAnsi" w:cstheme="majorHAnsi"/>
          <w:sz w:val="20"/>
          <w:szCs w:val="20"/>
        </w:rPr>
        <w:t>amawiającego, bez kwoty podatku;</w:t>
      </w:r>
    </w:p>
    <w:p w14:paraId="000000F1" w14:textId="37791EB4"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4)</w:t>
      </w:r>
      <w:r w:rsidRPr="00EB1827">
        <w:rPr>
          <w:rFonts w:asciiTheme="majorHAnsi" w:hAnsiTheme="majorHAnsi" w:cstheme="majorHAnsi"/>
          <w:sz w:val="20"/>
          <w:szCs w:val="20"/>
        </w:rPr>
        <w:tab/>
        <w:t xml:space="preserve">wskazania stawki podatku od towarów i usług, która zgodnie z wiedzą </w:t>
      </w:r>
      <w:r w:rsidR="006E4FC5">
        <w:rPr>
          <w:rFonts w:asciiTheme="majorHAnsi" w:hAnsiTheme="majorHAnsi" w:cstheme="majorHAnsi"/>
          <w:sz w:val="20"/>
          <w:szCs w:val="20"/>
        </w:rPr>
        <w:t>W</w:t>
      </w:r>
      <w:r w:rsidRPr="00EB1827">
        <w:rPr>
          <w:rFonts w:asciiTheme="majorHAnsi" w:hAnsiTheme="majorHAnsi" w:cstheme="majorHAnsi"/>
          <w:sz w:val="20"/>
          <w:szCs w:val="20"/>
        </w:rPr>
        <w:t>ykonawcy, będzie miała zastosowanie.</w:t>
      </w:r>
    </w:p>
    <w:p w14:paraId="000000F2"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EB1827"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EB1827">
        <w:rPr>
          <w:rFonts w:asciiTheme="majorHAnsi" w:hAnsiTheme="majorHAnsi" w:cstheme="majorHAnsi"/>
          <w:sz w:val="20"/>
          <w:szCs w:val="20"/>
        </w:rPr>
        <w:t>XVI. Wymagania dotyczące wadium</w:t>
      </w:r>
    </w:p>
    <w:p w14:paraId="48D8D285" w14:textId="0ED5939F" w:rsidR="0076708C" w:rsidRPr="0076708C" w:rsidRDefault="00AB44CC" w:rsidP="0076708C">
      <w:pPr>
        <w:tabs>
          <w:tab w:val="left" w:pos="426"/>
          <w:tab w:val="left" w:pos="9072"/>
        </w:tabs>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F5" w14:textId="6E15219B" w:rsidR="002C041E" w:rsidRPr="00EB1827" w:rsidRDefault="002C041E" w:rsidP="00A77A93">
      <w:pPr>
        <w:jc w:val="both"/>
        <w:rPr>
          <w:rFonts w:asciiTheme="majorHAnsi" w:hAnsiTheme="majorHAnsi" w:cstheme="majorHAnsi"/>
          <w:sz w:val="20"/>
          <w:szCs w:val="20"/>
        </w:rPr>
      </w:pPr>
    </w:p>
    <w:p w14:paraId="00000107" w14:textId="77777777" w:rsidR="002C041E" w:rsidRPr="00EB1827"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EB1827">
        <w:rPr>
          <w:rFonts w:asciiTheme="majorHAnsi" w:hAnsiTheme="majorHAnsi" w:cstheme="majorHAnsi"/>
          <w:sz w:val="20"/>
          <w:szCs w:val="20"/>
        </w:rPr>
        <w:t>XVII. Termin związania ofertą</w:t>
      </w:r>
    </w:p>
    <w:p w14:paraId="00000108" w14:textId="5BC50039"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 xml:space="preserve">Wykonawca będzie związany ofertą przez okres </w:t>
      </w:r>
      <w:r w:rsidRPr="00EB1827">
        <w:rPr>
          <w:rFonts w:asciiTheme="majorHAnsi" w:hAnsiTheme="majorHAnsi" w:cstheme="majorHAnsi"/>
          <w:b/>
          <w:sz w:val="20"/>
          <w:szCs w:val="20"/>
        </w:rPr>
        <w:t>30 dni</w:t>
      </w:r>
      <w:r w:rsidRPr="00EB1827">
        <w:rPr>
          <w:rFonts w:asciiTheme="majorHAnsi" w:hAnsiTheme="majorHAnsi" w:cstheme="majorHAnsi"/>
          <w:sz w:val="20"/>
          <w:szCs w:val="20"/>
        </w:rPr>
        <w:t xml:space="preserve">, tj. do </w:t>
      </w:r>
      <w:r w:rsidR="00CC093F">
        <w:rPr>
          <w:rFonts w:asciiTheme="majorHAnsi" w:hAnsiTheme="majorHAnsi" w:cstheme="majorHAnsi"/>
          <w:b/>
          <w:color w:val="000000" w:themeColor="text1"/>
          <w:sz w:val="20"/>
          <w:szCs w:val="20"/>
        </w:rPr>
        <w:t>06</w:t>
      </w:r>
      <w:bookmarkStart w:id="18" w:name="_GoBack"/>
      <w:bookmarkEnd w:id="18"/>
      <w:r w:rsidR="006E234E" w:rsidRPr="006E234E">
        <w:rPr>
          <w:rFonts w:asciiTheme="majorHAnsi" w:hAnsiTheme="majorHAnsi" w:cstheme="majorHAnsi"/>
          <w:b/>
          <w:color w:val="000000" w:themeColor="text1"/>
          <w:sz w:val="20"/>
          <w:szCs w:val="20"/>
        </w:rPr>
        <w:t xml:space="preserve">. </w:t>
      </w:r>
      <w:r w:rsidR="003D5458" w:rsidRPr="006E234E">
        <w:rPr>
          <w:rFonts w:asciiTheme="majorHAnsi" w:hAnsiTheme="majorHAnsi" w:cstheme="majorHAnsi"/>
          <w:b/>
          <w:color w:val="000000" w:themeColor="text1"/>
          <w:sz w:val="20"/>
          <w:szCs w:val="20"/>
        </w:rPr>
        <w:t>IX.</w:t>
      </w:r>
      <w:r w:rsidR="00770410" w:rsidRPr="006E234E">
        <w:rPr>
          <w:rFonts w:asciiTheme="majorHAnsi" w:hAnsiTheme="majorHAnsi" w:cstheme="majorHAnsi"/>
          <w:b/>
          <w:color w:val="000000" w:themeColor="text1"/>
          <w:sz w:val="20"/>
          <w:szCs w:val="20"/>
        </w:rPr>
        <w:t>2024</w:t>
      </w:r>
      <w:r w:rsidRPr="006E234E">
        <w:rPr>
          <w:rFonts w:asciiTheme="majorHAnsi" w:hAnsiTheme="majorHAnsi" w:cstheme="majorHAnsi"/>
          <w:b/>
          <w:smallCaps/>
          <w:color w:val="000000" w:themeColor="text1"/>
          <w:sz w:val="20"/>
          <w:szCs w:val="20"/>
        </w:rPr>
        <w:t xml:space="preserve"> </w:t>
      </w:r>
      <w:r w:rsidRPr="006E234E">
        <w:rPr>
          <w:rFonts w:asciiTheme="majorHAnsi" w:hAnsiTheme="majorHAnsi" w:cstheme="majorHAnsi"/>
          <w:b/>
          <w:color w:val="000000" w:themeColor="text1"/>
          <w:sz w:val="20"/>
          <w:szCs w:val="20"/>
        </w:rPr>
        <w:t>r</w:t>
      </w:r>
      <w:r w:rsidRPr="006E234E">
        <w:rPr>
          <w:rFonts w:asciiTheme="majorHAnsi" w:hAnsiTheme="majorHAnsi" w:cstheme="majorHAnsi"/>
          <w:color w:val="000000" w:themeColor="text1"/>
          <w:sz w:val="20"/>
          <w:szCs w:val="20"/>
        </w:rPr>
        <w:t>.</w:t>
      </w:r>
      <w:r w:rsidRPr="00EB1827">
        <w:rPr>
          <w:rFonts w:asciiTheme="majorHAnsi" w:hAnsiTheme="majorHAnsi" w:cstheme="majorHAnsi"/>
          <w:color w:val="000000" w:themeColor="text1"/>
          <w:sz w:val="20"/>
          <w:szCs w:val="20"/>
        </w:rPr>
        <w:t xml:space="preserve"> Bieg </w:t>
      </w:r>
      <w:r w:rsidRPr="00EB1827">
        <w:rPr>
          <w:rFonts w:asciiTheme="majorHAnsi" w:hAnsiTheme="majorHAnsi" w:cstheme="majorHAnsi"/>
          <w:sz w:val="20"/>
          <w:szCs w:val="20"/>
        </w:rPr>
        <w:t>terminu związania ofertą rozpoczyna się wraz z upływem terminu składania ofert.</w:t>
      </w:r>
    </w:p>
    <w:p w14:paraId="00000109" w14:textId="3C9BB6D5"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W przypadku</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Pr>
          <w:rFonts w:asciiTheme="majorHAnsi" w:hAnsiTheme="majorHAnsi" w:cstheme="majorHAnsi"/>
          <w:sz w:val="20"/>
          <w:szCs w:val="20"/>
        </w:rPr>
        <w:t>W</w:t>
      </w:r>
      <w:r w:rsidR="001605D6"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pisemnego oświadczenia o wyrażeniu zgody na przedłużenie terminu związania ofertą.</w:t>
      </w:r>
    </w:p>
    <w:p w14:paraId="0000010A" w14:textId="4AF4570E" w:rsidR="002C041E" w:rsidRPr="00EB1827" w:rsidRDefault="00047D3A" w:rsidP="00B35E4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Odmowa wyrażenia zgody na przedłużenie terminu związania ofertą nie powoduje utraty wadium.</w:t>
      </w:r>
    </w:p>
    <w:p w14:paraId="0000010B" w14:textId="77777777" w:rsidR="002C041E" w:rsidRPr="00EB1827" w:rsidRDefault="00047D3A">
      <w:pPr>
        <w:pStyle w:val="Nagwek2"/>
        <w:spacing w:before="240" w:after="240"/>
        <w:rPr>
          <w:rFonts w:asciiTheme="majorHAnsi" w:hAnsiTheme="majorHAnsi" w:cstheme="majorHAnsi"/>
          <w:sz w:val="20"/>
          <w:szCs w:val="20"/>
        </w:rPr>
      </w:pPr>
      <w:bookmarkStart w:id="19" w:name="_iwk7tzonv6ne" w:colFirst="0" w:colLast="0"/>
      <w:bookmarkEnd w:id="19"/>
      <w:r w:rsidRPr="00EB1827">
        <w:rPr>
          <w:rFonts w:asciiTheme="majorHAnsi" w:hAnsiTheme="majorHAnsi" w:cstheme="majorHAnsi"/>
          <w:sz w:val="20"/>
          <w:szCs w:val="20"/>
        </w:rPr>
        <w:t>XVIII. Miejsce i termin składania ofert</w:t>
      </w:r>
    </w:p>
    <w:p w14:paraId="0000010C" w14:textId="148EBF54" w:rsidR="002C041E" w:rsidRPr="00EB1827" w:rsidRDefault="00047D3A" w:rsidP="00B35E4A">
      <w:pPr>
        <w:numPr>
          <w:ilvl w:val="0"/>
          <w:numId w:val="17"/>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Ofertę wraz z wymaganymi dokumentami należy umieścić na </w:t>
      </w:r>
      <w:hyperlink r:id="rId28">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 </w:t>
      </w:r>
      <w:hyperlink r:id="rId29" w:history="1">
        <w:r w:rsidR="00F536B7" w:rsidRPr="00EB1827">
          <w:rPr>
            <w:rStyle w:val="Hipercze"/>
            <w:rFonts w:asciiTheme="majorHAnsi" w:hAnsiTheme="majorHAnsi" w:cstheme="majorHAnsi"/>
            <w:sz w:val="20"/>
            <w:szCs w:val="20"/>
          </w:rPr>
          <w:t>https://platformazakupowa.pl/pn/uep</w:t>
        </w:r>
      </w:hyperlink>
      <w:r w:rsidRPr="00EB1827">
        <w:rPr>
          <w:rFonts w:asciiTheme="majorHAnsi" w:hAnsiTheme="majorHAnsi" w:cstheme="majorHAnsi"/>
          <w:sz w:val="20"/>
          <w:szCs w:val="20"/>
          <w:u w:val="single"/>
        </w:rPr>
        <w:t xml:space="preserve"> </w:t>
      </w:r>
      <w:r w:rsidRPr="00EB1827">
        <w:rPr>
          <w:rFonts w:asciiTheme="majorHAnsi" w:hAnsiTheme="majorHAnsi" w:cstheme="majorHAnsi"/>
          <w:sz w:val="20"/>
          <w:szCs w:val="20"/>
        </w:rPr>
        <w:t>w myśl Ustawy PZP na stronie internet</w:t>
      </w:r>
      <w:r w:rsidR="00F536B7" w:rsidRPr="00EB1827">
        <w:rPr>
          <w:rFonts w:asciiTheme="majorHAnsi" w:hAnsiTheme="majorHAnsi" w:cstheme="majorHAnsi"/>
          <w:sz w:val="20"/>
          <w:szCs w:val="20"/>
        </w:rPr>
        <w:t xml:space="preserve">owej prowadzonego postępowania </w:t>
      </w:r>
      <w:r w:rsidRPr="00EB1827">
        <w:rPr>
          <w:rFonts w:asciiTheme="majorHAnsi" w:hAnsiTheme="majorHAnsi" w:cstheme="majorHAnsi"/>
          <w:sz w:val="20"/>
          <w:szCs w:val="20"/>
        </w:rPr>
        <w:t xml:space="preserve">do </w:t>
      </w:r>
      <w:r w:rsidRPr="006E234E">
        <w:rPr>
          <w:rFonts w:asciiTheme="majorHAnsi" w:hAnsiTheme="majorHAnsi" w:cstheme="majorHAnsi"/>
          <w:color w:val="000000" w:themeColor="text1"/>
          <w:sz w:val="20"/>
          <w:szCs w:val="20"/>
        </w:rPr>
        <w:t>dnia</w:t>
      </w:r>
      <w:r w:rsidR="00BC7F81" w:rsidRPr="006E234E">
        <w:rPr>
          <w:rFonts w:asciiTheme="majorHAnsi" w:hAnsiTheme="majorHAnsi" w:cstheme="majorHAnsi"/>
          <w:color w:val="000000" w:themeColor="text1"/>
          <w:sz w:val="20"/>
          <w:szCs w:val="20"/>
        </w:rPr>
        <w:t xml:space="preserve"> </w:t>
      </w:r>
      <w:r w:rsidR="003D5458" w:rsidRPr="006E234E">
        <w:rPr>
          <w:rFonts w:asciiTheme="majorHAnsi" w:hAnsiTheme="majorHAnsi" w:cstheme="majorHAnsi"/>
          <w:b/>
          <w:color w:val="000000" w:themeColor="text1"/>
          <w:sz w:val="20"/>
          <w:szCs w:val="20"/>
          <w:u w:val="single"/>
        </w:rPr>
        <w:t>08.</w:t>
      </w:r>
      <w:r w:rsidR="00BC7F81" w:rsidRPr="006E234E">
        <w:rPr>
          <w:rFonts w:asciiTheme="majorHAnsi" w:hAnsiTheme="majorHAnsi" w:cstheme="majorHAnsi"/>
          <w:b/>
          <w:color w:val="000000" w:themeColor="text1"/>
          <w:sz w:val="20"/>
          <w:szCs w:val="20"/>
          <w:u w:val="single"/>
        </w:rPr>
        <w:t>V</w:t>
      </w:r>
      <w:r w:rsidR="002941DE" w:rsidRPr="006E234E">
        <w:rPr>
          <w:rFonts w:asciiTheme="majorHAnsi" w:hAnsiTheme="majorHAnsi" w:cstheme="majorHAnsi"/>
          <w:b/>
          <w:color w:val="000000" w:themeColor="text1"/>
          <w:sz w:val="20"/>
          <w:szCs w:val="20"/>
          <w:u w:val="single"/>
        </w:rPr>
        <w:t>I</w:t>
      </w:r>
      <w:r w:rsidR="00B65564" w:rsidRPr="006E234E">
        <w:rPr>
          <w:rFonts w:asciiTheme="majorHAnsi" w:hAnsiTheme="majorHAnsi" w:cstheme="majorHAnsi"/>
          <w:b/>
          <w:color w:val="000000" w:themeColor="text1"/>
          <w:sz w:val="20"/>
          <w:szCs w:val="20"/>
          <w:u w:val="single"/>
        </w:rPr>
        <w:t>I</w:t>
      </w:r>
      <w:r w:rsidR="003D5458" w:rsidRPr="006E234E">
        <w:rPr>
          <w:rFonts w:asciiTheme="majorHAnsi" w:hAnsiTheme="majorHAnsi" w:cstheme="majorHAnsi"/>
          <w:b/>
          <w:color w:val="000000" w:themeColor="text1"/>
          <w:sz w:val="20"/>
          <w:szCs w:val="20"/>
          <w:u w:val="single"/>
        </w:rPr>
        <w:t>I.</w:t>
      </w:r>
      <w:r w:rsidR="00770410" w:rsidRPr="006E234E">
        <w:rPr>
          <w:rFonts w:asciiTheme="majorHAnsi" w:hAnsiTheme="majorHAnsi" w:cstheme="majorHAnsi"/>
          <w:b/>
          <w:color w:val="000000" w:themeColor="text1"/>
          <w:sz w:val="20"/>
          <w:szCs w:val="20"/>
          <w:u w:val="single"/>
        </w:rPr>
        <w:t xml:space="preserve"> 2024</w:t>
      </w:r>
      <w:r w:rsidR="00AB11D7" w:rsidRPr="00EB1827">
        <w:rPr>
          <w:rFonts w:asciiTheme="majorHAnsi" w:hAnsiTheme="majorHAnsi" w:cstheme="majorHAnsi"/>
          <w:b/>
          <w:color w:val="000000" w:themeColor="text1"/>
          <w:sz w:val="20"/>
          <w:szCs w:val="20"/>
          <w:u w:val="single"/>
        </w:rPr>
        <w:t xml:space="preserve"> r.</w:t>
      </w:r>
      <w:r w:rsidRPr="00EB1827">
        <w:rPr>
          <w:rFonts w:asciiTheme="majorHAnsi" w:hAnsiTheme="majorHAnsi" w:cstheme="majorHAnsi"/>
          <w:color w:val="000000" w:themeColor="text1"/>
          <w:sz w:val="20"/>
          <w:szCs w:val="20"/>
          <w:u w:val="single"/>
        </w:rPr>
        <w:t xml:space="preserve"> </w:t>
      </w:r>
      <w:r w:rsidRPr="00EB1827">
        <w:rPr>
          <w:rFonts w:asciiTheme="majorHAnsi" w:hAnsiTheme="majorHAnsi" w:cstheme="majorHAnsi"/>
          <w:sz w:val="20"/>
          <w:szCs w:val="20"/>
          <w:u w:val="single"/>
        </w:rPr>
        <w:t>do godziny</w:t>
      </w:r>
      <w:r w:rsidR="00443E07" w:rsidRPr="00EB1827">
        <w:rPr>
          <w:rFonts w:asciiTheme="majorHAnsi" w:hAnsiTheme="majorHAnsi" w:cstheme="majorHAnsi"/>
          <w:sz w:val="20"/>
          <w:szCs w:val="20"/>
          <w:u w:val="single"/>
        </w:rPr>
        <w:t xml:space="preserve"> </w:t>
      </w:r>
      <w:r w:rsidR="003D4DDD" w:rsidRPr="00EB1827">
        <w:rPr>
          <w:rFonts w:asciiTheme="majorHAnsi" w:hAnsiTheme="majorHAnsi" w:cstheme="majorHAnsi"/>
          <w:b/>
          <w:sz w:val="20"/>
          <w:szCs w:val="20"/>
          <w:u w:val="single"/>
        </w:rPr>
        <w:t>8</w:t>
      </w:r>
      <w:r w:rsidR="00443E07" w:rsidRPr="00EB1827">
        <w:rPr>
          <w:rFonts w:asciiTheme="majorHAnsi" w:hAnsiTheme="majorHAnsi" w:cstheme="majorHAnsi"/>
          <w:b/>
          <w:sz w:val="20"/>
          <w:szCs w:val="20"/>
          <w:u w:val="single"/>
        </w:rPr>
        <w:t>:00</w:t>
      </w:r>
      <w:r w:rsidR="00443E07" w:rsidRPr="00EB1827">
        <w:rPr>
          <w:rFonts w:asciiTheme="majorHAnsi" w:hAnsiTheme="majorHAnsi" w:cstheme="majorHAnsi"/>
          <w:sz w:val="20"/>
          <w:szCs w:val="20"/>
          <w:u w:val="single"/>
        </w:rPr>
        <w:t>.</w:t>
      </w:r>
    </w:p>
    <w:p w14:paraId="0000010D" w14:textId="77777777"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 oferty należy dołączyć wszystkie wymagane w SWZ dokumenty.</w:t>
      </w:r>
    </w:p>
    <w:p w14:paraId="0000010E" w14:textId="3CC1E23F"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75114EB2"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Wykonawca powinien złożyć podpis bezpośrednio na dokumentach przesłanych za pośrednictwem </w:t>
      </w:r>
      <w:hyperlink r:id="rId3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EE4F24">
        <w:rPr>
          <w:rFonts w:asciiTheme="majorHAnsi" w:hAnsiTheme="majorHAnsi" w:cstheme="majorHAnsi"/>
          <w:sz w:val="20"/>
          <w:szCs w:val="20"/>
        </w:rPr>
        <w:t> </w:t>
      </w:r>
      <w:r w:rsidRPr="00EB1827">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EB1827"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EB1827" w:rsidRDefault="00047D3A" w:rsidP="00B35E4A">
      <w:pPr>
        <w:numPr>
          <w:ilvl w:val="0"/>
          <w:numId w:val="17"/>
        </w:numPr>
        <w:pBdr>
          <w:top w:val="nil"/>
          <w:left w:val="nil"/>
          <w:bottom w:val="nil"/>
          <w:right w:val="nil"/>
          <w:between w:val="nil"/>
        </w:pBdr>
        <w:spacing w:after="240"/>
        <w:jc w:val="both"/>
        <w:rPr>
          <w:rFonts w:asciiTheme="majorHAnsi" w:hAnsiTheme="majorHAnsi" w:cstheme="majorHAnsi"/>
          <w:sz w:val="20"/>
          <w:szCs w:val="20"/>
        </w:rPr>
      </w:pPr>
      <w:r w:rsidRPr="00EB182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EB1827">
          <w:rPr>
            <w:rFonts w:asciiTheme="majorHAnsi" w:hAnsiTheme="majorHAnsi" w:cstheme="majorHAnsi"/>
            <w:color w:val="1155CC"/>
            <w:sz w:val="20"/>
            <w:szCs w:val="20"/>
            <w:u w:val="single"/>
          </w:rPr>
          <w:t>https://platformazakupowa.pl/strona/45-instrukcje</w:t>
        </w:r>
      </w:hyperlink>
    </w:p>
    <w:p w14:paraId="00000112" w14:textId="77777777" w:rsidR="002C041E" w:rsidRPr="00EB1827" w:rsidRDefault="00047D3A">
      <w:pPr>
        <w:pStyle w:val="Nagwek2"/>
        <w:spacing w:line="320" w:lineRule="auto"/>
        <w:jc w:val="both"/>
        <w:rPr>
          <w:rFonts w:asciiTheme="majorHAnsi" w:hAnsiTheme="majorHAnsi" w:cstheme="majorHAnsi"/>
          <w:sz w:val="20"/>
          <w:szCs w:val="20"/>
        </w:rPr>
      </w:pPr>
      <w:bookmarkStart w:id="20" w:name="_g4kmfra1vcqp" w:colFirst="0" w:colLast="0"/>
      <w:bookmarkEnd w:id="20"/>
      <w:r w:rsidRPr="00EB1827">
        <w:rPr>
          <w:rFonts w:asciiTheme="majorHAnsi" w:hAnsiTheme="majorHAnsi" w:cstheme="majorHAnsi"/>
          <w:sz w:val="20"/>
          <w:szCs w:val="20"/>
        </w:rPr>
        <w:t>XIX. Otwarcie ofert</w:t>
      </w:r>
    </w:p>
    <w:p w14:paraId="00000113" w14:textId="65C55F92" w:rsidR="002C041E" w:rsidRPr="00EB1827" w:rsidRDefault="00047D3A" w:rsidP="009D36BA">
      <w:pPr>
        <w:numPr>
          <w:ilvl w:val="0"/>
          <w:numId w:val="2"/>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Otwarcie ofert nast</w:t>
      </w:r>
      <w:r w:rsidR="00E2788C" w:rsidRPr="00EB1827">
        <w:rPr>
          <w:rFonts w:asciiTheme="majorHAnsi" w:hAnsiTheme="majorHAnsi" w:cstheme="majorHAnsi"/>
          <w:sz w:val="20"/>
          <w:szCs w:val="20"/>
        </w:rPr>
        <w:t>ą</w:t>
      </w:r>
      <w:r w:rsidRPr="00EB1827">
        <w:rPr>
          <w:rFonts w:asciiTheme="majorHAnsi" w:hAnsiTheme="majorHAnsi" w:cstheme="majorHAnsi"/>
          <w:sz w:val="20"/>
          <w:szCs w:val="20"/>
        </w:rPr>
        <w:t>p</w:t>
      </w:r>
      <w:r w:rsidR="00E2788C" w:rsidRPr="00EB1827">
        <w:rPr>
          <w:rFonts w:asciiTheme="majorHAnsi" w:hAnsiTheme="majorHAnsi" w:cstheme="majorHAnsi"/>
          <w:sz w:val="20"/>
          <w:szCs w:val="20"/>
        </w:rPr>
        <w:t>i</w:t>
      </w:r>
      <w:r w:rsidRPr="00EB1827">
        <w:rPr>
          <w:rFonts w:asciiTheme="majorHAnsi" w:hAnsiTheme="majorHAnsi" w:cstheme="majorHAnsi"/>
          <w:sz w:val="20"/>
          <w:szCs w:val="20"/>
        </w:rPr>
        <w:t xml:space="preserve"> </w:t>
      </w:r>
      <w:r w:rsidR="00C45BF2" w:rsidRPr="00EB1827">
        <w:rPr>
          <w:rFonts w:asciiTheme="majorHAnsi" w:hAnsiTheme="majorHAnsi" w:cstheme="majorHAnsi"/>
          <w:sz w:val="20"/>
          <w:szCs w:val="20"/>
        </w:rPr>
        <w:t xml:space="preserve">5 </w:t>
      </w:r>
      <w:r w:rsidR="00E2788C" w:rsidRPr="00EB1827">
        <w:rPr>
          <w:rFonts w:asciiTheme="majorHAnsi" w:hAnsiTheme="majorHAnsi" w:cstheme="majorHAnsi"/>
          <w:sz w:val="20"/>
          <w:szCs w:val="20"/>
        </w:rPr>
        <w:t>minut</w:t>
      </w:r>
      <w:r w:rsidRPr="00EB1827">
        <w:rPr>
          <w:rFonts w:asciiTheme="majorHAnsi" w:hAnsiTheme="majorHAnsi" w:cstheme="majorHAnsi"/>
          <w:sz w:val="20"/>
          <w:szCs w:val="20"/>
        </w:rPr>
        <w:t xml:space="preserve"> po upływie terminu składania ofert</w:t>
      </w:r>
      <w:r w:rsidR="00E2788C" w:rsidRPr="00EB1827">
        <w:rPr>
          <w:rFonts w:asciiTheme="majorHAnsi" w:hAnsiTheme="majorHAnsi" w:cstheme="majorHAnsi"/>
          <w:sz w:val="20"/>
          <w:szCs w:val="20"/>
        </w:rPr>
        <w:t>. Otwarcie ofert jest niejawne.</w:t>
      </w:r>
    </w:p>
    <w:p w14:paraId="00000114" w14:textId="3BC2590F" w:rsidR="002C041E" w:rsidRPr="00EB1827" w:rsidRDefault="00E2788C"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O</w:t>
      </w:r>
      <w:r w:rsidR="00047D3A" w:rsidRPr="00EB1827">
        <w:rPr>
          <w:rFonts w:asciiTheme="majorHAnsi" w:hAnsiTheme="majorHAnsi" w:cstheme="majorHAnsi"/>
          <w:sz w:val="20"/>
          <w:szCs w:val="20"/>
        </w:rPr>
        <w:t>twarcie ofert nast</w:t>
      </w:r>
      <w:r w:rsidRPr="00EB1827">
        <w:rPr>
          <w:rFonts w:asciiTheme="majorHAnsi" w:hAnsiTheme="majorHAnsi" w:cstheme="majorHAnsi"/>
          <w:sz w:val="20"/>
          <w:szCs w:val="20"/>
        </w:rPr>
        <w:t>ą</w:t>
      </w:r>
      <w:r w:rsidR="00047D3A" w:rsidRPr="00EB1827">
        <w:rPr>
          <w:rFonts w:asciiTheme="majorHAnsi" w:hAnsiTheme="majorHAnsi" w:cstheme="majorHAnsi"/>
          <w:sz w:val="20"/>
          <w:szCs w:val="20"/>
        </w:rPr>
        <w:t>p</w:t>
      </w:r>
      <w:r w:rsidRPr="00EB1827">
        <w:rPr>
          <w:rFonts w:asciiTheme="majorHAnsi" w:hAnsiTheme="majorHAnsi" w:cstheme="majorHAnsi"/>
          <w:sz w:val="20"/>
          <w:szCs w:val="20"/>
        </w:rPr>
        <w:t>i</w:t>
      </w:r>
      <w:r w:rsidR="00047D3A" w:rsidRPr="00EB1827">
        <w:rPr>
          <w:rFonts w:asciiTheme="majorHAnsi" w:hAnsiTheme="majorHAnsi" w:cstheme="majorHAnsi"/>
          <w:sz w:val="20"/>
          <w:szCs w:val="20"/>
        </w:rPr>
        <w:t xml:space="preserve"> przy użyciu systemu teleinformatycznego</w:t>
      </w:r>
      <w:r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w:t>
      </w:r>
      <w:r w:rsidRPr="00EB1827">
        <w:rPr>
          <w:rFonts w:asciiTheme="majorHAnsi" w:hAnsiTheme="majorHAnsi" w:cstheme="majorHAnsi"/>
          <w:sz w:val="20"/>
          <w:szCs w:val="20"/>
        </w:rPr>
        <w:t>W</w:t>
      </w:r>
      <w:r w:rsidR="00047D3A" w:rsidRPr="00EB1827">
        <w:rPr>
          <w:rFonts w:asciiTheme="majorHAnsi" w:hAnsiTheme="majorHAnsi" w:cstheme="majorHAnsi"/>
          <w:sz w:val="20"/>
          <w:szCs w:val="20"/>
        </w:rPr>
        <w:t xml:space="preserve"> przypadku awarii tego systemu, która powoduje brak możliwości otwarcia ofert w terminie określonym przez </w:t>
      </w:r>
      <w:r w:rsidR="006E4FC5">
        <w:rPr>
          <w:rFonts w:asciiTheme="majorHAnsi" w:hAnsiTheme="majorHAnsi" w:cstheme="majorHAnsi"/>
          <w:sz w:val="20"/>
          <w:szCs w:val="20"/>
        </w:rPr>
        <w:t>Z</w:t>
      </w:r>
      <w:r w:rsidR="00047D3A" w:rsidRPr="00EB1827">
        <w:rPr>
          <w:rFonts w:asciiTheme="majorHAnsi" w:hAnsiTheme="majorHAnsi" w:cstheme="majorHAnsi"/>
          <w:sz w:val="20"/>
          <w:szCs w:val="20"/>
        </w:rPr>
        <w:t>amawiającego, otwarcie ofert następuje niezwłocznie po usunięciu awarii.</w:t>
      </w:r>
    </w:p>
    <w:p w14:paraId="00000115" w14:textId="00BCAC33" w:rsidR="002C041E" w:rsidRPr="00EB1827"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poinformuje o </w:t>
      </w:r>
      <w:r w:rsidR="00E2788C" w:rsidRPr="00EB1827">
        <w:rPr>
          <w:rFonts w:asciiTheme="majorHAnsi" w:hAnsiTheme="majorHAnsi" w:cstheme="majorHAnsi"/>
          <w:sz w:val="20"/>
          <w:szCs w:val="20"/>
        </w:rPr>
        <w:t xml:space="preserve">ewentualnej </w:t>
      </w:r>
      <w:r w:rsidRPr="00EB1827">
        <w:rPr>
          <w:rFonts w:asciiTheme="majorHAnsi" w:hAnsiTheme="majorHAnsi" w:cstheme="majorHAnsi"/>
          <w:sz w:val="20"/>
          <w:szCs w:val="20"/>
        </w:rPr>
        <w:t>zmianie terminu otwarcia ofert na stronie internetowej prowadzonego postępowania.</w:t>
      </w:r>
    </w:p>
    <w:p w14:paraId="00000117" w14:textId="3610FC64" w:rsidR="002C041E" w:rsidRPr="00EB1827"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cenach lub kosztach zawartych w ofertach.</w:t>
      </w:r>
    </w:p>
    <w:p w14:paraId="0000011A" w14:textId="44AF695C" w:rsidR="002C041E" w:rsidRPr="00EB1827" w:rsidRDefault="00047D3A" w:rsidP="005410BF">
      <w:pPr>
        <w:shd w:val="clear" w:color="auto" w:fill="FFFFFF"/>
        <w:ind w:left="426"/>
        <w:jc w:val="both"/>
        <w:rPr>
          <w:rFonts w:asciiTheme="majorHAnsi" w:hAnsiTheme="majorHAnsi" w:cstheme="majorHAnsi"/>
          <w:sz w:val="20"/>
          <w:szCs w:val="20"/>
        </w:rPr>
      </w:pPr>
      <w:r w:rsidRPr="00EB1827">
        <w:rPr>
          <w:rFonts w:asciiTheme="majorHAnsi" w:hAnsiTheme="majorHAnsi" w:cstheme="majorHAnsi"/>
          <w:sz w:val="20"/>
          <w:szCs w:val="20"/>
        </w:rPr>
        <w:t>Informacja zostanie opublikowana na stronie postępowania na</w:t>
      </w:r>
      <w:hyperlink r:id="rId33">
        <w:r w:rsidRPr="00EB1827">
          <w:rPr>
            <w:rFonts w:asciiTheme="majorHAnsi" w:hAnsiTheme="majorHAnsi" w:cstheme="majorHAnsi"/>
            <w:color w:val="1155CC"/>
            <w:sz w:val="20"/>
            <w:szCs w:val="20"/>
            <w:u w:val="single"/>
          </w:rPr>
          <w:t xml:space="preserve"> platformazakupowa.pl</w:t>
        </w:r>
      </w:hyperlink>
      <w:r w:rsidRPr="00EB1827">
        <w:rPr>
          <w:rFonts w:asciiTheme="majorHAnsi" w:hAnsiTheme="majorHAnsi" w:cstheme="majorHAnsi"/>
          <w:sz w:val="20"/>
          <w:szCs w:val="20"/>
        </w:rPr>
        <w:t xml:space="preserve"> w sekcji ,,Komunikaty”.</w:t>
      </w:r>
    </w:p>
    <w:p w14:paraId="0000011B" w14:textId="77777777" w:rsidR="002C041E" w:rsidRPr="00EB1827" w:rsidRDefault="00047D3A">
      <w:pPr>
        <w:shd w:val="clear" w:color="auto" w:fill="FFFFFF"/>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Zgodnie z Ustawą PZP</w:t>
      </w:r>
      <w:r w:rsidRPr="00EB1827">
        <w:rPr>
          <w:rFonts w:asciiTheme="majorHAnsi" w:hAnsiTheme="majorHAnsi" w:cstheme="majorHAnsi"/>
          <w:b/>
          <w:sz w:val="20"/>
          <w:szCs w:val="20"/>
        </w:rPr>
        <w:t xml:space="preserve"> Zamawiający nie ma obowiązku przeprowadzania jawnej sesji otwarcia ofert</w:t>
      </w:r>
      <w:r w:rsidRPr="00EB1827">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EB1827" w:rsidRDefault="00047D3A">
      <w:pPr>
        <w:pStyle w:val="Nagwek2"/>
        <w:spacing w:line="320" w:lineRule="auto"/>
        <w:jc w:val="both"/>
        <w:rPr>
          <w:rFonts w:asciiTheme="majorHAnsi" w:hAnsiTheme="majorHAnsi" w:cstheme="majorHAnsi"/>
          <w:sz w:val="20"/>
          <w:szCs w:val="20"/>
        </w:rPr>
      </w:pPr>
      <w:bookmarkStart w:id="21" w:name="_kc2xtpcwd955" w:colFirst="0" w:colLast="0"/>
      <w:bookmarkEnd w:id="21"/>
      <w:r w:rsidRPr="00EB1827">
        <w:rPr>
          <w:rFonts w:asciiTheme="majorHAnsi" w:hAnsiTheme="majorHAnsi" w:cstheme="majorHAnsi"/>
          <w:sz w:val="20"/>
          <w:szCs w:val="20"/>
        </w:rPr>
        <w:t xml:space="preserve">XX. Opis kryteriów oceny ofert wraz z podaniem wag tych kryteriów i sposobu oceny ofert </w:t>
      </w:r>
    </w:p>
    <w:p w14:paraId="4F8B6C77" w14:textId="77777777" w:rsidR="00770410" w:rsidRPr="00770410" w:rsidRDefault="00770410" w:rsidP="00770410">
      <w:pPr>
        <w:numPr>
          <w:ilvl w:val="0"/>
          <w:numId w:val="11"/>
        </w:numPr>
        <w:ind w:left="426"/>
        <w:jc w:val="both"/>
        <w:rPr>
          <w:rFonts w:asciiTheme="majorHAnsi" w:hAnsiTheme="majorHAnsi" w:cstheme="majorHAnsi"/>
          <w:sz w:val="20"/>
          <w:szCs w:val="20"/>
        </w:rPr>
      </w:pPr>
      <w:r w:rsidRPr="00770410">
        <w:rPr>
          <w:rFonts w:asciiTheme="majorHAnsi" w:hAnsiTheme="majorHAnsi" w:cstheme="majorHAnsi"/>
          <w:sz w:val="20"/>
          <w:szCs w:val="20"/>
        </w:rPr>
        <w:t>Przy wyborze najkorzystniejszej oferty Zamawiający będzie się kierował następującymi kryteriami oceny ofert:</w:t>
      </w:r>
    </w:p>
    <w:p w14:paraId="32CCF902" w14:textId="77777777" w:rsidR="00770410" w:rsidRPr="00770410" w:rsidRDefault="00770410" w:rsidP="00770410">
      <w:pPr>
        <w:numPr>
          <w:ilvl w:val="0"/>
          <w:numId w:val="19"/>
        </w:numPr>
        <w:ind w:left="910" w:hanging="201"/>
        <w:jc w:val="both"/>
        <w:rPr>
          <w:rFonts w:asciiTheme="majorHAnsi" w:hAnsiTheme="majorHAnsi" w:cstheme="majorHAnsi"/>
          <w:b/>
          <w:sz w:val="20"/>
          <w:szCs w:val="20"/>
        </w:rPr>
      </w:pPr>
      <w:r w:rsidRPr="00770410">
        <w:rPr>
          <w:rFonts w:asciiTheme="majorHAnsi" w:hAnsiTheme="majorHAnsi" w:cstheme="majorHAnsi"/>
          <w:b/>
          <w:sz w:val="20"/>
          <w:szCs w:val="20"/>
        </w:rPr>
        <w:t xml:space="preserve">    Cena: </w:t>
      </w:r>
      <w:r w:rsidRPr="00770410">
        <w:rPr>
          <w:rFonts w:asciiTheme="majorHAnsi" w:hAnsiTheme="majorHAnsi" w:cstheme="majorHAnsi"/>
          <w:b/>
          <w:smallCaps/>
          <w:sz w:val="20"/>
          <w:szCs w:val="20"/>
        </w:rPr>
        <w:t xml:space="preserve">100 </w:t>
      </w:r>
      <w:r w:rsidRPr="00770410">
        <w:rPr>
          <w:rFonts w:asciiTheme="majorHAnsi" w:hAnsiTheme="majorHAnsi" w:cstheme="majorHAnsi"/>
          <w:b/>
          <w:sz w:val="20"/>
          <w:szCs w:val="20"/>
        </w:rPr>
        <w:t xml:space="preserve">pkt </w:t>
      </w:r>
    </w:p>
    <w:p w14:paraId="7C798B27" w14:textId="77777777" w:rsidR="00770410" w:rsidRPr="00770410" w:rsidRDefault="00770410" w:rsidP="00770410">
      <w:pPr>
        <w:ind w:left="910"/>
        <w:jc w:val="both"/>
        <w:rPr>
          <w:rFonts w:asciiTheme="majorHAnsi" w:hAnsiTheme="majorHAnsi" w:cstheme="majorHAnsi"/>
          <w:b/>
          <w:sz w:val="20"/>
          <w:szCs w:val="20"/>
        </w:rPr>
      </w:pPr>
    </w:p>
    <w:p w14:paraId="5DDC57AB" w14:textId="77777777" w:rsidR="00770410" w:rsidRPr="00770410" w:rsidRDefault="00770410" w:rsidP="00770410">
      <w:pPr>
        <w:numPr>
          <w:ilvl w:val="0"/>
          <w:numId w:val="11"/>
        </w:numPr>
        <w:ind w:left="426"/>
        <w:jc w:val="both"/>
        <w:rPr>
          <w:rFonts w:asciiTheme="majorHAnsi" w:hAnsiTheme="majorHAnsi" w:cstheme="majorHAnsi"/>
          <w:sz w:val="20"/>
          <w:szCs w:val="20"/>
        </w:rPr>
      </w:pPr>
      <w:r w:rsidRPr="00770410">
        <w:rPr>
          <w:rFonts w:asciiTheme="majorHAnsi" w:hAnsiTheme="majorHAnsi" w:cstheme="majorHAnsi"/>
          <w:sz w:val="20"/>
          <w:szCs w:val="20"/>
        </w:rPr>
        <w:t>Zasada oceny ofert w kryterium cena</w:t>
      </w:r>
    </w:p>
    <w:p w14:paraId="691C28BD" w14:textId="77777777" w:rsidR="00770410" w:rsidRPr="00770410" w:rsidRDefault="00770410" w:rsidP="00770410">
      <w:pPr>
        <w:ind w:left="1784"/>
        <w:contextualSpacing/>
        <w:jc w:val="both"/>
        <w:rPr>
          <w:rFonts w:asciiTheme="majorHAnsi" w:hAnsiTheme="majorHAnsi" w:cstheme="majorHAnsi"/>
          <w:sz w:val="20"/>
          <w:szCs w:val="20"/>
        </w:rPr>
      </w:pPr>
      <w:r w:rsidRPr="00770410">
        <w:rPr>
          <w:rFonts w:asciiTheme="majorHAnsi" w:hAnsiTheme="majorHAnsi" w:cstheme="majorHAnsi"/>
          <w:b/>
          <w:sz w:val="20"/>
          <w:szCs w:val="20"/>
        </w:rPr>
        <w:t>Cena: 100 pkt</w:t>
      </w:r>
    </w:p>
    <w:p w14:paraId="7853D0E5" w14:textId="77777777" w:rsidR="00770410" w:rsidRPr="00770410" w:rsidRDefault="00770410" w:rsidP="00770410">
      <w:pPr>
        <w:ind w:left="1784"/>
        <w:contextualSpacing/>
        <w:jc w:val="both"/>
        <w:rPr>
          <w:rFonts w:asciiTheme="majorHAnsi" w:hAnsiTheme="majorHAnsi" w:cstheme="majorHAnsi"/>
          <w:sz w:val="20"/>
          <w:szCs w:val="20"/>
        </w:rPr>
      </w:pPr>
    </w:p>
    <w:p w14:paraId="4281D328" w14:textId="77777777" w:rsidR="00770410" w:rsidRPr="00770410" w:rsidRDefault="00770410" w:rsidP="00770410">
      <w:pPr>
        <w:ind w:left="567"/>
        <w:contextualSpacing/>
        <w:jc w:val="both"/>
        <w:rPr>
          <w:rFonts w:asciiTheme="majorHAnsi" w:hAnsiTheme="majorHAnsi" w:cstheme="majorHAnsi"/>
          <w:sz w:val="20"/>
          <w:szCs w:val="20"/>
        </w:rPr>
      </w:pPr>
      <w:r w:rsidRPr="00770410">
        <w:rPr>
          <w:rFonts w:asciiTheme="majorHAnsi" w:hAnsiTheme="majorHAnsi" w:cstheme="majorHAnsi"/>
          <w:sz w:val="20"/>
          <w:szCs w:val="20"/>
        </w:rPr>
        <w:t>Kryterium:  „Cena” zostanie oceniony w sposób następujący:</w:t>
      </w:r>
    </w:p>
    <w:p w14:paraId="098E8A04" w14:textId="77777777" w:rsidR="00770410" w:rsidRPr="00770410" w:rsidRDefault="00770410" w:rsidP="00770410">
      <w:pPr>
        <w:ind w:left="1784"/>
        <w:contextualSpacing/>
        <w:jc w:val="both"/>
        <w:rPr>
          <w:rFonts w:asciiTheme="majorHAnsi" w:hAnsiTheme="majorHAnsi" w:cstheme="majorHAnsi"/>
          <w:sz w:val="20"/>
          <w:szCs w:val="20"/>
        </w:rPr>
      </w:pPr>
    </w:p>
    <w:p w14:paraId="3C515ED2" w14:textId="77777777" w:rsidR="00770410" w:rsidRPr="00770410" w:rsidRDefault="00770410" w:rsidP="00770410">
      <w:pPr>
        <w:spacing w:line="240" w:lineRule="auto"/>
        <w:ind w:left="2124"/>
        <w:jc w:val="both"/>
        <w:rPr>
          <w:rFonts w:asciiTheme="majorHAnsi" w:hAnsiTheme="majorHAnsi" w:cstheme="majorHAnsi"/>
          <w:sz w:val="20"/>
          <w:szCs w:val="20"/>
        </w:rPr>
      </w:pPr>
      <w:r w:rsidRPr="00770410">
        <w:rPr>
          <w:rFonts w:asciiTheme="majorHAnsi" w:hAnsiTheme="majorHAnsi" w:cstheme="majorHAnsi"/>
          <w:sz w:val="20"/>
          <w:szCs w:val="20"/>
        </w:rPr>
        <w:t>cena najniższa brutto*</w:t>
      </w:r>
    </w:p>
    <w:p w14:paraId="18AF6DF1" w14:textId="77777777" w:rsidR="00770410" w:rsidRPr="00770410" w:rsidRDefault="00770410" w:rsidP="00770410">
      <w:pPr>
        <w:spacing w:line="240" w:lineRule="auto"/>
        <w:ind w:left="1080"/>
        <w:jc w:val="both"/>
        <w:rPr>
          <w:rFonts w:asciiTheme="majorHAnsi" w:hAnsiTheme="majorHAnsi" w:cstheme="majorHAnsi"/>
          <w:sz w:val="20"/>
          <w:szCs w:val="20"/>
        </w:rPr>
      </w:pPr>
      <w:r w:rsidRPr="00770410">
        <w:rPr>
          <w:rFonts w:asciiTheme="majorHAnsi" w:hAnsiTheme="majorHAnsi" w:cstheme="majorHAnsi"/>
          <w:sz w:val="20"/>
          <w:szCs w:val="20"/>
        </w:rPr>
        <w:t xml:space="preserve">Cena = </w:t>
      </w:r>
      <w:r w:rsidRPr="00770410">
        <w:rPr>
          <w:rFonts w:asciiTheme="majorHAnsi" w:hAnsiTheme="majorHAnsi" w:cstheme="majorHAnsi"/>
          <w:strike/>
          <w:sz w:val="20"/>
          <w:szCs w:val="20"/>
        </w:rPr>
        <w:t xml:space="preserve">------------------------------------------------ </w:t>
      </w:r>
      <w:r w:rsidRPr="00770410">
        <w:rPr>
          <w:rFonts w:asciiTheme="majorHAnsi" w:hAnsiTheme="majorHAnsi" w:cstheme="majorHAnsi"/>
          <w:sz w:val="20"/>
          <w:szCs w:val="20"/>
        </w:rPr>
        <w:t xml:space="preserve"> x 100 pkt</w:t>
      </w:r>
    </w:p>
    <w:p w14:paraId="1D196D40" w14:textId="77777777" w:rsidR="00770410" w:rsidRPr="00770410" w:rsidRDefault="00770410" w:rsidP="00770410">
      <w:pPr>
        <w:spacing w:line="240" w:lineRule="auto"/>
        <w:ind w:left="1736"/>
        <w:jc w:val="both"/>
        <w:rPr>
          <w:rFonts w:asciiTheme="majorHAnsi" w:hAnsiTheme="majorHAnsi" w:cstheme="majorHAnsi"/>
          <w:sz w:val="20"/>
          <w:szCs w:val="20"/>
        </w:rPr>
      </w:pPr>
      <w:r w:rsidRPr="00770410">
        <w:rPr>
          <w:rFonts w:asciiTheme="majorHAnsi" w:hAnsiTheme="majorHAnsi" w:cstheme="majorHAnsi"/>
          <w:sz w:val="20"/>
          <w:szCs w:val="20"/>
        </w:rPr>
        <w:t xml:space="preserve">     cena oferty ocenianej brutto</w:t>
      </w:r>
    </w:p>
    <w:p w14:paraId="7380FAA7" w14:textId="77777777" w:rsidR="00770410" w:rsidRPr="00770410" w:rsidRDefault="00770410" w:rsidP="00770410">
      <w:pPr>
        <w:ind w:left="1736"/>
        <w:jc w:val="both"/>
        <w:rPr>
          <w:rFonts w:asciiTheme="majorHAnsi" w:hAnsiTheme="majorHAnsi" w:cstheme="majorHAnsi"/>
          <w:sz w:val="20"/>
          <w:szCs w:val="20"/>
        </w:rPr>
      </w:pPr>
    </w:p>
    <w:p w14:paraId="361CC0AB" w14:textId="77777777" w:rsidR="00770410" w:rsidRPr="00770410" w:rsidRDefault="00770410" w:rsidP="00770410">
      <w:pPr>
        <w:ind w:left="372" w:firstLine="708"/>
        <w:jc w:val="both"/>
        <w:rPr>
          <w:rFonts w:asciiTheme="majorHAnsi" w:hAnsiTheme="majorHAnsi" w:cstheme="majorHAnsi"/>
          <w:sz w:val="20"/>
          <w:szCs w:val="20"/>
        </w:rPr>
      </w:pPr>
      <w:r w:rsidRPr="00770410">
        <w:rPr>
          <w:rFonts w:asciiTheme="majorHAnsi" w:hAnsiTheme="majorHAnsi" w:cstheme="majorHAnsi"/>
          <w:sz w:val="20"/>
          <w:szCs w:val="20"/>
        </w:rPr>
        <w:t>* spośród wszystkich złożonych ofert niepodlegających odrzuceniu</w:t>
      </w:r>
    </w:p>
    <w:p w14:paraId="08183E76" w14:textId="77777777" w:rsidR="00770410" w:rsidRPr="00770410" w:rsidRDefault="00770410" w:rsidP="00770410">
      <w:pPr>
        <w:numPr>
          <w:ilvl w:val="0"/>
          <w:numId w:val="20"/>
        </w:numPr>
        <w:ind w:left="1358" w:hanging="420"/>
        <w:jc w:val="both"/>
        <w:rPr>
          <w:rFonts w:asciiTheme="majorHAnsi" w:hAnsiTheme="majorHAnsi" w:cstheme="majorHAnsi"/>
          <w:sz w:val="20"/>
          <w:szCs w:val="20"/>
        </w:rPr>
      </w:pPr>
      <w:r w:rsidRPr="00770410">
        <w:rPr>
          <w:rFonts w:asciiTheme="majorHAnsi" w:hAnsiTheme="majorHAnsi" w:cstheme="majorHAnsi"/>
          <w:sz w:val="20"/>
          <w:szCs w:val="20"/>
        </w:rPr>
        <w:t>Podstawą przyznania punktów w kryterium „cena” będzie cena ofertowa brutto podana przez Wykonawcę w Formularzu Ofertowym.</w:t>
      </w:r>
    </w:p>
    <w:p w14:paraId="2520DC48" w14:textId="77777777" w:rsidR="00770410" w:rsidRPr="00770410" w:rsidRDefault="00770410" w:rsidP="00770410">
      <w:pPr>
        <w:numPr>
          <w:ilvl w:val="0"/>
          <w:numId w:val="20"/>
        </w:numPr>
        <w:ind w:left="1358" w:hanging="420"/>
        <w:jc w:val="both"/>
        <w:rPr>
          <w:rFonts w:asciiTheme="majorHAnsi" w:hAnsiTheme="majorHAnsi" w:cstheme="majorHAnsi"/>
          <w:sz w:val="20"/>
          <w:szCs w:val="20"/>
        </w:rPr>
      </w:pPr>
      <w:r w:rsidRPr="00770410">
        <w:rPr>
          <w:rFonts w:asciiTheme="majorHAnsi" w:hAnsiTheme="majorHAnsi" w:cstheme="majorHAnsi"/>
          <w:sz w:val="20"/>
          <w:szCs w:val="20"/>
        </w:rPr>
        <w:t>Cena ofertowa brutto musi uwzględniać wszelkie koszty jakie Wykonawca poniesie w związku z realizacją przedmiotu zamówienia.</w:t>
      </w:r>
    </w:p>
    <w:p w14:paraId="78AF7E75" w14:textId="77777777" w:rsidR="00770410" w:rsidRPr="00770410" w:rsidRDefault="00770410" w:rsidP="00770410">
      <w:pPr>
        <w:rPr>
          <w:rFonts w:asciiTheme="majorHAnsi" w:hAnsiTheme="majorHAnsi" w:cstheme="majorHAnsi"/>
          <w:sz w:val="20"/>
          <w:szCs w:val="20"/>
        </w:rPr>
      </w:pPr>
    </w:p>
    <w:p w14:paraId="7F935991" w14:textId="77777777" w:rsidR="00770410" w:rsidRPr="00770410" w:rsidRDefault="00770410" w:rsidP="00770410">
      <w:pPr>
        <w:ind w:left="426"/>
        <w:jc w:val="both"/>
        <w:rPr>
          <w:rFonts w:asciiTheme="majorHAnsi" w:hAnsiTheme="majorHAnsi" w:cstheme="majorHAnsi"/>
          <w:sz w:val="20"/>
          <w:szCs w:val="20"/>
        </w:rPr>
      </w:pPr>
      <w:r w:rsidRPr="00770410">
        <w:rPr>
          <w:rFonts w:asciiTheme="majorHAnsi" w:hAnsiTheme="majorHAnsi" w:cstheme="majorHAnsi"/>
          <w:sz w:val="20"/>
          <w:szCs w:val="20"/>
        </w:rPr>
        <w:t xml:space="preserve">Zamówienie zostanie udzielone temu Wykonawcy, którego oferta uzyska największą ilość punktów (stosując stupunktową skalę ocen) z zaokrągleniem do dwóch miejsc po przecinku </w:t>
      </w:r>
    </w:p>
    <w:p w14:paraId="52E014AC" w14:textId="77777777" w:rsidR="00770410" w:rsidRPr="00770410" w:rsidRDefault="00770410" w:rsidP="00770410">
      <w:pPr>
        <w:ind w:left="426"/>
        <w:jc w:val="both"/>
        <w:rPr>
          <w:rFonts w:asciiTheme="majorHAnsi" w:hAnsiTheme="majorHAnsi" w:cstheme="majorHAnsi"/>
          <w:sz w:val="20"/>
          <w:szCs w:val="20"/>
        </w:rPr>
      </w:pPr>
      <w:r w:rsidRPr="00770410">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985F434" w14:textId="77777777" w:rsidR="00770410" w:rsidRPr="00770410" w:rsidRDefault="00770410" w:rsidP="00770410">
      <w:pPr>
        <w:numPr>
          <w:ilvl w:val="0"/>
          <w:numId w:val="11"/>
        </w:numPr>
        <w:ind w:left="448" w:hanging="426"/>
        <w:jc w:val="both"/>
        <w:rPr>
          <w:rFonts w:asciiTheme="majorHAnsi" w:hAnsiTheme="majorHAnsi" w:cstheme="majorHAnsi"/>
          <w:sz w:val="20"/>
          <w:szCs w:val="20"/>
        </w:rPr>
      </w:pPr>
      <w:r w:rsidRPr="00770410">
        <w:rPr>
          <w:rFonts w:asciiTheme="majorHAnsi" w:hAnsiTheme="majorHAnsi" w:cstheme="majorHAnsi"/>
          <w:sz w:val="20"/>
          <w:szCs w:val="20"/>
        </w:rPr>
        <w:t>W toku badania i oceny ofert Zamawiający może żądać od Wykonawcy wyjaśnień dotyczących treści złożonej oferty, w tym zaoferowanej ceny.</w:t>
      </w:r>
    </w:p>
    <w:p w14:paraId="22F67A69" w14:textId="77777777" w:rsidR="00770410" w:rsidRPr="00770410" w:rsidRDefault="00770410" w:rsidP="00770410">
      <w:pPr>
        <w:numPr>
          <w:ilvl w:val="0"/>
          <w:numId w:val="11"/>
        </w:numPr>
        <w:spacing w:line="240" w:lineRule="auto"/>
        <w:ind w:left="448" w:hanging="426"/>
        <w:jc w:val="both"/>
        <w:rPr>
          <w:rFonts w:asciiTheme="majorHAnsi" w:hAnsiTheme="majorHAnsi" w:cstheme="majorHAnsi"/>
          <w:sz w:val="20"/>
          <w:szCs w:val="20"/>
        </w:rPr>
      </w:pPr>
      <w:r w:rsidRPr="00770410">
        <w:rPr>
          <w:rFonts w:asciiTheme="majorHAnsi" w:hAnsiTheme="majorHAnsi" w:cstheme="majorHAnsi"/>
          <w:sz w:val="20"/>
          <w:szCs w:val="20"/>
        </w:rPr>
        <w:t>Zamawiający udzieli zamówienia Wykonawcy, którego oferta zostanie uznana za najkorzystniejszą.</w:t>
      </w:r>
    </w:p>
    <w:p w14:paraId="7461ECCC" w14:textId="77777777" w:rsidR="00985131" w:rsidRPr="00EB1827" w:rsidRDefault="00985131" w:rsidP="00985131">
      <w:pPr>
        <w:ind w:left="448"/>
        <w:jc w:val="both"/>
        <w:rPr>
          <w:rFonts w:asciiTheme="majorHAnsi" w:hAnsiTheme="majorHAnsi" w:cstheme="majorHAnsi"/>
          <w:sz w:val="20"/>
          <w:szCs w:val="20"/>
        </w:rPr>
      </w:pPr>
    </w:p>
    <w:p w14:paraId="0000012E" w14:textId="77777777" w:rsidR="002C041E" w:rsidRPr="00EB1827"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EB1827">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EB1827" w:rsidRDefault="00047D3A" w:rsidP="009D36BA">
      <w:pPr>
        <w:numPr>
          <w:ilvl w:val="0"/>
          <w:numId w:val="6"/>
        </w:numPr>
        <w:spacing w:before="240"/>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63D1029" w14:textId="77777777" w:rsidR="00093965" w:rsidRDefault="00047D3A" w:rsidP="003A082C">
      <w:pPr>
        <w:numPr>
          <w:ilvl w:val="0"/>
          <w:numId w:val="6"/>
        </w:numPr>
        <w:ind w:left="462" w:hanging="426"/>
        <w:jc w:val="both"/>
        <w:rPr>
          <w:rFonts w:asciiTheme="majorHAnsi" w:hAnsiTheme="majorHAnsi" w:cstheme="majorHAnsi"/>
          <w:sz w:val="20"/>
          <w:szCs w:val="20"/>
        </w:rPr>
      </w:pPr>
      <w:r w:rsidRPr="00093965">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093965">
        <w:rPr>
          <w:rFonts w:asciiTheme="majorHAnsi" w:hAnsiTheme="majorHAnsi" w:cstheme="majorHAnsi"/>
          <w:sz w:val="20"/>
          <w:szCs w:val="20"/>
        </w:rPr>
        <w:t xml:space="preserve"> </w:t>
      </w:r>
      <w:r w:rsidRPr="00093965">
        <w:rPr>
          <w:rFonts w:asciiTheme="majorHAnsi" w:hAnsiTheme="majorHAnsi" w:cstheme="majorHAnsi"/>
          <w:sz w:val="20"/>
          <w:szCs w:val="20"/>
        </w:rPr>
        <w:t>podstawowym złożono tylko jedną ofertę.</w:t>
      </w:r>
    </w:p>
    <w:p w14:paraId="06F121A5" w14:textId="77777777" w:rsidR="00093965" w:rsidRPr="00093965" w:rsidRDefault="00093965" w:rsidP="00093965">
      <w:pPr>
        <w:numPr>
          <w:ilvl w:val="0"/>
          <w:numId w:val="6"/>
        </w:numPr>
        <w:ind w:left="459" w:hanging="425"/>
        <w:jc w:val="both"/>
        <w:rPr>
          <w:rFonts w:asciiTheme="majorHAnsi" w:hAnsiTheme="majorHAnsi" w:cstheme="majorHAnsi"/>
          <w:sz w:val="20"/>
          <w:szCs w:val="20"/>
        </w:rPr>
      </w:pPr>
      <w:r w:rsidRPr="00093965">
        <w:rPr>
          <w:rFonts w:asciiTheme="majorHAnsi" w:hAnsiTheme="majorHAnsi" w:cstheme="majorHAnsi"/>
          <w:b/>
          <w:sz w:val="20"/>
          <w:szCs w:val="20"/>
        </w:rPr>
        <w:t>Przed zawarciem umowy Wykonawca zobowiązany jest do:</w:t>
      </w:r>
    </w:p>
    <w:p w14:paraId="6BA47235" w14:textId="77777777" w:rsidR="00093965" w:rsidRPr="00093965" w:rsidRDefault="00093965" w:rsidP="00093965">
      <w:pPr>
        <w:numPr>
          <w:ilvl w:val="0"/>
          <w:numId w:val="44"/>
        </w:numPr>
        <w:spacing w:after="33" w:line="268" w:lineRule="auto"/>
        <w:ind w:left="993" w:right="89" w:hanging="290"/>
        <w:jc w:val="both"/>
        <w:rPr>
          <w:rFonts w:asciiTheme="majorHAnsi" w:hAnsiTheme="majorHAnsi" w:cstheme="majorHAnsi"/>
          <w:sz w:val="20"/>
          <w:szCs w:val="20"/>
        </w:rPr>
      </w:pPr>
      <w:r w:rsidRPr="00093965">
        <w:rPr>
          <w:rFonts w:asciiTheme="majorHAnsi" w:hAnsiTheme="majorHAnsi" w:cstheme="majorHAnsi"/>
          <w:sz w:val="20"/>
          <w:szCs w:val="20"/>
        </w:rPr>
        <w:t xml:space="preserve">podania wszelkich informacji niezbędnych do uzupełnienia projektu umowy zawartego w załączniku nr 9 SWZ, </w:t>
      </w:r>
    </w:p>
    <w:p w14:paraId="1EBE4F18" w14:textId="77777777" w:rsidR="00093965" w:rsidRPr="00093965" w:rsidRDefault="00093965" w:rsidP="00093965">
      <w:pPr>
        <w:numPr>
          <w:ilvl w:val="0"/>
          <w:numId w:val="44"/>
        </w:numPr>
        <w:spacing w:after="33" w:line="268" w:lineRule="auto"/>
        <w:ind w:left="993" w:right="89" w:hanging="290"/>
        <w:jc w:val="both"/>
        <w:rPr>
          <w:rFonts w:asciiTheme="majorHAnsi" w:hAnsiTheme="majorHAnsi" w:cstheme="majorHAnsi"/>
          <w:sz w:val="20"/>
          <w:szCs w:val="20"/>
        </w:rPr>
      </w:pPr>
      <w:r w:rsidRPr="00093965">
        <w:rPr>
          <w:rFonts w:asciiTheme="majorHAnsi" w:hAnsiTheme="majorHAnsi" w:cstheme="majorHAnsi"/>
          <w:sz w:val="20"/>
          <w:szCs w:val="20"/>
        </w:rPr>
        <w:t xml:space="preserve">wniesienia zabezpieczenia należytego wykonania umowy , </w:t>
      </w:r>
    </w:p>
    <w:p w14:paraId="05ED1EAB" w14:textId="7E44E6FC" w:rsidR="00093965" w:rsidRPr="00654FEE" w:rsidRDefault="00093965" w:rsidP="00093965">
      <w:pPr>
        <w:numPr>
          <w:ilvl w:val="0"/>
          <w:numId w:val="44"/>
        </w:numPr>
        <w:spacing w:after="33" w:line="268" w:lineRule="auto"/>
        <w:ind w:left="993" w:right="89" w:hanging="290"/>
        <w:jc w:val="both"/>
        <w:rPr>
          <w:rFonts w:asciiTheme="majorHAnsi" w:hAnsiTheme="majorHAnsi" w:cstheme="majorHAnsi"/>
          <w:b/>
          <w:sz w:val="20"/>
          <w:szCs w:val="20"/>
          <w:u w:val="single"/>
        </w:rPr>
      </w:pPr>
      <w:r w:rsidRPr="00654FEE">
        <w:rPr>
          <w:rFonts w:asciiTheme="majorHAnsi" w:hAnsiTheme="majorHAnsi" w:cstheme="majorHAnsi"/>
          <w:b/>
          <w:sz w:val="20"/>
          <w:szCs w:val="20"/>
          <w:u w:val="single"/>
        </w:rPr>
        <w:t xml:space="preserve">Przed podpisaniem umowy Wykonawca przedkłada Zamawiającemu </w:t>
      </w:r>
      <w:r w:rsidR="006E234E" w:rsidRPr="00654FEE">
        <w:rPr>
          <w:rFonts w:asciiTheme="majorHAnsi" w:hAnsiTheme="majorHAnsi" w:cstheme="majorHAnsi"/>
          <w:b/>
          <w:sz w:val="20"/>
          <w:szCs w:val="20"/>
          <w:u w:val="single"/>
        </w:rPr>
        <w:t>wypełniony przedmiar robót.</w:t>
      </w:r>
    </w:p>
    <w:p w14:paraId="74BE3C84" w14:textId="77777777" w:rsidR="00093965" w:rsidRPr="00093965" w:rsidRDefault="00093965" w:rsidP="00093965">
      <w:pPr>
        <w:numPr>
          <w:ilvl w:val="0"/>
          <w:numId w:val="44"/>
        </w:numPr>
        <w:spacing w:after="33" w:line="268" w:lineRule="auto"/>
        <w:ind w:left="993" w:right="89" w:hanging="290"/>
        <w:jc w:val="both"/>
        <w:rPr>
          <w:rFonts w:asciiTheme="majorHAnsi" w:hAnsiTheme="majorHAnsi" w:cstheme="majorHAnsi"/>
          <w:sz w:val="20"/>
          <w:szCs w:val="20"/>
        </w:rPr>
      </w:pPr>
      <w:r w:rsidRPr="00093965">
        <w:rPr>
          <w:rFonts w:asciiTheme="majorHAnsi" w:hAnsiTheme="majorHAnsi" w:cstheme="majorHAnsi"/>
          <w:sz w:val="20"/>
          <w:szCs w:val="20"/>
        </w:rPr>
        <w:t xml:space="preserve">przedłożenia umów zawartych ze znanymi mu podwykonawcami (lub ich projekty) – jeśli dotyczy </w:t>
      </w:r>
    </w:p>
    <w:p w14:paraId="41248F36" w14:textId="77777777" w:rsidR="00093965" w:rsidRPr="00093965" w:rsidRDefault="00093965" w:rsidP="00093965">
      <w:pPr>
        <w:numPr>
          <w:ilvl w:val="0"/>
          <w:numId w:val="44"/>
        </w:numPr>
        <w:spacing w:line="268" w:lineRule="auto"/>
        <w:ind w:left="993" w:right="89" w:hanging="290"/>
        <w:jc w:val="both"/>
        <w:rPr>
          <w:rFonts w:asciiTheme="majorHAnsi" w:hAnsiTheme="majorHAnsi" w:cstheme="majorHAnsi"/>
          <w:sz w:val="20"/>
          <w:szCs w:val="20"/>
        </w:rPr>
      </w:pPr>
      <w:r w:rsidRPr="00093965">
        <w:rPr>
          <w:rFonts w:asciiTheme="majorHAnsi" w:hAnsiTheme="majorHAnsi" w:cstheme="majorHAnsi"/>
          <w:sz w:val="20"/>
          <w:szCs w:val="20"/>
        </w:rPr>
        <w:t xml:space="preserve">przedłożenia kopii (potwierdzoną za zgodność z oryginałem przez wykonawcę) umowy regulującej współpracę wykonawców wspólnie ubiegających się o udzielenie zamówienia, w której m.in. zostanie określony pełnomocnik uprawniony do kontaktów z zamawiającym oraz do wystawiania dokumentów związanych z płatnościami, przy czym termin, na jaki została zawarta umowa, nie może być krótszy niż termin realizacji zamówienia.(jeżeli została złożona oferta przez wykonawców wspólnie ubiegających się o udzielenie zamówienia). </w:t>
      </w:r>
    </w:p>
    <w:p w14:paraId="41351CE4" w14:textId="77777777" w:rsidR="00093965" w:rsidRPr="00093965" w:rsidRDefault="00093965" w:rsidP="00093965">
      <w:pPr>
        <w:spacing w:line="268" w:lineRule="auto"/>
        <w:ind w:right="89"/>
        <w:jc w:val="both"/>
        <w:rPr>
          <w:rFonts w:asciiTheme="majorHAnsi" w:hAnsiTheme="majorHAnsi" w:cstheme="majorHAnsi"/>
          <w:sz w:val="20"/>
          <w:szCs w:val="20"/>
        </w:rPr>
      </w:pPr>
    </w:p>
    <w:p w14:paraId="2DA22534" w14:textId="77777777" w:rsidR="00093965" w:rsidRPr="00093965" w:rsidRDefault="00093965" w:rsidP="00093965">
      <w:pPr>
        <w:spacing w:after="6" w:line="264" w:lineRule="auto"/>
        <w:ind w:left="713" w:right="86"/>
        <w:rPr>
          <w:rFonts w:asciiTheme="majorHAnsi" w:hAnsiTheme="majorHAnsi" w:cstheme="majorHAnsi"/>
          <w:sz w:val="20"/>
          <w:szCs w:val="20"/>
        </w:rPr>
      </w:pPr>
      <w:r w:rsidRPr="00093965">
        <w:rPr>
          <w:rFonts w:asciiTheme="majorHAnsi" w:hAnsiTheme="majorHAnsi" w:cstheme="majorHAnsi"/>
          <w:b/>
          <w:sz w:val="20"/>
          <w:szCs w:val="20"/>
        </w:rPr>
        <w:t xml:space="preserve">UWAGA: </w:t>
      </w:r>
    </w:p>
    <w:p w14:paraId="407A1595" w14:textId="77777777" w:rsidR="00093965" w:rsidRPr="00093965" w:rsidRDefault="00093965" w:rsidP="00093965">
      <w:pPr>
        <w:ind w:left="713" w:right="89"/>
        <w:rPr>
          <w:rFonts w:asciiTheme="majorHAnsi" w:hAnsiTheme="majorHAnsi" w:cstheme="majorHAnsi"/>
          <w:sz w:val="20"/>
          <w:szCs w:val="20"/>
        </w:rPr>
      </w:pPr>
      <w:r w:rsidRPr="00093965">
        <w:rPr>
          <w:rFonts w:asciiTheme="majorHAnsi" w:hAnsiTheme="majorHAnsi" w:cstheme="majorHAnsi"/>
          <w:sz w:val="20"/>
          <w:szCs w:val="20"/>
        </w:rPr>
        <w:t>Niedopełnienie powyższych formalności przez wybranego wykonawcę będzie potraktowane przez zamawiającego jako niemożność zawarcia umowy w sprawie zamówienia publicznego z przyczyn leżących po stronie wykonawcy, którego oferta została wybrana.</w:t>
      </w:r>
    </w:p>
    <w:p w14:paraId="27872708" w14:textId="77777777" w:rsidR="00093965" w:rsidRPr="00093965" w:rsidRDefault="00093965" w:rsidP="00093965">
      <w:pPr>
        <w:jc w:val="both"/>
        <w:rPr>
          <w:rFonts w:asciiTheme="majorHAnsi" w:hAnsiTheme="majorHAnsi" w:cstheme="majorHAnsi"/>
          <w:sz w:val="20"/>
          <w:szCs w:val="20"/>
        </w:rPr>
      </w:pPr>
    </w:p>
    <w:p w14:paraId="00000131" w14:textId="6FA1B4F5" w:rsidR="002C041E" w:rsidRPr="00093965" w:rsidRDefault="00047D3A" w:rsidP="003A082C">
      <w:pPr>
        <w:numPr>
          <w:ilvl w:val="0"/>
          <w:numId w:val="6"/>
        </w:numPr>
        <w:ind w:left="462" w:hanging="426"/>
        <w:jc w:val="both"/>
        <w:rPr>
          <w:rFonts w:asciiTheme="majorHAnsi" w:hAnsiTheme="majorHAnsi" w:cstheme="majorHAnsi"/>
          <w:sz w:val="20"/>
          <w:szCs w:val="20"/>
        </w:rPr>
      </w:pPr>
      <w:r w:rsidRPr="00093965">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093965">
        <w:rPr>
          <w:rFonts w:asciiTheme="majorHAnsi" w:hAnsiTheme="majorHAnsi" w:cstheme="majorHAnsi"/>
          <w:sz w:val="20"/>
          <w:szCs w:val="20"/>
        </w:rPr>
        <w:t>II</w:t>
      </w:r>
      <w:r w:rsidRPr="00093965">
        <w:rPr>
          <w:rFonts w:asciiTheme="majorHAnsi" w:hAnsiTheme="majorHAnsi" w:cstheme="majorHAnsi"/>
          <w:sz w:val="20"/>
          <w:szCs w:val="20"/>
        </w:rPr>
        <w:t xml:space="preserve"> SWZ.</w:t>
      </w:r>
    </w:p>
    <w:p w14:paraId="00000132" w14:textId="7777777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EB1827">
        <w:rPr>
          <w:rFonts w:asciiTheme="majorHAnsi" w:hAnsiTheme="majorHAnsi" w:cstheme="majorHAnsi"/>
          <w:sz w:val="20"/>
          <w:szCs w:val="20"/>
        </w:rPr>
        <w:t>XXII. Wymagania dotyczące zabezpieczenia należytego wykonania umowy</w:t>
      </w:r>
    </w:p>
    <w:p w14:paraId="0DC7904F" w14:textId="77777777" w:rsidR="00EE14F5" w:rsidRDefault="00EE14F5" w:rsidP="00EE14F5"/>
    <w:p w14:paraId="4CBD47E2" w14:textId="25AE2E4B" w:rsidR="00EE14F5" w:rsidRPr="0074121B" w:rsidRDefault="00EE14F5" w:rsidP="00EE14F5">
      <w:pPr>
        <w:ind w:left="426" w:hanging="426"/>
        <w:jc w:val="both"/>
        <w:rPr>
          <w:rFonts w:asciiTheme="majorHAnsi" w:hAnsiTheme="majorHAnsi" w:cstheme="majorHAnsi"/>
          <w:sz w:val="20"/>
          <w:szCs w:val="20"/>
        </w:rPr>
      </w:pPr>
      <w:r>
        <w:rPr>
          <w:rFonts w:asciiTheme="majorHAnsi" w:hAnsiTheme="majorHAnsi" w:cstheme="majorHAnsi"/>
          <w:sz w:val="20"/>
          <w:szCs w:val="20"/>
        </w:rPr>
        <w:t xml:space="preserve">1. </w:t>
      </w:r>
      <w:r w:rsidRPr="0074121B">
        <w:rPr>
          <w:rFonts w:asciiTheme="majorHAnsi" w:hAnsiTheme="majorHAnsi" w:cstheme="majorHAnsi"/>
          <w:sz w:val="20"/>
          <w:szCs w:val="20"/>
        </w:rPr>
        <w:t>Zgodnie z  art. 452 ust.2 ustawy  Pzp Zamawiający ustanawia zabezpieczenie należytego wykonania umowy w wysokości 5 % ceny ofertowej (ceny brutto).</w:t>
      </w:r>
    </w:p>
    <w:p w14:paraId="147B7F0C" w14:textId="01130ECC" w:rsidR="00EE14F5" w:rsidRPr="00FC0D96" w:rsidRDefault="00EE14F5" w:rsidP="00EE14F5">
      <w:pPr>
        <w:ind w:left="426" w:hanging="426"/>
        <w:jc w:val="both"/>
        <w:rPr>
          <w:rFonts w:ascii="Calibri" w:hAnsi="Calibri" w:cs="Calibr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Zabezpieczenie należy wnieść przed terminem zawarcia umowy.</w:t>
      </w:r>
      <w:r w:rsidRPr="00FC0D96">
        <w:rPr>
          <w:rFonts w:ascii="Calibri" w:hAnsi="Calibri" w:cs="Calibri"/>
        </w:rPr>
        <w:t xml:space="preserve"> </w:t>
      </w:r>
      <w:r w:rsidRPr="0074121B">
        <w:rPr>
          <w:rFonts w:ascii="Calibri" w:hAnsi="Calibri" w:cs="Calibri"/>
          <w:sz w:val="20"/>
          <w:szCs w:val="20"/>
        </w:rPr>
        <w:t xml:space="preserve">Zabezpieczenie należytego wykonania umowy należy wpłacić na konto ( w przypadku wniesienia zabezpieczenia w pieniądzu) na nr rachunku Zamawiającego:  </w:t>
      </w:r>
      <w:r w:rsidRPr="0074121B">
        <w:rPr>
          <w:rFonts w:asciiTheme="majorHAnsi" w:hAnsiTheme="majorHAnsi" w:cstheme="majorHAnsi"/>
          <w:i/>
          <w:sz w:val="20"/>
          <w:szCs w:val="20"/>
        </w:rPr>
        <w:t>08 1090 1476 0000 0001 4228 6053</w:t>
      </w:r>
      <w:r w:rsidRPr="0074121B">
        <w:rPr>
          <w:rFonts w:ascii="Calibri" w:hAnsi="Calibri" w:cs="Calibri"/>
          <w:i/>
          <w:sz w:val="20"/>
          <w:szCs w:val="20"/>
        </w:rPr>
        <w:t xml:space="preserve"> z dopiskiem "Zabezpieczenie ZP/0</w:t>
      </w:r>
      <w:r>
        <w:rPr>
          <w:rFonts w:ascii="Calibri" w:hAnsi="Calibri" w:cs="Calibri"/>
          <w:i/>
          <w:sz w:val="20"/>
          <w:szCs w:val="20"/>
        </w:rPr>
        <w:t>26</w:t>
      </w:r>
      <w:r w:rsidRPr="0074121B">
        <w:rPr>
          <w:rFonts w:ascii="Calibri" w:hAnsi="Calibri" w:cs="Calibri"/>
          <w:i/>
          <w:sz w:val="20"/>
          <w:szCs w:val="20"/>
        </w:rPr>
        <w:t>/2</w:t>
      </w:r>
      <w:r>
        <w:rPr>
          <w:rFonts w:ascii="Calibri" w:hAnsi="Calibri" w:cs="Calibri"/>
          <w:i/>
          <w:sz w:val="20"/>
          <w:szCs w:val="20"/>
        </w:rPr>
        <w:t>4</w:t>
      </w:r>
      <w:r w:rsidRPr="0074121B">
        <w:rPr>
          <w:rFonts w:ascii="Calibri" w:hAnsi="Calibri" w:cs="Calibri"/>
          <w:i/>
          <w:sz w:val="20"/>
          <w:szCs w:val="20"/>
        </w:rPr>
        <w:t>".</w:t>
      </w:r>
    </w:p>
    <w:p w14:paraId="60C5AFF2" w14:textId="77777777" w:rsidR="00EE14F5" w:rsidRPr="0074121B" w:rsidRDefault="00EE14F5" w:rsidP="00EE14F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Zamawiający zwraca 70% zabezpieczenia w terminie 30 dni od dnia wykonania zamówienia i uznania go przez Zamawiającego za należycie wykonane.</w:t>
      </w:r>
    </w:p>
    <w:p w14:paraId="1AFBC6C9" w14:textId="77777777" w:rsidR="00EE14F5" w:rsidRPr="0074121B" w:rsidRDefault="00EE14F5" w:rsidP="00EE14F5">
      <w:pPr>
        <w:pStyle w:val="Akapitzlist"/>
        <w:numPr>
          <w:ilvl w:val="0"/>
          <w:numId w:val="16"/>
        </w:numPr>
        <w:jc w:val="both"/>
        <w:rPr>
          <w:rFonts w:asciiTheme="majorHAnsi" w:hAnsiTheme="majorHAnsi" w:cstheme="majorHAnsi"/>
          <w:sz w:val="20"/>
          <w:szCs w:val="20"/>
        </w:rPr>
      </w:pPr>
      <w:r w:rsidRPr="0074121B">
        <w:rPr>
          <w:rFonts w:asciiTheme="majorHAnsi" w:hAnsiTheme="majorHAnsi" w:cstheme="majorHAnsi"/>
          <w:sz w:val="20"/>
          <w:szCs w:val="20"/>
        </w:rPr>
        <w:t>Kwota pozostawiona na zabezpieczenie roszczeń z tytułu rękojmi za wady będzie wynosić 30 % zabezpieczenia.</w:t>
      </w:r>
    </w:p>
    <w:p w14:paraId="4805C7C3" w14:textId="77777777" w:rsidR="00EE14F5" w:rsidRPr="0074121B" w:rsidRDefault="00EE14F5" w:rsidP="00EE14F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5.</w:t>
      </w:r>
      <w:r w:rsidRPr="0074121B">
        <w:rPr>
          <w:rFonts w:asciiTheme="majorHAnsi" w:hAnsiTheme="majorHAnsi" w:cstheme="majorHAnsi"/>
          <w:sz w:val="20"/>
          <w:szCs w:val="20"/>
        </w:rPr>
        <w:tab/>
        <w:t>Kwota, o której mowa w pkt. 4 SWZ jest zwracana nie później niż w 15. dniu po upływie okresu rękojmi za wady.</w:t>
      </w:r>
    </w:p>
    <w:p w14:paraId="20CD6D44" w14:textId="77777777" w:rsidR="00EE14F5" w:rsidRPr="0074121B" w:rsidRDefault="00EE14F5" w:rsidP="00EE14F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6.</w:t>
      </w:r>
      <w:r w:rsidRPr="0074121B">
        <w:rPr>
          <w:rFonts w:asciiTheme="majorHAnsi" w:hAnsiTheme="majorHAnsi" w:cstheme="majorHAnsi"/>
          <w:sz w:val="20"/>
          <w:szCs w:val="20"/>
        </w:rPr>
        <w:tab/>
        <w:t>Zabezpieczenie służy pokryciu roszczeń z tytułu niewykonania lub nienależytego wykonania umowy.</w:t>
      </w:r>
    </w:p>
    <w:p w14:paraId="03E592FD" w14:textId="77777777" w:rsidR="00EE14F5" w:rsidRPr="0074121B" w:rsidRDefault="00EE14F5" w:rsidP="00EE14F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7.</w:t>
      </w:r>
      <w:r w:rsidRPr="0074121B">
        <w:rPr>
          <w:rFonts w:asciiTheme="majorHAnsi" w:hAnsiTheme="majorHAnsi" w:cstheme="majorHAnsi"/>
          <w:sz w:val="20"/>
          <w:szCs w:val="20"/>
        </w:rPr>
        <w:tab/>
        <w:t>Zabezpieczenie może być wnoszone według wyboru Wykonawcy w jednej lub w kilku następujących formach:</w:t>
      </w:r>
    </w:p>
    <w:p w14:paraId="194499C0" w14:textId="77777777" w:rsidR="00EE14F5" w:rsidRPr="0074121B" w:rsidRDefault="00EE14F5" w:rsidP="00EE14F5">
      <w:pPr>
        <w:numPr>
          <w:ilvl w:val="1"/>
          <w:numId w:val="45"/>
        </w:numPr>
        <w:jc w:val="both"/>
        <w:rPr>
          <w:rFonts w:asciiTheme="majorHAnsi" w:hAnsiTheme="majorHAnsi" w:cstheme="majorHAnsi"/>
          <w:sz w:val="20"/>
          <w:szCs w:val="20"/>
        </w:rPr>
      </w:pPr>
      <w:r w:rsidRPr="0074121B">
        <w:rPr>
          <w:rFonts w:asciiTheme="majorHAnsi" w:hAnsiTheme="majorHAnsi" w:cstheme="majorHAnsi"/>
          <w:sz w:val="20"/>
          <w:szCs w:val="20"/>
        </w:rPr>
        <w:t>pieniądzu;</w:t>
      </w:r>
    </w:p>
    <w:p w14:paraId="77CB2A2C" w14:textId="77777777" w:rsidR="00EE14F5" w:rsidRPr="0074121B" w:rsidRDefault="00EE14F5" w:rsidP="00EE14F5">
      <w:pPr>
        <w:numPr>
          <w:ilvl w:val="1"/>
          <w:numId w:val="45"/>
        </w:numPr>
        <w:jc w:val="both"/>
        <w:rPr>
          <w:rFonts w:asciiTheme="majorHAnsi" w:hAnsiTheme="majorHAnsi" w:cstheme="majorHAnsi"/>
          <w:sz w:val="20"/>
          <w:szCs w:val="20"/>
        </w:rPr>
      </w:pPr>
      <w:r w:rsidRPr="0074121B">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481DC881" w14:textId="77777777" w:rsidR="00EE14F5" w:rsidRPr="0074121B" w:rsidRDefault="00EE14F5" w:rsidP="00EE14F5">
      <w:pPr>
        <w:numPr>
          <w:ilvl w:val="1"/>
          <w:numId w:val="45"/>
        </w:numPr>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39A1D3B5" w14:textId="77777777" w:rsidR="00EE14F5" w:rsidRPr="0074121B" w:rsidRDefault="00EE14F5" w:rsidP="00EE14F5">
      <w:pPr>
        <w:numPr>
          <w:ilvl w:val="1"/>
          <w:numId w:val="45"/>
        </w:numPr>
        <w:jc w:val="both"/>
        <w:rPr>
          <w:rFonts w:asciiTheme="majorHAnsi" w:hAnsiTheme="majorHAnsi" w:cstheme="majorHAnsi"/>
          <w:sz w:val="20"/>
          <w:szCs w:val="20"/>
        </w:rPr>
      </w:pPr>
      <w:r w:rsidRPr="0074121B">
        <w:rPr>
          <w:rFonts w:asciiTheme="majorHAnsi" w:hAnsiTheme="majorHAnsi" w:cstheme="majorHAnsi"/>
          <w:sz w:val="20"/>
          <w:szCs w:val="20"/>
        </w:rPr>
        <w:t>gwarancjach ubezpieczeniowych;</w:t>
      </w:r>
    </w:p>
    <w:p w14:paraId="10438E3D" w14:textId="77777777" w:rsidR="00EE14F5" w:rsidRPr="0074121B" w:rsidRDefault="00EE14F5" w:rsidP="00EE14F5">
      <w:pPr>
        <w:numPr>
          <w:ilvl w:val="1"/>
          <w:numId w:val="45"/>
        </w:numPr>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0AB47894" w14:textId="77777777" w:rsidR="00EE14F5" w:rsidRPr="0074121B" w:rsidRDefault="00EE14F5" w:rsidP="00EE14F5">
      <w:pPr>
        <w:pStyle w:val="Akapitzlist"/>
        <w:numPr>
          <w:ilvl w:val="0"/>
          <w:numId w:val="46"/>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Pozostałe wymagani dotyczące zabezpieczenia należytego wykonania umowy normują zapisy ustawy Pzp i projektowanych postanowień umowy.</w:t>
      </w:r>
    </w:p>
    <w:p w14:paraId="3BF7E604" w14:textId="77777777" w:rsidR="00EE14F5" w:rsidRDefault="00EE14F5" w:rsidP="00EE14F5"/>
    <w:p w14:paraId="303FED96" w14:textId="77777777" w:rsidR="00EE14F5" w:rsidRPr="00EE14F5" w:rsidRDefault="00EE14F5" w:rsidP="00EE14F5"/>
    <w:p w14:paraId="00000136" w14:textId="77777777" w:rsidR="002C041E" w:rsidRPr="00EB1827" w:rsidRDefault="00047D3A">
      <w:pPr>
        <w:pStyle w:val="Nagwek2"/>
        <w:spacing w:line="320" w:lineRule="auto"/>
        <w:jc w:val="both"/>
        <w:rPr>
          <w:rFonts w:asciiTheme="majorHAnsi" w:hAnsiTheme="majorHAnsi" w:cstheme="majorHAnsi"/>
          <w:sz w:val="20"/>
          <w:szCs w:val="20"/>
        </w:rPr>
      </w:pPr>
      <w:bookmarkStart w:id="24" w:name="_n1rtepxw0unn" w:colFirst="0" w:colLast="0"/>
      <w:bookmarkEnd w:id="24"/>
      <w:r w:rsidRPr="00EB1827">
        <w:rPr>
          <w:rFonts w:asciiTheme="majorHAnsi" w:hAnsiTheme="majorHAnsi" w:cstheme="majorHAnsi"/>
          <w:sz w:val="20"/>
          <w:szCs w:val="20"/>
        </w:rPr>
        <w:t xml:space="preserve">XXIII. Informacje o treści zawieranej umowy oraz możliwości jej zmiany </w:t>
      </w:r>
    </w:p>
    <w:p w14:paraId="00000137" w14:textId="06FA6393" w:rsidR="002C041E" w:rsidRDefault="00047D3A" w:rsidP="00B35E4A">
      <w:pPr>
        <w:numPr>
          <w:ilvl w:val="3"/>
          <w:numId w:val="12"/>
        </w:numPr>
        <w:spacing w:before="240"/>
        <w:ind w:left="284"/>
        <w:jc w:val="both"/>
        <w:rPr>
          <w:rFonts w:asciiTheme="majorHAnsi" w:hAnsiTheme="majorHAnsi" w:cstheme="majorHAnsi"/>
          <w:sz w:val="20"/>
          <w:szCs w:val="20"/>
        </w:rPr>
      </w:pPr>
      <w:r w:rsidRPr="00EB1827">
        <w:rPr>
          <w:rFonts w:asciiTheme="majorHAnsi" w:hAnsiTheme="majorHAnsi" w:cstheme="majorHAnsi"/>
          <w:sz w:val="20"/>
          <w:szCs w:val="20"/>
        </w:rPr>
        <w:t>Wybrany Wykonawca jest zobowiązany do zawarcia umowy w sprawie zamówienia publicznego na warunkach określonych w</w:t>
      </w:r>
      <w:r w:rsidR="00163528" w:rsidRPr="00EB1827">
        <w:rPr>
          <w:rFonts w:asciiTheme="majorHAnsi" w:hAnsiTheme="majorHAnsi" w:cstheme="majorHAnsi"/>
          <w:sz w:val="20"/>
          <w:szCs w:val="20"/>
        </w:rPr>
        <w:t xml:space="preserve"> projektowanych postanowieniach </w:t>
      </w:r>
      <w:r w:rsidRPr="00EB1827">
        <w:rPr>
          <w:rFonts w:asciiTheme="majorHAnsi" w:hAnsiTheme="majorHAnsi" w:cstheme="majorHAnsi"/>
          <w:sz w:val="20"/>
          <w:szCs w:val="20"/>
        </w:rPr>
        <w:t xml:space="preserve">Umowy, stanowiącym </w:t>
      </w:r>
      <w:r w:rsidRPr="007D029A">
        <w:rPr>
          <w:rFonts w:asciiTheme="majorHAnsi" w:hAnsiTheme="majorHAnsi" w:cstheme="majorHAnsi"/>
          <w:b/>
          <w:sz w:val="20"/>
          <w:szCs w:val="20"/>
        </w:rPr>
        <w:t>Załącznik nr</w:t>
      </w:r>
      <w:r w:rsidR="003C5710" w:rsidRPr="007D029A">
        <w:rPr>
          <w:rFonts w:asciiTheme="majorHAnsi" w:hAnsiTheme="majorHAnsi" w:cstheme="majorHAnsi"/>
          <w:b/>
          <w:sz w:val="20"/>
          <w:szCs w:val="20"/>
        </w:rPr>
        <w:t xml:space="preserve"> </w:t>
      </w:r>
      <w:r w:rsidR="00987943" w:rsidRPr="00895684">
        <w:rPr>
          <w:rFonts w:asciiTheme="majorHAnsi" w:hAnsiTheme="majorHAnsi" w:cstheme="majorHAnsi"/>
          <w:b/>
          <w:sz w:val="20"/>
          <w:szCs w:val="20"/>
        </w:rPr>
        <w:t>9</w:t>
      </w:r>
      <w:r w:rsidR="00F6171F">
        <w:rPr>
          <w:rFonts w:asciiTheme="majorHAnsi" w:hAnsiTheme="majorHAnsi" w:cstheme="majorHAnsi"/>
          <w:b/>
          <w:sz w:val="20"/>
          <w:szCs w:val="20"/>
        </w:rPr>
        <w:t xml:space="preserve"> </w:t>
      </w:r>
      <w:r w:rsidRPr="00EB1827">
        <w:rPr>
          <w:rFonts w:asciiTheme="majorHAnsi" w:hAnsiTheme="majorHAnsi" w:cstheme="majorHAnsi"/>
          <w:b/>
          <w:sz w:val="20"/>
          <w:szCs w:val="20"/>
        </w:rPr>
        <w:t>do SWZ</w:t>
      </w:r>
      <w:r w:rsidRPr="00EB1827">
        <w:rPr>
          <w:rFonts w:asciiTheme="majorHAnsi" w:hAnsiTheme="majorHAnsi" w:cstheme="majorHAnsi"/>
          <w:sz w:val="20"/>
          <w:szCs w:val="20"/>
        </w:rPr>
        <w:t>.</w:t>
      </w:r>
    </w:p>
    <w:p w14:paraId="1B99C554" w14:textId="77777777" w:rsidR="00654C0F" w:rsidRDefault="008A0E5D" w:rsidP="00B35E4A">
      <w:pPr>
        <w:numPr>
          <w:ilvl w:val="3"/>
          <w:numId w:val="12"/>
        </w:numPr>
        <w:spacing w:line="240" w:lineRule="auto"/>
        <w:ind w:left="284"/>
        <w:jc w:val="both"/>
        <w:rPr>
          <w:rFonts w:asciiTheme="majorHAnsi" w:hAnsiTheme="majorHAnsi" w:cstheme="majorHAnsi"/>
          <w:sz w:val="20"/>
          <w:szCs w:val="20"/>
        </w:rPr>
      </w:pPr>
      <w:r>
        <w:rPr>
          <w:rFonts w:asciiTheme="majorHAnsi" w:hAnsiTheme="majorHAnsi" w:cstheme="majorHAnsi"/>
          <w:sz w:val="20"/>
          <w:szCs w:val="20"/>
        </w:rPr>
        <w:t>Przed podpisanie umowy Wykonawca będzie zobowiązany do przedłożenia :</w:t>
      </w:r>
    </w:p>
    <w:p w14:paraId="00000138" w14:textId="77777777" w:rsidR="002C041E" w:rsidRPr="00EB1827"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EB1827"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EB1827">
        <w:rPr>
          <w:rFonts w:asciiTheme="majorHAnsi" w:hAnsiTheme="majorHAnsi" w:cstheme="majorHAnsi"/>
          <w:sz w:val="20"/>
          <w:szCs w:val="20"/>
        </w:rPr>
        <w:t xml:space="preserve"> projekcie</w:t>
      </w:r>
      <w:r w:rsidRPr="00EB1827">
        <w:rPr>
          <w:rFonts w:asciiTheme="majorHAnsi" w:hAnsiTheme="majorHAnsi" w:cstheme="majorHAnsi"/>
          <w:sz w:val="20"/>
          <w:szCs w:val="20"/>
        </w:rPr>
        <w:t xml:space="preserve"> Umowy</w:t>
      </w:r>
      <w:r w:rsidR="00E2788C" w:rsidRPr="00EB1827">
        <w:rPr>
          <w:rFonts w:asciiTheme="majorHAnsi" w:hAnsiTheme="majorHAnsi" w:cstheme="majorHAnsi"/>
          <w:sz w:val="20"/>
          <w:szCs w:val="20"/>
        </w:rPr>
        <w:t>.</w:t>
      </w:r>
    </w:p>
    <w:p w14:paraId="0000013A" w14:textId="66C9CB22" w:rsidR="002C041E" w:rsidRDefault="00047D3A" w:rsidP="00B35E4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Zmiana umowy wymaga dla swej ważności zachowania formy pisemnej</w:t>
      </w:r>
      <w:r w:rsidR="00E2788C" w:rsidRPr="00EB1827">
        <w:rPr>
          <w:rFonts w:asciiTheme="majorHAnsi" w:hAnsiTheme="majorHAnsi" w:cstheme="majorHAnsi"/>
          <w:sz w:val="20"/>
          <w:szCs w:val="20"/>
        </w:rPr>
        <w:t xml:space="preserve"> pod rygorem nieważności</w:t>
      </w:r>
      <w:r w:rsidRPr="00EB1827">
        <w:rPr>
          <w:rFonts w:asciiTheme="majorHAnsi" w:hAnsiTheme="majorHAnsi" w:cstheme="majorHAnsi"/>
          <w:sz w:val="20"/>
          <w:szCs w:val="20"/>
        </w:rPr>
        <w:t>.</w:t>
      </w:r>
    </w:p>
    <w:p w14:paraId="6BC65654" w14:textId="77777777" w:rsidR="00985131" w:rsidRPr="00EB1827" w:rsidRDefault="00985131" w:rsidP="00985131">
      <w:pPr>
        <w:ind w:left="284"/>
        <w:jc w:val="both"/>
        <w:rPr>
          <w:rFonts w:asciiTheme="majorHAnsi" w:hAnsiTheme="majorHAnsi" w:cstheme="majorHAnsi"/>
          <w:sz w:val="20"/>
          <w:szCs w:val="20"/>
        </w:rPr>
      </w:pPr>
    </w:p>
    <w:p w14:paraId="0000013B" w14:textId="77777777" w:rsidR="002C041E" w:rsidRPr="00EB1827"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EB1827">
        <w:rPr>
          <w:rFonts w:asciiTheme="majorHAnsi" w:hAnsiTheme="majorHAnsi" w:cstheme="majorHAnsi"/>
          <w:sz w:val="20"/>
          <w:szCs w:val="20"/>
        </w:rPr>
        <w:t>XIV. Pouczenie o środkach ochrony prawnej przysługujących Wykonawcy</w:t>
      </w:r>
    </w:p>
    <w:p w14:paraId="0000013C" w14:textId="4AF224FD" w:rsidR="002C041E" w:rsidRPr="00EB1827" w:rsidRDefault="00047D3A" w:rsidP="009D36BA">
      <w:pPr>
        <w:numPr>
          <w:ilvl w:val="0"/>
          <w:numId w:val="5"/>
        </w:numPr>
        <w:spacing w:before="240"/>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Środki ochrony prawnej określone w niniejszym dziale przysługują </w:t>
      </w:r>
      <w:r w:rsidR="00E52876">
        <w:rPr>
          <w:rFonts w:asciiTheme="majorHAnsi" w:hAnsiTheme="majorHAnsi" w:cstheme="majorHAnsi"/>
          <w:sz w:val="20"/>
          <w:szCs w:val="20"/>
        </w:rPr>
        <w:t>W</w:t>
      </w:r>
      <w:r w:rsidR="00E52876" w:rsidRPr="00EB1827">
        <w:rPr>
          <w:rFonts w:asciiTheme="majorHAnsi" w:hAnsiTheme="majorHAnsi" w:cstheme="majorHAnsi"/>
          <w:sz w:val="20"/>
          <w:szCs w:val="20"/>
        </w:rPr>
        <w:t>ykonawcy</w:t>
      </w:r>
      <w:r w:rsidRPr="00EB1827">
        <w:rPr>
          <w:rFonts w:asciiTheme="majorHAnsi" w:hAnsiTheme="majorHAnsi" w:cstheme="majorHAnsi"/>
          <w:sz w:val="20"/>
          <w:szCs w:val="20"/>
        </w:rPr>
        <w:t xml:space="preserve">, uczestnikowi konkursu oraz innemu podmiotowi, jeżeli ma lub miał interes w uzyskaniu zamówienia lub nagrody w konkursie oraz poniósł lub może ponieść szkodę w wyniku naruszenia przez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 xml:space="preserve">przepisów ustawy PZP </w:t>
      </w:r>
    </w:p>
    <w:p w14:paraId="0000013D"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przysługuje na:</w:t>
      </w:r>
    </w:p>
    <w:p w14:paraId="0000013F"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F66C519"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 xml:space="preserve">zaniechanie czynności w postępowaniu o udzielenie zamówienia do której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amawiający </w:t>
      </w:r>
      <w:r w:rsidRPr="00EB1827">
        <w:rPr>
          <w:rFonts w:asciiTheme="majorHAnsi" w:hAnsiTheme="majorHAnsi" w:cstheme="majorHAnsi"/>
          <w:sz w:val="20"/>
          <w:szCs w:val="20"/>
        </w:rPr>
        <w:t>był obowiązany na podstawie ustawy;</w:t>
      </w:r>
    </w:p>
    <w:p w14:paraId="00000141" w14:textId="24A44D5D"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Odwołanie wnosi się do Prezesa Izby. Odwołujący przekazuje kopię odwołania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amawiającemu </w:t>
      </w:r>
      <w:r w:rsidRPr="00EB1827">
        <w:rPr>
          <w:rFonts w:asciiTheme="majorHAnsi" w:hAnsiTheme="majorHAnsi" w:cstheme="majorHAnsi"/>
          <w:sz w:val="20"/>
          <w:szCs w:val="20"/>
        </w:rPr>
        <w:t>przed upływem terminu do wniesienia odwołania w taki sposób, aby mógł on zapoznać się z jego treścią przed upływem tego terminu.</w:t>
      </w:r>
    </w:p>
    <w:p w14:paraId="00000142"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w terminie:</w:t>
      </w:r>
    </w:p>
    <w:p w14:paraId="00000144" w14:textId="4E38B73C"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 xml:space="preserve">5 dni od dnia przekazania informacji o czynności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stanowiącej podstawę jego wniesienia, jeżeli informacja została przekazana przy użyciu środków komunikacji elektronicznej,</w:t>
      </w:r>
    </w:p>
    <w:p w14:paraId="00000145" w14:textId="03A69D1F"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 xml:space="preserve">10 dni od dnia przekazania informacji o czynności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stanowiącej podstawę jego wniesienia, jeżeli informacja została przekazana w sposób inny niż określony w pkt 1).</w:t>
      </w:r>
    </w:p>
    <w:p w14:paraId="00000146"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EB1827"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EB1827">
        <w:rPr>
          <w:rFonts w:asciiTheme="majorHAnsi" w:hAnsiTheme="majorHAnsi" w:cstheme="majorHAnsi"/>
          <w:sz w:val="20"/>
          <w:szCs w:val="20"/>
        </w:rPr>
        <w:t xml:space="preserve">XXV. </w:t>
      </w:r>
      <w:r w:rsidRPr="00297313">
        <w:rPr>
          <w:rFonts w:asciiTheme="majorHAnsi" w:hAnsiTheme="majorHAnsi" w:cstheme="majorHAnsi"/>
          <w:sz w:val="20"/>
          <w:szCs w:val="20"/>
        </w:rPr>
        <w:t>Spis załączników</w:t>
      </w:r>
    </w:p>
    <w:p w14:paraId="00000152" w14:textId="0E913399" w:rsidR="002C041E" w:rsidRDefault="001F48B4"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Formularz Ofertowy</w:t>
      </w:r>
      <w:r w:rsidR="00163528" w:rsidRPr="00EB1827">
        <w:rPr>
          <w:rFonts w:asciiTheme="majorHAnsi" w:hAnsiTheme="majorHAnsi" w:cstheme="majorHAnsi"/>
          <w:sz w:val="20"/>
          <w:szCs w:val="20"/>
        </w:rPr>
        <w:t xml:space="preserve"> – załącznik nr 1 </w:t>
      </w:r>
    </w:p>
    <w:p w14:paraId="561060F1" w14:textId="29E669FB" w:rsidR="00C24D81" w:rsidRDefault="00C95766"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O</w:t>
      </w:r>
      <w:r w:rsidR="001F48B4" w:rsidRPr="00EB1827">
        <w:rPr>
          <w:rFonts w:asciiTheme="majorHAnsi" w:hAnsiTheme="majorHAnsi" w:cstheme="majorHAnsi"/>
          <w:sz w:val="20"/>
          <w:szCs w:val="20"/>
        </w:rPr>
        <w:t>świadczenie o spełnianiu warunków udziału w postępowaniu oraz o braku podstaw do wykluczenia z</w:t>
      </w:r>
      <w:r w:rsidR="00E52876">
        <w:rPr>
          <w:rFonts w:asciiTheme="majorHAnsi" w:hAnsiTheme="majorHAnsi" w:cstheme="majorHAnsi"/>
          <w:sz w:val="20"/>
          <w:szCs w:val="20"/>
        </w:rPr>
        <w:t> </w:t>
      </w:r>
      <w:r w:rsidR="001F48B4" w:rsidRPr="00EB1827">
        <w:rPr>
          <w:rFonts w:asciiTheme="majorHAnsi" w:hAnsiTheme="majorHAnsi" w:cstheme="majorHAnsi"/>
          <w:sz w:val="20"/>
          <w:szCs w:val="20"/>
        </w:rPr>
        <w:t>postępowania</w:t>
      </w:r>
      <w:r w:rsidR="00C0774D">
        <w:rPr>
          <w:rFonts w:asciiTheme="majorHAnsi" w:hAnsiTheme="majorHAnsi" w:cstheme="majorHAnsi"/>
          <w:sz w:val="20"/>
          <w:szCs w:val="20"/>
        </w:rPr>
        <w:t xml:space="preserve"> – załącznik </w:t>
      </w:r>
      <w:r w:rsidR="00746BC9">
        <w:rPr>
          <w:rFonts w:asciiTheme="majorHAnsi" w:hAnsiTheme="majorHAnsi" w:cstheme="majorHAnsi"/>
          <w:sz w:val="20"/>
          <w:szCs w:val="20"/>
        </w:rPr>
        <w:t>nr 2</w:t>
      </w:r>
    </w:p>
    <w:p w14:paraId="1AB82C68" w14:textId="23033794" w:rsidR="000366CD" w:rsidRDefault="000366CD" w:rsidP="00B35E4A">
      <w:pPr>
        <w:numPr>
          <w:ilvl w:val="0"/>
          <w:numId w:val="21"/>
        </w:numPr>
        <w:jc w:val="both"/>
        <w:rPr>
          <w:rFonts w:asciiTheme="majorHAnsi" w:hAnsiTheme="majorHAnsi" w:cstheme="majorHAnsi"/>
          <w:sz w:val="20"/>
          <w:szCs w:val="20"/>
        </w:rPr>
      </w:pPr>
      <w:r w:rsidRPr="00304D7C">
        <w:rPr>
          <w:rFonts w:asciiTheme="majorHAnsi" w:hAnsiTheme="majorHAnsi" w:cstheme="majorHAnsi"/>
          <w:sz w:val="20"/>
          <w:szCs w:val="20"/>
        </w:rPr>
        <w:t xml:space="preserve">Oświadczenie o niepodleganiu wykluczeniu  z </w:t>
      </w:r>
      <w:r w:rsidRPr="00304D7C">
        <w:rPr>
          <w:rFonts w:asciiTheme="majorHAnsi" w:hAnsiTheme="majorHAnsi" w:cstheme="majorHAnsi"/>
          <w:bCs/>
          <w:sz w:val="20"/>
          <w:szCs w:val="20"/>
        </w:rPr>
        <w:t>art. 7 ust. 1 ustawy z dnia 13 kwietnia 2022 r. o</w:t>
      </w:r>
      <w:r w:rsidR="00E52876">
        <w:rPr>
          <w:rFonts w:asciiTheme="majorHAnsi" w:hAnsiTheme="majorHAnsi" w:cstheme="majorHAnsi"/>
          <w:bCs/>
          <w:sz w:val="20"/>
          <w:szCs w:val="20"/>
        </w:rPr>
        <w:t> </w:t>
      </w:r>
      <w:r w:rsidRPr="00304D7C">
        <w:rPr>
          <w:rStyle w:val="markedcontent"/>
          <w:rFonts w:asciiTheme="majorHAnsi" w:hAnsiTheme="majorHAnsi" w:cstheme="majorHAnsi"/>
          <w:sz w:val="20"/>
          <w:szCs w:val="20"/>
        </w:rPr>
        <w:t>szczególnych rozwiązaniach w zakresie przeciwdziałania wspieraniu agresji na Ukrainę</w:t>
      </w:r>
      <w:r w:rsidRPr="00304D7C">
        <w:rPr>
          <w:rFonts w:asciiTheme="majorHAnsi" w:hAnsiTheme="majorHAnsi" w:cstheme="majorHAnsi"/>
          <w:sz w:val="20"/>
          <w:szCs w:val="20"/>
        </w:rPr>
        <w:t xml:space="preserve"> </w:t>
      </w:r>
      <w:r w:rsidRPr="00304D7C">
        <w:rPr>
          <w:rStyle w:val="markedcontent"/>
          <w:rFonts w:asciiTheme="majorHAnsi" w:hAnsiTheme="majorHAnsi" w:cstheme="majorHAnsi"/>
          <w:sz w:val="20"/>
          <w:szCs w:val="20"/>
        </w:rPr>
        <w:t>oraz służących ochronie bezpieczeństwa narodowego (Dz. U. z 2022 r. poz. 835)</w:t>
      </w:r>
      <w:r w:rsidRPr="00304D7C">
        <w:rPr>
          <w:rStyle w:val="markedcontent"/>
          <w:rFonts w:asciiTheme="majorHAnsi" w:hAnsiTheme="majorHAnsi" w:cstheme="majorHAnsi"/>
          <w:b/>
          <w:sz w:val="20"/>
          <w:szCs w:val="20"/>
        </w:rPr>
        <w:t xml:space="preserve"> - </w:t>
      </w:r>
      <w:r>
        <w:rPr>
          <w:rFonts w:asciiTheme="majorHAnsi" w:hAnsiTheme="majorHAnsi" w:cstheme="majorHAnsi"/>
          <w:sz w:val="20"/>
          <w:szCs w:val="20"/>
        </w:rPr>
        <w:t xml:space="preserve">Załącznik Nr </w:t>
      </w:r>
      <w:r w:rsidR="00746BC9">
        <w:rPr>
          <w:rFonts w:asciiTheme="majorHAnsi" w:hAnsiTheme="majorHAnsi" w:cstheme="majorHAnsi"/>
          <w:sz w:val="20"/>
          <w:szCs w:val="20"/>
        </w:rPr>
        <w:t>3</w:t>
      </w:r>
      <w:r w:rsidR="00EB7785">
        <w:rPr>
          <w:rFonts w:asciiTheme="majorHAnsi" w:hAnsiTheme="majorHAnsi" w:cstheme="majorHAnsi"/>
          <w:sz w:val="20"/>
          <w:szCs w:val="20"/>
        </w:rPr>
        <w:t xml:space="preserve">,  Załącznik nr 4 </w:t>
      </w:r>
    </w:p>
    <w:p w14:paraId="5928828D" w14:textId="6998650B" w:rsidR="00EB7785" w:rsidRPr="00EB7785" w:rsidRDefault="00EB7785" w:rsidP="00B35E4A">
      <w:pPr>
        <w:pStyle w:val="Standard"/>
        <w:numPr>
          <w:ilvl w:val="0"/>
          <w:numId w:val="21"/>
        </w:numPr>
        <w:suppressAutoHyphens w:val="0"/>
        <w:spacing w:line="276" w:lineRule="auto"/>
        <w:jc w:val="both"/>
        <w:rPr>
          <w:rFonts w:asciiTheme="majorHAnsi" w:hAnsiTheme="majorHAnsi" w:cstheme="majorHAnsi"/>
          <w:sz w:val="20"/>
          <w:szCs w:val="20"/>
        </w:rPr>
      </w:pPr>
      <w:r w:rsidRPr="00EB7785">
        <w:rPr>
          <w:rFonts w:asciiTheme="majorHAnsi" w:hAnsiTheme="majorHAnsi" w:cstheme="majorHAnsi"/>
          <w:sz w:val="20"/>
          <w:szCs w:val="20"/>
        </w:rPr>
        <w:t xml:space="preserve">Oświadczenie podmiotu udostępniającego zasoby – Załącznik nr 5 </w:t>
      </w:r>
    </w:p>
    <w:p w14:paraId="40E1949F" w14:textId="4F2363DF" w:rsidR="00941278" w:rsidRDefault="00941278"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 xml:space="preserve">Wykaz wykonanych </w:t>
      </w:r>
      <w:r w:rsidR="00987943">
        <w:rPr>
          <w:rFonts w:asciiTheme="majorHAnsi" w:hAnsiTheme="majorHAnsi" w:cstheme="majorHAnsi"/>
          <w:sz w:val="20"/>
          <w:szCs w:val="20"/>
        </w:rPr>
        <w:t>robót</w:t>
      </w:r>
      <w:r>
        <w:rPr>
          <w:rFonts w:asciiTheme="majorHAnsi" w:hAnsiTheme="majorHAnsi" w:cstheme="majorHAnsi"/>
          <w:sz w:val="20"/>
          <w:szCs w:val="20"/>
        </w:rPr>
        <w:t xml:space="preserve"> –</w:t>
      </w:r>
      <w:r w:rsidR="00EB7785">
        <w:rPr>
          <w:rFonts w:asciiTheme="majorHAnsi" w:hAnsiTheme="majorHAnsi" w:cstheme="majorHAnsi"/>
          <w:sz w:val="20"/>
          <w:szCs w:val="20"/>
        </w:rPr>
        <w:t xml:space="preserve"> załącznik nr 6</w:t>
      </w:r>
    </w:p>
    <w:p w14:paraId="35B6077C" w14:textId="5871FF64" w:rsidR="00501283" w:rsidRDefault="00DE16C2"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Informacja o przychodach</w:t>
      </w:r>
      <w:r w:rsidR="00EB7785">
        <w:rPr>
          <w:rFonts w:asciiTheme="majorHAnsi" w:hAnsiTheme="majorHAnsi" w:cstheme="majorHAnsi"/>
          <w:sz w:val="20"/>
          <w:szCs w:val="20"/>
        </w:rPr>
        <w:t xml:space="preserve"> – załącznik nr 7</w:t>
      </w:r>
    </w:p>
    <w:p w14:paraId="1BBB32C9" w14:textId="4DF2CE7E" w:rsidR="00987943" w:rsidRDefault="00987943"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Wymagania dotyczące zatrudnienia na podstawie umowy o pracę – załącznik nr 8</w:t>
      </w:r>
    </w:p>
    <w:p w14:paraId="4D9704B5" w14:textId="6906D00E" w:rsidR="00A77A93" w:rsidRDefault="00A77A93" w:rsidP="00B35E4A">
      <w:pPr>
        <w:numPr>
          <w:ilvl w:val="0"/>
          <w:numId w:val="21"/>
        </w:numPr>
        <w:jc w:val="both"/>
        <w:rPr>
          <w:rFonts w:asciiTheme="majorHAnsi" w:hAnsiTheme="majorHAnsi" w:cstheme="majorHAnsi"/>
          <w:sz w:val="20"/>
          <w:szCs w:val="20"/>
        </w:rPr>
      </w:pPr>
      <w:r w:rsidRPr="00EB1827">
        <w:rPr>
          <w:rFonts w:asciiTheme="majorHAnsi" w:hAnsiTheme="majorHAnsi" w:cstheme="majorHAnsi"/>
          <w:sz w:val="20"/>
          <w:szCs w:val="20"/>
        </w:rPr>
        <w:t>Projekt</w:t>
      </w:r>
      <w:r w:rsidR="00163528" w:rsidRPr="00EB1827">
        <w:rPr>
          <w:rFonts w:asciiTheme="majorHAnsi" w:hAnsiTheme="majorHAnsi" w:cstheme="majorHAnsi"/>
          <w:sz w:val="20"/>
          <w:szCs w:val="20"/>
        </w:rPr>
        <w:t>owane postanowienia</w:t>
      </w:r>
      <w:r w:rsidRPr="00EB1827">
        <w:rPr>
          <w:rFonts w:asciiTheme="majorHAnsi" w:hAnsiTheme="majorHAnsi" w:cstheme="majorHAnsi"/>
          <w:sz w:val="20"/>
          <w:szCs w:val="20"/>
        </w:rPr>
        <w:t xml:space="preserve"> umowy</w:t>
      </w:r>
      <w:r w:rsidR="00987943">
        <w:rPr>
          <w:rFonts w:asciiTheme="majorHAnsi" w:hAnsiTheme="majorHAnsi" w:cstheme="majorHAnsi"/>
          <w:sz w:val="20"/>
          <w:szCs w:val="20"/>
        </w:rPr>
        <w:t xml:space="preserve"> – załącznik nr 9</w:t>
      </w:r>
    </w:p>
    <w:p w14:paraId="1A7DFAD0" w14:textId="08A3FFB4" w:rsidR="00E407C4" w:rsidRPr="00EB1827" w:rsidRDefault="00987943" w:rsidP="00B35E4A">
      <w:pPr>
        <w:numPr>
          <w:ilvl w:val="0"/>
          <w:numId w:val="21"/>
        </w:numPr>
        <w:jc w:val="both"/>
        <w:rPr>
          <w:rFonts w:asciiTheme="majorHAnsi" w:hAnsiTheme="majorHAnsi" w:cstheme="majorHAnsi"/>
          <w:sz w:val="20"/>
          <w:szCs w:val="20"/>
        </w:rPr>
      </w:pPr>
      <w:r>
        <w:rPr>
          <w:rFonts w:asciiTheme="majorHAnsi" w:hAnsiTheme="majorHAnsi" w:cstheme="majorHAnsi"/>
          <w:sz w:val="20"/>
          <w:szCs w:val="20"/>
        </w:rPr>
        <w:t>Dokumentacja techniczna</w:t>
      </w:r>
      <w:r w:rsidR="00501283">
        <w:rPr>
          <w:rFonts w:asciiTheme="majorHAnsi" w:hAnsiTheme="majorHAnsi" w:cstheme="majorHAnsi"/>
          <w:sz w:val="20"/>
          <w:szCs w:val="20"/>
        </w:rPr>
        <w:t xml:space="preserve"> – załącz</w:t>
      </w:r>
      <w:r>
        <w:rPr>
          <w:rFonts w:asciiTheme="majorHAnsi" w:hAnsiTheme="majorHAnsi" w:cstheme="majorHAnsi"/>
          <w:sz w:val="20"/>
          <w:szCs w:val="20"/>
        </w:rPr>
        <w:t>nik nr 10</w:t>
      </w:r>
      <w:r w:rsidR="00E407C4">
        <w:rPr>
          <w:rFonts w:asciiTheme="majorHAnsi" w:hAnsiTheme="majorHAnsi" w:cstheme="majorHAnsi"/>
          <w:sz w:val="20"/>
          <w:szCs w:val="20"/>
        </w:rPr>
        <w:t xml:space="preserve"> </w:t>
      </w:r>
    </w:p>
    <w:p w14:paraId="00000153" w14:textId="77777777" w:rsidR="002C041E" w:rsidRPr="00EB1827" w:rsidRDefault="002C041E" w:rsidP="001F48B4">
      <w:pPr>
        <w:jc w:val="both"/>
        <w:rPr>
          <w:rFonts w:asciiTheme="majorHAnsi" w:hAnsiTheme="majorHAnsi" w:cstheme="majorHAnsi"/>
          <w:sz w:val="20"/>
          <w:szCs w:val="20"/>
        </w:rPr>
      </w:pPr>
    </w:p>
    <w:p w14:paraId="48357181" w14:textId="1AFA44EE" w:rsidR="00770410" w:rsidRDefault="00770410" w:rsidP="006E234E">
      <w:pPr>
        <w:spacing w:line="240" w:lineRule="auto"/>
        <w:jc w:val="right"/>
        <w:rPr>
          <w:rFonts w:asciiTheme="majorHAnsi" w:hAnsiTheme="majorHAnsi" w:cstheme="majorHAnsi"/>
          <w:sz w:val="20"/>
          <w:szCs w:val="20"/>
        </w:rPr>
      </w:pPr>
    </w:p>
    <w:p w14:paraId="30B9DC3B" w14:textId="77777777" w:rsidR="006C1ECE" w:rsidRDefault="006C1ECE" w:rsidP="006D264C">
      <w:pPr>
        <w:spacing w:line="240" w:lineRule="auto"/>
        <w:rPr>
          <w:rFonts w:asciiTheme="majorHAnsi" w:hAnsiTheme="majorHAnsi" w:cstheme="majorHAnsi"/>
          <w:sz w:val="20"/>
          <w:szCs w:val="20"/>
        </w:rPr>
      </w:pPr>
    </w:p>
    <w:p w14:paraId="656FB3DE" w14:textId="77777777" w:rsidR="00EE14F5" w:rsidRDefault="00EE14F5" w:rsidP="006D264C">
      <w:pPr>
        <w:spacing w:line="240" w:lineRule="auto"/>
        <w:rPr>
          <w:rFonts w:asciiTheme="majorHAnsi" w:hAnsiTheme="majorHAnsi" w:cstheme="majorHAnsi"/>
          <w:sz w:val="20"/>
          <w:szCs w:val="20"/>
        </w:rPr>
      </w:pPr>
    </w:p>
    <w:p w14:paraId="09543227" w14:textId="77777777" w:rsidR="00EE14F5" w:rsidRDefault="00EE14F5" w:rsidP="006D264C">
      <w:pPr>
        <w:spacing w:line="240" w:lineRule="auto"/>
        <w:rPr>
          <w:rFonts w:asciiTheme="majorHAnsi" w:hAnsiTheme="majorHAnsi" w:cstheme="majorHAnsi"/>
          <w:sz w:val="20"/>
          <w:szCs w:val="20"/>
        </w:rPr>
      </w:pPr>
    </w:p>
    <w:p w14:paraId="65428ECF" w14:textId="77777777" w:rsidR="006C1ECE" w:rsidRDefault="006C1ECE" w:rsidP="006D264C">
      <w:pPr>
        <w:spacing w:line="240" w:lineRule="auto"/>
        <w:rPr>
          <w:rFonts w:asciiTheme="majorHAnsi" w:hAnsiTheme="majorHAnsi" w:cstheme="majorHAnsi"/>
          <w:sz w:val="20"/>
          <w:szCs w:val="20"/>
        </w:rPr>
      </w:pPr>
    </w:p>
    <w:p w14:paraId="51DB10A9" w14:textId="5500B352" w:rsidR="00985131" w:rsidRDefault="00654FEE" w:rsidP="00654FEE">
      <w:pPr>
        <w:tabs>
          <w:tab w:val="left" w:pos="7485"/>
        </w:tabs>
        <w:spacing w:line="240" w:lineRule="auto"/>
        <w:rPr>
          <w:rFonts w:asciiTheme="majorHAnsi" w:hAnsiTheme="majorHAnsi" w:cstheme="majorHAnsi"/>
          <w:sz w:val="20"/>
          <w:szCs w:val="20"/>
        </w:rPr>
      </w:pPr>
      <w:r>
        <w:rPr>
          <w:rFonts w:asciiTheme="majorHAnsi" w:hAnsiTheme="majorHAnsi" w:cstheme="majorHAnsi"/>
          <w:sz w:val="20"/>
          <w:szCs w:val="20"/>
        </w:rPr>
        <w:tab/>
      </w:r>
    </w:p>
    <w:p w14:paraId="16EC4263" w14:textId="77777777" w:rsidR="00654FEE" w:rsidRDefault="00654FEE" w:rsidP="00654FEE">
      <w:pPr>
        <w:tabs>
          <w:tab w:val="left" w:pos="7485"/>
        </w:tabs>
        <w:spacing w:line="240" w:lineRule="auto"/>
        <w:rPr>
          <w:rFonts w:asciiTheme="majorHAnsi" w:hAnsiTheme="majorHAnsi" w:cstheme="majorHAnsi"/>
          <w:sz w:val="20"/>
          <w:szCs w:val="20"/>
        </w:rPr>
      </w:pPr>
    </w:p>
    <w:p w14:paraId="00BB822C" w14:textId="77777777" w:rsidR="00654FEE" w:rsidRDefault="00654FEE" w:rsidP="00654FEE">
      <w:pPr>
        <w:tabs>
          <w:tab w:val="left" w:pos="7485"/>
        </w:tabs>
        <w:spacing w:line="240" w:lineRule="auto"/>
        <w:rPr>
          <w:rFonts w:asciiTheme="majorHAnsi" w:hAnsiTheme="majorHAnsi" w:cstheme="majorHAnsi"/>
          <w:sz w:val="20"/>
          <w:szCs w:val="20"/>
        </w:rPr>
      </w:pPr>
    </w:p>
    <w:p w14:paraId="347D79EC" w14:textId="77777777" w:rsidR="00654FEE" w:rsidRDefault="00654FEE" w:rsidP="00654FEE">
      <w:pPr>
        <w:tabs>
          <w:tab w:val="left" w:pos="7485"/>
        </w:tabs>
        <w:spacing w:line="240" w:lineRule="auto"/>
        <w:rPr>
          <w:rFonts w:asciiTheme="majorHAnsi" w:hAnsiTheme="majorHAnsi" w:cstheme="majorHAnsi"/>
          <w:sz w:val="20"/>
          <w:szCs w:val="20"/>
        </w:rPr>
      </w:pPr>
    </w:p>
    <w:p w14:paraId="4CBB2575" w14:textId="77777777" w:rsidR="00654FEE" w:rsidRDefault="00654FEE" w:rsidP="00654FEE">
      <w:pPr>
        <w:tabs>
          <w:tab w:val="left" w:pos="7485"/>
        </w:tabs>
        <w:spacing w:line="240" w:lineRule="auto"/>
        <w:rPr>
          <w:rFonts w:asciiTheme="majorHAnsi" w:hAnsiTheme="majorHAnsi" w:cstheme="majorHAnsi"/>
          <w:sz w:val="20"/>
          <w:szCs w:val="20"/>
        </w:rPr>
      </w:pPr>
    </w:p>
    <w:p w14:paraId="4298CCDD" w14:textId="77777777" w:rsidR="00654FEE" w:rsidRDefault="00654FEE" w:rsidP="00654FEE">
      <w:pPr>
        <w:tabs>
          <w:tab w:val="left" w:pos="7485"/>
        </w:tabs>
        <w:spacing w:line="240" w:lineRule="auto"/>
        <w:rPr>
          <w:rFonts w:asciiTheme="majorHAnsi" w:hAnsiTheme="majorHAnsi" w:cstheme="majorHAnsi"/>
          <w:sz w:val="20"/>
          <w:szCs w:val="20"/>
        </w:rPr>
      </w:pPr>
    </w:p>
    <w:p w14:paraId="7AF803DD" w14:textId="77777777" w:rsidR="00654FEE" w:rsidRDefault="00654FEE" w:rsidP="00654FEE">
      <w:pPr>
        <w:tabs>
          <w:tab w:val="left" w:pos="7485"/>
        </w:tabs>
        <w:spacing w:line="240" w:lineRule="auto"/>
        <w:rPr>
          <w:rFonts w:asciiTheme="majorHAnsi" w:hAnsiTheme="majorHAnsi" w:cstheme="majorHAnsi"/>
          <w:sz w:val="20"/>
          <w:szCs w:val="20"/>
        </w:rPr>
      </w:pPr>
    </w:p>
    <w:p w14:paraId="17B91D5D" w14:textId="77777777" w:rsidR="00654FEE" w:rsidRDefault="00654FEE" w:rsidP="00654FEE">
      <w:pPr>
        <w:tabs>
          <w:tab w:val="left" w:pos="7485"/>
        </w:tabs>
        <w:spacing w:line="240" w:lineRule="auto"/>
        <w:rPr>
          <w:rFonts w:asciiTheme="majorHAnsi" w:hAnsiTheme="majorHAnsi" w:cstheme="majorHAnsi"/>
          <w:sz w:val="20"/>
          <w:szCs w:val="20"/>
        </w:rPr>
      </w:pPr>
    </w:p>
    <w:p w14:paraId="33A837CD" w14:textId="77777777" w:rsidR="00654FEE" w:rsidRDefault="00654FEE" w:rsidP="00654FEE">
      <w:pPr>
        <w:tabs>
          <w:tab w:val="left" w:pos="7485"/>
        </w:tabs>
        <w:spacing w:line="240" w:lineRule="auto"/>
        <w:rPr>
          <w:rFonts w:asciiTheme="majorHAnsi" w:hAnsiTheme="majorHAnsi" w:cstheme="majorHAnsi"/>
          <w:sz w:val="20"/>
          <w:szCs w:val="20"/>
        </w:rPr>
      </w:pPr>
    </w:p>
    <w:p w14:paraId="57718418" w14:textId="77777777" w:rsidR="00654FEE" w:rsidRDefault="00654FEE" w:rsidP="00654FEE">
      <w:pPr>
        <w:tabs>
          <w:tab w:val="left" w:pos="7485"/>
        </w:tabs>
        <w:spacing w:line="240" w:lineRule="auto"/>
        <w:rPr>
          <w:rFonts w:asciiTheme="majorHAnsi" w:hAnsiTheme="majorHAnsi" w:cstheme="majorHAnsi"/>
          <w:sz w:val="20"/>
          <w:szCs w:val="20"/>
        </w:rPr>
      </w:pPr>
    </w:p>
    <w:p w14:paraId="38E577A4" w14:textId="77777777" w:rsidR="00654FEE" w:rsidRDefault="00654FEE" w:rsidP="00654FEE">
      <w:pPr>
        <w:tabs>
          <w:tab w:val="left" w:pos="7485"/>
        </w:tabs>
        <w:spacing w:line="240" w:lineRule="auto"/>
        <w:rPr>
          <w:rFonts w:asciiTheme="majorHAnsi" w:hAnsiTheme="majorHAnsi" w:cstheme="majorHAnsi"/>
          <w:sz w:val="20"/>
          <w:szCs w:val="20"/>
        </w:rPr>
      </w:pPr>
    </w:p>
    <w:p w14:paraId="562BB022" w14:textId="77777777" w:rsidR="00654FEE" w:rsidRDefault="00654FEE" w:rsidP="00654FEE">
      <w:pPr>
        <w:tabs>
          <w:tab w:val="left" w:pos="7485"/>
        </w:tabs>
        <w:spacing w:line="240" w:lineRule="auto"/>
        <w:rPr>
          <w:rFonts w:asciiTheme="majorHAnsi" w:hAnsiTheme="majorHAnsi" w:cstheme="majorHAnsi"/>
          <w:sz w:val="20"/>
          <w:szCs w:val="20"/>
        </w:rPr>
      </w:pPr>
    </w:p>
    <w:p w14:paraId="6510F538" w14:textId="77777777" w:rsidR="00654FEE" w:rsidRDefault="00654FEE" w:rsidP="00654FEE">
      <w:pPr>
        <w:tabs>
          <w:tab w:val="left" w:pos="7485"/>
        </w:tabs>
        <w:spacing w:line="240" w:lineRule="auto"/>
        <w:rPr>
          <w:rFonts w:asciiTheme="majorHAnsi" w:hAnsiTheme="majorHAnsi" w:cstheme="majorHAnsi"/>
          <w:sz w:val="20"/>
          <w:szCs w:val="20"/>
        </w:rPr>
      </w:pPr>
    </w:p>
    <w:p w14:paraId="569C629F" w14:textId="77777777" w:rsidR="00654FEE" w:rsidRDefault="00654FEE" w:rsidP="00654FEE">
      <w:pPr>
        <w:tabs>
          <w:tab w:val="left" w:pos="7485"/>
        </w:tabs>
        <w:spacing w:line="240" w:lineRule="auto"/>
        <w:rPr>
          <w:rFonts w:asciiTheme="majorHAnsi" w:hAnsiTheme="majorHAnsi" w:cstheme="majorHAnsi"/>
          <w:sz w:val="20"/>
          <w:szCs w:val="20"/>
        </w:rPr>
      </w:pPr>
    </w:p>
    <w:p w14:paraId="48806293" w14:textId="77777777" w:rsidR="00654FEE" w:rsidRDefault="00654FEE" w:rsidP="00654FEE">
      <w:pPr>
        <w:tabs>
          <w:tab w:val="left" w:pos="7485"/>
        </w:tabs>
        <w:spacing w:line="240" w:lineRule="auto"/>
        <w:rPr>
          <w:rFonts w:asciiTheme="majorHAnsi" w:hAnsiTheme="majorHAnsi" w:cstheme="majorHAnsi"/>
          <w:sz w:val="20"/>
          <w:szCs w:val="20"/>
        </w:rPr>
      </w:pPr>
    </w:p>
    <w:p w14:paraId="00528210" w14:textId="77777777" w:rsidR="00654FEE" w:rsidRDefault="00654FEE" w:rsidP="00654FEE">
      <w:pPr>
        <w:tabs>
          <w:tab w:val="left" w:pos="7485"/>
        </w:tabs>
        <w:spacing w:line="240" w:lineRule="auto"/>
        <w:rPr>
          <w:rFonts w:asciiTheme="majorHAnsi" w:hAnsiTheme="majorHAnsi" w:cstheme="majorHAnsi"/>
          <w:sz w:val="20"/>
          <w:szCs w:val="20"/>
        </w:rPr>
      </w:pPr>
    </w:p>
    <w:p w14:paraId="78545F6C" w14:textId="77777777" w:rsidR="00654FEE" w:rsidRDefault="00654FEE" w:rsidP="00654FEE">
      <w:pPr>
        <w:tabs>
          <w:tab w:val="left" w:pos="7485"/>
        </w:tabs>
        <w:spacing w:line="240" w:lineRule="auto"/>
        <w:rPr>
          <w:rFonts w:asciiTheme="majorHAnsi" w:hAnsiTheme="majorHAnsi" w:cstheme="majorHAnsi"/>
          <w:sz w:val="20"/>
          <w:szCs w:val="20"/>
        </w:rPr>
      </w:pPr>
    </w:p>
    <w:p w14:paraId="57DDBA9B" w14:textId="77777777" w:rsidR="00654FEE" w:rsidRDefault="00654FEE" w:rsidP="00654FEE">
      <w:pPr>
        <w:tabs>
          <w:tab w:val="left" w:pos="7485"/>
        </w:tabs>
        <w:spacing w:line="240" w:lineRule="auto"/>
        <w:rPr>
          <w:rFonts w:asciiTheme="majorHAnsi" w:hAnsiTheme="majorHAnsi" w:cstheme="majorHAnsi"/>
          <w:sz w:val="20"/>
          <w:szCs w:val="20"/>
        </w:rPr>
      </w:pPr>
    </w:p>
    <w:p w14:paraId="704CA4A5" w14:textId="77777777" w:rsidR="00654FEE" w:rsidRDefault="00654FEE" w:rsidP="00654FEE">
      <w:pPr>
        <w:tabs>
          <w:tab w:val="left" w:pos="7485"/>
        </w:tabs>
        <w:spacing w:line="240" w:lineRule="auto"/>
        <w:rPr>
          <w:rFonts w:asciiTheme="majorHAnsi" w:hAnsiTheme="majorHAnsi" w:cstheme="majorHAnsi"/>
          <w:sz w:val="20"/>
          <w:szCs w:val="20"/>
        </w:rPr>
      </w:pPr>
    </w:p>
    <w:p w14:paraId="47555410" w14:textId="77777777" w:rsidR="00654FEE" w:rsidRDefault="00654FEE" w:rsidP="00654FEE">
      <w:pPr>
        <w:tabs>
          <w:tab w:val="left" w:pos="7485"/>
        </w:tabs>
        <w:spacing w:line="240" w:lineRule="auto"/>
        <w:rPr>
          <w:rFonts w:asciiTheme="majorHAnsi" w:hAnsiTheme="majorHAnsi" w:cstheme="majorHAnsi"/>
          <w:sz w:val="20"/>
          <w:szCs w:val="20"/>
        </w:rPr>
      </w:pPr>
    </w:p>
    <w:p w14:paraId="2F86C90C" w14:textId="77777777" w:rsidR="00654FEE" w:rsidRDefault="00654FEE" w:rsidP="00654FEE">
      <w:pPr>
        <w:tabs>
          <w:tab w:val="left" w:pos="7485"/>
        </w:tabs>
        <w:spacing w:line="240" w:lineRule="auto"/>
        <w:rPr>
          <w:rFonts w:asciiTheme="majorHAnsi" w:hAnsiTheme="majorHAnsi" w:cstheme="majorHAnsi"/>
          <w:sz w:val="20"/>
          <w:szCs w:val="20"/>
        </w:rPr>
      </w:pPr>
    </w:p>
    <w:p w14:paraId="60DBA607" w14:textId="77777777" w:rsidR="00654FEE" w:rsidRDefault="00654FEE" w:rsidP="00654FEE">
      <w:pPr>
        <w:tabs>
          <w:tab w:val="left" w:pos="7485"/>
        </w:tabs>
        <w:spacing w:line="240" w:lineRule="auto"/>
        <w:rPr>
          <w:rFonts w:asciiTheme="majorHAnsi" w:hAnsiTheme="majorHAnsi" w:cstheme="majorHAnsi"/>
          <w:sz w:val="20"/>
          <w:szCs w:val="20"/>
        </w:rPr>
      </w:pPr>
    </w:p>
    <w:p w14:paraId="657D3E1F" w14:textId="77777777" w:rsidR="00654FEE" w:rsidRDefault="00654FEE" w:rsidP="00654FEE">
      <w:pPr>
        <w:tabs>
          <w:tab w:val="left" w:pos="7485"/>
        </w:tabs>
        <w:spacing w:line="240" w:lineRule="auto"/>
        <w:rPr>
          <w:rFonts w:asciiTheme="majorHAnsi" w:hAnsiTheme="majorHAnsi" w:cstheme="majorHAnsi"/>
          <w:sz w:val="20"/>
          <w:szCs w:val="20"/>
        </w:rPr>
      </w:pPr>
    </w:p>
    <w:p w14:paraId="10C51477" w14:textId="77777777" w:rsidR="00654FEE" w:rsidRDefault="00654FEE" w:rsidP="00654FEE">
      <w:pPr>
        <w:tabs>
          <w:tab w:val="left" w:pos="7485"/>
        </w:tabs>
        <w:spacing w:line="240" w:lineRule="auto"/>
        <w:rPr>
          <w:rFonts w:asciiTheme="majorHAnsi" w:hAnsiTheme="majorHAnsi" w:cstheme="majorHAnsi"/>
          <w:sz w:val="20"/>
          <w:szCs w:val="20"/>
        </w:rPr>
      </w:pPr>
    </w:p>
    <w:p w14:paraId="73AECD9A" w14:textId="77777777" w:rsidR="00654FEE" w:rsidRPr="00EB1827" w:rsidRDefault="00654FEE" w:rsidP="00654FEE">
      <w:pPr>
        <w:tabs>
          <w:tab w:val="left" w:pos="7485"/>
        </w:tabs>
        <w:spacing w:line="240" w:lineRule="auto"/>
        <w:rPr>
          <w:rFonts w:asciiTheme="majorHAnsi" w:hAnsiTheme="majorHAnsi" w:cstheme="majorHAnsi"/>
          <w:sz w:val="20"/>
          <w:szCs w:val="20"/>
        </w:rPr>
      </w:pPr>
    </w:p>
    <w:p w14:paraId="4C6F1398" w14:textId="65523E49" w:rsidR="00EB1827" w:rsidRPr="00775EBF" w:rsidRDefault="00EB1827" w:rsidP="00EB1827">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t>Załącznik nr 1 do SWZ</w:t>
      </w:r>
    </w:p>
    <w:p w14:paraId="5C4F9CA9" w14:textId="77777777" w:rsidR="00EB1827" w:rsidRPr="00EB1827" w:rsidRDefault="00EB1827" w:rsidP="00EB1827">
      <w:pPr>
        <w:spacing w:line="240" w:lineRule="auto"/>
        <w:rPr>
          <w:rFonts w:asciiTheme="majorHAnsi" w:hAnsiTheme="majorHAnsi" w:cstheme="majorHAnsi"/>
          <w:sz w:val="20"/>
          <w:szCs w:val="20"/>
        </w:rPr>
      </w:pPr>
    </w:p>
    <w:p w14:paraId="7539F58E" w14:textId="77777777" w:rsidR="00EB1827" w:rsidRPr="00EB1827" w:rsidRDefault="00EB1827" w:rsidP="00EB1827">
      <w:pPr>
        <w:spacing w:line="240" w:lineRule="auto"/>
        <w:jc w:val="center"/>
        <w:rPr>
          <w:rFonts w:asciiTheme="majorHAnsi" w:hAnsiTheme="majorHAnsi" w:cstheme="majorHAnsi"/>
          <w:b/>
          <w:sz w:val="20"/>
          <w:szCs w:val="20"/>
        </w:rPr>
      </w:pPr>
      <w:r w:rsidRPr="00EB1827">
        <w:rPr>
          <w:rFonts w:asciiTheme="majorHAnsi" w:hAnsiTheme="majorHAnsi" w:cstheme="majorHAnsi"/>
          <w:b/>
          <w:sz w:val="20"/>
          <w:szCs w:val="20"/>
        </w:rPr>
        <w:t>FORMULARZ OFERTY</w:t>
      </w:r>
    </w:p>
    <w:p w14:paraId="03E214CA" w14:textId="77777777" w:rsidR="00501283" w:rsidRPr="00DE6C89" w:rsidRDefault="00501283" w:rsidP="00501283">
      <w:pPr>
        <w:pStyle w:val="Standard"/>
        <w:suppressAutoHyphens w:val="0"/>
        <w:jc w:val="both"/>
        <w:rPr>
          <w:rFonts w:asciiTheme="minorHAnsi" w:hAnsiTheme="minorHAnsi" w:cstheme="minorHAnsi"/>
          <w:sz w:val="20"/>
          <w:szCs w:val="20"/>
        </w:rPr>
      </w:pPr>
    </w:p>
    <w:p w14:paraId="1344488D"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BE630E" w:rsidRDefault="00501283" w:rsidP="00501283">
            <w:pPr>
              <w:pStyle w:val="Standard"/>
              <w:jc w:val="center"/>
              <w:rPr>
                <w:rFonts w:asciiTheme="majorHAnsi" w:hAnsiTheme="majorHAnsi" w:cstheme="majorHAnsi"/>
                <w:sz w:val="20"/>
                <w:szCs w:val="20"/>
              </w:rPr>
            </w:pPr>
          </w:p>
          <w:p w14:paraId="3E63488D" w14:textId="77777777" w:rsidR="00501283" w:rsidRPr="00BE630E" w:rsidRDefault="00501283" w:rsidP="00501283">
            <w:pPr>
              <w:pStyle w:val="Standard"/>
              <w:jc w:val="center"/>
              <w:rPr>
                <w:rFonts w:asciiTheme="majorHAnsi" w:hAnsiTheme="majorHAnsi" w:cstheme="majorHAnsi"/>
                <w:sz w:val="20"/>
                <w:szCs w:val="20"/>
              </w:rPr>
            </w:pPr>
          </w:p>
        </w:tc>
      </w:tr>
    </w:tbl>
    <w:p w14:paraId="0309BFE0"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BE630E" w:rsidRDefault="00501283" w:rsidP="00501283">
            <w:pPr>
              <w:pStyle w:val="Standard"/>
              <w:jc w:val="center"/>
              <w:rPr>
                <w:rFonts w:asciiTheme="majorHAnsi" w:hAnsiTheme="majorHAnsi" w:cstheme="majorHAnsi"/>
                <w:sz w:val="20"/>
                <w:szCs w:val="20"/>
              </w:rPr>
            </w:pPr>
          </w:p>
        </w:tc>
      </w:tr>
    </w:tbl>
    <w:p w14:paraId="6850B9BF" w14:textId="77777777" w:rsidR="00501283" w:rsidRPr="00BE630E" w:rsidRDefault="00501283" w:rsidP="00501283">
      <w:pPr>
        <w:pStyle w:val="Standard"/>
        <w:jc w:val="both"/>
        <w:rPr>
          <w:rFonts w:asciiTheme="majorHAnsi" w:hAnsiTheme="majorHAnsi" w:cstheme="majorHAnsi"/>
          <w:sz w:val="20"/>
          <w:szCs w:val="20"/>
        </w:rPr>
      </w:pPr>
      <w:r w:rsidRPr="00BE630E">
        <w:rPr>
          <w:rFonts w:asciiTheme="majorHAnsi" w:hAnsiTheme="majorHAnsi" w:cstheme="maj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BE630E" w:rsidRDefault="00501283" w:rsidP="00501283">
            <w:pPr>
              <w:pStyle w:val="Standard"/>
              <w:jc w:val="center"/>
              <w:rPr>
                <w:rFonts w:asciiTheme="majorHAnsi" w:hAnsiTheme="majorHAnsi" w:cstheme="majorHAnsi"/>
                <w:sz w:val="20"/>
                <w:szCs w:val="20"/>
              </w:rPr>
            </w:pPr>
          </w:p>
        </w:tc>
      </w:tr>
    </w:tbl>
    <w:p w14:paraId="4B6FA5B4" w14:textId="77777777" w:rsidR="00501283" w:rsidRPr="00BE630E" w:rsidRDefault="00501283" w:rsidP="00501283">
      <w:pPr>
        <w:pStyle w:val="Standard"/>
        <w:jc w:val="both"/>
        <w:rPr>
          <w:rFonts w:asciiTheme="majorHAnsi" w:hAnsiTheme="majorHAnsi" w:cstheme="majorHAnsi"/>
          <w:sz w:val="20"/>
          <w:szCs w:val="20"/>
        </w:rPr>
      </w:pPr>
      <w:r w:rsidRPr="00BE630E">
        <w:rPr>
          <w:rFonts w:asciiTheme="majorHAnsi" w:hAnsiTheme="majorHAnsi" w:cstheme="maj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BE630E" w:rsidRDefault="00501283" w:rsidP="00501283">
            <w:pPr>
              <w:pStyle w:val="Standard"/>
              <w:jc w:val="center"/>
              <w:rPr>
                <w:rFonts w:asciiTheme="majorHAnsi" w:hAnsiTheme="majorHAnsi" w:cstheme="majorHAnsi"/>
                <w:sz w:val="20"/>
                <w:szCs w:val="20"/>
              </w:rPr>
            </w:pPr>
          </w:p>
        </w:tc>
      </w:tr>
    </w:tbl>
    <w:p w14:paraId="64ACE98E" w14:textId="77777777" w:rsidR="00501283" w:rsidRPr="00BE630E" w:rsidRDefault="00501283" w:rsidP="00501283">
      <w:pPr>
        <w:pStyle w:val="Standard"/>
        <w:suppressAutoHyphens w:val="0"/>
        <w:rPr>
          <w:rFonts w:asciiTheme="majorHAnsi" w:eastAsia="ArialNarrow,Bold" w:hAnsiTheme="majorHAnsi" w:cstheme="majorHAnsi"/>
          <w:b/>
          <w:bCs/>
          <w:color w:val="000000"/>
          <w:spacing w:val="4"/>
          <w:sz w:val="20"/>
          <w:szCs w:val="20"/>
        </w:rPr>
      </w:pPr>
    </w:p>
    <w:p w14:paraId="4A2F4852" w14:textId="73DDABC1" w:rsidR="00501283" w:rsidRPr="00BE630E" w:rsidRDefault="00501283" w:rsidP="00501283">
      <w:pPr>
        <w:spacing w:line="240" w:lineRule="auto"/>
        <w:jc w:val="both"/>
        <w:rPr>
          <w:rFonts w:asciiTheme="majorHAnsi" w:hAnsiTheme="majorHAnsi" w:cstheme="majorHAnsi"/>
          <w:sz w:val="20"/>
          <w:szCs w:val="20"/>
        </w:rPr>
      </w:pPr>
      <w:r w:rsidRPr="00BE630E">
        <w:rPr>
          <w:rFonts w:asciiTheme="majorHAnsi" w:hAnsiTheme="majorHAnsi" w:cstheme="majorHAns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BE630E" w:rsidRDefault="00501283" w:rsidP="00501283">
            <w:pPr>
              <w:pStyle w:val="Standard"/>
              <w:jc w:val="center"/>
              <w:rPr>
                <w:rFonts w:asciiTheme="majorHAnsi" w:hAnsiTheme="majorHAnsi" w:cstheme="majorHAnsi"/>
                <w:sz w:val="20"/>
                <w:szCs w:val="20"/>
              </w:rPr>
            </w:pPr>
          </w:p>
        </w:tc>
      </w:tr>
    </w:tbl>
    <w:p w14:paraId="1F29E208" w14:textId="77777777" w:rsidR="00501283" w:rsidRPr="00DE6C89" w:rsidRDefault="00501283" w:rsidP="00501283">
      <w:pPr>
        <w:pStyle w:val="Standard"/>
        <w:jc w:val="both"/>
        <w:rPr>
          <w:rFonts w:asciiTheme="minorHAnsi" w:hAnsiTheme="minorHAnsi" w:cstheme="minorHAnsi"/>
          <w:sz w:val="20"/>
          <w:szCs w:val="20"/>
        </w:rPr>
      </w:pPr>
    </w:p>
    <w:p w14:paraId="1063B2C6" w14:textId="77777777" w:rsidR="00501283" w:rsidRDefault="00501283" w:rsidP="00EB1827">
      <w:pPr>
        <w:spacing w:line="240" w:lineRule="auto"/>
        <w:jc w:val="both"/>
        <w:rPr>
          <w:rFonts w:asciiTheme="majorHAnsi" w:hAnsiTheme="majorHAnsi" w:cstheme="majorHAnsi"/>
          <w:sz w:val="20"/>
          <w:szCs w:val="20"/>
        </w:rPr>
      </w:pPr>
    </w:p>
    <w:p w14:paraId="171DC2FB" w14:textId="77777777" w:rsidR="00EB1827" w:rsidRPr="00EB1827" w:rsidRDefault="00EB1827" w:rsidP="00EB1827">
      <w:pPr>
        <w:spacing w:line="240" w:lineRule="auto"/>
        <w:jc w:val="both"/>
        <w:rPr>
          <w:rFonts w:asciiTheme="majorHAnsi" w:hAnsiTheme="majorHAnsi" w:cstheme="majorHAnsi"/>
          <w:sz w:val="20"/>
          <w:szCs w:val="20"/>
        </w:rPr>
      </w:pPr>
    </w:p>
    <w:p w14:paraId="6BCDC8DC" w14:textId="77777777" w:rsidR="00EB1827" w:rsidRDefault="00EB1827" w:rsidP="00EB1827">
      <w:pPr>
        <w:spacing w:line="240" w:lineRule="auto"/>
        <w:ind w:left="426" w:hanging="426"/>
        <w:jc w:val="center"/>
        <w:rPr>
          <w:rFonts w:asciiTheme="majorHAnsi" w:hAnsiTheme="majorHAnsi" w:cstheme="majorHAnsi"/>
          <w:sz w:val="20"/>
          <w:szCs w:val="20"/>
        </w:rPr>
      </w:pPr>
      <w:r w:rsidRPr="00EB1827">
        <w:rPr>
          <w:rFonts w:asciiTheme="majorHAnsi" w:hAnsiTheme="majorHAnsi" w:cstheme="majorHAnsi"/>
          <w:sz w:val="20"/>
          <w:szCs w:val="20"/>
        </w:rPr>
        <w:t>Ubiegając się o udzielenie zamówienia publicznego na:</w:t>
      </w:r>
    </w:p>
    <w:p w14:paraId="7E70966F" w14:textId="77777777" w:rsidR="00E77F01" w:rsidRPr="00EB1827" w:rsidRDefault="00E77F01" w:rsidP="00EB1827">
      <w:pPr>
        <w:spacing w:line="240" w:lineRule="auto"/>
        <w:ind w:left="426" w:hanging="426"/>
        <w:jc w:val="center"/>
        <w:rPr>
          <w:rFonts w:asciiTheme="majorHAnsi" w:hAnsiTheme="majorHAnsi" w:cstheme="majorHAnsi"/>
          <w:sz w:val="20"/>
          <w:szCs w:val="20"/>
        </w:rPr>
      </w:pPr>
    </w:p>
    <w:p w14:paraId="7249C633" w14:textId="77777777" w:rsidR="00E407C4" w:rsidRPr="00DF2F05" w:rsidRDefault="00E407C4" w:rsidP="00E407C4">
      <w:pPr>
        <w:rPr>
          <w:rFonts w:asciiTheme="majorHAnsi" w:hAnsiTheme="majorHAnsi" w:cstheme="majorHAnsi"/>
          <w:b/>
          <w:sz w:val="20"/>
          <w:szCs w:val="20"/>
        </w:rPr>
      </w:pPr>
    </w:p>
    <w:p w14:paraId="59A8798E" w14:textId="170A8DFE" w:rsidR="00770410" w:rsidRPr="00770410" w:rsidRDefault="00770410" w:rsidP="00770410">
      <w:pPr>
        <w:ind w:right="105"/>
        <w:rPr>
          <w:rFonts w:ascii="Calibri" w:hAnsi="Calibri" w:cs="Calibri"/>
          <w:b/>
          <w:sz w:val="20"/>
          <w:szCs w:val="20"/>
        </w:rPr>
      </w:pP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p>
    <w:p w14:paraId="5DAF73C6" w14:textId="77777777" w:rsidR="00EB1827" w:rsidRPr="00EB1827" w:rsidRDefault="00EB1827" w:rsidP="00EB1827">
      <w:pPr>
        <w:spacing w:line="240" w:lineRule="auto"/>
        <w:ind w:left="426" w:hanging="426"/>
        <w:rPr>
          <w:rFonts w:asciiTheme="majorHAnsi" w:eastAsia="Calibri" w:hAnsiTheme="majorHAnsi" w:cstheme="majorHAnsi"/>
          <w:b/>
          <w:sz w:val="20"/>
          <w:szCs w:val="20"/>
        </w:rPr>
      </w:pPr>
    </w:p>
    <w:p w14:paraId="1C259E9C" w14:textId="77777777" w:rsidR="00E77F01" w:rsidRDefault="00E77F01" w:rsidP="00F6171F">
      <w:pPr>
        <w:spacing w:line="240" w:lineRule="auto"/>
        <w:jc w:val="both"/>
        <w:rPr>
          <w:rFonts w:asciiTheme="majorHAnsi" w:hAnsiTheme="majorHAnsi" w:cstheme="majorHAnsi"/>
          <w:sz w:val="20"/>
          <w:szCs w:val="20"/>
        </w:rPr>
      </w:pPr>
    </w:p>
    <w:p w14:paraId="72A99AFE" w14:textId="77777777" w:rsidR="00941278" w:rsidRPr="00941278" w:rsidRDefault="00941278" w:rsidP="00941278">
      <w:pPr>
        <w:spacing w:line="240" w:lineRule="auto"/>
        <w:ind w:left="284"/>
        <w:rPr>
          <w:rFonts w:asciiTheme="majorHAnsi" w:hAnsiTheme="majorHAnsi" w:cstheme="majorHAnsi"/>
          <w:sz w:val="20"/>
          <w:szCs w:val="20"/>
        </w:rPr>
      </w:pPr>
      <w:r w:rsidRPr="00941278">
        <w:rPr>
          <w:rFonts w:asciiTheme="majorHAnsi" w:hAnsiTheme="majorHAnsi" w:cstheme="majorHAnsi"/>
          <w:sz w:val="20"/>
          <w:szCs w:val="20"/>
        </w:rPr>
        <w:t>SKŁADAMY OFERTĘ na realizację przedmiotu zamówienia w zakresie określonym w Specyfikacji Warunków Zamówienia, na następujących warunkach:</w:t>
      </w:r>
    </w:p>
    <w:p w14:paraId="6FABEA6C" w14:textId="77777777" w:rsidR="00941278" w:rsidRPr="00941278" w:rsidRDefault="00941278" w:rsidP="00941278">
      <w:pPr>
        <w:widowControl w:val="0"/>
        <w:adjustRightInd w:val="0"/>
        <w:spacing w:line="240" w:lineRule="exact"/>
        <w:jc w:val="both"/>
        <w:rPr>
          <w:rFonts w:eastAsia="Times New Roman" w:cstheme="minorHAnsi"/>
          <w:sz w:val="20"/>
          <w:szCs w:val="20"/>
        </w:rPr>
      </w:pPr>
    </w:p>
    <w:p w14:paraId="2EDA6585" w14:textId="6571D880" w:rsidR="00E407C4" w:rsidRDefault="00E407C4" w:rsidP="0091221A">
      <w:pPr>
        <w:jc w:val="both"/>
        <w:rPr>
          <w:rFonts w:asciiTheme="majorHAnsi" w:eastAsia="Times New Roman" w:hAnsiTheme="majorHAnsi" w:cstheme="majorHAnsi"/>
          <w:sz w:val="20"/>
          <w:szCs w:val="20"/>
        </w:rPr>
      </w:pPr>
      <w:r w:rsidRPr="00E407C4">
        <w:rPr>
          <w:rFonts w:asciiTheme="majorHAnsi" w:eastAsia="Times New Roman" w:hAnsiTheme="majorHAnsi" w:cstheme="majorHAnsi"/>
          <w:sz w:val="20"/>
          <w:szCs w:val="20"/>
        </w:rPr>
        <w:t xml:space="preserve">          Łączna cena za w</w:t>
      </w:r>
      <w:r w:rsidR="0091221A">
        <w:rPr>
          <w:rFonts w:asciiTheme="majorHAnsi" w:eastAsia="Times New Roman" w:hAnsiTheme="majorHAnsi" w:cstheme="majorHAnsi"/>
          <w:sz w:val="20"/>
          <w:szCs w:val="20"/>
        </w:rPr>
        <w:t>ykonanie przedmiotu zamówienia:</w:t>
      </w:r>
    </w:p>
    <w:p w14:paraId="0E330C52" w14:textId="77777777" w:rsidR="006E234E" w:rsidRDefault="006E234E" w:rsidP="0091221A">
      <w:pPr>
        <w:jc w:val="both"/>
        <w:rPr>
          <w:rFonts w:asciiTheme="majorHAnsi" w:eastAsia="Times New Roman" w:hAnsiTheme="majorHAnsi" w:cstheme="majorHAnsi"/>
          <w:sz w:val="20"/>
          <w:szCs w:val="20"/>
        </w:rPr>
      </w:pPr>
    </w:p>
    <w:p w14:paraId="23D048BA" w14:textId="77777777" w:rsidR="00987943" w:rsidRDefault="00987943" w:rsidP="0091221A">
      <w:pPr>
        <w:jc w:val="both"/>
        <w:rPr>
          <w:rFonts w:asciiTheme="majorHAnsi" w:eastAsia="Times New Roman" w:hAnsiTheme="majorHAnsi" w:cstheme="majorHAnsi"/>
          <w:sz w:val="20"/>
          <w:szCs w:val="20"/>
        </w:rPr>
      </w:pPr>
    </w:p>
    <w:p w14:paraId="0AF615C7" w14:textId="77777777" w:rsidR="00770410" w:rsidRPr="00E407C4" w:rsidRDefault="00770410" w:rsidP="0091221A">
      <w:pPr>
        <w:jc w:val="both"/>
        <w:rPr>
          <w:rFonts w:asciiTheme="majorHAnsi" w:eastAsia="Times New Roman" w:hAnsiTheme="majorHAnsi" w:cstheme="majorHAnsi"/>
          <w:sz w:val="20"/>
          <w:szCs w:val="20"/>
        </w:rPr>
      </w:pPr>
    </w:p>
    <w:p w14:paraId="54DF04E6" w14:textId="56A4F60E" w:rsidR="006E59A2" w:rsidRPr="006E59A2" w:rsidRDefault="006E59A2" w:rsidP="006E59A2">
      <w:pPr>
        <w:rPr>
          <w:rFonts w:ascii="Calibri" w:hAnsi="Calibri" w:cs="Calibri"/>
          <w:sz w:val="20"/>
          <w:szCs w:val="20"/>
        </w:rPr>
      </w:pPr>
      <w:r>
        <w:rPr>
          <w:rFonts w:asciiTheme="majorHAnsi" w:eastAsia="Times New Roman" w:hAnsiTheme="majorHAnsi" w:cstheme="majorHAnsi"/>
          <w:sz w:val="20"/>
          <w:szCs w:val="20"/>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788"/>
        <w:gridCol w:w="1452"/>
        <w:gridCol w:w="2376"/>
      </w:tblGrid>
      <w:tr w:rsidR="006E59A2" w:rsidRPr="006E59A2" w14:paraId="5E4EAB3A" w14:textId="77777777" w:rsidTr="002C4FE0">
        <w:trPr>
          <w:trHeight w:val="39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ACBC15A" w14:textId="77777777"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Nazwa</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45C54C59" w14:textId="7978B342"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 xml:space="preserve">Cena netto </w:t>
            </w:r>
            <w:r w:rsidR="002C4FE0">
              <w:rPr>
                <w:rFonts w:ascii="Calibri" w:hAnsi="Calibri" w:cs="Calibri"/>
                <w:b/>
                <w:sz w:val="20"/>
                <w:szCs w:val="20"/>
              </w:rPr>
              <w:t xml:space="preserve">za całość zamówienia </w:t>
            </w:r>
            <w:r w:rsidRPr="006E59A2">
              <w:rPr>
                <w:rFonts w:ascii="Calibri" w:hAnsi="Calibri" w:cs="Calibri"/>
                <w:b/>
                <w:sz w:val="20"/>
                <w:szCs w:val="20"/>
              </w:rPr>
              <w:t>(PLN)</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D0EC414" w14:textId="77777777"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Podatek VAT (PLN)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A85139F" w14:textId="05B0541F"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 xml:space="preserve">Cena brutto </w:t>
            </w:r>
            <w:r w:rsidR="002C4FE0">
              <w:rPr>
                <w:rFonts w:ascii="Calibri" w:hAnsi="Calibri" w:cs="Calibri"/>
                <w:b/>
                <w:sz w:val="20"/>
                <w:szCs w:val="20"/>
              </w:rPr>
              <w:t xml:space="preserve">za całość zamówienia </w:t>
            </w:r>
            <w:r w:rsidRPr="006E59A2">
              <w:rPr>
                <w:rFonts w:ascii="Calibri" w:hAnsi="Calibri" w:cs="Calibri"/>
                <w:b/>
                <w:sz w:val="20"/>
                <w:szCs w:val="20"/>
              </w:rPr>
              <w:t>(PLN)</w:t>
            </w:r>
          </w:p>
        </w:tc>
      </w:tr>
      <w:tr w:rsidR="006E59A2" w:rsidRPr="006E59A2" w14:paraId="6B2C64B0" w14:textId="77777777" w:rsidTr="002C4FE0">
        <w:trPr>
          <w:trHeight w:val="812"/>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3B83B5A" w14:textId="77777777" w:rsidR="00770410" w:rsidRPr="00770410" w:rsidRDefault="00770410" w:rsidP="00770410">
            <w:pPr>
              <w:ind w:right="105"/>
              <w:rPr>
                <w:rFonts w:ascii="Calibri" w:hAnsi="Calibri" w:cs="Calibri"/>
                <w:b/>
                <w:sz w:val="20"/>
                <w:szCs w:val="20"/>
              </w:rPr>
            </w:pPr>
            <w:r w:rsidRPr="00770410">
              <w:rPr>
                <w:rFonts w:ascii="Calibri" w:hAnsi="Calibri" w:cs="Calibri"/>
                <w:b/>
                <w:sz w:val="20"/>
                <w:szCs w:val="20"/>
              </w:rPr>
              <w:t>Remont tarasu zewnętrznego na IV piętrze budynku C</w:t>
            </w:r>
          </w:p>
          <w:p w14:paraId="2DC9C6BC" w14:textId="77777777" w:rsidR="00770410" w:rsidRPr="00770410" w:rsidRDefault="00770410" w:rsidP="00770410">
            <w:pPr>
              <w:ind w:right="105"/>
              <w:rPr>
                <w:rFonts w:ascii="Calibri" w:hAnsi="Calibri"/>
                <w:sz w:val="20"/>
                <w:szCs w:val="20"/>
              </w:rPr>
            </w:pPr>
            <w:r w:rsidRPr="00770410">
              <w:rPr>
                <w:rFonts w:ascii="Calibri" w:hAnsi="Calibri" w:cs="Calibri"/>
                <w:b/>
                <w:sz w:val="20"/>
                <w:szCs w:val="20"/>
              </w:rPr>
              <w:t>Uniwersytetu Ekonomicznego w Poznaniu</w:t>
            </w:r>
          </w:p>
          <w:p w14:paraId="0B0BC2A4" w14:textId="10788602" w:rsidR="006E59A2" w:rsidRPr="006E59A2" w:rsidRDefault="006E59A2" w:rsidP="00B35E4A">
            <w:pPr>
              <w:jc w:val="center"/>
              <w:rPr>
                <w:rFonts w:ascii="Calibri" w:hAnsi="Calibri" w:cs="Calibri"/>
                <w:sz w:val="20"/>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5D36B6A3" w14:textId="77777777" w:rsidR="006E59A2" w:rsidRPr="006E59A2" w:rsidRDefault="006E59A2" w:rsidP="00A0432F">
            <w:pPr>
              <w:widowControl w:val="0"/>
              <w:adjustRightInd w:val="0"/>
              <w:jc w:val="center"/>
              <w:rPr>
                <w:rFonts w:ascii="Calibri" w:hAnsi="Calibri" w:cs="Calibri"/>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70979BD" w14:textId="77777777" w:rsidR="006E59A2" w:rsidRPr="006E59A2" w:rsidRDefault="006E59A2" w:rsidP="00A0432F">
            <w:pPr>
              <w:widowControl w:val="0"/>
              <w:adjustRightInd w:val="0"/>
              <w:jc w:val="center"/>
              <w:rPr>
                <w:rFonts w:ascii="Calibri" w:hAnsi="Calibri" w:cs="Calibri"/>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18FF810" w14:textId="77777777" w:rsidR="006E59A2" w:rsidRPr="006E59A2" w:rsidRDefault="006E59A2" w:rsidP="00A0432F">
            <w:pPr>
              <w:widowControl w:val="0"/>
              <w:adjustRightInd w:val="0"/>
              <w:jc w:val="center"/>
              <w:rPr>
                <w:rFonts w:ascii="Calibri" w:hAnsi="Calibri" w:cs="Calibri"/>
                <w:sz w:val="20"/>
                <w:szCs w:val="20"/>
              </w:rPr>
            </w:pPr>
          </w:p>
        </w:tc>
      </w:tr>
    </w:tbl>
    <w:p w14:paraId="211F9CD7" w14:textId="77777777" w:rsidR="006E59A2" w:rsidRDefault="006E59A2" w:rsidP="006E59A2">
      <w:pPr>
        <w:widowControl w:val="0"/>
        <w:adjustRightInd w:val="0"/>
        <w:ind w:left="360"/>
        <w:jc w:val="both"/>
        <w:rPr>
          <w:rFonts w:ascii="Calibri" w:hAnsi="Calibri" w:cs="Calibri"/>
          <w:sz w:val="20"/>
          <w:szCs w:val="20"/>
        </w:rPr>
      </w:pPr>
      <w:r w:rsidRPr="006E59A2">
        <w:rPr>
          <w:rFonts w:ascii="Calibri" w:hAnsi="Calibri" w:cs="Calibri"/>
          <w:sz w:val="20"/>
          <w:szCs w:val="20"/>
        </w:rPr>
        <w:t xml:space="preserve">    </w:t>
      </w:r>
    </w:p>
    <w:p w14:paraId="2899B49B" w14:textId="77777777" w:rsidR="002C4FE0" w:rsidRDefault="002C4FE0" w:rsidP="006E59A2">
      <w:pPr>
        <w:widowControl w:val="0"/>
        <w:adjustRightInd w:val="0"/>
        <w:ind w:left="360"/>
        <w:jc w:val="both"/>
        <w:rPr>
          <w:rFonts w:ascii="Calibri" w:hAnsi="Calibri" w:cs="Calibri"/>
          <w:sz w:val="20"/>
          <w:szCs w:val="20"/>
        </w:rPr>
      </w:pPr>
    </w:p>
    <w:p w14:paraId="4479BF22" w14:textId="7EC67FEB" w:rsidR="002C4FE0" w:rsidRPr="00B35E4A" w:rsidRDefault="002C4FE0" w:rsidP="006E59A2">
      <w:pPr>
        <w:widowControl w:val="0"/>
        <w:adjustRightInd w:val="0"/>
        <w:ind w:left="360"/>
        <w:jc w:val="both"/>
        <w:rPr>
          <w:rFonts w:ascii="Calibri" w:hAnsi="Calibri" w:cs="Calibri"/>
          <w:b/>
          <w:sz w:val="20"/>
          <w:szCs w:val="20"/>
        </w:rPr>
      </w:pPr>
    </w:p>
    <w:p w14:paraId="0DA664D0" w14:textId="77777777" w:rsidR="002C4FE0" w:rsidRDefault="002C4FE0" w:rsidP="006E59A2">
      <w:pPr>
        <w:widowControl w:val="0"/>
        <w:adjustRightInd w:val="0"/>
        <w:ind w:left="360"/>
        <w:jc w:val="both"/>
        <w:rPr>
          <w:rFonts w:ascii="Calibri" w:hAnsi="Calibri" w:cs="Calibri"/>
          <w:sz w:val="20"/>
          <w:szCs w:val="20"/>
        </w:rPr>
      </w:pPr>
    </w:p>
    <w:p w14:paraId="4376318A" w14:textId="77777777" w:rsidR="002C4FE0" w:rsidRDefault="002C4FE0" w:rsidP="006E59A2">
      <w:pPr>
        <w:widowControl w:val="0"/>
        <w:adjustRightInd w:val="0"/>
        <w:ind w:left="360"/>
        <w:jc w:val="both"/>
        <w:rPr>
          <w:rFonts w:ascii="Calibri" w:hAnsi="Calibri" w:cs="Calibri"/>
          <w:sz w:val="20"/>
          <w:szCs w:val="20"/>
        </w:rPr>
      </w:pPr>
    </w:p>
    <w:p w14:paraId="4680960D" w14:textId="77777777" w:rsidR="000F0092" w:rsidRDefault="000F0092" w:rsidP="00941278">
      <w:pPr>
        <w:spacing w:line="240" w:lineRule="auto"/>
        <w:jc w:val="both"/>
        <w:rPr>
          <w:rFonts w:asciiTheme="minorHAnsi" w:eastAsia="Times New Roman" w:hAnsiTheme="minorHAnsi" w:cstheme="minorHAnsi"/>
          <w:sz w:val="20"/>
          <w:szCs w:val="20"/>
        </w:rPr>
      </w:pPr>
    </w:p>
    <w:p w14:paraId="4D333B02" w14:textId="77777777" w:rsidR="00B069BA" w:rsidRPr="00E407C4" w:rsidRDefault="00B069BA" w:rsidP="00B069BA">
      <w:pPr>
        <w:jc w:val="both"/>
        <w:rPr>
          <w:rFonts w:asciiTheme="majorHAnsi" w:eastAsia="Times New Roman" w:hAnsiTheme="majorHAnsi" w:cstheme="majorHAnsi"/>
          <w:sz w:val="20"/>
          <w:szCs w:val="20"/>
        </w:rPr>
      </w:pPr>
    </w:p>
    <w:p w14:paraId="416B9617" w14:textId="77777777" w:rsidR="00B069BA" w:rsidRPr="006E59A2" w:rsidRDefault="00B069BA" w:rsidP="00B069BA">
      <w:pPr>
        <w:rPr>
          <w:rFonts w:ascii="Calibri" w:hAnsi="Calibri" w:cs="Calibri"/>
          <w:sz w:val="20"/>
          <w:szCs w:val="20"/>
        </w:rPr>
      </w:pPr>
      <w:r>
        <w:rPr>
          <w:rFonts w:asciiTheme="majorHAnsi" w:eastAsia="Times New Roman" w:hAnsiTheme="majorHAnsi" w:cstheme="majorHAnsi"/>
          <w:sz w:val="20"/>
          <w:szCs w:val="20"/>
        </w:rPr>
        <w:t xml:space="preserve">  </w:t>
      </w:r>
    </w:p>
    <w:p w14:paraId="29DB5C73" w14:textId="77777777" w:rsidR="00B069BA" w:rsidRPr="00B35E4A" w:rsidRDefault="00B069BA" w:rsidP="00B069BA">
      <w:pPr>
        <w:widowControl w:val="0"/>
        <w:adjustRightInd w:val="0"/>
        <w:ind w:left="360"/>
        <w:jc w:val="both"/>
        <w:rPr>
          <w:rFonts w:ascii="Calibri" w:hAnsi="Calibri" w:cs="Calibri"/>
          <w:b/>
          <w:sz w:val="20"/>
          <w:szCs w:val="20"/>
        </w:rPr>
      </w:pPr>
    </w:p>
    <w:p w14:paraId="5F766F55" w14:textId="77777777" w:rsidR="00B069BA" w:rsidRDefault="00B069BA" w:rsidP="00B069BA">
      <w:pPr>
        <w:widowControl w:val="0"/>
        <w:adjustRightInd w:val="0"/>
        <w:ind w:left="360"/>
        <w:jc w:val="both"/>
        <w:rPr>
          <w:rFonts w:ascii="Calibri" w:hAnsi="Calibri" w:cs="Calibri"/>
          <w:sz w:val="20"/>
          <w:szCs w:val="20"/>
        </w:rPr>
      </w:pPr>
    </w:p>
    <w:p w14:paraId="3A39D02F" w14:textId="77777777" w:rsidR="00A442DB" w:rsidRPr="00941278" w:rsidRDefault="00A442DB" w:rsidP="00941278">
      <w:pPr>
        <w:spacing w:line="240" w:lineRule="auto"/>
        <w:jc w:val="both"/>
        <w:rPr>
          <w:rFonts w:asciiTheme="majorHAnsi" w:hAnsiTheme="majorHAnsi" w:cstheme="majorHAnsi"/>
          <w:b/>
          <w:sz w:val="20"/>
          <w:szCs w:val="20"/>
        </w:rPr>
      </w:pPr>
    </w:p>
    <w:p w14:paraId="24B9337A"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uzyskaliśmy wszelkie informacje niezbędne do prawidłowego przygotowania i złożenia niniejszej oferty.</w:t>
      </w:r>
    </w:p>
    <w:p w14:paraId="2E342176" w14:textId="2E0CCB0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 Projektowanymi Postanowieniami Umow</w:t>
      </w:r>
      <w:r w:rsidR="00A442DB">
        <w:rPr>
          <w:rFonts w:asciiTheme="majorHAnsi" w:hAnsiTheme="majorHAnsi" w:cstheme="majorHAnsi"/>
          <w:sz w:val="20"/>
          <w:szCs w:val="20"/>
        </w:rPr>
        <w:t xml:space="preserve">y, określonymi w Załączniku nr </w:t>
      </w:r>
      <w:r w:rsidR="00A442DB" w:rsidRPr="00B069BA">
        <w:rPr>
          <w:rFonts w:asciiTheme="majorHAnsi" w:hAnsiTheme="majorHAnsi" w:cstheme="majorHAnsi"/>
          <w:sz w:val="20"/>
          <w:szCs w:val="20"/>
        </w:rPr>
        <w:t>9</w:t>
      </w:r>
      <w:r w:rsidRPr="00941278">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20F4712E"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941278" w:rsidRDefault="00941278" w:rsidP="00941278">
      <w:pPr>
        <w:spacing w:line="240" w:lineRule="auto"/>
        <w:ind w:left="426"/>
        <w:jc w:val="both"/>
        <w:rPr>
          <w:rFonts w:asciiTheme="majorHAnsi" w:hAnsiTheme="majorHAnsi" w:cstheme="majorHAnsi"/>
          <w:sz w:val="20"/>
          <w:szCs w:val="20"/>
        </w:rPr>
      </w:pPr>
      <w:r w:rsidRPr="00941278">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941278" w:rsidRDefault="00941278" w:rsidP="00B35E4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Przedmiot zamówienia objęty treścią SWZ i niniejszej oferty zamierzamy:</w:t>
      </w:r>
    </w:p>
    <w:p w14:paraId="2BEA6894" w14:textId="77777777" w:rsidR="00941278" w:rsidRPr="00941278" w:rsidRDefault="00941278" w:rsidP="00B35E4A">
      <w:pPr>
        <w:numPr>
          <w:ilvl w:val="1"/>
          <w:numId w:val="29"/>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wykonać sami</w:t>
      </w:r>
    </w:p>
    <w:p w14:paraId="5ABAC75D" w14:textId="77777777" w:rsidR="00941278" w:rsidRPr="00941278" w:rsidRDefault="00941278" w:rsidP="00B35E4A">
      <w:pPr>
        <w:numPr>
          <w:ilvl w:val="1"/>
          <w:numId w:val="29"/>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następujący zakres przedmiotu zamówienia zamierzamy zlecić podwykonawcom:</w:t>
      </w:r>
    </w:p>
    <w:p w14:paraId="4A7F1B98"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Zakres przedmiotu zamówienia /…………………………………………………………………………</w:t>
      </w:r>
    </w:p>
    <w:p w14:paraId="095263C6"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Nazwa, adres podwykonawcy /…………………………………………………………………………</w:t>
      </w:r>
    </w:p>
    <w:p w14:paraId="38CA565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Uwaga:</w:t>
      </w:r>
    </w:p>
    <w:p w14:paraId="455EC59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Powielić tyle razy, ile wymaga tego dana okoliczność</w:t>
      </w:r>
    </w:p>
    <w:p w14:paraId="5FCEC2A3" w14:textId="77777777" w:rsid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Brak wskazania oznacza, że Wykonawca zamierza zamówienie zrealizować samodzielnie,                                             bez podwykonawców.</w:t>
      </w:r>
    </w:p>
    <w:p w14:paraId="69E6C35B" w14:textId="07C08B52" w:rsidR="00501283" w:rsidRPr="000F0092" w:rsidRDefault="00501283" w:rsidP="00501283">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6.    </w:t>
      </w:r>
      <w:r w:rsidRPr="000F0092">
        <w:rPr>
          <w:rFonts w:asciiTheme="majorHAnsi" w:eastAsia="Times New Roman" w:hAnsiTheme="majorHAnsi" w:cstheme="majorHAnsi"/>
          <w:spacing w:val="4"/>
          <w:sz w:val="20"/>
          <w:szCs w:val="20"/>
        </w:rPr>
        <w:t>Czy wykonawca jest mikroprzedsiębiorstwem bądź małym lub średnim przedsiębiorstwem?</w:t>
      </w:r>
      <w:r w:rsidRPr="000F0092">
        <w:rPr>
          <w:rStyle w:val="Odwoanieprzypisudolnego"/>
          <w:rFonts w:asciiTheme="majorHAnsi" w:hAnsiTheme="majorHAnsi" w:cstheme="majorHAnsi"/>
          <w:sz w:val="20"/>
          <w:szCs w:val="20"/>
        </w:rPr>
        <w:footnoteReference w:id="1"/>
      </w:r>
    </w:p>
    <w:p w14:paraId="54E15CF7"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mikroprzedsiębiorstwem</w:t>
      </w:r>
    </w:p>
    <w:p w14:paraId="64B84094"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małym przedsiębiorstwem</w:t>
      </w:r>
    </w:p>
    <w:p w14:paraId="0B92473C"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średnim przedsiębiorstwem</w:t>
      </w:r>
    </w:p>
    <w:p w14:paraId="05C377A2"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154BEC66" w14:textId="77777777" w:rsidR="00501283" w:rsidRPr="000552E7" w:rsidRDefault="00501283" w:rsidP="00501283">
      <w:pPr>
        <w:pStyle w:val="Standard"/>
        <w:suppressAutoHyphens w:val="0"/>
        <w:ind w:left="425"/>
        <w:jc w:val="both"/>
        <w:rPr>
          <w:rFonts w:asciiTheme="majorHAnsi" w:eastAsia="Times New Roman" w:hAnsiTheme="majorHAnsi" w:cstheme="majorHAnsi"/>
          <w:spacing w:val="4"/>
          <w:sz w:val="16"/>
          <w:szCs w:val="16"/>
          <w:lang w:eastAsia="en-US"/>
        </w:rPr>
      </w:pPr>
      <w:r w:rsidRPr="000552E7">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Default="00E77F01" w:rsidP="00F6171F">
      <w:pPr>
        <w:spacing w:line="240" w:lineRule="auto"/>
        <w:jc w:val="both"/>
        <w:rPr>
          <w:rFonts w:asciiTheme="majorHAnsi" w:hAnsiTheme="majorHAnsi" w:cstheme="majorHAnsi"/>
          <w:sz w:val="20"/>
          <w:szCs w:val="20"/>
        </w:rPr>
      </w:pPr>
    </w:p>
    <w:p w14:paraId="67F36FD0" w14:textId="77777777" w:rsidR="00501283" w:rsidRDefault="00501283" w:rsidP="00F6171F">
      <w:pPr>
        <w:spacing w:line="240" w:lineRule="auto"/>
        <w:jc w:val="both"/>
        <w:rPr>
          <w:rFonts w:asciiTheme="majorHAnsi" w:hAnsiTheme="majorHAnsi" w:cstheme="majorHAnsi"/>
          <w:sz w:val="20"/>
          <w:szCs w:val="20"/>
        </w:rPr>
      </w:pPr>
    </w:p>
    <w:p w14:paraId="5372FA87" w14:textId="77777777" w:rsidR="00EB1827" w:rsidRDefault="00EB1827" w:rsidP="00EB1827">
      <w:pPr>
        <w:spacing w:line="240" w:lineRule="auto"/>
        <w:jc w:val="both"/>
        <w:rPr>
          <w:rFonts w:asciiTheme="majorHAnsi" w:hAnsiTheme="majorHAnsi" w:cstheme="majorHAnsi"/>
          <w:b/>
          <w:sz w:val="20"/>
          <w:szCs w:val="20"/>
        </w:rPr>
      </w:pPr>
    </w:p>
    <w:p w14:paraId="0882D3C7" w14:textId="77777777" w:rsidR="00987943" w:rsidRDefault="00987943" w:rsidP="00EB1827">
      <w:pPr>
        <w:spacing w:line="240" w:lineRule="auto"/>
        <w:jc w:val="both"/>
        <w:rPr>
          <w:rFonts w:asciiTheme="majorHAnsi" w:hAnsiTheme="majorHAnsi" w:cstheme="majorHAnsi"/>
          <w:b/>
          <w:sz w:val="20"/>
          <w:szCs w:val="20"/>
        </w:rPr>
      </w:pPr>
    </w:p>
    <w:p w14:paraId="1E03225B" w14:textId="77777777" w:rsidR="00987943" w:rsidRDefault="00987943" w:rsidP="00EB1827">
      <w:pPr>
        <w:spacing w:line="240" w:lineRule="auto"/>
        <w:jc w:val="both"/>
        <w:rPr>
          <w:rFonts w:asciiTheme="majorHAnsi" w:hAnsiTheme="majorHAnsi" w:cstheme="majorHAnsi"/>
          <w:b/>
          <w:sz w:val="20"/>
          <w:szCs w:val="20"/>
        </w:rPr>
      </w:pPr>
    </w:p>
    <w:p w14:paraId="7949C536" w14:textId="77777777" w:rsidR="00987943" w:rsidRDefault="00987943" w:rsidP="00EB1827">
      <w:pPr>
        <w:spacing w:line="240" w:lineRule="auto"/>
        <w:jc w:val="both"/>
        <w:rPr>
          <w:rFonts w:asciiTheme="majorHAnsi" w:hAnsiTheme="majorHAnsi" w:cstheme="majorHAnsi"/>
          <w:b/>
          <w:sz w:val="20"/>
          <w:szCs w:val="20"/>
        </w:rPr>
      </w:pPr>
    </w:p>
    <w:p w14:paraId="1E1FA5C0" w14:textId="77777777" w:rsidR="00987943" w:rsidRDefault="00987943" w:rsidP="00EB1827">
      <w:pPr>
        <w:spacing w:line="240" w:lineRule="auto"/>
        <w:jc w:val="both"/>
        <w:rPr>
          <w:rFonts w:asciiTheme="majorHAnsi" w:hAnsiTheme="majorHAnsi" w:cstheme="majorHAnsi"/>
          <w:b/>
          <w:sz w:val="20"/>
          <w:szCs w:val="20"/>
        </w:rPr>
      </w:pPr>
    </w:p>
    <w:p w14:paraId="67702D68" w14:textId="77777777" w:rsidR="00A442DB" w:rsidRDefault="00A442DB" w:rsidP="00EB1827">
      <w:pPr>
        <w:spacing w:line="240" w:lineRule="auto"/>
        <w:jc w:val="both"/>
        <w:rPr>
          <w:rFonts w:asciiTheme="majorHAnsi" w:hAnsiTheme="majorHAnsi" w:cstheme="majorHAnsi"/>
          <w:b/>
          <w:sz w:val="20"/>
          <w:szCs w:val="20"/>
        </w:rPr>
      </w:pPr>
    </w:p>
    <w:p w14:paraId="558ADD4D" w14:textId="77777777" w:rsidR="00A442DB" w:rsidRDefault="00A442DB" w:rsidP="00EB1827">
      <w:pPr>
        <w:spacing w:line="240" w:lineRule="auto"/>
        <w:jc w:val="both"/>
        <w:rPr>
          <w:rFonts w:asciiTheme="majorHAnsi" w:hAnsiTheme="majorHAnsi" w:cstheme="majorHAnsi"/>
          <w:b/>
          <w:sz w:val="20"/>
          <w:szCs w:val="20"/>
        </w:rPr>
      </w:pPr>
    </w:p>
    <w:p w14:paraId="4B58A9BD" w14:textId="77777777" w:rsidR="00A442DB" w:rsidRDefault="00A442DB" w:rsidP="00EB1827">
      <w:pPr>
        <w:spacing w:line="240" w:lineRule="auto"/>
        <w:jc w:val="both"/>
        <w:rPr>
          <w:rFonts w:asciiTheme="majorHAnsi" w:hAnsiTheme="majorHAnsi" w:cstheme="majorHAnsi"/>
          <w:b/>
          <w:sz w:val="20"/>
          <w:szCs w:val="20"/>
        </w:rPr>
      </w:pPr>
    </w:p>
    <w:p w14:paraId="23749E8A" w14:textId="77777777" w:rsidR="00A442DB" w:rsidRDefault="00A442DB" w:rsidP="00EB1827">
      <w:pPr>
        <w:spacing w:line="240" w:lineRule="auto"/>
        <w:jc w:val="both"/>
        <w:rPr>
          <w:rFonts w:asciiTheme="majorHAnsi" w:hAnsiTheme="majorHAnsi" w:cstheme="majorHAnsi"/>
          <w:b/>
          <w:sz w:val="20"/>
          <w:szCs w:val="20"/>
        </w:rPr>
      </w:pPr>
    </w:p>
    <w:p w14:paraId="4BF2D6AB" w14:textId="77777777" w:rsidR="00A442DB" w:rsidRDefault="00A442DB" w:rsidP="00EB1827">
      <w:pPr>
        <w:spacing w:line="240" w:lineRule="auto"/>
        <w:jc w:val="both"/>
        <w:rPr>
          <w:rFonts w:asciiTheme="majorHAnsi" w:hAnsiTheme="majorHAnsi" w:cstheme="majorHAnsi"/>
          <w:b/>
          <w:sz w:val="20"/>
          <w:szCs w:val="20"/>
        </w:rPr>
      </w:pPr>
    </w:p>
    <w:p w14:paraId="2B2E6E74" w14:textId="77777777" w:rsidR="00B069BA" w:rsidRDefault="00B069BA" w:rsidP="00770410">
      <w:pPr>
        <w:pStyle w:val="Standard"/>
        <w:rPr>
          <w:rFonts w:asciiTheme="majorHAnsi" w:hAnsiTheme="majorHAnsi" w:cstheme="majorHAnsi"/>
          <w:b/>
          <w:sz w:val="20"/>
          <w:szCs w:val="20"/>
        </w:rPr>
      </w:pPr>
    </w:p>
    <w:p w14:paraId="53434A0F" w14:textId="77777777" w:rsidR="00501283" w:rsidRPr="00C5440D" w:rsidRDefault="00501283" w:rsidP="00501283">
      <w:pPr>
        <w:pStyle w:val="Standard"/>
        <w:jc w:val="right"/>
        <w:rPr>
          <w:rFonts w:asciiTheme="majorHAnsi" w:hAnsiTheme="majorHAnsi" w:cstheme="majorHAnsi"/>
          <w:sz w:val="20"/>
          <w:szCs w:val="20"/>
        </w:rPr>
      </w:pPr>
      <w:r w:rsidRPr="00C5440D">
        <w:rPr>
          <w:rFonts w:asciiTheme="majorHAnsi" w:hAnsiTheme="majorHAnsi" w:cstheme="majorHAnsi"/>
          <w:b/>
          <w:sz w:val="20"/>
          <w:szCs w:val="20"/>
        </w:rPr>
        <w:t>Załącznik nr 2 do SWZ</w:t>
      </w:r>
    </w:p>
    <w:p w14:paraId="577CF5BE" w14:textId="77777777" w:rsidR="00501283" w:rsidRPr="00C5440D" w:rsidRDefault="00501283" w:rsidP="00501283">
      <w:pPr>
        <w:pStyle w:val="Standard"/>
        <w:suppressAutoHyphens w:val="0"/>
        <w:jc w:val="both"/>
        <w:rPr>
          <w:rFonts w:asciiTheme="majorHAnsi" w:hAnsiTheme="majorHAnsi" w:cstheme="majorHAnsi"/>
          <w:sz w:val="20"/>
          <w:szCs w:val="20"/>
        </w:rPr>
      </w:pPr>
    </w:p>
    <w:p w14:paraId="6FEC611F"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BE630E" w:rsidRDefault="00501283" w:rsidP="00501283">
            <w:pPr>
              <w:pStyle w:val="Standard"/>
              <w:jc w:val="center"/>
              <w:rPr>
                <w:rFonts w:asciiTheme="majorHAnsi" w:hAnsiTheme="majorHAnsi" w:cstheme="majorHAnsi"/>
                <w:sz w:val="20"/>
                <w:szCs w:val="20"/>
              </w:rPr>
            </w:pPr>
          </w:p>
          <w:p w14:paraId="51DEC51D" w14:textId="77777777" w:rsidR="00501283" w:rsidRPr="00BE630E" w:rsidRDefault="00501283" w:rsidP="00501283">
            <w:pPr>
              <w:pStyle w:val="Standard"/>
              <w:jc w:val="center"/>
              <w:rPr>
                <w:rFonts w:asciiTheme="majorHAnsi" w:hAnsiTheme="majorHAnsi" w:cstheme="majorHAnsi"/>
                <w:sz w:val="20"/>
                <w:szCs w:val="20"/>
              </w:rPr>
            </w:pPr>
          </w:p>
        </w:tc>
      </w:tr>
    </w:tbl>
    <w:p w14:paraId="3B9E0354" w14:textId="77777777" w:rsidR="00501283" w:rsidRPr="00DE6C89" w:rsidRDefault="00501283" w:rsidP="00501283">
      <w:pPr>
        <w:pStyle w:val="Standard"/>
        <w:jc w:val="right"/>
        <w:rPr>
          <w:rFonts w:asciiTheme="minorHAnsi" w:eastAsia="Calibri" w:hAnsiTheme="minorHAnsi" w:cstheme="minorHAnsi"/>
          <w:sz w:val="20"/>
          <w:szCs w:val="20"/>
        </w:rPr>
      </w:pPr>
    </w:p>
    <w:p w14:paraId="37F2773F" w14:textId="77777777" w:rsidR="00501283" w:rsidRPr="00DE6C89" w:rsidRDefault="00501283" w:rsidP="00501283">
      <w:pPr>
        <w:pStyle w:val="Standard"/>
        <w:rPr>
          <w:rFonts w:asciiTheme="minorHAnsi" w:hAnsiTheme="minorHAnsi" w:cstheme="minorHAnsi"/>
          <w:b/>
          <w:sz w:val="20"/>
          <w:szCs w:val="20"/>
        </w:rPr>
      </w:pPr>
    </w:p>
    <w:p w14:paraId="6BD57B88" w14:textId="77777777" w:rsidR="00501283" w:rsidRPr="00501283" w:rsidRDefault="00501283" w:rsidP="00501283">
      <w:pPr>
        <w:pStyle w:val="Standard"/>
        <w:ind w:firstLine="708"/>
        <w:jc w:val="center"/>
        <w:rPr>
          <w:rFonts w:asciiTheme="majorHAnsi" w:hAnsiTheme="majorHAnsi" w:cstheme="majorHAnsi"/>
          <w:sz w:val="20"/>
          <w:szCs w:val="20"/>
        </w:rPr>
      </w:pPr>
      <w:r w:rsidRPr="00501283">
        <w:rPr>
          <w:rFonts w:asciiTheme="majorHAnsi" w:hAnsiTheme="majorHAnsi" w:cstheme="majorHAnsi"/>
          <w:b/>
          <w:sz w:val="20"/>
          <w:szCs w:val="20"/>
        </w:rPr>
        <w:t>OŚWIADCZENIE WYKONAWCY</w:t>
      </w:r>
    </w:p>
    <w:p w14:paraId="77F113D4"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sz w:val="20"/>
          <w:szCs w:val="20"/>
        </w:rPr>
        <w:t>składane na podstawie art. 125 ust. 1 ustawy z dnia 11 września 2019 r.</w:t>
      </w:r>
    </w:p>
    <w:p w14:paraId="76929CEE"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sz w:val="20"/>
          <w:szCs w:val="20"/>
        </w:rPr>
        <w:t>Prawo zamówień publicznych (dalej jako: „ustawą Pzp”)</w:t>
      </w:r>
    </w:p>
    <w:p w14:paraId="719B4C78" w14:textId="77777777" w:rsidR="00501283" w:rsidRPr="00501283" w:rsidRDefault="00501283" w:rsidP="00501283">
      <w:pPr>
        <w:pStyle w:val="Standard"/>
        <w:jc w:val="center"/>
        <w:rPr>
          <w:rFonts w:asciiTheme="majorHAnsi" w:hAnsiTheme="majorHAnsi" w:cstheme="majorHAnsi"/>
          <w:sz w:val="20"/>
          <w:szCs w:val="20"/>
        </w:rPr>
      </w:pPr>
    </w:p>
    <w:p w14:paraId="6DD19B17" w14:textId="77777777" w:rsidR="00501283" w:rsidRPr="00501283" w:rsidRDefault="00501283" w:rsidP="00501283">
      <w:pPr>
        <w:pStyle w:val="Standard"/>
        <w:jc w:val="center"/>
        <w:rPr>
          <w:rFonts w:asciiTheme="majorHAnsi" w:hAnsiTheme="majorHAnsi" w:cstheme="majorHAnsi"/>
          <w:b/>
          <w:sz w:val="20"/>
          <w:szCs w:val="20"/>
          <w:u w:val="single"/>
        </w:rPr>
      </w:pPr>
    </w:p>
    <w:p w14:paraId="1D37B92B" w14:textId="77777777" w:rsidR="00501283" w:rsidRPr="00501283" w:rsidRDefault="00501283" w:rsidP="00B069BA">
      <w:pPr>
        <w:pStyle w:val="Standard"/>
        <w:rPr>
          <w:rFonts w:asciiTheme="majorHAnsi" w:hAnsiTheme="majorHAnsi" w:cstheme="majorHAnsi"/>
          <w:sz w:val="20"/>
          <w:szCs w:val="20"/>
        </w:rPr>
      </w:pPr>
    </w:p>
    <w:p w14:paraId="7DC76B2D" w14:textId="289F3D82" w:rsidR="00501283" w:rsidRPr="00770410" w:rsidRDefault="00501283"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00770410" w:rsidRPr="00770410">
        <w:rPr>
          <w:rFonts w:ascii="Calibri" w:hAnsi="Calibri" w:cs="Calibri"/>
          <w:b/>
          <w:sz w:val="20"/>
          <w:szCs w:val="20"/>
        </w:rPr>
        <w:t>Remont tarasu zewnętrznego na IV piętrze budynku C</w:t>
      </w:r>
      <w:r w:rsidR="00770410">
        <w:rPr>
          <w:rFonts w:ascii="Calibri" w:hAnsi="Calibri" w:cs="Calibri"/>
          <w:b/>
          <w:sz w:val="20"/>
          <w:szCs w:val="20"/>
        </w:rPr>
        <w:t xml:space="preserve">   </w:t>
      </w:r>
      <w:r w:rsidR="00770410" w:rsidRPr="00770410">
        <w:rPr>
          <w:rFonts w:ascii="Calibri" w:hAnsi="Calibri" w:cs="Calibri"/>
          <w:b/>
          <w:sz w:val="20"/>
          <w:szCs w:val="20"/>
        </w:rPr>
        <w:t>Uniwersytetu Ekonomicznego w Poznaniu</w:t>
      </w:r>
      <w:r w:rsidR="00770410">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6667A544" w14:textId="77777777" w:rsidR="00501283" w:rsidRPr="00501283" w:rsidRDefault="00501283" w:rsidP="00501283">
      <w:pPr>
        <w:pStyle w:val="Standard"/>
        <w:rPr>
          <w:rFonts w:asciiTheme="majorHAnsi" w:eastAsia="Calibri" w:hAnsiTheme="majorHAnsi" w:cstheme="majorHAnsi"/>
          <w:sz w:val="20"/>
          <w:szCs w:val="20"/>
        </w:rPr>
      </w:pPr>
    </w:p>
    <w:p w14:paraId="313C0EBA"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OŚWIADCZENIE DOTYCZĄCE BRAKU PODSTAW WYKLUCZENIA Z POSTĘPOWANIA</w:t>
      </w:r>
    </w:p>
    <w:p w14:paraId="680DB40F" w14:textId="77777777" w:rsidR="00501283" w:rsidRPr="00501283" w:rsidRDefault="00501283" w:rsidP="00501283">
      <w:pPr>
        <w:tabs>
          <w:tab w:val="right" w:pos="2399"/>
        </w:tabs>
        <w:autoSpaceDE w:val="0"/>
        <w:spacing w:line="240" w:lineRule="auto"/>
        <w:rPr>
          <w:rFonts w:asciiTheme="majorHAnsi" w:eastAsia="Calibri" w:hAnsiTheme="majorHAnsi" w:cstheme="majorHAnsi"/>
          <w:sz w:val="20"/>
          <w:szCs w:val="20"/>
        </w:rPr>
      </w:pPr>
    </w:p>
    <w:p w14:paraId="70C19005" w14:textId="77777777" w:rsidR="00501283" w:rsidRPr="00501283" w:rsidRDefault="00501283" w:rsidP="00501283">
      <w:pPr>
        <w:tabs>
          <w:tab w:val="right" w:pos="2399"/>
        </w:tabs>
        <w:autoSpaceDE w:val="0"/>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sym w:font="Symbol" w:char="F07F"/>
      </w:r>
      <w:r w:rsidRPr="00501283">
        <w:rPr>
          <w:rFonts w:asciiTheme="majorHAnsi" w:eastAsia="Calibri" w:hAnsiTheme="majorHAnsi" w:cstheme="majorHAnsi"/>
          <w:sz w:val="20"/>
          <w:szCs w:val="20"/>
        </w:rPr>
        <w:t>*      Nie podlegam wykluczeniu z postępowania na podstawie art. 108 ust. 1 ustawy Pzp</w:t>
      </w:r>
    </w:p>
    <w:p w14:paraId="4CBEF139" w14:textId="77777777" w:rsidR="00501283" w:rsidRPr="00501283" w:rsidRDefault="00501283" w:rsidP="00501283">
      <w:pPr>
        <w:spacing w:line="240" w:lineRule="auto"/>
        <w:rPr>
          <w:rFonts w:asciiTheme="majorHAnsi" w:eastAsia="Calibri" w:hAnsiTheme="majorHAnsi" w:cstheme="majorHAnsi"/>
          <w:i/>
          <w:sz w:val="20"/>
          <w:szCs w:val="20"/>
        </w:rPr>
      </w:pPr>
    </w:p>
    <w:p w14:paraId="5438F6A4"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sym w:font="Symbol" w:char="F07F"/>
      </w:r>
      <w:r w:rsidRPr="00501283">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285AD0BD" w14:textId="77777777" w:rsidR="00501283" w:rsidRPr="00501283" w:rsidRDefault="00501283" w:rsidP="00501283">
      <w:pPr>
        <w:spacing w:line="240" w:lineRule="auto"/>
        <w:ind w:left="284"/>
        <w:jc w:val="both"/>
        <w:rPr>
          <w:rFonts w:asciiTheme="majorHAnsi" w:eastAsia="Calibri" w:hAnsiTheme="majorHAnsi" w:cstheme="majorHAnsi"/>
          <w:sz w:val="20"/>
          <w:szCs w:val="20"/>
        </w:rPr>
      </w:pPr>
      <w:r w:rsidRPr="00501283">
        <w:rPr>
          <w:rFonts w:asciiTheme="majorHAnsi" w:eastAsia="Calibri" w:hAnsiTheme="majorHAnsi" w:cstheme="majorHAnsi"/>
          <w:sz w:val="20"/>
          <w:szCs w:val="20"/>
        </w:rPr>
        <w:t>* - właściwe zaznaczać znakiem „X”</w:t>
      </w:r>
    </w:p>
    <w:p w14:paraId="3F06B05C" w14:textId="77777777" w:rsidR="00501283" w:rsidRPr="00501283" w:rsidRDefault="00501283" w:rsidP="00501283">
      <w:pPr>
        <w:spacing w:line="240" w:lineRule="auto"/>
        <w:ind w:left="284"/>
        <w:jc w:val="both"/>
        <w:rPr>
          <w:rFonts w:asciiTheme="majorHAnsi" w:eastAsia="Calibri" w:hAnsiTheme="majorHAnsi" w:cstheme="majorHAnsi"/>
          <w:sz w:val="20"/>
          <w:szCs w:val="20"/>
        </w:rPr>
      </w:pPr>
    </w:p>
    <w:p w14:paraId="7EA8A11E"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OŚWIADCZENIE DOTYCZĄCE SPEŁNIANIA WARUNKÓW UDZIAŁU W  POSTĘPOWANIU</w:t>
      </w:r>
    </w:p>
    <w:p w14:paraId="263A0B17" w14:textId="77777777" w:rsidR="00501283" w:rsidRPr="00501283" w:rsidRDefault="00501283" w:rsidP="00501283">
      <w:pPr>
        <w:spacing w:line="240" w:lineRule="auto"/>
        <w:rPr>
          <w:rFonts w:asciiTheme="majorHAnsi" w:eastAsia="Calibri" w:hAnsiTheme="majorHAnsi" w:cstheme="majorHAnsi"/>
          <w:sz w:val="20"/>
          <w:szCs w:val="20"/>
        </w:rPr>
      </w:pPr>
    </w:p>
    <w:p w14:paraId="1BC82954"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68E6494A" w14:textId="77777777" w:rsidR="00501283" w:rsidRPr="00501283" w:rsidRDefault="00501283" w:rsidP="00501283">
      <w:pPr>
        <w:spacing w:line="240" w:lineRule="auto"/>
        <w:rPr>
          <w:rFonts w:asciiTheme="majorHAnsi" w:eastAsia="Calibri" w:hAnsiTheme="majorHAnsi" w:cstheme="majorHAnsi"/>
          <w:sz w:val="20"/>
          <w:szCs w:val="20"/>
        </w:rPr>
      </w:pPr>
    </w:p>
    <w:p w14:paraId="65968A8D"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 xml:space="preserve">OŚWIADCZENIE DOTYCZĄCE </w:t>
      </w:r>
      <w:r w:rsidRPr="00501283">
        <w:rPr>
          <w:rFonts w:asciiTheme="majorHAnsi" w:eastAsia="Calibri" w:hAnsiTheme="majorHAnsi" w:cstheme="majorHAnsi"/>
          <w:b/>
          <w:sz w:val="20"/>
          <w:szCs w:val="20"/>
          <w:lang w:eastAsia="en-US"/>
        </w:rPr>
        <w:t>POLEGANIA NA ZASOBACH INNYCH PODMIOTÓW</w:t>
      </w:r>
    </w:p>
    <w:p w14:paraId="5B4E27ED" w14:textId="77777777" w:rsidR="00501283" w:rsidRPr="00501283" w:rsidRDefault="00501283" w:rsidP="00501283">
      <w:pPr>
        <w:spacing w:line="240" w:lineRule="auto"/>
        <w:rPr>
          <w:rFonts w:asciiTheme="majorHAnsi" w:eastAsia="Calibri" w:hAnsiTheme="majorHAnsi" w:cstheme="majorHAnsi"/>
          <w:sz w:val="20"/>
          <w:szCs w:val="20"/>
        </w:rPr>
      </w:pPr>
    </w:p>
    <w:p w14:paraId="605E8DBB" w14:textId="77777777" w:rsidR="00501283" w:rsidRPr="00501283" w:rsidRDefault="00501283" w:rsidP="00501283">
      <w:pPr>
        <w:spacing w:line="240" w:lineRule="auto"/>
        <w:rPr>
          <w:rFonts w:asciiTheme="majorHAnsi" w:eastAsia="Calibri" w:hAnsiTheme="majorHAnsi" w:cstheme="majorHAnsi"/>
          <w:b/>
          <w:i/>
          <w:sz w:val="20"/>
          <w:szCs w:val="20"/>
        </w:rPr>
      </w:pPr>
      <w:r w:rsidRPr="00501283">
        <w:rPr>
          <w:rFonts w:asciiTheme="majorHAnsi" w:eastAsia="Calibri" w:hAnsiTheme="majorHAnsi" w:cstheme="majorHAnsi"/>
          <w:b/>
          <w:sz w:val="20"/>
          <w:szCs w:val="20"/>
        </w:rPr>
        <w:t>INFORMACJA W ZWIĄZKU Z POLEGANIEM NA ZASOBACH INNYCH PODMIOTÓW:</w:t>
      </w:r>
    </w:p>
    <w:p w14:paraId="26702896"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37D1BA51"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 xml:space="preserve"> w następującym zakresie: …………………………………………………………………………………………………………………………….</w:t>
      </w:r>
    </w:p>
    <w:p w14:paraId="03E57545" w14:textId="77777777" w:rsidR="00501283" w:rsidRPr="00501283" w:rsidRDefault="00501283" w:rsidP="00501283">
      <w:pPr>
        <w:spacing w:line="240" w:lineRule="auto"/>
        <w:rPr>
          <w:rFonts w:asciiTheme="majorHAnsi" w:eastAsia="Calibri" w:hAnsiTheme="majorHAnsi" w:cstheme="majorHAnsi"/>
          <w:i/>
          <w:sz w:val="20"/>
          <w:szCs w:val="20"/>
        </w:rPr>
      </w:pPr>
      <w:r w:rsidRPr="00501283">
        <w:rPr>
          <w:rFonts w:asciiTheme="majorHAnsi" w:eastAsia="Calibri" w:hAnsiTheme="majorHAnsi" w:cstheme="majorHAnsi"/>
          <w:sz w:val="20"/>
          <w:szCs w:val="20"/>
        </w:rPr>
        <w:t xml:space="preserve">……………………………………………………………………………………… </w:t>
      </w:r>
      <w:r w:rsidRPr="00501283">
        <w:rPr>
          <w:rFonts w:asciiTheme="majorHAnsi" w:eastAsia="Calibri" w:hAnsiTheme="majorHAnsi" w:cstheme="majorHAnsi"/>
          <w:i/>
          <w:sz w:val="20"/>
          <w:szCs w:val="20"/>
        </w:rPr>
        <w:t xml:space="preserve">(wskazać podmiot i określić odpowiedni zakres dla wskazanego podmiotu). </w:t>
      </w:r>
    </w:p>
    <w:p w14:paraId="14D08241" w14:textId="77777777" w:rsidR="00501283" w:rsidRPr="00501283" w:rsidRDefault="00501283" w:rsidP="00501283">
      <w:pPr>
        <w:spacing w:line="240" w:lineRule="auto"/>
        <w:rPr>
          <w:rFonts w:asciiTheme="majorHAnsi" w:eastAsia="Calibri" w:hAnsiTheme="majorHAnsi" w:cstheme="majorHAnsi"/>
          <w:sz w:val="20"/>
          <w:szCs w:val="20"/>
        </w:rPr>
      </w:pPr>
    </w:p>
    <w:p w14:paraId="1E21B535"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b/>
          <w:sz w:val="20"/>
          <w:szCs w:val="20"/>
        </w:rPr>
        <w:t>OŚWIADCZENIE DOTYCZĄCE PODANYCH INFORMACJI:</w:t>
      </w:r>
    </w:p>
    <w:p w14:paraId="0E317192"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DEB42D" w14:textId="77777777" w:rsidR="00501283" w:rsidRPr="00501283" w:rsidRDefault="00501283" w:rsidP="00501283">
      <w:pPr>
        <w:pStyle w:val="Standard"/>
        <w:rPr>
          <w:rFonts w:asciiTheme="majorHAnsi" w:eastAsia="Calibri" w:hAnsiTheme="majorHAnsi" w:cstheme="majorHAnsi"/>
          <w:sz w:val="20"/>
          <w:szCs w:val="20"/>
        </w:rPr>
      </w:pPr>
    </w:p>
    <w:p w14:paraId="0FB2D66D" w14:textId="77777777" w:rsidR="00501283" w:rsidRPr="00501283" w:rsidRDefault="00501283" w:rsidP="00501283">
      <w:pPr>
        <w:pStyle w:val="Standard"/>
        <w:rPr>
          <w:rFonts w:asciiTheme="majorHAnsi" w:hAnsiTheme="majorHAnsi" w:cstheme="majorHAnsi"/>
          <w:sz w:val="20"/>
          <w:szCs w:val="20"/>
        </w:rPr>
      </w:pPr>
    </w:p>
    <w:p w14:paraId="5AD8D04A" w14:textId="77777777" w:rsidR="00501283" w:rsidRPr="00501283" w:rsidRDefault="00501283" w:rsidP="00501283">
      <w:pPr>
        <w:pStyle w:val="Standard"/>
        <w:rPr>
          <w:rFonts w:asciiTheme="majorHAnsi" w:hAnsiTheme="majorHAnsi" w:cstheme="majorHAnsi"/>
          <w:sz w:val="20"/>
          <w:szCs w:val="20"/>
        </w:rPr>
      </w:pPr>
    </w:p>
    <w:p w14:paraId="4ABB85AB" w14:textId="77777777" w:rsidR="00501283" w:rsidRPr="00501283" w:rsidRDefault="00501283" w:rsidP="00501283">
      <w:pPr>
        <w:pStyle w:val="Standard"/>
        <w:rPr>
          <w:rFonts w:asciiTheme="majorHAnsi" w:hAnsiTheme="majorHAnsi" w:cstheme="majorHAnsi"/>
          <w:b/>
          <w:sz w:val="20"/>
          <w:szCs w:val="20"/>
        </w:rPr>
      </w:pPr>
    </w:p>
    <w:p w14:paraId="11D70F6F" w14:textId="77777777" w:rsidR="00501283" w:rsidRPr="00DE6C89" w:rsidRDefault="00501283" w:rsidP="00501283">
      <w:pPr>
        <w:pStyle w:val="Standard"/>
        <w:rPr>
          <w:rFonts w:asciiTheme="minorHAnsi" w:hAnsiTheme="minorHAnsi" w:cstheme="minorHAnsi"/>
          <w:b/>
          <w:sz w:val="20"/>
          <w:szCs w:val="20"/>
        </w:rPr>
      </w:pPr>
    </w:p>
    <w:p w14:paraId="0277BE64" w14:textId="77777777" w:rsidR="00501283" w:rsidRPr="00AC6054" w:rsidRDefault="00501283" w:rsidP="00501283">
      <w:pPr>
        <w:pStyle w:val="Standard"/>
        <w:rPr>
          <w:rFonts w:asciiTheme="majorHAnsi" w:hAnsiTheme="majorHAnsi" w:cstheme="majorHAnsi"/>
          <w:b/>
          <w:sz w:val="20"/>
          <w:szCs w:val="20"/>
        </w:rPr>
      </w:pPr>
    </w:p>
    <w:p w14:paraId="46CFA41F" w14:textId="77777777" w:rsidR="00501283" w:rsidRPr="00AC6054" w:rsidRDefault="00501283" w:rsidP="00501283">
      <w:pPr>
        <w:spacing w:line="240" w:lineRule="auto"/>
        <w:jc w:val="right"/>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3 do SWZ</w:t>
      </w:r>
    </w:p>
    <w:p w14:paraId="26D81008"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AC6054"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AC6054" w:rsidRDefault="00501283" w:rsidP="00501283">
            <w:pPr>
              <w:pStyle w:val="Standard"/>
              <w:jc w:val="center"/>
              <w:rPr>
                <w:rFonts w:asciiTheme="majorHAnsi" w:hAnsiTheme="majorHAnsi" w:cstheme="majorHAnsi"/>
                <w:sz w:val="20"/>
                <w:szCs w:val="20"/>
              </w:rPr>
            </w:pPr>
          </w:p>
          <w:p w14:paraId="78274111" w14:textId="77777777" w:rsidR="00501283" w:rsidRPr="00AC6054" w:rsidRDefault="00501283" w:rsidP="00501283">
            <w:pPr>
              <w:pStyle w:val="Standard"/>
              <w:jc w:val="center"/>
              <w:rPr>
                <w:rFonts w:asciiTheme="majorHAnsi" w:hAnsiTheme="majorHAnsi" w:cstheme="majorHAnsi"/>
                <w:sz w:val="20"/>
                <w:szCs w:val="20"/>
              </w:rPr>
            </w:pPr>
          </w:p>
        </w:tc>
      </w:tr>
    </w:tbl>
    <w:p w14:paraId="0B6D0D33" w14:textId="77777777" w:rsidR="00501283" w:rsidRPr="00AC6054" w:rsidRDefault="00501283" w:rsidP="00501283">
      <w:pPr>
        <w:spacing w:line="240" w:lineRule="auto"/>
        <w:rPr>
          <w:rFonts w:asciiTheme="majorHAnsi" w:eastAsia="Calibri" w:hAnsiTheme="majorHAnsi" w:cstheme="majorHAnsi"/>
          <w:b/>
          <w:sz w:val="20"/>
          <w:szCs w:val="20"/>
        </w:rPr>
      </w:pPr>
    </w:p>
    <w:p w14:paraId="71A00AEE" w14:textId="77777777" w:rsidR="00501283" w:rsidRPr="00AC6054" w:rsidRDefault="00501283" w:rsidP="00501283">
      <w:pPr>
        <w:spacing w:line="240" w:lineRule="auto"/>
        <w:ind w:firstLine="709"/>
        <w:jc w:val="center"/>
        <w:rPr>
          <w:rFonts w:asciiTheme="majorHAnsi" w:hAnsiTheme="majorHAnsi" w:cstheme="majorHAnsi"/>
          <w:b/>
          <w:sz w:val="20"/>
          <w:szCs w:val="20"/>
          <w:u w:val="single"/>
        </w:rPr>
      </w:pPr>
      <w:r w:rsidRPr="00AC6054">
        <w:rPr>
          <w:rFonts w:asciiTheme="majorHAnsi" w:eastAsia="Calibri" w:hAnsiTheme="majorHAnsi" w:cstheme="majorHAnsi"/>
          <w:b/>
          <w:sz w:val="20"/>
          <w:szCs w:val="20"/>
        </w:rPr>
        <w:t>OŚWIADCZENIE WYKONAWCY</w:t>
      </w:r>
      <w:r w:rsidRPr="00AC6054">
        <w:rPr>
          <w:rFonts w:asciiTheme="majorHAnsi" w:hAnsiTheme="majorHAnsi" w:cstheme="majorHAnsi"/>
          <w:b/>
          <w:sz w:val="20"/>
          <w:szCs w:val="20"/>
        </w:rPr>
        <w:t xml:space="preserve"> /</w:t>
      </w:r>
    </w:p>
    <w:p w14:paraId="23D04F83" w14:textId="77777777" w:rsidR="00501283" w:rsidRPr="00AC6054" w:rsidRDefault="00501283" w:rsidP="00501283">
      <w:pPr>
        <w:spacing w:line="240" w:lineRule="auto"/>
        <w:ind w:firstLine="709"/>
        <w:jc w:val="center"/>
        <w:rPr>
          <w:rFonts w:asciiTheme="majorHAnsi" w:hAnsiTheme="majorHAnsi" w:cstheme="majorHAnsi"/>
          <w:b/>
          <w:sz w:val="20"/>
          <w:szCs w:val="20"/>
        </w:rPr>
      </w:pPr>
      <w:r w:rsidRPr="00AC6054">
        <w:rPr>
          <w:rFonts w:asciiTheme="majorHAnsi" w:hAnsiTheme="majorHAnsi" w:cstheme="majorHAnsi"/>
          <w:b/>
          <w:sz w:val="20"/>
          <w:szCs w:val="20"/>
        </w:rPr>
        <w:t>WYKONAWCY WSPÓLNIE UBIEGAJĄCEGO SIĘ  O UDZIELENIE ZAMÓWIENIA</w:t>
      </w:r>
    </w:p>
    <w:p w14:paraId="09872298" w14:textId="77777777" w:rsidR="00501283" w:rsidRPr="00AC6054" w:rsidRDefault="00501283" w:rsidP="00501283">
      <w:pPr>
        <w:spacing w:line="240" w:lineRule="auto"/>
        <w:jc w:val="both"/>
        <w:rPr>
          <w:rFonts w:asciiTheme="majorHAnsi" w:eastAsia="Calibri" w:hAnsiTheme="majorHAnsi" w:cstheme="majorHAnsi"/>
          <w:sz w:val="20"/>
          <w:szCs w:val="20"/>
          <w:lang w:eastAsia="ar-SA"/>
        </w:rPr>
      </w:pPr>
      <w:r w:rsidRPr="00AC6054">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późn. zm.) </w:t>
      </w:r>
    </w:p>
    <w:p w14:paraId="2046D812" w14:textId="77777777" w:rsidR="00501283" w:rsidRPr="00AC6054"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501283" w:rsidRPr="00AC6054" w14:paraId="08DA8C34" w14:textId="77777777" w:rsidTr="00501283">
        <w:trPr>
          <w:trHeight w:val="500"/>
          <w:jc w:val="center"/>
        </w:trPr>
        <w:tc>
          <w:tcPr>
            <w:tcW w:w="2226" w:type="dxa"/>
            <w:tcBorders>
              <w:top w:val="single" w:sz="4" w:space="0" w:color="000000"/>
              <w:left w:val="single" w:sz="4" w:space="0" w:color="000000"/>
              <w:bottom w:val="single" w:sz="4" w:space="0" w:color="000000"/>
            </w:tcBorders>
            <w:vAlign w:val="center"/>
          </w:tcPr>
          <w:p w14:paraId="58DBDC84" w14:textId="77777777" w:rsidR="00501283" w:rsidRPr="00AC6054" w:rsidRDefault="00501283" w:rsidP="00501283">
            <w:pPr>
              <w:spacing w:line="240" w:lineRule="auto"/>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5A793B7" w14:textId="77777777" w:rsidR="00501283" w:rsidRPr="00AC6054" w:rsidRDefault="00501283" w:rsidP="00501283">
            <w:pPr>
              <w:spacing w:line="240" w:lineRule="auto"/>
              <w:rPr>
                <w:rFonts w:asciiTheme="majorHAnsi" w:eastAsia="Calibri" w:hAnsiTheme="majorHAnsi" w:cstheme="majorHAnsi"/>
                <w:bCs/>
                <w:sz w:val="20"/>
                <w:szCs w:val="20"/>
              </w:rPr>
            </w:pPr>
          </w:p>
        </w:tc>
      </w:tr>
      <w:tr w:rsidR="00501283" w:rsidRPr="00AC6054" w14:paraId="5AAE3494" w14:textId="77777777" w:rsidTr="00501283">
        <w:trPr>
          <w:trHeight w:val="549"/>
          <w:jc w:val="center"/>
        </w:trPr>
        <w:tc>
          <w:tcPr>
            <w:tcW w:w="2226" w:type="dxa"/>
            <w:tcBorders>
              <w:top w:val="single" w:sz="4" w:space="0" w:color="000000"/>
              <w:left w:val="single" w:sz="4" w:space="0" w:color="000000"/>
              <w:bottom w:val="single" w:sz="4" w:space="0" w:color="000000"/>
            </w:tcBorders>
            <w:vAlign w:val="center"/>
          </w:tcPr>
          <w:p w14:paraId="43416DA0" w14:textId="77777777" w:rsidR="00501283" w:rsidRPr="00AC6054" w:rsidRDefault="00501283" w:rsidP="00501283">
            <w:pPr>
              <w:spacing w:line="240" w:lineRule="auto"/>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0175895" w14:textId="77777777" w:rsidR="00501283" w:rsidRPr="00AC6054" w:rsidRDefault="00501283" w:rsidP="00501283">
            <w:pPr>
              <w:spacing w:line="240" w:lineRule="auto"/>
              <w:rPr>
                <w:rFonts w:asciiTheme="majorHAnsi" w:eastAsia="Calibri" w:hAnsiTheme="majorHAnsi" w:cstheme="majorHAnsi"/>
                <w:bCs/>
                <w:sz w:val="20"/>
                <w:szCs w:val="20"/>
              </w:rPr>
            </w:pPr>
          </w:p>
        </w:tc>
      </w:tr>
      <w:tr w:rsidR="00501283" w:rsidRPr="00AC6054" w14:paraId="414C231F" w14:textId="77777777" w:rsidTr="0050128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7F489A6" w14:textId="77777777" w:rsidR="00770410" w:rsidRPr="00770410" w:rsidRDefault="00770410"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r>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6823F38B" w14:textId="3790C579" w:rsidR="00501283" w:rsidRPr="00B069BA" w:rsidRDefault="00501283" w:rsidP="00B069BA">
            <w:pPr>
              <w:ind w:right="105"/>
              <w:jc w:val="both"/>
              <w:rPr>
                <w:rFonts w:ascii="Calibri" w:hAnsi="Calibri"/>
                <w:sz w:val="20"/>
                <w:szCs w:val="20"/>
              </w:rPr>
            </w:pPr>
            <w:r w:rsidRPr="00AC6054">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Pr="00AC6054">
              <w:rPr>
                <w:rFonts w:asciiTheme="majorHAnsi" w:eastAsia="Calibri" w:hAnsiTheme="majorHAnsi" w:cstheme="majorHAnsi"/>
                <w:sz w:val="20"/>
                <w:szCs w:val="20"/>
              </w:rPr>
              <w:t>szczególnych rozwiązaniach w zakresie przeciwdziałania wspieraniu agresji na Ukrainę oraz służących ochronie bezpieczeństwa narodowego (Dz. U. z 2022 r. poz. 835 z późn. zm.)</w:t>
            </w:r>
          </w:p>
          <w:p w14:paraId="46431D46" w14:textId="77777777" w:rsidR="00501283" w:rsidRPr="00AC6054" w:rsidRDefault="00501283" w:rsidP="00501283">
            <w:pPr>
              <w:spacing w:line="240" w:lineRule="auto"/>
              <w:jc w:val="both"/>
              <w:rPr>
                <w:rFonts w:asciiTheme="majorHAnsi" w:eastAsia="Calibri" w:hAnsiTheme="majorHAnsi" w:cstheme="majorHAnsi"/>
                <w:bCs/>
                <w:sz w:val="20"/>
                <w:szCs w:val="20"/>
                <w:u w:val="single"/>
              </w:rPr>
            </w:pPr>
            <w:r w:rsidRPr="00AC6054">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AC6054" w:rsidRDefault="00501283" w:rsidP="00501283">
            <w:pPr>
              <w:spacing w:line="240" w:lineRule="auto"/>
              <w:jc w:val="both"/>
              <w:rPr>
                <w:rFonts w:asciiTheme="majorHAnsi" w:eastAsia="Calibri" w:hAnsiTheme="majorHAnsi" w:cstheme="majorHAnsi"/>
                <w:bCs/>
                <w:sz w:val="20"/>
                <w:szCs w:val="20"/>
              </w:rPr>
            </w:pPr>
          </w:p>
        </w:tc>
      </w:tr>
      <w:tr w:rsidR="00501283" w:rsidRPr="00AC6054" w14:paraId="20549B96" w14:textId="77777777" w:rsidTr="0050128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EC325B" w14:textId="77777777" w:rsidR="00501283" w:rsidRPr="00AC6054" w:rsidRDefault="00501283" w:rsidP="00501283">
            <w:pPr>
              <w:spacing w:line="240" w:lineRule="auto"/>
              <w:jc w:val="both"/>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 xml:space="preserve">Oświadczam, że wszystkie informacje podane w powyższym oświadczeniu są aktualne </w:t>
            </w:r>
            <w:r w:rsidRPr="00AC6054">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68E18AC1" w14:textId="77777777" w:rsidR="00501283" w:rsidRPr="00AC6054" w:rsidRDefault="00501283" w:rsidP="00501283">
      <w:pPr>
        <w:spacing w:line="240" w:lineRule="auto"/>
        <w:ind w:left="4395"/>
        <w:jc w:val="center"/>
        <w:rPr>
          <w:rFonts w:asciiTheme="majorHAnsi" w:eastAsia="Calibri" w:hAnsiTheme="majorHAnsi" w:cstheme="majorHAnsi"/>
          <w:b/>
          <w:sz w:val="20"/>
          <w:szCs w:val="20"/>
        </w:rPr>
      </w:pPr>
    </w:p>
    <w:p w14:paraId="2F94EFF9" w14:textId="77777777" w:rsidR="00501283" w:rsidRPr="00AC6054" w:rsidRDefault="00501283" w:rsidP="00501283">
      <w:pPr>
        <w:pStyle w:val="Standard"/>
        <w:rPr>
          <w:rFonts w:asciiTheme="majorHAnsi" w:hAnsiTheme="majorHAnsi" w:cstheme="majorHAnsi"/>
          <w:b/>
          <w:sz w:val="20"/>
          <w:szCs w:val="20"/>
        </w:rPr>
      </w:pPr>
    </w:p>
    <w:p w14:paraId="7FC6DF79" w14:textId="77777777" w:rsidR="00501283" w:rsidRPr="00AC6054" w:rsidRDefault="00501283" w:rsidP="00501283">
      <w:pPr>
        <w:pStyle w:val="Standard"/>
        <w:rPr>
          <w:rFonts w:asciiTheme="majorHAnsi" w:hAnsiTheme="majorHAnsi" w:cstheme="majorHAnsi"/>
          <w:b/>
          <w:sz w:val="20"/>
          <w:szCs w:val="20"/>
        </w:rPr>
      </w:pPr>
    </w:p>
    <w:p w14:paraId="0B7811C2" w14:textId="77777777" w:rsidR="00501283" w:rsidRPr="00AC6054" w:rsidRDefault="00501283" w:rsidP="00501283">
      <w:pPr>
        <w:pStyle w:val="Standard"/>
        <w:rPr>
          <w:rFonts w:asciiTheme="majorHAnsi" w:hAnsiTheme="majorHAnsi" w:cstheme="majorHAnsi"/>
          <w:b/>
          <w:sz w:val="20"/>
          <w:szCs w:val="20"/>
        </w:rPr>
      </w:pPr>
    </w:p>
    <w:p w14:paraId="184DE911" w14:textId="77777777" w:rsidR="00501283" w:rsidRPr="00AC6054" w:rsidRDefault="00501283" w:rsidP="00501283">
      <w:pPr>
        <w:pStyle w:val="Standard"/>
        <w:rPr>
          <w:rFonts w:asciiTheme="majorHAnsi" w:hAnsiTheme="majorHAnsi" w:cstheme="majorHAnsi"/>
          <w:b/>
          <w:sz w:val="20"/>
          <w:szCs w:val="20"/>
        </w:rPr>
      </w:pPr>
    </w:p>
    <w:p w14:paraId="7FF2DD61" w14:textId="77777777" w:rsidR="00501283" w:rsidRPr="00DE6C89" w:rsidRDefault="00501283" w:rsidP="00501283">
      <w:pPr>
        <w:pStyle w:val="Standard"/>
        <w:rPr>
          <w:rFonts w:asciiTheme="minorHAnsi" w:hAnsiTheme="minorHAnsi" w:cstheme="minorHAnsi"/>
          <w:b/>
          <w:sz w:val="20"/>
          <w:szCs w:val="20"/>
        </w:rPr>
      </w:pPr>
    </w:p>
    <w:p w14:paraId="2323D8E3" w14:textId="77777777" w:rsidR="00501283" w:rsidRPr="00DE6C89" w:rsidRDefault="00501283" w:rsidP="00501283">
      <w:pPr>
        <w:pStyle w:val="Standard"/>
        <w:rPr>
          <w:rFonts w:asciiTheme="minorHAnsi" w:hAnsiTheme="minorHAnsi" w:cstheme="minorHAnsi"/>
          <w:b/>
          <w:sz w:val="20"/>
          <w:szCs w:val="20"/>
        </w:rPr>
      </w:pPr>
    </w:p>
    <w:p w14:paraId="31443FAD" w14:textId="77777777" w:rsidR="00501283" w:rsidRPr="00DE6C89" w:rsidRDefault="00501283" w:rsidP="00501283">
      <w:pPr>
        <w:pStyle w:val="Standard"/>
        <w:rPr>
          <w:rFonts w:asciiTheme="minorHAnsi" w:hAnsiTheme="minorHAnsi" w:cstheme="minorHAnsi"/>
          <w:b/>
          <w:sz w:val="20"/>
          <w:szCs w:val="20"/>
        </w:rPr>
      </w:pPr>
    </w:p>
    <w:p w14:paraId="224BA711" w14:textId="77777777" w:rsidR="00501283" w:rsidRPr="00DE6C89" w:rsidRDefault="00501283" w:rsidP="00501283">
      <w:pPr>
        <w:pStyle w:val="Standard"/>
        <w:rPr>
          <w:rFonts w:asciiTheme="minorHAnsi" w:hAnsiTheme="minorHAnsi" w:cstheme="minorHAnsi"/>
          <w:b/>
          <w:sz w:val="20"/>
          <w:szCs w:val="20"/>
        </w:rPr>
      </w:pPr>
    </w:p>
    <w:p w14:paraId="4B54FB23" w14:textId="77777777" w:rsidR="00501283" w:rsidRPr="00DE6C89" w:rsidRDefault="00501283" w:rsidP="00501283">
      <w:pPr>
        <w:pStyle w:val="Standard"/>
        <w:rPr>
          <w:rFonts w:asciiTheme="minorHAnsi" w:hAnsiTheme="minorHAnsi" w:cstheme="minorHAnsi"/>
          <w:b/>
          <w:sz w:val="20"/>
          <w:szCs w:val="20"/>
        </w:rPr>
      </w:pPr>
    </w:p>
    <w:p w14:paraId="16333DE4" w14:textId="77777777" w:rsidR="00501283" w:rsidRPr="00DE6C89" w:rsidRDefault="00501283" w:rsidP="00501283">
      <w:pPr>
        <w:pStyle w:val="Standard"/>
        <w:rPr>
          <w:rFonts w:asciiTheme="minorHAnsi" w:hAnsiTheme="minorHAnsi" w:cstheme="minorHAnsi"/>
          <w:b/>
          <w:sz w:val="20"/>
          <w:szCs w:val="20"/>
        </w:rPr>
      </w:pPr>
    </w:p>
    <w:p w14:paraId="46DA14F1" w14:textId="77777777" w:rsidR="00501283" w:rsidRPr="00DE6C89" w:rsidRDefault="00501283" w:rsidP="00501283">
      <w:pPr>
        <w:pStyle w:val="Standard"/>
        <w:rPr>
          <w:rFonts w:asciiTheme="minorHAnsi" w:hAnsiTheme="minorHAnsi" w:cstheme="minorHAnsi"/>
          <w:b/>
          <w:sz w:val="20"/>
          <w:szCs w:val="20"/>
        </w:rPr>
      </w:pPr>
    </w:p>
    <w:p w14:paraId="37623579" w14:textId="77777777" w:rsidR="00501283" w:rsidRPr="00DE6C89" w:rsidRDefault="00501283" w:rsidP="00501283">
      <w:pPr>
        <w:pStyle w:val="Standard"/>
        <w:rPr>
          <w:rFonts w:asciiTheme="minorHAnsi" w:hAnsiTheme="minorHAnsi" w:cstheme="minorHAnsi"/>
          <w:b/>
          <w:sz w:val="20"/>
          <w:szCs w:val="20"/>
        </w:rPr>
      </w:pPr>
    </w:p>
    <w:p w14:paraId="4DAA2737" w14:textId="77777777" w:rsidR="00501283" w:rsidRPr="00DE6C89" w:rsidRDefault="00501283" w:rsidP="00501283">
      <w:pPr>
        <w:pStyle w:val="Standard"/>
        <w:rPr>
          <w:rFonts w:asciiTheme="minorHAnsi" w:hAnsiTheme="minorHAnsi" w:cstheme="minorHAnsi"/>
          <w:b/>
          <w:sz w:val="20"/>
          <w:szCs w:val="20"/>
        </w:rPr>
      </w:pPr>
    </w:p>
    <w:p w14:paraId="13AF5508" w14:textId="77777777" w:rsidR="00501283" w:rsidRPr="00DE6C89" w:rsidRDefault="00501283" w:rsidP="00501283">
      <w:pPr>
        <w:pStyle w:val="Standard"/>
        <w:rPr>
          <w:rFonts w:asciiTheme="minorHAnsi" w:hAnsiTheme="minorHAnsi" w:cstheme="minorHAnsi"/>
          <w:b/>
          <w:sz w:val="20"/>
          <w:szCs w:val="20"/>
        </w:rPr>
      </w:pPr>
    </w:p>
    <w:p w14:paraId="485DC489" w14:textId="77777777" w:rsidR="00501283" w:rsidRDefault="00501283" w:rsidP="00501283">
      <w:pPr>
        <w:pStyle w:val="Standard"/>
        <w:rPr>
          <w:rFonts w:asciiTheme="minorHAnsi" w:hAnsiTheme="minorHAnsi" w:cstheme="minorHAnsi"/>
          <w:b/>
          <w:sz w:val="20"/>
          <w:szCs w:val="20"/>
        </w:rPr>
      </w:pPr>
    </w:p>
    <w:p w14:paraId="5E0B7DB1" w14:textId="77777777" w:rsidR="00B069BA" w:rsidRPr="00DE6C89" w:rsidRDefault="00B069BA" w:rsidP="00501283">
      <w:pPr>
        <w:pStyle w:val="Standard"/>
        <w:rPr>
          <w:rFonts w:asciiTheme="minorHAnsi" w:hAnsiTheme="minorHAnsi" w:cstheme="minorHAnsi"/>
          <w:b/>
          <w:sz w:val="20"/>
          <w:szCs w:val="20"/>
        </w:rPr>
      </w:pPr>
    </w:p>
    <w:p w14:paraId="50499130" w14:textId="77777777" w:rsidR="00501283" w:rsidRPr="00DE6C89" w:rsidRDefault="00501283" w:rsidP="00501283">
      <w:pPr>
        <w:pStyle w:val="Standard"/>
        <w:rPr>
          <w:rFonts w:asciiTheme="minorHAnsi" w:hAnsiTheme="minorHAnsi" w:cstheme="minorHAnsi"/>
          <w:b/>
          <w:sz w:val="20"/>
          <w:szCs w:val="20"/>
        </w:rPr>
      </w:pPr>
    </w:p>
    <w:p w14:paraId="3153BAFA" w14:textId="77777777" w:rsidR="00501283" w:rsidRPr="00DE6C89" w:rsidRDefault="00501283" w:rsidP="00501283">
      <w:pPr>
        <w:pStyle w:val="Standard"/>
        <w:rPr>
          <w:rFonts w:asciiTheme="minorHAnsi" w:hAnsiTheme="minorHAnsi" w:cstheme="minorHAnsi"/>
          <w:b/>
          <w:sz w:val="20"/>
          <w:szCs w:val="20"/>
        </w:rPr>
      </w:pPr>
    </w:p>
    <w:p w14:paraId="765324B4" w14:textId="77777777" w:rsidR="00501283" w:rsidRDefault="00501283" w:rsidP="00501283">
      <w:pPr>
        <w:pStyle w:val="Standard"/>
        <w:rPr>
          <w:rFonts w:asciiTheme="minorHAnsi" w:hAnsiTheme="minorHAnsi" w:cstheme="minorHAnsi"/>
          <w:b/>
          <w:sz w:val="20"/>
          <w:szCs w:val="20"/>
        </w:rPr>
      </w:pPr>
    </w:p>
    <w:p w14:paraId="6EB3F89C" w14:textId="77777777" w:rsidR="00501283" w:rsidRPr="00DE6C89" w:rsidRDefault="00501283" w:rsidP="00501283">
      <w:pPr>
        <w:pStyle w:val="Standard"/>
        <w:rPr>
          <w:rFonts w:asciiTheme="minorHAnsi" w:hAnsiTheme="minorHAnsi" w:cstheme="minorHAnsi"/>
          <w:b/>
          <w:sz w:val="20"/>
          <w:szCs w:val="20"/>
        </w:rPr>
      </w:pPr>
    </w:p>
    <w:p w14:paraId="0955762E" w14:textId="77777777" w:rsidR="00501283" w:rsidRPr="00AC6054" w:rsidRDefault="00501283" w:rsidP="00501283">
      <w:pPr>
        <w:spacing w:line="240" w:lineRule="auto"/>
        <w:jc w:val="right"/>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4 do SWZ</w:t>
      </w:r>
    </w:p>
    <w:p w14:paraId="2EA37FC7" w14:textId="77777777" w:rsidR="00501283" w:rsidRPr="00AC6054" w:rsidRDefault="00501283" w:rsidP="00501283">
      <w:pPr>
        <w:pStyle w:val="Standard"/>
        <w:jc w:val="right"/>
        <w:rPr>
          <w:rFonts w:asciiTheme="majorHAnsi" w:hAnsiTheme="majorHAnsi" w:cstheme="majorHAnsi"/>
          <w:sz w:val="20"/>
          <w:szCs w:val="20"/>
        </w:rPr>
      </w:pPr>
    </w:p>
    <w:p w14:paraId="5169D08E"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AC6054"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AC6054" w:rsidRDefault="00501283" w:rsidP="00501283">
            <w:pPr>
              <w:pStyle w:val="Standard"/>
              <w:jc w:val="center"/>
              <w:rPr>
                <w:rFonts w:asciiTheme="majorHAnsi" w:hAnsiTheme="majorHAnsi" w:cstheme="majorHAnsi"/>
                <w:sz w:val="20"/>
                <w:szCs w:val="20"/>
              </w:rPr>
            </w:pPr>
          </w:p>
          <w:p w14:paraId="436C247E" w14:textId="77777777" w:rsidR="00501283" w:rsidRPr="00AC6054" w:rsidRDefault="00501283" w:rsidP="00501283">
            <w:pPr>
              <w:pStyle w:val="Standard"/>
              <w:jc w:val="center"/>
              <w:rPr>
                <w:rFonts w:asciiTheme="majorHAnsi" w:hAnsiTheme="majorHAnsi" w:cstheme="majorHAnsi"/>
                <w:sz w:val="20"/>
                <w:szCs w:val="20"/>
              </w:rPr>
            </w:pPr>
          </w:p>
        </w:tc>
      </w:tr>
    </w:tbl>
    <w:p w14:paraId="4D3D1377" w14:textId="77777777" w:rsidR="00501283" w:rsidRPr="00AC6054" w:rsidRDefault="00501283" w:rsidP="00501283">
      <w:pPr>
        <w:spacing w:line="240" w:lineRule="auto"/>
        <w:rPr>
          <w:rFonts w:asciiTheme="majorHAnsi" w:eastAsia="Calibri" w:hAnsiTheme="majorHAnsi" w:cstheme="majorHAnsi"/>
          <w:b/>
          <w:sz w:val="20"/>
          <w:szCs w:val="20"/>
        </w:rPr>
      </w:pPr>
    </w:p>
    <w:p w14:paraId="3B20A6B4"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OŚWIADCZENIA PODMIOTU UDOSTĘPNIAJĄCEGO ZASOBY</w:t>
      </w:r>
    </w:p>
    <w:p w14:paraId="6EA8257F" w14:textId="77777777" w:rsidR="00501283" w:rsidRPr="00AC6054" w:rsidRDefault="00501283" w:rsidP="00501283">
      <w:pPr>
        <w:spacing w:line="240" w:lineRule="auto"/>
        <w:jc w:val="both"/>
        <w:rPr>
          <w:rFonts w:asciiTheme="majorHAnsi" w:eastAsia="Calibri" w:hAnsiTheme="majorHAnsi" w:cstheme="majorHAnsi"/>
          <w:sz w:val="20"/>
          <w:szCs w:val="20"/>
          <w:lang w:eastAsia="ar-SA"/>
        </w:rPr>
      </w:pPr>
      <w:r w:rsidRPr="00AC6054">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późn. zm.) </w:t>
      </w:r>
    </w:p>
    <w:p w14:paraId="43B37EBC" w14:textId="77777777" w:rsidR="00501283" w:rsidRPr="00AC6054"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501283" w:rsidRPr="00AC6054"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537B7E1A" w14:textId="77777777" w:rsidR="00770410" w:rsidRPr="00770410" w:rsidRDefault="00770410"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r>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5811C70A" w14:textId="0B5192DA" w:rsidR="00501283" w:rsidRPr="00B069BA" w:rsidRDefault="00B069BA" w:rsidP="00B069BA">
            <w:pPr>
              <w:ind w:right="105"/>
              <w:jc w:val="both"/>
              <w:rPr>
                <w:rFonts w:ascii="Calibri" w:hAnsi="Calibri"/>
                <w:sz w:val="20"/>
                <w:szCs w:val="20"/>
              </w:rPr>
            </w:pPr>
            <w:r w:rsidRPr="00501283">
              <w:rPr>
                <w:rFonts w:asciiTheme="majorHAnsi" w:eastAsia="Calibri" w:hAnsiTheme="majorHAnsi" w:cstheme="majorHAnsi"/>
                <w:sz w:val="20"/>
                <w:szCs w:val="20"/>
              </w:rPr>
              <w:t>:</w:t>
            </w:r>
            <w:r>
              <w:rPr>
                <w:rFonts w:ascii="Calibri" w:hAnsi="Calibri"/>
                <w:sz w:val="20"/>
                <w:szCs w:val="20"/>
              </w:rPr>
              <w:t xml:space="preserve"> </w:t>
            </w:r>
            <w:r w:rsidR="00501283" w:rsidRPr="00AC6054">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AC6054">
              <w:rPr>
                <w:rFonts w:asciiTheme="majorHAnsi" w:eastAsia="Calibri" w:hAnsiTheme="majorHAnsi" w:cstheme="majorHAnsi"/>
                <w:sz w:val="20"/>
                <w:szCs w:val="20"/>
              </w:rPr>
              <w:t>szczególnych rozwiązaniach w zakresie przeciwdziałania wspieraniu agresji na Ukrainę oraz służących ochronie bezpieczeństwa narodowego (Dz. U. z 2022 r. poz. 835 z późn. zm.)</w:t>
            </w:r>
          </w:p>
          <w:p w14:paraId="3D0DB52E" w14:textId="77777777" w:rsidR="00501283" w:rsidRPr="00AC6054" w:rsidRDefault="00501283" w:rsidP="00501283">
            <w:pPr>
              <w:spacing w:line="240" w:lineRule="auto"/>
              <w:jc w:val="both"/>
              <w:rPr>
                <w:rFonts w:asciiTheme="majorHAnsi" w:eastAsia="Calibri" w:hAnsiTheme="majorHAnsi" w:cstheme="majorHAnsi"/>
                <w:bCs/>
                <w:sz w:val="20"/>
                <w:szCs w:val="20"/>
                <w:u w:val="single"/>
              </w:rPr>
            </w:pPr>
            <w:r w:rsidRPr="00AC6054">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AC6054" w:rsidRDefault="00501283" w:rsidP="00501283">
            <w:pPr>
              <w:spacing w:line="240" w:lineRule="auto"/>
              <w:jc w:val="both"/>
              <w:rPr>
                <w:rFonts w:asciiTheme="majorHAnsi" w:eastAsia="Calibri" w:hAnsiTheme="majorHAnsi" w:cstheme="majorHAnsi"/>
                <w:bCs/>
                <w:sz w:val="20"/>
                <w:szCs w:val="20"/>
              </w:rPr>
            </w:pPr>
          </w:p>
        </w:tc>
      </w:tr>
      <w:tr w:rsidR="00501283" w:rsidRPr="00AC6054"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77777777" w:rsidR="00501283" w:rsidRPr="00AC6054" w:rsidRDefault="00501283" w:rsidP="00501283">
            <w:pPr>
              <w:spacing w:line="240" w:lineRule="auto"/>
              <w:jc w:val="both"/>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 xml:space="preserve">Oświadczam, że wszystkie informacje podane w powyższym oświadczeniu są aktualne </w:t>
            </w:r>
            <w:r w:rsidRPr="00AC6054">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C1B3D07" w14:textId="77777777" w:rsidR="00501283" w:rsidRPr="00AC6054" w:rsidRDefault="00501283" w:rsidP="00501283">
      <w:pPr>
        <w:pStyle w:val="Standard"/>
        <w:rPr>
          <w:rFonts w:asciiTheme="majorHAnsi" w:hAnsiTheme="majorHAnsi" w:cstheme="majorHAnsi"/>
          <w:b/>
          <w:sz w:val="20"/>
          <w:szCs w:val="20"/>
        </w:rPr>
      </w:pPr>
    </w:p>
    <w:p w14:paraId="3C013466" w14:textId="77777777" w:rsidR="00501283" w:rsidRPr="00AC6054" w:rsidRDefault="00501283" w:rsidP="00501283">
      <w:pPr>
        <w:pStyle w:val="Standard"/>
        <w:rPr>
          <w:rFonts w:asciiTheme="majorHAnsi" w:hAnsiTheme="majorHAnsi" w:cstheme="majorHAnsi"/>
          <w:b/>
          <w:sz w:val="20"/>
          <w:szCs w:val="20"/>
        </w:rPr>
      </w:pPr>
    </w:p>
    <w:p w14:paraId="1543F477" w14:textId="77777777" w:rsidR="00501283" w:rsidRPr="00DE6C89" w:rsidRDefault="00501283" w:rsidP="00501283">
      <w:pPr>
        <w:pStyle w:val="Standard"/>
        <w:rPr>
          <w:rFonts w:asciiTheme="minorHAnsi" w:hAnsiTheme="minorHAnsi" w:cstheme="minorHAnsi"/>
          <w:b/>
          <w:sz w:val="20"/>
          <w:szCs w:val="20"/>
        </w:rPr>
      </w:pPr>
    </w:p>
    <w:p w14:paraId="6B0630AD" w14:textId="77777777" w:rsidR="00501283" w:rsidRPr="00DE6C89" w:rsidRDefault="00501283" w:rsidP="00501283">
      <w:pPr>
        <w:pStyle w:val="Standard"/>
        <w:rPr>
          <w:rFonts w:asciiTheme="minorHAnsi" w:hAnsiTheme="minorHAnsi" w:cstheme="minorHAnsi"/>
          <w:b/>
          <w:sz w:val="20"/>
          <w:szCs w:val="20"/>
        </w:rPr>
      </w:pPr>
    </w:p>
    <w:p w14:paraId="67864692" w14:textId="77777777" w:rsidR="00501283" w:rsidRPr="00DE6C89" w:rsidRDefault="00501283" w:rsidP="00501283">
      <w:pPr>
        <w:pStyle w:val="Standard"/>
        <w:rPr>
          <w:rFonts w:asciiTheme="minorHAnsi" w:hAnsiTheme="minorHAnsi" w:cstheme="minorHAnsi"/>
          <w:b/>
          <w:sz w:val="20"/>
          <w:szCs w:val="20"/>
        </w:rPr>
      </w:pPr>
    </w:p>
    <w:p w14:paraId="254E3445" w14:textId="77777777" w:rsidR="00501283" w:rsidRPr="00DE6C89" w:rsidRDefault="00501283" w:rsidP="00501283">
      <w:pPr>
        <w:pStyle w:val="Standard"/>
        <w:rPr>
          <w:rFonts w:asciiTheme="minorHAnsi" w:hAnsiTheme="minorHAnsi" w:cstheme="minorHAnsi"/>
          <w:b/>
          <w:sz w:val="20"/>
          <w:szCs w:val="20"/>
        </w:rPr>
      </w:pPr>
    </w:p>
    <w:p w14:paraId="4437FDC1" w14:textId="77777777" w:rsidR="00501283" w:rsidRPr="00DE6C89" w:rsidRDefault="00501283" w:rsidP="00501283">
      <w:pPr>
        <w:pStyle w:val="Standard"/>
        <w:rPr>
          <w:rFonts w:asciiTheme="minorHAnsi" w:hAnsiTheme="minorHAnsi" w:cstheme="minorHAnsi"/>
          <w:b/>
          <w:sz w:val="20"/>
          <w:szCs w:val="20"/>
        </w:rPr>
      </w:pPr>
    </w:p>
    <w:p w14:paraId="330EA1EA" w14:textId="77777777" w:rsidR="00501283" w:rsidRPr="00DE6C89" w:rsidRDefault="00501283" w:rsidP="00501283">
      <w:pPr>
        <w:pStyle w:val="Standard"/>
        <w:rPr>
          <w:rFonts w:asciiTheme="minorHAnsi" w:hAnsiTheme="minorHAnsi" w:cstheme="minorHAnsi"/>
          <w:b/>
          <w:sz w:val="20"/>
          <w:szCs w:val="20"/>
        </w:rPr>
      </w:pPr>
    </w:p>
    <w:p w14:paraId="53666ED0" w14:textId="77777777" w:rsidR="00501283" w:rsidRPr="00DE6C89" w:rsidRDefault="00501283" w:rsidP="00501283">
      <w:pPr>
        <w:pStyle w:val="Standard"/>
        <w:rPr>
          <w:rFonts w:asciiTheme="minorHAnsi" w:hAnsiTheme="minorHAnsi" w:cstheme="minorHAnsi"/>
          <w:b/>
          <w:sz w:val="20"/>
          <w:szCs w:val="20"/>
        </w:rPr>
      </w:pPr>
    </w:p>
    <w:p w14:paraId="1BB6157B" w14:textId="77777777" w:rsidR="00501283" w:rsidRPr="00DE6C89" w:rsidRDefault="00501283" w:rsidP="00501283">
      <w:pPr>
        <w:pStyle w:val="Standard"/>
        <w:rPr>
          <w:rFonts w:asciiTheme="minorHAnsi" w:hAnsiTheme="minorHAnsi" w:cstheme="minorHAnsi"/>
          <w:b/>
          <w:sz w:val="20"/>
          <w:szCs w:val="20"/>
        </w:rPr>
      </w:pPr>
    </w:p>
    <w:p w14:paraId="3362C316" w14:textId="77777777" w:rsidR="00501283" w:rsidRPr="00DE6C89" w:rsidRDefault="00501283" w:rsidP="00501283">
      <w:pPr>
        <w:pStyle w:val="Standard"/>
        <w:rPr>
          <w:rFonts w:asciiTheme="minorHAnsi" w:hAnsiTheme="minorHAnsi" w:cstheme="minorHAnsi"/>
          <w:b/>
          <w:sz w:val="20"/>
          <w:szCs w:val="20"/>
        </w:rPr>
      </w:pPr>
    </w:p>
    <w:p w14:paraId="6EE2EDB1" w14:textId="77777777" w:rsidR="00501283" w:rsidRPr="00DE6C89" w:rsidRDefault="00501283" w:rsidP="00501283">
      <w:pPr>
        <w:pStyle w:val="Standard"/>
        <w:rPr>
          <w:rFonts w:asciiTheme="minorHAnsi" w:hAnsiTheme="minorHAnsi" w:cstheme="minorHAnsi"/>
          <w:b/>
          <w:sz w:val="20"/>
          <w:szCs w:val="20"/>
        </w:rPr>
      </w:pPr>
    </w:p>
    <w:p w14:paraId="12C5A32D" w14:textId="77777777" w:rsidR="00501283" w:rsidRPr="00DE6C89" w:rsidRDefault="00501283" w:rsidP="00501283">
      <w:pPr>
        <w:pStyle w:val="Standard"/>
        <w:rPr>
          <w:rFonts w:asciiTheme="minorHAnsi" w:hAnsiTheme="minorHAnsi" w:cstheme="minorHAnsi"/>
          <w:b/>
          <w:sz w:val="20"/>
          <w:szCs w:val="20"/>
        </w:rPr>
      </w:pPr>
    </w:p>
    <w:p w14:paraId="4311C333" w14:textId="77777777" w:rsidR="00501283" w:rsidRPr="00DE6C89" w:rsidRDefault="00501283" w:rsidP="00501283">
      <w:pPr>
        <w:pStyle w:val="Standard"/>
        <w:rPr>
          <w:rFonts w:asciiTheme="minorHAnsi" w:hAnsiTheme="minorHAnsi" w:cstheme="minorHAnsi"/>
          <w:b/>
          <w:sz w:val="20"/>
          <w:szCs w:val="20"/>
        </w:rPr>
      </w:pPr>
    </w:p>
    <w:p w14:paraId="1B7A4ACE" w14:textId="77777777" w:rsidR="00501283" w:rsidRPr="00DE6C89" w:rsidRDefault="00501283" w:rsidP="00501283">
      <w:pPr>
        <w:pStyle w:val="Standard"/>
        <w:rPr>
          <w:rFonts w:asciiTheme="minorHAnsi" w:hAnsiTheme="minorHAnsi" w:cstheme="minorHAnsi"/>
          <w:b/>
          <w:sz w:val="20"/>
          <w:szCs w:val="20"/>
        </w:rPr>
      </w:pPr>
    </w:p>
    <w:p w14:paraId="3D947B0E" w14:textId="77777777" w:rsidR="00501283" w:rsidRPr="00DE6C89" w:rsidRDefault="00501283" w:rsidP="00501283">
      <w:pPr>
        <w:pStyle w:val="Standard"/>
        <w:rPr>
          <w:rFonts w:asciiTheme="minorHAnsi" w:hAnsiTheme="minorHAnsi" w:cstheme="minorHAnsi"/>
          <w:b/>
          <w:sz w:val="20"/>
          <w:szCs w:val="20"/>
        </w:rPr>
      </w:pPr>
    </w:p>
    <w:p w14:paraId="0441A719" w14:textId="77777777" w:rsidR="00501283" w:rsidRPr="00DE6C89" w:rsidRDefault="00501283" w:rsidP="00501283">
      <w:pPr>
        <w:pStyle w:val="Standard"/>
        <w:rPr>
          <w:rFonts w:asciiTheme="minorHAnsi" w:hAnsiTheme="minorHAnsi" w:cstheme="minorHAnsi"/>
          <w:b/>
          <w:sz w:val="20"/>
          <w:szCs w:val="20"/>
        </w:rPr>
      </w:pPr>
    </w:p>
    <w:p w14:paraId="65B429D8" w14:textId="77777777" w:rsidR="00501283" w:rsidRPr="00DE6C89" w:rsidRDefault="00501283" w:rsidP="00501283">
      <w:pPr>
        <w:pStyle w:val="Standard"/>
        <w:rPr>
          <w:rFonts w:asciiTheme="minorHAnsi" w:hAnsiTheme="minorHAnsi" w:cstheme="minorHAnsi"/>
          <w:b/>
          <w:sz w:val="20"/>
          <w:szCs w:val="20"/>
        </w:rPr>
      </w:pPr>
    </w:p>
    <w:p w14:paraId="4BB63369" w14:textId="77777777" w:rsidR="00501283" w:rsidRPr="00DE6C89" w:rsidRDefault="00501283" w:rsidP="00501283">
      <w:pPr>
        <w:pStyle w:val="Standard"/>
        <w:rPr>
          <w:rFonts w:asciiTheme="minorHAnsi" w:hAnsiTheme="minorHAnsi" w:cstheme="minorHAnsi"/>
          <w:b/>
          <w:sz w:val="20"/>
          <w:szCs w:val="20"/>
        </w:rPr>
      </w:pPr>
    </w:p>
    <w:p w14:paraId="27DF2B39" w14:textId="77777777" w:rsidR="00501283" w:rsidRPr="00DE6C89" w:rsidRDefault="00501283" w:rsidP="00501283">
      <w:pPr>
        <w:pStyle w:val="Standard"/>
        <w:rPr>
          <w:rFonts w:asciiTheme="minorHAnsi" w:hAnsiTheme="minorHAnsi" w:cstheme="minorHAnsi"/>
          <w:b/>
          <w:sz w:val="20"/>
          <w:szCs w:val="20"/>
        </w:rPr>
      </w:pPr>
    </w:p>
    <w:p w14:paraId="3789E8A6" w14:textId="77777777" w:rsidR="00501283" w:rsidRPr="00DE6C89" w:rsidRDefault="00501283" w:rsidP="00501283">
      <w:pPr>
        <w:pStyle w:val="Standard"/>
        <w:rPr>
          <w:rFonts w:asciiTheme="minorHAnsi" w:hAnsiTheme="minorHAnsi" w:cstheme="minorHAnsi"/>
          <w:b/>
          <w:sz w:val="20"/>
          <w:szCs w:val="20"/>
        </w:rPr>
      </w:pPr>
    </w:p>
    <w:p w14:paraId="40AEF1F6" w14:textId="77777777" w:rsidR="00501283" w:rsidRPr="00DE6C89" w:rsidRDefault="00501283" w:rsidP="00501283">
      <w:pPr>
        <w:pStyle w:val="Standard"/>
        <w:rPr>
          <w:rFonts w:asciiTheme="minorHAnsi" w:hAnsiTheme="minorHAnsi" w:cstheme="minorHAnsi"/>
          <w:b/>
          <w:sz w:val="20"/>
          <w:szCs w:val="20"/>
        </w:rPr>
      </w:pPr>
    </w:p>
    <w:p w14:paraId="1285330D" w14:textId="77777777" w:rsidR="00501283" w:rsidRDefault="00501283" w:rsidP="00501283">
      <w:pPr>
        <w:pStyle w:val="Standard"/>
        <w:rPr>
          <w:rFonts w:asciiTheme="minorHAnsi" w:hAnsiTheme="minorHAnsi" w:cstheme="minorHAnsi"/>
          <w:b/>
          <w:sz w:val="20"/>
          <w:szCs w:val="20"/>
        </w:rPr>
      </w:pPr>
    </w:p>
    <w:p w14:paraId="5792E193" w14:textId="77777777" w:rsidR="00B069BA" w:rsidRPr="00DE6C89" w:rsidRDefault="00B069BA" w:rsidP="00501283">
      <w:pPr>
        <w:pStyle w:val="Standard"/>
        <w:rPr>
          <w:rFonts w:asciiTheme="minorHAnsi" w:hAnsiTheme="minorHAnsi" w:cstheme="minorHAnsi"/>
          <w:b/>
          <w:sz w:val="20"/>
          <w:szCs w:val="20"/>
        </w:rPr>
      </w:pPr>
    </w:p>
    <w:p w14:paraId="1B04348B" w14:textId="77777777" w:rsidR="00501283" w:rsidRDefault="00501283" w:rsidP="00501283">
      <w:pPr>
        <w:pStyle w:val="Standard"/>
        <w:rPr>
          <w:rFonts w:asciiTheme="minorHAnsi" w:hAnsiTheme="minorHAnsi" w:cstheme="minorHAnsi"/>
          <w:b/>
          <w:sz w:val="20"/>
          <w:szCs w:val="20"/>
        </w:rPr>
      </w:pPr>
    </w:p>
    <w:p w14:paraId="0B608287" w14:textId="77777777" w:rsidR="00501283" w:rsidRDefault="00501283" w:rsidP="00501283">
      <w:pPr>
        <w:pStyle w:val="Standard"/>
        <w:rPr>
          <w:rFonts w:asciiTheme="minorHAnsi" w:hAnsiTheme="minorHAnsi" w:cstheme="minorHAnsi"/>
          <w:b/>
          <w:sz w:val="20"/>
          <w:szCs w:val="20"/>
        </w:rPr>
      </w:pPr>
    </w:p>
    <w:p w14:paraId="291931D6" w14:textId="6469CFFC" w:rsidR="00501283" w:rsidRPr="00DE6C89" w:rsidRDefault="00501283" w:rsidP="00501283">
      <w:pPr>
        <w:pStyle w:val="Standard"/>
        <w:jc w:val="both"/>
        <w:rPr>
          <w:rFonts w:asciiTheme="minorHAnsi" w:hAnsiTheme="minorHAnsi" w:cstheme="minorHAnsi"/>
          <w:sz w:val="20"/>
          <w:szCs w:val="20"/>
        </w:rPr>
      </w:pPr>
    </w:p>
    <w:p w14:paraId="4699B4E9" w14:textId="77777777" w:rsidR="00501283" w:rsidRPr="00AC6054" w:rsidRDefault="00501283" w:rsidP="00501283">
      <w:pPr>
        <w:pStyle w:val="Standard"/>
        <w:jc w:val="right"/>
        <w:rPr>
          <w:rFonts w:asciiTheme="majorHAnsi" w:hAnsiTheme="majorHAnsi" w:cstheme="majorHAnsi"/>
          <w:sz w:val="20"/>
          <w:szCs w:val="20"/>
        </w:rPr>
      </w:pPr>
      <w:r w:rsidRPr="00AC6054">
        <w:rPr>
          <w:rFonts w:asciiTheme="majorHAnsi" w:hAnsiTheme="majorHAnsi" w:cstheme="majorHAnsi"/>
          <w:b/>
          <w:sz w:val="20"/>
          <w:szCs w:val="20"/>
        </w:rPr>
        <w:t>Załącznik nr 5 do SWZ</w:t>
      </w:r>
    </w:p>
    <w:p w14:paraId="11BE2424"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AC6054"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AC6054" w:rsidRDefault="00501283" w:rsidP="00501283">
            <w:pPr>
              <w:pStyle w:val="Standard"/>
              <w:jc w:val="center"/>
              <w:rPr>
                <w:rFonts w:asciiTheme="majorHAnsi" w:hAnsiTheme="majorHAnsi" w:cstheme="majorHAnsi"/>
                <w:sz w:val="20"/>
                <w:szCs w:val="20"/>
              </w:rPr>
            </w:pPr>
          </w:p>
          <w:p w14:paraId="4C95E493" w14:textId="77777777" w:rsidR="00501283" w:rsidRPr="00AC6054" w:rsidRDefault="00501283" w:rsidP="00501283">
            <w:pPr>
              <w:pStyle w:val="Standard"/>
              <w:jc w:val="center"/>
              <w:rPr>
                <w:rFonts w:asciiTheme="majorHAnsi" w:hAnsiTheme="majorHAnsi" w:cstheme="majorHAnsi"/>
                <w:sz w:val="20"/>
                <w:szCs w:val="20"/>
              </w:rPr>
            </w:pPr>
          </w:p>
        </w:tc>
      </w:tr>
    </w:tbl>
    <w:p w14:paraId="0BEC7489" w14:textId="77777777" w:rsidR="00501283" w:rsidRPr="00AC6054" w:rsidRDefault="00501283" w:rsidP="00501283">
      <w:pPr>
        <w:pStyle w:val="Standard"/>
        <w:jc w:val="right"/>
        <w:rPr>
          <w:rFonts w:asciiTheme="majorHAnsi" w:eastAsia="Calibri" w:hAnsiTheme="majorHAnsi" w:cstheme="majorHAnsi"/>
          <w:sz w:val="20"/>
          <w:szCs w:val="20"/>
        </w:rPr>
      </w:pPr>
    </w:p>
    <w:p w14:paraId="093F573B" w14:textId="77777777" w:rsidR="00501283" w:rsidRPr="00AC6054" w:rsidRDefault="00501283" w:rsidP="00501283">
      <w:pPr>
        <w:pStyle w:val="Standard"/>
        <w:rPr>
          <w:rFonts w:asciiTheme="majorHAnsi" w:hAnsiTheme="majorHAnsi" w:cstheme="majorHAnsi"/>
          <w:b/>
          <w:sz w:val="20"/>
          <w:szCs w:val="20"/>
        </w:rPr>
      </w:pPr>
    </w:p>
    <w:p w14:paraId="5E023365" w14:textId="77777777" w:rsidR="00501283" w:rsidRPr="00AC6054" w:rsidRDefault="00501283" w:rsidP="00501283">
      <w:pPr>
        <w:pStyle w:val="Standard"/>
        <w:ind w:firstLine="708"/>
        <w:jc w:val="center"/>
        <w:rPr>
          <w:rFonts w:asciiTheme="majorHAnsi" w:hAnsiTheme="majorHAnsi" w:cstheme="majorHAnsi"/>
          <w:sz w:val="20"/>
          <w:szCs w:val="20"/>
        </w:rPr>
      </w:pPr>
      <w:r w:rsidRPr="00AC6054">
        <w:rPr>
          <w:rFonts w:asciiTheme="majorHAnsi" w:hAnsiTheme="majorHAnsi" w:cstheme="majorHAnsi"/>
          <w:b/>
          <w:sz w:val="20"/>
          <w:szCs w:val="20"/>
        </w:rPr>
        <w:t>OŚWIADCZENIE PODMIOTU UDOSTĘPNIAJĄCEGO ZASOBY</w:t>
      </w:r>
    </w:p>
    <w:p w14:paraId="157A960A"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sz w:val="20"/>
          <w:szCs w:val="20"/>
        </w:rPr>
        <w:t>składane na podstawie art. 125 ust. 1 ustawy z dnia 11 września 2019 r.</w:t>
      </w:r>
    </w:p>
    <w:p w14:paraId="1ADACA23"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sz w:val="20"/>
          <w:szCs w:val="20"/>
        </w:rPr>
        <w:t>Prawo zamówień publicznych (dalej jako: „ustawą Pzp”)</w:t>
      </w:r>
    </w:p>
    <w:p w14:paraId="568965A6" w14:textId="77777777" w:rsidR="00501283" w:rsidRPr="00AC6054" w:rsidRDefault="00501283" w:rsidP="00501283">
      <w:pPr>
        <w:pStyle w:val="Standard"/>
        <w:jc w:val="center"/>
        <w:rPr>
          <w:rFonts w:asciiTheme="majorHAnsi" w:hAnsiTheme="majorHAnsi" w:cstheme="majorHAnsi"/>
          <w:sz w:val="20"/>
          <w:szCs w:val="20"/>
        </w:rPr>
      </w:pPr>
    </w:p>
    <w:p w14:paraId="700D6F56" w14:textId="77777777" w:rsidR="00501283" w:rsidRPr="00AC6054" w:rsidRDefault="00501283" w:rsidP="00501283">
      <w:pPr>
        <w:pStyle w:val="Standard"/>
        <w:jc w:val="center"/>
        <w:rPr>
          <w:rFonts w:asciiTheme="majorHAnsi" w:hAnsiTheme="majorHAnsi" w:cstheme="majorHAnsi"/>
          <w:b/>
          <w:sz w:val="20"/>
          <w:szCs w:val="20"/>
          <w:u w:val="single"/>
        </w:rPr>
      </w:pPr>
    </w:p>
    <w:p w14:paraId="4E7534DF" w14:textId="77777777" w:rsidR="00501283" w:rsidRPr="00AC6054" w:rsidRDefault="00501283" w:rsidP="00A442DB">
      <w:pPr>
        <w:pStyle w:val="Standard"/>
        <w:rPr>
          <w:rFonts w:asciiTheme="majorHAnsi" w:hAnsiTheme="majorHAnsi" w:cstheme="majorHAnsi"/>
          <w:sz w:val="20"/>
          <w:szCs w:val="20"/>
        </w:rPr>
      </w:pPr>
    </w:p>
    <w:p w14:paraId="43A17B2B" w14:textId="77777777" w:rsidR="00770410" w:rsidRPr="00770410" w:rsidRDefault="00770410"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r>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364727E2" w14:textId="77777777" w:rsidR="00AC6054" w:rsidRPr="00AC6054" w:rsidRDefault="00AC6054" w:rsidP="00501283">
      <w:pPr>
        <w:pStyle w:val="Standard"/>
        <w:rPr>
          <w:rFonts w:asciiTheme="majorHAnsi" w:eastAsia="Calibri" w:hAnsiTheme="majorHAnsi" w:cstheme="majorHAnsi"/>
          <w:sz w:val="20"/>
          <w:szCs w:val="20"/>
        </w:rPr>
      </w:pPr>
    </w:p>
    <w:p w14:paraId="40409B5A"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OŚWIADCZENIE DOTYCZĄCE BRAKU PODSTAW WYKLUCZENIA Z POSTĘPOWANIA</w:t>
      </w:r>
    </w:p>
    <w:p w14:paraId="0994A0E4" w14:textId="77777777" w:rsidR="00501283" w:rsidRPr="00AC6054" w:rsidRDefault="00501283" w:rsidP="00501283">
      <w:pPr>
        <w:tabs>
          <w:tab w:val="right" w:pos="2399"/>
        </w:tabs>
        <w:autoSpaceDE w:val="0"/>
        <w:spacing w:line="240" w:lineRule="auto"/>
        <w:rPr>
          <w:rFonts w:asciiTheme="majorHAnsi" w:eastAsia="Calibri" w:hAnsiTheme="majorHAnsi" w:cstheme="majorHAnsi"/>
          <w:sz w:val="20"/>
          <w:szCs w:val="20"/>
        </w:rPr>
      </w:pPr>
    </w:p>
    <w:p w14:paraId="25ED1276" w14:textId="77777777" w:rsidR="00501283" w:rsidRPr="00AC6054" w:rsidRDefault="00501283" w:rsidP="00501283">
      <w:pPr>
        <w:tabs>
          <w:tab w:val="right" w:pos="2399"/>
        </w:tabs>
        <w:autoSpaceDE w:val="0"/>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sym w:font="Symbol" w:char="F07F"/>
      </w:r>
      <w:r w:rsidRPr="00AC6054">
        <w:rPr>
          <w:rFonts w:asciiTheme="majorHAnsi" w:eastAsia="Calibri" w:hAnsiTheme="majorHAnsi" w:cstheme="majorHAnsi"/>
          <w:sz w:val="20"/>
          <w:szCs w:val="20"/>
        </w:rPr>
        <w:t>*      Nie podlegam wykluczeniu z postępowania na podstawie art. 108 ust. 1 ustawy Pzp</w:t>
      </w:r>
    </w:p>
    <w:p w14:paraId="12EA0539" w14:textId="77777777" w:rsidR="00501283" w:rsidRPr="00AC6054" w:rsidRDefault="00501283" w:rsidP="00501283">
      <w:pPr>
        <w:spacing w:line="240" w:lineRule="auto"/>
        <w:rPr>
          <w:rFonts w:asciiTheme="majorHAnsi" w:eastAsia="Calibri" w:hAnsiTheme="majorHAnsi" w:cstheme="majorHAnsi"/>
          <w:i/>
          <w:sz w:val="20"/>
          <w:szCs w:val="20"/>
        </w:rPr>
      </w:pPr>
    </w:p>
    <w:p w14:paraId="36D712B5" w14:textId="089381CB"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sym w:font="Symbol" w:char="F07F"/>
      </w:r>
      <w:r w:rsidRPr="00AC6054">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r w:rsidR="00AC6054">
        <w:rPr>
          <w:rFonts w:asciiTheme="majorHAnsi" w:eastAsia="Calibri" w:hAnsiTheme="majorHAnsi" w:cstheme="majorHAnsi"/>
          <w:sz w:val="20"/>
          <w:szCs w:val="20"/>
        </w:rPr>
        <w:t>………………………………………………………………………………</w:t>
      </w:r>
    </w:p>
    <w:p w14:paraId="73F569AA" w14:textId="77777777" w:rsidR="00501283" w:rsidRPr="00AC6054" w:rsidRDefault="00501283" w:rsidP="00501283">
      <w:pPr>
        <w:spacing w:line="240" w:lineRule="auto"/>
        <w:ind w:left="284"/>
        <w:jc w:val="both"/>
        <w:rPr>
          <w:rFonts w:asciiTheme="majorHAnsi" w:eastAsia="Calibri" w:hAnsiTheme="majorHAnsi" w:cstheme="majorHAnsi"/>
          <w:sz w:val="20"/>
          <w:szCs w:val="20"/>
        </w:rPr>
      </w:pPr>
      <w:r w:rsidRPr="00AC6054">
        <w:rPr>
          <w:rFonts w:asciiTheme="majorHAnsi" w:eastAsia="Calibri" w:hAnsiTheme="majorHAnsi" w:cstheme="majorHAnsi"/>
          <w:sz w:val="20"/>
          <w:szCs w:val="20"/>
        </w:rPr>
        <w:t>* - właściwe zaznaczać znakiem „X”</w:t>
      </w:r>
    </w:p>
    <w:p w14:paraId="28E39CA4" w14:textId="77777777" w:rsidR="00501283" w:rsidRPr="00AC6054" w:rsidRDefault="00501283" w:rsidP="00501283">
      <w:pPr>
        <w:spacing w:line="240" w:lineRule="auto"/>
        <w:ind w:left="284"/>
        <w:jc w:val="both"/>
        <w:rPr>
          <w:rFonts w:asciiTheme="majorHAnsi" w:eastAsia="Calibri" w:hAnsiTheme="majorHAnsi" w:cstheme="majorHAnsi"/>
          <w:sz w:val="20"/>
          <w:szCs w:val="20"/>
        </w:rPr>
      </w:pPr>
    </w:p>
    <w:p w14:paraId="3EFCF90C"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OŚWIADCZENIE DOTYCZĄCE SPEŁNIANIA WARUNKÓW UDZIAŁU W  POSTĘPOWANIU</w:t>
      </w:r>
    </w:p>
    <w:p w14:paraId="09EB276A"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Oświadczam, że spełniam warunki udziału w postępowaniu określone przez Zamawiającego  w następującym zakresie:</w:t>
      </w:r>
    </w:p>
    <w:p w14:paraId="1D53D01F" w14:textId="1CDB055F"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w:t>
      </w:r>
      <w:r w:rsidR="00AC6054">
        <w:rPr>
          <w:rFonts w:asciiTheme="majorHAnsi" w:eastAsia="Calibri" w:hAnsiTheme="majorHAnsi" w:cstheme="majorHAnsi"/>
          <w:sz w:val="20"/>
          <w:szCs w:val="20"/>
        </w:rPr>
        <w:t>………………………………………………………………………………</w:t>
      </w:r>
    </w:p>
    <w:p w14:paraId="3363FB19"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(wskazać  warunek udziału w postępowaniu w zakresie którego Wykonawca powołuje się na zasoby podmiotu udostepniającego zasoby)</w:t>
      </w:r>
    </w:p>
    <w:p w14:paraId="1DA4ACA6" w14:textId="77777777" w:rsidR="00501283" w:rsidRPr="00AC6054" w:rsidRDefault="00501283" w:rsidP="00501283">
      <w:pPr>
        <w:spacing w:line="240" w:lineRule="auto"/>
        <w:rPr>
          <w:rFonts w:asciiTheme="majorHAnsi" w:eastAsia="Calibri" w:hAnsiTheme="majorHAnsi" w:cstheme="majorHAnsi"/>
          <w:sz w:val="20"/>
          <w:szCs w:val="20"/>
        </w:rPr>
      </w:pPr>
    </w:p>
    <w:p w14:paraId="5180297B"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b/>
          <w:sz w:val="20"/>
          <w:szCs w:val="20"/>
        </w:rPr>
        <w:t>OŚWIADCZENIE DOTYCZĄCE PODANYCH INFORMACJI:</w:t>
      </w:r>
    </w:p>
    <w:p w14:paraId="3CC430F8"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D977967" w14:textId="77777777" w:rsidR="00501283" w:rsidRPr="00AC6054" w:rsidRDefault="00501283" w:rsidP="00501283">
      <w:pPr>
        <w:pStyle w:val="Standard"/>
        <w:rPr>
          <w:rFonts w:asciiTheme="majorHAnsi" w:hAnsiTheme="majorHAnsi" w:cstheme="majorHAnsi"/>
          <w:sz w:val="20"/>
          <w:szCs w:val="20"/>
        </w:rPr>
      </w:pPr>
    </w:p>
    <w:p w14:paraId="4719400E" w14:textId="77777777" w:rsidR="00501283" w:rsidRPr="00AC6054" w:rsidRDefault="00501283" w:rsidP="00501283">
      <w:pPr>
        <w:pStyle w:val="Standard"/>
        <w:rPr>
          <w:rFonts w:asciiTheme="majorHAnsi" w:hAnsiTheme="majorHAnsi" w:cstheme="majorHAnsi"/>
          <w:sz w:val="20"/>
          <w:szCs w:val="20"/>
        </w:rPr>
      </w:pPr>
    </w:p>
    <w:p w14:paraId="2EBB388C" w14:textId="77777777" w:rsidR="00501283" w:rsidRPr="00AC6054" w:rsidRDefault="00501283" w:rsidP="00501283">
      <w:pPr>
        <w:pStyle w:val="Standard"/>
        <w:rPr>
          <w:rFonts w:asciiTheme="majorHAnsi" w:hAnsiTheme="majorHAnsi" w:cstheme="majorHAnsi"/>
          <w:sz w:val="20"/>
          <w:szCs w:val="20"/>
        </w:rPr>
      </w:pPr>
    </w:p>
    <w:p w14:paraId="5F751612" w14:textId="77777777" w:rsidR="00501283" w:rsidRPr="00AC6054" w:rsidRDefault="00501283" w:rsidP="00501283">
      <w:pPr>
        <w:pStyle w:val="Standard"/>
        <w:rPr>
          <w:rFonts w:asciiTheme="majorHAnsi" w:hAnsiTheme="majorHAnsi" w:cstheme="majorHAnsi"/>
          <w:sz w:val="20"/>
          <w:szCs w:val="20"/>
        </w:rPr>
      </w:pPr>
    </w:p>
    <w:p w14:paraId="29DC87C2" w14:textId="77777777" w:rsidR="00501283" w:rsidRPr="00AC6054" w:rsidRDefault="00501283" w:rsidP="00501283">
      <w:pPr>
        <w:pStyle w:val="Standard"/>
        <w:rPr>
          <w:rFonts w:asciiTheme="majorHAnsi" w:hAnsiTheme="majorHAnsi" w:cstheme="majorHAnsi"/>
          <w:sz w:val="20"/>
          <w:szCs w:val="20"/>
        </w:rPr>
      </w:pPr>
    </w:p>
    <w:p w14:paraId="0C50E171" w14:textId="77777777" w:rsidR="00501283" w:rsidRPr="00DE6C89" w:rsidRDefault="00501283" w:rsidP="00501283">
      <w:pPr>
        <w:pStyle w:val="Standard"/>
        <w:rPr>
          <w:rFonts w:asciiTheme="minorHAnsi" w:hAnsiTheme="minorHAnsi" w:cstheme="minorHAnsi"/>
          <w:sz w:val="20"/>
          <w:szCs w:val="20"/>
        </w:rPr>
      </w:pPr>
    </w:p>
    <w:p w14:paraId="15E555DD" w14:textId="77777777" w:rsidR="00501283" w:rsidRPr="00DE6C89" w:rsidRDefault="00501283" w:rsidP="00501283">
      <w:pPr>
        <w:pStyle w:val="Standard"/>
        <w:rPr>
          <w:rFonts w:asciiTheme="minorHAnsi" w:hAnsiTheme="minorHAnsi" w:cstheme="minorHAnsi"/>
          <w:sz w:val="20"/>
          <w:szCs w:val="20"/>
        </w:rPr>
      </w:pPr>
    </w:p>
    <w:p w14:paraId="1A1BC067" w14:textId="77777777" w:rsidR="00501283" w:rsidRPr="00DE6C89" w:rsidRDefault="00501283" w:rsidP="00501283">
      <w:pPr>
        <w:pStyle w:val="Standard"/>
        <w:rPr>
          <w:rFonts w:asciiTheme="minorHAnsi" w:hAnsiTheme="minorHAnsi" w:cstheme="minorHAnsi"/>
          <w:sz w:val="20"/>
          <w:szCs w:val="20"/>
        </w:rPr>
      </w:pPr>
    </w:p>
    <w:p w14:paraId="35B0DCFA" w14:textId="77777777" w:rsidR="00501283" w:rsidRPr="00DE6C89" w:rsidRDefault="00501283" w:rsidP="00501283">
      <w:pPr>
        <w:pStyle w:val="Standard"/>
        <w:rPr>
          <w:rFonts w:asciiTheme="minorHAnsi" w:hAnsiTheme="minorHAnsi" w:cstheme="minorHAnsi"/>
          <w:sz w:val="20"/>
          <w:szCs w:val="20"/>
        </w:rPr>
      </w:pPr>
    </w:p>
    <w:p w14:paraId="5D1A2714" w14:textId="77777777" w:rsidR="00501283" w:rsidRPr="00DE6C89" w:rsidRDefault="00501283" w:rsidP="00501283">
      <w:pPr>
        <w:pStyle w:val="Standard"/>
        <w:rPr>
          <w:rFonts w:asciiTheme="minorHAnsi" w:hAnsiTheme="minorHAnsi" w:cstheme="minorHAnsi"/>
          <w:sz w:val="20"/>
          <w:szCs w:val="20"/>
        </w:rPr>
      </w:pPr>
    </w:p>
    <w:p w14:paraId="7DD58965" w14:textId="77777777" w:rsidR="00501283" w:rsidRPr="00DE6C89" w:rsidRDefault="00501283" w:rsidP="00501283">
      <w:pPr>
        <w:pStyle w:val="Standard"/>
        <w:rPr>
          <w:rFonts w:asciiTheme="minorHAnsi" w:hAnsiTheme="minorHAnsi" w:cstheme="minorHAnsi"/>
          <w:sz w:val="20"/>
          <w:szCs w:val="20"/>
        </w:rPr>
      </w:pPr>
    </w:p>
    <w:p w14:paraId="0404F469" w14:textId="77777777" w:rsidR="00501283" w:rsidRPr="00E64FDB" w:rsidRDefault="00501283" w:rsidP="00501283">
      <w:pPr>
        <w:pStyle w:val="Standard"/>
        <w:rPr>
          <w:rFonts w:asciiTheme="majorHAnsi" w:hAnsiTheme="majorHAnsi" w:cstheme="majorHAnsi"/>
          <w:sz w:val="20"/>
          <w:szCs w:val="20"/>
        </w:rPr>
      </w:pPr>
    </w:p>
    <w:p w14:paraId="09B28429" w14:textId="77777777" w:rsidR="00501283" w:rsidRDefault="00501283" w:rsidP="00501283">
      <w:pPr>
        <w:pStyle w:val="Standard"/>
        <w:rPr>
          <w:rFonts w:asciiTheme="minorHAnsi" w:hAnsiTheme="minorHAnsi" w:cstheme="minorHAnsi"/>
          <w:sz w:val="20"/>
          <w:szCs w:val="20"/>
        </w:rPr>
      </w:pPr>
    </w:p>
    <w:p w14:paraId="39F5AFE3" w14:textId="77777777" w:rsidR="00B069BA" w:rsidRPr="00DE6C89" w:rsidRDefault="00B069BA" w:rsidP="00501283">
      <w:pPr>
        <w:pStyle w:val="Standard"/>
        <w:rPr>
          <w:rFonts w:asciiTheme="minorHAnsi" w:hAnsiTheme="minorHAnsi" w:cstheme="minorHAnsi"/>
          <w:sz w:val="20"/>
          <w:szCs w:val="20"/>
        </w:rPr>
      </w:pPr>
    </w:p>
    <w:p w14:paraId="0F11CB57" w14:textId="77777777" w:rsidR="00C0774D" w:rsidRDefault="00C0774D" w:rsidP="008F3AB2">
      <w:pPr>
        <w:spacing w:line="240" w:lineRule="auto"/>
        <w:rPr>
          <w:rFonts w:asciiTheme="majorHAnsi" w:hAnsiTheme="majorHAnsi" w:cstheme="majorHAnsi"/>
          <w:sz w:val="20"/>
          <w:szCs w:val="20"/>
        </w:rPr>
      </w:pPr>
    </w:p>
    <w:p w14:paraId="38B27AA9" w14:textId="5AAD1AB5" w:rsidR="00C0774D" w:rsidRDefault="00AC6054" w:rsidP="00C0774D">
      <w:pPr>
        <w:spacing w:line="240" w:lineRule="auto"/>
        <w:jc w:val="right"/>
        <w:rPr>
          <w:rFonts w:asciiTheme="majorHAnsi" w:hAnsiTheme="majorHAnsi" w:cstheme="majorHAnsi"/>
          <w:b/>
          <w:sz w:val="20"/>
          <w:szCs w:val="20"/>
        </w:rPr>
      </w:pPr>
      <w:r>
        <w:rPr>
          <w:rFonts w:asciiTheme="majorHAnsi" w:hAnsiTheme="majorHAnsi" w:cstheme="majorHAnsi"/>
          <w:b/>
          <w:sz w:val="20"/>
          <w:szCs w:val="20"/>
        </w:rPr>
        <w:t>Załącznik nr 6</w:t>
      </w:r>
      <w:r w:rsidR="00C0774D" w:rsidRPr="008F3AB2">
        <w:rPr>
          <w:rFonts w:asciiTheme="majorHAnsi" w:hAnsiTheme="majorHAnsi" w:cstheme="majorHAnsi"/>
          <w:b/>
          <w:sz w:val="20"/>
          <w:szCs w:val="20"/>
        </w:rPr>
        <w:t xml:space="preserve"> do SWZ</w:t>
      </w:r>
    </w:p>
    <w:p w14:paraId="32EC3CB2" w14:textId="77777777" w:rsidR="00C5440D" w:rsidRPr="00E64FDB" w:rsidRDefault="00C5440D" w:rsidP="00C5440D">
      <w:pPr>
        <w:pStyle w:val="Standard"/>
        <w:rPr>
          <w:rFonts w:asciiTheme="majorHAnsi" w:hAnsiTheme="majorHAnsi" w:cstheme="majorHAnsi"/>
          <w:sz w:val="20"/>
          <w:szCs w:val="20"/>
        </w:rPr>
      </w:pPr>
      <w:r w:rsidRPr="00E64FD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DE6C89"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DE6C89" w:rsidRDefault="00C5440D" w:rsidP="003F6238">
            <w:pPr>
              <w:pStyle w:val="Standard"/>
              <w:jc w:val="center"/>
              <w:rPr>
                <w:rFonts w:asciiTheme="minorHAnsi" w:hAnsiTheme="minorHAnsi" w:cstheme="minorHAnsi"/>
                <w:sz w:val="20"/>
                <w:szCs w:val="20"/>
              </w:rPr>
            </w:pPr>
          </w:p>
          <w:p w14:paraId="7A331E0E" w14:textId="77777777" w:rsidR="00C5440D" w:rsidRPr="00DE6C89" w:rsidRDefault="00C5440D" w:rsidP="003F6238">
            <w:pPr>
              <w:pStyle w:val="Standard"/>
              <w:jc w:val="center"/>
              <w:rPr>
                <w:rFonts w:asciiTheme="minorHAnsi" w:hAnsiTheme="minorHAnsi" w:cstheme="minorHAnsi"/>
                <w:sz w:val="20"/>
                <w:szCs w:val="20"/>
              </w:rPr>
            </w:pPr>
          </w:p>
        </w:tc>
      </w:tr>
    </w:tbl>
    <w:p w14:paraId="3D6D58D2" w14:textId="77777777" w:rsidR="00C5440D" w:rsidRPr="00DE6C89" w:rsidRDefault="00C5440D" w:rsidP="00C5440D">
      <w:pPr>
        <w:pStyle w:val="Standard"/>
        <w:rPr>
          <w:rFonts w:asciiTheme="minorHAnsi" w:hAnsiTheme="minorHAnsi" w:cstheme="minorHAnsi"/>
          <w:sz w:val="20"/>
          <w:szCs w:val="20"/>
        </w:rPr>
      </w:pPr>
    </w:p>
    <w:p w14:paraId="228AA7D4" w14:textId="77777777" w:rsidR="00C5440D" w:rsidRDefault="00C5440D" w:rsidP="00C0774D">
      <w:pPr>
        <w:spacing w:line="240" w:lineRule="auto"/>
        <w:jc w:val="right"/>
        <w:rPr>
          <w:rFonts w:asciiTheme="majorHAnsi" w:hAnsiTheme="majorHAnsi" w:cstheme="majorHAnsi"/>
          <w:b/>
          <w:sz w:val="20"/>
          <w:szCs w:val="20"/>
        </w:rPr>
      </w:pPr>
    </w:p>
    <w:p w14:paraId="6FFF3079"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58BE37A2" w:rsidR="00D43631" w:rsidRPr="00D43631" w:rsidRDefault="00D43631" w:rsidP="00AC6054">
      <w:pPr>
        <w:spacing w:line="240" w:lineRule="auto"/>
        <w:jc w:val="center"/>
        <w:rPr>
          <w:rFonts w:asciiTheme="majorHAnsi" w:hAnsiTheme="majorHAnsi" w:cstheme="majorHAnsi"/>
          <w:b/>
          <w:bCs/>
          <w:sz w:val="20"/>
          <w:szCs w:val="20"/>
        </w:rPr>
      </w:pPr>
      <w:r w:rsidRPr="00D43631">
        <w:rPr>
          <w:rFonts w:asciiTheme="majorHAnsi" w:eastAsia="Calibri" w:hAnsiTheme="majorHAnsi" w:cstheme="majorHAnsi"/>
          <w:b/>
          <w:sz w:val="20"/>
          <w:szCs w:val="20"/>
        </w:rPr>
        <w:t xml:space="preserve">WYKAZ WYKONANYCH </w:t>
      </w:r>
      <w:r w:rsidR="00A442DB">
        <w:rPr>
          <w:rFonts w:asciiTheme="majorHAnsi" w:eastAsia="Calibri" w:hAnsiTheme="majorHAnsi" w:cstheme="majorHAnsi"/>
          <w:b/>
          <w:sz w:val="20"/>
          <w:szCs w:val="20"/>
        </w:rPr>
        <w:t>ROBÓT</w:t>
      </w:r>
    </w:p>
    <w:p w14:paraId="24FF04A7" w14:textId="77777777" w:rsidR="00770410" w:rsidRPr="00770410" w:rsidRDefault="00770410"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r>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24937BA6" w14:textId="77777777" w:rsidR="00D43631" w:rsidRPr="00D43631" w:rsidRDefault="00D43631" w:rsidP="00D43631">
      <w:pPr>
        <w:spacing w:line="240" w:lineRule="auto"/>
        <w:rPr>
          <w:rFonts w:asciiTheme="majorHAnsi" w:hAnsiTheme="majorHAnsi" w:cstheme="majorHAnsi"/>
          <w:bCs/>
          <w:sz w:val="20"/>
          <w:szCs w:val="20"/>
        </w:rPr>
      </w:pPr>
    </w:p>
    <w:p w14:paraId="48FB51FE" w14:textId="666240F3" w:rsidR="00D43631" w:rsidRPr="00B069BA" w:rsidRDefault="00D43631" w:rsidP="00D43631">
      <w:pPr>
        <w:spacing w:line="240" w:lineRule="auto"/>
        <w:rPr>
          <w:rFonts w:asciiTheme="majorHAnsi" w:hAnsiTheme="majorHAnsi" w:cstheme="majorHAnsi"/>
          <w:b/>
          <w:bCs/>
          <w:sz w:val="20"/>
          <w:szCs w:val="20"/>
          <w:u w:val="single"/>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00"/>
        <w:gridCol w:w="2192"/>
        <w:gridCol w:w="1551"/>
        <w:gridCol w:w="2410"/>
      </w:tblGrid>
      <w:tr w:rsidR="00D43631" w:rsidRPr="00D43631" w14:paraId="008D1B1E" w14:textId="77777777" w:rsidTr="0044154A">
        <w:trPr>
          <w:trHeight w:val="1073"/>
        </w:trPr>
        <w:tc>
          <w:tcPr>
            <w:tcW w:w="456" w:type="dxa"/>
            <w:vAlign w:val="center"/>
          </w:tcPr>
          <w:p w14:paraId="6C854A13"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Lp.</w:t>
            </w:r>
          </w:p>
        </w:tc>
        <w:tc>
          <w:tcPr>
            <w:tcW w:w="2600" w:type="dxa"/>
            <w:vAlign w:val="center"/>
          </w:tcPr>
          <w:p w14:paraId="50779BB6"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Przedmiot zamówienia</w:t>
            </w:r>
          </w:p>
          <w:p w14:paraId="179D62A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192" w:type="dxa"/>
            <w:vAlign w:val="center"/>
          </w:tcPr>
          <w:p w14:paraId="0BDF13E4"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Wartość brutto zamówienia</w:t>
            </w:r>
          </w:p>
          <w:p w14:paraId="080AB62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1551" w:type="dxa"/>
            <w:vAlign w:val="center"/>
          </w:tcPr>
          <w:p w14:paraId="1DFB6D22"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Data i miejsce wykonania </w:t>
            </w:r>
          </w:p>
          <w:p w14:paraId="51967F34"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410" w:type="dxa"/>
            <w:vAlign w:val="center"/>
          </w:tcPr>
          <w:p w14:paraId="159ABD2B" w14:textId="4C74B4D0"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Podmiot, na rzecz którego </w:t>
            </w:r>
            <w:r w:rsidR="00A442DB">
              <w:rPr>
                <w:rFonts w:asciiTheme="majorHAnsi" w:hAnsiTheme="majorHAnsi" w:cstheme="majorHAnsi"/>
                <w:bCs/>
                <w:sz w:val="20"/>
                <w:szCs w:val="20"/>
              </w:rPr>
              <w:t>roboty</w:t>
            </w:r>
            <w:r w:rsidRPr="00D43631">
              <w:rPr>
                <w:rFonts w:asciiTheme="majorHAnsi" w:hAnsiTheme="majorHAnsi" w:cstheme="majorHAnsi"/>
                <w:bCs/>
                <w:sz w:val="20"/>
                <w:szCs w:val="20"/>
              </w:rPr>
              <w:t xml:space="preserve"> zostały wykonane</w:t>
            </w:r>
          </w:p>
          <w:p w14:paraId="6C57D4D7"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(nazwa i adres Zamawiającego)</w:t>
            </w:r>
          </w:p>
        </w:tc>
      </w:tr>
      <w:tr w:rsidR="00D43631" w:rsidRPr="00D43631" w14:paraId="3F5C868F" w14:textId="77777777" w:rsidTr="0044154A">
        <w:trPr>
          <w:trHeight w:val="863"/>
        </w:trPr>
        <w:tc>
          <w:tcPr>
            <w:tcW w:w="456" w:type="dxa"/>
            <w:vAlign w:val="center"/>
          </w:tcPr>
          <w:p w14:paraId="40560DAA"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1</w:t>
            </w:r>
          </w:p>
        </w:tc>
        <w:tc>
          <w:tcPr>
            <w:tcW w:w="2600" w:type="dxa"/>
          </w:tcPr>
          <w:p w14:paraId="4056FC57" w14:textId="77777777" w:rsidR="00D43631" w:rsidRPr="00D43631" w:rsidRDefault="00D43631" w:rsidP="00D43631">
            <w:pPr>
              <w:spacing w:line="240" w:lineRule="auto"/>
              <w:rPr>
                <w:rFonts w:asciiTheme="majorHAnsi" w:hAnsiTheme="majorHAnsi" w:cstheme="majorHAnsi"/>
                <w:bCs/>
                <w:sz w:val="20"/>
                <w:szCs w:val="20"/>
              </w:rPr>
            </w:pPr>
          </w:p>
        </w:tc>
        <w:tc>
          <w:tcPr>
            <w:tcW w:w="2192" w:type="dxa"/>
          </w:tcPr>
          <w:p w14:paraId="641B62C8"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09A96FF2"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44384FDC"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6EFB7325" w14:textId="77777777" w:rsidTr="0044154A">
        <w:trPr>
          <w:trHeight w:val="848"/>
        </w:trPr>
        <w:tc>
          <w:tcPr>
            <w:tcW w:w="456" w:type="dxa"/>
            <w:vAlign w:val="center"/>
          </w:tcPr>
          <w:p w14:paraId="5BA2FB68"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2</w:t>
            </w:r>
          </w:p>
        </w:tc>
        <w:tc>
          <w:tcPr>
            <w:tcW w:w="2600" w:type="dxa"/>
          </w:tcPr>
          <w:p w14:paraId="1693AE5C" w14:textId="77777777" w:rsidR="00D43631" w:rsidRPr="00D43631" w:rsidRDefault="00D43631" w:rsidP="00D43631">
            <w:pPr>
              <w:spacing w:line="240" w:lineRule="auto"/>
              <w:rPr>
                <w:rFonts w:asciiTheme="majorHAnsi" w:hAnsiTheme="majorHAnsi" w:cstheme="majorHAnsi"/>
                <w:bCs/>
                <w:sz w:val="20"/>
                <w:szCs w:val="20"/>
              </w:rPr>
            </w:pPr>
          </w:p>
        </w:tc>
        <w:tc>
          <w:tcPr>
            <w:tcW w:w="2192" w:type="dxa"/>
          </w:tcPr>
          <w:p w14:paraId="3A94B047"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753B57C0"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00A2574A" w14:textId="77777777" w:rsidR="00D43631" w:rsidRPr="00D43631" w:rsidRDefault="00D43631" w:rsidP="00D43631">
            <w:pPr>
              <w:spacing w:line="240" w:lineRule="auto"/>
              <w:rPr>
                <w:rFonts w:asciiTheme="majorHAnsi" w:hAnsiTheme="majorHAnsi" w:cstheme="majorHAnsi"/>
                <w:bCs/>
                <w:sz w:val="20"/>
                <w:szCs w:val="20"/>
              </w:rPr>
            </w:pPr>
          </w:p>
        </w:tc>
      </w:tr>
    </w:tbl>
    <w:p w14:paraId="3A158549" w14:textId="77777777" w:rsidR="00AC6054" w:rsidRDefault="00AC6054" w:rsidP="00A442DB">
      <w:pPr>
        <w:spacing w:line="240" w:lineRule="auto"/>
        <w:rPr>
          <w:rFonts w:asciiTheme="majorHAnsi" w:hAnsiTheme="majorHAnsi" w:cstheme="majorHAnsi"/>
          <w:b/>
          <w:sz w:val="20"/>
          <w:szCs w:val="20"/>
        </w:rPr>
      </w:pPr>
    </w:p>
    <w:p w14:paraId="66A71CEE" w14:textId="77777777" w:rsidR="00AC6054" w:rsidRDefault="00AC6054" w:rsidP="00C0774D">
      <w:pPr>
        <w:spacing w:line="240" w:lineRule="auto"/>
        <w:jc w:val="center"/>
        <w:rPr>
          <w:rFonts w:asciiTheme="majorHAnsi" w:hAnsiTheme="majorHAnsi" w:cstheme="majorHAnsi"/>
          <w:b/>
          <w:sz w:val="20"/>
          <w:szCs w:val="20"/>
        </w:rPr>
      </w:pPr>
    </w:p>
    <w:p w14:paraId="23A35CFA" w14:textId="77777777" w:rsidR="00AC6054" w:rsidRDefault="00AC6054" w:rsidP="00A442DB">
      <w:pPr>
        <w:spacing w:line="240" w:lineRule="auto"/>
        <w:rPr>
          <w:rFonts w:asciiTheme="majorHAnsi" w:hAnsiTheme="majorHAnsi" w:cstheme="majorHAnsi"/>
          <w:b/>
          <w:sz w:val="20"/>
          <w:szCs w:val="20"/>
        </w:rPr>
      </w:pPr>
    </w:p>
    <w:p w14:paraId="12C2F16D" w14:textId="77777777" w:rsidR="00AC6054" w:rsidRDefault="00AC6054" w:rsidP="00AC6054">
      <w:pPr>
        <w:pStyle w:val="Standard"/>
        <w:rPr>
          <w:rFonts w:asciiTheme="majorHAnsi" w:eastAsia="Arial" w:hAnsiTheme="majorHAnsi" w:cstheme="majorHAnsi"/>
          <w:b/>
          <w:kern w:val="0"/>
          <w:sz w:val="20"/>
          <w:szCs w:val="20"/>
          <w:lang w:val="pl" w:eastAsia="pl-PL"/>
        </w:rPr>
      </w:pPr>
    </w:p>
    <w:p w14:paraId="556573BB" w14:textId="77777777" w:rsidR="00C5440D" w:rsidRDefault="00C5440D" w:rsidP="00AC6054">
      <w:pPr>
        <w:pStyle w:val="Standard"/>
        <w:rPr>
          <w:rFonts w:asciiTheme="minorHAnsi" w:hAnsiTheme="minorHAnsi" w:cstheme="minorHAnsi"/>
          <w:sz w:val="20"/>
          <w:szCs w:val="20"/>
        </w:rPr>
      </w:pPr>
    </w:p>
    <w:p w14:paraId="4F8B2C0A" w14:textId="77777777" w:rsidR="00B35E4A" w:rsidRDefault="00B35E4A" w:rsidP="00AC6054">
      <w:pPr>
        <w:pStyle w:val="Standard"/>
        <w:rPr>
          <w:rFonts w:asciiTheme="minorHAnsi" w:hAnsiTheme="minorHAnsi" w:cstheme="minorHAnsi"/>
          <w:sz w:val="20"/>
          <w:szCs w:val="20"/>
        </w:rPr>
      </w:pPr>
    </w:p>
    <w:p w14:paraId="29256668" w14:textId="77777777" w:rsidR="00B35E4A" w:rsidRDefault="00B35E4A" w:rsidP="00AC6054">
      <w:pPr>
        <w:pStyle w:val="Standard"/>
        <w:rPr>
          <w:rFonts w:asciiTheme="minorHAnsi" w:hAnsiTheme="minorHAnsi" w:cstheme="minorHAnsi"/>
          <w:sz w:val="20"/>
          <w:szCs w:val="20"/>
        </w:rPr>
      </w:pPr>
    </w:p>
    <w:p w14:paraId="1AD67767" w14:textId="77777777" w:rsidR="00B35E4A" w:rsidRDefault="00B35E4A" w:rsidP="00AC6054">
      <w:pPr>
        <w:pStyle w:val="Standard"/>
        <w:rPr>
          <w:rFonts w:asciiTheme="minorHAnsi" w:hAnsiTheme="minorHAnsi" w:cstheme="minorHAnsi"/>
          <w:sz w:val="20"/>
          <w:szCs w:val="20"/>
        </w:rPr>
      </w:pPr>
    </w:p>
    <w:p w14:paraId="0A6E3263" w14:textId="77777777" w:rsidR="00B069BA" w:rsidRDefault="00B069BA" w:rsidP="00AC6054">
      <w:pPr>
        <w:pStyle w:val="Standard"/>
        <w:rPr>
          <w:rFonts w:asciiTheme="minorHAnsi" w:hAnsiTheme="minorHAnsi" w:cstheme="minorHAnsi"/>
          <w:sz w:val="20"/>
          <w:szCs w:val="20"/>
        </w:rPr>
      </w:pPr>
    </w:p>
    <w:p w14:paraId="6DF0D460" w14:textId="77777777" w:rsidR="00B069BA" w:rsidRDefault="00B069BA" w:rsidP="00AC6054">
      <w:pPr>
        <w:pStyle w:val="Standard"/>
        <w:rPr>
          <w:rFonts w:asciiTheme="minorHAnsi" w:hAnsiTheme="minorHAnsi" w:cstheme="minorHAnsi"/>
          <w:sz w:val="20"/>
          <w:szCs w:val="20"/>
        </w:rPr>
      </w:pPr>
    </w:p>
    <w:p w14:paraId="4B105937" w14:textId="77777777" w:rsidR="00B069BA" w:rsidRDefault="00B069BA" w:rsidP="00AC6054">
      <w:pPr>
        <w:pStyle w:val="Standard"/>
        <w:rPr>
          <w:rFonts w:asciiTheme="minorHAnsi" w:hAnsiTheme="minorHAnsi" w:cstheme="minorHAnsi"/>
          <w:sz w:val="20"/>
          <w:szCs w:val="20"/>
        </w:rPr>
      </w:pPr>
    </w:p>
    <w:p w14:paraId="4D3B7403" w14:textId="77777777" w:rsidR="00B069BA" w:rsidRDefault="00B069BA" w:rsidP="00AC6054">
      <w:pPr>
        <w:pStyle w:val="Standard"/>
        <w:rPr>
          <w:rFonts w:asciiTheme="minorHAnsi" w:hAnsiTheme="minorHAnsi" w:cstheme="minorHAnsi"/>
          <w:sz w:val="20"/>
          <w:szCs w:val="20"/>
        </w:rPr>
      </w:pPr>
    </w:p>
    <w:p w14:paraId="7CDE798B" w14:textId="77777777" w:rsidR="00B069BA" w:rsidRDefault="00B069BA" w:rsidP="00AC6054">
      <w:pPr>
        <w:pStyle w:val="Standard"/>
        <w:rPr>
          <w:rFonts w:asciiTheme="minorHAnsi" w:hAnsiTheme="minorHAnsi" w:cstheme="minorHAnsi"/>
          <w:sz w:val="20"/>
          <w:szCs w:val="20"/>
        </w:rPr>
      </w:pPr>
    </w:p>
    <w:p w14:paraId="7DE9BD42" w14:textId="77777777" w:rsidR="00B069BA" w:rsidRDefault="00B069BA" w:rsidP="00AC6054">
      <w:pPr>
        <w:pStyle w:val="Standard"/>
        <w:rPr>
          <w:rFonts w:asciiTheme="minorHAnsi" w:hAnsiTheme="minorHAnsi" w:cstheme="minorHAnsi"/>
          <w:sz w:val="20"/>
          <w:szCs w:val="20"/>
        </w:rPr>
      </w:pPr>
    </w:p>
    <w:p w14:paraId="0B0E7F3F" w14:textId="77777777" w:rsidR="00B069BA" w:rsidRDefault="00B069BA" w:rsidP="00AC6054">
      <w:pPr>
        <w:pStyle w:val="Standard"/>
        <w:rPr>
          <w:rFonts w:asciiTheme="minorHAnsi" w:hAnsiTheme="minorHAnsi" w:cstheme="minorHAnsi"/>
          <w:sz w:val="20"/>
          <w:szCs w:val="20"/>
        </w:rPr>
      </w:pPr>
    </w:p>
    <w:p w14:paraId="46344783" w14:textId="77777777" w:rsidR="00B069BA" w:rsidRDefault="00B069BA" w:rsidP="00AC6054">
      <w:pPr>
        <w:pStyle w:val="Standard"/>
        <w:rPr>
          <w:rFonts w:asciiTheme="minorHAnsi" w:hAnsiTheme="minorHAnsi" w:cstheme="minorHAnsi"/>
          <w:sz w:val="20"/>
          <w:szCs w:val="20"/>
        </w:rPr>
      </w:pPr>
    </w:p>
    <w:p w14:paraId="5EA84C32" w14:textId="77777777" w:rsidR="00B069BA" w:rsidRDefault="00B069BA" w:rsidP="00AC6054">
      <w:pPr>
        <w:pStyle w:val="Standard"/>
        <w:rPr>
          <w:rFonts w:asciiTheme="minorHAnsi" w:hAnsiTheme="minorHAnsi" w:cstheme="minorHAnsi"/>
          <w:sz w:val="20"/>
          <w:szCs w:val="20"/>
        </w:rPr>
      </w:pPr>
    </w:p>
    <w:p w14:paraId="798011AC" w14:textId="77777777" w:rsidR="00B069BA" w:rsidRDefault="00B069BA" w:rsidP="00AC6054">
      <w:pPr>
        <w:pStyle w:val="Standard"/>
        <w:rPr>
          <w:rFonts w:asciiTheme="minorHAnsi" w:hAnsiTheme="minorHAnsi" w:cstheme="minorHAnsi"/>
          <w:sz w:val="20"/>
          <w:szCs w:val="20"/>
        </w:rPr>
      </w:pPr>
    </w:p>
    <w:p w14:paraId="4132E8D3" w14:textId="77777777" w:rsidR="00B069BA" w:rsidRDefault="00B069BA" w:rsidP="00AC6054">
      <w:pPr>
        <w:pStyle w:val="Standard"/>
        <w:rPr>
          <w:rFonts w:asciiTheme="minorHAnsi" w:hAnsiTheme="minorHAnsi" w:cstheme="minorHAnsi"/>
          <w:sz w:val="20"/>
          <w:szCs w:val="20"/>
        </w:rPr>
      </w:pPr>
    </w:p>
    <w:p w14:paraId="591AAB83" w14:textId="77777777" w:rsidR="00B069BA" w:rsidRDefault="00B069BA" w:rsidP="00AC6054">
      <w:pPr>
        <w:pStyle w:val="Standard"/>
        <w:rPr>
          <w:rFonts w:asciiTheme="minorHAnsi" w:hAnsiTheme="minorHAnsi" w:cstheme="minorHAnsi"/>
          <w:sz w:val="20"/>
          <w:szCs w:val="20"/>
        </w:rPr>
      </w:pPr>
    </w:p>
    <w:p w14:paraId="6F3297A7" w14:textId="77777777" w:rsidR="00B069BA" w:rsidRDefault="00B069BA" w:rsidP="00AC6054">
      <w:pPr>
        <w:pStyle w:val="Standard"/>
        <w:rPr>
          <w:rFonts w:asciiTheme="minorHAnsi" w:hAnsiTheme="minorHAnsi" w:cstheme="minorHAnsi"/>
          <w:sz w:val="20"/>
          <w:szCs w:val="20"/>
        </w:rPr>
      </w:pPr>
    </w:p>
    <w:p w14:paraId="02F0E46C" w14:textId="77777777" w:rsidR="00B069BA" w:rsidRDefault="00B069BA" w:rsidP="00AC6054">
      <w:pPr>
        <w:pStyle w:val="Standard"/>
        <w:rPr>
          <w:rFonts w:asciiTheme="minorHAnsi" w:hAnsiTheme="minorHAnsi" w:cstheme="minorHAnsi"/>
          <w:sz w:val="20"/>
          <w:szCs w:val="20"/>
        </w:rPr>
      </w:pPr>
    </w:p>
    <w:p w14:paraId="6E77B55C" w14:textId="77777777" w:rsidR="00B069BA" w:rsidRDefault="00B069BA" w:rsidP="00AC6054">
      <w:pPr>
        <w:pStyle w:val="Standard"/>
        <w:rPr>
          <w:rFonts w:asciiTheme="minorHAnsi" w:hAnsiTheme="minorHAnsi" w:cstheme="minorHAnsi"/>
          <w:sz w:val="20"/>
          <w:szCs w:val="20"/>
        </w:rPr>
      </w:pPr>
    </w:p>
    <w:p w14:paraId="01757820" w14:textId="77777777" w:rsidR="00B069BA" w:rsidRDefault="00B069BA" w:rsidP="00AC6054">
      <w:pPr>
        <w:pStyle w:val="Standard"/>
        <w:rPr>
          <w:rFonts w:asciiTheme="minorHAnsi" w:hAnsiTheme="minorHAnsi" w:cstheme="minorHAnsi"/>
          <w:sz w:val="20"/>
          <w:szCs w:val="20"/>
        </w:rPr>
      </w:pPr>
    </w:p>
    <w:p w14:paraId="128E04D2" w14:textId="77777777" w:rsidR="00B069BA" w:rsidRDefault="00B069BA" w:rsidP="00AC6054">
      <w:pPr>
        <w:pStyle w:val="Standard"/>
        <w:rPr>
          <w:rFonts w:asciiTheme="minorHAnsi" w:hAnsiTheme="minorHAnsi" w:cstheme="minorHAnsi"/>
          <w:sz w:val="20"/>
          <w:szCs w:val="20"/>
        </w:rPr>
      </w:pPr>
    </w:p>
    <w:p w14:paraId="6D5BB1AC" w14:textId="77777777" w:rsidR="00B069BA" w:rsidRDefault="00B069BA" w:rsidP="00AC6054">
      <w:pPr>
        <w:pStyle w:val="Standard"/>
        <w:rPr>
          <w:rFonts w:asciiTheme="minorHAnsi" w:hAnsiTheme="minorHAnsi" w:cstheme="minorHAnsi"/>
          <w:sz w:val="20"/>
          <w:szCs w:val="20"/>
        </w:rPr>
      </w:pPr>
    </w:p>
    <w:p w14:paraId="71BC0077" w14:textId="77777777" w:rsidR="00B069BA" w:rsidRDefault="00B069BA" w:rsidP="00AC6054">
      <w:pPr>
        <w:pStyle w:val="Standard"/>
        <w:rPr>
          <w:rFonts w:asciiTheme="minorHAnsi" w:hAnsiTheme="minorHAnsi" w:cstheme="minorHAnsi"/>
          <w:sz w:val="20"/>
          <w:szCs w:val="20"/>
        </w:rPr>
      </w:pPr>
    </w:p>
    <w:p w14:paraId="546AC9E5" w14:textId="77777777" w:rsidR="00B069BA" w:rsidRDefault="00B069BA" w:rsidP="00AC6054">
      <w:pPr>
        <w:pStyle w:val="Standard"/>
        <w:rPr>
          <w:rFonts w:asciiTheme="minorHAnsi" w:hAnsiTheme="minorHAnsi" w:cstheme="minorHAnsi"/>
          <w:sz w:val="20"/>
          <w:szCs w:val="20"/>
        </w:rPr>
      </w:pPr>
    </w:p>
    <w:p w14:paraId="59E02CFF" w14:textId="77777777" w:rsidR="00B069BA" w:rsidRDefault="00B069BA" w:rsidP="00AC6054">
      <w:pPr>
        <w:pStyle w:val="Standard"/>
        <w:rPr>
          <w:rFonts w:asciiTheme="minorHAnsi" w:hAnsiTheme="minorHAnsi" w:cstheme="minorHAnsi"/>
          <w:sz w:val="20"/>
          <w:szCs w:val="20"/>
        </w:rPr>
      </w:pPr>
    </w:p>
    <w:p w14:paraId="56C83CCA" w14:textId="77777777" w:rsidR="00B35E4A" w:rsidRPr="00DE6C89" w:rsidRDefault="00B35E4A" w:rsidP="00AC6054">
      <w:pPr>
        <w:pStyle w:val="Standard"/>
        <w:rPr>
          <w:rFonts w:asciiTheme="minorHAnsi" w:hAnsiTheme="minorHAnsi" w:cstheme="minorHAnsi"/>
          <w:sz w:val="20"/>
          <w:szCs w:val="20"/>
        </w:rPr>
      </w:pPr>
    </w:p>
    <w:p w14:paraId="2BE47D41" w14:textId="7F96C08A" w:rsidR="00C5440D" w:rsidRDefault="00AC6054" w:rsidP="00C5440D">
      <w:pPr>
        <w:pStyle w:val="Standard"/>
        <w:ind w:left="7080"/>
        <w:jc w:val="both"/>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7 do SWZ</w:t>
      </w:r>
    </w:p>
    <w:p w14:paraId="77A600AD" w14:textId="77777777" w:rsidR="00C5440D" w:rsidRDefault="00C5440D" w:rsidP="00AC6054">
      <w:pPr>
        <w:pStyle w:val="Standard"/>
        <w:ind w:left="7080"/>
        <w:jc w:val="both"/>
        <w:rPr>
          <w:rFonts w:asciiTheme="majorHAnsi" w:eastAsia="Calibri" w:hAnsiTheme="majorHAnsi" w:cstheme="majorHAnsi"/>
          <w:b/>
          <w:sz w:val="20"/>
          <w:szCs w:val="20"/>
        </w:rPr>
      </w:pPr>
    </w:p>
    <w:p w14:paraId="5F8A6B68" w14:textId="77777777" w:rsidR="00C5440D" w:rsidRPr="00E64FDB" w:rsidRDefault="00C5440D" w:rsidP="00C5440D">
      <w:pPr>
        <w:pStyle w:val="Standard"/>
        <w:rPr>
          <w:rFonts w:asciiTheme="majorHAnsi" w:hAnsiTheme="majorHAnsi" w:cstheme="majorHAnsi"/>
          <w:sz w:val="20"/>
          <w:szCs w:val="20"/>
        </w:rPr>
      </w:pPr>
      <w:r w:rsidRPr="00E64FD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DE6C89" w14:paraId="11107FAB"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474C99" w14:textId="77777777" w:rsidR="00C5440D" w:rsidRPr="00DE6C89" w:rsidRDefault="00C5440D" w:rsidP="003F6238">
            <w:pPr>
              <w:pStyle w:val="Standard"/>
              <w:jc w:val="center"/>
              <w:rPr>
                <w:rFonts w:asciiTheme="minorHAnsi" w:hAnsiTheme="minorHAnsi" w:cstheme="minorHAnsi"/>
                <w:sz w:val="20"/>
                <w:szCs w:val="20"/>
              </w:rPr>
            </w:pPr>
          </w:p>
          <w:p w14:paraId="36525EED" w14:textId="77777777" w:rsidR="00C5440D" w:rsidRPr="00DE6C89" w:rsidRDefault="00C5440D" w:rsidP="003F6238">
            <w:pPr>
              <w:pStyle w:val="Standard"/>
              <w:jc w:val="center"/>
              <w:rPr>
                <w:rFonts w:asciiTheme="minorHAnsi" w:hAnsiTheme="minorHAnsi" w:cstheme="minorHAnsi"/>
                <w:sz w:val="20"/>
                <w:szCs w:val="20"/>
              </w:rPr>
            </w:pPr>
          </w:p>
        </w:tc>
      </w:tr>
    </w:tbl>
    <w:p w14:paraId="40FE873B" w14:textId="77777777" w:rsidR="00C5440D" w:rsidRPr="00DE6C89" w:rsidRDefault="00C5440D" w:rsidP="00C5440D">
      <w:pPr>
        <w:pStyle w:val="Standard"/>
        <w:rPr>
          <w:rFonts w:asciiTheme="minorHAnsi" w:hAnsiTheme="minorHAnsi" w:cstheme="minorHAnsi"/>
          <w:sz w:val="20"/>
          <w:szCs w:val="20"/>
        </w:rPr>
      </w:pPr>
    </w:p>
    <w:p w14:paraId="70E5CC26" w14:textId="77777777" w:rsidR="009573C6" w:rsidRDefault="009573C6" w:rsidP="00B069BA">
      <w:pPr>
        <w:spacing w:line="240" w:lineRule="auto"/>
        <w:rPr>
          <w:rFonts w:asciiTheme="majorHAnsi" w:hAnsiTheme="majorHAnsi" w:cstheme="majorHAnsi"/>
          <w:b/>
          <w:sz w:val="20"/>
          <w:szCs w:val="20"/>
        </w:rPr>
      </w:pPr>
    </w:p>
    <w:p w14:paraId="3AD5C4B7" w14:textId="77777777" w:rsidR="009573C6" w:rsidRDefault="009573C6" w:rsidP="00C0774D">
      <w:pPr>
        <w:spacing w:line="240" w:lineRule="auto"/>
        <w:jc w:val="center"/>
        <w:rPr>
          <w:rFonts w:asciiTheme="majorHAnsi" w:hAnsiTheme="majorHAnsi" w:cstheme="majorHAnsi"/>
          <w:b/>
          <w:sz w:val="20"/>
          <w:szCs w:val="20"/>
        </w:rPr>
      </w:pPr>
    </w:p>
    <w:p w14:paraId="49E19C09" w14:textId="77777777" w:rsidR="00B069BA" w:rsidRDefault="00B069BA" w:rsidP="00B069BA">
      <w:pPr>
        <w:spacing w:line="240" w:lineRule="auto"/>
        <w:jc w:val="center"/>
        <w:rPr>
          <w:rFonts w:asciiTheme="majorHAnsi" w:eastAsia="Calibri" w:hAnsiTheme="majorHAnsi" w:cstheme="majorHAnsi"/>
          <w:b/>
          <w:sz w:val="20"/>
          <w:szCs w:val="20"/>
        </w:rPr>
      </w:pPr>
      <w:r w:rsidRPr="00B069BA">
        <w:rPr>
          <w:rFonts w:asciiTheme="majorHAnsi" w:eastAsia="Calibri" w:hAnsiTheme="majorHAnsi" w:cstheme="majorHAnsi"/>
          <w:b/>
          <w:sz w:val="20"/>
          <w:szCs w:val="20"/>
        </w:rPr>
        <w:t>INFORMACJA O WYSOKOŚCI PRZYCHODU</w:t>
      </w:r>
    </w:p>
    <w:p w14:paraId="69407689" w14:textId="77777777" w:rsidR="00B069BA" w:rsidRPr="00B069BA" w:rsidRDefault="00B069BA" w:rsidP="00B069BA">
      <w:pPr>
        <w:spacing w:line="240" w:lineRule="auto"/>
        <w:jc w:val="center"/>
        <w:rPr>
          <w:rFonts w:asciiTheme="majorHAnsi" w:hAnsiTheme="majorHAnsi" w:cstheme="majorHAnsi"/>
          <w:b/>
          <w:bCs/>
          <w:sz w:val="20"/>
          <w:szCs w:val="20"/>
        </w:rPr>
      </w:pPr>
    </w:p>
    <w:p w14:paraId="0A76AD39" w14:textId="77777777" w:rsidR="00770410" w:rsidRPr="00770410" w:rsidRDefault="00770410" w:rsidP="00770410">
      <w:pPr>
        <w:ind w:right="105"/>
        <w:jc w:val="both"/>
        <w:rPr>
          <w:rFonts w:ascii="Calibri" w:hAnsi="Calibri" w:cs="Calibri"/>
          <w:b/>
          <w:sz w:val="20"/>
          <w:szCs w:val="20"/>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r>
        <w:rPr>
          <w:rFonts w:ascii="Calibri" w:hAnsi="Calibri" w:cs="Calibri"/>
          <w:b/>
          <w:sz w:val="20"/>
          <w:szCs w:val="20"/>
        </w:rPr>
        <w:t xml:space="preserve">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4D97D31C" w14:textId="77777777" w:rsidR="00B069BA" w:rsidRDefault="00B069BA" w:rsidP="00B069BA">
      <w:pPr>
        <w:spacing w:line="240" w:lineRule="auto"/>
        <w:rPr>
          <w:b/>
          <w:sz w:val="20"/>
          <w:szCs w:val="20"/>
        </w:rPr>
      </w:pPr>
    </w:p>
    <w:p w14:paraId="548AC691" w14:textId="77777777" w:rsidR="00B069BA" w:rsidRDefault="00B069BA" w:rsidP="00B069BA">
      <w:pPr>
        <w:spacing w:line="240" w:lineRule="auto"/>
        <w:rPr>
          <w:b/>
          <w:sz w:val="20"/>
          <w:szCs w:val="20"/>
        </w:rPr>
      </w:pPr>
    </w:p>
    <w:p w14:paraId="6AF08A01" w14:textId="77777777" w:rsidR="00B069BA" w:rsidRDefault="00B069BA" w:rsidP="00B069BA">
      <w:pPr>
        <w:spacing w:line="240" w:lineRule="auto"/>
        <w:rPr>
          <w:b/>
          <w:sz w:val="20"/>
          <w:szCs w:val="20"/>
        </w:rPr>
      </w:pPr>
    </w:p>
    <w:p w14:paraId="28EB46B2" w14:textId="7AA0EB7A" w:rsidR="00B069BA" w:rsidRDefault="00B069BA" w:rsidP="00770410">
      <w:pPr>
        <w:tabs>
          <w:tab w:val="left" w:pos="1515"/>
        </w:tabs>
        <w:spacing w:line="240" w:lineRule="auto"/>
        <w:rPr>
          <w:b/>
          <w:sz w:val="20"/>
          <w:szCs w:val="20"/>
        </w:rPr>
      </w:pPr>
    </w:p>
    <w:p w14:paraId="6503D7BB" w14:textId="73C37D87" w:rsidR="00B069BA" w:rsidRPr="00B069BA" w:rsidRDefault="00B069BA" w:rsidP="00B069BA">
      <w:pPr>
        <w:spacing w:line="240" w:lineRule="auto"/>
        <w:jc w:val="both"/>
        <w:rPr>
          <w:rFonts w:asciiTheme="majorHAnsi" w:hAnsiTheme="majorHAnsi" w:cstheme="majorHAnsi"/>
          <w:sz w:val="20"/>
          <w:szCs w:val="20"/>
        </w:rPr>
      </w:pPr>
      <w:r w:rsidRPr="00B069BA">
        <w:rPr>
          <w:rFonts w:asciiTheme="majorHAnsi" w:hAnsiTheme="majorHAnsi" w:cstheme="majorHAnsi"/>
          <w:sz w:val="20"/>
          <w:szCs w:val="20"/>
        </w:rPr>
        <w:t>Oświadczam, że firma ......................................., którą reprezentuję, w okresie ostatnich 3 lat przed upływem terminu składania ofert, a jeżeli okres prowadzenia działalności jest krótszy - w tym okresie,</w:t>
      </w:r>
      <w:r w:rsidRPr="00B069BA">
        <w:rPr>
          <w:rFonts w:asciiTheme="majorHAnsi" w:hAnsiTheme="majorHAnsi" w:cstheme="majorHAnsi"/>
          <w:bCs/>
          <w:sz w:val="20"/>
          <w:szCs w:val="20"/>
        </w:rPr>
        <w:t xml:space="preserve"> osiągnęła przychody z działalności średniorocznie za ostatnie 3 lata o wartości minimum 200 000 zł brutto.</w:t>
      </w:r>
    </w:p>
    <w:p w14:paraId="5F77FC32" w14:textId="77777777" w:rsidR="00B069BA" w:rsidRDefault="00B069BA" w:rsidP="00B069BA">
      <w:pPr>
        <w:spacing w:line="240" w:lineRule="auto"/>
        <w:rPr>
          <w:b/>
          <w:sz w:val="20"/>
          <w:szCs w:val="20"/>
        </w:rPr>
      </w:pPr>
    </w:p>
    <w:p w14:paraId="1912ED26" w14:textId="77777777" w:rsidR="00B069BA" w:rsidRDefault="00B069BA" w:rsidP="00B069BA">
      <w:pPr>
        <w:spacing w:line="240" w:lineRule="auto"/>
        <w:rPr>
          <w:b/>
          <w:sz w:val="20"/>
          <w:szCs w:val="20"/>
        </w:rPr>
      </w:pPr>
    </w:p>
    <w:p w14:paraId="3E416263" w14:textId="77777777" w:rsidR="009573C6" w:rsidRDefault="009573C6" w:rsidP="00B069BA">
      <w:pPr>
        <w:spacing w:line="240" w:lineRule="auto"/>
        <w:rPr>
          <w:rFonts w:asciiTheme="majorHAnsi" w:hAnsiTheme="majorHAnsi" w:cstheme="majorHAnsi"/>
          <w:b/>
          <w:sz w:val="20"/>
          <w:szCs w:val="20"/>
        </w:rPr>
      </w:pPr>
    </w:p>
    <w:p w14:paraId="6D684AC7" w14:textId="77777777" w:rsidR="009573C6" w:rsidRDefault="009573C6" w:rsidP="00C0774D">
      <w:pPr>
        <w:spacing w:line="240" w:lineRule="auto"/>
        <w:jc w:val="center"/>
        <w:rPr>
          <w:rFonts w:asciiTheme="majorHAnsi" w:hAnsiTheme="majorHAnsi" w:cstheme="majorHAnsi"/>
          <w:b/>
          <w:sz w:val="20"/>
          <w:szCs w:val="20"/>
        </w:rPr>
      </w:pPr>
    </w:p>
    <w:p w14:paraId="11EA56F0" w14:textId="77777777" w:rsidR="00B35E4A" w:rsidRDefault="00B35E4A" w:rsidP="00C0774D">
      <w:pPr>
        <w:spacing w:line="240" w:lineRule="auto"/>
        <w:jc w:val="center"/>
        <w:rPr>
          <w:rFonts w:asciiTheme="majorHAnsi" w:hAnsiTheme="majorHAnsi" w:cstheme="majorHAnsi"/>
          <w:b/>
          <w:sz w:val="20"/>
          <w:szCs w:val="20"/>
        </w:rPr>
      </w:pPr>
    </w:p>
    <w:p w14:paraId="6615EE5B" w14:textId="77777777" w:rsidR="00B35E4A" w:rsidRDefault="00B35E4A" w:rsidP="00C0774D">
      <w:pPr>
        <w:spacing w:line="240" w:lineRule="auto"/>
        <w:jc w:val="center"/>
        <w:rPr>
          <w:rFonts w:asciiTheme="majorHAnsi" w:hAnsiTheme="majorHAnsi" w:cstheme="majorHAnsi"/>
          <w:b/>
          <w:sz w:val="20"/>
          <w:szCs w:val="20"/>
        </w:rPr>
      </w:pPr>
    </w:p>
    <w:p w14:paraId="72660999" w14:textId="77777777" w:rsidR="00B35E4A" w:rsidRDefault="00B35E4A" w:rsidP="00C0774D">
      <w:pPr>
        <w:spacing w:line="240" w:lineRule="auto"/>
        <w:jc w:val="center"/>
        <w:rPr>
          <w:rFonts w:asciiTheme="majorHAnsi" w:hAnsiTheme="majorHAnsi" w:cstheme="majorHAnsi"/>
          <w:b/>
          <w:sz w:val="20"/>
          <w:szCs w:val="20"/>
        </w:rPr>
      </w:pPr>
    </w:p>
    <w:p w14:paraId="550993D3" w14:textId="77777777" w:rsidR="009573C6" w:rsidRDefault="009573C6" w:rsidP="00C0774D">
      <w:pPr>
        <w:spacing w:line="240" w:lineRule="auto"/>
        <w:jc w:val="center"/>
        <w:rPr>
          <w:rFonts w:asciiTheme="majorHAnsi" w:hAnsiTheme="majorHAnsi" w:cstheme="majorHAnsi"/>
          <w:b/>
          <w:sz w:val="20"/>
          <w:szCs w:val="20"/>
        </w:rPr>
      </w:pPr>
    </w:p>
    <w:p w14:paraId="6B78F644" w14:textId="77777777" w:rsidR="009573C6" w:rsidRDefault="009573C6" w:rsidP="00C0774D">
      <w:pPr>
        <w:spacing w:line="240" w:lineRule="auto"/>
        <w:jc w:val="center"/>
        <w:rPr>
          <w:rFonts w:asciiTheme="majorHAnsi" w:hAnsiTheme="majorHAnsi" w:cstheme="majorHAnsi"/>
          <w:b/>
          <w:sz w:val="20"/>
          <w:szCs w:val="20"/>
        </w:rPr>
      </w:pPr>
    </w:p>
    <w:p w14:paraId="1A8C8F22" w14:textId="77777777" w:rsidR="009573C6" w:rsidRDefault="009573C6" w:rsidP="00C0774D">
      <w:pPr>
        <w:spacing w:line="240" w:lineRule="auto"/>
        <w:jc w:val="center"/>
        <w:rPr>
          <w:rFonts w:asciiTheme="majorHAnsi" w:hAnsiTheme="majorHAnsi" w:cstheme="majorHAnsi"/>
          <w:b/>
          <w:sz w:val="20"/>
          <w:szCs w:val="20"/>
        </w:rPr>
      </w:pPr>
    </w:p>
    <w:p w14:paraId="1D5BCBB8" w14:textId="77777777" w:rsidR="009573C6" w:rsidRDefault="009573C6" w:rsidP="00C0774D">
      <w:pPr>
        <w:spacing w:line="240" w:lineRule="auto"/>
        <w:jc w:val="center"/>
        <w:rPr>
          <w:rFonts w:asciiTheme="majorHAnsi" w:hAnsiTheme="majorHAnsi" w:cstheme="majorHAnsi"/>
          <w:b/>
          <w:sz w:val="20"/>
          <w:szCs w:val="20"/>
        </w:rPr>
      </w:pPr>
    </w:p>
    <w:p w14:paraId="455041EC" w14:textId="77777777" w:rsidR="00770410" w:rsidRDefault="00770410" w:rsidP="00C0774D">
      <w:pPr>
        <w:spacing w:line="240" w:lineRule="auto"/>
        <w:jc w:val="center"/>
        <w:rPr>
          <w:rFonts w:asciiTheme="majorHAnsi" w:hAnsiTheme="majorHAnsi" w:cstheme="majorHAnsi"/>
          <w:b/>
          <w:sz w:val="20"/>
          <w:szCs w:val="20"/>
        </w:rPr>
      </w:pPr>
    </w:p>
    <w:p w14:paraId="32FDCF54" w14:textId="77777777" w:rsidR="00770410" w:rsidRDefault="00770410" w:rsidP="00C0774D">
      <w:pPr>
        <w:spacing w:line="240" w:lineRule="auto"/>
        <w:jc w:val="center"/>
        <w:rPr>
          <w:rFonts w:asciiTheme="majorHAnsi" w:hAnsiTheme="majorHAnsi" w:cstheme="majorHAnsi"/>
          <w:b/>
          <w:sz w:val="20"/>
          <w:szCs w:val="20"/>
        </w:rPr>
      </w:pPr>
    </w:p>
    <w:p w14:paraId="4E07A620" w14:textId="77777777" w:rsidR="00770410" w:rsidRDefault="00770410" w:rsidP="00C0774D">
      <w:pPr>
        <w:spacing w:line="240" w:lineRule="auto"/>
        <w:jc w:val="center"/>
        <w:rPr>
          <w:rFonts w:asciiTheme="majorHAnsi" w:hAnsiTheme="majorHAnsi" w:cstheme="majorHAnsi"/>
          <w:b/>
          <w:sz w:val="20"/>
          <w:szCs w:val="20"/>
        </w:rPr>
      </w:pPr>
    </w:p>
    <w:p w14:paraId="65A30671" w14:textId="77777777" w:rsidR="009573C6" w:rsidRDefault="009573C6" w:rsidP="00C0774D">
      <w:pPr>
        <w:spacing w:line="240" w:lineRule="auto"/>
        <w:jc w:val="center"/>
        <w:rPr>
          <w:rFonts w:asciiTheme="majorHAnsi" w:hAnsiTheme="majorHAnsi" w:cstheme="majorHAnsi"/>
          <w:b/>
          <w:sz w:val="20"/>
          <w:szCs w:val="20"/>
        </w:rPr>
      </w:pPr>
    </w:p>
    <w:p w14:paraId="3A3B0A86" w14:textId="77777777" w:rsidR="009573C6" w:rsidRDefault="009573C6" w:rsidP="00C0774D">
      <w:pPr>
        <w:spacing w:line="240" w:lineRule="auto"/>
        <w:jc w:val="center"/>
        <w:rPr>
          <w:rFonts w:asciiTheme="majorHAnsi" w:hAnsiTheme="majorHAnsi" w:cstheme="majorHAnsi"/>
          <w:b/>
          <w:sz w:val="20"/>
          <w:szCs w:val="20"/>
        </w:rPr>
      </w:pPr>
    </w:p>
    <w:p w14:paraId="060F789F" w14:textId="77777777" w:rsidR="009573C6" w:rsidRDefault="009573C6" w:rsidP="00C0774D">
      <w:pPr>
        <w:spacing w:line="240" w:lineRule="auto"/>
        <w:jc w:val="center"/>
        <w:rPr>
          <w:rFonts w:asciiTheme="majorHAnsi" w:hAnsiTheme="majorHAnsi" w:cstheme="majorHAnsi"/>
          <w:b/>
          <w:sz w:val="20"/>
          <w:szCs w:val="20"/>
        </w:rPr>
      </w:pPr>
    </w:p>
    <w:p w14:paraId="1A93193F" w14:textId="77777777" w:rsidR="009573C6" w:rsidRDefault="009573C6" w:rsidP="00C0774D">
      <w:pPr>
        <w:spacing w:line="240" w:lineRule="auto"/>
        <w:jc w:val="center"/>
        <w:rPr>
          <w:rFonts w:asciiTheme="majorHAnsi" w:hAnsiTheme="majorHAnsi" w:cstheme="majorHAnsi"/>
          <w:b/>
          <w:sz w:val="20"/>
          <w:szCs w:val="20"/>
        </w:rPr>
      </w:pPr>
    </w:p>
    <w:p w14:paraId="20B72FF5" w14:textId="77777777" w:rsidR="00B35E4A" w:rsidRDefault="00B35E4A" w:rsidP="00297313">
      <w:pPr>
        <w:spacing w:line="240" w:lineRule="auto"/>
        <w:rPr>
          <w:rFonts w:asciiTheme="majorHAnsi" w:hAnsiTheme="majorHAnsi" w:cstheme="majorHAnsi"/>
          <w:b/>
          <w:sz w:val="20"/>
          <w:szCs w:val="20"/>
        </w:rPr>
      </w:pPr>
    </w:p>
    <w:p w14:paraId="2EB77BD6" w14:textId="77777777" w:rsidR="00B35E4A" w:rsidRDefault="00B35E4A" w:rsidP="00C0774D">
      <w:pPr>
        <w:spacing w:line="240" w:lineRule="auto"/>
        <w:jc w:val="center"/>
        <w:rPr>
          <w:rFonts w:asciiTheme="majorHAnsi" w:hAnsiTheme="majorHAnsi" w:cstheme="majorHAnsi"/>
          <w:b/>
          <w:sz w:val="20"/>
          <w:szCs w:val="20"/>
        </w:rPr>
      </w:pPr>
    </w:p>
    <w:p w14:paraId="4F10FDE7" w14:textId="77777777" w:rsidR="00770410" w:rsidRDefault="00770410" w:rsidP="00C0774D">
      <w:pPr>
        <w:spacing w:line="240" w:lineRule="auto"/>
        <w:jc w:val="center"/>
        <w:rPr>
          <w:rFonts w:asciiTheme="majorHAnsi" w:hAnsiTheme="majorHAnsi" w:cstheme="majorHAnsi"/>
          <w:b/>
          <w:sz w:val="20"/>
          <w:szCs w:val="20"/>
        </w:rPr>
      </w:pPr>
    </w:p>
    <w:p w14:paraId="59E960C1" w14:textId="77777777" w:rsidR="00770410" w:rsidRDefault="00770410" w:rsidP="00C0774D">
      <w:pPr>
        <w:spacing w:line="240" w:lineRule="auto"/>
        <w:jc w:val="center"/>
        <w:rPr>
          <w:rFonts w:asciiTheme="majorHAnsi" w:hAnsiTheme="majorHAnsi" w:cstheme="majorHAnsi"/>
          <w:b/>
          <w:sz w:val="20"/>
          <w:szCs w:val="20"/>
        </w:rPr>
      </w:pPr>
    </w:p>
    <w:p w14:paraId="6931C425" w14:textId="77777777" w:rsidR="00770410" w:rsidRDefault="00770410" w:rsidP="00C0774D">
      <w:pPr>
        <w:spacing w:line="240" w:lineRule="auto"/>
        <w:jc w:val="center"/>
        <w:rPr>
          <w:rFonts w:asciiTheme="majorHAnsi" w:hAnsiTheme="majorHAnsi" w:cstheme="majorHAnsi"/>
          <w:b/>
          <w:sz w:val="20"/>
          <w:szCs w:val="20"/>
        </w:rPr>
      </w:pPr>
    </w:p>
    <w:p w14:paraId="353EBF32" w14:textId="77777777" w:rsidR="00770410" w:rsidRDefault="00770410" w:rsidP="00C0774D">
      <w:pPr>
        <w:spacing w:line="240" w:lineRule="auto"/>
        <w:jc w:val="center"/>
        <w:rPr>
          <w:rFonts w:asciiTheme="majorHAnsi" w:hAnsiTheme="majorHAnsi" w:cstheme="majorHAnsi"/>
          <w:b/>
          <w:sz w:val="20"/>
          <w:szCs w:val="20"/>
        </w:rPr>
      </w:pPr>
    </w:p>
    <w:p w14:paraId="4339AF64" w14:textId="77777777" w:rsidR="00770410" w:rsidRDefault="00770410" w:rsidP="00C0774D">
      <w:pPr>
        <w:spacing w:line="240" w:lineRule="auto"/>
        <w:jc w:val="center"/>
        <w:rPr>
          <w:rFonts w:asciiTheme="majorHAnsi" w:hAnsiTheme="majorHAnsi" w:cstheme="majorHAnsi"/>
          <w:b/>
          <w:sz w:val="20"/>
          <w:szCs w:val="20"/>
        </w:rPr>
      </w:pPr>
    </w:p>
    <w:p w14:paraId="170A5B15" w14:textId="77777777" w:rsidR="00770410" w:rsidRDefault="00770410" w:rsidP="00C0774D">
      <w:pPr>
        <w:spacing w:line="240" w:lineRule="auto"/>
        <w:jc w:val="center"/>
        <w:rPr>
          <w:rFonts w:asciiTheme="majorHAnsi" w:hAnsiTheme="majorHAnsi" w:cstheme="majorHAnsi"/>
          <w:b/>
          <w:sz w:val="20"/>
          <w:szCs w:val="20"/>
        </w:rPr>
      </w:pPr>
    </w:p>
    <w:p w14:paraId="0355009C" w14:textId="77777777" w:rsidR="00770410" w:rsidRDefault="00770410" w:rsidP="00C0774D">
      <w:pPr>
        <w:spacing w:line="240" w:lineRule="auto"/>
        <w:jc w:val="center"/>
        <w:rPr>
          <w:rFonts w:asciiTheme="majorHAnsi" w:hAnsiTheme="majorHAnsi" w:cstheme="majorHAnsi"/>
          <w:b/>
          <w:sz w:val="20"/>
          <w:szCs w:val="20"/>
        </w:rPr>
      </w:pPr>
    </w:p>
    <w:p w14:paraId="6F051B30" w14:textId="77777777" w:rsidR="00770410" w:rsidRDefault="00770410" w:rsidP="00C0774D">
      <w:pPr>
        <w:spacing w:line="240" w:lineRule="auto"/>
        <w:jc w:val="center"/>
        <w:rPr>
          <w:rFonts w:asciiTheme="majorHAnsi" w:hAnsiTheme="majorHAnsi" w:cstheme="majorHAnsi"/>
          <w:b/>
          <w:sz w:val="20"/>
          <w:szCs w:val="20"/>
        </w:rPr>
      </w:pPr>
    </w:p>
    <w:p w14:paraId="31F0FB53" w14:textId="77777777" w:rsidR="00770410" w:rsidRDefault="00770410" w:rsidP="00C0774D">
      <w:pPr>
        <w:spacing w:line="240" w:lineRule="auto"/>
        <w:jc w:val="center"/>
        <w:rPr>
          <w:rFonts w:asciiTheme="majorHAnsi" w:hAnsiTheme="majorHAnsi" w:cstheme="majorHAnsi"/>
          <w:b/>
          <w:sz w:val="20"/>
          <w:szCs w:val="20"/>
        </w:rPr>
      </w:pPr>
    </w:p>
    <w:p w14:paraId="04E66584" w14:textId="77777777" w:rsidR="00770410" w:rsidRDefault="00770410" w:rsidP="00C0774D">
      <w:pPr>
        <w:spacing w:line="240" w:lineRule="auto"/>
        <w:jc w:val="center"/>
        <w:rPr>
          <w:rFonts w:asciiTheme="majorHAnsi" w:hAnsiTheme="majorHAnsi" w:cstheme="majorHAnsi"/>
          <w:b/>
          <w:sz w:val="20"/>
          <w:szCs w:val="20"/>
        </w:rPr>
      </w:pPr>
    </w:p>
    <w:p w14:paraId="15D11B93" w14:textId="77777777" w:rsidR="00770410" w:rsidRDefault="00770410" w:rsidP="00C0774D">
      <w:pPr>
        <w:spacing w:line="240" w:lineRule="auto"/>
        <w:jc w:val="center"/>
        <w:rPr>
          <w:rFonts w:asciiTheme="majorHAnsi" w:hAnsiTheme="majorHAnsi" w:cstheme="majorHAnsi"/>
          <w:b/>
          <w:sz w:val="20"/>
          <w:szCs w:val="20"/>
        </w:rPr>
      </w:pPr>
    </w:p>
    <w:p w14:paraId="121B86BC" w14:textId="77777777" w:rsidR="00770410" w:rsidRDefault="00770410" w:rsidP="00C0774D">
      <w:pPr>
        <w:spacing w:line="240" w:lineRule="auto"/>
        <w:jc w:val="center"/>
        <w:rPr>
          <w:rFonts w:asciiTheme="majorHAnsi" w:hAnsiTheme="majorHAnsi" w:cstheme="majorHAnsi"/>
          <w:b/>
          <w:sz w:val="20"/>
          <w:szCs w:val="20"/>
        </w:rPr>
      </w:pPr>
    </w:p>
    <w:p w14:paraId="450C93D8" w14:textId="77777777" w:rsidR="00770410" w:rsidRDefault="00770410" w:rsidP="00C0774D">
      <w:pPr>
        <w:spacing w:line="240" w:lineRule="auto"/>
        <w:jc w:val="center"/>
        <w:rPr>
          <w:rFonts w:asciiTheme="majorHAnsi" w:hAnsiTheme="majorHAnsi" w:cstheme="majorHAnsi"/>
          <w:b/>
          <w:sz w:val="20"/>
          <w:szCs w:val="20"/>
        </w:rPr>
      </w:pPr>
    </w:p>
    <w:p w14:paraId="0D07C8BC" w14:textId="77777777" w:rsidR="00770410" w:rsidRDefault="00770410" w:rsidP="00770410">
      <w:pPr>
        <w:spacing w:line="240" w:lineRule="auto"/>
        <w:rPr>
          <w:rFonts w:asciiTheme="majorHAnsi" w:hAnsiTheme="majorHAnsi" w:cstheme="majorHAnsi"/>
          <w:b/>
          <w:sz w:val="20"/>
          <w:szCs w:val="20"/>
        </w:rPr>
      </w:pPr>
    </w:p>
    <w:p w14:paraId="7EAC8D17" w14:textId="77777777" w:rsidR="00770410" w:rsidRDefault="00770410" w:rsidP="00C0774D">
      <w:pPr>
        <w:spacing w:line="240" w:lineRule="auto"/>
        <w:jc w:val="center"/>
        <w:rPr>
          <w:rFonts w:asciiTheme="majorHAnsi" w:hAnsiTheme="majorHAnsi" w:cstheme="majorHAnsi"/>
          <w:b/>
          <w:sz w:val="20"/>
          <w:szCs w:val="20"/>
        </w:rPr>
      </w:pPr>
    </w:p>
    <w:p w14:paraId="3CAD9F6C" w14:textId="77777777" w:rsidR="00770410" w:rsidRDefault="00770410" w:rsidP="00C0774D">
      <w:pPr>
        <w:spacing w:line="240" w:lineRule="auto"/>
        <w:jc w:val="center"/>
        <w:rPr>
          <w:rFonts w:asciiTheme="majorHAnsi" w:hAnsiTheme="majorHAnsi" w:cstheme="majorHAnsi"/>
          <w:b/>
          <w:sz w:val="20"/>
          <w:szCs w:val="20"/>
        </w:rPr>
      </w:pPr>
    </w:p>
    <w:p w14:paraId="6BC9B3A5" w14:textId="77777777" w:rsidR="00770410" w:rsidRDefault="00770410" w:rsidP="00C0774D">
      <w:pPr>
        <w:spacing w:line="240" w:lineRule="auto"/>
        <w:jc w:val="center"/>
        <w:rPr>
          <w:rFonts w:asciiTheme="majorHAnsi" w:hAnsiTheme="majorHAnsi" w:cstheme="majorHAnsi"/>
          <w:b/>
          <w:sz w:val="20"/>
          <w:szCs w:val="20"/>
        </w:rPr>
      </w:pPr>
    </w:p>
    <w:p w14:paraId="0AB44027" w14:textId="6F2FE93F" w:rsidR="00B35E4A" w:rsidRDefault="00B35E4A" w:rsidP="00B35E4A">
      <w:pPr>
        <w:pStyle w:val="Standard"/>
        <w:ind w:left="7080"/>
        <w:jc w:val="both"/>
        <w:rPr>
          <w:rFonts w:asciiTheme="majorHAnsi" w:eastAsia="Calibri" w:hAnsiTheme="majorHAnsi" w:cstheme="majorHAnsi"/>
          <w:b/>
          <w:sz w:val="20"/>
          <w:szCs w:val="20"/>
        </w:rPr>
      </w:pPr>
      <w:r>
        <w:rPr>
          <w:rFonts w:asciiTheme="majorHAnsi" w:eastAsia="Calibri" w:hAnsiTheme="majorHAnsi" w:cstheme="majorHAnsi"/>
          <w:b/>
          <w:sz w:val="20"/>
          <w:szCs w:val="20"/>
        </w:rPr>
        <w:t>Załącznik nr 8</w:t>
      </w:r>
      <w:r w:rsidRPr="00AC6054">
        <w:rPr>
          <w:rFonts w:asciiTheme="majorHAnsi" w:eastAsia="Calibri" w:hAnsiTheme="majorHAnsi" w:cstheme="majorHAnsi"/>
          <w:b/>
          <w:sz w:val="20"/>
          <w:szCs w:val="20"/>
        </w:rPr>
        <w:t xml:space="preserve"> do SWZ</w:t>
      </w:r>
    </w:p>
    <w:p w14:paraId="5EE26F92" w14:textId="77777777" w:rsidR="009573C6" w:rsidRDefault="009573C6" w:rsidP="00C0774D">
      <w:pPr>
        <w:spacing w:line="240" w:lineRule="auto"/>
        <w:jc w:val="center"/>
        <w:rPr>
          <w:rFonts w:asciiTheme="majorHAnsi" w:hAnsiTheme="majorHAnsi" w:cstheme="majorHAnsi"/>
          <w:b/>
          <w:sz w:val="20"/>
          <w:szCs w:val="20"/>
        </w:rPr>
      </w:pPr>
    </w:p>
    <w:p w14:paraId="282FE76E"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50CE315D" w14:textId="77777777" w:rsidR="009573C6" w:rsidRPr="009573C6" w:rsidRDefault="009573C6" w:rsidP="009573C6">
      <w:pPr>
        <w:spacing w:line="240" w:lineRule="auto"/>
        <w:jc w:val="center"/>
        <w:rPr>
          <w:rFonts w:asciiTheme="majorHAnsi" w:eastAsia="Calibri" w:hAnsiTheme="majorHAnsi" w:cstheme="majorHAnsi"/>
          <w:b/>
          <w:bCs/>
          <w:sz w:val="20"/>
          <w:szCs w:val="20"/>
        </w:rPr>
      </w:pPr>
      <w:r w:rsidRPr="009573C6">
        <w:rPr>
          <w:rFonts w:asciiTheme="majorHAnsi" w:eastAsia="Calibri" w:hAnsiTheme="majorHAnsi" w:cstheme="majorHAnsi"/>
          <w:b/>
          <w:bCs/>
          <w:sz w:val="20"/>
          <w:szCs w:val="20"/>
        </w:rPr>
        <w:t>WYMAGANIA DOT. ZATRUDNIENIA NA PODSTAWIE UMOWY O PRACĘ</w:t>
      </w:r>
    </w:p>
    <w:p w14:paraId="1148A4CA" w14:textId="77777777" w:rsidR="009573C6" w:rsidRPr="009573C6" w:rsidRDefault="009573C6" w:rsidP="009573C6">
      <w:pPr>
        <w:spacing w:line="240" w:lineRule="auto"/>
        <w:jc w:val="center"/>
        <w:rPr>
          <w:rFonts w:asciiTheme="majorHAnsi" w:eastAsia="Calibri" w:hAnsiTheme="majorHAnsi" w:cstheme="majorHAnsi"/>
          <w:b/>
          <w:bCs/>
          <w:sz w:val="20"/>
          <w:szCs w:val="20"/>
        </w:rPr>
      </w:pPr>
    </w:p>
    <w:p w14:paraId="777C630C" w14:textId="7E9052A4" w:rsidR="009573C6" w:rsidRPr="009573C6" w:rsidRDefault="00770410" w:rsidP="009573C6">
      <w:pPr>
        <w:spacing w:line="240" w:lineRule="auto"/>
        <w:jc w:val="center"/>
        <w:rPr>
          <w:rFonts w:asciiTheme="majorHAnsi" w:eastAsia="Calibri" w:hAnsiTheme="majorHAnsi" w:cstheme="majorHAnsi"/>
          <w:b/>
          <w:bCs/>
          <w:sz w:val="20"/>
          <w:szCs w:val="20"/>
        </w:rPr>
      </w:pPr>
      <w:r w:rsidRPr="00770410">
        <w:rPr>
          <w:rFonts w:ascii="Calibri" w:hAnsi="Calibri" w:cs="Calibri"/>
          <w:b/>
          <w:sz w:val="20"/>
          <w:szCs w:val="20"/>
        </w:rPr>
        <w:t>Remont tarasu zewnętrznego na IV piętrze budynku C</w:t>
      </w:r>
      <w:r>
        <w:rPr>
          <w:rFonts w:ascii="Calibri" w:hAnsi="Calibri" w:cs="Calibri"/>
          <w:b/>
          <w:sz w:val="20"/>
          <w:szCs w:val="20"/>
        </w:rPr>
        <w:t xml:space="preserve">   </w:t>
      </w:r>
      <w:r w:rsidRPr="00770410">
        <w:rPr>
          <w:rFonts w:ascii="Calibri" w:hAnsi="Calibri" w:cs="Calibri"/>
          <w:b/>
          <w:sz w:val="20"/>
          <w:szCs w:val="20"/>
        </w:rPr>
        <w:t>Uniwersytetu Ekonomicznego w Poznaniu</w:t>
      </w:r>
    </w:p>
    <w:p w14:paraId="79F0A80F" w14:textId="77777777" w:rsidR="009573C6" w:rsidRPr="009573C6" w:rsidRDefault="009573C6" w:rsidP="009573C6">
      <w:pPr>
        <w:spacing w:line="240" w:lineRule="auto"/>
        <w:jc w:val="center"/>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Czynności dla których wymagane jest ich wykonanie przez osoby zatrudnione na podstawie umowy o pracę:</w:t>
      </w:r>
    </w:p>
    <w:p w14:paraId="206C4C73" w14:textId="77777777" w:rsidR="009573C6" w:rsidRPr="009573C6" w:rsidRDefault="009573C6" w:rsidP="009573C6">
      <w:pPr>
        <w:spacing w:line="240" w:lineRule="auto"/>
        <w:jc w:val="center"/>
        <w:rPr>
          <w:rFonts w:asciiTheme="majorHAnsi" w:eastAsia="Calibri" w:hAnsiTheme="majorHAnsi" w:cstheme="maj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946"/>
      </w:tblGrid>
      <w:tr w:rsidR="009573C6" w:rsidRPr="009573C6" w14:paraId="344490E1" w14:textId="77777777" w:rsidTr="009573C6">
        <w:trPr>
          <w:jc w:val="center"/>
        </w:trPr>
        <w:tc>
          <w:tcPr>
            <w:tcW w:w="562" w:type="dxa"/>
            <w:tcBorders>
              <w:top w:val="single" w:sz="4" w:space="0" w:color="auto"/>
              <w:left w:val="single" w:sz="4" w:space="0" w:color="auto"/>
              <w:bottom w:val="single" w:sz="4" w:space="0" w:color="auto"/>
              <w:right w:val="single" w:sz="4" w:space="0" w:color="auto"/>
            </w:tcBorders>
            <w:hideMark/>
          </w:tcPr>
          <w:p w14:paraId="75BD9B23" w14:textId="77777777" w:rsidR="009573C6" w:rsidRPr="009573C6" w:rsidRDefault="009573C6" w:rsidP="009573C6">
            <w:pPr>
              <w:spacing w:line="240" w:lineRule="exact"/>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Lp.</w:t>
            </w:r>
          </w:p>
        </w:tc>
        <w:tc>
          <w:tcPr>
            <w:tcW w:w="6946" w:type="dxa"/>
            <w:tcBorders>
              <w:top w:val="single" w:sz="4" w:space="0" w:color="auto"/>
              <w:left w:val="single" w:sz="4" w:space="0" w:color="auto"/>
              <w:bottom w:val="single" w:sz="4" w:space="0" w:color="auto"/>
              <w:right w:val="single" w:sz="4" w:space="0" w:color="auto"/>
            </w:tcBorders>
            <w:hideMark/>
          </w:tcPr>
          <w:p w14:paraId="05F572DF" w14:textId="77777777" w:rsidR="009573C6" w:rsidRPr="009573C6" w:rsidRDefault="009573C6" w:rsidP="009573C6">
            <w:pPr>
              <w:spacing w:line="240" w:lineRule="exact"/>
              <w:jc w:val="center"/>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Rodzaj czynności w postępowaniu</w:t>
            </w:r>
          </w:p>
        </w:tc>
      </w:tr>
      <w:tr w:rsidR="009573C6" w:rsidRPr="009573C6" w14:paraId="536EFDC0" w14:textId="77777777" w:rsidTr="009573C6">
        <w:trPr>
          <w:jc w:val="center"/>
        </w:trPr>
        <w:tc>
          <w:tcPr>
            <w:tcW w:w="562" w:type="dxa"/>
            <w:tcBorders>
              <w:top w:val="single" w:sz="4" w:space="0" w:color="auto"/>
              <w:left w:val="single" w:sz="4" w:space="0" w:color="auto"/>
              <w:bottom w:val="single" w:sz="4" w:space="0" w:color="auto"/>
              <w:right w:val="single" w:sz="4" w:space="0" w:color="auto"/>
            </w:tcBorders>
          </w:tcPr>
          <w:p w14:paraId="4BB04113" w14:textId="2B92B1EC" w:rsidR="009573C6" w:rsidRPr="009573C6" w:rsidRDefault="00770410" w:rsidP="009573C6">
            <w:pPr>
              <w:spacing w:line="240" w:lineRule="exact"/>
              <w:jc w:val="both"/>
              <w:rPr>
                <w:rFonts w:asciiTheme="majorHAnsi" w:eastAsia="Calibri" w:hAnsiTheme="majorHAnsi" w:cstheme="majorHAnsi"/>
                <w:bCs/>
                <w:sz w:val="20"/>
                <w:szCs w:val="20"/>
              </w:rPr>
            </w:pPr>
            <w:r>
              <w:rPr>
                <w:rFonts w:asciiTheme="majorHAnsi" w:eastAsia="Calibri" w:hAnsiTheme="majorHAnsi" w:cstheme="majorHAnsi"/>
                <w:bCs/>
                <w:sz w:val="20"/>
                <w:szCs w:val="20"/>
              </w:rPr>
              <w:t>1</w:t>
            </w:r>
          </w:p>
        </w:tc>
        <w:tc>
          <w:tcPr>
            <w:tcW w:w="6946" w:type="dxa"/>
            <w:tcBorders>
              <w:top w:val="single" w:sz="4" w:space="0" w:color="auto"/>
              <w:left w:val="single" w:sz="4" w:space="0" w:color="auto"/>
              <w:bottom w:val="single" w:sz="4" w:space="0" w:color="auto"/>
              <w:right w:val="single" w:sz="4" w:space="0" w:color="auto"/>
            </w:tcBorders>
          </w:tcPr>
          <w:p w14:paraId="43BD6240" w14:textId="77777777" w:rsidR="009573C6" w:rsidRPr="009573C6" w:rsidRDefault="009573C6" w:rsidP="009573C6">
            <w:pPr>
              <w:jc w:val="both"/>
              <w:rPr>
                <w:rFonts w:asciiTheme="majorHAnsi" w:eastAsia="Calibri" w:hAnsiTheme="majorHAnsi" w:cstheme="majorHAnsi"/>
                <w:sz w:val="20"/>
                <w:szCs w:val="20"/>
              </w:rPr>
            </w:pPr>
            <w:r w:rsidRPr="009573C6">
              <w:rPr>
                <w:rFonts w:asciiTheme="majorHAnsi" w:eastAsia="Calibri" w:hAnsiTheme="majorHAnsi" w:cstheme="majorHAnsi"/>
                <w:sz w:val="20"/>
                <w:szCs w:val="20"/>
              </w:rPr>
              <w:t>Roboty ogólnobudowlane.</w:t>
            </w:r>
          </w:p>
        </w:tc>
      </w:tr>
      <w:tr w:rsidR="009573C6" w:rsidRPr="009573C6" w14:paraId="24E7A6F5" w14:textId="77777777" w:rsidTr="009573C6">
        <w:trPr>
          <w:trHeight w:val="64"/>
          <w:jc w:val="center"/>
        </w:trPr>
        <w:tc>
          <w:tcPr>
            <w:tcW w:w="562" w:type="dxa"/>
            <w:tcBorders>
              <w:top w:val="single" w:sz="4" w:space="0" w:color="auto"/>
              <w:left w:val="single" w:sz="4" w:space="0" w:color="auto"/>
              <w:bottom w:val="single" w:sz="4" w:space="0" w:color="auto"/>
              <w:right w:val="single" w:sz="4" w:space="0" w:color="auto"/>
            </w:tcBorders>
          </w:tcPr>
          <w:p w14:paraId="64099A0C" w14:textId="3603E911" w:rsidR="009573C6" w:rsidRPr="009573C6" w:rsidRDefault="00770410" w:rsidP="009573C6">
            <w:pPr>
              <w:spacing w:line="240" w:lineRule="exact"/>
              <w:jc w:val="both"/>
              <w:rPr>
                <w:rFonts w:asciiTheme="majorHAnsi" w:eastAsia="Calibri" w:hAnsiTheme="majorHAnsi" w:cstheme="majorHAnsi"/>
                <w:bCs/>
                <w:sz w:val="20"/>
                <w:szCs w:val="20"/>
              </w:rPr>
            </w:pPr>
            <w:r>
              <w:rPr>
                <w:rFonts w:asciiTheme="majorHAnsi" w:eastAsia="Calibri" w:hAnsiTheme="majorHAnsi" w:cstheme="majorHAnsi"/>
                <w:bCs/>
                <w:sz w:val="20"/>
                <w:szCs w:val="20"/>
              </w:rPr>
              <w:t>2</w:t>
            </w:r>
          </w:p>
        </w:tc>
        <w:tc>
          <w:tcPr>
            <w:tcW w:w="6946" w:type="dxa"/>
            <w:tcBorders>
              <w:top w:val="single" w:sz="4" w:space="0" w:color="auto"/>
              <w:left w:val="single" w:sz="4" w:space="0" w:color="auto"/>
              <w:bottom w:val="single" w:sz="4" w:space="0" w:color="auto"/>
              <w:right w:val="single" w:sz="4" w:space="0" w:color="auto"/>
            </w:tcBorders>
          </w:tcPr>
          <w:p w14:paraId="5F679C65" w14:textId="184F0832" w:rsidR="009573C6" w:rsidRPr="009573C6" w:rsidRDefault="00770410" w:rsidP="009573C6">
            <w:pPr>
              <w:jc w:val="both"/>
              <w:rPr>
                <w:rFonts w:asciiTheme="majorHAnsi" w:eastAsia="Calibri" w:hAnsiTheme="majorHAnsi" w:cstheme="majorHAnsi"/>
                <w:sz w:val="20"/>
                <w:szCs w:val="20"/>
              </w:rPr>
            </w:pPr>
            <w:r>
              <w:rPr>
                <w:rFonts w:asciiTheme="majorHAnsi" w:eastAsia="Calibri" w:hAnsiTheme="majorHAnsi" w:cstheme="majorHAnsi"/>
                <w:sz w:val="20"/>
                <w:szCs w:val="20"/>
              </w:rPr>
              <w:t>Roboty instalacyjne</w:t>
            </w:r>
            <w:r w:rsidR="00856EC6" w:rsidRPr="009573C6">
              <w:rPr>
                <w:rFonts w:asciiTheme="majorHAnsi" w:eastAsia="Calibri" w:hAnsiTheme="majorHAnsi" w:cstheme="majorHAnsi"/>
                <w:sz w:val="20"/>
                <w:szCs w:val="20"/>
              </w:rPr>
              <w:t xml:space="preserve"> </w:t>
            </w:r>
          </w:p>
        </w:tc>
      </w:tr>
    </w:tbl>
    <w:p w14:paraId="0011F2FC"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4BA35DE0"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55553A49" w14:textId="77777777" w:rsidR="009573C6" w:rsidRPr="009573C6" w:rsidRDefault="009573C6" w:rsidP="009573C6">
      <w:pPr>
        <w:spacing w:line="240" w:lineRule="auto"/>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Powyższe nie dotyczy osób realizujących przedmiot zamówienia w imieniu Wykonawcy, prowadzących działalność gospodarczą.</w:t>
      </w:r>
    </w:p>
    <w:p w14:paraId="41A9D6D0" w14:textId="77777777" w:rsidR="009573C6" w:rsidRPr="009573C6" w:rsidRDefault="009573C6" w:rsidP="009573C6">
      <w:pPr>
        <w:spacing w:line="240" w:lineRule="auto"/>
        <w:jc w:val="both"/>
        <w:rPr>
          <w:rFonts w:asciiTheme="majorHAnsi" w:eastAsia="Calibri" w:hAnsiTheme="majorHAnsi" w:cstheme="majorHAnsi"/>
          <w:bCs/>
          <w:sz w:val="20"/>
          <w:szCs w:val="20"/>
        </w:rPr>
      </w:pPr>
    </w:p>
    <w:p w14:paraId="2BA2D0AA" w14:textId="77777777" w:rsidR="009573C6" w:rsidRPr="009573C6" w:rsidRDefault="009573C6" w:rsidP="009573C6">
      <w:pPr>
        <w:spacing w:line="240" w:lineRule="auto"/>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Uwaga: Zamawiający zastrzega sobie prawo sprawdzania, w trakcie realizowania umowy przez Wykonawcę, czy faktycznie osoby wykonujące prace wymienione w tabeli powyżej są zatrudniane na podstawie umowy o pracę. Wykonawca ma obowiązek przedstawiania na żądanie Zamawiającemu zestawienia zawartych umów o pracę.</w:t>
      </w:r>
    </w:p>
    <w:p w14:paraId="2DC798D9" w14:textId="77777777" w:rsidR="009573C6" w:rsidRDefault="009573C6" w:rsidP="009573C6">
      <w:pPr>
        <w:spacing w:line="240" w:lineRule="auto"/>
        <w:rPr>
          <w:rFonts w:asciiTheme="majorHAnsi" w:hAnsiTheme="majorHAnsi" w:cstheme="majorHAnsi"/>
          <w:b/>
          <w:sz w:val="20"/>
          <w:szCs w:val="20"/>
        </w:rPr>
      </w:pPr>
    </w:p>
    <w:p w14:paraId="5D3F868F" w14:textId="77777777" w:rsidR="009573C6" w:rsidRDefault="009573C6" w:rsidP="00C0774D">
      <w:pPr>
        <w:spacing w:line="240" w:lineRule="auto"/>
        <w:jc w:val="center"/>
        <w:rPr>
          <w:rFonts w:asciiTheme="majorHAnsi" w:hAnsiTheme="majorHAnsi" w:cstheme="majorHAnsi"/>
          <w:b/>
          <w:sz w:val="20"/>
          <w:szCs w:val="20"/>
        </w:rPr>
      </w:pPr>
    </w:p>
    <w:p w14:paraId="0D328E5F" w14:textId="01B4BCE9" w:rsidR="009573C6" w:rsidRPr="009573C6" w:rsidRDefault="009573C6" w:rsidP="00B35E4A">
      <w:pPr>
        <w:pStyle w:val="Tekstpodstawowy3"/>
        <w:numPr>
          <w:ilvl w:val="0"/>
          <w:numId w:val="36"/>
        </w:numPr>
        <w:spacing w:after="0" w:line="276" w:lineRule="auto"/>
        <w:ind w:left="284" w:hanging="284"/>
        <w:jc w:val="both"/>
        <w:rPr>
          <w:rFonts w:asciiTheme="majorHAnsi" w:hAnsiTheme="majorHAnsi" w:cstheme="majorHAnsi"/>
          <w:sz w:val="20"/>
          <w:szCs w:val="20"/>
          <w:lang w:val="pl-PL"/>
        </w:rPr>
      </w:pPr>
      <w:r w:rsidRPr="009573C6">
        <w:rPr>
          <w:rFonts w:asciiTheme="majorHAnsi" w:hAnsiTheme="majorHAnsi" w:cstheme="majorHAnsi"/>
          <w:sz w:val="20"/>
          <w:szCs w:val="20"/>
          <w:lang w:val="pl-PL"/>
        </w:rPr>
        <w:t>Wykonawca oświadcza, iż osoby bezpośrednio realizujące zamówienie, wykonujące roboty wskazane powyżej w tabeli, zostały zatrudnione na podstawie umowy o pracę w całym zakresie czasowym, w jakim wykonują czynności u Zamawiającego, z wyłączeniem osób prowadzących działalność gospodarczą.</w:t>
      </w:r>
    </w:p>
    <w:p w14:paraId="678C8456" w14:textId="77777777" w:rsidR="009573C6" w:rsidRPr="009573C6" w:rsidRDefault="009573C6" w:rsidP="00B35E4A">
      <w:pPr>
        <w:pStyle w:val="Tekstpodstawowy3"/>
        <w:numPr>
          <w:ilvl w:val="0"/>
          <w:numId w:val="36"/>
        </w:numPr>
        <w:spacing w:after="0" w:line="276" w:lineRule="auto"/>
        <w:ind w:left="284" w:hanging="284"/>
        <w:jc w:val="both"/>
        <w:rPr>
          <w:rFonts w:asciiTheme="majorHAnsi" w:hAnsiTheme="majorHAnsi" w:cstheme="majorHAnsi"/>
          <w:sz w:val="20"/>
          <w:szCs w:val="20"/>
          <w:lang w:val="pl-PL"/>
        </w:rPr>
      </w:pPr>
      <w:r w:rsidRPr="009573C6">
        <w:rPr>
          <w:rFonts w:asciiTheme="majorHAnsi" w:eastAsia="Calibri" w:hAnsiTheme="majorHAnsi" w:cstheme="majorHAnsi"/>
          <w:bCs/>
          <w:sz w:val="20"/>
          <w:szCs w:val="20"/>
        </w:rPr>
        <w:t xml:space="preserve">W trakcie realizacji zamówienia na każde wezwanie Zamawiającego, w wyznaczonym w tym wezwaniu terminie nie krótszym niż 3 dni robocze, </w:t>
      </w:r>
      <w:r w:rsidRPr="009573C6">
        <w:rPr>
          <w:rFonts w:asciiTheme="majorHAnsi" w:eastAsia="Calibri" w:hAnsiTheme="majorHAnsi" w:cstheme="majorHAnsi"/>
          <w:bCs/>
          <w:sz w:val="20"/>
          <w:szCs w:val="20"/>
          <w:lang w:val="pl-PL"/>
        </w:rPr>
        <w:t>W</w:t>
      </w:r>
      <w:r w:rsidRPr="009573C6">
        <w:rPr>
          <w:rFonts w:asciiTheme="majorHAnsi" w:eastAsia="Calibri" w:hAnsiTheme="majorHAnsi" w:cstheme="majorHAnsi"/>
          <w:bCs/>
          <w:sz w:val="20"/>
          <w:szCs w:val="20"/>
        </w:rPr>
        <w:t xml:space="preserve">ykonawca, podwykonawca lub dalszy podwykonawca przedłoży Zamawiającemu wykaz osób oraz wskazane poniżej dowody w celu potwierdzenia spełnienia wymogu zatrudnienia na podstawie umowy o pracę przez </w:t>
      </w:r>
      <w:r w:rsidRPr="009573C6">
        <w:rPr>
          <w:rFonts w:asciiTheme="majorHAnsi" w:eastAsia="Calibri" w:hAnsiTheme="majorHAnsi" w:cstheme="majorHAnsi"/>
          <w:bCs/>
          <w:sz w:val="20"/>
          <w:szCs w:val="20"/>
          <w:lang w:val="pl-PL"/>
        </w:rPr>
        <w:t>W</w:t>
      </w:r>
      <w:r w:rsidRPr="009573C6">
        <w:rPr>
          <w:rFonts w:asciiTheme="majorHAnsi" w:eastAsia="Calibri" w:hAnsiTheme="majorHAnsi" w:cstheme="majorHAnsi"/>
          <w:bCs/>
          <w:sz w:val="20"/>
          <w:szCs w:val="20"/>
        </w:rPr>
        <w:t xml:space="preserve">ykonawcę lub podwykonawcę lub dalszego podwykonawcę osób wykonujących wskazane w </w:t>
      </w:r>
      <w:r w:rsidRPr="009573C6">
        <w:rPr>
          <w:rFonts w:asciiTheme="majorHAnsi" w:hAnsiTheme="majorHAnsi" w:cstheme="majorHAnsi"/>
          <w:sz w:val="20"/>
          <w:szCs w:val="20"/>
          <w:lang w:val="pl-PL"/>
        </w:rPr>
        <w:t>SWZ</w:t>
      </w:r>
      <w:r w:rsidRPr="009573C6">
        <w:rPr>
          <w:rFonts w:asciiTheme="majorHAnsi" w:eastAsia="Calibri" w:hAnsiTheme="majorHAnsi" w:cstheme="majorHAnsi"/>
          <w:bCs/>
          <w:sz w:val="20"/>
          <w:szCs w:val="20"/>
          <w:lang w:val="pl-PL"/>
        </w:rPr>
        <w:t xml:space="preserve"> </w:t>
      </w:r>
      <w:r w:rsidRPr="009573C6">
        <w:rPr>
          <w:rFonts w:asciiTheme="majorHAnsi" w:eastAsia="Calibri" w:hAnsiTheme="majorHAnsi" w:cstheme="majorHAnsi"/>
          <w:bCs/>
          <w:sz w:val="20"/>
          <w:szCs w:val="20"/>
        </w:rPr>
        <w:t>w trakcie realizacji zamówienia:</w:t>
      </w:r>
    </w:p>
    <w:p w14:paraId="14BDCF6E" w14:textId="77777777" w:rsidR="009573C6" w:rsidRPr="009573C6" w:rsidRDefault="009573C6" w:rsidP="009573C6">
      <w:pPr>
        <w:ind w:left="284"/>
        <w:jc w:val="both"/>
        <w:rPr>
          <w:rFonts w:asciiTheme="majorHAnsi" w:eastAsia="Calibri" w:hAnsiTheme="majorHAnsi" w:cstheme="majorHAnsi"/>
          <w:bCs/>
          <w:i/>
          <w:strike/>
          <w:sz w:val="20"/>
          <w:szCs w:val="20"/>
        </w:rPr>
      </w:pPr>
      <w:r w:rsidRPr="009573C6">
        <w:rPr>
          <w:rFonts w:asciiTheme="majorHAnsi" w:eastAsia="Calibri" w:hAnsiTheme="majorHAnsi" w:cstheme="majorHAnsi"/>
          <w:b/>
          <w:bCs/>
          <w:sz w:val="20"/>
          <w:szCs w:val="20"/>
        </w:rPr>
        <w:t xml:space="preserve">oświadczenie odpowiednio Wykonawcy, podwykonawcy lub dalszego podwykonawcy </w:t>
      </w:r>
      <w:r w:rsidRPr="009573C6">
        <w:rPr>
          <w:rFonts w:asciiTheme="majorHAnsi" w:eastAsia="Calibri" w:hAnsiTheme="majorHAnsi" w:cstheme="majorHAnsi"/>
          <w:bCs/>
          <w:sz w:val="20"/>
          <w:szCs w:val="20"/>
        </w:rPr>
        <w:t>o zatrudnieniu na podstawie umowy o pracę osób wykonujących czynności, których dotyczy wezwanie Zamawiającego.</w:t>
      </w:r>
      <w:r w:rsidRPr="009573C6">
        <w:rPr>
          <w:rFonts w:asciiTheme="majorHAnsi" w:eastAsia="Calibri" w:hAnsiTheme="majorHAnsi" w:cstheme="majorHAnsi"/>
          <w:b/>
          <w:bCs/>
          <w:sz w:val="20"/>
          <w:szCs w:val="20"/>
        </w:rPr>
        <w:t xml:space="preserve"> </w:t>
      </w:r>
      <w:r w:rsidRPr="009573C6">
        <w:rPr>
          <w:rFonts w:asciiTheme="majorHAnsi" w:eastAsia="Calibri" w:hAnsiTheme="majorHAnsi" w:cstheme="majorHAnsi"/>
          <w:bCs/>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 ( Imię i nazwisko pracownika nie podlega anonimizacji. Informacje takie jak: data zawarcia umowy, rodzaj umowy o pracę i wymiar etatu powinny być możliwe do zidentyfikowania)</w:t>
      </w:r>
    </w:p>
    <w:p w14:paraId="50CB6FEC" w14:textId="6B0C6C1D" w:rsidR="009573C6" w:rsidRPr="009573C6" w:rsidRDefault="009573C6" w:rsidP="00B35E4A">
      <w:pPr>
        <w:numPr>
          <w:ilvl w:val="0"/>
          <w:numId w:val="36"/>
        </w:numPr>
        <w:ind w:left="284" w:hanging="426"/>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 xml:space="preserve">Z tytułu niespełnienia przez wykonawcę podwykonawcę lub dalszego podwykonawcę wymogu zatrudnienia na podstawie umowy o pracę osób wykonujących wskazane w </w:t>
      </w:r>
      <w:r w:rsidRPr="009573C6">
        <w:rPr>
          <w:rFonts w:asciiTheme="majorHAnsi" w:hAnsiTheme="majorHAnsi" w:cstheme="majorHAnsi"/>
          <w:sz w:val="20"/>
          <w:szCs w:val="20"/>
        </w:rPr>
        <w:t>SWZ</w:t>
      </w:r>
      <w:r w:rsidRPr="009573C6">
        <w:rPr>
          <w:rFonts w:asciiTheme="majorHAnsi" w:eastAsia="Calibri" w:hAnsiTheme="majorHAnsi" w:cstheme="majorHAnsi"/>
          <w:bCs/>
          <w:sz w:val="20"/>
          <w:szCs w:val="20"/>
        </w:rPr>
        <w:t xml:space="preserve"> Zamawiający za każdy stwierdzony przypadek przewiduje sankcję w postaci obowiązku zapłaty przez Wykonawcę kary umownej w wysokości określonej w </w:t>
      </w:r>
      <w:r w:rsidRPr="00297313">
        <w:rPr>
          <w:rFonts w:asciiTheme="majorHAnsi" w:hAnsiTheme="majorHAnsi" w:cstheme="majorHAnsi"/>
          <w:sz w:val="20"/>
          <w:szCs w:val="20"/>
        </w:rPr>
        <w:t>§</w:t>
      </w:r>
      <w:r w:rsidRPr="00297313">
        <w:rPr>
          <w:rFonts w:asciiTheme="majorHAnsi" w:eastAsia="Calibri" w:hAnsiTheme="majorHAnsi" w:cstheme="majorHAnsi"/>
          <w:bCs/>
          <w:sz w:val="20"/>
          <w:szCs w:val="20"/>
        </w:rPr>
        <w:t>1</w:t>
      </w:r>
      <w:r w:rsidR="00297313" w:rsidRPr="00297313">
        <w:rPr>
          <w:rFonts w:asciiTheme="majorHAnsi" w:eastAsia="Calibri" w:hAnsiTheme="majorHAnsi" w:cstheme="majorHAnsi"/>
          <w:bCs/>
          <w:sz w:val="20"/>
          <w:szCs w:val="20"/>
        </w:rPr>
        <w:t>3 ust.1 pkt 10</w:t>
      </w:r>
      <w:r w:rsidRPr="009573C6">
        <w:rPr>
          <w:rFonts w:asciiTheme="majorHAnsi" w:eastAsia="Calibri" w:hAnsiTheme="majorHAnsi" w:cstheme="majorHAnsi"/>
          <w:bCs/>
          <w:sz w:val="20"/>
          <w:szCs w:val="20"/>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9573C6">
        <w:rPr>
          <w:rFonts w:asciiTheme="majorHAnsi" w:hAnsiTheme="majorHAnsi" w:cstheme="majorHAnsi"/>
          <w:sz w:val="20"/>
          <w:szCs w:val="20"/>
        </w:rPr>
        <w:t xml:space="preserve"> SWZ.</w:t>
      </w:r>
    </w:p>
    <w:p w14:paraId="27919D15" w14:textId="77777777" w:rsidR="009573C6" w:rsidRPr="009573C6" w:rsidRDefault="009573C6" w:rsidP="00B35E4A">
      <w:pPr>
        <w:numPr>
          <w:ilvl w:val="0"/>
          <w:numId w:val="36"/>
        </w:numPr>
        <w:ind w:left="284" w:hanging="426"/>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 xml:space="preserve">W przypadku stwierdzenia przez Zamawiającego naruszenia odpowiednio przez Wykonawcę, podwykonawcę lub dalszego podwykonawcę wymogu zatrudnienia na podstawie umowy o pracę osób wykonujących wskazane w </w:t>
      </w:r>
      <w:r w:rsidRPr="009573C6">
        <w:rPr>
          <w:rFonts w:asciiTheme="majorHAnsi" w:hAnsiTheme="majorHAnsi" w:cstheme="majorHAnsi"/>
          <w:sz w:val="20"/>
          <w:szCs w:val="20"/>
        </w:rPr>
        <w:t>SWZ</w:t>
      </w:r>
      <w:r w:rsidRPr="009573C6">
        <w:rPr>
          <w:rFonts w:asciiTheme="majorHAnsi" w:eastAsia="Calibri" w:hAnsiTheme="majorHAnsi" w:cstheme="majorHAnsi"/>
          <w:bCs/>
          <w:sz w:val="20"/>
          <w:szCs w:val="20"/>
        </w:rPr>
        <w:t xml:space="preserve"> niezależnie od sankcji przewidzianych w ust 3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1843FB22" w14:textId="6C000958" w:rsidR="009573C6" w:rsidRPr="009573C6" w:rsidRDefault="009573C6" w:rsidP="00B35E4A">
      <w:pPr>
        <w:numPr>
          <w:ilvl w:val="0"/>
          <w:numId w:val="36"/>
        </w:numPr>
        <w:ind w:left="284" w:hanging="284"/>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 xml:space="preserve">Za każdy stwierdzony przypadek niespełnienia wymogów, o których mowa w ust 1, Zamawiający przewiduje sankcję w postaci obowiązku zapłaty przez Wykonawcę kary umownej w wysokości określonej w </w:t>
      </w:r>
      <w:r w:rsidRPr="00297313">
        <w:rPr>
          <w:rFonts w:asciiTheme="majorHAnsi" w:hAnsiTheme="majorHAnsi" w:cstheme="majorHAnsi"/>
          <w:sz w:val="20"/>
          <w:szCs w:val="20"/>
        </w:rPr>
        <w:t>§</w:t>
      </w:r>
      <w:r w:rsidR="00297313" w:rsidRPr="00297313">
        <w:rPr>
          <w:rFonts w:asciiTheme="majorHAnsi" w:eastAsia="Calibri" w:hAnsiTheme="majorHAnsi" w:cstheme="majorHAnsi"/>
          <w:bCs/>
          <w:sz w:val="20"/>
          <w:szCs w:val="20"/>
        </w:rPr>
        <w:t>13</w:t>
      </w:r>
      <w:r w:rsidRPr="00297313">
        <w:rPr>
          <w:rFonts w:asciiTheme="majorHAnsi" w:eastAsia="Calibri" w:hAnsiTheme="majorHAnsi" w:cstheme="majorHAnsi"/>
          <w:bCs/>
          <w:sz w:val="20"/>
          <w:szCs w:val="20"/>
        </w:rPr>
        <w:t xml:space="preserve"> ust.1 pkt </w:t>
      </w:r>
      <w:r w:rsidR="00297313" w:rsidRPr="00297313">
        <w:rPr>
          <w:rFonts w:asciiTheme="majorHAnsi" w:eastAsia="Calibri" w:hAnsiTheme="majorHAnsi" w:cstheme="majorHAnsi"/>
          <w:bCs/>
          <w:sz w:val="20"/>
          <w:szCs w:val="20"/>
        </w:rPr>
        <w:t>14</w:t>
      </w:r>
      <w:r w:rsidRPr="009573C6">
        <w:rPr>
          <w:rFonts w:asciiTheme="majorHAnsi" w:eastAsia="Calibri" w:hAnsiTheme="majorHAnsi" w:cstheme="majorHAnsi"/>
          <w:bCs/>
          <w:sz w:val="20"/>
          <w:szCs w:val="20"/>
        </w:rPr>
        <w:t xml:space="preserve"> oraz może zawiesić albo przerwać wykonanie tej części prac z winy Wykonawcy do chwili jej naprawienia. Obowiązek zapłaty kar umownych w każdym wypadku obciąża Wykonawcę, bez względu na ewentualne sankcje wobec podwykonawcy lub dalszego podwykonawcy.</w:t>
      </w:r>
    </w:p>
    <w:p w14:paraId="03060C4A" w14:textId="77777777" w:rsidR="009573C6" w:rsidRPr="009573C6" w:rsidRDefault="009573C6" w:rsidP="00B35E4A">
      <w:pPr>
        <w:numPr>
          <w:ilvl w:val="0"/>
          <w:numId w:val="36"/>
        </w:numPr>
        <w:ind w:left="284" w:hanging="284"/>
        <w:jc w:val="both"/>
        <w:rPr>
          <w:rFonts w:asciiTheme="majorHAnsi" w:eastAsia="Calibri" w:hAnsiTheme="majorHAnsi" w:cstheme="majorHAnsi"/>
          <w:bCs/>
          <w:sz w:val="20"/>
          <w:szCs w:val="20"/>
        </w:rPr>
      </w:pPr>
      <w:r w:rsidRPr="009573C6">
        <w:rPr>
          <w:rFonts w:asciiTheme="majorHAnsi" w:eastAsia="Calibri" w:hAnsiTheme="majorHAnsi" w:cstheme="majorHAnsi"/>
          <w:bCs/>
          <w:sz w:val="20"/>
          <w:szCs w:val="20"/>
        </w:rPr>
        <w:t>W przypadku uzasadnionych wątpliwości co do przestrzegania prawa pracy przez Wykonawcę, podwykonawcę lub dalszego podwykonawcę, Zamawiający może zwrócić się o przeprowadzenie kontroli przez Państwową Inspekcję Pracy.</w:t>
      </w:r>
    </w:p>
    <w:p w14:paraId="691A11F6" w14:textId="77777777" w:rsidR="009573C6" w:rsidRPr="00AB3F8C" w:rsidRDefault="009573C6" w:rsidP="00C0774D">
      <w:pPr>
        <w:spacing w:line="240" w:lineRule="auto"/>
        <w:jc w:val="center"/>
        <w:rPr>
          <w:rFonts w:asciiTheme="majorHAnsi" w:hAnsiTheme="majorHAnsi" w:cstheme="majorHAnsi"/>
          <w:b/>
          <w:sz w:val="20"/>
          <w:szCs w:val="20"/>
        </w:rPr>
      </w:pPr>
    </w:p>
    <w:sectPr w:rsidR="009573C6" w:rsidRPr="00AB3F8C" w:rsidSect="00A16E17">
      <w:headerReference w:type="default" r:id="rId34"/>
      <w:footerReference w:type="default" r:id="rId35"/>
      <w:headerReference w:type="first" r:id="rId36"/>
      <w:footerReference w:type="first" r:id="rId37"/>
      <w:pgSz w:w="11909" w:h="16834"/>
      <w:pgMar w:top="1702" w:right="1440" w:bottom="1560" w:left="1440" w:header="720" w:footer="271"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05DB1" w16cid:durableId="28202AA2"/>
  <w16cid:commentId w16cid:paraId="3C3EE0B4" w16cid:durableId="28202CEB"/>
  <w16cid:commentId w16cid:paraId="0C5FE9BF" w16cid:durableId="28202AA3"/>
  <w16cid:commentId w16cid:paraId="1A0D8E28" w16cid:durableId="28202DAD"/>
  <w16cid:commentId w16cid:paraId="73C86A26" w16cid:durableId="28202AA4"/>
  <w16cid:commentId w16cid:paraId="35D4C166" w16cid:durableId="282030E2"/>
  <w16cid:commentId w16cid:paraId="56AD7E11" w16cid:durableId="28202AA5"/>
  <w16cid:commentId w16cid:paraId="7BEC6B24" w16cid:durableId="28203240"/>
  <w16cid:commentId w16cid:paraId="152EE327" w16cid:durableId="28202AA6"/>
  <w16cid:commentId w16cid:paraId="4D85079F" w16cid:durableId="28203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57B7" w14:textId="77777777" w:rsidR="0053335A" w:rsidRDefault="0053335A">
      <w:pPr>
        <w:spacing w:line="240" w:lineRule="auto"/>
      </w:pPr>
      <w:r>
        <w:separator/>
      </w:r>
    </w:p>
  </w:endnote>
  <w:endnote w:type="continuationSeparator" w:id="0">
    <w:p w14:paraId="4A3EEE30" w14:textId="77777777" w:rsidR="0053335A" w:rsidRDefault="00533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Bold">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53335A" w:rsidRDefault="0053335A"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DCE9D" w14:textId="11E99AE0" w:rsidR="0053335A" w:rsidRPr="00DB55B0" w:rsidRDefault="0053335A" w:rsidP="00347324">
    <w:pPr>
      <w:pStyle w:val="Stopka"/>
      <w:jc w:val="center"/>
      <w:rPr>
        <w:rFonts w:ascii="Calibri" w:hAnsi="Calibri" w:cs="Calibri"/>
        <w:sz w:val="16"/>
        <w:szCs w:val="16"/>
      </w:rPr>
    </w:pPr>
    <w:r>
      <w:rPr>
        <w:i/>
        <w:color w:val="000000"/>
        <w:sz w:val="16"/>
        <w:szCs w:val="16"/>
      </w:rPr>
      <w:tab/>
    </w:r>
  </w:p>
  <w:p w14:paraId="0CE5927A" w14:textId="384597D2" w:rsidR="0053335A" w:rsidRDefault="0053335A">
    <w:pPr>
      <w:pStyle w:val="Stopka"/>
    </w:pPr>
  </w:p>
  <w:p w14:paraId="5EA80017" w14:textId="60DE24E2" w:rsidR="0053335A" w:rsidRPr="00A77A93" w:rsidRDefault="0053335A"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099F6" w14:textId="77777777" w:rsidR="0053335A" w:rsidRDefault="0053335A">
      <w:pPr>
        <w:spacing w:line="240" w:lineRule="auto"/>
      </w:pPr>
      <w:r>
        <w:separator/>
      </w:r>
    </w:p>
  </w:footnote>
  <w:footnote w:type="continuationSeparator" w:id="0">
    <w:p w14:paraId="27BCE49E" w14:textId="77777777" w:rsidR="0053335A" w:rsidRDefault="0053335A">
      <w:pPr>
        <w:spacing w:line="240" w:lineRule="auto"/>
      </w:pPr>
      <w:r>
        <w:continuationSeparator/>
      </w:r>
    </w:p>
  </w:footnote>
  <w:footnote w:id="1">
    <w:p w14:paraId="1CB8C4F9" w14:textId="77777777" w:rsidR="0053335A" w:rsidRDefault="0053335A"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53335A" w:rsidRDefault="0053335A" w:rsidP="0050128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64EBE0F1" w:rsidR="0053335A" w:rsidRDefault="0053335A"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ZP/026/24</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3DE9C963" w:rsidR="0053335A" w:rsidRDefault="0053335A"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ZP/026/24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90FAE"/>
    <w:multiLevelType w:val="hybridMultilevel"/>
    <w:tmpl w:val="1130CC6E"/>
    <w:lvl w:ilvl="0" w:tplc="1AA20B54">
      <w:start w:val="1"/>
      <w:numFmt w:val="decimal"/>
      <w:lvlText w:val="%1)"/>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3AEF35C">
      <w:start w:val="1"/>
      <w:numFmt w:val="lowerLetter"/>
      <w:lvlText w:val="%2"/>
      <w:lvlJc w:val="left"/>
      <w:pPr>
        <w:ind w:left="16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8DAD66C">
      <w:start w:val="1"/>
      <w:numFmt w:val="lowerRoman"/>
      <w:lvlText w:val="%3"/>
      <w:lvlJc w:val="left"/>
      <w:pPr>
        <w:ind w:left="23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0667BA">
      <w:start w:val="1"/>
      <w:numFmt w:val="decimal"/>
      <w:lvlText w:val="%4"/>
      <w:lvlJc w:val="left"/>
      <w:pPr>
        <w:ind w:left="30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88E6DA2">
      <w:start w:val="1"/>
      <w:numFmt w:val="lowerLetter"/>
      <w:lvlText w:val="%5"/>
      <w:lvlJc w:val="left"/>
      <w:pPr>
        <w:ind w:left="3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B464F36">
      <w:start w:val="1"/>
      <w:numFmt w:val="lowerRoman"/>
      <w:lvlText w:val="%6"/>
      <w:lvlJc w:val="left"/>
      <w:pPr>
        <w:ind w:left="45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2D2135A">
      <w:start w:val="1"/>
      <w:numFmt w:val="decimal"/>
      <w:lvlText w:val="%7"/>
      <w:lvlJc w:val="left"/>
      <w:pPr>
        <w:ind w:left="52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4EAF162">
      <w:start w:val="1"/>
      <w:numFmt w:val="lowerLetter"/>
      <w:lvlText w:val="%8"/>
      <w:lvlJc w:val="left"/>
      <w:pPr>
        <w:ind w:left="59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7340CE0">
      <w:start w:val="1"/>
      <w:numFmt w:val="lowerRoman"/>
      <w:lvlText w:val="%9"/>
      <w:lvlJc w:val="left"/>
      <w:pPr>
        <w:ind w:left="66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06B3680"/>
    <w:multiLevelType w:val="hybridMultilevel"/>
    <w:tmpl w:val="EA7E9940"/>
    <w:lvl w:ilvl="0" w:tplc="4626AB5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9"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3"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236178FE"/>
    <w:multiLevelType w:val="hybridMultilevel"/>
    <w:tmpl w:val="C3E80D26"/>
    <w:lvl w:ilvl="0" w:tplc="3FC26A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19"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0F71004"/>
    <w:multiLevelType w:val="multilevel"/>
    <w:tmpl w:val="81284368"/>
    <w:lvl w:ilvl="0">
      <w:start w:val="8"/>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42672C05"/>
    <w:multiLevelType w:val="hybridMultilevel"/>
    <w:tmpl w:val="F7ECD46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6" w15:restartNumberingAfterBreak="0">
    <w:nsid w:val="4268428D"/>
    <w:multiLevelType w:val="hybridMultilevel"/>
    <w:tmpl w:val="C3E80D26"/>
    <w:lvl w:ilvl="0" w:tplc="3FC26A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4"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7"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8"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C793881"/>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08D26AF"/>
    <w:multiLevelType w:val="hybridMultilevel"/>
    <w:tmpl w:val="33C46592"/>
    <w:lvl w:ilvl="0" w:tplc="A3E889A6">
      <w:start w:val="1"/>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5"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42"/>
  </w:num>
  <w:num w:numId="5">
    <w:abstractNumId w:val="40"/>
  </w:num>
  <w:num w:numId="6">
    <w:abstractNumId w:val="38"/>
  </w:num>
  <w:num w:numId="7">
    <w:abstractNumId w:val="44"/>
  </w:num>
  <w:num w:numId="8">
    <w:abstractNumId w:val="31"/>
  </w:num>
  <w:num w:numId="9">
    <w:abstractNumId w:val="15"/>
  </w:num>
  <w:num w:numId="10">
    <w:abstractNumId w:val="9"/>
  </w:num>
  <w:num w:numId="11">
    <w:abstractNumId w:val="27"/>
  </w:num>
  <w:num w:numId="12">
    <w:abstractNumId w:val="20"/>
  </w:num>
  <w:num w:numId="13">
    <w:abstractNumId w:val="11"/>
  </w:num>
  <w:num w:numId="14">
    <w:abstractNumId w:val="19"/>
  </w:num>
  <w:num w:numId="15">
    <w:abstractNumId w:val="34"/>
  </w:num>
  <w:num w:numId="16">
    <w:abstractNumId w:val="16"/>
  </w:num>
  <w:num w:numId="17">
    <w:abstractNumId w:val="22"/>
  </w:num>
  <w:num w:numId="18">
    <w:abstractNumId w:val="12"/>
  </w:num>
  <w:num w:numId="19">
    <w:abstractNumId w:val="35"/>
  </w:num>
  <w:num w:numId="20">
    <w:abstractNumId w:val="36"/>
  </w:num>
  <w:num w:numId="21">
    <w:abstractNumId w:val="7"/>
  </w:num>
  <w:num w:numId="22">
    <w:abstractNumId w:val="6"/>
  </w:num>
  <w:num w:numId="23">
    <w:abstractNumId w:val="29"/>
  </w:num>
  <w:num w:numId="24">
    <w:abstractNumId w:val="39"/>
  </w:num>
  <w:num w:numId="25">
    <w:abstractNumId w:val="23"/>
  </w:num>
  <w:num w:numId="26">
    <w:abstractNumId w:val="28"/>
  </w:num>
  <w:num w:numId="27">
    <w:abstractNumId w:val="2"/>
  </w:num>
  <w:num w:numId="28">
    <w:abstractNumId w:val="3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3"/>
  </w:num>
  <w:num w:numId="32">
    <w:abstractNumId w:val="32"/>
  </w:num>
  <w:num w:numId="33">
    <w:abstractNumId w:val="37"/>
  </w:num>
  <w:num w:numId="34">
    <w:abstractNumId w:val="18"/>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5">
    <w:abstractNumId w:val="18"/>
  </w:num>
  <w:num w:numId="36">
    <w:abstractNumId w:val="8"/>
  </w:num>
  <w:num w:numId="37">
    <w:abstractNumId w:val="10"/>
  </w:num>
  <w:num w:numId="38">
    <w:abstractNumId w:val="45"/>
  </w:num>
  <w:num w:numId="39">
    <w:abstractNumId w:val="26"/>
  </w:num>
  <w:num w:numId="40">
    <w:abstractNumId w:val="25"/>
  </w:num>
  <w:num w:numId="41">
    <w:abstractNumId w:val="17"/>
  </w:num>
  <w:num w:numId="42">
    <w:abstractNumId w:val="3"/>
  </w:num>
  <w:num w:numId="43">
    <w:abstractNumId w:val="4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204DB"/>
    <w:rsid w:val="00020F97"/>
    <w:rsid w:val="00027102"/>
    <w:rsid w:val="0003323C"/>
    <w:rsid w:val="000366CD"/>
    <w:rsid w:val="00047D3A"/>
    <w:rsid w:val="000552E7"/>
    <w:rsid w:val="000645D3"/>
    <w:rsid w:val="0009000C"/>
    <w:rsid w:val="000904B4"/>
    <w:rsid w:val="00091041"/>
    <w:rsid w:val="00093965"/>
    <w:rsid w:val="000A0770"/>
    <w:rsid w:val="000A343B"/>
    <w:rsid w:val="000B5593"/>
    <w:rsid w:val="000D1326"/>
    <w:rsid w:val="000D577C"/>
    <w:rsid w:val="000D67DD"/>
    <w:rsid w:val="000F0092"/>
    <w:rsid w:val="000F2783"/>
    <w:rsid w:val="00100D55"/>
    <w:rsid w:val="001019D5"/>
    <w:rsid w:val="00101FF4"/>
    <w:rsid w:val="00102270"/>
    <w:rsid w:val="00115EA4"/>
    <w:rsid w:val="00125801"/>
    <w:rsid w:val="00126E5B"/>
    <w:rsid w:val="0013189F"/>
    <w:rsid w:val="001318C9"/>
    <w:rsid w:val="0014226C"/>
    <w:rsid w:val="00143E3B"/>
    <w:rsid w:val="00146315"/>
    <w:rsid w:val="00157497"/>
    <w:rsid w:val="001605D6"/>
    <w:rsid w:val="00163528"/>
    <w:rsid w:val="0017317B"/>
    <w:rsid w:val="00175C25"/>
    <w:rsid w:val="001814C1"/>
    <w:rsid w:val="00181C0F"/>
    <w:rsid w:val="001B24F2"/>
    <w:rsid w:val="001B3F6A"/>
    <w:rsid w:val="001B62D1"/>
    <w:rsid w:val="001C59E5"/>
    <w:rsid w:val="001D3732"/>
    <w:rsid w:val="001F097C"/>
    <w:rsid w:val="001F48B4"/>
    <w:rsid w:val="00200AAF"/>
    <w:rsid w:val="00201BE9"/>
    <w:rsid w:val="00201EE9"/>
    <w:rsid w:val="00203808"/>
    <w:rsid w:val="002059F1"/>
    <w:rsid w:val="0020656D"/>
    <w:rsid w:val="00215688"/>
    <w:rsid w:val="00221551"/>
    <w:rsid w:val="00227260"/>
    <w:rsid w:val="0023111F"/>
    <w:rsid w:val="002557A5"/>
    <w:rsid w:val="0026259B"/>
    <w:rsid w:val="00262861"/>
    <w:rsid w:val="00277D9A"/>
    <w:rsid w:val="002823F3"/>
    <w:rsid w:val="002829D0"/>
    <w:rsid w:val="00287B1C"/>
    <w:rsid w:val="002941DE"/>
    <w:rsid w:val="0029608E"/>
    <w:rsid w:val="00297313"/>
    <w:rsid w:val="002975FF"/>
    <w:rsid w:val="002A2627"/>
    <w:rsid w:val="002A415D"/>
    <w:rsid w:val="002B1C9B"/>
    <w:rsid w:val="002B3154"/>
    <w:rsid w:val="002B5253"/>
    <w:rsid w:val="002C041E"/>
    <w:rsid w:val="002C4FE0"/>
    <w:rsid w:val="002D677F"/>
    <w:rsid w:val="002D68CA"/>
    <w:rsid w:val="002E0897"/>
    <w:rsid w:val="002E1242"/>
    <w:rsid w:val="002E237B"/>
    <w:rsid w:val="003003F0"/>
    <w:rsid w:val="00301167"/>
    <w:rsid w:val="00301522"/>
    <w:rsid w:val="003063A1"/>
    <w:rsid w:val="00321550"/>
    <w:rsid w:val="00330D73"/>
    <w:rsid w:val="00345211"/>
    <w:rsid w:val="00347324"/>
    <w:rsid w:val="0035275A"/>
    <w:rsid w:val="00354A5F"/>
    <w:rsid w:val="00370633"/>
    <w:rsid w:val="003850C7"/>
    <w:rsid w:val="00394A70"/>
    <w:rsid w:val="003A37B7"/>
    <w:rsid w:val="003A7E9B"/>
    <w:rsid w:val="003B3332"/>
    <w:rsid w:val="003C5710"/>
    <w:rsid w:val="003D2A77"/>
    <w:rsid w:val="003D31FC"/>
    <w:rsid w:val="003D4DDD"/>
    <w:rsid w:val="003D5458"/>
    <w:rsid w:val="003E135B"/>
    <w:rsid w:val="003E7221"/>
    <w:rsid w:val="003F6238"/>
    <w:rsid w:val="003F7066"/>
    <w:rsid w:val="00406825"/>
    <w:rsid w:val="004224B3"/>
    <w:rsid w:val="0044154A"/>
    <w:rsid w:val="00442079"/>
    <w:rsid w:val="00443E07"/>
    <w:rsid w:val="0048186F"/>
    <w:rsid w:val="004A735E"/>
    <w:rsid w:val="004D11F7"/>
    <w:rsid w:val="004E5417"/>
    <w:rsid w:val="004E654E"/>
    <w:rsid w:val="004F027D"/>
    <w:rsid w:val="004F10AD"/>
    <w:rsid w:val="00501283"/>
    <w:rsid w:val="00512B53"/>
    <w:rsid w:val="0053335A"/>
    <w:rsid w:val="00540C76"/>
    <w:rsid w:val="005410BF"/>
    <w:rsid w:val="00543D7B"/>
    <w:rsid w:val="005531E2"/>
    <w:rsid w:val="00584734"/>
    <w:rsid w:val="00591EF0"/>
    <w:rsid w:val="005924F0"/>
    <w:rsid w:val="0059312B"/>
    <w:rsid w:val="005942F5"/>
    <w:rsid w:val="005A217A"/>
    <w:rsid w:val="005A5426"/>
    <w:rsid w:val="005A632C"/>
    <w:rsid w:val="005B0910"/>
    <w:rsid w:val="005C3CEB"/>
    <w:rsid w:val="005D55D4"/>
    <w:rsid w:val="005D6BEA"/>
    <w:rsid w:val="005E534D"/>
    <w:rsid w:val="006254C4"/>
    <w:rsid w:val="00627B03"/>
    <w:rsid w:val="00635188"/>
    <w:rsid w:val="00644099"/>
    <w:rsid w:val="00654C0F"/>
    <w:rsid w:val="00654FEE"/>
    <w:rsid w:val="00656628"/>
    <w:rsid w:val="00661456"/>
    <w:rsid w:val="006630F0"/>
    <w:rsid w:val="00667731"/>
    <w:rsid w:val="0067410A"/>
    <w:rsid w:val="0068113A"/>
    <w:rsid w:val="0068135F"/>
    <w:rsid w:val="00691F71"/>
    <w:rsid w:val="00695B66"/>
    <w:rsid w:val="006A2605"/>
    <w:rsid w:val="006A77C4"/>
    <w:rsid w:val="006A78D9"/>
    <w:rsid w:val="006C1ECE"/>
    <w:rsid w:val="006D264C"/>
    <w:rsid w:val="006E234E"/>
    <w:rsid w:val="006E2D2F"/>
    <w:rsid w:val="006E4FC5"/>
    <w:rsid w:val="006E59A2"/>
    <w:rsid w:val="006E679B"/>
    <w:rsid w:val="006E70F2"/>
    <w:rsid w:val="006F7005"/>
    <w:rsid w:val="00700202"/>
    <w:rsid w:val="007019FA"/>
    <w:rsid w:val="007118BC"/>
    <w:rsid w:val="007208D9"/>
    <w:rsid w:val="0073181E"/>
    <w:rsid w:val="00734001"/>
    <w:rsid w:val="00745805"/>
    <w:rsid w:val="00746BC9"/>
    <w:rsid w:val="007606BE"/>
    <w:rsid w:val="00760F86"/>
    <w:rsid w:val="007612B9"/>
    <w:rsid w:val="00766EEB"/>
    <w:rsid w:val="0076708C"/>
    <w:rsid w:val="00770410"/>
    <w:rsid w:val="00775EBF"/>
    <w:rsid w:val="0078270A"/>
    <w:rsid w:val="0078687A"/>
    <w:rsid w:val="0079054E"/>
    <w:rsid w:val="007B45FE"/>
    <w:rsid w:val="007D029A"/>
    <w:rsid w:val="007D2292"/>
    <w:rsid w:val="007E0C59"/>
    <w:rsid w:val="007F23B5"/>
    <w:rsid w:val="008015AF"/>
    <w:rsid w:val="00804C28"/>
    <w:rsid w:val="00806D00"/>
    <w:rsid w:val="00807B7B"/>
    <w:rsid w:val="008320FE"/>
    <w:rsid w:val="00856EC6"/>
    <w:rsid w:val="00863CF2"/>
    <w:rsid w:val="00871E67"/>
    <w:rsid w:val="008811D0"/>
    <w:rsid w:val="00895684"/>
    <w:rsid w:val="008A0E5D"/>
    <w:rsid w:val="008A47BE"/>
    <w:rsid w:val="008C2008"/>
    <w:rsid w:val="008C6356"/>
    <w:rsid w:val="008D70F1"/>
    <w:rsid w:val="008E22E0"/>
    <w:rsid w:val="008F3AB2"/>
    <w:rsid w:val="00907D1E"/>
    <w:rsid w:val="0091221A"/>
    <w:rsid w:val="009168F0"/>
    <w:rsid w:val="00921451"/>
    <w:rsid w:val="00922B31"/>
    <w:rsid w:val="009272EE"/>
    <w:rsid w:val="00927768"/>
    <w:rsid w:val="00927C69"/>
    <w:rsid w:val="00931B6B"/>
    <w:rsid w:val="00932BB1"/>
    <w:rsid w:val="00941278"/>
    <w:rsid w:val="00943F31"/>
    <w:rsid w:val="0095310A"/>
    <w:rsid w:val="0095320B"/>
    <w:rsid w:val="009536AB"/>
    <w:rsid w:val="009573C6"/>
    <w:rsid w:val="009711E6"/>
    <w:rsid w:val="009741BE"/>
    <w:rsid w:val="00981749"/>
    <w:rsid w:val="00983B4E"/>
    <w:rsid w:val="00985131"/>
    <w:rsid w:val="0098643F"/>
    <w:rsid w:val="00987943"/>
    <w:rsid w:val="00993786"/>
    <w:rsid w:val="00993AC2"/>
    <w:rsid w:val="00996A26"/>
    <w:rsid w:val="009A0A35"/>
    <w:rsid w:val="009B0DD6"/>
    <w:rsid w:val="009B3A2A"/>
    <w:rsid w:val="009B5C95"/>
    <w:rsid w:val="009B6D1B"/>
    <w:rsid w:val="009C459C"/>
    <w:rsid w:val="009D36BA"/>
    <w:rsid w:val="009D5B78"/>
    <w:rsid w:val="009F4139"/>
    <w:rsid w:val="009F7DBB"/>
    <w:rsid w:val="00A0432F"/>
    <w:rsid w:val="00A055AB"/>
    <w:rsid w:val="00A1044C"/>
    <w:rsid w:val="00A16836"/>
    <w:rsid w:val="00A16E17"/>
    <w:rsid w:val="00A20294"/>
    <w:rsid w:val="00A33710"/>
    <w:rsid w:val="00A4238D"/>
    <w:rsid w:val="00A442DB"/>
    <w:rsid w:val="00A67552"/>
    <w:rsid w:val="00A72BA3"/>
    <w:rsid w:val="00A72C10"/>
    <w:rsid w:val="00A77A93"/>
    <w:rsid w:val="00A91335"/>
    <w:rsid w:val="00A92E7D"/>
    <w:rsid w:val="00A94E4A"/>
    <w:rsid w:val="00AA680C"/>
    <w:rsid w:val="00AB11D7"/>
    <w:rsid w:val="00AB2D21"/>
    <w:rsid w:val="00AB3F8C"/>
    <w:rsid w:val="00AB44CC"/>
    <w:rsid w:val="00AC6054"/>
    <w:rsid w:val="00AE3ECF"/>
    <w:rsid w:val="00B069BA"/>
    <w:rsid w:val="00B1020E"/>
    <w:rsid w:val="00B16E5E"/>
    <w:rsid w:val="00B17CA1"/>
    <w:rsid w:val="00B32CB3"/>
    <w:rsid w:val="00B35E4A"/>
    <w:rsid w:val="00B40098"/>
    <w:rsid w:val="00B41AF3"/>
    <w:rsid w:val="00B450DB"/>
    <w:rsid w:val="00B647D3"/>
    <w:rsid w:val="00B65564"/>
    <w:rsid w:val="00B815C5"/>
    <w:rsid w:val="00B85D41"/>
    <w:rsid w:val="00B86BDB"/>
    <w:rsid w:val="00BA3D50"/>
    <w:rsid w:val="00BB4ECB"/>
    <w:rsid w:val="00BB6CAC"/>
    <w:rsid w:val="00BC7F81"/>
    <w:rsid w:val="00BE35A0"/>
    <w:rsid w:val="00BE630E"/>
    <w:rsid w:val="00C0774D"/>
    <w:rsid w:val="00C24D81"/>
    <w:rsid w:val="00C42B59"/>
    <w:rsid w:val="00C44D0F"/>
    <w:rsid w:val="00C45BF2"/>
    <w:rsid w:val="00C5440D"/>
    <w:rsid w:val="00C56A17"/>
    <w:rsid w:val="00C746AE"/>
    <w:rsid w:val="00C84CF6"/>
    <w:rsid w:val="00C85086"/>
    <w:rsid w:val="00C851DC"/>
    <w:rsid w:val="00C90559"/>
    <w:rsid w:val="00C95766"/>
    <w:rsid w:val="00CA097B"/>
    <w:rsid w:val="00CA27AF"/>
    <w:rsid w:val="00CA78FA"/>
    <w:rsid w:val="00CB3FFA"/>
    <w:rsid w:val="00CC093F"/>
    <w:rsid w:val="00CC204D"/>
    <w:rsid w:val="00CD3140"/>
    <w:rsid w:val="00CE61B5"/>
    <w:rsid w:val="00CF6C8B"/>
    <w:rsid w:val="00D02BE2"/>
    <w:rsid w:val="00D034A8"/>
    <w:rsid w:val="00D21FB5"/>
    <w:rsid w:val="00D27A78"/>
    <w:rsid w:val="00D356CC"/>
    <w:rsid w:val="00D36D65"/>
    <w:rsid w:val="00D43317"/>
    <w:rsid w:val="00D43631"/>
    <w:rsid w:val="00D577F6"/>
    <w:rsid w:val="00D721DB"/>
    <w:rsid w:val="00D7295D"/>
    <w:rsid w:val="00D75444"/>
    <w:rsid w:val="00D9000F"/>
    <w:rsid w:val="00DA4AEE"/>
    <w:rsid w:val="00DA557F"/>
    <w:rsid w:val="00DB47AD"/>
    <w:rsid w:val="00DC0624"/>
    <w:rsid w:val="00DC5973"/>
    <w:rsid w:val="00DD311C"/>
    <w:rsid w:val="00DE16C2"/>
    <w:rsid w:val="00DF0D92"/>
    <w:rsid w:val="00DF2F05"/>
    <w:rsid w:val="00DF7D6A"/>
    <w:rsid w:val="00E04256"/>
    <w:rsid w:val="00E2788C"/>
    <w:rsid w:val="00E34112"/>
    <w:rsid w:val="00E35ADE"/>
    <w:rsid w:val="00E367F7"/>
    <w:rsid w:val="00E407C4"/>
    <w:rsid w:val="00E51519"/>
    <w:rsid w:val="00E52876"/>
    <w:rsid w:val="00E5580C"/>
    <w:rsid w:val="00E61927"/>
    <w:rsid w:val="00E64FDB"/>
    <w:rsid w:val="00E67148"/>
    <w:rsid w:val="00E70703"/>
    <w:rsid w:val="00E7242A"/>
    <w:rsid w:val="00E747A0"/>
    <w:rsid w:val="00E77F01"/>
    <w:rsid w:val="00E97922"/>
    <w:rsid w:val="00EA1770"/>
    <w:rsid w:val="00EA6ED9"/>
    <w:rsid w:val="00EA7C3E"/>
    <w:rsid w:val="00EB1827"/>
    <w:rsid w:val="00EB1E6B"/>
    <w:rsid w:val="00EB365A"/>
    <w:rsid w:val="00EB7785"/>
    <w:rsid w:val="00EC255D"/>
    <w:rsid w:val="00EE14F5"/>
    <w:rsid w:val="00EE4F24"/>
    <w:rsid w:val="00F00836"/>
    <w:rsid w:val="00F03B15"/>
    <w:rsid w:val="00F33A35"/>
    <w:rsid w:val="00F35CEF"/>
    <w:rsid w:val="00F4445A"/>
    <w:rsid w:val="00F44F07"/>
    <w:rsid w:val="00F47213"/>
    <w:rsid w:val="00F536B7"/>
    <w:rsid w:val="00F56D06"/>
    <w:rsid w:val="00F607F4"/>
    <w:rsid w:val="00F6171F"/>
    <w:rsid w:val="00F63DA6"/>
    <w:rsid w:val="00F65B00"/>
    <w:rsid w:val="00F70CF0"/>
    <w:rsid w:val="00F77A5C"/>
    <w:rsid w:val="00F82F2E"/>
    <w:rsid w:val="00F90B86"/>
    <w:rsid w:val="00F975F3"/>
    <w:rsid w:val="00FB6C64"/>
    <w:rsid w:val="00FE7A85"/>
    <w:rsid w:val="00FF1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0"/>
      </w:numPr>
    </w:pPr>
  </w:style>
  <w:style w:type="character" w:customStyle="1" w:styleId="markedcontent">
    <w:name w:val="markedcontent"/>
    <w:rsid w:val="000366CD"/>
  </w:style>
  <w:style w:type="paragraph" w:customStyle="1" w:styleId="Standard">
    <w:name w:val="Standard"/>
    <w:link w:val="StandardZnak"/>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34"/>
    <w:qFormat/>
    <w:locked/>
    <w:rsid w:val="00BB6CAC"/>
  </w:style>
  <w:style w:type="character" w:customStyle="1" w:styleId="StandardZnak">
    <w:name w:val="Standard Znak"/>
    <w:link w:val="Standard"/>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2"/>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3"/>
      </w:numPr>
    </w:pPr>
  </w:style>
  <w:style w:type="numbering" w:customStyle="1" w:styleId="WWNum48">
    <w:name w:val="WWNum48"/>
    <w:basedOn w:val="Bezlisty"/>
    <w:rsid w:val="00BE630E"/>
    <w:pPr>
      <w:numPr>
        <w:numId w:val="35"/>
      </w:numPr>
    </w:pPr>
  </w:style>
  <w:style w:type="paragraph" w:styleId="Tekstpodstawowy3">
    <w:name w:val="Body Text 3"/>
    <w:basedOn w:val="Normalny"/>
    <w:link w:val="Tekstpodstawowy3Znak"/>
    <w:rsid w:val="009573C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573C6"/>
    <w:rPr>
      <w:rFonts w:ascii="Times New Roman" w:eastAsia="Times New Roman" w:hAnsi="Times New Roman" w:cs="Times New Roman"/>
      <w:sz w:val="16"/>
      <w:szCs w:val="16"/>
      <w:lang w:val="x-none" w:eastAsia="x-none"/>
    </w:rPr>
  </w:style>
  <w:style w:type="paragraph" w:styleId="Poprawka">
    <w:name w:val="Revision"/>
    <w:hidden/>
    <w:uiPriority w:val="99"/>
    <w:semiHidden/>
    <w:rsid w:val="002829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3ED2C-FC3A-4FDB-A5F0-DFE4DACF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16850BA8</Template>
  <TotalTime>165</TotalTime>
  <Pages>28</Pages>
  <Words>10274</Words>
  <Characters>61647</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23</cp:revision>
  <cp:lastPrinted>2023-07-21T07:56:00Z</cp:lastPrinted>
  <dcterms:created xsi:type="dcterms:W3CDTF">2023-07-13T09:56:00Z</dcterms:created>
  <dcterms:modified xsi:type="dcterms:W3CDTF">2024-07-23T12:05:00Z</dcterms:modified>
</cp:coreProperties>
</file>