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4694A"/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376C739E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</w:t>
      </w:r>
      <w:r w:rsidR="008D603E">
        <w:br/>
      </w:r>
      <w:r>
        <w:t xml:space="preserve">w trybie przetargu nieograniczonego pn. </w:t>
      </w:r>
      <w:r w:rsidR="00F65C1F" w:rsidRPr="00F65C1F">
        <w:t xml:space="preserve">Zakup mobilnego przesiewacza bębnowego oraz mobilnego rozdrabniacza wolnoobrotowego do usprawnienia kompostowania odpadów </w:t>
      </w:r>
      <w:proofErr w:type="spellStart"/>
      <w:r w:rsidR="00F65C1F" w:rsidRPr="00F65C1F">
        <w:t>biodegradowlanych</w:t>
      </w:r>
      <w:proofErr w:type="spellEnd"/>
      <w:r w:rsidR="00F65C1F" w:rsidRPr="00F65C1F">
        <w:t xml:space="preserve">  </w:t>
      </w:r>
      <w:r>
        <w:t xml:space="preserve">oferujemy wykonanie niniejszego zamówienia zgodnie z opisem przedmiotu zamówienia </w:t>
      </w:r>
      <w:r w:rsidR="008D603E">
        <w:br/>
      </w:r>
      <w:r>
        <w:t>i wymaganiami zawartymi w SWZ, na warunkach określonych w istotnych postanowieniach umowy</w:t>
      </w:r>
      <w:r w:rsidR="002B3D9F">
        <w:t xml:space="preserve"> na poniższych warunkach:</w:t>
      </w:r>
    </w:p>
    <w:p w14:paraId="28CE5424" w14:textId="724AEEDE" w:rsidR="00382B85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1270"/>
        <w:gridCol w:w="1662"/>
        <w:gridCol w:w="1723"/>
        <w:gridCol w:w="1327"/>
      </w:tblGrid>
      <w:tr w:rsidR="00D85F06" w14:paraId="64DD38B9" w14:textId="77777777" w:rsidTr="00B5790D">
        <w:tc>
          <w:tcPr>
            <w:tcW w:w="0" w:type="auto"/>
            <w:shd w:val="pct15" w:color="auto" w:fill="auto"/>
          </w:tcPr>
          <w:p w14:paraId="76E1AE7F" w14:textId="519B5B26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0" w:type="auto"/>
            <w:shd w:val="pct15" w:color="auto" w:fill="auto"/>
          </w:tcPr>
          <w:p w14:paraId="4AF02696" w14:textId="50FA549C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pct15" w:color="auto" w:fill="auto"/>
          </w:tcPr>
          <w:p w14:paraId="33395A96" w14:textId="2F05887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3A54EEF4" w14:textId="77777777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675FE4E6" w14:textId="55F2AB4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85F06" w14:paraId="5233F99D" w14:textId="77777777" w:rsidTr="00B5790D">
        <w:tc>
          <w:tcPr>
            <w:tcW w:w="0" w:type="auto"/>
          </w:tcPr>
          <w:p w14:paraId="15D60400" w14:textId="60913B3F" w:rsidR="00D85F06" w:rsidRDefault="00D85F06" w:rsidP="00B5790D">
            <w:pPr>
              <w:pStyle w:val="Akapitzlist"/>
              <w:ind w:left="0"/>
              <w:jc w:val="both"/>
            </w:pPr>
            <w:r>
              <w:t>Mobilny przesiewacz bębnowy</w:t>
            </w:r>
          </w:p>
        </w:tc>
        <w:tc>
          <w:tcPr>
            <w:tcW w:w="0" w:type="auto"/>
          </w:tcPr>
          <w:p w14:paraId="4E6431F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824865A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C432D72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83346E8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5B3F5A85" w14:textId="77777777" w:rsidTr="00B5790D">
        <w:tc>
          <w:tcPr>
            <w:tcW w:w="0" w:type="auto"/>
          </w:tcPr>
          <w:p w14:paraId="0B24B60D" w14:textId="1BCC24D8" w:rsidR="00D85F06" w:rsidRDefault="00D85F06" w:rsidP="00B5790D">
            <w:pPr>
              <w:pStyle w:val="Akapitzlist"/>
              <w:ind w:left="0"/>
              <w:jc w:val="both"/>
            </w:pPr>
            <w:r>
              <w:t>Mobilny rozdrabniacz wolnoobrotowy</w:t>
            </w:r>
          </w:p>
        </w:tc>
        <w:tc>
          <w:tcPr>
            <w:tcW w:w="0" w:type="auto"/>
          </w:tcPr>
          <w:p w14:paraId="1A68CB2B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B91B7B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00430B75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1B3EA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16CCCFEB" w14:textId="77777777" w:rsidTr="00B5790D">
        <w:tc>
          <w:tcPr>
            <w:tcW w:w="0" w:type="auto"/>
          </w:tcPr>
          <w:p w14:paraId="5F89BE07" w14:textId="52729438" w:rsidR="00D85F06" w:rsidRDefault="00D85F06" w:rsidP="00B5790D">
            <w:pPr>
              <w:pStyle w:val="Akapitzlist"/>
              <w:ind w:left="0"/>
              <w:jc w:val="both"/>
            </w:pPr>
            <w:r>
              <w:t>SUMA</w:t>
            </w:r>
          </w:p>
        </w:tc>
        <w:tc>
          <w:tcPr>
            <w:tcW w:w="0" w:type="auto"/>
          </w:tcPr>
          <w:p w14:paraId="424BFDC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E3767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C4418A1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3B71C62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</w:tbl>
    <w:p w14:paraId="3FBAA892" w14:textId="77777777" w:rsidR="0080518C" w:rsidRDefault="0080518C" w:rsidP="0080518C">
      <w:pPr>
        <w:pStyle w:val="Akapitzlist"/>
        <w:ind w:left="426"/>
        <w:jc w:val="both"/>
      </w:pPr>
    </w:p>
    <w:p w14:paraId="59EFCE7E" w14:textId="7EAA45F3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Termin realizacji ……. </w:t>
      </w:r>
      <w:r w:rsidR="005E236C">
        <w:t>d</w:t>
      </w:r>
      <w:r>
        <w:t xml:space="preserve">ni (maksymalny termin dostawy wynosi </w:t>
      </w:r>
      <w:r w:rsidR="00962EA8">
        <w:t>120</w:t>
      </w:r>
      <w:r>
        <w:t xml:space="preserve"> dni od daty zawarcia umowy).</w:t>
      </w:r>
    </w:p>
    <w:p w14:paraId="18DBC0E7" w14:textId="6E55CB8D" w:rsidR="000500CC" w:rsidRDefault="0080518C" w:rsidP="000500CC">
      <w:pPr>
        <w:pStyle w:val="Akapitzlist"/>
        <w:numPr>
          <w:ilvl w:val="0"/>
          <w:numId w:val="5"/>
        </w:numPr>
        <w:ind w:left="426"/>
        <w:jc w:val="both"/>
      </w:pPr>
      <w:r>
        <w:t>Oferowane parametry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208"/>
        <w:gridCol w:w="32"/>
        <w:gridCol w:w="3291"/>
      </w:tblGrid>
      <w:tr w:rsidR="000500CC" w:rsidRPr="001709B8" w14:paraId="2598D856" w14:textId="77777777" w:rsidTr="00E518FE">
        <w:trPr>
          <w:trHeight w:val="606"/>
        </w:trPr>
        <w:tc>
          <w:tcPr>
            <w:tcW w:w="293" w:type="pct"/>
            <w:vAlign w:val="center"/>
          </w:tcPr>
          <w:p w14:paraId="55C0CFD2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Lp.</w:t>
            </w:r>
          </w:p>
        </w:tc>
        <w:tc>
          <w:tcPr>
            <w:tcW w:w="2891" w:type="pct"/>
            <w:vAlign w:val="center"/>
          </w:tcPr>
          <w:p w14:paraId="60F1898C" w14:textId="00ED110D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MINIMALNE WYMAGANIA ZAMAWIAJĄCEGO</w:t>
            </w:r>
          </w:p>
        </w:tc>
        <w:tc>
          <w:tcPr>
            <w:tcW w:w="1816" w:type="pct"/>
            <w:gridSpan w:val="2"/>
          </w:tcPr>
          <w:p w14:paraId="2D36AD08" w14:textId="5E32ADF5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POTWIERDZENIE SPEŁNIENIA WYMAGAŃ, PROPOZYCJE WYKONAWCY</w:t>
            </w:r>
            <w:r w:rsidRPr="001709B8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0500CC" w:rsidRPr="001709B8" w14:paraId="3386E153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7B7DC30" w14:textId="20E1B8D3" w:rsidR="000500CC" w:rsidRPr="001709B8" w:rsidRDefault="000500CC" w:rsidP="001709B8">
            <w:pPr>
              <w:spacing w:after="0"/>
              <w:jc w:val="center"/>
              <w:rPr>
                <w:rFonts w:cstheme="minorHAnsi"/>
                <w:b/>
                <w:iCs/>
              </w:rPr>
            </w:pPr>
            <w:r w:rsidRPr="001709B8">
              <w:rPr>
                <w:rFonts w:cstheme="minorHAnsi"/>
                <w:b/>
                <w:iCs/>
              </w:rPr>
              <w:t>MOBILNY PRZESIEWACZ BĘBNOWY</w:t>
            </w:r>
          </w:p>
        </w:tc>
      </w:tr>
      <w:tr w:rsidR="000500CC" w:rsidRPr="001709B8" w14:paraId="6B1E7225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587EF65B" w14:textId="77777777" w:rsidR="000500CC" w:rsidRPr="001709B8" w:rsidRDefault="000500CC" w:rsidP="001709B8">
            <w:pPr>
              <w:pStyle w:val="Nagwek2"/>
              <w:numPr>
                <w:ilvl w:val="0"/>
                <w:numId w:val="7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1" w:name="_Hlk98336423"/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Wymagane warunki techniczne ogólne mobilnego przesiewacza bębnowego</w:t>
            </w:r>
          </w:p>
          <w:p w14:paraId="19BDEC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62CBC9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bookmarkEnd w:id="1"/>
          <w:p w14:paraId="1D4B418D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  <w:vertAlign w:val="superscript"/>
              </w:rPr>
            </w:pPr>
            <w:r w:rsidRPr="001709B8">
              <w:rPr>
                <w:rFonts w:cstheme="minorHAnsi"/>
                <w:bCs/>
                <w:vertAlign w:val="superscript"/>
              </w:rPr>
              <w:t xml:space="preserve">(marka, typ, oznaczenie </w:t>
            </w:r>
            <w:proofErr w:type="spellStart"/>
            <w:r w:rsidRPr="001709B8">
              <w:rPr>
                <w:rFonts w:cstheme="minorHAnsi"/>
                <w:bCs/>
                <w:vertAlign w:val="superscript"/>
              </w:rPr>
              <w:t>maszny</w:t>
            </w:r>
            <w:proofErr w:type="spellEnd"/>
            <w:r w:rsidRPr="001709B8">
              <w:rPr>
                <w:rFonts w:cstheme="minorHAnsi"/>
                <w:bCs/>
                <w:vertAlign w:val="superscript"/>
              </w:rPr>
              <w:t>)</w:t>
            </w:r>
          </w:p>
        </w:tc>
      </w:tr>
      <w:tr w:rsidR="000500CC" w:rsidRPr="001709B8" w14:paraId="5393330C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A0DF0E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</w:tc>
        <w:tc>
          <w:tcPr>
            <w:tcW w:w="2891" w:type="pct"/>
            <w:vAlign w:val="center"/>
          </w:tcPr>
          <w:p w14:paraId="53E074C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fabrycznie nowa, wcześniej nie używana nie starsza niż rok produkcji 2021</w:t>
            </w:r>
          </w:p>
        </w:tc>
        <w:tc>
          <w:tcPr>
            <w:tcW w:w="1816" w:type="pct"/>
            <w:gridSpan w:val="2"/>
            <w:vAlign w:val="center"/>
          </w:tcPr>
          <w:p w14:paraId="64EC2D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Rok produkcji ……….……………*</w:t>
            </w:r>
          </w:p>
        </w:tc>
      </w:tr>
      <w:tr w:rsidR="000500CC" w:rsidRPr="001709B8" w14:paraId="4287B0E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511A3D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891" w:type="pct"/>
            <w:vAlign w:val="center"/>
          </w:tcPr>
          <w:p w14:paraId="76A913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Przystosowanie do przesiewania co najmniej odpadów frakcji kompostowej i </w:t>
            </w:r>
            <w:proofErr w:type="spellStart"/>
            <w:r w:rsidRPr="001709B8">
              <w:rPr>
                <w:rFonts w:cstheme="minorHAnsi"/>
              </w:rPr>
              <w:t>bio</w:t>
            </w:r>
            <w:proofErr w:type="spellEnd"/>
            <w:r w:rsidRPr="001709B8">
              <w:rPr>
                <w:rFonts w:cstheme="minorHAnsi"/>
              </w:rPr>
              <w:t xml:space="preserve"> odpadów.</w:t>
            </w:r>
          </w:p>
        </w:tc>
        <w:tc>
          <w:tcPr>
            <w:tcW w:w="1816" w:type="pct"/>
            <w:gridSpan w:val="2"/>
            <w:vAlign w:val="center"/>
          </w:tcPr>
          <w:p w14:paraId="4F63CBA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D52EF2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A9BABA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2891" w:type="pct"/>
            <w:vAlign w:val="center"/>
          </w:tcPr>
          <w:p w14:paraId="7115C0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  <w:tc>
          <w:tcPr>
            <w:tcW w:w="1816" w:type="pct"/>
            <w:gridSpan w:val="2"/>
            <w:vAlign w:val="center"/>
          </w:tcPr>
          <w:p w14:paraId="6A7663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B54A8E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F76F24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2891" w:type="pct"/>
            <w:vAlign w:val="center"/>
          </w:tcPr>
          <w:p w14:paraId="513850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u układ hamulcowy ABS</w:t>
            </w:r>
          </w:p>
        </w:tc>
        <w:tc>
          <w:tcPr>
            <w:tcW w:w="1816" w:type="pct"/>
            <w:gridSpan w:val="2"/>
            <w:vAlign w:val="center"/>
          </w:tcPr>
          <w:p w14:paraId="7867A5E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CC05724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E03D8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2891" w:type="pct"/>
            <w:vAlign w:val="center"/>
          </w:tcPr>
          <w:p w14:paraId="6AA4F978" w14:textId="27F9708D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wannę zasypową z pod</w:t>
            </w:r>
            <w:r w:rsidR="00A53832">
              <w:rPr>
                <w:rFonts w:cstheme="minorHAnsi"/>
              </w:rPr>
              <w:t>a</w:t>
            </w:r>
            <w:r w:rsidRPr="001709B8">
              <w:rPr>
                <w:rFonts w:cstheme="minorHAnsi"/>
              </w:rPr>
              <w:t xml:space="preserve">jnikiem i przenośniki frakcji </w:t>
            </w:r>
            <w:proofErr w:type="spellStart"/>
            <w:r w:rsidRPr="001709B8">
              <w:rPr>
                <w:rFonts w:cstheme="minorHAnsi"/>
              </w:rPr>
              <w:t>nadsitowej</w:t>
            </w:r>
            <w:proofErr w:type="spellEnd"/>
            <w:r w:rsidRPr="001709B8">
              <w:rPr>
                <w:rFonts w:cstheme="minorHAnsi"/>
              </w:rPr>
              <w:t xml:space="preserve">, </w:t>
            </w:r>
            <w:proofErr w:type="spellStart"/>
            <w:r w:rsidRPr="001709B8">
              <w:rPr>
                <w:rFonts w:cstheme="minorHAnsi"/>
              </w:rPr>
              <w:t>podsitowej</w:t>
            </w:r>
            <w:proofErr w:type="spellEnd"/>
            <w:r w:rsidRPr="001709B8">
              <w:rPr>
                <w:rFonts w:cstheme="minorHAnsi"/>
              </w:rPr>
              <w:t xml:space="preserve"> </w:t>
            </w:r>
          </w:p>
        </w:tc>
        <w:tc>
          <w:tcPr>
            <w:tcW w:w="1816" w:type="pct"/>
            <w:gridSpan w:val="2"/>
            <w:vAlign w:val="center"/>
          </w:tcPr>
          <w:p w14:paraId="56036E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1A6664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9DBF7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2891" w:type="pct"/>
            <w:vAlign w:val="center"/>
          </w:tcPr>
          <w:p w14:paraId="66C1AA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oświetlenie drogowe</w:t>
            </w:r>
          </w:p>
        </w:tc>
        <w:tc>
          <w:tcPr>
            <w:tcW w:w="1816" w:type="pct"/>
            <w:gridSpan w:val="2"/>
            <w:vAlign w:val="center"/>
          </w:tcPr>
          <w:p w14:paraId="2EAF99A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236C3E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7AF48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2891" w:type="pct"/>
            <w:vAlign w:val="center"/>
          </w:tcPr>
          <w:p w14:paraId="6A6FD22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max. 14 500 kg</w:t>
            </w:r>
          </w:p>
        </w:tc>
        <w:tc>
          <w:tcPr>
            <w:tcW w:w="1816" w:type="pct"/>
            <w:gridSpan w:val="2"/>
            <w:vAlign w:val="center"/>
          </w:tcPr>
          <w:p w14:paraId="5EDD7D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FAE8C1D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A07285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2891" w:type="pct"/>
            <w:vAlign w:val="center"/>
          </w:tcPr>
          <w:p w14:paraId="3FA3C2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Koła i opony dostosowane do masy maszyny</w:t>
            </w:r>
          </w:p>
        </w:tc>
        <w:tc>
          <w:tcPr>
            <w:tcW w:w="1816" w:type="pct"/>
            <w:gridSpan w:val="2"/>
            <w:vAlign w:val="center"/>
          </w:tcPr>
          <w:p w14:paraId="086FAF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6A8DA2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64210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9</w:t>
            </w:r>
          </w:p>
        </w:tc>
        <w:tc>
          <w:tcPr>
            <w:tcW w:w="2891" w:type="pct"/>
            <w:vAlign w:val="center"/>
          </w:tcPr>
          <w:p w14:paraId="4F8D264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Silnik wysokoprężny ON </w:t>
            </w:r>
          </w:p>
        </w:tc>
        <w:tc>
          <w:tcPr>
            <w:tcW w:w="1816" w:type="pct"/>
            <w:gridSpan w:val="2"/>
            <w:vAlign w:val="center"/>
          </w:tcPr>
          <w:p w14:paraId="75025CA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E62FFD7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46C66E5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2891" w:type="pct"/>
            <w:vAlign w:val="center"/>
          </w:tcPr>
          <w:p w14:paraId="458343B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Moc silnika nie mniej niż 35 kW</w:t>
            </w:r>
          </w:p>
        </w:tc>
        <w:tc>
          <w:tcPr>
            <w:tcW w:w="1816" w:type="pct"/>
            <w:gridSpan w:val="2"/>
            <w:vAlign w:val="center"/>
          </w:tcPr>
          <w:p w14:paraId="57CA7E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4AA62FC6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6FD95B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2891" w:type="pct"/>
          </w:tcPr>
          <w:p w14:paraId="4964CF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Silnik wysuwany z korpusu maszyny w celu uzyskania swobodnego dostępu do punktów serwisowych.</w:t>
            </w:r>
          </w:p>
        </w:tc>
        <w:tc>
          <w:tcPr>
            <w:tcW w:w="1816" w:type="pct"/>
            <w:gridSpan w:val="2"/>
            <w:vAlign w:val="center"/>
          </w:tcPr>
          <w:p w14:paraId="3B79CC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E0E065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48395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2891" w:type="pct"/>
            <w:vAlign w:val="center"/>
          </w:tcPr>
          <w:p w14:paraId="2707350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816" w:type="pct"/>
            <w:gridSpan w:val="2"/>
            <w:vAlign w:val="center"/>
          </w:tcPr>
          <w:p w14:paraId="5A8B537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2A1FAE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EE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4C9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Automatyczne oczyszczanie chłodnic silnika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BFE5858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5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3C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Zsypnia przy koszu zasypowym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9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6D0024E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D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A7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2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AFC150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9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16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D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1A901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7E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28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Wyłącznik awaryjny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A6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3CD65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9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BC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F3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E44D66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F88F4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2891" w:type="pct"/>
            <w:vAlign w:val="center"/>
          </w:tcPr>
          <w:p w14:paraId="4A9D099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Norma emisji spalin STAGE V</w:t>
            </w:r>
          </w:p>
        </w:tc>
        <w:tc>
          <w:tcPr>
            <w:tcW w:w="1816" w:type="pct"/>
            <w:gridSpan w:val="2"/>
            <w:vAlign w:val="center"/>
          </w:tcPr>
          <w:p w14:paraId="05865A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6CAA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1E237F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20</w:t>
            </w:r>
          </w:p>
        </w:tc>
        <w:tc>
          <w:tcPr>
            <w:tcW w:w="2891" w:type="pct"/>
            <w:vAlign w:val="center"/>
          </w:tcPr>
          <w:p w14:paraId="5E89AC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Zbiornik paliwa</w:t>
            </w:r>
          </w:p>
        </w:tc>
        <w:tc>
          <w:tcPr>
            <w:tcW w:w="1816" w:type="pct"/>
            <w:gridSpan w:val="2"/>
            <w:vAlign w:val="center"/>
          </w:tcPr>
          <w:p w14:paraId="62AED6A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D677A1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DD17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2891" w:type="pct"/>
            <w:vAlign w:val="center"/>
          </w:tcPr>
          <w:p w14:paraId="5BE402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816" w:type="pct"/>
            <w:gridSpan w:val="2"/>
            <w:vAlign w:val="center"/>
          </w:tcPr>
          <w:p w14:paraId="554970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898484B" w14:textId="77777777" w:rsidTr="00B90B33">
        <w:trPr>
          <w:trHeight w:val="560"/>
        </w:trPr>
        <w:tc>
          <w:tcPr>
            <w:tcW w:w="5000" w:type="pct"/>
            <w:gridSpan w:val="4"/>
            <w:vAlign w:val="bottom"/>
          </w:tcPr>
          <w:p w14:paraId="05C4B9CD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przesiewaczem</w:t>
            </w:r>
          </w:p>
          <w:p w14:paraId="6718AC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</w:tc>
      </w:tr>
      <w:tr w:rsidR="000500CC" w:rsidRPr="001709B8" w14:paraId="7A3D23BF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451A320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2891" w:type="pct"/>
            <w:vAlign w:val="center"/>
          </w:tcPr>
          <w:p w14:paraId="18FED7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  <w:tc>
          <w:tcPr>
            <w:tcW w:w="1816" w:type="pct"/>
            <w:gridSpan w:val="2"/>
            <w:vAlign w:val="center"/>
          </w:tcPr>
          <w:p w14:paraId="03915A2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92E057C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1691477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2891" w:type="pct"/>
            <w:vAlign w:val="center"/>
          </w:tcPr>
          <w:p w14:paraId="5E6F0AB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  <w:tc>
          <w:tcPr>
            <w:tcW w:w="1816" w:type="pct"/>
            <w:gridSpan w:val="2"/>
            <w:vAlign w:val="center"/>
          </w:tcPr>
          <w:p w14:paraId="64FB566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CB2E7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9520A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2891" w:type="pct"/>
            <w:vAlign w:val="center"/>
          </w:tcPr>
          <w:p w14:paraId="15120F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Pilot zdalnego sterowania umożliwiający sterowanie wszystkimi funkcjami maszyny.</w:t>
            </w:r>
          </w:p>
        </w:tc>
        <w:tc>
          <w:tcPr>
            <w:tcW w:w="1816" w:type="pct"/>
            <w:gridSpan w:val="2"/>
            <w:vAlign w:val="center"/>
          </w:tcPr>
          <w:p w14:paraId="70D8D0B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291B4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5C2FB3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25</w:t>
            </w:r>
          </w:p>
        </w:tc>
        <w:tc>
          <w:tcPr>
            <w:tcW w:w="2891" w:type="pct"/>
            <w:vAlign w:val="center"/>
          </w:tcPr>
          <w:p w14:paraId="142CB20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Wskaźnik poziom stanu paliwa maszyny (jeśli nie jest wyświetlany na wyświetlaczu z pkt. 22)</w:t>
            </w:r>
          </w:p>
        </w:tc>
        <w:tc>
          <w:tcPr>
            <w:tcW w:w="1816" w:type="pct"/>
            <w:gridSpan w:val="2"/>
            <w:vAlign w:val="center"/>
          </w:tcPr>
          <w:p w14:paraId="11B71EE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4C7F2C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7908FFDB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Bęben przesiewający</w:t>
            </w:r>
          </w:p>
        </w:tc>
      </w:tr>
      <w:tr w:rsidR="000500CC" w:rsidRPr="001709B8" w14:paraId="3C87A79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B7BCB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2891" w:type="pct"/>
            <w:vAlign w:val="center"/>
          </w:tcPr>
          <w:p w14:paraId="41CE6F8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Wybudowany ze stali trudnościeralnej</w:t>
            </w:r>
          </w:p>
        </w:tc>
        <w:tc>
          <w:tcPr>
            <w:tcW w:w="1816" w:type="pct"/>
            <w:gridSpan w:val="2"/>
            <w:vAlign w:val="center"/>
          </w:tcPr>
          <w:p w14:paraId="27993B6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FFDAC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35444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2891" w:type="pct"/>
            <w:vAlign w:val="center"/>
          </w:tcPr>
          <w:p w14:paraId="0588BA9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Napęd hydrauliczny</w:t>
            </w:r>
          </w:p>
        </w:tc>
        <w:tc>
          <w:tcPr>
            <w:tcW w:w="1816" w:type="pct"/>
            <w:gridSpan w:val="2"/>
            <w:vAlign w:val="center"/>
          </w:tcPr>
          <w:p w14:paraId="696A530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7E9CB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879F1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2891" w:type="pct"/>
            <w:vAlign w:val="center"/>
          </w:tcPr>
          <w:p w14:paraId="693534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bębna nie mniejsza niż 4300 mm</w:t>
            </w:r>
          </w:p>
        </w:tc>
        <w:tc>
          <w:tcPr>
            <w:tcW w:w="1816" w:type="pct"/>
            <w:gridSpan w:val="2"/>
            <w:vAlign w:val="center"/>
          </w:tcPr>
          <w:p w14:paraId="393095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083B54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F35E6E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2891" w:type="pct"/>
            <w:vAlign w:val="center"/>
          </w:tcPr>
          <w:p w14:paraId="51E74E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Średnica bębna nie mniejsza niż 1300 mm</w:t>
            </w:r>
          </w:p>
        </w:tc>
        <w:tc>
          <w:tcPr>
            <w:tcW w:w="1816" w:type="pct"/>
            <w:gridSpan w:val="2"/>
            <w:vAlign w:val="center"/>
          </w:tcPr>
          <w:p w14:paraId="31BD91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19084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7CDBC6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2891" w:type="pct"/>
            <w:vAlign w:val="center"/>
          </w:tcPr>
          <w:p w14:paraId="5AC1BF4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Grubość poszycia bębna min. 8mm</w:t>
            </w:r>
          </w:p>
        </w:tc>
        <w:tc>
          <w:tcPr>
            <w:tcW w:w="1816" w:type="pct"/>
            <w:gridSpan w:val="2"/>
            <w:vAlign w:val="center"/>
          </w:tcPr>
          <w:p w14:paraId="55D46E1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3525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3277A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2891" w:type="pct"/>
            <w:vAlign w:val="center"/>
          </w:tcPr>
          <w:p w14:paraId="1B24AD9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Wielkość oczka 20 mm x 20 mm.</w:t>
            </w:r>
          </w:p>
        </w:tc>
        <w:tc>
          <w:tcPr>
            <w:tcW w:w="1816" w:type="pct"/>
            <w:gridSpan w:val="2"/>
            <w:vAlign w:val="center"/>
          </w:tcPr>
          <w:p w14:paraId="6924399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6D35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93ABBA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2891" w:type="pct"/>
            <w:vAlign w:val="center"/>
          </w:tcPr>
          <w:p w14:paraId="1D3EE7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  <w:tc>
          <w:tcPr>
            <w:tcW w:w="1816" w:type="pct"/>
            <w:gridSpan w:val="2"/>
            <w:vAlign w:val="center"/>
          </w:tcPr>
          <w:p w14:paraId="11447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10043E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A49E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2891" w:type="pct"/>
            <w:vAlign w:val="center"/>
          </w:tcPr>
          <w:p w14:paraId="016FE7C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przesiewania odpadów BIO nie mniejsza niż 30m3/h</w:t>
            </w:r>
          </w:p>
        </w:tc>
        <w:tc>
          <w:tcPr>
            <w:tcW w:w="1816" w:type="pct"/>
            <w:gridSpan w:val="2"/>
            <w:vAlign w:val="center"/>
          </w:tcPr>
          <w:p w14:paraId="3D1B35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57E8ED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1DDEA2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wg. producenta ……….m3/h</w:t>
            </w:r>
          </w:p>
        </w:tc>
      </w:tr>
      <w:tr w:rsidR="000500CC" w:rsidRPr="001709B8" w14:paraId="7F14130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38FD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2891" w:type="pct"/>
            <w:vAlign w:val="center"/>
          </w:tcPr>
          <w:p w14:paraId="5F50042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Prędkość obrotowa bębna nie od 0 do min 20 </w:t>
            </w:r>
            <w:proofErr w:type="spellStart"/>
            <w:r w:rsidRPr="001709B8">
              <w:rPr>
                <w:rFonts w:cstheme="minorHAnsi"/>
              </w:rPr>
              <w:t>obr</w:t>
            </w:r>
            <w:proofErr w:type="spellEnd"/>
            <w:r w:rsidRPr="001709B8">
              <w:rPr>
                <w:rFonts w:cstheme="minorHAnsi"/>
              </w:rPr>
              <w:t>/min.</w:t>
            </w:r>
          </w:p>
        </w:tc>
        <w:tc>
          <w:tcPr>
            <w:tcW w:w="1816" w:type="pct"/>
            <w:gridSpan w:val="2"/>
            <w:vAlign w:val="center"/>
          </w:tcPr>
          <w:p w14:paraId="1BBB64B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1E02F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02ADD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2891" w:type="pct"/>
            <w:vAlign w:val="center"/>
          </w:tcPr>
          <w:p w14:paraId="47719F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obrotów bębna</w:t>
            </w:r>
          </w:p>
        </w:tc>
        <w:tc>
          <w:tcPr>
            <w:tcW w:w="1816" w:type="pct"/>
            <w:gridSpan w:val="2"/>
            <w:vAlign w:val="center"/>
          </w:tcPr>
          <w:p w14:paraId="6CF4E5BA" w14:textId="77777777" w:rsidR="000500CC" w:rsidRPr="001709B8" w:rsidRDefault="000500CC" w:rsidP="001709B8">
            <w:pPr>
              <w:spacing w:after="0"/>
              <w:rPr>
                <w:rFonts w:cstheme="minorHAnsi"/>
                <w:b/>
                <w:bCs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8F2AA53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3C656579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Przenośniki </w:t>
            </w:r>
          </w:p>
        </w:tc>
      </w:tr>
      <w:tr w:rsidR="000500CC" w:rsidRPr="001709B8" w14:paraId="66BDB21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7D040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2891" w:type="pct"/>
            <w:vAlign w:val="center"/>
          </w:tcPr>
          <w:p w14:paraId="47112EA7" w14:textId="77777777" w:rsidR="000500CC" w:rsidRPr="001709B8" w:rsidRDefault="000500CC" w:rsidP="001709B8">
            <w:pPr>
              <w:spacing w:after="0"/>
              <w:rPr>
                <w:rFonts w:cstheme="minorHAnsi"/>
                <w:vertAlign w:val="superscript"/>
              </w:rPr>
            </w:pPr>
            <w:r w:rsidRPr="001709B8">
              <w:rPr>
                <w:rFonts w:cstheme="minorHAnsi"/>
              </w:rPr>
              <w:t xml:space="preserve">Przenośnik podający </w:t>
            </w:r>
          </w:p>
        </w:tc>
        <w:tc>
          <w:tcPr>
            <w:tcW w:w="1816" w:type="pct"/>
            <w:gridSpan w:val="2"/>
            <w:vAlign w:val="center"/>
          </w:tcPr>
          <w:p w14:paraId="7937A4E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0091C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6651E1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36.1</w:t>
            </w:r>
          </w:p>
        </w:tc>
        <w:tc>
          <w:tcPr>
            <w:tcW w:w="2891" w:type="pct"/>
            <w:vAlign w:val="center"/>
          </w:tcPr>
          <w:p w14:paraId="4040A2D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przenośnika podającego nie mniej niż 1300 mm</w:t>
            </w:r>
          </w:p>
        </w:tc>
        <w:tc>
          <w:tcPr>
            <w:tcW w:w="1816" w:type="pct"/>
            <w:gridSpan w:val="2"/>
            <w:vAlign w:val="center"/>
          </w:tcPr>
          <w:p w14:paraId="0AB2D7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5AEB74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2E6275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36.2</w:t>
            </w:r>
          </w:p>
        </w:tc>
        <w:tc>
          <w:tcPr>
            <w:tcW w:w="2891" w:type="pct"/>
            <w:vAlign w:val="center"/>
          </w:tcPr>
          <w:p w14:paraId="627FDB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pracy taśmy przenośnika podającego</w:t>
            </w:r>
          </w:p>
        </w:tc>
        <w:tc>
          <w:tcPr>
            <w:tcW w:w="1816" w:type="pct"/>
            <w:gridSpan w:val="2"/>
            <w:vAlign w:val="center"/>
          </w:tcPr>
          <w:p w14:paraId="5E05F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C4E79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AB9F8E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37</w:t>
            </w:r>
          </w:p>
        </w:tc>
        <w:tc>
          <w:tcPr>
            <w:tcW w:w="2891" w:type="pct"/>
            <w:vAlign w:val="center"/>
          </w:tcPr>
          <w:p w14:paraId="0B8FB0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 odprowadzający frakcję </w:t>
            </w:r>
            <w:proofErr w:type="spellStart"/>
            <w:r w:rsidRPr="001709B8">
              <w:rPr>
                <w:rFonts w:cstheme="minorHAnsi"/>
              </w:rPr>
              <w:t>nadsitową</w:t>
            </w:r>
            <w:proofErr w:type="spellEnd"/>
          </w:p>
        </w:tc>
        <w:tc>
          <w:tcPr>
            <w:tcW w:w="1816" w:type="pct"/>
            <w:gridSpan w:val="2"/>
            <w:vAlign w:val="center"/>
          </w:tcPr>
          <w:p w14:paraId="226005A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E2A4462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4F4D66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37.1</w:t>
            </w:r>
          </w:p>
        </w:tc>
        <w:tc>
          <w:tcPr>
            <w:tcW w:w="2891" w:type="pct"/>
            <w:vAlign w:val="center"/>
          </w:tcPr>
          <w:p w14:paraId="0FD326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327CF0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8A657E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8E69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37.2</w:t>
            </w:r>
          </w:p>
        </w:tc>
        <w:tc>
          <w:tcPr>
            <w:tcW w:w="2891" w:type="pct"/>
            <w:vAlign w:val="center"/>
          </w:tcPr>
          <w:p w14:paraId="10721DC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04EC4F2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D2705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087EC2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37.3</w:t>
            </w:r>
          </w:p>
        </w:tc>
        <w:tc>
          <w:tcPr>
            <w:tcW w:w="2891" w:type="pct"/>
            <w:vAlign w:val="center"/>
          </w:tcPr>
          <w:p w14:paraId="197A56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0567760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F71273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D0F3E8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2891" w:type="pct"/>
            <w:vAlign w:val="center"/>
          </w:tcPr>
          <w:p w14:paraId="1CDEFA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 frakcji </w:t>
            </w:r>
            <w:proofErr w:type="spellStart"/>
            <w:r w:rsidRPr="001709B8">
              <w:rPr>
                <w:rFonts w:cstheme="minorHAnsi"/>
              </w:rPr>
              <w:t>podsitowej</w:t>
            </w:r>
            <w:proofErr w:type="spellEnd"/>
          </w:p>
        </w:tc>
        <w:tc>
          <w:tcPr>
            <w:tcW w:w="1816" w:type="pct"/>
            <w:gridSpan w:val="2"/>
            <w:vAlign w:val="center"/>
          </w:tcPr>
          <w:p w14:paraId="3130FD4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9EF6CA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2FB53E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38.1</w:t>
            </w:r>
          </w:p>
        </w:tc>
        <w:tc>
          <w:tcPr>
            <w:tcW w:w="2891" w:type="pct"/>
            <w:vAlign w:val="center"/>
          </w:tcPr>
          <w:p w14:paraId="2ECFCC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74E7C14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98FC46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12840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38.2</w:t>
            </w:r>
          </w:p>
        </w:tc>
        <w:tc>
          <w:tcPr>
            <w:tcW w:w="2891" w:type="pct"/>
            <w:vAlign w:val="center"/>
          </w:tcPr>
          <w:p w14:paraId="3032BB6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254CAC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AA72C8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B6F10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38.3</w:t>
            </w:r>
          </w:p>
        </w:tc>
        <w:tc>
          <w:tcPr>
            <w:tcW w:w="2891" w:type="pct"/>
            <w:vAlign w:val="center"/>
          </w:tcPr>
          <w:p w14:paraId="1EDB60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610DD4B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09D0A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64170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2891" w:type="pct"/>
            <w:vAlign w:val="center"/>
          </w:tcPr>
          <w:p w14:paraId="5CD435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Przenośniki frakcji </w:t>
            </w:r>
            <w:proofErr w:type="spellStart"/>
            <w:r w:rsidRPr="001709B8">
              <w:rPr>
                <w:rFonts w:cstheme="minorHAnsi"/>
              </w:rPr>
              <w:t>nadsitowej</w:t>
            </w:r>
            <w:proofErr w:type="spellEnd"/>
            <w:r w:rsidRPr="001709B8">
              <w:rPr>
                <w:rFonts w:cstheme="minorHAnsi"/>
              </w:rPr>
              <w:t xml:space="preserve"> i </w:t>
            </w:r>
            <w:proofErr w:type="spellStart"/>
            <w:r w:rsidRPr="001709B8">
              <w:rPr>
                <w:rFonts w:cstheme="minorHAnsi"/>
              </w:rPr>
              <w:t>podsitowej</w:t>
            </w:r>
            <w:proofErr w:type="spellEnd"/>
            <w:r w:rsidRPr="001709B8">
              <w:rPr>
                <w:rFonts w:cstheme="minorHAnsi"/>
              </w:rPr>
              <w:t xml:space="preserve"> składane /rozkładane hydraulicznie</w:t>
            </w:r>
          </w:p>
        </w:tc>
        <w:tc>
          <w:tcPr>
            <w:tcW w:w="1816" w:type="pct"/>
            <w:gridSpan w:val="2"/>
            <w:vAlign w:val="center"/>
          </w:tcPr>
          <w:p w14:paraId="540893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60B1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B9601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2891" w:type="pct"/>
            <w:vAlign w:val="center"/>
          </w:tcPr>
          <w:p w14:paraId="24C2FC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Taśmy przenośników zbrojone wyposażone w zbieraki.</w:t>
            </w:r>
          </w:p>
        </w:tc>
        <w:tc>
          <w:tcPr>
            <w:tcW w:w="1816" w:type="pct"/>
            <w:gridSpan w:val="2"/>
            <w:vAlign w:val="center"/>
          </w:tcPr>
          <w:p w14:paraId="675FDA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440761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F8BAD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2891" w:type="pct"/>
            <w:vAlign w:val="center"/>
          </w:tcPr>
          <w:p w14:paraId="7C9E42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Separator magnetyczny na przenośniku</w:t>
            </w:r>
          </w:p>
        </w:tc>
        <w:tc>
          <w:tcPr>
            <w:tcW w:w="1816" w:type="pct"/>
            <w:gridSpan w:val="2"/>
            <w:vAlign w:val="center"/>
          </w:tcPr>
          <w:p w14:paraId="5E5740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918A2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7FFC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2891" w:type="pct"/>
            <w:vAlign w:val="center"/>
          </w:tcPr>
          <w:p w14:paraId="3A4F257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816" w:type="pct"/>
            <w:gridSpan w:val="2"/>
            <w:vAlign w:val="center"/>
          </w:tcPr>
          <w:p w14:paraId="095DE34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71E433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  <w:tr w:rsidR="000500CC" w:rsidRPr="001709B8" w14:paraId="0F176858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6D0B0B3" w14:textId="41E4BCB7" w:rsidR="000500CC" w:rsidRPr="001709B8" w:rsidRDefault="006D2DD6" w:rsidP="001709B8">
            <w:pPr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1709B8">
              <w:rPr>
                <w:rFonts w:cstheme="minorHAnsi"/>
                <w:b/>
                <w:iCs/>
              </w:rPr>
              <w:t>MOBILNY ROZDRABNIACZ DO BIOODPADÓW I INNYCH ODPADÓW</w:t>
            </w:r>
          </w:p>
        </w:tc>
      </w:tr>
      <w:tr w:rsidR="000500CC" w:rsidRPr="001709B8" w14:paraId="34198DA7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110C1FC1" w14:textId="74203EF1" w:rsidR="00B90B33" w:rsidRPr="00B90B33" w:rsidRDefault="000500CC" w:rsidP="00B90B33">
            <w:pPr>
              <w:pStyle w:val="Nagwek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  <w:p w14:paraId="0D0C7BC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A4A011C" w14:textId="3C0B2232" w:rsidR="000500CC" w:rsidRPr="001709B8" w:rsidRDefault="000500CC" w:rsidP="00B90B33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(marka, typ, oznaczenie </w:t>
            </w:r>
            <w:proofErr w:type="spellStart"/>
            <w:r w:rsidRPr="001709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maszny</w:t>
            </w:r>
            <w:proofErr w:type="spellEnd"/>
            <w:r w:rsidRPr="001709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0500CC" w:rsidRPr="001709B8" w14:paraId="1CC7E55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3BB740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  <w:p w14:paraId="54E1E6E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964B47D" w14:textId="0044C4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  <w:tc>
          <w:tcPr>
            <w:tcW w:w="1796" w:type="pct"/>
            <w:vAlign w:val="center"/>
          </w:tcPr>
          <w:p w14:paraId="276D0790" w14:textId="692DD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Rok produkcji ………………*</w:t>
            </w:r>
          </w:p>
        </w:tc>
      </w:tr>
      <w:tr w:rsidR="000500CC" w:rsidRPr="001709B8" w14:paraId="2F5B3587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B5FBDFE" w14:textId="592144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911" w:type="pct"/>
            <w:gridSpan w:val="2"/>
            <w:vAlign w:val="center"/>
          </w:tcPr>
          <w:p w14:paraId="73086A20" w14:textId="6C3F4F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  <w:tc>
          <w:tcPr>
            <w:tcW w:w="1796" w:type="pct"/>
            <w:vAlign w:val="center"/>
          </w:tcPr>
          <w:p w14:paraId="24DC37F3" w14:textId="53D6CD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w mm ……………..</w:t>
            </w:r>
          </w:p>
        </w:tc>
      </w:tr>
      <w:tr w:rsidR="000500CC" w:rsidRPr="001709B8" w14:paraId="455ED61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24829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3.</w:t>
            </w:r>
          </w:p>
          <w:p w14:paraId="3A15E67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536B3F3" w14:textId="057BDB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  <w:tc>
          <w:tcPr>
            <w:tcW w:w="1796" w:type="pct"/>
            <w:vAlign w:val="center"/>
          </w:tcPr>
          <w:p w14:paraId="4EA259E0" w14:textId="7B926FE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06976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8EABD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4.</w:t>
            </w:r>
          </w:p>
          <w:p w14:paraId="3EAE925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4A317C2F" w14:textId="4075DA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  <w:tc>
          <w:tcPr>
            <w:tcW w:w="1796" w:type="pct"/>
            <w:vAlign w:val="center"/>
          </w:tcPr>
          <w:p w14:paraId="677600B9" w14:textId="045DA6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AC291E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E681EEE" w14:textId="4DB2247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5.</w:t>
            </w:r>
          </w:p>
        </w:tc>
        <w:tc>
          <w:tcPr>
            <w:tcW w:w="2911" w:type="pct"/>
            <w:gridSpan w:val="2"/>
            <w:vAlign w:val="center"/>
          </w:tcPr>
          <w:p w14:paraId="6B776F3E" w14:textId="462E98E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  <w:tc>
          <w:tcPr>
            <w:tcW w:w="1796" w:type="pct"/>
            <w:vAlign w:val="center"/>
          </w:tcPr>
          <w:p w14:paraId="5FF3951B" w14:textId="04AD2A1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CD9B3FF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D44C2A7" w14:textId="06DB1F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6.</w:t>
            </w:r>
          </w:p>
        </w:tc>
        <w:tc>
          <w:tcPr>
            <w:tcW w:w="2911" w:type="pct"/>
            <w:gridSpan w:val="2"/>
            <w:vAlign w:val="center"/>
          </w:tcPr>
          <w:p w14:paraId="11EC6620" w14:textId="1F56E70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  <w:tc>
          <w:tcPr>
            <w:tcW w:w="1796" w:type="pct"/>
            <w:vAlign w:val="center"/>
          </w:tcPr>
          <w:p w14:paraId="35168ADB" w14:textId="63E9B9D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5817EAB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16E83D8" w14:textId="53E5266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7.</w:t>
            </w:r>
          </w:p>
        </w:tc>
        <w:tc>
          <w:tcPr>
            <w:tcW w:w="2911" w:type="pct"/>
            <w:gridSpan w:val="2"/>
            <w:vAlign w:val="center"/>
          </w:tcPr>
          <w:p w14:paraId="77C4B41B" w14:textId="18FF5E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  <w:tc>
          <w:tcPr>
            <w:tcW w:w="1796" w:type="pct"/>
            <w:vAlign w:val="center"/>
          </w:tcPr>
          <w:p w14:paraId="503E6A51" w14:textId="17CB564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A97D04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715DF256" w14:textId="7D1E695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8.</w:t>
            </w:r>
          </w:p>
        </w:tc>
        <w:tc>
          <w:tcPr>
            <w:tcW w:w="2911" w:type="pct"/>
            <w:gridSpan w:val="2"/>
            <w:vAlign w:val="center"/>
          </w:tcPr>
          <w:p w14:paraId="3C26D397" w14:textId="12BC3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  <w:tc>
          <w:tcPr>
            <w:tcW w:w="1796" w:type="pct"/>
            <w:vAlign w:val="center"/>
          </w:tcPr>
          <w:p w14:paraId="3890158F" w14:textId="5906256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8622C8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5303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9.</w:t>
            </w:r>
          </w:p>
          <w:p w14:paraId="047868DD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</w:tcPr>
          <w:p w14:paraId="1A5B9964" w14:textId="40B617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  <w:tc>
          <w:tcPr>
            <w:tcW w:w="1796" w:type="pct"/>
            <w:vAlign w:val="center"/>
          </w:tcPr>
          <w:p w14:paraId="47184029" w14:textId="249F34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2F69DD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7A32AB" w14:textId="4A12D72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10.</w:t>
            </w:r>
          </w:p>
        </w:tc>
        <w:tc>
          <w:tcPr>
            <w:tcW w:w="2911" w:type="pct"/>
            <w:gridSpan w:val="2"/>
            <w:vAlign w:val="center"/>
          </w:tcPr>
          <w:p w14:paraId="0BF67788" w14:textId="4FD542B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  <w:tc>
          <w:tcPr>
            <w:tcW w:w="1796" w:type="pct"/>
            <w:vAlign w:val="center"/>
          </w:tcPr>
          <w:p w14:paraId="095452BC" w14:textId="436D8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6DF67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3B61429" w14:textId="4A95017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11.</w:t>
            </w:r>
          </w:p>
        </w:tc>
        <w:tc>
          <w:tcPr>
            <w:tcW w:w="2911" w:type="pct"/>
            <w:gridSpan w:val="2"/>
            <w:vAlign w:val="center"/>
          </w:tcPr>
          <w:p w14:paraId="1B301C5F" w14:textId="5165B1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  <w:tc>
          <w:tcPr>
            <w:tcW w:w="1796" w:type="pct"/>
            <w:vAlign w:val="center"/>
          </w:tcPr>
          <w:p w14:paraId="1FBD3A30" w14:textId="454DFC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666CB6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C99710" w14:textId="5A6539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12.</w:t>
            </w:r>
          </w:p>
        </w:tc>
        <w:tc>
          <w:tcPr>
            <w:tcW w:w="2911" w:type="pct"/>
            <w:gridSpan w:val="2"/>
            <w:vAlign w:val="center"/>
          </w:tcPr>
          <w:p w14:paraId="6FB51AF3" w14:textId="7858734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  <w:tc>
          <w:tcPr>
            <w:tcW w:w="1796" w:type="pct"/>
            <w:vAlign w:val="center"/>
          </w:tcPr>
          <w:p w14:paraId="11D7C9D3" w14:textId="744BF1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13BF0C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5DC" w14:textId="469509A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E28" w14:textId="5E9FFA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814" w14:textId="3A56E84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F7A52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F26" w14:textId="7A8863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921" w14:textId="5D60C90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870" w14:textId="650D0E7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C4ADA7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065" w14:textId="1EAB967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6F3" w14:textId="37B74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19" w14:textId="0C6C92E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C60F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92A" w14:textId="14B0671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16. 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A79" w14:textId="4E7030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21B" w14:textId="4112D8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EFD85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942" w14:textId="544B68A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71F" w14:textId="6BF9DF5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A8D" w14:textId="6BF950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533421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BA9" w14:textId="7A7AA0C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5CC" w14:textId="4D75DB6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DD0" w14:textId="3D6E45B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7FF0B3B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D4" w14:textId="1E5EA96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D1C" w14:textId="3094CB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893" w14:textId="573C93E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887B3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0DF" w14:textId="4FEAECE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838" w14:textId="0290300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B0C" w14:textId="708FD7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12E1E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7EB7EB" w14:textId="66714E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21.</w:t>
            </w:r>
          </w:p>
        </w:tc>
        <w:tc>
          <w:tcPr>
            <w:tcW w:w="2911" w:type="pct"/>
            <w:gridSpan w:val="2"/>
            <w:vAlign w:val="center"/>
          </w:tcPr>
          <w:p w14:paraId="07627CB4" w14:textId="23E45B6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  <w:tc>
          <w:tcPr>
            <w:tcW w:w="1796" w:type="pct"/>
            <w:vAlign w:val="center"/>
          </w:tcPr>
          <w:p w14:paraId="6856C00F" w14:textId="0A93515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A0BAE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9484A3" w14:textId="562ED8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22.</w:t>
            </w:r>
          </w:p>
        </w:tc>
        <w:tc>
          <w:tcPr>
            <w:tcW w:w="2911" w:type="pct"/>
            <w:gridSpan w:val="2"/>
            <w:vAlign w:val="center"/>
          </w:tcPr>
          <w:p w14:paraId="16B116B7" w14:textId="5E411D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  <w:tc>
          <w:tcPr>
            <w:tcW w:w="1796" w:type="pct"/>
            <w:vAlign w:val="center"/>
          </w:tcPr>
          <w:p w14:paraId="22C1387C" w14:textId="0319559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91D3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7A9CF80" w14:textId="726FE79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23.</w:t>
            </w:r>
          </w:p>
        </w:tc>
        <w:tc>
          <w:tcPr>
            <w:tcW w:w="2911" w:type="pct"/>
            <w:gridSpan w:val="2"/>
            <w:vAlign w:val="center"/>
          </w:tcPr>
          <w:p w14:paraId="188A27DC" w14:textId="4A1405C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796" w:type="pct"/>
            <w:vAlign w:val="center"/>
          </w:tcPr>
          <w:p w14:paraId="0727EBE8" w14:textId="7D2ED4F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E432AA5" w14:textId="77777777" w:rsidTr="00E518FE">
        <w:trPr>
          <w:trHeight w:val="560"/>
        </w:trPr>
        <w:tc>
          <w:tcPr>
            <w:tcW w:w="5000" w:type="pct"/>
            <w:gridSpan w:val="4"/>
            <w:vAlign w:val="center"/>
          </w:tcPr>
          <w:p w14:paraId="5271AE93" w14:textId="0C8C1127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0500CC" w:rsidRPr="001709B8" w14:paraId="1977F036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29470A0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5579FA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24.</w:t>
            </w:r>
          </w:p>
          <w:p w14:paraId="03700261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B17ECAC" w14:textId="2D94BAF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  <w:tc>
          <w:tcPr>
            <w:tcW w:w="1796" w:type="pct"/>
            <w:vAlign w:val="center"/>
          </w:tcPr>
          <w:p w14:paraId="5FDF6D7B" w14:textId="3DD53B6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2423FF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6E9A12" w14:textId="229D3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25.</w:t>
            </w:r>
          </w:p>
        </w:tc>
        <w:tc>
          <w:tcPr>
            <w:tcW w:w="2911" w:type="pct"/>
            <w:gridSpan w:val="2"/>
            <w:vAlign w:val="center"/>
          </w:tcPr>
          <w:p w14:paraId="6B199049" w14:textId="050CFDF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  <w:tc>
          <w:tcPr>
            <w:tcW w:w="1796" w:type="pct"/>
            <w:vAlign w:val="center"/>
          </w:tcPr>
          <w:p w14:paraId="4EC12200" w14:textId="5E77F7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25F60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1C93496" w14:textId="735BCBD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26.</w:t>
            </w:r>
          </w:p>
        </w:tc>
        <w:tc>
          <w:tcPr>
            <w:tcW w:w="2911" w:type="pct"/>
            <w:gridSpan w:val="2"/>
            <w:vAlign w:val="center"/>
          </w:tcPr>
          <w:p w14:paraId="0EF331E4" w14:textId="23A725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  <w:tc>
          <w:tcPr>
            <w:tcW w:w="1796" w:type="pct"/>
            <w:vAlign w:val="center"/>
          </w:tcPr>
          <w:p w14:paraId="22CDB1AD" w14:textId="5E510DD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1136C8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8474A9" w14:textId="2136D7F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27.</w:t>
            </w:r>
          </w:p>
        </w:tc>
        <w:tc>
          <w:tcPr>
            <w:tcW w:w="2911" w:type="pct"/>
            <w:gridSpan w:val="2"/>
            <w:vAlign w:val="center"/>
          </w:tcPr>
          <w:p w14:paraId="2F7C7114" w14:textId="5007508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  <w:tc>
          <w:tcPr>
            <w:tcW w:w="1796" w:type="pct"/>
            <w:vAlign w:val="center"/>
          </w:tcPr>
          <w:p w14:paraId="540AE581" w14:textId="43A84CC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9F9B7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C881505" w14:textId="491BA9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28.</w:t>
            </w:r>
          </w:p>
        </w:tc>
        <w:tc>
          <w:tcPr>
            <w:tcW w:w="2911" w:type="pct"/>
            <w:gridSpan w:val="2"/>
            <w:vAlign w:val="center"/>
          </w:tcPr>
          <w:p w14:paraId="0B9B540F" w14:textId="453E9C5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  <w:tc>
          <w:tcPr>
            <w:tcW w:w="1796" w:type="pct"/>
            <w:vAlign w:val="center"/>
          </w:tcPr>
          <w:p w14:paraId="60F48503" w14:textId="0E00EA9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9B40F64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4CB1526D" w14:textId="74E133F5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0500CC" w:rsidRPr="001709B8" w14:paraId="4CF426A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B52B548" w14:textId="4D7AA7A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29.</w:t>
            </w:r>
          </w:p>
        </w:tc>
        <w:tc>
          <w:tcPr>
            <w:tcW w:w="2911" w:type="pct"/>
            <w:gridSpan w:val="2"/>
            <w:vAlign w:val="center"/>
          </w:tcPr>
          <w:p w14:paraId="4F015170" w14:textId="757ED4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  <w:tc>
          <w:tcPr>
            <w:tcW w:w="1796" w:type="pct"/>
            <w:vAlign w:val="center"/>
          </w:tcPr>
          <w:p w14:paraId="009E1E11" w14:textId="1D994EB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BF69DF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F983233" w14:textId="6F15E8F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30.</w:t>
            </w:r>
          </w:p>
        </w:tc>
        <w:tc>
          <w:tcPr>
            <w:tcW w:w="2911" w:type="pct"/>
            <w:gridSpan w:val="2"/>
            <w:vAlign w:val="center"/>
          </w:tcPr>
          <w:p w14:paraId="7CCA8C31" w14:textId="36962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  <w:tc>
          <w:tcPr>
            <w:tcW w:w="1796" w:type="pct"/>
            <w:vAlign w:val="center"/>
          </w:tcPr>
          <w:p w14:paraId="01712073" w14:textId="38A3E3C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30C4D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048FA1" w14:textId="66FB3FF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31.</w:t>
            </w:r>
          </w:p>
        </w:tc>
        <w:tc>
          <w:tcPr>
            <w:tcW w:w="2911" w:type="pct"/>
            <w:gridSpan w:val="2"/>
            <w:vAlign w:val="center"/>
          </w:tcPr>
          <w:p w14:paraId="0706F7AC" w14:textId="4FD2EA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  <w:tc>
          <w:tcPr>
            <w:tcW w:w="1796" w:type="pct"/>
            <w:vAlign w:val="center"/>
          </w:tcPr>
          <w:p w14:paraId="31583D34" w14:textId="698310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19CDC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EA460E6" w14:textId="40F933C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32.</w:t>
            </w:r>
          </w:p>
        </w:tc>
        <w:tc>
          <w:tcPr>
            <w:tcW w:w="2911" w:type="pct"/>
            <w:gridSpan w:val="2"/>
            <w:vAlign w:val="center"/>
          </w:tcPr>
          <w:p w14:paraId="53261D16" w14:textId="334407E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  <w:tc>
          <w:tcPr>
            <w:tcW w:w="1796" w:type="pct"/>
            <w:vAlign w:val="center"/>
          </w:tcPr>
          <w:p w14:paraId="7836C468" w14:textId="53EFDB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1C4BD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DAB769E" w14:textId="0D974C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33.</w:t>
            </w:r>
          </w:p>
        </w:tc>
        <w:tc>
          <w:tcPr>
            <w:tcW w:w="2911" w:type="pct"/>
            <w:gridSpan w:val="2"/>
            <w:vAlign w:val="center"/>
          </w:tcPr>
          <w:p w14:paraId="55F24D2F" w14:textId="0066730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  <w:tc>
          <w:tcPr>
            <w:tcW w:w="1796" w:type="pct"/>
            <w:vAlign w:val="center"/>
          </w:tcPr>
          <w:p w14:paraId="7558958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626C89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78E8887A" w14:textId="2F484F94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Opis systemu zmniejszająceg</w:t>
            </w:r>
            <w:r w:rsidR="00E518FE">
              <w:rPr>
                <w:rFonts w:cstheme="minorHAnsi"/>
              </w:rPr>
              <w:t>o</w:t>
            </w:r>
            <w:r w:rsidRPr="001709B8">
              <w:rPr>
                <w:rFonts w:cstheme="minorHAnsi"/>
              </w:rPr>
              <w:t xml:space="preserve"> : </w:t>
            </w:r>
          </w:p>
          <w:p w14:paraId="4B87F058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0500CC" w:rsidRPr="001709B8" w14:paraId="3C3F038F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2C290203" w14:textId="58784FF4" w:rsidR="000500CC" w:rsidRPr="001709B8" w:rsidRDefault="000500CC" w:rsidP="00E518FE">
            <w:pPr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0500CC" w:rsidRPr="001709B8" w14:paraId="71F08B3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696648D" w14:textId="3419157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34.</w:t>
            </w:r>
          </w:p>
        </w:tc>
        <w:tc>
          <w:tcPr>
            <w:tcW w:w="2911" w:type="pct"/>
            <w:gridSpan w:val="2"/>
            <w:vAlign w:val="center"/>
          </w:tcPr>
          <w:p w14:paraId="629C4E89" w14:textId="415A67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796" w:type="pct"/>
            <w:vAlign w:val="center"/>
          </w:tcPr>
          <w:p w14:paraId="217DCB64" w14:textId="4437F25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F1FF29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2761B11" w14:textId="07AAF09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35.</w:t>
            </w:r>
          </w:p>
        </w:tc>
        <w:tc>
          <w:tcPr>
            <w:tcW w:w="2911" w:type="pct"/>
            <w:gridSpan w:val="2"/>
            <w:vAlign w:val="center"/>
          </w:tcPr>
          <w:p w14:paraId="77F93982" w14:textId="43DC81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  <w:tc>
          <w:tcPr>
            <w:tcW w:w="1796" w:type="pct"/>
            <w:vAlign w:val="center"/>
          </w:tcPr>
          <w:p w14:paraId="2F20245E" w14:textId="7D4F083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05D79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529CDB5" w14:textId="6D1205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36.</w:t>
            </w:r>
          </w:p>
        </w:tc>
        <w:tc>
          <w:tcPr>
            <w:tcW w:w="2911" w:type="pct"/>
            <w:gridSpan w:val="2"/>
            <w:vAlign w:val="center"/>
          </w:tcPr>
          <w:p w14:paraId="4FC54DF4" w14:textId="653F11D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</w:t>
            </w:r>
            <w:r w:rsidR="00ED2949">
              <w:rPr>
                <w:rFonts w:cstheme="minorHAnsi"/>
              </w:rPr>
              <w:t>7</w:t>
            </w:r>
            <w:r w:rsidRPr="001709B8">
              <w:rPr>
                <w:rFonts w:cstheme="minorHAnsi"/>
              </w:rPr>
              <w:t>50 mm</w:t>
            </w:r>
          </w:p>
        </w:tc>
        <w:tc>
          <w:tcPr>
            <w:tcW w:w="1796" w:type="pct"/>
            <w:vAlign w:val="center"/>
          </w:tcPr>
          <w:p w14:paraId="5F4C6221" w14:textId="6748DE9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EF458B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284831B" w14:textId="5EFCAA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37.</w:t>
            </w:r>
          </w:p>
        </w:tc>
        <w:tc>
          <w:tcPr>
            <w:tcW w:w="2911" w:type="pct"/>
            <w:gridSpan w:val="2"/>
            <w:vAlign w:val="center"/>
          </w:tcPr>
          <w:p w14:paraId="50A65ED3" w14:textId="1E1807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  <w:tc>
          <w:tcPr>
            <w:tcW w:w="1796" w:type="pct"/>
            <w:vAlign w:val="center"/>
          </w:tcPr>
          <w:p w14:paraId="1990B173" w14:textId="1ADF3DE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C1839C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86CC24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5F6639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</w:t>
            </w:r>
          </w:p>
          <w:p w14:paraId="7755E80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35B2D8A1" w14:textId="6FAD02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  <w:tc>
          <w:tcPr>
            <w:tcW w:w="1796" w:type="pct"/>
            <w:vAlign w:val="center"/>
          </w:tcPr>
          <w:p w14:paraId="292D5B67" w14:textId="5B4083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DAA52E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5129E37" w14:textId="1A3B9A7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39.</w:t>
            </w:r>
          </w:p>
        </w:tc>
        <w:tc>
          <w:tcPr>
            <w:tcW w:w="2911" w:type="pct"/>
            <w:gridSpan w:val="2"/>
            <w:vAlign w:val="center"/>
          </w:tcPr>
          <w:p w14:paraId="764C8768" w14:textId="7BA1E80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  <w:tc>
          <w:tcPr>
            <w:tcW w:w="1796" w:type="pct"/>
            <w:vAlign w:val="center"/>
          </w:tcPr>
          <w:p w14:paraId="70F3A268" w14:textId="0D4F26B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695137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6191B45" w14:textId="3017BD9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40.</w:t>
            </w:r>
          </w:p>
        </w:tc>
        <w:tc>
          <w:tcPr>
            <w:tcW w:w="2911" w:type="pct"/>
            <w:gridSpan w:val="2"/>
            <w:vAlign w:val="center"/>
          </w:tcPr>
          <w:p w14:paraId="6C380CA4" w14:textId="19D197D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  <w:tc>
          <w:tcPr>
            <w:tcW w:w="1796" w:type="pct"/>
            <w:vAlign w:val="center"/>
          </w:tcPr>
          <w:p w14:paraId="3D49E2F8" w14:textId="18BAACE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9C7C1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55D1DA" w14:textId="0D51A3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41.</w:t>
            </w:r>
          </w:p>
        </w:tc>
        <w:tc>
          <w:tcPr>
            <w:tcW w:w="2911" w:type="pct"/>
            <w:gridSpan w:val="2"/>
            <w:vAlign w:val="center"/>
          </w:tcPr>
          <w:p w14:paraId="396073FC" w14:textId="1410168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Długość przenośnika max. </w:t>
            </w:r>
            <w:r w:rsidR="00ED2949">
              <w:rPr>
                <w:rFonts w:cstheme="minorHAnsi"/>
              </w:rPr>
              <w:t>81</w:t>
            </w:r>
            <w:r w:rsidRPr="001709B8">
              <w:rPr>
                <w:rFonts w:cstheme="minorHAnsi"/>
              </w:rPr>
              <w:t>00 mm</w:t>
            </w:r>
          </w:p>
        </w:tc>
        <w:tc>
          <w:tcPr>
            <w:tcW w:w="1796" w:type="pct"/>
            <w:vAlign w:val="center"/>
          </w:tcPr>
          <w:p w14:paraId="444E5194" w14:textId="74E4EEE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3FB46E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6A78952" w14:textId="19DD02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42.</w:t>
            </w:r>
          </w:p>
        </w:tc>
        <w:tc>
          <w:tcPr>
            <w:tcW w:w="2911" w:type="pct"/>
            <w:gridSpan w:val="2"/>
            <w:vAlign w:val="center"/>
          </w:tcPr>
          <w:p w14:paraId="144BF5E5" w14:textId="4EBAE97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  <w:tc>
          <w:tcPr>
            <w:tcW w:w="1796" w:type="pct"/>
            <w:vAlign w:val="center"/>
          </w:tcPr>
          <w:p w14:paraId="41250345" w14:textId="739AD07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5C50C0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17EB75F" w14:textId="036B0E0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43.</w:t>
            </w:r>
          </w:p>
        </w:tc>
        <w:tc>
          <w:tcPr>
            <w:tcW w:w="2911" w:type="pct"/>
            <w:gridSpan w:val="2"/>
            <w:vAlign w:val="center"/>
          </w:tcPr>
          <w:p w14:paraId="154D722F" w14:textId="3D0535A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Separator materiałów ferromagnetycznych </w:t>
            </w:r>
            <w:proofErr w:type="spellStart"/>
            <w:r w:rsidRPr="001709B8">
              <w:rPr>
                <w:rFonts w:cstheme="minorHAnsi"/>
              </w:rPr>
              <w:t>nadtaśmowy</w:t>
            </w:r>
            <w:proofErr w:type="spellEnd"/>
            <w:r w:rsidRPr="001709B8">
              <w:rPr>
                <w:rFonts w:cstheme="minorHAnsi"/>
              </w:rPr>
              <w:t xml:space="preserve"> z </w:t>
            </w:r>
            <w:proofErr w:type="spellStart"/>
            <w:r w:rsidRPr="001709B8">
              <w:rPr>
                <w:rFonts w:cstheme="minorHAnsi"/>
              </w:rPr>
              <w:t>sypnią</w:t>
            </w:r>
            <w:proofErr w:type="spellEnd"/>
            <w:r w:rsidRPr="001709B8">
              <w:rPr>
                <w:rFonts w:cstheme="minorHAnsi"/>
              </w:rPr>
              <w:t>, o regulowanej hydraulicznie wysokości.</w:t>
            </w:r>
          </w:p>
        </w:tc>
        <w:tc>
          <w:tcPr>
            <w:tcW w:w="1796" w:type="pct"/>
            <w:vAlign w:val="center"/>
          </w:tcPr>
          <w:p w14:paraId="5722312A" w14:textId="0BE8E44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FB8B55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7D835A" w14:textId="7C11A6E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44.</w:t>
            </w:r>
          </w:p>
        </w:tc>
        <w:tc>
          <w:tcPr>
            <w:tcW w:w="2911" w:type="pct"/>
            <w:gridSpan w:val="2"/>
            <w:vAlign w:val="center"/>
          </w:tcPr>
          <w:p w14:paraId="2C24F058" w14:textId="4C3BE6D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796" w:type="pct"/>
            <w:vAlign w:val="center"/>
          </w:tcPr>
          <w:p w14:paraId="3113D5E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20253D98" w14:textId="61017B7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</w:tbl>
    <w:p w14:paraId="5173C302" w14:textId="77777777" w:rsidR="005E236C" w:rsidRDefault="005E236C" w:rsidP="005E236C">
      <w:pPr>
        <w:pStyle w:val="Akapitzlist"/>
        <w:ind w:left="426"/>
        <w:jc w:val="both"/>
      </w:pPr>
    </w:p>
    <w:p w14:paraId="4553DC7B" w14:textId="288E5922" w:rsidR="00382B85" w:rsidRDefault="002B3D9F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E518FE">
      <w:pPr>
        <w:pStyle w:val="Akapitzlist"/>
        <w:numPr>
          <w:ilvl w:val="0"/>
          <w:numId w:val="9"/>
        </w:numPr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3FA8E4D5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E518FE">
      <w:pPr>
        <w:pStyle w:val="Akapitzlist"/>
        <w:numPr>
          <w:ilvl w:val="0"/>
          <w:numId w:val="9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E518FE">
      <w:pPr>
        <w:pStyle w:val="Akapitzlist"/>
        <w:numPr>
          <w:ilvl w:val="0"/>
          <w:numId w:val="9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768" w14:textId="77777777" w:rsidR="0013653D" w:rsidRDefault="0013653D" w:rsidP="001C7C25">
      <w:pPr>
        <w:spacing w:after="0" w:line="240" w:lineRule="auto"/>
      </w:pPr>
      <w:r>
        <w:separator/>
      </w:r>
    </w:p>
  </w:endnote>
  <w:endnote w:type="continuationSeparator" w:id="0">
    <w:p w14:paraId="473E3AAB" w14:textId="77777777" w:rsidR="0013653D" w:rsidRDefault="0013653D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4905" w14:textId="77777777" w:rsidR="0013653D" w:rsidRDefault="0013653D" w:rsidP="001C7C25">
      <w:pPr>
        <w:spacing w:after="0" w:line="240" w:lineRule="auto"/>
      </w:pPr>
      <w:r>
        <w:separator/>
      </w:r>
    </w:p>
  </w:footnote>
  <w:footnote w:type="continuationSeparator" w:id="0">
    <w:p w14:paraId="5360C052" w14:textId="77777777" w:rsidR="0013653D" w:rsidRDefault="0013653D" w:rsidP="001C7C25">
      <w:pPr>
        <w:spacing w:after="0" w:line="240" w:lineRule="auto"/>
      </w:pPr>
      <w:r>
        <w:continuationSeparator/>
      </w:r>
    </w:p>
  </w:footnote>
  <w:footnote w:id="1">
    <w:p w14:paraId="59486904" w14:textId="21FC9FA2" w:rsidR="000500CC" w:rsidRDefault="000500CC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</w:t>
      </w:r>
      <w:r w:rsidR="00CB1BAA">
        <w:rPr>
          <w:sz w:val="16"/>
          <w:szCs w:val="16"/>
        </w:rPr>
        <w:t>zaznaczyć właściwą opcję spełnia/nie spełnia,</w:t>
      </w:r>
      <w:r w:rsidRPr="00B35AEE">
        <w:rPr>
          <w:sz w:val="16"/>
          <w:szCs w:val="16"/>
        </w:rPr>
        <w:t xml:space="preserve"> zaś w przypadku żądania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wykazania wpisu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określonych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parametrów, należy wpisać oferowane konkretne,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rzeczowe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 xml:space="preserve">wartości techniczno-użytkowe. W przypadku, gdy Wykonawca w którejkolwiek  z pozycji  </w:t>
      </w:r>
      <w:r w:rsidR="00CB1BAA">
        <w:rPr>
          <w:sz w:val="16"/>
          <w:szCs w:val="16"/>
        </w:rPr>
        <w:t xml:space="preserve"> wskaże</w:t>
      </w:r>
      <w:r w:rsidRPr="00B35AEE">
        <w:rPr>
          <w:sz w:val="16"/>
          <w:szCs w:val="16"/>
        </w:rPr>
        <w:t xml:space="preserve">  słowa „nie spełnia” lub zaoferuje niższe wartości lub poświadczy nieprawdę, oferta zostanie odrzucona, gdyż jej treść nie odpowiada treści SWZ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66772E31" w:rsidR="006F5FAF" w:rsidRDefault="00F65C1F" w:rsidP="006F5FAF">
    <w:pPr>
      <w:pStyle w:val="Nagwek"/>
      <w:rPr>
        <w:sz w:val="18"/>
        <w:szCs w:val="18"/>
      </w:rPr>
    </w:pPr>
    <w:bookmarkStart w:id="2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6962A90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FAF" w:rsidRPr="001D3384">
      <w:rPr>
        <w:sz w:val="18"/>
        <w:szCs w:val="18"/>
      </w:rPr>
      <w:t>RZK-VII.271.</w:t>
    </w:r>
    <w:r w:rsidR="006F5FAF">
      <w:rPr>
        <w:sz w:val="18"/>
        <w:szCs w:val="18"/>
      </w:rPr>
      <w:t>1</w:t>
    </w:r>
    <w:r>
      <w:rPr>
        <w:sz w:val="18"/>
        <w:szCs w:val="18"/>
      </w:rPr>
      <w:t>4</w:t>
    </w:r>
    <w:r w:rsidR="006F5FAF"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2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19E"/>
    <w:multiLevelType w:val="hybridMultilevel"/>
    <w:tmpl w:val="0B202A8E"/>
    <w:lvl w:ilvl="0" w:tplc="04150001">
      <w:start w:val="1"/>
      <w:numFmt w:val="bullet"/>
      <w:lvlText w:val=""/>
      <w:lvlJc w:val="left"/>
      <w:pPr>
        <w:ind w:left="101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8"/>
  </w:num>
  <w:num w:numId="4" w16cid:durableId="1984652089">
    <w:abstractNumId w:val="0"/>
  </w:num>
  <w:num w:numId="5" w16cid:durableId="1891728125">
    <w:abstractNumId w:val="4"/>
  </w:num>
  <w:num w:numId="6" w16cid:durableId="313723464">
    <w:abstractNumId w:val="7"/>
  </w:num>
  <w:num w:numId="7" w16cid:durableId="1304579743">
    <w:abstractNumId w:val="6"/>
  </w:num>
  <w:num w:numId="8" w16cid:durableId="275065540">
    <w:abstractNumId w:val="1"/>
  </w:num>
  <w:num w:numId="9" w16cid:durableId="36255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500CC"/>
    <w:rsid w:val="0013653D"/>
    <w:rsid w:val="0014694A"/>
    <w:rsid w:val="001709B8"/>
    <w:rsid w:val="00181125"/>
    <w:rsid w:val="001C3464"/>
    <w:rsid w:val="001C7C25"/>
    <w:rsid w:val="001E4E13"/>
    <w:rsid w:val="001F68C1"/>
    <w:rsid w:val="00215191"/>
    <w:rsid w:val="00245058"/>
    <w:rsid w:val="002762DB"/>
    <w:rsid w:val="002A0C88"/>
    <w:rsid w:val="002B3D9F"/>
    <w:rsid w:val="002B7AE0"/>
    <w:rsid w:val="00382B85"/>
    <w:rsid w:val="003D2812"/>
    <w:rsid w:val="00487971"/>
    <w:rsid w:val="00491B8E"/>
    <w:rsid w:val="004B3BAF"/>
    <w:rsid w:val="004C4E45"/>
    <w:rsid w:val="004F7489"/>
    <w:rsid w:val="0051142D"/>
    <w:rsid w:val="00517F01"/>
    <w:rsid w:val="00551012"/>
    <w:rsid w:val="00555F95"/>
    <w:rsid w:val="005B525C"/>
    <w:rsid w:val="005C59B4"/>
    <w:rsid w:val="005D3D08"/>
    <w:rsid w:val="005E236C"/>
    <w:rsid w:val="00617D54"/>
    <w:rsid w:val="00643EF4"/>
    <w:rsid w:val="006731F9"/>
    <w:rsid w:val="006D2DD6"/>
    <w:rsid w:val="006F5FAF"/>
    <w:rsid w:val="00704689"/>
    <w:rsid w:val="00771759"/>
    <w:rsid w:val="007D3E7E"/>
    <w:rsid w:val="0080518C"/>
    <w:rsid w:val="00845C7E"/>
    <w:rsid w:val="008870B5"/>
    <w:rsid w:val="008D603E"/>
    <w:rsid w:val="00911226"/>
    <w:rsid w:val="00962EA8"/>
    <w:rsid w:val="0099773B"/>
    <w:rsid w:val="009C2290"/>
    <w:rsid w:val="009F489C"/>
    <w:rsid w:val="00A4592D"/>
    <w:rsid w:val="00A53832"/>
    <w:rsid w:val="00A57067"/>
    <w:rsid w:val="00AB2C0D"/>
    <w:rsid w:val="00AD2D3E"/>
    <w:rsid w:val="00AE6883"/>
    <w:rsid w:val="00B1586C"/>
    <w:rsid w:val="00B35AEE"/>
    <w:rsid w:val="00B90B33"/>
    <w:rsid w:val="00BD49C4"/>
    <w:rsid w:val="00C431EB"/>
    <w:rsid w:val="00C6203F"/>
    <w:rsid w:val="00C91EC8"/>
    <w:rsid w:val="00CA234B"/>
    <w:rsid w:val="00CB1BAA"/>
    <w:rsid w:val="00CE5604"/>
    <w:rsid w:val="00D85F06"/>
    <w:rsid w:val="00E05D15"/>
    <w:rsid w:val="00E34C6F"/>
    <w:rsid w:val="00E35A9F"/>
    <w:rsid w:val="00E518FE"/>
    <w:rsid w:val="00E6559C"/>
    <w:rsid w:val="00E77CB2"/>
    <w:rsid w:val="00E84976"/>
    <w:rsid w:val="00EB35AA"/>
    <w:rsid w:val="00ED2949"/>
    <w:rsid w:val="00EE5AFD"/>
    <w:rsid w:val="00EF3F04"/>
    <w:rsid w:val="00F10555"/>
    <w:rsid w:val="00F65C1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50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00C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22</cp:revision>
  <cp:lastPrinted>2022-10-11T08:20:00Z</cp:lastPrinted>
  <dcterms:created xsi:type="dcterms:W3CDTF">2022-04-29T06:41:00Z</dcterms:created>
  <dcterms:modified xsi:type="dcterms:W3CDTF">2022-11-08T10:44:00Z</dcterms:modified>
</cp:coreProperties>
</file>