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B8767F">
      <w:pPr>
        <w:pStyle w:val="Zwykytekst"/>
        <w:spacing w:before="0" w:after="0"/>
        <w:jc w:val="center"/>
        <w:rPr>
          <w:rFonts w:ascii="Cambria" w:hAnsi="Cambria" w:cs="Century Gothic"/>
          <w:b/>
          <w:bCs/>
        </w:rPr>
      </w:pPr>
    </w:p>
    <w:p w:rsidR="003353B2" w:rsidRPr="00DD6DE7" w:rsidRDefault="003353B2" w:rsidP="00B8767F">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B8767F">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w:t>
      </w:r>
      <w:r w:rsidR="00B8767F" w:rsidRPr="001F19A4">
        <w:rPr>
          <w:rFonts w:asciiTheme="majorHAnsi" w:hAnsiTheme="majorHAnsi" w:cs="Century Gothic"/>
        </w:rPr>
        <w:t xml:space="preserve">postępowania o udzielenie zamówienia </w:t>
      </w:r>
      <w:r w:rsidR="00B8767F" w:rsidRPr="007304DD">
        <w:rPr>
          <w:rFonts w:asciiTheme="majorHAnsi" w:hAnsiTheme="majorHAnsi" w:cs="Century Gothic"/>
        </w:rPr>
        <w:t xml:space="preserve">prowadzonego w </w:t>
      </w:r>
      <w:r w:rsidR="00B8767F">
        <w:rPr>
          <w:rFonts w:asciiTheme="majorHAnsi" w:hAnsiTheme="majorHAnsi" w:cs="Century Gothic"/>
        </w:rPr>
        <w:t xml:space="preserve"> </w:t>
      </w:r>
      <w:r w:rsidR="00B8767F" w:rsidRPr="007304DD">
        <w:rPr>
          <w:rFonts w:asciiTheme="majorHAnsi" w:hAnsiTheme="majorHAnsi" w:cs="Century Gothic"/>
        </w:rPr>
        <w:t>trybie podstawowym z fakultatywnymi negocjacjami o wartości zamówienia nie przekraczającej progów unijnych o jakich stanowi art. 3 ustawy z 11 września 2019 r. - Prawo zamówień publicznych (Dz. U. z 202</w:t>
      </w:r>
      <w:r w:rsidR="00B8767F">
        <w:rPr>
          <w:rFonts w:asciiTheme="majorHAnsi" w:hAnsiTheme="majorHAnsi" w:cs="Century Gothic"/>
        </w:rPr>
        <w:t>3</w:t>
      </w:r>
      <w:r w:rsidR="00B8767F" w:rsidRPr="007304DD">
        <w:rPr>
          <w:rFonts w:asciiTheme="majorHAnsi" w:hAnsiTheme="majorHAnsi" w:cs="Century Gothic"/>
        </w:rPr>
        <w:t xml:space="preserve"> r. poz. 1</w:t>
      </w:r>
      <w:r w:rsidR="00B8767F">
        <w:rPr>
          <w:rFonts w:asciiTheme="majorHAnsi" w:hAnsiTheme="majorHAnsi" w:cs="Century Gothic"/>
        </w:rPr>
        <w:t>605</w:t>
      </w:r>
      <w:r w:rsidR="00B8767F" w:rsidRPr="007304DD">
        <w:rPr>
          <w:rFonts w:asciiTheme="majorHAnsi" w:hAnsiTheme="majorHAnsi" w:cs="Century Gothic"/>
        </w:rPr>
        <w:t xml:space="preserve">) – dalej </w:t>
      </w:r>
      <w:proofErr w:type="spellStart"/>
      <w:r w:rsidR="00B8767F" w:rsidRPr="007304DD">
        <w:rPr>
          <w:rFonts w:asciiTheme="majorHAnsi" w:hAnsiTheme="majorHAnsi" w:cs="Century Gothic"/>
        </w:rPr>
        <w:t>p.z.p</w:t>
      </w:r>
      <w:proofErr w:type="spellEnd"/>
      <w:r w:rsidR="00B8767F" w:rsidRPr="007304DD">
        <w:rPr>
          <w:rFonts w:asciiTheme="majorHAnsi" w:hAnsiTheme="majorHAnsi" w:cs="Century Gothic"/>
        </w:rPr>
        <w:t>.</w:t>
      </w:r>
      <w:r w:rsidR="00B8767F">
        <w:rPr>
          <w:rFonts w:asciiTheme="majorHAnsi" w:hAnsiTheme="majorHAnsi" w:cs="Century Gothic"/>
        </w:rPr>
        <w:t xml:space="preserve"> </w:t>
      </w:r>
      <w:r w:rsidR="002E71A7" w:rsidRPr="001F19A4">
        <w:rPr>
          <w:rFonts w:asciiTheme="majorHAnsi" w:hAnsiTheme="majorHAnsi" w:cs="Century Gothic"/>
        </w:rPr>
        <w:t>pn.</w:t>
      </w:r>
    </w:p>
    <w:p w:rsidR="00B8767F" w:rsidRDefault="005D0CBF" w:rsidP="00B8767F">
      <w:pPr>
        <w:spacing w:before="0" w:after="0"/>
        <w:jc w:val="center"/>
        <w:rPr>
          <w:rFonts w:asciiTheme="majorHAnsi" w:hAnsiTheme="majorHAnsi" w:cs="Calibri"/>
          <w:b/>
          <w:i/>
        </w:rPr>
      </w:pPr>
      <w:r w:rsidRPr="00C32037">
        <w:rPr>
          <w:rFonts w:asciiTheme="majorHAnsi" w:hAnsiTheme="majorHAnsi" w:cs="Calibri"/>
          <w:b/>
          <w:i/>
        </w:rPr>
        <w:t>„</w:t>
      </w:r>
      <w:r w:rsidR="00672BBE">
        <w:rPr>
          <w:rFonts w:asciiTheme="majorHAnsi" w:hAnsiTheme="majorHAnsi" w:cs="Calibri"/>
          <w:b/>
          <w:i/>
        </w:rPr>
        <w:t xml:space="preserve">Rozbudowa drogi powiatowej nr 1307N Susz – Jerzwałd – Dobrzyki – Zalewo </w:t>
      </w:r>
    </w:p>
    <w:p w:rsidR="00A61A34" w:rsidRPr="00C32037" w:rsidRDefault="00672BBE" w:rsidP="00B8767F">
      <w:pPr>
        <w:spacing w:before="0" w:after="0"/>
        <w:jc w:val="center"/>
        <w:rPr>
          <w:rFonts w:asciiTheme="majorHAnsi" w:hAnsiTheme="majorHAnsi" w:cs="Calibri"/>
          <w:b/>
          <w:i/>
        </w:rPr>
      </w:pPr>
      <w:r>
        <w:rPr>
          <w:rFonts w:asciiTheme="majorHAnsi" w:hAnsiTheme="majorHAnsi" w:cs="Calibri"/>
          <w:b/>
          <w:i/>
        </w:rPr>
        <w:t>na odc. Olbrachtówko – Dobrzyki – etap I</w:t>
      </w:r>
      <w:r w:rsidR="00B15945" w:rsidRPr="001F19A4">
        <w:rPr>
          <w:rFonts w:asciiTheme="majorHAnsi" w:hAnsiTheme="majorHAnsi" w:cs="Calibri"/>
          <w:b/>
          <w:i/>
        </w:rPr>
        <w:t>”</w:t>
      </w:r>
    </w:p>
    <w:p w:rsidR="003353B2" w:rsidRPr="00DD6DE7" w:rsidRDefault="003353B2" w:rsidP="00B8767F">
      <w:pPr>
        <w:pStyle w:val="Zwykytekst"/>
        <w:spacing w:before="0" w:after="0"/>
        <w:jc w:val="center"/>
        <w:rPr>
          <w:rFonts w:ascii="Cambria" w:hAnsi="Cambria" w:cs="Century Gothic"/>
        </w:rPr>
      </w:pPr>
    </w:p>
    <w:p w:rsidR="00F03AF3" w:rsidRPr="00DD6DE7" w:rsidRDefault="00F03AF3" w:rsidP="00B8767F">
      <w:pPr>
        <w:pStyle w:val="Zwykytekst"/>
        <w:spacing w:before="0" w:after="0"/>
        <w:jc w:val="center"/>
        <w:rPr>
          <w:rFonts w:ascii="Cambria" w:hAnsi="Cambria" w:cs="Century Gothic"/>
        </w:rPr>
      </w:pPr>
    </w:p>
    <w:p w:rsidR="00110370" w:rsidRPr="00032777" w:rsidRDefault="008768BE" w:rsidP="00B8767F">
      <w:pPr>
        <w:widowControl w:val="0"/>
        <w:tabs>
          <w:tab w:val="left" w:pos="204"/>
        </w:tabs>
        <w:spacing w:before="0" w:after="0"/>
        <w:rPr>
          <w:rStyle w:val="Normalny2"/>
          <w:rFonts w:asciiTheme="majorHAnsi" w:hAnsiTheme="majorHAnsi" w:cstheme="minorHAnsi"/>
          <w:i/>
        </w:rPr>
      </w:pPr>
      <w:r w:rsidRPr="001E34F7">
        <w:rPr>
          <w:rFonts w:asciiTheme="majorHAnsi" w:hAnsiTheme="majorHAnsi" w:cs="Calibri"/>
          <w:b/>
          <w:i/>
        </w:rPr>
        <w:t xml:space="preserve">postępowanie </w:t>
      </w:r>
      <w:r w:rsidRPr="00032777">
        <w:rPr>
          <w:rFonts w:asciiTheme="majorHAnsi" w:hAnsiTheme="majorHAnsi" w:cs="Calibri"/>
          <w:b/>
          <w:i/>
        </w:rPr>
        <w:t xml:space="preserve">na platformie </w:t>
      </w:r>
      <w:proofErr w:type="spellStart"/>
      <w:r w:rsidRPr="00032777">
        <w:rPr>
          <w:rFonts w:asciiTheme="majorHAnsi" w:hAnsiTheme="majorHAnsi" w:cs="Calibri"/>
          <w:b/>
          <w:i/>
        </w:rPr>
        <w:t>eZamówienia</w:t>
      </w:r>
      <w:proofErr w:type="spellEnd"/>
      <w:r w:rsidRPr="00032777">
        <w:rPr>
          <w:rFonts w:asciiTheme="majorHAnsi" w:hAnsiTheme="majorHAnsi" w:cs="Calibri"/>
          <w:i/>
        </w:rPr>
        <w:t xml:space="preserve">: </w:t>
      </w:r>
      <w:r w:rsidR="00F3306A" w:rsidRPr="00032777">
        <w:rPr>
          <w:rFonts w:asciiTheme="majorHAnsi" w:hAnsiTheme="majorHAnsi"/>
        </w:rPr>
        <w:t>ocds-148610-cc984bbe-cfe4-11ee-a3b5-e25d731b0da9</w:t>
      </w:r>
    </w:p>
    <w:p w:rsidR="00110370" w:rsidRPr="00032777" w:rsidRDefault="008768BE" w:rsidP="00B8767F">
      <w:pPr>
        <w:widowControl w:val="0"/>
        <w:tabs>
          <w:tab w:val="left" w:pos="204"/>
        </w:tabs>
        <w:spacing w:before="0" w:after="0"/>
        <w:rPr>
          <w:rStyle w:val="Normalny2"/>
          <w:rFonts w:asciiTheme="majorHAnsi" w:hAnsiTheme="majorHAnsi"/>
          <w:i/>
        </w:rPr>
      </w:pPr>
      <w:r w:rsidRPr="00032777">
        <w:rPr>
          <w:rFonts w:asciiTheme="majorHAnsi" w:hAnsiTheme="majorHAnsi" w:cs="Arial-BoldMT"/>
          <w:b/>
          <w:bCs/>
          <w:i/>
          <w:lang w:eastAsia="pl-PL" w:bidi="ar-SA"/>
        </w:rPr>
        <w:t xml:space="preserve">Numer ogłoszenia: </w:t>
      </w:r>
      <w:r w:rsidR="00F3306A" w:rsidRPr="00032777">
        <w:rPr>
          <w:rFonts w:asciiTheme="majorHAnsi" w:hAnsiTheme="majorHAnsi"/>
        </w:rPr>
        <w:t>2024/BZP 00210993</w:t>
      </w:r>
    </w:p>
    <w:p w:rsidR="008768BE" w:rsidRPr="00032777" w:rsidRDefault="008768BE" w:rsidP="00B8767F">
      <w:pPr>
        <w:widowControl w:val="0"/>
        <w:tabs>
          <w:tab w:val="left" w:pos="204"/>
        </w:tabs>
        <w:spacing w:before="0" w:after="0"/>
        <w:rPr>
          <w:rFonts w:asciiTheme="majorHAnsi" w:hAnsiTheme="majorHAnsi" w:cs="ArialMT"/>
          <w:i/>
          <w:lang w:eastAsia="pl-PL" w:bidi="ar-SA"/>
        </w:rPr>
      </w:pPr>
      <w:r w:rsidRPr="00032777">
        <w:rPr>
          <w:rFonts w:asciiTheme="majorHAnsi" w:hAnsiTheme="majorHAnsi" w:cs="Arial-BoldMT"/>
          <w:b/>
          <w:bCs/>
          <w:i/>
          <w:lang w:eastAsia="pl-PL" w:bidi="ar-SA"/>
        </w:rPr>
        <w:t>Data ogłoszenia:</w:t>
      </w:r>
      <w:r w:rsidRPr="00032777">
        <w:rPr>
          <w:rFonts w:asciiTheme="majorHAnsi" w:hAnsiTheme="majorHAnsi" w:cs="Arial-BoldMT"/>
          <w:bCs/>
          <w:i/>
          <w:lang w:eastAsia="pl-PL" w:bidi="ar-SA"/>
        </w:rPr>
        <w:t xml:space="preserve"> </w:t>
      </w:r>
      <w:r w:rsidR="00F3306A" w:rsidRPr="00032777">
        <w:rPr>
          <w:rFonts w:asciiTheme="majorHAnsi" w:hAnsiTheme="majorHAnsi"/>
        </w:rPr>
        <w:t>2024-02-20</w:t>
      </w:r>
    </w:p>
    <w:p w:rsidR="00F03AF3" w:rsidRPr="003B00BD" w:rsidRDefault="00F03AF3" w:rsidP="00B8767F">
      <w:pPr>
        <w:pStyle w:val="Zwykytekst"/>
        <w:spacing w:before="0" w:after="0"/>
        <w:jc w:val="center"/>
        <w:rPr>
          <w:rFonts w:ascii="Cambria" w:hAnsi="Cambria" w:cs="Century Gothic"/>
        </w:rPr>
      </w:pPr>
    </w:p>
    <w:p w:rsidR="003353B2" w:rsidRPr="003B00BD" w:rsidRDefault="003353B2" w:rsidP="00B8767F">
      <w:pPr>
        <w:pStyle w:val="Zwykytekst"/>
        <w:spacing w:before="0" w:after="0"/>
        <w:jc w:val="center"/>
        <w:rPr>
          <w:rFonts w:ascii="Cambria" w:hAnsi="Cambria" w:cs="Century Gothic"/>
          <w:b/>
          <w:bCs/>
        </w:rPr>
      </w:pPr>
    </w:p>
    <w:p w:rsidR="003353B2" w:rsidRPr="003B00BD" w:rsidRDefault="003353B2" w:rsidP="00B8767F">
      <w:pPr>
        <w:pStyle w:val="Zwykytekst"/>
        <w:spacing w:before="0" w:after="0"/>
        <w:rPr>
          <w:rFonts w:asciiTheme="majorHAnsi" w:hAnsiTheme="majorHAnsi" w:cs="Century Gothic"/>
          <w:b/>
          <w:bCs/>
        </w:rPr>
      </w:pPr>
      <w:r w:rsidRPr="003B00BD">
        <w:rPr>
          <w:rFonts w:asciiTheme="majorHAnsi" w:hAnsiTheme="majorHAnsi" w:cs="Century Gothic"/>
          <w:b/>
          <w:bCs/>
        </w:rPr>
        <w:t xml:space="preserve">Znak postępowania: </w:t>
      </w:r>
      <w:r w:rsidR="001E6F9B">
        <w:rPr>
          <w:rFonts w:asciiTheme="majorHAnsi" w:hAnsiTheme="majorHAnsi" w:cs="Century Gothic"/>
          <w:b/>
          <w:bCs/>
        </w:rPr>
        <w:t>DI1.260.6.2024</w:t>
      </w:r>
    </w:p>
    <w:p w:rsidR="00A32FDE" w:rsidRPr="003B00BD" w:rsidRDefault="00A32FDE" w:rsidP="00B8767F">
      <w:pPr>
        <w:pStyle w:val="Zwykytekst"/>
        <w:spacing w:before="0" w:after="0"/>
        <w:rPr>
          <w:rFonts w:asciiTheme="majorHAnsi" w:hAnsiTheme="majorHAnsi" w:cs="Century Gothic"/>
          <w:b/>
          <w:bCs/>
          <w:color w:val="FF0000"/>
        </w:rPr>
      </w:pP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141C31">
        <w:rPr>
          <w:rFonts w:asciiTheme="majorHAnsi" w:hAnsiTheme="majorHAnsi" w:cs="Arial"/>
          <w:b/>
          <w:color w:val="365F91" w:themeColor="accent1" w:themeShade="BF"/>
        </w:rPr>
        <w:t>08.03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2E17B8"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:00</w:t>
      </w: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141C31">
        <w:rPr>
          <w:rFonts w:asciiTheme="majorHAnsi" w:hAnsiTheme="majorHAnsi" w:cs="Arial"/>
          <w:b/>
          <w:color w:val="365F91" w:themeColor="accent1" w:themeShade="BF"/>
        </w:rPr>
        <w:t>08</w:t>
      </w:r>
      <w:r w:rsidR="00672BBE">
        <w:rPr>
          <w:rFonts w:asciiTheme="majorHAnsi" w:hAnsiTheme="majorHAnsi" w:cs="Arial"/>
          <w:b/>
          <w:color w:val="365F91" w:themeColor="accent1" w:themeShade="BF"/>
        </w:rPr>
        <w:t>.0</w:t>
      </w:r>
      <w:r w:rsidR="00141C31">
        <w:rPr>
          <w:rFonts w:asciiTheme="majorHAnsi" w:hAnsiTheme="majorHAnsi" w:cs="Arial"/>
          <w:b/>
          <w:color w:val="365F91" w:themeColor="accent1" w:themeShade="BF"/>
        </w:rPr>
        <w:t>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EC6159"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spacing w:before="0" w:after="0"/>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pStyle w:val="Zwykytekst1"/>
        <w:spacing w:before="0" w:after="0"/>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5A0C2F">
        <w:rPr>
          <w:rFonts w:asciiTheme="majorHAnsi" w:hAnsiTheme="majorHAnsi" w:cs="Arial"/>
        </w:rPr>
        <w:t>20</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B8767F">
      <w:pPr>
        <w:spacing w:before="0" w:after="0"/>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B8767F">
      <w:pPr>
        <w:spacing w:before="0" w:after="0"/>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B8767F">
      <w:pPr>
        <w:pStyle w:val="Zwykytekst1"/>
        <w:spacing w:before="0" w:after="0"/>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Pr="003B00BD" w:rsidRDefault="00862A45" w:rsidP="00B8767F">
      <w:pPr>
        <w:pStyle w:val="Zwykytekst1"/>
        <w:spacing w:before="0" w:after="0"/>
        <w:rPr>
          <w:rFonts w:asciiTheme="majorHAnsi" w:hAnsiTheme="majorHAnsi" w:cs="Arial"/>
        </w:rPr>
      </w:pPr>
    </w:p>
    <w:p w:rsidR="00A32FDE" w:rsidRDefault="00A32FDE" w:rsidP="00B8767F">
      <w:pPr>
        <w:pStyle w:val="Zwykytekst1"/>
        <w:spacing w:before="0" w:after="0"/>
        <w:rPr>
          <w:rFonts w:asciiTheme="majorHAnsi" w:hAnsiTheme="majorHAnsi" w:cs="Arial"/>
        </w:rPr>
      </w:pPr>
      <w:r w:rsidRPr="003B00BD">
        <w:rPr>
          <w:rFonts w:asciiTheme="majorHAnsi" w:hAnsiTheme="majorHAnsi" w:cs="Arial"/>
        </w:rPr>
        <w:t xml:space="preserve">Iława, dnia </w:t>
      </w:r>
      <w:r w:rsidR="005A0C2F">
        <w:rPr>
          <w:rFonts w:asciiTheme="majorHAnsi" w:hAnsiTheme="majorHAnsi" w:cs="Arial"/>
        </w:rPr>
        <w:t>20</w:t>
      </w:r>
      <w:r w:rsidR="00E70E25" w:rsidRPr="003B00BD">
        <w:rPr>
          <w:rFonts w:asciiTheme="majorHAnsi" w:hAnsiTheme="majorHAnsi" w:cs="Arial"/>
        </w:rPr>
        <w:t>.</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B8767F">
      <w:pPr>
        <w:pStyle w:val="Zwykytekst1"/>
        <w:spacing w:before="0" w:after="0"/>
        <w:rPr>
          <w:rFonts w:asciiTheme="majorHAnsi" w:hAnsiTheme="majorHAnsi" w:cs="Arial"/>
        </w:rPr>
      </w:pPr>
    </w:p>
    <w:p w:rsidR="003353B2" w:rsidRPr="00DD6DE7" w:rsidRDefault="003353B2" w:rsidP="00B8767F">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B8767F">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3353B2" w:rsidRPr="000E4A26" w:rsidRDefault="003353B2" w:rsidP="00B8767F">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A173E3" w:rsidRDefault="00557882" w:rsidP="00B8767F">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0430592" w:history="1">
        <w:r w:rsidR="00A173E3" w:rsidRPr="004559AD">
          <w:rPr>
            <w:rStyle w:val="Hipercze"/>
            <w:rFonts w:ascii="Cambria" w:hAnsi="Cambria"/>
            <w:noProof/>
          </w:rPr>
          <w:t>§I.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Nazwa oraz adres Zamawiającego:</w:t>
        </w:r>
        <w:r w:rsidR="00A173E3">
          <w:rPr>
            <w:noProof/>
            <w:webHidden/>
          </w:rPr>
          <w:tab/>
        </w:r>
        <w:r w:rsidR="00A173E3">
          <w:rPr>
            <w:noProof/>
            <w:webHidden/>
          </w:rPr>
          <w:fldChar w:fldCharType="begin"/>
        </w:r>
        <w:r w:rsidR="00A173E3">
          <w:rPr>
            <w:noProof/>
            <w:webHidden/>
          </w:rPr>
          <w:instrText xml:space="preserve"> PAGEREF _Toc150430592 \h </w:instrText>
        </w:r>
        <w:r w:rsidR="00A173E3">
          <w:rPr>
            <w:noProof/>
            <w:webHidden/>
          </w:rPr>
        </w:r>
        <w:r w:rsidR="00A173E3">
          <w:rPr>
            <w:noProof/>
            <w:webHidden/>
          </w:rPr>
          <w:fldChar w:fldCharType="separate"/>
        </w:r>
        <w:r w:rsidR="00F84868">
          <w:rPr>
            <w:noProof/>
            <w:webHidden/>
          </w:rPr>
          <w:t>4</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3" w:history="1">
        <w:r w:rsidR="00A173E3" w:rsidRPr="004559AD">
          <w:rPr>
            <w:rStyle w:val="Hipercze"/>
            <w:rFonts w:ascii="Cambria" w:hAnsi="Cambria"/>
            <w:noProof/>
          </w:rPr>
          <w:t>§II.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A173E3">
          <w:rPr>
            <w:noProof/>
            <w:webHidden/>
          </w:rPr>
          <w:tab/>
        </w:r>
        <w:r w:rsidR="00A173E3">
          <w:rPr>
            <w:noProof/>
            <w:webHidden/>
          </w:rPr>
          <w:fldChar w:fldCharType="begin"/>
        </w:r>
        <w:r w:rsidR="00A173E3">
          <w:rPr>
            <w:noProof/>
            <w:webHidden/>
          </w:rPr>
          <w:instrText xml:space="preserve"> PAGEREF _Toc150430593 \h </w:instrText>
        </w:r>
        <w:r w:rsidR="00A173E3">
          <w:rPr>
            <w:noProof/>
            <w:webHidden/>
          </w:rPr>
        </w:r>
        <w:r w:rsidR="00A173E3">
          <w:rPr>
            <w:noProof/>
            <w:webHidden/>
          </w:rPr>
          <w:fldChar w:fldCharType="separate"/>
        </w:r>
        <w:r w:rsidR="00F84868">
          <w:rPr>
            <w:noProof/>
            <w:webHidden/>
          </w:rPr>
          <w:t>4</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4" w:history="1">
        <w:r w:rsidR="00A173E3" w:rsidRPr="004559AD">
          <w:rPr>
            <w:rStyle w:val="Hipercze"/>
            <w:rFonts w:ascii="Cambria" w:hAnsi="Cambria"/>
            <w:noProof/>
          </w:rPr>
          <w:t>§III.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Tryb udzielenia zamówienia</w:t>
        </w:r>
        <w:r w:rsidR="00A173E3">
          <w:rPr>
            <w:noProof/>
            <w:webHidden/>
          </w:rPr>
          <w:tab/>
        </w:r>
        <w:r w:rsidR="00A173E3">
          <w:rPr>
            <w:noProof/>
            <w:webHidden/>
          </w:rPr>
          <w:fldChar w:fldCharType="begin"/>
        </w:r>
        <w:r w:rsidR="00A173E3">
          <w:rPr>
            <w:noProof/>
            <w:webHidden/>
          </w:rPr>
          <w:instrText xml:space="preserve"> PAGEREF _Toc150430594 \h </w:instrText>
        </w:r>
        <w:r w:rsidR="00A173E3">
          <w:rPr>
            <w:noProof/>
            <w:webHidden/>
          </w:rPr>
        </w:r>
        <w:r w:rsidR="00A173E3">
          <w:rPr>
            <w:noProof/>
            <w:webHidden/>
          </w:rPr>
          <w:fldChar w:fldCharType="separate"/>
        </w:r>
        <w:r w:rsidR="00F84868">
          <w:rPr>
            <w:noProof/>
            <w:webHidden/>
          </w:rPr>
          <w:t>4</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5" w:history="1">
        <w:r w:rsidR="00A173E3" w:rsidRPr="004559AD">
          <w:rPr>
            <w:rStyle w:val="Hipercze"/>
            <w:rFonts w:ascii="Cambria" w:hAnsi="Cambria"/>
            <w:noProof/>
          </w:rPr>
          <w:t>§IV.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czy zamawiający przewiduje wybór najkorzystniejszej oferty z możliwością prowadzenia negocjacji</w:t>
        </w:r>
        <w:r w:rsidR="00A173E3">
          <w:rPr>
            <w:noProof/>
            <w:webHidden/>
          </w:rPr>
          <w:tab/>
        </w:r>
        <w:r w:rsidR="00A173E3">
          <w:rPr>
            <w:noProof/>
            <w:webHidden/>
          </w:rPr>
          <w:fldChar w:fldCharType="begin"/>
        </w:r>
        <w:r w:rsidR="00A173E3">
          <w:rPr>
            <w:noProof/>
            <w:webHidden/>
          </w:rPr>
          <w:instrText xml:space="preserve"> PAGEREF _Toc150430595 \h </w:instrText>
        </w:r>
        <w:r w:rsidR="00A173E3">
          <w:rPr>
            <w:noProof/>
            <w:webHidden/>
          </w:rPr>
        </w:r>
        <w:r w:rsidR="00A173E3">
          <w:rPr>
            <w:noProof/>
            <w:webHidden/>
          </w:rPr>
          <w:fldChar w:fldCharType="separate"/>
        </w:r>
        <w:r w:rsidR="00F84868">
          <w:rPr>
            <w:noProof/>
            <w:webHidden/>
          </w:rPr>
          <w:t>5</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6" w:history="1">
        <w:r w:rsidR="00A173E3" w:rsidRPr="004559AD">
          <w:rPr>
            <w:rStyle w:val="Hipercze"/>
            <w:rFonts w:ascii="Cambria" w:hAnsi="Cambria"/>
            <w:noProof/>
          </w:rPr>
          <w:t>§V.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przedmiotu zamówienia</w:t>
        </w:r>
        <w:r w:rsidR="00A173E3">
          <w:rPr>
            <w:noProof/>
            <w:webHidden/>
          </w:rPr>
          <w:tab/>
        </w:r>
        <w:r w:rsidR="00A173E3">
          <w:rPr>
            <w:noProof/>
            <w:webHidden/>
          </w:rPr>
          <w:fldChar w:fldCharType="begin"/>
        </w:r>
        <w:r w:rsidR="00A173E3">
          <w:rPr>
            <w:noProof/>
            <w:webHidden/>
          </w:rPr>
          <w:instrText xml:space="preserve"> PAGEREF _Toc150430596 \h </w:instrText>
        </w:r>
        <w:r w:rsidR="00A173E3">
          <w:rPr>
            <w:noProof/>
            <w:webHidden/>
          </w:rPr>
        </w:r>
        <w:r w:rsidR="00A173E3">
          <w:rPr>
            <w:noProof/>
            <w:webHidden/>
          </w:rPr>
          <w:fldChar w:fldCharType="separate"/>
        </w:r>
        <w:r w:rsidR="00F84868">
          <w:rPr>
            <w:noProof/>
            <w:webHidden/>
          </w:rPr>
          <w:t>5</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7" w:history="1">
        <w:r w:rsidR="00A173E3" w:rsidRPr="004559AD">
          <w:rPr>
            <w:rStyle w:val="Hipercze"/>
            <w:rFonts w:asciiTheme="majorHAnsi" w:hAnsiTheme="majorHAnsi"/>
            <w:noProof/>
          </w:rPr>
          <w:t>§VI.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Theme="majorHAnsi" w:hAnsiTheme="majorHAnsi"/>
            <w:noProof/>
          </w:rPr>
          <w:t>Termin wykonania zamówienia</w:t>
        </w:r>
        <w:r w:rsidR="00A173E3">
          <w:rPr>
            <w:noProof/>
            <w:webHidden/>
          </w:rPr>
          <w:tab/>
        </w:r>
        <w:r w:rsidR="00A173E3">
          <w:rPr>
            <w:noProof/>
            <w:webHidden/>
          </w:rPr>
          <w:fldChar w:fldCharType="begin"/>
        </w:r>
        <w:r w:rsidR="00A173E3">
          <w:rPr>
            <w:noProof/>
            <w:webHidden/>
          </w:rPr>
          <w:instrText xml:space="preserve"> PAGEREF _Toc150430597 \h </w:instrText>
        </w:r>
        <w:r w:rsidR="00A173E3">
          <w:rPr>
            <w:noProof/>
            <w:webHidden/>
          </w:rPr>
        </w:r>
        <w:r w:rsidR="00A173E3">
          <w:rPr>
            <w:noProof/>
            <w:webHidden/>
          </w:rPr>
          <w:fldChar w:fldCharType="separate"/>
        </w:r>
        <w:r w:rsidR="00F84868">
          <w:rPr>
            <w:noProof/>
            <w:webHidden/>
          </w:rPr>
          <w:t>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8" w:history="1">
        <w:r w:rsidR="00A173E3" w:rsidRPr="004559AD">
          <w:rPr>
            <w:rStyle w:val="Hipercze"/>
            <w:rFonts w:ascii="Cambria" w:hAnsi="Cambria"/>
            <w:noProof/>
          </w:rPr>
          <w:t>§VII.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warunkach udziału w postępowaniu</w:t>
        </w:r>
        <w:r w:rsidR="00A173E3">
          <w:rPr>
            <w:noProof/>
            <w:webHidden/>
          </w:rPr>
          <w:tab/>
        </w:r>
        <w:r w:rsidR="00A173E3">
          <w:rPr>
            <w:noProof/>
            <w:webHidden/>
          </w:rPr>
          <w:fldChar w:fldCharType="begin"/>
        </w:r>
        <w:r w:rsidR="00A173E3">
          <w:rPr>
            <w:noProof/>
            <w:webHidden/>
          </w:rPr>
          <w:instrText xml:space="preserve"> PAGEREF _Toc150430598 \h </w:instrText>
        </w:r>
        <w:r w:rsidR="00A173E3">
          <w:rPr>
            <w:noProof/>
            <w:webHidden/>
          </w:rPr>
        </w:r>
        <w:r w:rsidR="00A173E3">
          <w:rPr>
            <w:noProof/>
            <w:webHidden/>
          </w:rPr>
          <w:fldChar w:fldCharType="separate"/>
        </w:r>
        <w:r w:rsidR="00F84868">
          <w:rPr>
            <w:noProof/>
            <w:webHidden/>
          </w:rPr>
          <w:t>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599" w:history="1">
        <w:r w:rsidR="00A173E3" w:rsidRPr="004559AD">
          <w:rPr>
            <w:rStyle w:val="Hipercze"/>
            <w:rFonts w:ascii="Cambria" w:hAnsi="Cambria"/>
            <w:noProof/>
          </w:rPr>
          <w:t>§VIII.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Podstawy do wykluczenia</w:t>
        </w:r>
        <w:r w:rsidR="00A173E3">
          <w:rPr>
            <w:noProof/>
            <w:webHidden/>
          </w:rPr>
          <w:tab/>
        </w:r>
        <w:r w:rsidR="00A173E3">
          <w:rPr>
            <w:noProof/>
            <w:webHidden/>
          </w:rPr>
          <w:fldChar w:fldCharType="begin"/>
        </w:r>
        <w:r w:rsidR="00A173E3">
          <w:rPr>
            <w:noProof/>
            <w:webHidden/>
          </w:rPr>
          <w:instrText xml:space="preserve"> PAGEREF _Toc150430599 \h </w:instrText>
        </w:r>
        <w:r w:rsidR="00A173E3">
          <w:rPr>
            <w:noProof/>
            <w:webHidden/>
          </w:rPr>
        </w:r>
        <w:r w:rsidR="00A173E3">
          <w:rPr>
            <w:noProof/>
            <w:webHidden/>
          </w:rPr>
          <w:fldChar w:fldCharType="separate"/>
        </w:r>
        <w:r w:rsidR="00F84868">
          <w:rPr>
            <w:noProof/>
            <w:webHidden/>
          </w:rPr>
          <w:t>11</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0" w:history="1">
        <w:r w:rsidR="00A173E3" w:rsidRPr="004559AD">
          <w:rPr>
            <w:rStyle w:val="Hipercze"/>
            <w:rFonts w:ascii="Cambria" w:hAnsi="Cambria"/>
            <w:noProof/>
          </w:rPr>
          <w:t>§IX.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A173E3">
          <w:rPr>
            <w:noProof/>
            <w:webHidden/>
          </w:rPr>
          <w:tab/>
        </w:r>
        <w:r w:rsidR="00A173E3">
          <w:rPr>
            <w:noProof/>
            <w:webHidden/>
          </w:rPr>
          <w:fldChar w:fldCharType="begin"/>
        </w:r>
        <w:r w:rsidR="00A173E3">
          <w:rPr>
            <w:noProof/>
            <w:webHidden/>
          </w:rPr>
          <w:instrText xml:space="preserve"> PAGEREF _Toc150430600 \h </w:instrText>
        </w:r>
        <w:r w:rsidR="00A173E3">
          <w:rPr>
            <w:noProof/>
            <w:webHidden/>
          </w:rPr>
        </w:r>
        <w:r w:rsidR="00A173E3">
          <w:rPr>
            <w:noProof/>
            <w:webHidden/>
          </w:rPr>
          <w:fldChar w:fldCharType="separate"/>
        </w:r>
        <w:r w:rsidR="00F84868">
          <w:rPr>
            <w:noProof/>
            <w:webHidden/>
          </w:rPr>
          <w:t>12</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1" w:history="1">
        <w:r w:rsidR="00A173E3" w:rsidRPr="004559AD">
          <w:rPr>
            <w:rStyle w:val="Hipercze"/>
            <w:rFonts w:ascii="Cambria" w:hAnsi="Cambria"/>
            <w:noProof/>
          </w:rPr>
          <w:t>§X.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3E3">
          <w:rPr>
            <w:noProof/>
            <w:webHidden/>
          </w:rPr>
          <w:tab/>
        </w:r>
        <w:r w:rsidR="00A173E3">
          <w:rPr>
            <w:noProof/>
            <w:webHidden/>
          </w:rPr>
          <w:fldChar w:fldCharType="begin"/>
        </w:r>
        <w:r w:rsidR="00A173E3">
          <w:rPr>
            <w:noProof/>
            <w:webHidden/>
          </w:rPr>
          <w:instrText xml:space="preserve"> PAGEREF _Toc150430601 \h </w:instrText>
        </w:r>
        <w:r w:rsidR="00A173E3">
          <w:rPr>
            <w:noProof/>
            <w:webHidden/>
          </w:rPr>
        </w:r>
        <w:r w:rsidR="00A173E3">
          <w:rPr>
            <w:noProof/>
            <w:webHidden/>
          </w:rPr>
          <w:fldChar w:fldCharType="separate"/>
        </w:r>
        <w:r w:rsidR="00F84868">
          <w:rPr>
            <w:noProof/>
            <w:webHidden/>
          </w:rPr>
          <w:t>14</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2" w:history="1">
        <w:r w:rsidR="00A173E3" w:rsidRPr="004559AD">
          <w:rPr>
            <w:rStyle w:val="Hipercze"/>
            <w:rFonts w:ascii="Cambria" w:hAnsi="Cambria"/>
            <w:noProof/>
          </w:rPr>
          <w:t>§XI.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sposobu przygotowania oferty</w:t>
        </w:r>
        <w:r w:rsidR="00A173E3">
          <w:rPr>
            <w:noProof/>
            <w:webHidden/>
          </w:rPr>
          <w:tab/>
        </w:r>
        <w:r w:rsidR="00A173E3">
          <w:rPr>
            <w:noProof/>
            <w:webHidden/>
          </w:rPr>
          <w:fldChar w:fldCharType="begin"/>
        </w:r>
        <w:r w:rsidR="00A173E3">
          <w:rPr>
            <w:noProof/>
            <w:webHidden/>
          </w:rPr>
          <w:instrText xml:space="preserve"> PAGEREF _Toc150430602 \h </w:instrText>
        </w:r>
        <w:r w:rsidR="00A173E3">
          <w:rPr>
            <w:noProof/>
            <w:webHidden/>
          </w:rPr>
        </w:r>
        <w:r w:rsidR="00A173E3">
          <w:rPr>
            <w:noProof/>
            <w:webHidden/>
          </w:rPr>
          <w:fldChar w:fldCharType="separate"/>
        </w:r>
        <w:r w:rsidR="00F84868">
          <w:rPr>
            <w:noProof/>
            <w:webHidden/>
          </w:rPr>
          <w:t>16</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3" w:history="1">
        <w:r w:rsidR="00A173E3" w:rsidRPr="004559AD">
          <w:rPr>
            <w:rStyle w:val="Hipercze"/>
            <w:rFonts w:ascii="Cambria" w:hAnsi="Cambria"/>
            <w:noProof/>
          </w:rPr>
          <w:t>§XII.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Wskazanie osób uprawnionych do komunikowania się z wykonawcami</w:t>
        </w:r>
        <w:r w:rsidR="00A173E3">
          <w:rPr>
            <w:noProof/>
            <w:webHidden/>
          </w:rPr>
          <w:tab/>
        </w:r>
        <w:r w:rsidR="00A173E3">
          <w:rPr>
            <w:noProof/>
            <w:webHidden/>
          </w:rPr>
          <w:fldChar w:fldCharType="begin"/>
        </w:r>
        <w:r w:rsidR="00A173E3">
          <w:rPr>
            <w:noProof/>
            <w:webHidden/>
          </w:rPr>
          <w:instrText xml:space="preserve"> PAGEREF _Toc150430603 \h </w:instrText>
        </w:r>
        <w:r w:rsidR="00A173E3">
          <w:rPr>
            <w:noProof/>
            <w:webHidden/>
          </w:rPr>
        </w:r>
        <w:r w:rsidR="00A173E3">
          <w:rPr>
            <w:noProof/>
            <w:webHidden/>
          </w:rPr>
          <w:fldChar w:fldCharType="separate"/>
        </w:r>
        <w:r w:rsidR="00F84868">
          <w:rPr>
            <w:noProof/>
            <w:webHidden/>
          </w:rPr>
          <w:t>21</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4" w:history="1">
        <w:r w:rsidR="00A173E3" w:rsidRPr="004559AD">
          <w:rPr>
            <w:rStyle w:val="Hipercze"/>
            <w:rFonts w:ascii="Cambria" w:hAnsi="Cambria"/>
            <w:noProof/>
          </w:rPr>
          <w:t>§XIII.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Termin związania ofertą</w:t>
        </w:r>
        <w:r w:rsidR="00A173E3">
          <w:rPr>
            <w:noProof/>
            <w:webHidden/>
          </w:rPr>
          <w:tab/>
        </w:r>
        <w:r w:rsidR="00A173E3">
          <w:rPr>
            <w:noProof/>
            <w:webHidden/>
          </w:rPr>
          <w:fldChar w:fldCharType="begin"/>
        </w:r>
        <w:r w:rsidR="00A173E3">
          <w:rPr>
            <w:noProof/>
            <w:webHidden/>
          </w:rPr>
          <w:instrText xml:space="preserve"> PAGEREF _Toc150430604 \h </w:instrText>
        </w:r>
        <w:r w:rsidR="00A173E3">
          <w:rPr>
            <w:noProof/>
            <w:webHidden/>
          </w:rPr>
        </w:r>
        <w:r w:rsidR="00A173E3">
          <w:rPr>
            <w:noProof/>
            <w:webHidden/>
          </w:rPr>
          <w:fldChar w:fldCharType="separate"/>
        </w:r>
        <w:r w:rsidR="00F84868">
          <w:rPr>
            <w:noProof/>
            <w:webHidden/>
          </w:rPr>
          <w:t>22</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5" w:history="1">
        <w:r w:rsidR="00A173E3" w:rsidRPr="004559AD">
          <w:rPr>
            <w:rStyle w:val="Hipercze"/>
            <w:rFonts w:ascii="Cambria" w:hAnsi="Cambria"/>
            <w:noProof/>
          </w:rPr>
          <w:t>§XIV.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 xml:space="preserve">Termin otwarcia ofert - </w:t>
        </w:r>
        <w:r w:rsidR="00A173E3" w:rsidRPr="004559AD">
          <w:rPr>
            <w:rStyle w:val="Hipercze"/>
            <w:rFonts w:asciiTheme="majorHAnsi" w:hAnsiTheme="majorHAnsi" w:cs="Arial"/>
            <w:noProof/>
          </w:rPr>
          <w:t>dot. zadania 1, 2.</w:t>
        </w:r>
        <w:r w:rsidR="00A173E3">
          <w:rPr>
            <w:noProof/>
            <w:webHidden/>
          </w:rPr>
          <w:tab/>
        </w:r>
        <w:r w:rsidR="00A173E3">
          <w:rPr>
            <w:noProof/>
            <w:webHidden/>
          </w:rPr>
          <w:fldChar w:fldCharType="begin"/>
        </w:r>
        <w:r w:rsidR="00A173E3">
          <w:rPr>
            <w:noProof/>
            <w:webHidden/>
          </w:rPr>
          <w:instrText xml:space="preserve"> PAGEREF _Toc150430605 \h </w:instrText>
        </w:r>
        <w:r w:rsidR="00A173E3">
          <w:rPr>
            <w:noProof/>
            <w:webHidden/>
          </w:rPr>
        </w:r>
        <w:r w:rsidR="00A173E3">
          <w:rPr>
            <w:noProof/>
            <w:webHidden/>
          </w:rPr>
          <w:fldChar w:fldCharType="separate"/>
        </w:r>
        <w:r w:rsidR="00F84868">
          <w:rPr>
            <w:noProof/>
            <w:webHidden/>
          </w:rPr>
          <w:t>22</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6" w:history="1">
        <w:r w:rsidR="00A173E3" w:rsidRPr="004559AD">
          <w:rPr>
            <w:rStyle w:val="Hipercze"/>
            <w:rFonts w:ascii="Cambria" w:hAnsi="Cambria"/>
            <w:noProof/>
          </w:rPr>
          <w:t>§XV.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Sposób obliczenia ceny</w:t>
        </w:r>
        <w:r w:rsidR="00A173E3">
          <w:rPr>
            <w:noProof/>
            <w:webHidden/>
          </w:rPr>
          <w:tab/>
        </w:r>
        <w:r w:rsidR="00A173E3">
          <w:rPr>
            <w:noProof/>
            <w:webHidden/>
          </w:rPr>
          <w:fldChar w:fldCharType="begin"/>
        </w:r>
        <w:r w:rsidR="00A173E3">
          <w:rPr>
            <w:noProof/>
            <w:webHidden/>
          </w:rPr>
          <w:instrText xml:space="preserve"> PAGEREF _Toc150430606 \h </w:instrText>
        </w:r>
        <w:r w:rsidR="00A173E3">
          <w:rPr>
            <w:noProof/>
            <w:webHidden/>
          </w:rPr>
        </w:r>
        <w:r w:rsidR="00A173E3">
          <w:rPr>
            <w:noProof/>
            <w:webHidden/>
          </w:rPr>
          <w:fldChar w:fldCharType="separate"/>
        </w:r>
        <w:r w:rsidR="00F84868">
          <w:rPr>
            <w:noProof/>
            <w:webHidden/>
          </w:rPr>
          <w:t>23</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7" w:history="1">
        <w:r w:rsidR="00A173E3" w:rsidRPr="004559AD">
          <w:rPr>
            <w:rStyle w:val="Hipercze"/>
            <w:rFonts w:ascii="Cambria" w:hAnsi="Cambria"/>
            <w:noProof/>
          </w:rPr>
          <w:t>§XVI.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kryteriów oceny ofert wraz z podaniem wag tych kryteriów i sposobu oceny ofert</w:t>
        </w:r>
        <w:r w:rsidR="00A173E3">
          <w:rPr>
            <w:noProof/>
            <w:webHidden/>
          </w:rPr>
          <w:tab/>
        </w:r>
        <w:r w:rsidR="00A173E3">
          <w:rPr>
            <w:noProof/>
            <w:webHidden/>
          </w:rPr>
          <w:fldChar w:fldCharType="begin"/>
        </w:r>
        <w:r w:rsidR="00A173E3">
          <w:rPr>
            <w:noProof/>
            <w:webHidden/>
          </w:rPr>
          <w:instrText xml:space="preserve"> PAGEREF _Toc150430607 \h </w:instrText>
        </w:r>
        <w:r w:rsidR="00A173E3">
          <w:rPr>
            <w:noProof/>
            <w:webHidden/>
          </w:rPr>
        </w:r>
        <w:r w:rsidR="00A173E3">
          <w:rPr>
            <w:noProof/>
            <w:webHidden/>
          </w:rPr>
          <w:fldChar w:fldCharType="separate"/>
        </w:r>
        <w:r w:rsidR="00F84868">
          <w:rPr>
            <w:noProof/>
            <w:webHidden/>
          </w:rPr>
          <w:t>24</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8" w:history="1">
        <w:r w:rsidR="00A173E3" w:rsidRPr="004559AD">
          <w:rPr>
            <w:rStyle w:val="Hipercze"/>
            <w:rFonts w:ascii="Cambria" w:hAnsi="Cambria"/>
            <w:noProof/>
          </w:rPr>
          <w:t>§XVII.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formalnościach, jakie muszą zostać dopełnione po wyborze oferty w celu zawarcia umowy w sprawie zamówienia publicznego;</w:t>
        </w:r>
        <w:r w:rsidR="00A173E3">
          <w:rPr>
            <w:noProof/>
            <w:webHidden/>
          </w:rPr>
          <w:tab/>
        </w:r>
        <w:r w:rsidR="00A173E3">
          <w:rPr>
            <w:noProof/>
            <w:webHidden/>
          </w:rPr>
          <w:fldChar w:fldCharType="begin"/>
        </w:r>
        <w:r w:rsidR="00A173E3">
          <w:rPr>
            <w:noProof/>
            <w:webHidden/>
          </w:rPr>
          <w:instrText xml:space="preserve"> PAGEREF _Toc150430608 \h </w:instrText>
        </w:r>
        <w:r w:rsidR="00A173E3">
          <w:rPr>
            <w:noProof/>
            <w:webHidden/>
          </w:rPr>
        </w:r>
        <w:r w:rsidR="00A173E3">
          <w:rPr>
            <w:noProof/>
            <w:webHidden/>
          </w:rPr>
          <w:fldChar w:fldCharType="separate"/>
        </w:r>
        <w:r w:rsidR="00F84868">
          <w:rPr>
            <w:noProof/>
            <w:webHidden/>
          </w:rPr>
          <w:t>26</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09" w:history="1">
        <w:r w:rsidR="00A173E3" w:rsidRPr="004559AD">
          <w:rPr>
            <w:rStyle w:val="Hipercze"/>
            <w:rFonts w:ascii="Cambria" w:hAnsi="Cambria"/>
            <w:noProof/>
          </w:rPr>
          <w:t>§XVIII.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Projektowane postanowienia umowy w sprawie zamówienia publicznego, które zostaną wprowadzone do treści tej umowy;</w:t>
        </w:r>
        <w:r w:rsidR="00A173E3">
          <w:rPr>
            <w:noProof/>
            <w:webHidden/>
          </w:rPr>
          <w:tab/>
        </w:r>
        <w:r w:rsidR="00A173E3">
          <w:rPr>
            <w:noProof/>
            <w:webHidden/>
          </w:rPr>
          <w:fldChar w:fldCharType="begin"/>
        </w:r>
        <w:r w:rsidR="00A173E3">
          <w:rPr>
            <w:noProof/>
            <w:webHidden/>
          </w:rPr>
          <w:instrText xml:space="preserve"> PAGEREF _Toc150430609 \h </w:instrText>
        </w:r>
        <w:r w:rsidR="00A173E3">
          <w:rPr>
            <w:noProof/>
            <w:webHidden/>
          </w:rPr>
        </w:r>
        <w:r w:rsidR="00A173E3">
          <w:rPr>
            <w:noProof/>
            <w:webHidden/>
          </w:rPr>
          <w:fldChar w:fldCharType="separate"/>
        </w:r>
        <w:r w:rsidR="00F84868">
          <w:rPr>
            <w:noProof/>
            <w:webHidden/>
          </w:rPr>
          <w:t>26</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0" w:history="1">
        <w:r w:rsidR="00A173E3" w:rsidRPr="004559AD">
          <w:rPr>
            <w:rStyle w:val="Hipercze"/>
            <w:rFonts w:ascii="Cambria" w:hAnsi="Cambria"/>
            <w:noProof/>
          </w:rPr>
          <w:t>§XIX.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Pouczenie o środkach ochrony prawnej przysługujących wykonawcy.</w:t>
        </w:r>
        <w:r w:rsidR="00A173E3">
          <w:rPr>
            <w:noProof/>
            <w:webHidden/>
          </w:rPr>
          <w:tab/>
        </w:r>
        <w:r w:rsidR="00A173E3">
          <w:rPr>
            <w:noProof/>
            <w:webHidden/>
          </w:rPr>
          <w:fldChar w:fldCharType="begin"/>
        </w:r>
        <w:r w:rsidR="00A173E3">
          <w:rPr>
            <w:noProof/>
            <w:webHidden/>
          </w:rPr>
          <w:instrText xml:space="preserve"> PAGEREF _Toc150430610 \h </w:instrText>
        </w:r>
        <w:r w:rsidR="00A173E3">
          <w:rPr>
            <w:noProof/>
            <w:webHidden/>
          </w:rPr>
        </w:r>
        <w:r w:rsidR="00A173E3">
          <w:rPr>
            <w:noProof/>
            <w:webHidden/>
          </w:rPr>
          <w:fldChar w:fldCharType="separate"/>
        </w:r>
        <w:r w:rsidR="00F84868">
          <w:rPr>
            <w:noProof/>
            <w:webHidden/>
          </w:rPr>
          <w:t>27</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1" w:history="1">
        <w:r w:rsidR="00A173E3" w:rsidRPr="004559AD">
          <w:rPr>
            <w:rStyle w:val="Hipercze"/>
            <w:rFonts w:ascii="Cambria" w:hAnsi="Cambria"/>
            <w:noProof/>
          </w:rPr>
          <w:t>§XX.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Opis części zamówienia</w:t>
        </w:r>
        <w:r w:rsidR="00A173E3">
          <w:rPr>
            <w:noProof/>
            <w:webHidden/>
          </w:rPr>
          <w:tab/>
        </w:r>
        <w:r w:rsidR="00A173E3">
          <w:rPr>
            <w:noProof/>
            <w:webHidden/>
          </w:rPr>
          <w:fldChar w:fldCharType="begin"/>
        </w:r>
        <w:r w:rsidR="00A173E3">
          <w:rPr>
            <w:noProof/>
            <w:webHidden/>
          </w:rPr>
          <w:instrText xml:space="preserve"> PAGEREF _Toc150430611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2" w:history="1">
        <w:r w:rsidR="00A173E3" w:rsidRPr="004559AD">
          <w:rPr>
            <w:rStyle w:val="Hipercze"/>
            <w:rFonts w:ascii="Cambria" w:hAnsi="Cambria"/>
            <w:noProof/>
          </w:rPr>
          <w:t>§XXI.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A173E3">
          <w:rPr>
            <w:noProof/>
            <w:webHidden/>
          </w:rPr>
          <w:tab/>
        </w:r>
        <w:r w:rsidR="00A173E3">
          <w:rPr>
            <w:noProof/>
            <w:webHidden/>
          </w:rPr>
          <w:fldChar w:fldCharType="begin"/>
        </w:r>
        <w:r w:rsidR="00A173E3">
          <w:rPr>
            <w:noProof/>
            <w:webHidden/>
          </w:rPr>
          <w:instrText xml:space="preserve"> PAGEREF _Toc150430612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3" w:history="1">
        <w:r w:rsidR="00A173E3" w:rsidRPr="004559AD">
          <w:rPr>
            <w:rStyle w:val="Hipercze"/>
            <w:rFonts w:ascii="Cambria" w:hAnsi="Cambria"/>
            <w:noProof/>
          </w:rPr>
          <w:t>§XXII.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A173E3">
          <w:rPr>
            <w:noProof/>
            <w:webHidden/>
          </w:rPr>
          <w:tab/>
        </w:r>
        <w:r w:rsidR="00A173E3">
          <w:rPr>
            <w:noProof/>
            <w:webHidden/>
          </w:rPr>
          <w:fldChar w:fldCharType="begin"/>
        </w:r>
        <w:r w:rsidR="00A173E3">
          <w:rPr>
            <w:noProof/>
            <w:webHidden/>
          </w:rPr>
          <w:instrText xml:space="preserve"> PAGEREF _Toc150430613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4" w:history="1">
        <w:r w:rsidR="00A173E3" w:rsidRPr="004559AD">
          <w:rPr>
            <w:rStyle w:val="Hipercze"/>
            <w:rFonts w:ascii="Cambria" w:hAnsi="Cambria"/>
            <w:noProof/>
          </w:rPr>
          <w:t>§XXIII.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na podstawie stosunku pracy,  w okolicznościach, o których mowa w art. 95 ustawy Pzp;</w:t>
        </w:r>
        <w:r w:rsidR="00A173E3">
          <w:rPr>
            <w:noProof/>
            <w:webHidden/>
          </w:rPr>
          <w:tab/>
        </w:r>
        <w:r w:rsidR="00A173E3">
          <w:rPr>
            <w:noProof/>
            <w:webHidden/>
          </w:rPr>
          <w:fldChar w:fldCharType="begin"/>
        </w:r>
        <w:r w:rsidR="00A173E3">
          <w:rPr>
            <w:noProof/>
            <w:webHidden/>
          </w:rPr>
          <w:instrText xml:space="preserve"> PAGEREF _Toc150430614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5" w:history="1">
        <w:r w:rsidR="00A173E3" w:rsidRPr="004559AD">
          <w:rPr>
            <w:rStyle w:val="Hipercze"/>
            <w:rFonts w:ascii="Cambria" w:hAnsi="Cambria"/>
            <w:noProof/>
          </w:rPr>
          <w:t>§XXIV.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osób, o których mowa w art. 96 ust. 2 pkt 2,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_Toc150430615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6" w:history="1">
        <w:r w:rsidR="00A173E3" w:rsidRPr="004559AD">
          <w:rPr>
            <w:rStyle w:val="Hipercze"/>
            <w:rFonts w:ascii="Cambria" w:hAnsi="Cambria"/>
            <w:noProof/>
          </w:rPr>
          <w:t>§XXV.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_Toc150430616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7" w:history="1">
        <w:r w:rsidR="00A173E3" w:rsidRPr="004559AD">
          <w:rPr>
            <w:rStyle w:val="Hipercze"/>
            <w:rFonts w:ascii="Cambria" w:hAnsi="Cambria"/>
            <w:noProof/>
          </w:rPr>
          <w:t>§XXVI.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dotyczące wadium, w tym jego kwotę, jeżeli zamawiający przewiduje obowiązek wniesienia wadium.</w:t>
        </w:r>
        <w:r w:rsidR="00A173E3">
          <w:rPr>
            <w:noProof/>
            <w:webHidden/>
          </w:rPr>
          <w:tab/>
        </w:r>
        <w:r w:rsidR="00A173E3">
          <w:rPr>
            <w:noProof/>
            <w:webHidden/>
          </w:rPr>
          <w:fldChar w:fldCharType="begin"/>
        </w:r>
        <w:r w:rsidR="00A173E3">
          <w:rPr>
            <w:noProof/>
            <w:webHidden/>
          </w:rPr>
          <w:instrText xml:space="preserve"> PAGEREF _Toc150430617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8" w:history="1">
        <w:r w:rsidR="00A173E3" w:rsidRPr="004559AD">
          <w:rPr>
            <w:rStyle w:val="Hipercze"/>
            <w:rFonts w:ascii="Cambria" w:hAnsi="Cambria"/>
            <w:noProof/>
          </w:rPr>
          <w:t>§XXVII.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przewidywanych zamówieniach, o których mowa w art. 214 ust. 1 pkt 7 , jeżeli zamawiający przewiduje udzielenie takich zamówień</w:t>
        </w:r>
        <w:r w:rsidR="00A173E3">
          <w:rPr>
            <w:noProof/>
            <w:webHidden/>
          </w:rPr>
          <w:tab/>
        </w:r>
        <w:r w:rsidR="00A173E3">
          <w:rPr>
            <w:noProof/>
            <w:webHidden/>
          </w:rPr>
          <w:fldChar w:fldCharType="begin"/>
        </w:r>
        <w:r w:rsidR="00A173E3">
          <w:rPr>
            <w:noProof/>
            <w:webHidden/>
          </w:rPr>
          <w:instrText xml:space="preserve"> PAGEREF _Toc150430618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19" w:history="1">
        <w:r w:rsidR="00A173E3" w:rsidRPr="004559AD">
          <w:rPr>
            <w:rStyle w:val="Hipercze"/>
            <w:rFonts w:ascii="Cambria" w:hAnsi="Cambria"/>
            <w:noProof/>
          </w:rPr>
          <w:t>§XXVIII.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A173E3">
          <w:rPr>
            <w:noProof/>
            <w:webHidden/>
          </w:rPr>
          <w:tab/>
        </w:r>
        <w:r w:rsidR="00A173E3">
          <w:rPr>
            <w:noProof/>
            <w:webHidden/>
          </w:rPr>
          <w:fldChar w:fldCharType="begin"/>
        </w:r>
        <w:r w:rsidR="00A173E3">
          <w:rPr>
            <w:noProof/>
            <w:webHidden/>
          </w:rPr>
          <w:instrText xml:space="preserve"> PAGEREF _Toc150430619 \h </w:instrText>
        </w:r>
        <w:r w:rsidR="00A173E3">
          <w:rPr>
            <w:noProof/>
            <w:webHidden/>
          </w:rPr>
        </w:r>
        <w:r w:rsidR="00A173E3">
          <w:rPr>
            <w:noProof/>
            <w:webHidden/>
          </w:rPr>
          <w:fldChar w:fldCharType="separate"/>
        </w:r>
        <w:r w:rsidR="00F84868">
          <w:rPr>
            <w:noProof/>
            <w:webHidden/>
          </w:rPr>
          <w:t>28</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0" w:history="1">
        <w:r w:rsidR="00A173E3" w:rsidRPr="004559AD">
          <w:rPr>
            <w:rStyle w:val="Hipercze"/>
            <w:rFonts w:ascii="Cambria" w:hAnsi="Cambria"/>
            <w:noProof/>
          </w:rPr>
          <w:t>§XXIX.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A173E3">
          <w:rPr>
            <w:noProof/>
            <w:webHidden/>
          </w:rPr>
          <w:tab/>
        </w:r>
        <w:r w:rsidR="00A173E3">
          <w:rPr>
            <w:noProof/>
            <w:webHidden/>
          </w:rPr>
          <w:fldChar w:fldCharType="begin"/>
        </w:r>
        <w:r w:rsidR="00A173E3">
          <w:rPr>
            <w:noProof/>
            <w:webHidden/>
          </w:rPr>
          <w:instrText xml:space="preserve"> PAGEREF _Toc150430620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1" w:history="1">
        <w:r w:rsidR="00A173E3" w:rsidRPr="004559AD">
          <w:rPr>
            <w:rStyle w:val="Hipercze"/>
            <w:rFonts w:ascii="Cambria" w:hAnsi="Cambria"/>
            <w:noProof/>
          </w:rPr>
          <w:t>§XXX.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zwrotu kosztów udziału w postępowaniu, jeżeli zamawiający przewiduje ich zwrot;</w:t>
        </w:r>
        <w:r w:rsidR="00A173E3">
          <w:rPr>
            <w:noProof/>
            <w:webHidden/>
          </w:rPr>
          <w:tab/>
        </w:r>
        <w:r w:rsidR="00A173E3">
          <w:rPr>
            <w:noProof/>
            <w:webHidden/>
          </w:rPr>
          <w:fldChar w:fldCharType="begin"/>
        </w:r>
        <w:r w:rsidR="00A173E3">
          <w:rPr>
            <w:noProof/>
            <w:webHidden/>
          </w:rPr>
          <w:instrText xml:space="preserve"> PAGEREF _Toc150430621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2" w:history="1">
        <w:r w:rsidR="00A173E3" w:rsidRPr="004559AD">
          <w:rPr>
            <w:rStyle w:val="Hipercze"/>
            <w:rFonts w:ascii="Cambria" w:hAnsi="Cambria"/>
            <w:noProof/>
          </w:rPr>
          <w:t>§XXXI.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obowiązku osobistego wykonania przez wykonawcę kluczowych zadań, jeżeli zamawiający dokonuje takiego zastrzeżenia zgodnie z art. 60 i art. 121 ustawy pzp</w:t>
        </w:r>
        <w:r w:rsidR="00A173E3">
          <w:rPr>
            <w:noProof/>
            <w:webHidden/>
          </w:rPr>
          <w:tab/>
        </w:r>
        <w:r w:rsidR="00A173E3">
          <w:rPr>
            <w:noProof/>
            <w:webHidden/>
          </w:rPr>
          <w:fldChar w:fldCharType="begin"/>
        </w:r>
        <w:r w:rsidR="00A173E3">
          <w:rPr>
            <w:noProof/>
            <w:webHidden/>
          </w:rPr>
          <w:instrText xml:space="preserve"> PAGEREF _Toc150430622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3" w:history="1">
        <w:r w:rsidR="00A173E3" w:rsidRPr="004559AD">
          <w:rPr>
            <w:rStyle w:val="Hipercze"/>
            <w:rFonts w:ascii="Cambria" w:hAnsi="Cambria"/>
            <w:noProof/>
          </w:rPr>
          <w:t>§XXXII.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Maksymalna liczba wykonawców, z którymi zamawiający zawrze umowę ramową, jeżeli zamawiający przewiduje zawarcie umowy ramowej</w:t>
        </w:r>
        <w:r w:rsidR="00A173E3">
          <w:rPr>
            <w:noProof/>
            <w:webHidden/>
          </w:rPr>
          <w:tab/>
        </w:r>
        <w:r w:rsidR="00A173E3">
          <w:rPr>
            <w:noProof/>
            <w:webHidden/>
          </w:rPr>
          <w:fldChar w:fldCharType="begin"/>
        </w:r>
        <w:r w:rsidR="00A173E3">
          <w:rPr>
            <w:noProof/>
            <w:webHidden/>
          </w:rPr>
          <w:instrText xml:space="preserve"> PAGEREF _Toc150430623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4" w:history="1">
        <w:r w:rsidR="00A173E3" w:rsidRPr="004559AD">
          <w:rPr>
            <w:rStyle w:val="Hipercze"/>
            <w:rFonts w:ascii="Cambria" w:hAnsi="Cambria"/>
            <w:noProof/>
          </w:rPr>
          <w:t>§XXXIII.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A173E3">
          <w:rPr>
            <w:noProof/>
            <w:webHidden/>
          </w:rPr>
          <w:tab/>
        </w:r>
        <w:r w:rsidR="00A173E3">
          <w:rPr>
            <w:noProof/>
            <w:webHidden/>
          </w:rPr>
          <w:fldChar w:fldCharType="begin"/>
        </w:r>
        <w:r w:rsidR="00A173E3">
          <w:rPr>
            <w:noProof/>
            <w:webHidden/>
          </w:rPr>
          <w:instrText xml:space="preserve"> PAGEREF _Toc150430624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5" w:history="1">
        <w:r w:rsidR="00A173E3" w:rsidRPr="004559AD">
          <w:rPr>
            <w:rStyle w:val="Hipercze"/>
            <w:rFonts w:ascii="Cambria" w:hAnsi="Cambria"/>
            <w:noProof/>
          </w:rPr>
          <w:t>§XXXIV.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Wymóg lub możliwość złożenia ofert w postaci katalogów elektronicznych lub dołączenia katalogów elektronicznych do oferty, w sytuacji określonej w art. 93 ustawy pzp;</w:t>
        </w:r>
        <w:r w:rsidR="00A173E3">
          <w:rPr>
            <w:noProof/>
            <w:webHidden/>
          </w:rPr>
          <w:tab/>
        </w:r>
        <w:r w:rsidR="00A173E3">
          <w:rPr>
            <w:noProof/>
            <w:webHidden/>
          </w:rPr>
          <w:fldChar w:fldCharType="begin"/>
        </w:r>
        <w:r w:rsidR="00A173E3">
          <w:rPr>
            <w:noProof/>
            <w:webHidden/>
          </w:rPr>
          <w:instrText xml:space="preserve"> PAGEREF _Toc150430625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6" w:history="1">
        <w:r w:rsidR="00A173E3" w:rsidRPr="004559AD">
          <w:rPr>
            <w:rStyle w:val="Hipercze"/>
            <w:rFonts w:ascii="Cambria" w:hAnsi="Cambria"/>
            <w:noProof/>
          </w:rPr>
          <w:t>§XXXV.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zabezpieczenia należytego wykonania umowy.</w:t>
        </w:r>
        <w:r w:rsidR="00A173E3">
          <w:rPr>
            <w:noProof/>
            <w:webHidden/>
          </w:rPr>
          <w:tab/>
        </w:r>
        <w:r w:rsidR="00A173E3">
          <w:rPr>
            <w:noProof/>
            <w:webHidden/>
          </w:rPr>
          <w:fldChar w:fldCharType="begin"/>
        </w:r>
        <w:r w:rsidR="00A173E3">
          <w:rPr>
            <w:noProof/>
            <w:webHidden/>
          </w:rPr>
          <w:instrText xml:space="preserve"> PAGEREF _Toc150430626 \h </w:instrText>
        </w:r>
        <w:r w:rsidR="00A173E3">
          <w:rPr>
            <w:noProof/>
            <w:webHidden/>
          </w:rPr>
        </w:r>
        <w:r w:rsidR="00A173E3">
          <w:rPr>
            <w:noProof/>
            <w:webHidden/>
          </w:rPr>
          <w:fldChar w:fldCharType="separate"/>
        </w:r>
        <w:r w:rsidR="00F84868">
          <w:rPr>
            <w:noProof/>
            <w:webHidden/>
          </w:rPr>
          <w:t>29</w:t>
        </w:r>
        <w:r w:rsidR="00A173E3">
          <w:rPr>
            <w:noProof/>
            <w:webHidden/>
          </w:rPr>
          <w:fldChar w:fldCharType="end"/>
        </w:r>
      </w:hyperlink>
    </w:p>
    <w:p w:rsidR="00A173E3" w:rsidRDefault="00F3306A" w:rsidP="00B8767F">
      <w:pPr>
        <w:pStyle w:val="Spistreci1"/>
        <w:rPr>
          <w:rFonts w:asciiTheme="minorHAnsi" w:eastAsiaTheme="minorEastAsia" w:hAnsiTheme="minorHAnsi" w:cstheme="minorBidi"/>
          <w:noProof/>
          <w:sz w:val="22"/>
          <w:szCs w:val="22"/>
          <w:lang w:eastAsia="pl-PL" w:bidi="ar-SA"/>
        </w:rPr>
      </w:pPr>
      <w:hyperlink w:anchor="_Toc150430627" w:history="1">
        <w:r w:rsidR="00A173E3" w:rsidRPr="004559AD">
          <w:rPr>
            <w:rStyle w:val="Hipercze"/>
            <w:rFonts w:ascii="Cambria" w:hAnsi="Cambria"/>
            <w:noProof/>
          </w:rPr>
          <w:t>§XXXVI.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Calibri"/>
            <w:noProof/>
          </w:rPr>
          <w:t>Klauzula informacyjna z art. 13 RODO</w:t>
        </w:r>
        <w:r w:rsidR="00A173E3">
          <w:rPr>
            <w:noProof/>
            <w:webHidden/>
          </w:rPr>
          <w:tab/>
        </w:r>
        <w:r w:rsidR="00A173E3">
          <w:rPr>
            <w:noProof/>
            <w:webHidden/>
          </w:rPr>
          <w:fldChar w:fldCharType="begin"/>
        </w:r>
        <w:r w:rsidR="00A173E3">
          <w:rPr>
            <w:noProof/>
            <w:webHidden/>
          </w:rPr>
          <w:instrText xml:space="preserve"> PAGEREF _Toc150430627 \h </w:instrText>
        </w:r>
        <w:r w:rsidR="00A173E3">
          <w:rPr>
            <w:noProof/>
            <w:webHidden/>
          </w:rPr>
        </w:r>
        <w:r w:rsidR="00A173E3">
          <w:rPr>
            <w:noProof/>
            <w:webHidden/>
          </w:rPr>
          <w:fldChar w:fldCharType="separate"/>
        </w:r>
        <w:r w:rsidR="00F84868">
          <w:rPr>
            <w:noProof/>
            <w:webHidden/>
          </w:rPr>
          <w:t>30</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28" w:history="1">
        <w:r w:rsidR="00A173E3" w:rsidRPr="004559AD">
          <w:rPr>
            <w:rStyle w:val="Hipercze"/>
            <w:rFonts w:ascii="Cambria" w:hAnsi="Cambria" w:cs="Century Gothic"/>
            <w:noProof/>
          </w:rPr>
          <w:t>Załącznik nr 1 do SWZ - Formularz ofertowy</w:t>
        </w:r>
        <w:r w:rsidR="00A173E3">
          <w:rPr>
            <w:noProof/>
            <w:webHidden/>
          </w:rPr>
          <w:tab/>
        </w:r>
        <w:r w:rsidR="00A173E3">
          <w:rPr>
            <w:noProof/>
            <w:webHidden/>
          </w:rPr>
          <w:fldChar w:fldCharType="begin"/>
        </w:r>
        <w:r w:rsidR="00A173E3">
          <w:rPr>
            <w:noProof/>
            <w:webHidden/>
          </w:rPr>
          <w:instrText xml:space="preserve"> PAGEREF _Toc150430628 \h </w:instrText>
        </w:r>
        <w:r w:rsidR="00A173E3">
          <w:rPr>
            <w:noProof/>
            <w:webHidden/>
          </w:rPr>
        </w:r>
        <w:r w:rsidR="00A173E3">
          <w:rPr>
            <w:noProof/>
            <w:webHidden/>
          </w:rPr>
          <w:fldChar w:fldCharType="separate"/>
        </w:r>
        <w:r w:rsidR="00F84868">
          <w:rPr>
            <w:noProof/>
            <w:webHidden/>
          </w:rPr>
          <w:t>32</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29" w:history="1">
        <w:r w:rsidR="00A173E3" w:rsidRPr="004559AD">
          <w:rPr>
            <w:rStyle w:val="Hipercze"/>
            <w:rFonts w:ascii="Cambria" w:hAnsi="Cambria" w:cs="Century Gothic"/>
            <w:noProof/>
          </w:rPr>
          <w:t>Załącznik nr 2A do SWZ - oświadczenie o spełnianiu warunków oraz o braku podstaw do wykluczenia</w:t>
        </w:r>
        <w:r w:rsidR="00A173E3">
          <w:rPr>
            <w:noProof/>
            <w:webHidden/>
          </w:rPr>
          <w:tab/>
        </w:r>
        <w:r w:rsidR="00A173E3">
          <w:rPr>
            <w:noProof/>
            <w:webHidden/>
          </w:rPr>
          <w:fldChar w:fldCharType="begin"/>
        </w:r>
        <w:r w:rsidR="00A173E3">
          <w:rPr>
            <w:noProof/>
            <w:webHidden/>
          </w:rPr>
          <w:instrText xml:space="preserve"> PAGEREF _Toc150430629 \h </w:instrText>
        </w:r>
        <w:r w:rsidR="00A173E3">
          <w:rPr>
            <w:noProof/>
            <w:webHidden/>
          </w:rPr>
        </w:r>
        <w:r w:rsidR="00A173E3">
          <w:rPr>
            <w:noProof/>
            <w:webHidden/>
          </w:rPr>
          <w:fldChar w:fldCharType="separate"/>
        </w:r>
        <w:r w:rsidR="00F84868">
          <w:rPr>
            <w:noProof/>
            <w:webHidden/>
          </w:rPr>
          <w:t>34</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30" w:history="1">
        <w:r w:rsidR="00A173E3" w:rsidRPr="004559AD">
          <w:rPr>
            <w:rStyle w:val="Hipercze"/>
            <w:rFonts w:ascii="Cambria" w:hAnsi="Cambria" w:cs="Century Gothic"/>
            <w:noProof/>
          </w:rPr>
          <w:t>Załącznik nr 3 do SWZ - wykaz wykonanych robót</w:t>
        </w:r>
        <w:r w:rsidR="00A173E3">
          <w:rPr>
            <w:noProof/>
            <w:webHidden/>
          </w:rPr>
          <w:tab/>
        </w:r>
        <w:r w:rsidR="00A173E3">
          <w:rPr>
            <w:noProof/>
            <w:webHidden/>
          </w:rPr>
          <w:fldChar w:fldCharType="begin"/>
        </w:r>
        <w:r w:rsidR="00A173E3">
          <w:rPr>
            <w:noProof/>
            <w:webHidden/>
          </w:rPr>
          <w:instrText xml:space="preserve"> PAGEREF _Toc150430630 \h </w:instrText>
        </w:r>
        <w:r w:rsidR="00A173E3">
          <w:rPr>
            <w:noProof/>
            <w:webHidden/>
          </w:rPr>
        </w:r>
        <w:r w:rsidR="00A173E3">
          <w:rPr>
            <w:noProof/>
            <w:webHidden/>
          </w:rPr>
          <w:fldChar w:fldCharType="separate"/>
        </w:r>
        <w:r w:rsidR="00F84868">
          <w:rPr>
            <w:noProof/>
            <w:webHidden/>
          </w:rPr>
          <w:t>36</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31" w:history="1">
        <w:r w:rsidR="00A173E3" w:rsidRPr="004559AD">
          <w:rPr>
            <w:rStyle w:val="Hipercze"/>
            <w:rFonts w:ascii="Cambria" w:hAnsi="Cambria" w:cs="Century Gothic"/>
            <w:noProof/>
          </w:rPr>
          <w:t>Załącznik Nr 5 do SWZ - informacja o przynależności do grupy kapitałowej</w:t>
        </w:r>
        <w:r w:rsidR="00A173E3">
          <w:rPr>
            <w:noProof/>
            <w:webHidden/>
          </w:rPr>
          <w:tab/>
        </w:r>
        <w:r w:rsidR="00A173E3">
          <w:rPr>
            <w:noProof/>
            <w:webHidden/>
          </w:rPr>
          <w:fldChar w:fldCharType="begin"/>
        </w:r>
        <w:r w:rsidR="00A173E3">
          <w:rPr>
            <w:noProof/>
            <w:webHidden/>
          </w:rPr>
          <w:instrText xml:space="preserve"> PAGEREF _Toc150430631 \h </w:instrText>
        </w:r>
        <w:r w:rsidR="00A173E3">
          <w:rPr>
            <w:noProof/>
            <w:webHidden/>
          </w:rPr>
        </w:r>
        <w:r w:rsidR="00A173E3">
          <w:rPr>
            <w:noProof/>
            <w:webHidden/>
          </w:rPr>
          <w:fldChar w:fldCharType="separate"/>
        </w:r>
        <w:r w:rsidR="00F84868">
          <w:rPr>
            <w:noProof/>
            <w:webHidden/>
          </w:rPr>
          <w:t>37</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32" w:history="1">
        <w:r w:rsidR="00A173E3" w:rsidRPr="004559AD">
          <w:rPr>
            <w:rStyle w:val="Hipercze"/>
            <w:rFonts w:ascii="Cambria" w:hAnsi="Cambria" w:cs="Century Gothic"/>
            <w:noProof/>
          </w:rPr>
          <w:t>Załącznik nr 6 do SWZ wzór/projekt umowy</w:t>
        </w:r>
        <w:r w:rsidR="00A173E3">
          <w:rPr>
            <w:noProof/>
            <w:webHidden/>
          </w:rPr>
          <w:tab/>
        </w:r>
        <w:r w:rsidR="00A173E3">
          <w:rPr>
            <w:noProof/>
            <w:webHidden/>
          </w:rPr>
          <w:fldChar w:fldCharType="begin"/>
        </w:r>
        <w:r w:rsidR="00A173E3">
          <w:rPr>
            <w:noProof/>
            <w:webHidden/>
          </w:rPr>
          <w:instrText xml:space="preserve"> PAGEREF _Toc150430632 \h </w:instrText>
        </w:r>
        <w:r w:rsidR="00A173E3">
          <w:rPr>
            <w:noProof/>
            <w:webHidden/>
          </w:rPr>
        </w:r>
        <w:r w:rsidR="00A173E3">
          <w:rPr>
            <w:noProof/>
            <w:webHidden/>
          </w:rPr>
          <w:fldChar w:fldCharType="separate"/>
        </w:r>
        <w:r w:rsidR="00F84868">
          <w:rPr>
            <w:noProof/>
            <w:webHidden/>
          </w:rPr>
          <w:t>38</w:t>
        </w:r>
        <w:r w:rsidR="00A173E3">
          <w:rPr>
            <w:noProof/>
            <w:webHidden/>
          </w:rPr>
          <w:fldChar w:fldCharType="end"/>
        </w:r>
      </w:hyperlink>
    </w:p>
    <w:p w:rsidR="00A173E3" w:rsidRDefault="00F3306A" w:rsidP="00B8767F">
      <w:pPr>
        <w:pStyle w:val="Spistreci4"/>
        <w:rPr>
          <w:rFonts w:asciiTheme="minorHAnsi" w:eastAsiaTheme="minorEastAsia" w:hAnsiTheme="minorHAnsi" w:cstheme="minorBidi"/>
          <w:noProof/>
          <w:sz w:val="22"/>
          <w:szCs w:val="22"/>
          <w:lang w:eastAsia="pl-PL" w:bidi="ar-SA"/>
        </w:rPr>
      </w:pPr>
      <w:hyperlink w:anchor="_Toc150430633" w:history="1">
        <w:r w:rsidR="00A173E3" w:rsidRPr="004559AD">
          <w:rPr>
            <w:rStyle w:val="Hipercze"/>
            <w:rFonts w:ascii="Cambria" w:hAnsi="Cambria" w:cs="Century Gothic"/>
            <w:noProof/>
          </w:rPr>
          <w:t>załącznik nr 7 - zobowiązanie podmiotu trzeciego</w:t>
        </w:r>
        <w:r w:rsidR="00A173E3">
          <w:rPr>
            <w:noProof/>
            <w:webHidden/>
          </w:rPr>
          <w:tab/>
        </w:r>
        <w:r w:rsidR="00A173E3">
          <w:rPr>
            <w:noProof/>
            <w:webHidden/>
          </w:rPr>
          <w:fldChar w:fldCharType="begin"/>
        </w:r>
        <w:r w:rsidR="00A173E3">
          <w:rPr>
            <w:noProof/>
            <w:webHidden/>
          </w:rPr>
          <w:instrText xml:space="preserve"> PAGEREF _Toc150430633 \h </w:instrText>
        </w:r>
        <w:r w:rsidR="00A173E3">
          <w:rPr>
            <w:noProof/>
            <w:webHidden/>
          </w:rPr>
        </w:r>
        <w:r w:rsidR="00A173E3">
          <w:rPr>
            <w:noProof/>
            <w:webHidden/>
          </w:rPr>
          <w:fldChar w:fldCharType="separate"/>
        </w:r>
        <w:r w:rsidR="00F84868">
          <w:rPr>
            <w:noProof/>
            <w:webHidden/>
          </w:rPr>
          <w:t>62</w:t>
        </w:r>
        <w:r w:rsidR="00A173E3">
          <w:rPr>
            <w:noProof/>
            <w:webHidden/>
          </w:rPr>
          <w:fldChar w:fldCharType="end"/>
        </w:r>
      </w:hyperlink>
    </w:p>
    <w:p w:rsidR="00613105" w:rsidRPr="00984BE5" w:rsidRDefault="00557882" w:rsidP="00B8767F">
      <w:r w:rsidRPr="00984BE5">
        <w:rPr>
          <w:rFonts w:cs="Century Gothic"/>
          <w:sz w:val="18"/>
          <w:szCs w:val="18"/>
        </w:rPr>
        <w:fldChar w:fldCharType="end"/>
      </w:r>
      <w:r w:rsidR="00613105" w:rsidRPr="00984BE5">
        <w:tab/>
      </w:r>
    </w:p>
    <w:p w:rsidR="00A32FDE" w:rsidRPr="00984BE5" w:rsidRDefault="007C2505" w:rsidP="00B8767F">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B8767F">
      <w:pPr>
        <w:pStyle w:val="Nagwek1"/>
        <w:ind w:left="426"/>
      </w:pPr>
      <w:bookmarkStart w:id="0" w:name="_Toc150430592"/>
      <w:r w:rsidRPr="00F03AF3">
        <w:lastRenderedPageBreak/>
        <w:t>Nazwa oraz adres Zamawiająceg</w:t>
      </w:r>
      <w:r w:rsidR="00206A17">
        <w:t>o</w:t>
      </w:r>
      <w:r w:rsidR="00F03AF3" w:rsidRPr="00F03AF3">
        <w:t>:</w:t>
      </w:r>
      <w:bookmarkEnd w:id="0"/>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B8767F">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B8767F">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A173E3" w:rsidRPr="00A173E3">
          <w:rPr>
            <w:rStyle w:val="Hipercze"/>
            <w:rFonts w:ascii="Cambria" w:hAnsi="Cambria" w:cs="Arial"/>
            <w:sz w:val="20"/>
          </w:rPr>
          <w:t>https://platformazakupowa.pl/transakcja/</w:t>
        </w:r>
        <w:r w:rsidR="00EB68FE">
          <w:rPr>
            <w:rStyle w:val="Hipercze"/>
            <w:rFonts w:ascii="Cambria" w:hAnsi="Cambria" w:cs="Arial"/>
            <w:sz w:val="20"/>
          </w:rPr>
          <w:t>884939</w:t>
        </w:r>
      </w:hyperlink>
    </w:p>
    <w:p w:rsidR="00F03AF3" w:rsidRPr="00F03AF3" w:rsidRDefault="009B12E4" w:rsidP="00B8767F">
      <w:pPr>
        <w:pStyle w:val="Nagwek1"/>
        <w:ind w:left="426"/>
      </w:pPr>
      <w:bookmarkStart w:id="1" w:name="_Toc150430593"/>
      <w:r>
        <w:t>A</w:t>
      </w:r>
      <w:r w:rsidR="00F03AF3" w:rsidRPr="00F03AF3">
        <w:t xml:space="preserve">dres strony internetowej, na której udostępniane będą zmiany i wyjaśnienia treści SWZ oraz inne dokumenty zamówienia bezpośrednio związane z </w:t>
      </w:r>
      <w:r w:rsidR="00F03AF3" w:rsidRPr="00B8767F">
        <w:t>postępowaniem</w:t>
      </w:r>
      <w:r w:rsidR="00F03AF3" w:rsidRPr="00F03AF3">
        <w:t xml:space="preserve"> o udzielenie zamówienia</w:t>
      </w:r>
      <w:bookmarkEnd w:id="1"/>
    </w:p>
    <w:p w:rsidR="00F03AF3" w:rsidRPr="00123654" w:rsidRDefault="00F03AF3" w:rsidP="00B8767F">
      <w:pPr>
        <w:pStyle w:val="Akapitzlist10"/>
        <w:spacing w:before="0" w:after="0"/>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72BBE" w:rsidRPr="00373FE1">
          <w:rPr>
            <w:rStyle w:val="Hipercze"/>
            <w:rFonts w:ascii="Cambria" w:hAnsi="Cambria" w:cs="Arial"/>
            <w:sz w:val="20"/>
          </w:rPr>
          <w:t>https://platformazakupowa.pl/transakcja/884939</w:t>
        </w:r>
      </w:hyperlink>
      <w:r w:rsidR="00676BAD" w:rsidRPr="00123654">
        <w:rPr>
          <w:rFonts w:ascii="Cambria" w:hAnsi="Cambria" w:cs="Arial"/>
          <w:sz w:val="20"/>
          <w:szCs w:val="20"/>
        </w:rPr>
        <w:t>,</w:t>
      </w:r>
      <w:r w:rsidR="00672BBE">
        <w:rPr>
          <w:rFonts w:ascii="Cambria" w:hAnsi="Cambria" w:cs="Arial"/>
          <w:sz w:val="20"/>
          <w:szCs w:val="20"/>
        </w:rPr>
        <w:t xml:space="preserve"> </w:t>
      </w:r>
    </w:p>
    <w:p w:rsidR="003353B2" w:rsidRPr="009B12E4" w:rsidRDefault="003353B2" w:rsidP="00B8767F">
      <w:pPr>
        <w:pStyle w:val="Nagwek1"/>
        <w:ind w:left="426"/>
      </w:pPr>
      <w:bookmarkStart w:id="2" w:name="_Toc150430594"/>
      <w:r w:rsidRPr="009B12E4">
        <w:t>Tryb udzielenia zamówienia</w:t>
      </w:r>
      <w:bookmarkEnd w:id="2"/>
    </w:p>
    <w:p w:rsid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 xml:space="preserve">art. 275 pkt </w:t>
      </w:r>
      <w:r w:rsidR="00B8767F">
        <w:rPr>
          <w:rFonts w:asciiTheme="minorHAnsi" w:hAnsiTheme="minorHAnsi" w:cstheme="minorHAnsi"/>
          <w:b/>
          <w:sz w:val="20"/>
        </w:rPr>
        <w:t>2</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B8767F" w:rsidRPr="00FB1BCB" w:rsidRDefault="00B8767F" w:rsidP="00B8767F">
      <w:pPr>
        <w:pStyle w:val="Akapitzlist10"/>
        <w:numPr>
          <w:ilvl w:val="0"/>
          <w:numId w:val="4"/>
        </w:numPr>
        <w:spacing w:before="0" w:after="0"/>
        <w:ind w:left="357" w:hanging="357"/>
        <w:jc w:val="both"/>
        <w:rPr>
          <w:rFonts w:asciiTheme="minorHAnsi" w:hAnsiTheme="minorHAnsi" w:cstheme="minorHAnsi"/>
          <w:sz w:val="20"/>
        </w:rPr>
      </w:pPr>
      <w:r>
        <w:rPr>
          <w:rFonts w:asciiTheme="minorHAnsi" w:hAnsiTheme="minorHAnsi" w:cstheme="minorHAnsi"/>
          <w:sz w:val="20"/>
        </w:rPr>
        <w:t>Zamawiający przewiduje wybór najkorzystniejszej oferty z możliwością prowadzenia negocjacji.</w:t>
      </w:r>
    </w:p>
    <w:p w:rsidR="00FB1BCB" w:rsidRP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B8767F">
      <w:pPr>
        <w:pStyle w:val="Akapitzlist10"/>
        <w:numPr>
          <w:ilvl w:val="0"/>
          <w:numId w:val="4"/>
        </w:numPr>
        <w:spacing w:before="0" w:after="0"/>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bookmarkStart w:id="3"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F3306A">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00F3306A">
        <w:rPr>
          <w:rFonts w:asciiTheme="minorHAnsi" w:hAnsiTheme="minorHAnsi" w:cstheme="minorHAnsi"/>
        </w:rPr>
        <w:t xml:space="preserve">3 </w:t>
      </w:r>
      <w:r w:rsidRPr="00FB1BCB">
        <w:rPr>
          <w:rFonts w:asciiTheme="minorHAnsi" w:hAnsiTheme="minorHAnsi" w:cstheme="minorHAnsi"/>
        </w:rPr>
        <w:t>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3"/>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B4356F" w:rsidRDefault="00B4356F" w:rsidP="00B8767F">
      <w:pPr>
        <w:pStyle w:val="Akapitzlist10"/>
        <w:numPr>
          <w:ilvl w:val="0"/>
          <w:numId w:val="4"/>
        </w:numPr>
        <w:spacing w:before="0" w:after="0"/>
        <w:ind w:left="357" w:hanging="357"/>
        <w:jc w:val="both"/>
        <w:rPr>
          <w:rFonts w:ascii="Cambria" w:hAnsi="Cambria" w:cs="Century Gothic"/>
          <w:sz w:val="20"/>
          <w:u w:val="single"/>
        </w:rPr>
      </w:pPr>
      <w:r w:rsidRPr="00B4356F">
        <w:rPr>
          <w:rFonts w:ascii="Cambria" w:hAnsi="Cambria" w:cs="Century Gothic"/>
          <w:sz w:val="20"/>
          <w:szCs w:val="20"/>
          <w:u w:val="single"/>
          <w:lang w:bidi="ar-SA"/>
        </w:rPr>
        <w:t>Zamawiający</w:t>
      </w:r>
      <w:r w:rsidRPr="00B4356F">
        <w:rPr>
          <w:rFonts w:ascii="Cambria" w:hAnsi="Cambria" w:cs="Century Gothic"/>
          <w:sz w:val="20"/>
          <w:u w:val="single"/>
        </w:rPr>
        <w:t xml:space="preserve"> informuje, że przedmiotowe zamówienie przewidziane jest do uzyskania dofina</w:t>
      </w:r>
      <w:r w:rsidR="00775915">
        <w:rPr>
          <w:rFonts w:ascii="Cambria" w:hAnsi="Cambria" w:cs="Century Gothic"/>
          <w:sz w:val="20"/>
          <w:u w:val="single"/>
        </w:rPr>
        <w:t xml:space="preserve">sowania </w:t>
      </w:r>
      <w:r w:rsidR="00BA0F39">
        <w:rPr>
          <w:rFonts w:ascii="Cambria" w:hAnsi="Cambria" w:cs="Century Gothic"/>
          <w:sz w:val="20"/>
          <w:u w:val="single"/>
        </w:rPr>
        <w:br/>
      </w:r>
      <w:r w:rsidR="00775915">
        <w:rPr>
          <w:rFonts w:ascii="Cambria" w:hAnsi="Cambria" w:cs="Century Gothic"/>
          <w:sz w:val="20"/>
          <w:u w:val="single"/>
        </w:rPr>
        <w:t>w ramach Funduszu Rozwoju Dróg</w:t>
      </w:r>
      <w:r w:rsidRPr="00B4356F">
        <w:rPr>
          <w:rFonts w:ascii="Cambria" w:hAnsi="Cambria" w:cs="Century Gothic"/>
          <w:sz w:val="20"/>
          <w:u w:val="single"/>
        </w:rPr>
        <w:t xml:space="preserve">. W związku z powyższym Zamawiający informuje, że unieważni </w:t>
      </w:r>
      <w:r w:rsidRPr="00B4356F">
        <w:rPr>
          <w:rFonts w:ascii="Cambria" w:hAnsi="Cambria" w:cs="Century Gothic"/>
          <w:sz w:val="20"/>
          <w:u w:val="single"/>
        </w:rPr>
        <w:lastRenderedPageBreak/>
        <w:t>postępowanie na podstawie art. 310</w:t>
      </w:r>
      <w:r w:rsidRPr="00B4356F">
        <w:rPr>
          <w:rFonts w:ascii="Cambria" w:hAnsi="Cambria" w:cs="Century Gothic"/>
          <w:b/>
          <w:bCs/>
          <w:sz w:val="20"/>
          <w:u w:val="single"/>
        </w:rPr>
        <w:t xml:space="preserve"> </w:t>
      </w:r>
      <w:r w:rsidRPr="00B4356F">
        <w:rPr>
          <w:rFonts w:ascii="Cambria" w:hAnsi="Cambria" w:cs="Century Gothic"/>
          <w:sz w:val="20"/>
          <w:u w:val="single"/>
        </w:rPr>
        <w:t xml:space="preserve">ustawy </w:t>
      </w:r>
      <w:proofErr w:type="spellStart"/>
      <w:r w:rsidRPr="00B4356F">
        <w:rPr>
          <w:rFonts w:ascii="Cambria" w:hAnsi="Cambria" w:cs="Century Gothic"/>
          <w:sz w:val="20"/>
          <w:u w:val="single"/>
        </w:rPr>
        <w:t>Pzp</w:t>
      </w:r>
      <w:proofErr w:type="spellEnd"/>
      <w:r w:rsidRPr="00B4356F">
        <w:rPr>
          <w:rFonts w:ascii="Cambria" w:hAnsi="Cambria" w:cs="Century Gothic"/>
          <w:b/>
          <w:bCs/>
          <w:sz w:val="20"/>
          <w:u w:val="single"/>
        </w:rPr>
        <w:t>,</w:t>
      </w:r>
      <w:r w:rsidRPr="00B4356F">
        <w:rPr>
          <w:rFonts w:ascii="Cambria" w:hAnsi="Cambria" w:cs="Century Gothic"/>
          <w:sz w:val="20"/>
          <w:u w:val="single"/>
        </w:rPr>
        <w:t xml:space="preserve"> jeżeli nie uzyska dofinasowania w ramach działania, o którym mowa powyżej. </w:t>
      </w:r>
    </w:p>
    <w:p w:rsidR="00B4356F" w:rsidRPr="00FB1BCB" w:rsidRDefault="00B4356F" w:rsidP="00B8767F">
      <w:pPr>
        <w:pStyle w:val="Akapitzlist10"/>
        <w:spacing w:before="0" w:after="0"/>
        <w:ind w:left="357"/>
        <w:jc w:val="both"/>
        <w:rPr>
          <w:rFonts w:asciiTheme="minorHAnsi" w:hAnsiTheme="minorHAnsi" w:cstheme="minorHAnsi"/>
          <w:sz w:val="20"/>
        </w:rPr>
      </w:pPr>
    </w:p>
    <w:p w:rsidR="00676BAD" w:rsidRPr="009B12E4" w:rsidRDefault="009B12E4" w:rsidP="00B8767F">
      <w:pPr>
        <w:pStyle w:val="Nagwek1"/>
        <w:ind w:left="426"/>
      </w:pPr>
      <w:bookmarkStart w:id="4" w:name="_Toc150430595"/>
      <w:r w:rsidRPr="00B8767F">
        <w:t>Informacja</w:t>
      </w:r>
      <w:r w:rsidRPr="009B12E4">
        <w:t>,</w:t>
      </w:r>
      <w:r w:rsidR="00676BAD" w:rsidRPr="009B12E4">
        <w:t xml:space="preserve"> </w:t>
      </w:r>
      <w:r w:rsidRPr="009B12E4">
        <w:t>czy zamawiający przewiduje wybór</w:t>
      </w:r>
      <w:r w:rsidR="00676BAD" w:rsidRPr="009B12E4">
        <w:t xml:space="preserve"> </w:t>
      </w:r>
      <w:r w:rsidRPr="009B12E4">
        <w:t>najkorzystniejszej oferty</w:t>
      </w:r>
      <w:r w:rsidR="00676BAD" w:rsidRPr="009B12E4">
        <w:t xml:space="preserve"> </w:t>
      </w:r>
      <w:r w:rsidRPr="009B12E4">
        <w:t>z</w:t>
      </w:r>
      <w:r w:rsidR="00676BAD" w:rsidRPr="009B12E4">
        <w:t> </w:t>
      </w:r>
      <w:r w:rsidRPr="009B12E4">
        <w:t>możliwością prowadzenia negocjacji</w:t>
      </w:r>
      <w:bookmarkEnd w:id="4"/>
    </w:p>
    <w:p w:rsidR="00C10F46"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Postępowanie jest pro</w:t>
      </w:r>
      <w:r w:rsidR="00B8767F">
        <w:rPr>
          <w:rFonts w:ascii="Cambria" w:hAnsi="Cambria" w:cs="Century Gothic"/>
          <w:sz w:val="20"/>
          <w:szCs w:val="20"/>
          <w:lang w:bidi="ar-SA"/>
        </w:rPr>
        <w:t>wadzone w trybie podstawowym z</w:t>
      </w:r>
      <w:r w:rsidRPr="00676BAD">
        <w:rPr>
          <w:rFonts w:ascii="Cambria" w:hAnsi="Cambria" w:cs="Century Gothic"/>
          <w:sz w:val="20"/>
          <w:szCs w:val="20"/>
          <w:lang w:bidi="ar-SA"/>
        </w:rPr>
        <w:t xml:space="preserve"> możliwości</w:t>
      </w:r>
      <w:r w:rsidR="00B8767F">
        <w:rPr>
          <w:rFonts w:ascii="Cambria" w:hAnsi="Cambria" w:cs="Century Gothic"/>
          <w:sz w:val="20"/>
          <w:szCs w:val="20"/>
          <w:lang w:bidi="ar-SA"/>
        </w:rPr>
        <w:t>ą</w:t>
      </w:r>
      <w:r w:rsidRPr="00676BAD">
        <w:rPr>
          <w:rFonts w:ascii="Cambria" w:hAnsi="Cambria" w:cs="Century Gothic"/>
          <w:sz w:val="20"/>
          <w:szCs w:val="20"/>
          <w:lang w:bidi="ar-SA"/>
        </w:rPr>
        <w:t xml:space="preserve"> prowadzenia negocjacji złożonych ofert, czyli w trybie, o którym mowa w art. 275 pkt </w:t>
      </w:r>
      <w:r w:rsidR="00B8767F">
        <w:rPr>
          <w:rFonts w:ascii="Cambria" w:hAnsi="Cambria" w:cs="Century Gothic"/>
          <w:sz w:val="20"/>
          <w:szCs w:val="20"/>
          <w:lang w:bidi="ar-SA"/>
        </w:rPr>
        <w:t>2</w:t>
      </w:r>
      <w:r w:rsidRPr="00676BAD">
        <w:rPr>
          <w:rFonts w:ascii="Cambria" w:hAnsi="Cambria" w:cs="Century Gothic"/>
          <w:sz w:val="20"/>
          <w:szCs w:val="20"/>
          <w:lang w:bidi="ar-SA"/>
        </w:rPr>
        <w:t xml:space="preserve">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Zamawiający przewiduje wyb</w:t>
      </w:r>
      <w:r w:rsidR="00B8767F">
        <w:rPr>
          <w:rFonts w:ascii="Cambria" w:hAnsi="Cambria" w:cs="Century Gothic"/>
          <w:sz w:val="20"/>
          <w:szCs w:val="20"/>
          <w:lang w:bidi="ar-SA"/>
        </w:rPr>
        <w:t>ór</w:t>
      </w:r>
      <w:r w:rsidRPr="00676BAD">
        <w:rPr>
          <w:rFonts w:ascii="Cambria" w:hAnsi="Cambria" w:cs="Century Gothic"/>
          <w:sz w:val="20"/>
          <w:szCs w:val="20"/>
          <w:lang w:bidi="ar-SA"/>
        </w:rPr>
        <w:t xml:space="preserve"> najkorzystniejszej oferty z możliwością prowadzenia negocjacji.</w:t>
      </w:r>
    </w:p>
    <w:p w:rsidR="00C97110" w:rsidRPr="00F8284E" w:rsidRDefault="00C97110" w:rsidP="00C97110">
      <w:pPr>
        <w:pStyle w:val="Akapitzlist10"/>
        <w:numPr>
          <w:ilvl w:val="3"/>
          <w:numId w:val="2"/>
        </w:numPr>
        <w:spacing w:before="0" w:after="0"/>
        <w:ind w:left="357" w:hanging="357"/>
        <w:jc w:val="both"/>
        <w:rPr>
          <w:rFonts w:ascii="Cambria" w:hAnsi="Cambria" w:cs="Century Gothic"/>
          <w:sz w:val="20"/>
          <w:szCs w:val="20"/>
          <w:lang w:bidi="ar-SA"/>
        </w:rPr>
      </w:pPr>
      <w:bookmarkStart w:id="5" w:name="_Toc150430596"/>
      <w:r w:rsidRPr="00F8284E">
        <w:rPr>
          <w:rFonts w:ascii="Cambria" w:hAnsi="Cambria" w:cs="Century Gothic"/>
          <w:sz w:val="20"/>
          <w:szCs w:val="20"/>
          <w:lang w:bidi="ar-SA"/>
        </w:rPr>
        <w:t xml:space="preserve">Prowadzenie procedury w przypadku fakultatywnych negocjacji: </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136851"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Zamawiający poinformuje równocześnie wszystkich wykonawców, którzy złożyli oferty, </w:t>
      </w:r>
      <w:r>
        <w:rPr>
          <w:rFonts w:asciiTheme="majorHAnsi" w:hAnsiTheme="majorHAnsi"/>
          <w:sz w:val="20"/>
        </w:rPr>
        <w:br/>
      </w:r>
      <w:r w:rsidRPr="001359E0">
        <w:rPr>
          <w:rFonts w:asciiTheme="majorHAnsi" w:hAnsiTheme="majorHAnsi"/>
          <w:sz w:val="20"/>
        </w:rPr>
        <w:t xml:space="preserve">o wykonawcach: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nie zostały odrzucone, oraz punktacji przyznanej ofertom w każdym kryterium oceny ofert i łącznej punktacji,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Zamawiający zaprosi do negocjacji maksymalnie 3 Wykonawców, których oferty nie zostały odrzucone.</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136851"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Zamawiający informuje, że negocjacje treści ofert: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nie mogą prowadzić do zmiany treści SWZ,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dotyczyć będą wyłącznie tych elementów treści ofert, które podlegają ocenie w ramach kryteriów oceny ofert. </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Pr>
          <w:rFonts w:asciiTheme="majorHAnsi" w:hAnsiTheme="majorHAnsi"/>
          <w:sz w:val="20"/>
        </w:rPr>
        <w:br/>
      </w:r>
      <w:r w:rsidRPr="001359E0">
        <w:rPr>
          <w:rFonts w:asciiTheme="majorHAnsi" w:hAnsiTheme="majorHAnsi"/>
          <w:sz w:val="20"/>
        </w:rPr>
        <w:t xml:space="preserve">w odniesieniu do konkretnych informacji i przed ich ujawnieniem. </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 xml:space="preserve">Zamawiający nie udziela informacji w sposób, który mógłby zapewnić niektórym wykonawcom przewagę nad innymi wykonawcami. </w:t>
      </w:r>
    </w:p>
    <w:p w:rsidR="00C97110" w:rsidRPr="001359E0" w:rsidRDefault="00C97110" w:rsidP="00C97110">
      <w:pPr>
        <w:pStyle w:val="Akapitzlist10"/>
        <w:numPr>
          <w:ilvl w:val="0"/>
          <w:numId w:val="138"/>
        </w:numPr>
        <w:spacing w:before="0" w:after="0"/>
        <w:jc w:val="both"/>
        <w:rPr>
          <w:rFonts w:asciiTheme="majorHAnsi" w:hAnsiTheme="majorHAnsi"/>
          <w:sz w:val="20"/>
        </w:rPr>
      </w:pPr>
      <w:r w:rsidRPr="001359E0">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A61A34" w:rsidRDefault="003353B2" w:rsidP="00B8767F">
      <w:pPr>
        <w:pStyle w:val="Nagwek1"/>
        <w:ind w:left="426"/>
      </w:pPr>
      <w:r w:rsidRPr="00B8767F">
        <w:t>Opis</w:t>
      </w:r>
      <w:r w:rsidRPr="0022175A">
        <w:t xml:space="preserve"> przedmiotu zamówienia</w:t>
      </w:r>
      <w:bookmarkStart w:id="6" w:name="_Hlk16146108"/>
      <w:bookmarkEnd w:id="5"/>
    </w:p>
    <w:p w:rsidR="004C77CC" w:rsidRPr="00A57607" w:rsidRDefault="00232DF3" w:rsidP="00B8767F">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Pr="00BA0F39" w:rsidRDefault="005D6CBE" w:rsidP="00B8767F">
      <w:pPr>
        <w:spacing w:before="0" w:after="0"/>
        <w:rPr>
          <w:rFonts w:asciiTheme="majorHAnsi" w:hAnsiTheme="majorHAnsi" w:cs="Calibri"/>
          <w:b/>
          <w:i/>
          <w:color w:val="000000"/>
          <w:highlight w:val="lightGray"/>
        </w:rPr>
      </w:pPr>
      <w:r w:rsidRPr="00A57607">
        <w:rPr>
          <w:rFonts w:asciiTheme="majorHAnsi" w:hAnsiTheme="majorHAnsi" w:cs="Calibri"/>
          <w:b/>
          <w:i/>
          <w:color w:val="000000"/>
        </w:rPr>
        <w:t>„</w:t>
      </w:r>
      <w:r w:rsidR="00672BBE">
        <w:rPr>
          <w:rFonts w:asciiTheme="majorHAnsi" w:hAnsiTheme="majorHAnsi" w:cs="Calibri"/>
          <w:b/>
          <w:i/>
        </w:rPr>
        <w:t>Rozbudowa drogi powiatowej nr 1307N Susz – Jerzwałd – Dobrzyki – Zalewo na odc</w:t>
      </w:r>
      <w:r w:rsidR="00B8767F">
        <w:rPr>
          <w:rFonts w:asciiTheme="majorHAnsi" w:hAnsiTheme="majorHAnsi" w:cs="Calibri"/>
          <w:b/>
          <w:i/>
        </w:rPr>
        <w:t>. Olbrachtówko – Dobrzyki – etap</w:t>
      </w:r>
      <w:r w:rsidR="00672BBE">
        <w:rPr>
          <w:rFonts w:asciiTheme="majorHAnsi" w:hAnsiTheme="majorHAnsi" w:cs="Calibri"/>
          <w:b/>
          <w:i/>
        </w:rPr>
        <w:t xml:space="preserve"> I</w:t>
      </w:r>
      <w:r w:rsidRPr="00A173E3">
        <w:rPr>
          <w:rFonts w:asciiTheme="majorHAnsi" w:hAnsiTheme="majorHAnsi" w:cs="Calibri"/>
          <w:b/>
          <w:i/>
        </w:rPr>
        <w:t>”</w:t>
      </w:r>
    </w:p>
    <w:p w:rsidR="00E64467" w:rsidRDefault="00E64467" w:rsidP="00B8767F">
      <w:pPr>
        <w:pStyle w:val="Tekstpodstawowy"/>
        <w:spacing w:before="0" w:after="0"/>
        <w:ind w:left="357"/>
        <w:rPr>
          <w:rFonts w:asciiTheme="majorHAnsi" w:hAnsiTheme="majorHAnsi" w:cs="Arial"/>
          <w:color w:val="000000"/>
        </w:rPr>
      </w:pPr>
      <w:r w:rsidRPr="00C32037">
        <w:rPr>
          <w:rFonts w:asciiTheme="majorHAnsi" w:hAnsiTheme="majorHAnsi" w:cs="Arial"/>
          <w:color w:val="000000"/>
        </w:rPr>
        <w:t xml:space="preserve">Szerokość </w:t>
      </w:r>
      <w:r w:rsidR="00EC5513">
        <w:rPr>
          <w:rFonts w:asciiTheme="majorHAnsi" w:hAnsiTheme="majorHAnsi" w:cs="TimesNewRoman"/>
        </w:rPr>
        <w:t>6,00</w:t>
      </w:r>
      <w:r w:rsidR="0007667F" w:rsidRPr="00C32037">
        <w:rPr>
          <w:rFonts w:asciiTheme="majorHAnsi" w:hAnsiTheme="majorHAnsi" w:cs="TimesNewRoman"/>
        </w:rPr>
        <w:t xml:space="preserve"> </w:t>
      </w:r>
      <w:proofErr w:type="spellStart"/>
      <w:r w:rsidR="00672BBE">
        <w:rPr>
          <w:rFonts w:asciiTheme="majorHAnsi" w:hAnsiTheme="majorHAnsi" w:cs="Arial"/>
          <w:color w:val="000000"/>
        </w:rPr>
        <w:t>mb</w:t>
      </w:r>
      <w:proofErr w:type="spellEnd"/>
      <w:r w:rsidR="00672BBE">
        <w:rPr>
          <w:rFonts w:asciiTheme="majorHAnsi" w:hAnsiTheme="majorHAnsi" w:cs="Arial"/>
          <w:color w:val="000000"/>
        </w:rPr>
        <w:t>, długość 2</w:t>
      </w:r>
      <w:r w:rsidR="00141C31">
        <w:rPr>
          <w:rFonts w:asciiTheme="majorHAnsi" w:hAnsiTheme="majorHAnsi" w:cs="Arial"/>
          <w:color w:val="000000"/>
        </w:rPr>
        <w:t xml:space="preserve"> </w:t>
      </w:r>
      <w:r w:rsidR="00672BBE">
        <w:rPr>
          <w:rFonts w:asciiTheme="majorHAnsi" w:hAnsiTheme="majorHAnsi" w:cs="Arial"/>
          <w:color w:val="000000"/>
        </w:rPr>
        <w:t>000</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5A0C2F" w:rsidRPr="00C32037" w:rsidRDefault="005A0C2F" w:rsidP="00B8767F">
      <w:pPr>
        <w:pStyle w:val="Tekstpodstawowy"/>
        <w:spacing w:before="0" w:after="0"/>
        <w:ind w:left="357"/>
        <w:rPr>
          <w:rFonts w:asciiTheme="majorHAnsi" w:hAnsiTheme="majorHAnsi" w:cs="Arial"/>
          <w:color w:val="000000"/>
        </w:rPr>
      </w:pPr>
    </w:p>
    <w:bookmarkEnd w:id="6"/>
    <w:p w:rsidR="005A0C2F" w:rsidRDefault="005A0C2F" w:rsidP="005A0C2F">
      <w:pPr>
        <w:pStyle w:val="Akapitzlist"/>
        <w:autoSpaceDE w:val="0"/>
        <w:spacing w:before="0" w:after="0" w:line="240" w:lineRule="auto"/>
        <w:ind w:left="426"/>
        <w:jc w:val="both"/>
        <w:rPr>
          <w:rFonts w:ascii="Cambria" w:hAnsi="Cambria" w:cs="Cambria"/>
          <w:lang w:eastAsia="pl-PL" w:bidi="ar-SA"/>
        </w:rPr>
      </w:pPr>
      <w:r>
        <w:rPr>
          <w:rFonts w:ascii="Cambria" w:hAnsi="Cambria" w:cs="Cambria"/>
          <w:lang w:eastAsia="pl-PL" w:bidi="ar-SA"/>
        </w:rPr>
        <w:t xml:space="preserve">Inwestycja położona jest w obrębie drogi powiatowej 1307N Susz-Jerzwałd-Dobrzyki-Zalewo na odc. Olbrachtówko-Dobrzyki – etap I. Dokumentacja przygotowana jest na odcinek o długości 10 750 </w:t>
      </w:r>
      <w:proofErr w:type="spellStart"/>
      <w:r>
        <w:rPr>
          <w:rFonts w:ascii="Cambria" w:hAnsi="Cambria" w:cs="Cambria"/>
          <w:lang w:eastAsia="pl-PL" w:bidi="ar-SA"/>
        </w:rPr>
        <w:t>mb</w:t>
      </w:r>
      <w:proofErr w:type="spellEnd"/>
      <w:r>
        <w:rPr>
          <w:rFonts w:ascii="Cambria" w:hAnsi="Cambria" w:cs="Cambria"/>
          <w:lang w:eastAsia="pl-PL" w:bidi="ar-SA"/>
        </w:rPr>
        <w:t xml:space="preserve"> z czego ETAP I przeznaczony do realizacji obejmuje zakres od 0+000 km projektowanego do 2+000 km projektowanego. Inwestycja położona jest w województwie warmińsko- -mazurskim, w powiecie iławskim na </w:t>
      </w:r>
      <w:r>
        <w:rPr>
          <w:rFonts w:ascii="Cambria" w:hAnsi="Cambria" w:cs="Cambria"/>
          <w:lang w:eastAsia="pl-PL" w:bidi="ar-SA"/>
        </w:rPr>
        <w:lastRenderedPageBreak/>
        <w:t xml:space="preserve">terenie dwóch gmin: Iława i Susz. Rozbudowywany odcinek drogi zlokalizowany jest gównie wśród pól uprawnych i lasów oraz niskiej zabudowy jednorodzinnej i zagrodowo-mieszkaniowej. </w:t>
      </w:r>
    </w:p>
    <w:p w:rsidR="005A0C2F" w:rsidRDefault="005A0C2F" w:rsidP="005A0C2F">
      <w:pPr>
        <w:pStyle w:val="Akapitzlist"/>
        <w:autoSpaceDE w:val="0"/>
        <w:spacing w:before="0" w:after="0" w:line="240" w:lineRule="auto"/>
        <w:ind w:left="426"/>
        <w:jc w:val="both"/>
      </w:pPr>
      <w:r>
        <w:rPr>
          <w:rFonts w:ascii="Cambria" w:hAnsi="Cambria" w:cs="Arial"/>
          <w:bCs/>
          <w:shd w:val="clear" w:color="auto" w:fill="FFFFFF"/>
        </w:rPr>
        <w:t xml:space="preserve">Istniejąca nawierzchnia asfaltobetonowa szerokości zmiennej 4,50-6,00 m wraz z istniejącymi zjazdami wymaga przebudowy z uwagi na jej nierówną nawierzchnię, pofałdowania oraz liczne spękania podłużne świadczące o miejscowej utracie nośności. </w:t>
      </w:r>
      <w:r>
        <w:rPr>
          <w:rFonts w:ascii="Cambria" w:hAnsi="Cambria" w:cs="Cambria"/>
          <w:lang w:eastAsia="pl-PL" w:bidi="ar-SA"/>
        </w:rPr>
        <w:t xml:space="preserve">Droga należy do klasy drogi Z, obecnie kategoria ruch drogi to KR2 do rozbudowy przyjęto kategorię KR3. </w:t>
      </w:r>
      <w:r>
        <w:rPr>
          <w:rFonts w:ascii="Cambria" w:hAnsi="Cambria" w:cs="Arial"/>
        </w:rPr>
        <w:t xml:space="preserve">Inwestycja ma na celu poprawę parametrów technicznych </w:t>
      </w:r>
      <w:r>
        <w:rPr>
          <w:rFonts w:ascii="Cambria" w:hAnsi="Cambria" w:cs="Arial"/>
        </w:rPr>
        <w:br/>
        <w:t xml:space="preserve">i eksploatacyjnych drogi. </w:t>
      </w:r>
      <w:r>
        <w:rPr>
          <w:rFonts w:ascii="Cambria" w:hAnsi="Cambria" w:cs="Cambria"/>
          <w:lang w:eastAsia="pl-PL" w:bidi="ar-SA"/>
        </w:rPr>
        <w:t xml:space="preserve">Po obu stronach jezdni zlokalizowane jest pobocze po którym poruszają się piesi, posesje posiadają zjazdy w większości gruntowe. Odwodnienie drogi odbywa się powierzchniowo do pobliskich rowów oraz na tereny przyległe. </w:t>
      </w:r>
      <w:r>
        <w:rPr>
          <w:rFonts w:ascii="Cambria" w:hAnsi="Cambria" w:cs="Arial"/>
        </w:rPr>
        <w:t xml:space="preserve">Istniejące rowy, przepusty pod drogą i pod zjazdami są zamulone. </w:t>
      </w:r>
    </w:p>
    <w:p w:rsidR="005A0C2F" w:rsidRDefault="005A0C2F" w:rsidP="005A0C2F">
      <w:pPr>
        <w:pStyle w:val="Akapitzlist"/>
        <w:autoSpaceDE w:val="0"/>
        <w:spacing w:before="0" w:after="0" w:line="240" w:lineRule="auto"/>
        <w:ind w:left="426"/>
        <w:jc w:val="both"/>
        <w:rPr>
          <w:rFonts w:ascii="Cambria" w:hAnsi="Cambria" w:cs="Cambria"/>
          <w:lang w:eastAsia="pl-PL" w:bidi="ar-SA"/>
        </w:rPr>
      </w:pPr>
      <w:r>
        <w:rPr>
          <w:rFonts w:ascii="Cambria" w:hAnsi="Cambria" w:cs="Cambria"/>
          <w:lang w:eastAsia="pl-PL" w:bidi="ar-SA"/>
        </w:rPr>
        <w:t>Korony istniejących drzew zostaną zabezpieczone na czas trwania prac budowlanych (np. poprzez odeskowanie pni, owinięcie matami słomianymi lub trzcinowymi).</w:t>
      </w:r>
    </w:p>
    <w:p w:rsidR="005A0C2F" w:rsidRDefault="005A0C2F" w:rsidP="005A0C2F">
      <w:pPr>
        <w:autoSpaceDE w:val="0"/>
        <w:spacing w:before="0" w:after="0" w:line="240" w:lineRule="auto"/>
        <w:ind w:left="426"/>
        <w:jc w:val="both"/>
        <w:rPr>
          <w:rFonts w:ascii="Cambria" w:hAnsi="Cambria" w:cs="Cambria"/>
          <w:lang w:eastAsia="pl-PL" w:bidi="ar-SA"/>
        </w:rPr>
      </w:pPr>
      <w:r>
        <w:rPr>
          <w:rFonts w:ascii="Cambria" w:hAnsi="Cambria" w:cs="Cambria"/>
          <w:lang w:eastAsia="pl-PL" w:bidi="ar-SA"/>
        </w:rPr>
        <w:t xml:space="preserve">W oparciu o badania geologiczne stwierdzono występowanie podłoża G1. </w:t>
      </w:r>
    </w:p>
    <w:p w:rsidR="005A0C2F" w:rsidRDefault="005A0C2F" w:rsidP="005A0C2F">
      <w:pPr>
        <w:autoSpaceDE w:val="0"/>
        <w:spacing w:before="0" w:after="0" w:line="240" w:lineRule="auto"/>
        <w:ind w:left="426"/>
        <w:jc w:val="both"/>
      </w:pPr>
      <w:r>
        <w:rPr>
          <w:rFonts w:ascii="Cambria" w:hAnsi="Cambria" w:cs="Cambria"/>
          <w:lang w:eastAsia="pl-PL" w:bidi="ar-SA"/>
        </w:rPr>
        <w:t xml:space="preserve">Zaprojektowano częściowe wykonanie frezowania </w:t>
      </w:r>
      <w:r>
        <w:rPr>
          <w:rFonts w:ascii="Cambria" w:hAnsi="Cambria" w:cs="Times-Roman"/>
          <w:lang w:eastAsia="pl-PL" w:bidi="ar-SA"/>
        </w:rPr>
        <w:t>korekcyjnego i wykonanie nakładki, ferowania istniejącej nawierzchni i ułożenie podbudowy z kruszywa oraz wykonanie na poszerzeniu przyjętej konstrukcji gr. 36 cm. Na poł</w:t>
      </w:r>
      <w:r>
        <w:rPr>
          <w:rFonts w:ascii="Cambria" w:hAnsi="Cambria" w:cs="TimesNewRoman"/>
          <w:lang w:eastAsia="pl-PL" w:bidi="ar-SA"/>
        </w:rPr>
        <w:t>ą</w:t>
      </w:r>
      <w:r>
        <w:rPr>
          <w:rFonts w:ascii="Cambria" w:hAnsi="Cambria" w:cs="Times-Roman"/>
          <w:lang w:eastAsia="pl-PL" w:bidi="ar-SA"/>
        </w:rPr>
        <w:t>czeniu konstrukcji wykona</w:t>
      </w:r>
      <w:r>
        <w:rPr>
          <w:rFonts w:ascii="Cambria" w:hAnsi="Cambria" w:cs="TimesNewRoman"/>
          <w:lang w:eastAsia="pl-PL" w:bidi="ar-SA"/>
        </w:rPr>
        <w:t xml:space="preserve">ć </w:t>
      </w:r>
      <w:r>
        <w:rPr>
          <w:rFonts w:ascii="Cambria" w:hAnsi="Cambria" w:cs="Times-Roman"/>
          <w:lang w:eastAsia="pl-PL" w:bidi="ar-SA"/>
        </w:rPr>
        <w:t>poł</w:t>
      </w:r>
      <w:r>
        <w:rPr>
          <w:rFonts w:ascii="Cambria" w:hAnsi="Cambria" w:cs="TimesNewRoman"/>
          <w:lang w:eastAsia="pl-PL" w:bidi="ar-SA"/>
        </w:rPr>
        <w:t>ą</w:t>
      </w:r>
      <w:r>
        <w:rPr>
          <w:rFonts w:ascii="Cambria" w:hAnsi="Cambria" w:cs="Times-Roman"/>
          <w:lang w:eastAsia="pl-PL" w:bidi="ar-SA"/>
        </w:rPr>
        <w:t>czenie z siatki szklanej o szeroko</w:t>
      </w:r>
      <w:r>
        <w:rPr>
          <w:rFonts w:ascii="Cambria" w:hAnsi="Cambria" w:cs="TimesNewRoman"/>
          <w:lang w:eastAsia="pl-PL" w:bidi="ar-SA"/>
        </w:rPr>
        <w:t>ś</w:t>
      </w:r>
      <w:r>
        <w:rPr>
          <w:rFonts w:ascii="Cambria" w:hAnsi="Cambria" w:cs="Times-Roman"/>
          <w:lang w:eastAsia="pl-PL" w:bidi="ar-SA"/>
        </w:rPr>
        <w:t xml:space="preserve">ci 1,0 m. Jezdnia, zjazdy publiczne zaprojektowano z asfaltobetonu. </w:t>
      </w:r>
      <w:r>
        <w:rPr>
          <w:rFonts w:ascii="Cambria" w:hAnsi="Cambria" w:cs="Cambria,Bold"/>
          <w:bCs/>
          <w:lang w:eastAsia="pl-PL" w:bidi="ar-SA"/>
        </w:rPr>
        <w:t xml:space="preserve">Zjazdy indywidualne w miejscu występowania zabudowy, </w:t>
      </w:r>
      <w:r>
        <w:rPr>
          <w:rFonts w:ascii="Cambria" w:hAnsi="Cambria" w:cs="Arial"/>
        </w:rPr>
        <w:t>zatoki autobusowe i perony</w:t>
      </w:r>
      <w:r>
        <w:rPr>
          <w:rFonts w:ascii="Cambria" w:hAnsi="Cambria" w:cs="Cambria,Bold"/>
          <w:bCs/>
          <w:lang w:eastAsia="pl-PL" w:bidi="ar-SA"/>
        </w:rPr>
        <w:t xml:space="preserve"> oraz dojścia do furtek zaprojektowano z kostki betonowej. Zjazdy indywidualne na pola zaplanowano z </w:t>
      </w:r>
      <w:r>
        <w:rPr>
          <w:rFonts w:ascii="Cambria" w:hAnsi="Cambria" w:cs="Cambria"/>
          <w:lang w:eastAsia="pl-PL" w:bidi="ar-SA"/>
        </w:rPr>
        <w:t xml:space="preserve">kruszywa z tłucznia kamiennego, </w:t>
      </w:r>
      <w:r>
        <w:rPr>
          <w:rFonts w:ascii="Cambria" w:hAnsi="Cambria" w:cs="Cambria,Bold"/>
          <w:bCs/>
          <w:lang w:eastAsia="pl-PL" w:bidi="ar-SA"/>
        </w:rPr>
        <w:t xml:space="preserve">pobocze </w:t>
      </w:r>
      <w:r>
        <w:rPr>
          <w:rFonts w:ascii="Cambria" w:hAnsi="Cambria" w:cs="Cambria"/>
          <w:lang w:eastAsia="pl-PL" w:bidi="ar-SA"/>
        </w:rPr>
        <w:t xml:space="preserve">z kruszywa naturalnego stabilizowanego mechanicznie. </w:t>
      </w:r>
      <w:r>
        <w:rPr>
          <w:rFonts w:ascii="Cambria" w:hAnsi="Cambria" w:cs="Arial"/>
        </w:rPr>
        <w:t>Wykonawca wliczy do wyceny wykonanie zjazdów gruntowych na pola i drogi nienaniesione w dokumentacji a przynależne i niezbędne do obsługi działki/posesji w miejscach widocznych w terenie</w:t>
      </w:r>
      <w:r>
        <w:rPr>
          <w:rFonts w:ascii="Cambria" w:hAnsi="Cambria" w:cs="Cambria"/>
          <w:lang w:eastAsia="pl-PL" w:bidi="ar-SA"/>
        </w:rPr>
        <w:t xml:space="preserve">. Wody z jezdni </w:t>
      </w:r>
      <w:r>
        <w:rPr>
          <w:rFonts w:ascii="Cambria" w:hAnsi="Cambria" w:cs="Cambria"/>
          <w:lang w:eastAsia="pl-PL" w:bidi="ar-SA"/>
        </w:rPr>
        <w:br/>
        <w:t xml:space="preserve">i chodników odprowadzane będą do rowów, skarp oraz pasy zieleni. W związku z wykonaniem poszerzenia jezdni należy zwiększyć długość przepustów pod drogą. Projekt zakłada rozbiórkę 3 istniejących przepustów oraz budowę nowych z rur PEHD o średnicy 80 cm, 100 cm. Zaprojektowano w miejscu występowania rowu pod zjazdami przepusty z rur PEHD o średnicy 40 cm. Przebudowa rowów na całym odcinku drogi polega na zmianie parametrów rowów poprzez przesunięcie ich i dostosowanie do rozbudowy drogi. Zmiany stałej organizacji ruchu po rozbudowie przedmiotowego odcinka drogi powiatowej nr 1329N przedstawiono </w:t>
      </w:r>
      <w:r>
        <w:rPr>
          <w:rFonts w:ascii="Cambria" w:hAnsi="Cambria" w:cs="Cambria"/>
          <w:lang w:eastAsia="pl-PL" w:bidi="ar-SA"/>
        </w:rPr>
        <w:br/>
        <w:t>w projekcie stałej organizacji ruchu.</w:t>
      </w:r>
    </w:p>
    <w:p w:rsidR="005A0C2F" w:rsidRDefault="005A0C2F" w:rsidP="005A0C2F">
      <w:pPr>
        <w:widowControl w:val="0"/>
        <w:autoSpaceDE w:val="0"/>
        <w:spacing w:after="0"/>
        <w:ind w:left="357" w:firstLine="709"/>
      </w:pPr>
      <w:r>
        <w:rPr>
          <w:rFonts w:ascii="Cambria" w:hAnsi="Cambria" w:cs="Arial"/>
          <w:bCs/>
          <w:shd w:val="clear" w:color="auto" w:fill="FFFFFF"/>
        </w:rPr>
        <w:t xml:space="preserve">Zakres zamówienia dla odcinka </w:t>
      </w:r>
      <w:r>
        <w:rPr>
          <w:rFonts w:ascii="Cambria" w:hAnsi="Cambria" w:cs="Arial"/>
          <w:b/>
          <w:i/>
          <w:shd w:val="clear" w:color="auto" w:fill="FFFFFF"/>
        </w:rPr>
        <w:t>„</w:t>
      </w:r>
      <w:r>
        <w:rPr>
          <w:rFonts w:ascii="Cambria" w:hAnsi="Cambria" w:cs="Arial"/>
          <w:b/>
        </w:rPr>
        <w:t xml:space="preserve">Rozbudowa drogi powiatowej nr 1307N </w:t>
      </w:r>
      <w:r>
        <w:rPr>
          <w:rFonts w:ascii="Cambria" w:hAnsi="Cambria" w:cs="Cambria"/>
          <w:b/>
          <w:lang w:eastAsia="pl-PL" w:bidi="ar-SA"/>
        </w:rPr>
        <w:t>Susz-Jerzwałd-Dobrzyki-Zalewo na odc. Olbrachtówko-Dobrzyki – etap I</w:t>
      </w:r>
      <w:r>
        <w:rPr>
          <w:rFonts w:ascii="Cambria" w:hAnsi="Cambria" w:cs="Arial"/>
          <w:b/>
          <w:i/>
        </w:rPr>
        <w:t xml:space="preserve">” </w:t>
      </w:r>
      <w:r>
        <w:rPr>
          <w:rFonts w:ascii="Cambria" w:hAnsi="Cambria" w:cs="Arial"/>
        </w:rPr>
        <w:t xml:space="preserve"> na dł.  2</w:t>
      </w:r>
      <w:r w:rsidR="00665678">
        <w:rPr>
          <w:rFonts w:ascii="Cambria" w:hAnsi="Cambria" w:cs="Arial"/>
        </w:rPr>
        <w:t xml:space="preserve"> </w:t>
      </w:r>
      <w:r>
        <w:rPr>
          <w:rFonts w:ascii="Cambria" w:hAnsi="Cambria" w:cs="Arial"/>
        </w:rPr>
        <w:t xml:space="preserve">000,00 </w:t>
      </w:r>
      <w:proofErr w:type="spellStart"/>
      <w:r>
        <w:rPr>
          <w:rFonts w:ascii="Cambria" w:hAnsi="Cambria" w:cs="Arial"/>
        </w:rPr>
        <w:t>mb</w:t>
      </w:r>
      <w:proofErr w:type="spellEnd"/>
      <w:r>
        <w:rPr>
          <w:rFonts w:ascii="Cambria" w:hAnsi="Cambria" w:cs="Arial"/>
        </w:rPr>
        <w:t xml:space="preserve"> </w:t>
      </w:r>
      <w:r>
        <w:rPr>
          <w:rFonts w:ascii="Cambria" w:hAnsi="Cambria" w:cs="Arial"/>
          <w:bCs/>
          <w:shd w:val="clear" w:color="auto" w:fill="FFFFFF"/>
        </w:rPr>
        <w:t>obejmuje:</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opracowanie i uzyskanie zatwierdzenia projektu organizacji ruchu na czas prowadzenia robót, ustawienie na okres inwestycji stosownego oznakowania na czas prowadzenia robót. Wykonawca opracuje projekt czasowej organizacji ruchu dla robót niewymagających całkowitego zamknięcia jezdni oraz ewentualnie dla robót objętych przebudową/wymianą przepustów pod drogą poprzez zamknięcie odcinka drogi i zapewnienie objazdu;</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5A0C2F" w:rsidRDefault="005A0C2F" w:rsidP="005A0C2F">
      <w:pPr>
        <w:numPr>
          <w:ilvl w:val="0"/>
          <w:numId w:val="139"/>
        </w:numPr>
        <w:tabs>
          <w:tab w:val="left" w:pos="900"/>
        </w:tabs>
        <w:suppressAutoHyphens/>
        <w:autoSpaceDN w:val="0"/>
        <w:spacing w:before="0" w:after="0" w:line="240" w:lineRule="auto"/>
        <w:ind w:left="896" w:hanging="539"/>
        <w:jc w:val="both"/>
        <w:textAlignment w:val="baseline"/>
      </w:pPr>
      <w:r>
        <w:rPr>
          <w:rFonts w:ascii="Cambria" w:hAnsi="Cambria" w:cs="Arial"/>
        </w:rPr>
        <w:t xml:space="preserve">pobranie zasadniczej mapy z powiatowego </w:t>
      </w:r>
      <w:r>
        <w:rPr>
          <w:rStyle w:val="Uwydatnienie"/>
          <w:rFonts w:ascii="Cambria" w:hAnsi="Cambria" w:cs="Arial"/>
        </w:rPr>
        <w:t>zasobu geodezyjnego</w:t>
      </w:r>
      <w:r>
        <w:rPr>
          <w:rFonts w:ascii="Cambria" w:hAnsi="Cambria" w:cs="Arial"/>
        </w:rPr>
        <w:t xml:space="preserve"> i </w:t>
      </w:r>
      <w:r>
        <w:rPr>
          <w:rStyle w:val="Uwydatnienie"/>
          <w:rFonts w:ascii="Cambria" w:hAnsi="Cambria" w:cs="Arial"/>
        </w:rPr>
        <w:t>kartograficznego przed rozpoczęciem prac w celu zapoznania się z ewentualnym dodatkowym uzbrojeniem terenu i uniknięciem kolizji;</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zawiadomienie gestorów sieci o zamiarze rozpoczęcia prac oraz przestrzeganie przez wykonawcę/podwykonawcę warunków uzgodnienia. Po zakończeniu prac zgłosić do odbioru;</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bCs/>
          <w:u w:val="single"/>
          <w:shd w:val="clear" w:color="auto" w:fill="FFFFFF"/>
        </w:rPr>
        <w:t>należy wykonać wszelkie prace wymagane w decyzji środowiskowej</w:t>
      </w:r>
      <w:r>
        <w:rPr>
          <w:rFonts w:ascii="Cambria" w:hAnsi="Cambria" w:cs="Arial"/>
          <w:bCs/>
          <w:shd w:val="clear" w:color="auto" w:fill="FFFFFF"/>
        </w:rPr>
        <w:t xml:space="preserve"> (montaż budek dla nietoperzy </w:t>
      </w:r>
      <w:r w:rsidR="00665678">
        <w:rPr>
          <w:rFonts w:ascii="Cambria" w:hAnsi="Cambria" w:cs="Arial"/>
          <w:bCs/>
          <w:shd w:val="clear" w:color="auto" w:fill="FFFFFF"/>
        </w:rPr>
        <w:br/>
      </w:r>
      <w:r>
        <w:rPr>
          <w:rFonts w:ascii="Cambria" w:hAnsi="Cambria" w:cs="Arial"/>
          <w:bCs/>
          <w:shd w:val="clear" w:color="auto" w:fill="FFFFFF"/>
        </w:rPr>
        <w:t>z trocinobetonu po stronie Zamawiającego) tj. obustronne wygrodzenia drogi płatkami herpetologicznymi na odc. 0+700-1+200, w przypadku stwierdzenia kolizji ze stanowiskami archeologicznymi lub znaleziskami nie wpisanymi do rejestru zabytków nieruchomych w trakcie prowadzonych robót ziemnych należy dalsze prace wykonywać pod nadzorem archeologa (po stronie Zamawiającego)</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roboty przygotowawcze, pomiarowe, rozbiórkowe (odtworzenie trasy i punktów wysokościowych przez uprawnionego geodetę, regulacja istniejących urządzeń, usunięcie karp);</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obustronne wygrodzenia drogi (płotki herpetologiczne) na odc. od km 0+700 do km 1+200;</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roboty ziemne; montaż rur osłonowych pod zjazdami i jezdnią na sieciach doziemnych;</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bCs/>
          <w:shd w:val="clear" w:color="auto" w:fill="FFFFFF"/>
        </w:rPr>
        <w:t>odwodnienie pasa drogowego (pobocze chłonne, przepusty pod drogą do odmulenia i remontu oraz przebudowy, przebudowa i budowa rowów</w:t>
      </w:r>
      <w:r>
        <w:rPr>
          <w:rFonts w:ascii="Cambria" w:hAnsi="Cambria" w:cs="Arial"/>
        </w:rPr>
        <w:t xml:space="preserve">), przy istniejącej w terenie melioracji należy </w:t>
      </w:r>
      <w:proofErr w:type="spellStart"/>
      <w:r>
        <w:rPr>
          <w:rFonts w:ascii="Cambria" w:hAnsi="Cambria" w:cs="Arial"/>
        </w:rPr>
        <w:t>obrukować</w:t>
      </w:r>
      <w:proofErr w:type="spellEnd"/>
      <w:r>
        <w:rPr>
          <w:rFonts w:ascii="Cambria" w:hAnsi="Cambria" w:cs="Arial"/>
        </w:rPr>
        <w:t xml:space="preserve"> brukiem kamiennym wloty do studni, oczyścić istniejące w terenie studnie melioracyjne;</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 xml:space="preserve">wykonanie poszerzenia jezdni, ujednolicenie szerokości jezdni do 6,00 </w:t>
      </w:r>
      <w:proofErr w:type="spellStart"/>
      <w:r>
        <w:rPr>
          <w:rFonts w:ascii="Cambria" w:hAnsi="Cambria" w:cs="Arial"/>
        </w:rPr>
        <w:t>mb</w:t>
      </w:r>
      <w:proofErr w:type="spellEnd"/>
      <w:r>
        <w:rPr>
          <w:rFonts w:ascii="Cambria" w:hAnsi="Cambria" w:cs="Arial"/>
        </w:rPr>
        <w:t>;</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przebudowa zjazdów publicznych i indywidualnych oraz na pola;</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lastRenderedPageBreak/>
        <w:t xml:space="preserve">należy wykonać w miejscu występowania w terenie dojścia do istniejących furtek a nie ujętych </w:t>
      </w:r>
      <w:r w:rsidR="00665678">
        <w:rPr>
          <w:rFonts w:ascii="Cambria" w:hAnsi="Cambria" w:cs="Arial"/>
        </w:rPr>
        <w:br/>
      </w:r>
      <w:r>
        <w:rPr>
          <w:rFonts w:ascii="Cambria" w:hAnsi="Cambria" w:cs="Arial"/>
        </w:rPr>
        <w:t>w dokumentacji ;</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wykonanie zatok autobusowych i peronów, ułożenie dwóch rzędy płytek z wypustkami koloru żółtego;</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 xml:space="preserve">przebudowa przepustów pod zjazdami, </w:t>
      </w:r>
      <w:r>
        <w:rPr>
          <w:rFonts w:ascii="Cambria" w:hAnsi="Cambria" w:cs="Arial"/>
          <w:bCs/>
          <w:shd w:val="clear" w:color="auto" w:fill="FFFFFF"/>
        </w:rPr>
        <w:t>przepusty pod drogą do odmulenia i remontu oraz przebudowy</w:t>
      </w:r>
      <w:r>
        <w:rPr>
          <w:rFonts w:ascii="Cambria" w:hAnsi="Cambria" w:cs="Arial"/>
        </w:rPr>
        <w:t>;</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wbudowanie podbudowy oraz w-wy odsączającej;</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ułożenie nawierzchni z betonu asfaltowego, kostki betonowej;</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montaż nowych wiat autobusowych;</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obustronne pobocze wraz z formowaniem poboczy z kruszywa (szerokość 1,00-1,10 m );</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rPr>
        <w:t>ustawienie słupków granicznych pasa drogowego</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stałe oznakowanie i elementy bezpieczeństwa ruchu:</w:t>
      </w:r>
    </w:p>
    <w:p w:rsidR="005A0C2F" w:rsidRDefault="005A0C2F" w:rsidP="005A0C2F">
      <w:pPr>
        <w:pStyle w:val="Akapitzlist"/>
        <w:numPr>
          <w:ilvl w:val="0"/>
          <w:numId w:val="140"/>
        </w:numPr>
        <w:suppressAutoHyphens/>
        <w:autoSpaceDN w:val="0"/>
        <w:spacing w:before="0" w:after="0" w:line="240" w:lineRule="auto"/>
        <w:contextualSpacing w:val="0"/>
        <w:jc w:val="both"/>
        <w:textAlignment w:val="baseline"/>
      </w:pPr>
      <w:r>
        <w:rPr>
          <w:rFonts w:ascii="Cambria" w:hAnsi="Cambria" w:cs="Arial"/>
          <w:bCs/>
          <w:shd w:val="clear" w:color="auto" w:fill="FFFFFF"/>
        </w:rPr>
        <w:t>oznakowanie stałej organizacji ruchu zgodnie z  projektem PSOR</w:t>
      </w:r>
      <w:r>
        <w:rPr>
          <w:rFonts w:ascii="Cambria" w:hAnsi="Cambria" w:cs="Arial"/>
        </w:rPr>
        <w:t xml:space="preserve">, </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 xml:space="preserve">stałą obsługę geodezyjną oraz wykonanie geodezyjnego pomiaru powykonawczego </w:t>
      </w:r>
      <w:r>
        <w:rPr>
          <w:rFonts w:ascii="Cambria" w:hAnsi="Cambria" w:cs="Arial"/>
          <w:bCs/>
          <w:shd w:val="clear" w:color="auto" w:fill="FFFFFF"/>
        </w:rPr>
        <w:br/>
        <w:t>(3 egz.);</w:t>
      </w:r>
    </w:p>
    <w:p w:rsidR="005A0C2F" w:rsidRDefault="005A0C2F" w:rsidP="005A0C2F">
      <w:pPr>
        <w:numPr>
          <w:ilvl w:val="0"/>
          <w:numId w:val="139"/>
        </w:numPr>
        <w:tabs>
          <w:tab w:val="left" w:pos="900"/>
        </w:tabs>
        <w:suppressAutoHyphens/>
        <w:autoSpaceDN w:val="0"/>
        <w:spacing w:before="0" w:after="0" w:line="240" w:lineRule="auto"/>
        <w:ind w:left="900" w:hanging="540"/>
        <w:jc w:val="both"/>
        <w:textAlignment w:val="baseline"/>
      </w:pPr>
      <w:r>
        <w:rPr>
          <w:rFonts w:ascii="Cambria" w:hAnsi="Cambria" w:cs="Arial"/>
          <w:bCs/>
          <w:shd w:val="clear" w:color="auto" w:fill="FFFFFF"/>
        </w:rPr>
        <w:t xml:space="preserve">zamieszczenie tablicy informacyjnej (treść uzgodnić z Zamawiającym). </w:t>
      </w:r>
      <w:r>
        <w:rPr>
          <w:rFonts w:ascii="Cambria" w:hAnsi="Cambria" w:cs="Arial"/>
        </w:rPr>
        <w:t xml:space="preserve">Wykonawca umieści tablice zgodnie ze wskazaniami Zamawiającego i zgodnie ze szczegółowymi wytycznymi dotyczącymi wyglądu </w:t>
      </w:r>
      <w:r w:rsidR="00665678">
        <w:rPr>
          <w:rFonts w:ascii="Cambria" w:hAnsi="Cambria" w:cs="Arial"/>
        </w:rPr>
        <w:br/>
      </w:r>
      <w:r>
        <w:rPr>
          <w:rFonts w:ascii="Cambria" w:hAnsi="Cambria" w:cs="Arial"/>
        </w:rPr>
        <w:t xml:space="preserve">i ustawienia tablic informacyjnych znajdującymi się na stronie internetowej Warmińsko-Mazurskiego Urzędu Wojewódzkiego w Olsztynie - Rządowy Fundusz Rozwoju Dróg - Tablica informacyjna (wzór MI). Tablica powinna być  wykonana z blachy stalowej ocynkowanej, napisy oraz tło tablicy należy wykonać </w:t>
      </w:r>
      <w:r w:rsidR="00665678">
        <w:rPr>
          <w:rFonts w:ascii="Cambria" w:hAnsi="Cambria" w:cs="Arial"/>
        </w:rPr>
        <w:br/>
      </w:r>
      <w:r>
        <w:rPr>
          <w:rFonts w:ascii="Cambria" w:hAnsi="Cambria" w:cs="Arial"/>
        </w:rPr>
        <w:t xml:space="preserve">z folii nie odblaskowej </w:t>
      </w:r>
      <w:r>
        <w:rPr>
          <w:rFonts w:ascii="Cambria" w:hAnsi="Cambria" w:cs="Arial"/>
          <w:bCs/>
          <w:shd w:val="clear" w:color="auto" w:fill="FFFFFF"/>
        </w:rPr>
        <w:t>(treść uzgodnić z Zamawiającym).</w:t>
      </w: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B8767F">
      <w:pPr>
        <w:pStyle w:val="Akapitzlist"/>
        <w:numPr>
          <w:ilvl w:val="0"/>
          <w:numId w:val="105"/>
        </w:numPr>
        <w:spacing w:before="0" w:after="0"/>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B8767F">
      <w:pPr>
        <w:pStyle w:val="Akapitzlist"/>
        <w:numPr>
          <w:ilvl w:val="0"/>
          <w:numId w:val="105"/>
        </w:numPr>
        <w:spacing w:before="0" w:after="0"/>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B8767F">
      <w:pPr>
        <w:pStyle w:val="Akapitzlist"/>
        <w:numPr>
          <w:ilvl w:val="0"/>
          <w:numId w:val="105"/>
        </w:numPr>
        <w:spacing w:before="0" w:after="0"/>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00EC5513">
        <w:rPr>
          <w:rFonts w:asciiTheme="majorHAnsi" w:hAnsiTheme="majorHAnsi" w:cs="Arial"/>
          <w:bCs/>
          <w:shd w:val="clear" w:color="auto" w:fill="FFFFFF"/>
        </w:rPr>
        <w:t>zamówienia</w:t>
      </w:r>
      <w:r w:rsidRPr="007139FA">
        <w:rPr>
          <w:rFonts w:asciiTheme="majorHAnsi" w:hAnsiTheme="majorHAnsi" w:cs="Arial"/>
          <w:bCs/>
          <w:shd w:val="clear" w:color="auto" w:fill="FFFFFF"/>
        </w:rPr>
        <w:t xml:space="preserve"> wymagają pozwolenia na budowę – </w:t>
      </w:r>
      <w:r w:rsidRPr="002712F7">
        <w:rPr>
          <w:rFonts w:asciiTheme="majorHAnsi" w:hAnsiTheme="majorHAnsi" w:cs="Arial"/>
          <w:bCs/>
          <w:shd w:val="clear" w:color="auto" w:fill="FFFFFF"/>
        </w:rPr>
        <w:t>(</w:t>
      </w:r>
      <w:r w:rsidR="00EC5513">
        <w:rPr>
          <w:rFonts w:asciiTheme="majorHAnsi" w:hAnsiTheme="majorHAnsi" w:cs="Arial"/>
          <w:bCs/>
          <w:shd w:val="clear" w:color="auto" w:fill="FFFFFF"/>
        </w:rPr>
        <w:t xml:space="preserve">decyzja zezwolenie na realizację inwestycji drogowej </w:t>
      </w:r>
      <w:r w:rsidRPr="002712F7">
        <w:rPr>
          <w:rFonts w:asciiTheme="majorHAnsi" w:hAnsiTheme="majorHAnsi" w:cs="Arial"/>
          <w:bCs/>
          <w:shd w:val="clear" w:color="auto" w:fill="FFFFFF"/>
        </w:rPr>
        <w:t xml:space="preserve">w posiadaniu Zamawiającego). </w:t>
      </w:r>
    </w:p>
    <w:p w:rsidR="00EE18B5" w:rsidRPr="006B5E63" w:rsidRDefault="00EE18B5" w:rsidP="00B8767F">
      <w:pPr>
        <w:pStyle w:val="Tekstpodstawowy"/>
        <w:numPr>
          <w:ilvl w:val="0"/>
          <w:numId w:val="20"/>
        </w:numPr>
        <w:spacing w:before="0" w:after="0"/>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B8767F">
      <w:pPr>
        <w:pStyle w:val="Tekstpodstawowy"/>
        <w:numPr>
          <w:ilvl w:val="0"/>
          <w:numId w:val="104"/>
        </w:numPr>
        <w:spacing w:before="0" w:after="40"/>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B8767F">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B8767F">
      <w:pPr>
        <w:pStyle w:val="Tekstpodstawowy"/>
        <w:numPr>
          <w:ilvl w:val="0"/>
          <w:numId w:val="104"/>
        </w:numPr>
        <w:spacing w:before="0" w:after="0"/>
        <w:jc w:val="both"/>
        <w:rPr>
          <w:rFonts w:ascii="Cambria" w:hAnsi="Cambria"/>
        </w:rPr>
      </w:pPr>
      <w:r w:rsidRPr="00EC3512">
        <w:rPr>
          <w:rFonts w:asciiTheme="majorHAnsi" w:hAnsiTheme="majorHAnsi" w:cs="Arial"/>
          <w:color w:val="000000" w:themeColor="text1"/>
        </w:rPr>
        <w:lastRenderedPageBreak/>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665678">
        <w:rPr>
          <w:rFonts w:asciiTheme="majorHAnsi" w:hAnsiTheme="majorHAnsi" w:cs="Arial"/>
          <w:lang w:eastAsia="pl-PL"/>
        </w:rPr>
        <w:br/>
      </w:r>
      <w:r w:rsidRPr="00EC3512">
        <w:rPr>
          <w:rFonts w:asciiTheme="majorHAnsi" w:hAnsiTheme="majorHAnsi" w:cs="Arial"/>
          <w:lang w:eastAsia="pl-PL"/>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B8767F">
      <w:pPr>
        <w:pStyle w:val="Tekstpodstawowy"/>
        <w:numPr>
          <w:ilvl w:val="0"/>
          <w:numId w:val="104"/>
        </w:numPr>
        <w:spacing w:before="0" w:after="40"/>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B8767F">
      <w:pPr>
        <w:pStyle w:val="Tekstpodstawowy"/>
        <w:numPr>
          <w:ilvl w:val="0"/>
          <w:numId w:val="104"/>
        </w:numPr>
        <w:spacing w:before="0" w:after="40"/>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B8767F">
      <w:pPr>
        <w:pStyle w:val="Tekstpodstawowy"/>
        <w:numPr>
          <w:ilvl w:val="0"/>
          <w:numId w:val="20"/>
        </w:numPr>
        <w:spacing w:before="0" w:after="0"/>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EE18B5" w:rsidP="00B8767F">
      <w:pPr>
        <w:pStyle w:val="Tekstpodstawowy"/>
        <w:spacing w:before="0" w:after="0"/>
        <w:ind w:left="426"/>
        <w:jc w:val="both"/>
        <w:rPr>
          <w:rFonts w:asciiTheme="majorHAnsi" w:hAnsiTheme="majorHAnsi" w:cs="Arial"/>
          <w:shd w:val="clear" w:color="auto" w:fill="FFFFFF"/>
        </w:rPr>
      </w:pPr>
      <w:r w:rsidRPr="007139FA">
        <w:rPr>
          <w:rFonts w:asciiTheme="majorHAnsi" w:hAnsiTheme="majorHAnsi" w:cs="Arial"/>
          <w:shd w:val="clear" w:color="auto" w:fill="FFFFFF"/>
        </w:rPr>
        <w:t>Kod CPV 45 23 31 20-6 Roboty w zakresie budowy dróg</w:t>
      </w:r>
    </w:p>
    <w:p w:rsidR="003353B2" w:rsidRPr="00407AF7" w:rsidRDefault="003353B2" w:rsidP="00B8767F">
      <w:pPr>
        <w:pStyle w:val="Nagwek1"/>
        <w:ind w:left="426"/>
      </w:pPr>
      <w:bookmarkStart w:id="7" w:name="_Toc150430597"/>
      <w:r w:rsidRPr="00407AF7">
        <w:t xml:space="preserve">Termin wykonania </w:t>
      </w:r>
      <w:r w:rsidRPr="00B8767F">
        <w:t>zamówienia</w:t>
      </w:r>
      <w:bookmarkEnd w:id="7"/>
      <w:r w:rsidR="00C657E6">
        <w:t xml:space="preserve"> </w:t>
      </w:r>
    </w:p>
    <w:p w:rsidR="00544E0A" w:rsidRPr="00C31691" w:rsidRDefault="00844A28" w:rsidP="00B8767F">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B8767F">
      <w:pPr>
        <w:pStyle w:val="Akapitzlist"/>
        <w:spacing w:before="0" w:after="0"/>
        <w:ind w:left="357"/>
        <w:rPr>
          <w:rFonts w:asciiTheme="majorHAnsi" w:hAnsiTheme="majorHAnsi" w:cs="Calibri"/>
          <w:b/>
          <w:i/>
          <w:color w:val="000000"/>
        </w:rPr>
      </w:pPr>
    </w:p>
    <w:p w:rsidR="007139FA" w:rsidRPr="007139FA" w:rsidRDefault="007139FA" w:rsidP="00B8767F">
      <w:pPr>
        <w:pStyle w:val="Akapitzlist"/>
        <w:spacing w:before="0" w:after="0"/>
        <w:ind w:left="357"/>
        <w:rPr>
          <w:rFonts w:asciiTheme="majorHAnsi" w:hAnsiTheme="majorHAnsi" w:cs="Calibri"/>
          <w:b/>
          <w:color w:val="000000"/>
          <w:highlight w:val="lightGray"/>
        </w:rPr>
      </w:pPr>
      <w:r w:rsidRPr="007139FA">
        <w:rPr>
          <w:rFonts w:asciiTheme="majorHAnsi" w:hAnsiTheme="majorHAnsi" w:cs="Calibri"/>
          <w:b/>
          <w:color w:val="000000"/>
        </w:rPr>
        <w:t>„</w:t>
      </w:r>
      <w:r w:rsidR="00AC4AAA">
        <w:rPr>
          <w:rFonts w:asciiTheme="majorHAnsi" w:hAnsiTheme="majorHAnsi" w:cs="Calibri"/>
          <w:b/>
          <w:i/>
        </w:rPr>
        <w:t>Rozbudowa drogi powiatowej nr 1307N Susz – Jerzwałd – Dobrzyki – Zalewo na od</w:t>
      </w:r>
      <w:r w:rsidR="00B8767F">
        <w:rPr>
          <w:rFonts w:asciiTheme="majorHAnsi" w:hAnsiTheme="majorHAnsi" w:cs="Calibri"/>
          <w:b/>
          <w:i/>
        </w:rPr>
        <w:t>c. Olbrachtówko – Dobrzyki – et</w:t>
      </w:r>
      <w:r w:rsidR="00AC4AAA">
        <w:rPr>
          <w:rFonts w:asciiTheme="majorHAnsi" w:hAnsiTheme="majorHAnsi" w:cs="Calibri"/>
          <w:b/>
          <w:i/>
        </w:rPr>
        <w:t>a</w:t>
      </w:r>
      <w:r w:rsidR="00B8767F">
        <w:rPr>
          <w:rFonts w:asciiTheme="majorHAnsi" w:hAnsiTheme="majorHAnsi" w:cs="Calibri"/>
          <w:b/>
          <w:i/>
        </w:rPr>
        <w:t>p</w:t>
      </w:r>
      <w:r w:rsidR="00AC4AAA">
        <w:rPr>
          <w:rFonts w:asciiTheme="majorHAnsi" w:hAnsiTheme="majorHAnsi" w:cs="Calibri"/>
          <w:b/>
          <w:i/>
        </w:rPr>
        <w:t xml:space="preserve"> I</w:t>
      </w:r>
      <w:r w:rsidRPr="00A64B5E">
        <w:rPr>
          <w:rFonts w:asciiTheme="majorHAnsi" w:hAnsiTheme="majorHAnsi" w:cs="Calibri"/>
          <w:b/>
        </w:rPr>
        <w:t>”</w:t>
      </w:r>
    </w:p>
    <w:p w:rsidR="007139FA" w:rsidRPr="00C32037" w:rsidRDefault="007139FA" w:rsidP="00B8767F">
      <w:pPr>
        <w:pStyle w:val="Tekstpodstawowy"/>
        <w:spacing w:before="0" w:after="0"/>
        <w:ind w:left="357"/>
        <w:rPr>
          <w:rFonts w:asciiTheme="majorHAnsi" w:hAnsiTheme="majorHAnsi" w:cs="Arial"/>
          <w:color w:val="000000"/>
        </w:rPr>
      </w:pPr>
      <w:r w:rsidRPr="00C32037">
        <w:rPr>
          <w:rFonts w:asciiTheme="majorHAnsi" w:hAnsiTheme="majorHAnsi" w:cs="Arial"/>
          <w:color w:val="000000"/>
        </w:rPr>
        <w:t xml:space="preserve">Szerokość </w:t>
      </w:r>
      <w:r w:rsidR="00EC5513">
        <w:rPr>
          <w:rFonts w:asciiTheme="majorHAnsi" w:hAnsiTheme="majorHAnsi" w:cs="TimesNewRoman"/>
        </w:rPr>
        <w:t>6,00</w:t>
      </w:r>
      <w:r w:rsidRPr="00C32037">
        <w:rPr>
          <w:rFonts w:asciiTheme="majorHAnsi" w:hAnsiTheme="majorHAnsi" w:cs="TimesNewRoman"/>
        </w:rPr>
        <w:t xml:space="preserve"> </w:t>
      </w:r>
      <w:proofErr w:type="spellStart"/>
      <w:r w:rsidR="00EC5513">
        <w:rPr>
          <w:rFonts w:asciiTheme="majorHAnsi" w:hAnsiTheme="majorHAnsi" w:cs="Arial"/>
          <w:color w:val="000000"/>
        </w:rPr>
        <w:t>mb</w:t>
      </w:r>
      <w:proofErr w:type="spellEnd"/>
      <w:r w:rsidR="00EC5513">
        <w:rPr>
          <w:rFonts w:asciiTheme="majorHAnsi" w:hAnsiTheme="majorHAnsi" w:cs="Arial"/>
          <w:color w:val="000000"/>
        </w:rPr>
        <w:t xml:space="preserve">, długość </w:t>
      </w:r>
      <w:r w:rsidRPr="00C32037">
        <w:rPr>
          <w:rFonts w:asciiTheme="majorHAnsi" w:hAnsiTheme="majorHAnsi" w:cs="Arial"/>
          <w:color w:val="000000"/>
        </w:rPr>
        <w:t>2</w:t>
      </w:r>
      <w:r w:rsidR="00BC3517">
        <w:rPr>
          <w:rFonts w:asciiTheme="majorHAnsi" w:hAnsiTheme="majorHAnsi" w:cs="Arial"/>
          <w:color w:val="000000"/>
        </w:rPr>
        <w:t xml:space="preserve"> </w:t>
      </w:r>
      <w:r w:rsidR="00EC5513">
        <w:rPr>
          <w:rFonts w:asciiTheme="majorHAnsi" w:hAnsiTheme="majorHAnsi" w:cs="Arial"/>
          <w:color w:val="000000"/>
        </w:rPr>
        <w:t>000</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5E32EC" w:rsidRPr="00B8767F" w:rsidRDefault="00C31691" w:rsidP="00B8767F">
      <w:pPr>
        <w:pStyle w:val="Tekstpodstawowy"/>
        <w:tabs>
          <w:tab w:val="left" w:pos="2317"/>
        </w:tabs>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BC3517" w:rsidRPr="00BC3517">
        <w:rPr>
          <w:rFonts w:asciiTheme="majorHAnsi" w:hAnsiTheme="majorHAnsi" w:cs="Arial"/>
          <w:bCs/>
          <w:u w:val="single"/>
        </w:rPr>
        <w:t>30.08</w:t>
      </w:r>
      <w:r w:rsidRPr="00BC3517">
        <w:rPr>
          <w:rFonts w:asciiTheme="majorHAnsi" w:hAnsiTheme="majorHAnsi" w:cs="Arial"/>
          <w:bCs/>
          <w:u w:val="single"/>
        </w:rPr>
        <w:t>.202</w:t>
      </w:r>
      <w:r w:rsidR="007139FA" w:rsidRPr="00BC3517">
        <w:rPr>
          <w:rFonts w:asciiTheme="majorHAnsi" w:hAnsiTheme="majorHAnsi" w:cs="Arial"/>
          <w:bCs/>
          <w:u w:val="single"/>
        </w:rPr>
        <w:t>4</w:t>
      </w:r>
      <w:r w:rsidR="00EC5513" w:rsidRPr="00BC3517">
        <w:rPr>
          <w:rFonts w:asciiTheme="majorHAnsi" w:hAnsiTheme="majorHAnsi" w:cs="Arial"/>
          <w:bCs/>
          <w:u w:val="single"/>
        </w:rPr>
        <w:t xml:space="preserve"> r.</w:t>
      </w:r>
    </w:p>
    <w:p w:rsidR="009B12E4" w:rsidRPr="00E57981" w:rsidRDefault="00FE34DE" w:rsidP="00B8767F">
      <w:pPr>
        <w:pStyle w:val="Nagwek1"/>
        <w:ind w:left="426"/>
      </w:pPr>
      <w:bookmarkStart w:id="8" w:name="_Toc150430598"/>
      <w:r w:rsidRPr="00B8767F">
        <w:t>I</w:t>
      </w:r>
      <w:r w:rsidR="008324AE" w:rsidRPr="00B8767F">
        <w:t>nformacja</w:t>
      </w:r>
      <w:r w:rsidR="009B12E4" w:rsidRPr="00E57981">
        <w:t xml:space="preserve"> o warunkach udziału w postępowaniu</w:t>
      </w:r>
      <w:bookmarkEnd w:id="8"/>
      <w:r w:rsidR="009B12E4" w:rsidRPr="00E57981">
        <w:t xml:space="preserve"> </w:t>
      </w:r>
    </w:p>
    <w:p w:rsidR="00EE18B5" w:rsidRPr="009B12E4" w:rsidRDefault="00EE18B5" w:rsidP="00B8767F">
      <w:pPr>
        <w:pStyle w:val="Akapitzlist10"/>
        <w:numPr>
          <w:ilvl w:val="0"/>
          <w:numId w:val="33"/>
        </w:numPr>
        <w:spacing w:before="0" w:after="0"/>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B8767F">
      <w:pPr>
        <w:pStyle w:val="Akapitzlist10"/>
        <w:numPr>
          <w:ilvl w:val="0"/>
          <w:numId w:val="33"/>
        </w:numPr>
        <w:spacing w:before="0" w:after="0"/>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B8767F">
      <w:pPr>
        <w:pStyle w:val="Teksttreci0"/>
        <w:numPr>
          <w:ilvl w:val="0"/>
          <w:numId w:val="34"/>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B8767F">
      <w:pPr>
        <w:pStyle w:val="Teksttreci0"/>
        <w:numPr>
          <w:ilvl w:val="0"/>
          <w:numId w:val="34"/>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B8767F">
        <w:rPr>
          <w:rFonts w:ascii="Cambria" w:hAnsi="Cambria" w:cs="Arial"/>
          <w:b/>
          <w:sz w:val="20"/>
        </w:rPr>
        <w:br/>
      </w:r>
      <w:r w:rsidRPr="00346036">
        <w:rPr>
          <w:rFonts w:ascii="Cambria" w:hAnsi="Cambria" w:cs="Arial"/>
          <w:b/>
          <w:sz w:val="20"/>
        </w:rPr>
        <w:t>z odrębnych przepisów:</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B8767F">
      <w:pPr>
        <w:pStyle w:val="Teksttreci0"/>
        <w:numPr>
          <w:ilvl w:val="0"/>
          <w:numId w:val="34"/>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lastRenderedPageBreak/>
        <w:t>Zamawiający nie stawia warunku w powyższym zakresie.</w:t>
      </w:r>
    </w:p>
    <w:p w:rsidR="00EE18B5" w:rsidRPr="00346036" w:rsidRDefault="00EE18B5" w:rsidP="00B8767F">
      <w:pPr>
        <w:pStyle w:val="Teksttreci0"/>
        <w:numPr>
          <w:ilvl w:val="0"/>
          <w:numId w:val="34"/>
        </w:numPr>
        <w:shd w:val="clear" w:color="auto" w:fill="auto"/>
        <w:spacing w:line="276"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B8767F">
      <w:pPr>
        <w:pStyle w:val="Akapitzlist10"/>
        <w:numPr>
          <w:ilvl w:val="1"/>
          <w:numId w:val="35"/>
        </w:numPr>
        <w:spacing w:before="0" w:after="0"/>
        <w:ind w:left="1246" w:hanging="526"/>
        <w:contextualSpacing/>
        <w:jc w:val="both"/>
        <w:rPr>
          <w:rFonts w:ascii="Cambria" w:hAnsi="Cambria" w:cs="Tahoma"/>
          <w:b/>
          <w:sz w:val="20"/>
          <w:szCs w:val="20"/>
        </w:rPr>
      </w:pPr>
      <w:bookmarkStart w:id="9" w:name="_Hlk16080872"/>
      <w:r w:rsidRPr="009B12E4">
        <w:rPr>
          <w:rFonts w:ascii="Cambria" w:hAnsi="Cambria" w:cs="Tahoma"/>
          <w:b/>
          <w:sz w:val="20"/>
          <w:szCs w:val="20"/>
        </w:rPr>
        <w:t xml:space="preserve">doświadczenie zawodowe: </w:t>
      </w:r>
    </w:p>
    <w:p w:rsidR="00EE18B5" w:rsidRPr="003901C1"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Pr="00CA3698">
        <w:rPr>
          <w:rFonts w:asciiTheme="majorHAnsi" w:hAnsiTheme="majorHAnsi" w:cs="Arial"/>
          <w:sz w:val="20"/>
          <w:szCs w:val="20"/>
          <w:u w:val="single"/>
        </w:rPr>
        <w:t>minim</w:t>
      </w:r>
      <w:r w:rsidR="00EC5513">
        <w:rPr>
          <w:rFonts w:asciiTheme="majorHAnsi" w:hAnsiTheme="majorHAnsi" w:cs="Arial"/>
          <w:sz w:val="20"/>
          <w:szCs w:val="20"/>
          <w:u w:val="single"/>
        </w:rPr>
        <w:t xml:space="preserve">um dwóch zadań o wartości min. </w:t>
      </w:r>
      <w:r w:rsidR="009264F7">
        <w:rPr>
          <w:rFonts w:asciiTheme="majorHAnsi" w:hAnsiTheme="majorHAnsi" w:cs="Arial"/>
          <w:sz w:val="20"/>
          <w:szCs w:val="20"/>
          <w:u w:val="single"/>
        </w:rPr>
        <w:t>2</w:t>
      </w:r>
      <w:r w:rsidR="00EC5513">
        <w:rPr>
          <w:rFonts w:asciiTheme="majorHAnsi" w:hAnsiTheme="majorHAnsi" w:cs="Arial"/>
          <w:sz w:val="20"/>
          <w:szCs w:val="20"/>
          <w:u w:val="single"/>
        </w:rPr>
        <w:t xml:space="preserve"> 0</w:t>
      </w:r>
      <w:r w:rsidRPr="00CA3698">
        <w:rPr>
          <w:rFonts w:asciiTheme="majorHAnsi" w:hAnsiTheme="majorHAnsi" w:cs="Arial"/>
          <w:sz w:val="20"/>
          <w:szCs w:val="20"/>
          <w:u w:val="single"/>
        </w:rPr>
        <w:t>00 000,00 zł brutto</w:t>
      </w:r>
      <w:r w:rsidRPr="00CA3698">
        <w:rPr>
          <w:rFonts w:asciiTheme="majorHAnsi" w:hAnsiTheme="majorHAnsi" w:cs="Arial"/>
          <w:sz w:val="20"/>
          <w:szCs w:val="20"/>
        </w:rPr>
        <w:t xml:space="preserve">, </w:t>
      </w:r>
      <w:r w:rsidR="00862A45">
        <w:rPr>
          <w:rFonts w:asciiTheme="majorHAnsi" w:hAnsiTheme="majorHAnsi" w:cs="Arial"/>
          <w:color w:val="000000" w:themeColor="text1"/>
          <w:sz w:val="20"/>
          <w:szCs w:val="20"/>
        </w:rPr>
        <w:t>polegające na budowie</w:t>
      </w:r>
      <w:r w:rsidR="009264F7">
        <w:rPr>
          <w:rFonts w:asciiTheme="majorHAnsi" w:hAnsiTheme="majorHAnsi" w:cs="Arial"/>
          <w:color w:val="000000" w:themeColor="text1"/>
          <w:sz w:val="20"/>
          <w:szCs w:val="20"/>
        </w:rPr>
        <w:t>, rozbudowie</w:t>
      </w:r>
      <w:r w:rsidR="00862A45">
        <w:rPr>
          <w:rFonts w:asciiTheme="majorHAnsi" w:hAnsiTheme="majorHAnsi" w:cs="Arial"/>
          <w:color w:val="000000" w:themeColor="text1"/>
          <w:sz w:val="20"/>
          <w:szCs w:val="20"/>
        </w:rPr>
        <w:t xml:space="preserve"> lub</w:t>
      </w:r>
      <w:r w:rsidRPr="00CA3698">
        <w:rPr>
          <w:rFonts w:asciiTheme="majorHAnsi" w:hAnsiTheme="majorHAnsi" w:cs="Arial"/>
          <w:color w:val="000000" w:themeColor="text1"/>
          <w:sz w:val="20"/>
          <w:szCs w:val="20"/>
        </w:rPr>
        <w:t xml:space="preserve"> przebudowie </w:t>
      </w:r>
      <w:r w:rsidRPr="00B82778">
        <w:rPr>
          <w:rFonts w:asciiTheme="majorHAnsi" w:hAnsiTheme="majorHAnsi" w:cs="Arial"/>
          <w:sz w:val="20"/>
          <w:szCs w:val="20"/>
        </w:rPr>
        <w:t>na drodze publicznej o nawierzchni bitumicznej.</w:t>
      </w:r>
    </w:p>
    <w:p w:rsidR="00EE18B5"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B8767F">
      <w:pPr>
        <w:pStyle w:val="Akapitzlist10"/>
        <w:numPr>
          <w:ilvl w:val="2"/>
          <w:numId w:val="67"/>
        </w:numPr>
        <w:spacing w:before="0" w:after="0"/>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B8767F">
      <w:pPr>
        <w:spacing w:before="0" w:after="0"/>
        <w:ind w:left="1276"/>
        <w:jc w:val="both"/>
        <w:rPr>
          <w:rFonts w:asciiTheme="majorHAnsi" w:hAnsiTheme="majorHAnsi" w:cs="Arial"/>
          <w:i/>
        </w:rPr>
      </w:pPr>
    </w:p>
    <w:p w:rsidR="00EE18B5" w:rsidRPr="004B2BA6" w:rsidRDefault="00EE18B5" w:rsidP="00B8767F">
      <w:pPr>
        <w:pStyle w:val="Akapitzlist10"/>
        <w:numPr>
          <w:ilvl w:val="1"/>
          <w:numId w:val="35"/>
        </w:numPr>
        <w:spacing w:before="0" w:after="0"/>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9"/>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EE18B5" w:rsidP="00B8767F">
      <w:pPr>
        <w:pStyle w:val="Akapitzlist10"/>
        <w:numPr>
          <w:ilvl w:val="2"/>
          <w:numId w:val="68"/>
        </w:numPr>
        <w:spacing w:before="0" w:after="0"/>
        <w:ind w:left="1596" w:hanging="357"/>
        <w:contextualSpacing/>
        <w:jc w:val="both"/>
        <w:rPr>
          <w:rFonts w:ascii="Cambria" w:hAnsi="Cambria"/>
          <w:sz w:val="20"/>
          <w:szCs w:val="20"/>
        </w:rPr>
      </w:pPr>
      <w:r w:rsidRPr="00CA3698">
        <w:rPr>
          <w:rFonts w:ascii="Cambria" w:hAnsi="Cambria"/>
          <w:b/>
          <w:sz w:val="20"/>
          <w:szCs w:val="20"/>
        </w:rPr>
        <w:t xml:space="preserve">kierownikiem robót w specjalności drogowej pełniącym jednocześnie rolę kierownika budowy. </w:t>
      </w:r>
      <w:r w:rsidRPr="00CA3698">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CA3698">
        <w:rPr>
          <w:rFonts w:asciiTheme="majorHAnsi" w:hAnsiTheme="majorHAnsi" w:cs="Arial"/>
        </w:rPr>
        <w:t xml:space="preserve">oraz </w:t>
      </w:r>
      <w:r w:rsidRPr="00CA3698">
        <w:rPr>
          <w:rFonts w:asciiTheme="majorHAnsi" w:hAnsiTheme="majorHAnsi" w:cs="Arial"/>
          <w:u w:val="single"/>
        </w:rPr>
        <w:t>co najmniej 3 - letnie doświadczenie</w:t>
      </w:r>
      <w:r w:rsidRPr="00CA3698">
        <w:rPr>
          <w:rFonts w:asciiTheme="majorHAnsi" w:hAnsiTheme="majorHAnsi" w:cs="Arial"/>
        </w:rPr>
        <w:t xml:space="preserve"> w kierowaniu robotami drogowym.</w:t>
      </w:r>
    </w:p>
    <w:p w:rsidR="00EE18B5" w:rsidRPr="00C521D9" w:rsidRDefault="00EE18B5" w:rsidP="00B8767F">
      <w:pPr>
        <w:pStyle w:val="Akapitzlist10"/>
        <w:numPr>
          <w:ilvl w:val="2"/>
          <w:numId w:val="68"/>
        </w:numPr>
        <w:spacing w:before="0" w:after="0"/>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 xml:space="preserve">im ważne uprawnienia, które zostały wydane na podstawie </w:t>
      </w:r>
      <w:r w:rsidRPr="00B104EE">
        <w:rPr>
          <w:rFonts w:ascii="Cambria" w:hAnsi="Cambria" w:cs="Century Gothic"/>
          <w:spacing w:val="-3"/>
          <w:sz w:val="20"/>
          <w:szCs w:val="20"/>
        </w:rPr>
        <w:lastRenderedPageBreak/>
        <w:t>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B8767F">
      <w:pPr>
        <w:pStyle w:val="Akapitzlist10"/>
        <w:spacing w:before="0" w:after="0"/>
        <w:ind w:left="1239"/>
        <w:contextualSpacing/>
        <w:jc w:val="both"/>
        <w:rPr>
          <w:rFonts w:ascii="Cambria" w:hAnsi="Cambria"/>
          <w:sz w:val="20"/>
          <w:szCs w:val="20"/>
        </w:rPr>
      </w:pPr>
    </w:p>
    <w:p w:rsidR="00EE18B5" w:rsidRPr="00CA3698" w:rsidRDefault="00EE18B5" w:rsidP="00B8767F">
      <w:pPr>
        <w:pStyle w:val="Akapitzlist10"/>
        <w:numPr>
          <w:ilvl w:val="1"/>
          <w:numId w:val="35"/>
        </w:numPr>
        <w:spacing w:before="0"/>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B8767F">
      <w:pPr>
        <w:pStyle w:val="Akapitzlist10"/>
        <w:spacing w:before="0" w:after="0"/>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B8767F">
      <w:pPr>
        <w:pStyle w:val="Akapitzlist10"/>
        <w:numPr>
          <w:ilvl w:val="0"/>
          <w:numId w:val="33"/>
        </w:numPr>
        <w:spacing w:before="0" w:after="0"/>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B8767F">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B8767F">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B8767F">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B8767F">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B8767F">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B8767F">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B8767F">
      <w:pPr>
        <w:pStyle w:val="Akapitzlist10"/>
        <w:numPr>
          <w:ilvl w:val="0"/>
          <w:numId w:val="33"/>
        </w:numPr>
        <w:spacing w:before="0" w:after="0"/>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B8767F">
      <w:pPr>
        <w:pStyle w:val="Nagwek1"/>
        <w:ind w:left="426"/>
      </w:pPr>
      <w:bookmarkStart w:id="10" w:name="_Toc150430599"/>
      <w:r>
        <w:t>P</w:t>
      </w:r>
      <w:r w:rsidR="00A556CF" w:rsidRPr="00AD5C15">
        <w:t xml:space="preserve">odstawy </w:t>
      </w:r>
      <w:r w:rsidR="00A556CF">
        <w:t xml:space="preserve">do </w:t>
      </w:r>
      <w:r w:rsidR="00A556CF" w:rsidRPr="00AD5C15">
        <w:t>wykluczenia</w:t>
      </w:r>
      <w:bookmarkEnd w:id="10"/>
      <w:r w:rsidR="00C657E6">
        <w:t xml:space="preserve"> </w:t>
      </w:r>
    </w:p>
    <w:p w:rsidR="00A556CF" w:rsidRPr="00107482" w:rsidRDefault="00A556CF" w:rsidP="00B8767F">
      <w:pPr>
        <w:pStyle w:val="Akapitzlist10"/>
        <w:numPr>
          <w:ilvl w:val="0"/>
          <w:numId w:val="41"/>
        </w:numPr>
        <w:spacing w:before="0" w:after="0"/>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B8767F">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B8767F">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B8767F">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B8767F">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lastRenderedPageBreak/>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B8767F">
      <w:pPr>
        <w:pStyle w:val="Akapitzlist10"/>
        <w:numPr>
          <w:ilvl w:val="0"/>
          <w:numId w:val="41"/>
        </w:numPr>
        <w:spacing w:before="0" w:after="0"/>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B8767F">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B8767F">
      <w:pPr>
        <w:pStyle w:val="Akapitzlist10"/>
        <w:numPr>
          <w:ilvl w:val="0"/>
          <w:numId w:val="41"/>
        </w:numPr>
        <w:spacing w:before="0" w:after="0"/>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B8767F">
      <w:pPr>
        <w:pStyle w:val="Teksttreci0"/>
        <w:numPr>
          <w:ilvl w:val="0"/>
          <w:numId w:val="48"/>
        </w:numPr>
        <w:shd w:val="clear" w:color="auto" w:fill="auto"/>
        <w:spacing w:line="276"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B8767F">
      <w:pPr>
        <w:pStyle w:val="Teksttreci0"/>
        <w:numPr>
          <w:ilvl w:val="0"/>
          <w:numId w:val="48"/>
        </w:numPr>
        <w:shd w:val="clear" w:color="auto" w:fill="auto"/>
        <w:spacing w:line="276"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B8767F">
      <w:pPr>
        <w:pStyle w:val="Teksttreci0"/>
        <w:numPr>
          <w:ilvl w:val="0"/>
          <w:numId w:val="48"/>
        </w:numPr>
        <w:shd w:val="clear" w:color="auto" w:fill="auto"/>
        <w:spacing w:line="276"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B8767F">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B8767F">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B8767F">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B8767F">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B8767F">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B8767F">
      <w:pPr>
        <w:pStyle w:val="Tekstpodstawowy"/>
        <w:spacing w:before="0" w:after="0"/>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B8767F">
      <w:pPr>
        <w:pStyle w:val="Tekstpodstawowy"/>
        <w:spacing w:before="0" w:after="0"/>
        <w:ind w:left="360" w:right="20"/>
        <w:jc w:val="both"/>
        <w:rPr>
          <w:rFonts w:ascii="Cambria" w:hAnsi="Cambria"/>
          <w:b/>
        </w:rPr>
      </w:pPr>
    </w:p>
    <w:p w:rsidR="009B12E4" w:rsidRPr="00E57981" w:rsidRDefault="00FE34DE" w:rsidP="00B8767F">
      <w:pPr>
        <w:pStyle w:val="Nagwek1"/>
        <w:ind w:left="426"/>
      </w:pPr>
      <w:bookmarkStart w:id="11" w:name="_Toc150430600"/>
      <w:r>
        <w:t>I</w:t>
      </w:r>
      <w:r w:rsidR="009B12E4" w:rsidRPr="00E57981">
        <w:t>nformacj</w:t>
      </w:r>
      <w:r>
        <w:t>a</w:t>
      </w:r>
      <w:r w:rsidR="009B12E4" w:rsidRPr="00E57981">
        <w:t xml:space="preserve"> o podmiotowych środkach dowodowych</w:t>
      </w:r>
      <w:r w:rsidR="00206A17">
        <w:t xml:space="preserve"> </w:t>
      </w:r>
      <w:r w:rsidR="00754E64">
        <w:br/>
      </w:r>
      <w:r w:rsidR="00206A17">
        <w:t>(oświadczenia i dokum</w:t>
      </w:r>
      <w:r w:rsidR="009A4696">
        <w:t>e</w:t>
      </w:r>
      <w:r w:rsidR="00206A17">
        <w:t xml:space="preserve">nty, jakie zobowiązani są dostarczyć wykonawcy </w:t>
      </w:r>
      <w:r w:rsidR="00754E64">
        <w:br/>
      </w:r>
      <w:r w:rsidR="00206A17">
        <w:t xml:space="preserve">w celu </w:t>
      </w:r>
      <w:r w:rsidR="00206A17" w:rsidRPr="00B8767F">
        <w:t>potwierdzania</w:t>
      </w:r>
      <w:r w:rsidR="00206A17">
        <w:t xml:space="preserve"> spełniania warunków udziału w postępowaniu oraz wykazania braku podstaw do wykluczenia)</w:t>
      </w:r>
      <w:bookmarkEnd w:id="11"/>
    </w:p>
    <w:p w:rsidR="001E2480" w:rsidRDefault="00C96634" w:rsidP="00B8767F">
      <w:pPr>
        <w:pStyle w:val="Akapitzlist10"/>
        <w:numPr>
          <w:ilvl w:val="0"/>
          <w:numId w:val="42"/>
        </w:numPr>
        <w:tabs>
          <w:tab w:val="left" w:pos="4253"/>
        </w:tabs>
        <w:spacing w:before="0" w:after="0"/>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B8767F">
      <w:pPr>
        <w:pStyle w:val="Akapitzlist10"/>
        <w:numPr>
          <w:ilvl w:val="0"/>
          <w:numId w:val="42"/>
        </w:numPr>
        <w:spacing w:before="0" w:after="0"/>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B8767F">
      <w:pPr>
        <w:pStyle w:val="Akapitzlist10"/>
        <w:numPr>
          <w:ilvl w:val="0"/>
          <w:numId w:val="42"/>
        </w:numPr>
        <w:spacing w:before="0" w:after="0"/>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B8767F">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B8767F">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lastRenderedPageBreak/>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E668FE">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B8767F">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B8767F">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B8767F">
      <w:pPr>
        <w:pStyle w:val="Teksttreci0"/>
        <w:numPr>
          <w:ilvl w:val="0"/>
          <w:numId w:val="46"/>
        </w:numPr>
        <w:shd w:val="clear" w:color="auto" w:fill="auto"/>
        <w:spacing w:line="276" w:lineRule="auto"/>
        <w:ind w:right="23"/>
        <w:jc w:val="both"/>
        <w:rPr>
          <w:rFonts w:ascii="Cambria" w:hAnsi="Cambria" w:cs="Arial"/>
          <w:sz w:val="20"/>
        </w:rPr>
      </w:pPr>
      <w:r w:rsidRPr="00BC740F">
        <w:rPr>
          <w:rFonts w:ascii="Cambria" w:hAnsi="Cambria" w:cs="Arial"/>
          <w:sz w:val="20"/>
        </w:rPr>
        <w:t>wykaz robót wykonanych nie wcześniej niż w okresie ostatnich 5 lat,</w:t>
      </w:r>
      <w:r w:rsidRPr="00FB783A">
        <w:rPr>
          <w:rFonts w:ascii="Cambria" w:hAnsi="Cambria" w:cs="Arial"/>
          <w:sz w:val="20"/>
        </w:rPr>
        <w:t xml:space="preserve">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B8767F">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B8767F">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B8767F">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B8767F">
      <w:pPr>
        <w:pStyle w:val="Akapitzlist10"/>
        <w:numPr>
          <w:ilvl w:val="0"/>
          <w:numId w:val="42"/>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SWZ do oświadczeń i dokumentów składanych przez Wykonawcę w postępowaniu zastosowanie mają w szczególności przepisy rozporządzenia Ministra Rozwoju </w:t>
      </w:r>
      <w:r w:rsidRPr="002E1E40">
        <w:rPr>
          <w:rFonts w:ascii="Cambria" w:hAnsi="Cambria" w:cs="Arial"/>
          <w:sz w:val="20"/>
          <w:szCs w:val="20"/>
        </w:rPr>
        <w:lastRenderedPageBreak/>
        <w:t>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B8767F">
      <w:pPr>
        <w:pStyle w:val="Akapitzlist10"/>
        <w:numPr>
          <w:ilvl w:val="0"/>
          <w:numId w:val="42"/>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B8767F">
      <w:pPr>
        <w:pStyle w:val="Akapitzlist10"/>
        <w:numPr>
          <w:ilvl w:val="0"/>
          <w:numId w:val="42"/>
        </w:numPr>
        <w:spacing w:before="0" w:after="0"/>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B8767F">
      <w:pPr>
        <w:pStyle w:val="Akapitzlist10"/>
        <w:numPr>
          <w:ilvl w:val="0"/>
          <w:numId w:val="42"/>
        </w:numPr>
        <w:spacing w:before="0" w:after="0"/>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B8767F">
      <w:pPr>
        <w:pStyle w:val="Akapitzlist10"/>
        <w:numPr>
          <w:ilvl w:val="0"/>
          <w:numId w:val="42"/>
        </w:numPr>
        <w:spacing w:before="0" w:after="0"/>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B8767F">
      <w:pPr>
        <w:pStyle w:val="Akapitzlist10"/>
        <w:numPr>
          <w:ilvl w:val="0"/>
          <w:numId w:val="42"/>
        </w:numPr>
        <w:spacing w:before="0" w:after="0"/>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B8767F">
      <w:pPr>
        <w:pStyle w:val="Akapitzlist10"/>
        <w:numPr>
          <w:ilvl w:val="3"/>
          <w:numId w:val="42"/>
        </w:numPr>
        <w:spacing w:before="0" w:after="0"/>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B8767F">
      <w:pPr>
        <w:pStyle w:val="Akapitzlist10"/>
        <w:numPr>
          <w:ilvl w:val="3"/>
          <w:numId w:val="42"/>
        </w:numPr>
        <w:spacing w:before="0" w:after="0"/>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B8767F">
      <w:pPr>
        <w:pStyle w:val="Nagwek1"/>
        <w:ind w:left="426"/>
      </w:pPr>
      <w:bookmarkStart w:id="12" w:name="_Toc150430601"/>
      <w:r>
        <w:t>I</w:t>
      </w:r>
      <w:r w:rsidR="00844A28" w:rsidRPr="00844A28">
        <w:t xml:space="preserve">nformacje o środkach komunikacji elektronicznej, przy użyciu których zamawiający będzie komunikował się z wykonawcami, oraz informacje </w:t>
      </w:r>
      <w:r w:rsidR="00A22F06">
        <w:br/>
      </w:r>
      <w:r w:rsidR="00844A28" w:rsidRPr="00844A28">
        <w:t xml:space="preserve">o wymaganiach technicznych i organizacyjnych sporządzania, wysyłania </w:t>
      </w:r>
      <w:r w:rsidR="00A22F06">
        <w:br/>
      </w:r>
      <w:r w:rsidR="00844A28" w:rsidRPr="00844A28">
        <w:t>i odbierania korespondencji elektronicznej;</w:t>
      </w:r>
      <w:bookmarkEnd w:id="12"/>
    </w:p>
    <w:p w:rsidR="00844A28" w:rsidRPr="007166FF" w:rsidRDefault="00844A28" w:rsidP="00B8767F">
      <w:pPr>
        <w:pStyle w:val="Tekstpodstawowy"/>
        <w:spacing w:before="0" w:after="0"/>
        <w:ind w:left="357"/>
        <w:jc w:val="both"/>
        <w:rPr>
          <w:rFonts w:asciiTheme="majorHAnsi" w:hAnsiTheme="majorHAnsi" w:cs="Calibri"/>
        </w:rPr>
      </w:pPr>
    </w:p>
    <w:p w:rsidR="000B0A2C" w:rsidRPr="00BC740F" w:rsidRDefault="001C4D56" w:rsidP="00B8767F">
      <w:pPr>
        <w:pStyle w:val="Akapitzlist10"/>
        <w:numPr>
          <w:ilvl w:val="0"/>
          <w:numId w:val="6"/>
        </w:numPr>
        <w:spacing w:before="0" w:after="0"/>
        <w:ind w:left="426" w:hanging="568"/>
        <w:jc w:val="both"/>
        <w:rPr>
          <w:rFonts w:asciiTheme="majorHAnsi" w:hAnsiTheme="majorHAnsi" w:cs="Arial"/>
          <w:sz w:val="20"/>
          <w:szCs w:val="20"/>
        </w:rPr>
      </w:pPr>
      <w:r w:rsidRPr="00BC740F">
        <w:rPr>
          <w:rFonts w:asciiTheme="majorHAnsi" w:hAnsiTheme="majorHAnsi" w:cs="Open Sans"/>
          <w:sz w:val="20"/>
          <w:szCs w:val="20"/>
        </w:rPr>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B8767F">
      <w:pPr>
        <w:pStyle w:val="Akapitzlist"/>
        <w:numPr>
          <w:ilvl w:val="5"/>
          <w:numId w:val="69"/>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B8767F">
      <w:pPr>
        <w:pStyle w:val="Akapitzlist"/>
        <w:numPr>
          <w:ilvl w:val="0"/>
          <w:numId w:val="6"/>
        </w:numPr>
        <w:autoSpaceDE w:val="0"/>
        <w:autoSpaceDN w:val="0"/>
        <w:adjustRightInd w:val="0"/>
        <w:spacing w:after="47"/>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B8767F">
      <w:pPr>
        <w:pStyle w:val="Akapitzlist"/>
        <w:numPr>
          <w:ilvl w:val="5"/>
          <w:numId w:val="70"/>
        </w:numPr>
        <w:autoSpaceDE w:val="0"/>
        <w:autoSpaceDN w:val="0"/>
        <w:adjustRightInd w:val="0"/>
        <w:spacing w:after="47"/>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B8767F">
      <w:pPr>
        <w:pStyle w:val="Akapitzlist"/>
        <w:numPr>
          <w:ilvl w:val="5"/>
          <w:numId w:val="70"/>
        </w:numPr>
        <w:autoSpaceDE w:val="0"/>
        <w:autoSpaceDN w:val="0"/>
        <w:adjustRightInd w:val="0"/>
        <w:spacing w:after="0"/>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EB68FE" w:rsidRPr="00373FE1">
          <w:rPr>
            <w:rStyle w:val="Hipercze"/>
            <w:rFonts w:ascii="Cambria" w:hAnsi="Cambria" w:cs="Arial"/>
            <w:szCs w:val="22"/>
          </w:rPr>
          <w:t>https://platformazakupowa.pl/transakcja/884939</w:t>
        </w:r>
      </w:hyperlink>
      <w:r w:rsidR="00EB68FE">
        <w:rPr>
          <w:rFonts w:ascii="Cambria" w:hAnsi="Cambria" w:cs="Arial"/>
          <w:szCs w:val="22"/>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F3306A" w:rsidP="00B8767F">
      <w:pPr>
        <w:pStyle w:val="Akapitzlist"/>
        <w:autoSpaceDE w:val="0"/>
        <w:autoSpaceDN w:val="0"/>
        <w:adjustRightInd w:val="0"/>
        <w:spacing w:after="0"/>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B8767F">
      <w:pPr>
        <w:pStyle w:val="Akapitzlist"/>
        <w:autoSpaceDE w:val="0"/>
        <w:autoSpaceDN w:val="0"/>
        <w:adjustRightInd w:val="0"/>
        <w:spacing w:after="0"/>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B8767F">
      <w:pPr>
        <w:pStyle w:val="Akapitzlist"/>
        <w:numPr>
          <w:ilvl w:val="6"/>
          <w:numId w:val="71"/>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B8767F">
      <w:pPr>
        <w:pStyle w:val="Akapitzlist"/>
        <w:numPr>
          <w:ilvl w:val="6"/>
          <w:numId w:val="71"/>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B8767F">
      <w:pPr>
        <w:pStyle w:val="Akapitzlist"/>
        <w:numPr>
          <w:ilvl w:val="5"/>
          <w:numId w:val="5"/>
        </w:numPr>
        <w:autoSpaceDE w:val="0"/>
        <w:autoSpaceDN w:val="0"/>
        <w:adjustRightInd w:val="0"/>
        <w:spacing w:after="47"/>
        <w:jc w:val="both"/>
        <w:rPr>
          <w:rFonts w:asciiTheme="majorHAnsi" w:hAnsiTheme="majorHAnsi" w:cs="Arial"/>
        </w:rPr>
      </w:pPr>
      <w:r w:rsidRPr="00C008B6">
        <w:rPr>
          <w:rFonts w:asciiTheme="majorHAnsi" w:hAnsiTheme="majorHAnsi" w:cs="Arial"/>
        </w:rPr>
        <w:t xml:space="preserve">.zip </w:t>
      </w:r>
    </w:p>
    <w:p w:rsidR="005F64D9" w:rsidRPr="00C008B6" w:rsidRDefault="00644F11" w:rsidP="00B8767F">
      <w:pPr>
        <w:pStyle w:val="Akapitzlist"/>
        <w:numPr>
          <w:ilvl w:val="5"/>
          <w:numId w:val="5"/>
        </w:numPr>
        <w:autoSpaceDE w:val="0"/>
        <w:autoSpaceDN w:val="0"/>
        <w:adjustRightInd w:val="0"/>
        <w:spacing w:after="0"/>
        <w:jc w:val="both"/>
        <w:rPr>
          <w:rFonts w:asciiTheme="majorHAnsi" w:hAnsiTheme="majorHAnsi" w:cs="Arial"/>
        </w:rPr>
      </w:pPr>
      <w:r w:rsidRPr="00C008B6">
        <w:rPr>
          <w:rFonts w:asciiTheme="majorHAnsi" w:hAnsiTheme="majorHAnsi" w:cs="Arial"/>
        </w:rPr>
        <w:t xml:space="preserve">.7Z </w:t>
      </w:r>
    </w:p>
    <w:p w:rsidR="00644F11"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B8767F">
      <w:pPr>
        <w:pStyle w:val="Akapitzlist"/>
        <w:numPr>
          <w:ilvl w:val="6"/>
          <w:numId w:val="71"/>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B8767F">
      <w:pPr>
        <w:pStyle w:val="Nagwek1"/>
        <w:ind w:left="426"/>
      </w:pPr>
      <w:bookmarkStart w:id="13" w:name="_Toc150430602"/>
      <w:r>
        <w:t>O</w:t>
      </w:r>
      <w:r w:rsidR="008924F5" w:rsidRPr="00930A74">
        <w:t>pis sposobu przygotowania oferty</w:t>
      </w:r>
      <w:bookmarkEnd w:id="13"/>
      <w:r w:rsidR="00895A48">
        <w:t xml:space="preserve"> </w:t>
      </w:r>
    </w:p>
    <w:p w:rsidR="00CF4D80" w:rsidRPr="00A671F4" w:rsidRDefault="00304A8D"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4"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4"/>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w:t>
      </w:r>
      <w:r w:rsidR="005A5E90" w:rsidRPr="00A671F4">
        <w:rPr>
          <w:rFonts w:asciiTheme="majorHAnsi" w:hAnsiTheme="majorHAnsi" w:cs="Tahoma"/>
          <w:sz w:val="20"/>
          <w:szCs w:val="20"/>
        </w:rPr>
        <w:lastRenderedPageBreak/>
        <w:t>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B8767F">
      <w:pPr>
        <w:pStyle w:val="Akapitzlist10"/>
        <w:numPr>
          <w:ilvl w:val="1"/>
          <w:numId w:val="33"/>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B8767F">
      <w:pPr>
        <w:pStyle w:val="Akapitzlist10"/>
        <w:numPr>
          <w:ilvl w:val="1"/>
          <w:numId w:val="33"/>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B8767F">
      <w:pPr>
        <w:pStyle w:val="Normalny1"/>
        <w:numPr>
          <w:ilvl w:val="5"/>
          <w:numId w:val="71"/>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B8767F">
      <w:pPr>
        <w:pStyle w:val="Normalny1"/>
        <w:numPr>
          <w:ilvl w:val="5"/>
          <w:numId w:val="71"/>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B8767F">
      <w:pPr>
        <w:pStyle w:val="Akapitzlist10"/>
        <w:numPr>
          <w:ilvl w:val="1"/>
          <w:numId w:val="33"/>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B8767F">
      <w:pPr>
        <w:pStyle w:val="Akapitzlist"/>
        <w:numPr>
          <w:ilvl w:val="0"/>
          <w:numId w:val="32"/>
        </w:numPr>
        <w:autoSpaceDE w:val="0"/>
        <w:autoSpaceDN w:val="0"/>
        <w:adjustRightInd w:val="0"/>
        <w:spacing w:before="0" w:after="0"/>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B8767F">
      <w:pPr>
        <w:pStyle w:val="Akapitzlist10"/>
        <w:numPr>
          <w:ilvl w:val="0"/>
          <w:numId w:val="32"/>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B8767F">
      <w:pPr>
        <w:pStyle w:val="Akapitzlist10"/>
        <w:numPr>
          <w:ilvl w:val="0"/>
          <w:numId w:val="32"/>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B8767F">
      <w:pPr>
        <w:pStyle w:val="Akapitzlist10"/>
        <w:numPr>
          <w:ilvl w:val="0"/>
          <w:numId w:val="32"/>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B8767F">
      <w:pPr>
        <w:pStyle w:val="Akapitzlist10"/>
        <w:numPr>
          <w:ilvl w:val="0"/>
          <w:numId w:val="32"/>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B8767F">
      <w:pPr>
        <w:pStyle w:val="Akapitzlist10"/>
        <w:numPr>
          <w:ilvl w:val="0"/>
          <w:numId w:val="32"/>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w:t>
        </w:r>
        <w:r w:rsidR="00472F1D" w:rsidRPr="008F6172">
          <w:rPr>
            <w:rStyle w:val="Hipercze"/>
            <w:rFonts w:asciiTheme="majorHAnsi" w:hAnsiTheme="majorHAnsi" w:cstheme="minorHAnsi"/>
            <w:sz w:val="20"/>
            <w:szCs w:val="20"/>
          </w:rPr>
          <w:lastRenderedPageBreak/>
          <w:t>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B8767F">
      <w:pPr>
        <w:pStyle w:val="Akapitzlist10"/>
        <w:spacing w:before="0" w:after="0"/>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B8767F">
      <w:pPr>
        <w:pStyle w:val="Akapitzlist10"/>
        <w:numPr>
          <w:ilvl w:val="0"/>
          <w:numId w:val="63"/>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B8767F">
      <w:pPr>
        <w:pStyle w:val="Akapitzlist10"/>
        <w:numPr>
          <w:ilvl w:val="0"/>
          <w:numId w:val="63"/>
        </w:numPr>
        <w:spacing w:before="0" w:after="0"/>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B8767F">
      <w:pPr>
        <w:pStyle w:val="Tekstpodstawowy"/>
        <w:numPr>
          <w:ilvl w:val="0"/>
          <w:numId w:val="49"/>
        </w:numPr>
        <w:spacing w:before="0" w:after="0"/>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B8767F">
      <w:pPr>
        <w:pStyle w:val="Tekstpodstawowy"/>
        <w:numPr>
          <w:ilvl w:val="0"/>
          <w:numId w:val="49"/>
        </w:numPr>
        <w:spacing w:before="0" w:after="0"/>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B8767F">
      <w:pPr>
        <w:pStyle w:val="Tekstpodstawowy"/>
        <w:numPr>
          <w:ilvl w:val="0"/>
          <w:numId w:val="50"/>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B8767F">
      <w:pPr>
        <w:pStyle w:val="Tekstpodstawowy"/>
        <w:numPr>
          <w:ilvl w:val="0"/>
          <w:numId w:val="50"/>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B8767F">
      <w:pPr>
        <w:pStyle w:val="Tekstpodstawowy"/>
        <w:numPr>
          <w:ilvl w:val="0"/>
          <w:numId w:val="50"/>
        </w:numPr>
        <w:spacing w:before="0" w:after="0"/>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B8767F">
      <w:pPr>
        <w:pStyle w:val="Akapitzlist10"/>
        <w:numPr>
          <w:ilvl w:val="0"/>
          <w:numId w:val="63"/>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B8767F">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B8767F">
      <w:pPr>
        <w:pStyle w:val="Akapitzlist10"/>
        <w:numPr>
          <w:ilvl w:val="0"/>
          <w:numId w:val="63"/>
        </w:numPr>
        <w:spacing w:before="0" w:after="0"/>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B8767F">
      <w:pPr>
        <w:pStyle w:val="Tekstpodstawowy"/>
        <w:numPr>
          <w:ilvl w:val="0"/>
          <w:numId w:val="52"/>
        </w:numPr>
        <w:spacing w:before="0" w:after="0"/>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B8767F">
      <w:pPr>
        <w:pStyle w:val="Tekstpodstawowy"/>
        <w:numPr>
          <w:ilvl w:val="0"/>
          <w:numId w:val="52"/>
        </w:numPr>
        <w:spacing w:before="0" w:after="0"/>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B8767F">
      <w:pPr>
        <w:pStyle w:val="Tekstpodstawowy"/>
        <w:numPr>
          <w:ilvl w:val="0"/>
          <w:numId w:val="52"/>
        </w:numPr>
        <w:spacing w:before="0" w:after="0"/>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B8767F">
      <w:pPr>
        <w:pStyle w:val="Akapitzlist10"/>
        <w:tabs>
          <w:tab w:val="left" w:pos="4253"/>
        </w:tabs>
        <w:spacing w:before="0" w:after="0"/>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B8767F">
      <w:pPr>
        <w:pStyle w:val="Akapitzlist10"/>
        <w:numPr>
          <w:ilvl w:val="0"/>
          <w:numId w:val="32"/>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lastRenderedPageBreak/>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5"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5"/>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B8767F">
      <w:pPr>
        <w:pStyle w:val="Akapitzlist10"/>
        <w:spacing w:before="0" w:after="0"/>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B8767F">
      <w:pPr>
        <w:pStyle w:val="Akapitzlist10"/>
        <w:spacing w:before="0" w:after="0"/>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w:t>
      </w:r>
      <w:r w:rsidRPr="00A671F4">
        <w:rPr>
          <w:rFonts w:asciiTheme="majorHAnsi" w:eastAsia="Arial" w:hAnsiTheme="majorHAnsi"/>
          <w:sz w:val="20"/>
          <w:szCs w:val="20"/>
        </w:rPr>
        <w:lastRenderedPageBreak/>
        <w:t>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B8767F">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B8767F">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B8767F">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B8767F">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B8767F">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lastRenderedPageBreak/>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B8767F">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B8767F">
      <w:pPr>
        <w:pStyle w:val="Akapitzlist10"/>
        <w:numPr>
          <w:ilvl w:val="0"/>
          <w:numId w:val="32"/>
        </w:numPr>
        <w:spacing w:before="0" w:after="0"/>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B8767F">
      <w:pPr>
        <w:pStyle w:val="Akapitzlist10"/>
        <w:numPr>
          <w:ilvl w:val="0"/>
          <w:numId w:val="32"/>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B8767F">
      <w:pPr>
        <w:pStyle w:val="Akapitzlist10"/>
        <w:numPr>
          <w:ilvl w:val="0"/>
          <w:numId w:val="32"/>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B8767F">
      <w:pPr>
        <w:pStyle w:val="Nagwek1"/>
        <w:ind w:left="567" w:hanging="567"/>
        <w:rPr>
          <w:rFonts w:ascii="Cambria" w:hAnsi="Cambria"/>
        </w:rPr>
      </w:pPr>
      <w:bookmarkStart w:id="16" w:name="_Toc150430603"/>
      <w:r w:rsidRPr="006012C9">
        <w:rPr>
          <w:rFonts w:ascii="Cambria" w:hAnsi="Cambria"/>
        </w:rPr>
        <w:t>Wskazanie osób uprawnionych do komunikowania się z wykonawcami</w:t>
      </w:r>
      <w:bookmarkEnd w:id="16"/>
    </w:p>
    <w:p w:rsidR="00844A28" w:rsidRDefault="00844A28" w:rsidP="00B8767F">
      <w:pPr>
        <w:pStyle w:val="Akapitzlist10"/>
        <w:numPr>
          <w:ilvl w:val="0"/>
          <w:numId w:val="62"/>
        </w:numPr>
        <w:spacing w:before="0" w:after="0"/>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B8767F">
      <w:pPr>
        <w:pStyle w:val="Akapitzlist10"/>
        <w:numPr>
          <w:ilvl w:val="0"/>
          <w:numId w:val="30"/>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B8767F">
      <w:pPr>
        <w:pStyle w:val="Akapitzlist10"/>
        <w:numPr>
          <w:ilvl w:val="0"/>
          <w:numId w:val="30"/>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B8767F">
      <w:pPr>
        <w:pStyle w:val="Akapitzlist10"/>
        <w:numPr>
          <w:ilvl w:val="0"/>
          <w:numId w:val="62"/>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B8767F">
      <w:pPr>
        <w:pStyle w:val="Akapitzlist10"/>
        <w:numPr>
          <w:ilvl w:val="0"/>
          <w:numId w:val="62"/>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B8767F">
      <w:pPr>
        <w:pStyle w:val="Akapitzlist10"/>
        <w:numPr>
          <w:ilvl w:val="0"/>
          <w:numId w:val="62"/>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B8767F">
      <w:pPr>
        <w:pStyle w:val="Akapitzlist10"/>
        <w:numPr>
          <w:ilvl w:val="0"/>
          <w:numId w:val="62"/>
        </w:numPr>
        <w:spacing w:before="0" w:after="0"/>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B8767F">
      <w:pPr>
        <w:pStyle w:val="Akapitzlist10"/>
        <w:numPr>
          <w:ilvl w:val="0"/>
          <w:numId w:val="62"/>
        </w:numPr>
        <w:spacing w:before="0" w:after="0"/>
        <w:ind w:left="357" w:hanging="357"/>
        <w:contextualSpacing/>
        <w:jc w:val="both"/>
        <w:rPr>
          <w:rFonts w:ascii="Cambria" w:hAnsi="Cambria" w:cs="Century Gothic"/>
          <w:i/>
          <w:iCs/>
          <w:sz w:val="20"/>
          <w:szCs w:val="20"/>
        </w:rPr>
      </w:pPr>
      <w:bookmarkStart w:id="17"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lastRenderedPageBreak/>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B8767F">
      <w:pPr>
        <w:pStyle w:val="Akapitzlist10"/>
        <w:numPr>
          <w:ilvl w:val="0"/>
          <w:numId w:val="62"/>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B8767F">
      <w:pPr>
        <w:pStyle w:val="Akapitzlist10"/>
        <w:numPr>
          <w:ilvl w:val="0"/>
          <w:numId w:val="62"/>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B8767F">
      <w:pPr>
        <w:pStyle w:val="Akapitzlist10"/>
        <w:numPr>
          <w:ilvl w:val="0"/>
          <w:numId w:val="62"/>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7"/>
    <w:p w:rsidR="00844A28" w:rsidRDefault="00844A28" w:rsidP="00B8767F">
      <w:pPr>
        <w:pStyle w:val="Akapitzlist10"/>
        <w:spacing w:before="0" w:after="0"/>
        <w:ind w:left="357"/>
        <w:contextualSpacing/>
        <w:rPr>
          <w:rFonts w:ascii="Cambria" w:hAnsi="Cambria" w:cs="Tahoma"/>
          <w:sz w:val="20"/>
          <w:szCs w:val="20"/>
        </w:rPr>
      </w:pPr>
    </w:p>
    <w:p w:rsidR="006012C9" w:rsidRPr="006012C9" w:rsidRDefault="006012C9" w:rsidP="00B8767F">
      <w:pPr>
        <w:pStyle w:val="Nagwek1"/>
        <w:ind w:left="426"/>
      </w:pPr>
      <w:bookmarkStart w:id="18" w:name="_Toc150430604"/>
      <w:r w:rsidRPr="006012C9">
        <w:t xml:space="preserve">Termin </w:t>
      </w:r>
      <w:r w:rsidRPr="00B8767F">
        <w:t>związania</w:t>
      </w:r>
      <w:r w:rsidRPr="006012C9">
        <w:t xml:space="preserve"> ofertą</w:t>
      </w:r>
      <w:bookmarkEnd w:id="18"/>
    </w:p>
    <w:p w:rsidR="00930A74" w:rsidRPr="00930A74" w:rsidRDefault="00930A74" w:rsidP="00B8767F">
      <w:pPr>
        <w:pStyle w:val="Akapitzlist10"/>
        <w:numPr>
          <w:ilvl w:val="0"/>
          <w:numId w:val="31"/>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B8767F">
      <w:pPr>
        <w:pStyle w:val="Akapitzlist10"/>
        <w:numPr>
          <w:ilvl w:val="0"/>
          <w:numId w:val="31"/>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B8767F">
      <w:pPr>
        <w:pStyle w:val="Akapitzlist10"/>
        <w:numPr>
          <w:ilvl w:val="0"/>
          <w:numId w:val="31"/>
        </w:numPr>
        <w:spacing w:before="0" w:after="0"/>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B8767F">
      <w:pPr>
        <w:pStyle w:val="Akapitzlist10"/>
        <w:spacing w:before="0" w:after="0"/>
        <w:contextualSpacing/>
        <w:rPr>
          <w:rFonts w:ascii="Cambria" w:hAnsi="Cambria" w:cs="Tahoma"/>
          <w:sz w:val="20"/>
          <w:szCs w:val="20"/>
        </w:rPr>
      </w:pPr>
    </w:p>
    <w:p w:rsidR="00AD5C15" w:rsidRDefault="006012C9" w:rsidP="00B8767F">
      <w:pPr>
        <w:pStyle w:val="Nagwek1"/>
        <w:ind w:left="426"/>
      </w:pPr>
      <w:bookmarkStart w:id="19" w:name="_Toc150430605"/>
      <w:r>
        <w:t>T</w:t>
      </w:r>
      <w:r w:rsidR="00AD5C15" w:rsidRPr="00AD5C15">
        <w:t>ermin otwarcia ofert</w:t>
      </w:r>
      <w:r w:rsidR="00F41682">
        <w:t xml:space="preserve"> </w:t>
      </w:r>
      <w:bookmarkEnd w:id="19"/>
    </w:p>
    <w:p w:rsidR="00F71C9C" w:rsidRPr="003437A0" w:rsidRDefault="00F71C9C" w:rsidP="00B8767F">
      <w:pPr>
        <w:pStyle w:val="Akapitzlist10"/>
        <w:numPr>
          <w:ilvl w:val="0"/>
          <w:numId w:val="54"/>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141C31">
        <w:rPr>
          <w:rFonts w:ascii="Cambria" w:hAnsi="Cambria" w:cs="Arial"/>
          <w:b/>
          <w:color w:val="FF0000"/>
          <w:sz w:val="20"/>
          <w:szCs w:val="20"/>
        </w:rPr>
        <w:t>08</w:t>
      </w:r>
      <w:r w:rsidR="008D1BAB">
        <w:rPr>
          <w:rFonts w:ascii="Cambria" w:hAnsi="Cambria" w:cs="Arial"/>
          <w:b/>
          <w:color w:val="FF0000"/>
          <w:sz w:val="20"/>
          <w:szCs w:val="20"/>
        </w:rPr>
        <w:t>.0</w:t>
      </w:r>
      <w:r w:rsidR="00141C31">
        <w:rPr>
          <w:rFonts w:ascii="Cambria" w:hAnsi="Cambria" w:cs="Arial"/>
          <w:b/>
          <w:color w:val="FF0000"/>
          <w:sz w:val="20"/>
          <w:szCs w:val="20"/>
        </w:rPr>
        <w:t>3</w:t>
      </w:r>
      <w:r w:rsidR="00F11365" w:rsidRPr="00BC740F">
        <w:rPr>
          <w:rFonts w:ascii="Cambria" w:hAnsi="Cambria" w:cs="Arial"/>
          <w:b/>
          <w:color w:val="FF0000"/>
          <w:sz w:val="20"/>
          <w:szCs w:val="20"/>
        </w:rPr>
        <w:t>.202</w:t>
      </w:r>
      <w:r w:rsidR="008D1BAB">
        <w:rPr>
          <w:rFonts w:ascii="Cambria" w:hAnsi="Cambria" w:cs="Arial"/>
          <w:b/>
          <w:color w:val="FF0000"/>
          <w:sz w:val="20"/>
          <w:szCs w:val="20"/>
        </w:rPr>
        <w:t>4</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8B647B" w:rsidRPr="00BC740F">
        <w:rPr>
          <w:rFonts w:ascii="Cambria" w:hAnsi="Cambria" w:cs="Arial"/>
          <w:b/>
          <w:bCs/>
          <w:caps/>
          <w:color w:val="FF0000"/>
          <w:sz w:val="20"/>
          <w:szCs w:val="20"/>
        </w:rPr>
        <w:t>9</w:t>
      </w:r>
      <w:r w:rsidRPr="00BC740F">
        <w:rPr>
          <w:rFonts w:ascii="Cambria" w:hAnsi="Cambria" w:cs="Arial"/>
          <w:b/>
          <w:color w:val="FF0000"/>
          <w:sz w:val="20"/>
          <w:szCs w:val="20"/>
        </w:rPr>
        <w:t>:00.</w:t>
      </w:r>
    </w:p>
    <w:p w:rsidR="008B647B" w:rsidRPr="008B647B" w:rsidRDefault="00F71C9C" w:rsidP="00B8767F">
      <w:pPr>
        <w:pStyle w:val="Akapitzlist10"/>
        <w:numPr>
          <w:ilvl w:val="0"/>
          <w:numId w:val="54"/>
        </w:numPr>
        <w:spacing w:before="0" w:after="0"/>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B8767F">
      <w:pPr>
        <w:pStyle w:val="Akapitzlist10"/>
        <w:numPr>
          <w:ilvl w:val="0"/>
          <w:numId w:val="54"/>
        </w:numPr>
        <w:spacing w:before="0" w:after="0"/>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B8767F">
      <w:pPr>
        <w:pStyle w:val="Akapitzlist10"/>
        <w:numPr>
          <w:ilvl w:val="0"/>
          <w:numId w:val="54"/>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B8767F">
      <w:pPr>
        <w:pStyle w:val="Akapitzlist10"/>
        <w:numPr>
          <w:ilvl w:val="0"/>
          <w:numId w:val="54"/>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B8767F">
      <w:pPr>
        <w:pStyle w:val="Akapitzlist10"/>
        <w:numPr>
          <w:ilvl w:val="0"/>
          <w:numId w:val="53"/>
        </w:numPr>
        <w:spacing w:before="0" w:after="0"/>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B8767F">
      <w:pPr>
        <w:pStyle w:val="Akapitzlist10"/>
        <w:numPr>
          <w:ilvl w:val="0"/>
          <w:numId w:val="53"/>
        </w:numPr>
        <w:spacing w:before="0" w:after="0"/>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B8767F">
      <w:pPr>
        <w:pStyle w:val="Akapitzlist10"/>
        <w:numPr>
          <w:ilvl w:val="0"/>
          <w:numId w:val="54"/>
        </w:numPr>
        <w:spacing w:before="0" w:after="0"/>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B8767F">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B8767F">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B8767F">
      <w:pPr>
        <w:pStyle w:val="Nagwek1"/>
        <w:ind w:left="426"/>
      </w:pPr>
      <w:bookmarkStart w:id="20" w:name="_Toc150430606"/>
      <w:r>
        <w:t>S</w:t>
      </w:r>
      <w:r w:rsidR="00AD5C15" w:rsidRPr="00AD5C15">
        <w:t>posób obliczenia cen</w:t>
      </w:r>
      <w:r w:rsidR="00F71C9C">
        <w:t>y</w:t>
      </w:r>
      <w:bookmarkEnd w:id="20"/>
      <w:r w:rsidR="00F41682">
        <w:t xml:space="preserve">  </w:t>
      </w:r>
    </w:p>
    <w:p w:rsidR="004227D0"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B8767F">
      <w:pPr>
        <w:pStyle w:val="Tekstpodstawowy"/>
        <w:numPr>
          <w:ilvl w:val="0"/>
          <w:numId w:val="25"/>
        </w:numPr>
        <w:spacing w:before="0" w:after="60"/>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B8767F">
      <w:pPr>
        <w:pStyle w:val="Tekstpodstawowy"/>
        <w:numPr>
          <w:ilvl w:val="0"/>
          <w:numId w:val="25"/>
        </w:numPr>
        <w:spacing w:before="0" w:after="60"/>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cs="Century Gothic"/>
        </w:rPr>
        <w:lastRenderedPageBreak/>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B8767F">
      <w:pPr>
        <w:pStyle w:val="Tekstpodstawowy"/>
        <w:numPr>
          <w:ilvl w:val="0"/>
          <w:numId w:val="25"/>
        </w:numPr>
        <w:spacing w:before="0" w:after="60"/>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B8767F">
      <w:pPr>
        <w:numPr>
          <w:ilvl w:val="0"/>
          <w:numId w:val="55"/>
        </w:numPr>
        <w:spacing w:before="0" w:after="0"/>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B8767F">
      <w:pPr>
        <w:numPr>
          <w:ilvl w:val="0"/>
          <w:numId w:val="55"/>
        </w:numPr>
        <w:spacing w:before="0" w:after="0"/>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B8767F">
      <w:pPr>
        <w:numPr>
          <w:ilvl w:val="0"/>
          <w:numId w:val="55"/>
        </w:numPr>
        <w:spacing w:before="0" w:after="0"/>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B8767F">
      <w:pPr>
        <w:numPr>
          <w:ilvl w:val="0"/>
          <w:numId w:val="55"/>
        </w:numPr>
        <w:spacing w:before="0" w:after="0"/>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B8767F">
      <w:pPr>
        <w:pStyle w:val="Nagwek1"/>
        <w:ind w:left="426"/>
      </w:pPr>
      <w:bookmarkStart w:id="21" w:name="_Toc150430607"/>
      <w:r>
        <w:t>O</w:t>
      </w:r>
      <w:r w:rsidR="00AD5C15" w:rsidRPr="00AD5C15">
        <w:t>pis kryteriów oceny ofert wraz z podaniem wag tych kryteriów i sposobu oceny ofert</w:t>
      </w:r>
      <w:bookmarkEnd w:id="21"/>
    </w:p>
    <w:p w:rsidR="005D3FBD" w:rsidRPr="00172E54" w:rsidRDefault="005D3FBD" w:rsidP="00B8767F">
      <w:pPr>
        <w:pStyle w:val="Tekstpodstawowy"/>
        <w:numPr>
          <w:ilvl w:val="0"/>
          <w:numId w:val="8"/>
        </w:numPr>
        <w:suppressAutoHyphens/>
        <w:spacing w:before="0" w:after="0"/>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B8767F">
      <w:pPr>
        <w:pStyle w:val="Stopka"/>
        <w:tabs>
          <w:tab w:val="clear" w:pos="4536"/>
          <w:tab w:val="clear" w:pos="9072"/>
        </w:tabs>
        <w:spacing w:before="0" w:after="0"/>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B8767F">
      <w:pPr>
        <w:spacing w:before="0" w:after="0"/>
        <w:jc w:val="both"/>
        <w:rPr>
          <w:rFonts w:asciiTheme="majorHAnsi" w:hAnsiTheme="majorHAnsi" w:cs="Calibri"/>
          <w:b/>
          <w:bCs/>
          <w:color w:val="FF0000"/>
        </w:rPr>
      </w:pPr>
    </w:p>
    <w:p w:rsidR="005D3FBD" w:rsidRPr="0044007E" w:rsidRDefault="005D3FBD" w:rsidP="00B8767F">
      <w:pPr>
        <w:pStyle w:val="Tekstpodstawowy"/>
        <w:numPr>
          <w:ilvl w:val="0"/>
          <w:numId w:val="8"/>
        </w:numPr>
        <w:tabs>
          <w:tab w:val="clear" w:pos="357"/>
          <w:tab w:val="num" w:pos="284"/>
        </w:tabs>
        <w:suppressAutoHyphens/>
        <w:spacing w:before="0" w:after="0"/>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B8767F">
      <w:pPr>
        <w:pStyle w:val="Tekstpodstawowy"/>
        <w:numPr>
          <w:ilvl w:val="0"/>
          <w:numId w:val="72"/>
        </w:numPr>
        <w:tabs>
          <w:tab w:val="num" w:pos="142"/>
        </w:tabs>
        <w:spacing w:before="0" w:after="0"/>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B8767F">
      <w:pPr>
        <w:pStyle w:val="Tekstpodstawowy"/>
        <w:tabs>
          <w:tab w:val="num" w:pos="142"/>
        </w:tabs>
        <w:spacing w:before="0" w:after="0"/>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B8767F">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B8767F">
      <w:pPr>
        <w:pStyle w:val="Akapitzlist"/>
        <w:numPr>
          <w:ilvl w:val="0"/>
          <w:numId w:val="72"/>
        </w:numPr>
        <w:tabs>
          <w:tab w:val="left" w:pos="567"/>
          <w:tab w:val="left" w:pos="709"/>
        </w:tabs>
        <w:spacing w:before="0" w:after="0"/>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B8767F">
      <w:pPr>
        <w:pStyle w:val="Akapitzlist"/>
        <w:numPr>
          <w:ilvl w:val="0"/>
          <w:numId w:val="72"/>
        </w:numPr>
        <w:tabs>
          <w:tab w:val="left" w:pos="426"/>
        </w:tabs>
        <w:suppressAutoHyphens/>
        <w:spacing w:before="0" w:after="0"/>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B8767F">
      <w:pPr>
        <w:tabs>
          <w:tab w:val="left" w:pos="720"/>
          <w:tab w:val="left" w:pos="1134"/>
        </w:tabs>
        <w:suppressAutoHyphens/>
        <w:spacing w:before="0" w:after="0"/>
        <w:ind w:left="723"/>
        <w:jc w:val="both"/>
        <w:rPr>
          <w:rFonts w:asciiTheme="majorHAnsi" w:hAnsiTheme="majorHAnsi" w:cs="Arial"/>
        </w:rPr>
      </w:pP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B8767F">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B8767F">
      <w:pPr>
        <w:pStyle w:val="Tekstpodstawowy"/>
        <w:numPr>
          <w:ilvl w:val="0"/>
          <w:numId w:val="72"/>
        </w:numPr>
        <w:spacing w:before="0" w:after="0"/>
        <w:ind w:left="426" w:hanging="426"/>
        <w:jc w:val="both"/>
        <w:rPr>
          <w:rFonts w:asciiTheme="majorHAnsi" w:hAnsiTheme="majorHAnsi" w:cs="Arial"/>
        </w:rPr>
      </w:pPr>
      <w:r w:rsidRPr="0044007E">
        <w:rPr>
          <w:rFonts w:asciiTheme="majorHAnsi" w:hAnsiTheme="majorHAnsi" w:cs="Arial"/>
        </w:rPr>
        <w:lastRenderedPageBreak/>
        <w:t>Zamawiający może przyznać Wykona</w:t>
      </w:r>
      <w:r w:rsidR="005023E0">
        <w:rPr>
          <w:rFonts w:asciiTheme="majorHAnsi" w:hAnsiTheme="majorHAnsi" w:cs="Arial"/>
        </w:rPr>
        <w:t xml:space="preserve">wcy maksymalnie 100 punktów. </w:t>
      </w:r>
    </w:p>
    <w:p w:rsidR="008E0029" w:rsidRDefault="005D3FBD" w:rsidP="00B8767F">
      <w:pPr>
        <w:pStyle w:val="Tekstpodstawowy"/>
        <w:spacing w:before="0" w:after="0"/>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B8767F">
      <w:pPr>
        <w:pStyle w:val="Tekstpodstawowy"/>
        <w:spacing w:before="0" w:after="0"/>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B8767F">
      <w:pPr>
        <w:pStyle w:val="Tekstpodstawowy"/>
        <w:numPr>
          <w:ilvl w:val="0"/>
          <w:numId w:val="8"/>
        </w:numPr>
        <w:suppressAutoHyphens/>
        <w:spacing w:before="0" w:after="0"/>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B8767F">
      <w:pPr>
        <w:pStyle w:val="Nagwek1"/>
        <w:ind w:left="426"/>
      </w:pPr>
      <w:bookmarkStart w:id="22" w:name="_Toc150430608"/>
      <w:r w:rsidRPr="00AD5C15">
        <w:t xml:space="preserve">informacje o formalnościach, jakie muszą zostać dopełnione po wyborze oferty w celu </w:t>
      </w:r>
      <w:r w:rsidRPr="00B8767F">
        <w:t>zawarcia</w:t>
      </w:r>
      <w:r w:rsidRPr="00AD5C15">
        <w:t xml:space="preserve"> umowy w sprawie zamówienia publicznego;</w:t>
      </w:r>
      <w:bookmarkEnd w:id="22"/>
    </w:p>
    <w:p w:rsidR="004227D0" w:rsidRPr="00CF073C" w:rsidRDefault="00CF073C"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B8767F">
      <w:pPr>
        <w:pStyle w:val="Tekstpodstawowy"/>
        <w:numPr>
          <w:ilvl w:val="0"/>
          <w:numId w:val="56"/>
        </w:numPr>
        <w:suppressAutoHyphens/>
        <w:autoSpaceDE w:val="0"/>
        <w:autoSpaceDN w:val="0"/>
        <w:adjustRightInd w:val="0"/>
        <w:spacing w:before="0" w:after="0"/>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B8767F">
      <w:pPr>
        <w:pStyle w:val="Tekstpodstawowy"/>
        <w:numPr>
          <w:ilvl w:val="0"/>
          <w:numId w:val="56"/>
        </w:numPr>
        <w:suppressAutoHyphens/>
        <w:spacing w:before="0" w:after="0"/>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B8767F">
      <w:pPr>
        <w:pStyle w:val="Nagwek1"/>
        <w:ind w:left="426"/>
      </w:pPr>
      <w:bookmarkStart w:id="23" w:name="_Toc150430609"/>
      <w:r>
        <w:t>P</w:t>
      </w:r>
      <w:r w:rsidRPr="00844A28">
        <w:t>rojektowane postanowienia umowy w sprawie zamówienia publicznego, które zostaną wprowadzone do treści tej umowy;</w:t>
      </w:r>
      <w:bookmarkEnd w:id="23"/>
    </w:p>
    <w:p w:rsidR="008924F5" w:rsidRDefault="008924F5" w:rsidP="00B8767F">
      <w:pPr>
        <w:pStyle w:val="Tekstpodstawowy"/>
        <w:spacing w:before="0" w:after="0"/>
        <w:jc w:val="both"/>
        <w:rPr>
          <w:rFonts w:ascii="Cambria" w:hAnsi="Cambria" w:cs="Tahoma"/>
        </w:rPr>
      </w:pPr>
    </w:p>
    <w:p w:rsidR="008924F5" w:rsidRPr="000E5856" w:rsidRDefault="008924F5" w:rsidP="00B8767F">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B8767F">
      <w:pPr>
        <w:pStyle w:val="Akapitzlist10"/>
        <w:widowControl w:val="0"/>
        <w:suppressAutoHyphens/>
        <w:autoSpaceDE w:val="0"/>
        <w:spacing w:before="0" w:after="0"/>
        <w:ind w:left="0"/>
        <w:contextualSpacing/>
        <w:jc w:val="both"/>
        <w:rPr>
          <w:rFonts w:asciiTheme="majorHAnsi" w:hAnsiTheme="majorHAnsi" w:cs="Arial"/>
          <w:sz w:val="20"/>
        </w:rPr>
      </w:pPr>
      <w:r w:rsidRPr="000E5856">
        <w:rPr>
          <w:rFonts w:asciiTheme="majorHAnsi" w:hAnsiTheme="majorHAnsi" w:cs="Arial"/>
          <w:color w:val="000000" w:themeColor="text1"/>
          <w:sz w:val="20"/>
        </w:rPr>
        <w:lastRenderedPageBreak/>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B8767F">
      <w:pPr>
        <w:pStyle w:val="Tekstpodstawowy"/>
        <w:spacing w:before="0" w:after="0"/>
        <w:jc w:val="both"/>
        <w:rPr>
          <w:rFonts w:ascii="Cambria" w:hAnsi="Cambria" w:cs="Tahoma"/>
        </w:rPr>
      </w:pPr>
    </w:p>
    <w:p w:rsidR="00930A74" w:rsidRPr="003437A0" w:rsidRDefault="00206A17" w:rsidP="00B8767F">
      <w:pPr>
        <w:pStyle w:val="Nagwek1"/>
        <w:ind w:left="426"/>
      </w:pPr>
      <w:bookmarkStart w:id="24" w:name="_Toc150430610"/>
      <w:r>
        <w:t>P</w:t>
      </w:r>
      <w:r w:rsidR="00AD5C15" w:rsidRPr="00AD5C15">
        <w:t xml:space="preserve">ouczenie o środkach </w:t>
      </w:r>
      <w:r w:rsidR="00AD5C15" w:rsidRPr="00B8767F">
        <w:t>ochrony</w:t>
      </w:r>
      <w:r w:rsidR="00AD5C15" w:rsidRPr="00AD5C15">
        <w:t xml:space="preserve"> prawnej przysługujących wykonawcy.</w:t>
      </w:r>
      <w:bookmarkEnd w:id="24"/>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Odwołanie przysługuje na:</w:t>
      </w:r>
    </w:p>
    <w:p w:rsidR="00FE0BD4" w:rsidRPr="00FE0BD4" w:rsidRDefault="00FE0BD4" w:rsidP="00B8767F">
      <w:pPr>
        <w:pStyle w:val="Tekstpodstawowy"/>
        <w:numPr>
          <w:ilvl w:val="2"/>
          <w:numId w:val="58"/>
        </w:numPr>
        <w:spacing w:before="0" w:after="0"/>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B8767F">
      <w:pPr>
        <w:pStyle w:val="Tekstpodstawowy"/>
        <w:numPr>
          <w:ilvl w:val="2"/>
          <w:numId w:val="58"/>
        </w:numPr>
        <w:spacing w:before="0" w:after="0"/>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B8767F">
      <w:pPr>
        <w:pStyle w:val="Tekstpodstawowy"/>
        <w:numPr>
          <w:ilvl w:val="0"/>
          <w:numId w:val="57"/>
        </w:numPr>
        <w:suppressAutoHyphens/>
        <w:spacing w:before="0" w:after="0"/>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B8767F">
      <w:pPr>
        <w:pStyle w:val="Tekstpodstawowy"/>
        <w:numPr>
          <w:ilvl w:val="2"/>
          <w:numId w:val="59"/>
        </w:numPr>
        <w:spacing w:before="0" w:after="0"/>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B8767F">
      <w:pPr>
        <w:pStyle w:val="Tekstpodstawowy"/>
        <w:numPr>
          <w:ilvl w:val="2"/>
          <w:numId w:val="59"/>
        </w:numPr>
        <w:spacing w:before="0" w:after="0"/>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B8767F">
      <w:pPr>
        <w:pStyle w:val="Tekstpodstawowy"/>
        <w:numPr>
          <w:ilvl w:val="0"/>
          <w:numId w:val="57"/>
        </w:numPr>
        <w:suppressAutoHyphens/>
        <w:spacing w:before="0" w:after="0"/>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B8767F">
      <w:pPr>
        <w:pStyle w:val="Tekstpodstawowy"/>
        <w:numPr>
          <w:ilvl w:val="0"/>
          <w:numId w:val="57"/>
        </w:numPr>
        <w:suppressAutoHyphens/>
        <w:spacing w:before="0" w:after="0"/>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B8767F">
      <w:pPr>
        <w:pStyle w:val="Akapitzlist10"/>
        <w:spacing w:before="0" w:after="0"/>
        <w:contextualSpacing/>
        <w:rPr>
          <w:rFonts w:ascii="Cambria" w:hAnsi="Cambria" w:cs="Tahoma"/>
          <w:sz w:val="20"/>
          <w:szCs w:val="20"/>
        </w:rPr>
      </w:pPr>
    </w:p>
    <w:p w:rsidR="00CD67FC" w:rsidRPr="00B8767F" w:rsidRDefault="00206A17" w:rsidP="00B8767F">
      <w:pPr>
        <w:pStyle w:val="Nagwek1"/>
        <w:ind w:left="426"/>
        <w:rPr>
          <w:rFonts w:cs="Tahoma"/>
        </w:rPr>
      </w:pPr>
      <w:bookmarkStart w:id="25" w:name="_Toc150430611"/>
      <w:r>
        <w:lastRenderedPageBreak/>
        <w:t>O</w:t>
      </w:r>
      <w:r w:rsidR="00CD67FC" w:rsidRPr="00CD67FC">
        <w:t>pis części zamówienia</w:t>
      </w:r>
      <w:bookmarkEnd w:id="25"/>
    </w:p>
    <w:p w:rsidR="007C3B1F" w:rsidRPr="00B8767F" w:rsidRDefault="005D3FBD"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CD67FC" w:rsidRPr="00B8767F" w:rsidRDefault="00206A17" w:rsidP="00B8767F">
      <w:pPr>
        <w:pStyle w:val="Nagwek1"/>
        <w:ind w:left="426"/>
      </w:pPr>
      <w:bookmarkStart w:id="26" w:name="_Toc150430612"/>
      <w:r>
        <w:t>L</w:t>
      </w:r>
      <w:r w:rsidR="00CD67FC" w:rsidRPr="00CD67FC">
        <w:t>iczb</w:t>
      </w:r>
      <w:r>
        <w:t>a</w:t>
      </w:r>
      <w:r w:rsidR="00CD67FC" w:rsidRPr="00CD67FC">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6"/>
    </w:p>
    <w:p w:rsidR="00CD67FC" w:rsidRPr="00B8767F" w:rsidRDefault="005023E0"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Pr="00B8767F" w:rsidRDefault="00206A17" w:rsidP="00B8767F">
      <w:pPr>
        <w:pStyle w:val="Nagwek1"/>
        <w:ind w:left="426"/>
      </w:pPr>
      <w:bookmarkStart w:id="27" w:name="_Toc150430613"/>
      <w:r>
        <w:t>I</w:t>
      </w:r>
      <w:r w:rsidR="00CD67FC" w:rsidRPr="00CD67FC">
        <w:t xml:space="preserve">nformacje dotyczące ofert wariantowych, w tym informacje o sposobie </w:t>
      </w:r>
      <w:r w:rsidR="00CD67FC" w:rsidRPr="00B8767F">
        <w:t>przedstawiania</w:t>
      </w:r>
      <w:r w:rsidR="00CD67FC" w:rsidRPr="00CD67FC">
        <w:t xml:space="preserve"> ofert wariantowych oraz minimalne warunki, jakim muszą odpowiadać oferty wariantowe, jeżeli zamawiający wymaga lub dopuszcza ich składanie;</w:t>
      </w:r>
      <w:bookmarkEnd w:id="27"/>
    </w:p>
    <w:p w:rsidR="00CD67FC" w:rsidRPr="00E668FE" w:rsidRDefault="00CD67FC" w:rsidP="00B8767F">
      <w:pPr>
        <w:pStyle w:val="Akapitzlist10"/>
        <w:spacing w:before="0" w:after="0"/>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sidR="00E668FE">
        <w:rPr>
          <w:rFonts w:ascii="Cambria" w:hAnsi="Cambria" w:cs="Century Gothic"/>
          <w:sz w:val="20"/>
          <w:szCs w:val="20"/>
        </w:rPr>
        <w:t xml:space="preserve">. </w:t>
      </w:r>
    </w:p>
    <w:p w:rsidR="00CD67FC" w:rsidRPr="00B8767F" w:rsidRDefault="00206A17" w:rsidP="00B8767F">
      <w:pPr>
        <w:pStyle w:val="Nagwek1"/>
        <w:ind w:left="426"/>
      </w:pPr>
      <w:bookmarkStart w:id="28" w:name="_Toc150430614"/>
      <w:r>
        <w:t>W</w:t>
      </w:r>
      <w:r w:rsidR="00CD67FC" w:rsidRPr="00CD67FC">
        <w:t xml:space="preserve">ymagania w zakresie zatrudnienia na podstawie stosunku pracy, </w:t>
      </w:r>
      <w:r w:rsidR="00766638">
        <w:br/>
      </w:r>
      <w:r w:rsidR="00CD67FC" w:rsidRPr="00CD67FC">
        <w:t>w okolicznościach, o których mowa w art. 95</w:t>
      </w:r>
      <w:r>
        <w:t xml:space="preserve"> ustawy Pzp</w:t>
      </w:r>
      <w:r w:rsidR="00CD67FC" w:rsidRPr="00CD67FC">
        <w:t>;</w:t>
      </w:r>
      <w:bookmarkEnd w:id="28"/>
    </w:p>
    <w:p w:rsidR="002B1A6C" w:rsidRPr="00B8767F" w:rsidRDefault="007C3B1F"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29" w:name="_Toc150430615"/>
      <w:r w:rsidRPr="00B8767F">
        <w:t>W</w:t>
      </w:r>
      <w:r w:rsidR="002B1A6C" w:rsidRPr="00B8767F">
        <w:t>ymagania</w:t>
      </w:r>
      <w:r w:rsidR="002B1A6C" w:rsidRPr="002B1A6C">
        <w:t xml:space="preserve"> w zakresie zatrudnienia osób, o których mowa w art. 96 ust. 2 pkt 2, jeżeli zamawiający przewiduje takie wymagania;</w:t>
      </w:r>
      <w:bookmarkEnd w:id="29"/>
    </w:p>
    <w:p w:rsidR="002B1A6C" w:rsidRPr="00B8767F" w:rsidRDefault="002B1A6C"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30" w:name="_Toc150430616"/>
      <w:r>
        <w:t>I</w:t>
      </w:r>
      <w:r w:rsidR="002B1A6C" w:rsidRPr="002B1A6C">
        <w:t>nformacj</w:t>
      </w:r>
      <w:r w:rsidR="002B1A6C">
        <w:t>A</w:t>
      </w:r>
      <w:r w:rsidR="002B1A6C" w:rsidRPr="002B1A6C">
        <w:t xml:space="preserve"> o zastrzeżeniu możliwości ubiegania się o udzielenie </w:t>
      </w:r>
      <w:r w:rsidR="002B1A6C" w:rsidRPr="00B8767F">
        <w:t>zamówienia</w:t>
      </w:r>
      <w:r w:rsidR="002B1A6C" w:rsidRPr="002B1A6C">
        <w:t xml:space="preserve"> wyłącznie przez wykonawców, o których mowa w art. 94</w:t>
      </w:r>
      <w:r>
        <w:t xml:space="preserve"> ustawy Pzp</w:t>
      </w:r>
      <w:r w:rsidR="002B1A6C" w:rsidRPr="002B1A6C">
        <w:t>, jeżeli zamawiający przewiduje takie wymagania</w:t>
      </w:r>
      <w:bookmarkEnd w:id="30"/>
    </w:p>
    <w:p w:rsidR="002B1A6C" w:rsidRDefault="002B1A6C" w:rsidP="00B8767F">
      <w:pPr>
        <w:pStyle w:val="Akapitzlist10"/>
        <w:spacing w:before="0" w:after="0"/>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Pr="00B8767F" w:rsidRDefault="00206A17" w:rsidP="00B8767F">
      <w:pPr>
        <w:pStyle w:val="Nagwek1"/>
        <w:ind w:left="426"/>
      </w:pPr>
      <w:bookmarkStart w:id="31" w:name="_Toc150430617"/>
      <w:r>
        <w:t>W</w:t>
      </w:r>
      <w:r w:rsidR="002B1A6C" w:rsidRPr="002B1A6C">
        <w:t xml:space="preserve">ymagania dotyczące wadium, w tym jego </w:t>
      </w:r>
      <w:r w:rsidR="002B1A6C" w:rsidRPr="00B8767F">
        <w:t>kwotę</w:t>
      </w:r>
      <w:r w:rsidR="002B1A6C" w:rsidRPr="002B1A6C">
        <w:t>, jeżeli zamawiający przewiduje obowiązek wniesienia wadium</w:t>
      </w:r>
      <w:r w:rsidR="005023E0">
        <w:t>.</w:t>
      </w:r>
      <w:bookmarkEnd w:id="31"/>
    </w:p>
    <w:p w:rsidR="00384024" w:rsidRDefault="009C2057" w:rsidP="00B8767F">
      <w:pPr>
        <w:widowControl w:val="0"/>
        <w:autoSpaceDE w:val="0"/>
        <w:spacing w:before="0" w:after="0"/>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2B1A6C" w:rsidRDefault="00206A17" w:rsidP="00B8767F">
      <w:pPr>
        <w:pStyle w:val="Nagwek1"/>
        <w:ind w:left="426"/>
      </w:pPr>
      <w:bookmarkStart w:id="32" w:name="_Toc150430618"/>
      <w:r>
        <w:t>I</w:t>
      </w:r>
      <w:r w:rsidR="002B1A6C" w:rsidRPr="002B1A6C">
        <w:t>nformacj</w:t>
      </w:r>
      <w:r>
        <w:t>a</w:t>
      </w:r>
      <w:r w:rsidR="002B1A6C" w:rsidRPr="002B1A6C">
        <w:t xml:space="preserve"> o przewidywanych zamówieniach, o których mowa w art. 214 ust. 1 pkt 7 , jeżeli zamawiający przewiduje udzielenie takich zamówień</w:t>
      </w:r>
      <w:bookmarkEnd w:id="32"/>
    </w:p>
    <w:p w:rsidR="002B1A6C" w:rsidRDefault="002B1A6C" w:rsidP="00B8767F">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2B1A6C" w:rsidRPr="00B8767F" w:rsidRDefault="00206A17" w:rsidP="00B8767F">
      <w:pPr>
        <w:pStyle w:val="Nagwek1"/>
        <w:ind w:left="426"/>
      </w:pPr>
      <w:bookmarkStart w:id="33" w:name="_Toc150430619"/>
      <w:r w:rsidRPr="00B8767F">
        <w:t>I</w:t>
      </w:r>
      <w:r w:rsidR="002B1A6C" w:rsidRPr="00B8767F">
        <w:t>nformacje</w:t>
      </w:r>
      <w:r w:rsidR="002B1A6C" w:rsidRPr="002B1A6C">
        <w:t xml:space="preserv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3"/>
    </w:p>
    <w:p w:rsidR="00FE0BD4" w:rsidRPr="00C10F46" w:rsidRDefault="00FE0BD4" w:rsidP="00B8767F">
      <w:pPr>
        <w:pStyle w:val="Tekstpodstawowy"/>
        <w:numPr>
          <w:ilvl w:val="0"/>
          <w:numId w:val="36"/>
        </w:numPr>
        <w:spacing w:before="0" w:after="0"/>
        <w:ind w:left="357"/>
        <w:jc w:val="both"/>
        <w:rPr>
          <w:rFonts w:ascii="Cambria" w:hAnsi="Cambria"/>
        </w:rPr>
      </w:pPr>
      <w:r>
        <w:rPr>
          <w:rFonts w:ascii="Arial" w:hAnsi="Arial" w:cs="Arial"/>
        </w:rPr>
        <w:lastRenderedPageBreak/>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2B1A6C" w:rsidRPr="00B8767F" w:rsidRDefault="00FE0BD4" w:rsidP="00B8767F">
      <w:pPr>
        <w:pStyle w:val="Tekstpodstawowy"/>
        <w:numPr>
          <w:ilvl w:val="0"/>
          <w:numId w:val="36"/>
        </w:numPr>
        <w:spacing w:before="0" w:after="0"/>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Pr="002B1A6C" w:rsidRDefault="00206A17" w:rsidP="00B8767F">
      <w:pPr>
        <w:pStyle w:val="Nagwek1"/>
        <w:ind w:left="426"/>
      </w:pPr>
      <w:bookmarkStart w:id="34" w:name="_Toc150430620"/>
      <w:r>
        <w:t>I</w:t>
      </w:r>
      <w:r w:rsidR="002B1A6C" w:rsidRPr="002B1A6C">
        <w:t xml:space="preserve">nformacje dotyczące walut obcych, w jakich mogą być prowadzone rozliczenia między zamawiającym a wykonawcą, jeżeli zamawiający przewiduje rozliczenia w </w:t>
      </w:r>
      <w:r w:rsidR="002B1A6C" w:rsidRPr="00B8767F">
        <w:t>walutach</w:t>
      </w:r>
      <w:r w:rsidR="002B1A6C" w:rsidRPr="002B1A6C">
        <w:t xml:space="preserve"> obcych;</w:t>
      </w:r>
      <w:r w:rsidR="008324AE">
        <w:t xml:space="preserve"> oraz informacja o zaliczkach</w:t>
      </w:r>
      <w:bookmarkEnd w:id="34"/>
    </w:p>
    <w:p w:rsidR="002B1A6C" w:rsidRPr="002A1B8A" w:rsidRDefault="002B1A6C" w:rsidP="00B8767F">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B8767F">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2B1A6C" w:rsidRPr="00B8767F" w:rsidRDefault="008324AE" w:rsidP="00B8767F">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B8767F" w:rsidRDefault="00206A17" w:rsidP="00B8767F">
      <w:pPr>
        <w:pStyle w:val="Nagwek1"/>
        <w:ind w:left="426"/>
      </w:pPr>
      <w:bookmarkStart w:id="35" w:name="_Toc150430621"/>
      <w:r w:rsidRPr="00B8767F">
        <w:t>I</w:t>
      </w:r>
      <w:r w:rsidR="002B1A6C" w:rsidRPr="00B8767F">
        <w:t>nformacje</w:t>
      </w:r>
      <w:r w:rsidR="002B1A6C" w:rsidRPr="001B5646">
        <w:t xml:space="preserve"> dotyczące zwrotu kosztów udziału w postępowaniu, jeżeli zamawiający przewiduje ich zwrot;</w:t>
      </w:r>
      <w:bookmarkEnd w:id="35"/>
    </w:p>
    <w:p w:rsidR="002B1A6C" w:rsidRDefault="001B5646" w:rsidP="00E668FE">
      <w:pPr>
        <w:pStyle w:val="Tekstpodstawowy"/>
        <w:spacing w:before="0" w:after="0"/>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1B5646" w:rsidRPr="001B5646" w:rsidRDefault="00206A17" w:rsidP="00B8767F">
      <w:pPr>
        <w:pStyle w:val="Nagwek1"/>
        <w:ind w:left="426"/>
      </w:pPr>
      <w:bookmarkStart w:id="36" w:name="_Toc150430622"/>
      <w:r w:rsidRPr="00B8767F">
        <w:t>I</w:t>
      </w:r>
      <w:r w:rsidR="001B5646" w:rsidRPr="00B8767F">
        <w:t>nformacj</w:t>
      </w:r>
      <w:r w:rsidRPr="00B8767F">
        <w:t>a</w:t>
      </w:r>
      <w:r w:rsidR="001B5646" w:rsidRPr="001B5646">
        <w:t xml:space="preserve"> o obowiązku osobistego wykonania przez wykonawcę kluczowych zadań, jeżeli zamawiający dokonuje takiego zastrzeżenia zgodnie z art. 60 i art. 121</w:t>
      </w:r>
      <w:r w:rsidR="004E0B8C">
        <w:t xml:space="preserve"> ustawy pzp</w:t>
      </w:r>
      <w:bookmarkEnd w:id="36"/>
    </w:p>
    <w:p w:rsidR="00FE0BD4" w:rsidRPr="00C10F46" w:rsidRDefault="00FE0BD4" w:rsidP="00B8767F">
      <w:pPr>
        <w:pStyle w:val="Tekstpodstawowy"/>
        <w:numPr>
          <w:ilvl w:val="0"/>
          <w:numId w:val="37"/>
        </w:numPr>
        <w:spacing w:before="0" w:after="0"/>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B8767F">
      <w:pPr>
        <w:pStyle w:val="Tekstpodstawowy"/>
        <w:numPr>
          <w:ilvl w:val="0"/>
          <w:numId w:val="37"/>
        </w:numPr>
        <w:spacing w:before="0" w:after="0"/>
        <w:ind w:left="357"/>
        <w:jc w:val="both"/>
        <w:rPr>
          <w:rFonts w:ascii="Cambria" w:hAnsi="Cambria"/>
        </w:rPr>
      </w:pPr>
      <w:r w:rsidRPr="00C10F46">
        <w:rPr>
          <w:rFonts w:ascii="Cambria" w:hAnsi="Cambria"/>
        </w:rPr>
        <w:tab/>
        <w:t>Zamawiający nie zastrzega obowiązku osobistego wykonania przez Wykonawcę kluczowych części zamówienia.</w:t>
      </w:r>
    </w:p>
    <w:p w:rsidR="001B5646" w:rsidRPr="00B8767F" w:rsidRDefault="00FE0BD4" w:rsidP="00B8767F">
      <w:pPr>
        <w:pStyle w:val="Tekstpodstawowy"/>
        <w:numPr>
          <w:ilvl w:val="0"/>
          <w:numId w:val="37"/>
        </w:numPr>
        <w:spacing w:before="0" w:after="0"/>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E57981" w:rsidRPr="00206A17" w:rsidRDefault="00206A17" w:rsidP="00B8767F">
      <w:pPr>
        <w:pStyle w:val="Nagwek1"/>
        <w:ind w:left="426"/>
      </w:pPr>
      <w:bookmarkStart w:id="37" w:name="_Toc150430623"/>
      <w:r w:rsidRPr="00B8767F">
        <w:t>M</w:t>
      </w:r>
      <w:r w:rsidR="00E57981" w:rsidRPr="00B8767F">
        <w:t>aksymaln</w:t>
      </w:r>
      <w:r w:rsidRPr="00B8767F">
        <w:t>a</w:t>
      </w:r>
      <w:r w:rsidR="00E57981" w:rsidRPr="00206A17">
        <w:t xml:space="preserve"> liczb</w:t>
      </w:r>
      <w:r w:rsidRPr="00206A17">
        <w:t>a</w:t>
      </w:r>
      <w:r w:rsidR="00E57981" w:rsidRPr="00206A17">
        <w:t xml:space="preserve"> wykonawców, z którymi zamawiający zawrze umowę ramową, jeżeli zamawiający przewiduje zawarcie umowy ramowej</w:t>
      </w:r>
      <w:bookmarkEnd w:id="37"/>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E57981" w:rsidRPr="00206A17" w:rsidRDefault="00206A17" w:rsidP="00B8767F">
      <w:pPr>
        <w:pStyle w:val="Nagwek1"/>
        <w:ind w:left="426"/>
      </w:pPr>
      <w:bookmarkStart w:id="38" w:name="_Toc150430624"/>
      <w:r w:rsidRPr="00B8767F">
        <w:t>Informacja</w:t>
      </w:r>
      <w:r w:rsidR="00E57981" w:rsidRPr="00206A17">
        <w:t xml:space="preserve"> o przewidywanym wyborze najkorzystniejszej oferty z zastosowaniem aukcji elektronicznej wraz z informacjami, o których mowa w art. 230</w:t>
      </w:r>
      <w:r w:rsidR="004E0B8C">
        <w:t xml:space="preserve"> ustawy pzp</w:t>
      </w:r>
      <w:r w:rsidR="00E57981" w:rsidRPr="00206A17">
        <w:t>, jeżeli zamawiający przewiduje aukcję elektroniczną</w:t>
      </w:r>
      <w:bookmarkEnd w:id="38"/>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E57981" w:rsidRDefault="00206A17" w:rsidP="00B8767F">
      <w:pPr>
        <w:pStyle w:val="Nagwek1"/>
        <w:ind w:left="426"/>
      </w:pPr>
      <w:bookmarkStart w:id="39" w:name="_Toc150430625"/>
      <w:r>
        <w:t>W</w:t>
      </w:r>
      <w:r w:rsidR="00E57981" w:rsidRPr="001B5646">
        <w:t>ymóg lub możliwość złożenia ofert w postaci katalogów elektronicznych lub dołączenia katalogów elektronicznych do oferty, w sytuacji określonej w art. 93</w:t>
      </w:r>
      <w:r w:rsidR="004E0B8C">
        <w:t xml:space="preserve"> ustawy pzp</w:t>
      </w:r>
      <w:r w:rsidR="00E57981" w:rsidRPr="001B5646">
        <w:t>;</w:t>
      </w:r>
      <w:bookmarkEnd w:id="39"/>
    </w:p>
    <w:p w:rsidR="001B5646" w:rsidRPr="001B5646" w:rsidRDefault="001B5646" w:rsidP="00B8767F">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B8767F" w:rsidRDefault="00206A17" w:rsidP="00B8767F">
      <w:pPr>
        <w:pStyle w:val="Nagwek1"/>
        <w:ind w:left="426"/>
      </w:pPr>
      <w:bookmarkStart w:id="40" w:name="_Toc150430626"/>
      <w:r>
        <w:t>I</w:t>
      </w:r>
      <w:r w:rsidR="00E57981" w:rsidRPr="001B5646">
        <w:t>nformacje dotyczące zabezpieczenia należytego wykonania umowy.</w:t>
      </w:r>
      <w:bookmarkEnd w:id="40"/>
    </w:p>
    <w:p w:rsidR="008324AE" w:rsidRPr="00263B56" w:rsidRDefault="008324AE" w:rsidP="00B8767F">
      <w:pPr>
        <w:numPr>
          <w:ilvl w:val="0"/>
          <w:numId w:val="21"/>
        </w:numPr>
        <w:spacing w:before="0" w:after="0"/>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B8767F">
      <w:pPr>
        <w:pStyle w:val="Tekstpodstawowy"/>
        <w:numPr>
          <w:ilvl w:val="0"/>
          <w:numId w:val="21"/>
        </w:numPr>
        <w:spacing w:before="0" w:after="0"/>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B8767F">
      <w:pPr>
        <w:numPr>
          <w:ilvl w:val="0"/>
          <w:numId w:val="21"/>
        </w:numPr>
        <w:spacing w:before="0" w:after="0"/>
        <w:ind w:right="-108"/>
        <w:jc w:val="both"/>
        <w:rPr>
          <w:rFonts w:ascii="Cambria" w:hAnsi="Cambria"/>
        </w:rPr>
      </w:pPr>
      <w:r w:rsidRPr="00773D17">
        <w:rPr>
          <w:rFonts w:ascii="Cambria" w:hAnsi="Cambria"/>
        </w:rPr>
        <w:lastRenderedPageBreak/>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pieniądzu;</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bankowych;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ubezpieczeniowych;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B8767F">
      <w:pPr>
        <w:numPr>
          <w:ilvl w:val="0"/>
          <w:numId w:val="21"/>
        </w:numPr>
        <w:spacing w:before="0" w:after="0"/>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B8767F">
      <w:pPr>
        <w:pStyle w:val="Tekstpodstawowy"/>
        <w:numPr>
          <w:ilvl w:val="0"/>
          <w:numId w:val="21"/>
        </w:numPr>
        <w:spacing w:before="0" w:after="0"/>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2D0469">
        <w:rPr>
          <w:rFonts w:asciiTheme="majorHAnsi" w:hAnsiTheme="majorHAnsi" w:cs="Century Gothic"/>
          <w:b/>
          <w:bCs/>
          <w:color w:val="FF0000"/>
        </w:rPr>
        <w:t>DI1.260.6.2024</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B8767F">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A664CB" w:rsidRPr="00347FED" w:rsidRDefault="001B5646" w:rsidP="00347FED">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EB339C" w:rsidRPr="00183F77" w:rsidRDefault="00206A17" w:rsidP="00347FED">
      <w:pPr>
        <w:pStyle w:val="Nagwek1"/>
        <w:ind w:left="426"/>
      </w:pPr>
      <w:bookmarkStart w:id="41" w:name="_Toc516838688"/>
      <w:bookmarkStart w:id="42" w:name="_Toc517429002"/>
      <w:bookmarkStart w:id="43" w:name="_Toc150430627"/>
      <w:r>
        <w:t>K</w:t>
      </w:r>
      <w:r w:rsidR="00EB339C" w:rsidRPr="00183F77">
        <w:t>lauzula informacyjna z art. 13 RODO</w:t>
      </w:r>
      <w:bookmarkEnd w:id="41"/>
      <w:bookmarkEnd w:id="42"/>
      <w:bookmarkEnd w:id="43"/>
    </w:p>
    <w:p w:rsidR="00A671F4" w:rsidRPr="00A671F4" w:rsidRDefault="00A671F4" w:rsidP="00B8767F">
      <w:p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lastRenderedPageBreak/>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347FED">
      <w:pPr>
        <w:pStyle w:val="Akapitzlist"/>
        <w:numPr>
          <w:ilvl w:val="0"/>
          <w:numId w:val="73"/>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A4601E" w:rsidRPr="00A671F4" w:rsidRDefault="00A4601E" w:rsidP="00B8767F">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B8767F">
      <w:pPr>
        <w:pStyle w:val="Nagwek4"/>
        <w:spacing w:before="0"/>
        <w:jc w:val="right"/>
        <w:rPr>
          <w:rFonts w:ascii="Cambria" w:hAnsi="Cambria" w:cs="Century Gothic"/>
          <w:color w:val="auto"/>
          <w:sz w:val="18"/>
          <w:szCs w:val="18"/>
        </w:rPr>
      </w:pPr>
      <w:bookmarkStart w:id="44" w:name="_Toc347383113"/>
      <w:bookmarkStart w:id="45" w:name="_Toc366768180"/>
      <w:bookmarkStart w:id="46" w:name="_Toc426635810"/>
      <w:bookmarkStart w:id="47" w:name="_Toc15043062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4"/>
      <w:bookmarkEnd w:id="45"/>
      <w:bookmarkEnd w:id="46"/>
      <w:r w:rsidR="00583926">
        <w:rPr>
          <w:rFonts w:ascii="Cambria" w:hAnsi="Cambria" w:cs="Century Gothic"/>
          <w:color w:val="auto"/>
          <w:sz w:val="18"/>
          <w:szCs w:val="18"/>
        </w:rPr>
        <w:t>Formularz ofertowy</w:t>
      </w:r>
      <w:bookmarkEnd w:id="47"/>
      <w:r w:rsidR="00D212CD">
        <w:rPr>
          <w:rFonts w:ascii="Cambria" w:hAnsi="Cambria" w:cs="Century Gothic"/>
          <w:color w:val="auto"/>
          <w:sz w:val="18"/>
          <w:szCs w:val="18"/>
        </w:rPr>
        <w:t xml:space="preserve"> </w:t>
      </w:r>
    </w:p>
    <w:p w:rsidR="003353B2" w:rsidRPr="004F0D9A" w:rsidRDefault="003353B2" w:rsidP="00B8767F">
      <w:pPr>
        <w:pStyle w:val="Nagwek4"/>
        <w:spacing w:before="0"/>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B8767F">
            <w:pPr>
              <w:spacing w:before="0" w:after="0"/>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8767F">
      <w:pPr>
        <w:pStyle w:val="Bezodstpw1"/>
        <w:spacing w:before="0" w:after="0"/>
        <w:rPr>
          <w:rFonts w:ascii="Cambria" w:hAnsi="Cambria" w:cs="Century Gothic"/>
          <w:color w:val="FF0000"/>
        </w:rPr>
      </w:pPr>
    </w:p>
    <w:p w:rsidR="00895A48" w:rsidRPr="004F0D9A" w:rsidRDefault="00895A48" w:rsidP="00B8767F">
      <w:pPr>
        <w:pStyle w:val="Bezodstpw10"/>
        <w:spacing w:before="0" w:after="0"/>
        <w:rPr>
          <w:rFonts w:ascii="Cambria" w:hAnsi="Cambria" w:cs="Century Gothic"/>
        </w:rPr>
      </w:pPr>
      <w:r w:rsidRPr="004F0D9A">
        <w:rPr>
          <w:rFonts w:ascii="Cambria" w:hAnsi="Cambria" w:cs="Century Gothic"/>
        </w:rPr>
        <w:t>DANE WYKONAWCY:</w:t>
      </w:r>
    </w:p>
    <w:p w:rsidR="00895A48" w:rsidRPr="004F0D9A" w:rsidRDefault="00895A48" w:rsidP="00B8767F">
      <w:pPr>
        <w:spacing w:before="0" w:after="0"/>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B8767F">
            <w:pPr>
              <w:pStyle w:val="Tekstpodstawowy3"/>
              <w:spacing w:before="0" w:after="0"/>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B8767F">
            <w:pPr>
              <w:spacing w:before="0" w:after="0"/>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B8767F">
            <w:pPr>
              <w:spacing w:before="0" w:after="0"/>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B8767F">
            <w:pPr>
              <w:spacing w:before="0" w:after="0"/>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B8767F">
            <w:pPr>
              <w:spacing w:before="0" w:after="0"/>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B8767F">
            <w:pPr>
              <w:spacing w:before="0" w:after="0"/>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8767F">
      <w:pPr>
        <w:pStyle w:val="Tekstpodstawowy"/>
        <w:spacing w:before="0" w:after="0"/>
        <w:ind w:left="357"/>
        <w:rPr>
          <w:rFonts w:asciiTheme="majorHAnsi" w:hAnsiTheme="majorHAnsi" w:cs="Calibri"/>
        </w:rPr>
      </w:pPr>
    </w:p>
    <w:p w:rsidR="00347FED" w:rsidRDefault="00895A48" w:rsidP="00B8767F">
      <w:pPr>
        <w:pStyle w:val="Tekstpodstawowy"/>
        <w:spacing w:before="0" w:after="0"/>
        <w:ind w:left="357"/>
        <w:rPr>
          <w:rFonts w:asciiTheme="majorHAnsi" w:hAnsiTheme="majorHAnsi" w:cs="Calibri"/>
          <w:b/>
          <w:bCs/>
        </w:rPr>
      </w:pPr>
      <w:r w:rsidRPr="00B25128">
        <w:rPr>
          <w:rFonts w:asciiTheme="majorHAnsi" w:hAnsiTheme="majorHAnsi" w:cs="Calibri"/>
        </w:rPr>
        <w:t>w odpowiedzi na ogłoszenie o udzielenie zamówienia publicznego prow</w:t>
      </w:r>
      <w:r w:rsidR="00347FED">
        <w:rPr>
          <w:rFonts w:asciiTheme="majorHAnsi" w:hAnsiTheme="majorHAnsi" w:cs="Calibri"/>
        </w:rPr>
        <w:t>adzonego zgodnie z art.275 ust.2</w:t>
      </w:r>
      <w:r w:rsidRPr="00B25128">
        <w:rPr>
          <w:rFonts w:asciiTheme="majorHAnsi" w:hAnsiTheme="majorHAnsi" w:cs="Calibri"/>
        </w:rPr>
        <w:t xml:space="preserve">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2D0469">
        <w:rPr>
          <w:rFonts w:asciiTheme="majorHAnsi" w:hAnsiTheme="majorHAnsi" w:cs="Arial"/>
          <w:b/>
          <w:color w:val="000000"/>
        </w:rPr>
        <w:t>Rozbudowa drogi powiatowej nr 1307N Susz – Jerzwałd – Dobrzyki – Zalewo na odc. Olbrachtówko – Dobrzyki – etap I</w:t>
      </w:r>
      <w:r w:rsidR="00BA44E3" w:rsidRPr="00A7620A">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2D0469">
        <w:rPr>
          <w:rFonts w:asciiTheme="majorHAnsi" w:hAnsiTheme="majorHAnsi" w:cs="Century Gothic"/>
          <w:b/>
          <w:bCs/>
        </w:rPr>
        <w:t>DI1.260.6.2024</w:t>
      </w:r>
      <w:r w:rsidRPr="0047667C">
        <w:rPr>
          <w:rFonts w:asciiTheme="majorHAnsi" w:hAnsiTheme="majorHAnsi" w:cs="Calibri"/>
          <w:b/>
          <w:bCs/>
        </w:rPr>
        <w:t>,</w:t>
      </w:r>
    </w:p>
    <w:p w:rsidR="00895A48" w:rsidRPr="00B25128" w:rsidRDefault="00895A48" w:rsidP="00B8767F">
      <w:pPr>
        <w:pStyle w:val="Tekstpodstawowy"/>
        <w:spacing w:before="0" w:after="0"/>
        <w:ind w:left="357"/>
        <w:rPr>
          <w:rFonts w:asciiTheme="majorHAnsi" w:hAnsiTheme="majorHAnsi" w:cs="Arial"/>
          <w:b/>
        </w:rPr>
      </w:pPr>
      <w:r w:rsidRPr="00B25128">
        <w:rPr>
          <w:rFonts w:asciiTheme="majorHAnsi" w:hAnsiTheme="majorHAnsi" w:cs="Calibri"/>
        </w:rPr>
        <w:t xml:space="preserve"> składam(y) niniejszą ofertę:</w:t>
      </w:r>
    </w:p>
    <w:p w:rsidR="00895A48" w:rsidRPr="004F0D9A" w:rsidRDefault="00895A48" w:rsidP="00B8767F">
      <w:pPr>
        <w:numPr>
          <w:ilvl w:val="0"/>
          <w:numId w:val="15"/>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B8767F">
      <w:pPr>
        <w:spacing w:before="0" w:after="0"/>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B8767F">
      <w:pPr>
        <w:spacing w:before="0" w:after="0"/>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47667C" w:rsidRDefault="00BA44E3" w:rsidP="00B8767F">
            <w:pPr>
              <w:pStyle w:val="Tekstpodstawowy"/>
              <w:spacing w:before="0" w:after="0"/>
              <w:ind w:left="357"/>
              <w:jc w:val="center"/>
              <w:rPr>
                <w:rFonts w:asciiTheme="majorHAnsi" w:hAnsiTheme="majorHAnsi" w:cs="Arial"/>
                <w:b/>
                <w:i/>
              </w:rPr>
            </w:pPr>
            <w:r w:rsidRPr="0047667C">
              <w:rPr>
                <w:rFonts w:asciiTheme="majorHAnsi" w:hAnsiTheme="majorHAnsi" w:cs="Arial"/>
                <w:b/>
                <w:i/>
                <w:color w:val="000000"/>
              </w:rPr>
              <w:t>„</w:t>
            </w:r>
            <w:r w:rsidR="002D0469">
              <w:rPr>
                <w:rFonts w:asciiTheme="majorHAnsi" w:hAnsiTheme="majorHAnsi"/>
                <w:b/>
                <w:i/>
              </w:rPr>
              <w:t>Rozbudowa drogi powiatowej nr 1307N Susz – Jerzwałd – Dobrzyki – Zalewo na odc. Olbrachtówko – Dobrzyki – etap I</w:t>
            </w:r>
            <w:r w:rsidRPr="0047667C">
              <w:rPr>
                <w:rFonts w:asciiTheme="majorHAnsi" w:hAnsiTheme="majorHAnsi" w:cs="Arial"/>
                <w:b/>
                <w:i/>
              </w:rPr>
              <w:t>”</w:t>
            </w:r>
          </w:p>
        </w:tc>
        <w:tc>
          <w:tcPr>
            <w:tcW w:w="1949" w:type="dxa"/>
            <w:shd w:val="clear" w:color="auto" w:fill="auto"/>
            <w:vAlign w:val="center"/>
          </w:tcPr>
          <w:p w:rsidR="00895A48" w:rsidRPr="00B62FA6" w:rsidRDefault="00895A48" w:rsidP="00B8767F">
            <w:pPr>
              <w:spacing w:after="0"/>
              <w:rPr>
                <w:rFonts w:asciiTheme="majorHAnsi" w:hAnsiTheme="majorHAnsi" w:cs="Arial"/>
                <w:b/>
                <w:lang w:eastAsia="pl-PL"/>
              </w:rPr>
            </w:pPr>
          </w:p>
        </w:tc>
      </w:tr>
    </w:tbl>
    <w:p w:rsidR="00895A48" w:rsidRDefault="00895A48" w:rsidP="00B8767F">
      <w:pPr>
        <w:spacing w:before="0" w:after="0"/>
        <w:ind w:left="360"/>
        <w:rPr>
          <w:rFonts w:cs="Tahoma"/>
        </w:rPr>
      </w:pPr>
    </w:p>
    <w:p w:rsidR="00895A48" w:rsidRPr="00EC1515" w:rsidRDefault="00895A48" w:rsidP="00B8767F">
      <w:pPr>
        <w:spacing w:before="0" w:after="0"/>
        <w:ind w:left="360"/>
        <w:rPr>
          <w:rFonts w:cs="Tahoma"/>
        </w:rPr>
      </w:pPr>
    </w:p>
    <w:p w:rsidR="00895A48" w:rsidRPr="00901CD4" w:rsidRDefault="00895A48" w:rsidP="00B8767F">
      <w:pPr>
        <w:numPr>
          <w:ilvl w:val="0"/>
          <w:numId w:val="15"/>
        </w:numPr>
        <w:spacing w:before="0" w:after="0"/>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B8767F">
      <w:pPr>
        <w:numPr>
          <w:ilvl w:val="0"/>
          <w:numId w:val="15"/>
        </w:numPr>
        <w:spacing w:before="0" w:after="0"/>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B8767F">
      <w:pPr>
        <w:pStyle w:val="Akapitzlist10"/>
        <w:numPr>
          <w:ilvl w:val="2"/>
          <w:numId w:val="18"/>
        </w:numPr>
        <w:spacing w:before="0" w:after="0"/>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B8767F">
      <w:pPr>
        <w:numPr>
          <w:ilvl w:val="0"/>
          <w:numId w:val="15"/>
        </w:numPr>
        <w:spacing w:before="0" w:after="0"/>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numPr>
          <w:ilvl w:val="0"/>
          <w:numId w:val="15"/>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bl>
    <w:p w:rsidR="00895A48" w:rsidRPr="005B00A4" w:rsidRDefault="00895A48" w:rsidP="00B8767F">
      <w:pPr>
        <w:pStyle w:val="Bezodstpw10"/>
        <w:spacing w:before="0" w:after="0"/>
        <w:ind w:left="426"/>
        <w:jc w:val="both"/>
        <w:rPr>
          <w:rFonts w:ascii="Cambria" w:hAnsi="Cambria" w:cs="Times New Roman"/>
          <w:color w:val="FF0000"/>
          <w:lang w:val="pl-PL"/>
        </w:rPr>
      </w:pPr>
    </w:p>
    <w:p w:rsidR="00895A48" w:rsidRPr="005B00A4" w:rsidRDefault="00895A48" w:rsidP="00347FED">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347FE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347FED">
      <w:pPr>
        <w:spacing w:before="0" w:after="0" w:line="240" w:lineRule="auto"/>
        <w:ind w:left="2800" w:hanging="2440"/>
        <w:jc w:val="both"/>
        <w:rPr>
          <w:rFonts w:ascii="Cambria" w:hAnsi="Cambria" w:cs="Century Gothic"/>
          <w:b/>
          <w:bCs/>
        </w:rPr>
      </w:pPr>
    </w:p>
    <w:p w:rsidR="00895A48" w:rsidRPr="005B00A4" w:rsidRDefault="00895A48" w:rsidP="00347FE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347FE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347FE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347FED">
      <w:pPr>
        <w:spacing w:before="0" w:after="0" w:line="240" w:lineRule="auto"/>
        <w:ind w:left="2835" w:hanging="2475"/>
        <w:jc w:val="both"/>
        <w:rPr>
          <w:rFonts w:ascii="Cambria" w:hAnsi="Cambria"/>
        </w:rPr>
      </w:pPr>
    </w:p>
    <w:p w:rsidR="00895A48" w:rsidRPr="005B00A4"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347FED">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347FED">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347FED">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347FED">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347FE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347FED">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B8767F">
      <w:pPr>
        <w:pStyle w:val="Tekstpodstawowy3"/>
        <w:spacing w:before="0" w:after="0"/>
        <w:rPr>
          <w:rFonts w:ascii="Cambria" w:hAnsi="Cambria" w:cs="Century Gothic"/>
          <w:b/>
          <w:bCs/>
          <w:sz w:val="18"/>
          <w:szCs w:val="18"/>
        </w:rPr>
      </w:pPr>
    </w:p>
    <w:p w:rsidR="00895A48" w:rsidRDefault="00895A48" w:rsidP="00B8767F">
      <w:pPr>
        <w:spacing w:before="0" w:after="0"/>
        <w:rPr>
          <w:rFonts w:ascii="Cambria" w:hAnsi="Cambria" w:cs="Arial Narrow"/>
          <w:sz w:val="18"/>
          <w:szCs w:val="18"/>
        </w:rPr>
      </w:pPr>
    </w:p>
    <w:p w:rsidR="00895A48" w:rsidRPr="005B00A4" w:rsidRDefault="00895A48" w:rsidP="00B8767F">
      <w:pPr>
        <w:spacing w:before="0" w:after="0"/>
        <w:rPr>
          <w:rFonts w:ascii="Cambria" w:hAnsi="Cambria" w:cs="Arial Narrow"/>
          <w:sz w:val="18"/>
          <w:szCs w:val="18"/>
        </w:rPr>
      </w:pPr>
    </w:p>
    <w:p w:rsidR="00895A48" w:rsidRPr="005B00A4" w:rsidRDefault="00895A48" w:rsidP="00B8767F">
      <w:pPr>
        <w:spacing w:before="0" w:after="0"/>
        <w:jc w:val="both"/>
        <w:rPr>
          <w:rFonts w:ascii="Cambria" w:hAnsi="Cambria" w:cs="Arial Narrow"/>
          <w:b/>
          <w:bCs/>
          <w:i/>
          <w:iCs/>
        </w:rPr>
      </w:pPr>
    </w:p>
    <w:p w:rsidR="00895A48" w:rsidRPr="005B00A4" w:rsidRDefault="00895A48" w:rsidP="00B8767F">
      <w:pPr>
        <w:spacing w:before="0" w:after="0"/>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47667C" w:rsidRDefault="00895A48" w:rsidP="00347FED">
      <w:pPr>
        <w:pStyle w:val="Tekstpodstawowy"/>
        <w:spacing w:before="0" w:after="0"/>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Pr="007D6E8D" w:rsidRDefault="007D6E8D" w:rsidP="00B8767F">
      <w:pPr>
        <w:pStyle w:val="Tekstpodstawowy"/>
        <w:spacing w:before="0" w:after="0"/>
        <w:ind w:left="709"/>
        <w:rPr>
          <w:rFonts w:ascii="Cambria" w:hAnsi="Cambria"/>
        </w:rPr>
      </w:pPr>
    </w:p>
    <w:p w:rsidR="003353B2" w:rsidRPr="00B33309" w:rsidRDefault="003353B2" w:rsidP="00B8767F">
      <w:pPr>
        <w:pStyle w:val="Nagwek4"/>
        <w:spacing w:before="0"/>
        <w:jc w:val="right"/>
        <w:rPr>
          <w:rFonts w:ascii="Cambria" w:hAnsi="Cambria" w:cs="Century Gothic"/>
          <w:color w:val="auto"/>
          <w:sz w:val="20"/>
          <w:szCs w:val="20"/>
        </w:rPr>
      </w:pPr>
      <w:bookmarkStart w:id="48" w:name="_Toc460228087"/>
      <w:bookmarkStart w:id="49" w:name="_Toc150430629"/>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8"/>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49"/>
      <w:r w:rsidR="00C967F4">
        <w:rPr>
          <w:rFonts w:ascii="Cambria" w:hAnsi="Cambria" w:cs="Century Gothic"/>
          <w:color w:val="auto"/>
          <w:sz w:val="20"/>
          <w:szCs w:val="20"/>
        </w:rPr>
        <w:t xml:space="preserve"> </w:t>
      </w:r>
    </w:p>
    <w:p w:rsidR="003353B2" w:rsidRPr="00B33309" w:rsidRDefault="003353B2" w:rsidP="00B8767F">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B8767F">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B8767F">
      <w:pPr>
        <w:spacing w:before="0" w:after="0"/>
        <w:rPr>
          <w:rFonts w:ascii="Cambria" w:hAnsi="Cambria"/>
          <w:color w:val="FF0000"/>
        </w:rPr>
      </w:pPr>
      <w:r>
        <w:rPr>
          <w:rFonts w:ascii="Cambria" w:hAnsi="Cambria"/>
          <w:color w:val="FF0000"/>
        </w:rPr>
        <w:br w:type="textWrapping" w:clear="all"/>
      </w:r>
    </w:p>
    <w:p w:rsidR="003353B2" w:rsidRDefault="003353B2" w:rsidP="00B8767F">
      <w:pPr>
        <w:spacing w:before="0" w:after="0"/>
        <w:rPr>
          <w:rFonts w:ascii="Cambria" w:hAnsi="Cambria"/>
        </w:rPr>
      </w:pPr>
    </w:p>
    <w:p w:rsidR="003353B2" w:rsidRPr="00B33309" w:rsidRDefault="00E038A7" w:rsidP="00B8767F">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B8767F">
            <w:pPr>
              <w:spacing w:before="0" w:after="0"/>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B8767F">
            <w:pPr>
              <w:spacing w:before="0" w:after="0"/>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bl>
    <w:p w:rsidR="003353B2" w:rsidRPr="00B33309" w:rsidRDefault="003353B2" w:rsidP="00B8767F">
      <w:pPr>
        <w:spacing w:before="0" w:after="0"/>
        <w:jc w:val="center"/>
        <w:rPr>
          <w:rFonts w:ascii="Cambria" w:hAnsi="Cambria" w:cs="Century Gothic"/>
        </w:rPr>
      </w:pPr>
    </w:p>
    <w:p w:rsidR="00E038A7" w:rsidRPr="0040619A" w:rsidRDefault="00E038A7" w:rsidP="00B8767F">
      <w:pPr>
        <w:spacing w:before="0" w:after="0"/>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w:t>
      </w:r>
      <w:r w:rsidR="00347FED">
        <w:rPr>
          <w:rFonts w:ascii="Cambria" w:hAnsi="Cambria" w:cs="Calibri"/>
        </w:rPr>
        <w:t>adzonego zgodnie z art.275 ust.2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B25F6D" w:rsidRPr="0047667C">
        <w:rPr>
          <w:rFonts w:asciiTheme="majorHAnsi" w:hAnsiTheme="majorHAnsi" w:cs="Calibri"/>
          <w:b/>
          <w:color w:val="000000"/>
        </w:rPr>
        <w:t>„</w:t>
      </w:r>
      <w:r w:rsidR="002D0469">
        <w:rPr>
          <w:rFonts w:asciiTheme="majorHAnsi" w:hAnsiTheme="majorHAnsi" w:cs="Arial"/>
          <w:b/>
          <w:color w:val="000000"/>
        </w:rPr>
        <w:t>Rozbudowa drogi powiatowej nr 1307N Susz – Jerzwałd – Dobrzyki – Zalewo na odc. Olbrachtówko – Dobrzyki – etap I</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2D0469">
        <w:rPr>
          <w:rFonts w:asciiTheme="majorHAnsi" w:hAnsiTheme="majorHAnsi" w:cs="Century Gothic"/>
          <w:b/>
          <w:bCs/>
        </w:rPr>
        <w:t>DI1.260.6.2024</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B8767F">
      <w:pPr>
        <w:spacing w:before="0" w:after="0"/>
        <w:rPr>
          <w:rFonts w:ascii="Cambria" w:hAnsi="Cambria" w:cs="Century Gothic"/>
        </w:rPr>
      </w:pPr>
    </w:p>
    <w:p w:rsidR="003353B2" w:rsidRPr="00B33309" w:rsidRDefault="00B81F7B" w:rsidP="00B8767F">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B8767F">
      <w:pPr>
        <w:pStyle w:val="Akapitzlist"/>
        <w:numPr>
          <w:ilvl w:val="1"/>
          <w:numId w:val="61"/>
        </w:numPr>
        <w:spacing w:before="0" w:after="0"/>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B8767F">
      <w:pPr>
        <w:spacing w:before="0" w:after="0"/>
        <w:ind w:left="720"/>
        <w:jc w:val="both"/>
        <w:rPr>
          <w:rFonts w:ascii="Cambria" w:hAnsi="Cambria" w:cs="Century Gothic"/>
        </w:rPr>
      </w:pPr>
    </w:p>
    <w:p w:rsidR="00192C7F" w:rsidRPr="00B33309" w:rsidRDefault="00192C7F" w:rsidP="00B8767F">
      <w:pPr>
        <w:pStyle w:val="Akapitzlist"/>
        <w:numPr>
          <w:ilvl w:val="1"/>
          <w:numId w:val="61"/>
        </w:numPr>
        <w:spacing w:before="0" w:after="0"/>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B8767F">
      <w:pPr>
        <w:spacing w:before="0" w:after="0"/>
        <w:jc w:val="both"/>
        <w:rPr>
          <w:rFonts w:ascii="Cambria" w:hAnsi="Cambria" w:cs="Century Gothic"/>
        </w:rPr>
      </w:pPr>
    </w:p>
    <w:p w:rsidR="003353B2" w:rsidRPr="00B33309" w:rsidRDefault="00B13E3B" w:rsidP="00B8767F">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B8767F">
      <w:pPr>
        <w:pStyle w:val="Akapitzlist"/>
        <w:numPr>
          <w:ilvl w:val="1"/>
          <w:numId w:val="61"/>
        </w:numPr>
        <w:spacing w:before="0" w:after="0"/>
        <w:ind w:left="714" w:hanging="357"/>
        <w:jc w:val="both"/>
        <w:rPr>
          <w:rFonts w:ascii="Cambria" w:hAnsi="Cambria" w:cs="Century Gothic"/>
        </w:rPr>
      </w:pPr>
      <w:bookmarkStart w:id="50"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p>
    <w:p w:rsidR="00B13E3B" w:rsidRPr="00B13E3B" w:rsidRDefault="00B13E3B" w:rsidP="00B8767F">
      <w:pPr>
        <w:pStyle w:val="Akapitzlist"/>
        <w:numPr>
          <w:ilvl w:val="1"/>
          <w:numId w:val="61"/>
        </w:numPr>
        <w:spacing w:before="0" w:after="0"/>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B8767F">
      <w:pPr>
        <w:spacing w:before="0" w:after="0"/>
        <w:jc w:val="both"/>
        <w:rPr>
          <w:rFonts w:ascii="Cambria" w:hAnsi="Cambria" w:cs="Century Gothic"/>
        </w:rPr>
      </w:pPr>
    </w:p>
    <w:p w:rsidR="00B13E3B" w:rsidRPr="00B13E3B" w:rsidRDefault="00B13E3B" w:rsidP="00B8767F">
      <w:pPr>
        <w:pStyle w:val="Akapitzlist"/>
        <w:numPr>
          <w:ilvl w:val="1"/>
          <w:numId w:val="61"/>
        </w:numPr>
        <w:spacing w:before="0" w:after="0"/>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E038A7" w:rsidRPr="00B33309" w:rsidRDefault="00E038A7" w:rsidP="00B8767F">
      <w:pPr>
        <w:spacing w:before="0" w:after="0"/>
        <w:jc w:val="both"/>
        <w:rPr>
          <w:rFonts w:ascii="Cambria" w:hAnsi="Cambria" w:cs="Arial"/>
          <w:i/>
          <w:iCs/>
        </w:rPr>
      </w:pPr>
    </w:p>
    <w:p w:rsidR="000A649D" w:rsidRPr="00B33309" w:rsidRDefault="000A649D" w:rsidP="00B8767F">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B8767F">
      <w:pPr>
        <w:pStyle w:val="Akapitzlist"/>
        <w:numPr>
          <w:ilvl w:val="1"/>
          <w:numId w:val="61"/>
        </w:numPr>
        <w:spacing w:before="0" w:after="0"/>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B8767F">
      <w:pPr>
        <w:pStyle w:val="Akapitzlist"/>
        <w:numPr>
          <w:ilvl w:val="1"/>
          <w:numId w:val="61"/>
        </w:numPr>
        <w:spacing w:before="0" w:after="0"/>
        <w:ind w:left="714" w:hanging="357"/>
        <w:jc w:val="both"/>
        <w:rPr>
          <w:rFonts w:ascii="Cambria" w:eastAsia="Calibri" w:hAnsi="Cambria" w:cs="Arial"/>
        </w:rPr>
      </w:pPr>
      <w:r w:rsidRPr="008362FB">
        <w:rPr>
          <w:rFonts w:ascii="Cambria" w:eastAsia="Calibri" w:hAnsi="Cambria" w:cs="Arial"/>
          <w:szCs w:val="22"/>
        </w:rPr>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B8767F">
      <w:pPr>
        <w:pStyle w:val="Akapitzlist"/>
        <w:numPr>
          <w:ilvl w:val="1"/>
          <w:numId w:val="61"/>
        </w:numPr>
        <w:spacing w:before="0" w:after="0"/>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B8767F">
      <w:pPr>
        <w:spacing w:before="0" w:after="0"/>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B8767F">
      <w:pPr>
        <w:spacing w:before="0" w:after="0"/>
        <w:ind w:left="2835" w:hanging="2475"/>
        <w:jc w:val="both"/>
        <w:rPr>
          <w:rFonts w:ascii="Cambria" w:hAnsi="Cambria" w:cs="Century Gothic"/>
          <w:b/>
          <w:bCs/>
        </w:rPr>
      </w:pPr>
    </w:p>
    <w:p w:rsidR="00113E17" w:rsidRPr="00113E17" w:rsidRDefault="00113E17" w:rsidP="00B8767F">
      <w:pPr>
        <w:spacing w:before="0" w:after="60"/>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F3306A">
        <w:rPr>
          <w:rFonts w:ascii="Cambria" w:hAnsi="Cambria" w:cs="Century Gothic"/>
          <w:b/>
          <w:bCs/>
        </w:rPr>
      </w:r>
      <w:r w:rsidR="00F3306A">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B8767F">
      <w:pPr>
        <w:spacing w:before="0" w:after="0"/>
        <w:jc w:val="both"/>
        <w:rPr>
          <w:rFonts w:ascii="Cambria" w:eastAsia="Calibri" w:hAnsi="Cambria" w:cs="Arial"/>
          <w:sz w:val="22"/>
          <w:szCs w:val="22"/>
        </w:rPr>
      </w:pPr>
    </w:p>
    <w:p w:rsidR="000A649D" w:rsidRDefault="000A649D" w:rsidP="00B8767F">
      <w:pPr>
        <w:spacing w:before="0" w:after="0"/>
        <w:jc w:val="both"/>
        <w:rPr>
          <w:rFonts w:ascii="Cambria" w:hAnsi="Cambria" w:cs="Arial"/>
        </w:rPr>
      </w:pPr>
    </w:p>
    <w:p w:rsidR="00113E17" w:rsidRDefault="00113E17" w:rsidP="00B8767F">
      <w:pPr>
        <w:spacing w:before="0" w:after="0"/>
        <w:jc w:val="both"/>
        <w:rPr>
          <w:rFonts w:ascii="Cambria" w:hAnsi="Cambria" w:cs="Arial"/>
        </w:rPr>
      </w:pPr>
    </w:p>
    <w:p w:rsidR="00113E17" w:rsidRPr="00B33309" w:rsidRDefault="00113E17" w:rsidP="00B8767F">
      <w:pPr>
        <w:spacing w:before="0" w:after="0"/>
        <w:jc w:val="both"/>
        <w:rPr>
          <w:rFonts w:ascii="Cambria" w:hAnsi="Cambria" w:cs="Arial"/>
        </w:rPr>
      </w:pPr>
    </w:p>
    <w:p w:rsidR="000A649D" w:rsidRPr="00B33309" w:rsidRDefault="000A649D" w:rsidP="00B8767F">
      <w:pPr>
        <w:spacing w:before="0" w:after="0"/>
        <w:jc w:val="both"/>
        <w:rPr>
          <w:rFonts w:ascii="Cambria" w:hAnsi="Cambria" w:cs="Arial"/>
        </w:rPr>
      </w:pPr>
    </w:p>
    <w:p w:rsidR="00493F57" w:rsidRPr="00B33309" w:rsidRDefault="000A649D" w:rsidP="00B8767F">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B8767F">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B8767F">
      <w:pPr>
        <w:sectPr w:rsidR="00304639" w:rsidSect="000A2EA3">
          <w:pgSz w:w="11906" w:h="16838"/>
          <w:pgMar w:top="1276" w:right="1021" w:bottom="1021" w:left="1021" w:header="147" w:footer="454" w:gutter="0"/>
          <w:cols w:space="708"/>
          <w:formProt w:val="0"/>
          <w:docGrid w:linePitch="360"/>
        </w:sectPr>
      </w:pPr>
    </w:p>
    <w:p w:rsidR="0009540A" w:rsidRDefault="0009540A" w:rsidP="00B8767F">
      <w:pPr>
        <w:pStyle w:val="Nagwek4"/>
        <w:spacing w:before="0"/>
        <w:jc w:val="right"/>
        <w:rPr>
          <w:rFonts w:ascii="Cambria" w:hAnsi="Cambria" w:cs="Century Gothic"/>
          <w:color w:val="auto"/>
          <w:sz w:val="20"/>
          <w:szCs w:val="20"/>
        </w:rPr>
      </w:pPr>
      <w:bookmarkStart w:id="51" w:name="_Toc479598824"/>
      <w:bookmarkStart w:id="52" w:name="_Toc150430630"/>
      <w:bookmarkStart w:id="53" w:name="_Toc426635816"/>
      <w:bookmarkEnd w:id="50"/>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2"/>
    </w:p>
    <w:p w:rsidR="00095A3C" w:rsidRPr="00095A3C" w:rsidRDefault="00095A3C" w:rsidP="00B8767F">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B8767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F56C36" w:rsidRDefault="0009540A" w:rsidP="00B8767F">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w:t>
      </w:r>
      <w:r w:rsidR="00347FED">
        <w:rPr>
          <w:rFonts w:ascii="Cambria" w:hAnsi="Cambria" w:cs="Calibri"/>
        </w:rPr>
        <w: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B8767F">
      <w:pPr>
        <w:spacing w:before="0" w:after="0"/>
        <w:rPr>
          <w:rFonts w:asciiTheme="majorHAnsi" w:hAnsiTheme="majorHAnsi" w:cs="Century Gothic"/>
          <w:b/>
          <w:bCs/>
        </w:rPr>
      </w:pPr>
      <w:r w:rsidRPr="0047667C">
        <w:rPr>
          <w:rFonts w:asciiTheme="majorHAnsi" w:hAnsiTheme="majorHAnsi" w:cs="Calibri"/>
          <w:b/>
          <w:color w:val="000000"/>
        </w:rPr>
        <w:t>„</w:t>
      </w:r>
      <w:r w:rsidR="002D0469">
        <w:rPr>
          <w:rFonts w:asciiTheme="majorHAnsi" w:hAnsiTheme="majorHAnsi" w:cs="Arial"/>
          <w:b/>
          <w:color w:val="000000"/>
        </w:rPr>
        <w:t>Rozbudowa drogi powiatowej nr 1307N Susz – Jerzwałd – Dobrzyki – Zalewo na odc. Olbrachtówko – Dobrzyki – etap I</w:t>
      </w:r>
      <w:r w:rsidRPr="0047667C">
        <w:rPr>
          <w:rFonts w:asciiTheme="majorHAnsi" w:hAnsiTheme="majorHAnsi" w:cs="Arial"/>
          <w:b/>
          <w:color w:val="000000"/>
        </w:rPr>
        <w:t xml:space="preserve"> </w:t>
      </w:r>
      <w:r w:rsidRPr="0047667C">
        <w:rPr>
          <w:rFonts w:asciiTheme="majorHAnsi" w:hAnsiTheme="majorHAnsi" w:cs="Calibri"/>
          <w:b/>
        </w:rPr>
        <w:t xml:space="preserve">”  </w:t>
      </w: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w:t>
      </w:r>
      <w:r w:rsidR="002D0469">
        <w:rPr>
          <w:rFonts w:asciiTheme="majorHAnsi" w:hAnsiTheme="majorHAnsi" w:cs="Century Gothic"/>
          <w:b/>
          <w:bCs/>
        </w:rPr>
        <w:t>6.2024</w:t>
      </w:r>
    </w:p>
    <w:p w:rsidR="0009540A" w:rsidRPr="00E8441E" w:rsidRDefault="0009540A" w:rsidP="00B8767F">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B8767F">
      <w:pPr>
        <w:spacing w:before="0" w:after="0"/>
        <w:jc w:val="center"/>
        <w:rPr>
          <w:rFonts w:ascii="Cambria" w:hAnsi="Cambria"/>
          <w:b/>
        </w:rPr>
      </w:pPr>
    </w:p>
    <w:p w:rsidR="001C14EA" w:rsidRDefault="0009540A" w:rsidP="00B8767F">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B8767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B8767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B8767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2D0469" w:rsidP="00B8767F">
            <w:pPr>
              <w:spacing w:before="0" w:after="0"/>
              <w:jc w:val="center"/>
              <w:rPr>
                <w:rFonts w:ascii="Cambria" w:hAnsi="Cambria"/>
                <w:b/>
                <w:sz w:val="18"/>
                <w:szCs w:val="18"/>
              </w:rPr>
            </w:pPr>
            <w:r>
              <w:rPr>
                <w:rFonts w:ascii="Cambria" w:hAnsi="Cambria"/>
                <w:b/>
                <w:sz w:val="18"/>
                <w:szCs w:val="18"/>
              </w:rPr>
              <w:t>2 0</w:t>
            </w:r>
            <w:r w:rsidR="005D3FBD" w:rsidRPr="0047667C">
              <w:rPr>
                <w:rFonts w:ascii="Cambria" w:hAnsi="Cambria"/>
                <w:b/>
                <w:sz w:val="18"/>
                <w:szCs w:val="18"/>
              </w:rPr>
              <w:t>00.000,00/…………………</w:t>
            </w:r>
          </w:p>
        </w:tc>
        <w:tc>
          <w:tcPr>
            <w:tcW w:w="3628" w:type="dxa"/>
          </w:tcPr>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B8767F">
            <w:pPr>
              <w:spacing w:before="0" w:after="0"/>
              <w:jc w:val="center"/>
              <w:rPr>
                <w:rFonts w:ascii="Cambria" w:hAnsi="Cambria" w:cs="Tahoma"/>
                <w:b/>
                <w:sz w:val="16"/>
                <w:szCs w:val="16"/>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2D0469" w:rsidP="00B8767F">
            <w:pPr>
              <w:spacing w:before="0" w:after="0"/>
              <w:jc w:val="center"/>
              <w:rPr>
                <w:rFonts w:ascii="Cambria" w:hAnsi="Cambria"/>
                <w:b/>
              </w:rPr>
            </w:pPr>
            <w:r>
              <w:rPr>
                <w:rFonts w:ascii="Cambria" w:hAnsi="Cambria"/>
                <w:b/>
                <w:sz w:val="18"/>
                <w:szCs w:val="18"/>
              </w:rPr>
              <w:t>2 0</w:t>
            </w:r>
            <w:r w:rsidR="005D3FBD" w:rsidRPr="0047667C">
              <w:rPr>
                <w:rFonts w:ascii="Cambria" w:hAnsi="Cambria"/>
                <w:b/>
                <w:sz w:val="18"/>
                <w:szCs w:val="18"/>
              </w:rPr>
              <w:t>00.000,00/…………………</w:t>
            </w:r>
          </w:p>
        </w:tc>
        <w:tc>
          <w:tcPr>
            <w:tcW w:w="3628" w:type="dxa"/>
          </w:tcPr>
          <w:p w:rsidR="005D3FBD"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B8767F">
            <w:pPr>
              <w:spacing w:before="0" w:after="0"/>
              <w:jc w:val="center"/>
              <w:rPr>
                <w:rFonts w:ascii="Cambria" w:hAnsi="Cambria"/>
                <w:b/>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bl>
    <w:p w:rsidR="001C14EA" w:rsidRDefault="001C14EA" w:rsidP="00B8767F">
      <w:pPr>
        <w:pStyle w:val="Tekstpodstawowy2"/>
        <w:spacing w:before="0" w:after="0"/>
        <w:rPr>
          <w:rFonts w:ascii="Cambria" w:hAnsi="Cambria" w:cs="Tahoma"/>
          <w:i w:val="0"/>
          <w:sz w:val="18"/>
          <w:szCs w:val="18"/>
        </w:rPr>
      </w:pPr>
    </w:p>
    <w:p w:rsidR="0009540A" w:rsidRPr="00E8441E" w:rsidRDefault="0009540A" w:rsidP="00B8767F">
      <w:pPr>
        <w:tabs>
          <w:tab w:val="center" w:pos="1134"/>
        </w:tabs>
        <w:spacing w:before="0" w:after="0"/>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B8767F">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B8767F">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B8767F">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Default="0009540A" w:rsidP="00B8767F">
      <w:pPr>
        <w:spacing w:before="0" w:after="0"/>
        <w:rPr>
          <w:rFonts w:ascii="Cambria" w:hAnsi="Cambria" w:cs="Verdana"/>
          <w:i/>
          <w:iCs/>
          <w:sz w:val="14"/>
          <w:szCs w:val="14"/>
        </w:rPr>
      </w:pPr>
    </w:p>
    <w:p w:rsidR="00347FED" w:rsidRDefault="00347FED" w:rsidP="00B8767F">
      <w:pPr>
        <w:spacing w:before="0" w:after="0"/>
        <w:rPr>
          <w:rFonts w:ascii="Cambria" w:hAnsi="Cambria" w:cs="Verdana"/>
          <w:i/>
          <w:iCs/>
          <w:sz w:val="14"/>
          <w:szCs w:val="14"/>
        </w:rPr>
      </w:pPr>
    </w:p>
    <w:p w:rsidR="00347FED" w:rsidRPr="00E8441E" w:rsidRDefault="00347FED" w:rsidP="00B8767F">
      <w:pPr>
        <w:spacing w:before="0" w:after="0"/>
        <w:rPr>
          <w:rFonts w:ascii="Cambria" w:hAnsi="Cambria" w:cs="Verdana"/>
          <w:i/>
          <w:iCs/>
          <w:sz w:val="14"/>
          <w:szCs w:val="14"/>
        </w:rPr>
      </w:pPr>
    </w:p>
    <w:p w:rsidR="0009540A" w:rsidRPr="00E8441E" w:rsidRDefault="0009540A" w:rsidP="00B8767F">
      <w:pPr>
        <w:spacing w:before="0" w:after="0"/>
        <w:rPr>
          <w:rFonts w:ascii="Cambria" w:hAnsi="Cambria" w:cs="Verdana"/>
          <w:i/>
          <w:iCs/>
          <w:sz w:val="14"/>
          <w:szCs w:val="14"/>
        </w:rPr>
      </w:pPr>
    </w:p>
    <w:p w:rsidR="0009540A" w:rsidRPr="00E8441E" w:rsidRDefault="0009540A" w:rsidP="00B8767F">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B8767F">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B8767F">
      <w:pPr>
        <w:tabs>
          <w:tab w:val="center" w:pos="1134"/>
        </w:tabs>
        <w:spacing w:before="0" w:after="0"/>
        <w:rPr>
          <w:rFonts w:ascii="Cambria" w:hAnsi="Cambria" w:cs="Verdana"/>
          <w:b/>
          <w:bCs/>
        </w:rPr>
      </w:pPr>
    </w:p>
    <w:p w:rsidR="0009540A" w:rsidRPr="00E8441E" w:rsidRDefault="00187D0A" w:rsidP="00B8767F">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B8767F">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B8767F">
      <w:pPr>
        <w:pStyle w:val="Tekstpodstawowy"/>
        <w:spacing w:before="0" w:after="0"/>
        <w:rPr>
          <w:rFonts w:ascii="Cambria" w:hAnsi="Cambria" w:cs="Century Gothic"/>
          <w:b/>
          <w:bCs/>
          <w:color w:val="FF0000"/>
          <w:sz w:val="16"/>
          <w:szCs w:val="16"/>
        </w:rPr>
        <w:sectPr w:rsidR="005505E0" w:rsidSect="000A2EA3">
          <w:headerReference w:type="default" r:id="rId40"/>
          <w:footnotePr>
            <w:numRestart w:val="eachSect"/>
          </w:footnotePr>
          <w:pgSz w:w="11906" w:h="16838"/>
          <w:pgMar w:top="1134" w:right="1021" w:bottom="1134" w:left="1021" w:header="142" w:footer="709" w:gutter="0"/>
          <w:cols w:space="708"/>
          <w:formProt w:val="0"/>
          <w:docGrid w:linePitch="360"/>
        </w:sectPr>
      </w:pPr>
    </w:p>
    <w:p w:rsidR="003353B2" w:rsidRPr="002E73BF" w:rsidRDefault="003353B2" w:rsidP="00B8767F">
      <w:pPr>
        <w:pStyle w:val="Nagwek4"/>
        <w:spacing w:before="0"/>
        <w:jc w:val="right"/>
        <w:rPr>
          <w:rFonts w:ascii="Cambria" w:hAnsi="Cambria" w:cs="Century Gothic"/>
          <w:color w:val="auto"/>
          <w:sz w:val="18"/>
          <w:szCs w:val="18"/>
        </w:rPr>
      </w:pPr>
      <w:bookmarkStart w:id="54" w:name="_Toc150430631"/>
      <w:bookmarkStart w:id="55"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3"/>
      <w:bookmarkEnd w:id="54"/>
    </w:p>
    <w:bookmarkEnd w:id="55"/>
    <w:p w:rsidR="003353B2" w:rsidRPr="002E73BF" w:rsidRDefault="003353B2" w:rsidP="00B8767F">
      <w:pPr>
        <w:spacing w:before="0" w:after="0"/>
        <w:jc w:val="both"/>
        <w:rPr>
          <w:rFonts w:ascii="Cambria" w:hAnsi="Cambria" w:cs="Arial Narrow"/>
          <w:b/>
          <w:bCs/>
        </w:rPr>
      </w:pPr>
    </w:p>
    <w:p w:rsidR="003353B2" w:rsidRPr="002E73BF" w:rsidRDefault="003353B2" w:rsidP="00B8767F">
      <w:pPr>
        <w:spacing w:before="0" w:after="0"/>
        <w:jc w:val="both"/>
        <w:rPr>
          <w:rFonts w:ascii="Cambria" w:hAnsi="Cambria" w:cs="Century Gothic"/>
          <w:color w:val="FF0000"/>
        </w:rPr>
      </w:pPr>
    </w:p>
    <w:p w:rsidR="003353B2" w:rsidRPr="002E73BF" w:rsidRDefault="00611FBC" w:rsidP="00B8767F">
      <w:pPr>
        <w:spacing w:before="0" w:after="0"/>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B8767F">
      <w:pPr>
        <w:spacing w:before="0" w:after="0"/>
        <w:jc w:val="both"/>
        <w:rPr>
          <w:rFonts w:ascii="Cambria" w:hAnsi="Cambria" w:cs="Arial Narrow"/>
          <w:b/>
          <w:bCs/>
          <w:color w:val="FF0000"/>
        </w:rPr>
      </w:pPr>
    </w:p>
    <w:p w:rsidR="004F1BB0" w:rsidRPr="004F1BB0" w:rsidRDefault="00F56C36" w:rsidP="00B8767F">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art.275 ust.</w:t>
      </w:r>
      <w:r w:rsidR="00347FED">
        <w:rPr>
          <w:rFonts w:ascii="Cambria" w:hAnsi="Cambria" w:cs="Calibri"/>
        </w:rPr>
        <w:t>2</w:t>
      </w:r>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DB65FA">
        <w:rPr>
          <w:rFonts w:asciiTheme="majorHAnsi" w:hAnsiTheme="majorHAnsi" w:cs="Arial"/>
          <w:b/>
          <w:color w:val="000000"/>
        </w:rPr>
        <w:t>Rozbudowa drogi powiatowej nr 1307N Susz – Jerzwałd – Dobrzyki – Zalewo na odc. Olbrachtówko – Dobrzyki – etap I</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w:t>
      </w:r>
      <w:r w:rsidR="00DB65FA">
        <w:rPr>
          <w:rFonts w:asciiTheme="majorHAnsi" w:hAnsiTheme="majorHAnsi" w:cs="Century Gothic"/>
          <w:b/>
          <w:bCs/>
        </w:rPr>
        <w:t>6</w:t>
      </w:r>
      <w:r w:rsidR="007E516B" w:rsidRPr="0047667C">
        <w:rPr>
          <w:rFonts w:asciiTheme="majorHAnsi" w:hAnsiTheme="majorHAnsi" w:cs="Century Gothic"/>
          <w:b/>
          <w:bCs/>
        </w:rPr>
        <w:t>.202</w:t>
      </w:r>
      <w:r w:rsidR="00DB65FA">
        <w:rPr>
          <w:rFonts w:asciiTheme="majorHAnsi" w:hAnsiTheme="majorHAnsi" w:cs="Century Gothic"/>
          <w:b/>
          <w:bCs/>
        </w:rPr>
        <w:t>4</w:t>
      </w:r>
    </w:p>
    <w:p w:rsidR="003353B2" w:rsidRPr="00F56C36" w:rsidRDefault="003353B2" w:rsidP="00B8767F">
      <w:pPr>
        <w:spacing w:before="0" w:after="0"/>
        <w:rPr>
          <w:rFonts w:ascii="Cambria" w:hAnsi="Cambria" w:cs="Calibri"/>
        </w:rPr>
      </w:pPr>
    </w:p>
    <w:p w:rsidR="003353B2" w:rsidRPr="002E73BF" w:rsidRDefault="003353B2" w:rsidP="00B8767F">
      <w:pPr>
        <w:spacing w:before="0" w:after="0"/>
        <w:jc w:val="both"/>
        <w:rPr>
          <w:rFonts w:ascii="Cambria" w:hAnsi="Cambria" w:cs="Century Gothic"/>
          <w:b/>
          <w:bCs/>
          <w:sz w:val="18"/>
          <w:szCs w:val="18"/>
        </w:rPr>
      </w:pPr>
    </w:p>
    <w:p w:rsidR="00611FBC" w:rsidRDefault="00611FBC" w:rsidP="00B8767F">
      <w:pPr>
        <w:spacing w:before="0" w:after="0"/>
      </w:pPr>
      <w:bookmarkStart w:id="56" w:name="_Hlk34918314"/>
      <w:r>
        <w:rPr>
          <w:rFonts w:ascii="Cambria" w:hAnsi="Cambria"/>
          <w:sz w:val="18"/>
          <w:szCs w:val="18"/>
        </w:rPr>
        <w:t>działając w imieniu Wykonawcy:</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jc w:val="center"/>
      </w:pPr>
      <w:r>
        <w:rPr>
          <w:rFonts w:ascii="Cambria" w:hAnsi="Cambria"/>
          <w:sz w:val="18"/>
          <w:szCs w:val="18"/>
        </w:rPr>
        <w:t>(podać nazwę i adres Wykonawcy)</w:t>
      </w:r>
    </w:p>
    <w:p w:rsidR="00611FBC" w:rsidRDefault="00611FBC" w:rsidP="00B8767F">
      <w:pPr>
        <w:pStyle w:val="Nagwek"/>
        <w:spacing w:before="0" w:after="0"/>
        <w:rPr>
          <w:rFonts w:ascii="Cambria" w:hAnsi="Cambria" w:cs="Calibri"/>
          <w:sz w:val="22"/>
          <w:szCs w:val="22"/>
        </w:rPr>
      </w:pPr>
    </w:p>
    <w:p w:rsidR="00611FBC" w:rsidRPr="006012C9" w:rsidRDefault="00611FBC" w:rsidP="00B8767F">
      <w:pPr>
        <w:spacing w:before="0" w:after="0"/>
        <w:rPr>
          <w:rFonts w:ascii="Cambria" w:hAnsi="Cambria"/>
          <w:b/>
          <w:bCs/>
          <w:spacing w:val="-4"/>
          <w:sz w:val="18"/>
          <w:szCs w:val="18"/>
        </w:rPr>
      </w:pPr>
    </w:p>
    <w:p w:rsidR="00611FBC" w:rsidRPr="006012C9" w:rsidRDefault="006012C9" w:rsidP="00B8767F">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bl>
    <w:p w:rsidR="00611FBC" w:rsidRPr="006012C9" w:rsidRDefault="00611FBC" w:rsidP="00B8767F">
      <w:pPr>
        <w:spacing w:before="0" w:after="0"/>
        <w:rPr>
          <w:rFonts w:ascii="Cambria" w:hAnsi="Cambria"/>
          <w:i/>
          <w:iCs/>
          <w:sz w:val="18"/>
          <w:szCs w:val="18"/>
        </w:rPr>
      </w:pPr>
    </w:p>
    <w:p w:rsidR="00611FBC" w:rsidRPr="006012C9" w:rsidRDefault="00611FBC" w:rsidP="00B8767F">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B8767F">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B8767F">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Default="00611FBC" w:rsidP="00B8767F">
      <w:pPr>
        <w:pStyle w:val="Tekstpodstawowy"/>
        <w:spacing w:before="0" w:after="0"/>
        <w:ind w:left="2232"/>
        <w:rPr>
          <w:rFonts w:ascii="Cambria" w:hAnsi="Cambria"/>
          <w:sz w:val="18"/>
          <w:szCs w:val="18"/>
        </w:rPr>
      </w:pPr>
    </w:p>
    <w:p w:rsidR="00347FED" w:rsidRDefault="00347FED" w:rsidP="00B8767F">
      <w:pPr>
        <w:pStyle w:val="Tekstpodstawowy"/>
        <w:spacing w:before="0" w:after="0"/>
        <w:ind w:left="2232"/>
        <w:rPr>
          <w:rFonts w:ascii="Cambria" w:hAnsi="Cambria"/>
          <w:sz w:val="18"/>
          <w:szCs w:val="18"/>
        </w:rPr>
      </w:pPr>
    </w:p>
    <w:p w:rsidR="00347FED" w:rsidRPr="006012C9" w:rsidRDefault="00347FED" w:rsidP="00B8767F">
      <w:pPr>
        <w:pStyle w:val="Tekstpodstawowy"/>
        <w:spacing w:before="0" w:after="0"/>
        <w:ind w:left="2232"/>
        <w:rPr>
          <w:rFonts w:ascii="Cambria" w:hAnsi="Cambria"/>
          <w:sz w:val="18"/>
          <w:szCs w:val="18"/>
        </w:rPr>
      </w:pPr>
    </w:p>
    <w:p w:rsidR="00611FBC" w:rsidRPr="006012C9" w:rsidRDefault="00611FBC" w:rsidP="00B8767F">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B8767F">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B8767F">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37E8FD9F" wp14:editId="00569029">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B8767F">
      <w:pPr>
        <w:widowControl w:val="0"/>
        <w:spacing w:before="0" w:after="0"/>
        <w:ind w:left="442"/>
        <w:jc w:val="both"/>
        <w:textAlignment w:val="baseline"/>
        <w:rPr>
          <w:rFonts w:ascii="Cambria" w:hAnsi="Cambria"/>
          <w:sz w:val="18"/>
          <w:szCs w:val="18"/>
        </w:rPr>
      </w:pPr>
    </w:p>
    <w:p w:rsidR="00611FBC" w:rsidRPr="006012C9" w:rsidRDefault="006012C9" w:rsidP="00B8767F">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611FBC" w:rsidRDefault="00611FBC" w:rsidP="00B8767F">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B8767F">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B8767F">
      <w:pPr>
        <w:pStyle w:val="Tekstpodstawowy"/>
        <w:spacing w:before="0" w:after="0"/>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B8767F">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bookmarkEnd w:id="56"/>
    <w:p w:rsidR="00D80D7D" w:rsidRDefault="00187D0A" w:rsidP="00B8767F">
      <w:pPr>
        <w:autoSpaceDE w:val="0"/>
        <w:autoSpaceDN w:val="0"/>
        <w:adjustRightInd w:val="0"/>
        <w:spacing w:before="0" w:after="0"/>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B8767F">
      <w:pPr>
        <w:autoSpaceDE w:val="0"/>
        <w:autoSpaceDN w:val="0"/>
        <w:adjustRightInd w:val="0"/>
        <w:spacing w:before="0" w:after="0"/>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B8767F">
      <w:pPr>
        <w:pStyle w:val="Nagwek4"/>
        <w:spacing w:before="0"/>
        <w:jc w:val="right"/>
        <w:rPr>
          <w:rFonts w:ascii="Cambria" w:hAnsi="Cambria" w:cs="Century Gothic"/>
          <w:color w:val="auto"/>
          <w:sz w:val="20"/>
          <w:szCs w:val="20"/>
        </w:rPr>
        <w:sectPr w:rsidR="006012C9" w:rsidSect="0095182D">
          <w:footerReference w:type="default" r:id="rId41"/>
          <w:footnotePr>
            <w:numRestart w:val="eachSect"/>
          </w:footnotePr>
          <w:pgSz w:w="11906" w:h="16838" w:code="9"/>
          <w:pgMar w:top="1383" w:right="851" w:bottom="851" w:left="851" w:header="284" w:footer="340" w:gutter="0"/>
          <w:cols w:space="708"/>
          <w:docGrid w:linePitch="360"/>
        </w:sectPr>
      </w:pPr>
      <w:bookmarkStart w:id="57" w:name="_Toc455041429"/>
    </w:p>
    <w:p w:rsidR="003353B2" w:rsidRPr="00F32787" w:rsidRDefault="003353B2" w:rsidP="00B8767F">
      <w:pPr>
        <w:pStyle w:val="Nagwek4"/>
        <w:spacing w:before="0"/>
        <w:jc w:val="right"/>
        <w:rPr>
          <w:rFonts w:ascii="Cambria" w:hAnsi="Cambria" w:cs="Century Gothic"/>
          <w:color w:val="auto"/>
          <w:sz w:val="20"/>
          <w:szCs w:val="20"/>
        </w:rPr>
      </w:pPr>
      <w:bookmarkStart w:id="58" w:name="_Toc150430632"/>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7"/>
      <w:bookmarkEnd w:id="58"/>
    </w:p>
    <w:p w:rsidR="00D742AC" w:rsidRPr="00F32787" w:rsidRDefault="00D742AC" w:rsidP="00B8767F">
      <w:pPr>
        <w:spacing w:before="0" w:after="0"/>
        <w:rPr>
          <w:rFonts w:ascii="Cambria" w:hAnsi="Cambria" w:cs="Tahoma"/>
          <w:b/>
        </w:rPr>
      </w:pPr>
    </w:p>
    <w:p w:rsidR="00D742AC" w:rsidRPr="00AF6A6C" w:rsidRDefault="00D742AC" w:rsidP="00B8767F">
      <w:pPr>
        <w:spacing w:after="0"/>
        <w:jc w:val="center"/>
        <w:rPr>
          <w:rFonts w:asciiTheme="majorHAnsi" w:hAnsiTheme="majorHAnsi" w:cs="Arial"/>
        </w:rPr>
      </w:pPr>
      <w:r w:rsidRPr="00AF6A6C">
        <w:rPr>
          <w:rFonts w:asciiTheme="majorHAnsi" w:hAnsiTheme="majorHAnsi" w:cs="Arial"/>
        </w:rPr>
        <w:t>UMOWA Nr…… /202</w:t>
      </w:r>
      <w:r w:rsidR="00DB65FA">
        <w:rPr>
          <w:rFonts w:asciiTheme="majorHAnsi" w:hAnsiTheme="majorHAnsi" w:cs="Arial"/>
        </w:rPr>
        <w:t>4</w:t>
      </w:r>
      <w:r w:rsidRPr="00AF6A6C">
        <w:rPr>
          <w:rFonts w:asciiTheme="majorHAnsi" w:hAnsiTheme="majorHAnsi" w:cs="Arial"/>
        </w:rPr>
        <w:t xml:space="preserve"> (projekt)</w:t>
      </w:r>
    </w:p>
    <w:p w:rsidR="00D742AC" w:rsidRPr="00AF6A6C" w:rsidRDefault="00D742AC" w:rsidP="00B8767F">
      <w:pPr>
        <w:spacing w:after="0"/>
        <w:jc w:val="center"/>
        <w:rPr>
          <w:rFonts w:asciiTheme="majorHAnsi" w:hAnsiTheme="majorHAnsi" w:cs="Arial"/>
        </w:rPr>
      </w:pPr>
    </w:p>
    <w:p w:rsidR="00D742AC" w:rsidRPr="0047667C" w:rsidRDefault="00D742AC" w:rsidP="00B8767F">
      <w:pPr>
        <w:widowControl w:val="0"/>
        <w:spacing w:after="0"/>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B8767F">
      <w:pPr>
        <w:widowControl w:val="0"/>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B8767F">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B8767F">
      <w:pPr>
        <w:widowControl w:val="0"/>
        <w:spacing w:after="0"/>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B8767F">
      <w:pPr>
        <w:widowControl w:val="0"/>
        <w:numPr>
          <w:ilvl w:val="0"/>
          <w:numId w:val="76"/>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B8767F">
      <w:pPr>
        <w:widowControl w:val="0"/>
        <w:numPr>
          <w:ilvl w:val="0"/>
          <w:numId w:val="76"/>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B8767F">
      <w:pPr>
        <w:spacing w:after="0"/>
        <w:jc w:val="both"/>
        <w:rPr>
          <w:rFonts w:asciiTheme="majorHAnsi" w:hAnsiTheme="majorHAnsi" w:cs="Arial"/>
          <w:color w:val="000000" w:themeColor="text1"/>
        </w:rPr>
      </w:pPr>
    </w:p>
    <w:p w:rsidR="00D742AC" w:rsidRPr="000709DA" w:rsidRDefault="00D742AC" w:rsidP="00B8767F">
      <w:pPr>
        <w:spacing w:before="0" w:after="0"/>
        <w:rPr>
          <w:rFonts w:asciiTheme="majorHAnsi" w:hAnsiTheme="majorHAnsi"/>
        </w:rPr>
      </w:pPr>
      <w:r w:rsidRPr="000709DA">
        <w:rPr>
          <w:rFonts w:asciiTheme="majorHAnsi" w:hAnsiTheme="majorHAnsi"/>
        </w:rPr>
        <w:t>Biorąc pod uwagę, że:</w:t>
      </w:r>
    </w:p>
    <w:p w:rsidR="00D742AC" w:rsidRPr="00432CBF" w:rsidRDefault="00D742AC" w:rsidP="00B8767F">
      <w:pPr>
        <w:pStyle w:val="Akapitzlist"/>
        <w:numPr>
          <w:ilvl w:val="0"/>
          <w:numId w:val="93"/>
        </w:numPr>
        <w:spacing w:before="0" w:after="0"/>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B8767F">
      <w:pPr>
        <w:numPr>
          <w:ilvl w:val="0"/>
          <w:numId w:val="93"/>
        </w:numPr>
        <w:spacing w:before="0" w:after="0"/>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47667C">
        <w:rPr>
          <w:rFonts w:asciiTheme="majorHAnsi" w:hAnsiTheme="majorHAnsi" w:cs="Calibri"/>
          <w:b/>
          <w:color w:val="000000"/>
        </w:rPr>
        <w:t>„</w:t>
      </w:r>
      <w:r w:rsidR="00DB65FA">
        <w:rPr>
          <w:rFonts w:asciiTheme="majorHAnsi" w:hAnsiTheme="majorHAnsi" w:cs="Arial"/>
          <w:b/>
          <w:color w:val="000000"/>
        </w:rPr>
        <w:t>Rozbudowa drogi powiatowej nr 1307N Susz – Jerzwałd – Dobrzyki – Zalewo na odc. Olbrachtówko – Dobrzyki – etap I</w:t>
      </w:r>
      <w:r w:rsidR="000762DB" w:rsidRPr="0047667C">
        <w:rPr>
          <w:rFonts w:asciiTheme="majorHAnsi" w:hAnsiTheme="majorHAnsi" w:cs="Calibri"/>
          <w:b/>
        </w:rPr>
        <w:t xml:space="preserve">”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w:t>
      </w:r>
      <w:r w:rsidR="00DB65FA">
        <w:rPr>
          <w:rFonts w:asciiTheme="majorHAnsi" w:hAnsiTheme="majorHAnsi" w:cs="Century Gothic"/>
          <w:b/>
          <w:bCs/>
        </w:rPr>
        <w:t>6</w:t>
      </w:r>
      <w:r w:rsidR="007E516B" w:rsidRPr="0047667C">
        <w:rPr>
          <w:rFonts w:asciiTheme="majorHAnsi" w:hAnsiTheme="majorHAnsi" w:cs="Century Gothic"/>
          <w:b/>
          <w:bCs/>
        </w:rPr>
        <w:t>.202</w:t>
      </w:r>
      <w:r w:rsidR="00DB65FA">
        <w:rPr>
          <w:rFonts w:asciiTheme="majorHAnsi" w:hAnsiTheme="majorHAnsi" w:cs="Century Gothic"/>
          <w:b/>
          <w:bCs/>
        </w:rPr>
        <w:t>4</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B8767F">
      <w:pPr>
        <w:pStyle w:val="Akapitzlist2"/>
        <w:widowControl w:val="0"/>
        <w:numPr>
          <w:ilvl w:val="1"/>
          <w:numId w:val="127"/>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B8767F">
      <w:pPr>
        <w:pStyle w:val="Akapitzlist2"/>
        <w:widowControl w:val="0"/>
        <w:numPr>
          <w:ilvl w:val="1"/>
          <w:numId w:val="127"/>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B8767F">
      <w:pPr>
        <w:pStyle w:val="Akapitzlist2"/>
        <w:widowControl w:val="0"/>
        <w:numPr>
          <w:ilvl w:val="1"/>
          <w:numId w:val="127"/>
        </w:numPr>
        <w:tabs>
          <w:tab w:val="left" w:pos="993"/>
        </w:tabs>
        <w:kinsoku w:val="0"/>
        <w:overflowPunct w:val="0"/>
        <w:autoSpaceDE w:val="0"/>
        <w:autoSpaceDN w:val="0"/>
        <w:adjustRightInd w:val="0"/>
        <w:spacing w:before="0" w:after="0"/>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B8767F">
      <w:pPr>
        <w:numPr>
          <w:ilvl w:val="0"/>
          <w:numId w:val="93"/>
        </w:numPr>
        <w:spacing w:before="0" w:after="0"/>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B8767F">
      <w:pPr>
        <w:pStyle w:val="Tekstpodstawowy"/>
        <w:kinsoku w:val="0"/>
        <w:overflowPunct w:val="0"/>
        <w:spacing w:before="0" w:after="0"/>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B8767F">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B8767F">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B8767F">
      <w:pPr>
        <w:pStyle w:val="Akapitzlist"/>
        <w:numPr>
          <w:ilvl w:val="0"/>
          <w:numId w:val="77"/>
        </w:numPr>
        <w:tabs>
          <w:tab w:val="clear" w:pos="1146"/>
        </w:tabs>
        <w:suppressAutoHyphens/>
        <w:spacing w:before="0" w:after="0"/>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DB65FA">
        <w:rPr>
          <w:rFonts w:asciiTheme="majorHAnsi" w:hAnsiTheme="majorHAnsi" w:cs="Arial"/>
          <w:i/>
          <w:color w:val="000000"/>
        </w:rPr>
        <w:t>Rozbudowa drogi powiatowej nr 1307N Susz – Jerzwałd – Dobrzyki – Zalewo na odc. Olbrachtówko – Dobrzyki – etap I</w:t>
      </w:r>
      <w:r w:rsidR="000762DB" w:rsidRPr="00B902DB">
        <w:rPr>
          <w:rFonts w:asciiTheme="majorHAnsi" w:hAnsiTheme="majorHAnsi" w:cs="Calibri"/>
          <w:i/>
        </w:rPr>
        <w:t>”</w:t>
      </w:r>
      <w:r w:rsidR="000762DB" w:rsidRPr="00B902DB">
        <w:rPr>
          <w:rFonts w:asciiTheme="majorHAnsi" w:hAnsiTheme="majorHAnsi" w:cs="Calibri"/>
          <w:b/>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w:t>
      </w:r>
      <w:r w:rsidR="00DB65FA">
        <w:rPr>
          <w:rFonts w:asciiTheme="majorHAnsi" w:hAnsiTheme="majorHAnsi" w:cs="Century Gothic"/>
          <w:b/>
          <w:bCs/>
        </w:rPr>
        <w:t>6</w:t>
      </w:r>
      <w:r w:rsidR="007E516B" w:rsidRPr="00B902DB">
        <w:rPr>
          <w:rFonts w:asciiTheme="majorHAnsi" w:hAnsiTheme="majorHAnsi" w:cs="Century Gothic"/>
          <w:b/>
          <w:bCs/>
        </w:rPr>
        <w:t>.202</w:t>
      </w:r>
      <w:r w:rsidR="00DB65FA">
        <w:rPr>
          <w:rFonts w:asciiTheme="majorHAnsi" w:hAnsiTheme="majorHAnsi" w:cs="Century Gothic"/>
          <w:b/>
          <w:bCs/>
        </w:rPr>
        <w:t>4</w:t>
      </w:r>
      <w:r w:rsidR="007E516B" w:rsidRPr="00B902DB">
        <w:rPr>
          <w:rFonts w:asciiTheme="majorHAnsi" w:hAnsiTheme="majorHAnsi" w:cs="Century Gothic"/>
          <w:b/>
          <w:bCs/>
        </w:rPr>
        <w:t xml:space="preserve">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D742AC" w:rsidRPr="00AF6A6C" w:rsidRDefault="00D742AC" w:rsidP="00B8767F">
      <w:pPr>
        <w:pStyle w:val="Akapitzlist10"/>
        <w:numPr>
          <w:ilvl w:val="0"/>
          <w:numId w:val="77"/>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B8767F">
      <w:pPr>
        <w:pStyle w:val="Akapitzlist"/>
        <w:numPr>
          <w:ilvl w:val="0"/>
          <w:numId w:val="84"/>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B8767F">
      <w:pPr>
        <w:pStyle w:val="Akapitzlist10"/>
        <w:numPr>
          <w:ilvl w:val="0"/>
          <w:numId w:val="77"/>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B8767F">
      <w:pPr>
        <w:pStyle w:val="Akapitzlist10"/>
        <w:numPr>
          <w:ilvl w:val="0"/>
          <w:numId w:val="77"/>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B8767F">
      <w:pPr>
        <w:widowControl w:val="0"/>
        <w:numPr>
          <w:ilvl w:val="0"/>
          <w:numId w:val="77"/>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B8767F">
      <w:pPr>
        <w:widowControl w:val="0"/>
        <w:numPr>
          <w:ilvl w:val="0"/>
          <w:numId w:val="77"/>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B8767F">
      <w:pPr>
        <w:widowControl w:val="0"/>
        <w:numPr>
          <w:ilvl w:val="0"/>
          <w:numId w:val="77"/>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B8767F">
      <w:pPr>
        <w:widowControl w:val="0"/>
        <w:numPr>
          <w:ilvl w:val="0"/>
          <w:numId w:val="77"/>
        </w:numPr>
        <w:tabs>
          <w:tab w:val="clear" w:pos="1146"/>
          <w:tab w:val="left" w:pos="360"/>
        </w:tabs>
        <w:suppressAutoHyphens/>
        <w:autoSpaceDE w:val="0"/>
        <w:spacing w:before="0" w:after="0"/>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B8767F">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B8767F">
      <w:pPr>
        <w:numPr>
          <w:ilvl w:val="0"/>
          <w:numId w:val="94"/>
        </w:numPr>
        <w:spacing w:before="0" w:after="0"/>
        <w:jc w:val="both"/>
        <w:rPr>
          <w:rFonts w:asciiTheme="majorHAnsi" w:hAnsiTheme="majorHAnsi" w:cs="Arial"/>
          <w:b/>
        </w:rPr>
      </w:pPr>
      <w:r w:rsidRPr="000829FB">
        <w:rPr>
          <w:rFonts w:ascii="Cambria" w:hAnsi="Cambria" w:cs="Calibri"/>
        </w:rPr>
        <w:t>Planowany termin zakończenia robót budowlanych</w:t>
      </w:r>
    </w:p>
    <w:p w:rsidR="000829FB" w:rsidRPr="000829FB" w:rsidRDefault="00DB65FA" w:rsidP="00B8767F">
      <w:pPr>
        <w:pStyle w:val="Tekstpodstawowy"/>
        <w:spacing w:before="0" w:after="0"/>
        <w:ind w:left="357"/>
        <w:rPr>
          <w:rFonts w:asciiTheme="majorHAnsi" w:hAnsiTheme="majorHAnsi" w:cs="Arial"/>
          <w:b/>
          <w:color w:val="000000"/>
          <w:u w:val="single"/>
        </w:rPr>
      </w:pPr>
      <w:r>
        <w:rPr>
          <w:rFonts w:asciiTheme="majorHAnsi" w:hAnsiTheme="majorHAnsi" w:cs="Arial"/>
          <w:b/>
          <w:color w:val="000000"/>
        </w:rPr>
        <w:t>Rozbudowa drogi powiatowej nr 1307N Susz – Jerzwałd – Dobrzyki – Zalewo na odc. Olbrachtówko – Dobrzyki – etap I</w:t>
      </w:r>
      <w:r w:rsidR="000829FB" w:rsidRPr="000829FB">
        <w:rPr>
          <w:rFonts w:asciiTheme="majorHAnsi" w:hAnsiTheme="majorHAnsi" w:cs="Arial"/>
          <w:b/>
          <w:color w:val="000000"/>
          <w:u w:val="single"/>
        </w:rPr>
        <w:t xml:space="preserve"> </w:t>
      </w:r>
    </w:p>
    <w:p w:rsidR="009A5CBD" w:rsidRDefault="009A5CBD" w:rsidP="00B8767F">
      <w:pPr>
        <w:pStyle w:val="Tekstpodstawowy"/>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BC3517" w:rsidRPr="00BC3517">
        <w:rPr>
          <w:rFonts w:asciiTheme="majorHAnsi" w:hAnsiTheme="majorHAnsi" w:cs="Arial"/>
          <w:bCs/>
          <w:u w:val="single"/>
        </w:rPr>
        <w:t>30</w:t>
      </w:r>
      <w:r w:rsidRPr="00BC3517">
        <w:rPr>
          <w:rFonts w:asciiTheme="majorHAnsi" w:hAnsiTheme="majorHAnsi" w:cs="Arial"/>
          <w:bCs/>
          <w:u w:val="single"/>
        </w:rPr>
        <w:t>.</w:t>
      </w:r>
      <w:r w:rsidR="00973507" w:rsidRPr="00BC3517">
        <w:rPr>
          <w:rFonts w:asciiTheme="majorHAnsi" w:hAnsiTheme="majorHAnsi" w:cs="Arial"/>
          <w:bCs/>
          <w:u w:val="single"/>
        </w:rPr>
        <w:t>0</w:t>
      </w:r>
      <w:r w:rsidR="00BC3517" w:rsidRPr="00BC3517">
        <w:rPr>
          <w:rFonts w:asciiTheme="majorHAnsi" w:hAnsiTheme="majorHAnsi" w:cs="Arial"/>
          <w:bCs/>
          <w:u w:val="single"/>
        </w:rPr>
        <w:t>8</w:t>
      </w:r>
      <w:r w:rsidR="00973507" w:rsidRPr="00BC3517">
        <w:rPr>
          <w:rFonts w:asciiTheme="majorHAnsi" w:hAnsiTheme="majorHAnsi" w:cs="Arial"/>
          <w:bCs/>
          <w:u w:val="single"/>
        </w:rPr>
        <w:t>.2024</w:t>
      </w:r>
      <w:r w:rsidR="000829FB" w:rsidRPr="00BC3517">
        <w:rPr>
          <w:rFonts w:asciiTheme="majorHAnsi" w:hAnsiTheme="majorHAnsi" w:cs="Arial"/>
          <w:bCs/>
          <w:u w:val="single"/>
        </w:rPr>
        <w:t xml:space="preserve"> r.</w:t>
      </w:r>
    </w:p>
    <w:p w:rsidR="000829FB" w:rsidRPr="000829FB" w:rsidRDefault="000829FB" w:rsidP="00B8767F">
      <w:pPr>
        <w:pStyle w:val="Tekstpodstawowy"/>
        <w:spacing w:before="0" w:after="0"/>
        <w:ind w:left="357"/>
        <w:rPr>
          <w:rFonts w:asciiTheme="majorHAnsi" w:hAnsiTheme="majorHAnsi" w:cs="Arial"/>
          <w:bCs/>
          <w:u w:val="single"/>
        </w:rPr>
      </w:pPr>
    </w:p>
    <w:p w:rsidR="00D742AC" w:rsidRPr="001C2D0D" w:rsidRDefault="00D742AC" w:rsidP="00B8767F">
      <w:pPr>
        <w:spacing w:before="0" w:after="0"/>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B8767F">
      <w:pPr>
        <w:numPr>
          <w:ilvl w:val="0"/>
          <w:numId w:val="94"/>
        </w:numPr>
        <w:spacing w:before="0" w:after="0"/>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B8767F">
      <w:pPr>
        <w:numPr>
          <w:ilvl w:val="0"/>
          <w:numId w:val="94"/>
        </w:numPr>
        <w:spacing w:before="0" w:after="0"/>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B8767F">
      <w:pPr>
        <w:numPr>
          <w:ilvl w:val="0"/>
          <w:numId w:val="94"/>
        </w:numPr>
        <w:spacing w:before="0" w:after="0"/>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B8767F">
      <w:pPr>
        <w:numPr>
          <w:ilvl w:val="0"/>
          <w:numId w:val="94"/>
        </w:numPr>
        <w:spacing w:before="0" w:after="0"/>
        <w:jc w:val="both"/>
        <w:rPr>
          <w:rFonts w:ascii="Cambria" w:hAnsi="Cambria" w:cs="Calibri"/>
          <w:u w:val="single"/>
        </w:rPr>
      </w:pPr>
      <w:r w:rsidRPr="007E516B">
        <w:rPr>
          <w:rFonts w:ascii="Cambria" w:hAnsi="Cambria" w:cs="Calibri"/>
          <w:u w:val="single"/>
        </w:rPr>
        <w:t>Wykonawca ma obowiązek pisemnie zgłosić got</w:t>
      </w:r>
      <w:r w:rsidR="00214851">
        <w:rPr>
          <w:rFonts w:ascii="Cambria" w:hAnsi="Cambria" w:cs="Calibri"/>
          <w:u w:val="single"/>
        </w:rPr>
        <w:t>owość do odbioru końcowego robót</w:t>
      </w:r>
      <w:r w:rsidRPr="007E516B">
        <w:rPr>
          <w:rFonts w:ascii="Cambria" w:hAnsi="Cambria" w:cs="Calibri"/>
          <w:u w:val="single"/>
        </w:rPr>
        <w:t xml:space="preserve">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B8767F">
      <w:pPr>
        <w:numPr>
          <w:ilvl w:val="0"/>
          <w:numId w:val="107"/>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B8767F">
      <w:pPr>
        <w:numPr>
          <w:ilvl w:val="0"/>
          <w:numId w:val="107"/>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w:t>
      </w:r>
      <w:r w:rsidRPr="001C2D0D">
        <w:rPr>
          <w:rFonts w:ascii="Cambria" w:hAnsi="Cambria" w:cs="Calibri"/>
        </w:rPr>
        <w:lastRenderedPageBreak/>
        <w:t>zastrzeżeń i zobowiązuje się wykonać przedmiot Umowy w zakresie rzeczowym zgodnym z dokumentacją i za cenę umowną.</w:t>
      </w:r>
    </w:p>
    <w:p w:rsidR="00D742AC" w:rsidRDefault="00D742AC" w:rsidP="00B8767F">
      <w:pPr>
        <w:numPr>
          <w:ilvl w:val="0"/>
          <w:numId w:val="107"/>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B8767F">
      <w:pPr>
        <w:numPr>
          <w:ilvl w:val="0"/>
          <w:numId w:val="107"/>
        </w:numPr>
        <w:tabs>
          <w:tab w:val="clear" w:pos="644"/>
          <w:tab w:val="num" w:pos="426"/>
        </w:tabs>
        <w:spacing w:before="0" w:after="0"/>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B8767F">
      <w:pPr>
        <w:pStyle w:val="Akapitzlist"/>
        <w:numPr>
          <w:ilvl w:val="0"/>
          <w:numId w:val="123"/>
        </w:numPr>
        <w:suppressAutoHyphen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F6334F" w:rsidRDefault="00D742AC" w:rsidP="00B8767F">
      <w:pPr>
        <w:pStyle w:val="Akapitzlist"/>
        <w:numPr>
          <w:ilvl w:val="0"/>
          <w:numId w:val="123"/>
        </w:numPr>
        <w:suppressAutoHyphens/>
        <w:spacing w:before="0" w:after="0"/>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B8767F">
      <w:pPr>
        <w:numPr>
          <w:ilvl w:val="0"/>
          <w:numId w:val="123"/>
        </w:numPr>
        <w:spacing w:before="0" w:after="0"/>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B8767F">
      <w:pPr>
        <w:widowControl w:val="0"/>
        <w:numPr>
          <w:ilvl w:val="0"/>
          <w:numId w:val="107"/>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B8767F">
      <w:pPr>
        <w:widowControl w:val="0"/>
        <w:numPr>
          <w:ilvl w:val="0"/>
          <w:numId w:val="107"/>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B8767F">
      <w:pPr>
        <w:widowControl w:val="0"/>
        <w:numPr>
          <w:ilvl w:val="0"/>
          <w:numId w:val="107"/>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B8767F">
      <w:pPr>
        <w:widowControl w:val="0"/>
        <w:numPr>
          <w:ilvl w:val="0"/>
          <w:numId w:val="107"/>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Strony ustalają następujący sposób wykorzystania terenu budowy:</w:t>
      </w:r>
    </w:p>
    <w:p w:rsidR="00D742AC" w:rsidRPr="00AF6A6C" w:rsidRDefault="00D742AC" w:rsidP="00B8767F">
      <w:pPr>
        <w:pStyle w:val="Akapitzlist"/>
        <w:numPr>
          <w:ilvl w:val="0"/>
          <w:numId w:val="109"/>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B8767F">
      <w:pPr>
        <w:pStyle w:val="Akapitzlist"/>
        <w:numPr>
          <w:ilvl w:val="0"/>
          <w:numId w:val="109"/>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B8767F">
      <w:pPr>
        <w:pStyle w:val="Akapitzlist"/>
        <w:numPr>
          <w:ilvl w:val="0"/>
          <w:numId w:val="109"/>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B8767F">
      <w:pPr>
        <w:numPr>
          <w:ilvl w:val="0"/>
          <w:numId w:val="107"/>
        </w:numPr>
        <w:spacing w:before="0" w:after="0"/>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B8767F">
      <w:pPr>
        <w:numPr>
          <w:ilvl w:val="0"/>
          <w:numId w:val="107"/>
        </w:numPr>
        <w:spacing w:before="0" w:after="0"/>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B8767F">
      <w:pPr>
        <w:numPr>
          <w:ilvl w:val="0"/>
          <w:numId w:val="107"/>
        </w:numPr>
        <w:spacing w:before="0" w:after="0"/>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rzeczowo-finansowego.</w:t>
      </w:r>
      <w:r w:rsidRPr="00BC3517">
        <w:rPr>
          <w:rFonts w:asciiTheme="majorHAnsi" w:hAnsiTheme="majorHAnsi" w:cs="Arial"/>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B8767F">
      <w:pPr>
        <w:widowControl w:val="0"/>
        <w:numPr>
          <w:ilvl w:val="0"/>
          <w:numId w:val="108"/>
        </w:numPr>
        <w:tabs>
          <w:tab w:val="left" w:pos="1035"/>
        </w:tabs>
        <w:spacing w:before="0" w:after="0"/>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B8767F">
      <w:pPr>
        <w:widowControl w:val="0"/>
        <w:numPr>
          <w:ilvl w:val="0"/>
          <w:numId w:val="108"/>
        </w:numPr>
        <w:tabs>
          <w:tab w:val="left" w:pos="1035"/>
        </w:tabs>
        <w:spacing w:before="0" w:after="0"/>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B8767F">
      <w:pPr>
        <w:pStyle w:val="Akapitzlist10"/>
        <w:numPr>
          <w:ilvl w:val="0"/>
          <w:numId w:val="108"/>
        </w:numPr>
        <w:suppressAutoHyphens/>
        <w:spacing w:before="0" w:after="0"/>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B8767F">
      <w:pPr>
        <w:widowControl w:val="0"/>
        <w:numPr>
          <w:ilvl w:val="0"/>
          <w:numId w:val="108"/>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lastRenderedPageBreak/>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B8767F">
      <w:pPr>
        <w:widowControl w:val="0"/>
        <w:numPr>
          <w:ilvl w:val="0"/>
          <w:numId w:val="108"/>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B8767F">
      <w:pPr>
        <w:widowControl w:val="0"/>
        <w:numPr>
          <w:ilvl w:val="0"/>
          <w:numId w:val="108"/>
        </w:numPr>
        <w:tabs>
          <w:tab w:val="left" w:pos="1046"/>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B8767F">
      <w:pPr>
        <w:numPr>
          <w:ilvl w:val="0"/>
          <w:numId w:val="108"/>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B8767F">
      <w:pPr>
        <w:widowControl w:val="0"/>
        <w:numPr>
          <w:ilvl w:val="0"/>
          <w:numId w:val="108"/>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B8767F">
      <w:pPr>
        <w:widowControl w:val="0"/>
        <w:numPr>
          <w:ilvl w:val="0"/>
          <w:numId w:val="108"/>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B8767F">
      <w:pPr>
        <w:widowControl w:val="0"/>
        <w:numPr>
          <w:ilvl w:val="0"/>
          <w:numId w:val="108"/>
        </w:numPr>
        <w:tabs>
          <w:tab w:val="left" w:pos="1046"/>
        </w:tabs>
        <w:spacing w:before="0" w:after="0"/>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B8767F">
      <w:pPr>
        <w:widowControl w:val="0"/>
        <w:numPr>
          <w:ilvl w:val="0"/>
          <w:numId w:val="108"/>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B8767F">
      <w:pPr>
        <w:numPr>
          <w:ilvl w:val="0"/>
          <w:numId w:val="107"/>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B8767F">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B8767F">
      <w:pPr>
        <w:numPr>
          <w:ilvl w:val="0"/>
          <w:numId w:val="107"/>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lastRenderedPageBreak/>
        <w:t>§ 4 Obowiązki Zamawiającego</w:t>
      </w:r>
    </w:p>
    <w:p w:rsidR="00D742AC" w:rsidRPr="00AF6A6C" w:rsidRDefault="00D742AC" w:rsidP="00B8767F">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B8767F">
      <w:pPr>
        <w:numPr>
          <w:ilvl w:val="0"/>
          <w:numId w:val="75"/>
        </w:numPr>
        <w:tabs>
          <w:tab w:val="clear" w:pos="1146"/>
        </w:tabs>
        <w:suppressAutoHyphens/>
        <w:spacing w:before="0" w:after="0"/>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B8767F">
      <w:pPr>
        <w:numPr>
          <w:ilvl w:val="0"/>
          <w:numId w:val="75"/>
        </w:numPr>
        <w:tabs>
          <w:tab w:val="clear" w:pos="1146"/>
          <w:tab w:val="num" w:pos="709"/>
        </w:tabs>
        <w:suppressAutoHyphens/>
        <w:spacing w:before="0" w:after="0"/>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B8767F">
      <w:pPr>
        <w:numPr>
          <w:ilvl w:val="0"/>
          <w:numId w:val="75"/>
        </w:numPr>
        <w:tabs>
          <w:tab w:val="clear" w:pos="1146"/>
          <w:tab w:val="num" w:pos="709"/>
        </w:tabs>
        <w:suppressAutoHyphens/>
        <w:spacing w:before="0" w:after="0"/>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B8767F">
      <w:pPr>
        <w:numPr>
          <w:ilvl w:val="0"/>
          <w:numId w:val="75"/>
        </w:numPr>
        <w:tabs>
          <w:tab w:val="clear" w:pos="1146"/>
          <w:tab w:val="num" w:pos="709"/>
        </w:tabs>
        <w:suppressAutoHyphens/>
        <w:spacing w:before="0" w:after="0"/>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B8767F">
      <w:pPr>
        <w:numPr>
          <w:ilvl w:val="0"/>
          <w:numId w:val="75"/>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B8767F">
      <w:pPr>
        <w:numPr>
          <w:ilvl w:val="0"/>
          <w:numId w:val="75"/>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B8767F">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B8767F">
      <w:pPr>
        <w:numPr>
          <w:ilvl w:val="0"/>
          <w:numId w:val="78"/>
        </w:numPr>
        <w:tabs>
          <w:tab w:val="clear" w:pos="1146"/>
          <w:tab w:val="left" w:pos="284"/>
        </w:tabs>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B8767F">
      <w:pPr>
        <w:numPr>
          <w:ilvl w:val="0"/>
          <w:numId w:val="78"/>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B8767F">
      <w:pPr>
        <w:numPr>
          <w:ilvl w:val="0"/>
          <w:numId w:val="106"/>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B8767F">
      <w:pPr>
        <w:numPr>
          <w:ilvl w:val="0"/>
          <w:numId w:val="106"/>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B8767F">
      <w:pPr>
        <w:numPr>
          <w:ilvl w:val="0"/>
          <w:numId w:val="78"/>
        </w:numPr>
        <w:tabs>
          <w:tab w:val="left" w:pos="284"/>
        </w:tabs>
        <w:suppressAutoHyphens/>
        <w:spacing w:before="0" w:after="0"/>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B8767F">
      <w:pPr>
        <w:numPr>
          <w:ilvl w:val="0"/>
          <w:numId w:val="78"/>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B8767F">
      <w:pPr>
        <w:numPr>
          <w:ilvl w:val="0"/>
          <w:numId w:val="78"/>
        </w:numPr>
        <w:tabs>
          <w:tab w:val="left" w:pos="284"/>
        </w:tabs>
        <w:suppressAutoHyphens/>
        <w:spacing w:before="0" w:after="0"/>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B8767F">
      <w:pPr>
        <w:numPr>
          <w:ilvl w:val="0"/>
          <w:numId w:val="78"/>
        </w:numPr>
        <w:tabs>
          <w:tab w:val="left" w:pos="284"/>
        </w:tabs>
        <w:suppressAutoHyphens/>
        <w:spacing w:before="0" w:after="0"/>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B8767F">
      <w:pPr>
        <w:numPr>
          <w:ilvl w:val="0"/>
          <w:numId w:val="78"/>
        </w:numPr>
        <w:tabs>
          <w:tab w:val="left" w:pos="284"/>
        </w:tabs>
        <w:suppressAutoHyphens/>
        <w:spacing w:before="0" w:after="0"/>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B8767F">
      <w:pPr>
        <w:numPr>
          <w:ilvl w:val="0"/>
          <w:numId w:val="78"/>
        </w:numPr>
        <w:tabs>
          <w:tab w:val="left" w:pos="284"/>
        </w:tabs>
        <w:suppressAutoHyphens/>
        <w:spacing w:before="0" w:after="0"/>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B8767F">
      <w:pPr>
        <w:numPr>
          <w:ilvl w:val="0"/>
          <w:numId w:val="78"/>
        </w:numPr>
        <w:tabs>
          <w:tab w:val="left" w:pos="284"/>
        </w:tabs>
        <w:suppressAutoHyphens/>
        <w:spacing w:before="0" w:after="0"/>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B8767F">
      <w:pPr>
        <w:numPr>
          <w:ilvl w:val="0"/>
          <w:numId w:val="78"/>
        </w:numPr>
        <w:tabs>
          <w:tab w:val="clear" w:pos="1146"/>
        </w:tabs>
        <w:suppressAutoHyphens/>
        <w:spacing w:before="0" w:after="0"/>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B8767F">
      <w:pPr>
        <w:numPr>
          <w:ilvl w:val="0"/>
          <w:numId w:val="111"/>
        </w:numPr>
        <w:tabs>
          <w:tab w:val="clear" w:pos="780"/>
          <w:tab w:val="num" w:pos="993"/>
        </w:tabs>
        <w:spacing w:before="0" w:after="0"/>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B8767F">
      <w:pPr>
        <w:numPr>
          <w:ilvl w:val="0"/>
          <w:numId w:val="111"/>
        </w:numPr>
        <w:tabs>
          <w:tab w:val="clear" w:pos="780"/>
          <w:tab w:val="num" w:pos="993"/>
        </w:tabs>
        <w:spacing w:before="0" w:after="0"/>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lastRenderedPageBreak/>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B8767F">
      <w:pPr>
        <w:numPr>
          <w:ilvl w:val="0"/>
          <w:numId w:val="111"/>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B8767F">
      <w:pPr>
        <w:numPr>
          <w:ilvl w:val="0"/>
          <w:numId w:val="78"/>
        </w:numPr>
        <w:tabs>
          <w:tab w:val="clear" w:pos="1146"/>
        </w:tabs>
        <w:suppressAutoHyphens/>
        <w:spacing w:before="0" w:after="0"/>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B8767F">
      <w:pPr>
        <w:numPr>
          <w:ilvl w:val="0"/>
          <w:numId w:val="110"/>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B8767F">
      <w:pPr>
        <w:numPr>
          <w:ilvl w:val="0"/>
          <w:numId w:val="110"/>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B8767F">
      <w:pPr>
        <w:numPr>
          <w:ilvl w:val="0"/>
          <w:numId w:val="110"/>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B8767F">
      <w:pPr>
        <w:numPr>
          <w:ilvl w:val="0"/>
          <w:numId w:val="78"/>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B8767F">
      <w:pPr>
        <w:numPr>
          <w:ilvl w:val="0"/>
          <w:numId w:val="78"/>
        </w:numPr>
        <w:tabs>
          <w:tab w:val="clear" w:pos="1146"/>
        </w:tabs>
        <w:suppressAutoHyphens/>
        <w:spacing w:before="0" w:after="0"/>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B8767F">
      <w:pPr>
        <w:numPr>
          <w:ilvl w:val="0"/>
          <w:numId w:val="78"/>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B8767F">
      <w:pPr>
        <w:numPr>
          <w:ilvl w:val="0"/>
          <w:numId w:val="74"/>
        </w:numPr>
        <w:tabs>
          <w:tab w:val="left" w:pos="360"/>
        </w:tabs>
        <w:spacing w:before="0" w:after="0"/>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B8767F">
      <w:pPr>
        <w:numPr>
          <w:ilvl w:val="0"/>
          <w:numId w:val="74"/>
        </w:numPr>
        <w:tabs>
          <w:tab w:val="left" w:pos="360"/>
        </w:tabs>
        <w:spacing w:before="0" w:after="0"/>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665678" w:rsidRDefault="00D742AC" w:rsidP="00B8767F">
      <w:pPr>
        <w:numPr>
          <w:ilvl w:val="0"/>
          <w:numId w:val="74"/>
        </w:numPr>
        <w:tabs>
          <w:tab w:val="left" w:pos="360"/>
        </w:tabs>
        <w:spacing w:before="0" w:after="0"/>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rPr>
      </w:pPr>
      <w:bookmarkStart w:id="59" w:name="_GoBack"/>
      <w:bookmarkEnd w:id="59"/>
      <w:r w:rsidRPr="00AF6A6C">
        <w:rPr>
          <w:rFonts w:asciiTheme="majorHAnsi" w:hAnsiTheme="majorHAnsi" w:cs="Arial"/>
        </w:rPr>
        <w:t>Wykonawca do faktury końcowej dołączy:</w:t>
      </w:r>
    </w:p>
    <w:p w:rsidR="00D742AC" w:rsidRPr="00AF6A6C" w:rsidRDefault="00D742AC" w:rsidP="00B8767F">
      <w:pPr>
        <w:pStyle w:val="Akapitzlist"/>
        <w:numPr>
          <w:ilvl w:val="0"/>
          <w:numId w:val="112"/>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B8767F">
      <w:pPr>
        <w:pStyle w:val="Akapitzlist"/>
        <w:numPr>
          <w:ilvl w:val="0"/>
          <w:numId w:val="112"/>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B8767F">
      <w:pPr>
        <w:numPr>
          <w:ilvl w:val="1"/>
          <w:numId w:val="111"/>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B8767F">
      <w:pPr>
        <w:numPr>
          <w:ilvl w:val="1"/>
          <w:numId w:val="111"/>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B8767F">
      <w:pPr>
        <w:numPr>
          <w:ilvl w:val="1"/>
          <w:numId w:val="111"/>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B8767F">
      <w:pPr>
        <w:numPr>
          <w:ilvl w:val="0"/>
          <w:numId w:val="74"/>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B8767F">
      <w:pPr>
        <w:numPr>
          <w:ilvl w:val="0"/>
          <w:numId w:val="74"/>
        </w:numPr>
        <w:tabs>
          <w:tab w:val="left" w:pos="360"/>
        </w:tabs>
        <w:spacing w:before="0" w:after="0"/>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B8767F">
      <w:pPr>
        <w:numPr>
          <w:ilvl w:val="0"/>
          <w:numId w:val="74"/>
        </w:numPr>
        <w:tabs>
          <w:tab w:val="left" w:pos="360"/>
        </w:tabs>
        <w:spacing w:before="0" w:after="0"/>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B8767F">
      <w:pPr>
        <w:numPr>
          <w:ilvl w:val="0"/>
          <w:numId w:val="74"/>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B8767F">
      <w:pPr>
        <w:numPr>
          <w:ilvl w:val="0"/>
          <w:numId w:val="74"/>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B8767F">
      <w:pPr>
        <w:numPr>
          <w:ilvl w:val="0"/>
          <w:numId w:val="74"/>
        </w:numPr>
        <w:tabs>
          <w:tab w:val="left" w:pos="360"/>
        </w:tabs>
        <w:spacing w:before="0" w:after="0"/>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B8767F">
      <w:pPr>
        <w:numPr>
          <w:ilvl w:val="0"/>
          <w:numId w:val="74"/>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B8767F">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B8767F">
      <w:pPr>
        <w:pStyle w:val="Akapitzlist"/>
        <w:numPr>
          <w:ilvl w:val="0"/>
          <w:numId w:val="131"/>
        </w:numPr>
        <w:suppressAutoHyphens/>
        <w:spacing w:before="0" w:after="0"/>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B8767F">
      <w:pPr>
        <w:pStyle w:val="Akapitzlist"/>
        <w:numPr>
          <w:ilvl w:val="0"/>
          <w:numId w:val="131"/>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B8767F">
      <w:pPr>
        <w:pStyle w:val="Akapitzlist"/>
        <w:numPr>
          <w:ilvl w:val="0"/>
          <w:numId w:val="131"/>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B8767F">
      <w:pPr>
        <w:pStyle w:val="Akapitzlist"/>
        <w:numPr>
          <w:ilvl w:val="0"/>
          <w:numId w:val="131"/>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B8767F">
      <w:pPr>
        <w:pStyle w:val="Akapitzlist"/>
        <w:numPr>
          <w:ilvl w:val="0"/>
          <w:numId w:val="89"/>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B8767F">
      <w:pPr>
        <w:pStyle w:val="Akapitzlist"/>
        <w:numPr>
          <w:ilvl w:val="0"/>
          <w:numId w:val="89"/>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B8767F">
      <w:pPr>
        <w:pStyle w:val="Akapitzlist"/>
        <w:numPr>
          <w:ilvl w:val="0"/>
          <w:numId w:val="89"/>
        </w:numPr>
        <w:spacing w:before="0" w:after="0"/>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B8767F">
      <w:pPr>
        <w:widowControl w:val="0"/>
        <w:numPr>
          <w:ilvl w:val="0"/>
          <w:numId w:val="86"/>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B8767F">
      <w:pPr>
        <w:widowControl w:val="0"/>
        <w:numPr>
          <w:ilvl w:val="0"/>
          <w:numId w:val="87"/>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B8767F">
      <w:pPr>
        <w:widowControl w:val="0"/>
        <w:numPr>
          <w:ilvl w:val="0"/>
          <w:numId w:val="87"/>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B8767F">
      <w:pPr>
        <w:widowControl w:val="0"/>
        <w:numPr>
          <w:ilvl w:val="0"/>
          <w:numId w:val="87"/>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B8767F">
      <w:pPr>
        <w:widowControl w:val="0"/>
        <w:numPr>
          <w:ilvl w:val="0"/>
          <w:numId w:val="87"/>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B8767F">
      <w:pPr>
        <w:widowControl w:val="0"/>
        <w:numPr>
          <w:ilvl w:val="0"/>
          <w:numId w:val="88"/>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B8767F">
      <w:pPr>
        <w:widowControl w:val="0"/>
        <w:numPr>
          <w:ilvl w:val="0"/>
          <w:numId w:val="88"/>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B8767F">
      <w:pPr>
        <w:widowControl w:val="0"/>
        <w:numPr>
          <w:ilvl w:val="0"/>
          <w:numId w:val="88"/>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B8767F">
      <w:pPr>
        <w:widowControl w:val="0"/>
        <w:numPr>
          <w:ilvl w:val="0"/>
          <w:numId w:val="88"/>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B8767F">
      <w:pPr>
        <w:widowControl w:val="0"/>
        <w:numPr>
          <w:ilvl w:val="0"/>
          <w:numId w:val="88"/>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 akceptacji projektu umowy o podwykonawstwo, której przedmiotem są roboty budowlane lub po upływie terminu na zgłoszenie przez Zamawiającego zastrzeżeń do tego projektu, Wykonawca, Podwykonawca lub dalszy </w:t>
      </w:r>
      <w:r w:rsidRPr="00AF6A6C">
        <w:rPr>
          <w:rFonts w:asciiTheme="majorHAnsi" w:eastAsia="Calibri" w:hAnsiTheme="majorHAnsi" w:cs="Arial"/>
          <w:color w:val="000000" w:themeColor="text1"/>
          <w:lang w:eastAsia="pl-PL"/>
        </w:rPr>
        <w:lastRenderedPageBreak/>
        <w:t>Podwykonawca przedłoży Zamawiającemu poświadczoną za zgodność z oryginałem przez przedkładającego kopię zawartej umowy o podwykonawstwo w terminie 7 dni od dnia zawarcia tej umowy.</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B8767F">
      <w:pPr>
        <w:numPr>
          <w:ilvl w:val="0"/>
          <w:numId w:val="85"/>
        </w:numPr>
        <w:spacing w:before="0" w:after="0"/>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B8767F">
      <w:pPr>
        <w:numPr>
          <w:ilvl w:val="0"/>
          <w:numId w:val="85"/>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B8767F">
      <w:pPr>
        <w:numPr>
          <w:ilvl w:val="0"/>
          <w:numId w:val="126"/>
        </w:numPr>
        <w:tabs>
          <w:tab w:val="clear" w:pos="1146"/>
        </w:tabs>
        <w:suppressAutoHyphens/>
        <w:spacing w:before="0" w:after="0"/>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rPr>
      </w:pPr>
      <w:r w:rsidRPr="00805297">
        <w:rPr>
          <w:rFonts w:asciiTheme="majorHAnsi" w:hAnsiTheme="majorHAnsi" w:cs="Arial"/>
          <w:color w:val="000000" w:themeColor="text1"/>
          <w:lang w:eastAsia="pl-PL"/>
        </w:rPr>
        <w:lastRenderedPageBreak/>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B8767F">
      <w:pPr>
        <w:widowControl w:val="0"/>
        <w:numPr>
          <w:ilvl w:val="0"/>
          <w:numId w:val="113"/>
        </w:numPr>
        <w:spacing w:before="0" w:after="0"/>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B8767F">
      <w:pPr>
        <w:widowControl w:val="0"/>
        <w:numPr>
          <w:ilvl w:val="0"/>
          <w:numId w:val="113"/>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B8767F">
      <w:pPr>
        <w:widowControl w:val="0"/>
        <w:numPr>
          <w:ilvl w:val="0"/>
          <w:numId w:val="113"/>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B8767F">
      <w:pPr>
        <w:numPr>
          <w:ilvl w:val="0"/>
          <w:numId w:val="126"/>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B8767F">
      <w:pPr>
        <w:pStyle w:val="Tekstpodstawowywcity"/>
        <w:numPr>
          <w:ilvl w:val="0"/>
          <w:numId w:val="115"/>
        </w:numPr>
        <w:tabs>
          <w:tab w:val="clear" w:pos="720"/>
          <w:tab w:val="num" w:pos="360"/>
        </w:tabs>
        <w:spacing w:before="0" w:after="0"/>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B8767F">
      <w:pPr>
        <w:numPr>
          <w:ilvl w:val="1"/>
          <w:numId w:val="115"/>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B8767F">
      <w:pPr>
        <w:pStyle w:val="Akapitzlist"/>
        <w:numPr>
          <w:ilvl w:val="0"/>
          <w:numId w:val="115"/>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B8767F">
      <w:pPr>
        <w:pStyle w:val="Akapitzlist"/>
        <w:numPr>
          <w:ilvl w:val="0"/>
          <w:numId w:val="115"/>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B8767F">
      <w:pPr>
        <w:widowControl w:val="0"/>
        <w:numPr>
          <w:ilvl w:val="0"/>
          <w:numId w:val="114"/>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B8767F">
      <w:pPr>
        <w:widowControl w:val="0"/>
        <w:numPr>
          <w:ilvl w:val="0"/>
          <w:numId w:val="114"/>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B8767F">
      <w:pPr>
        <w:widowControl w:val="0"/>
        <w:numPr>
          <w:ilvl w:val="0"/>
          <w:numId w:val="114"/>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B8767F">
      <w:pPr>
        <w:numPr>
          <w:ilvl w:val="0"/>
          <w:numId w:val="115"/>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B8767F">
      <w:pPr>
        <w:numPr>
          <w:ilvl w:val="6"/>
          <w:numId w:val="116"/>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B8767F">
      <w:pPr>
        <w:pStyle w:val="Akapitzlist"/>
        <w:numPr>
          <w:ilvl w:val="1"/>
          <w:numId w:val="121"/>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B8767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B8767F">
      <w:pPr>
        <w:pStyle w:val="Akapitzlist"/>
        <w:numPr>
          <w:ilvl w:val="0"/>
          <w:numId w:val="128"/>
        </w:numPr>
        <w:shd w:val="clear" w:color="auto" w:fill="FFFFFF"/>
        <w:spacing w:before="0" w:after="0"/>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B8767F">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B8767F">
      <w:pPr>
        <w:pStyle w:val="Akapitzlist"/>
        <w:shd w:val="clear" w:color="auto" w:fill="FFFFFF"/>
        <w:spacing w:before="120" w:after="120"/>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FA34DA">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B8767F">
      <w:pPr>
        <w:pStyle w:val="Bezodstpw"/>
        <w:spacing w:before="120" w:after="120" w:line="276" w:lineRule="auto"/>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B8767F">
      <w:pPr>
        <w:pStyle w:val="Bezodstpw"/>
        <w:numPr>
          <w:ilvl w:val="2"/>
          <w:numId w:val="129"/>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B8767F">
      <w:pPr>
        <w:pStyle w:val="Bezodstpw"/>
        <w:numPr>
          <w:ilvl w:val="2"/>
          <w:numId w:val="129"/>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B8767F">
      <w:pPr>
        <w:pStyle w:val="Bezodstpw"/>
        <w:numPr>
          <w:ilvl w:val="2"/>
          <w:numId w:val="129"/>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B8767F">
      <w:pPr>
        <w:pStyle w:val="Bezodstpw"/>
        <w:numPr>
          <w:ilvl w:val="2"/>
          <w:numId w:val="129"/>
        </w:numPr>
        <w:suppressAutoHyphens/>
        <w:spacing w:line="276" w:lineRule="auto"/>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B8767F">
      <w:pPr>
        <w:autoSpaceDE w:val="0"/>
        <w:autoSpaceDN w:val="0"/>
        <w:adjustRightInd w:val="0"/>
        <w:spacing w:before="0" w:after="0"/>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B8767F">
      <w:pPr>
        <w:autoSpaceDE w:val="0"/>
        <w:autoSpaceDN w:val="0"/>
        <w:adjustRightInd w:val="0"/>
        <w:spacing w:before="0" w:after="0"/>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w:t>
      </w:r>
      <w:r w:rsidRPr="00AF6A6C">
        <w:rPr>
          <w:rFonts w:asciiTheme="majorHAnsi" w:hAnsiTheme="majorHAnsi" w:cs="Arial"/>
          <w:color w:val="000000" w:themeColor="text1"/>
        </w:rPr>
        <w:lastRenderedPageBreak/>
        <w:t xml:space="preserve">uprawnień oraz dokument potwierdzający wpis do okręgowej izby inżynierów budownictwa. Zamawiający musi wyrazić zgodę na zmianę ww. osób. </w:t>
      </w:r>
    </w:p>
    <w:p w:rsidR="00D742AC" w:rsidRPr="00AF6A6C"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B8767F">
      <w:pPr>
        <w:pStyle w:val="Akapitzlist"/>
        <w:numPr>
          <w:ilvl w:val="1"/>
          <w:numId w:val="117"/>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B8767F">
      <w:pPr>
        <w:pStyle w:val="Akapitzlist"/>
        <w:numPr>
          <w:ilvl w:val="0"/>
          <w:numId w:val="118"/>
        </w:numPr>
        <w:autoSpaceDE w:val="0"/>
        <w:autoSpaceDN w:val="0"/>
        <w:adjustRightInd w:val="0"/>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B8767F">
      <w:pPr>
        <w:pStyle w:val="Akapitzlist"/>
        <w:numPr>
          <w:ilvl w:val="0"/>
          <w:numId w:val="118"/>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B8767F">
      <w:pPr>
        <w:pStyle w:val="Akapitzlist"/>
        <w:numPr>
          <w:ilvl w:val="0"/>
          <w:numId w:val="11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B8767F">
      <w:pPr>
        <w:pStyle w:val="Akapitzlist"/>
        <w:numPr>
          <w:ilvl w:val="0"/>
          <w:numId w:val="11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B8767F">
      <w:pPr>
        <w:pStyle w:val="Akapitzlist"/>
        <w:numPr>
          <w:ilvl w:val="0"/>
          <w:numId w:val="118"/>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B8767F">
      <w:pPr>
        <w:pStyle w:val="Akapitzlist"/>
        <w:numPr>
          <w:ilvl w:val="0"/>
          <w:numId w:val="120"/>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B8767F">
      <w:pPr>
        <w:pStyle w:val="Akapitzlist"/>
        <w:numPr>
          <w:ilvl w:val="0"/>
          <w:numId w:val="120"/>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B8767F">
      <w:pPr>
        <w:pStyle w:val="Akapitzlist"/>
        <w:numPr>
          <w:ilvl w:val="0"/>
          <w:numId w:val="120"/>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B8767F">
      <w:pPr>
        <w:pStyle w:val="Akapitzlist"/>
        <w:numPr>
          <w:ilvl w:val="0"/>
          <w:numId w:val="120"/>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B8767F">
      <w:pPr>
        <w:pStyle w:val="Akapitzlist"/>
        <w:numPr>
          <w:ilvl w:val="0"/>
          <w:numId w:val="120"/>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B8767F">
      <w:pPr>
        <w:pStyle w:val="Akapitzlist"/>
        <w:numPr>
          <w:ilvl w:val="0"/>
          <w:numId w:val="118"/>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B8767F">
      <w:pPr>
        <w:pStyle w:val="Akapitzlist"/>
        <w:numPr>
          <w:ilvl w:val="0"/>
          <w:numId w:val="118"/>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B8767F">
      <w:pPr>
        <w:numPr>
          <w:ilvl w:val="2"/>
          <w:numId w:val="122"/>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B8767F">
      <w:pPr>
        <w:numPr>
          <w:ilvl w:val="2"/>
          <w:numId w:val="122"/>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B8767F">
      <w:pPr>
        <w:numPr>
          <w:ilvl w:val="2"/>
          <w:numId w:val="122"/>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B8767F">
      <w:pPr>
        <w:numPr>
          <w:ilvl w:val="2"/>
          <w:numId w:val="122"/>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B8767F">
      <w:pPr>
        <w:numPr>
          <w:ilvl w:val="2"/>
          <w:numId w:val="122"/>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B8767F">
      <w:pPr>
        <w:pStyle w:val="Akapitzlist"/>
        <w:numPr>
          <w:ilvl w:val="0"/>
          <w:numId w:val="125"/>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B8767F">
      <w:pPr>
        <w:pStyle w:val="Akapitzlist"/>
        <w:numPr>
          <w:ilvl w:val="0"/>
          <w:numId w:val="125"/>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B8767F">
      <w:pPr>
        <w:pStyle w:val="Akapitzlist"/>
        <w:numPr>
          <w:ilvl w:val="0"/>
          <w:numId w:val="124"/>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B8767F">
      <w:pPr>
        <w:pStyle w:val="Akapitzlist"/>
        <w:numPr>
          <w:ilvl w:val="0"/>
          <w:numId w:val="124"/>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B8767F">
      <w:pPr>
        <w:numPr>
          <w:ilvl w:val="1"/>
          <w:numId w:val="122"/>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B8767F">
      <w:pPr>
        <w:widowControl w:val="0"/>
        <w:spacing w:after="0"/>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B8767F">
      <w:pPr>
        <w:widowControl w:val="0"/>
        <w:numPr>
          <w:ilvl w:val="0"/>
          <w:numId w:val="79"/>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B8767F">
      <w:pPr>
        <w:widowControl w:val="0"/>
        <w:numPr>
          <w:ilvl w:val="0"/>
          <w:numId w:val="79"/>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B8767F">
      <w:pPr>
        <w:widowControl w:val="0"/>
        <w:numPr>
          <w:ilvl w:val="0"/>
          <w:numId w:val="80"/>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B8767F">
      <w:pPr>
        <w:widowControl w:val="0"/>
        <w:numPr>
          <w:ilvl w:val="0"/>
          <w:numId w:val="80"/>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B8767F">
      <w:pPr>
        <w:widowControl w:val="0"/>
        <w:numPr>
          <w:ilvl w:val="0"/>
          <w:numId w:val="80"/>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B8767F">
      <w:pPr>
        <w:widowControl w:val="0"/>
        <w:numPr>
          <w:ilvl w:val="0"/>
          <w:numId w:val="81"/>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B8767F">
      <w:pPr>
        <w:widowControl w:val="0"/>
        <w:numPr>
          <w:ilvl w:val="0"/>
          <w:numId w:val="81"/>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 xml:space="preserve">z wyłączeniem jego </w:t>
      </w:r>
      <w:r w:rsidRPr="00AF6A6C">
        <w:rPr>
          <w:rFonts w:asciiTheme="majorHAnsi" w:hAnsiTheme="majorHAnsi" w:cs="Arial"/>
          <w:bCs/>
          <w:color w:val="000000" w:themeColor="text1"/>
        </w:rPr>
        <w:lastRenderedPageBreak/>
        <w:t>imienia i nazwiska</w:t>
      </w:r>
      <w:r w:rsidRPr="00AF6A6C">
        <w:rPr>
          <w:rFonts w:asciiTheme="majorHAnsi" w:hAnsiTheme="majorHAnsi" w:cs="Arial"/>
          <w:lang w:eastAsia="ar-SA"/>
        </w:rPr>
        <w:t>.</w:t>
      </w:r>
    </w:p>
    <w:p w:rsidR="00D742AC" w:rsidRPr="00AF6A6C" w:rsidRDefault="00D742AC" w:rsidP="00B8767F">
      <w:pPr>
        <w:widowControl w:val="0"/>
        <w:numPr>
          <w:ilvl w:val="1"/>
          <w:numId w:val="82"/>
        </w:numPr>
        <w:tabs>
          <w:tab w:val="num" w:pos="426"/>
        </w:tabs>
        <w:suppressAutoHyphens/>
        <w:spacing w:before="0" w:after="0"/>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B8767F">
      <w:pPr>
        <w:widowControl w:val="0"/>
        <w:numPr>
          <w:ilvl w:val="1"/>
          <w:numId w:val="82"/>
        </w:numPr>
        <w:tabs>
          <w:tab w:val="num" w:pos="426"/>
        </w:tabs>
        <w:suppressAutoHyphens/>
        <w:spacing w:before="0" w:after="0"/>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Default="00D742AC"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4</w:t>
      </w:r>
      <w:r w:rsidR="00DB65FA">
        <w:rPr>
          <w:rFonts w:asciiTheme="majorHAnsi" w:hAnsiTheme="majorHAnsi" w:cs="Arial"/>
          <w:b/>
        </w:rPr>
        <w:t>. Waloryzacja wynagrodzenia</w:t>
      </w:r>
      <w:r w:rsidR="00665678">
        <w:rPr>
          <w:rFonts w:asciiTheme="majorHAnsi" w:hAnsiTheme="majorHAnsi" w:cs="Arial"/>
          <w:b/>
        </w:rPr>
        <w:t xml:space="preserve"> </w:t>
      </w:r>
      <w:r w:rsidR="00665678" w:rsidRPr="00665678">
        <w:rPr>
          <w:rFonts w:asciiTheme="majorHAnsi" w:hAnsiTheme="majorHAnsi" w:cs="Arial"/>
        </w:rPr>
        <w:t>– nie dotyczy</w:t>
      </w:r>
    </w:p>
    <w:p w:rsidR="00DB65FA" w:rsidRPr="00DB65FA" w:rsidRDefault="00DB65FA" w:rsidP="00B8767F">
      <w:pPr>
        <w:numPr>
          <w:ilvl w:val="3"/>
          <w:numId w:val="134"/>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 xml:space="preserve">Wynagrodzenie Wykonawcy może ulec zmianie w przypadku zmiany cen materiałów lub kosztów związanych </w:t>
      </w:r>
      <w:r>
        <w:rPr>
          <w:rFonts w:asciiTheme="majorHAnsi" w:hAnsiTheme="majorHAnsi"/>
        </w:rPr>
        <w:br/>
      </w:r>
      <w:r w:rsidRPr="00DB65FA">
        <w:rPr>
          <w:rFonts w:asciiTheme="majorHAnsi" w:hAnsiTheme="majorHAnsi"/>
        </w:rPr>
        <w:t xml:space="preserve">z realizacją zamówienia. </w:t>
      </w:r>
    </w:p>
    <w:p w:rsidR="00DB65FA" w:rsidRPr="00DB65FA" w:rsidRDefault="00DB65FA" w:rsidP="00B8767F">
      <w:pPr>
        <w:numPr>
          <w:ilvl w:val="3"/>
          <w:numId w:val="134"/>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W przypadku zmiany, o której mowa w ust. 1, wynagrodzenie będzie zmienione w następujący sposób:</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Zamawiający dla oddania zmiany (wzrostów lub spadków) ceny materiałów lub kosztów związanych </w:t>
      </w:r>
      <w:r>
        <w:rPr>
          <w:rFonts w:asciiTheme="majorHAnsi" w:hAnsiTheme="majorHAnsi"/>
        </w:rPr>
        <w:br/>
      </w:r>
      <w:r w:rsidRPr="00DB65FA">
        <w:rPr>
          <w:rFonts w:asciiTheme="majorHAnsi" w:hAnsiTheme="majorHAnsi"/>
        </w:rPr>
        <w:t>z realizacją zamówienia, przewiduje waloryzację wynagrodzenia Wykonawcy;</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Waloryzacji podlega jedynie część wynagrodzenia pozostałego do zapłaty za niezrealizowaną część zamówienia;</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będzie podlegać waloryzacji raz na rok, pierwszy raz po upływie 6 miesięcy od dnia podpisania umowy;</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 przypadku likwidacji wskaźnika o którym mowa w pkt 4 lub zmiany podmiotu, który urzędowo ustala mechanizm, o którym mowa w pkt 4 stosuje się odpowiednio do wskaźnika i podmiotu, który zgodnie </w:t>
      </w:r>
      <w:r>
        <w:rPr>
          <w:rFonts w:asciiTheme="majorHAnsi" w:hAnsiTheme="majorHAnsi"/>
        </w:rPr>
        <w:br/>
      </w:r>
      <w:r w:rsidRPr="00DB65FA">
        <w:rPr>
          <w:rFonts w:asciiTheme="majorHAnsi" w:hAnsiTheme="majorHAnsi"/>
        </w:rPr>
        <w:t>z odpowiednimi przepisami prawa zastąpi dotychczasowy wskaźnik lub podmiot;</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podlegać będzie waloryzacji tylko w przypadku, gdy średnioroczny wskaźnik w danym roku będzie większy od 5%;</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Łączna wartość waloryzacji wynagrodzenia Wykonawcy nie przekroczy 5% wynagrodzenia brutto, </w:t>
      </w:r>
      <w:r>
        <w:rPr>
          <w:rFonts w:asciiTheme="majorHAnsi" w:hAnsiTheme="majorHAnsi"/>
        </w:rPr>
        <w:br/>
      </w:r>
      <w:r w:rsidRPr="00DB65FA">
        <w:rPr>
          <w:rFonts w:asciiTheme="majorHAnsi" w:hAnsiTheme="majorHAnsi"/>
        </w:rPr>
        <w:t xml:space="preserve">o którym mowa w </w:t>
      </w:r>
      <w:r w:rsidRPr="00DB65FA">
        <w:rPr>
          <w:rFonts w:asciiTheme="majorHAnsi" w:hAnsiTheme="majorHAnsi" w:cs="Arial"/>
        </w:rPr>
        <w:t>§</w:t>
      </w:r>
      <w:r w:rsidRPr="00DB65FA">
        <w:rPr>
          <w:rFonts w:asciiTheme="majorHAnsi" w:hAnsiTheme="majorHAnsi"/>
        </w:rPr>
        <w:t xml:space="preserve"> 3 ust. 1. Przez łączną wartość waloryzacji należy rozumieć wartość wzrostu lub spadku wynagrodzenia Wykonawcy wynikającą z waloryzacji;</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Postanowień umownych w zakresie waloryzacji nie stosuje się</w:t>
      </w:r>
      <w:r>
        <w:rPr>
          <w:rFonts w:asciiTheme="majorHAnsi" w:hAnsiTheme="majorHAnsi"/>
        </w:rPr>
        <w:t xml:space="preserve"> od chwili osiągnięcia limitu, o którym mowa </w:t>
      </w:r>
      <w:r w:rsidRPr="00DB65FA">
        <w:rPr>
          <w:rFonts w:asciiTheme="majorHAnsi" w:hAnsiTheme="majorHAnsi"/>
        </w:rPr>
        <w:t>w pkt 7;</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Waloryzacja wynagrodzenia nie jest dopuszczalna po podpisaniu protokołu odbioru końcowego przedmiotu umowy;</w:t>
      </w:r>
    </w:p>
    <w:p w:rsidR="00DB65FA" w:rsidRPr="00DB65FA" w:rsidRDefault="00DB65FA" w:rsidP="00B8767F">
      <w:pPr>
        <w:numPr>
          <w:ilvl w:val="0"/>
          <w:numId w:val="135"/>
        </w:numPr>
        <w:suppressAutoHyphens/>
        <w:autoSpaceDN w:val="0"/>
        <w:spacing w:before="0" w:after="0"/>
        <w:jc w:val="both"/>
        <w:textAlignment w:val="baseline"/>
        <w:rPr>
          <w:rFonts w:asciiTheme="majorHAnsi" w:hAnsiTheme="majorHAnsi"/>
        </w:rPr>
      </w:pPr>
      <w:r w:rsidRPr="00DB65FA">
        <w:rPr>
          <w:rFonts w:asciiTheme="majorHAnsi" w:hAnsiTheme="majorHAnsi"/>
        </w:rPr>
        <w:t>Wykonawca, którego wynagrodzenie zostało zmienione zgodnie z pkt 1-9 zobowiązany jest do zmiany wynagrodzenia przysługującego podwyk</w:t>
      </w:r>
      <w:r>
        <w:rPr>
          <w:rFonts w:asciiTheme="majorHAnsi" w:hAnsiTheme="majorHAnsi"/>
        </w:rPr>
        <w:t xml:space="preserve">onawcy, z którym zawarł umowę, </w:t>
      </w:r>
      <w:r w:rsidRPr="00DB65FA">
        <w:rPr>
          <w:rFonts w:asciiTheme="majorHAnsi" w:hAnsiTheme="majorHAnsi"/>
        </w:rPr>
        <w:t>w zakresie odpowiadającym zmianom cen materiałów lub kosztów dotyczących zobowiązania podwykonawcy, jeżeli łącznie spełnione są następujące warunki:</w:t>
      </w:r>
    </w:p>
    <w:p w:rsidR="00DB65FA" w:rsidRPr="00DB65FA" w:rsidRDefault="00DB65FA" w:rsidP="00B8767F">
      <w:pPr>
        <w:numPr>
          <w:ilvl w:val="0"/>
          <w:numId w:val="136"/>
        </w:numPr>
        <w:suppressAutoHyphens/>
        <w:autoSpaceDN w:val="0"/>
        <w:spacing w:before="0" w:after="0"/>
        <w:jc w:val="both"/>
        <w:textAlignment w:val="baseline"/>
        <w:rPr>
          <w:rFonts w:asciiTheme="majorHAnsi" w:hAnsiTheme="majorHAnsi"/>
        </w:rPr>
      </w:pPr>
      <w:r w:rsidRPr="00DB65FA">
        <w:rPr>
          <w:rFonts w:asciiTheme="majorHAnsi" w:hAnsiTheme="majorHAnsi"/>
        </w:rPr>
        <w:t>Przedmiotem są roboty budowlane lub usługi</w:t>
      </w:r>
    </w:p>
    <w:p w:rsidR="00DB65FA" w:rsidRPr="00DB65FA" w:rsidRDefault="00DB65FA" w:rsidP="00B8767F">
      <w:pPr>
        <w:numPr>
          <w:ilvl w:val="0"/>
          <w:numId w:val="136"/>
        </w:numPr>
        <w:suppressAutoHyphens/>
        <w:autoSpaceDN w:val="0"/>
        <w:spacing w:before="0" w:after="0"/>
        <w:jc w:val="both"/>
        <w:textAlignment w:val="baseline"/>
        <w:rPr>
          <w:rFonts w:asciiTheme="majorHAnsi" w:hAnsiTheme="majorHAnsi"/>
        </w:rPr>
      </w:pPr>
      <w:r w:rsidRPr="00DB65FA">
        <w:rPr>
          <w:rFonts w:asciiTheme="majorHAnsi" w:hAnsiTheme="majorHAnsi"/>
        </w:rPr>
        <w:t>Okres obowiązywania umowy przekracza 6 miesięcy.</w:t>
      </w:r>
    </w:p>
    <w:p w:rsidR="00DB65FA" w:rsidRPr="00DB65FA" w:rsidRDefault="00DB65FA" w:rsidP="00B8767F">
      <w:pPr>
        <w:numPr>
          <w:ilvl w:val="3"/>
          <w:numId w:val="134"/>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Zmiana, o której mowa w ust. 1 dokonana na zasadach określonych w ust. 2 wymaga podpisania przez Strony aneksu do umowy, z tym zastrzeżeniem, że Zamawiający nie może odmówić zgody na zmianę w sytuacji zaistnienia przesłanek do podwyżs</w:t>
      </w:r>
      <w:r>
        <w:rPr>
          <w:rFonts w:asciiTheme="majorHAnsi" w:hAnsiTheme="majorHAnsi"/>
        </w:rPr>
        <w:t xml:space="preserve">zenia wynagrodzenia Wykonawcy, </w:t>
      </w:r>
      <w:r w:rsidRPr="00DB65FA">
        <w:rPr>
          <w:rFonts w:asciiTheme="majorHAnsi" w:hAnsiTheme="majorHAnsi"/>
        </w:rPr>
        <w:t>a Wykonawca w sytuacji zaistnienia przesłanek do obniżenia wynagrodzenia Wykonawcy.</w:t>
      </w:r>
    </w:p>
    <w:p w:rsidR="00DB65FA" w:rsidRPr="00DB65FA" w:rsidRDefault="00DB65FA" w:rsidP="00B8767F">
      <w:pPr>
        <w:numPr>
          <w:ilvl w:val="3"/>
          <w:numId w:val="134"/>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Aneks, o którym mowa w ust. 3, będzie podpisany na wniosek Wykonawcy w sytuacji podwyższenia wynagrodzenia lub Zamawiającego w sytuacji obniżenia w</w:t>
      </w:r>
      <w:r>
        <w:rPr>
          <w:rFonts w:asciiTheme="majorHAnsi" w:hAnsiTheme="majorHAnsi"/>
        </w:rPr>
        <w:t xml:space="preserve">ynagrodzenia. Kwota wynikająca </w:t>
      </w:r>
      <w:r w:rsidRPr="00DB65FA">
        <w:rPr>
          <w:rFonts w:asciiTheme="majorHAnsi" w:hAnsiTheme="majorHAnsi"/>
        </w:rPr>
        <w:t>z aneksów, o których mowa w ust. 4, zostanie rozliczona jednorazowo, po wykonaniu przedmiotu umowy, w oparciu o poprawnie wystawioną fakturę VAT. Zamawiający jest uprawniony do dokonania potrącenia wartości wynikającej z aneksu z wynagrodzenia Wykonawcy.</w:t>
      </w:r>
    </w:p>
    <w:p w:rsidR="00DB65FA" w:rsidRPr="00DB65FA" w:rsidRDefault="00DB65FA"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5</w:t>
      </w:r>
      <w:r w:rsidRPr="00E50D1D">
        <w:rPr>
          <w:rFonts w:asciiTheme="majorHAnsi" w:hAnsiTheme="majorHAnsi" w:cs="Arial"/>
          <w:b/>
        </w:rPr>
        <w:t>. Siła wyższa</w:t>
      </w:r>
    </w:p>
    <w:p w:rsidR="00D742AC" w:rsidRPr="00E50D1D" w:rsidRDefault="00D742AC" w:rsidP="00B8767F">
      <w:pPr>
        <w:pStyle w:val="Akapitzlist"/>
        <w:numPr>
          <w:ilvl w:val="0"/>
          <w:numId w:val="130"/>
        </w:numPr>
        <w:spacing w:before="0" w:after="0"/>
        <w:ind w:left="284" w:hanging="284"/>
        <w:jc w:val="both"/>
        <w:rPr>
          <w:rFonts w:asciiTheme="majorHAnsi" w:hAnsiTheme="majorHAnsi" w:cs="Arial"/>
        </w:rPr>
      </w:pPr>
      <w:r w:rsidRPr="00E50D1D">
        <w:rPr>
          <w:rFonts w:asciiTheme="majorHAnsi" w:hAnsiTheme="majorHAnsi" w:cs="Arial"/>
        </w:rPr>
        <w:lastRenderedPageBreak/>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B8767F">
      <w:pPr>
        <w:pStyle w:val="Akapitzlist"/>
        <w:numPr>
          <w:ilvl w:val="0"/>
          <w:numId w:val="130"/>
        </w:numPr>
        <w:spacing w:before="0" w:after="0"/>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B8767F">
      <w:pPr>
        <w:pStyle w:val="Akapitzlist"/>
        <w:numPr>
          <w:ilvl w:val="0"/>
          <w:numId w:val="130"/>
        </w:numPr>
        <w:spacing w:before="0" w:after="0"/>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B8767F">
      <w:pPr>
        <w:pStyle w:val="Akapitzlist"/>
        <w:numPr>
          <w:ilvl w:val="0"/>
          <w:numId w:val="130"/>
        </w:numPr>
        <w:spacing w:before="0" w:after="0"/>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B8767F">
      <w:pPr>
        <w:pStyle w:val="Akapitzlist"/>
        <w:numPr>
          <w:ilvl w:val="0"/>
          <w:numId w:val="130"/>
        </w:numPr>
        <w:spacing w:before="0" w:after="0"/>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B8767F">
      <w:pPr>
        <w:spacing w:after="0"/>
        <w:jc w:val="center"/>
        <w:rPr>
          <w:rFonts w:asciiTheme="majorHAnsi" w:hAnsiTheme="majorHAnsi" w:cs="Arial"/>
          <w:lang w:eastAsia="ar-SA"/>
        </w:rPr>
      </w:pPr>
      <w:r w:rsidRPr="00AF6A6C">
        <w:rPr>
          <w:rFonts w:asciiTheme="majorHAnsi" w:hAnsiTheme="majorHAnsi" w:cs="Arial"/>
          <w:b/>
          <w:lang w:eastAsia="ar-SA"/>
        </w:rPr>
        <w:t>§ 1</w:t>
      </w:r>
      <w:r w:rsidR="001B0EF1">
        <w:rPr>
          <w:rFonts w:asciiTheme="majorHAnsi" w:hAnsiTheme="majorHAnsi" w:cs="Arial"/>
          <w:b/>
          <w:lang w:eastAsia="ar-SA"/>
        </w:rPr>
        <w:t>6</w:t>
      </w:r>
      <w:r w:rsidRPr="00AF6A6C">
        <w:rPr>
          <w:rFonts w:asciiTheme="majorHAnsi" w:hAnsiTheme="majorHAnsi" w:cs="Arial"/>
          <w:b/>
          <w:lang w:eastAsia="ar-SA"/>
        </w:rPr>
        <w:t>. Zabezpieczenie należytego wykonania umowy</w:t>
      </w:r>
    </w:p>
    <w:p w:rsidR="00D742AC" w:rsidRPr="00805297" w:rsidRDefault="00D742AC" w:rsidP="00B8767F">
      <w:pPr>
        <w:numPr>
          <w:ilvl w:val="0"/>
          <w:numId w:val="83"/>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B8767F">
      <w:pPr>
        <w:numPr>
          <w:ilvl w:val="0"/>
          <w:numId w:val="83"/>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B8767F">
      <w:pPr>
        <w:numPr>
          <w:ilvl w:val="0"/>
          <w:numId w:val="83"/>
        </w:numPr>
        <w:spacing w:before="0" w:after="0"/>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B8767F">
      <w:pPr>
        <w:numPr>
          <w:ilvl w:val="0"/>
          <w:numId w:val="83"/>
        </w:numPr>
        <w:spacing w:before="0" w:after="0"/>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B8767F">
      <w:pPr>
        <w:widowControl w:val="0"/>
        <w:numPr>
          <w:ilvl w:val="0"/>
          <w:numId w:val="83"/>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B8767F">
      <w:pPr>
        <w:widowControl w:val="0"/>
        <w:numPr>
          <w:ilvl w:val="0"/>
          <w:numId w:val="83"/>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B8767F">
      <w:pPr>
        <w:widowControl w:val="0"/>
        <w:numPr>
          <w:ilvl w:val="0"/>
          <w:numId w:val="83"/>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B8767F">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1B0EF1">
        <w:rPr>
          <w:rFonts w:asciiTheme="majorHAnsi" w:eastAsia="Calibri" w:hAnsiTheme="majorHAnsi"/>
          <w:b/>
          <w:sz w:val="20"/>
          <w:szCs w:val="20"/>
          <w:lang w:eastAsia="pl-PL"/>
        </w:rPr>
        <w:t>7</w:t>
      </w:r>
      <w:r w:rsidRPr="00E50D1D">
        <w:rPr>
          <w:rFonts w:asciiTheme="majorHAnsi" w:eastAsia="Calibri" w:hAnsiTheme="majorHAnsi"/>
          <w:b/>
          <w:sz w:val="20"/>
          <w:szCs w:val="20"/>
          <w:lang w:eastAsia="pl-PL"/>
        </w:rPr>
        <w:t>. Przedstawiciele stron</w:t>
      </w:r>
    </w:p>
    <w:p w:rsidR="00D742AC" w:rsidRPr="00805297" w:rsidRDefault="00D742AC" w:rsidP="00B8767F">
      <w:pPr>
        <w:numPr>
          <w:ilvl w:val="0"/>
          <w:numId w:val="90"/>
        </w:numPr>
        <w:tabs>
          <w:tab w:val="clear" w:pos="720"/>
        </w:tabs>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B8767F">
      <w:pPr>
        <w:numPr>
          <w:ilvl w:val="0"/>
          <w:numId w:val="90"/>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220BB1">
      <w:pPr>
        <w:pStyle w:val="Akapitzlist"/>
        <w:numPr>
          <w:ilvl w:val="0"/>
          <w:numId w:val="137"/>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220BB1">
      <w:pPr>
        <w:numPr>
          <w:ilvl w:val="0"/>
          <w:numId w:val="137"/>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220BB1">
      <w:pPr>
        <w:numPr>
          <w:ilvl w:val="0"/>
          <w:numId w:val="137"/>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220BB1">
      <w:pPr>
        <w:numPr>
          <w:ilvl w:val="0"/>
          <w:numId w:val="137"/>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B8767F">
      <w:pPr>
        <w:numPr>
          <w:ilvl w:val="0"/>
          <w:numId w:val="90"/>
        </w:numPr>
        <w:tabs>
          <w:tab w:val="clear" w:pos="720"/>
        </w:tabs>
        <w:spacing w:before="0" w:after="0"/>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B8767F">
      <w:pPr>
        <w:numPr>
          <w:ilvl w:val="0"/>
          <w:numId w:val="90"/>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B8767F">
      <w:pPr>
        <w:numPr>
          <w:ilvl w:val="0"/>
          <w:numId w:val="90"/>
        </w:numPr>
        <w:tabs>
          <w:tab w:val="clear" w:pos="720"/>
        </w:tabs>
        <w:spacing w:before="0" w:after="0"/>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lastRenderedPageBreak/>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B8767F">
      <w:pPr>
        <w:pStyle w:val="Akapitzlist"/>
        <w:widowControl w:val="0"/>
        <w:numPr>
          <w:ilvl w:val="0"/>
          <w:numId w:val="91"/>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B8767F">
      <w:pPr>
        <w:pStyle w:val="Akapitzlist"/>
        <w:widowControl w:val="0"/>
        <w:numPr>
          <w:ilvl w:val="0"/>
          <w:numId w:val="91"/>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w:t>
      </w:r>
      <w:r w:rsidR="001B0EF1">
        <w:rPr>
          <w:rFonts w:asciiTheme="majorHAnsi" w:hAnsiTheme="majorHAnsi" w:cs="Arial"/>
          <w:b/>
        </w:rPr>
        <w:t>8</w:t>
      </w:r>
      <w:r w:rsidRPr="00AF6A6C">
        <w:rPr>
          <w:rFonts w:asciiTheme="majorHAnsi" w:hAnsiTheme="majorHAnsi" w:cs="Arial"/>
          <w:b/>
        </w:rPr>
        <w:t>. Postanowienia końcowe</w:t>
      </w:r>
    </w:p>
    <w:p w:rsidR="00D742AC" w:rsidRPr="00AF6A6C" w:rsidRDefault="00D742AC" w:rsidP="00B8767F">
      <w:pPr>
        <w:numPr>
          <w:ilvl w:val="0"/>
          <w:numId w:val="92"/>
        </w:numPr>
        <w:tabs>
          <w:tab w:val="clear" w:pos="1146"/>
        </w:tabs>
        <w:suppressAutoHyphens/>
        <w:spacing w:before="0" w:after="0"/>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B8767F">
      <w:pPr>
        <w:numPr>
          <w:ilvl w:val="0"/>
          <w:numId w:val="92"/>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B8767F">
      <w:pPr>
        <w:numPr>
          <w:ilvl w:val="0"/>
          <w:numId w:val="92"/>
        </w:numPr>
        <w:suppressAutoHyphens/>
        <w:spacing w:before="0" w:after="0"/>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B8767F">
      <w:pPr>
        <w:numPr>
          <w:ilvl w:val="0"/>
          <w:numId w:val="92"/>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B8767F">
      <w:pPr>
        <w:numPr>
          <w:ilvl w:val="0"/>
          <w:numId w:val="92"/>
        </w:numPr>
        <w:suppressAutoHyphens/>
        <w:spacing w:before="0" w:after="0"/>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B8767F">
      <w:pPr>
        <w:numPr>
          <w:ilvl w:val="0"/>
          <w:numId w:val="92"/>
        </w:numPr>
        <w:suppressAutoHyphens/>
        <w:spacing w:before="0" w:after="0"/>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B8767F">
      <w:pPr>
        <w:numPr>
          <w:ilvl w:val="0"/>
          <w:numId w:val="92"/>
        </w:numPr>
        <w:suppressAutoHyphens/>
        <w:spacing w:before="0" w:after="0"/>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B8767F">
      <w:pPr>
        <w:numPr>
          <w:ilvl w:val="0"/>
          <w:numId w:val="92"/>
        </w:numPr>
        <w:suppressAutoHyphens/>
        <w:spacing w:before="0" w:after="0"/>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B8767F">
      <w:pPr>
        <w:numPr>
          <w:ilvl w:val="2"/>
          <w:numId w:val="92"/>
        </w:numPr>
        <w:suppressAutoHyphens/>
        <w:spacing w:before="0" w:after="0"/>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Default="00FF6600" w:rsidP="00B8767F">
      <w:pPr>
        <w:numPr>
          <w:ilvl w:val="0"/>
          <w:numId w:val="92"/>
        </w:numPr>
        <w:suppressAutoHyphens/>
        <w:spacing w:before="0" w:after="0"/>
        <w:ind w:left="426" w:hanging="426"/>
        <w:jc w:val="both"/>
        <w:rPr>
          <w:rFonts w:asciiTheme="majorHAnsi" w:hAnsiTheme="majorHAnsi" w:cs="Arial"/>
        </w:rPr>
      </w:pPr>
      <w:r>
        <w:rPr>
          <w:rFonts w:asciiTheme="majorHAnsi" w:hAnsiTheme="majorHAnsi" w:cs="Arial"/>
        </w:rPr>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220BB1" w:rsidRDefault="00220BB1" w:rsidP="00220BB1">
      <w:pPr>
        <w:suppressAutoHyphens/>
        <w:spacing w:before="0" w:after="0"/>
        <w:jc w:val="both"/>
        <w:rPr>
          <w:rFonts w:asciiTheme="majorHAnsi" w:hAnsiTheme="majorHAnsi" w:cs="Arial"/>
        </w:rPr>
      </w:pPr>
    </w:p>
    <w:p w:rsidR="00220BB1" w:rsidRPr="005B57EA" w:rsidRDefault="00220BB1" w:rsidP="00220BB1">
      <w:pPr>
        <w:suppressAutoHyphens/>
        <w:spacing w:before="0" w:after="0"/>
        <w:jc w:val="both"/>
        <w:rPr>
          <w:rFonts w:asciiTheme="majorHAnsi" w:hAnsiTheme="majorHAnsi" w:cs="Arial"/>
        </w:rPr>
      </w:pPr>
    </w:p>
    <w:p w:rsidR="00D742AC" w:rsidRPr="00AF6A6C" w:rsidRDefault="00D742AC" w:rsidP="00220BB1">
      <w:p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2"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lastRenderedPageBreak/>
        <w:t>Podanie danych osobowych jest dobrowolne, jednakże odmowa podania danych może skutkować odmową realizacji zamówienia.</w:t>
      </w:r>
    </w:p>
    <w:p w:rsidR="00D742AC" w:rsidRPr="00AF6A6C"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220BB1">
      <w:pPr>
        <w:pStyle w:val="Akapitzlist"/>
        <w:numPr>
          <w:ilvl w:val="3"/>
          <w:numId w:val="73"/>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B8767F">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123654" w:rsidRDefault="00123654" w:rsidP="00B8767F">
      <w:pPr>
        <w:spacing w:before="0" w:after="0"/>
        <w:rPr>
          <w:rFonts w:ascii="Cambria" w:hAnsi="Cambria" w:cs="Arial"/>
          <w:b/>
          <w:i/>
          <w:u w:val="single"/>
        </w:rPr>
      </w:pPr>
    </w:p>
    <w:p w:rsidR="00220BB1" w:rsidRDefault="00220BB1">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B8767F">
      <w:pPr>
        <w:suppressAutoHyphens/>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1641CDBE" wp14:editId="757EC1F8">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B513DC" w:rsidRDefault="00F56C36" w:rsidP="00B8767F">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Pr="00805297" w:rsidRDefault="00C656A8" w:rsidP="00B8767F">
      <w:pPr>
        <w:tabs>
          <w:tab w:val="left" w:pos="360"/>
        </w:tabs>
        <w:suppressAutoHyphens/>
        <w:rPr>
          <w:rFonts w:asciiTheme="majorHAnsi" w:hAnsiTheme="majorHAnsi" w:cs="Century Gothic"/>
          <w:b/>
          <w:bCs/>
        </w:rPr>
      </w:pPr>
      <w:r w:rsidRPr="00805297">
        <w:rPr>
          <w:rFonts w:asciiTheme="majorHAnsi" w:hAnsiTheme="majorHAnsi" w:cs="Calibri"/>
          <w:b/>
          <w:color w:val="000000"/>
        </w:rPr>
        <w:t>„</w:t>
      </w:r>
      <w:r w:rsidR="00E03037">
        <w:rPr>
          <w:rFonts w:asciiTheme="majorHAnsi" w:hAnsiTheme="majorHAnsi" w:cs="Calibri"/>
          <w:b/>
        </w:rPr>
        <w:t>Rozbudowa drogi powiatowej nr 1307N Susz – Jerzwałd – Dobrzyki – Zalewo na odc. Olbrachtówko – Dobrzyki – etap I</w:t>
      </w:r>
      <w:r w:rsidRPr="00805297">
        <w:rPr>
          <w:rFonts w:asciiTheme="majorHAnsi" w:hAnsiTheme="majorHAnsi" w:cs="Calibri"/>
          <w:b/>
        </w:rPr>
        <w:t xml:space="preserve">”  </w:t>
      </w: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E03037">
        <w:rPr>
          <w:rFonts w:asciiTheme="majorHAnsi" w:hAnsiTheme="majorHAnsi" w:cs="Century Gothic"/>
          <w:b/>
          <w:bCs/>
        </w:rPr>
        <w:t>DI1.260.6</w:t>
      </w:r>
      <w:r w:rsidR="00E23087" w:rsidRPr="00805297">
        <w:rPr>
          <w:rFonts w:asciiTheme="majorHAnsi" w:hAnsiTheme="majorHAnsi" w:cs="Century Gothic"/>
          <w:b/>
          <w:bCs/>
        </w:rPr>
        <w:t>.202</w:t>
      </w:r>
      <w:r w:rsidR="00E03037">
        <w:rPr>
          <w:rFonts w:asciiTheme="majorHAnsi" w:hAnsiTheme="majorHAnsi" w:cs="Century Gothic"/>
          <w:b/>
          <w:bCs/>
        </w:rPr>
        <w:t>4</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B8767F">
      <w:pPr>
        <w:tabs>
          <w:tab w:val="left" w:pos="360"/>
        </w:tabs>
        <w:suppressAutoHyphens/>
        <w:rPr>
          <w:rFonts w:ascii="Cambria" w:hAnsi="Cambria"/>
          <w:sz w:val="22"/>
          <w:szCs w:val="22"/>
          <w:lang w:eastAsia="ar-SA"/>
        </w:rPr>
      </w:pPr>
    </w:p>
    <w:p w:rsidR="00A4208E" w:rsidRDefault="00A4208E" w:rsidP="00B8767F">
      <w:pPr>
        <w:tabs>
          <w:tab w:val="left" w:pos="360"/>
        </w:tabs>
        <w:suppressAutoHyphens/>
        <w:rPr>
          <w:rFonts w:ascii="Cambria" w:hAnsi="Cambria"/>
          <w:sz w:val="22"/>
          <w:szCs w:val="22"/>
          <w:lang w:eastAsia="ar-SA"/>
        </w:rPr>
      </w:pPr>
    </w:p>
    <w:p w:rsidR="00A4208E" w:rsidRPr="00805297" w:rsidRDefault="00A4208E" w:rsidP="00B8767F">
      <w:pPr>
        <w:tabs>
          <w:tab w:val="left" w:pos="360"/>
        </w:tabs>
        <w:suppressAutoHyphens/>
        <w:rPr>
          <w:rFonts w:ascii="Cambria" w:hAnsi="Cambria"/>
          <w:szCs w:val="22"/>
          <w:lang w:eastAsia="ar-SA"/>
        </w:rPr>
      </w:pPr>
    </w:p>
    <w:p w:rsidR="00F56C36" w:rsidRPr="00805297" w:rsidRDefault="00F56C36" w:rsidP="00B8767F">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B8767F">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B8767F">
      <w:pPr>
        <w:spacing w:before="0" w:after="0"/>
        <w:rPr>
          <w:rFonts w:cs="Calibri"/>
        </w:rPr>
      </w:pPr>
    </w:p>
    <w:p w:rsidR="00F56C36" w:rsidRPr="00F85C67" w:rsidRDefault="00F56C36" w:rsidP="00B8767F">
      <w:pPr>
        <w:spacing w:before="0" w:after="0"/>
        <w:rPr>
          <w:rFonts w:ascii="Cambria" w:hAnsi="Cambria" w:cs="Calibri"/>
        </w:rPr>
      </w:pPr>
    </w:p>
    <w:p w:rsidR="00F56C36" w:rsidRPr="00F85C67" w:rsidRDefault="00F56C36" w:rsidP="00B8767F">
      <w:pPr>
        <w:spacing w:before="0" w:after="0"/>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B8767F">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B8767F">
      <w:pPr>
        <w:suppressAutoHyphens/>
        <w:ind w:right="141" w:firstLine="4111"/>
        <w:jc w:val="right"/>
        <w:rPr>
          <w:rFonts w:ascii="Cambria" w:hAnsi="Cambria"/>
          <w:b/>
          <w:i/>
          <w:iCs/>
          <w:u w:val="single"/>
          <w:lang w:eastAsia="ar-SA"/>
        </w:rPr>
      </w:pPr>
    </w:p>
    <w:p w:rsidR="00F56C36" w:rsidRPr="00805297" w:rsidRDefault="00F56C36" w:rsidP="00B8767F">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1AE44008" wp14:editId="41792CFA">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F56C36" w:rsidRDefault="00F85C67" w:rsidP="00B8767F">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B8767F">
      <w:pPr>
        <w:suppressAutoHyphens/>
        <w:jc w:val="both"/>
        <w:rPr>
          <w:rFonts w:asciiTheme="majorHAnsi" w:hAnsiTheme="majorHAnsi" w:cs="Century Gothic"/>
          <w:b/>
          <w:bCs/>
        </w:rPr>
      </w:pPr>
      <w:r w:rsidRPr="00805297">
        <w:rPr>
          <w:rFonts w:asciiTheme="majorHAnsi" w:hAnsiTheme="majorHAnsi" w:cs="Calibri"/>
          <w:b/>
          <w:color w:val="000000"/>
        </w:rPr>
        <w:t xml:space="preserve"> „</w:t>
      </w:r>
      <w:r w:rsidR="00E03037">
        <w:rPr>
          <w:rFonts w:asciiTheme="majorHAnsi" w:hAnsiTheme="majorHAnsi" w:cs="Calibri"/>
          <w:b/>
        </w:rPr>
        <w:t>Rozbudowa drogi powiatowej nr 1307N Susz – Jerzwałd – Dobrzyki – Zalewo na od. Olbrachtówko – Dobrzyki – etap I</w:t>
      </w:r>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E03037">
        <w:rPr>
          <w:rFonts w:asciiTheme="majorHAnsi" w:hAnsiTheme="majorHAnsi" w:cs="Century Gothic"/>
          <w:b/>
          <w:bCs/>
        </w:rPr>
        <w:t>DI1.260.6.2024</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B8767F">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B8767F">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B8767F">
      <w:pPr>
        <w:suppressAutoHyphens/>
        <w:rPr>
          <w:rFonts w:ascii="Cambria" w:hAnsi="Cambria"/>
          <w:lang w:eastAsia="ar-SA"/>
        </w:rPr>
      </w:pPr>
    </w:p>
    <w:p w:rsidR="00F56C36" w:rsidRPr="00F85C67" w:rsidRDefault="00F56C36" w:rsidP="00B8767F">
      <w:pPr>
        <w:spacing w:before="0" w:after="0"/>
        <w:rPr>
          <w:rFonts w:ascii="Cambria" w:hAnsi="Cambria" w:cs="Calibri"/>
        </w:rPr>
      </w:pPr>
    </w:p>
    <w:p w:rsidR="00115F1E" w:rsidRDefault="00115F1E" w:rsidP="00B8767F">
      <w:pPr>
        <w:rPr>
          <w:rFonts w:ascii="Cambria" w:hAnsi="Cambria" w:cs="Calibri"/>
        </w:rPr>
      </w:pPr>
    </w:p>
    <w:p w:rsidR="003437A0" w:rsidRDefault="003437A0" w:rsidP="00B8767F">
      <w:pPr>
        <w:rPr>
          <w:rFonts w:ascii="Cambria" w:hAnsi="Cambria" w:cs="Calibri"/>
        </w:rPr>
      </w:pPr>
    </w:p>
    <w:p w:rsidR="003437A0" w:rsidRDefault="003437A0" w:rsidP="00B8767F">
      <w:pPr>
        <w:rPr>
          <w:rFonts w:ascii="Cambria" w:hAnsi="Cambria" w:cs="Calibri"/>
        </w:rPr>
      </w:pPr>
    </w:p>
    <w:p w:rsidR="003437A0" w:rsidRDefault="003437A0" w:rsidP="00B8767F"/>
    <w:p w:rsidR="00115F1E" w:rsidRDefault="00115F1E" w:rsidP="00B8767F"/>
    <w:p w:rsidR="00115F1E" w:rsidRDefault="00115F1E" w:rsidP="00B8767F"/>
    <w:p w:rsidR="00115F1E" w:rsidRDefault="00115F1E" w:rsidP="00B8767F"/>
    <w:p w:rsidR="00115F1E" w:rsidRDefault="00115F1E" w:rsidP="00B8767F"/>
    <w:p w:rsidR="00115F1E" w:rsidRDefault="00115F1E" w:rsidP="00B8767F"/>
    <w:p w:rsidR="00C24A91" w:rsidRPr="00805297" w:rsidRDefault="00C24A91" w:rsidP="00B8767F">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B8767F">
      <w:pPr>
        <w:widowControl w:val="0"/>
        <w:suppressAutoHyphens/>
        <w:autoSpaceDE w:val="0"/>
        <w:spacing w:after="0"/>
        <w:ind w:left="709"/>
        <w:contextualSpacing/>
        <w:jc w:val="right"/>
        <w:rPr>
          <w:rFonts w:ascii="Tahoma" w:hAnsi="Tahoma" w:cs="Tahoma"/>
          <w:lang w:eastAsia="zh-CN"/>
        </w:rPr>
      </w:pPr>
    </w:p>
    <w:p w:rsidR="00C24A91" w:rsidRPr="00805297" w:rsidRDefault="00C24A91" w:rsidP="00B8767F">
      <w:pPr>
        <w:widowControl w:val="0"/>
        <w:suppressAutoHyphens/>
        <w:autoSpaceDE w:val="0"/>
        <w:spacing w:after="0"/>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bCs/>
          <w:color w:val="000000"/>
          <w:lang w:eastAsia="zh-CN"/>
        </w:rPr>
      </w:pPr>
    </w:p>
    <w:p w:rsidR="00C24A91" w:rsidRPr="00C24A91" w:rsidRDefault="00C24A91" w:rsidP="00B8767F">
      <w:pPr>
        <w:widowControl w:val="0"/>
        <w:suppressAutoHyphens/>
        <w:autoSpaceDE w:val="0"/>
        <w:spacing w:after="0"/>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B8767F">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407AF7" w:rsidRDefault="00407AF7" w:rsidP="00B8767F"/>
    <w:p w:rsidR="00115F1E" w:rsidRDefault="00115F1E" w:rsidP="00B8767F">
      <w:pPr>
        <w:pStyle w:val="Nagwek4"/>
        <w:spacing w:before="0"/>
        <w:jc w:val="right"/>
        <w:rPr>
          <w:rFonts w:ascii="Cambria" w:hAnsi="Cambria" w:cs="Century Gothic"/>
          <w:color w:val="auto"/>
          <w:sz w:val="18"/>
          <w:szCs w:val="18"/>
        </w:rPr>
      </w:pPr>
      <w:bookmarkStart w:id="60" w:name="_Toc63242068"/>
      <w:bookmarkStart w:id="61" w:name="_Toc150430633"/>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B8767F"/>
    <w:p w:rsidR="00115F1E" w:rsidRPr="00F85C67" w:rsidRDefault="00115F1E" w:rsidP="00B8767F">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B8767F">
      <w:pPr>
        <w:suppressAutoHyphens/>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E03037">
        <w:rPr>
          <w:rFonts w:asciiTheme="majorHAnsi" w:hAnsiTheme="majorHAnsi" w:cs="Calibri"/>
          <w:b/>
        </w:rPr>
        <w:t>Rozbudowa drogi powiatowej nr 1307N Susz – Jerzwałd – Dobrzyki – Zalewo na odc. Olbrachtówko – Dobrzyki – etap I</w:t>
      </w:r>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E03037">
        <w:rPr>
          <w:rFonts w:asciiTheme="majorHAnsi" w:hAnsiTheme="majorHAnsi" w:cs="Century Gothic"/>
          <w:b/>
          <w:bCs/>
        </w:rPr>
        <w:t>6.2024</w:t>
      </w:r>
    </w:p>
    <w:p w:rsidR="00115F1E" w:rsidRPr="00F85C67" w:rsidRDefault="00115F1E" w:rsidP="00B8767F">
      <w:pPr>
        <w:autoSpaceDE w:val="0"/>
        <w:autoSpaceDN w:val="0"/>
        <w:adjustRightInd w:val="0"/>
        <w:spacing w:before="0" w:after="0"/>
        <w:contextualSpacing/>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B8767F">
      <w:pPr>
        <w:autoSpaceDE w:val="0"/>
        <w:autoSpaceDN w:val="0"/>
        <w:adjustRightInd w:val="0"/>
        <w:spacing w:before="0" w:after="0"/>
        <w:jc w:val="both"/>
        <w:rPr>
          <w:rStyle w:val="Pogrubienie"/>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p>
    <w:p w:rsidR="00115F1E" w:rsidRPr="00F85C67" w:rsidRDefault="00115F1E" w:rsidP="00B8767F">
      <w:pPr>
        <w:pStyle w:val="Bezodstpw"/>
        <w:spacing w:line="276" w:lineRule="auto"/>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B8767F">
      <w:pPr>
        <w:autoSpaceDE w:val="0"/>
        <w:autoSpaceDN w:val="0"/>
        <w:adjustRightInd w:val="0"/>
        <w:spacing w:before="0" w:after="0"/>
        <w:jc w:val="both"/>
        <w:rPr>
          <w:rFonts w:ascii="Cambria" w:hAnsi="Cambria" w:cstheme="minorHAnsi"/>
          <w:b/>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jc w:val="both"/>
        <w:rPr>
          <w:rStyle w:val="text1"/>
          <w:rFonts w:ascii="Cambria" w:hAnsi="Cambria" w:cstheme="minorHAnsi"/>
        </w:rPr>
      </w:pPr>
    </w:p>
    <w:p w:rsidR="00115F1E" w:rsidRPr="00F85C67" w:rsidRDefault="00115F1E" w:rsidP="00220BB1">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B8767F"/>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6A" w:rsidRDefault="00F3306A" w:rsidP="007F7FC9">
      <w:r>
        <w:separator/>
      </w:r>
    </w:p>
  </w:endnote>
  <w:endnote w:type="continuationSeparator" w:id="0">
    <w:p w:rsidR="00F3306A" w:rsidRDefault="00F3306A"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charset w:val="00"/>
    <w:family w:val="auto"/>
    <w:pitch w:val="default"/>
  </w:font>
  <w:font w:name="Cambria,Bold">
    <w:charset w:val="00"/>
    <w:family w:val="auto"/>
    <w:pitch w:val="default"/>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Content>
      <w:sdt>
        <w:sdtPr>
          <w:id w:val="-741789656"/>
          <w:docPartObj>
            <w:docPartGallery w:val="Page Numbers (Top of Page)"/>
            <w:docPartUnique/>
          </w:docPartObj>
        </w:sdtPr>
        <w:sdtContent>
          <w:p w:rsidR="00F3306A" w:rsidRDefault="00F3306A"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F84868">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F84868">
              <w:rPr>
                <w:rFonts w:ascii="Arial Narrow" w:hAnsi="Arial Narrow"/>
                <w:b/>
                <w:bCs/>
                <w:noProof/>
                <w:sz w:val="16"/>
                <w:szCs w:val="16"/>
              </w:rPr>
              <w:t>62</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380"/>
      <w:docPartObj>
        <w:docPartGallery w:val="Page Numbers (Bottom of Page)"/>
        <w:docPartUnique/>
      </w:docPartObj>
    </w:sdtPr>
    <w:sdtContent>
      <w:sdt>
        <w:sdtPr>
          <w:id w:val="860082579"/>
          <w:docPartObj>
            <w:docPartGallery w:val="Page Numbers (Top of Page)"/>
            <w:docPartUnique/>
          </w:docPartObj>
        </w:sdtPr>
        <w:sdtContent>
          <w:p w:rsidR="00F3306A" w:rsidRDefault="00F3306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84868">
              <w:rPr>
                <w:b/>
                <w:bCs/>
                <w:noProof/>
              </w:rPr>
              <w:t>62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4868">
              <w:rPr>
                <w:b/>
                <w:bCs/>
                <w:noProof/>
              </w:rPr>
              <w:t>62</w:t>
            </w:r>
            <w:r>
              <w:rPr>
                <w:b/>
                <w:bCs/>
                <w:sz w:val="24"/>
                <w:szCs w:val="24"/>
              </w:rPr>
              <w:fldChar w:fldCharType="end"/>
            </w:r>
          </w:p>
        </w:sdtContent>
      </w:sdt>
    </w:sdtContent>
  </w:sdt>
  <w:p w:rsidR="00F3306A" w:rsidRDefault="00F3306A" w:rsidP="00F85C6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6A" w:rsidRDefault="00F3306A" w:rsidP="007F7FC9">
      <w:r>
        <w:separator/>
      </w:r>
    </w:p>
  </w:footnote>
  <w:footnote w:type="continuationSeparator" w:id="0">
    <w:p w:rsidR="00F3306A" w:rsidRDefault="00F3306A" w:rsidP="007F7FC9">
      <w:r>
        <w:continuationSeparator/>
      </w:r>
    </w:p>
  </w:footnote>
  <w:footnote w:id="1">
    <w:p w:rsidR="00F3306A" w:rsidRPr="00B8767F" w:rsidRDefault="00F3306A"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118 ust. 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2">
    <w:p w:rsidR="00F3306A" w:rsidRPr="00B8767F" w:rsidRDefault="00F3306A"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122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3">
    <w:p w:rsidR="00F3306A" w:rsidRPr="00B8767F" w:rsidRDefault="00F3306A"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4">
    <w:p w:rsidR="00F3306A" w:rsidRPr="00B8767F" w:rsidRDefault="00F3306A"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125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5">
    <w:p w:rsidR="00F3306A" w:rsidRPr="00B8767F" w:rsidRDefault="00F3306A" w:rsidP="00A556CF">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108 ust. 1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w:t>
      </w:r>
    </w:p>
  </w:footnote>
  <w:footnote w:id="6">
    <w:p w:rsidR="00F3306A" w:rsidRPr="00B8767F" w:rsidRDefault="00F3306A"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274 ust. 1 ustawy </w:t>
      </w:r>
      <w:proofErr w:type="spellStart"/>
      <w:r w:rsidRPr="00B8767F">
        <w:rPr>
          <w:rFonts w:asciiTheme="majorHAnsi" w:hAnsiTheme="majorHAnsi" w:cs="Arial"/>
          <w:sz w:val="16"/>
          <w:szCs w:val="16"/>
        </w:rPr>
        <w:t>Pzp</w:t>
      </w:r>
      <w:proofErr w:type="spellEnd"/>
      <w:r w:rsidRPr="00B8767F">
        <w:rPr>
          <w:rFonts w:asciiTheme="majorHAnsi" w:hAnsiTheme="majorHAnsi"/>
          <w:sz w:val="16"/>
          <w:szCs w:val="16"/>
        </w:rPr>
        <w:t xml:space="preserve"> </w:t>
      </w:r>
    </w:p>
  </w:footnote>
  <w:footnote w:id="7">
    <w:p w:rsidR="00F3306A" w:rsidRPr="00B8767F" w:rsidRDefault="00F3306A"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273 ust. 1  i 2 ustawy </w:t>
      </w:r>
      <w:proofErr w:type="spellStart"/>
      <w:r w:rsidRPr="00B8767F">
        <w:rPr>
          <w:rFonts w:asciiTheme="majorHAnsi" w:hAnsiTheme="majorHAnsi" w:cs="Arial"/>
          <w:sz w:val="16"/>
          <w:szCs w:val="16"/>
        </w:rPr>
        <w:t>Pzp</w:t>
      </w:r>
      <w:proofErr w:type="spellEnd"/>
    </w:p>
  </w:footnote>
  <w:footnote w:id="8">
    <w:p w:rsidR="00F3306A" w:rsidRPr="00B8767F" w:rsidRDefault="00F3306A"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F3306A" w:rsidRPr="00B8767F" w:rsidRDefault="00F3306A"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2 rozporządzenia Ministra Rozwoju w sprawie rodzajów podmiotowych środków dowodowych oraz innych dokumentów lub oświadczeń, jakich może żądać zamawiający od wykonawcy. </w:t>
      </w:r>
    </w:p>
  </w:footnote>
  <w:footnote w:id="10">
    <w:p w:rsidR="00F3306A" w:rsidRPr="00B8767F" w:rsidRDefault="00F3306A" w:rsidP="009A4696">
      <w:pPr>
        <w:pStyle w:val="Tekstprzypisudolnego"/>
        <w:spacing w:before="0" w:after="0"/>
        <w:rPr>
          <w:rFonts w:asciiTheme="majorHAnsi" w:hAnsiTheme="majorHAnsi" w:cs="Arial"/>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F3306A" w:rsidRPr="00B8767F" w:rsidRDefault="00F3306A" w:rsidP="009A4696">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F3306A" w:rsidRPr="00B8767F" w:rsidRDefault="00F3306A"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117 ust. 4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t>
      </w:r>
    </w:p>
  </w:footnote>
  <w:footnote w:id="13">
    <w:p w:rsidR="00F3306A" w:rsidRPr="00B8767F" w:rsidRDefault="00F3306A"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118 ust. 4 ustawy </w:t>
      </w:r>
      <w:proofErr w:type="spellStart"/>
      <w:r w:rsidRPr="00B8767F">
        <w:rPr>
          <w:rFonts w:asciiTheme="majorHAnsi" w:hAnsiTheme="majorHAnsi"/>
          <w:sz w:val="16"/>
          <w:szCs w:val="16"/>
        </w:rPr>
        <w:t>Pzp</w:t>
      </w:r>
      <w:proofErr w:type="spellEnd"/>
    </w:p>
  </w:footnote>
  <w:footnote w:id="14">
    <w:p w:rsidR="00F3306A" w:rsidRPr="00B8767F" w:rsidRDefault="00F3306A" w:rsidP="00352194">
      <w:pPr>
        <w:pStyle w:val="Tekstprzypisudolnego"/>
        <w:spacing w:before="0" w:after="0" w:line="240" w:lineRule="auto"/>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15">
    <w:p w:rsidR="00F3306A" w:rsidRPr="00B8767F" w:rsidRDefault="00F3306A" w:rsidP="00D12320">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F3306A" w:rsidRPr="00B8767F" w:rsidRDefault="00F3306A" w:rsidP="00F71C9C">
      <w:pPr>
        <w:pStyle w:val="Tekstprzypisudolneg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222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7">
    <w:p w:rsidR="00F3306A" w:rsidRPr="00B8767F" w:rsidRDefault="00F3306A" w:rsidP="004227D0">
      <w:pPr>
        <w:pStyle w:val="Tekstprzypisudolnego"/>
        <w:spacing w:before="0" w:after="0"/>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8">
    <w:p w:rsidR="00F3306A" w:rsidRPr="00B8767F" w:rsidRDefault="00F3306A"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2 ustawy </w:t>
      </w:r>
      <w:proofErr w:type="spellStart"/>
      <w:r w:rsidRPr="00B8767F">
        <w:rPr>
          <w:rFonts w:asciiTheme="majorHAnsi" w:hAnsiTheme="majorHAnsi"/>
          <w:sz w:val="16"/>
          <w:szCs w:val="16"/>
        </w:rPr>
        <w:t>Pzp</w:t>
      </w:r>
      <w:proofErr w:type="spellEnd"/>
    </w:p>
  </w:footnote>
  <w:footnote w:id="19">
    <w:p w:rsidR="00F3306A" w:rsidRPr="00B8767F" w:rsidRDefault="00F3306A"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3 pkt 1 lit. a ustawy </w:t>
      </w:r>
      <w:proofErr w:type="spellStart"/>
      <w:r w:rsidRPr="00B8767F">
        <w:rPr>
          <w:rFonts w:asciiTheme="majorHAnsi" w:hAnsiTheme="majorHAnsi"/>
          <w:sz w:val="16"/>
          <w:szCs w:val="16"/>
        </w:rPr>
        <w:t>Pzp</w:t>
      </w:r>
      <w:proofErr w:type="spellEnd"/>
    </w:p>
  </w:footnote>
  <w:footnote w:id="20">
    <w:p w:rsidR="00F3306A" w:rsidRPr="00B8767F" w:rsidRDefault="00F3306A" w:rsidP="001840AE">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263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 związku z art. 449 ust. 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w:t>
      </w:r>
    </w:p>
  </w:footnote>
  <w:footnote w:id="21">
    <w:p w:rsidR="00F3306A" w:rsidRPr="00B8767F" w:rsidRDefault="00F3306A" w:rsidP="004E20D4">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515 ust.1 pkt 2 ustawy </w:t>
      </w:r>
      <w:proofErr w:type="spellStart"/>
      <w:r w:rsidRPr="00B8767F">
        <w:rPr>
          <w:rFonts w:asciiTheme="majorHAnsi" w:hAnsiTheme="majorHAnsi"/>
          <w:sz w:val="16"/>
          <w:szCs w:val="16"/>
        </w:rPr>
        <w:t>Pzp</w:t>
      </w:r>
      <w:proofErr w:type="spellEnd"/>
    </w:p>
  </w:footnote>
  <w:footnote w:id="22">
    <w:p w:rsidR="00F3306A" w:rsidRPr="00B8767F" w:rsidRDefault="00F3306A"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F3306A" w:rsidRPr="00B8767F" w:rsidRDefault="00F3306A"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F3306A" w:rsidRPr="00B8767F" w:rsidRDefault="00F3306A" w:rsidP="00E038A7">
      <w:pPr>
        <w:pStyle w:val="Tekstprzypisudolnego"/>
        <w:spacing w:before="0" w:after="0" w:line="240" w:lineRule="auto"/>
        <w:rPr>
          <w:rFonts w:asciiTheme="majorHAnsi" w:hAnsiTheme="majorHAnsi" w:cs="Open Sans"/>
          <w:color w:val="333333"/>
          <w:sz w:val="16"/>
          <w:szCs w:val="16"/>
          <w:shd w:val="clear" w:color="auto" w:fill="FFFFFF"/>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W przypadku wspólnego ubiegania się o zamówienie przez wykonawców, oświadczenie składa każdy z wykonawców. </w:t>
      </w:r>
    </w:p>
  </w:footnote>
  <w:footnote w:id="25">
    <w:p w:rsidR="00F3306A" w:rsidRPr="00B8767F" w:rsidRDefault="00F3306A" w:rsidP="00E038A7">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B8767F">
        <w:rPr>
          <w:rFonts w:asciiTheme="majorHAnsi" w:hAnsiTheme="majorHAnsi" w:cs="Open Sans"/>
          <w:color w:val="333333"/>
          <w:sz w:val="16"/>
          <w:szCs w:val="16"/>
          <w:shd w:val="clear" w:color="auto" w:fill="FFFFFF"/>
        </w:rPr>
        <w:t>Pzp</w:t>
      </w:r>
      <w:proofErr w:type="spellEnd"/>
    </w:p>
  </w:footnote>
  <w:footnote w:id="26">
    <w:p w:rsidR="00F3306A" w:rsidRPr="00B8767F" w:rsidRDefault="00F3306A" w:rsidP="00FE34DE">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Niepotrzebne skreślić </w:t>
      </w:r>
    </w:p>
  </w:footnote>
  <w:footnote w:id="27">
    <w:p w:rsidR="00F3306A" w:rsidRPr="00B8767F" w:rsidRDefault="00F3306A" w:rsidP="00E8441E">
      <w:pPr>
        <w:pStyle w:val="Tekstprzypisudolnego"/>
        <w:spacing w:before="0" w:after="0"/>
        <w:rPr>
          <w:rFonts w:asciiTheme="majorHAnsi" w:hAnsiTheme="majorHAnsi" w:cs="Calibr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6A" w:rsidRPr="003C6A3F" w:rsidRDefault="00F3306A"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228651B"/>
    <w:multiLevelType w:val="multilevel"/>
    <w:tmpl w:val="01847496"/>
    <w:lvl w:ilvl="0">
      <w:numFmt w:val="bullet"/>
      <w:lvlText w:val=""/>
      <w:lvlJc w:val="left"/>
      <w:pPr>
        <w:ind w:left="1680" w:hanging="360"/>
      </w:pPr>
      <w:rPr>
        <w:rFonts w:ascii="Wingdings" w:hAnsi="Wingdings"/>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54">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5">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8">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F1A1420"/>
    <w:multiLevelType w:val="multilevel"/>
    <w:tmpl w:val="480EA8EC"/>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5">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56E611D"/>
    <w:multiLevelType w:val="multilevel"/>
    <w:tmpl w:val="AE880B2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6">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0">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259B5703"/>
    <w:multiLevelType w:val="hybridMultilevel"/>
    <w:tmpl w:val="06A66820"/>
    <w:lvl w:ilvl="0" w:tplc="CCBABAB0">
      <w:start w:val="1"/>
      <w:numFmt w:val="decimal"/>
      <w:lvlText w:val="%1)"/>
      <w:lvlJc w:val="left"/>
      <w:pPr>
        <w:tabs>
          <w:tab w:val="num" w:pos="360"/>
        </w:tabs>
        <w:ind w:left="360" w:hanging="360"/>
      </w:pPr>
      <w:rPr>
        <w:rFonts w:cs="Times New Roman" w:hint="default"/>
      </w:rPr>
    </w:lvl>
    <w:lvl w:ilvl="1" w:tplc="1B1449F6">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2">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4">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7">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2">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360"/>
        </w:tabs>
        <w:ind w:left="36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8">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41">
    <w:nsid w:val="456168DF"/>
    <w:multiLevelType w:val="multilevel"/>
    <w:tmpl w:val="E0FE09C2"/>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2">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3">
    <w:nsid w:val="49CF4F68"/>
    <w:multiLevelType w:val="multilevel"/>
    <w:tmpl w:val="6E9A8A7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D1C60C8"/>
    <w:multiLevelType w:val="hybridMultilevel"/>
    <w:tmpl w:val="ED903A0C"/>
    <w:lvl w:ilvl="0" w:tplc="3BB874CC">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7">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8">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9">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51">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nsid w:val="555C71EB"/>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6">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7">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4">
    <w:nsid w:val="63DB23EE"/>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7">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8">
    <w:nsid w:val="6B003B75"/>
    <w:multiLevelType w:val="hybridMultilevel"/>
    <w:tmpl w:val="32E8695A"/>
    <w:lvl w:ilvl="0" w:tplc="04150011">
      <w:start w:val="1"/>
      <w:numFmt w:val="decimal"/>
      <w:lvlText w:val="%1)"/>
      <w:lvlJc w:val="left"/>
      <w:pPr>
        <w:ind w:left="928"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9">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71">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8">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2">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3">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4">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7">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8">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90">
    <w:nsid w:val="7CF5176F"/>
    <w:multiLevelType w:val="hybridMultilevel"/>
    <w:tmpl w:val="1B947782"/>
    <w:lvl w:ilvl="0" w:tplc="1B0E5EC4">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92">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9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5">
    <w:nsid w:val="7E2479AB"/>
    <w:multiLevelType w:val="multilevel"/>
    <w:tmpl w:val="27CAB47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6">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4"/>
  </w:num>
  <w:num w:numId="2">
    <w:abstractNumId w:val="138"/>
  </w:num>
  <w:num w:numId="3">
    <w:abstractNumId w:val="127"/>
  </w:num>
  <w:num w:numId="4">
    <w:abstractNumId w:val="63"/>
  </w:num>
  <w:num w:numId="5">
    <w:abstractNumId w:val="49"/>
  </w:num>
  <w:num w:numId="6">
    <w:abstractNumId w:val="84"/>
  </w:num>
  <w:num w:numId="7">
    <w:abstractNumId w:val="66"/>
  </w:num>
  <w:num w:numId="8">
    <w:abstractNumId w:val="2"/>
  </w:num>
  <w:num w:numId="9">
    <w:abstractNumId w:val="186"/>
  </w:num>
  <w:num w:numId="10">
    <w:abstractNumId w:val="137"/>
  </w:num>
  <w:num w:numId="11">
    <w:abstractNumId w:val="166"/>
  </w:num>
  <w:num w:numId="12">
    <w:abstractNumId w:val="94"/>
  </w:num>
  <w:num w:numId="13">
    <w:abstractNumId w:val="55"/>
  </w:num>
  <w:num w:numId="14">
    <w:abstractNumId w:val="107"/>
  </w:num>
  <w:num w:numId="15">
    <w:abstractNumId w:val="62"/>
  </w:num>
  <w:num w:numId="16">
    <w:abstractNumId w:val="135"/>
  </w:num>
  <w:num w:numId="17">
    <w:abstractNumId w:val="91"/>
  </w:num>
  <w:num w:numId="18">
    <w:abstractNumId w:val="88"/>
  </w:num>
  <w:num w:numId="19">
    <w:abstractNumId w:val="70"/>
  </w:num>
  <w:num w:numId="20">
    <w:abstractNumId w:val="96"/>
  </w:num>
  <w:num w:numId="21">
    <w:abstractNumId w:val="123"/>
  </w:num>
  <w:num w:numId="22">
    <w:abstractNumId w:val="101"/>
  </w:num>
  <w:num w:numId="23">
    <w:abstractNumId w:val="194"/>
  </w:num>
  <w:num w:numId="24">
    <w:abstractNumId w:val="54"/>
  </w:num>
  <w:num w:numId="25">
    <w:abstractNumId w:val="151"/>
  </w:num>
  <w:num w:numId="26">
    <w:abstractNumId w:val="183"/>
  </w:num>
  <w:num w:numId="27">
    <w:abstractNumId w:val="153"/>
  </w:num>
  <w:num w:numId="28">
    <w:abstractNumId w:val="74"/>
  </w:num>
  <w:num w:numId="29">
    <w:abstractNumId w:val="28"/>
  </w:num>
  <w:num w:numId="30">
    <w:abstractNumId w:val="134"/>
  </w:num>
  <w:num w:numId="31">
    <w:abstractNumId w:val="122"/>
  </w:num>
  <w:num w:numId="32">
    <w:abstractNumId w:val="130"/>
  </w:num>
  <w:num w:numId="33">
    <w:abstractNumId w:val="142"/>
  </w:num>
  <w:num w:numId="34">
    <w:abstractNumId w:val="185"/>
  </w:num>
  <w:num w:numId="35">
    <w:abstractNumId w:val="103"/>
  </w:num>
  <w:num w:numId="36">
    <w:abstractNumId w:val="72"/>
  </w:num>
  <w:num w:numId="37">
    <w:abstractNumId w:val="160"/>
  </w:num>
  <w:num w:numId="38">
    <w:abstractNumId w:val="99"/>
  </w:num>
  <w:num w:numId="39">
    <w:abstractNumId w:val="87"/>
  </w:num>
  <w:num w:numId="40">
    <w:abstractNumId w:val="119"/>
  </w:num>
  <w:num w:numId="41">
    <w:abstractNumId w:val="128"/>
  </w:num>
  <w:num w:numId="42">
    <w:abstractNumId w:val="92"/>
  </w:num>
  <w:num w:numId="43">
    <w:abstractNumId w:val="117"/>
  </w:num>
  <w:num w:numId="44">
    <w:abstractNumId w:val="57"/>
  </w:num>
  <w:num w:numId="45">
    <w:abstractNumId w:val="58"/>
  </w:num>
  <w:num w:numId="46">
    <w:abstractNumId w:val="152"/>
  </w:num>
  <w:num w:numId="47">
    <w:abstractNumId w:val="133"/>
  </w:num>
  <w:num w:numId="48">
    <w:abstractNumId w:val="180"/>
  </w:num>
  <w:num w:numId="49">
    <w:abstractNumId w:val="171"/>
  </w:num>
  <w:num w:numId="50">
    <w:abstractNumId w:val="155"/>
  </w:num>
  <w:num w:numId="51">
    <w:abstractNumId w:val="124"/>
  </w:num>
  <w:num w:numId="52">
    <w:abstractNumId w:val="71"/>
  </w:num>
  <w:num w:numId="53">
    <w:abstractNumId w:val="60"/>
  </w:num>
  <w:num w:numId="54">
    <w:abstractNumId w:val="182"/>
  </w:num>
  <w:num w:numId="55">
    <w:abstractNumId w:val="165"/>
  </w:num>
  <w:num w:numId="56">
    <w:abstractNumId w:val="56"/>
  </w:num>
  <w:num w:numId="57">
    <w:abstractNumId w:val="189"/>
  </w:num>
  <w:num w:numId="58">
    <w:abstractNumId w:val="113"/>
  </w:num>
  <w:num w:numId="59">
    <w:abstractNumId w:val="102"/>
  </w:num>
  <w:num w:numId="60">
    <w:abstractNumId w:val="68"/>
  </w:num>
  <w:num w:numId="61">
    <w:abstractNumId w:val="156"/>
  </w:num>
  <w:num w:numId="62">
    <w:abstractNumId w:val="175"/>
  </w:num>
  <w:num w:numId="63">
    <w:abstractNumId w:val="188"/>
  </w:num>
  <w:num w:numId="64">
    <w:abstractNumId w:val="181"/>
  </w:num>
  <w:num w:numId="65">
    <w:abstractNumId w:val="196"/>
  </w:num>
  <w:num w:numId="66">
    <w:abstractNumId w:val="52"/>
  </w:num>
  <w:num w:numId="67">
    <w:abstractNumId w:val="116"/>
  </w:num>
  <w:num w:numId="68">
    <w:abstractNumId w:val="114"/>
  </w:num>
  <w:num w:numId="69">
    <w:abstractNumId w:val="100"/>
  </w:num>
  <w:num w:numId="70">
    <w:abstractNumId w:val="86"/>
  </w:num>
  <w:num w:numId="71">
    <w:abstractNumId w:val="149"/>
  </w:num>
  <w:num w:numId="72">
    <w:abstractNumId w:val="29"/>
  </w:num>
  <w:num w:numId="73">
    <w:abstractNumId w:val="83"/>
  </w:num>
  <w:num w:numId="7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0"/>
  </w:num>
  <w:num w:numId="76">
    <w:abstractNumId w:val="61"/>
  </w:num>
  <w:num w:numId="77">
    <w:abstractNumId w:val="167"/>
  </w:num>
  <w:num w:numId="78">
    <w:abstractNumId w:val="192"/>
  </w:num>
  <w:num w:numId="79">
    <w:abstractNumId w:val="144"/>
  </w:num>
  <w:num w:numId="80">
    <w:abstractNumId w:val="177"/>
  </w:num>
  <w:num w:numId="81">
    <w:abstractNumId w:val="190"/>
  </w:num>
  <w:num w:numId="82">
    <w:abstractNumId w:val="98"/>
  </w:num>
  <w:num w:numId="83">
    <w:abstractNumId w:val="110"/>
  </w:num>
  <w:num w:numId="84">
    <w:abstractNumId w:val="129"/>
  </w:num>
  <w:num w:numId="85">
    <w:abstractNumId w:val="121"/>
  </w:num>
  <w:num w:numId="86">
    <w:abstractNumId w:val="79"/>
  </w:num>
  <w:num w:numId="87">
    <w:abstractNumId w:val="143"/>
  </w:num>
  <w:num w:numId="88">
    <w:abstractNumId w:val="168"/>
  </w:num>
  <w:num w:numId="89">
    <w:abstractNumId w:val="173"/>
  </w:num>
  <w:num w:numId="90">
    <w:abstractNumId w:val="179"/>
  </w:num>
  <w:num w:numId="91">
    <w:abstractNumId w:val="75"/>
  </w:num>
  <w:num w:numId="92">
    <w:abstractNumId w:val="69"/>
  </w:num>
  <w:num w:numId="93">
    <w:abstractNumId w:val="81"/>
  </w:num>
  <w:num w:numId="94">
    <w:abstractNumId w:val="89"/>
  </w:num>
  <w:num w:numId="95">
    <w:abstractNumId w:val="161"/>
  </w:num>
  <w:num w:numId="96">
    <w:abstractNumId w:val="0"/>
  </w:num>
  <w:num w:numId="97">
    <w:abstractNumId w:val="4"/>
  </w:num>
  <w:num w:numId="98">
    <w:abstractNumId w:val="64"/>
  </w:num>
  <w:num w:numId="99">
    <w:abstractNumId w:val="162"/>
  </w:num>
  <w:num w:numId="100">
    <w:abstractNumId w:val="187"/>
  </w:num>
  <w:num w:numId="101">
    <w:abstractNumId w:val="132"/>
  </w:num>
  <w:num w:numId="102">
    <w:abstractNumId w:val="139"/>
  </w:num>
  <w:num w:numId="103">
    <w:abstractNumId w:val="108"/>
  </w:num>
  <w:num w:numId="104">
    <w:abstractNumId w:val="158"/>
  </w:num>
  <w:num w:numId="105">
    <w:abstractNumId w:val="67"/>
  </w:num>
  <w:num w:numId="106">
    <w:abstractNumId w:val="195"/>
  </w:num>
  <w:num w:numId="107">
    <w:abstractNumId w:val="105"/>
  </w:num>
  <w:num w:numId="108">
    <w:abstractNumId w:val="65"/>
  </w:num>
  <w:num w:numId="109">
    <w:abstractNumId w:val="73"/>
  </w:num>
  <w:num w:numId="110">
    <w:abstractNumId w:val="77"/>
  </w:num>
  <w:num w:numId="111">
    <w:abstractNumId w:val="172"/>
  </w:num>
  <w:num w:numId="112">
    <w:abstractNumId w:val="174"/>
  </w:num>
  <w:num w:numId="113">
    <w:abstractNumId w:val="112"/>
  </w:num>
  <w:num w:numId="114">
    <w:abstractNumId w:val="178"/>
  </w:num>
  <w:num w:numId="115">
    <w:abstractNumId w:val="169"/>
  </w:num>
  <w:num w:numId="116">
    <w:abstractNumId w:val="136"/>
  </w:num>
  <w:num w:numId="117">
    <w:abstractNumId w:val="95"/>
  </w:num>
  <w:num w:numId="118">
    <w:abstractNumId w:val="184"/>
  </w:num>
  <w:num w:numId="119">
    <w:abstractNumId w:val="115"/>
  </w:num>
  <w:num w:numId="120">
    <w:abstractNumId w:val="97"/>
  </w:num>
  <w:num w:numId="121">
    <w:abstractNumId w:val="145"/>
  </w:num>
  <w:num w:numId="122">
    <w:abstractNumId w:val="164"/>
  </w:num>
  <w:num w:numId="123">
    <w:abstractNumId w:val="131"/>
  </w:num>
  <w:num w:numId="124">
    <w:abstractNumId w:val="93"/>
  </w:num>
  <w:num w:numId="125">
    <w:abstractNumId w:val="146"/>
  </w:num>
  <w:num w:numId="126">
    <w:abstractNumId w:val="82"/>
  </w:num>
  <w:num w:numId="127">
    <w:abstractNumId w:val="140"/>
  </w:num>
  <w:num w:numId="128">
    <w:abstractNumId w:val="147"/>
  </w:num>
  <w:num w:numId="129">
    <w:abstractNumId w:val="106"/>
  </w:num>
  <w:num w:numId="130">
    <w:abstractNumId w:val="157"/>
  </w:num>
  <w:num w:numId="131">
    <w:abstractNumId w:val="120"/>
  </w:num>
  <w:num w:numId="132">
    <w:abstractNumId w:val="118"/>
  </w:num>
  <w:num w:numId="133">
    <w:abstractNumId w:val="59"/>
  </w:num>
  <w:num w:numId="13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4"/>
  </w:num>
  <w:num w:numId="138">
    <w:abstractNumId w:val="176"/>
  </w:num>
  <w:num w:numId="139">
    <w:abstractNumId w:val="141"/>
  </w:num>
  <w:num w:numId="140">
    <w:abstractNumId w:val="5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777"/>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2C33"/>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51"/>
    <w:rsid w:val="0013689C"/>
    <w:rsid w:val="001368D6"/>
    <w:rsid w:val="001370BC"/>
    <w:rsid w:val="00137C2D"/>
    <w:rsid w:val="00140471"/>
    <w:rsid w:val="00140B63"/>
    <w:rsid w:val="0014181C"/>
    <w:rsid w:val="00141C31"/>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0EF1"/>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36D"/>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F9B"/>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4851"/>
    <w:rsid w:val="00216051"/>
    <w:rsid w:val="002167A3"/>
    <w:rsid w:val="00216AF5"/>
    <w:rsid w:val="00216B10"/>
    <w:rsid w:val="00216D1C"/>
    <w:rsid w:val="0021714F"/>
    <w:rsid w:val="002172D8"/>
    <w:rsid w:val="00220244"/>
    <w:rsid w:val="002202EE"/>
    <w:rsid w:val="00220BB1"/>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46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47FED"/>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C"/>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26E"/>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C2F"/>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19F"/>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678"/>
    <w:rsid w:val="00665D8D"/>
    <w:rsid w:val="006665E0"/>
    <w:rsid w:val="00666E46"/>
    <w:rsid w:val="00666F93"/>
    <w:rsid w:val="00667B1E"/>
    <w:rsid w:val="00671564"/>
    <w:rsid w:val="00671E04"/>
    <w:rsid w:val="0067207E"/>
    <w:rsid w:val="006726CA"/>
    <w:rsid w:val="00672A76"/>
    <w:rsid w:val="00672BBE"/>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3D23"/>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1BAB"/>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53A"/>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4F7"/>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7D"/>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053"/>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4AAA"/>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67F"/>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17"/>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110"/>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5FA"/>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037"/>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0E5B"/>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8FE"/>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FE"/>
    <w:rsid w:val="00EB6B1D"/>
    <w:rsid w:val="00EC03FB"/>
    <w:rsid w:val="00EC1515"/>
    <w:rsid w:val="00EC1E20"/>
    <w:rsid w:val="00EC25E9"/>
    <w:rsid w:val="00EC2669"/>
    <w:rsid w:val="00EC30FE"/>
    <w:rsid w:val="00EC3283"/>
    <w:rsid w:val="00EC3512"/>
    <w:rsid w:val="00EC419C"/>
    <w:rsid w:val="00EC4CF1"/>
    <w:rsid w:val="00EC4EE9"/>
    <w:rsid w:val="00EC5513"/>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06A"/>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4868"/>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34410">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yperlink" Target="mailto:iodo@pzd.ilawa.pl" TargetMode="External"/><Relationship Id="rId7" Type="http://schemas.openxmlformats.org/officeDocument/2006/relationships/footnotes" Target="footnotes.xml"/><Relationship Id="rId12" Type="http://schemas.openxmlformats.org/officeDocument/2006/relationships/hyperlink" Target="https://platformazakupowa.pl/transakcja/884939"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45260"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84939"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7338-217B-4E14-A7CB-CCD67BF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62</Pages>
  <Words>27183</Words>
  <Characters>185986</Characters>
  <Application>Microsoft Office Word</Application>
  <DocSecurity>0</DocSecurity>
  <Lines>1549</Lines>
  <Paragraphs>425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212744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211</cp:revision>
  <cp:lastPrinted>2024-02-20T13:29:00Z</cp:lastPrinted>
  <dcterms:created xsi:type="dcterms:W3CDTF">2021-03-15T09:25:00Z</dcterms:created>
  <dcterms:modified xsi:type="dcterms:W3CDTF">2024-02-20T13:29:00Z</dcterms:modified>
</cp:coreProperties>
</file>