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CFE93" w14:textId="6ADA1462" w:rsidR="00C342C2" w:rsidRPr="008E2A0F" w:rsidRDefault="00C342C2" w:rsidP="008E2A0F">
      <w:pPr>
        <w:suppressAutoHyphens/>
        <w:jc w:val="center"/>
        <w:rPr>
          <w:rFonts w:eastAsia="Andale Sans UI"/>
          <w:b/>
          <w:bCs/>
          <w:kern w:val="2"/>
          <w:sz w:val="22"/>
          <w:szCs w:val="22"/>
          <w:lang w:eastAsia="zh-CN" w:bidi="en-US"/>
        </w:rPr>
      </w:pPr>
      <w:r w:rsidRPr="008E2A0F">
        <w:rPr>
          <w:rFonts w:eastAsia="Andale Sans UI"/>
          <w:b/>
          <w:bCs/>
          <w:kern w:val="2"/>
          <w:sz w:val="22"/>
          <w:szCs w:val="22"/>
          <w:lang w:eastAsia="zh-CN" w:bidi="en-US"/>
        </w:rPr>
        <w:t>ZAMAWIAJĄCY</w:t>
      </w:r>
    </w:p>
    <w:p w14:paraId="4B4CD11D" w14:textId="77777777" w:rsidR="00C342C2" w:rsidRPr="008E2A0F" w:rsidRDefault="00C342C2" w:rsidP="008E2A0F">
      <w:pPr>
        <w:suppressAutoHyphens/>
        <w:jc w:val="center"/>
        <w:rPr>
          <w:rFonts w:eastAsia="Andale Sans UI"/>
          <w:b/>
          <w:bCs/>
          <w:kern w:val="2"/>
          <w:sz w:val="22"/>
          <w:szCs w:val="22"/>
          <w:lang w:eastAsia="zh-CN" w:bidi="en-US"/>
        </w:rPr>
      </w:pPr>
    </w:p>
    <w:p w14:paraId="55EDBE9D" w14:textId="55B4C240" w:rsidR="00BA06F4" w:rsidRPr="008E2A0F" w:rsidRDefault="00BA06F4" w:rsidP="008E2A0F">
      <w:pPr>
        <w:suppressAutoHyphens/>
        <w:jc w:val="center"/>
        <w:rPr>
          <w:rFonts w:eastAsia="Andale Sans UI"/>
          <w:b/>
          <w:bCs/>
          <w:kern w:val="2"/>
          <w:sz w:val="22"/>
          <w:szCs w:val="22"/>
          <w:lang w:eastAsia="zh-CN" w:bidi="en-US"/>
        </w:rPr>
      </w:pPr>
      <w:r w:rsidRPr="008E2A0F">
        <w:rPr>
          <w:rFonts w:eastAsia="Andale Sans UI"/>
          <w:b/>
          <w:bCs/>
          <w:kern w:val="2"/>
          <w:sz w:val="22"/>
          <w:szCs w:val="22"/>
          <w:lang w:eastAsia="zh-CN" w:bidi="en-US"/>
        </w:rPr>
        <w:t>GMINA PSARY</w:t>
      </w:r>
    </w:p>
    <w:p w14:paraId="1CB663CE" w14:textId="77777777" w:rsidR="00BA06F4" w:rsidRPr="008E2A0F" w:rsidRDefault="00BA06F4" w:rsidP="008E2A0F">
      <w:pPr>
        <w:suppressAutoHyphens/>
        <w:jc w:val="center"/>
        <w:rPr>
          <w:sz w:val="22"/>
          <w:szCs w:val="22"/>
        </w:rPr>
      </w:pPr>
      <w:r w:rsidRPr="008E2A0F">
        <w:rPr>
          <w:rFonts w:eastAsia="Andale Sans UI"/>
          <w:b/>
          <w:bCs/>
          <w:sz w:val="22"/>
          <w:szCs w:val="22"/>
          <w:lang w:bidi="en-US"/>
        </w:rPr>
        <w:t>42-512 Psary</w:t>
      </w:r>
    </w:p>
    <w:p w14:paraId="1C1F965A" w14:textId="77777777" w:rsidR="00BA06F4" w:rsidRPr="008E2A0F" w:rsidRDefault="00BA06F4" w:rsidP="008E2A0F">
      <w:pPr>
        <w:suppressAutoHyphens/>
        <w:jc w:val="center"/>
        <w:rPr>
          <w:sz w:val="22"/>
          <w:szCs w:val="22"/>
        </w:rPr>
      </w:pPr>
      <w:r w:rsidRPr="008E2A0F">
        <w:rPr>
          <w:rFonts w:eastAsia="Andale Sans UI"/>
          <w:b/>
          <w:bCs/>
          <w:sz w:val="22"/>
          <w:szCs w:val="22"/>
          <w:lang w:bidi="en-US"/>
        </w:rPr>
        <w:t>ul. Malinowicka 4</w:t>
      </w:r>
    </w:p>
    <w:p w14:paraId="02D7BD3C" w14:textId="265265FF" w:rsidR="00BA06F4" w:rsidRPr="008E2A0F" w:rsidRDefault="00BA06F4" w:rsidP="008E2A0F">
      <w:pPr>
        <w:suppressAutoHyphens/>
        <w:jc w:val="center"/>
        <w:rPr>
          <w:sz w:val="22"/>
          <w:szCs w:val="22"/>
        </w:rPr>
      </w:pPr>
      <w:r w:rsidRPr="008E2A0F">
        <w:rPr>
          <w:rFonts w:eastAsia="Andale Sans UI"/>
          <w:b/>
          <w:bCs/>
          <w:sz w:val="22"/>
          <w:szCs w:val="22"/>
          <w:lang w:bidi="en-US"/>
        </w:rPr>
        <w:t>woj. Śląskie</w:t>
      </w:r>
    </w:p>
    <w:p w14:paraId="298365AA" w14:textId="421FAAC6" w:rsidR="00BA06F4" w:rsidRPr="008E2A0F" w:rsidRDefault="00BA06F4" w:rsidP="008E2A0F">
      <w:pPr>
        <w:suppressAutoHyphens/>
        <w:jc w:val="center"/>
        <w:rPr>
          <w:sz w:val="22"/>
          <w:szCs w:val="22"/>
        </w:rPr>
      </w:pPr>
      <w:r w:rsidRPr="008E2A0F">
        <w:rPr>
          <w:rFonts w:eastAsia="Andale Sans UI"/>
          <w:sz w:val="22"/>
          <w:szCs w:val="22"/>
          <w:lang w:bidi="en-US"/>
        </w:rPr>
        <w:t>Regon: 276258167,</w:t>
      </w:r>
    </w:p>
    <w:p w14:paraId="30DFED73" w14:textId="77777777" w:rsidR="00BA06F4" w:rsidRPr="008E2A0F" w:rsidRDefault="00BA06F4" w:rsidP="008E2A0F">
      <w:pPr>
        <w:suppressAutoHyphens/>
        <w:jc w:val="center"/>
        <w:rPr>
          <w:sz w:val="22"/>
          <w:szCs w:val="22"/>
        </w:rPr>
      </w:pPr>
      <w:r w:rsidRPr="008E2A0F">
        <w:rPr>
          <w:rFonts w:eastAsia="Andale Sans UI"/>
          <w:sz w:val="22"/>
          <w:szCs w:val="22"/>
          <w:lang w:bidi="en-US"/>
        </w:rPr>
        <w:t>NIP:  625-244-67-73</w:t>
      </w:r>
    </w:p>
    <w:p w14:paraId="19A51239" w14:textId="53E73E2D" w:rsidR="00BA06F4" w:rsidRPr="008E2A0F" w:rsidRDefault="00BA06F4" w:rsidP="008E2A0F">
      <w:pPr>
        <w:suppressAutoHyphens/>
        <w:jc w:val="center"/>
        <w:rPr>
          <w:sz w:val="22"/>
          <w:szCs w:val="22"/>
        </w:rPr>
      </w:pPr>
      <w:r w:rsidRPr="008E2A0F">
        <w:rPr>
          <w:rFonts w:eastAsia="Andale Sans UI"/>
          <w:sz w:val="22"/>
          <w:szCs w:val="22"/>
          <w:lang w:bidi="en-US"/>
        </w:rPr>
        <w:t>Tel. 32 294 49 21</w:t>
      </w:r>
    </w:p>
    <w:p w14:paraId="6CB8C615" w14:textId="694932CA" w:rsidR="00BA06F4" w:rsidRPr="008E2A0F" w:rsidRDefault="00BA06F4" w:rsidP="008E2A0F">
      <w:pPr>
        <w:suppressAutoHyphens/>
        <w:ind w:right="28"/>
        <w:jc w:val="center"/>
        <w:rPr>
          <w:strike/>
          <w:sz w:val="22"/>
          <w:szCs w:val="22"/>
          <w:lang w:val="en-US"/>
        </w:rPr>
      </w:pPr>
      <w:r w:rsidRPr="008E2A0F">
        <w:rPr>
          <w:rFonts w:eastAsia="Andale Sans UI"/>
          <w:b/>
          <w:color w:val="0000FF"/>
          <w:sz w:val="22"/>
          <w:szCs w:val="22"/>
          <w:u w:val="single"/>
          <w:lang w:val="en-US" w:bidi="en-US"/>
        </w:rPr>
        <w:t xml:space="preserve">e-mail: </w:t>
      </w:r>
      <w:hyperlink r:id="rId8">
        <w:r w:rsidRPr="008E2A0F">
          <w:rPr>
            <w:rFonts w:eastAsia="Andale Sans UI"/>
            <w:b/>
            <w:color w:val="0000FF"/>
            <w:sz w:val="22"/>
            <w:szCs w:val="22"/>
            <w:u w:val="single"/>
            <w:lang w:val="en-US" w:bidi="en-US"/>
          </w:rPr>
          <w:t>urzad@psary.pl</w:t>
        </w:r>
      </w:hyperlink>
    </w:p>
    <w:p w14:paraId="0794085F" w14:textId="77777777" w:rsidR="00BA06F4" w:rsidRPr="008E2A0F" w:rsidRDefault="008E003A" w:rsidP="008E2A0F">
      <w:pPr>
        <w:suppressAutoHyphens/>
        <w:jc w:val="center"/>
        <w:rPr>
          <w:sz w:val="22"/>
          <w:szCs w:val="22"/>
          <w:lang w:val="en-US"/>
        </w:rPr>
      </w:pPr>
      <w:hyperlink r:id="rId9">
        <w:r w:rsidR="00BA06F4" w:rsidRPr="008E2A0F">
          <w:rPr>
            <w:rFonts w:eastAsia="Andale Sans UI"/>
            <w:color w:val="0000FF"/>
            <w:sz w:val="22"/>
            <w:szCs w:val="22"/>
            <w:u w:val="single"/>
            <w:lang w:val="en-US" w:bidi="en-US"/>
          </w:rPr>
          <w:t>http://www.psary.pl</w:t>
        </w:r>
      </w:hyperlink>
    </w:p>
    <w:p w14:paraId="5511D7FD" w14:textId="77777777" w:rsidR="00BA06F4" w:rsidRPr="008E2A0F" w:rsidRDefault="00BA06F4" w:rsidP="008E2A0F">
      <w:pPr>
        <w:suppressAutoHyphens/>
        <w:jc w:val="center"/>
        <w:rPr>
          <w:sz w:val="22"/>
          <w:szCs w:val="22"/>
          <w:lang w:val="en-US"/>
        </w:rPr>
      </w:pPr>
      <w:r w:rsidRPr="008E2A0F">
        <w:rPr>
          <w:rFonts w:eastAsia="Andale Sans UI"/>
          <w:color w:val="0000FF"/>
          <w:sz w:val="22"/>
          <w:szCs w:val="22"/>
          <w:u w:val="single"/>
          <w:lang w:val="en-US" w:bidi="en-US"/>
        </w:rPr>
        <w:t>http://www.bip.psary.pl</w:t>
      </w:r>
    </w:p>
    <w:p w14:paraId="2897D695" w14:textId="77777777" w:rsidR="00BA06F4" w:rsidRPr="008E2A0F" w:rsidRDefault="00BA06F4" w:rsidP="008E2A0F">
      <w:pPr>
        <w:suppressAutoHyphens/>
        <w:jc w:val="both"/>
        <w:rPr>
          <w:rFonts w:eastAsia="Andale Sans UI"/>
          <w:color w:val="0000FF"/>
          <w:sz w:val="22"/>
          <w:szCs w:val="22"/>
          <w:u w:val="single"/>
          <w:lang w:val="en-US" w:bidi="en-US"/>
        </w:rPr>
      </w:pPr>
    </w:p>
    <w:p w14:paraId="640FEB84" w14:textId="7CE775C8" w:rsidR="00BA06F4" w:rsidRPr="008E2A0F" w:rsidRDefault="008E003A" w:rsidP="008E2A0F">
      <w:pPr>
        <w:suppressAutoHyphens/>
        <w:jc w:val="center"/>
        <w:rPr>
          <w:rFonts w:eastAsia="Andale Sans UI"/>
          <w:bCs/>
          <w:color w:val="000080"/>
          <w:sz w:val="22"/>
          <w:szCs w:val="22"/>
          <w:u w:val="single"/>
          <w:lang w:val="en-US" w:bidi="en-US"/>
        </w:rPr>
      </w:pPr>
      <w:hyperlink r:id="rId10">
        <w:r w:rsidR="00BA06F4" w:rsidRPr="008E2A0F">
          <w:rPr>
            <w:rFonts w:eastAsia="Andale Sans UI"/>
            <w:b/>
            <w:i/>
            <w:iCs/>
            <w:color w:val="0000FF"/>
            <w:sz w:val="22"/>
            <w:szCs w:val="22"/>
            <w:u w:val="single"/>
            <w:lang w:val="en-US" w:bidi="en-US"/>
          </w:rPr>
          <w:t>https://platformazakupowa.pl/pn/psary</w:t>
        </w:r>
      </w:hyperlink>
      <w:r w:rsidR="00BA06F4" w:rsidRPr="008E2A0F">
        <w:rPr>
          <w:rFonts w:eastAsia="Andale Sans UI"/>
          <w:bCs/>
          <w:color w:val="000080"/>
          <w:sz w:val="22"/>
          <w:szCs w:val="22"/>
          <w:u w:val="single"/>
          <w:lang w:val="en-US" w:bidi="en-US"/>
        </w:rPr>
        <w:t xml:space="preserve"> </w:t>
      </w:r>
      <w:r w:rsidR="003E1EE5" w:rsidRPr="008E2A0F">
        <w:rPr>
          <w:rFonts w:eastAsia="Andale Sans UI"/>
          <w:bCs/>
          <w:color w:val="000080"/>
          <w:sz w:val="22"/>
          <w:szCs w:val="22"/>
          <w:u w:val="single"/>
          <w:lang w:val="en-US" w:bidi="en-US"/>
        </w:rPr>
        <w:t>-</w:t>
      </w:r>
    </w:p>
    <w:p w14:paraId="6FA3A91D" w14:textId="77777777" w:rsidR="00BA06F4" w:rsidRPr="008E2A0F" w:rsidRDefault="00BA06F4" w:rsidP="008E2A0F">
      <w:pPr>
        <w:suppressAutoHyphens/>
        <w:jc w:val="both"/>
        <w:rPr>
          <w:sz w:val="22"/>
          <w:szCs w:val="22"/>
          <w:lang w:val="en-US"/>
        </w:rPr>
      </w:pPr>
    </w:p>
    <w:p w14:paraId="51CB1B8A" w14:textId="19E950E9" w:rsidR="00BA06F4" w:rsidRPr="008E2A0F" w:rsidRDefault="00BA06F4" w:rsidP="008E2A0F">
      <w:pPr>
        <w:suppressAutoHyphens/>
        <w:jc w:val="both"/>
        <w:rPr>
          <w:sz w:val="22"/>
          <w:szCs w:val="22"/>
        </w:rPr>
      </w:pPr>
      <w:r w:rsidRPr="008E2A0F">
        <w:rPr>
          <w:rFonts w:eastAsia="Andale Sans UI"/>
          <w:b/>
          <w:i/>
          <w:iCs/>
          <w:sz w:val="22"/>
          <w:szCs w:val="22"/>
          <w:u w:val="single"/>
          <w:lang w:bidi="en-US"/>
        </w:rPr>
        <w:t xml:space="preserve">(dedykowana Platforma zakupowa do obsługi komunikacji w formie elektronicznej pomiędzy Zamawiającym a Wykonawcami oraz składania ofert), </w:t>
      </w:r>
    </w:p>
    <w:p w14:paraId="0B0C03F6" w14:textId="77777777" w:rsidR="00BA06F4" w:rsidRPr="008E2A0F" w:rsidRDefault="00BA06F4" w:rsidP="008E2A0F">
      <w:pPr>
        <w:ind w:right="28"/>
        <w:jc w:val="both"/>
        <w:rPr>
          <w:b/>
          <w:sz w:val="22"/>
          <w:szCs w:val="22"/>
        </w:rPr>
      </w:pPr>
    </w:p>
    <w:p w14:paraId="1F1CDC2D" w14:textId="77777777" w:rsidR="00BA06F4" w:rsidRPr="008E2A0F" w:rsidRDefault="00BA06F4" w:rsidP="008E2A0F">
      <w:pPr>
        <w:ind w:right="28"/>
        <w:jc w:val="both"/>
        <w:rPr>
          <w:b/>
          <w:sz w:val="22"/>
          <w:szCs w:val="22"/>
        </w:rPr>
      </w:pPr>
    </w:p>
    <w:p w14:paraId="34A01173" w14:textId="77777777" w:rsidR="000C788C" w:rsidRPr="008E2A0F" w:rsidRDefault="000C788C" w:rsidP="008E2A0F">
      <w:pPr>
        <w:jc w:val="both"/>
        <w:rPr>
          <w:sz w:val="22"/>
          <w:szCs w:val="22"/>
        </w:rPr>
      </w:pPr>
    </w:p>
    <w:p w14:paraId="1820CDEB" w14:textId="6CF7A860" w:rsidR="00BA06F4" w:rsidRPr="008E2A0F" w:rsidRDefault="00BA06F4" w:rsidP="008B5CD5">
      <w:pPr>
        <w:widowControl w:val="0"/>
        <w:autoSpaceDE w:val="0"/>
        <w:autoSpaceDN w:val="0"/>
        <w:ind w:left="697" w:right="697"/>
        <w:jc w:val="center"/>
        <w:rPr>
          <w:rFonts w:eastAsia="TeXGyrePagella"/>
          <w:b/>
          <w:sz w:val="22"/>
          <w:szCs w:val="22"/>
          <w:lang w:eastAsia="en-US"/>
        </w:rPr>
      </w:pPr>
      <w:r w:rsidRPr="008E2A0F">
        <w:rPr>
          <w:rFonts w:eastAsia="TeXGyrePagella"/>
          <w:b/>
          <w:sz w:val="22"/>
          <w:szCs w:val="22"/>
          <w:lang w:eastAsia="en-US"/>
        </w:rPr>
        <w:t>SPECYFIKACJA WARUNKÓW ZAMÓWIENIA</w:t>
      </w:r>
    </w:p>
    <w:p w14:paraId="74036934" w14:textId="5C7157D7" w:rsidR="00C342C2" w:rsidRPr="008E2A0F" w:rsidRDefault="00C342C2" w:rsidP="008B5CD5">
      <w:pPr>
        <w:widowControl w:val="0"/>
        <w:autoSpaceDE w:val="0"/>
        <w:autoSpaceDN w:val="0"/>
        <w:ind w:left="697" w:right="697"/>
        <w:jc w:val="center"/>
        <w:rPr>
          <w:rFonts w:eastAsia="TeXGyrePagella"/>
          <w:b/>
          <w:sz w:val="22"/>
          <w:szCs w:val="22"/>
          <w:lang w:eastAsia="en-US"/>
        </w:rPr>
      </w:pPr>
      <w:r w:rsidRPr="008E2A0F">
        <w:rPr>
          <w:rFonts w:eastAsia="TeXGyrePagella"/>
          <w:b/>
          <w:sz w:val="22"/>
          <w:szCs w:val="22"/>
          <w:lang w:eastAsia="en-US"/>
        </w:rPr>
        <w:t>DLA ZAMÓWIENIA O NAZWIE</w:t>
      </w:r>
    </w:p>
    <w:p w14:paraId="3D887442" w14:textId="77777777" w:rsidR="00BA06F4" w:rsidRPr="008E2A0F" w:rsidRDefault="00BA06F4" w:rsidP="008E2A0F">
      <w:pPr>
        <w:widowControl w:val="0"/>
        <w:autoSpaceDE w:val="0"/>
        <w:autoSpaceDN w:val="0"/>
        <w:jc w:val="both"/>
        <w:rPr>
          <w:rFonts w:eastAsia="TeXGyrePagella"/>
          <w:b/>
          <w:sz w:val="22"/>
          <w:szCs w:val="22"/>
          <w:lang w:eastAsia="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447"/>
      </w:tblGrid>
      <w:tr w:rsidR="00C342C2" w:rsidRPr="008E2A0F" w14:paraId="1A117A9B" w14:textId="77777777" w:rsidTr="00A42F04">
        <w:tc>
          <w:tcPr>
            <w:tcW w:w="7823" w:type="dxa"/>
            <w:gridSpan w:val="2"/>
          </w:tcPr>
          <w:p w14:paraId="22BDADDF" w14:textId="65CC0E0A" w:rsidR="00C342C2" w:rsidRPr="008E2A0F" w:rsidRDefault="00C342C2" w:rsidP="00731038">
            <w:pPr>
              <w:suppressAutoHyphens/>
              <w:autoSpaceDE w:val="0"/>
              <w:autoSpaceDN w:val="0"/>
              <w:jc w:val="center"/>
              <w:textAlignment w:val="baseline"/>
              <w:rPr>
                <w:kern w:val="3"/>
                <w:sz w:val="22"/>
                <w:szCs w:val="22"/>
                <w:lang w:eastAsia="zh-CN"/>
              </w:rPr>
            </w:pPr>
            <w:bookmarkStart w:id="0" w:name="_Hlk78575119"/>
            <w:r w:rsidRPr="008E2A0F">
              <w:rPr>
                <w:rFonts w:eastAsia="Arial"/>
                <w:b/>
                <w:sz w:val="22"/>
                <w:szCs w:val="22"/>
                <w:lang w:eastAsia="zh-CN"/>
              </w:rPr>
              <w:t>„</w:t>
            </w:r>
            <w:r w:rsidR="00E12AFE" w:rsidRPr="008E2A0F">
              <w:rPr>
                <w:rFonts w:eastAsia="Arial"/>
                <w:b/>
                <w:sz w:val="22"/>
                <w:szCs w:val="22"/>
                <w:lang w:eastAsia="zh-CN"/>
              </w:rPr>
              <w:t>B</w:t>
            </w:r>
            <w:r w:rsidR="00E12AFE" w:rsidRPr="008E2A0F">
              <w:rPr>
                <w:rFonts w:eastAsia="Arial"/>
                <w:b/>
                <w:bCs/>
                <w:sz w:val="22"/>
                <w:szCs w:val="22"/>
                <w:lang w:eastAsia="en-US"/>
              </w:rPr>
              <w:t>udowa i przebudowa sieci wodoci</w:t>
            </w:r>
            <w:r w:rsidR="00E12AFE" w:rsidRPr="008E2A0F">
              <w:rPr>
                <w:b/>
                <w:bCs/>
                <w:sz w:val="22"/>
                <w:szCs w:val="22"/>
                <w:lang w:eastAsia="en-US"/>
              </w:rPr>
              <w:t>ągowej na terenie</w:t>
            </w:r>
            <w:r w:rsidR="008E2A0F">
              <w:rPr>
                <w:b/>
                <w:bCs/>
                <w:sz w:val="22"/>
                <w:szCs w:val="22"/>
                <w:lang w:eastAsia="en-US"/>
              </w:rPr>
              <w:t xml:space="preserve"> </w:t>
            </w:r>
            <w:r w:rsidR="00E12AFE" w:rsidRPr="008E2A0F">
              <w:rPr>
                <w:b/>
                <w:bCs/>
                <w:sz w:val="22"/>
                <w:szCs w:val="22"/>
                <w:lang w:eastAsia="en-US"/>
              </w:rPr>
              <w:t>Gminy Psary</w:t>
            </w:r>
            <w:r w:rsidRPr="008E2A0F">
              <w:rPr>
                <w:rFonts w:eastAsia="Arial"/>
                <w:b/>
                <w:sz w:val="22"/>
                <w:szCs w:val="22"/>
                <w:lang w:eastAsia="zh-CN"/>
              </w:rPr>
              <w:t>”</w:t>
            </w:r>
            <w:r w:rsidR="00AC2A36">
              <w:rPr>
                <w:rFonts w:eastAsia="Arial"/>
                <w:b/>
                <w:sz w:val="22"/>
                <w:szCs w:val="22"/>
                <w:lang w:eastAsia="zh-CN"/>
              </w:rPr>
              <w:br/>
              <w:t xml:space="preserve">   </w:t>
            </w:r>
            <w:r w:rsidR="00E12AFE" w:rsidRPr="008E2A0F">
              <w:rPr>
                <w:rFonts w:eastAsia="Arial"/>
                <w:b/>
                <w:sz w:val="22"/>
                <w:szCs w:val="22"/>
                <w:lang w:eastAsia="zh-CN"/>
              </w:rPr>
              <w:t>z podziałem na dwie części.</w:t>
            </w:r>
          </w:p>
          <w:bookmarkEnd w:id="0"/>
          <w:p w14:paraId="2762F303" w14:textId="77777777" w:rsidR="00C342C2" w:rsidRPr="008E2A0F" w:rsidRDefault="00C342C2" w:rsidP="008E2A0F">
            <w:pPr>
              <w:widowControl w:val="0"/>
              <w:autoSpaceDE w:val="0"/>
              <w:autoSpaceDN w:val="0"/>
              <w:jc w:val="both"/>
              <w:rPr>
                <w:rFonts w:eastAsia="TeXGyrePagella"/>
                <w:sz w:val="22"/>
                <w:szCs w:val="22"/>
                <w:lang w:eastAsia="en-US"/>
              </w:rPr>
            </w:pPr>
          </w:p>
        </w:tc>
      </w:tr>
      <w:tr w:rsidR="00BA06F4" w:rsidRPr="008E2A0F" w14:paraId="4E7F2AB7" w14:textId="77777777" w:rsidTr="00AE484F">
        <w:tc>
          <w:tcPr>
            <w:tcW w:w="2376" w:type="dxa"/>
          </w:tcPr>
          <w:p w14:paraId="2B994ED9" w14:textId="77777777" w:rsidR="00BA06F4" w:rsidRPr="008E2A0F" w:rsidRDefault="00BA06F4" w:rsidP="008E2A0F">
            <w:pPr>
              <w:widowControl w:val="0"/>
              <w:autoSpaceDE w:val="0"/>
              <w:autoSpaceDN w:val="0"/>
              <w:jc w:val="both"/>
              <w:rPr>
                <w:rFonts w:eastAsia="TeXGyrePagella"/>
                <w:sz w:val="22"/>
                <w:szCs w:val="22"/>
                <w:lang w:eastAsia="en-US"/>
              </w:rPr>
            </w:pPr>
          </w:p>
        </w:tc>
        <w:tc>
          <w:tcPr>
            <w:tcW w:w="5447" w:type="dxa"/>
          </w:tcPr>
          <w:p w14:paraId="337299B3" w14:textId="77777777" w:rsidR="00BA06F4" w:rsidRPr="008E2A0F" w:rsidRDefault="00BA06F4" w:rsidP="008E2A0F">
            <w:pPr>
              <w:widowControl w:val="0"/>
              <w:autoSpaceDE w:val="0"/>
              <w:autoSpaceDN w:val="0"/>
              <w:jc w:val="both"/>
              <w:rPr>
                <w:rFonts w:eastAsia="TeXGyrePagella"/>
                <w:sz w:val="22"/>
                <w:szCs w:val="22"/>
                <w:lang w:eastAsia="en-US"/>
              </w:rPr>
            </w:pPr>
          </w:p>
        </w:tc>
      </w:tr>
      <w:tr w:rsidR="00BA06F4" w:rsidRPr="008E2A0F" w14:paraId="00FC2649" w14:textId="77777777" w:rsidTr="00AE484F">
        <w:tc>
          <w:tcPr>
            <w:tcW w:w="2376" w:type="dxa"/>
          </w:tcPr>
          <w:p w14:paraId="7F967B47" w14:textId="63DBAFFE" w:rsidR="00BA06F4" w:rsidRPr="008E2A0F" w:rsidRDefault="00BA06F4" w:rsidP="008E2A0F">
            <w:pPr>
              <w:widowControl w:val="0"/>
              <w:autoSpaceDE w:val="0"/>
              <w:autoSpaceDN w:val="0"/>
              <w:jc w:val="both"/>
              <w:rPr>
                <w:rFonts w:eastAsia="TeXGyrePagella"/>
                <w:sz w:val="22"/>
                <w:szCs w:val="22"/>
                <w:lang w:eastAsia="en-US"/>
              </w:rPr>
            </w:pPr>
            <w:r w:rsidRPr="008E2A0F">
              <w:rPr>
                <w:rFonts w:eastAsia="TeXGyrePagella"/>
                <w:b/>
                <w:sz w:val="22"/>
                <w:szCs w:val="22"/>
                <w:lang w:eastAsia="en-US"/>
              </w:rPr>
              <w:t>Tryb postępowania:</w:t>
            </w:r>
          </w:p>
        </w:tc>
        <w:tc>
          <w:tcPr>
            <w:tcW w:w="5447" w:type="dxa"/>
          </w:tcPr>
          <w:p w14:paraId="6B1A30A9" w14:textId="16AB0451" w:rsidR="00BA06F4" w:rsidRPr="008E2A0F" w:rsidRDefault="00BA06F4" w:rsidP="008E2A0F">
            <w:pPr>
              <w:widowControl w:val="0"/>
              <w:autoSpaceDE w:val="0"/>
              <w:autoSpaceDN w:val="0"/>
              <w:ind w:left="31" w:right="133"/>
              <w:jc w:val="both"/>
              <w:rPr>
                <w:rFonts w:eastAsia="TeXGyrePagella"/>
                <w:sz w:val="22"/>
                <w:szCs w:val="22"/>
                <w:lang w:eastAsia="en-US"/>
              </w:rPr>
            </w:pPr>
            <w:r w:rsidRPr="008E2A0F">
              <w:rPr>
                <w:rFonts w:eastAsia="TeXGyrePagella"/>
                <w:sz w:val="22"/>
                <w:szCs w:val="22"/>
                <w:lang w:eastAsia="en-US"/>
              </w:rPr>
              <w:t xml:space="preserve">tryb podstawowy </w:t>
            </w:r>
            <w:r w:rsidR="000E5577" w:rsidRPr="008E2A0F">
              <w:rPr>
                <w:rFonts w:eastAsia="TeXGyrePagella"/>
                <w:sz w:val="22"/>
                <w:szCs w:val="22"/>
                <w:lang w:eastAsia="en-US"/>
              </w:rPr>
              <w:t xml:space="preserve">z możliwością </w:t>
            </w:r>
            <w:r w:rsidRPr="008E2A0F">
              <w:rPr>
                <w:rFonts w:eastAsia="TeXGyrePagella"/>
                <w:sz w:val="22"/>
                <w:szCs w:val="22"/>
                <w:lang w:eastAsia="en-US"/>
              </w:rPr>
              <w:t>negocjacji</w:t>
            </w:r>
            <w:r w:rsidR="000E5577" w:rsidRPr="008E2A0F">
              <w:rPr>
                <w:rFonts w:eastAsia="TeXGyrePagella"/>
                <w:sz w:val="22"/>
                <w:szCs w:val="22"/>
                <w:lang w:eastAsia="en-US"/>
              </w:rPr>
              <w:t xml:space="preserve"> art. 275 pkt 2 ustawy,</w:t>
            </w:r>
            <w:r w:rsidRPr="008E2A0F">
              <w:rPr>
                <w:rFonts w:eastAsia="TeXGyrePagella"/>
                <w:sz w:val="22"/>
                <w:szCs w:val="22"/>
                <w:lang w:eastAsia="en-US"/>
              </w:rPr>
              <w:t xml:space="preserve"> o wartości</w:t>
            </w:r>
            <w:r w:rsidR="000E5577" w:rsidRPr="008E2A0F">
              <w:rPr>
                <w:rFonts w:eastAsia="TeXGyrePagella"/>
                <w:sz w:val="22"/>
                <w:szCs w:val="22"/>
                <w:lang w:eastAsia="en-US"/>
              </w:rPr>
              <w:t xml:space="preserve"> </w:t>
            </w:r>
            <w:r w:rsidRPr="008E2A0F">
              <w:rPr>
                <w:rFonts w:eastAsia="TeXGyrePagella"/>
                <w:sz w:val="22"/>
                <w:szCs w:val="22"/>
                <w:lang w:eastAsia="en-US"/>
              </w:rPr>
              <w:t>zamówienia</w:t>
            </w:r>
            <w:r w:rsidR="000E5577" w:rsidRPr="008E2A0F">
              <w:rPr>
                <w:rFonts w:eastAsia="TeXGyrePagella"/>
                <w:sz w:val="22"/>
                <w:szCs w:val="22"/>
                <w:lang w:eastAsia="en-US"/>
              </w:rPr>
              <w:t xml:space="preserve"> </w:t>
            </w:r>
            <w:r w:rsidRPr="008E2A0F">
              <w:rPr>
                <w:rFonts w:eastAsia="TeXGyrePagella"/>
                <w:sz w:val="22"/>
                <w:szCs w:val="22"/>
                <w:lang w:eastAsia="en-US"/>
              </w:rPr>
              <w:t>nie przekraczającej progów</w:t>
            </w:r>
            <w:r w:rsidRPr="008E2A0F">
              <w:rPr>
                <w:rFonts w:eastAsia="TeXGyrePagella"/>
                <w:spacing w:val="-11"/>
                <w:sz w:val="22"/>
                <w:szCs w:val="22"/>
                <w:lang w:eastAsia="en-US"/>
              </w:rPr>
              <w:t xml:space="preserve"> </w:t>
            </w:r>
            <w:r w:rsidRPr="008E2A0F">
              <w:rPr>
                <w:rFonts w:eastAsia="TeXGyrePagella"/>
                <w:sz w:val="22"/>
                <w:szCs w:val="22"/>
                <w:lang w:eastAsia="en-US"/>
              </w:rPr>
              <w:t>unijnych</w:t>
            </w:r>
            <w:r w:rsidRPr="008E2A0F">
              <w:rPr>
                <w:rFonts w:eastAsia="TeXGyrePagella"/>
                <w:spacing w:val="-9"/>
                <w:sz w:val="22"/>
                <w:szCs w:val="22"/>
                <w:lang w:eastAsia="en-US"/>
              </w:rPr>
              <w:t xml:space="preserve"> </w:t>
            </w:r>
            <w:r w:rsidRPr="008E2A0F">
              <w:rPr>
                <w:rFonts w:eastAsia="TeXGyrePagella"/>
                <w:sz w:val="22"/>
                <w:szCs w:val="22"/>
                <w:lang w:eastAsia="en-US"/>
              </w:rPr>
              <w:t>o</w:t>
            </w:r>
            <w:r w:rsidRPr="008E2A0F">
              <w:rPr>
                <w:rFonts w:eastAsia="TeXGyrePagella"/>
                <w:spacing w:val="-11"/>
                <w:sz w:val="22"/>
                <w:szCs w:val="22"/>
                <w:lang w:eastAsia="en-US"/>
              </w:rPr>
              <w:t xml:space="preserve"> </w:t>
            </w:r>
            <w:r w:rsidRPr="008E2A0F">
              <w:rPr>
                <w:rFonts w:eastAsia="TeXGyrePagella"/>
                <w:sz w:val="22"/>
                <w:szCs w:val="22"/>
                <w:lang w:eastAsia="en-US"/>
              </w:rPr>
              <w:t>jakich</w:t>
            </w:r>
            <w:r w:rsidRPr="008E2A0F">
              <w:rPr>
                <w:rFonts w:eastAsia="TeXGyrePagella"/>
                <w:spacing w:val="-11"/>
                <w:sz w:val="22"/>
                <w:szCs w:val="22"/>
                <w:lang w:eastAsia="en-US"/>
              </w:rPr>
              <w:t xml:space="preserve"> </w:t>
            </w:r>
            <w:r w:rsidRPr="008E2A0F">
              <w:rPr>
                <w:rFonts w:eastAsia="TeXGyrePagella"/>
                <w:sz w:val="22"/>
                <w:szCs w:val="22"/>
                <w:lang w:eastAsia="en-US"/>
              </w:rPr>
              <w:t>stanowi</w:t>
            </w:r>
            <w:r w:rsidRPr="008E2A0F">
              <w:rPr>
                <w:rFonts w:eastAsia="TeXGyrePagella"/>
                <w:spacing w:val="-9"/>
                <w:sz w:val="22"/>
                <w:szCs w:val="22"/>
                <w:lang w:eastAsia="en-US"/>
              </w:rPr>
              <w:t xml:space="preserve"> </w:t>
            </w:r>
            <w:r w:rsidRPr="008E2A0F">
              <w:rPr>
                <w:rFonts w:eastAsia="TeXGyrePagella"/>
                <w:sz w:val="22"/>
                <w:szCs w:val="22"/>
                <w:lang w:eastAsia="en-US"/>
              </w:rPr>
              <w:t>art.</w:t>
            </w:r>
            <w:r w:rsidRPr="008E2A0F">
              <w:rPr>
                <w:rFonts w:eastAsia="TeXGyrePagella"/>
                <w:spacing w:val="-11"/>
                <w:sz w:val="22"/>
                <w:szCs w:val="22"/>
                <w:lang w:eastAsia="en-US"/>
              </w:rPr>
              <w:t xml:space="preserve"> </w:t>
            </w:r>
            <w:r w:rsidRPr="008E2A0F">
              <w:rPr>
                <w:rFonts w:eastAsia="TeXGyrePagella"/>
                <w:sz w:val="22"/>
                <w:szCs w:val="22"/>
                <w:lang w:eastAsia="en-US"/>
              </w:rPr>
              <w:t>3</w:t>
            </w:r>
            <w:r w:rsidRPr="008E2A0F">
              <w:rPr>
                <w:rFonts w:eastAsia="TeXGyrePagella"/>
                <w:spacing w:val="-12"/>
                <w:sz w:val="22"/>
                <w:szCs w:val="22"/>
                <w:lang w:eastAsia="en-US"/>
              </w:rPr>
              <w:t xml:space="preserve"> </w:t>
            </w:r>
            <w:r w:rsidRPr="008E2A0F">
              <w:rPr>
                <w:rFonts w:eastAsia="TeXGyrePagella"/>
                <w:sz w:val="22"/>
                <w:szCs w:val="22"/>
                <w:lang w:eastAsia="en-US"/>
              </w:rPr>
              <w:t>ustawy</w:t>
            </w:r>
            <w:r w:rsidRPr="008E2A0F">
              <w:rPr>
                <w:rFonts w:eastAsia="TeXGyrePagella"/>
                <w:spacing w:val="-12"/>
                <w:sz w:val="22"/>
                <w:szCs w:val="22"/>
                <w:lang w:eastAsia="en-US"/>
              </w:rPr>
              <w:t xml:space="preserve"> </w:t>
            </w:r>
            <w:r w:rsidRPr="008E2A0F">
              <w:rPr>
                <w:rFonts w:eastAsia="TeXGyrePagella"/>
                <w:sz w:val="22"/>
                <w:szCs w:val="22"/>
                <w:lang w:eastAsia="en-US"/>
              </w:rPr>
              <w:t>z</w:t>
            </w:r>
            <w:r w:rsidRPr="008E2A0F">
              <w:rPr>
                <w:rFonts w:eastAsia="TeXGyrePagella"/>
                <w:spacing w:val="-11"/>
                <w:sz w:val="22"/>
                <w:szCs w:val="22"/>
                <w:lang w:eastAsia="en-US"/>
              </w:rPr>
              <w:t xml:space="preserve"> </w:t>
            </w:r>
            <w:r w:rsidRPr="008E2A0F">
              <w:rPr>
                <w:rFonts w:eastAsia="TeXGyrePagella"/>
                <w:sz w:val="22"/>
                <w:szCs w:val="22"/>
                <w:lang w:eastAsia="en-US"/>
              </w:rPr>
              <w:t>11 września</w:t>
            </w:r>
            <w:r w:rsidRPr="008E2A0F">
              <w:rPr>
                <w:rFonts w:eastAsia="TeXGyrePagella"/>
                <w:spacing w:val="-10"/>
                <w:sz w:val="22"/>
                <w:szCs w:val="22"/>
                <w:lang w:eastAsia="en-US"/>
              </w:rPr>
              <w:t xml:space="preserve"> </w:t>
            </w:r>
            <w:r w:rsidRPr="008E2A0F">
              <w:rPr>
                <w:rFonts w:eastAsia="TeXGyrePagella"/>
                <w:sz w:val="22"/>
                <w:szCs w:val="22"/>
                <w:lang w:eastAsia="en-US"/>
              </w:rPr>
              <w:t>2019</w:t>
            </w:r>
            <w:r w:rsidRPr="008E2A0F">
              <w:rPr>
                <w:rFonts w:eastAsia="TeXGyrePagella"/>
                <w:spacing w:val="-10"/>
                <w:sz w:val="22"/>
                <w:szCs w:val="22"/>
                <w:lang w:eastAsia="en-US"/>
              </w:rPr>
              <w:t xml:space="preserve"> </w:t>
            </w:r>
            <w:r w:rsidRPr="008E2A0F">
              <w:rPr>
                <w:rFonts w:eastAsia="TeXGyrePagella"/>
                <w:sz w:val="22"/>
                <w:szCs w:val="22"/>
                <w:lang w:eastAsia="en-US"/>
              </w:rPr>
              <w:t>r.</w:t>
            </w:r>
            <w:r w:rsidRPr="008E2A0F">
              <w:rPr>
                <w:rFonts w:eastAsia="TeXGyrePagella"/>
                <w:spacing w:val="-11"/>
                <w:sz w:val="22"/>
                <w:szCs w:val="22"/>
                <w:lang w:eastAsia="en-US"/>
              </w:rPr>
              <w:t xml:space="preserve"> </w:t>
            </w:r>
            <w:r w:rsidRPr="008E2A0F">
              <w:rPr>
                <w:rFonts w:eastAsia="TeXGyrePagella"/>
                <w:sz w:val="22"/>
                <w:szCs w:val="22"/>
                <w:lang w:eastAsia="en-US"/>
              </w:rPr>
              <w:t>-</w:t>
            </w:r>
            <w:r w:rsidRPr="008E2A0F">
              <w:rPr>
                <w:rFonts w:eastAsia="TeXGyrePagella"/>
                <w:spacing w:val="-10"/>
                <w:sz w:val="22"/>
                <w:szCs w:val="22"/>
                <w:lang w:eastAsia="en-US"/>
              </w:rPr>
              <w:t xml:space="preserve"> </w:t>
            </w:r>
            <w:r w:rsidRPr="008E2A0F">
              <w:rPr>
                <w:rFonts w:eastAsia="TeXGyrePagella"/>
                <w:sz w:val="22"/>
                <w:szCs w:val="22"/>
                <w:lang w:eastAsia="en-US"/>
              </w:rPr>
              <w:t>Prawo zamówień publicznych (Dz. U. z 20</w:t>
            </w:r>
            <w:r w:rsidR="00993EB3" w:rsidRPr="008E2A0F">
              <w:rPr>
                <w:rFonts w:eastAsia="TeXGyrePagella"/>
                <w:sz w:val="22"/>
                <w:szCs w:val="22"/>
                <w:lang w:eastAsia="en-US"/>
              </w:rPr>
              <w:t>21</w:t>
            </w:r>
            <w:r w:rsidRPr="008E2A0F">
              <w:rPr>
                <w:rFonts w:eastAsia="TeXGyrePagella"/>
                <w:sz w:val="22"/>
                <w:szCs w:val="22"/>
                <w:lang w:eastAsia="en-US"/>
              </w:rPr>
              <w:t xml:space="preserve"> r. poz.</w:t>
            </w:r>
            <w:r w:rsidRPr="008E2A0F">
              <w:rPr>
                <w:rFonts w:eastAsia="TeXGyrePagella"/>
                <w:spacing w:val="-3"/>
                <w:sz w:val="22"/>
                <w:szCs w:val="22"/>
                <w:lang w:eastAsia="en-US"/>
              </w:rPr>
              <w:t xml:space="preserve"> </w:t>
            </w:r>
            <w:r w:rsidR="00993EB3" w:rsidRPr="008E2A0F">
              <w:rPr>
                <w:rFonts w:eastAsia="TeXGyrePagella"/>
                <w:spacing w:val="-3"/>
                <w:sz w:val="22"/>
                <w:szCs w:val="22"/>
                <w:lang w:eastAsia="en-US"/>
              </w:rPr>
              <w:t>1129</w:t>
            </w:r>
            <w:r w:rsidRPr="008E2A0F">
              <w:rPr>
                <w:rFonts w:eastAsia="TeXGyrePagella"/>
                <w:sz w:val="22"/>
                <w:szCs w:val="22"/>
                <w:lang w:eastAsia="en-US"/>
              </w:rPr>
              <w:t>)</w:t>
            </w:r>
          </w:p>
          <w:p w14:paraId="4B0459F7" w14:textId="77777777" w:rsidR="00BA06F4" w:rsidRPr="008E2A0F" w:rsidRDefault="00BA06F4" w:rsidP="008E2A0F">
            <w:pPr>
              <w:widowControl w:val="0"/>
              <w:autoSpaceDE w:val="0"/>
              <w:autoSpaceDN w:val="0"/>
              <w:ind w:left="31"/>
              <w:jc w:val="both"/>
              <w:rPr>
                <w:rFonts w:eastAsia="TeXGyrePagella"/>
                <w:sz w:val="22"/>
                <w:szCs w:val="22"/>
                <w:lang w:eastAsia="en-US"/>
              </w:rPr>
            </w:pPr>
          </w:p>
        </w:tc>
      </w:tr>
      <w:tr w:rsidR="00BA06F4" w:rsidRPr="008E2A0F" w14:paraId="4C0EF2A9" w14:textId="77777777" w:rsidTr="00AE484F">
        <w:tc>
          <w:tcPr>
            <w:tcW w:w="2376" w:type="dxa"/>
          </w:tcPr>
          <w:p w14:paraId="645571EB" w14:textId="77777777" w:rsidR="00BA06F4" w:rsidRPr="008E2A0F" w:rsidRDefault="00BA06F4" w:rsidP="008E2A0F">
            <w:pPr>
              <w:widowControl w:val="0"/>
              <w:autoSpaceDE w:val="0"/>
              <w:autoSpaceDN w:val="0"/>
              <w:jc w:val="both"/>
              <w:rPr>
                <w:rFonts w:eastAsia="TeXGyrePagella"/>
                <w:sz w:val="22"/>
                <w:szCs w:val="22"/>
                <w:lang w:eastAsia="en-US"/>
              </w:rPr>
            </w:pPr>
          </w:p>
        </w:tc>
        <w:tc>
          <w:tcPr>
            <w:tcW w:w="5447" w:type="dxa"/>
          </w:tcPr>
          <w:p w14:paraId="3D003571" w14:textId="77777777" w:rsidR="00BA06F4" w:rsidRPr="008E2A0F" w:rsidRDefault="00BA06F4" w:rsidP="008E2A0F">
            <w:pPr>
              <w:widowControl w:val="0"/>
              <w:autoSpaceDE w:val="0"/>
              <w:autoSpaceDN w:val="0"/>
              <w:jc w:val="both"/>
              <w:rPr>
                <w:rFonts w:eastAsia="TeXGyrePagella"/>
                <w:sz w:val="22"/>
                <w:szCs w:val="22"/>
                <w:lang w:eastAsia="en-US"/>
              </w:rPr>
            </w:pPr>
          </w:p>
        </w:tc>
      </w:tr>
      <w:tr w:rsidR="00BA06F4" w:rsidRPr="008E2A0F" w14:paraId="6AB56E45" w14:textId="77777777" w:rsidTr="00AE484F">
        <w:tc>
          <w:tcPr>
            <w:tcW w:w="7823" w:type="dxa"/>
            <w:gridSpan w:val="2"/>
          </w:tcPr>
          <w:p w14:paraId="35D0D725" w14:textId="77777777" w:rsidR="00BA06F4" w:rsidRPr="008E2A0F" w:rsidRDefault="00BA06F4" w:rsidP="008E2A0F">
            <w:pPr>
              <w:widowControl w:val="0"/>
              <w:autoSpaceDE w:val="0"/>
              <w:autoSpaceDN w:val="0"/>
              <w:ind w:left="132" w:right="131"/>
              <w:jc w:val="both"/>
              <w:rPr>
                <w:rFonts w:eastAsia="TeXGyrePagella"/>
                <w:b/>
                <w:bCs/>
                <w:sz w:val="22"/>
                <w:szCs w:val="22"/>
                <w:lang w:eastAsia="en-US"/>
              </w:rPr>
            </w:pPr>
            <w:r w:rsidRPr="008E2A0F">
              <w:rPr>
                <w:rFonts w:eastAsia="TeXGyrePagella"/>
                <w:b/>
                <w:bCs/>
                <w:sz w:val="22"/>
                <w:szCs w:val="22"/>
                <w:lang w:eastAsia="en-US"/>
              </w:rPr>
              <w:t xml:space="preserve">Przedmiotowe postępowanie prowadzone jest przy użyciu środków komunikacji elektronicznej. Składanie ofert następuje za pośrednictwem platformy zakupowej dostępnej pod adresem internetowym: </w:t>
            </w:r>
            <w:hyperlink r:id="rId11" w:history="1">
              <w:r w:rsidRPr="008E2A0F">
                <w:rPr>
                  <w:rFonts w:eastAsia="TeXGyrePagella"/>
                  <w:b/>
                  <w:bCs/>
                  <w:color w:val="0000FF"/>
                  <w:sz w:val="22"/>
                  <w:szCs w:val="22"/>
                  <w:u w:val="single"/>
                  <w:lang w:eastAsia="en-US"/>
                </w:rPr>
                <w:t>https://platformazakupowa.pl/pn/psary</w:t>
              </w:r>
            </w:hyperlink>
          </w:p>
          <w:p w14:paraId="73C86AC8" w14:textId="77777777" w:rsidR="00BA06F4" w:rsidRPr="008E2A0F" w:rsidRDefault="00BA06F4" w:rsidP="008E2A0F">
            <w:pPr>
              <w:widowControl w:val="0"/>
              <w:autoSpaceDE w:val="0"/>
              <w:autoSpaceDN w:val="0"/>
              <w:jc w:val="both"/>
              <w:rPr>
                <w:rFonts w:eastAsia="TeXGyrePagella"/>
                <w:b/>
                <w:bCs/>
                <w:sz w:val="22"/>
                <w:szCs w:val="22"/>
                <w:lang w:eastAsia="en-US"/>
              </w:rPr>
            </w:pPr>
          </w:p>
        </w:tc>
      </w:tr>
    </w:tbl>
    <w:p w14:paraId="1CED5F50" w14:textId="77777777" w:rsidR="00BA06F4" w:rsidRPr="008E2A0F" w:rsidRDefault="00BA06F4" w:rsidP="008E2A0F">
      <w:pPr>
        <w:widowControl w:val="0"/>
        <w:autoSpaceDE w:val="0"/>
        <w:autoSpaceDN w:val="0"/>
        <w:jc w:val="both"/>
        <w:rPr>
          <w:rFonts w:eastAsia="TeXGyrePagella"/>
          <w:sz w:val="22"/>
          <w:szCs w:val="22"/>
          <w:lang w:eastAsia="en-US"/>
        </w:rPr>
      </w:pPr>
    </w:p>
    <w:p w14:paraId="6B62108A" w14:textId="285E5851" w:rsidR="00E3463E" w:rsidRPr="008E2A0F" w:rsidRDefault="003E1EE5" w:rsidP="008E2A0F">
      <w:pPr>
        <w:tabs>
          <w:tab w:val="center" w:pos="4607"/>
        </w:tabs>
        <w:ind w:right="28"/>
        <w:jc w:val="both"/>
        <w:rPr>
          <w:b/>
          <w:sz w:val="22"/>
          <w:szCs w:val="22"/>
        </w:rPr>
      </w:pPr>
      <w:r w:rsidRPr="008E2A0F">
        <w:rPr>
          <w:b/>
          <w:sz w:val="22"/>
          <w:szCs w:val="22"/>
        </w:rPr>
        <w:t xml:space="preserve">  </w:t>
      </w:r>
      <w:r w:rsidR="00993EB3" w:rsidRPr="008E2A0F">
        <w:rPr>
          <w:b/>
          <w:sz w:val="22"/>
          <w:szCs w:val="22"/>
        </w:rPr>
        <w:t xml:space="preserve">                                                                   </w:t>
      </w:r>
    </w:p>
    <w:p w14:paraId="466EEA2D" w14:textId="281A9684" w:rsidR="00E12AFE" w:rsidRPr="008E2A0F" w:rsidRDefault="00E12AFE" w:rsidP="008E2A0F">
      <w:pPr>
        <w:tabs>
          <w:tab w:val="center" w:pos="4607"/>
        </w:tabs>
        <w:ind w:right="28"/>
        <w:jc w:val="both"/>
        <w:rPr>
          <w:sz w:val="22"/>
          <w:szCs w:val="22"/>
        </w:rPr>
      </w:pPr>
    </w:p>
    <w:p w14:paraId="1F0D1B73" w14:textId="54E2C7EB" w:rsidR="00E12AFE" w:rsidRPr="008E2A0F" w:rsidRDefault="00E12AFE" w:rsidP="008E2A0F">
      <w:pPr>
        <w:tabs>
          <w:tab w:val="center" w:pos="4607"/>
        </w:tabs>
        <w:ind w:right="28"/>
        <w:jc w:val="both"/>
        <w:rPr>
          <w:sz w:val="22"/>
          <w:szCs w:val="22"/>
        </w:rPr>
      </w:pPr>
    </w:p>
    <w:p w14:paraId="1B1C649B" w14:textId="77777777" w:rsidR="00E12AFE" w:rsidRPr="008E2A0F" w:rsidRDefault="00E12AFE" w:rsidP="008E2A0F">
      <w:pPr>
        <w:tabs>
          <w:tab w:val="center" w:pos="4607"/>
        </w:tabs>
        <w:ind w:right="28"/>
        <w:jc w:val="both"/>
        <w:rPr>
          <w:rFonts w:eastAsia="TeXGyrePagella"/>
          <w:sz w:val="22"/>
          <w:szCs w:val="22"/>
          <w:lang w:eastAsia="en-US"/>
        </w:rPr>
      </w:pPr>
    </w:p>
    <w:p w14:paraId="291A3AC7" w14:textId="526EA402" w:rsidR="00AE484F" w:rsidRPr="008E2A0F" w:rsidRDefault="00AE484F" w:rsidP="008E2A0F">
      <w:pPr>
        <w:widowControl w:val="0"/>
        <w:tabs>
          <w:tab w:val="left" w:pos="2719"/>
        </w:tabs>
        <w:autoSpaceDE w:val="0"/>
        <w:autoSpaceDN w:val="0"/>
        <w:ind w:right="1"/>
        <w:jc w:val="both"/>
        <w:rPr>
          <w:rFonts w:eastAsia="TeXGyrePagella"/>
          <w:sz w:val="22"/>
          <w:szCs w:val="22"/>
          <w:lang w:eastAsia="en-US"/>
        </w:rPr>
      </w:pPr>
      <w:r w:rsidRPr="008E2A0F">
        <w:rPr>
          <w:rFonts w:eastAsia="TeXGyrePagella"/>
          <w:sz w:val="22"/>
          <w:szCs w:val="22"/>
          <w:lang w:eastAsia="en-US"/>
        </w:rPr>
        <w:t xml:space="preserve">                                                           ……….……………………..…………………</w:t>
      </w:r>
    </w:p>
    <w:p w14:paraId="6E4DBE48" w14:textId="6C6FF35C" w:rsidR="00AE484F" w:rsidRPr="008E2A0F" w:rsidRDefault="00AE484F" w:rsidP="008E2A0F">
      <w:pPr>
        <w:widowControl w:val="0"/>
        <w:autoSpaceDE w:val="0"/>
        <w:autoSpaceDN w:val="0"/>
        <w:ind w:left="696" w:right="129"/>
        <w:rPr>
          <w:rFonts w:eastAsia="TeXGyrePagella"/>
          <w:i/>
          <w:sz w:val="22"/>
          <w:szCs w:val="22"/>
          <w:lang w:eastAsia="en-US"/>
        </w:rPr>
      </w:pPr>
      <w:r w:rsidRPr="008E2A0F">
        <w:rPr>
          <w:rFonts w:eastAsia="TeXGyrePagella"/>
          <w:i/>
          <w:sz w:val="22"/>
          <w:szCs w:val="22"/>
          <w:lang w:eastAsia="en-US"/>
        </w:rPr>
        <w:t xml:space="preserve">                                                     </w:t>
      </w:r>
      <w:r w:rsidR="008E2A0F">
        <w:rPr>
          <w:rFonts w:eastAsia="TeXGyrePagella"/>
          <w:i/>
          <w:sz w:val="22"/>
          <w:szCs w:val="22"/>
          <w:lang w:eastAsia="en-US"/>
        </w:rPr>
        <w:t xml:space="preserve">      </w:t>
      </w:r>
      <w:r w:rsidRPr="008E2A0F">
        <w:rPr>
          <w:rFonts w:eastAsia="TeXGyrePagella"/>
          <w:i/>
          <w:sz w:val="22"/>
          <w:szCs w:val="22"/>
          <w:lang w:eastAsia="en-US"/>
        </w:rPr>
        <w:t xml:space="preserve">   /data i podpis Kierownika Zamawiającego</w:t>
      </w:r>
      <w:r w:rsidRPr="008E2A0F">
        <w:rPr>
          <w:rFonts w:eastAsia="TeXGyrePagella"/>
          <w:i/>
          <w:sz w:val="22"/>
          <w:szCs w:val="22"/>
          <w:lang w:eastAsia="en-US"/>
        </w:rPr>
        <w:br/>
        <w:t xml:space="preserve">                                                                </w:t>
      </w:r>
      <w:r w:rsidR="008E2A0F">
        <w:rPr>
          <w:rFonts w:eastAsia="TeXGyrePagella"/>
          <w:i/>
          <w:sz w:val="22"/>
          <w:szCs w:val="22"/>
          <w:lang w:eastAsia="en-US"/>
        </w:rPr>
        <w:t xml:space="preserve">         </w:t>
      </w:r>
      <w:r w:rsidRPr="008E2A0F">
        <w:rPr>
          <w:rFonts w:eastAsia="TeXGyrePagella"/>
          <w:i/>
          <w:sz w:val="22"/>
          <w:szCs w:val="22"/>
          <w:lang w:eastAsia="en-US"/>
        </w:rPr>
        <w:t>lub osoby upoważnionej/</w:t>
      </w:r>
    </w:p>
    <w:p w14:paraId="03C57863" w14:textId="77777777" w:rsidR="00571329" w:rsidRPr="008E2A0F" w:rsidRDefault="00571329" w:rsidP="008E2A0F">
      <w:pPr>
        <w:ind w:left="4956" w:right="28" w:firstLine="708"/>
        <w:jc w:val="both"/>
        <w:rPr>
          <w:b/>
          <w:sz w:val="22"/>
          <w:szCs w:val="22"/>
        </w:rPr>
      </w:pPr>
    </w:p>
    <w:p w14:paraId="43B38A1D" w14:textId="77777777" w:rsidR="00E12AFE" w:rsidRPr="008E2A0F" w:rsidRDefault="00E12AFE" w:rsidP="008E2A0F">
      <w:pPr>
        <w:widowControl w:val="0"/>
        <w:tabs>
          <w:tab w:val="left" w:pos="2719"/>
        </w:tabs>
        <w:autoSpaceDE w:val="0"/>
        <w:autoSpaceDN w:val="0"/>
        <w:ind w:right="1"/>
        <w:jc w:val="both"/>
        <w:rPr>
          <w:rFonts w:eastAsia="TeXGyrePagella"/>
          <w:sz w:val="22"/>
          <w:szCs w:val="22"/>
          <w:lang w:eastAsia="en-US"/>
        </w:rPr>
      </w:pPr>
    </w:p>
    <w:p w14:paraId="289B4655" w14:textId="77777777" w:rsidR="008E2A0F" w:rsidRDefault="008E2A0F" w:rsidP="008E2A0F">
      <w:pPr>
        <w:widowControl w:val="0"/>
        <w:tabs>
          <w:tab w:val="left" w:pos="2719"/>
        </w:tabs>
        <w:autoSpaceDE w:val="0"/>
        <w:autoSpaceDN w:val="0"/>
        <w:ind w:right="1"/>
        <w:jc w:val="center"/>
        <w:rPr>
          <w:rFonts w:eastAsia="TeXGyrePagella"/>
          <w:sz w:val="22"/>
          <w:szCs w:val="22"/>
          <w:lang w:eastAsia="en-US"/>
        </w:rPr>
      </w:pPr>
    </w:p>
    <w:p w14:paraId="22345415" w14:textId="77777777" w:rsidR="008E2A0F" w:rsidRDefault="008E2A0F" w:rsidP="008E2A0F">
      <w:pPr>
        <w:widowControl w:val="0"/>
        <w:tabs>
          <w:tab w:val="left" w:pos="2719"/>
        </w:tabs>
        <w:autoSpaceDE w:val="0"/>
        <w:autoSpaceDN w:val="0"/>
        <w:ind w:right="1"/>
        <w:jc w:val="center"/>
        <w:rPr>
          <w:rFonts w:eastAsia="TeXGyrePagella"/>
          <w:sz w:val="22"/>
          <w:szCs w:val="22"/>
          <w:lang w:eastAsia="en-US"/>
        </w:rPr>
      </w:pPr>
    </w:p>
    <w:p w14:paraId="75B4E8DD" w14:textId="77777777" w:rsidR="008E2A0F" w:rsidRDefault="008E2A0F" w:rsidP="008E2A0F">
      <w:pPr>
        <w:widowControl w:val="0"/>
        <w:tabs>
          <w:tab w:val="left" w:pos="2719"/>
        </w:tabs>
        <w:autoSpaceDE w:val="0"/>
        <w:autoSpaceDN w:val="0"/>
        <w:ind w:right="1"/>
        <w:jc w:val="center"/>
        <w:rPr>
          <w:rFonts w:eastAsia="TeXGyrePagella"/>
          <w:sz w:val="22"/>
          <w:szCs w:val="22"/>
          <w:lang w:eastAsia="en-US"/>
        </w:rPr>
      </w:pPr>
    </w:p>
    <w:p w14:paraId="7520DD71" w14:textId="2FF8046F" w:rsidR="00982D04" w:rsidRPr="008E2A0F" w:rsidRDefault="00982D04" w:rsidP="008E2A0F">
      <w:pPr>
        <w:widowControl w:val="0"/>
        <w:tabs>
          <w:tab w:val="left" w:pos="2719"/>
        </w:tabs>
        <w:autoSpaceDE w:val="0"/>
        <w:autoSpaceDN w:val="0"/>
        <w:ind w:right="1"/>
        <w:jc w:val="center"/>
        <w:rPr>
          <w:rFonts w:eastAsia="TeXGyrePagella"/>
          <w:sz w:val="22"/>
          <w:szCs w:val="22"/>
          <w:lang w:eastAsia="en-US"/>
        </w:rPr>
      </w:pPr>
      <w:r w:rsidRPr="008E2A0F">
        <w:rPr>
          <w:rFonts w:eastAsia="TeXGyrePagella"/>
          <w:sz w:val="22"/>
          <w:szCs w:val="22"/>
          <w:lang w:eastAsia="en-US"/>
        </w:rPr>
        <w:t>Psary, dnia</w:t>
      </w:r>
      <w:r w:rsidRPr="008E2A0F">
        <w:rPr>
          <w:rFonts w:eastAsia="TeXGyrePagella"/>
          <w:spacing w:val="-2"/>
          <w:sz w:val="22"/>
          <w:szCs w:val="22"/>
          <w:lang w:eastAsia="en-US"/>
        </w:rPr>
        <w:t xml:space="preserve"> </w:t>
      </w:r>
      <w:r w:rsidR="00A13CAC">
        <w:rPr>
          <w:rFonts w:eastAsia="TeXGyrePagella"/>
          <w:spacing w:val="-2"/>
          <w:sz w:val="22"/>
          <w:szCs w:val="22"/>
          <w:lang w:eastAsia="en-US"/>
        </w:rPr>
        <w:t>15.</w:t>
      </w:r>
      <w:r w:rsidR="003005D4" w:rsidRPr="008E2A0F">
        <w:rPr>
          <w:rFonts w:eastAsia="TeXGyrePagella"/>
          <w:spacing w:val="-2"/>
          <w:sz w:val="22"/>
          <w:szCs w:val="22"/>
          <w:lang w:eastAsia="en-US"/>
        </w:rPr>
        <w:t>12</w:t>
      </w:r>
      <w:r w:rsidR="00EA5993" w:rsidRPr="008E2A0F">
        <w:rPr>
          <w:rFonts w:eastAsia="TeXGyrePagella"/>
          <w:spacing w:val="-2"/>
          <w:sz w:val="22"/>
          <w:szCs w:val="22"/>
          <w:lang w:eastAsia="en-US"/>
        </w:rPr>
        <w:t>.</w:t>
      </w:r>
      <w:r w:rsidRPr="008E2A0F">
        <w:rPr>
          <w:rFonts w:eastAsia="TeXGyrePagella"/>
          <w:sz w:val="22"/>
          <w:szCs w:val="22"/>
          <w:lang w:eastAsia="en-US"/>
        </w:rPr>
        <w:t>2021</w:t>
      </w:r>
      <w:r w:rsidRPr="008E2A0F">
        <w:rPr>
          <w:rFonts w:eastAsia="TeXGyrePagella"/>
          <w:spacing w:val="-1"/>
          <w:sz w:val="22"/>
          <w:szCs w:val="22"/>
          <w:lang w:eastAsia="en-US"/>
        </w:rPr>
        <w:t xml:space="preserve"> </w:t>
      </w:r>
      <w:r w:rsidRPr="008E2A0F">
        <w:rPr>
          <w:rFonts w:eastAsia="TeXGyrePagella"/>
          <w:sz w:val="22"/>
          <w:szCs w:val="22"/>
          <w:lang w:eastAsia="en-US"/>
        </w:rPr>
        <w:t>r.</w:t>
      </w:r>
    </w:p>
    <w:p w14:paraId="49A827A9" w14:textId="77777777" w:rsidR="00571329" w:rsidRPr="008E2A0F" w:rsidRDefault="00571329" w:rsidP="008E2A0F">
      <w:pPr>
        <w:spacing w:after="120" w:line="23" w:lineRule="atLeast"/>
        <w:ind w:left="4956" w:right="28" w:firstLine="708"/>
        <w:jc w:val="both"/>
        <w:rPr>
          <w:b/>
          <w:sz w:val="22"/>
          <w:szCs w:val="22"/>
        </w:rPr>
      </w:pPr>
    </w:p>
    <w:p w14:paraId="5C20ECCC" w14:textId="59DA791D" w:rsidR="005064DB" w:rsidRPr="008E2A0F" w:rsidRDefault="005064DB" w:rsidP="008E2A0F">
      <w:pPr>
        <w:spacing w:after="120" w:line="23" w:lineRule="atLeast"/>
        <w:jc w:val="center"/>
        <w:rPr>
          <w:b/>
          <w:sz w:val="22"/>
          <w:szCs w:val="22"/>
        </w:rPr>
      </w:pPr>
      <w:r w:rsidRPr="008E2A0F">
        <w:rPr>
          <w:b/>
          <w:sz w:val="22"/>
          <w:szCs w:val="22"/>
        </w:rPr>
        <w:lastRenderedPageBreak/>
        <w:t>POSTANOWIENIA</w:t>
      </w:r>
      <w:r w:rsidR="00993EB3" w:rsidRPr="008E2A0F">
        <w:rPr>
          <w:b/>
          <w:sz w:val="22"/>
          <w:szCs w:val="22"/>
        </w:rPr>
        <w:t xml:space="preserve"> </w:t>
      </w:r>
      <w:r w:rsidR="00A6503E" w:rsidRPr="008E2A0F">
        <w:rPr>
          <w:b/>
          <w:sz w:val="22"/>
          <w:szCs w:val="22"/>
        </w:rPr>
        <w:t xml:space="preserve">SPECYFIKACJI </w:t>
      </w:r>
      <w:r w:rsidR="003616AB" w:rsidRPr="008E2A0F">
        <w:rPr>
          <w:b/>
          <w:sz w:val="22"/>
          <w:szCs w:val="22"/>
        </w:rPr>
        <w:t xml:space="preserve">WARUNKÓW </w:t>
      </w:r>
      <w:r w:rsidRPr="008E2A0F">
        <w:rPr>
          <w:b/>
          <w:sz w:val="22"/>
          <w:szCs w:val="22"/>
        </w:rPr>
        <w:t>ZAMÓWIENIA</w:t>
      </w:r>
    </w:p>
    <w:p w14:paraId="76292C38" w14:textId="77777777" w:rsidR="005064DB" w:rsidRPr="008E2A0F" w:rsidRDefault="00A6503E" w:rsidP="008E2A0F">
      <w:pPr>
        <w:spacing w:after="600" w:line="23" w:lineRule="atLeast"/>
        <w:jc w:val="center"/>
        <w:rPr>
          <w:b/>
          <w:sz w:val="22"/>
          <w:szCs w:val="22"/>
        </w:rPr>
      </w:pPr>
      <w:r w:rsidRPr="008E2A0F">
        <w:rPr>
          <w:b/>
          <w:sz w:val="22"/>
          <w:szCs w:val="22"/>
        </w:rPr>
        <w:t>(S</w:t>
      </w:r>
      <w:r w:rsidR="005064DB" w:rsidRPr="008E2A0F">
        <w:rPr>
          <w:b/>
          <w:sz w:val="22"/>
          <w:szCs w:val="22"/>
        </w:rPr>
        <w:t>WZ)</w:t>
      </w:r>
    </w:p>
    <w:p w14:paraId="40C3799B" w14:textId="2C6DF7CC" w:rsidR="00B4667B" w:rsidRPr="008E2A0F" w:rsidRDefault="005064DB" w:rsidP="008E2A0F">
      <w:pPr>
        <w:pBdr>
          <w:bottom w:val="single" w:sz="4" w:space="1" w:color="auto"/>
        </w:pBdr>
        <w:tabs>
          <w:tab w:val="left" w:pos="1701"/>
          <w:tab w:val="left" w:pos="2127"/>
        </w:tabs>
        <w:spacing w:after="120" w:line="23" w:lineRule="atLeast"/>
        <w:ind w:left="1695" w:right="28" w:hanging="1695"/>
        <w:rPr>
          <w:b/>
          <w:sz w:val="22"/>
          <w:szCs w:val="22"/>
        </w:rPr>
      </w:pPr>
      <w:r w:rsidRPr="008E2A0F">
        <w:rPr>
          <w:b/>
          <w:sz w:val="22"/>
          <w:szCs w:val="22"/>
        </w:rPr>
        <w:t>ROZDZIA</w:t>
      </w:r>
      <w:r w:rsidR="00B4667B" w:rsidRPr="008E2A0F">
        <w:rPr>
          <w:b/>
          <w:sz w:val="22"/>
          <w:szCs w:val="22"/>
        </w:rPr>
        <w:t>Ł I</w:t>
      </w:r>
      <w:r w:rsidR="00AE484F" w:rsidRPr="008E2A0F">
        <w:rPr>
          <w:b/>
          <w:sz w:val="22"/>
          <w:szCs w:val="22"/>
        </w:rPr>
        <w:t xml:space="preserve">. </w:t>
      </w:r>
      <w:r w:rsidR="00AE484F" w:rsidRPr="008E2A0F">
        <w:rPr>
          <w:b/>
          <w:sz w:val="22"/>
          <w:szCs w:val="22"/>
        </w:rPr>
        <w:tab/>
      </w:r>
      <w:r w:rsidRPr="008E2A0F">
        <w:rPr>
          <w:b/>
          <w:sz w:val="22"/>
          <w:szCs w:val="22"/>
        </w:rPr>
        <w:t>ZAMAWIAJĄCY (NAZWA I ADRES</w:t>
      </w:r>
      <w:r w:rsidR="00A6503E" w:rsidRPr="008E2A0F">
        <w:rPr>
          <w:b/>
          <w:sz w:val="22"/>
          <w:szCs w:val="22"/>
        </w:rPr>
        <w:t xml:space="preserve"> ORAZ INNE DANE </w:t>
      </w:r>
      <w:r w:rsidR="00D909E7" w:rsidRPr="008E2A0F">
        <w:rPr>
          <w:b/>
          <w:sz w:val="22"/>
          <w:szCs w:val="22"/>
        </w:rPr>
        <w:br/>
      </w:r>
      <w:r w:rsidR="00A6503E" w:rsidRPr="008E2A0F">
        <w:rPr>
          <w:b/>
          <w:sz w:val="22"/>
          <w:szCs w:val="22"/>
        </w:rPr>
        <w:t>TELE-INFORMATYCZNE</w:t>
      </w:r>
      <w:r w:rsidRPr="008E2A0F">
        <w:rPr>
          <w:b/>
          <w:sz w:val="22"/>
          <w:szCs w:val="22"/>
        </w:rPr>
        <w:t>)</w:t>
      </w:r>
    </w:p>
    <w:p w14:paraId="1D6E8F9C" w14:textId="77777777" w:rsidR="00993EB3" w:rsidRPr="008E2A0F" w:rsidRDefault="00993EB3" w:rsidP="002C793E">
      <w:pPr>
        <w:pStyle w:val="Akapitzlist"/>
        <w:numPr>
          <w:ilvl w:val="0"/>
          <w:numId w:val="103"/>
        </w:numPr>
        <w:ind w:left="567" w:hanging="567"/>
        <w:jc w:val="both"/>
        <w:rPr>
          <w:rFonts w:eastAsia="Andale Sans UI"/>
          <w:bCs/>
          <w:sz w:val="22"/>
          <w:szCs w:val="22"/>
          <w:lang w:bidi="en-US"/>
        </w:rPr>
      </w:pPr>
      <w:r w:rsidRPr="008E2A0F">
        <w:rPr>
          <w:rFonts w:eastAsia="Andale Sans UI"/>
          <w:bCs/>
          <w:sz w:val="22"/>
          <w:szCs w:val="22"/>
          <w:lang w:bidi="en-US"/>
        </w:rPr>
        <w:t>Zamawiający</w:t>
      </w:r>
    </w:p>
    <w:p w14:paraId="0EC966AF" w14:textId="417E1814" w:rsidR="00AE484F" w:rsidRPr="008E2A0F" w:rsidRDefault="00AE484F" w:rsidP="008E2A0F">
      <w:pPr>
        <w:ind w:left="417" w:firstLine="150"/>
        <w:jc w:val="both"/>
        <w:rPr>
          <w:rFonts w:eastAsia="Andale Sans UI"/>
          <w:bCs/>
          <w:sz w:val="22"/>
          <w:szCs w:val="22"/>
          <w:lang w:bidi="en-US"/>
        </w:rPr>
      </w:pPr>
      <w:r w:rsidRPr="008E2A0F">
        <w:rPr>
          <w:rFonts w:eastAsia="Andale Sans UI"/>
          <w:bCs/>
          <w:sz w:val="22"/>
          <w:szCs w:val="22"/>
          <w:lang w:bidi="en-US"/>
        </w:rPr>
        <w:t>Gmina Psary</w:t>
      </w:r>
    </w:p>
    <w:p w14:paraId="5F74F055" w14:textId="77777777" w:rsidR="00AE484F" w:rsidRPr="008E2A0F" w:rsidRDefault="00AE484F" w:rsidP="008E2A0F">
      <w:pPr>
        <w:ind w:left="57" w:firstLine="510"/>
        <w:jc w:val="both"/>
        <w:rPr>
          <w:rFonts w:eastAsia="Andale Sans UI"/>
          <w:bCs/>
          <w:sz w:val="22"/>
          <w:szCs w:val="22"/>
          <w:lang w:bidi="en-US"/>
        </w:rPr>
      </w:pPr>
      <w:r w:rsidRPr="008E2A0F">
        <w:rPr>
          <w:rFonts w:eastAsia="Andale Sans UI"/>
          <w:bCs/>
          <w:sz w:val="22"/>
          <w:szCs w:val="22"/>
          <w:lang w:bidi="en-US"/>
        </w:rPr>
        <w:t>ul. Malinowicka 4</w:t>
      </w:r>
    </w:p>
    <w:p w14:paraId="2434E5E4" w14:textId="77777777" w:rsidR="00AE484F" w:rsidRPr="008E2A0F" w:rsidRDefault="00AE484F" w:rsidP="008E2A0F">
      <w:pPr>
        <w:ind w:left="57" w:firstLine="510"/>
        <w:jc w:val="both"/>
        <w:rPr>
          <w:rFonts w:eastAsia="Andale Sans UI"/>
          <w:bCs/>
          <w:sz w:val="22"/>
          <w:szCs w:val="22"/>
          <w:lang w:bidi="en-US"/>
        </w:rPr>
      </w:pPr>
      <w:r w:rsidRPr="008E2A0F">
        <w:rPr>
          <w:rFonts w:eastAsia="Andale Sans UI"/>
          <w:bCs/>
          <w:sz w:val="22"/>
          <w:szCs w:val="22"/>
          <w:lang w:bidi="en-US"/>
        </w:rPr>
        <w:t>42-512 Psary</w:t>
      </w:r>
    </w:p>
    <w:p w14:paraId="1C641CB8" w14:textId="77777777" w:rsidR="00AE484F" w:rsidRPr="008E2A0F" w:rsidRDefault="00AE484F" w:rsidP="008E2A0F">
      <w:pPr>
        <w:ind w:left="57" w:firstLine="510"/>
        <w:jc w:val="both"/>
        <w:rPr>
          <w:rFonts w:eastAsia="Andale Sans UI"/>
          <w:bCs/>
          <w:sz w:val="22"/>
          <w:szCs w:val="22"/>
          <w:lang w:bidi="en-US"/>
        </w:rPr>
      </w:pPr>
      <w:r w:rsidRPr="008E2A0F">
        <w:rPr>
          <w:rFonts w:eastAsia="Andale Sans UI"/>
          <w:bCs/>
          <w:sz w:val="22"/>
          <w:szCs w:val="22"/>
          <w:lang w:bidi="en-US"/>
        </w:rPr>
        <w:t>Regon: 276258167</w:t>
      </w:r>
    </w:p>
    <w:p w14:paraId="47AE7DDC" w14:textId="62CEBD78" w:rsidR="00AE484F" w:rsidRPr="008E2A0F" w:rsidRDefault="00993EB3" w:rsidP="008E2A0F">
      <w:pPr>
        <w:tabs>
          <w:tab w:val="left" w:pos="567"/>
          <w:tab w:val="left" w:pos="1985"/>
        </w:tabs>
        <w:ind w:left="57"/>
        <w:jc w:val="both"/>
        <w:rPr>
          <w:rFonts w:eastAsia="Andale Sans UI"/>
          <w:bCs/>
          <w:sz w:val="22"/>
          <w:szCs w:val="22"/>
          <w:lang w:bidi="en-US"/>
        </w:rPr>
      </w:pPr>
      <w:r w:rsidRPr="008E2A0F">
        <w:rPr>
          <w:rFonts w:eastAsia="Andale Sans UI"/>
          <w:bCs/>
          <w:sz w:val="22"/>
          <w:szCs w:val="22"/>
          <w:lang w:bidi="en-US"/>
        </w:rPr>
        <w:tab/>
      </w:r>
      <w:r w:rsidR="00AE484F" w:rsidRPr="008E2A0F">
        <w:rPr>
          <w:rFonts w:eastAsia="Andale Sans UI"/>
          <w:bCs/>
          <w:sz w:val="22"/>
          <w:szCs w:val="22"/>
          <w:lang w:bidi="en-US"/>
        </w:rPr>
        <w:t>NIP:  625-244-67-73</w:t>
      </w:r>
    </w:p>
    <w:p w14:paraId="0A95CADC" w14:textId="77777777" w:rsidR="00DA7B2D" w:rsidRPr="008E2A0F" w:rsidRDefault="00993EB3" w:rsidP="008E2A0F">
      <w:pPr>
        <w:tabs>
          <w:tab w:val="left" w:pos="567"/>
        </w:tabs>
        <w:jc w:val="both"/>
        <w:rPr>
          <w:rFonts w:eastAsia="Andale Sans UI"/>
          <w:b/>
          <w:bCs/>
          <w:sz w:val="22"/>
          <w:szCs w:val="22"/>
          <w:lang w:bidi="en-US"/>
        </w:rPr>
      </w:pPr>
      <w:r w:rsidRPr="008E2A0F">
        <w:rPr>
          <w:rFonts w:eastAsia="Andale Sans UI"/>
          <w:b/>
          <w:bCs/>
          <w:sz w:val="22"/>
          <w:szCs w:val="22"/>
          <w:lang w:bidi="en-US"/>
        </w:rPr>
        <w:tab/>
      </w:r>
    </w:p>
    <w:p w14:paraId="0C1F318C" w14:textId="317C5C81" w:rsidR="00AE484F" w:rsidRPr="008E2A0F" w:rsidRDefault="00DA7B2D" w:rsidP="008E2A0F">
      <w:pPr>
        <w:tabs>
          <w:tab w:val="left" w:pos="567"/>
        </w:tabs>
        <w:jc w:val="both"/>
        <w:rPr>
          <w:sz w:val="22"/>
          <w:szCs w:val="22"/>
        </w:rPr>
      </w:pPr>
      <w:r w:rsidRPr="008E2A0F">
        <w:rPr>
          <w:rFonts w:eastAsia="Andale Sans UI"/>
          <w:b/>
          <w:bCs/>
          <w:sz w:val="22"/>
          <w:szCs w:val="22"/>
          <w:lang w:bidi="en-US"/>
        </w:rPr>
        <w:tab/>
      </w:r>
      <w:r w:rsidR="00AE484F" w:rsidRPr="008E2A0F">
        <w:rPr>
          <w:rFonts w:eastAsia="Andale Sans UI"/>
          <w:b/>
          <w:bCs/>
          <w:sz w:val="22"/>
          <w:szCs w:val="22"/>
          <w:lang w:bidi="en-US"/>
        </w:rPr>
        <w:t>Adres do korespondencji:</w:t>
      </w:r>
    </w:p>
    <w:p w14:paraId="23BC8C6C" w14:textId="390C2560" w:rsidR="00AE484F" w:rsidRPr="008E2A0F" w:rsidRDefault="00993EB3" w:rsidP="008E2A0F">
      <w:pPr>
        <w:tabs>
          <w:tab w:val="left" w:pos="567"/>
        </w:tabs>
        <w:jc w:val="both"/>
        <w:rPr>
          <w:rFonts w:eastAsia="Andale Sans UI"/>
          <w:bCs/>
          <w:sz w:val="22"/>
          <w:szCs w:val="22"/>
          <w:lang w:bidi="en-US"/>
        </w:rPr>
      </w:pPr>
      <w:r w:rsidRPr="008E2A0F">
        <w:rPr>
          <w:rFonts w:eastAsia="Andale Sans UI"/>
          <w:bCs/>
          <w:sz w:val="22"/>
          <w:szCs w:val="22"/>
          <w:lang w:bidi="en-US"/>
        </w:rPr>
        <w:tab/>
      </w:r>
      <w:r w:rsidR="00AE484F" w:rsidRPr="008E2A0F">
        <w:rPr>
          <w:rFonts w:eastAsia="Andale Sans UI"/>
          <w:bCs/>
          <w:sz w:val="22"/>
          <w:szCs w:val="22"/>
          <w:lang w:bidi="en-US"/>
        </w:rPr>
        <w:t>Urząd Gminy w  Psarach</w:t>
      </w:r>
    </w:p>
    <w:p w14:paraId="1363C66E" w14:textId="22029344" w:rsidR="00AE484F" w:rsidRPr="008E2A0F" w:rsidRDefault="00993EB3" w:rsidP="008E2A0F">
      <w:pPr>
        <w:tabs>
          <w:tab w:val="left" w:pos="567"/>
        </w:tabs>
        <w:jc w:val="both"/>
        <w:rPr>
          <w:rFonts w:eastAsia="Andale Sans UI"/>
          <w:bCs/>
          <w:sz w:val="22"/>
          <w:szCs w:val="22"/>
          <w:lang w:bidi="en-US"/>
        </w:rPr>
      </w:pPr>
      <w:r w:rsidRPr="008E2A0F">
        <w:rPr>
          <w:rFonts w:eastAsia="Andale Sans UI"/>
          <w:bCs/>
          <w:sz w:val="22"/>
          <w:szCs w:val="22"/>
          <w:lang w:bidi="en-US"/>
        </w:rPr>
        <w:tab/>
      </w:r>
      <w:r w:rsidR="00AE484F" w:rsidRPr="008E2A0F">
        <w:rPr>
          <w:rFonts w:eastAsia="Andale Sans UI"/>
          <w:bCs/>
          <w:sz w:val="22"/>
          <w:szCs w:val="22"/>
          <w:lang w:bidi="en-US"/>
        </w:rPr>
        <w:t>ul. Malinowicka 4</w:t>
      </w:r>
    </w:p>
    <w:p w14:paraId="75C03077" w14:textId="4D8C0099" w:rsidR="00AE484F" w:rsidRPr="008E2A0F" w:rsidRDefault="00993EB3" w:rsidP="008E2A0F">
      <w:pPr>
        <w:tabs>
          <w:tab w:val="left" w:pos="567"/>
        </w:tabs>
        <w:jc w:val="both"/>
        <w:rPr>
          <w:rFonts w:eastAsia="Andale Sans UI"/>
          <w:bCs/>
          <w:sz w:val="22"/>
          <w:szCs w:val="22"/>
          <w:lang w:bidi="en-US"/>
        </w:rPr>
      </w:pPr>
      <w:r w:rsidRPr="008E2A0F">
        <w:rPr>
          <w:rFonts w:eastAsia="Andale Sans UI"/>
          <w:bCs/>
          <w:sz w:val="22"/>
          <w:szCs w:val="22"/>
          <w:lang w:bidi="en-US"/>
        </w:rPr>
        <w:tab/>
      </w:r>
      <w:r w:rsidR="00AE484F" w:rsidRPr="008E2A0F">
        <w:rPr>
          <w:rFonts w:eastAsia="Andale Sans UI"/>
          <w:bCs/>
          <w:sz w:val="22"/>
          <w:szCs w:val="22"/>
          <w:lang w:bidi="en-US"/>
        </w:rPr>
        <w:t>42-512 Psary</w:t>
      </w:r>
    </w:p>
    <w:p w14:paraId="69104282" w14:textId="6184B5A0" w:rsidR="00AE484F" w:rsidRPr="008E2A0F" w:rsidRDefault="00DA7B2D" w:rsidP="008E2A0F">
      <w:pPr>
        <w:tabs>
          <w:tab w:val="left" w:pos="567"/>
        </w:tabs>
        <w:jc w:val="both"/>
        <w:rPr>
          <w:sz w:val="22"/>
          <w:szCs w:val="22"/>
        </w:rPr>
      </w:pPr>
      <w:r w:rsidRPr="008E2A0F">
        <w:rPr>
          <w:rFonts w:eastAsia="Andale Sans UI"/>
          <w:bCs/>
          <w:sz w:val="22"/>
          <w:szCs w:val="22"/>
          <w:lang w:bidi="en-US"/>
        </w:rPr>
        <w:tab/>
      </w:r>
      <w:r w:rsidR="00AE484F" w:rsidRPr="008E2A0F">
        <w:rPr>
          <w:rFonts w:eastAsia="Andale Sans UI"/>
          <w:bCs/>
          <w:sz w:val="22"/>
          <w:szCs w:val="22"/>
          <w:lang w:bidi="en-US"/>
        </w:rPr>
        <w:t>Tel. 32 294 49 21</w:t>
      </w:r>
    </w:p>
    <w:p w14:paraId="2FD46A0B" w14:textId="3B38A201" w:rsidR="00AE484F" w:rsidRPr="008E2A0F" w:rsidRDefault="00DA7B2D" w:rsidP="008E2A0F">
      <w:pPr>
        <w:tabs>
          <w:tab w:val="left" w:pos="567"/>
        </w:tabs>
        <w:jc w:val="both"/>
        <w:rPr>
          <w:sz w:val="22"/>
          <w:szCs w:val="22"/>
        </w:rPr>
      </w:pPr>
      <w:r w:rsidRPr="008E2A0F">
        <w:rPr>
          <w:rFonts w:eastAsia="Andale Sans UI"/>
          <w:bCs/>
          <w:sz w:val="22"/>
          <w:szCs w:val="22"/>
          <w:lang w:bidi="en-US"/>
        </w:rPr>
        <w:tab/>
      </w:r>
      <w:r w:rsidR="00AE484F" w:rsidRPr="008E2A0F">
        <w:rPr>
          <w:rFonts w:eastAsia="Andale Sans UI"/>
          <w:bCs/>
          <w:sz w:val="22"/>
          <w:szCs w:val="22"/>
          <w:lang w:bidi="en-US"/>
        </w:rPr>
        <w:t xml:space="preserve">e-mail: </w:t>
      </w:r>
      <w:hyperlink r:id="rId12" w:history="1">
        <w:r w:rsidR="00AE484F" w:rsidRPr="008E2A0F">
          <w:rPr>
            <w:rFonts w:eastAsia="Andale Sans UI"/>
            <w:bCs/>
            <w:color w:val="000080"/>
            <w:sz w:val="22"/>
            <w:szCs w:val="22"/>
            <w:u w:val="single"/>
          </w:rPr>
          <w:t>urzad@psary.pl</w:t>
        </w:r>
      </w:hyperlink>
    </w:p>
    <w:p w14:paraId="02F4E24B" w14:textId="0C58E497" w:rsidR="00AE484F" w:rsidRPr="008E2A0F" w:rsidRDefault="00DA7B2D" w:rsidP="008E2A0F">
      <w:pPr>
        <w:tabs>
          <w:tab w:val="left" w:pos="567"/>
        </w:tabs>
        <w:jc w:val="both"/>
        <w:rPr>
          <w:sz w:val="22"/>
          <w:szCs w:val="22"/>
        </w:rPr>
      </w:pPr>
      <w:r w:rsidRPr="008E2A0F">
        <w:rPr>
          <w:rFonts w:eastAsia="Andale Sans UI"/>
          <w:bCs/>
          <w:color w:val="0000FF"/>
          <w:sz w:val="22"/>
          <w:szCs w:val="22"/>
        </w:rPr>
        <w:tab/>
      </w:r>
      <w:hyperlink r:id="rId13" w:history="1">
        <w:r w:rsidRPr="008E2A0F">
          <w:rPr>
            <w:rStyle w:val="Hipercze"/>
            <w:rFonts w:eastAsia="Andale Sans UI"/>
            <w:bCs/>
            <w:sz w:val="22"/>
            <w:szCs w:val="22"/>
          </w:rPr>
          <w:t>www.psary.pl</w:t>
        </w:r>
      </w:hyperlink>
    </w:p>
    <w:p w14:paraId="079A16DD" w14:textId="52D765C1" w:rsidR="00AE484F" w:rsidRPr="008E2A0F" w:rsidRDefault="00DA7B2D" w:rsidP="008E2A0F">
      <w:pPr>
        <w:tabs>
          <w:tab w:val="left" w:pos="567"/>
        </w:tabs>
        <w:jc w:val="both"/>
        <w:rPr>
          <w:rFonts w:eastAsia="Andale Sans UI"/>
          <w:bCs/>
          <w:color w:val="000080"/>
          <w:sz w:val="22"/>
          <w:szCs w:val="22"/>
          <w:u w:val="single"/>
        </w:rPr>
      </w:pPr>
      <w:r w:rsidRPr="008E2A0F">
        <w:rPr>
          <w:rFonts w:eastAsia="Andale Sans UI"/>
          <w:bCs/>
          <w:color w:val="0000FF"/>
          <w:sz w:val="22"/>
          <w:szCs w:val="22"/>
        </w:rPr>
        <w:tab/>
      </w:r>
      <w:hyperlink r:id="rId14" w:history="1">
        <w:r w:rsidRPr="008E2A0F">
          <w:rPr>
            <w:rStyle w:val="Hipercze"/>
            <w:rFonts w:eastAsia="Andale Sans UI"/>
            <w:bCs/>
            <w:sz w:val="22"/>
            <w:szCs w:val="22"/>
          </w:rPr>
          <w:t>www.bip.psary.pl</w:t>
        </w:r>
      </w:hyperlink>
    </w:p>
    <w:p w14:paraId="7275CA65" w14:textId="77777777" w:rsidR="00DA7B2D" w:rsidRPr="008E2A0F" w:rsidRDefault="00DA7B2D" w:rsidP="008E2A0F">
      <w:pPr>
        <w:ind w:left="57"/>
        <w:jc w:val="both"/>
        <w:rPr>
          <w:sz w:val="22"/>
          <w:szCs w:val="22"/>
          <w:lang w:eastAsia="x-none"/>
        </w:rPr>
      </w:pPr>
    </w:p>
    <w:p w14:paraId="28510223" w14:textId="6F8A9EC8" w:rsidR="00DA7B2D" w:rsidRPr="008E2A0F" w:rsidRDefault="00DA7B2D" w:rsidP="008E2A0F">
      <w:pPr>
        <w:tabs>
          <w:tab w:val="left" w:pos="567"/>
        </w:tabs>
        <w:jc w:val="both"/>
        <w:rPr>
          <w:sz w:val="22"/>
          <w:szCs w:val="22"/>
          <w:lang w:val="x-none" w:eastAsia="x-none"/>
        </w:rPr>
      </w:pPr>
      <w:r w:rsidRPr="008E2A0F">
        <w:rPr>
          <w:sz w:val="22"/>
          <w:szCs w:val="22"/>
          <w:lang w:eastAsia="x-none"/>
        </w:rPr>
        <w:tab/>
      </w:r>
      <w:r w:rsidR="00C5664D" w:rsidRPr="008E2A0F">
        <w:rPr>
          <w:sz w:val="22"/>
          <w:szCs w:val="22"/>
          <w:lang w:eastAsia="x-none"/>
        </w:rPr>
        <w:t>G</w:t>
      </w:r>
      <w:r w:rsidR="00AE484F" w:rsidRPr="008E2A0F">
        <w:rPr>
          <w:sz w:val="22"/>
          <w:szCs w:val="22"/>
          <w:lang w:val="x-none" w:eastAsia="x-none"/>
        </w:rPr>
        <w:t>odziny urzędowania:</w:t>
      </w:r>
    </w:p>
    <w:p w14:paraId="7B4DC88E" w14:textId="316E8642" w:rsidR="00C5664D" w:rsidRPr="008E2A0F" w:rsidRDefault="00DA7B2D" w:rsidP="008E2A0F">
      <w:pPr>
        <w:tabs>
          <w:tab w:val="left" w:pos="567"/>
        </w:tabs>
        <w:jc w:val="both"/>
        <w:rPr>
          <w:sz w:val="22"/>
          <w:szCs w:val="22"/>
          <w:lang w:val="x-none" w:eastAsia="x-none"/>
        </w:rPr>
      </w:pPr>
      <w:r w:rsidRPr="008E2A0F">
        <w:rPr>
          <w:sz w:val="22"/>
          <w:szCs w:val="22"/>
          <w:lang w:val="x-none" w:eastAsia="x-none"/>
        </w:rPr>
        <w:tab/>
      </w:r>
      <w:r w:rsidR="00AE484F" w:rsidRPr="008E2A0F">
        <w:rPr>
          <w:sz w:val="22"/>
          <w:szCs w:val="22"/>
          <w:lang w:val="x-none" w:eastAsia="x-none"/>
        </w:rPr>
        <w:t xml:space="preserve">poniedziałek – </w:t>
      </w:r>
      <w:r w:rsidR="00AE484F" w:rsidRPr="008E2A0F">
        <w:rPr>
          <w:sz w:val="22"/>
          <w:szCs w:val="22"/>
          <w:lang w:eastAsia="x-none"/>
        </w:rPr>
        <w:t>7.30 – 1</w:t>
      </w:r>
      <w:r w:rsidR="00C5664D" w:rsidRPr="008E2A0F">
        <w:rPr>
          <w:sz w:val="22"/>
          <w:szCs w:val="22"/>
          <w:lang w:eastAsia="x-none"/>
        </w:rPr>
        <w:t xml:space="preserve">7.00; wtorek </w:t>
      </w:r>
      <w:r w:rsidRPr="008E2A0F">
        <w:rPr>
          <w:sz w:val="22"/>
          <w:szCs w:val="22"/>
          <w:lang w:eastAsia="x-none"/>
        </w:rPr>
        <w:t>–</w:t>
      </w:r>
      <w:r w:rsidR="00C5664D" w:rsidRPr="008E2A0F">
        <w:rPr>
          <w:sz w:val="22"/>
          <w:szCs w:val="22"/>
          <w:lang w:eastAsia="x-none"/>
        </w:rPr>
        <w:t xml:space="preserve"> czwartek 7.30 – 15.30; </w:t>
      </w:r>
      <w:r w:rsidR="00C5664D" w:rsidRPr="008E2A0F">
        <w:rPr>
          <w:sz w:val="22"/>
          <w:szCs w:val="22"/>
        </w:rPr>
        <w:t>piątek 7:30 – 14.00</w:t>
      </w:r>
    </w:p>
    <w:p w14:paraId="5E19A59C" w14:textId="77777777" w:rsidR="00DA7B2D" w:rsidRPr="008E2A0F" w:rsidRDefault="00DA7B2D" w:rsidP="008E2A0F">
      <w:pPr>
        <w:suppressAutoHyphens/>
        <w:spacing w:after="120" w:line="23" w:lineRule="atLeast"/>
        <w:ind w:left="57"/>
        <w:jc w:val="both"/>
        <w:rPr>
          <w:sz w:val="22"/>
          <w:szCs w:val="22"/>
          <w:lang w:eastAsia="ar-SA"/>
        </w:rPr>
      </w:pPr>
    </w:p>
    <w:p w14:paraId="70C7D658" w14:textId="4537C27C" w:rsidR="00AE484F" w:rsidRPr="008E2A0F" w:rsidRDefault="00C5664D" w:rsidP="002C793E">
      <w:pPr>
        <w:pStyle w:val="Akapitzlist"/>
        <w:numPr>
          <w:ilvl w:val="0"/>
          <w:numId w:val="103"/>
        </w:numPr>
        <w:suppressAutoHyphens/>
        <w:spacing w:after="120" w:line="23" w:lineRule="atLeast"/>
        <w:ind w:left="567" w:hanging="567"/>
        <w:jc w:val="both"/>
        <w:rPr>
          <w:b/>
          <w:bCs/>
          <w:sz w:val="22"/>
          <w:szCs w:val="22"/>
          <w:lang w:eastAsia="ar-SA"/>
        </w:rPr>
      </w:pPr>
      <w:r w:rsidRPr="008E2A0F">
        <w:rPr>
          <w:b/>
          <w:bCs/>
          <w:sz w:val="22"/>
          <w:szCs w:val="22"/>
          <w:lang w:eastAsia="ar-SA"/>
        </w:rPr>
        <w:t>S</w:t>
      </w:r>
      <w:r w:rsidR="00AE484F" w:rsidRPr="008E2A0F">
        <w:rPr>
          <w:b/>
          <w:bCs/>
          <w:sz w:val="22"/>
          <w:szCs w:val="22"/>
          <w:lang w:eastAsia="ar-SA"/>
        </w:rPr>
        <w:t xml:space="preserve">trona internetowa prowadzonego postępowania: </w:t>
      </w:r>
    </w:p>
    <w:p w14:paraId="198FFF54" w14:textId="77777777" w:rsidR="00DA7B2D" w:rsidRPr="008E2A0F" w:rsidRDefault="00DA7B2D" w:rsidP="002C793E">
      <w:pPr>
        <w:pStyle w:val="Akapitzlist"/>
        <w:numPr>
          <w:ilvl w:val="0"/>
          <w:numId w:val="104"/>
        </w:numPr>
        <w:spacing w:after="120" w:line="23" w:lineRule="atLeast"/>
        <w:ind w:left="1134" w:hanging="567"/>
        <w:jc w:val="both"/>
        <w:rPr>
          <w:sz w:val="22"/>
          <w:szCs w:val="22"/>
        </w:rPr>
      </w:pPr>
      <w:r w:rsidRPr="008E2A0F">
        <w:rPr>
          <w:sz w:val="22"/>
          <w:szCs w:val="22"/>
        </w:rPr>
        <w:t xml:space="preserve">adres strony internetowej, na której jest prowadzone postępowanie oraz na której będą zamieszczane zmiany i wyjaśnienia treści SWZ oraz inne dokumenty zamówienia bezpośrednio związane z postępowaniem: </w:t>
      </w:r>
      <w:hyperlink r:id="rId15" w:history="1">
        <w:r w:rsidRPr="008E2A0F">
          <w:rPr>
            <w:rStyle w:val="Hipercze"/>
            <w:b/>
            <w:sz w:val="22"/>
            <w:szCs w:val="22"/>
            <w:lang w:eastAsia="ar-SA"/>
          </w:rPr>
          <w:t>https://platformazakupowa.pl/pn/psary</w:t>
        </w:r>
      </w:hyperlink>
      <w:r w:rsidRPr="008E2A0F">
        <w:rPr>
          <w:b/>
          <w:color w:val="0000FF"/>
          <w:sz w:val="22"/>
          <w:szCs w:val="22"/>
          <w:lang w:eastAsia="ar-SA"/>
        </w:rPr>
        <w:t xml:space="preserve"> ;</w:t>
      </w:r>
    </w:p>
    <w:p w14:paraId="4442F6A8" w14:textId="212C1B8A" w:rsidR="00DA7B2D" w:rsidRPr="008E2A0F" w:rsidRDefault="00DA7B2D" w:rsidP="002C793E">
      <w:pPr>
        <w:pStyle w:val="Akapitzlist"/>
        <w:numPr>
          <w:ilvl w:val="0"/>
          <w:numId w:val="104"/>
        </w:numPr>
        <w:spacing w:after="120" w:line="23" w:lineRule="atLeast"/>
        <w:ind w:left="1134" w:hanging="567"/>
        <w:jc w:val="both"/>
        <w:rPr>
          <w:sz w:val="22"/>
          <w:szCs w:val="22"/>
        </w:rPr>
      </w:pPr>
      <w:r w:rsidRPr="008E2A0F">
        <w:rPr>
          <w:rStyle w:val="Hipercze"/>
          <w:color w:val="auto"/>
          <w:sz w:val="22"/>
          <w:szCs w:val="22"/>
          <w:u w:val="none"/>
        </w:rPr>
        <w:t>Zamawiający informuje, iż na stronie internetowej Biuletynu Informacji Publicznej Urzędu Gminy Psary tj.</w:t>
      </w:r>
      <w:r w:rsidRPr="008E2A0F">
        <w:rPr>
          <w:sz w:val="22"/>
          <w:szCs w:val="22"/>
        </w:rPr>
        <w:t xml:space="preserve"> </w:t>
      </w:r>
      <w:hyperlink r:id="rId16" w:history="1">
        <w:r w:rsidRPr="008E2A0F">
          <w:rPr>
            <w:rStyle w:val="Hipercze"/>
            <w:sz w:val="22"/>
            <w:szCs w:val="22"/>
          </w:rPr>
          <w:t>http://www.bip.psary.pl</w:t>
        </w:r>
      </w:hyperlink>
      <w:r w:rsidRPr="008E2A0F">
        <w:rPr>
          <w:sz w:val="22"/>
          <w:szCs w:val="22"/>
        </w:rPr>
        <w:t xml:space="preserve"> </w:t>
      </w:r>
      <w:r w:rsidRPr="008E2A0F">
        <w:rPr>
          <w:rStyle w:val="Hipercze"/>
          <w:color w:val="auto"/>
          <w:sz w:val="22"/>
          <w:szCs w:val="22"/>
          <w:u w:val="none"/>
        </w:rPr>
        <w:t>– znajduje się przekierowanie</w:t>
      </w:r>
      <w:r w:rsidR="00E12AFE" w:rsidRPr="008E2A0F">
        <w:rPr>
          <w:rStyle w:val="Hipercze"/>
          <w:color w:val="auto"/>
          <w:sz w:val="22"/>
          <w:szCs w:val="22"/>
          <w:u w:val="none"/>
        </w:rPr>
        <w:t xml:space="preserve">/odesłanie </w:t>
      </w:r>
      <w:r w:rsidRPr="008E2A0F">
        <w:rPr>
          <w:rStyle w:val="Hipercze"/>
          <w:color w:val="auto"/>
          <w:sz w:val="22"/>
          <w:szCs w:val="22"/>
          <w:u w:val="none"/>
        </w:rPr>
        <w:t>do Platformy zakupowej  Zamawiającego</w:t>
      </w:r>
      <w:bookmarkStart w:id="1" w:name="_Hlk84842232"/>
      <w:r w:rsidRPr="008E2A0F">
        <w:rPr>
          <w:rStyle w:val="Hipercze"/>
          <w:color w:val="auto"/>
          <w:sz w:val="22"/>
          <w:szCs w:val="22"/>
          <w:u w:val="none"/>
        </w:rPr>
        <w:t xml:space="preserve">: </w:t>
      </w:r>
      <w:hyperlink r:id="rId17" w:history="1">
        <w:r w:rsidRPr="008E2A0F">
          <w:rPr>
            <w:rStyle w:val="Hipercze"/>
            <w:b/>
            <w:sz w:val="22"/>
            <w:szCs w:val="22"/>
            <w:lang w:eastAsia="ar-SA"/>
          </w:rPr>
          <w:t>https://platformazakupowa.pl/pn/psary</w:t>
        </w:r>
      </w:hyperlink>
      <w:r w:rsidRPr="008E2A0F">
        <w:rPr>
          <w:b/>
          <w:color w:val="0000FF"/>
          <w:sz w:val="22"/>
          <w:szCs w:val="22"/>
          <w:lang w:eastAsia="ar-SA"/>
        </w:rPr>
        <w:t xml:space="preserve"> ;</w:t>
      </w:r>
    </w:p>
    <w:bookmarkEnd w:id="1"/>
    <w:p w14:paraId="30558233" w14:textId="5B2D17FD" w:rsidR="00DA7B2D" w:rsidRPr="008E2A0F" w:rsidRDefault="00E12AFE" w:rsidP="002C793E">
      <w:pPr>
        <w:pStyle w:val="Akapitzlist"/>
        <w:numPr>
          <w:ilvl w:val="0"/>
          <w:numId w:val="103"/>
        </w:numPr>
        <w:spacing w:after="600" w:line="23" w:lineRule="atLeast"/>
        <w:ind w:left="567" w:hanging="567"/>
        <w:jc w:val="both"/>
        <w:rPr>
          <w:sz w:val="22"/>
          <w:szCs w:val="22"/>
          <w:u w:val="single"/>
        </w:rPr>
      </w:pPr>
      <w:r w:rsidRPr="008E2A0F">
        <w:rPr>
          <w:sz w:val="22"/>
          <w:szCs w:val="22"/>
        </w:rPr>
        <w:t>W</w:t>
      </w:r>
      <w:r w:rsidR="00DA7B2D" w:rsidRPr="008E2A0F">
        <w:rPr>
          <w:sz w:val="22"/>
          <w:szCs w:val="22"/>
        </w:rPr>
        <w:t xml:space="preserve">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E2A0F">
        <w:rPr>
          <w:sz w:val="22"/>
          <w:szCs w:val="22"/>
        </w:rPr>
        <w:br/>
      </w:r>
      <w:r w:rsidR="00DA7B2D" w:rsidRPr="008E2A0F">
        <w:rPr>
          <w:sz w:val="22"/>
          <w:szCs w:val="22"/>
        </w:rPr>
        <w:t>w rozdziale XII niniejszej Specyfikacji Warunków Zamówienia.</w:t>
      </w:r>
    </w:p>
    <w:p w14:paraId="4A40D610" w14:textId="475EED79" w:rsidR="005064DB" w:rsidRPr="008E2A0F" w:rsidRDefault="00B4667B" w:rsidP="008E2A0F">
      <w:pPr>
        <w:pBdr>
          <w:bottom w:val="single" w:sz="4" w:space="1" w:color="auto"/>
        </w:pBdr>
        <w:tabs>
          <w:tab w:val="left" w:pos="1701"/>
          <w:tab w:val="left" w:pos="2127"/>
        </w:tabs>
        <w:spacing w:after="120" w:line="23" w:lineRule="atLeast"/>
        <w:ind w:right="28"/>
        <w:jc w:val="both"/>
        <w:rPr>
          <w:b/>
          <w:sz w:val="22"/>
          <w:szCs w:val="22"/>
        </w:rPr>
      </w:pPr>
      <w:r w:rsidRPr="008E2A0F">
        <w:rPr>
          <w:b/>
          <w:sz w:val="22"/>
          <w:szCs w:val="22"/>
        </w:rPr>
        <w:t>ROZDZIAŁ II</w:t>
      </w:r>
      <w:r w:rsidR="00BD47AE" w:rsidRPr="008E2A0F">
        <w:rPr>
          <w:b/>
          <w:sz w:val="22"/>
          <w:szCs w:val="22"/>
        </w:rPr>
        <w:t xml:space="preserve">. </w:t>
      </w:r>
      <w:r w:rsidR="00BD47AE" w:rsidRPr="008E2A0F">
        <w:rPr>
          <w:b/>
          <w:sz w:val="22"/>
          <w:szCs w:val="22"/>
        </w:rPr>
        <w:tab/>
      </w:r>
      <w:r w:rsidR="005064DB" w:rsidRPr="008E2A0F">
        <w:rPr>
          <w:b/>
          <w:sz w:val="22"/>
          <w:szCs w:val="22"/>
        </w:rPr>
        <w:t>TRYB U</w:t>
      </w:r>
      <w:r w:rsidR="00E0767A" w:rsidRPr="008E2A0F">
        <w:rPr>
          <w:b/>
          <w:sz w:val="22"/>
          <w:szCs w:val="22"/>
        </w:rPr>
        <w:t>DZIELENIA ZAMÓWIENIA</w:t>
      </w:r>
    </w:p>
    <w:p w14:paraId="08A1F953" w14:textId="1585D7CD" w:rsidR="005064DB" w:rsidRPr="008E2A0F" w:rsidRDefault="005064DB" w:rsidP="008E2A0F">
      <w:pPr>
        <w:pStyle w:val="Akapitzlist"/>
        <w:numPr>
          <w:ilvl w:val="0"/>
          <w:numId w:val="44"/>
        </w:numPr>
        <w:spacing w:after="120" w:line="23" w:lineRule="atLeast"/>
        <w:ind w:left="567" w:hanging="567"/>
        <w:jc w:val="both"/>
        <w:rPr>
          <w:sz w:val="22"/>
          <w:szCs w:val="22"/>
        </w:rPr>
      </w:pPr>
      <w:r w:rsidRPr="008E2A0F">
        <w:rPr>
          <w:sz w:val="22"/>
          <w:szCs w:val="22"/>
        </w:rPr>
        <w:t xml:space="preserve">Postępowanie prowadzone jest w </w:t>
      </w:r>
      <w:r w:rsidRPr="008E2A0F">
        <w:rPr>
          <w:b/>
          <w:sz w:val="22"/>
          <w:szCs w:val="22"/>
        </w:rPr>
        <w:t>trybie</w:t>
      </w:r>
      <w:r w:rsidRPr="008E2A0F">
        <w:rPr>
          <w:sz w:val="22"/>
          <w:szCs w:val="22"/>
        </w:rPr>
        <w:t xml:space="preserve"> </w:t>
      </w:r>
      <w:r w:rsidR="00E0767A" w:rsidRPr="008E2A0F">
        <w:rPr>
          <w:b/>
          <w:sz w:val="22"/>
          <w:szCs w:val="22"/>
        </w:rPr>
        <w:t>podstawowym,</w:t>
      </w:r>
      <w:r w:rsidR="00E0767A" w:rsidRPr="008E2A0F">
        <w:rPr>
          <w:sz w:val="22"/>
          <w:szCs w:val="22"/>
        </w:rPr>
        <w:t xml:space="preserve"> zgodnie z ustawą z dnia 11 września 2019 </w:t>
      </w:r>
      <w:r w:rsidRPr="008E2A0F">
        <w:rPr>
          <w:sz w:val="22"/>
          <w:szCs w:val="22"/>
        </w:rPr>
        <w:t>r. Prawo zamówi</w:t>
      </w:r>
      <w:r w:rsidR="00E0767A" w:rsidRPr="008E2A0F">
        <w:rPr>
          <w:sz w:val="22"/>
          <w:szCs w:val="22"/>
        </w:rPr>
        <w:t>eń publicznych (</w:t>
      </w:r>
      <w:r w:rsidRPr="008E2A0F">
        <w:rPr>
          <w:sz w:val="22"/>
          <w:szCs w:val="22"/>
        </w:rPr>
        <w:t>Dz. U. z 20</w:t>
      </w:r>
      <w:r w:rsidR="00DA7B2D" w:rsidRPr="008E2A0F">
        <w:rPr>
          <w:sz w:val="22"/>
          <w:szCs w:val="22"/>
        </w:rPr>
        <w:t>21</w:t>
      </w:r>
      <w:r w:rsidR="00E0767A" w:rsidRPr="008E2A0F">
        <w:rPr>
          <w:sz w:val="22"/>
          <w:szCs w:val="22"/>
        </w:rPr>
        <w:t xml:space="preserve"> </w:t>
      </w:r>
      <w:r w:rsidRPr="008E2A0F">
        <w:rPr>
          <w:sz w:val="22"/>
          <w:szCs w:val="22"/>
        </w:rPr>
        <w:t xml:space="preserve">r. poz. </w:t>
      </w:r>
      <w:r w:rsidR="00DA7B2D" w:rsidRPr="008E2A0F">
        <w:rPr>
          <w:sz w:val="22"/>
          <w:szCs w:val="22"/>
        </w:rPr>
        <w:t>1129</w:t>
      </w:r>
      <w:r w:rsidRPr="008E2A0F">
        <w:rPr>
          <w:sz w:val="22"/>
          <w:szCs w:val="22"/>
        </w:rPr>
        <w:t xml:space="preserve"> z późn.</w:t>
      </w:r>
      <w:r w:rsidR="00E0767A" w:rsidRPr="008E2A0F">
        <w:rPr>
          <w:sz w:val="22"/>
          <w:szCs w:val="22"/>
        </w:rPr>
        <w:t xml:space="preserve">zm.) zwaną </w:t>
      </w:r>
      <w:r w:rsidR="00B4667B" w:rsidRPr="008E2A0F">
        <w:rPr>
          <w:sz w:val="22"/>
          <w:szCs w:val="22"/>
        </w:rPr>
        <w:t>w dalszej części ustawą</w:t>
      </w:r>
      <w:r w:rsidRPr="008E2A0F">
        <w:rPr>
          <w:sz w:val="22"/>
          <w:szCs w:val="22"/>
        </w:rPr>
        <w:t>. W sprawach nieureg</w:t>
      </w:r>
      <w:r w:rsidR="00E0767A" w:rsidRPr="008E2A0F">
        <w:rPr>
          <w:sz w:val="22"/>
          <w:szCs w:val="22"/>
        </w:rPr>
        <w:t>ulowanych zapisami niniejszej S</w:t>
      </w:r>
      <w:r w:rsidRPr="008E2A0F">
        <w:rPr>
          <w:sz w:val="22"/>
          <w:szCs w:val="22"/>
        </w:rPr>
        <w:t>WZ, stosuje się przepisy</w:t>
      </w:r>
      <w:r w:rsidR="002E63FB" w:rsidRPr="008E2A0F">
        <w:rPr>
          <w:sz w:val="22"/>
          <w:szCs w:val="22"/>
        </w:rPr>
        <w:t xml:space="preserve"> wspomnianej ustawy</w:t>
      </w:r>
      <w:r w:rsidR="003B21A1" w:rsidRPr="008E2A0F">
        <w:rPr>
          <w:sz w:val="22"/>
          <w:szCs w:val="22"/>
        </w:rPr>
        <w:t xml:space="preserve"> wraz z aktami wykonawczymi do tej ustawy.</w:t>
      </w:r>
    </w:p>
    <w:p w14:paraId="29B994F7" w14:textId="1FA7DE77" w:rsidR="00A516EF" w:rsidRPr="008E2A0F" w:rsidRDefault="00A516EF" w:rsidP="008E2A0F">
      <w:pPr>
        <w:pStyle w:val="Akapitzlist"/>
        <w:numPr>
          <w:ilvl w:val="0"/>
          <w:numId w:val="44"/>
        </w:numPr>
        <w:spacing w:after="120" w:line="23" w:lineRule="atLeast"/>
        <w:ind w:left="567" w:hanging="567"/>
        <w:jc w:val="both"/>
        <w:rPr>
          <w:sz w:val="22"/>
          <w:szCs w:val="22"/>
        </w:rPr>
      </w:pPr>
      <w:r w:rsidRPr="008E2A0F">
        <w:rPr>
          <w:sz w:val="22"/>
          <w:szCs w:val="22"/>
        </w:rPr>
        <w:t>Zamawiający zastrzega sobie prawo do prowadzenia negocjacji (przewiduje możliwość prowadzenia negocjacji) w celu ulepszenia treści ofert, które podlegają ocenie w ramach kryteriów oceny ofert, co oznacza wybór trybu podstawowego, o którym mowa w art. 275 pkt 2 ustawy. Szczegółowe informacje dotyczące prowadzenia negocjacji zawiera rozdział XXVII SWZ.</w:t>
      </w:r>
    </w:p>
    <w:p w14:paraId="1376E180" w14:textId="7C9AF94B" w:rsidR="00E12AFE" w:rsidRDefault="00E12AFE" w:rsidP="008E2A0F">
      <w:pPr>
        <w:pStyle w:val="Akapitzlist"/>
        <w:numPr>
          <w:ilvl w:val="0"/>
          <w:numId w:val="44"/>
        </w:numPr>
        <w:spacing w:after="120" w:line="23" w:lineRule="atLeast"/>
        <w:ind w:left="567" w:hanging="567"/>
        <w:jc w:val="both"/>
        <w:rPr>
          <w:sz w:val="22"/>
          <w:szCs w:val="22"/>
        </w:rPr>
      </w:pPr>
      <w:r w:rsidRPr="008E2A0F">
        <w:rPr>
          <w:sz w:val="22"/>
          <w:szCs w:val="22"/>
        </w:rPr>
        <w:t>Postępowanie prowadzone jest dla wartości zamówienia mniejszej niż próg unijny.</w:t>
      </w:r>
    </w:p>
    <w:p w14:paraId="605AA1AA" w14:textId="77777777" w:rsidR="008E2A0F" w:rsidRPr="008E2A0F" w:rsidRDefault="008E2A0F" w:rsidP="008E2A0F">
      <w:pPr>
        <w:pStyle w:val="Akapitzlist"/>
        <w:spacing w:after="120" w:line="23" w:lineRule="atLeast"/>
        <w:ind w:left="567"/>
        <w:jc w:val="both"/>
        <w:rPr>
          <w:sz w:val="22"/>
          <w:szCs w:val="22"/>
        </w:rPr>
      </w:pPr>
    </w:p>
    <w:p w14:paraId="59EF20E9" w14:textId="77777777" w:rsidR="00DA7B2D" w:rsidRPr="008E2A0F" w:rsidRDefault="00DA7B2D" w:rsidP="008E2A0F">
      <w:pPr>
        <w:pStyle w:val="Akapitzlist"/>
        <w:numPr>
          <w:ilvl w:val="0"/>
          <w:numId w:val="44"/>
        </w:numPr>
        <w:spacing w:after="120" w:line="23" w:lineRule="atLeast"/>
        <w:ind w:left="567" w:hanging="567"/>
        <w:jc w:val="both"/>
        <w:rPr>
          <w:sz w:val="22"/>
          <w:szCs w:val="22"/>
        </w:rPr>
      </w:pPr>
      <w:r w:rsidRPr="008E2A0F">
        <w:rPr>
          <w:b/>
          <w:kern w:val="3"/>
          <w:sz w:val="22"/>
          <w:szCs w:val="22"/>
          <w:lang w:eastAsia="zh-CN"/>
        </w:rPr>
        <w:lastRenderedPageBreak/>
        <w:t>Źródła dofinansowania</w:t>
      </w:r>
    </w:p>
    <w:p w14:paraId="44CAE701" w14:textId="3F2EBECF" w:rsidR="00922735" w:rsidRPr="000806A2" w:rsidRDefault="00922735" w:rsidP="003D7A3D">
      <w:pPr>
        <w:spacing w:after="120" w:line="23" w:lineRule="atLeast"/>
        <w:ind w:left="567" w:right="28"/>
        <w:jc w:val="both"/>
        <w:rPr>
          <w:rFonts w:eastAsia="CIDFont+F1"/>
          <w:sz w:val="22"/>
          <w:szCs w:val="22"/>
        </w:rPr>
      </w:pPr>
      <w:r w:rsidRPr="000806A2">
        <w:rPr>
          <w:rFonts w:eastAsia="CIDFont+F1"/>
          <w:sz w:val="22"/>
          <w:szCs w:val="22"/>
        </w:rPr>
        <w:t>Niniejsze zamówienie jest współfina</w:t>
      </w:r>
      <w:r w:rsidR="00F01212" w:rsidRPr="000806A2">
        <w:rPr>
          <w:rFonts w:eastAsia="CIDFont+F1"/>
          <w:sz w:val="22"/>
          <w:szCs w:val="22"/>
        </w:rPr>
        <w:t>n</w:t>
      </w:r>
      <w:r w:rsidRPr="000806A2">
        <w:rPr>
          <w:rFonts w:eastAsia="CIDFont+F1"/>
          <w:sz w:val="22"/>
          <w:szCs w:val="22"/>
        </w:rPr>
        <w:t>sowane z Rządowego Funduszu Polski Ład: Program</w:t>
      </w:r>
      <w:r w:rsidRPr="000806A2">
        <w:rPr>
          <w:b/>
          <w:bCs/>
          <w:kern w:val="3"/>
          <w:sz w:val="22"/>
          <w:szCs w:val="22"/>
          <w:lang w:eastAsia="zh-CN"/>
        </w:rPr>
        <w:t xml:space="preserve"> </w:t>
      </w:r>
      <w:r w:rsidRPr="000806A2">
        <w:rPr>
          <w:rFonts w:eastAsia="CIDFont+F1"/>
          <w:sz w:val="22"/>
          <w:szCs w:val="22"/>
        </w:rPr>
        <w:t>Inwestycji Strategicznych.</w:t>
      </w:r>
    </w:p>
    <w:p w14:paraId="7F5ADDD7" w14:textId="520DB16A" w:rsidR="002E265E" w:rsidRDefault="002E265E" w:rsidP="003D7A3D">
      <w:pPr>
        <w:spacing w:after="120" w:line="23" w:lineRule="atLeast"/>
        <w:ind w:left="567" w:right="28"/>
        <w:jc w:val="both"/>
        <w:rPr>
          <w:rFonts w:eastAsia="CIDFont+F1"/>
          <w:sz w:val="22"/>
          <w:szCs w:val="22"/>
        </w:rPr>
      </w:pPr>
      <w:r w:rsidRPr="000806A2">
        <w:rPr>
          <w:rFonts w:eastAsia="CIDFont+F1"/>
          <w:sz w:val="22"/>
          <w:szCs w:val="22"/>
        </w:rPr>
        <w:t>Zamawiający uzyskał od Banku Gospodarstwa Krajowego Wstępną Promesę Nr 01/2021/6377 PolskiLad dotyczącą Dofinansowania Inwestycji z Programu Rządowy Fundusz Polski Ład: Program Inwestycji Strategicznych</w:t>
      </w:r>
      <w:r w:rsidR="005A767E" w:rsidRPr="000806A2">
        <w:rPr>
          <w:rFonts w:eastAsia="CIDFont+F1"/>
          <w:sz w:val="22"/>
          <w:szCs w:val="22"/>
        </w:rPr>
        <w:t xml:space="preserve"> - z przeznaczeniem na realizację przez Zamawiającego Inwestycji pn. „Budowa i przebudowa sieci wodociągowej na terenie Gminy Psary”. Na inwestycję składają się dwie (2) części zamówienia.</w:t>
      </w:r>
      <w:r w:rsidR="005A767E">
        <w:rPr>
          <w:rFonts w:eastAsia="CIDFont+F1"/>
          <w:sz w:val="22"/>
          <w:szCs w:val="22"/>
        </w:rPr>
        <w:t xml:space="preserve">  </w:t>
      </w:r>
    </w:p>
    <w:p w14:paraId="0B56580C" w14:textId="77777777" w:rsidR="003D7A3D" w:rsidRPr="00417763" w:rsidRDefault="003D7A3D" w:rsidP="003D7A3D">
      <w:pPr>
        <w:pStyle w:val="Akapitzlist"/>
        <w:numPr>
          <w:ilvl w:val="0"/>
          <w:numId w:val="44"/>
        </w:numPr>
        <w:spacing w:after="120" w:line="23" w:lineRule="atLeast"/>
        <w:ind w:left="567" w:hanging="567"/>
        <w:jc w:val="both"/>
        <w:rPr>
          <w:rFonts w:eastAsia="CIDFont+F1"/>
          <w:sz w:val="22"/>
          <w:szCs w:val="22"/>
        </w:rPr>
      </w:pPr>
      <w:r w:rsidRPr="00417763">
        <w:rPr>
          <w:rFonts w:eastAsia="CIDFont+F1"/>
          <w:b/>
          <w:bCs/>
          <w:sz w:val="22"/>
          <w:szCs w:val="22"/>
        </w:rPr>
        <w:t>Unieważnienie postępowania</w:t>
      </w:r>
    </w:p>
    <w:p w14:paraId="0A7C6EC6" w14:textId="77777777" w:rsidR="003D7A3D" w:rsidRPr="00417763" w:rsidRDefault="003D7A3D" w:rsidP="003D7A3D">
      <w:pPr>
        <w:pStyle w:val="Akapitzlist"/>
        <w:autoSpaceDE w:val="0"/>
        <w:autoSpaceDN w:val="0"/>
        <w:adjustRightInd w:val="0"/>
        <w:spacing w:after="600"/>
        <w:ind w:left="567"/>
        <w:jc w:val="both"/>
        <w:rPr>
          <w:rFonts w:eastAsia="CIDFont+F1"/>
          <w:sz w:val="22"/>
          <w:szCs w:val="22"/>
        </w:rPr>
      </w:pPr>
      <w:r w:rsidRPr="00417763">
        <w:rPr>
          <w:rFonts w:eastAsia="CIDFont+F1"/>
          <w:sz w:val="22"/>
          <w:szCs w:val="22"/>
        </w:rPr>
        <w:t>Zamawiający zgodnie z art. 310 ustawy Pzp, zastrzega sobie prawo unieważnienia postępowania o udzielenie zamówienia publicznego, jeżeli środki, które zamierza przeznaczyć na sfinansowanie całości lub części zamówienia, nie zostały mu przyznane.</w:t>
      </w:r>
    </w:p>
    <w:p w14:paraId="48044696" w14:textId="360FC537" w:rsidR="00F72BCD" w:rsidRPr="008E2A0F" w:rsidRDefault="00B4667B" w:rsidP="00A438C5">
      <w:pPr>
        <w:pBdr>
          <w:bottom w:val="single" w:sz="4" w:space="1" w:color="auto"/>
        </w:pBdr>
        <w:tabs>
          <w:tab w:val="left" w:pos="567"/>
          <w:tab w:val="left" w:pos="2127"/>
        </w:tabs>
        <w:spacing w:after="120" w:line="23" w:lineRule="atLeast"/>
        <w:jc w:val="both"/>
        <w:rPr>
          <w:b/>
          <w:sz w:val="22"/>
          <w:szCs w:val="22"/>
        </w:rPr>
      </w:pPr>
      <w:r w:rsidRPr="008E2A0F">
        <w:rPr>
          <w:b/>
          <w:sz w:val="22"/>
          <w:szCs w:val="22"/>
        </w:rPr>
        <w:t>ROZDZIAŁ III</w:t>
      </w:r>
      <w:r w:rsidR="00BD47AE" w:rsidRPr="008E2A0F">
        <w:rPr>
          <w:b/>
          <w:sz w:val="22"/>
          <w:szCs w:val="22"/>
        </w:rPr>
        <w:t xml:space="preserve">. </w:t>
      </w:r>
      <w:r w:rsidR="00BD47AE" w:rsidRPr="008E2A0F">
        <w:rPr>
          <w:b/>
          <w:sz w:val="22"/>
          <w:szCs w:val="22"/>
        </w:rPr>
        <w:tab/>
      </w:r>
      <w:r w:rsidR="00F72BCD" w:rsidRPr="008E2A0F">
        <w:rPr>
          <w:b/>
          <w:sz w:val="22"/>
          <w:szCs w:val="22"/>
        </w:rPr>
        <w:t>OPIS</w:t>
      </w:r>
      <w:r w:rsidR="00F72BCD" w:rsidRPr="008E2A0F">
        <w:rPr>
          <w:sz w:val="22"/>
          <w:szCs w:val="22"/>
        </w:rPr>
        <w:t xml:space="preserve"> </w:t>
      </w:r>
      <w:r w:rsidR="00F72BCD" w:rsidRPr="008E2A0F">
        <w:rPr>
          <w:b/>
          <w:sz w:val="22"/>
          <w:szCs w:val="22"/>
        </w:rPr>
        <w:t>PRZEDMIOTU ZAMÓWIENIA</w:t>
      </w:r>
    </w:p>
    <w:p w14:paraId="5A5F88E9" w14:textId="55ED6C7D" w:rsidR="001D0C1F" w:rsidRPr="008E2A0F" w:rsidRDefault="001D0C1F" w:rsidP="002C793E">
      <w:pPr>
        <w:widowControl w:val="0"/>
        <w:numPr>
          <w:ilvl w:val="0"/>
          <w:numId w:val="59"/>
        </w:numPr>
        <w:tabs>
          <w:tab w:val="left" w:pos="567"/>
        </w:tabs>
        <w:autoSpaceDE w:val="0"/>
        <w:autoSpaceDN w:val="0"/>
        <w:spacing w:after="120" w:line="23" w:lineRule="atLeast"/>
        <w:ind w:left="567" w:hanging="567"/>
        <w:jc w:val="both"/>
        <w:rPr>
          <w:rFonts w:eastAsia="TeXGyrePagella"/>
          <w:sz w:val="22"/>
          <w:szCs w:val="22"/>
          <w:lang w:eastAsia="en-US"/>
        </w:rPr>
      </w:pPr>
      <w:bookmarkStart w:id="2" w:name="_Hlk34121606"/>
      <w:r w:rsidRPr="008E2A0F">
        <w:rPr>
          <w:rFonts w:eastAsia="ArialMT"/>
          <w:sz w:val="22"/>
          <w:szCs w:val="22"/>
        </w:rPr>
        <w:t xml:space="preserve">Przedmiotem inwestycji jest wykonanie robót budowlanych w ramach zadania: </w:t>
      </w:r>
      <w:r w:rsidR="003005D4" w:rsidRPr="008E2A0F">
        <w:rPr>
          <w:rFonts w:eastAsia="Arial"/>
          <w:b/>
          <w:sz w:val="22"/>
          <w:szCs w:val="22"/>
          <w:lang w:eastAsia="zh-CN"/>
        </w:rPr>
        <w:t>„</w:t>
      </w:r>
      <w:r w:rsidR="003005D4" w:rsidRPr="008E2A0F">
        <w:rPr>
          <w:rFonts w:eastAsia="Arial"/>
          <w:b/>
          <w:bCs/>
          <w:sz w:val="22"/>
          <w:szCs w:val="22"/>
          <w:lang w:eastAsia="en-US"/>
        </w:rPr>
        <w:t xml:space="preserve">Budowa </w:t>
      </w:r>
      <w:r w:rsidR="003005D4" w:rsidRPr="008E2A0F">
        <w:rPr>
          <w:rFonts w:eastAsia="Arial"/>
          <w:b/>
          <w:bCs/>
          <w:sz w:val="22"/>
          <w:szCs w:val="22"/>
          <w:lang w:eastAsia="en-US"/>
        </w:rPr>
        <w:br/>
        <w:t>i przebudowa sieci wodoci</w:t>
      </w:r>
      <w:r w:rsidR="003005D4" w:rsidRPr="008E2A0F">
        <w:rPr>
          <w:b/>
          <w:bCs/>
          <w:sz w:val="22"/>
          <w:szCs w:val="22"/>
          <w:lang w:eastAsia="en-US"/>
        </w:rPr>
        <w:t>ągowej na terenie Gminy Psary</w:t>
      </w:r>
      <w:r w:rsidR="003005D4" w:rsidRPr="008E2A0F">
        <w:rPr>
          <w:rFonts w:eastAsia="Arial"/>
          <w:b/>
          <w:sz w:val="22"/>
          <w:szCs w:val="22"/>
          <w:lang w:eastAsia="zh-CN"/>
        </w:rPr>
        <w:t xml:space="preserve">” </w:t>
      </w:r>
      <w:r w:rsidRPr="008E2A0F">
        <w:rPr>
          <w:rFonts w:eastAsia="Arial"/>
          <w:sz w:val="22"/>
          <w:szCs w:val="22"/>
        </w:rPr>
        <w:t xml:space="preserve"> </w:t>
      </w:r>
      <w:r w:rsidRPr="008E2A0F">
        <w:rPr>
          <w:rFonts w:eastAsia="ArialMT"/>
          <w:color w:val="040404"/>
          <w:sz w:val="22"/>
          <w:szCs w:val="22"/>
          <w:shd w:val="clear" w:color="auto" w:fill="FDFDFD"/>
        </w:rPr>
        <w:t xml:space="preserve">z podziałem na </w:t>
      </w:r>
      <w:r w:rsidR="003005D4" w:rsidRPr="008E2A0F">
        <w:rPr>
          <w:rFonts w:eastAsia="ArialMT"/>
          <w:color w:val="040404"/>
          <w:sz w:val="22"/>
          <w:szCs w:val="22"/>
          <w:shd w:val="clear" w:color="auto" w:fill="FDFDFD"/>
        </w:rPr>
        <w:t>dwie</w:t>
      </w:r>
      <w:r w:rsidRPr="008E2A0F">
        <w:rPr>
          <w:rFonts w:eastAsia="ArialMT"/>
          <w:color w:val="040404"/>
          <w:sz w:val="22"/>
          <w:szCs w:val="22"/>
          <w:shd w:val="clear" w:color="auto" w:fill="FDFDFD"/>
        </w:rPr>
        <w:t xml:space="preserve"> części:</w:t>
      </w:r>
    </w:p>
    <w:p w14:paraId="5D9760D5" w14:textId="5AF8027F" w:rsidR="001F20F6" w:rsidRPr="008E2A0F" w:rsidRDefault="001D0C1F" w:rsidP="002C793E">
      <w:pPr>
        <w:pStyle w:val="Akapitzlist"/>
        <w:widowControl w:val="0"/>
        <w:numPr>
          <w:ilvl w:val="1"/>
          <w:numId w:val="59"/>
        </w:numPr>
        <w:tabs>
          <w:tab w:val="left" w:pos="567"/>
        </w:tabs>
        <w:autoSpaceDE w:val="0"/>
        <w:autoSpaceDN w:val="0"/>
        <w:spacing w:after="120" w:line="23" w:lineRule="atLeast"/>
        <w:ind w:left="1134" w:hanging="567"/>
        <w:jc w:val="both"/>
        <w:rPr>
          <w:rFonts w:eastAsia="TeXGyrePagella"/>
          <w:b/>
          <w:bCs/>
          <w:sz w:val="22"/>
          <w:szCs w:val="22"/>
          <w:highlight w:val="lightGray"/>
          <w:u w:val="single"/>
          <w:lang w:eastAsia="en-US"/>
        </w:rPr>
      </w:pPr>
      <w:r w:rsidRPr="008E2A0F">
        <w:rPr>
          <w:b/>
          <w:bCs/>
          <w:kern w:val="3"/>
          <w:sz w:val="22"/>
          <w:szCs w:val="22"/>
          <w:highlight w:val="lightGray"/>
          <w:u w:val="single"/>
          <w:lang w:eastAsia="zh-CN"/>
        </w:rPr>
        <w:t xml:space="preserve">Część 1: </w:t>
      </w:r>
      <w:r w:rsidR="001F20F6" w:rsidRPr="008E2A0F">
        <w:rPr>
          <w:b/>
          <w:bCs/>
          <w:kern w:val="3"/>
          <w:sz w:val="22"/>
          <w:szCs w:val="22"/>
          <w:highlight w:val="lightGray"/>
          <w:u w:val="single"/>
          <w:lang w:eastAsia="zh-CN"/>
        </w:rPr>
        <w:t>„</w:t>
      </w:r>
      <w:r w:rsidR="001F20F6" w:rsidRPr="008E2A0F">
        <w:rPr>
          <w:rFonts w:eastAsia="Symbol"/>
          <w:b/>
          <w:bCs/>
          <w:sz w:val="22"/>
          <w:szCs w:val="22"/>
          <w:highlight w:val="lightGray"/>
          <w:u w:val="single"/>
          <w:lang w:eastAsia="zh-CN"/>
        </w:rPr>
        <w:t>Budowa i przebudowa sieci wodociągowej na terenie Gminy Psary – Przebudowa sieci wodociągowej w Dąbiu ul. Kościelna</w:t>
      </w:r>
      <w:r w:rsidR="005650CF" w:rsidRPr="008E2A0F">
        <w:rPr>
          <w:rFonts w:eastAsia="Symbol"/>
          <w:b/>
          <w:bCs/>
          <w:sz w:val="22"/>
          <w:szCs w:val="22"/>
          <w:highlight w:val="lightGray"/>
          <w:u w:val="single"/>
          <w:lang w:eastAsia="zh-CN"/>
        </w:rPr>
        <w:t>.</w:t>
      </w:r>
      <w:r w:rsidR="001F20F6" w:rsidRPr="008E2A0F">
        <w:rPr>
          <w:rFonts w:eastAsia="Symbol"/>
          <w:b/>
          <w:bCs/>
          <w:sz w:val="22"/>
          <w:szCs w:val="22"/>
          <w:highlight w:val="lightGray"/>
          <w:u w:val="single"/>
          <w:lang w:eastAsia="zh-CN"/>
        </w:rPr>
        <w:t xml:space="preserve"> </w:t>
      </w:r>
    </w:p>
    <w:p w14:paraId="6B40E9B9" w14:textId="4A6C459B" w:rsidR="00E809DA" w:rsidRPr="008E2A0F" w:rsidRDefault="00E809DA" w:rsidP="008E2A0F">
      <w:pPr>
        <w:suppressAutoHyphens/>
        <w:autoSpaceDE w:val="0"/>
        <w:spacing w:after="120" w:line="23" w:lineRule="atLeast"/>
        <w:ind w:left="1134"/>
        <w:jc w:val="both"/>
        <w:rPr>
          <w:sz w:val="22"/>
          <w:szCs w:val="22"/>
          <w:lang w:eastAsia="zh-CN"/>
        </w:rPr>
      </w:pPr>
      <w:r w:rsidRPr="008E2A0F">
        <w:rPr>
          <w:rFonts w:eastAsia="Symbol"/>
          <w:color w:val="000000"/>
          <w:kern w:val="2"/>
          <w:sz w:val="22"/>
          <w:szCs w:val="22"/>
          <w:lang w:eastAsia="zh-CN"/>
        </w:rPr>
        <w:t xml:space="preserve">Przedmiotem zamówienia jest wykonanie robót budowlanych związanych z przebudową sieci wodociągowej wraz z przyłączami w ul. Kościelnej oraz ul. Pocztowej w Dąbiu </w:t>
      </w:r>
      <w:r w:rsidRPr="008E2A0F">
        <w:rPr>
          <w:rFonts w:eastAsia="Symbol"/>
          <w:color w:val="000000"/>
          <w:kern w:val="2"/>
          <w:sz w:val="22"/>
          <w:szCs w:val="22"/>
          <w:lang w:eastAsia="zh-CN"/>
        </w:rPr>
        <w:br/>
        <w:t xml:space="preserve">o łącznej długości 2 707 m. Sieć wodociągowa wykonana będzie z rur PE100 SDR11 DN Ø160x14,6 mm oraz PE100 SDR11 DN Ø110x6,6 mm łączonych przez zgrzewanie doczołowe lub za pomocą kształtek elektrooporowych. Włączenie </w:t>
      </w:r>
      <w:r w:rsidRPr="008E2A0F">
        <w:rPr>
          <w:rFonts w:eastAsia="Symbol"/>
          <w:color w:val="000000"/>
          <w:kern w:val="2"/>
          <w:sz w:val="22"/>
          <w:szCs w:val="22"/>
          <w:lang w:eastAsia="zh-CN" w:bidi="en-US"/>
        </w:rPr>
        <w:t>s</w:t>
      </w:r>
      <w:r w:rsidRPr="008E2A0F">
        <w:rPr>
          <w:rFonts w:eastAsia="Symbol"/>
          <w:color w:val="000000"/>
          <w:kern w:val="2"/>
          <w:sz w:val="22"/>
          <w:szCs w:val="22"/>
          <w:lang w:eastAsia="zh-CN"/>
        </w:rPr>
        <w:t>ie</w:t>
      </w:r>
      <w:r w:rsidRPr="008E2A0F">
        <w:rPr>
          <w:rFonts w:eastAsia="Symbol"/>
          <w:color w:val="000000"/>
          <w:kern w:val="2"/>
          <w:sz w:val="22"/>
          <w:szCs w:val="22"/>
          <w:lang w:eastAsia="zh-CN" w:bidi="en-US"/>
        </w:rPr>
        <w:t>ci</w:t>
      </w:r>
      <w:r w:rsidRPr="008E2A0F">
        <w:rPr>
          <w:rFonts w:eastAsia="Symbol"/>
          <w:color w:val="000000"/>
          <w:kern w:val="2"/>
          <w:sz w:val="22"/>
          <w:szCs w:val="22"/>
          <w:lang w:eastAsia="zh-CN"/>
        </w:rPr>
        <w:t xml:space="preserve"> wodociągow</w:t>
      </w:r>
      <w:r w:rsidRPr="008E2A0F">
        <w:rPr>
          <w:rFonts w:eastAsia="Symbol"/>
          <w:color w:val="000000"/>
          <w:kern w:val="2"/>
          <w:sz w:val="22"/>
          <w:szCs w:val="22"/>
          <w:lang w:eastAsia="zh-CN" w:bidi="en-US"/>
        </w:rPr>
        <w:t>ej</w:t>
      </w:r>
      <w:r w:rsidRPr="008E2A0F">
        <w:rPr>
          <w:rFonts w:eastAsia="Symbol"/>
          <w:color w:val="000000"/>
          <w:kern w:val="2"/>
          <w:sz w:val="22"/>
          <w:szCs w:val="22"/>
          <w:lang w:eastAsia="zh-CN"/>
        </w:rPr>
        <w:t xml:space="preserve"> do istniejącej sieci dn160 </w:t>
      </w:r>
      <w:r w:rsidRPr="008E2A0F">
        <w:rPr>
          <w:rFonts w:eastAsia="Symbol"/>
          <w:color w:val="000000"/>
          <w:kern w:val="2"/>
          <w:sz w:val="22"/>
          <w:szCs w:val="22"/>
          <w:lang w:eastAsia="zh-CN" w:bidi="en-US"/>
        </w:rPr>
        <w:t>w</w:t>
      </w:r>
      <w:r w:rsidRPr="008E2A0F">
        <w:rPr>
          <w:rFonts w:eastAsia="Symbol"/>
          <w:color w:val="000000"/>
          <w:kern w:val="2"/>
          <w:sz w:val="22"/>
          <w:szCs w:val="22"/>
          <w:lang w:eastAsia="zh-CN"/>
        </w:rPr>
        <w:t xml:space="preserve"> ul. Pocztowej na wysokości budynku nr 1(ZŁ1), a następnie połączenie go z istniejącą siecią wodociągową dn 160 w ul. Kościelnej na wys. budynku </w:t>
      </w:r>
      <w:r w:rsidR="00884F5B">
        <w:rPr>
          <w:rFonts w:eastAsia="Symbol"/>
          <w:color w:val="000000"/>
          <w:kern w:val="2"/>
          <w:sz w:val="22"/>
          <w:szCs w:val="22"/>
          <w:lang w:eastAsia="zh-CN"/>
        </w:rPr>
        <w:br/>
      </w:r>
      <w:r w:rsidRPr="008E2A0F">
        <w:rPr>
          <w:rFonts w:eastAsia="Symbol"/>
          <w:color w:val="000000"/>
          <w:kern w:val="2"/>
          <w:sz w:val="22"/>
          <w:szCs w:val="22"/>
          <w:lang w:eastAsia="zh-CN"/>
        </w:rPr>
        <w:t xml:space="preserve">nr 90 (WD166). </w:t>
      </w:r>
      <w:r w:rsidRPr="008E2A0F">
        <w:rPr>
          <w:rFonts w:eastAsia="Arial"/>
          <w:color w:val="000000"/>
          <w:kern w:val="2"/>
          <w:sz w:val="22"/>
          <w:szCs w:val="22"/>
          <w:lang w:eastAsia="zh-CN" w:bidi="en-US"/>
        </w:rPr>
        <w:t xml:space="preserve">Na odcinku przyłącza zostanie zabudowana studzienka wodomierzowa mrozoodporna typu „Kajma II” o średnicy 0,50 m. Studzienki będą lokalizowane poza ogrodzonym terenem , tj. w poboczu lub chodniku – tam, gdzie wystąpi brak miejsca poza ogrodzonym terenem montaż studni odbędzie się na podłączanej posesji. </w:t>
      </w:r>
      <w:r w:rsidRPr="008E2A0F">
        <w:rPr>
          <w:rFonts w:eastAsia="Arial"/>
          <w:color w:val="000000"/>
          <w:kern w:val="2"/>
          <w:sz w:val="22"/>
          <w:szCs w:val="22"/>
          <w:u w:val="single"/>
          <w:lang w:eastAsia="zh-CN" w:bidi="en-US"/>
        </w:rPr>
        <w:t xml:space="preserve">Podczas przygotowywania oferty cenowej należy uwzględnić zmianę projektową (jn.), tj. średnice ciągu głównego </w:t>
      </w:r>
      <w:r w:rsidRPr="008E2A0F">
        <w:rPr>
          <w:rFonts w:eastAsia="Arial"/>
          <w:color w:val="000000"/>
          <w:kern w:val="2"/>
          <w:sz w:val="22"/>
          <w:szCs w:val="22"/>
          <w:u w:val="single"/>
        </w:rPr>
        <w:t>(zgodnie z przedmiarem):</w:t>
      </w:r>
    </w:p>
    <w:p w14:paraId="34535379" w14:textId="77777777" w:rsidR="00E809DA" w:rsidRPr="008E2A0F" w:rsidRDefault="00E809DA" w:rsidP="008E2A0F">
      <w:pPr>
        <w:suppressAutoHyphens/>
        <w:autoSpaceDE w:val="0"/>
        <w:spacing w:after="120" w:line="23" w:lineRule="atLeast"/>
        <w:ind w:left="426" w:firstLine="708"/>
        <w:jc w:val="both"/>
        <w:rPr>
          <w:sz w:val="22"/>
          <w:szCs w:val="22"/>
          <w:lang w:eastAsia="zh-CN"/>
        </w:rPr>
      </w:pPr>
      <w:r w:rsidRPr="008E2A0F">
        <w:rPr>
          <w:rFonts w:eastAsia="Arial"/>
          <w:color w:val="000000"/>
          <w:kern w:val="2"/>
          <w:sz w:val="22"/>
          <w:szCs w:val="22"/>
          <w:u w:val="single"/>
        </w:rPr>
        <w:t>WD72-WD166 - DN110 o długości ok. 812 mb.</w:t>
      </w:r>
    </w:p>
    <w:p w14:paraId="39FA9146" w14:textId="18A3BC36" w:rsidR="001D0C1F" w:rsidRPr="008E2A0F" w:rsidRDefault="001D0C1F" w:rsidP="008E2A0F">
      <w:pPr>
        <w:suppressAutoHyphens/>
        <w:autoSpaceDN w:val="0"/>
        <w:spacing w:after="120" w:line="23" w:lineRule="atLeast"/>
        <w:ind w:left="1134"/>
        <w:jc w:val="both"/>
        <w:textAlignment w:val="baseline"/>
        <w:rPr>
          <w:rFonts w:eastAsia="SimSun"/>
          <w:kern w:val="3"/>
          <w:sz w:val="22"/>
          <w:szCs w:val="22"/>
          <w:lang w:eastAsia="zh-CN" w:bidi="hi-IN"/>
        </w:rPr>
      </w:pPr>
      <w:r w:rsidRPr="008E2A0F">
        <w:rPr>
          <w:rFonts w:eastAsia="Symbol"/>
          <w:bCs/>
          <w:kern w:val="3"/>
          <w:sz w:val="22"/>
          <w:szCs w:val="22"/>
          <w:lang w:eastAsia="zh-CN"/>
        </w:rPr>
        <w:t xml:space="preserve">Szczegółowy przedmiot zamówienia został określony w </w:t>
      </w:r>
      <w:r w:rsidRPr="00780762">
        <w:rPr>
          <w:rFonts w:eastAsia="Symbol"/>
          <w:bCs/>
          <w:kern w:val="3"/>
          <w:sz w:val="22"/>
          <w:szCs w:val="22"/>
          <w:lang w:eastAsia="zh-CN"/>
        </w:rPr>
        <w:t>załączniku n</w:t>
      </w:r>
      <w:r w:rsidRPr="008E2A0F">
        <w:rPr>
          <w:rFonts w:eastAsia="Symbol"/>
          <w:bCs/>
          <w:kern w:val="3"/>
          <w:sz w:val="22"/>
          <w:szCs w:val="22"/>
          <w:lang w:eastAsia="zh-CN"/>
        </w:rPr>
        <w:t xml:space="preserve">r </w:t>
      </w:r>
      <w:r w:rsidR="00042809">
        <w:rPr>
          <w:rFonts w:eastAsia="Symbol"/>
          <w:bCs/>
          <w:kern w:val="3"/>
          <w:sz w:val="22"/>
          <w:szCs w:val="22"/>
          <w:lang w:eastAsia="zh-CN"/>
        </w:rPr>
        <w:t>5</w:t>
      </w:r>
      <w:r w:rsidRPr="008E2A0F">
        <w:rPr>
          <w:rFonts w:eastAsia="Symbol"/>
          <w:bCs/>
          <w:kern w:val="3"/>
          <w:sz w:val="22"/>
          <w:szCs w:val="22"/>
          <w:lang w:eastAsia="zh-CN"/>
        </w:rPr>
        <w:t xml:space="preserve"> do SWZ pod nazwą: „Część 1”.</w:t>
      </w:r>
    </w:p>
    <w:p w14:paraId="442AFA40" w14:textId="21287FB4" w:rsidR="001D0C1F" w:rsidRPr="008E2A0F" w:rsidRDefault="001D0C1F" w:rsidP="008E2A0F">
      <w:pPr>
        <w:pStyle w:val="Akapitzlist"/>
        <w:widowControl w:val="0"/>
        <w:tabs>
          <w:tab w:val="left" w:pos="567"/>
        </w:tabs>
        <w:autoSpaceDE w:val="0"/>
        <w:autoSpaceDN w:val="0"/>
        <w:spacing w:after="120" w:line="23" w:lineRule="atLeast"/>
        <w:ind w:left="1134"/>
        <w:jc w:val="both"/>
        <w:rPr>
          <w:rFonts w:eastAsia="TeXGyrePagella"/>
          <w:sz w:val="22"/>
          <w:szCs w:val="22"/>
          <w:lang w:eastAsia="en-US"/>
        </w:rPr>
      </w:pPr>
    </w:p>
    <w:p w14:paraId="70D2AE14" w14:textId="61CBB08B" w:rsidR="001F20F6" w:rsidRPr="008E2A0F" w:rsidRDefault="001D0C1F" w:rsidP="002C793E">
      <w:pPr>
        <w:pStyle w:val="Akapitzlist"/>
        <w:widowControl w:val="0"/>
        <w:numPr>
          <w:ilvl w:val="1"/>
          <w:numId w:val="59"/>
        </w:numPr>
        <w:tabs>
          <w:tab w:val="left" w:pos="567"/>
        </w:tabs>
        <w:autoSpaceDE w:val="0"/>
        <w:autoSpaceDN w:val="0"/>
        <w:spacing w:after="120" w:line="23" w:lineRule="atLeast"/>
        <w:ind w:left="1134" w:hanging="567"/>
        <w:jc w:val="both"/>
        <w:rPr>
          <w:rFonts w:eastAsia="TeXGyrePagella"/>
          <w:b/>
          <w:bCs/>
          <w:sz w:val="22"/>
          <w:szCs w:val="22"/>
          <w:highlight w:val="lightGray"/>
          <w:u w:val="single"/>
          <w:lang w:eastAsia="en-US"/>
        </w:rPr>
      </w:pPr>
      <w:r w:rsidRPr="008E2A0F">
        <w:rPr>
          <w:b/>
          <w:bCs/>
          <w:kern w:val="3"/>
          <w:sz w:val="22"/>
          <w:szCs w:val="22"/>
          <w:highlight w:val="lightGray"/>
          <w:u w:val="single"/>
          <w:lang w:eastAsia="zh-CN"/>
        </w:rPr>
        <w:t xml:space="preserve">Część 2: </w:t>
      </w:r>
      <w:r w:rsidR="005650CF" w:rsidRPr="008E2A0F">
        <w:rPr>
          <w:b/>
          <w:bCs/>
          <w:kern w:val="3"/>
          <w:sz w:val="22"/>
          <w:szCs w:val="22"/>
          <w:highlight w:val="lightGray"/>
          <w:u w:val="single"/>
          <w:lang w:eastAsia="zh-CN"/>
        </w:rPr>
        <w:t>„</w:t>
      </w:r>
      <w:r w:rsidR="001F20F6" w:rsidRPr="008E2A0F">
        <w:rPr>
          <w:rFonts w:eastAsia="Symbol"/>
          <w:b/>
          <w:bCs/>
          <w:sz w:val="22"/>
          <w:szCs w:val="22"/>
          <w:highlight w:val="lightGray"/>
          <w:u w:val="single"/>
          <w:lang w:eastAsia="zh-CN"/>
        </w:rPr>
        <w:t xml:space="preserve">Budowa i przebudowa sieci wodociągowej na terenie Gminy Psary – Przebudowa sieci wodociągowej Brzękowice Górne, Goląsza Górna, Dąbie Górne – </w:t>
      </w:r>
      <w:r w:rsidR="005650CF" w:rsidRPr="008E2A0F">
        <w:rPr>
          <w:rFonts w:eastAsia="Symbol"/>
          <w:b/>
          <w:bCs/>
          <w:sz w:val="22"/>
          <w:szCs w:val="22"/>
          <w:highlight w:val="lightGray"/>
          <w:u w:val="single"/>
          <w:lang w:eastAsia="zh-CN"/>
        </w:rPr>
        <w:br/>
      </w:r>
      <w:r w:rsidR="001F20F6" w:rsidRPr="008E2A0F">
        <w:rPr>
          <w:rFonts w:eastAsia="Symbol"/>
          <w:b/>
          <w:bCs/>
          <w:sz w:val="22"/>
          <w:szCs w:val="22"/>
          <w:highlight w:val="lightGray"/>
          <w:u w:val="single"/>
          <w:lang w:eastAsia="zh-CN"/>
        </w:rPr>
        <w:t>etap II</w:t>
      </w:r>
      <w:r w:rsidR="005650CF" w:rsidRPr="008E2A0F">
        <w:rPr>
          <w:rFonts w:eastAsia="Symbol"/>
          <w:b/>
          <w:bCs/>
          <w:sz w:val="22"/>
          <w:szCs w:val="22"/>
          <w:highlight w:val="lightGray"/>
          <w:u w:val="single"/>
          <w:lang w:eastAsia="zh-CN"/>
        </w:rPr>
        <w:t>”</w:t>
      </w:r>
    </w:p>
    <w:p w14:paraId="7E87F5F0" w14:textId="183904FA" w:rsidR="00A71904" w:rsidRPr="008E2A0F" w:rsidRDefault="00A71904" w:rsidP="008E2A0F">
      <w:pPr>
        <w:tabs>
          <w:tab w:val="left" w:pos="450"/>
        </w:tabs>
        <w:suppressAutoHyphens/>
        <w:autoSpaceDE w:val="0"/>
        <w:spacing w:after="120" w:line="23" w:lineRule="atLeast"/>
        <w:ind w:left="1134"/>
        <w:jc w:val="both"/>
        <w:rPr>
          <w:sz w:val="22"/>
          <w:szCs w:val="22"/>
          <w:lang w:eastAsia="zh-CN"/>
        </w:rPr>
      </w:pPr>
      <w:r w:rsidRPr="008E2A0F">
        <w:rPr>
          <w:rFonts w:eastAsia="Symbol"/>
          <w:color w:val="000000"/>
          <w:kern w:val="2"/>
          <w:sz w:val="22"/>
          <w:szCs w:val="22"/>
          <w:lang w:eastAsia="zh-CN"/>
        </w:rPr>
        <w:t xml:space="preserve">Przedmiotem zamówienia jest wykonanie </w:t>
      </w:r>
      <w:r w:rsidRPr="008E2A0F">
        <w:rPr>
          <w:rFonts w:eastAsia="Arial"/>
          <w:color w:val="000000"/>
          <w:kern w:val="2"/>
          <w:sz w:val="22"/>
          <w:szCs w:val="22"/>
          <w:lang w:eastAsia="zh-CN"/>
        </w:rPr>
        <w:t xml:space="preserve">robót budowlanych związanych z przebudową sieci wodociągowej wraz z przyłączami w Goląszy Górnej oraz Dąbiu Górnym o łącznej długości 3178 m. Włączenie wodociągu dz </w:t>
      </w:r>
      <w:r w:rsidRPr="008E2A0F">
        <w:rPr>
          <w:rFonts w:eastAsia="Arial"/>
          <w:color w:val="000000"/>
          <w:kern w:val="2"/>
          <w:sz w:val="22"/>
          <w:szCs w:val="22"/>
          <w:lang w:eastAsia="zh-CN" w:bidi="en-US"/>
        </w:rPr>
        <w:t>160</w:t>
      </w:r>
      <w:r w:rsidRPr="008E2A0F">
        <w:rPr>
          <w:rFonts w:eastAsia="Arial"/>
          <w:color w:val="000000"/>
          <w:kern w:val="2"/>
          <w:sz w:val="22"/>
          <w:szCs w:val="22"/>
          <w:lang w:eastAsia="zh-CN"/>
        </w:rPr>
        <w:t xml:space="preserve"> mm do istniejącej sieci dn </w:t>
      </w:r>
      <w:r w:rsidRPr="008E2A0F">
        <w:rPr>
          <w:rFonts w:eastAsia="Arial"/>
          <w:color w:val="000000"/>
          <w:kern w:val="2"/>
          <w:sz w:val="22"/>
          <w:szCs w:val="22"/>
          <w:lang w:eastAsia="zh-CN" w:bidi="en-US"/>
        </w:rPr>
        <w:t>160</w:t>
      </w:r>
      <w:r w:rsidRPr="008E2A0F">
        <w:rPr>
          <w:rFonts w:eastAsia="Arial"/>
          <w:color w:val="000000"/>
          <w:kern w:val="2"/>
          <w:sz w:val="22"/>
          <w:szCs w:val="22"/>
          <w:lang w:eastAsia="zh-CN"/>
        </w:rPr>
        <w:t xml:space="preserve"> mm </w:t>
      </w:r>
      <w:r w:rsidRPr="008E2A0F">
        <w:rPr>
          <w:rFonts w:eastAsia="Arial"/>
          <w:color w:val="000000"/>
          <w:kern w:val="2"/>
          <w:sz w:val="22"/>
          <w:szCs w:val="22"/>
          <w:lang w:eastAsia="zh-CN"/>
        </w:rPr>
        <w:br/>
        <w:t xml:space="preserve">w </w:t>
      </w:r>
      <w:r w:rsidRPr="008E2A0F">
        <w:rPr>
          <w:rFonts w:eastAsia="Arial"/>
          <w:color w:val="000000"/>
          <w:kern w:val="2"/>
          <w:sz w:val="22"/>
          <w:szCs w:val="22"/>
          <w:lang w:eastAsia="zh-CN" w:bidi="en-US"/>
        </w:rPr>
        <w:t xml:space="preserve">Goląszy Górnej na wys. budynku nr 21, a następnie połączenie go z istniejącą siecią </w:t>
      </w:r>
      <w:r w:rsidRPr="000806A2">
        <w:rPr>
          <w:rFonts w:eastAsia="Arial"/>
          <w:color w:val="000000"/>
          <w:kern w:val="2"/>
          <w:sz w:val="22"/>
          <w:szCs w:val="22"/>
          <w:lang w:eastAsia="zh-CN" w:bidi="en-US"/>
        </w:rPr>
        <w:t>wodociągową dn 110 w Dąbiu Gór</w:t>
      </w:r>
      <w:r w:rsidR="00536CBA" w:rsidRPr="000806A2">
        <w:rPr>
          <w:rFonts w:eastAsia="Arial"/>
          <w:color w:val="000000"/>
          <w:kern w:val="2"/>
          <w:sz w:val="22"/>
          <w:szCs w:val="22"/>
          <w:lang w:eastAsia="zh-CN" w:bidi="en-US"/>
        </w:rPr>
        <w:t>n</w:t>
      </w:r>
      <w:r w:rsidRPr="000806A2">
        <w:rPr>
          <w:rFonts w:eastAsia="Arial"/>
          <w:color w:val="000000"/>
          <w:kern w:val="2"/>
          <w:sz w:val="22"/>
          <w:szCs w:val="22"/>
          <w:lang w:eastAsia="zh-CN" w:bidi="en-US"/>
        </w:rPr>
        <w:t>ym na wys. budynku nr 28 (W1-W36).  Równolegle po</w:t>
      </w:r>
      <w:r w:rsidRPr="008E2A0F">
        <w:rPr>
          <w:rFonts w:eastAsia="Arial"/>
          <w:color w:val="000000"/>
          <w:kern w:val="2"/>
          <w:sz w:val="22"/>
          <w:szCs w:val="22"/>
          <w:lang w:eastAsia="zh-CN"/>
        </w:rPr>
        <w:t xml:space="preserve"> drugiej stronie drogi (od budynku nr 21 do budynku nr 2b w Goląszy Górnej) poprowadzony zostanie ciąg dz 110 mm (</w:t>
      </w:r>
      <w:r w:rsidRPr="008E2A0F">
        <w:rPr>
          <w:rFonts w:eastAsia="Arial"/>
          <w:color w:val="000000"/>
          <w:kern w:val="2"/>
          <w:sz w:val="22"/>
          <w:szCs w:val="22"/>
          <w:lang w:eastAsia="zh-CN" w:bidi="en-US"/>
        </w:rPr>
        <w:t>W1.1</w:t>
      </w:r>
      <w:r w:rsidRPr="008E2A0F">
        <w:rPr>
          <w:rFonts w:eastAsia="Arial"/>
          <w:color w:val="000000"/>
          <w:kern w:val="2"/>
          <w:sz w:val="22"/>
          <w:szCs w:val="22"/>
          <w:lang w:eastAsia="zh-CN"/>
        </w:rPr>
        <w:t>-W8)</w:t>
      </w:r>
      <w:r w:rsidRPr="008E2A0F">
        <w:rPr>
          <w:rFonts w:eastAsia="TeXGyrePagella"/>
          <w:color w:val="000000"/>
          <w:kern w:val="2"/>
          <w:sz w:val="22"/>
          <w:szCs w:val="22"/>
          <w:lang w:eastAsia="zh-CN"/>
        </w:rPr>
        <w:t>. Przedmiotem zamówienia będzie również wymiana i przebudowa przyłączy wodociągowych od budynku nr 21 w Goląszy Górnej do budynku nr 1 w Brzękowicach Górnych.</w:t>
      </w:r>
    </w:p>
    <w:p w14:paraId="40F2F35F" w14:textId="77777777" w:rsidR="00A71904" w:rsidRPr="008E2A0F" w:rsidRDefault="00A71904" w:rsidP="008E2A0F">
      <w:pPr>
        <w:suppressAutoHyphens/>
        <w:autoSpaceDE w:val="0"/>
        <w:spacing w:after="120" w:line="23" w:lineRule="atLeast"/>
        <w:ind w:left="426" w:firstLine="708"/>
        <w:jc w:val="both"/>
        <w:rPr>
          <w:sz w:val="22"/>
          <w:szCs w:val="22"/>
          <w:lang w:eastAsia="zh-CN"/>
        </w:rPr>
      </w:pPr>
      <w:r w:rsidRPr="008E2A0F">
        <w:rPr>
          <w:rFonts w:eastAsia="Arial"/>
          <w:color w:val="000000"/>
          <w:kern w:val="2"/>
          <w:sz w:val="22"/>
          <w:szCs w:val="22"/>
          <w:lang w:eastAsia="zh-CN"/>
        </w:rPr>
        <w:t>Długości poszczególnych odcinków wynoszą:</w:t>
      </w:r>
    </w:p>
    <w:p w14:paraId="436F4EAA" w14:textId="615720BB" w:rsidR="00A71904" w:rsidRPr="008E2A0F" w:rsidRDefault="00A71904" w:rsidP="008E2A0F">
      <w:pPr>
        <w:widowControl w:val="0"/>
        <w:tabs>
          <w:tab w:val="left" w:pos="1609"/>
        </w:tabs>
        <w:suppressAutoHyphens/>
        <w:spacing w:after="120" w:line="23" w:lineRule="atLeast"/>
        <w:ind w:left="1134"/>
        <w:textAlignment w:val="baseline"/>
        <w:rPr>
          <w:rFonts w:eastAsia="Andale Sans UI"/>
          <w:kern w:val="2"/>
          <w:sz w:val="22"/>
          <w:szCs w:val="22"/>
          <w:lang w:eastAsia="zh-CN" w:bidi="en-US"/>
        </w:rPr>
      </w:pPr>
      <w:r w:rsidRPr="008E2A0F">
        <w:rPr>
          <w:rFonts w:eastAsia="Arial"/>
          <w:color w:val="000000"/>
          <w:kern w:val="2"/>
          <w:sz w:val="22"/>
          <w:szCs w:val="22"/>
          <w:lang w:eastAsia="zh-CN" w:bidi="en-US"/>
        </w:rPr>
        <w:lastRenderedPageBreak/>
        <w:t>W1-W36 – dz 160 mm PE o długości 1 196 mb</w:t>
      </w:r>
      <w:r w:rsidRPr="008E2A0F">
        <w:rPr>
          <w:rFonts w:eastAsia="Arial"/>
          <w:color w:val="000000"/>
          <w:kern w:val="2"/>
          <w:sz w:val="22"/>
          <w:szCs w:val="22"/>
          <w:lang w:eastAsia="zh-CN" w:bidi="en-US"/>
        </w:rPr>
        <w:br/>
        <w:t>W1.1-W8 – dz 110 mm PE o długości 303,5 mb</w:t>
      </w:r>
    </w:p>
    <w:p w14:paraId="2029B0B8" w14:textId="00B88B10" w:rsidR="00A71904" w:rsidRPr="008E2A0F" w:rsidRDefault="00CC40A3" w:rsidP="008E2A0F">
      <w:pPr>
        <w:widowControl w:val="0"/>
        <w:tabs>
          <w:tab w:val="left" w:pos="1134"/>
          <w:tab w:val="left" w:pos="1609"/>
        </w:tabs>
        <w:suppressAutoHyphens/>
        <w:spacing w:after="120" w:line="23" w:lineRule="atLeast"/>
        <w:textAlignment w:val="baseline"/>
        <w:rPr>
          <w:rFonts w:eastAsia="Andale Sans UI"/>
          <w:kern w:val="2"/>
          <w:sz w:val="22"/>
          <w:szCs w:val="22"/>
          <w:lang w:eastAsia="zh-CN" w:bidi="en-US"/>
        </w:rPr>
      </w:pPr>
      <w:r w:rsidRPr="008E2A0F">
        <w:rPr>
          <w:rFonts w:eastAsia="Arial"/>
          <w:color w:val="000000"/>
          <w:kern w:val="2"/>
          <w:sz w:val="22"/>
          <w:szCs w:val="22"/>
          <w:lang w:eastAsia="zh-CN" w:bidi="en-US"/>
        </w:rPr>
        <w:tab/>
      </w:r>
      <w:r w:rsidR="00A71904" w:rsidRPr="008E2A0F">
        <w:rPr>
          <w:rFonts w:eastAsia="Arial"/>
          <w:color w:val="000000"/>
          <w:kern w:val="2"/>
          <w:sz w:val="22"/>
          <w:szCs w:val="22"/>
          <w:lang w:eastAsia="zh-CN" w:bidi="en-US"/>
        </w:rPr>
        <w:t>przyłącza:</w:t>
      </w:r>
    </w:p>
    <w:p w14:paraId="7A6D37F7" w14:textId="1712C949" w:rsidR="00A71904" w:rsidRPr="008E2A0F" w:rsidRDefault="00A71904" w:rsidP="008E2A0F">
      <w:pPr>
        <w:widowControl w:val="0"/>
        <w:tabs>
          <w:tab w:val="left" w:pos="1134"/>
        </w:tabs>
        <w:suppressAutoHyphens/>
        <w:spacing w:after="120" w:line="23" w:lineRule="atLeast"/>
        <w:ind w:left="1134"/>
        <w:textAlignment w:val="baseline"/>
        <w:rPr>
          <w:rFonts w:eastAsia="Andale Sans UI"/>
          <w:kern w:val="2"/>
          <w:sz w:val="22"/>
          <w:szCs w:val="22"/>
          <w:lang w:eastAsia="zh-CN" w:bidi="en-US"/>
        </w:rPr>
      </w:pPr>
      <w:r w:rsidRPr="008E2A0F">
        <w:rPr>
          <w:rFonts w:eastAsia="Arial"/>
          <w:color w:val="000000"/>
          <w:kern w:val="2"/>
          <w:sz w:val="22"/>
          <w:szCs w:val="22"/>
          <w:lang w:eastAsia="zh-CN" w:bidi="en-US"/>
        </w:rPr>
        <w:t>d: 40 mm L= 1488 m</w:t>
      </w:r>
      <w:r w:rsidRPr="008E2A0F">
        <w:rPr>
          <w:rFonts w:eastAsia="Arial"/>
          <w:color w:val="000000"/>
          <w:kern w:val="2"/>
          <w:sz w:val="22"/>
          <w:szCs w:val="22"/>
          <w:lang w:eastAsia="zh-CN" w:bidi="en-US"/>
        </w:rPr>
        <w:br/>
        <w:t>d: 63 mm L= 108 m</w:t>
      </w:r>
    </w:p>
    <w:p w14:paraId="35943C86" w14:textId="7027E00C" w:rsidR="001D0C1F" w:rsidRPr="008E2A0F" w:rsidRDefault="00A71904" w:rsidP="008E2A0F">
      <w:pPr>
        <w:widowControl w:val="0"/>
        <w:tabs>
          <w:tab w:val="left" w:pos="1609"/>
        </w:tabs>
        <w:suppressAutoHyphens/>
        <w:spacing w:after="120" w:line="23" w:lineRule="atLeast"/>
        <w:ind w:left="1134"/>
        <w:jc w:val="both"/>
        <w:textAlignment w:val="baseline"/>
        <w:rPr>
          <w:rFonts w:eastAsia="Andale Sans UI"/>
          <w:kern w:val="2"/>
          <w:sz w:val="22"/>
          <w:szCs w:val="22"/>
          <w:lang w:eastAsia="zh-CN" w:bidi="en-US"/>
        </w:rPr>
      </w:pPr>
      <w:r w:rsidRPr="008E2A0F">
        <w:rPr>
          <w:rFonts w:eastAsia="TeXGyrePagella"/>
          <w:color w:val="000000"/>
          <w:kern w:val="2"/>
          <w:sz w:val="22"/>
          <w:szCs w:val="22"/>
          <w:lang w:eastAsia="zh-CN" w:bidi="en-US"/>
        </w:rPr>
        <w:t xml:space="preserve">Na odcinku przyłącza należy zabudować studzienkę wodomierzową mrozoodporną typu „Kajma II” o średnicy 0,50 m. </w:t>
      </w:r>
      <w:r w:rsidRPr="008E2A0F">
        <w:rPr>
          <w:rFonts w:eastAsia="Arial"/>
          <w:color w:val="000000"/>
          <w:kern w:val="2"/>
          <w:sz w:val="22"/>
          <w:szCs w:val="22"/>
          <w:lang w:eastAsia="zh-CN" w:bidi="en-US"/>
        </w:rPr>
        <w:t xml:space="preserve">Studzienki będą lokalizowane poza ogrodzonym terenem, </w:t>
      </w:r>
      <w:r w:rsidR="00683AC3">
        <w:rPr>
          <w:rFonts w:eastAsia="Arial"/>
          <w:color w:val="000000"/>
          <w:kern w:val="2"/>
          <w:sz w:val="22"/>
          <w:szCs w:val="22"/>
          <w:lang w:eastAsia="zh-CN" w:bidi="en-US"/>
        </w:rPr>
        <w:br/>
      </w:r>
      <w:r w:rsidRPr="008E2A0F">
        <w:rPr>
          <w:rFonts w:eastAsia="Arial"/>
          <w:color w:val="000000"/>
          <w:kern w:val="2"/>
          <w:sz w:val="22"/>
          <w:szCs w:val="22"/>
          <w:lang w:eastAsia="zh-CN" w:bidi="en-US"/>
        </w:rPr>
        <w:t>tj. w poboczu lub chodniku – tam, gdzie wystąpi brak miejsca poza ogrodzonym terenem montaż studni odbędzie się na podłączanej posesji.</w:t>
      </w:r>
    </w:p>
    <w:p w14:paraId="1E6DD9C0" w14:textId="74799024" w:rsidR="001D0C1F" w:rsidRPr="008E2A0F" w:rsidRDefault="001D0C1F" w:rsidP="008E2A0F">
      <w:pPr>
        <w:suppressAutoHyphens/>
        <w:autoSpaceDN w:val="0"/>
        <w:spacing w:after="120" w:line="23" w:lineRule="atLeast"/>
        <w:ind w:left="1134"/>
        <w:jc w:val="both"/>
        <w:textAlignment w:val="baseline"/>
        <w:rPr>
          <w:rFonts w:eastAsia="SimSun"/>
          <w:kern w:val="3"/>
          <w:sz w:val="22"/>
          <w:szCs w:val="22"/>
          <w:lang w:eastAsia="zh-CN" w:bidi="hi-IN"/>
        </w:rPr>
      </w:pPr>
      <w:r w:rsidRPr="008E2A0F">
        <w:rPr>
          <w:rFonts w:eastAsia="Symbol"/>
          <w:bCs/>
          <w:kern w:val="3"/>
          <w:sz w:val="22"/>
          <w:szCs w:val="22"/>
          <w:lang w:eastAsia="zh-CN"/>
        </w:rPr>
        <w:t xml:space="preserve">Szczegółowy przedmiot zamówienia został określony w </w:t>
      </w:r>
      <w:r w:rsidRPr="00780762">
        <w:rPr>
          <w:rFonts w:eastAsia="Symbol"/>
          <w:bCs/>
          <w:kern w:val="3"/>
          <w:sz w:val="22"/>
          <w:szCs w:val="22"/>
          <w:lang w:eastAsia="zh-CN"/>
        </w:rPr>
        <w:t xml:space="preserve">załączniku nr </w:t>
      </w:r>
      <w:r w:rsidR="00042809" w:rsidRPr="00780762">
        <w:rPr>
          <w:rFonts w:eastAsia="Symbol"/>
          <w:bCs/>
          <w:kern w:val="3"/>
          <w:sz w:val="22"/>
          <w:szCs w:val="22"/>
          <w:lang w:eastAsia="zh-CN"/>
        </w:rPr>
        <w:t>6</w:t>
      </w:r>
      <w:r w:rsidRPr="008E2A0F">
        <w:rPr>
          <w:rFonts w:eastAsia="Symbol"/>
          <w:bCs/>
          <w:kern w:val="3"/>
          <w:sz w:val="22"/>
          <w:szCs w:val="22"/>
          <w:lang w:eastAsia="zh-CN"/>
        </w:rPr>
        <w:t xml:space="preserve"> do SWZ pod nazwą: „Część 2”.</w:t>
      </w:r>
    </w:p>
    <w:bookmarkEnd w:id="2"/>
    <w:p w14:paraId="34E93E14" w14:textId="041BC740" w:rsidR="00BD47AE" w:rsidRPr="008E2A0F" w:rsidRDefault="00BD47AE" w:rsidP="002C793E">
      <w:pPr>
        <w:widowControl w:val="0"/>
        <w:numPr>
          <w:ilvl w:val="0"/>
          <w:numId w:val="59"/>
        </w:numPr>
        <w:tabs>
          <w:tab w:val="left" w:pos="475"/>
        </w:tabs>
        <w:autoSpaceDE w:val="0"/>
        <w:autoSpaceDN w:val="0"/>
        <w:spacing w:after="120" w:line="23" w:lineRule="atLeast"/>
        <w:ind w:left="567" w:hanging="567"/>
        <w:jc w:val="both"/>
        <w:rPr>
          <w:rFonts w:eastAsia="TeXGyrePagella"/>
          <w:sz w:val="22"/>
          <w:szCs w:val="22"/>
          <w:lang w:eastAsia="en-US"/>
        </w:rPr>
      </w:pPr>
      <w:r w:rsidRPr="008E2A0F">
        <w:rPr>
          <w:rFonts w:eastAsia="TeXGyrePagella"/>
          <w:sz w:val="22"/>
          <w:szCs w:val="22"/>
          <w:lang w:eastAsia="en-US"/>
        </w:rPr>
        <w:t>Oznaczenie przedmiotu zamówienia wg Wspólnego Słownika Zamówień</w:t>
      </w:r>
      <w:r w:rsidRPr="008E2A0F">
        <w:rPr>
          <w:rFonts w:eastAsia="TeXGyrePagella"/>
          <w:spacing w:val="-13"/>
          <w:sz w:val="22"/>
          <w:szCs w:val="22"/>
          <w:lang w:eastAsia="en-US"/>
        </w:rPr>
        <w:t xml:space="preserve"> </w:t>
      </w:r>
      <w:r w:rsidRPr="008E2A0F">
        <w:rPr>
          <w:rFonts w:eastAsia="TeXGyrePagella"/>
          <w:sz w:val="22"/>
          <w:szCs w:val="22"/>
          <w:lang w:eastAsia="en-US"/>
        </w:rPr>
        <w:t>CPV</w:t>
      </w:r>
      <w:r w:rsidR="00C33B8B" w:rsidRPr="008E2A0F">
        <w:rPr>
          <w:rFonts w:eastAsia="TeXGyrePagella"/>
          <w:sz w:val="22"/>
          <w:szCs w:val="22"/>
          <w:lang w:eastAsia="en-US"/>
        </w:rPr>
        <w:t xml:space="preserve"> </w:t>
      </w:r>
      <w:r w:rsidR="00C5664D" w:rsidRPr="008E2A0F">
        <w:rPr>
          <w:rFonts w:eastAsia="TeXGyrePagella"/>
          <w:sz w:val="22"/>
          <w:szCs w:val="22"/>
          <w:lang w:eastAsia="en-US"/>
        </w:rPr>
        <w:t>(</w:t>
      </w:r>
      <w:r w:rsidR="008106ED">
        <w:rPr>
          <w:rFonts w:eastAsia="TeXGyrePagella"/>
          <w:sz w:val="22"/>
          <w:szCs w:val="22"/>
          <w:lang w:eastAsia="en-US"/>
        </w:rPr>
        <w:t xml:space="preserve">dotyczy </w:t>
      </w:r>
      <w:r w:rsidR="00C5664D" w:rsidRPr="008E2A0F">
        <w:rPr>
          <w:rFonts w:eastAsia="TeXGyrePagella"/>
          <w:sz w:val="22"/>
          <w:szCs w:val="22"/>
          <w:lang w:eastAsia="en-US"/>
        </w:rPr>
        <w:t xml:space="preserve">części </w:t>
      </w:r>
      <w:r w:rsidR="00CB07DE" w:rsidRPr="008E2A0F">
        <w:rPr>
          <w:rFonts w:eastAsia="TeXGyrePagella"/>
          <w:sz w:val="22"/>
          <w:szCs w:val="22"/>
          <w:lang w:eastAsia="en-US"/>
        </w:rPr>
        <w:t xml:space="preserve">1 </w:t>
      </w:r>
      <w:r w:rsidR="008106ED">
        <w:rPr>
          <w:rFonts w:eastAsia="TeXGyrePagella"/>
          <w:sz w:val="22"/>
          <w:szCs w:val="22"/>
          <w:lang w:eastAsia="en-US"/>
        </w:rPr>
        <w:br/>
      </w:r>
      <w:r w:rsidR="00CB07DE" w:rsidRPr="008E2A0F">
        <w:rPr>
          <w:rFonts w:eastAsia="TeXGyrePagella"/>
          <w:sz w:val="22"/>
          <w:szCs w:val="22"/>
          <w:lang w:eastAsia="en-US"/>
        </w:rPr>
        <w:t>i 2</w:t>
      </w:r>
      <w:r w:rsidR="00C5664D" w:rsidRPr="008E2A0F">
        <w:rPr>
          <w:rFonts w:eastAsia="TeXGyrePagella"/>
          <w:sz w:val="22"/>
          <w:szCs w:val="22"/>
          <w:lang w:eastAsia="en-US"/>
        </w:rPr>
        <w:t>)</w:t>
      </w:r>
      <w:r w:rsidRPr="008E2A0F">
        <w:rPr>
          <w:rFonts w:eastAsia="TeXGyrePagella"/>
          <w:sz w:val="22"/>
          <w:szCs w:val="22"/>
          <w:lang w:eastAsia="en-US"/>
        </w:rPr>
        <w:t>:</w:t>
      </w:r>
    </w:p>
    <w:p w14:paraId="72FF51D7" w14:textId="03DFCB15" w:rsidR="00BD47AE" w:rsidRPr="008E2A0F" w:rsidRDefault="00CB07DE" w:rsidP="008E2A0F">
      <w:pPr>
        <w:widowControl w:val="0"/>
        <w:autoSpaceDE w:val="0"/>
        <w:autoSpaceDN w:val="0"/>
        <w:spacing w:after="120" w:line="23" w:lineRule="atLeast"/>
        <w:ind w:left="474"/>
        <w:jc w:val="both"/>
        <w:rPr>
          <w:rFonts w:eastAsia="TeXGyrePagella"/>
          <w:b/>
          <w:bCs/>
          <w:sz w:val="22"/>
          <w:szCs w:val="22"/>
          <w:lang w:eastAsia="en-US"/>
        </w:rPr>
      </w:pPr>
      <w:r w:rsidRPr="008E2A0F">
        <w:rPr>
          <w:rFonts w:eastAsia="TeXGyrePagella"/>
          <w:b/>
          <w:bCs/>
          <w:sz w:val="22"/>
          <w:szCs w:val="22"/>
          <w:lang w:eastAsia="en-US"/>
        </w:rPr>
        <w:t>Główny p</w:t>
      </w:r>
      <w:r w:rsidR="00BD47AE" w:rsidRPr="008E2A0F">
        <w:rPr>
          <w:rFonts w:eastAsia="TeXGyrePagella"/>
          <w:b/>
          <w:bCs/>
          <w:sz w:val="22"/>
          <w:szCs w:val="22"/>
          <w:lang w:eastAsia="en-US"/>
        </w:rPr>
        <w:t>rzedmiot główny:</w:t>
      </w:r>
    </w:p>
    <w:p w14:paraId="6D9E2726" w14:textId="0EB2B76E" w:rsidR="007C5B33" w:rsidRPr="008E2A0F" w:rsidRDefault="007C5B33" w:rsidP="008E2A0F">
      <w:pPr>
        <w:widowControl w:val="0"/>
        <w:autoSpaceDE w:val="0"/>
        <w:autoSpaceDN w:val="0"/>
        <w:spacing w:after="120" w:line="23" w:lineRule="atLeast"/>
        <w:ind w:firstLine="473"/>
        <w:jc w:val="both"/>
        <w:rPr>
          <w:rFonts w:eastAsia="TeXGyrePagella"/>
          <w:sz w:val="22"/>
          <w:szCs w:val="22"/>
          <w:lang w:eastAsia="en-US"/>
        </w:rPr>
      </w:pPr>
      <w:r w:rsidRPr="008E2A0F">
        <w:rPr>
          <w:kern w:val="3"/>
          <w:sz w:val="22"/>
          <w:szCs w:val="22"/>
        </w:rPr>
        <w:t xml:space="preserve">45000000-7 </w:t>
      </w:r>
      <w:r w:rsidRPr="008E2A0F">
        <w:rPr>
          <w:color w:val="000000"/>
          <w:kern w:val="3"/>
          <w:sz w:val="22"/>
          <w:szCs w:val="22"/>
        </w:rPr>
        <w:t xml:space="preserve">– </w:t>
      </w:r>
      <w:r w:rsidRPr="008E2A0F">
        <w:rPr>
          <w:kern w:val="3"/>
          <w:sz w:val="22"/>
          <w:szCs w:val="22"/>
        </w:rPr>
        <w:t>Roboty budowlane</w:t>
      </w:r>
    </w:p>
    <w:p w14:paraId="72395297" w14:textId="1E6788F0" w:rsidR="007C5B33" w:rsidRPr="008E2A0F" w:rsidRDefault="00CB07DE" w:rsidP="008E2A0F">
      <w:pPr>
        <w:widowControl w:val="0"/>
        <w:tabs>
          <w:tab w:val="left" w:pos="2542"/>
          <w:tab w:val="left" w:pos="4111"/>
        </w:tabs>
        <w:autoSpaceDE w:val="0"/>
        <w:autoSpaceDN w:val="0"/>
        <w:spacing w:after="120" w:line="23" w:lineRule="atLeast"/>
        <w:ind w:left="477" w:right="28" w:hanging="6"/>
        <w:jc w:val="both"/>
        <w:rPr>
          <w:rFonts w:eastAsia="TeXGyrePagella"/>
          <w:b/>
          <w:bCs/>
          <w:sz w:val="22"/>
          <w:szCs w:val="22"/>
          <w:lang w:eastAsia="en-US"/>
        </w:rPr>
      </w:pPr>
      <w:r w:rsidRPr="008E2A0F">
        <w:rPr>
          <w:rFonts w:eastAsia="TeXGyrePagella"/>
          <w:b/>
          <w:bCs/>
          <w:sz w:val="22"/>
          <w:szCs w:val="22"/>
          <w:lang w:eastAsia="en-US"/>
        </w:rPr>
        <w:t>Dodatkowy p</w:t>
      </w:r>
      <w:r w:rsidR="00BD47AE" w:rsidRPr="008E2A0F">
        <w:rPr>
          <w:rFonts w:eastAsia="TeXGyrePagella"/>
          <w:b/>
          <w:bCs/>
          <w:sz w:val="22"/>
          <w:szCs w:val="22"/>
          <w:lang w:eastAsia="en-US"/>
        </w:rPr>
        <w:t>rzedmioty</w:t>
      </w:r>
      <w:r w:rsidRPr="008E2A0F">
        <w:rPr>
          <w:rFonts w:eastAsia="TeXGyrePagella"/>
          <w:b/>
          <w:bCs/>
          <w:sz w:val="22"/>
          <w:szCs w:val="22"/>
          <w:lang w:eastAsia="en-US"/>
        </w:rPr>
        <w:t xml:space="preserve"> zamówienia</w:t>
      </w:r>
      <w:r w:rsidR="00BD47AE" w:rsidRPr="008E2A0F">
        <w:rPr>
          <w:rFonts w:eastAsia="TeXGyrePagella"/>
          <w:b/>
          <w:bCs/>
          <w:sz w:val="22"/>
          <w:szCs w:val="22"/>
          <w:lang w:eastAsia="en-US"/>
        </w:rPr>
        <w:t>:</w:t>
      </w:r>
    </w:p>
    <w:tbl>
      <w:tblPr>
        <w:tblStyle w:val="Tabela-Siatka"/>
        <w:tblW w:w="8990" w:type="dxa"/>
        <w:tblInd w:w="534" w:type="dxa"/>
        <w:tblLayout w:type="fixed"/>
        <w:tblLook w:val="04A0" w:firstRow="1" w:lastRow="0" w:firstColumn="1" w:lastColumn="0" w:noHBand="0" w:noVBand="1"/>
      </w:tblPr>
      <w:tblGrid>
        <w:gridCol w:w="1417"/>
        <w:gridCol w:w="567"/>
        <w:gridCol w:w="7006"/>
      </w:tblGrid>
      <w:tr w:rsidR="00A21F74" w:rsidRPr="008E2A0F" w14:paraId="49E05891" w14:textId="77777777" w:rsidTr="00C507B2">
        <w:trPr>
          <w:trHeight w:val="449"/>
        </w:trPr>
        <w:tc>
          <w:tcPr>
            <w:tcW w:w="1417" w:type="dxa"/>
          </w:tcPr>
          <w:p w14:paraId="5E62BEFE" w14:textId="0F235FD9" w:rsidR="00A21F74" w:rsidRPr="00C507B2" w:rsidRDefault="00A21F74" w:rsidP="008E2A0F">
            <w:pPr>
              <w:widowControl w:val="0"/>
              <w:autoSpaceDE w:val="0"/>
              <w:spacing w:after="120" w:line="23" w:lineRule="atLeast"/>
              <w:jc w:val="both"/>
              <w:textAlignment w:val="baseline"/>
              <w:rPr>
                <w:rFonts w:eastAsia="Andale Sans UI"/>
                <w:kern w:val="2"/>
                <w:sz w:val="22"/>
                <w:szCs w:val="22"/>
                <w:lang w:eastAsia="zh-CN" w:bidi="en-US"/>
              </w:rPr>
            </w:pPr>
            <w:r w:rsidRPr="008E2A0F">
              <w:rPr>
                <w:rFonts w:eastAsia="TeXGyrePagella"/>
                <w:color w:val="000000"/>
                <w:kern w:val="2"/>
                <w:sz w:val="22"/>
                <w:szCs w:val="22"/>
                <w:lang w:eastAsia="en-US"/>
              </w:rPr>
              <w:t>45111200-0</w:t>
            </w:r>
          </w:p>
        </w:tc>
        <w:tc>
          <w:tcPr>
            <w:tcW w:w="567" w:type="dxa"/>
          </w:tcPr>
          <w:p w14:paraId="0D45F18A" w14:textId="6338D0F7" w:rsidR="00A21F74" w:rsidRPr="008E2A0F" w:rsidRDefault="00A21F74" w:rsidP="00884F5B">
            <w:pPr>
              <w:widowControl w:val="0"/>
              <w:autoSpaceDE w:val="0"/>
              <w:spacing w:after="120" w:line="23" w:lineRule="atLeast"/>
              <w:jc w:val="center"/>
              <w:textAlignment w:val="baseline"/>
              <w:rPr>
                <w:rFonts w:eastAsia="TeXGyrePagella"/>
                <w:color w:val="000000"/>
                <w:kern w:val="2"/>
                <w:sz w:val="22"/>
                <w:szCs w:val="22"/>
                <w:lang w:eastAsia="en-US"/>
              </w:rPr>
            </w:pPr>
            <w:r w:rsidRPr="008E2A0F">
              <w:rPr>
                <w:rFonts w:eastAsia="TeXGyrePagella"/>
                <w:color w:val="000000"/>
                <w:kern w:val="2"/>
                <w:sz w:val="22"/>
                <w:szCs w:val="22"/>
                <w:lang w:eastAsia="en-US"/>
              </w:rPr>
              <w:t>-</w:t>
            </w:r>
          </w:p>
        </w:tc>
        <w:tc>
          <w:tcPr>
            <w:tcW w:w="7006" w:type="dxa"/>
          </w:tcPr>
          <w:p w14:paraId="4F4FF7C0" w14:textId="7A8823AF" w:rsidR="00A21F74" w:rsidRPr="008E2A0F" w:rsidRDefault="00A21F74" w:rsidP="008E2A0F">
            <w:pPr>
              <w:widowControl w:val="0"/>
              <w:autoSpaceDE w:val="0"/>
              <w:spacing w:after="120" w:line="23" w:lineRule="atLeast"/>
              <w:jc w:val="both"/>
              <w:textAlignment w:val="baseline"/>
              <w:rPr>
                <w:rFonts w:eastAsia="TeXGyrePagella"/>
                <w:color w:val="000000"/>
                <w:kern w:val="2"/>
                <w:sz w:val="22"/>
                <w:szCs w:val="22"/>
                <w:lang w:eastAsia="en-US"/>
              </w:rPr>
            </w:pPr>
            <w:r w:rsidRPr="008E2A0F">
              <w:rPr>
                <w:rFonts w:eastAsia="TeXGyrePagella"/>
                <w:kern w:val="2"/>
                <w:sz w:val="22"/>
                <w:szCs w:val="22"/>
                <w:lang w:eastAsia="en-US" w:bidi="en-US"/>
              </w:rPr>
              <w:t>Roboty w zakresie przygotowania terenu pod budowę i roboty ziemne – (roboty pomiarowe, wykopy kontrolne, roboty ziemne)</w:t>
            </w:r>
          </w:p>
        </w:tc>
      </w:tr>
      <w:tr w:rsidR="00A21F74" w:rsidRPr="008E2A0F" w14:paraId="485A4E03" w14:textId="77777777" w:rsidTr="00683AC3">
        <w:trPr>
          <w:trHeight w:val="639"/>
        </w:trPr>
        <w:tc>
          <w:tcPr>
            <w:tcW w:w="1417" w:type="dxa"/>
          </w:tcPr>
          <w:p w14:paraId="3EB28805" w14:textId="25F52044" w:rsidR="00A21F74" w:rsidRPr="008E2A0F" w:rsidRDefault="00A21F74" w:rsidP="008E2A0F">
            <w:pPr>
              <w:widowControl w:val="0"/>
              <w:tabs>
                <w:tab w:val="left" w:pos="939"/>
                <w:tab w:val="left" w:pos="9776"/>
              </w:tabs>
              <w:suppressAutoHyphens/>
              <w:spacing w:after="120" w:line="23" w:lineRule="atLeast"/>
              <w:jc w:val="both"/>
              <w:textAlignment w:val="baseline"/>
              <w:rPr>
                <w:rFonts w:eastAsia="Andale Sans UI"/>
                <w:kern w:val="2"/>
                <w:sz w:val="22"/>
                <w:szCs w:val="22"/>
                <w:lang w:eastAsia="zh-CN" w:bidi="en-US"/>
              </w:rPr>
            </w:pPr>
            <w:r w:rsidRPr="008E2A0F">
              <w:rPr>
                <w:rFonts w:eastAsia="TeXGyrePagella"/>
                <w:color w:val="000000"/>
                <w:kern w:val="2"/>
                <w:sz w:val="22"/>
                <w:szCs w:val="22"/>
                <w:lang w:eastAsia="zh-CN" w:bidi="en-US"/>
              </w:rPr>
              <w:t>45231300-8</w:t>
            </w:r>
          </w:p>
        </w:tc>
        <w:tc>
          <w:tcPr>
            <w:tcW w:w="567" w:type="dxa"/>
          </w:tcPr>
          <w:p w14:paraId="6218FD62" w14:textId="15B58CBE" w:rsidR="00A21F74" w:rsidRPr="008E2A0F" w:rsidRDefault="00A21F74" w:rsidP="00884F5B">
            <w:pPr>
              <w:widowControl w:val="0"/>
              <w:autoSpaceDE w:val="0"/>
              <w:spacing w:after="120" w:line="23" w:lineRule="atLeast"/>
              <w:jc w:val="center"/>
              <w:textAlignment w:val="baseline"/>
              <w:rPr>
                <w:rFonts w:eastAsia="TeXGyrePagella"/>
                <w:color w:val="000000"/>
                <w:kern w:val="2"/>
                <w:sz w:val="22"/>
                <w:szCs w:val="22"/>
                <w:lang w:eastAsia="en-US"/>
              </w:rPr>
            </w:pPr>
            <w:r w:rsidRPr="008E2A0F">
              <w:rPr>
                <w:rFonts w:eastAsia="TeXGyrePagella"/>
                <w:color w:val="000000"/>
                <w:kern w:val="2"/>
                <w:sz w:val="22"/>
                <w:szCs w:val="22"/>
                <w:lang w:eastAsia="en-US"/>
              </w:rPr>
              <w:t>-</w:t>
            </w:r>
          </w:p>
        </w:tc>
        <w:tc>
          <w:tcPr>
            <w:tcW w:w="7006" w:type="dxa"/>
          </w:tcPr>
          <w:p w14:paraId="73BD8312" w14:textId="60CDC396" w:rsidR="00A21F74" w:rsidRPr="008E2A0F" w:rsidRDefault="00A21F74" w:rsidP="008E2A0F">
            <w:pPr>
              <w:widowControl w:val="0"/>
              <w:autoSpaceDE w:val="0"/>
              <w:spacing w:after="120" w:line="23" w:lineRule="atLeast"/>
              <w:jc w:val="both"/>
              <w:textAlignment w:val="baseline"/>
              <w:rPr>
                <w:rFonts w:eastAsia="TeXGyrePagella"/>
                <w:color w:val="000000"/>
                <w:kern w:val="2"/>
                <w:sz w:val="22"/>
                <w:szCs w:val="22"/>
                <w:lang w:eastAsia="en-US"/>
              </w:rPr>
            </w:pPr>
            <w:r w:rsidRPr="008E2A0F">
              <w:rPr>
                <w:rFonts w:eastAsia="TeXGyrePagella"/>
                <w:color w:val="000000"/>
                <w:kern w:val="2"/>
                <w:sz w:val="22"/>
                <w:szCs w:val="22"/>
                <w:lang w:eastAsia="zh-CN" w:bidi="en-US"/>
              </w:rPr>
              <w:t>Roboty budowlane w zakresie budowy wodociągów i rurociągów do odprowadzania ścieków – (roboty montażowe, przewierty sterowanego)</w:t>
            </w:r>
          </w:p>
        </w:tc>
      </w:tr>
      <w:tr w:rsidR="00A21F74" w:rsidRPr="008E2A0F" w14:paraId="6645E8D9" w14:textId="77777777" w:rsidTr="00683AC3">
        <w:trPr>
          <w:trHeight w:val="351"/>
        </w:trPr>
        <w:tc>
          <w:tcPr>
            <w:tcW w:w="1417" w:type="dxa"/>
          </w:tcPr>
          <w:p w14:paraId="4B6FA853" w14:textId="398B0854" w:rsidR="00A21F74" w:rsidRPr="008E2A0F" w:rsidRDefault="00A21F74" w:rsidP="008E2A0F">
            <w:pPr>
              <w:widowControl w:val="0"/>
              <w:tabs>
                <w:tab w:val="left" w:pos="939"/>
                <w:tab w:val="left" w:pos="9776"/>
              </w:tabs>
              <w:suppressAutoHyphens/>
              <w:spacing w:after="120" w:line="23" w:lineRule="atLeast"/>
              <w:jc w:val="both"/>
              <w:textAlignment w:val="baseline"/>
              <w:rPr>
                <w:rFonts w:eastAsia="Andale Sans UI"/>
                <w:kern w:val="2"/>
                <w:sz w:val="22"/>
                <w:szCs w:val="22"/>
                <w:lang w:eastAsia="zh-CN" w:bidi="en-US"/>
              </w:rPr>
            </w:pPr>
            <w:r w:rsidRPr="008E2A0F">
              <w:rPr>
                <w:rFonts w:eastAsia="TeXGyrePagella"/>
                <w:bCs/>
                <w:color w:val="000000"/>
                <w:kern w:val="2"/>
                <w:sz w:val="22"/>
                <w:szCs w:val="22"/>
                <w:lang w:eastAsia="zh-CN" w:bidi="en-US"/>
              </w:rPr>
              <w:t>45233142-6</w:t>
            </w:r>
          </w:p>
        </w:tc>
        <w:tc>
          <w:tcPr>
            <w:tcW w:w="567" w:type="dxa"/>
          </w:tcPr>
          <w:p w14:paraId="15994CD3" w14:textId="70E515E9" w:rsidR="00A21F74" w:rsidRPr="008E2A0F" w:rsidRDefault="00A21F74" w:rsidP="00884F5B">
            <w:pPr>
              <w:widowControl w:val="0"/>
              <w:autoSpaceDE w:val="0"/>
              <w:spacing w:after="120" w:line="23" w:lineRule="atLeast"/>
              <w:jc w:val="center"/>
              <w:textAlignment w:val="baseline"/>
              <w:rPr>
                <w:rFonts w:eastAsia="TeXGyrePagella"/>
                <w:color w:val="000000"/>
                <w:kern w:val="2"/>
                <w:sz w:val="22"/>
                <w:szCs w:val="22"/>
                <w:lang w:eastAsia="en-US"/>
              </w:rPr>
            </w:pPr>
            <w:r w:rsidRPr="008E2A0F">
              <w:rPr>
                <w:rFonts w:eastAsia="TeXGyrePagella"/>
                <w:color w:val="000000"/>
                <w:kern w:val="2"/>
                <w:sz w:val="22"/>
                <w:szCs w:val="22"/>
                <w:lang w:eastAsia="en-US"/>
              </w:rPr>
              <w:t>-</w:t>
            </w:r>
          </w:p>
        </w:tc>
        <w:tc>
          <w:tcPr>
            <w:tcW w:w="7006" w:type="dxa"/>
          </w:tcPr>
          <w:p w14:paraId="3524F7DF" w14:textId="23AD92F0" w:rsidR="00A21F74" w:rsidRPr="008E2A0F" w:rsidRDefault="00A21F74" w:rsidP="008E2A0F">
            <w:pPr>
              <w:widowControl w:val="0"/>
              <w:autoSpaceDE w:val="0"/>
              <w:spacing w:after="120" w:line="23" w:lineRule="atLeast"/>
              <w:jc w:val="both"/>
              <w:textAlignment w:val="baseline"/>
              <w:rPr>
                <w:rFonts w:eastAsia="TeXGyrePagella"/>
                <w:color w:val="000000"/>
                <w:kern w:val="2"/>
                <w:sz w:val="22"/>
                <w:szCs w:val="22"/>
                <w:lang w:eastAsia="en-US"/>
              </w:rPr>
            </w:pPr>
            <w:r w:rsidRPr="008E2A0F">
              <w:rPr>
                <w:rFonts w:eastAsia="TeXGyrePagella"/>
                <w:bCs/>
                <w:color w:val="000000"/>
                <w:kern w:val="2"/>
                <w:sz w:val="22"/>
                <w:szCs w:val="22"/>
                <w:lang w:eastAsia="zh-CN" w:bidi="en-US"/>
              </w:rPr>
              <w:t>Roboty w zakresie naprawy dróg , odbudowa nawierzchni</w:t>
            </w:r>
          </w:p>
        </w:tc>
      </w:tr>
      <w:tr w:rsidR="00A21F74" w:rsidRPr="008E2A0F" w14:paraId="2EC89F65" w14:textId="77777777" w:rsidTr="00683AC3">
        <w:trPr>
          <w:trHeight w:val="345"/>
        </w:trPr>
        <w:tc>
          <w:tcPr>
            <w:tcW w:w="1417" w:type="dxa"/>
          </w:tcPr>
          <w:p w14:paraId="2302A793" w14:textId="6B0583D9" w:rsidR="00A21F74" w:rsidRPr="008E2A0F" w:rsidRDefault="00A21F74" w:rsidP="008E2A0F">
            <w:pPr>
              <w:widowControl w:val="0"/>
              <w:tabs>
                <w:tab w:val="left" w:pos="967"/>
                <w:tab w:val="left" w:pos="9804"/>
              </w:tabs>
              <w:suppressAutoHyphens/>
              <w:spacing w:after="120" w:line="23" w:lineRule="atLeast"/>
              <w:jc w:val="both"/>
              <w:textAlignment w:val="baseline"/>
              <w:rPr>
                <w:rFonts w:eastAsia="Andale Sans UI"/>
                <w:kern w:val="2"/>
                <w:sz w:val="22"/>
                <w:szCs w:val="22"/>
                <w:lang w:eastAsia="zh-CN" w:bidi="en-US"/>
              </w:rPr>
            </w:pPr>
            <w:r w:rsidRPr="008E2A0F">
              <w:rPr>
                <w:rFonts w:eastAsia="TeXGyrePagella"/>
                <w:kern w:val="2"/>
                <w:sz w:val="22"/>
                <w:szCs w:val="22"/>
                <w:lang w:eastAsia="en-US" w:bidi="en-US"/>
              </w:rPr>
              <w:t>45111300-1</w:t>
            </w:r>
          </w:p>
        </w:tc>
        <w:tc>
          <w:tcPr>
            <w:tcW w:w="567" w:type="dxa"/>
          </w:tcPr>
          <w:p w14:paraId="37E3649B" w14:textId="1F867106" w:rsidR="00A21F74" w:rsidRPr="008E2A0F" w:rsidRDefault="00A21F74" w:rsidP="00884F5B">
            <w:pPr>
              <w:widowControl w:val="0"/>
              <w:autoSpaceDE w:val="0"/>
              <w:spacing w:after="120" w:line="23" w:lineRule="atLeast"/>
              <w:jc w:val="center"/>
              <w:textAlignment w:val="baseline"/>
              <w:rPr>
                <w:rFonts w:eastAsia="TeXGyrePagella"/>
                <w:color w:val="000000"/>
                <w:kern w:val="2"/>
                <w:sz w:val="22"/>
                <w:szCs w:val="22"/>
                <w:lang w:eastAsia="en-US"/>
              </w:rPr>
            </w:pPr>
            <w:r w:rsidRPr="008E2A0F">
              <w:rPr>
                <w:rFonts w:eastAsia="TeXGyrePagella"/>
                <w:color w:val="000000"/>
                <w:kern w:val="2"/>
                <w:sz w:val="22"/>
                <w:szCs w:val="22"/>
                <w:lang w:eastAsia="en-US"/>
              </w:rPr>
              <w:t>-</w:t>
            </w:r>
          </w:p>
        </w:tc>
        <w:tc>
          <w:tcPr>
            <w:tcW w:w="7006" w:type="dxa"/>
          </w:tcPr>
          <w:p w14:paraId="29975C9C" w14:textId="7185D1C6" w:rsidR="00A21F74" w:rsidRPr="008E2A0F" w:rsidRDefault="00A21F74" w:rsidP="008E2A0F">
            <w:pPr>
              <w:widowControl w:val="0"/>
              <w:autoSpaceDE w:val="0"/>
              <w:spacing w:after="120" w:line="23" w:lineRule="atLeast"/>
              <w:jc w:val="both"/>
              <w:textAlignment w:val="baseline"/>
              <w:rPr>
                <w:rFonts w:eastAsia="TeXGyrePagella"/>
                <w:color w:val="000000"/>
                <w:kern w:val="2"/>
                <w:sz w:val="22"/>
                <w:szCs w:val="22"/>
                <w:lang w:eastAsia="en-US"/>
              </w:rPr>
            </w:pPr>
            <w:r w:rsidRPr="008E2A0F">
              <w:rPr>
                <w:rFonts w:eastAsia="TeXGyrePagella"/>
                <w:kern w:val="2"/>
                <w:sz w:val="22"/>
                <w:szCs w:val="22"/>
                <w:lang w:eastAsia="en-US" w:bidi="en-US"/>
              </w:rPr>
              <w:t>Roboty rozbiórkowe, rozbiórka nawierzchni</w:t>
            </w:r>
          </w:p>
        </w:tc>
      </w:tr>
      <w:tr w:rsidR="00A21F74" w:rsidRPr="008E2A0F" w14:paraId="71530897" w14:textId="77777777" w:rsidTr="00683AC3">
        <w:trPr>
          <w:trHeight w:val="467"/>
        </w:trPr>
        <w:tc>
          <w:tcPr>
            <w:tcW w:w="1417" w:type="dxa"/>
          </w:tcPr>
          <w:p w14:paraId="6197AD8C" w14:textId="5A8A76A9" w:rsidR="00A21F74" w:rsidRPr="00F8712B" w:rsidRDefault="00A21F74" w:rsidP="008E2A0F">
            <w:pPr>
              <w:widowControl w:val="0"/>
              <w:tabs>
                <w:tab w:val="left" w:pos="967"/>
                <w:tab w:val="left" w:pos="9804"/>
              </w:tabs>
              <w:suppressAutoHyphens/>
              <w:spacing w:after="120" w:line="23" w:lineRule="atLeast"/>
              <w:jc w:val="both"/>
              <w:textAlignment w:val="baseline"/>
              <w:rPr>
                <w:rFonts w:eastAsia="Andale Sans UI"/>
                <w:kern w:val="2"/>
                <w:sz w:val="22"/>
                <w:szCs w:val="22"/>
                <w:lang w:eastAsia="zh-CN" w:bidi="en-US"/>
              </w:rPr>
            </w:pPr>
            <w:r w:rsidRPr="00F8712B">
              <w:rPr>
                <w:rFonts w:eastAsia="TeXGyrePagella"/>
                <w:kern w:val="2"/>
                <w:sz w:val="22"/>
                <w:szCs w:val="22"/>
                <w:lang w:eastAsia="en-US" w:bidi="en-US"/>
              </w:rPr>
              <w:t>45112210-0</w:t>
            </w:r>
          </w:p>
        </w:tc>
        <w:tc>
          <w:tcPr>
            <w:tcW w:w="567" w:type="dxa"/>
          </w:tcPr>
          <w:p w14:paraId="12E9B51F" w14:textId="03AAC3E2" w:rsidR="00A21F74" w:rsidRPr="00F8712B" w:rsidRDefault="00A21F74" w:rsidP="00884F5B">
            <w:pPr>
              <w:widowControl w:val="0"/>
              <w:autoSpaceDE w:val="0"/>
              <w:spacing w:after="120" w:line="23" w:lineRule="atLeast"/>
              <w:jc w:val="center"/>
              <w:textAlignment w:val="baseline"/>
              <w:rPr>
                <w:rFonts w:eastAsia="TeXGyrePagella"/>
                <w:color w:val="000000"/>
                <w:kern w:val="2"/>
                <w:sz w:val="22"/>
                <w:szCs w:val="22"/>
                <w:lang w:eastAsia="en-US"/>
              </w:rPr>
            </w:pPr>
            <w:r w:rsidRPr="00F8712B">
              <w:rPr>
                <w:rFonts w:eastAsia="TeXGyrePagella"/>
                <w:color w:val="000000"/>
                <w:kern w:val="2"/>
                <w:sz w:val="22"/>
                <w:szCs w:val="22"/>
                <w:lang w:eastAsia="en-US"/>
              </w:rPr>
              <w:t>-</w:t>
            </w:r>
          </w:p>
        </w:tc>
        <w:tc>
          <w:tcPr>
            <w:tcW w:w="7006" w:type="dxa"/>
          </w:tcPr>
          <w:p w14:paraId="2AD610E6" w14:textId="052AA8BC" w:rsidR="00A21F74" w:rsidRPr="00F8712B" w:rsidRDefault="00A21F74" w:rsidP="008E2A0F">
            <w:pPr>
              <w:widowControl w:val="0"/>
              <w:autoSpaceDE w:val="0"/>
              <w:spacing w:after="120" w:line="23" w:lineRule="atLeast"/>
              <w:jc w:val="both"/>
              <w:textAlignment w:val="baseline"/>
              <w:rPr>
                <w:rFonts w:eastAsia="TeXGyrePagella"/>
                <w:color w:val="000000"/>
                <w:kern w:val="2"/>
                <w:sz w:val="22"/>
                <w:szCs w:val="22"/>
                <w:lang w:eastAsia="en-US"/>
              </w:rPr>
            </w:pPr>
            <w:r w:rsidRPr="00F8712B">
              <w:rPr>
                <w:rFonts w:eastAsia="TeXGyrePagella"/>
                <w:kern w:val="2"/>
                <w:sz w:val="22"/>
                <w:szCs w:val="22"/>
                <w:lang w:eastAsia="en-US" w:bidi="en-US"/>
              </w:rPr>
              <w:t>Usuwanie wierzchniej warstwy gleby – usunięcie humusu</w:t>
            </w:r>
          </w:p>
        </w:tc>
      </w:tr>
      <w:tr w:rsidR="00A21F74" w:rsidRPr="008E2A0F" w14:paraId="4B12280F" w14:textId="77777777" w:rsidTr="00683AC3">
        <w:trPr>
          <w:trHeight w:val="319"/>
        </w:trPr>
        <w:tc>
          <w:tcPr>
            <w:tcW w:w="1417" w:type="dxa"/>
          </w:tcPr>
          <w:p w14:paraId="197D7C2C" w14:textId="056C3984" w:rsidR="00A21F74" w:rsidRPr="00F8712B" w:rsidRDefault="00A21F74" w:rsidP="008E2A0F">
            <w:pPr>
              <w:widowControl w:val="0"/>
              <w:suppressAutoHyphens/>
              <w:spacing w:after="120" w:line="23" w:lineRule="atLeast"/>
              <w:jc w:val="both"/>
              <w:textAlignment w:val="baseline"/>
              <w:rPr>
                <w:rFonts w:eastAsia="Andale Sans UI"/>
                <w:kern w:val="2"/>
                <w:sz w:val="22"/>
                <w:szCs w:val="22"/>
                <w:lang w:eastAsia="zh-CN" w:bidi="en-US"/>
              </w:rPr>
            </w:pPr>
            <w:r w:rsidRPr="00F8712B">
              <w:rPr>
                <w:rFonts w:eastAsia="Andale Sans UI"/>
                <w:bCs/>
                <w:color w:val="000000"/>
                <w:kern w:val="2"/>
                <w:sz w:val="22"/>
                <w:szCs w:val="22"/>
                <w:lang w:eastAsia="zh-CN" w:bidi="en-US"/>
              </w:rPr>
              <w:t>45232150-8</w:t>
            </w:r>
          </w:p>
        </w:tc>
        <w:tc>
          <w:tcPr>
            <w:tcW w:w="567" w:type="dxa"/>
          </w:tcPr>
          <w:p w14:paraId="7E116C70" w14:textId="49295A44" w:rsidR="00A21F74" w:rsidRPr="00F8712B" w:rsidRDefault="00A21F74" w:rsidP="00884F5B">
            <w:pPr>
              <w:widowControl w:val="0"/>
              <w:autoSpaceDE w:val="0"/>
              <w:spacing w:after="120" w:line="23" w:lineRule="atLeast"/>
              <w:jc w:val="center"/>
              <w:textAlignment w:val="baseline"/>
              <w:rPr>
                <w:rFonts w:eastAsia="TeXGyrePagella"/>
                <w:color w:val="000000"/>
                <w:kern w:val="2"/>
                <w:sz w:val="22"/>
                <w:szCs w:val="22"/>
                <w:lang w:eastAsia="en-US"/>
              </w:rPr>
            </w:pPr>
            <w:r w:rsidRPr="00F8712B">
              <w:rPr>
                <w:rFonts w:eastAsia="TeXGyrePagella"/>
                <w:color w:val="000000"/>
                <w:kern w:val="2"/>
                <w:sz w:val="22"/>
                <w:szCs w:val="22"/>
                <w:lang w:eastAsia="en-US"/>
              </w:rPr>
              <w:t>-</w:t>
            </w:r>
          </w:p>
        </w:tc>
        <w:tc>
          <w:tcPr>
            <w:tcW w:w="7006" w:type="dxa"/>
          </w:tcPr>
          <w:p w14:paraId="7D79F753" w14:textId="5CC9279F" w:rsidR="00A21F74" w:rsidRPr="00F8712B" w:rsidRDefault="00A21F74" w:rsidP="008E2A0F">
            <w:pPr>
              <w:widowControl w:val="0"/>
              <w:autoSpaceDE w:val="0"/>
              <w:spacing w:after="120" w:line="23" w:lineRule="atLeast"/>
              <w:jc w:val="both"/>
              <w:textAlignment w:val="baseline"/>
              <w:rPr>
                <w:rFonts w:eastAsia="TeXGyrePagella"/>
                <w:color w:val="000000"/>
                <w:kern w:val="2"/>
                <w:sz w:val="22"/>
                <w:szCs w:val="22"/>
                <w:lang w:eastAsia="en-US"/>
              </w:rPr>
            </w:pPr>
            <w:r w:rsidRPr="00F8712B">
              <w:rPr>
                <w:rFonts w:eastAsia="Andale Sans UI"/>
                <w:bCs/>
                <w:color w:val="000000"/>
                <w:kern w:val="2"/>
                <w:sz w:val="22"/>
                <w:szCs w:val="22"/>
                <w:lang w:eastAsia="zh-CN" w:bidi="en-US"/>
              </w:rPr>
              <w:t>Roboty w zakresie rurociągów do przesyłu wody</w:t>
            </w:r>
          </w:p>
        </w:tc>
      </w:tr>
      <w:tr w:rsidR="00A21F74" w:rsidRPr="008E2A0F" w14:paraId="3A229CF5" w14:textId="77777777" w:rsidTr="00683AC3">
        <w:trPr>
          <w:trHeight w:val="340"/>
        </w:trPr>
        <w:tc>
          <w:tcPr>
            <w:tcW w:w="1417" w:type="dxa"/>
          </w:tcPr>
          <w:p w14:paraId="12979980" w14:textId="05340E01" w:rsidR="00A21F74" w:rsidRPr="00F8712B" w:rsidRDefault="00A21F74" w:rsidP="008E2A0F">
            <w:pPr>
              <w:widowControl w:val="0"/>
              <w:tabs>
                <w:tab w:val="left" w:pos="786"/>
              </w:tabs>
              <w:suppressAutoHyphens/>
              <w:spacing w:after="120" w:line="23" w:lineRule="atLeast"/>
              <w:jc w:val="both"/>
              <w:textAlignment w:val="baseline"/>
              <w:rPr>
                <w:rFonts w:eastAsia="Andale Sans UI"/>
                <w:kern w:val="2"/>
                <w:sz w:val="22"/>
                <w:szCs w:val="22"/>
                <w:lang w:eastAsia="zh-CN" w:bidi="en-US"/>
              </w:rPr>
            </w:pPr>
            <w:r w:rsidRPr="00F8712B">
              <w:rPr>
                <w:rFonts w:eastAsia="Andale Sans UI"/>
                <w:color w:val="000000"/>
                <w:kern w:val="2"/>
                <w:sz w:val="22"/>
                <w:szCs w:val="22"/>
                <w:lang w:eastAsia="zh-CN" w:bidi="en-US"/>
              </w:rPr>
              <w:t>45233140-2</w:t>
            </w:r>
          </w:p>
        </w:tc>
        <w:tc>
          <w:tcPr>
            <w:tcW w:w="567" w:type="dxa"/>
          </w:tcPr>
          <w:p w14:paraId="5CE87301" w14:textId="5278C023" w:rsidR="00A21F74" w:rsidRPr="00F8712B" w:rsidRDefault="00A21F74" w:rsidP="00884F5B">
            <w:pPr>
              <w:widowControl w:val="0"/>
              <w:autoSpaceDE w:val="0"/>
              <w:spacing w:after="120" w:line="23" w:lineRule="atLeast"/>
              <w:jc w:val="center"/>
              <w:textAlignment w:val="baseline"/>
              <w:rPr>
                <w:rFonts w:eastAsia="TeXGyrePagella"/>
                <w:color w:val="000000"/>
                <w:kern w:val="2"/>
                <w:sz w:val="22"/>
                <w:szCs w:val="22"/>
                <w:lang w:eastAsia="en-US"/>
              </w:rPr>
            </w:pPr>
            <w:r w:rsidRPr="00F8712B">
              <w:rPr>
                <w:rFonts w:eastAsia="TeXGyrePagella"/>
                <w:color w:val="000000"/>
                <w:kern w:val="2"/>
                <w:sz w:val="22"/>
                <w:szCs w:val="22"/>
                <w:lang w:eastAsia="en-US"/>
              </w:rPr>
              <w:t>-</w:t>
            </w:r>
          </w:p>
        </w:tc>
        <w:tc>
          <w:tcPr>
            <w:tcW w:w="7006" w:type="dxa"/>
          </w:tcPr>
          <w:p w14:paraId="5C90CD58" w14:textId="3FB8338F" w:rsidR="00A21F74" w:rsidRPr="00F8712B" w:rsidRDefault="00A21F74" w:rsidP="008E2A0F">
            <w:pPr>
              <w:widowControl w:val="0"/>
              <w:autoSpaceDE w:val="0"/>
              <w:spacing w:after="120" w:line="23" w:lineRule="atLeast"/>
              <w:jc w:val="both"/>
              <w:textAlignment w:val="baseline"/>
              <w:rPr>
                <w:rFonts w:eastAsia="TeXGyrePagella"/>
                <w:color w:val="000000"/>
                <w:kern w:val="2"/>
                <w:sz w:val="22"/>
                <w:szCs w:val="22"/>
                <w:lang w:eastAsia="en-US"/>
              </w:rPr>
            </w:pPr>
            <w:r w:rsidRPr="00F8712B">
              <w:rPr>
                <w:rFonts w:eastAsia="Andale Sans UI"/>
                <w:color w:val="000000"/>
                <w:kern w:val="2"/>
                <w:sz w:val="22"/>
                <w:szCs w:val="22"/>
                <w:lang w:eastAsia="zh-CN" w:bidi="en-US"/>
              </w:rPr>
              <w:t>Roboty drogowego</w:t>
            </w:r>
          </w:p>
        </w:tc>
      </w:tr>
      <w:tr w:rsidR="00A21F74" w:rsidRPr="008E2A0F" w14:paraId="2BC7FE8D" w14:textId="77777777" w:rsidTr="00683AC3">
        <w:trPr>
          <w:trHeight w:val="340"/>
        </w:trPr>
        <w:tc>
          <w:tcPr>
            <w:tcW w:w="1417" w:type="dxa"/>
          </w:tcPr>
          <w:p w14:paraId="5CEC43BC" w14:textId="7F0B486E" w:rsidR="00A21F74" w:rsidRPr="00F8712B" w:rsidRDefault="00A21F74" w:rsidP="008E2A0F">
            <w:pPr>
              <w:suppressAutoHyphens/>
              <w:autoSpaceDN w:val="0"/>
              <w:spacing w:after="120" w:line="23" w:lineRule="atLeast"/>
              <w:jc w:val="both"/>
              <w:textAlignment w:val="baseline"/>
              <w:rPr>
                <w:kern w:val="3"/>
                <w:sz w:val="22"/>
                <w:szCs w:val="22"/>
                <w:lang w:eastAsia="zh-CN"/>
              </w:rPr>
            </w:pPr>
            <w:r w:rsidRPr="00F8712B">
              <w:rPr>
                <w:color w:val="000000"/>
                <w:sz w:val="22"/>
                <w:szCs w:val="22"/>
                <w:lang w:eastAsia="zh-CN"/>
              </w:rPr>
              <w:t>45112000-5</w:t>
            </w:r>
          </w:p>
        </w:tc>
        <w:tc>
          <w:tcPr>
            <w:tcW w:w="567" w:type="dxa"/>
          </w:tcPr>
          <w:p w14:paraId="6EEF703D" w14:textId="7D6FEBF5" w:rsidR="00A21F74" w:rsidRPr="00F8712B" w:rsidRDefault="00A21F74" w:rsidP="00884F5B">
            <w:pPr>
              <w:widowControl w:val="0"/>
              <w:autoSpaceDE w:val="0"/>
              <w:spacing w:after="120" w:line="23" w:lineRule="atLeast"/>
              <w:jc w:val="center"/>
              <w:textAlignment w:val="baseline"/>
              <w:rPr>
                <w:rFonts w:eastAsia="TeXGyrePagella"/>
                <w:color w:val="000000"/>
                <w:kern w:val="2"/>
                <w:sz w:val="22"/>
                <w:szCs w:val="22"/>
                <w:lang w:eastAsia="en-US"/>
              </w:rPr>
            </w:pPr>
            <w:r w:rsidRPr="00F8712B">
              <w:rPr>
                <w:rFonts w:eastAsia="TeXGyrePagella"/>
                <w:color w:val="000000"/>
                <w:kern w:val="2"/>
                <w:sz w:val="22"/>
                <w:szCs w:val="22"/>
                <w:lang w:eastAsia="en-US"/>
              </w:rPr>
              <w:t>-</w:t>
            </w:r>
          </w:p>
        </w:tc>
        <w:tc>
          <w:tcPr>
            <w:tcW w:w="7006" w:type="dxa"/>
          </w:tcPr>
          <w:p w14:paraId="72B1D868" w14:textId="3F6F4667" w:rsidR="00A21F74" w:rsidRPr="00F8712B" w:rsidRDefault="00A21F74" w:rsidP="008E2A0F">
            <w:pPr>
              <w:widowControl w:val="0"/>
              <w:autoSpaceDE w:val="0"/>
              <w:spacing w:after="120" w:line="23" w:lineRule="atLeast"/>
              <w:jc w:val="both"/>
              <w:textAlignment w:val="baseline"/>
              <w:rPr>
                <w:rFonts w:eastAsia="TeXGyrePagella"/>
                <w:color w:val="000000"/>
                <w:kern w:val="2"/>
                <w:sz w:val="22"/>
                <w:szCs w:val="22"/>
                <w:lang w:eastAsia="en-US"/>
              </w:rPr>
            </w:pPr>
            <w:r w:rsidRPr="00F8712B">
              <w:rPr>
                <w:color w:val="000000"/>
                <w:sz w:val="22"/>
                <w:szCs w:val="22"/>
                <w:lang w:eastAsia="zh-CN"/>
              </w:rPr>
              <w:t>Roboty w zakresie usuwania gleby</w:t>
            </w:r>
          </w:p>
        </w:tc>
      </w:tr>
    </w:tbl>
    <w:p w14:paraId="01783C91" w14:textId="77777777" w:rsidR="00A21F74" w:rsidRPr="008E2A0F" w:rsidRDefault="00A21F74" w:rsidP="008E2A0F">
      <w:pPr>
        <w:widowControl w:val="0"/>
        <w:autoSpaceDE w:val="0"/>
        <w:spacing w:after="120" w:line="23" w:lineRule="atLeast"/>
        <w:ind w:firstLine="473"/>
        <w:jc w:val="both"/>
        <w:textAlignment w:val="baseline"/>
        <w:rPr>
          <w:rFonts w:eastAsia="TeXGyrePagella"/>
          <w:color w:val="000000"/>
          <w:kern w:val="2"/>
          <w:sz w:val="22"/>
          <w:szCs w:val="22"/>
          <w:lang w:eastAsia="en-US"/>
        </w:rPr>
      </w:pPr>
    </w:p>
    <w:p w14:paraId="5F201F44" w14:textId="0E093117" w:rsidR="00CC40A3" w:rsidRPr="008E2A0F" w:rsidRDefault="00780762" w:rsidP="002C793E">
      <w:pPr>
        <w:widowControl w:val="0"/>
        <w:numPr>
          <w:ilvl w:val="0"/>
          <w:numId w:val="59"/>
        </w:numPr>
        <w:tabs>
          <w:tab w:val="left" w:pos="475"/>
        </w:tabs>
        <w:autoSpaceDE w:val="0"/>
        <w:autoSpaceDN w:val="0"/>
        <w:spacing w:after="120" w:line="23" w:lineRule="atLeast"/>
        <w:ind w:left="567" w:hanging="567"/>
        <w:jc w:val="both"/>
        <w:outlineLvl w:val="1"/>
        <w:rPr>
          <w:rFonts w:eastAsia="TeXGyrePagella"/>
          <w:b/>
          <w:bCs/>
          <w:sz w:val="22"/>
          <w:szCs w:val="22"/>
          <w:lang w:eastAsia="en-US"/>
        </w:rPr>
      </w:pPr>
      <w:bookmarkStart w:id="3" w:name="_Hlk34121682"/>
      <w:bookmarkEnd w:id="3"/>
      <w:r>
        <w:rPr>
          <w:rFonts w:eastAsia="TeXGyrePagella"/>
          <w:b/>
          <w:bCs/>
          <w:sz w:val="22"/>
          <w:szCs w:val="22"/>
          <w:lang w:eastAsia="en-US"/>
        </w:rPr>
        <w:t xml:space="preserve">Przedmiot umowy obejmuje w szczególności </w:t>
      </w:r>
      <w:r w:rsidR="008B5CD5">
        <w:rPr>
          <w:rFonts w:eastAsia="TeXGyrePagella"/>
          <w:b/>
          <w:bCs/>
          <w:sz w:val="22"/>
          <w:szCs w:val="22"/>
          <w:lang w:eastAsia="en-US"/>
        </w:rPr>
        <w:t>(</w:t>
      </w:r>
      <w:r>
        <w:rPr>
          <w:rFonts w:eastAsia="TeXGyrePagella"/>
          <w:b/>
          <w:bCs/>
          <w:sz w:val="22"/>
          <w:szCs w:val="22"/>
          <w:lang w:eastAsia="en-US"/>
        </w:rPr>
        <w:t xml:space="preserve">dotyczy </w:t>
      </w:r>
      <w:r w:rsidR="00CC40A3" w:rsidRPr="008E2A0F">
        <w:rPr>
          <w:rFonts w:eastAsia="TeXGyrePagella"/>
          <w:b/>
          <w:bCs/>
          <w:sz w:val="22"/>
          <w:szCs w:val="22"/>
          <w:lang w:eastAsia="en-US"/>
        </w:rPr>
        <w:t>części 1 i 2</w:t>
      </w:r>
      <w:r w:rsidR="008B5CD5">
        <w:rPr>
          <w:rFonts w:eastAsia="TeXGyrePagella"/>
          <w:b/>
          <w:bCs/>
          <w:sz w:val="22"/>
          <w:szCs w:val="22"/>
          <w:lang w:eastAsia="en-US"/>
        </w:rPr>
        <w:t>):</w:t>
      </w:r>
    </w:p>
    <w:p w14:paraId="2257A047" w14:textId="6E726048" w:rsidR="00CC40A3" w:rsidRPr="008E2A0F" w:rsidRDefault="00CC40A3" w:rsidP="002C793E">
      <w:pPr>
        <w:pStyle w:val="Akapitzlist"/>
        <w:numPr>
          <w:ilvl w:val="1"/>
          <w:numId w:val="59"/>
        </w:numPr>
        <w:spacing w:after="120" w:line="23" w:lineRule="atLeast"/>
        <w:ind w:left="1134" w:hanging="567"/>
        <w:jc w:val="both"/>
        <w:rPr>
          <w:rFonts w:eastAsia="TeXGyrePagella"/>
          <w:sz w:val="22"/>
          <w:szCs w:val="22"/>
          <w:lang w:eastAsia="zh-CN" w:bidi="en-US"/>
        </w:rPr>
      </w:pPr>
      <w:r w:rsidRPr="008E2A0F">
        <w:rPr>
          <w:rFonts w:eastAsia="TeXGyrePagella"/>
          <w:sz w:val="22"/>
          <w:szCs w:val="22"/>
          <w:lang w:eastAsia="zh-CN" w:bidi="en-US"/>
        </w:rPr>
        <w:t>przygotowanie terenu pod budowę</w:t>
      </w:r>
    </w:p>
    <w:p w14:paraId="16AC7AB8" w14:textId="0AA41E6A" w:rsidR="00CC40A3" w:rsidRPr="008E2A0F" w:rsidRDefault="00CC40A3" w:rsidP="002C793E">
      <w:pPr>
        <w:pStyle w:val="Akapitzlist"/>
        <w:numPr>
          <w:ilvl w:val="1"/>
          <w:numId w:val="59"/>
        </w:numPr>
        <w:spacing w:after="120" w:line="23" w:lineRule="atLeast"/>
        <w:ind w:left="1134" w:hanging="567"/>
        <w:jc w:val="both"/>
        <w:rPr>
          <w:rFonts w:eastAsia="TeXGyrePagella"/>
          <w:sz w:val="22"/>
          <w:szCs w:val="22"/>
          <w:lang w:eastAsia="zh-CN" w:bidi="en-US"/>
        </w:rPr>
      </w:pPr>
      <w:r w:rsidRPr="008E2A0F">
        <w:rPr>
          <w:rFonts w:eastAsia="TeXGyrePagella"/>
          <w:sz w:val="22"/>
          <w:szCs w:val="22"/>
          <w:lang w:eastAsia="zh-CN" w:bidi="en-US"/>
        </w:rPr>
        <w:t>roboty pomiarowe</w:t>
      </w:r>
    </w:p>
    <w:p w14:paraId="71EC9DC9" w14:textId="2E7FE0C4" w:rsidR="00CC40A3" w:rsidRPr="008E2A0F" w:rsidRDefault="00CC40A3" w:rsidP="002C793E">
      <w:pPr>
        <w:pStyle w:val="Akapitzlist"/>
        <w:numPr>
          <w:ilvl w:val="1"/>
          <w:numId w:val="59"/>
        </w:numPr>
        <w:spacing w:after="120" w:line="23" w:lineRule="atLeast"/>
        <w:ind w:left="1134" w:hanging="567"/>
        <w:jc w:val="both"/>
        <w:rPr>
          <w:rFonts w:eastAsia="TeXGyrePagella"/>
          <w:sz w:val="22"/>
          <w:szCs w:val="22"/>
          <w:lang w:eastAsia="zh-CN" w:bidi="en-US"/>
        </w:rPr>
      </w:pPr>
      <w:r w:rsidRPr="008E2A0F">
        <w:rPr>
          <w:rFonts w:eastAsia="TeXGyrePagella"/>
          <w:sz w:val="22"/>
          <w:szCs w:val="22"/>
          <w:lang w:eastAsia="zh-CN" w:bidi="en-US"/>
        </w:rPr>
        <w:t>rozbiórka nawierzchni</w:t>
      </w:r>
    </w:p>
    <w:p w14:paraId="1D6E2A06" w14:textId="6DF484EE" w:rsidR="00CC40A3" w:rsidRPr="008E2A0F" w:rsidRDefault="00CC40A3" w:rsidP="002C793E">
      <w:pPr>
        <w:pStyle w:val="Akapitzlist"/>
        <w:numPr>
          <w:ilvl w:val="1"/>
          <w:numId w:val="59"/>
        </w:numPr>
        <w:spacing w:after="120" w:line="23" w:lineRule="atLeast"/>
        <w:ind w:left="1134" w:hanging="567"/>
        <w:jc w:val="both"/>
        <w:rPr>
          <w:rFonts w:eastAsia="TeXGyrePagella"/>
          <w:sz w:val="22"/>
          <w:szCs w:val="22"/>
          <w:lang w:eastAsia="zh-CN" w:bidi="en-US"/>
        </w:rPr>
      </w:pPr>
      <w:r w:rsidRPr="008E2A0F">
        <w:rPr>
          <w:rFonts w:eastAsia="TeXGyrePagella"/>
          <w:sz w:val="22"/>
          <w:szCs w:val="22"/>
          <w:lang w:eastAsia="zh-CN" w:bidi="en-US"/>
        </w:rPr>
        <w:t>wykopy kontrolne</w:t>
      </w:r>
    </w:p>
    <w:p w14:paraId="264EE15A" w14:textId="231A53DF" w:rsidR="00CC40A3" w:rsidRPr="008E2A0F" w:rsidRDefault="00CC40A3" w:rsidP="002C793E">
      <w:pPr>
        <w:pStyle w:val="Akapitzlist"/>
        <w:numPr>
          <w:ilvl w:val="1"/>
          <w:numId w:val="59"/>
        </w:numPr>
        <w:spacing w:after="120" w:line="23" w:lineRule="atLeast"/>
        <w:ind w:left="1134" w:hanging="567"/>
        <w:jc w:val="both"/>
        <w:rPr>
          <w:rFonts w:eastAsia="TeXGyrePagella"/>
          <w:sz w:val="22"/>
          <w:szCs w:val="22"/>
          <w:lang w:eastAsia="zh-CN" w:bidi="en-US"/>
        </w:rPr>
      </w:pPr>
      <w:r w:rsidRPr="008E2A0F">
        <w:rPr>
          <w:rFonts w:eastAsia="TeXGyrePagella"/>
          <w:sz w:val="22"/>
          <w:szCs w:val="22"/>
          <w:lang w:eastAsia="zh-CN" w:bidi="en-US"/>
        </w:rPr>
        <w:t>roboty ziemne</w:t>
      </w:r>
    </w:p>
    <w:p w14:paraId="3B2803E0" w14:textId="5D6F648A" w:rsidR="00CC40A3" w:rsidRPr="008E2A0F" w:rsidRDefault="00CC40A3" w:rsidP="002C793E">
      <w:pPr>
        <w:pStyle w:val="Akapitzlist"/>
        <w:numPr>
          <w:ilvl w:val="1"/>
          <w:numId w:val="59"/>
        </w:numPr>
        <w:spacing w:after="120" w:line="23" w:lineRule="atLeast"/>
        <w:ind w:left="1134" w:hanging="567"/>
        <w:jc w:val="both"/>
        <w:rPr>
          <w:rFonts w:eastAsia="TeXGyrePagella"/>
          <w:sz w:val="22"/>
          <w:szCs w:val="22"/>
          <w:lang w:eastAsia="zh-CN" w:bidi="en-US"/>
        </w:rPr>
      </w:pPr>
      <w:r w:rsidRPr="008E2A0F">
        <w:rPr>
          <w:rFonts w:eastAsia="TeXGyrePagella"/>
          <w:sz w:val="22"/>
          <w:szCs w:val="22"/>
          <w:lang w:eastAsia="zh-CN" w:bidi="en-US"/>
        </w:rPr>
        <w:t>roboty budowlane</w:t>
      </w:r>
    </w:p>
    <w:p w14:paraId="09297B79" w14:textId="714E899F" w:rsidR="00CC40A3" w:rsidRPr="008E2A0F" w:rsidRDefault="00CC40A3" w:rsidP="002C793E">
      <w:pPr>
        <w:pStyle w:val="Akapitzlist"/>
        <w:numPr>
          <w:ilvl w:val="1"/>
          <w:numId w:val="59"/>
        </w:numPr>
        <w:spacing w:after="120" w:line="23" w:lineRule="atLeast"/>
        <w:ind w:left="1134" w:hanging="567"/>
        <w:jc w:val="both"/>
        <w:rPr>
          <w:rFonts w:eastAsia="TeXGyrePagella"/>
          <w:sz w:val="22"/>
          <w:szCs w:val="22"/>
          <w:lang w:eastAsia="zh-CN" w:bidi="en-US"/>
        </w:rPr>
      </w:pPr>
      <w:r w:rsidRPr="008E2A0F">
        <w:rPr>
          <w:rFonts w:eastAsia="TeXGyrePagella"/>
          <w:sz w:val="22"/>
          <w:szCs w:val="22"/>
          <w:lang w:eastAsia="zh-CN" w:bidi="en-US"/>
        </w:rPr>
        <w:t>roboty montażowe</w:t>
      </w:r>
    </w:p>
    <w:p w14:paraId="1772954B" w14:textId="059C079E" w:rsidR="00CC40A3" w:rsidRPr="008E2A0F" w:rsidRDefault="00CC40A3" w:rsidP="002C793E">
      <w:pPr>
        <w:pStyle w:val="Akapitzlist"/>
        <w:numPr>
          <w:ilvl w:val="1"/>
          <w:numId w:val="59"/>
        </w:numPr>
        <w:spacing w:after="120" w:line="23" w:lineRule="atLeast"/>
        <w:ind w:left="1134" w:hanging="567"/>
        <w:jc w:val="both"/>
        <w:rPr>
          <w:rFonts w:eastAsia="TeXGyrePagella"/>
          <w:sz w:val="22"/>
          <w:szCs w:val="22"/>
          <w:lang w:eastAsia="zh-CN" w:bidi="en-US"/>
        </w:rPr>
      </w:pPr>
      <w:r w:rsidRPr="008E2A0F">
        <w:rPr>
          <w:rFonts w:eastAsia="TeXGyrePagella"/>
          <w:sz w:val="22"/>
          <w:szCs w:val="22"/>
          <w:lang w:eastAsia="zh-CN" w:bidi="en-US"/>
        </w:rPr>
        <w:t>przewierty sterowane</w:t>
      </w:r>
    </w:p>
    <w:p w14:paraId="21D62AE6" w14:textId="02E91088" w:rsidR="00CC40A3" w:rsidRDefault="00CC40A3" w:rsidP="002C793E">
      <w:pPr>
        <w:pStyle w:val="Akapitzlist"/>
        <w:numPr>
          <w:ilvl w:val="1"/>
          <w:numId w:val="59"/>
        </w:numPr>
        <w:spacing w:after="120" w:line="23" w:lineRule="atLeast"/>
        <w:ind w:left="1134" w:hanging="567"/>
        <w:jc w:val="both"/>
        <w:rPr>
          <w:rFonts w:eastAsia="TeXGyrePagella"/>
          <w:sz w:val="22"/>
          <w:szCs w:val="22"/>
          <w:lang w:eastAsia="zh-CN" w:bidi="en-US"/>
        </w:rPr>
      </w:pPr>
      <w:r w:rsidRPr="008E2A0F">
        <w:rPr>
          <w:rFonts w:eastAsia="TeXGyrePagella"/>
          <w:sz w:val="22"/>
          <w:szCs w:val="22"/>
          <w:lang w:eastAsia="zh-CN" w:bidi="en-US"/>
        </w:rPr>
        <w:t>odbudowa nawierzchni</w:t>
      </w:r>
    </w:p>
    <w:p w14:paraId="422BDDC4" w14:textId="42BB8D80" w:rsidR="00300DF1" w:rsidRDefault="00300DF1" w:rsidP="00300DF1">
      <w:pPr>
        <w:pStyle w:val="Akapitzlist"/>
        <w:spacing w:after="120" w:line="23" w:lineRule="atLeast"/>
        <w:ind w:left="1134"/>
        <w:jc w:val="both"/>
        <w:rPr>
          <w:rFonts w:eastAsia="TeXGyrePagella"/>
          <w:sz w:val="22"/>
          <w:szCs w:val="22"/>
          <w:lang w:eastAsia="zh-CN" w:bidi="en-US"/>
        </w:rPr>
      </w:pPr>
    </w:p>
    <w:p w14:paraId="3030332E" w14:textId="44283C2F" w:rsidR="000806A2" w:rsidRDefault="000806A2" w:rsidP="00300DF1">
      <w:pPr>
        <w:pStyle w:val="Akapitzlist"/>
        <w:spacing w:after="120" w:line="23" w:lineRule="atLeast"/>
        <w:ind w:left="1134"/>
        <w:jc w:val="both"/>
        <w:rPr>
          <w:rFonts w:eastAsia="TeXGyrePagella"/>
          <w:sz w:val="22"/>
          <w:szCs w:val="22"/>
          <w:lang w:eastAsia="zh-CN" w:bidi="en-US"/>
        </w:rPr>
      </w:pPr>
    </w:p>
    <w:p w14:paraId="5699B40F" w14:textId="77777777" w:rsidR="000806A2" w:rsidRPr="008E2A0F" w:rsidRDefault="000806A2" w:rsidP="00300DF1">
      <w:pPr>
        <w:pStyle w:val="Akapitzlist"/>
        <w:spacing w:after="120" w:line="23" w:lineRule="atLeast"/>
        <w:ind w:left="1134"/>
        <w:jc w:val="both"/>
        <w:rPr>
          <w:rFonts w:eastAsia="TeXGyrePagella"/>
          <w:sz w:val="22"/>
          <w:szCs w:val="22"/>
          <w:lang w:eastAsia="zh-CN" w:bidi="en-US"/>
        </w:rPr>
      </w:pPr>
    </w:p>
    <w:p w14:paraId="77148B57" w14:textId="77777777" w:rsidR="00BD47AE" w:rsidRPr="00780762" w:rsidRDefault="00BD47AE" w:rsidP="002C793E">
      <w:pPr>
        <w:widowControl w:val="0"/>
        <w:numPr>
          <w:ilvl w:val="0"/>
          <w:numId w:val="59"/>
        </w:numPr>
        <w:suppressAutoHyphens/>
        <w:autoSpaceDE w:val="0"/>
        <w:autoSpaceDN w:val="0"/>
        <w:spacing w:after="120" w:line="23" w:lineRule="atLeast"/>
        <w:ind w:left="567" w:hanging="567"/>
        <w:jc w:val="both"/>
        <w:rPr>
          <w:sz w:val="22"/>
          <w:szCs w:val="22"/>
        </w:rPr>
      </w:pPr>
      <w:r w:rsidRPr="00780762">
        <w:rPr>
          <w:b/>
          <w:sz w:val="22"/>
          <w:szCs w:val="22"/>
        </w:rPr>
        <w:lastRenderedPageBreak/>
        <w:t>Wizja lokalna</w:t>
      </w:r>
    </w:p>
    <w:p w14:paraId="6A328DFA" w14:textId="7A7DBBE7" w:rsidR="00BD47AE" w:rsidRPr="00780762" w:rsidRDefault="00BD47AE" w:rsidP="002C793E">
      <w:pPr>
        <w:widowControl w:val="0"/>
        <w:numPr>
          <w:ilvl w:val="1"/>
          <w:numId w:val="59"/>
        </w:numPr>
        <w:tabs>
          <w:tab w:val="num" w:pos="0"/>
        </w:tabs>
        <w:suppressAutoHyphens/>
        <w:autoSpaceDE w:val="0"/>
        <w:autoSpaceDN w:val="0"/>
        <w:spacing w:after="120" w:line="23" w:lineRule="atLeast"/>
        <w:ind w:left="1134" w:hanging="567"/>
        <w:jc w:val="both"/>
        <w:rPr>
          <w:sz w:val="22"/>
          <w:szCs w:val="22"/>
        </w:rPr>
      </w:pPr>
      <w:r w:rsidRPr="00780762">
        <w:rPr>
          <w:bCs/>
          <w:sz w:val="22"/>
          <w:szCs w:val="22"/>
        </w:rPr>
        <w:t xml:space="preserve">Zamawiający </w:t>
      </w:r>
      <w:r w:rsidRPr="00780762">
        <w:rPr>
          <w:b/>
          <w:sz w:val="22"/>
          <w:szCs w:val="22"/>
        </w:rPr>
        <w:t>nie przewiduje</w:t>
      </w:r>
      <w:r w:rsidRPr="00780762">
        <w:rPr>
          <w:bCs/>
          <w:sz w:val="22"/>
          <w:szCs w:val="22"/>
        </w:rPr>
        <w:t xml:space="preserve"> obowiązku odbycia wizji lokalnej</w:t>
      </w:r>
      <w:r w:rsidR="00930AF1" w:rsidRPr="00780762">
        <w:rPr>
          <w:bCs/>
          <w:sz w:val="22"/>
          <w:szCs w:val="22"/>
        </w:rPr>
        <w:t xml:space="preserve"> oraz sprawdzenia przez Wykonawcę dokumentów niezbędnych do realizacji zamówienia dostępnych na miejscu </w:t>
      </w:r>
      <w:r w:rsidR="00930AF1" w:rsidRPr="00780762">
        <w:rPr>
          <w:bCs/>
          <w:sz w:val="22"/>
          <w:szCs w:val="22"/>
        </w:rPr>
        <w:br/>
        <w:t>u Zamawiającego</w:t>
      </w:r>
      <w:r w:rsidRPr="00780762">
        <w:rPr>
          <w:bCs/>
          <w:sz w:val="22"/>
          <w:szCs w:val="22"/>
        </w:rPr>
        <w:t>.</w:t>
      </w:r>
    </w:p>
    <w:p w14:paraId="52662768" w14:textId="19DC5025" w:rsidR="00CB03DF" w:rsidRPr="00780762" w:rsidRDefault="00CF76DC" w:rsidP="002C793E">
      <w:pPr>
        <w:widowControl w:val="0"/>
        <w:numPr>
          <w:ilvl w:val="1"/>
          <w:numId w:val="59"/>
        </w:numPr>
        <w:tabs>
          <w:tab w:val="num" w:pos="0"/>
        </w:tabs>
        <w:suppressAutoHyphens/>
        <w:autoSpaceDE w:val="0"/>
        <w:autoSpaceDN w:val="0"/>
        <w:spacing w:after="120" w:line="23" w:lineRule="atLeast"/>
        <w:ind w:left="1134" w:hanging="567"/>
        <w:jc w:val="both"/>
        <w:rPr>
          <w:sz w:val="22"/>
          <w:szCs w:val="22"/>
        </w:rPr>
      </w:pPr>
      <w:r w:rsidRPr="00780762">
        <w:rPr>
          <w:rFonts w:eastAsia="SimSun"/>
          <w:sz w:val="22"/>
          <w:szCs w:val="22"/>
          <w:lang w:eastAsia="zh-CN" w:bidi="hi-IN"/>
        </w:rPr>
        <w:t xml:space="preserve">Wykonawca może samodzielnie dokonać oględzin miejsca budowy na etapie sporządzania ofert celem sprawdzenia warunków panujących w terenie </w:t>
      </w:r>
      <w:r w:rsidR="00CB03DF" w:rsidRPr="00780762">
        <w:rPr>
          <w:kern w:val="3"/>
          <w:sz w:val="22"/>
          <w:szCs w:val="22"/>
          <w:lang w:eastAsia="zh-CN"/>
        </w:rPr>
        <w:t>lub złożyć wniosek do</w:t>
      </w:r>
      <w:r w:rsidR="00CB03DF" w:rsidRPr="008E2A0F">
        <w:rPr>
          <w:kern w:val="3"/>
          <w:sz w:val="22"/>
          <w:szCs w:val="22"/>
          <w:lang w:eastAsia="zh-CN"/>
        </w:rPr>
        <w:t xml:space="preserve"> Zamawiającego o zwołanie zebrania wykonawców w celu przeprowadzenia wizji lokalnej</w:t>
      </w:r>
      <w:r w:rsidRPr="008E2A0F">
        <w:rPr>
          <w:kern w:val="3"/>
          <w:sz w:val="22"/>
          <w:szCs w:val="22"/>
          <w:lang w:eastAsia="zh-CN"/>
        </w:rPr>
        <w:t>/oględzin</w:t>
      </w:r>
      <w:r w:rsidR="00CB03DF" w:rsidRPr="008E2A0F">
        <w:rPr>
          <w:kern w:val="3"/>
          <w:sz w:val="22"/>
          <w:szCs w:val="22"/>
          <w:lang w:eastAsia="zh-CN"/>
        </w:rPr>
        <w:t xml:space="preserve"> w terenie</w:t>
      </w:r>
      <w:r w:rsidRPr="008E2A0F">
        <w:rPr>
          <w:kern w:val="3"/>
          <w:sz w:val="22"/>
          <w:szCs w:val="22"/>
          <w:lang w:eastAsia="zh-CN"/>
        </w:rPr>
        <w:t>.</w:t>
      </w:r>
    </w:p>
    <w:p w14:paraId="5F163C06" w14:textId="09ECAB31" w:rsidR="00BD47AE" w:rsidRPr="00E54DCA" w:rsidRDefault="00BD47AE" w:rsidP="002C793E">
      <w:pPr>
        <w:widowControl w:val="0"/>
        <w:numPr>
          <w:ilvl w:val="0"/>
          <w:numId w:val="59"/>
        </w:numPr>
        <w:tabs>
          <w:tab w:val="left" w:pos="567"/>
        </w:tabs>
        <w:autoSpaceDE w:val="0"/>
        <w:autoSpaceDN w:val="0"/>
        <w:spacing w:after="120" w:line="23" w:lineRule="atLeast"/>
        <w:ind w:left="567" w:hanging="567"/>
        <w:jc w:val="both"/>
        <w:rPr>
          <w:rFonts w:eastAsia="TeXGyrePagella"/>
          <w:b/>
          <w:bCs/>
          <w:sz w:val="22"/>
          <w:szCs w:val="22"/>
          <w:lang w:eastAsia="en-US"/>
        </w:rPr>
      </w:pPr>
      <w:r w:rsidRPr="00E54DCA">
        <w:rPr>
          <w:rFonts w:eastAsia="TeXGyrePagella"/>
          <w:b/>
          <w:bCs/>
          <w:sz w:val="22"/>
          <w:szCs w:val="22"/>
          <w:lang w:eastAsia="en-US"/>
        </w:rPr>
        <w:t>Informacje dodatkowe:</w:t>
      </w:r>
    </w:p>
    <w:p w14:paraId="2250DB4E" w14:textId="2B218270" w:rsidR="00E54DCA" w:rsidRPr="00E54DCA" w:rsidRDefault="00E54DCA" w:rsidP="002C793E">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bookmarkStart w:id="4" w:name="_Hlk34124145"/>
      <w:r w:rsidRPr="00E54DCA">
        <w:rPr>
          <w:rFonts w:eastAsia="Symbol"/>
          <w:color w:val="000000"/>
          <w:sz w:val="22"/>
          <w:szCs w:val="22"/>
          <w:shd w:val="clear" w:color="auto" w:fill="FFFFFF"/>
          <w:lang w:eastAsia="zh-CN" w:bidi="hi-IN"/>
        </w:rPr>
        <w:t xml:space="preserve">Przedmiary robót mają charakter pomocniczy w sporządzeniu oferty i wyliczeniu ceny ryczałtowej. Wykonawca powinien sprawdzić przedmiary z dokumentacją projektową na etapie przygotowania oferty i wycenić wszystkie prace określone w dokumentacji, w tym na rysunkach projektowych. W przypadku wykrycia na etapie przygotowywania oferty niezgodności pomiędzy dokumentacją, a przedmiarami, Wykonawca powinien zwrócić się na piśmie (faksem, drogą elektroniczną) do Zamawiającego z prośbą o wyjaśnienie. Wykonawca powinien uwzględnić odpowiedzi Zamawiającego i odpowiednio je wycenić. W przypadku, gdy Wykonawca nie uwzględni odpowiedzi Zamawiającego, ponosi ryzyko takiego działania i będzie zobowiązany do wykonania wszystkich prac wynikających </w:t>
      </w:r>
      <w:r w:rsidRPr="00E54DCA">
        <w:rPr>
          <w:rFonts w:eastAsia="Symbol"/>
          <w:color w:val="000000"/>
          <w:sz w:val="22"/>
          <w:szCs w:val="22"/>
          <w:shd w:val="clear" w:color="auto" w:fill="FFFFFF"/>
          <w:lang w:eastAsia="zh-CN" w:bidi="hi-IN"/>
        </w:rPr>
        <w:br/>
        <w:t xml:space="preserve">z odpowiedzi w ramach ceny ryczałtowej. </w:t>
      </w:r>
      <w:r w:rsidRPr="00E54DCA">
        <w:rPr>
          <w:rFonts w:eastAsia="SimSun"/>
          <w:color w:val="000000"/>
          <w:kern w:val="2"/>
          <w:sz w:val="22"/>
          <w:szCs w:val="22"/>
          <w:shd w:val="clear" w:color="auto" w:fill="FFFFFF"/>
          <w:lang w:eastAsia="zh-CN" w:bidi="hi-IN"/>
        </w:rPr>
        <w:t>Do dnia podpisania umowy Wykonawca dostarczy kosztorysy ofertowe.</w:t>
      </w:r>
    </w:p>
    <w:p w14:paraId="33851612" w14:textId="1F3061A1" w:rsidR="00606EB1" w:rsidRPr="00E54DCA" w:rsidRDefault="00E54DCA" w:rsidP="002C793E">
      <w:pPr>
        <w:widowControl w:val="0"/>
        <w:numPr>
          <w:ilvl w:val="1"/>
          <w:numId w:val="59"/>
        </w:numPr>
        <w:tabs>
          <w:tab w:val="left" w:pos="475"/>
        </w:tabs>
        <w:autoSpaceDE w:val="0"/>
        <w:autoSpaceDN w:val="0"/>
        <w:spacing w:after="120" w:line="276" w:lineRule="auto"/>
        <w:ind w:left="1134" w:hanging="567"/>
        <w:jc w:val="both"/>
        <w:rPr>
          <w:rFonts w:eastAsia="TeXGyrePagella"/>
          <w:sz w:val="22"/>
          <w:szCs w:val="22"/>
          <w:lang w:eastAsia="en-US"/>
        </w:rPr>
      </w:pPr>
      <w:r w:rsidRPr="00BC1DD2">
        <w:rPr>
          <w:rFonts w:eastAsia="SimSun"/>
          <w:sz w:val="22"/>
          <w:szCs w:val="22"/>
          <w:shd w:val="clear" w:color="auto" w:fill="FFFFFF"/>
          <w:lang w:eastAsia="zh-CN" w:bidi="hi-IN"/>
        </w:rPr>
        <w:t xml:space="preserve">Szczegółowy zakres robót zostanie ujęty w harmonogramie rzeczowym opracowanym na podstawie dokumentacji projektowej, kosztorysu ofertowego, specyfikacji technicznych wykonania i odbioru robót oraz wytycznych Zamawiającego i będzie stanowił załącznik do umowy.  Wykonawca przedstawi Zamawiającemu harmonogram do akceptacji w ciągu </w:t>
      </w:r>
      <w:r w:rsidR="008106ED">
        <w:rPr>
          <w:rFonts w:eastAsia="SimSun"/>
          <w:sz w:val="22"/>
          <w:szCs w:val="22"/>
          <w:shd w:val="clear" w:color="auto" w:fill="FFFFFF"/>
          <w:lang w:eastAsia="zh-CN" w:bidi="hi-IN"/>
        </w:rPr>
        <w:br/>
      </w:r>
      <w:r w:rsidRPr="000806A2">
        <w:rPr>
          <w:rFonts w:eastAsia="SimSun"/>
          <w:sz w:val="22"/>
          <w:szCs w:val="22"/>
          <w:shd w:val="clear" w:color="auto" w:fill="FFFFFF"/>
          <w:lang w:eastAsia="zh-CN" w:bidi="hi-IN"/>
        </w:rPr>
        <w:t>7 dni od</w:t>
      </w:r>
      <w:r w:rsidR="008106ED" w:rsidRPr="000806A2">
        <w:rPr>
          <w:rFonts w:eastAsia="SimSun"/>
          <w:sz w:val="22"/>
          <w:szCs w:val="22"/>
          <w:shd w:val="clear" w:color="auto" w:fill="FFFFFF"/>
          <w:lang w:eastAsia="zh-CN" w:bidi="hi-IN"/>
        </w:rPr>
        <w:t xml:space="preserve"> daty </w:t>
      </w:r>
      <w:r w:rsidR="00BD5603" w:rsidRPr="000806A2">
        <w:rPr>
          <w:rFonts w:eastAsia="SimSun"/>
          <w:sz w:val="22"/>
          <w:szCs w:val="22"/>
          <w:shd w:val="clear" w:color="auto" w:fill="FFFFFF"/>
          <w:lang w:eastAsia="zh-CN" w:bidi="hi-IN"/>
        </w:rPr>
        <w:t xml:space="preserve">zawarcia </w:t>
      </w:r>
      <w:r w:rsidR="005A74FE" w:rsidRPr="000806A2">
        <w:rPr>
          <w:rFonts w:eastAsia="SimSun"/>
          <w:sz w:val="22"/>
          <w:szCs w:val="22"/>
          <w:shd w:val="clear" w:color="auto" w:fill="FFFFFF"/>
          <w:lang w:eastAsia="zh-CN" w:bidi="hi-IN"/>
        </w:rPr>
        <w:t>umowy.</w:t>
      </w:r>
      <w:r w:rsidRPr="000806A2">
        <w:rPr>
          <w:rFonts w:eastAsia="SimSun"/>
          <w:sz w:val="22"/>
          <w:szCs w:val="22"/>
          <w:shd w:val="clear" w:color="auto" w:fill="FFFFFF"/>
          <w:lang w:eastAsia="zh-CN" w:bidi="hi-IN"/>
        </w:rPr>
        <w:t xml:space="preserve"> W uzasadnionych przypadkach Wykonawca w trakcie</w:t>
      </w:r>
      <w:r w:rsidRPr="00BC1DD2">
        <w:rPr>
          <w:rFonts w:eastAsia="SimSun"/>
          <w:sz w:val="22"/>
          <w:szCs w:val="22"/>
          <w:shd w:val="clear" w:color="auto" w:fill="FFFFFF"/>
          <w:lang w:eastAsia="zh-CN" w:bidi="hi-IN"/>
        </w:rPr>
        <w:t xml:space="preserve"> wykonywania robót jest zobowiązany aktualizować harmonogram rzeczowy na żądanie Zamawiającego w terminie</w:t>
      </w:r>
      <w:r w:rsidR="008106ED">
        <w:rPr>
          <w:rFonts w:eastAsia="SimSun"/>
          <w:sz w:val="22"/>
          <w:szCs w:val="22"/>
          <w:shd w:val="clear" w:color="auto" w:fill="FFFFFF"/>
          <w:lang w:eastAsia="zh-CN" w:bidi="hi-IN"/>
        </w:rPr>
        <w:t xml:space="preserve"> </w:t>
      </w:r>
      <w:r w:rsidRPr="00BC1DD2">
        <w:rPr>
          <w:rFonts w:eastAsia="SimSun"/>
          <w:sz w:val="22"/>
          <w:szCs w:val="22"/>
          <w:shd w:val="clear" w:color="auto" w:fill="FFFFFF"/>
          <w:lang w:eastAsia="zh-CN" w:bidi="hi-IN"/>
        </w:rPr>
        <w:t xml:space="preserve">3 dni i przedstawiać go Zamawiającemu do akceptacji. Aktualizacja harmonogramu nie wymaga zmiany postanowień </w:t>
      </w:r>
      <w:r w:rsidRPr="00BC1DD2">
        <w:rPr>
          <w:rFonts w:eastAsia="SimSun"/>
          <w:sz w:val="22"/>
          <w:szCs w:val="22"/>
          <w:lang w:eastAsia="zh-CN" w:bidi="hi-IN"/>
        </w:rPr>
        <w:t>umowy w formie aneksu.</w:t>
      </w:r>
    </w:p>
    <w:p w14:paraId="52803008" w14:textId="4D12DF9F" w:rsidR="00BD47AE" w:rsidRPr="00780762" w:rsidRDefault="00BD47AE" w:rsidP="002C793E">
      <w:pPr>
        <w:widowControl w:val="0"/>
        <w:numPr>
          <w:ilvl w:val="0"/>
          <w:numId w:val="59"/>
        </w:numPr>
        <w:tabs>
          <w:tab w:val="left" w:pos="567"/>
        </w:tabs>
        <w:autoSpaceDE w:val="0"/>
        <w:autoSpaceDN w:val="0"/>
        <w:spacing w:after="120" w:line="23" w:lineRule="atLeast"/>
        <w:ind w:left="567" w:hanging="567"/>
        <w:jc w:val="both"/>
        <w:rPr>
          <w:rFonts w:eastAsia="TeXGyrePagella"/>
          <w:b/>
          <w:bCs/>
          <w:sz w:val="22"/>
          <w:szCs w:val="22"/>
          <w:lang w:eastAsia="en-US"/>
        </w:rPr>
      </w:pPr>
      <w:bookmarkStart w:id="5" w:name="_Hlk31361328"/>
      <w:bookmarkEnd w:id="4"/>
      <w:r w:rsidRPr="00780762">
        <w:rPr>
          <w:b/>
          <w:bCs/>
          <w:sz w:val="22"/>
          <w:szCs w:val="22"/>
        </w:rPr>
        <w:t>Pełny, szczegółowy i wyczerpujący opis przedmiotu</w:t>
      </w:r>
      <w:r w:rsidR="00C5664D" w:rsidRPr="00780762">
        <w:rPr>
          <w:b/>
          <w:bCs/>
          <w:sz w:val="22"/>
          <w:szCs w:val="22"/>
        </w:rPr>
        <w:t xml:space="preserve"> oraz </w:t>
      </w:r>
      <w:r w:rsidRPr="00780762">
        <w:rPr>
          <w:b/>
          <w:bCs/>
          <w:sz w:val="22"/>
          <w:szCs w:val="22"/>
        </w:rPr>
        <w:t xml:space="preserve">wymagań zamawiającego </w:t>
      </w:r>
      <w:r w:rsidR="00C5664D" w:rsidRPr="00780762">
        <w:rPr>
          <w:b/>
          <w:bCs/>
          <w:sz w:val="22"/>
          <w:szCs w:val="22"/>
        </w:rPr>
        <w:br/>
      </w:r>
      <w:r w:rsidRPr="00780762">
        <w:rPr>
          <w:b/>
          <w:bCs/>
          <w:sz w:val="22"/>
          <w:szCs w:val="22"/>
        </w:rPr>
        <w:t xml:space="preserve">w zakresie realizacji i odbioru </w:t>
      </w:r>
      <w:r w:rsidR="001D4BC1" w:rsidRPr="00780762">
        <w:rPr>
          <w:b/>
          <w:bCs/>
          <w:sz w:val="22"/>
          <w:szCs w:val="22"/>
        </w:rPr>
        <w:t xml:space="preserve">został określony w załączniku nr </w:t>
      </w:r>
      <w:r w:rsidR="00042809" w:rsidRPr="00780762">
        <w:rPr>
          <w:b/>
          <w:bCs/>
          <w:sz w:val="22"/>
          <w:szCs w:val="22"/>
        </w:rPr>
        <w:t xml:space="preserve">5 dla części 1 i załączniku </w:t>
      </w:r>
      <w:r w:rsidR="00042809" w:rsidRPr="00780762">
        <w:rPr>
          <w:b/>
          <w:bCs/>
          <w:sz w:val="22"/>
          <w:szCs w:val="22"/>
        </w:rPr>
        <w:br/>
        <w:t xml:space="preserve">nr 6 dla części 2 </w:t>
      </w:r>
      <w:r w:rsidR="001D4BC1" w:rsidRPr="00780762">
        <w:rPr>
          <w:b/>
          <w:bCs/>
          <w:sz w:val="22"/>
          <w:szCs w:val="22"/>
        </w:rPr>
        <w:t>do SWZ</w:t>
      </w:r>
      <w:r w:rsidRPr="00780762">
        <w:rPr>
          <w:b/>
          <w:bCs/>
          <w:sz w:val="22"/>
          <w:szCs w:val="22"/>
        </w:rPr>
        <w:t>:</w:t>
      </w:r>
    </w:p>
    <w:p w14:paraId="64253DD9" w14:textId="6FD34E57" w:rsidR="00E74F52" w:rsidRPr="008E2A0F" w:rsidRDefault="001D4BC1" w:rsidP="002C793E">
      <w:pPr>
        <w:widowControl w:val="0"/>
        <w:numPr>
          <w:ilvl w:val="1"/>
          <w:numId w:val="59"/>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8E2A0F">
        <w:rPr>
          <w:rFonts w:eastAsia="Andale Sans UI"/>
          <w:kern w:val="2"/>
          <w:sz w:val="22"/>
          <w:szCs w:val="22"/>
          <w:lang w:eastAsia="zh-CN" w:bidi="en-US"/>
        </w:rPr>
        <w:t>Dokumentacja w podziale na częś</w:t>
      </w:r>
      <w:r w:rsidR="00D97EB3" w:rsidRPr="008E2A0F">
        <w:rPr>
          <w:rFonts w:eastAsia="Andale Sans UI"/>
          <w:kern w:val="2"/>
          <w:sz w:val="22"/>
          <w:szCs w:val="22"/>
          <w:lang w:eastAsia="zh-CN" w:bidi="en-US"/>
        </w:rPr>
        <w:t>ć 1 i część 2,</w:t>
      </w:r>
    </w:p>
    <w:p w14:paraId="59B33975" w14:textId="37A1E689" w:rsidR="00E74F52" w:rsidRPr="008E2A0F" w:rsidRDefault="00E74F52" w:rsidP="002C793E">
      <w:pPr>
        <w:widowControl w:val="0"/>
        <w:numPr>
          <w:ilvl w:val="1"/>
          <w:numId w:val="59"/>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8E2A0F">
        <w:rPr>
          <w:rFonts w:eastAsia="Andale Sans UI"/>
          <w:kern w:val="2"/>
          <w:sz w:val="22"/>
          <w:szCs w:val="22"/>
          <w:lang w:eastAsia="zh-CN" w:bidi="en-US"/>
        </w:rPr>
        <w:t>Specyfikacje techniczne wykonania i odbioru robót budowlanych</w:t>
      </w:r>
      <w:r w:rsidR="001D4BC1" w:rsidRPr="008E2A0F">
        <w:rPr>
          <w:rFonts w:eastAsia="Andale Sans UI"/>
          <w:kern w:val="2"/>
          <w:sz w:val="22"/>
          <w:szCs w:val="22"/>
          <w:lang w:eastAsia="zh-CN" w:bidi="en-US"/>
        </w:rPr>
        <w:t xml:space="preserve"> w podziale na częś</w:t>
      </w:r>
      <w:r w:rsidR="00D97EB3" w:rsidRPr="008E2A0F">
        <w:rPr>
          <w:rFonts w:eastAsia="Andale Sans UI"/>
          <w:kern w:val="2"/>
          <w:sz w:val="22"/>
          <w:szCs w:val="22"/>
          <w:lang w:eastAsia="zh-CN" w:bidi="en-US"/>
        </w:rPr>
        <w:t xml:space="preserve">ć 1 </w:t>
      </w:r>
      <w:r w:rsidR="008252CE" w:rsidRPr="008E2A0F">
        <w:rPr>
          <w:rFonts w:eastAsia="Andale Sans UI"/>
          <w:kern w:val="2"/>
          <w:sz w:val="22"/>
          <w:szCs w:val="22"/>
          <w:lang w:eastAsia="zh-CN" w:bidi="en-US"/>
        </w:rPr>
        <w:br/>
      </w:r>
      <w:r w:rsidR="00D97EB3" w:rsidRPr="008E2A0F">
        <w:rPr>
          <w:rFonts w:eastAsia="Andale Sans UI"/>
          <w:kern w:val="2"/>
          <w:sz w:val="22"/>
          <w:szCs w:val="22"/>
          <w:lang w:eastAsia="zh-CN" w:bidi="en-US"/>
        </w:rPr>
        <w:t>i część 2,</w:t>
      </w:r>
    </w:p>
    <w:p w14:paraId="4BB014B8" w14:textId="6BFF08E4" w:rsidR="00E74F52" w:rsidRPr="008E2A0F" w:rsidRDefault="00E74F52" w:rsidP="002C793E">
      <w:pPr>
        <w:widowControl w:val="0"/>
        <w:numPr>
          <w:ilvl w:val="1"/>
          <w:numId w:val="59"/>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8E2A0F">
        <w:rPr>
          <w:rFonts w:eastAsia="Andale Sans UI"/>
          <w:kern w:val="2"/>
          <w:sz w:val="22"/>
          <w:szCs w:val="22"/>
          <w:lang w:eastAsia="zh-CN" w:bidi="en-US"/>
        </w:rPr>
        <w:t xml:space="preserve">Przedmiary robót budowlanych w podziale na </w:t>
      </w:r>
      <w:r w:rsidR="001D4BC1" w:rsidRPr="008E2A0F">
        <w:rPr>
          <w:rFonts w:eastAsia="Andale Sans UI"/>
          <w:kern w:val="2"/>
          <w:sz w:val="22"/>
          <w:szCs w:val="22"/>
          <w:lang w:eastAsia="zh-CN" w:bidi="en-US"/>
        </w:rPr>
        <w:t>częś</w:t>
      </w:r>
      <w:r w:rsidR="00D97EB3" w:rsidRPr="008E2A0F">
        <w:rPr>
          <w:rFonts w:eastAsia="Andale Sans UI"/>
          <w:kern w:val="2"/>
          <w:sz w:val="22"/>
          <w:szCs w:val="22"/>
          <w:lang w:eastAsia="zh-CN" w:bidi="en-US"/>
        </w:rPr>
        <w:t>ć 1 i część 2,</w:t>
      </w:r>
    </w:p>
    <w:p w14:paraId="0CD23D72" w14:textId="6005A62A" w:rsidR="00BD47AE" w:rsidRPr="008E2A0F" w:rsidRDefault="00BD47AE" w:rsidP="002C793E">
      <w:pPr>
        <w:widowControl w:val="0"/>
        <w:numPr>
          <w:ilvl w:val="1"/>
          <w:numId w:val="59"/>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8E2A0F">
        <w:rPr>
          <w:rFonts w:eastAsia="Calibri"/>
          <w:color w:val="000000"/>
          <w:sz w:val="22"/>
          <w:szCs w:val="22"/>
        </w:rPr>
        <w:t>SWZ wraz z załącznikami,</w:t>
      </w:r>
    </w:p>
    <w:p w14:paraId="788BF256" w14:textId="1904A68B" w:rsidR="00BD47AE" w:rsidRPr="008E2A0F" w:rsidRDefault="00BD47AE" w:rsidP="002C793E">
      <w:pPr>
        <w:widowControl w:val="0"/>
        <w:numPr>
          <w:ilvl w:val="1"/>
          <w:numId w:val="59"/>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8E2A0F">
        <w:rPr>
          <w:rFonts w:eastAsia="Calibri"/>
          <w:color w:val="000000"/>
          <w:sz w:val="22"/>
          <w:szCs w:val="22"/>
        </w:rPr>
        <w:t>Projektowane postanowienia umowy,</w:t>
      </w:r>
    </w:p>
    <w:p w14:paraId="2BDCC8BA" w14:textId="77777777" w:rsidR="00BD47AE" w:rsidRPr="008E2A0F" w:rsidRDefault="00BD47AE" w:rsidP="002C793E">
      <w:pPr>
        <w:widowControl w:val="0"/>
        <w:numPr>
          <w:ilvl w:val="1"/>
          <w:numId w:val="59"/>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8E2A0F">
        <w:rPr>
          <w:rFonts w:eastAsia="Calibri"/>
          <w:color w:val="000000"/>
          <w:sz w:val="22"/>
          <w:szCs w:val="22"/>
        </w:rPr>
        <w:t>Odpowiedzi na pytania udzielane w trakcie procedury przetargowej (jeżeli dotyczy),</w:t>
      </w:r>
    </w:p>
    <w:p w14:paraId="500D483C" w14:textId="3E90DBC7" w:rsidR="00BD47AE" w:rsidRPr="008E2A0F" w:rsidRDefault="00BD47AE" w:rsidP="002C793E">
      <w:pPr>
        <w:widowControl w:val="0"/>
        <w:numPr>
          <w:ilvl w:val="1"/>
          <w:numId w:val="59"/>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8E2A0F">
        <w:rPr>
          <w:rFonts w:eastAsia="Calibri"/>
          <w:b/>
          <w:color w:val="000000"/>
          <w:sz w:val="22"/>
          <w:szCs w:val="22"/>
          <w:lang w:eastAsia="zh-CN"/>
        </w:rPr>
        <w:t>Wszystkie ww. dokumenty należy traktować jako wzajemnie się uzupełniające</w:t>
      </w:r>
      <w:r w:rsidR="008252CE" w:rsidRPr="008E2A0F">
        <w:rPr>
          <w:rFonts w:eastAsia="Calibri"/>
          <w:b/>
          <w:color w:val="000000"/>
          <w:sz w:val="22"/>
          <w:szCs w:val="22"/>
          <w:lang w:eastAsia="zh-CN"/>
        </w:rPr>
        <w:t xml:space="preserve"> odpowiednio dla części 1 i części 2</w:t>
      </w:r>
      <w:r w:rsidRPr="008E2A0F">
        <w:rPr>
          <w:rFonts w:eastAsia="Calibri"/>
          <w:b/>
          <w:color w:val="000000"/>
          <w:sz w:val="22"/>
          <w:szCs w:val="22"/>
          <w:lang w:eastAsia="zh-CN"/>
        </w:rPr>
        <w:t>.</w:t>
      </w:r>
      <w:r w:rsidRPr="008E2A0F">
        <w:rPr>
          <w:rFonts w:eastAsia="Calibri"/>
          <w:sz w:val="22"/>
          <w:szCs w:val="22"/>
        </w:rPr>
        <w:t xml:space="preserve"> </w:t>
      </w:r>
      <w:r w:rsidRPr="008E2A0F">
        <w:rPr>
          <w:rFonts w:eastAsia="Cambria"/>
          <w:sz w:val="22"/>
          <w:szCs w:val="22"/>
          <w:lang w:eastAsia="en-US"/>
        </w:rPr>
        <w:t xml:space="preserve">Wszystkie wymagania określone w dokumentach wskazanych powyżej stanowią wymagania minimalne, a ich spełnienie jest obligatoryjne. </w:t>
      </w:r>
    </w:p>
    <w:bookmarkEnd w:id="5"/>
    <w:p w14:paraId="2898F646" w14:textId="77777777" w:rsidR="00BD47AE" w:rsidRPr="008E2A0F" w:rsidRDefault="00BD47AE" w:rsidP="002C793E">
      <w:pPr>
        <w:widowControl w:val="0"/>
        <w:numPr>
          <w:ilvl w:val="0"/>
          <w:numId w:val="59"/>
        </w:numPr>
        <w:tabs>
          <w:tab w:val="left" w:pos="567"/>
        </w:tabs>
        <w:autoSpaceDE w:val="0"/>
        <w:autoSpaceDN w:val="0"/>
        <w:spacing w:after="120" w:line="23" w:lineRule="atLeast"/>
        <w:ind w:left="567" w:hanging="567"/>
        <w:jc w:val="both"/>
        <w:rPr>
          <w:rFonts w:eastAsia="TeXGyrePagella"/>
          <w:b/>
          <w:bCs/>
          <w:sz w:val="22"/>
          <w:szCs w:val="22"/>
          <w:lang w:eastAsia="en-US"/>
        </w:rPr>
      </w:pPr>
      <w:r w:rsidRPr="008E2A0F">
        <w:rPr>
          <w:rFonts w:eastAsia="TeXGyrePagella"/>
          <w:b/>
          <w:bCs/>
          <w:sz w:val="22"/>
          <w:szCs w:val="22"/>
          <w:lang w:eastAsia="en-US"/>
        </w:rPr>
        <w:t>Rozwiązania</w:t>
      </w:r>
      <w:r w:rsidRPr="008E2A0F">
        <w:rPr>
          <w:rFonts w:eastAsia="TeXGyrePagella"/>
          <w:b/>
          <w:bCs/>
          <w:spacing w:val="-1"/>
          <w:sz w:val="22"/>
          <w:szCs w:val="22"/>
          <w:lang w:eastAsia="en-US"/>
        </w:rPr>
        <w:t xml:space="preserve"> </w:t>
      </w:r>
      <w:r w:rsidRPr="008E2A0F">
        <w:rPr>
          <w:rFonts w:eastAsia="TeXGyrePagella"/>
          <w:b/>
          <w:bCs/>
          <w:sz w:val="22"/>
          <w:szCs w:val="22"/>
          <w:lang w:eastAsia="en-US"/>
        </w:rPr>
        <w:t>równoważne:</w:t>
      </w:r>
    </w:p>
    <w:p w14:paraId="0F2C920E" w14:textId="77777777" w:rsidR="00BD47AE" w:rsidRPr="008E2A0F" w:rsidRDefault="00BD47AE" w:rsidP="002C793E">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8E2A0F">
        <w:rPr>
          <w:spacing w:val="-1"/>
          <w:sz w:val="22"/>
          <w:szCs w:val="22"/>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3BEBE686" w14:textId="0D585CF1" w:rsidR="00BD47AE" w:rsidRPr="008E2A0F" w:rsidRDefault="00BD47AE" w:rsidP="002C793E">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8E2A0F">
        <w:rPr>
          <w:spacing w:val="-1"/>
          <w:sz w:val="22"/>
          <w:szCs w:val="22"/>
        </w:rPr>
        <w:lastRenderedPageBreak/>
        <w:t xml:space="preserve">Wykonawca, który powołuje się na rozwiązania równoważne, jest zobowiązany wykazać, że oferowane przez niego rozwiązanie spełnia wymagania określone przez zamawiającego. </w:t>
      </w:r>
      <w:r w:rsidRPr="008E2A0F">
        <w:rPr>
          <w:spacing w:val="-1"/>
          <w:sz w:val="22"/>
          <w:szCs w:val="22"/>
        </w:rPr>
        <w:br/>
        <w:t xml:space="preserve">W takim przypadku, wykonawca załącza do oferty wykaz rozwiązań równoważnych wraz </w:t>
      </w:r>
      <w:r w:rsidRPr="008E2A0F">
        <w:rPr>
          <w:spacing w:val="-1"/>
          <w:sz w:val="22"/>
          <w:szCs w:val="22"/>
        </w:rPr>
        <w:br/>
        <w:t>z jego opisem lub normami.</w:t>
      </w:r>
    </w:p>
    <w:p w14:paraId="63F76870" w14:textId="3FD62DD7" w:rsidR="00BD47AE" w:rsidRPr="008E2A0F" w:rsidRDefault="00BD47AE" w:rsidP="002C793E">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8E2A0F">
        <w:rPr>
          <w:spacing w:val="-1"/>
          <w:sz w:val="22"/>
          <w:szCs w:val="22"/>
        </w:rPr>
        <w:t>W przypadku, gdy w opisie przedmiotu zamówienia znajdą się odniesienia do norm, ocen technicznych, specyfikacji technicznych i systemów referencji technicznych, o których mowa w art. 101 ust. 1 pkt 2 oraz ust. 3 ustawy Pzp, Zamawiający dopuszcza rozwiązania równoważne opisywanym.</w:t>
      </w:r>
      <w:bookmarkStart w:id="6" w:name="bookmark5"/>
      <w:bookmarkEnd w:id="6"/>
    </w:p>
    <w:p w14:paraId="256E6EA6" w14:textId="1716F7C3" w:rsidR="00BD47AE" w:rsidRPr="008E2A0F" w:rsidRDefault="00BD47AE" w:rsidP="002C793E">
      <w:pPr>
        <w:widowControl w:val="0"/>
        <w:numPr>
          <w:ilvl w:val="0"/>
          <w:numId w:val="59"/>
        </w:numPr>
        <w:tabs>
          <w:tab w:val="left" w:pos="567"/>
        </w:tabs>
        <w:autoSpaceDE w:val="0"/>
        <w:autoSpaceDN w:val="0"/>
        <w:spacing w:after="120" w:line="23" w:lineRule="atLeast"/>
        <w:ind w:left="567" w:hanging="567"/>
        <w:jc w:val="both"/>
        <w:rPr>
          <w:rFonts w:eastAsia="TeXGyrePagella"/>
          <w:sz w:val="22"/>
          <w:szCs w:val="22"/>
          <w:lang w:eastAsia="en-US"/>
        </w:rPr>
      </w:pPr>
      <w:r w:rsidRPr="008E2A0F">
        <w:rPr>
          <w:b/>
          <w:bCs/>
          <w:sz w:val="22"/>
          <w:szCs w:val="22"/>
        </w:rPr>
        <w:t>Ubezpieczenie od odpowiedzialności cywilnej w zakresie prowadzonej działalności</w:t>
      </w:r>
      <w:r w:rsidR="001D4BC1" w:rsidRPr="008E2A0F">
        <w:rPr>
          <w:b/>
          <w:bCs/>
          <w:sz w:val="22"/>
          <w:szCs w:val="22"/>
        </w:rPr>
        <w:t xml:space="preserve"> dla </w:t>
      </w:r>
      <w:r w:rsidR="00D97EB3" w:rsidRPr="008E2A0F">
        <w:rPr>
          <w:b/>
          <w:bCs/>
          <w:sz w:val="22"/>
          <w:szCs w:val="22"/>
        </w:rPr>
        <w:t>części 1 i części 2.</w:t>
      </w:r>
    </w:p>
    <w:p w14:paraId="0AF5EDF7" w14:textId="2B295FA7" w:rsidR="009B743C" w:rsidRPr="002A65A8" w:rsidRDefault="00BD47AE" w:rsidP="002C793E">
      <w:pPr>
        <w:pStyle w:val="Akapitzlist"/>
        <w:widowControl w:val="0"/>
        <w:numPr>
          <w:ilvl w:val="1"/>
          <w:numId w:val="59"/>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417763">
        <w:rPr>
          <w:rFonts w:eastAsia="Calibri"/>
          <w:color w:val="000000"/>
          <w:sz w:val="22"/>
          <w:szCs w:val="22"/>
          <w:lang w:eastAsia="zh-CN"/>
        </w:rPr>
        <w:t>Wykonawca w okresie realizacji przedmiotu zamówienia musi posiadać aktualne</w:t>
      </w:r>
      <w:r w:rsidRPr="00417763">
        <w:rPr>
          <w:rFonts w:eastAsia="Calibri"/>
          <w:color w:val="000000"/>
          <w:sz w:val="22"/>
          <w:szCs w:val="22"/>
          <w:lang w:eastAsia="zh-CN"/>
        </w:rPr>
        <w:br/>
        <w:t xml:space="preserve">ubezpieczenie od odpowiedzialności cywilnej </w:t>
      </w:r>
      <w:r w:rsidR="009B743C" w:rsidRPr="00417763">
        <w:rPr>
          <w:sz w:val="22"/>
          <w:szCs w:val="22"/>
        </w:rPr>
        <w:t>z tytułu prowadzonej działalności gospodarczej na kwotę nie niższą niż 1.000.000 zł przez cały okres realizacji umowy</w:t>
      </w:r>
      <w:r w:rsidR="00523417">
        <w:rPr>
          <w:sz w:val="22"/>
          <w:szCs w:val="22"/>
        </w:rPr>
        <w:t>.</w:t>
      </w:r>
      <w:r w:rsidR="009B743C" w:rsidRPr="00417763">
        <w:rPr>
          <w:sz w:val="22"/>
          <w:szCs w:val="22"/>
        </w:rPr>
        <w:t xml:space="preserve"> Przed zawarciem umowy Wykonawca przedłożył Zamawiającemu kopię aktualnej umowy ubezpieczenia (lub polisy). W trakcie realizacji umowy na każde żądanie Zamawiającego Wykonawca zobowiązany jest przedłożyć kopię aktualnej umowy ubezpieczenia (lub polisy) wraz z potwierdzeniem opłaconych składek.</w:t>
      </w:r>
      <w:r w:rsidR="00417763" w:rsidRPr="00417763">
        <w:rPr>
          <w:sz w:val="22"/>
          <w:szCs w:val="22"/>
        </w:rPr>
        <w:t xml:space="preserve"> </w:t>
      </w:r>
    </w:p>
    <w:p w14:paraId="30E511C9" w14:textId="4DD32939" w:rsidR="002A65A8" w:rsidRPr="00417763" w:rsidRDefault="002A65A8" w:rsidP="002C793E">
      <w:pPr>
        <w:pStyle w:val="Akapitzlist"/>
        <w:widowControl w:val="0"/>
        <w:numPr>
          <w:ilvl w:val="1"/>
          <w:numId w:val="59"/>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Pr>
          <w:sz w:val="22"/>
          <w:szCs w:val="22"/>
        </w:rPr>
        <w:t>Pozostałe wymagania, co do ubezpieczenia Wykonawcy, znajdują się w projektowanych postanowieniach umowy – załącznik nr 4 do SWZ.</w:t>
      </w:r>
    </w:p>
    <w:p w14:paraId="67C167EC" w14:textId="5E6F3173" w:rsidR="00BD47AE" w:rsidRPr="008E2A0F" w:rsidRDefault="00BD47AE" w:rsidP="002C793E">
      <w:pPr>
        <w:widowControl w:val="0"/>
        <w:numPr>
          <w:ilvl w:val="0"/>
          <w:numId w:val="59"/>
        </w:numPr>
        <w:tabs>
          <w:tab w:val="left" w:pos="813"/>
        </w:tabs>
        <w:autoSpaceDE w:val="0"/>
        <w:autoSpaceDN w:val="0"/>
        <w:spacing w:after="120" w:line="23" w:lineRule="atLeast"/>
        <w:ind w:left="567" w:hanging="567"/>
        <w:jc w:val="both"/>
        <w:rPr>
          <w:rFonts w:eastAsia="TeXGyrePagella"/>
          <w:b/>
          <w:bCs/>
          <w:sz w:val="22"/>
          <w:szCs w:val="22"/>
          <w:lang w:eastAsia="en-US"/>
        </w:rPr>
      </w:pPr>
      <w:bookmarkStart w:id="7" w:name="_Hlk79426200"/>
      <w:r w:rsidRPr="008E2A0F">
        <w:rPr>
          <w:b/>
          <w:bCs/>
          <w:sz w:val="22"/>
          <w:szCs w:val="22"/>
        </w:rPr>
        <w:t>Gwarancja i rękojmia</w:t>
      </w:r>
      <w:r w:rsidR="00A01332" w:rsidRPr="008E2A0F">
        <w:rPr>
          <w:b/>
          <w:bCs/>
          <w:sz w:val="22"/>
          <w:szCs w:val="22"/>
        </w:rPr>
        <w:t xml:space="preserve"> (dotyczy części </w:t>
      </w:r>
      <w:r w:rsidR="00600637" w:rsidRPr="008E2A0F">
        <w:rPr>
          <w:b/>
          <w:bCs/>
          <w:sz w:val="22"/>
          <w:szCs w:val="22"/>
        </w:rPr>
        <w:t>1 i części 2</w:t>
      </w:r>
      <w:r w:rsidR="00A01332" w:rsidRPr="008E2A0F">
        <w:rPr>
          <w:b/>
          <w:bCs/>
          <w:sz w:val="22"/>
          <w:szCs w:val="22"/>
        </w:rPr>
        <w:t>)</w:t>
      </w:r>
      <w:r w:rsidRPr="008E2A0F">
        <w:rPr>
          <w:b/>
          <w:bCs/>
          <w:sz w:val="22"/>
          <w:szCs w:val="22"/>
        </w:rPr>
        <w:t>.</w:t>
      </w:r>
    </w:p>
    <w:p w14:paraId="01BCBA41" w14:textId="677BED96" w:rsidR="00BD47AE" w:rsidRPr="008E2A0F" w:rsidRDefault="00BD47AE" w:rsidP="002C793E">
      <w:pPr>
        <w:widowControl w:val="0"/>
        <w:numPr>
          <w:ilvl w:val="1"/>
          <w:numId w:val="59"/>
        </w:numPr>
        <w:tabs>
          <w:tab w:val="left" w:pos="1134"/>
        </w:tabs>
        <w:autoSpaceDE w:val="0"/>
        <w:autoSpaceDN w:val="0"/>
        <w:spacing w:after="120" w:line="23" w:lineRule="atLeast"/>
        <w:ind w:left="1134" w:hanging="567"/>
        <w:jc w:val="both"/>
        <w:rPr>
          <w:b/>
          <w:sz w:val="22"/>
          <w:szCs w:val="22"/>
        </w:rPr>
      </w:pPr>
      <w:r w:rsidRPr="008E2A0F">
        <w:rPr>
          <w:bCs/>
          <w:sz w:val="22"/>
          <w:szCs w:val="22"/>
        </w:rPr>
        <w:t>Wykonawca zobowiązany jest do udzielenia minimum</w:t>
      </w:r>
      <w:r w:rsidR="00103808" w:rsidRPr="008E2A0F">
        <w:rPr>
          <w:bCs/>
          <w:sz w:val="22"/>
          <w:szCs w:val="22"/>
        </w:rPr>
        <w:t xml:space="preserve"> 36</w:t>
      </w:r>
      <w:r w:rsidR="00600637" w:rsidRPr="008E2A0F">
        <w:rPr>
          <w:bCs/>
          <w:sz w:val="22"/>
          <w:szCs w:val="22"/>
        </w:rPr>
        <w:t xml:space="preserve"> </w:t>
      </w:r>
      <w:r w:rsidRPr="008E2A0F">
        <w:rPr>
          <w:bCs/>
          <w:sz w:val="22"/>
          <w:szCs w:val="22"/>
        </w:rPr>
        <w:t xml:space="preserve">miesięcznego okresu gwarancji na przedmiot umowy </w:t>
      </w:r>
      <w:r w:rsidR="00551A1A" w:rsidRPr="008E2A0F">
        <w:rPr>
          <w:bCs/>
          <w:sz w:val="22"/>
          <w:szCs w:val="22"/>
        </w:rPr>
        <w:t>-</w:t>
      </w:r>
      <w:r w:rsidR="00272FB1" w:rsidRPr="008E2A0F">
        <w:rPr>
          <w:bCs/>
          <w:sz w:val="22"/>
          <w:szCs w:val="22"/>
        </w:rPr>
        <w:t xml:space="preserve"> </w:t>
      </w:r>
      <w:r w:rsidR="00551A1A" w:rsidRPr="008E2A0F">
        <w:rPr>
          <w:bCs/>
          <w:sz w:val="22"/>
          <w:szCs w:val="22"/>
        </w:rPr>
        <w:t xml:space="preserve">dla każdej części oddzielnie) </w:t>
      </w:r>
      <w:r w:rsidRPr="008E2A0F">
        <w:rPr>
          <w:bCs/>
          <w:sz w:val="22"/>
          <w:szCs w:val="22"/>
        </w:rPr>
        <w:t>licząc od daty podpisania przez obie strony protokołu odbioru wykonania przedmiotu umowy.</w:t>
      </w:r>
    </w:p>
    <w:p w14:paraId="40420A35" w14:textId="6A2DE71D" w:rsidR="00BD47AE" w:rsidRPr="00683AC3" w:rsidRDefault="00BD47AE" w:rsidP="002C793E">
      <w:pPr>
        <w:widowControl w:val="0"/>
        <w:numPr>
          <w:ilvl w:val="1"/>
          <w:numId w:val="59"/>
        </w:numPr>
        <w:tabs>
          <w:tab w:val="left" w:pos="1134"/>
        </w:tabs>
        <w:autoSpaceDE w:val="0"/>
        <w:autoSpaceDN w:val="0"/>
        <w:spacing w:after="120" w:line="23" w:lineRule="atLeast"/>
        <w:ind w:left="1134" w:hanging="567"/>
        <w:jc w:val="both"/>
        <w:rPr>
          <w:b/>
          <w:sz w:val="22"/>
          <w:szCs w:val="22"/>
        </w:rPr>
      </w:pPr>
      <w:r w:rsidRPr="008E2A0F">
        <w:rPr>
          <w:bCs/>
          <w:sz w:val="22"/>
          <w:szCs w:val="22"/>
        </w:rPr>
        <w:t>Wykonawca, zgodnie z zapisami w formularzu ofertowym, może udzielić gwarancji na przedmiot umowy na okres dłuższy niż</w:t>
      </w:r>
      <w:r w:rsidR="00103808" w:rsidRPr="008E2A0F">
        <w:rPr>
          <w:bCs/>
          <w:sz w:val="22"/>
          <w:szCs w:val="22"/>
        </w:rPr>
        <w:t xml:space="preserve"> 36</w:t>
      </w:r>
      <w:r w:rsidRPr="008E2A0F">
        <w:rPr>
          <w:bCs/>
          <w:sz w:val="22"/>
          <w:szCs w:val="22"/>
        </w:rPr>
        <w:t xml:space="preserve"> miesięcy na zasadach opisanych poniżej </w:t>
      </w:r>
      <w:r w:rsidR="00B7778C" w:rsidRPr="008E2A0F">
        <w:rPr>
          <w:bCs/>
          <w:sz w:val="22"/>
          <w:szCs w:val="22"/>
        </w:rPr>
        <w:br/>
      </w:r>
      <w:r w:rsidRPr="008E2A0F">
        <w:rPr>
          <w:bCs/>
          <w:sz w:val="22"/>
          <w:szCs w:val="22"/>
        </w:rPr>
        <w:t xml:space="preserve">w „Uwaga nr </w:t>
      </w:r>
      <w:r w:rsidR="00D779DF">
        <w:rPr>
          <w:bCs/>
          <w:sz w:val="22"/>
          <w:szCs w:val="22"/>
        </w:rPr>
        <w:t>1</w:t>
      </w:r>
      <w:r w:rsidRPr="008E2A0F">
        <w:rPr>
          <w:bCs/>
          <w:sz w:val="22"/>
          <w:szCs w:val="22"/>
        </w:rPr>
        <w:t xml:space="preserve">”. </w:t>
      </w:r>
    </w:p>
    <w:p w14:paraId="408E6EBE" w14:textId="5922CFD6" w:rsidR="00BD47AE" w:rsidRPr="008E2A0F" w:rsidRDefault="00BD47AE" w:rsidP="002C793E">
      <w:pPr>
        <w:widowControl w:val="0"/>
        <w:numPr>
          <w:ilvl w:val="1"/>
          <w:numId w:val="59"/>
        </w:numPr>
        <w:tabs>
          <w:tab w:val="left" w:pos="1134"/>
        </w:tabs>
        <w:autoSpaceDE w:val="0"/>
        <w:autoSpaceDN w:val="0"/>
        <w:spacing w:after="120" w:line="23" w:lineRule="atLeast"/>
        <w:ind w:left="1134" w:hanging="567"/>
        <w:jc w:val="both"/>
        <w:rPr>
          <w:b/>
          <w:sz w:val="22"/>
          <w:szCs w:val="22"/>
        </w:rPr>
      </w:pPr>
      <w:r w:rsidRPr="008E2A0F">
        <w:rPr>
          <w:bCs/>
          <w:sz w:val="22"/>
          <w:szCs w:val="22"/>
        </w:rPr>
        <w:t>W okresie gwarancyjnym, minimum</w:t>
      </w:r>
      <w:r w:rsidR="00103808" w:rsidRPr="008E2A0F">
        <w:rPr>
          <w:bCs/>
          <w:sz w:val="22"/>
          <w:szCs w:val="22"/>
        </w:rPr>
        <w:t xml:space="preserve"> 36</w:t>
      </w:r>
      <w:r w:rsidRPr="008E2A0F">
        <w:rPr>
          <w:bCs/>
          <w:sz w:val="22"/>
          <w:szCs w:val="22"/>
        </w:rPr>
        <w:t xml:space="preserve"> miesięcy lub w okresie gwarancyjnym dłuższym zadeklarowanym w formularzu ofertowym, Wykonawca zobowiązuje się usunąć wynikłe wady nieodpłatnie w terminie 14 dni od daty zgłoszenie ich przez Zamawiającego. </w:t>
      </w:r>
    </w:p>
    <w:p w14:paraId="069A7E9D" w14:textId="17C28A67" w:rsidR="00BD47AE" w:rsidRPr="008E2A0F" w:rsidRDefault="00BD47AE" w:rsidP="002C793E">
      <w:pPr>
        <w:widowControl w:val="0"/>
        <w:numPr>
          <w:ilvl w:val="1"/>
          <w:numId w:val="59"/>
        </w:numPr>
        <w:tabs>
          <w:tab w:val="left" w:pos="1134"/>
        </w:tabs>
        <w:autoSpaceDE w:val="0"/>
        <w:autoSpaceDN w:val="0"/>
        <w:spacing w:after="120" w:line="23" w:lineRule="atLeast"/>
        <w:ind w:left="1134" w:hanging="567"/>
        <w:jc w:val="both"/>
        <w:rPr>
          <w:bCs/>
          <w:sz w:val="22"/>
          <w:szCs w:val="22"/>
        </w:rPr>
      </w:pPr>
      <w:r w:rsidRPr="008E2A0F">
        <w:rPr>
          <w:bCs/>
          <w:sz w:val="22"/>
          <w:szCs w:val="22"/>
        </w:rPr>
        <w:t xml:space="preserve">Odpowiedzialność Wykonawcy z tytułu </w:t>
      </w:r>
      <w:r w:rsidRPr="008B5CD5">
        <w:rPr>
          <w:b/>
          <w:sz w:val="22"/>
          <w:szCs w:val="22"/>
        </w:rPr>
        <w:t xml:space="preserve">rękojmi </w:t>
      </w:r>
      <w:r w:rsidR="00A01332" w:rsidRPr="008B5CD5">
        <w:rPr>
          <w:b/>
          <w:sz w:val="22"/>
          <w:szCs w:val="22"/>
        </w:rPr>
        <w:t xml:space="preserve">wynosi </w:t>
      </w:r>
      <w:r w:rsidR="00103178" w:rsidRPr="008B5CD5">
        <w:rPr>
          <w:b/>
          <w:sz w:val="22"/>
          <w:szCs w:val="22"/>
        </w:rPr>
        <w:t xml:space="preserve">60 </w:t>
      </w:r>
      <w:r w:rsidR="00D84A28" w:rsidRPr="008B5CD5">
        <w:rPr>
          <w:b/>
          <w:sz w:val="22"/>
          <w:szCs w:val="22"/>
        </w:rPr>
        <w:t>miesi</w:t>
      </w:r>
      <w:r w:rsidR="00B9748E" w:rsidRPr="008B5CD5">
        <w:rPr>
          <w:b/>
          <w:sz w:val="22"/>
          <w:szCs w:val="22"/>
        </w:rPr>
        <w:t>ęcy</w:t>
      </w:r>
      <w:r w:rsidR="00103178" w:rsidRPr="008E2A0F">
        <w:rPr>
          <w:bCs/>
          <w:sz w:val="22"/>
          <w:szCs w:val="22"/>
        </w:rPr>
        <w:t xml:space="preserve"> licząc od dnia podpisania protokołu odbioru</w:t>
      </w:r>
      <w:r w:rsidR="00D84A28" w:rsidRPr="008E2A0F">
        <w:rPr>
          <w:bCs/>
          <w:sz w:val="22"/>
          <w:szCs w:val="22"/>
        </w:rPr>
        <w:t>.</w:t>
      </w:r>
    </w:p>
    <w:p w14:paraId="53C35188" w14:textId="7F96A82B" w:rsidR="00103178" w:rsidRPr="008E2A0F" w:rsidRDefault="00103178" w:rsidP="008E2A0F">
      <w:pPr>
        <w:tabs>
          <w:tab w:val="left" w:pos="283"/>
          <w:tab w:val="left" w:pos="567"/>
        </w:tabs>
        <w:spacing w:after="120" w:line="23" w:lineRule="atLeast"/>
        <w:jc w:val="both"/>
        <w:textAlignment w:val="baseline"/>
        <w:rPr>
          <w:rFonts w:eastAsia="Calibri"/>
          <w:color w:val="00000A"/>
          <w:kern w:val="2"/>
          <w:sz w:val="22"/>
          <w:szCs w:val="22"/>
          <w:lang w:eastAsia="en-US"/>
        </w:rPr>
      </w:pPr>
      <w:r w:rsidRPr="008E2A0F">
        <w:rPr>
          <w:rFonts w:eastAsia="Calibri"/>
          <w:b/>
          <w:bCs/>
          <w:i/>
          <w:color w:val="00000A"/>
          <w:kern w:val="2"/>
          <w:sz w:val="22"/>
          <w:szCs w:val="22"/>
          <w:u w:val="single"/>
          <w:lang w:eastAsia="en-US"/>
        </w:rPr>
        <w:t xml:space="preserve">Uwaga nr </w:t>
      </w:r>
      <w:r w:rsidR="00D779DF">
        <w:rPr>
          <w:rFonts w:eastAsia="Calibri"/>
          <w:b/>
          <w:bCs/>
          <w:i/>
          <w:color w:val="00000A"/>
          <w:kern w:val="2"/>
          <w:sz w:val="22"/>
          <w:szCs w:val="22"/>
          <w:u w:val="single"/>
          <w:lang w:eastAsia="en-US"/>
        </w:rPr>
        <w:t>1</w:t>
      </w:r>
      <w:r w:rsidRPr="008E2A0F">
        <w:rPr>
          <w:rFonts w:eastAsia="Calibri"/>
          <w:b/>
          <w:bCs/>
          <w:i/>
          <w:color w:val="00000A"/>
          <w:kern w:val="2"/>
          <w:sz w:val="22"/>
          <w:szCs w:val="22"/>
          <w:u w:val="single"/>
          <w:lang w:eastAsia="en-US"/>
        </w:rPr>
        <w:t>:</w:t>
      </w:r>
    </w:p>
    <w:p w14:paraId="071BB762" w14:textId="77777777" w:rsidR="00103178" w:rsidRPr="008E2A0F" w:rsidRDefault="00103178" w:rsidP="002C793E">
      <w:pPr>
        <w:widowControl w:val="0"/>
        <w:numPr>
          <w:ilvl w:val="0"/>
          <w:numId w:val="61"/>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8E2A0F">
        <w:rPr>
          <w:rFonts w:eastAsia="Symbol"/>
          <w:bCs/>
          <w:i/>
          <w:color w:val="00000A"/>
          <w:sz w:val="22"/>
          <w:szCs w:val="22"/>
          <w:lang w:eastAsia="en-US"/>
        </w:rPr>
        <w:t>Termin gwarancji stanowi kryterium oceny ofert.</w:t>
      </w:r>
    </w:p>
    <w:p w14:paraId="4D56F06F" w14:textId="77777777" w:rsidR="00103178" w:rsidRPr="008E2A0F" w:rsidRDefault="00103178" w:rsidP="002C793E">
      <w:pPr>
        <w:widowControl w:val="0"/>
        <w:numPr>
          <w:ilvl w:val="0"/>
          <w:numId w:val="61"/>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8E2A0F">
        <w:rPr>
          <w:rFonts w:eastAsia="Symbol"/>
          <w:bCs/>
          <w:i/>
          <w:color w:val="00000A"/>
          <w:sz w:val="22"/>
          <w:szCs w:val="22"/>
          <w:lang w:eastAsia="en-US"/>
        </w:rPr>
        <w:t>Termin gwarancji należy zadeklarować w pełnych miesiącach od daty podpisania przez obie strony protokołu wykonania przedmiotu umowy.</w:t>
      </w:r>
    </w:p>
    <w:p w14:paraId="1B52B741" w14:textId="77777777" w:rsidR="00103178" w:rsidRPr="008E2A0F" w:rsidRDefault="00103178" w:rsidP="002C793E">
      <w:pPr>
        <w:widowControl w:val="0"/>
        <w:numPr>
          <w:ilvl w:val="0"/>
          <w:numId w:val="61"/>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8E2A0F">
        <w:rPr>
          <w:rFonts w:eastAsia="Symbol"/>
          <w:bCs/>
          <w:i/>
          <w:color w:val="00000A"/>
          <w:sz w:val="22"/>
          <w:szCs w:val="22"/>
          <w:lang w:eastAsia="en-US"/>
        </w:rPr>
        <w:t xml:space="preserve">Określenie terminu gwarancji w Formularzu Ofertowym poniżej wymaganego minimum </w:t>
      </w:r>
      <w:r w:rsidRPr="008E2A0F">
        <w:rPr>
          <w:rFonts w:eastAsia="Symbol"/>
          <w:bCs/>
          <w:i/>
          <w:color w:val="00000A"/>
          <w:sz w:val="22"/>
          <w:szCs w:val="22"/>
          <w:lang w:eastAsia="en-US"/>
        </w:rPr>
        <w:br/>
        <w:t>tj. 36 miesięcy skutkować będzie odrzuceniem oferty w trybie art. 226 ust. 1 pkt 5 ustawy Pzp.</w:t>
      </w:r>
    </w:p>
    <w:p w14:paraId="4F4D05CA" w14:textId="77777777" w:rsidR="00103178" w:rsidRPr="008E2A0F" w:rsidRDefault="00103178" w:rsidP="002C793E">
      <w:pPr>
        <w:widowControl w:val="0"/>
        <w:numPr>
          <w:ilvl w:val="0"/>
          <w:numId w:val="61"/>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8E2A0F">
        <w:rPr>
          <w:rFonts w:eastAsia="Symbol"/>
          <w:bCs/>
          <w:i/>
          <w:color w:val="00000A"/>
          <w:sz w:val="22"/>
          <w:szCs w:val="22"/>
          <w:lang w:eastAsia="en-US"/>
        </w:rPr>
        <w:t>W przypadku deklaracji terminu gwarancji w Formularzu Ofertowym powyżej określonego maksimum, do porównania złożonych ofert przyjęte zostanie 60 miesięcy, natomiast w treści umowy – zgodnie z deklaracją zawartą w Formularzu Ofertowym.</w:t>
      </w:r>
    </w:p>
    <w:p w14:paraId="58E3F3AB" w14:textId="77777777" w:rsidR="00103178" w:rsidRPr="008E2A0F" w:rsidRDefault="00103178" w:rsidP="002C793E">
      <w:pPr>
        <w:widowControl w:val="0"/>
        <w:numPr>
          <w:ilvl w:val="0"/>
          <w:numId w:val="61"/>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8E2A0F">
        <w:rPr>
          <w:rFonts w:eastAsia="Symbol"/>
          <w:bCs/>
          <w:i/>
          <w:color w:val="00000A"/>
          <w:sz w:val="22"/>
          <w:szCs w:val="22"/>
          <w:lang w:eastAsia="en-US"/>
        </w:rPr>
        <w:t xml:space="preserve">W przypadku gdy Wykonawca nie określi w Formularzu Ofertowym okresu gwarancji </w:t>
      </w:r>
      <w:r w:rsidRPr="008E2A0F">
        <w:rPr>
          <w:rFonts w:eastAsia="Symbol"/>
          <w:bCs/>
          <w:i/>
          <w:color w:val="00000A"/>
          <w:sz w:val="22"/>
          <w:szCs w:val="22"/>
          <w:lang w:eastAsia="en-US"/>
        </w:rPr>
        <w:br/>
        <w:t>Zamawiający przyjmie gwarancję minimalną tj. 36 miesięcy.</w:t>
      </w:r>
    </w:p>
    <w:p w14:paraId="1154459A" w14:textId="38682AFA" w:rsidR="00103178" w:rsidRPr="000806A2" w:rsidRDefault="00103178" w:rsidP="002C793E">
      <w:pPr>
        <w:widowControl w:val="0"/>
        <w:numPr>
          <w:ilvl w:val="0"/>
          <w:numId w:val="61"/>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8E2A0F">
        <w:rPr>
          <w:rFonts w:eastAsia="Symbol"/>
          <w:bCs/>
          <w:i/>
          <w:color w:val="00000A"/>
          <w:sz w:val="22"/>
          <w:szCs w:val="22"/>
          <w:lang w:eastAsia="en-US"/>
        </w:rPr>
        <w:t xml:space="preserve">Okres gwarancyjny nie zostanie uznany za zakończony, dopóki nie zostaną usunięte przez </w:t>
      </w:r>
      <w:r w:rsidRPr="008E2A0F">
        <w:rPr>
          <w:rFonts w:eastAsia="Symbol"/>
          <w:bCs/>
          <w:i/>
          <w:color w:val="00000A"/>
          <w:sz w:val="22"/>
          <w:szCs w:val="22"/>
          <w:lang w:eastAsia="en-US"/>
        </w:rPr>
        <w:br/>
        <w:t>Wykonawcę wady i usterki zgłoszone do czasu upływu terminu gwarancyjnego oraz nie wygaśnie bieg gwarancji zgodnie z art.581 par.1 KC, a potwierdzeniem zakończenia będzie podpisany przez obie strony protokół  odbioru pogwarancyjnego.</w:t>
      </w:r>
    </w:p>
    <w:p w14:paraId="0F458553" w14:textId="77777777" w:rsidR="000806A2" w:rsidRPr="008E2A0F" w:rsidRDefault="000806A2" w:rsidP="000806A2">
      <w:pPr>
        <w:widowControl w:val="0"/>
        <w:tabs>
          <w:tab w:val="left" w:pos="-28521"/>
          <w:tab w:val="left" w:pos="-28129"/>
        </w:tabs>
        <w:autoSpaceDE w:val="0"/>
        <w:autoSpaceDN w:val="0"/>
        <w:spacing w:after="120" w:line="23" w:lineRule="atLeast"/>
        <w:ind w:left="284"/>
        <w:jc w:val="both"/>
        <w:textAlignment w:val="baseline"/>
        <w:rPr>
          <w:rFonts w:eastAsia="Calibri"/>
          <w:bCs/>
          <w:i/>
          <w:color w:val="00000A"/>
          <w:kern w:val="2"/>
          <w:sz w:val="22"/>
          <w:szCs w:val="22"/>
          <w:lang w:eastAsia="en-US"/>
        </w:rPr>
      </w:pPr>
    </w:p>
    <w:p w14:paraId="68FEDE0A" w14:textId="59CAC82F" w:rsidR="00103178" w:rsidRPr="008E2A0F" w:rsidRDefault="00103178" w:rsidP="002C793E">
      <w:pPr>
        <w:widowControl w:val="0"/>
        <w:numPr>
          <w:ilvl w:val="0"/>
          <w:numId w:val="61"/>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8E2A0F">
        <w:rPr>
          <w:rFonts w:eastAsia="Symbol"/>
          <w:bCs/>
          <w:i/>
          <w:color w:val="00000A"/>
          <w:sz w:val="22"/>
          <w:szCs w:val="22"/>
          <w:lang w:eastAsia="en-US"/>
        </w:rPr>
        <w:lastRenderedPageBreak/>
        <w:t>Uprawnienia Zamawiającego wynikające z rękojmi za wady będą egzekwowane niezależnie od uprawnień wynikających z gwarancji.</w:t>
      </w:r>
      <w:r w:rsidRPr="008E2A0F">
        <w:rPr>
          <w:rFonts w:eastAsia="Calibri"/>
          <w:bCs/>
          <w:i/>
          <w:color w:val="00000A"/>
          <w:kern w:val="2"/>
          <w:sz w:val="22"/>
          <w:szCs w:val="22"/>
          <w:lang w:eastAsia="en-US"/>
        </w:rPr>
        <w:t xml:space="preserve"> Odpowiedzialność </w:t>
      </w:r>
      <w:r w:rsidRPr="008E2A0F">
        <w:rPr>
          <w:bCs/>
          <w:i/>
          <w:iCs/>
          <w:sz w:val="22"/>
          <w:szCs w:val="22"/>
        </w:rPr>
        <w:t>Wykonawcy z tytułu rękojmi wynosi 60 miesięcy od dnia podpisania protokołu odbioru.</w:t>
      </w:r>
    </w:p>
    <w:p w14:paraId="67A619AF" w14:textId="1651C3A1" w:rsidR="00BD47AE" w:rsidRPr="008E2A0F" w:rsidRDefault="00103178" w:rsidP="002C793E">
      <w:pPr>
        <w:widowControl w:val="0"/>
        <w:numPr>
          <w:ilvl w:val="0"/>
          <w:numId w:val="61"/>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8E2A0F">
        <w:rPr>
          <w:rFonts w:eastAsia="Symbol"/>
          <w:bCs/>
          <w:i/>
          <w:color w:val="00000A"/>
          <w:sz w:val="22"/>
          <w:szCs w:val="22"/>
          <w:lang w:eastAsia="en-US"/>
        </w:rPr>
        <w:t>Jeżeli Wykonawca nie usunie wad lub usterek w okresie gwarancji lub rękojmi w wyznaczonym przez Zamawiającego terminie o którym mowa w ust. 11 pkt 11.3., Zamawiający po uprzednim zawiadomieniu Wykonawcy, może zlecić ich usunięcie osobie trzeciej na koszt Wykonawcy.</w:t>
      </w:r>
    </w:p>
    <w:bookmarkEnd w:id="7"/>
    <w:p w14:paraId="26494047" w14:textId="77777777" w:rsidR="00B9748E" w:rsidRPr="008E2A0F" w:rsidRDefault="00B9748E" w:rsidP="008E2A0F">
      <w:pPr>
        <w:widowControl w:val="0"/>
        <w:tabs>
          <w:tab w:val="left" w:pos="-28521"/>
          <w:tab w:val="left" w:pos="-28129"/>
        </w:tabs>
        <w:autoSpaceDE w:val="0"/>
        <w:autoSpaceDN w:val="0"/>
        <w:spacing w:after="120" w:line="23" w:lineRule="atLeast"/>
        <w:ind w:left="567"/>
        <w:jc w:val="both"/>
        <w:textAlignment w:val="baseline"/>
        <w:rPr>
          <w:rFonts w:eastAsia="Calibri"/>
          <w:bCs/>
          <w:i/>
          <w:color w:val="00000A"/>
          <w:kern w:val="2"/>
          <w:sz w:val="22"/>
          <w:szCs w:val="22"/>
          <w:lang w:eastAsia="en-US"/>
        </w:rPr>
      </w:pPr>
    </w:p>
    <w:p w14:paraId="6A343479" w14:textId="4704B829" w:rsidR="00BD47AE" w:rsidRPr="008E2A0F" w:rsidRDefault="00BD47AE" w:rsidP="002C793E">
      <w:pPr>
        <w:widowControl w:val="0"/>
        <w:numPr>
          <w:ilvl w:val="0"/>
          <w:numId w:val="59"/>
        </w:numPr>
        <w:autoSpaceDE w:val="0"/>
        <w:autoSpaceDN w:val="0"/>
        <w:spacing w:after="120" w:line="23" w:lineRule="atLeast"/>
        <w:ind w:left="567" w:hanging="567"/>
        <w:jc w:val="both"/>
        <w:rPr>
          <w:b/>
          <w:bCs/>
          <w:kern w:val="2"/>
          <w:sz w:val="22"/>
          <w:szCs w:val="22"/>
        </w:rPr>
      </w:pPr>
      <w:r w:rsidRPr="008E2A0F">
        <w:rPr>
          <w:b/>
          <w:bCs/>
          <w:kern w:val="2"/>
          <w:sz w:val="22"/>
          <w:szCs w:val="22"/>
        </w:rPr>
        <w:t>Wymagania w zakresie zatrudnienia przez Wykonawcę lub podwykonawcę osób, o których mowa w art. 96 ust. 2 pkt 2 ustawy Pzp.</w:t>
      </w:r>
    </w:p>
    <w:p w14:paraId="6FCE075B" w14:textId="1B19D636" w:rsidR="00BD47AE" w:rsidRPr="008E2A0F" w:rsidRDefault="00BD47AE" w:rsidP="002C793E">
      <w:pPr>
        <w:widowControl w:val="0"/>
        <w:numPr>
          <w:ilvl w:val="1"/>
          <w:numId w:val="59"/>
        </w:numPr>
        <w:autoSpaceDE w:val="0"/>
        <w:autoSpaceDN w:val="0"/>
        <w:spacing w:after="120" w:line="23" w:lineRule="atLeast"/>
        <w:ind w:left="1134" w:hanging="567"/>
        <w:jc w:val="both"/>
        <w:rPr>
          <w:b/>
          <w:bCs/>
          <w:kern w:val="2"/>
          <w:sz w:val="22"/>
          <w:szCs w:val="22"/>
        </w:rPr>
      </w:pPr>
      <w:r w:rsidRPr="008E2A0F">
        <w:rPr>
          <w:sz w:val="22"/>
          <w:szCs w:val="22"/>
        </w:rPr>
        <w:t xml:space="preserve">Zamawiający nie wymaga zatrudnienia przez Wykonawcę lub Podwykonawcę osób, </w:t>
      </w:r>
      <w:r w:rsidR="00B7778C" w:rsidRPr="008E2A0F">
        <w:rPr>
          <w:sz w:val="22"/>
          <w:szCs w:val="22"/>
        </w:rPr>
        <w:br/>
      </w:r>
      <w:r w:rsidRPr="008E2A0F">
        <w:rPr>
          <w:sz w:val="22"/>
          <w:szCs w:val="22"/>
        </w:rPr>
        <w:t xml:space="preserve">o których mowa w art. 96 ust. 2 pkt 2 ustawy Pzp. </w:t>
      </w:r>
    </w:p>
    <w:p w14:paraId="2E992563" w14:textId="7306706C" w:rsidR="00BD47AE" w:rsidRPr="008E2A0F" w:rsidRDefault="00BD47AE" w:rsidP="002C793E">
      <w:pPr>
        <w:widowControl w:val="0"/>
        <w:numPr>
          <w:ilvl w:val="0"/>
          <w:numId w:val="59"/>
        </w:numPr>
        <w:autoSpaceDE w:val="0"/>
        <w:autoSpaceDN w:val="0"/>
        <w:spacing w:after="120" w:line="23" w:lineRule="atLeast"/>
        <w:ind w:left="567" w:hanging="567"/>
        <w:jc w:val="both"/>
        <w:rPr>
          <w:b/>
          <w:bCs/>
          <w:kern w:val="2"/>
          <w:sz w:val="22"/>
          <w:szCs w:val="22"/>
        </w:rPr>
      </w:pPr>
      <w:r w:rsidRPr="008E2A0F">
        <w:rPr>
          <w:b/>
          <w:bCs/>
          <w:kern w:val="2"/>
          <w:sz w:val="22"/>
          <w:szCs w:val="22"/>
        </w:rPr>
        <w:t>Warunki płatności</w:t>
      </w:r>
      <w:r w:rsidR="00600637" w:rsidRPr="008E2A0F">
        <w:rPr>
          <w:b/>
          <w:bCs/>
          <w:kern w:val="2"/>
          <w:sz w:val="22"/>
          <w:szCs w:val="22"/>
        </w:rPr>
        <w:t xml:space="preserve"> cz</w:t>
      </w:r>
      <w:r w:rsidR="004323C2" w:rsidRPr="008E2A0F">
        <w:rPr>
          <w:b/>
          <w:bCs/>
          <w:kern w:val="2"/>
          <w:sz w:val="22"/>
          <w:szCs w:val="22"/>
        </w:rPr>
        <w:t>ęść 1 i część 2</w:t>
      </w:r>
      <w:r w:rsidRPr="008E2A0F">
        <w:rPr>
          <w:b/>
          <w:bCs/>
          <w:kern w:val="2"/>
          <w:sz w:val="22"/>
          <w:szCs w:val="22"/>
        </w:rPr>
        <w:t>.</w:t>
      </w:r>
    </w:p>
    <w:p w14:paraId="393F31AB" w14:textId="591185C6" w:rsidR="008B5CD5" w:rsidRPr="008B5CD5" w:rsidRDefault="008B5CD5" w:rsidP="002C793E">
      <w:pPr>
        <w:widowControl w:val="0"/>
        <w:numPr>
          <w:ilvl w:val="1"/>
          <w:numId w:val="59"/>
        </w:numPr>
        <w:tabs>
          <w:tab w:val="left" w:pos="-20537"/>
        </w:tabs>
        <w:suppressAutoHyphens/>
        <w:autoSpaceDE w:val="0"/>
        <w:autoSpaceDN w:val="0"/>
        <w:spacing w:after="120" w:line="23" w:lineRule="atLeast"/>
        <w:ind w:left="1134" w:hanging="567"/>
        <w:jc w:val="both"/>
        <w:textAlignment w:val="baseline"/>
        <w:rPr>
          <w:kern w:val="2"/>
          <w:sz w:val="22"/>
          <w:szCs w:val="22"/>
        </w:rPr>
      </w:pPr>
      <w:bookmarkStart w:id="8" w:name="_Hlk14785917"/>
      <w:r w:rsidRPr="008B5CD5">
        <w:rPr>
          <w:kern w:val="2"/>
          <w:sz w:val="22"/>
          <w:szCs w:val="22"/>
        </w:rPr>
        <w:t xml:space="preserve">Warunki płatności zostały uregulowane w </w:t>
      </w:r>
      <w:r w:rsidRPr="008B5CD5">
        <w:rPr>
          <w:sz w:val="22"/>
          <w:szCs w:val="22"/>
        </w:rPr>
        <w:t>projektowanych postanowieniach umowy – załącznik nr 4 do SWZ.</w:t>
      </w:r>
    </w:p>
    <w:bookmarkEnd w:id="8"/>
    <w:p w14:paraId="77843EA0" w14:textId="01EE1202" w:rsidR="00BD47AE" w:rsidRPr="008E2A0F" w:rsidRDefault="00BD47AE" w:rsidP="002C793E">
      <w:pPr>
        <w:widowControl w:val="0"/>
        <w:numPr>
          <w:ilvl w:val="0"/>
          <w:numId w:val="59"/>
        </w:numPr>
        <w:tabs>
          <w:tab w:val="left" w:pos="567"/>
        </w:tabs>
        <w:autoSpaceDE w:val="0"/>
        <w:autoSpaceDN w:val="0"/>
        <w:spacing w:after="120" w:line="23" w:lineRule="atLeast"/>
        <w:ind w:left="567" w:hanging="567"/>
        <w:jc w:val="both"/>
        <w:outlineLvl w:val="1"/>
        <w:rPr>
          <w:rFonts w:eastAsia="TeXGyrePagella"/>
          <w:b/>
          <w:bCs/>
          <w:sz w:val="22"/>
          <w:szCs w:val="22"/>
          <w:lang w:eastAsia="en-US"/>
        </w:rPr>
      </w:pPr>
      <w:r w:rsidRPr="008E2A0F">
        <w:rPr>
          <w:rFonts w:eastAsia="TeXGyrePagella"/>
          <w:b/>
          <w:bCs/>
          <w:sz w:val="22"/>
          <w:szCs w:val="22"/>
          <w:lang w:eastAsia="en-US"/>
        </w:rPr>
        <w:t>Wymagania dotyczące zatrudnienia przez Wykonawcę lub Podwykonawcę na  podstawie umowy o</w:t>
      </w:r>
      <w:r w:rsidRPr="008E2A0F">
        <w:rPr>
          <w:rFonts w:eastAsia="TeXGyrePagella"/>
          <w:b/>
          <w:bCs/>
          <w:spacing w:val="-6"/>
          <w:sz w:val="22"/>
          <w:szCs w:val="22"/>
          <w:lang w:eastAsia="en-US"/>
        </w:rPr>
        <w:t xml:space="preserve"> </w:t>
      </w:r>
      <w:r w:rsidRPr="008E2A0F">
        <w:rPr>
          <w:rFonts w:eastAsia="TeXGyrePagella"/>
          <w:b/>
          <w:bCs/>
          <w:sz w:val="22"/>
          <w:szCs w:val="22"/>
          <w:lang w:eastAsia="en-US"/>
        </w:rPr>
        <w:t>pracę</w:t>
      </w:r>
      <w:r w:rsidR="00C60A19" w:rsidRPr="008E2A0F">
        <w:rPr>
          <w:rFonts w:eastAsia="TeXGyrePagella"/>
          <w:b/>
          <w:bCs/>
          <w:sz w:val="22"/>
          <w:szCs w:val="22"/>
          <w:lang w:eastAsia="en-US"/>
        </w:rPr>
        <w:t xml:space="preserve"> część 1 i część 2</w:t>
      </w:r>
      <w:r w:rsidRPr="008E2A0F">
        <w:rPr>
          <w:rFonts w:eastAsia="TeXGyrePagella"/>
          <w:b/>
          <w:bCs/>
          <w:sz w:val="22"/>
          <w:szCs w:val="22"/>
          <w:lang w:eastAsia="en-US"/>
        </w:rPr>
        <w:t>:</w:t>
      </w:r>
    </w:p>
    <w:p w14:paraId="544D4EA8" w14:textId="23D3B05A" w:rsidR="005C7E79" w:rsidRPr="008E2A0F" w:rsidRDefault="005C7E79" w:rsidP="002C793E">
      <w:pPr>
        <w:widowControl w:val="0"/>
        <w:numPr>
          <w:ilvl w:val="1"/>
          <w:numId w:val="59"/>
        </w:numPr>
        <w:tabs>
          <w:tab w:val="left" w:pos="567"/>
        </w:tabs>
        <w:autoSpaceDE w:val="0"/>
        <w:autoSpaceDN w:val="0"/>
        <w:spacing w:after="120" w:line="23" w:lineRule="atLeast"/>
        <w:ind w:left="1134" w:hanging="567"/>
        <w:jc w:val="both"/>
        <w:outlineLvl w:val="1"/>
        <w:rPr>
          <w:rFonts w:eastAsia="TeXGyrePagella"/>
          <w:sz w:val="22"/>
          <w:szCs w:val="22"/>
          <w:lang w:eastAsia="en-US"/>
        </w:rPr>
      </w:pPr>
      <w:r w:rsidRPr="008E2A0F">
        <w:rPr>
          <w:rFonts w:eastAsia="Calibri"/>
          <w:sz w:val="22"/>
          <w:szCs w:val="22"/>
          <w:lang w:eastAsia="en-US"/>
        </w:rPr>
        <w:t xml:space="preserve">Wykonawca, podwykonawca, dalszy podwykonawca wykonujący czynności w zakresie realizacji niniejszego zamówienia jest zobowiązany do zatrudnienia osób na podstawie umowy o pracę, tj. osób wykonujących czynności w ramach niniejszego zamówienia, jeżeli wykonanie tych czynności polega na wykonywaniu pracy w sposób określony w art. 22 § 1 ustawy z dnia 26 czerwca 1974 r. Kodeks pracy (tekst jednolity: Dz. U. z 2020 r. </w:t>
      </w:r>
      <w:r w:rsidR="00A35CA7" w:rsidRPr="008E2A0F">
        <w:rPr>
          <w:rFonts w:eastAsia="Calibri"/>
          <w:sz w:val="22"/>
          <w:szCs w:val="22"/>
          <w:lang w:eastAsia="en-US"/>
        </w:rPr>
        <w:br/>
      </w:r>
      <w:r w:rsidRPr="008E2A0F">
        <w:rPr>
          <w:rFonts w:eastAsia="Calibri"/>
          <w:sz w:val="22"/>
          <w:szCs w:val="22"/>
          <w:lang w:eastAsia="en-US"/>
        </w:rPr>
        <w:t xml:space="preserve">poz. 1320). Prace obejmują </w:t>
      </w:r>
      <w:r w:rsidRPr="008E2A0F">
        <w:rPr>
          <w:rFonts w:eastAsia="Arial"/>
          <w:sz w:val="22"/>
          <w:szCs w:val="22"/>
          <w:lang w:val="pl"/>
        </w:rPr>
        <w:t>następujące rodzaje czynności:</w:t>
      </w:r>
    </w:p>
    <w:p w14:paraId="0D7EACD6" w14:textId="6999531C" w:rsidR="00D6577C" w:rsidRPr="008E2A0F" w:rsidRDefault="00D6577C" w:rsidP="002C793E">
      <w:pPr>
        <w:pStyle w:val="Akapitzlist"/>
        <w:widowControl w:val="0"/>
        <w:numPr>
          <w:ilvl w:val="0"/>
          <w:numId w:val="85"/>
        </w:numPr>
        <w:tabs>
          <w:tab w:val="left" w:pos="567"/>
        </w:tabs>
        <w:autoSpaceDE w:val="0"/>
        <w:autoSpaceDN w:val="0"/>
        <w:spacing w:after="120" w:line="23" w:lineRule="atLeast"/>
        <w:ind w:left="1701" w:hanging="567"/>
        <w:jc w:val="both"/>
        <w:outlineLvl w:val="1"/>
        <w:rPr>
          <w:rFonts w:eastAsia="TeXGyrePagella"/>
          <w:sz w:val="22"/>
          <w:szCs w:val="22"/>
          <w:lang w:eastAsia="en-US"/>
        </w:rPr>
      </w:pPr>
      <w:r w:rsidRPr="008E2A0F">
        <w:rPr>
          <w:sz w:val="22"/>
          <w:szCs w:val="22"/>
        </w:rPr>
        <w:t>roboty instalacyjne,</w:t>
      </w:r>
    </w:p>
    <w:p w14:paraId="4FB95898" w14:textId="026797FB" w:rsidR="00D6577C" w:rsidRPr="008E2A0F" w:rsidRDefault="00D6577C" w:rsidP="002C793E">
      <w:pPr>
        <w:pStyle w:val="Akapitzlist"/>
        <w:widowControl w:val="0"/>
        <w:numPr>
          <w:ilvl w:val="0"/>
          <w:numId w:val="85"/>
        </w:numPr>
        <w:tabs>
          <w:tab w:val="left" w:pos="567"/>
        </w:tabs>
        <w:autoSpaceDE w:val="0"/>
        <w:autoSpaceDN w:val="0"/>
        <w:spacing w:after="120" w:line="23" w:lineRule="atLeast"/>
        <w:ind w:left="1701" w:hanging="567"/>
        <w:jc w:val="both"/>
        <w:outlineLvl w:val="1"/>
        <w:rPr>
          <w:rFonts w:eastAsia="TeXGyrePagella"/>
          <w:sz w:val="22"/>
          <w:szCs w:val="22"/>
          <w:lang w:eastAsia="en-US"/>
        </w:rPr>
      </w:pPr>
      <w:r w:rsidRPr="008E2A0F">
        <w:rPr>
          <w:sz w:val="22"/>
          <w:szCs w:val="22"/>
        </w:rPr>
        <w:t>roboty drogowe,</w:t>
      </w:r>
    </w:p>
    <w:p w14:paraId="1488AAAB" w14:textId="7A0E541D" w:rsidR="00D6577C" w:rsidRPr="008E2A0F" w:rsidRDefault="00D6577C" w:rsidP="002C793E">
      <w:pPr>
        <w:pStyle w:val="Akapitzlist"/>
        <w:widowControl w:val="0"/>
        <w:numPr>
          <w:ilvl w:val="0"/>
          <w:numId w:val="85"/>
        </w:numPr>
        <w:tabs>
          <w:tab w:val="left" w:pos="567"/>
        </w:tabs>
        <w:autoSpaceDE w:val="0"/>
        <w:autoSpaceDN w:val="0"/>
        <w:spacing w:after="120" w:line="23" w:lineRule="atLeast"/>
        <w:ind w:left="1701" w:hanging="567"/>
        <w:jc w:val="both"/>
        <w:outlineLvl w:val="1"/>
        <w:rPr>
          <w:rFonts w:eastAsia="TeXGyrePagella"/>
          <w:sz w:val="22"/>
          <w:szCs w:val="22"/>
          <w:lang w:eastAsia="en-US"/>
        </w:rPr>
      </w:pPr>
      <w:r w:rsidRPr="008E2A0F">
        <w:rPr>
          <w:sz w:val="22"/>
          <w:szCs w:val="22"/>
        </w:rPr>
        <w:t>roboty ziemne,</w:t>
      </w:r>
    </w:p>
    <w:p w14:paraId="5A0827BA" w14:textId="5DC9F479" w:rsidR="00D6577C" w:rsidRPr="008E2A0F" w:rsidRDefault="00D6577C" w:rsidP="002C793E">
      <w:pPr>
        <w:pStyle w:val="Akapitzlist"/>
        <w:widowControl w:val="0"/>
        <w:numPr>
          <w:ilvl w:val="0"/>
          <w:numId w:val="85"/>
        </w:numPr>
        <w:tabs>
          <w:tab w:val="left" w:pos="567"/>
        </w:tabs>
        <w:autoSpaceDE w:val="0"/>
        <w:autoSpaceDN w:val="0"/>
        <w:spacing w:after="120" w:line="23" w:lineRule="atLeast"/>
        <w:ind w:left="1701" w:hanging="567"/>
        <w:jc w:val="both"/>
        <w:outlineLvl w:val="1"/>
        <w:rPr>
          <w:rFonts w:eastAsia="TeXGyrePagella"/>
          <w:sz w:val="22"/>
          <w:szCs w:val="22"/>
          <w:lang w:eastAsia="en-US"/>
        </w:rPr>
      </w:pPr>
      <w:r w:rsidRPr="008E2A0F">
        <w:rPr>
          <w:sz w:val="22"/>
          <w:szCs w:val="22"/>
        </w:rPr>
        <w:t>roboty ogólnobudowlane,</w:t>
      </w:r>
    </w:p>
    <w:p w14:paraId="788B81AE" w14:textId="77777777" w:rsidR="00D6577C" w:rsidRPr="008E2A0F" w:rsidRDefault="00D6577C" w:rsidP="002C793E">
      <w:pPr>
        <w:pStyle w:val="Akapitzlist"/>
        <w:widowControl w:val="0"/>
        <w:numPr>
          <w:ilvl w:val="0"/>
          <w:numId w:val="85"/>
        </w:numPr>
        <w:tabs>
          <w:tab w:val="left" w:pos="567"/>
        </w:tabs>
        <w:autoSpaceDE w:val="0"/>
        <w:autoSpaceDN w:val="0"/>
        <w:spacing w:after="120" w:line="23" w:lineRule="atLeast"/>
        <w:ind w:left="1701" w:hanging="567"/>
        <w:jc w:val="both"/>
        <w:outlineLvl w:val="1"/>
        <w:rPr>
          <w:rFonts w:eastAsia="TeXGyrePagella"/>
          <w:sz w:val="22"/>
          <w:szCs w:val="22"/>
          <w:lang w:eastAsia="en-US"/>
        </w:rPr>
      </w:pPr>
      <w:r w:rsidRPr="008E2A0F">
        <w:rPr>
          <w:sz w:val="22"/>
          <w:szCs w:val="22"/>
        </w:rPr>
        <w:t>kierowcy pojazdów mechanicznych</w:t>
      </w:r>
    </w:p>
    <w:p w14:paraId="05E900F6" w14:textId="4C04ADEF" w:rsidR="00D6577C" w:rsidRPr="008E2A0F" w:rsidRDefault="00D6577C" w:rsidP="002C793E">
      <w:pPr>
        <w:pStyle w:val="Akapitzlist"/>
        <w:widowControl w:val="0"/>
        <w:numPr>
          <w:ilvl w:val="0"/>
          <w:numId w:val="85"/>
        </w:numPr>
        <w:tabs>
          <w:tab w:val="left" w:pos="567"/>
        </w:tabs>
        <w:autoSpaceDE w:val="0"/>
        <w:autoSpaceDN w:val="0"/>
        <w:spacing w:after="120" w:line="23" w:lineRule="atLeast"/>
        <w:ind w:left="1701" w:hanging="567"/>
        <w:jc w:val="both"/>
        <w:outlineLvl w:val="1"/>
        <w:rPr>
          <w:rFonts w:eastAsia="TeXGyrePagella"/>
          <w:sz w:val="22"/>
          <w:szCs w:val="22"/>
          <w:lang w:eastAsia="en-US"/>
        </w:rPr>
      </w:pPr>
      <w:r w:rsidRPr="008E2A0F">
        <w:rPr>
          <w:sz w:val="22"/>
          <w:szCs w:val="22"/>
        </w:rPr>
        <w:t>operatorzy sprzętu budowlanego,</w:t>
      </w:r>
    </w:p>
    <w:p w14:paraId="6E889751" w14:textId="176D7509" w:rsidR="005C7E79" w:rsidRPr="008E2A0F" w:rsidRDefault="005C7E79" w:rsidP="008E2A0F">
      <w:pPr>
        <w:widowControl w:val="0"/>
        <w:tabs>
          <w:tab w:val="left" w:pos="567"/>
        </w:tabs>
        <w:autoSpaceDE w:val="0"/>
        <w:autoSpaceDN w:val="0"/>
        <w:spacing w:after="120" w:line="23" w:lineRule="atLeast"/>
        <w:ind w:left="1134"/>
        <w:jc w:val="both"/>
        <w:outlineLvl w:val="1"/>
        <w:rPr>
          <w:rFonts w:eastAsia="TeXGyrePagella"/>
          <w:sz w:val="22"/>
          <w:szCs w:val="22"/>
          <w:lang w:eastAsia="en-US"/>
        </w:rPr>
      </w:pPr>
      <w:r w:rsidRPr="008E2A0F">
        <w:rPr>
          <w:rFonts w:eastAsia="Calibri"/>
          <w:sz w:val="22"/>
          <w:szCs w:val="22"/>
          <w:lang w:eastAsia="en-US"/>
        </w:rPr>
        <w:t xml:space="preserve">Na Wykonawcy ciąży obowiązek zapewnienia, aby również podwykonawcy i dalsi podwykonawcy spełniali wszystkie wymogi względem osób zatrudnionych na umowę </w:t>
      </w:r>
      <w:r w:rsidRPr="008E2A0F">
        <w:rPr>
          <w:rFonts w:eastAsia="Calibri"/>
          <w:sz w:val="22"/>
          <w:szCs w:val="22"/>
          <w:lang w:eastAsia="en-US"/>
        </w:rPr>
        <w:br/>
        <w:t xml:space="preserve">o pracę. Wymóg zatrudnienia na umowę o pracę dotyczy osób, które wykonują czynności bezpośrednio związane z wykonywaniem robót, czyli tzw. pracowników fizycznych. </w:t>
      </w:r>
      <w:r w:rsidRPr="000806A2">
        <w:rPr>
          <w:rFonts w:eastAsia="Calibri"/>
          <w:sz w:val="22"/>
          <w:szCs w:val="22"/>
          <w:lang w:eastAsia="en-US"/>
        </w:rPr>
        <w:t>Wymóg nie dotyczy więc, mi</w:t>
      </w:r>
      <w:r w:rsidR="00BD5603" w:rsidRPr="000806A2">
        <w:rPr>
          <w:rFonts w:eastAsia="Calibri"/>
          <w:sz w:val="22"/>
          <w:szCs w:val="22"/>
          <w:lang w:eastAsia="en-US"/>
        </w:rPr>
        <w:t>ę</w:t>
      </w:r>
      <w:r w:rsidRPr="000806A2">
        <w:rPr>
          <w:rFonts w:eastAsia="Calibri"/>
          <w:sz w:val="22"/>
          <w:szCs w:val="22"/>
          <w:lang w:eastAsia="en-US"/>
        </w:rPr>
        <w:t>dzy innymi osób: kierujących budową, wykonujących usługi</w:t>
      </w:r>
      <w:r w:rsidRPr="008E2A0F">
        <w:rPr>
          <w:rFonts w:eastAsia="Calibri"/>
          <w:sz w:val="22"/>
          <w:szCs w:val="22"/>
          <w:lang w:eastAsia="en-US"/>
        </w:rPr>
        <w:t xml:space="preserve"> transportowe, wykonujących obsługę geodezyjną, dostawców materiałów budowlanych, sprzętu, urządzeń, osób fizycznych prowadzących działalność gospodarczą , urzędujących członków organów zarządzających lub nadzorczych Wykonawcy, wspólników spółki jawnej lub partnerskiej w zakresie, w jakim będą wykonywać osobiście roboty na rzecz Zamawiającego bądź Wykonawcy.</w:t>
      </w:r>
    </w:p>
    <w:p w14:paraId="0921DE56" w14:textId="5D471951" w:rsidR="005C7E79" w:rsidRPr="000C73F8" w:rsidRDefault="005C7E79" w:rsidP="002C793E">
      <w:pPr>
        <w:widowControl w:val="0"/>
        <w:numPr>
          <w:ilvl w:val="1"/>
          <w:numId w:val="59"/>
        </w:numPr>
        <w:tabs>
          <w:tab w:val="left" w:pos="567"/>
        </w:tabs>
        <w:autoSpaceDE w:val="0"/>
        <w:autoSpaceDN w:val="0"/>
        <w:spacing w:after="120" w:line="23" w:lineRule="atLeast"/>
        <w:ind w:left="1134" w:hanging="567"/>
        <w:jc w:val="both"/>
        <w:outlineLvl w:val="1"/>
        <w:rPr>
          <w:rFonts w:eastAsia="TeXGyrePagella"/>
          <w:sz w:val="22"/>
          <w:szCs w:val="22"/>
          <w:lang w:eastAsia="en-US"/>
        </w:rPr>
      </w:pPr>
      <w:r w:rsidRPr="008E2A0F">
        <w:rPr>
          <w:rFonts w:eastAsia="Calibri"/>
          <w:sz w:val="22"/>
          <w:szCs w:val="22"/>
          <w:lang w:eastAsia="en-US"/>
        </w:rPr>
        <w:t xml:space="preserve">Wymagania dotyczące sposobu dokumentowania zatrudnienia osób na umowę o pracę, uprawnienia kontrolne Zamawiającego oraz sankcje z tytułu braku zatrudniania osób na umowę o pracę zostały szczegółowo określone w projektowanych postanowieniach umowy </w:t>
      </w:r>
      <w:r w:rsidRPr="000C73F8">
        <w:rPr>
          <w:rFonts w:eastAsia="Calibri"/>
          <w:sz w:val="22"/>
          <w:szCs w:val="22"/>
          <w:lang w:eastAsia="en-US"/>
        </w:rPr>
        <w:t xml:space="preserve">- załącznik nr </w:t>
      </w:r>
      <w:r w:rsidR="00042809" w:rsidRPr="000C73F8">
        <w:rPr>
          <w:rFonts w:eastAsia="Calibri"/>
          <w:sz w:val="22"/>
          <w:szCs w:val="22"/>
          <w:lang w:eastAsia="en-US"/>
        </w:rPr>
        <w:t>4</w:t>
      </w:r>
      <w:r w:rsidRPr="000C73F8">
        <w:rPr>
          <w:rFonts w:eastAsia="Calibri"/>
          <w:sz w:val="22"/>
          <w:szCs w:val="22"/>
          <w:lang w:eastAsia="en-US"/>
        </w:rPr>
        <w:t xml:space="preserve"> do SWZ.</w:t>
      </w:r>
    </w:p>
    <w:p w14:paraId="3F64A3C7" w14:textId="578B1612" w:rsidR="00922735" w:rsidRPr="000C73F8" w:rsidRDefault="00922735" w:rsidP="002C793E">
      <w:pPr>
        <w:widowControl w:val="0"/>
        <w:numPr>
          <w:ilvl w:val="0"/>
          <w:numId w:val="59"/>
        </w:numPr>
        <w:tabs>
          <w:tab w:val="left" w:pos="567"/>
        </w:tabs>
        <w:autoSpaceDE w:val="0"/>
        <w:autoSpaceDN w:val="0"/>
        <w:spacing w:after="120" w:line="23" w:lineRule="atLeast"/>
        <w:ind w:left="567" w:hanging="567"/>
        <w:jc w:val="both"/>
        <w:outlineLvl w:val="1"/>
        <w:rPr>
          <w:rFonts w:eastAsia="TeXGyrePagella"/>
          <w:sz w:val="22"/>
          <w:szCs w:val="22"/>
          <w:lang w:eastAsia="en-US"/>
        </w:rPr>
      </w:pPr>
      <w:bookmarkStart w:id="9" w:name="_Hlk90306058"/>
      <w:r w:rsidRPr="000C73F8">
        <w:rPr>
          <w:rFonts w:eastAsia="CIDFont+F1"/>
          <w:sz w:val="22"/>
          <w:szCs w:val="22"/>
        </w:rPr>
        <w:t>Zamawiający nie zastrzega możliwości ubiegania się o udzielenie zamówienia wyłącznie</w:t>
      </w:r>
      <w:r w:rsidRPr="000C73F8">
        <w:rPr>
          <w:rFonts w:eastAsia="TeXGyrePagella"/>
          <w:sz w:val="22"/>
          <w:szCs w:val="22"/>
          <w:lang w:eastAsia="en-US"/>
        </w:rPr>
        <w:t xml:space="preserve"> </w:t>
      </w:r>
      <w:r w:rsidRPr="000C73F8">
        <w:rPr>
          <w:rFonts w:eastAsia="CIDFont+F1"/>
          <w:sz w:val="22"/>
          <w:szCs w:val="22"/>
        </w:rPr>
        <w:t>przez Wykonawców, o których mowa w art. 94 ustawy Pzp, tj. mających status zakładu</w:t>
      </w:r>
      <w:r w:rsidRPr="000C73F8">
        <w:rPr>
          <w:rFonts w:eastAsia="TeXGyrePagella"/>
          <w:sz w:val="22"/>
          <w:szCs w:val="22"/>
          <w:lang w:eastAsia="en-US"/>
        </w:rPr>
        <w:t xml:space="preserve"> </w:t>
      </w:r>
      <w:r w:rsidRPr="000C73F8">
        <w:rPr>
          <w:rFonts w:eastAsia="CIDFont+F1"/>
          <w:sz w:val="22"/>
          <w:szCs w:val="22"/>
        </w:rPr>
        <w:t>pracy chronionej, spółdzielnie socjalne oraz innych wykonawców, których głównym</w:t>
      </w:r>
      <w:r w:rsidRPr="000C73F8">
        <w:rPr>
          <w:rFonts w:eastAsia="TeXGyrePagella"/>
          <w:sz w:val="22"/>
          <w:szCs w:val="22"/>
          <w:lang w:eastAsia="en-US"/>
        </w:rPr>
        <w:t xml:space="preserve"> </w:t>
      </w:r>
      <w:r w:rsidRPr="000C73F8">
        <w:rPr>
          <w:rFonts w:eastAsia="CIDFont+F1"/>
          <w:sz w:val="22"/>
          <w:szCs w:val="22"/>
        </w:rPr>
        <w:t>celem lub głównym celem działalności ich wyodrębnionych organizacyjnie jednostek,</w:t>
      </w:r>
      <w:r w:rsidRPr="000C73F8">
        <w:rPr>
          <w:rFonts w:eastAsia="TeXGyrePagella"/>
          <w:sz w:val="22"/>
          <w:szCs w:val="22"/>
          <w:lang w:eastAsia="en-US"/>
        </w:rPr>
        <w:t xml:space="preserve"> </w:t>
      </w:r>
      <w:r w:rsidRPr="000C73F8">
        <w:rPr>
          <w:rFonts w:eastAsia="CIDFont+F1"/>
          <w:sz w:val="22"/>
          <w:szCs w:val="22"/>
        </w:rPr>
        <w:t>które będą realizowały zamówienie, jest społeczna i zawodowa integracja osób</w:t>
      </w:r>
      <w:r w:rsidRPr="000C73F8">
        <w:rPr>
          <w:rFonts w:eastAsia="TeXGyrePagella"/>
          <w:sz w:val="22"/>
          <w:szCs w:val="22"/>
          <w:lang w:eastAsia="en-US"/>
        </w:rPr>
        <w:t xml:space="preserve"> </w:t>
      </w:r>
      <w:r w:rsidRPr="000C73F8">
        <w:rPr>
          <w:rFonts w:eastAsia="CIDFont+F1"/>
          <w:sz w:val="22"/>
          <w:szCs w:val="22"/>
        </w:rPr>
        <w:t>społecznie marginalizowanych.</w:t>
      </w:r>
    </w:p>
    <w:bookmarkEnd w:id="9"/>
    <w:p w14:paraId="4FDF54E1" w14:textId="73A6B888" w:rsidR="00BD47AE" w:rsidRPr="008E2A0F" w:rsidRDefault="00BD47AE" w:rsidP="002C793E">
      <w:pPr>
        <w:widowControl w:val="0"/>
        <w:numPr>
          <w:ilvl w:val="0"/>
          <w:numId w:val="59"/>
        </w:numPr>
        <w:tabs>
          <w:tab w:val="left" w:pos="567"/>
        </w:tabs>
        <w:autoSpaceDE w:val="0"/>
        <w:autoSpaceDN w:val="0"/>
        <w:spacing w:after="120" w:line="23" w:lineRule="atLeast"/>
        <w:ind w:left="567" w:hanging="567"/>
        <w:jc w:val="both"/>
        <w:outlineLvl w:val="1"/>
        <w:rPr>
          <w:rFonts w:eastAsia="TeXGyrePagella"/>
          <w:bCs/>
          <w:sz w:val="22"/>
          <w:szCs w:val="22"/>
          <w:lang w:eastAsia="en-US"/>
        </w:rPr>
      </w:pPr>
      <w:r w:rsidRPr="008E2A0F">
        <w:rPr>
          <w:rFonts w:eastAsia="TeXGyrePagella"/>
          <w:b/>
          <w:bCs/>
          <w:sz w:val="22"/>
          <w:szCs w:val="22"/>
          <w:lang w:eastAsia="en-US"/>
        </w:rPr>
        <w:lastRenderedPageBreak/>
        <w:t>Sposób realizacji zamówienia i obowiązki</w:t>
      </w:r>
      <w:r w:rsidRPr="008E2A0F">
        <w:rPr>
          <w:rFonts w:eastAsia="TeXGyrePagella"/>
          <w:b/>
          <w:bCs/>
          <w:spacing w:val="-6"/>
          <w:sz w:val="22"/>
          <w:szCs w:val="22"/>
          <w:lang w:eastAsia="en-US"/>
        </w:rPr>
        <w:t xml:space="preserve"> </w:t>
      </w:r>
      <w:r w:rsidRPr="008E2A0F">
        <w:rPr>
          <w:rFonts w:eastAsia="TeXGyrePagella"/>
          <w:b/>
          <w:bCs/>
          <w:sz w:val="22"/>
          <w:szCs w:val="22"/>
          <w:lang w:eastAsia="en-US"/>
        </w:rPr>
        <w:t>Wykonawcy</w:t>
      </w:r>
      <w:r w:rsidRPr="008E2A0F">
        <w:rPr>
          <w:rFonts w:eastAsia="TeXGyrePagella"/>
          <w:bCs/>
          <w:sz w:val="22"/>
          <w:szCs w:val="22"/>
          <w:lang w:eastAsia="en-US"/>
        </w:rPr>
        <w:t>:</w:t>
      </w:r>
    </w:p>
    <w:p w14:paraId="4F5B4535" w14:textId="551C54B3" w:rsidR="00B7778C" w:rsidRPr="008E2A0F" w:rsidRDefault="00B7778C" w:rsidP="008E2A0F">
      <w:pPr>
        <w:widowControl w:val="0"/>
        <w:autoSpaceDE w:val="0"/>
        <w:autoSpaceDN w:val="0"/>
        <w:spacing w:after="120" w:line="23" w:lineRule="atLeast"/>
        <w:ind w:left="567"/>
        <w:jc w:val="both"/>
        <w:rPr>
          <w:rFonts w:eastAsia="TeXGyrePagella"/>
          <w:sz w:val="22"/>
          <w:szCs w:val="22"/>
          <w:lang w:eastAsia="en-US"/>
        </w:rPr>
      </w:pPr>
      <w:r w:rsidRPr="008E2A0F">
        <w:rPr>
          <w:rFonts w:eastAsia="TeXGyrePagella"/>
          <w:sz w:val="22"/>
          <w:szCs w:val="22"/>
          <w:lang w:eastAsia="en-US"/>
        </w:rPr>
        <w:t xml:space="preserve">Obowiązki Wykonawcy w związku z realizacją przedmiotu umowy zostały określone we wzorze </w:t>
      </w:r>
      <w:r w:rsidRPr="00FD4DBA">
        <w:rPr>
          <w:rFonts w:eastAsia="TeXGyrePagella"/>
          <w:sz w:val="22"/>
          <w:szCs w:val="22"/>
          <w:lang w:eastAsia="en-US"/>
        </w:rPr>
        <w:t xml:space="preserve">umowy stanowiącym załącznik nr </w:t>
      </w:r>
      <w:r w:rsidR="00042809" w:rsidRPr="00FD4DBA">
        <w:rPr>
          <w:rFonts w:eastAsia="TeXGyrePagella"/>
          <w:sz w:val="22"/>
          <w:szCs w:val="22"/>
          <w:lang w:eastAsia="en-US"/>
        </w:rPr>
        <w:t xml:space="preserve">4 </w:t>
      </w:r>
      <w:r w:rsidRPr="00FD4DBA">
        <w:rPr>
          <w:rFonts w:eastAsia="TeXGyrePagella"/>
          <w:sz w:val="22"/>
          <w:szCs w:val="22"/>
          <w:lang w:eastAsia="en-US"/>
        </w:rPr>
        <w:t>do SWZ.</w:t>
      </w:r>
    </w:p>
    <w:p w14:paraId="0809C926" w14:textId="77777777" w:rsidR="00B7778C" w:rsidRPr="008E2A0F" w:rsidRDefault="00B7778C" w:rsidP="002C793E">
      <w:pPr>
        <w:widowControl w:val="0"/>
        <w:numPr>
          <w:ilvl w:val="0"/>
          <w:numId w:val="59"/>
        </w:numPr>
        <w:tabs>
          <w:tab w:val="left" w:pos="567"/>
        </w:tabs>
        <w:autoSpaceDE w:val="0"/>
        <w:autoSpaceDN w:val="0"/>
        <w:spacing w:after="120" w:line="23" w:lineRule="atLeast"/>
        <w:ind w:left="567" w:hanging="567"/>
        <w:jc w:val="both"/>
        <w:outlineLvl w:val="1"/>
        <w:rPr>
          <w:rFonts w:eastAsia="TeXGyrePagella"/>
          <w:b/>
          <w:bCs/>
          <w:sz w:val="22"/>
          <w:szCs w:val="22"/>
          <w:lang w:eastAsia="en-US"/>
        </w:rPr>
      </w:pPr>
      <w:r w:rsidRPr="008E2A0F">
        <w:rPr>
          <w:b/>
          <w:bCs/>
          <w:sz w:val="22"/>
          <w:szCs w:val="22"/>
        </w:rPr>
        <w:t>Informacja o przedmiotowych środkach dowodowych</w:t>
      </w:r>
    </w:p>
    <w:p w14:paraId="6DCDBD01" w14:textId="6EBA90C6" w:rsidR="00A438C5" w:rsidRDefault="00B7778C" w:rsidP="0097510E">
      <w:pPr>
        <w:widowControl w:val="0"/>
        <w:suppressAutoHyphens/>
        <w:spacing w:after="600" w:line="23" w:lineRule="atLeast"/>
        <w:ind w:right="-34" w:firstLine="567"/>
        <w:jc w:val="both"/>
        <w:rPr>
          <w:sz w:val="22"/>
          <w:szCs w:val="22"/>
        </w:rPr>
      </w:pPr>
      <w:r w:rsidRPr="008E2A0F">
        <w:rPr>
          <w:sz w:val="22"/>
          <w:szCs w:val="22"/>
        </w:rPr>
        <w:t>Zamawiający nie stawia wymogu złożenia wraz z ofertą przedmiotowych środków dowodowych</w:t>
      </w:r>
      <w:r w:rsidR="00DB1CEA" w:rsidRPr="008E2A0F">
        <w:rPr>
          <w:sz w:val="22"/>
          <w:szCs w:val="22"/>
        </w:rPr>
        <w:t>.</w:t>
      </w:r>
      <w:r w:rsidR="00AD3A20" w:rsidRPr="008E2A0F">
        <w:rPr>
          <w:sz w:val="22"/>
          <w:szCs w:val="22"/>
        </w:rPr>
        <w:t xml:space="preserve">  </w:t>
      </w:r>
    </w:p>
    <w:p w14:paraId="4452B870" w14:textId="3593D323" w:rsidR="00E51C12" w:rsidRPr="00A438C5" w:rsidRDefault="0019483D" w:rsidP="008719A6">
      <w:pPr>
        <w:widowControl w:val="0"/>
        <w:suppressAutoHyphens/>
        <w:spacing w:after="120" w:line="23" w:lineRule="atLeast"/>
        <w:ind w:right="-34"/>
        <w:jc w:val="both"/>
        <w:rPr>
          <w:strike/>
          <w:sz w:val="22"/>
          <w:szCs w:val="22"/>
        </w:rPr>
      </w:pPr>
      <w:r w:rsidRPr="008E2A0F">
        <w:rPr>
          <w:b/>
          <w:sz w:val="22"/>
          <w:szCs w:val="22"/>
        </w:rPr>
        <w:t>ROZDZIAŁ IV</w:t>
      </w:r>
      <w:r w:rsidR="00B7778C" w:rsidRPr="008E2A0F">
        <w:rPr>
          <w:b/>
          <w:sz w:val="22"/>
          <w:szCs w:val="22"/>
        </w:rPr>
        <w:t xml:space="preserve">. </w:t>
      </w:r>
      <w:r w:rsidR="00B7778C" w:rsidRPr="008E2A0F">
        <w:rPr>
          <w:b/>
          <w:sz w:val="22"/>
          <w:szCs w:val="22"/>
        </w:rPr>
        <w:tab/>
      </w:r>
      <w:r w:rsidR="00E51C12" w:rsidRPr="008E2A0F">
        <w:rPr>
          <w:b/>
          <w:sz w:val="22"/>
          <w:szCs w:val="22"/>
        </w:rPr>
        <w:t xml:space="preserve">INFORMACJA NA TEMAT CZĘŚCI ZAMÓWIENIA I MOŻLIWOŚCI </w:t>
      </w:r>
      <w:r w:rsidR="00A438C5">
        <w:rPr>
          <w:b/>
          <w:sz w:val="22"/>
          <w:szCs w:val="22"/>
        </w:rPr>
        <w:br/>
        <w:t xml:space="preserve">                                       </w:t>
      </w:r>
      <w:r w:rsidR="00E51C12" w:rsidRPr="008E2A0F">
        <w:rPr>
          <w:b/>
          <w:sz w:val="22"/>
          <w:szCs w:val="22"/>
        </w:rPr>
        <w:t>SKŁADANIA OFERT CZĘŚCIOWYCH</w:t>
      </w:r>
    </w:p>
    <w:p w14:paraId="1181B10C" w14:textId="04D1A7B5" w:rsidR="00930AF1" w:rsidRDefault="00C36CA5" w:rsidP="008E2A0F">
      <w:pPr>
        <w:numPr>
          <w:ilvl w:val="0"/>
          <w:numId w:val="39"/>
        </w:numPr>
        <w:tabs>
          <w:tab w:val="clear" w:pos="720"/>
          <w:tab w:val="num" w:pos="567"/>
        </w:tabs>
        <w:spacing w:after="120" w:line="23" w:lineRule="atLeast"/>
        <w:ind w:left="567" w:hanging="567"/>
        <w:jc w:val="both"/>
        <w:rPr>
          <w:sz w:val="22"/>
          <w:szCs w:val="22"/>
        </w:rPr>
      </w:pPr>
      <w:r w:rsidRPr="008E2A0F">
        <w:rPr>
          <w:sz w:val="22"/>
          <w:szCs w:val="22"/>
        </w:rPr>
        <w:t xml:space="preserve">Zamówienie składa się z </w:t>
      </w:r>
      <w:r w:rsidR="004323C2" w:rsidRPr="008E2A0F">
        <w:rPr>
          <w:sz w:val="22"/>
          <w:szCs w:val="22"/>
        </w:rPr>
        <w:t xml:space="preserve">dwóch </w:t>
      </w:r>
      <w:r w:rsidRPr="008E2A0F">
        <w:rPr>
          <w:sz w:val="22"/>
          <w:szCs w:val="22"/>
        </w:rPr>
        <w:t>(</w:t>
      </w:r>
      <w:r w:rsidR="004323C2" w:rsidRPr="008E2A0F">
        <w:rPr>
          <w:sz w:val="22"/>
          <w:szCs w:val="22"/>
        </w:rPr>
        <w:t>2</w:t>
      </w:r>
      <w:r w:rsidRPr="008E2A0F">
        <w:rPr>
          <w:sz w:val="22"/>
          <w:szCs w:val="22"/>
        </w:rPr>
        <w:t>) części</w:t>
      </w:r>
      <w:r w:rsidR="00930AF1">
        <w:rPr>
          <w:sz w:val="22"/>
          <w:szCs w:val="22"/>
        </w:rPr>
        <w:t>:</w:t>
      </w:r>
    </w:p>
    <w:p w14:paraId="227103AE" w14:textId="0CAA483F" w:rsidR="00930AF1" w:rsidRPr="00930AF1" w:rsidRDefault="00930AF1" w:rsidP="00930AF1">
      <w:pPr>
        <w:pStyle w:val="Akapitzlist"/>
        <w:numPr>
          <w:ilvl w:val="1"/>
          <w:numId w:val="39"/>
        </w:numPr>
        <w:spacing w:after="120" w:line="23" w:lineRule="atLeast"/>
        <w:ind w:left="1134" w:hanging="567"/>
        <w:jc w:val="both"/>
        <w:rPr>
          <w:sz w:val="22"/>
          <w:szCs w:val="22"/>
        </w:rPr>
      </w:pPr>
      <w:r w:rsidRPr="00930AF1">
        <w:rPr>
          <w:b/>
          <w:bCs/>
          <w:kern w:val="3"/>
          <w:sz w:val="22"/>
          <w:szCs w:val="22"/>
          <w:lang w:eastAsia="zh-CN"/>
        </w:rPr>
        <w:t>Część 1: „</w:t>
      </w:r>
      <w:r w:rsidRPr="00930AF1">
        <w:rPr>
          <w:rFonts w:eastAsia="Symbol"/>
          <w:b/>
          <w:bCs/>
          <w:sz w:val="22"/>
          <w:szCs w:val="22"/>
          <w:lang w:eastAsia="zh-CN"/>
        </w:rPr>
        <w:t>Budowa i przebudowa sieci wodociągowej na terenie Gminy Psary – Przebudowa sieci wodociągowej w Dąbiu ul. Kościelna</w:t>
      </w:r>
      <w:r w:rsidR="00BD5603">
        <w:rPr>
          <w:rFonts w:eastAsia="Symbol"/>
          <w:b/>
          <w:bCs/>
          <w:sz w:val="22"/>
          <w:szCs w:val="22"/>
          <w:lang w:eastAsia="zh-CN"/>
        </w:rPr>
        <w:t>”</w:t>
      </w:r>
      <w:r w:rsidRPr="00930AF1">
        <w:rPr>
          <w:rFonts w:eastAsia="Symbol"/>
          <w:b/>
          <w:bCs/>
          <w:sz w:val="22"/>
          <w:szCs w:val="22"/>
          <w:lang w:eastAsia="zh-CN"/>
        </w:rPr>
        <w:t xml:space="preserve">. </w:t>
      </w:r>
    </w:p>
    <w:p w14:paraId="7F165D75" w14:textId="7BA246E4" w:rsidR="00930AF1" w:rsidRPr="00930AF1" w:rsidRDefault="00930AF1" w:rsidP="00930AF1">
      <w:pPr>
        <w:pStyle w:val="Akapitzlist"/>
        <w:numPr>
          <w:ilvl w:val="1"/>
          <w:numId w:val="39"/>
        </w:numPr>
        <w:spacing w:after="120" w:line="23" w:lineRule="atLeast"/>
        <w:ind w:left="1134" w:hanging="567"/>
        <w:jc w:val="both"/>
        <w:rPr>
          <w:sz w:val="22"/>
          <w:szCs w:val="22"/>
        </w:rPr>
      </w:pPr>
      <w:r w:rsidRPr="00930AF1">
        <w:rPr>
          <w:b/>
          <w:bCs/>
          <w:kern w:val="3"/>
          <w:sz w:val="22"/>
          <w:szCs w:val="22"/>
          <w:lang w:eastAsia="zh-CN"/>
        </w:rPr>
        <w:t>Część 2: „</w:t>
      </w:r>
      <w:r w:rsidRPr="00930AF1">
        <w:rPr>
          <w:rFonts w:eastAsia="Symbol"/>
          <w:b/>
          <w:bCs/>
          <w:sz w:val="22"/>
          <w:szCs w:val="22"/>
          <w:lang w:eastAsia="zh-CN"/>
        </w:rPr>
        <w:t xml:space="preserve">Budowa i przebudowa sieci wodociągowej na terenie Gminy Psary – Przebudowa sieci wodociągowej Brzękowice Górne, Goląsza Górna, Dąbie Górne – </w:t>
      </w:r>
      <w:r w:rsidRPr="00930AF1">
        <w:rPr>
          <w:rFonts w:eastAsia="Symbol"/>
          <w:b/>
          <w:bCs/>
          <w:sz w:val="22"/>
          <w:szCs w:val="22"/>
          <w:lang w:eastAsia="zh-CN"/>
        </w:rPr>
        <w:br/>
        <w:t>etap II”</w:t>
      </w:r>
      <w:r w:rsidR="00BD5603">
        <w:rPr>
          <w:rFonts w:eastAsia="Symbol"/>
          <w:b/>
          <w:bCs/>
          <w:sz w:val="22"/>
          <w:szCs w:val="22"/>
          <w:lang w:eastAsia="zh-CN"/>
        </w:rPr>
        <w:t>.</w:t>
      </w:r>
    </w:p>
    <w:p w14:paraId="0B62158B" w14:textId="449E8C85" w:rsidR="00C36CA5" w:rsidRPr="008E2A0F" w:rsidRDefault="00C36CA5" w:rsidP="008E2A0F">
      <w:pPr>
        <w:numPr>
          <w:ilvl w:val="0"/>
          <w:numId w:val="39"/>
        </w:numPr>
        <w:tabs>
          <w:tab w:val="clear" w:pos="720"/>
          <w:tab w:val="num" w:pos="567"/>
        </w:tabs>
        <w:spacing w:after="120" w:line="23" w:lineRule="atLeast"/>
        <w:ind w:left="567" w:hanging="567"/>
        <w:jc w:val="both"/>
        <w:rPr>
          <w:sz w:val="22"/>
          <w:szCs w:val="22"/>
        </w:rPr>
      </w:pPr>
      <w:r w:rsidRPr="008E2A0F">
        <w:rPr>
          <w:sz w:val="22"/>
          <w:szCs w:val="22"/>
        </w:rPr>
        <w:t>Zamawiający dopuszcza możliwości składania ofert częściowych na część 1 i/lub 2 .</w:t>
      </w:r>
    </w:p>
    <w:p w14:paraId="4CE1315D" w14:textId="4E5CD8B0" w:rsidR="00C36CA5" w:rsidRPr="008E2A0F" w:rsidRDefault="00C36CA5" w:rsidP="008E2A0F">
      <w:pPr>
        <w:numPr>
          <w:ilvl w:val="0"/>
          <w:numId w:val="39"/>
        </w:numPr>
        <w:tabs>
          <w:tab w:val="clear" w:pos="720"/>
          <w:tab w:val="num" w:pos="567"/>
        </w:tabs>
        <w:spacing w:after="120" w:line="23" w:lineRule="atLeast"/>
        <w:ind w:left="567" w:hanging="567"/>
        <w:jc w:val="both"/>
        <w:rPr>
          <w:sz w:val="22"/>
          <w:szCs w:val="22"/>
        </w:rPr>
      </w:pPr>
      <w:r w:rsidRPr="008E2A0F">
        <w:rPr>
          <w:sz w:val="22"/>
          <w:szCs w:val="22"/>
        </w:rPr>
        <w:t xml:space="preserve">Oferta musi obejmować całość przedmiotu zamówienia określonego częścią. Oferty </w:t>
      </w:r>
      <w:r w:rsidRPr="008E2A0F">
        <w:rPr>
          <w:sz w:val="22"/>
          <w:szCs w:val="22"/>
        </w:rPr>
        <w:br/>
        <w:t>nieobejmujące całości przedmiotu zamówienia określonego częścią zostaną odrzucone jako sprzeczne (nieodpowiadające) z treścią SWZ.</w:t>
      </w:r>
    </w:p>
    <w:p w14:paraId="6036A3A0" w14:textId="77777777" w:rsidR="00667ABB" w:rsidRPr="008E2A0F" w:rsidRDefault="00C36CA5" w:rsidP="008E2A0F">
      <w:pPr>
        <w:numPr>
          <w:ilvl w:val="0"/>
          <w:numId w:val="39"/>
        </w:numPr>
        <w:tabs>
          <w:tab w:val="clear" w:pos="720"/>
          <w:tab w:val="num" w:pos="567"/>
        </w:tabs>
        <w:spacing w:after="120" w:line="23" w:lineRule="atLeast"/>
        <w:ind w:left="567" w:hanging="567"/>
        <w:jc w:val="both"/>
        <w:rPr>
          <w:sz w:val="22"/>
          <w:szCs w:val="22"/>
        </w:rPr>
      </w:pPr>
      <w:r w:rsidRPr="008E2A0F">
        <w:rPr>
          <w:sz w:val="22"/>
          <w:szCs w:val="22"/>
        </w:rPr>
        <w:t xml:space="preserve">Oferta najkorzystniejsza zostanie wybrana dla każdej części odrębnie. </w:t>
      </w:r>
    </w:p>
    <w:p w14:paraId="762F9BA4" w14:textId="441F7294" w:rsidR="00C36CA5" w:rsidRDefault="00C36CA5" w:rsidP="008B4F5E">
      <w:pPr>
        <w:numPr>
          <w:ilvl w:val="0"/>
          <w:numId w:val="39"/>
        </w:numPr>
        <w:tabs>
          <w:tab w:val="clear" w:pos="720"/>
          <w:tab w:val="num" w:pos="567"/>
        </w:tabs>
        <w:spacing w:after="120" w:line="23" w:lineRule="atLeast"/>
        <w:ind w:left="567" w:hanging="567"/>
        <w:jc w:val="both"/>
        <w:rPr>
          <w:sz w:val="22"/>
          <w:szCs w:val="22"/>
        </w:rPr>
      </w:pPr>
      <w:r w:rsidRPr="008E2A0F">
        <w:rPr>
          <w:sz w:val="22"/>
          <w:szCs w:val="22"/>
        </w:rPr>
        <w:t xml:space="preserve">Zamówienie może zostać udzielone Wykonawcy </w:t>
      </w:r>
      <w:r w:rsidR="004323C2" w:rsidRPr="008E2A0F">
        <w:rPr>
          <w:sz w:val="22"/>
          <w:szCs w:val="22"/>
        </w:rPr>
        <w:t>na dwie części.</w:t>
      </w:r>
    </w:p>
    <w:p w14:paraId="03BD027D" w14:textId="3052A8A7" w:rsidR="008B4F5E" w:rsidRPr="008E2A5B" w:rsidRDefault="008B4F5E" w:rsidP="008B4F5E">
      <w:pPr>
        <w:numPr>
          <w:ilvl w:val="0"/>
          <w:numId w:val="39"/>
        </w:numPr>
        <w:tabs>
          <w:tab w:val="clear" w:pos="720"/>
          <w:tab w:val="num" w:pos="567"/>
        </w:tabs>
        <w:spacing w:after="120" w:line="23" w:lineRule="atLeast"/>
        <w:ind w:left="567" w:hanging="567"/>
        <w:jc w:val="both"/>
        <w:rPr>
          <w:b/>
          <w:bCs/>
          <w:sz w:val="22"/>
          <w:szCs w:val="22"/>
        </w:rPr>
      </w:pPr>
      <w:r w:rsidRPr="008E2A5B">
        <w:rPr>
          <w:b/>
          <w:bCs/>
          <w:sz w:val="22"/>
          <w:szCs w:val="22"/>
        </w:rPr>
        <w:t xml:space="preserve">Łącznie Zamawiający dokonał podziału zamówienia na trzy (3) części. </w:t>
      </w:r>
    </w:p>
    <w:p w14:paraId="2E6B1D4B" w14:textId="6AE2394C" w:rsidR="008B4F5E" w:rsidRPr="008B4F5E" w:rsidRDefault="008B4F5E" w:rsidP="008B4F5E">
      <w:pPr>
        <w:spacing w:after="120" w:line="23" w:lineRule="atLeast"/>
        <w:ind w:left="567"/>
        <w:jc w:val="both"/>
        <w:rPr>
          <w:sz w:val="22"/>
          <w:szCs w:val="22"/>
        </w:rPr>
      </w:pPr>
      <w:r w:rsidRPr="008B4F5E">
        <w:rPr>
          <w:sz w:val="22"/>
          <w:szCs w:val="22"/>
        </w:rPr>
        <w:t xml:space="preserve">Część pierwsza pn. </w:t>
      </w:r>
      <w:r w:rsidRPr="008B4F5E">
        <w:rPr>
          <w:rFonts w:eastAsia="Arial"/>
          <w:kern w:val="3"/>
          <w:sz w:val="22"/>
          <w:szCs w:val="22"/>
          <w:lang w:eastAsia="zh-CN"/>
        </w:rPr>
        <w:t>„</w:t>
      </w:r>
      <w:r w:rsidRPr="008B4F5E">
        <w:rPr>
          <w:rFonts w:eastAsia="Arial"/>
          <w:color w:val="000000"/>
          <w:kern w:val="3"/>
          <w:sz w:val="22"/>
          <w:szCs w:val="22"/>
          <w:lang w:eastAsia="zh-CN"/>
        </w:rPr>
        <w:t xml:space="preserve">Przebudowa </w:t>
      </w:r>
      <w:r w:rsidRPr="008B4F5E">
        <w:rPr>
          <w:color w:val="000000"/>
          <w:kern w:val="3"/>
          <w:sz w:val="22"/>
          <w:szCs w:val="22"/>
          <w:lang w:eastAsia="zh-CN"/>
        </w:rPr>
        <w:t xml:space="preserve"> sieci wodociągowej Brzękowice Górne, Goląsza Górna, Dąbie Górne</w:t>
      </w:r>
      <w:r w:rsidRPr="008B4F5E">
        <w:rPr>
          <w:rFonts w:eastAsia="Arial"/>
          <w:kern w:val="3"/>
          <w:sz w:val="22"/>
          <w:szCs w:val="22"/>
          <w:lang w:eastAsia="zh-CN"/>
        </w:rPr>
        <w:t>”</w:t>
      </w:r>
      <w:r w:rsidRPr="008B4F5E">
        <w:rPr>
          <w:sz w:val="22"/>
          <w:szCs w:val="22"/>
        </w:rPr>
        <w:t xml:space="preserve"> jest już realizowana przez wykonawcę, który został wybrany w postępowaniu przetargowym. </w:t>
      </w:r>
    </w:p>
    <w:p w14:paraId="5E4F899B" w14:textId="77777777" w:rsidR="008B4F5E" w:rsidRPr="008B4F5E" w:rsidRDefault="008B4F5E" w:rsidP="008B4F5E">
      <w:pPr>
        <w:spacing w:after="120" w:line="23" w:lineRule="atLeast"/>
        <w:ind w:left="567" w:right="28"/>
        <w:jc w:val="both"/>
        <w:rPr>
          <w:sz w:val="22"/>
          <w:szCs w:val="22"/>
        </w:rPr>
      </w:pPr>
      <w:r w:rsidRPr="008B4F5E">
        <w:rPr>
          <w:sz w:val="22"/>
          <w:szCs w:val="22"/>
        </w:rPr>
        <w:t>W niniejszym postępowaniu o udzielenie zamówienia publicznego, Zamawiający podzielił zamówienia na dwie części. Każdy z wykonawców, zainteresowany udziałem w postępowaniu przetargowym, będzie mógł złożyć swoją ofertę na jedną lub dwie części.</w:t>
      </w:r>
    </w:p>
    <w:p w14:paraId="2C5EE477" w14:textId="7C2EF676" w:rsidR="008B4F5E" w:rsidRPr="008B4F5E" w:rsidRDefault="008B4F5E" w:rsidP="008B4F5E">
      <w:pPr>
        <w:spacing w:after="120" w:line="23" w:lineRule="atLeast"/>
        <w:ind w:left="567" w:right="28"/>
        <w:jc w:val="both"/>
        <w:rPr>
          <w:sz w:val="22"/>
          <w:szCs w:val="22"/>
        </w:rPr>
      </w:pPr>
      <w:r w:rsidRPr="008B4F5E">
        <w:rPr>
          <w:sz w:val="22"/>
          <w:szCs w:val="22"/>
        </w:rPr>
        <w:t xml:space="preserve">Dalsze dzielenie przedmiotowego zamówienia jest niewskazane, ponieważ zakres robót objętych niniejszym zamówieniem wymaga kompleksowego podejścia do wykonania zadania. Ewentualny dalszy podział zadania byłby wręcz niekorzystny, ponieważ groziłby nadmiernymi trudnościami technicznymi, a przede wszystkim nadmiernymi kosztami wykonania zamówienia - odnosi się to do sytuacji, gdyby roboty budowlane objęte przedmiotowym zamówieniem wykonywane były przez kilku Wykonawców na podstawie odrębnych umów. Dodatkowo skutkowałoby to potrzebą podjęcia dodatkowych działań ze strony Zamawiającego w celu skoordynowania działań różnych wykonawców, tak aby w ściśle określonych terminach wynikających z rygoru technologicznego, wykonawca zapewnił wykonanie następujących po sobie robót, z czego wynika brak możliwości zrzucenia odpowiedzialności na firmę zewnętrzną). Brak kompleksowej realizacji zamówienia mógłby zagrozić właściwemu jej wykonaniu. Ponadto Zamawiający miałby trudności </w:t>
      </w:r>
      <w:r w:rsidRPr="008B4F5E">
        <w:rPr>
          <w:sz w:val="22"/>
          <w:szCs w:val="22"/>
        </w:rPr>
        <w:br/>
        <w:t xml:space="preserve">z egzekwowaniem przysługujących mu uprawnień z tytułu rękojmi/gwarancji – za wady </w:t>
      </w:r>
      <w:r w:rsidRPr="008B4F5E">
        <w:rPr>
          <w:sz w:val="22"/>
          <w:szCs w:val="22"/>
        </w:rPr>
        <w:br/>
        <w:t>m.in. z uwagi na możliwość zadeklarowania różnych okresów (rękojmi/gwarancji) oraz możliwość przeniesienia odpowiedzialności na innego wykonawcę.</w:t>
      </w:r>
    </w:p>
    <w:p w14:paraId="4F6F64F3" w14:textId="77777777" w:rsidR="008B4F5E" w:rsidRPr="008B4F5E" w:rsidRDefault="008B4F5E" w:rsidP="00526B0C">
      <w:pPr>
        <w:spacing w:after="600" w:line="23" w:lineRule="atLeast"/>
        <w:ind w:left="567"/>
        <w:jc w:val="both"/>
        <w:rPr>
          <w:sz w:val="22"/>
          <w:szCs w:val="22"/>
        </w:rPr>
      </w:pPr>
      <w:r w:rsidRPr="008B4F5E">
        <w:rPr>
          <w:sz w:val="22"/>
          <w:szCs w:val="22"/>
        </w:rPr>
        <w:t>Jednocześnie brak podziału zamówienia na części nie powoduje ograniczenia konkurencji oraz zapewnia równy dostęp podmiotów z sektora małych i średnich przedsiębiorstw.</w:t>
      </w:r>
    </w:p>
    <w:p w14:paraId="3AE61006" w14:textId="77777777" w:rsidR="000806A2" w:rsidRDefault="000806A2" w:rsidP="007F699A">
      <w:pPr>
        <w:pBdr>
          <w:bottom w:val="single" w:sz="4" w:space="1" w:color="auto"/>
        </w:pBdr>
        <w:tabs>
          <w:tab w:val="left" w:pos="2127"/>
        </w:tabs>
        <w:spacing w:after="120" w:line="23" w:lineRule="atLeast"/>
        <w:ind w:left="2124" w:right="28" w:hanging="2124"/>
        <w:rPr>
          <w:b/>
          <w:sz w:val="22"/>
          <w:szCs w:val="22"/>
        </w:rPr>
      </w:pPr>
    </w:p>
    <w:p w14:paraId="0588A3F7" w14:textId="2DC35D7B" w:rsidR="00E51C12" w:rsidRPr="008E2A0F" w:rsidRDefault="00815B6A" w:rsidP="007F699A">
      <w:pPr>
        <w:pBdr>
          <w:bottom w:val="single" w:sz="4" w:space="1" w:color="auto"/>
        </w:pBdr>
        <w:tabs>
          <w:tab w:val="left" w:pos="2127"/>
        </w:tabs>
        <w:spacing w:after="120" w:line="23" w:lineRule="atLeast"/>
        <w:ind w:left="2124" w:right="28" w:hanging="2124"/>
        <w:rPr>
          <w:b/>
          <w:sz w:val="22"/>
          <w:szCs w:val="22"/>
        </w:rPr>
      </w:pPr>
      <w:r w:rsidRPr="008E2A0F">
        <w:rPr>
          <w:b/>
          <w:sz w:val="22"/>
          <w:szCs w:val="22"/>
        </w:rPr>
        <w:lastRenderedPageBreak/>
        <w:t>ROZDZIAŁ V</w:t>
      </w:r>
      <w:r w:rsidR="00B7778C" w:rsidRPr="008E2A0F">
        <w:rPr>
          <w:b/>
          <w:sz w:val="22"/>
          <w:szCs w:val="22"/>
        </w:rPr>
        <w:t xml:space="preserve">. </w:t>
      </w:r>
      <w:r w:rsidR="00C66C78" w:rsidRPr="008E2A0F">
        <w:rPr>
          <w:b/>
          <w:sz w:val="22"/>
          <w:szCs w:val="22"/>
        </w:rPr>
        <w:tab/>
      </w:r>
      <w:r w:rsidR="00C66C78" w:rsidRPr="008E2A0F">
        <w:rPr>
          <w:b/>
          <w:sz w:val="22"/>
          <w:szCs w:val="22"/>
        </w:rPr>
        <w:tab/>
      </w:r>
      <w:r w:rsidR="00E51C12" w:rsidRPr="008E2A0F">
        <w:rPr>
          <w:b/>
          <w:sz w:val="22"/>
          <w:szCs w:val="22"/>
        </w:rPr>
        <w:t>INFORMACJA NA TEMAT MOŻLIWOŚCI SKŁADANIA OFERT WARIANTOWYCH</w:t>
      </w:r>
    </w:p>
    <w:p w14:paraId="62EBBD55" w14:textId="53AE31E1" w:rsidR="00184448" w:rsidRPr="005B4B67" w:rsidRDefault="00184448" w:rsidP="002C793E">
      <w:pPr>
        <w:pStyle w:val="Akapitzlist"/>
        <w:numPr>
          <w:ilvl w:val="0"/>
          <w:numId w:val="118"/>
        </w:numPr>
        <w:spacing w:after="120" w:line="23" w:lineRule="atLeast"/>
        <w:ind w:left="567" w:hanging="567"/>
        <w:jc w:val="both"/>
        <w:rPr>
          <w:sz w:val="22"/>
          <w:szCs w:val="22"/>
        </w:rPr>
      </w:pPr>
      <w:bookmarkStart w:id="10" w:name="_Hlk90306249"/>
      <w:r w:rsidRPr="00184448">
        <w:rPr>
          <w:rFonts w:eastAsia="CIDFont+F1"/>
          <w:sz w:val="22"/>
          <w:szCs w:val="22"/>
        </w:rPr>
        <w:t>Zamawiający nie dopuszcza możliwości złożenia oferty wariantowej, o której mowa</w:t>
      </w:r>
      <w:r>
        <w:rPr>
          <w:rFonts w:eastAsia="CIDFont+F1"/>
          <w:sz w:val="22"/>
          <w:szCs w:val="22"/>
        </w:rPr>
        <w:t xml:space="preserve"> </w:t>
      </w:r>
      <w:r w:rsidRPr="00184448">
        <w:rPr>
          <w:rFonts w:eastAsia="CIDFont+F1"/>
          <w:sz w:val="22"/>
          <w:szCs w:val="22"/>
        </w:rPr>
        <w:t>w art. 92 ustawy Pzp tzn. oferty przewidującej odmienny sposób wykonania zamówienia</w:t>
      </w:r>
      <w:r w:rsidR="005B4B67">
        <w:rPr>
          <w:rFonts w:eastAsia="CIDFont+F1"/>
          <w:sz w:val="22"/>
          <w:szCs w:val="22"/>
        </w:rPr>
        <w:t xml:space="preserve"> </w:t>
      </w:r>
      <w:r w:rsidRPr="005B4B67">
        <w:rPr>
          <w:rFonts w:eastAsia="CIDFont+F1"/>
          <w:sz w:val="22"/>
          <w:szCs w:val="22"/>
        </w:rPr>
        <w:t xml:space="preserve">niż określony </w:t>
      </w:r>
      <w:r w:rsidR="005B4B67">
        <w:rPr>
          <w:rFonts w:eastAsia="CIDFont+F1"/>
          <w:sz w:val="22"/>
          <w:szCs w:val="22"/>
        </w:rPr>
        <w:br/>
      </w:r>
      <w:r w:rsidRPr="005B4B67">
        <w:rPr>
          <w:rFonts w:eastAsia="CIDFont+F1"/>
          <w:sz w:val="22"/>
          <w:szCs w:val="22"/>
        </w:rPr>
        <w:t>w niniejszej SWZ.</w:t>
      </w:r>
    </w:p>
    <w:p w14:paraId="1FB8325F" w14:textId="2CA7C49A" w:rsidR="00184448" w:rsidRPr="005B4B67" w:rsidRDefault="00184448" w:rsidP="002C793E">
      <w:pPr>
        <w:pStyle w:val="Akapitzlist"/>
        <w:numPr>
          <w:ilvl w:val="0"/>
          <w:numId w:val="118"/>
        </w:numPr>
        <w:spacing w:after="600" w:line="23" w:lineRule="atLeast"/>
        <w:ind w:left="567" w:hanging="567"/>
        <w:jc w:val="both"/>
        <w:rPr>
          <w:sz w:val="22"/>
          <w:szCs w:val="22"/>
        </w:rPr>
      </w:pPr>
      <w:r w:rsidRPr="005B4B67">
        <w:rPr>
          <w:rFonts w:eastAsia="CIDFont+F1"/>
          <w:sz w:val="22"/>
          <w:szCs w:val="22"/>
        </w:rPr>
        <w:t>Zamawiający nie wymaga złożenia oferty wariantowej, o której mowa w art. 92 ustawy</w:t>
      </w:r>
      <w:r w:rsidR="005B4B67">
        <w:rPr>
          <w:rFonts w:eastAsia="CIDFont+F1"/>
          <w:sz w:val="22"/>
          <w:szCs w:val="22"/>
        </w:rPr>
        <w:t xml:space="preserve"> </w:t>
      </w:r>
      <w:r w:rsidRPr="005B4B67">
        <w:rPr>
          <w:rFonts w:eastAsia="CIDFont+F1"/>
          <w:sz w:val="22"/>
          <w:szCs w:val="22"/>
        </w:rPr>
        <w:t>Pzp tzn. oferty przewidującej odmienny sposób wykonania zamówienia niż określony</w:t>
      </w:r>
      <w:r w:rsidR="005B4B67">
        <w:rPr>
          <w:rFonts w:eastAsia="CIDFont+F1"/>
          <w:sz w:val="22"/>
          <w:szCs w:val="22"/>
        </w:rPr>
        <w:t xml:space="preserve"> </w:t>
      </w:r>
      <w:r w:rsidRPr="005B4B67">
        <w:rPr>
          <w:rFonts w:eastAsia="CIDFont+F1"/>
          <w:sz w:val="22"/>
          <w:szCs w:val="22"/>
        </w:rPr>
        <w:t>w niniejszej SWZ.</w:t>
      </w:r>
    </w:p>
    <w:bookmarkEnd w:id="10"/>
    <w:p w14:paraId="1DBE2DF2" w14:textId="6435D6E2" w:rsidR="00815B6A" w:rsidRPr="008E2A0F" w:rsidRDefault="006A370E" w:rsidP="007F699A">
      <w:pPr>
        <w:pBdr>
          <w:bottom w:val="single" w:sz="4" w:space="1" w:color="auto"/>
        </w:pBdr>
        <w:tabs>
          <w:tab w:val="left" w:pos="2127"/>
        </w:tabs>
        <w:spacing w:after="120" w:line="23" w:lineRule="atLeast"/>
        <w:ind w:left="2124" w:right="28" w:hanging="2124"/>
        <w:rPr>
          <w:b/>
          <w:sz w:val="22"/>
          <w:szCs w:val="22"/>
        </w:rPr>
      </w:pPr>
      <w:r w:rsidRPr="008E2A0F">
        <w:rPr>
          <w:b/>
          <w:sz w:val="22"/>
          <w:szCs w:val="22"/>
        </w:rPr>
        <w:t>ROZDZIAŁ VI</w:t>
      </w:r>
      <w:r w:rsidR="00C66C78" w:rsidRPr="008E2A0F">
        <w:rPr>
          <w:b/>
          <w:sz w:val="22"/>
          <w:szCs w:val="22"/>
        </w:rPr>
        <w:t>.</w:t>
      </w:r>
      <w:r w:rsidR="00C66C78" w:rsidRPr="008E2A0F">
        <w:rPr>
          <w:b/>
          <w:sz w:val="22"/>
          <w:szCs w:val="22"/>
        </w:rPr>
        <w:tab/>
      </w:r>
      <w:r w:rsidR="00C66C78" w:rsidRPr="008E2A0F">
        <w:rPr>
          <w:b/>
          <w:sz w:val="22"/>
          <w:szCs w:val="22"/>
        </w:rPr>
        <w:tab/>
      </w:r>
      <w:r w:rsidR="00815B6A" w:rsidRPr="008E2A0F">
        <w:rPr>
          <w:b/>
          <w:sz w:val="22"/>
          <w:szCs w:val="22"/>
        </w:rPr>
        <w:t>INFORMACJA NA TEMAT PRZEWIDYWANEGO ZAMÓWIENIA POLEGAJĄCEGO NA POWTÓRZENIU PODOBNYCH ROBÓT BUDOWLANYCH</w:t>
      </w:r>
    </w:p>
    <w:p w14:paraId="592DD96F" w14:textId="3B9E70AD" w:rsidR="0097510E" w:rsidRDefault="0097510E" w:rsidP="002C793E">
      <w:pPr>
        <w:pStyle w:val="Akapitzlist"/>
        <w:numPr>
          <w:ilvl w:val="0"/>
          <w:numId w:val="122"/>
        </w:numPr>
        <w:autoSpaceDE w:val="0"/>
        <w:autoSpaceDN w:val="0"/>
        <w:adjustRightInd w:val="0"/>
        <w:spacing w:after="120" w:line="276" w:lineRule="auto"/>
        <w:ind w:left="567" w:hanging="567"/>
        <w:jc w:val="both"/>
        <w:rPr>
          <w:rFonts w:eastAsia="CIDFont+F1"/>
          <w:sz w:val="22"/>
          <w:szCs w:val="22"/>
        </w:rPr>
      </w:pPr>
      <w:bookmarkStart w:id="11" w:name="_Hlk90306324"/>
      <w:r w:rsidRPr="002F315A">
        <w:rPr>
          <w:rFonts w:eastAsia="CIDFont+F1"/>
          <w:sz w:val="22"/>
          <w:szCs w:val="22"/>
        </w:rPr>
        <w:t>Zamawiający przewiduje udzielanie zamówień na podstawie art. 214 ust. 1 pkt 7) ustawy Pzp</w:t>
      </w:r>
      <w:r w:rsidRPr="0097510E">
        <w:rPr>
          <w:rFonts w:eastAsia="CIDFont+F1"/>
          <w:sz w:val="22"/>
          <w:szCs w:val="22"/>
        </w:rPr>
        <w:t xml:space="preserve"> polegającego na powtórzeniu podobnych robót budowlanych dla zakresu części 1 </w:t>
      </w:r>
      <w:r w:rsidR="001825F0">
        <w:rPr>
          <w:rFonts w:eastAsia="CIDFont+F1"/>
          <w:sz w:val="22"/>
          <w:szCs w:val="22"/>
        </w:rPr>
        <w:t xml:space="preserve">i części </w:t>
      </w:r>
      <w:r w:rsidRPr="0097510E">
        <w:rPr>
          <w:rFonts w:eastAsia="CIDFont+F1"/>
          <w:sz w:val="22"/>
          <w:szCs w:val="22"/>
        </w:rPr>
        <w:t>2 niniejszego zamówienia.</w:t>
      </w:r>
    </w:p>
    <w:p w14:paraId="4EFB5343" w14:textId="450DEE23" w:rsidR="0097510E" w:rsidRDefault="0097510E" w:rsidP="002C793E">
      <w:pPr>
        <w:pStyle w:val="Akapitzlist"/>
        <w:numPr>
          <w:ilvl w:val="0"/>
          <w:numId w:val="122"/>
        </w:numPr>
        <w:autoSpaceDE w:val="0"/>
        <w:autoSpaceDN w:val="0"/>
        <w:adjustRightInd w:val="0"/>
        <w:spacing w:after="120" w:line="276" w:lineRule="auto"/>
        <w:ind w:left="567" w:hanging="567"/>
        <w:jc w:val="both"/>
        <w:rPr>
          <w:rFonts w:eastAsia="CIDFont+F1"/>
          <w:sz w:val="22"/>
          <w:szCs w:val="22"/>
        </w:rPr>
      </w:pPr>
      <w:r w:rsidRPr="0097510E">
        <w:rPr>
          <w:rFonts w:eastAsia="CIDFont+F1"/>
          <w:sz w:val="22"/>
          <w:szCs w:val="22"/>
        </w:rPr>
        <w:t>Zakres zamówień podobnych dla zakresu</w:t>
      </w:r>
      <w:r w:rsidR="009B79A6">
        <w:rPr>
          <w:rFonts w:eastAsia="CIDFont+F1"/>
          <w:sz w:val="22"/>
          <w:szCs w:val="22"/>
        </w:rPr>
        <w:t xml:space="preserve"> części 1 i części 2:</w:t>
      </w:r>
    </w:p>
    <w:p w14:paraId="122E9EC5" w14:textId="1B8686E6" w:rsidR="009B79A6" w:rsidRPr="009B79A6" w:rsidRDefault="0097510E" w:rsidP="002C793E">
      <w:pPr>
        <w:pStyle w:val="Akapitzlist"/>
        <w:numPr>
          <w:ilvl w:val="1"/>
          <w:numId w:val="122"/>
        </w:numPr>
        <w:autoSpaceDE w:val="0"/>
        <w:autoSpaceDN w:val="0"/>
        <w:adjustRightInd w:val="0"/>
        <w:spacing w:after="120" w:line="276" w:lineRule="auto"/>
        <w:ind w:left="1134" w:hanging="567"/>
        <w:jc w:val="both"/>
        <w:rPr>
          <w:rFonts w:eastAsia="CIDFont+F1"/>
          <w:sz w:val="22"/>
          <w:szCs w:val="22"/>
        </w:rPr>
      </w:pPr>
      <w:r w:rsidRPr="009B79A6">
        <w:rPr>
          <w:sz w:val="22"/>
          <w:szCs w:val="22"/>
        </w:rPr>
        <w:t xml:space="preserve">zamówienia </w:t>
      </w:r>
      <w:r w:rsidRPr="009B79A6">
        <w:rPr>
          <w:rFonts w:eastAsia="CIDFont+F1"/>
          <w:sz w:val="22"/>
          <w:szCs w:val="22"/>
        </w:rPr>
        <w:t xml:space="preserve">obejmuje: </w:t>
      </w:r>
      <w:r w:rsidR="009B79A6" w:rsidRPr="009B79A6">
        <w:rPr>
          <w:sz w:val="22"/>
          <w:szCs w:val="22"/>
        </w:rPr>
        <w:t>roboty instalacyjne,</w:t>
      </w:r>
      <w:r w:rsidR="009B79A6">
        <w:rPr>
          <w:sz w:val="22"/>
          <w:szCs w:val="22"/>
        </w:rPr>
        <w:t xml:space="preserve"> </w:t>
      </w:r>
      <w:r w:rsidR="009B79A6" w:rsidRPr="009B79A6">
        <w:rPr>
          <w:sz w:val="22"/>
          <w:szCs w:val="22"/>
        </w:rPr>
        <w:t>roboty drogowe,</w:t>
      </w:r>
      <w:r w:rsidR="009B79A6">
        <w:rPr>
          <w:sz w:val="22"/>
          <w:szCs w:val="22"/>
        </w:rPr>
        <w:t xml:space="preserve"> </w:t>
      </w:r>
      <w:r w:rsidR="009B79A6" w:rsidRPr="009B79A6">
        <w:rPr>
          <w:sz w:val="22"/>
          <w:szCs w:val="22"/>
        </w:rPr>
        <w:t>roboty ziemne,</w:t>
      </w:r>
      <w:r w:rsidR="009B79A6">
        <w:rPr>
          <w:sz w:val="22"/>
          <w:szCs w:val="22"/>
        </w:rPr>
        <w:t xml:space="preserve"> </w:t>
      </w:r>
      <w:r w:rsidR="009B79A6" w:rsidRPr="009B79A6">
        <w:rPr>
          <w:sz w:val="22"/>
          <w:szCs w:val="22"/>
        </w:rPr>
        <w:t>roboty ogólnobudowlane,</w:t>
      </w:r>
      <w:r w:rsidR="009B79A6">
        <w:rPr>
          <w:sz w:val="22"/>
          <w:szCs w:val="22"/>
        </w:rPr>
        <w:t xml:space="preserve"> roboty </w:t>
      </w:r>
      <w:r w:rsidR="009B79A6" w:rsidRPr="009B79A6">
        <w:rPr>
          <w:sz w:val="22"/>
          <w:szCs w:val="22"/>
        </w:rPr>
        <w:t>pojazdów mechanicznych</w:t>
      </w:r>
      <w:r w:rsidR="009B79A6">
        <w:rPr>
          <w:sz w:val="22"/>
          <w:szCs w:val="22"/>
        </w:rPr>
        <w:t xml:space="preserve">, </w:t>
      </w:r>
      <w:r w:rsidR="001825F0">
        <w:rPr>
          <w:sz w:val="22"/>
          <w:szCs w:val="22"/>
        </w:rPr>
        <w:t xml:space="preserve">roboty </w:t>
      </w:r>
      <w:r w:rsidR="009B79A6" w:rsidRPr="009B79A6">
        <w:rPr>
          <w:sz w:val="22"/>
          <w:szCs w:val="22"/>
        </w:rPr>
        <w:t>sprzętu budowlanego,</w:t>
      </w:r>
      <w:r w:rsidR="009B79A6">
        <w:rPr>
          <w:sz w:val="22"/>
          <w:szCs w:val="22"/>
        </w:rPr>
        <w:t xml:space="preserve"> </w:t>
      </w:r>
      <w:r w:rsidR="009B79A6" w:rsidRPr="009B79A6">
        <w:rPr>
          <w:rFonts w:eastAsia="TeXGyrePagella"/>
          <w:sz w:val="22"/>
          <w:szCs w:val="22"/>
          <w:lang w:eastAsia="zh-CN" w:bidi="en-US"/>
        </w:rPr>
        <w:t>przygotowanie terenu pod budowę</w:t>
      </w:r>
      <w:r w:rsidR="009B79A6">
        <w:rPr>
          <w:rFonts w:eastAsia="TeXGyrePagella"/>
          <w:sz w:val="22"/>
          <w:szCs w:val="22"/>
          <w:lang w:eastAsia="zh-CN" w:bidi="en-US"/>
        </w:rPr>
        <w:t xml:space="preserve">, </w:t>
      </w:r>
      <w:r w:rsidR="009B79A6" w:rsidRPr="009B79A6">
        <w:rPr>
          <w:rFonts w:eastAsia="TeXGyrePagella"/>
          <w:sz w:val="22"/>
          <w:szCs w:val="22"/>
          <w:lang w:eastAsia="zh-CN" w:bidi="en-US"/>
        </w:rPr>
        <w:t>roboty pomiarowe</w:t>
      </w:r>
      <w:r w:rsidR="009B79A6">
        <w:rPr>
          <w:rFonts w:eastAsia="TeXGyrePagella"/>
          <w:sz w:val="22"/>
          <w:szCs w:val="22"/>
          <w:lang w:eastAsia="zh-CN" w:bidi="en-US"/>
        </w:rPr>
        <w:t xml:space="preserve">, </w:t>
      </w:r>
      <w:r w:rsidR="009B79A6" w:rsidRPr="009B79A6">
        <w:rPr>
          <w:rFonts w:eastAsia="TeXGyrePagella"/>
          <w:sz w:val="22"/>
          <w:szCs w:val="22"/>
          <w:lang w:eastAsia="zh-CN" w:bidi="en-US"/>
        </w:rPr>
        <w:t>rozbiórka nawierzchni</w:t>
      </w:r>
      <w:r w:rsidR="009B79A6">
        <w:rPr>
          <w:rFonts w:eastAsia="TeXGyrePagella"/>
          <w:sz w:val="22"/>
          <w:szCs w:val="22"/>
          <w:lang w:eastAsia="zh-CN" w:bidi="en-US"/>
        </w:rPr>
        <w:t xml:space="preserve">, </w:t>
      </w:r>
      <w:r w:rsidR="009B79A6" w:rsidRPr="009B79A6">
        <w:rPr>
          <w:rFonts w:eastAsia="TeXGyrePagella"/>
          <w:sz w:val="22"/>
          <w:szCs w:val="22"/>
          <w:lang w:eastAsia="zh-CN" w:bidi="en-US"/>
        </w:rPr>
        <w:t>wykopy kontrolne</w:t>
      </w:r>
      <w:r w:rsidR="009B79A6">
        <w:rPr>
          <w:rFonts w:eastAsia="TeXGyrePagella"/>
          <w:sz w:val="22"/>
          <w:szCs w:val="22"/>
          <w:lang w:eastAsia="zh-CN" w:bidi="en-US"/>
        </w:rPr>
        <w:t xml:space="preserve">, </w:t>
      </w:r>
      <w:r w:rsidR="009B79A6" w:rsidRPr="009B79A6">
        <w:rPr>
          <w:rFonts w:eastAsia="TeXGyrePagella"/>
          <w:sz w:val="22"/>
          <w:szCs w:val="22"/>
          <w:lang w:eastAsia="zh-CN" w:bidi="en-US"/>
        </w:rPr>
        <w:t>roboty ziemne</w:t>
      </w:r>
      <w:r w:rsidR="009B79A6">
        <w:rPr>
          <w:rFonts w:eastAsia="TeXGyrePagella"/>
          <w:sz w:val="22"/>
          <w:szCs w:val="22"/>
          <w:lang w:eastAsia="zh-CN" w:bidi="en-US"/>
        </w:rPr>
        <w:t xml:space="preserve">, </w:t>
      </w:r>
      <w:r w:rsidR="009B79A6" w:rsidRPr="009B79A6">
        <w:rPr>
          <w:rFonts w:eastAsia="TeXGyrePagella"/>
          <w:sz w:val="22"/>
          <w:szCs w:val="22"/>
          <w:lang w:eastAsia="zh-CN" w:bidi="en-US"/>
        </w:rPr>
        <w:t>roboty budowlane</w:t>
      </w:r>
      <w:r w:rsidR="009B79A6">
        <w:rPr>
          <w:rFonts w:eastAsia="TeXGyrePagella"/>
          <w:sz w:val="22"/>
          <w:szCs w:val="22"/>
          <w:lang w:eastAsia="zh-CN" w:bidi="en-US"/>
        </w:rPr>
        <w:t xml:space="preserve">, </w:t>
      </w:r>
      <w:r w:rsidR="009B79A6" w:rsidRPr="009B79A6">
        <w:rPr>
          <w:rFonts w:eastAsia="TeXGyrePagella"/>
          <w:sz w:val="22"/>
          <w:szCs w:val="22"/>
          <w:lang w:eastAsia="zh-CN" w:bidi="en-US"/>
        </w:rPr>
        <w:t>roboty montażowe</w:t>
      </w:r>
      <w:r w:rsidR="009B79A6">
        <w:rPr>
          <w:rFonts w:eastAsia="TeXGyrePagella"/>
          <w:sz w:val="22"/>
          <w:szCs w:val="22"/>
          <w:lang w:eastAsia="zh-CN" w:bidi="en-US"/>
        </w:rPr>
        <w:t xml:space="preserve">, </w:t>
      </w:r>
      <w:r w:rsidR="009B79A6" w:rsidRPr="009B79A6">
        <w:rPr>
          <w:rFonts w:eastAsia="TeXGyrePagella"/>
          <w:sz w:val="22"/>
          <w:szCs w:val="22"/>
          <w:lang w:eastAsia="zh-CN" w:bidi="en-US"/>
        </w:rPr>
        <w:t>przewierty sterowane</w:t>
      </w:r>
      <w:r w:rsidR="009B79A6">
        <w:rPr>
          <w:rFonts w:eastAsia="TeXGyrePagella"/>
          <w:sz w:val="22"/>
          <w:szCs w:val="22"/>
          <w:lang w:eastAsia="zh-CN" w:bidi="en-US"/>
        </w:rPr>
        <w:t xml:space="preserve">, </w:t>
      </w:r>
      <w:r w:rsidR="009B79A6" w:rsidRPr="009B79A6">
        <w:rPr>
          <w:rFonts w:eastAsia="TeXGyrePagella"/>
          <w:sz w:val="22"/>
          <w:szCs w:val="22"/>
          <w:lang w:eastAsia="zh-CN" w:bidi="en-US"/>
        </w:rPr>
        <w:t>odbudowa nawierzchni</w:t>
      </w:r>
      <w:r w:rsidR="00BD5603">
        <w:rPr>
          <w:rFonts w:eastAsia="TeXGyrePagella"/>
          <w:sz w:val="22"/>
          <w:szCs w:val="22"/>
          <w:lang w:eastAsia="zh-CN" w:bidi="en-US"/>
        </w:rPr>
        <w:t>.</w:t>
      </w:r>
    </w:p>
    <w:p w14:paraId="2D48E283" w14:textId="7191A974" w:rsidR="0097510E" w:rsidRDefault="0097510E" w:rsidP="002C793E">
      <w:pPr>
        <w:pStyle w:val="Akapitzlist"/>
        <w:numPr>
          <w:ilvl w:val="0"/>
          <w:numId w:val="118"/>
        </w:numPr>
        <w:autoSpaceDE w:val="0"/>
        <w:autoSpaceDN w:val="0"/>
        <w:adjustRightInd w:val="0"/>
        <w:spacing w:after="120" w:line="276" w:lineRule="auto"/>
        <w:ind w:left="567" w:hanging="567"/>
        <w:jc w:val="both"/>
        <w:rPr>
          <w:rFonts w:eastAsia="CIDFont+F1"/>
          <w:sz w:val="22"/>
          <w:szCs w:val="22"/>
        </w:rPr>
      </w:pPr>
      <w:r w:rsidRPr="002F315A">
        <w:rPr>
          <w:rFonts w:eastAsia="CIDFont+F1"/>
          <w:sz w:val="22"/>
          <w:szCs w:val="22"/>
        </w:rPr>
        <w:t>Zamówienia zostaną ewentualnie udzielone na warunkach określonych w ustawie</w:t>
      </w:r>
      <w:r w:rsidR="00DC3B30" w:rsidRPr="002F315A">
        <w:rPr>
          <w:rFonts w:eastAsia="CIDFont+F1"/>
          <w:sz w:val="22"/>
          <w:szCs w:val="22"/>
        </w:rPr>
        <w:t xml:space="preserve"> </w:t>
      </w:r>
      <w:r w:rsidRPr="002F315A">
        <w:rPr>
          <w:rFonts w:eastAsia="CIDFont+F1"/>
          <w:sz w:val="22"/>
          <w:szCs w:val="22"/>
        </w:rPr>
        <w:t>Prawo</w:t>
      </w:r>
      <w:r w:rsidRPr="00DC3B30">
        <w:rPr>
          <w:rFonts w:eastAsia="CIDFont+F1"/>
          <w:sz w:val="22"/>
          <w:szCs w:val="22"/>
        </w:rPr>
        <w:t xml:space="preserve"> zamówień publicznych w trybie zamówienia z wolnej ręki z uwzględnieniem</w:t>
      </w:r>
      <w:r w:rsidR="00DC3B30">
        <w:rPr>
          <w:rFonts w:eastAsia="CIDFont+F1"/>
          <w:sz w:val="22"/>
          <w:szCs w:val="22"/>
        </w:rPr>
        <w:t xml:space="preserve"> </w:t>
      </w:r>
      <w:r w:rsidRPr="00DC3B30">
        <w:rPr>
          <w:rFonts w:eastAsia="CIDFont+F1"/>
          <w:sz w:val="22"/>
          <w:szCs w:val="22"/>
        </w:rPr>
        <w:t xml:space="preserve">poniższych zasad </w:t>
      </w:r>
      <w:r w:rsidR="00DC3B30">
        <w:rPr>
          <w:rFonts w:eastAsia="CIDFont+F1"/>
          <w:sz w:val="22"/>
          <w:szCs w:val="22"/>
        </w:rPr>
        <w:br/>
      </w:r>
      <w:r w:rsidRPr="00DC3B30">
        <w:rPr>
          <w:rFonts w:eastAsia="CIDFont+F1"/>
          <w:sz w:val="22"/>
          <w:szCs w:val="22"/>
        </w:rPr>
        <w:t>i czynników cenotwórczych:</w:t>
      </w:r>
    </w:p>
    <w:p w14:paraId="37383816" w14:textId="0CA6BBB9" w:rsidR="0097510E" w:rsidRDefault="0097510E" w:rsidP="002C793E">
      <w:pPr>
        <w:pStyle w:val="Akapitzlist"/>
        <w:numPr>
          <w:ilvl w:val="1"/>
          <w:numId w:val="118"/>
        </w:numPr>
        <w:autoSpaceDE w:val="0"/>
        <w:autoSpaceDN w:val="0"/>
        <w:adjustRightInd w:val="0"/>
        <w:spacing w:after="120" w:line="276" w:lineRule="auto"/>
        <w:ind w:left="1134" w:hanging="567"/>
        <w:jc w:val="both"/>
        <w:rPr>
          <w:rFonts w:eastAsia="CIDFont+F1"/>
          <w:sz w:val="22"/>
          <w:szCs w:val="22"/>
        </w:rPr>
      </w:pPr>
      <w:r w:rsidRPr="00DC3B30">
        <w:rPr>
          <w:rFonts w:eastAsia="CIDFont+F1"/>
          <w:sz w:val="22"/>
          <w:szCs w:val="22"/>
        </w:rPr>
        <w:t>dla wyceny robót tożsamych z zamówieniem podstawowym kalkulacja nastąpi</w:t>
      </w:r>
      <w:r w:rsidR="00DC3B30">
        <w:rPr>
          <w:rFonts w:eastAsia="CIDFont+F1"/>
          <w:sz w:val="22"/>
          <w:szCs w:val="22"/>
        </w:rPr>
        <w:t xml:space="preserve"> </w:t>
      </w:r>
      <w:r w:rsidRPr="00DC3B30">
        <w:rPr>
          <w:rFonts w:eastAsia="CIDFont+F1"/>
          <w:sz w:val="22"/>
          <w:szCs w:val="22"/>
        </w:rPr>
        <w:t>na podstawie cen wskazanych w szczegółowej wycenie z zamówienia</w:t>
      </w:r>
      <w:r w:rsidR="00DC3B30">
        <w:rPr>
          <w:rFonts w:eastAsia="CIDFont+F1"/>
          <w:sz w:val="22"/>
          <w:szCs w:val="22"/>
        </w:rPr>
        <w:t xml:space="preserve"> </w:t>
      </w:r>
      <w:r w:rsidRPr="00DC3B30">
        <w:rPr>
          <w:rFonts w:eastAsia="CIDFont+F1"/>
          <w:sz w:val="22"/>
          <w:szCs w:val="22"/>
        </w:rPr>
        <w:t>podstawowego,</w:t>
      </w:r>
    </w:p>
    <w:p w14:paraId="19AE1DDE" w14:textId="4CC84ECE" w:rsidR="0097510E" w:rsidRPr="00DC3B30" w:rsidRDefault="0097510E" w:rsidP="002C793E">
      <w:pPr>
        <w:pStyle w:val="Akapitzlist"/>
        <w:numPr>
          <w:ilvl w:val="1"/>
          <w:numId w:val="118"/>
        </w:numPr>
        <w:autoSpaceDE w:val="0"/>
        <w:autoSpaceDN w:val="0"/>
        <w:adjustRightInd w:val="0"/>
        <w:spacing w:after="600" w:line="276" w:lineRule="auto"/>
        <w:ind w:left="1134" w:hanging="567"/>
        <w:jc w:val="both"/>
        <w:rPr>
          <w:rFonts w:eastAsia="CIDFont+F1"/>
          <w:sz w:val="22"/>
          <w:szCs w:val="22"/>
        </w:rPr>
      </w:pPr>
      <w:r w:rsidRPr="00DC3B30">
        <w:rPr>
          <w:rFonts w:eastAsia="CIDFont+F1"/>
          <w:sz w:val="22"/>
          <w:szCs w:val="22"/>
        </w:rPr>
        <w:t>roboty budowlane, dla których brak jest cen jednostkowych w szczegółowej wycenie</w:t>
      </w:r>
      <w:r w:rsidR="00DC3B30">
        <w:rPr>
          <w:rFonts w:eastAsia="CIDFont+F1"/>
          <w:sz w:val="22"/>
          <w:szCs w:val="22"/>
        </w:rPr>
        <w:t xml:space="preserve"> </w:t>
      </w:r>
      <w:r w:rsidRPr="00DC3B30">
        <w:rPr>
          <w:rFonts w:eastAsia="CIDFont+F1"/>
          <w:sz w:val="22"/>
          <w:szCs w:val="22"/>
        </w:rPr>
        <w:t>robót przedłożonej przez Wykonawcę, należy wycenić metodą kalkulacji</w:t>
      </w:r>
      <w:r w:rsidR="00DC3B30">
        <w:rPr>
          <w:rFonts w:eastAsia="CIDFont+F1"/>
          <w:sz w:val="22"/>
          <w:szCs w:val="22"/>
        </w:rPr>
        <w:t xml:space="preserve"> </w:t>
      </w:r>
      <w:r w:rsidRPr="00DC3B30">
        <w:rPr>
          <w:rFonts w:eastAsia="CIDFont+F1"/>
          <w:sz w:val="22"/>
          <w:szCs w:val="22"/>
        </w:rPr>
        <w:t>szczegółowej, sporządzonymi na podstawie potwierdzonej przez Inspektora nadzoru</w:t>
      </w:r>
      <w:r w:rsidR="00DC3B30">
        <w:rPr>
          <w:rFonts w:eastAsia="CIDFont+F1"/>
          <w:sz w:val="22"/>
          <w:szCs w:val="22"/>
        </w:rPr>
        <w:t xml:space="preserve"> </w:t>
      </w:r>
      <w:r w:rsidRPr="00DC3B30">
        <w:rPr>
          <w:rFonts w:eastAsia="CIDFont+F1"/>
          <w:sz w:val="22"/>
          <w:szCs w:val="22"/>
        </w:rPr>
        <w:t>książki obmiaru robót oraz z zastosowaniem najniższych stawek oraz narzutów</w:t>
      </w:r>
      <w:r w:rsidR="00DC3B30">
        <w:rPr>
          <w:rFonts w:eastAsia="CIDFont+F1"/>
          <w:sz w:val="22"/>
          <w:szCs w:val="22"/>
        </w:rPr>
        <w:t xml:space="preserve"> </w:t>
      </w:r>
      <w:r w:rsidRPr="00DC3B30">
        <w:rPr>
          <w:rFonts w:eastAsia="CIDFont+F1"/>
          <w:sz w:val="22"/>
          <w:szCs w:val="22"/>
        </w:rPr>
        <w:t>z wydawnictwa Sekocenbud za kwartał w którym dokonywana jest zmiana umowy.</w:t>
      </w:r>
      <w:r w:rsidR="00DC3B30">
        <w:rPr>
          <w:rFonts w:eastAsia="CIDFont+F1"/>
          <w:sz w:val="22"/>
          <w:szCs w:val="22"/>
        </w:rPr>
        <w:t xml:space="preserve"> </w:t>
      </w:r>
      <w:r w:rsidRPr="00DC3B30">
        <w:rPr>
          <w:rFonts w:eastAsia="CIDFont+F1"/>
          <w:sz w:val="22"/>
          <w:szCs w:val="22"/>
        </w:rPr>
        <w:t xml:space="preserve">W przypadku brak cen </w:t>
      </w:r>
      <w:r w:rsidR="00DC3B30">
        <w:rPr>
          <w:rFonts w:eastAsia="CIDFont+F1"/>
          <w:sz w:val="22"/>
          <w:szCs w:val="22"/>
        </w:rPr>
        <w:br/>
      </w:r>
      <w:r w:rsidRPr="00DC3B30">
        <w:rPr>
          <w:rFonts w:eastAsia="CIDFont+F1"/>
          <w:sz w:val="22"/>
          <w:szCs w:val="22"/>
        </w:rPr>
        <w:t>w wydawnictwie Sekocenbud przyjęte zostaną stawki z faktur</w:t>
      </w:r>
      <w:r w:rsidR="00DC3B30">
        <w:rPr>
          <w:rFonts w:eastAsia="CIDFont+F1"/>
          <w:sz w:val="22"/>
          <w:szCs w:val="22"/>
        </w:rPr>
        <w:t xml:space="preserve"> </w:t>
      </w:r>
      <w:r w:rsidRPr="00DC3B30">
        <w:rPr>
          <w:rFonts w:eastAsia="CIDFont+F1"/>
          <w:sz w:val="22"/>
          <w:szCs w:val="22"/>
        </w:rPr>
        <w:t>zakupu lub najmu, przy czym do cen z tych faktur nie zostaną doliczone narzuty.</w:t>
      </w:r>
    </w:p>
    <w:bookmarkEnd w:id="11"/>
    <w:p w14:paraId="6FF5D144" w14:textId="1CB6A808" w:rsidR="006A370E" w:rsidRPr="008E2A0F" w:rsidRDefault="006A370E" w:rsidP="007F699A">
      <w:pPr>
        <w:pBdr>
          <w:bottom w:val="single" w:sz="4" w:space="1" w:color="auto"/>
        </w:pBdr>
        <w:tabs>
          <w:tab w:val="left" w:pos="426"/>
          <w:tab w:val="left" w:pos="2127"/>
        </w:tabs>
        <w:spacing w:after="120" w:line="23" w:lineRule="atLeast"/>
        <w:ind w:left="2124" w:right="28" w:hanging="2124"/>
        <w:rPr>
          <w:b/>
          <w:sz w:val="22"/>
          <w:szCs w:val="22"/>
        </w:rPr>
      </w:pPr>
      <w:r w:rsidRPr="008E2A0F">
        <w:rPr>
          <w:b/>
          <w:sz w:val="22"/>
          <w:szCs w:val="22"/>
        </w:rPr>
        <w:t>ROZDZIAŁ VII</w:t>
      </w:r>
      <w:r w:rsidR="00C66C78" w:rsidRPr="008E2A0F">
        <w:rPr>
          <w:b/>
          <w:sz w:val="22"/>
          <w:szCs w:val="22"/>
        </w:rPr>
        <w:t xml:space="preserve">. </w:t>
      </w:r>
      <w:r w:rsidR="00C66C78" w:rsidRPr="008E2A0F">
        <w:rPr>
          <w:b/>
          <w:sz w:val="22"/>
          <w:szCs w:val="22"/>
        </w:rPr>
        <w:tab/>
      </w:r>
      <w:r w:rsidR="00C66C78" w:rsidRPr="008E2A0F">
        <w:rPr>
          <w:b/>
          <w:sz w:val="22"/>
          <w:szCs w:val="22"/>
        </w:rPr>
        <w:tab/>
      </w:r>
      <w:r w:rsidRPr="008E2A0F">
        <w:rPr>
          <w:b/>
          <w:sz w:val="22"/>
          <w:szCs w:val="22"/>
        </w:rPr>
        <w:t>MAKSYMALNA LICZBA WYKONAWCÓW, Z KTÓRYMI ZAMAWIAJĄCY ZAWRZE UMOWĘ RAMOWĄ</w:t>
      </w:r>
    </w:p>
    <w:p w14:paraId="3321A073" w14:textId="77777777" w:rsidR="006A370E" w:rsidRPr="008E2A0F" w:rsidRDefault="006A370E" w:rsidP="009748AF">
      <w:pPr>
        <w:tabs>
          <w:tab w:val="left" w:pos="426"/>
        </w:tabs>
        <w:spacing w:after="600" w:line="23" w:lineRule="atLeast"/>
        <w:ind w:left="1701" w:right="28" w:hanging="1701"/>
        <w:jc w:val="both"/>
        <w:rPr>
          <w:sz w:val="22"/>
          <w:szCs w:val="22"/>
        </w:rPr>
      </w:pPr>
      <w:r w:rsidRPr="008E2A0F">
        <w:rPr>
          <w:sz w:val="22"/>
          <w:szCs w:val="22"/>
        </w:rPr>
        <w:t>Przedmiotowe postępowanie nie jest prowadzone w celu zawarcia umowy ramowej.</w:t>
      </w:r>
    </w:p>
    <w:p w14:paraId="1DCA5405" w14:textId="1EE0B2BA" w:rsidR="00A16332" w:rsidRPr="008E2A0F" w:rsidRDefault="007707A6" w:rsidP="008E2A0F">
      <w:pPr>
        <w:pBdr>
          <w:bottom w:val="single" w:sz="4" w:space="1" w:color="auto"/>
        </w:pBdr>
        <w:tabs>
          <w:tab w:val="left" w:pos="567"/>
          <w:tab w:val="left" w:pos="2127"/>
        </w:tabs>
        <w:spacing w:after="120" w:line="23" w:lineRule="atLeast"/>
        <w:jc w:val="both"/>
        <w:rPr>
          <w:b/>
          <w:sz w:val="22"/>
          <w:szCs w:val="22"/>
        </w:rPr>
      </w:pPr>
      <w:r w:rsidRPr="008E2A0F">
        <w:rPr>
          <w:b/>
          <w:sz w:val="22"/>
          <w:szCs w:val="22"/>
        </w:rPr>
        <w:t xml:space="preserve">ROZDZIAŁ </w:t>
      </w:r>
      <w:r w:rsidR="00B4667B" w:rsidRPr="008E2A0F">
        <w:rPr>
          <w:b/>
          <w:sz w:val="22"/>
          <w:szCs w:val="22"/>
        </w:rPr>
        <w:t>V</w:t>
      </w:r>
      <w:r w:rsidRPr="008E2A0F">
        <w:rPr>
          <w:b/>
          <w:sz w:val="22"/>
          <w:szCs w:val="22"/>
        </w:rPr>
        <w:t>III</w:t>
      </w:r>
      <w:r w:rsidR="00C66C78" w:rsidRPr="008E2A0F">
        <w:rPr>
          <w:b/>
          <w:sz w:val="22"/>
          <w:szCs w:val="22"/>
        </w:rPr>
        <w:t xml:space="preserve">. </w:t>
      </w:r>
      <w:r w:rsidR="00C66C78" w:rsidRPr="008E2A0F">
        <w:rPr>
          <w:b/>
          <w:sz w:val="22"/>
          <w:szCs w:val="22"/>
        </w:rPr>
        <w:tab/>
      </w:r>
      <w:r w:rsidR="00A16332" w:rsidRPr="008E2A0F">
        <w:rPr>
          <w:b/>
          <w:sz w:val="22"/>
          <w:szCs w:val="22"/>
        </w:rPr>
        <w:t>TERMIN WYKONANIA ZAMÓWIENIA</w:t>
      </w:r>
    </w:p>
    <w:p w14:paraId="7CBF6A09" w14:textId="77777777" w:rsidR="00C36CA5" w:rsidRPr="008E2A0F" w:rsidRDefault="00C36CA5" w:rsidP="002C793E">
      <w:pPr>
        <w:numPr>
          <w:ilvl w:val="0"/>
          <w:numId w:val="71"/>
        </w:numPr>
        <w:spacing w:after="120" w:line="23" w:lineRule="atLeast"/>
        <w:ind w:left="567" w:hanging="567"/>
        <w:jc w:val="both"/>
        <w:rPr>
          <w:b/>
          <w:bCs/>
          <w:sz w:val="22"/>
          <w:szCs w:val="22"/>
        </w:rPr>
      </w:pPr>
      <w:bookmarkStart w:id="12" w:name="_Hlk58839809"/>
      <w:r w:rsidRPr="008E2A0F">
        <w:rPr>
          <w:rFonts w:eastAsia="ArialMT"/>
          <w:sz w:val="22"/>
          <w:szCs w:val="22"/>
        </w:rPr>
        <w:t xml:space="preserve">Termin wykonania przedmiotu zamówienia: </w:t>
      </w:r>
    </w:p>
    <w:p w14:paraId="5653E177" w14:textId="00F1CF06" w:rsidR="00C36CA5" w:rsidRPr="008E2A0F" w:rsidRDefault="00C36CA5" w:rsidP="002C793E">
      <w:pPr>
        <w:pStyle w:val="Textbody"/>
        <w:numPr>
          <w:ilvl w:val="1"/>
          <w:numId w:val="96"/>
        </w:numPr>
        <w:tabs>
          <w:tab w:val="left" w:pos="-31680"/>
        </w:tabs>
        <w:suppressAutoHyphens w:val="0"/>
        <w:spacing w:after="120" w:line="23" w:lineRule="atLeast"/>
        <w:ind w:left="1134" w:hanging="567"/>
        <w:rPr>
          <w:sz w:val="22"/>
          <w:szCs w:val="22"/>
        </w:rPr>
      </w:pPr>
      <w:r w:rsidRPr="008E2A0F">
        <w:rPr>
          <w:rFonts w:eastAsia="ArialMT"/>
          <w:sz w:val="22"/>
          <w:szCs w:val="22"/>
        </w:rPr>
        <w:t xml:space="preserve">Część 1 – </w:t>
      </w:r>
      <w:r w:rsidR="00CF461C" w:rsidRPr="008E2A0F">
        <w:rPr>
          <w:rFonts w:eastAsia="ArialMT"/>
          <w:sz w:val="22"/>
          <w:szCs w:val="22"/>
        </w:rPr>
        <w:t xml:space="preserve">do </w:t>
      </w:r>
      <w:r w:rsidR="00093251">
        <w:rPr>
          <w:rFonts w:eastAsia="ArialMT"/>
          <w:sz w:val="22"/>
          <w:szCs w:val="22"/>
        </w:rPr>
        <w:t>21</w:t>
      </w:r>
      <w:r w:rsidR="00CF461C" w:rsidRPr="008E2A0F">
        <w:rPr>
          <w:rFonts w:eastAsia="ArialMT"/>
          <w:sz w:val="22"/>
          <w:szCs w:val="22"/>
        </w:rPr>
        <w:t xml:space="preserve"> miesięcy </w:t>
      </w:r>
      <w:r w:rsidRPr="008E2A0F">
        <w:rPr>
          <w:rFonts w:eastAsia="ArialMT"/>
          <w:sz w:val="22"/>
          <w:szCs w:val="22"/>
        </w:rPr>
        <w:t xml:space="preserve">od </w:t>
      </w:r>
      <w:r w:rsidR="00093251">
        <w:rPr>
          <w:rFonts w:eastAsia="ArialMT"/>
          <w:sz w:val="22"/>
          <w:szCs w:val="22"/>
        </w:rPr>
        <w:t xml:space="preserve">zawarcia </w:t>
      </w:r>
      <w:r w:rsidRPr="008E2A0F">
        <w:rPr>
          <w:rFonts w:eastAsia="ArialMT"/>
          <w:sz w:val="22"/>
          <w:szCs w:val="22"/>
        </w:rPr>
        <w:t>umowy.</w:t>
      </w:r>
    </w:p>
    <w:p w14:paraId="0A8A8BF2" w14:textId="041889AA" w:rsidR="00C60A19" w:rsidRPr="008E2A0F" w:rsidRDefault="00C36CA5" w:rsidP="002C793E">
      <w:pPr>
        <w:pStyle w:val="Textbody"/>
        <w:numPr>
          <w:ilvl w:val="1"/>
          <w:numId w:val="96"/>
        </w:numPr>
        <w:tabs>
          <w:tab w:val="left" w:pos="-31680"/>
        </w:tabs>
        <w:suppressAutoHyphens w:val="0"/>
        <w:spacing w:after="120" w:line="23" w:lineRule="atLeast"/>
        <w:ind w:left="1134" w:hanging="567"/>
        <w:rPr>
          <w:sz w:val="22"/>
          <w:szCs w:val="22"/>
        </w:rPr>
      </w:pPr>
      <w:r w:rsidRPr="008E2A0F">
        <w:rPr>
          <w:sz w:val="22"/>
          <w:szCs w:val="22"/>
        </w:rPr>
        <w:t xml:space="preserve">Część 2 – </w:t>
      </w:r>
      <w:r w:rsidR="00C60A19" w:rsidRPr="008E2A0F">
        <w:rPr>
          <w:sz w:val="22"/>
          <w:szCs w:val="22"/>
        </w:rPr>
        <w:t xml:space="preserve">do </w:t>
      </w:r>
      <w:r w:rsidR="00093251">
        <w:rPr>
          <w:sz w:val="22"/>
          <w:szCs w:val="22"/>
        </w:rPr>
        <w:t xml:space="preserve">21 </w:t>
      </w:r>
      <w:r w:rsidR="00C60A19" w:rsidRPr="008E2A0F">
        <w:rPr>
          <w:color w:val="000000"/>
          <w:sz w:val="22"/>
          <w:szCs w:val="22"/>
        </w:rPr>
        <w:t xml:space="preserve">miesięcy od </w:t>
      </w:r>
      <w:r w:rsidR="00093251">
        <w:rPr>
          <w:color w:val="000000"/>
          <w:sz w:val="22"/>
          <w:szCs w:val="22"/>
        </w:rPr>
        <w:t xml:space="preserve">zawarcia </w:t>
      </w:r>
      <w:r w:rsidR="00E54DCA">
        <w:rPr>
          <w:color w:val="000000"/>
          <w:sz w:val="22"/>
          <w:szCs w:val="22"/>
        </w:rPr>
        <w:t>umowy</w:t>
      </w:r>
      <w:r w:rsidR="00C60A19" w:rsidRPr="008E2A0F">
        <w:rPr>
          <w:color w:val="000000"/>
          <w:sz w:val="22"/>
          <w:szCs w:val="22"/>
        </w:rPr>
        <w:t>.</w:t>
      </w:r>
    </w:p>
    <w:p w14:paraId="249E9C0C" w14:textId="77777777" w:rsidR="00093251" w:rsidRPr="008E2A0F" w:rsidRDefault="00093251" w:rsidP="002C793E">
      <w:pPr>
        <w:widowControl w:val="0"/>
        <w:numPr>
          <w:ilvl w:val="0"/>
          <w:numId w:val="71"/>
        </w:numPr>
        <w:autoSpaceDE w:val="0"/>
        <w:autoSpaceDN w:val="0"/>
        <w:spacing w:after="120" w:line="23" w:lineRule="atLeast"/>
        <w:ind w:left="567" w:hanging="567"/>
        <w:jc w:val="both"/>
        <w:rPr>
          <w:b/>
          <w:bCs/>
          <w:sz w:val="22"/>
          <w:szCs w:val="22"/>
        </w:rPr>
      </w:pPr>
      <w:r w:rsidRPr="008E2A0F">
        <w:rPr>
          <w:rFonts w:eastAsia="Andale Sans UI"/>
          <w:sz w:val="22"/>
          <w:szCs w:val="22"/>
          <w:lang w:bidi="en-US"/>
        </w:rPr>
        <w:t xml:space="preserve">Datą wykonania i dotrzymania terminu wykonania robót określonego w ust. 1 ppkt 1.1. i ppkt 1.2. </w:t>
      </w:r>
      <w:r w:rsidRPr="008E2A0F">
        <w:rPr>
          <w:rFonts w:eastAsia="Andale Sans UI"/>
          <w:sz w:val="22"/>
          <w:szCs w:val="22"/>
          <w:lang w:bidi="en-US"/>
        </w:rPr>
        <w:lastRenderedPageBreak/>
        <w:t>będzie data pisemnego zgłoszenia przez Wykonawcę gotowości do odbioru robót, pod warunkiem potwierdzenia przez inspektora nadzoru ze strony Zamawiającego faktu osiągnięcia zgłoszonej gotowości w terminie 7 dni roboczych od zgłoszenia.</w:t>
      </w:r>
    </w:p>
    <w:p w14:paraId="73D5430F" w14:textId="77777777" w:rsidR="00093251" w:rsidRPr="008E2A0F" w:rsidRDefault="00093251" w:rsidP="002C793E">
      <w:pPr>
        <w:widowControl w:val="0"/>
        <w:numPr>
          <w:ilvl w:val="0"/>
          <w:numId w:val="71"/>
        </w:numPr>
        <w:autoSpaceDE w:val="0"/>
        <w:autoSpaceDN w:val="0"/>
        <w:spacing w:after="120" w:line="23" w:lineRule="atLeast"/>
        <w:ind w:left="567" w:hanging="567"/>
        <w:jc w:val="both"/>
        <w:rPr>
          <w:b/>
          <w:bCs/>
          <w:sz w:val="22"/>
          <w:szCs w:val="22"/>
        </w:rPr>
      </w:pPr>
      <w:r w:rsidRPr="008E2A0F">
        <w:rPr>
          <w:sz w:val="22"/>
          <w:szCs w:val="22"/>
        </w:rPr>
        <w:t>Jeżeli ostatnim dniem zakończenia przedmiotu umowy jest dzień wolny - sobota, niedziela, święto – przyjmuje się, że ostatnim dniem zakończenia przedmiotu umowy jest pierwszy dzień roboczy po dniu lub dniach wolnych od pracy.</w:t>
      </w:r>
    </w:p>
    <w:p w14:paraId="714D88F2" w14:textId="1F6A295A" w:rsidR="00C36CA5" w:rsidRPr="00093251" w:rsidRDefault="00E4193C" w:rsidP="008E2A0F">
      <w:pPr>
        <w:pStyle w:val="Textbody"/>
        <w:suppressAutoHyphens w:val="0"/>
        <w:spacing w:after="120" w:line="23" w:lineRule="atLeast"/>
        <w:rPr>
          <w:b/>
          <w:bCs/>
          <w:i/>
          <w:iCs/>
          <w:sz w:val="22"/>
          <w:szCs w:val="22"/>
          <w:u w:val="single"/>
        </w:rPr>
      </w:pPr>
      <w:r w:rsidRPr="00093251">
        <w:rPr>
          <w:b/>
          <w:bCs/>
          <w:i/>
          <w:iCs/>
          <w:sz w:val="22"/>
          <w:szCs w:val="22"/>
          <w:u w:val="single"/>
        </w:rPr>
        <w:t xml:space="preserve">Uwaga nr </w:t>
      </w:r>
      <w:r w:rsidR="00D779DF" w:rsidRPr="00093251">
        <w:rPr>
          <w:b/>
          <w:bCs/>
          <w:i/>
          <w:iCs/>
          <w:sz w:val="22"/>
          <w:szCs w:val="22"/>
          <w:u w:val="single"/>
        </w:rPr>
        <w:t>2</w:t>
      </w:r>
      <w:r w:rsidRPr="00093251">
        <w:rPr>
          <w:b/>
          <w:bCs/>
          <w:i/>
          <w:iCs/>
          <w:sz w:val="22"/>
          <w:szCs w:val="22"/>
          <w:u w:val="single"/>
        </w:rPr>
        <w:t xml:space="preserve"> do </w:t>
      </w:r>
      <w:r w:rsidR="00093251">
        <w:rPr>
          <w:b/>
          <w:bCs/>
          <w:i/>
          <w:iCs/>
          <w:sz w:val="22"/>
          <w:szCs w:val="22"/>
          <w:u w:val="single"/>
        </w:rPr>
        <w:t xml:space="preserve">ust. 1 </w:t>
      </w:r>
      <w:r w:rsidRPr="00093251">
        <w:rPr>
          <w:b/>
          <w:bCs/>
          <w:i/>
          <w:iCs/>
          <w:sz w:val="22"/>
          <w:szCs w:val="22"/>
          <w:u w:val="single"/>
        </w:rPr>
        <w:t xml:space="preserve">ppkt </w:t>
      </w:r>
      <w:r w:rsidR="00E54DCA" w:rsidRPr="00093251">
        <w:rPr>
          <w:b/>
          <w:bCs/>
          <w:i/>
          <w:iCs/>
          <w:sz w:val="22"/>
          <w:szCs w:val="22"/>
          <w:u w:val="single"/>
        </w:rPr>
        <w:t xml:space="preserve">1.1. i </w:t>
      </w:r>
      <w:r w:rsidRPr="00093251">
        <w:rPr>
          <w:b/>
          <w:bCs/>
          <w:i/>
          <w:iCs/>
          <w:sz w:val="22"/>
          <w:szCs w:val="22"/>
          <w:u w:val="single"/>
        </w:rPr>
        <w:t>1.2.:</w:t>
      </w:r>
    </w:p>
    <w:p w14:paraId="26F7E2A9" w14:textId="77777777" w:rsidR="001825F0" w:rsidRDefault="00E4193C" w:rsidP="001825F0">
      <w:pPr>
        <w:suppressAutoHyphens/>
        <w:autoSpaceDE w:val="0"/>
        <w:spacing w:after="120" w:line="23" w:lineRule="atLeast"/>
        <w:jc w:val="both"/>
        <w:rPr>
          <w:rFonts w:eastAsia="Symbol"/>
          <w:bCs/>
          <w:i/>
          <w:iCs/>
          <w:sz w:val="22"/>
          <w:szCs w:val="22"/>
          <w:lang w:eastAsia="zh-CN"/>
        </w:rPr>
      </w:pPr>
      <w:r w:rsidRPr="00093251">
        <w:rPr>
          <w:rFonts w:eastAsia="Symbol"/>
          <w:bCs/>
          <w:i/>
          <w:iCs/>
          <w:sz w:val="22"/>
          <w:szCs w:val="22"/>
          <w:lang w:eastAsia="zh-CN"/>
        </w:rPr>
        <w:t>T</w:t>
      </w:r>
      <w:r w:rsidR="00CF461C" w:rsidRPr="00093251">
        <w:rPr>
          <w:rFonts w:eastAsia="Symbol"/>
          <w:bCs/>
          <w:i/>
          <w:iCs/>
          <w:sz w:val="22"/>
          <w:szCs w:val="22"/>
          <w:lang w:eastAsia="zh-CN"/>
        </w:rPr>
        <w:t>ermin rozpoczęcia</w:t>
      </w:r>
      <w:r w:rsidR="00093251" w:rsidRPr="00093251">
        <w:rPr>
          <w:rFonts w:eastAsia="Symbol"/>
          <w:bCs/>
          <w:i/>
          <w:iCs/>
          <w:sz w:val="22"/>
          <w:szCs w:val="22"/>
          <w:lang w:eastAsia="zh-CN"/>
        </w:rPr>
        <w:t xml:space="preserve"> robót dla części 1 i części 2</w:t>
      </w:r>
      <w:r w:rsidR="00CF461C" w:rsidRPr="00093251">
        <w:rPr>
          <w:rFonts w:eastAsia="Symbol"/>
          <w:bCs/>
          <w:i/>
          <w:iCs/>
          <w:sz w:val="22"/>
          <w:szCs w:val="22"/>
          <w:lang w:eastAsia="zh-CN"/>
        </w:rPr>
        <w:t xml:space="preserve">: </w:t>
      </w:r>
    </w:p>
    <w:p w14:paraId="30C3BA85" w14:textId="0EB1532C" w:rsidR="00E4193C" w:rsidRPr="001825F0" w:rsidRDefault="00CF461C" w:rsidP="002C793E">
      <w:pPr>
        <w:pStyle w:val="Akapitzlist"/>
        <w:numPr>
          <w:ilvl w:val="0"/>
          <w:numId w:val="123"/>
        </w:numPr>
        <w:suppressAutoHyphens/>
        <w:autoSpaceDE w:val="0"/>
        <w:spacing w:after="600" w:line="23" w:lineRule="atLeast"/>
        <w:ind w:left="284" w:hanging="284"/>
        <w:jc w:val="both"/>
        <w:rPr>
          <w:rFonts w:eastAsia="Symbol"/>
          <w:bCs/>
          <w:i/>
          <w:iCs/>
          <w:sz w:val="22"/>
          <w:szCs w:val="22"/>
          <w:lang w:eastAsia="zh-CN"/>
        </w:rPr>
      </w:pPr>
      <w:r w:rsidRPr="001825F0">
        <w:rPr>
          <w:rFonts w:eastAsia="Symbol"/>
          <w:bCs/>
          <w:i/>
          <w:iCs/>
          <w:sz w:val="22"/>
          <w:szCs w:val="22"/>
          <w:lang w:eastAsia="zh-CN"/>
        </w:rPr>
        <w:t xml:space="preserve">protokolarne przekazanie placu budowy nastąpi </w:t>
      </w:r>
      <w:r w:rsidR="00093251" w:rsidRPr="00DE5FC9">
        <w:rPr>
          <w:rFonts w:eastAsia="Symbol"/>
          <w:b/>
          <w:i/>
          <w:iCs/>
          <w:sz w:val="22"/>
          <w:szCs w:val="22"/>
          <w:lang w:eastAsia="zh-CN"/>
        </w:rPr>
        <w:t xml:space="preserve">do 30 września </w:t>
      </w:r>
      <w:r w:rsidRPr="00DE5FC9">
        <w:rPr>
          <w:rFonts w:eastAsia="Symbol"/>
          <w:b/>
          <w:i/>
          <w:iCs/>
          <w:sz w:val="22"/>
          <w:szCs w:val="22"/>
          <w:lang w:eastAsia="zh-CN"/>
        </w:rPr>
        <w:t>2022 r</w:t>
      </w:r>
      <w:r w:rsidRPr="001825F0">
        <w:rPr>
          <w:rFonts w:eastAsia="Symbol"/>
          <w:bCs/>
          <w:i/>
          <w:iCs/>
          <w:sz w:val="22"/>
          <w:szCs w:val="22"/>
          <w:lang w:eastAsia="zh-CN"/>
        </w:rPr>
        <w:t xml:space="preserve">. Zamawiający zastrzega sobie możliwość przekazania placu budowy wcześniej niż </w:t>
      </w:r>
      <w:r w:rsidR="00093251" w:rsidRPr="001825F0">
        <w:rPr>
          <w:rFonts w:eastAsia="Symbol"/>
          <w:bCs/>
          <w:i/>
          <w:iCs/>
          <w:sz w:val="22"/>
          <w:szCs w:val="22"/>
          <w:lang w:eastAsia="zh-CN"/>
        </w:rPr>
        <w:t xml:space="preserve">30 września </w:t>
      </w:r>
      <w:r w:rsidRPr="001825F0">
        <w:rPr>
          <w:rFonts w:eastAsia="Symbol"/>
          <w:bCs/>
          <w:i/>
          <w:iCs/>
          <w:sz w:val="22"/>
          <w:szCs w:val="22"/>
          <w:lang w:eastAsia="zh-CN"/>
        </w:rPr>
        <w:t xml:space="preserve">2022 r., pod warunkiem zakończenia I etapu, który obecnie jest realizowany w ramach postępowania publicznego </w:t>
      </w:r>
      <w:r w:rsidR="001825F0">
        <w:rPr>
          <w:rFonts w:eastAsia="Symbol"/>
          <w:bCs/>
          <w:i/>
          <w:iCs/>
          <w:sz w:val="22"/>
          <w:szCs w:val="22"/>
          <w:lang w:eastAsia="zh-CN"/>
        </w:rPr>
        <w:br/>
      </w:r>
      <w:r w:rsidRPr="001825F0">
        <w:rPr>
          <w:rFonts w:eastAsia="Symbol"/>
          <w:bCs/>
          <w:i/>
          <w:iCs/>
          <w:sz w:val="22"/>
          <w:szCs w:val="22"/>
          <w:lang w:eastAsia="zh-CN"/>
        </w:rPr>
        <w:t>nr ZGK/216/2021 pn.: „ Przebudowa sieci wodociągowej Brzękowice Górne, Goląsza Górna, Dąbie Górne” udzielonego przez Zakład Gospodarki Komunalnej w Psarach.</w:t>
      </w:r>
      <w:r w:rsidR="00093251" w:rsidRPr="001825F0">
        <w:rPr>
          <w:rFonts w:eastAsia="Symbol"/>
          <w:bCs/>
          <w:i/>
          <w:iCs/>
          <w:sz w:val="22"/>
          <w:szCs w:val="22"/>
          <w:lang w:eastAsia="zh-CN"/>
        </w:rPr>
        <w:t xml:space="preserve"> </w:t>
      </w:r>
      <w:r w:rsidR="00E4193C" w:rsidRPr="001825F0">
        <w:rPr>
          <w:rFonts w:eastAsia="Symbol"/>
          <w:bCs/>
          <w:i/>
          <w:iCs/>
          <w:sz w:val="22"/>
          <w:szCs w:val="22"/>
          <w:lang w:eastAsia="zh-CN"/>
        </w:rPr>
        <w:t>Zamawiający powiadomi Wykonawcę o przekazaniu placu budowy i możliwości rozpoczęcia robót z co najmniej 1</w:t>
      </w:r>
      <w:r w:rsidR="00B5750F" w:rsidRPr="001825F0">
        <w:rPr>
          <w:rFonts w:eastAsia="Symbol"/>
          <w:bCs/>
          <w:i/>
          <w:iCs/>
          <w:sz w:val="22"/>
          <w:szCs w:val="22"/>
          <w:lang w:eastAsia="zh-CN"/>
        </w:rPr>
        <w:t>4</w:t>
      </w:r>
      <w:r w:rsidR="00E4193C" w:rsidRPr="001825F0">
        <w:rPr>
          <w:rFonts w:eastAsia="Symbol"/>
          <w:bCs/>
          <w:i/>
          <w:iCs/>
          <w:sz w:val="22"/>
          <w:szCs w:val="22"/>
          <w:lang w:eastAsia="zh-CN"/>
        </w:rPr>
        <w:t xml:space="preserve"> dniowym wyprzedzeniem. </w:t>
      </w:r>
    </w:p>
    <w:bookmarkEnd w:id="12"/>
    <w:p w14:paraId="6B9D28E9" w14:textId="654A5F87" w:rsidR="00C477D3" w:rsidRPr="008E2A0F" w:rsidRDefault="007707A6" w:rsidP="009748AF">
      <w:pPr>
        <w:pStyle w:val="Tekstpodstawowy"/>
        <w:pBdr>
          <w:bottom w:val="single" w:sz="4" w:space="1" w:color="auto"/>
        </w:pBdr>
        <w:tabs>
          <w:tab w:val="left" w:pos="2127"/>
        </w:tabs>
        <w:spacing w:after="120" w:line="23" w:lineRule="atLeast"/>
        <w:ind w:left="2124" w:hanging="2124"/>
        <w:jc w:val="left"/>
        <w:rPr>
          <w:b/>
          <w:sz w:val="22"/>
          <w:szCs w:val="22"/>
        </w:rPr>
      </w:pPr>
      <w:r w:rsidRPr="008E2A0F">
        <w:rPr>
          <w:b/>
          <w:sz w:val="22"/>
          <w:szCs w:val="22"/>
        </w:rPr>
        <w:t>ROZDZIAŁ IX</w:t>
      </w:r>
      <w:r w:rsidR="00C66C78" w:rsidRPr="008E2A0F">
        <w:rPr>
          <w:b/>
          <w:sz w:val="22"/>
          <w:szCs w:val="22"/>
        </w:rPr>
        <w:t xml:space="preserve">. </w:t>
      </w:r>
      <w:r w:rsidR="00C66C78" w:rsidRPr="008E2A0F">
        <w:rPr>
          <w:b/>
          <w:sz w:val="22"/>
          <w:szCs w:val="22"/>
        </w:rPr>
        <w:tab/>
      </w:r>
      <w:r w:rsidR="00C477D3" w:rsidRPr="008E2A0F">
        <w:rPr>
          <w:b/>
          <w:sz w:val="22"/>
          <w:szCs w:val="22"/>
        </w:rPr>
        <w:t>PROJEKTOWANE POSTANOWIENIA UMOWY W SPRAWIE ZAMÓWIENIA PUBLICZNEGO, KTÓRE ZOSTANĄ WPROWADZONE DO TREŚCI TEJ UMOWY</w:t>
      </w:r>
    </w:p>
    <w:p w14:paraId="727AA064" w14:textId="23C39A9E" w:rsidR="00C477D3" w:rsidRPr="007F699A" w:rsidRDefault="00C477D3" w:rsidP="008E2A0F">
      <w:pPr>
        <w:numPr>
          <w:ilvl w:val="0"/>
          <w:numId w:val="41"/>
        </w:numPr>
        <w:spacing w:after="120" w:line="23" w:lineRule="atLeast"/>
        <w:ind w:left="567" w:hanging="567"/>
        <w:jc w:val="both"/>
        <w:rPr>
          <w:sz w:val="22"/>
          <w:szCs w:val="22"/>
        </w:rPr>
      </w:pPr>
      <w:r w:rsidRPr="008E2A0F">
        <w:rPr>
          <w:sz w:val="22"/>
          <w:szCs w:val="22"/>
        </w:rPr>
        <w:t xml:space="preserve">Projektowane postanowienia umowy w sprawie zamówienia publicznego, które zostaną </w:t>
      </w:r>
      <w:r w:rsidRPr="007F699A">
        <w:rPr>
          <w:sz w:val="22"/>
          <w:szCs w:val="22"/>
        </w:rPr>
        <w:t xml:space="preserve">wprowadzone do treści tej umowy, </w:t>
      </w:r>
      <w:r w:rsidR="00527AD9" w:rsidRPr="007F699A">
        <w:rPr>
          <w:sz w:val="22"/>
          <w:szCs w:val="22"/>
        </w:rPr>
        <w:t xml:space="preserve">zawiera </w:t>
      </w:r>
      <w:r w:rsidRPr="007F699A">
        <w:rPr>
          <w:sz w:val="22"/>
          <w:szCs w:val="22"/>
        </w:rPr>
        <w:t>załącz</w:t>
      </w:r>
      <w:r w:rsidR="004D14DA" w:rsidRPr="007F699A">
        <w:rPr>
          <w:sz w:val="22"/>
          <w:szCs w:val="22"/>
        </w:rPr>
        <w:t xml:space="preserve">nik nr </w:t>
      </w:r>
      <w:r w:rsidR="00042809" w:rsidRPr="007F699A">
        <w:rPr>
          <w:sz w:val="22"/>
          <w:szCs w:val="22"/>
        </w:rPr>
        <w:t>4</w:t>
      </w:r>
      <w:r w:rsidRPr="007F699A">
        <w:rPr>
          <w:sz w:val="22"/>
          <w:szCs w:val="22"/>
        </w:rPr>
        <w:t xml:space="preserve"> do SW</w:t>
      </w:r>
      <w:r w:rsidR="004D14DA" w:rsidRPr="007F699A">
        <w:rPr>
          <w:sz w:val="22"/>
          <w:szCs w:val="22"/>
        </w:rPr>
        <w:t>Z</w:t>
      </w:r>
      <w:r w:rsidRPr="007F699A">
        <w:rPr>
          <w:sz w:val="22"/>
          <w:szCs w:val="22"/>
        </w:rPr>
        <w:t>.</w:t>
      </w:r>
    </w:p>
    <w:p w14:paraId="63C859D9" w14:textId="001904E1" w:rsidR="00C477D3" w:rsidRPr="007F699A" w:rsidRDefault="00C477D3" w:rsidP="008E2A0F">
      <w:pPr>
        <w:pStyle w:val="Akapitzlist"/>
        <w:numPr>
          <w:ilvl w:val="1"/>
          <w:numId w:val="46"/>
        </w:numPr>
        <w:tabs>
          <w:tab w:val="left" w:pos="851"/>
        </w:tabs>
        <w:spacing w:after="120" w:line="23" w:lineRule="atLeast"/>
        <w:ind w:left="1134" w:hanging="567"/>
        <w:jc w:val="both"/>
        <w:rPr>
          <w:sz w:val="22"/>
          <w:szCs w:val="22"/>
        </w:rPr>
      </w:pPr>
      <w:r w:rsidRPr="008E2A0F">
        <w:rPr>
          <w:sz w:val="22"/>
          <w:szCs w:val="22"/>
        </w:rPr>
        <w:t xml:space="preserve">Zamawiający przewiduje możliwość zmian postanowień zawartej umowy (tzw. zmiany kontraktowe w oparciu o art. 455 ust. 1 pkt 1 ustawy) w stosunku do treści oferty, na podstawie której dokonano wyboru Wykonawcy, zgodnie z warunkami zawartymi </w:t>
      </w:r>
      <w:r w:rsidRPr="007F699A">
        <w:rPr>
          <w:sz w:val="22"/>
          <w:szCs w:val="22"/>
        </w:rPr>
        <w:t xml:space="preserve">w załączniku nr </w:t>
      </w:r>
      <w:r w:rsidR="00042809" w:rsidRPr="007F699A">
        <w:rPr>
          <w:sz w:val="22"/>
          <w:szCs w:val="22"/>
        </w:rPr>
        <w:t>4</w:t>
      </w:r>
      <w:r w:rsidRPr="007F699A">
        <w:rPr>
          <w:sz w:val="22"/>
          <w:szCs w:val="22"/>
        </w:rPr>
        <w:t xml:space="preserve"> do SWZ.</w:t>
      </w:r>
    </w:p>
    <w:p w14:paraId="60E33048" w14:textId="293480C9" w:rsidR="00C477D3" w:rsidRPr="008E2A0F" w:rsidRDefault="00C477D3" w:rsidP="008E2A0F">
      <w:pPr>
        <w:pStyle w:val="Akapitzlist"/>
        <w:numPr>
          <w:ilvl w:val="1"/>
          <w:numId w:val="46"/>
        </w:numPr>
        <w:tabs>
          <w:tab w:val="left" w:pos="851"/>
        </w:tabs>
        <w:spacing w:after="120" w:line="23" w:lineRule="atLeast"/>
        <w:ind w:left="1134" w:hanging="567"/>
        <w:jc w:val="both"/>
        <w:rPr>
          <w:sz w:val="22"/>
          <w:szCs w:val="22"/>
        </w:rPr>
      </w:pPr>
      <w:r w:rsidRPr="008E2A0F">
        <w:rPr>
          <w:sz w:val="22"/>
          <w:szCs w:val="22"/>
        </w:rPr>
        <w:t>Zmiana umowy może także nastąpić w przypadkach, o których mowa w art. 455 ust. 1 pkt 2-4 oraz ust. 2 ustawy.</w:t>
      </w:r>
    </w:p>
    <w:p w14:paraId="15722548" w14:textId="169B6691" w:rsidR="00C477D3" w:rsidRPr="008E2A0F" w:rsidRDefault="00C477D3" w:rsidP="009748AF">
      <w:pPr>
        <w:pStyle w:val="Akapitzlist"/>
        <w:numPr>
          <w:ilvl w:val="1"/>
          <w:numId w:val="46"/>
        </w:numPr>
        <w:tabs>
          <w:tab w:val="left" w:pos="851"/>
        </w:tabs>
        <w:spacing w:after="600" w:line="23" w:lineRule="atLeast"/>
        <w:ind w:left="1134" w:hanging="567"/>
        <w:jc w:val="both"/>
        <w:rPr>
          <w:sz w:val="22"/>
          <w:szCs w:val="22"/>
        </w:rPr>
      </w:pPr>
      <w:r w:rsidRPr="008E2A0F">
        <w:rPr>
          <w:sz w:val="22"/>
          <w:szCs w:val="22"/>
        </w:rPr>
        <w:t xml:space="preserve">Przed zawarciem umowy należy dopełnić formalności, które zostały wskazane w Rozdziale </w:t>
      </w:r>
      <w:r w:rsidR="004D14DA" w:rsidRPr="008E2A0F">
        <w:rPr>
          <w:sz w:val="22"/>
          <w:szCs w:val="22"/>
        </w:rPr>
        <w:t>XX</w:t>
      </w:r>
      <w:r w:rsidR="007E75FE" w:rsidRPr="008E2A0F">
        <w:rPr>
          <w:sz w:val="22"/>
          <w:szCs w:val="22"/>
        </w:rPr>
        <w:t>X</w:t>
      </w:r>
      <w:r w:rsidRPr="008E2A0F">
        <w:rPr>
          <w:sz w:val="22"/>
          <w:szCs w:val="22"/>
        </w:rPr>
        <w:t xml:space="preserve"> SWZ.</w:t>
      </w:r>
    </w:p>
    <w:p w14:paraId="6C02ACAB" w14:textId="0FB70C81" w:rsidR="00962F12" w:rsidRPr="008E2A0F" w:rsidRDefault="00962F12" w:rsidP="008E2A0F">
      <w:pPr>
        <w:pStyle w:val="Tekstpodstawowy"/>
        <w:pBdr>
          <w:bottom w:val="single" w:sz="4" w:space="1" w:color="auto"/>
        </w:pBdr>
        <w:tabs>
          <w:tab w:val="num" w:pos="567"/>
          <w:tab w:val="left" w:pos="2127"/>
        </w:tabs>
        <w:spacing w:after="120" w:line="23" w:lineRule="atLeast"/>
        <w:ind w:left="567" w:hanging="567"/>
        <w:rPr>
          <w:b/>
          <w:sz w:val="22"/>
          <w:szCs w:val="22"/>
        </w:rPr>
      </w:pPr>
      <w:r w:rsidRPr="008E2A0F">
        <w:rPr>
          <w:b/>
          <w:sz w:val="22"/>
          <w:szCs w:val="22"/>
        </w:rPr>
        <w:t xml:space="preserve">ROZDZIAŁ </w:t>
      </w:r>
      <w:r w:rsidR="007707A6" w:rsidRPr="008E2A0F">
        <w:rPr>
          <w:b/>
          <w:sz w:val="22"/>
          <w:szCs w:val="22"/>
        </w:rPr>
        <w:t>X</w:t>
      </w:r>
      <w:r w:rsidR="00C66C78" w:rsidRPr="008E2A0F">
        <w:rPr>
          <w:b/>
          <w:sz w:val="22"/>
          <w:szCs w:val="22"/>
        </w:rPr>
        <w:t xml:space="preserve">. </w:t>
      </w:r>
      <w:r w:rsidR="00C66C78" w:rsidRPr="008E2A0F">
        <w:rPr>
          <w:b/>
          <w:sz w:val="22"/>
          <w:szCs w:val="22"/>
        </w:rPr>
        <w:tab/>
      </w:r>
      <w:r w:rsidRPr="008E2A0F">
        <w:rPr>
          <w:b/>
          <w:sz w:val="22"/>
          <w:szCs w:val="22"/>
        </w:rPr>
        <w:t>OPIS SPOSOBU OBLICZENIA CENY</w:t>
      </w:r>
    </w:p>
    <w:p w14:paraId="711F9BEF" w14:textId="2A1DB291" w:rsidR="00F027AC" w:rsidRPr="0012732D" w:rsidRDefault="00F027AC" w:rsidP="0012732D">
      <w:pPr>
        <w:numPr>
          <w:ilvl w:val="0"/>
          <w:numId w:val="2"/>
        </w:numPr>
        <w:spacing w:after="120" w:line="23" w:lineRule="atLeast"/>
        <w:jc w:val="both"/>
        <w:rPr>
          <w:sz w:val="22"/>
          <w:szCs w:val="22"/>
        </w:rPr>
      </w:pPr>
      <w:bookmarkStart w:id="13" w:name="_Hlk90306718"/>
      <w:r w:rsidRPr="0012732D">
        <w:rPr>
          <w:rFonts w:eastAsia="CIDFont+F1"/>
          <w:sz w:val="22"/>
          <w:szCs w:val="22"/>
        </w:rPr>
        <w:t>Dla zamówi</w:t>
      </w:r>
      <w:r w:rsidR="00804DDB">
        <w:rPr>
          <w:rFonts w:eastAsia="CIDFont+F1"/>
          <w:sz w:val="22"/>
          <w:szCs w:val="22"/>
        </w:rPr>
        <w:t xml:space="preserve">eń część 1 i część </w:t>
      </w:r>
      <w:r w:rsidRPr="0012732D">
        <w:rPr>
          <w:rFonts w:eastAsia="CIDFont+F1"/>
          <w:sz w:val="22"/>
          <w:szCs w:val="22"/>
        </w:rPr>
        <w:t>2 ustala się wynagrodzenie ryczałtowe.</w:t>
      </w:r>
    </w:p>
    <w:p w14:paraId="76C742AF" w14:textId="7D6FAC17" w:rsidR="00F027AC" w:rsidRPr="0012732D" w:rsidRDefault="00F027AC" w:rsidP="0012732D">
      <w:pPr>
        <w:numPr>
          <w:ilvl w:val="0"/>
          <w:numId w:val="2"/>
        </w:numPr>
        <w:spacing w:after="120" w:line="23" w:lineRule="atLeast"/>
        <w:jc w:val="both"/>
        <w:rPr>
          <w:sz w:val="22"/>
          <w:szCs w:val="22"/>
        </w:rPr>
      </w:pPr>
      <w:r w:rsidRPr="0012732D">
        <w:rPr>
          <w:rFonts w:eastAsia="CIDFont+F1"/>
          <w:sz w:val="22"/>
          <w:szCs w:val="22"/>
        </w:rPr>
        <w:t>Wykonawca w formularzu ofertowym poda cenę brutto za wykonanie przedmiotu zamówienia</w:t>
      </w:r>
      <w:r w:rsidR="00086175">
        <w:rPr>
          <w:rFonts w:eastAsia="CIDFont+F1"/>
          <w:sz w:val="22"/>
          <w:szCs w:val="22"/>
        </w:rPr>
        <w:t xml:space="preserve"> oraz </w:t>
      </w:r>
      <w:r w:rsidR="00086175">
        <w:rPr>
          <w:sz w:val="22"/>
          <w:szCs w:val="22"/>
        </w:rPr>
        <w:t xml:space="preserve">stawkę </w:t>
      </w:r>
      <w:r w:rsidRPr="0012732D">
        <w:rPr>
          <w:rFonts w:eastAsia="CIDFont+F1"/>
          <w:sz w:val="22"/>
          <w:szCs w:val="22"/>
        </w:rPr>
        <w:t>podatku VAT</w:t>
      </w:r>
      <w:r w:rsidR="00086175">
        <w:rPr>
          <w:rFonts w:eastAsia="CIDFont+F1"/>
          <w:sz w:val="22"/>
          <w:szCs w:val="22"/>
        </w:rPr>
        <w:t>.</w:t>
      </w:r>
      <w:r w:rsidRPr="0012732D">
        <w:rPr>
          <w:rFonts w:eastAsia="CIDFont+F1"/>
          <w:sz w:val="22"/>
          <w:szCs w:val="22"/>
        </w:rPr>
        <w:t xml:space="preserve"> Stawka podatku VAT jest określana zgodnie z ustawą</w:t>
      </w:r>
      <w:r w:rsidRPr="0012732D">
        <w:rPr>
          <w:sz w:val="22"/>
          <w:szCs w:val="22"/>
        </w:rPr>
        <w:t xml:space="preserve"> </w:t>
      </w:r>
      <w:r w:rsidR="0012732D">
        <w:rPr>
          <w:sz w:val="22"/>
          <w:szCs w:val="22"/>
        </w:rPr>
        <w:br/>
      </w:r>
      <w:r w:rsidRPr="0012732D">
        <w:rPr>
          <w:rFonts w:eastAsia="CIDFont+F1"/>
          <w:sz w:val="22"/>
          <w:szCs w:val="22"/>
        </w:rPr>
        <w:t>z dnia 11 marca 2004 r. o podatku od towarów i usług (tekst jednolity: Dz.U. z 2021 r., poz. 685,</w:t>
      </w:r>
      <w:r w:rsidRPr="0012732D">
        <w:rPr>
          <w:sz w:val="22"/>
          <w:szCs w:val="22"/>
        </w:rPr>
        <w:t xml:space="preserve"> </w:t>
      </w:r>
      <w:r w:rsidRPr="0012732D">
        <w:rPr>
          <w:rFonts w:eastAsia="CIDFont+F1"/>
          <w:sz w:val="22"/>
          <w:szCs w:val="22"/>
        </w:rPr>
        <w:t>ze zmianami).</w:t>
      </w:r>
    </w:p>
    <w:p w14:paraId="64BA25BC" w14:textId="479CC5B7" w:rsidR="00F027AC" w:rsidRPr="0012732D" w:rsidRDefault="00F027AC" w:rsidP="0012732D">
      <w:pPr>
        <w:numPr>
          <w:ilvl w:val="0"/>
          <w:numId w:val="2"/>
        </w:numPr>
        <w:spacing w:after="120" w:line="23" w:lineRule="atLeast"/>
        <w:jc w:val="both"/>
        <w:rPr>
          <w:sz w:val="22"/>
          <w:szCs w:val="22"/>
        </w:rPr>
      </w:pPr>
      <w:r w:rsidRPr="0012732D">
        <w:rPr>
          <w:rFonts w:eastAsia="CIDFont+F1"/>
          <w:sz w:val="22"/>
          <w:szCs w:val="22"/>
        </w:rPr>
        <w:t>Wykonawca zobowiązany jest skalkulować cenę za wykonanie przedmiotu zamówienia</w:t>
      </w:r>
      <w:r w:rsidR="0012732D">
        <w:rPr>
          <w:rFonts w:eastAsia="CIDFont+F1"/>
          <w:sz w:val="22"/>
          <w:szCs w:val="22"/>
        </w:rPr>
        <w:t xml:space="preserve"> </w:t>
      </w:r>
      <w:r w:rsidRPr="0012732D">
        <w:rPr>
          <w:rFonts w:eastAsia="CIDFont+F1"/>
          <w:sz w:val="22"/>
          <w:szCs w:val="22"/>
        </w:rPr>
        <w:t>w oparciu o wymagania Zamawiającego zawarte w dokumentach wymienionych w rozdziale III ust. 8 do SWZ.</w:t>
      </w:r>
    </w:p>
    <w:p w14:paraId="7FEB66B4" w14:textId="59857AF5" w:rsidR="00F027AC" w:rsidRPr="0012732D" w:rsidRDefault="00F027AC" w:rsidP="0012732D">
      <w:pPr>
        <w:numPr>
          <w:ilvl w:val="0"/>
          <w:numId w:val="2"/>
        </w:numPr>
        <w:spacing w:after="120" w:line="23" w:lineRule="atLeast"/>
        <w:jc w:val="both"/>
        <w:rPr>
          <w:sz w:val="22"/>
          <w:szCs w:val="22"/>
        </w:rPr>
      </w:pPr>
      <w:r w:rsidRPr="0012732D">
        <w:rPr>
          <w:rFonts w:eastAsia="CIDFont+F1"/>
          <w:sz w:val="22"/>
          <w:szCs w:val="22"/>
        </w:rPr>
        <w:t>Skalkulowana przez Wykonawcę cena musi uwzględniać wszystkie wymagania Zamawiającego określone w niniejszej SWZ</w:t>
      </w:r>
      <w:r w:rsidR="0012732D">
        <w:rPr>
          <w:rFonts w:eastAsia="CIDFont+F1"/>
          <w:sz w:val="22"/>
          <w:szCs w:val="22"/>
        </w:rPr>
        <w:t xml:space="preserve"> wraz z załącznikami</w:t>
      </w:r>
      <w:r w:rsidRPr="0012732D">
        <w:rPr>
          <w:rFonts w:eastAsia="CIDFont+F1"/>
          <w:sz w:val="22"/>
          <w:szCs w:val="22"/>
        </w:rPr>
        <w:t>, musi obejmować wszelkie koszty, jakie poniesie Wykonawca z tytułu należytego, zgodnego z umową i obowiązującymi przepisami wykonania przedmiotu zamówienia oraz ewentualne inne nieprzewidziane prace, nieuwzględnione w opisie przedmiotu zamówienia a niezbędne do zrealizowania przedmiotu zamówienia.</w:t>
      </w:r>
    </w:p>
    <w:p w14:paraId="4959BE8B" w14:textId="03F586F2" w:rsidR="00F027AC" w:rsidRPr="0012732D" w:rsidRDefault="00F027AC" w:rsidP="0012732D">
      <w:pPr>
        <w:numPr>
          <w:ilvl w:val="0"/>
          <w:numId w:val="2"/>
        </w:numPr>
        <w:spacing w:after="120" w:line="23" w:lineRule="atLeast"/>
        <w:jc w:val="both"/>
        <w:rPr>
          <w:sz w:val="22"/>
          <w:szCs w:val="22"/>
        </w:rPr>
      </w:pPr>
      <w:r w:rsidRPr="0012732D">
        <w:rPr>
          <w:rFonts w:eastAsia="CIDFont+F1"/>
          <w:sz w:val="22"/>
          <w:szCs w:val="22"/>
        </w:rPr>
        <w:t xml:space="preserve">Wszystkie kwoty powinny być podane w złotych polskich. Cena oferty powinna być wyrażona cyfrowo i słownie oraz podana z dokładnością do dwóch miejsc po przecinku zaokrąglona </w:t>
      </w:r>
      <w:r w:rsidR="0012732D">
        <w:rPr>
          <w:rFonts w:eastAsia="CIDFont+F1"/>
          <w:sz w:val="22"/>
          <w:szCs w:val="22"/>
        </w:rPr>
        <w:br/>
      </w:r>
      <w:r w:rsidRPr="0012732D">
        <w:rPr>
          <w:rFonts w:eastAsia="CIDFont+F1"/>
          <w:sz w:val="22"/>
          <w:szCs w:val="22"/>
        </w:rPr>
        <w:lastRenderedPageBreak/>
        <w:t xml:space="preserve">z zastosowaniem reguł matematycznych. Wszystkie ceny jednostkowe winny być podane </w:t>
      </w:r>
      <w:r w:rsidR="0012732D">
        <w:rPr>
          <w:rFonts w:eastAsia="CIDFont+F1"/>
          <w:sz w:val="22"/>
          <w:szCs w:val="22"/>
        </w:rPr>
        <w:br/>
      </w:r>
      <w:r w:rsidRPr="0012732D">
        <w:rPr>
          <w:rFonts w:eastAsia="CIDFont+F1"/>
          <w:sz w:val="22"/>
          <w:szCs w:val="22"/>
        </w:rPr>
        <w:t>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10D4D9B1" w14:textId="42FC9733" w:rsidR="00F027AC" w:rsidRPr="0012732D" w:rsidRDefault="00F027AC" w:rsidP="0012732D">
      <w:pPr>
        <w:numPr>
          <w:ilvl w:val="0"/>
          <w:numId w:val="2"/>
        </w:numPr>
        <w:spacing w:after="120" w:line="23" w:lineRule="atLeast"/>
        <w:jc w:val="both"/>
        <w:rPr>
          <w:sz w:val="22"/>
          <w:szCs w:val="22"/>
        </w:rPr>
      </w:pPr>
      <w:r w:rsidRPr="0012732D">
        <w:rPr>
          <w:rFonts w:eastAsia="CIDFont+F1"/>
          <w:sz w:val="22"/>
          <w:szCs w:val="22"/>
        </w:rPr>
        <w:t>Rozliczenia między Wykonawcą a Zamawiającym dokonywane będą w PLN. Zamawiający</w:t>
      </w:r>
      <w:r w:rsidR="0012732D">
        <w:rPr>
          <w:sz w:val="22"/>
          <w:szCs w:val="22"/>
        </w:rPr>
        <w:t xml:space="preserve"> </w:t>
      </w:r>
      <w:r w:rsidRPr="0012732D">
        <w:rPr>
          <w:rFonts w:eastAsia="CIDFont+F1"/>
          <w:sz w:val="22"/>
          <w:szCs w:val="22"/>
        </w:rPr>
        <w:t>nie dopuszcza możliwości prowadzenia z Wykonawcą rozliczeń w innej walucie niż PLN.</w:t>
      </w:r>
    </w:p>
    <w:p w14:paraId="0EE274ED" w14:textId="68928F1F" w:rsidR="00F027AC" w:rsidRPr="0012732D" w:rsidRDefault="00F027AC" w:rsidP="0012732D">
      <w:pPr>
        <w:numPr>
          <w:ilvl w:val="0"/>
          <w:numId w:val="2"/>
        </w:numPr>
        <w:spacing w:after="120" w:line="23" w:lineRule="atLeast"/>
        <w:jc w:val="both"/>
        <w:rPr>
          <w:sz w:val="22"/>
          <w:szCs w:val="22"/>
        </w:rPr>
      </w:pPr>
      <w:r w:rsidRPr="0012732D">
        <w:rPr>
          <w:rFonts w:eastAsia="CIDFont+F1"/>
          <w:sz w:val="22"/>
          <w:szCs w:val="22"/>
        </w:rPr>
        <w:t>Zgodnie z art. 225 ustawy Pzp jeżeli została złożona oferta, której wybór prowadziłby</w:t>
      </w:r>
      <w:r w:rsidR="0012732D">
        <w:rPr>
          <w:sz w:val="22"/>
          <w:szCs w:val="22"/>
        </w:rPr>
        <w:t xml:space="preserve"> </w:t>
      </w:r>
      <w:r w:rsidRPr="0012732D">
        <w:rPr>
          <w:rFonts w:eastAsia="CIDFont+F1"/>
          <w:sz w:val="22"/>
          <w:szCs w:val="22"/>
        </w:rPr>
        <w:t xml:space="preserve">do powstania u Zamawiającego obowiązku podatkowego zgodnie z ustawą z 11 marca 2004 r. </w:t>
      </w:r>
      <w:r w:rsidR="0012732D">
        <w:rPr>
          <w:rFonts w:eastAsia="CIDFont+F1"/>
          <w:sz w:val="22"/>
          <w:szCs w:val="22"/>
        </w:rPr>
        <w:br/>
      </w:r>
      <w:r w:rsidRPr="0012732D">
        <w:rPr>
          <w:rFonts w:eastAsia="CIDFont+F1"/>
          <w:sz w:val="22"/>
          <w:szCs w:val="22"/>
        </w:rPr>
        <w:t>o podatku od towarów i usług, dla celów zastosowania kryterium ceny lub kosztu Zamawiający dolicza do przedstawionej w tej ofercie ceny kwotę podatku od towarów i usług, którą miałby obowiązek rozliczyć. W takiej sytuacji Wykonawca ma obowiązek:</w:t>
      </w:r>
    </w:p>
    <w:p w14:paraId="0F47A7D2" w14:textId="2575768E" w:rsidR="00F027AC" w:rsidRDefault="00F027AC" w:rsidP="002C793E">
      <w:pPr>
        <w:pStyle w:val="Akapitzlist"/>
        <w:numPr>
          <w:ilvl w:val="2"/>
          <w:numId w:val="119"/>
        </w:numPr>
        <w:autoSpaceDE w:val="0"/>
        <w:autoSpaceDN w:val="0"/>
        <w:adjustRightInd w:val="0"/>
        <w:spacing w:after="120" w:line="276" w:lineRule="auto"/>
        <w:ind w:left="1134" w:hanging="567"/>
        <w:jc w:val="both"/>
        <w:rPr>
          <w:rFonts w:eastAsia="CIDFont+F1"/>
          <w:sz w:val="22"/>
          <w:szCs w:val="22"/>
        </w:rPr>
      </w:pPr>
      <w:r w:rsidRPr="0012732D">
        <w:rPr>
          <w:rFonts w:eastAsia="CIDFont+F1"/>
          <w:sz w:val="22"/>
          <w:szCs w:val="22"/>
        </w:rPr>
        <w:t>poinformowania Zamawiającego, że wybór jego oferty będzie prowadził do powstania</w:t>
      </w:r>
      <w:r w:rsidR="0012732D">
        <w:rPr>
          <w:rFonts w:eastAsia="CIDFont+F1"/>
          <w:sz w:val="22"/>
          <w:szCs w:val="22"/>
        </w:rPr>
        <w:t xml:space="preserve"> </w:t>
      </w:r>
      <w:r w:rsidRPr="0012732D">
        <w:rPr>
          <w:rFonts w:eastAsia="CIDFont+F1"/>
          <w:sz w:val="22"/>
          <w:szCs w:val="22"/>
        </w:rPr>
        <w:t>u Zamawiającego obowiązku podatkowego;</w:t>
      </w:r>
    </w:p>
    <w:p w14:paraId="05D77DE1" w14:textId="700FE0F0" w:rsidR="00F027AC" w:rsidRDefault="00F027AC" w:rsidP="002C793E">
      <w:pPr>
        <w:pStyle w:val="Akapitzlist"/>
        <w:numPr>
          <w:ilvl w:val="2"/>
          <w:numId w:val="119"/>
        </w:numPr>
        <w:autoSpaceDE w:val="0"/>
        <w:autoSpaceDN w:val="0"/>
        <w:adjustRightInd w:val="0"/>
        <w:spacing w:after="120" w:line="276" w:lineRule="auto"/>
        <w:ind w:left="1134" w:hanging="567"/>
        <w:jc w:val="both"/>
        <w:rPr>
          <w:rFonts w:eastAsia="CIDFont+F1"/>
          <w:sz w:val="22"/>
          <w:szCs w:val="22"/>
        </w:rPr>
      </w:pPr>
      <w:r w:rsidRPr="0012732D">
        <w:rPr>
          <w:rFonts w:eastAsia="CIDFont+F1"/>
          <w:sz w:val="22"/>
          <w:szCs w:val="22"/>
        </w:rPr>
        <w:t>wskazania nazwy (rodzaju) towaru lub usługi, których dostawa lub świadczenie</w:t>
      </w:r>
      <w:r w:rsidR="0012732D">
        <w:rPr>
          <w:rFonts w:eastAsia="CIDFont+F1"/>
          <w:sz w:val="22"/>
          <w:szCs w:val="22"/>
        </w:rPr>
        <w:t xml:space="preserve"> </w:t>
      </w:r>
      <w:r w:rsidRPr="0012732D">
        <w:rPr>
          <w:rFonts w:eastAsia="CIDFont+F1"/>
          <w:sz w:val="22"/>
          <w:szCs w:val="22"/>
        </w:rPr>
        <w:t>będą prowadziły do powstania obowiązku podatkowego;</w:t>
      </w:r>
    </w:p>
    <w:p w14:paraId="51E335E8" w14:textId="36F8BCAD" w:rsidR="00F027AC" w:rsidRDefault="00F027AC" w:rsidP="002C793E">
      <w:pPr>
        <w:pStyle w:val="Akapitzlist"/>
        <w:numPr>
          <w:ilvl w:val="2"/>
          <w:numId w:val="119"/>
        </w:numPr>
        <w:autoSpaceDE w:val="0"/>
        <w:autoSpaceDN w:val="0"/>
        <w:adjustRightInd w:val="0"/>
        <w:spacing w:after="120" w:line="276" w:lineRule="auto"/>
        <w:ind w:left="1134" w:hanging="567"/>
        <w:jc w:val="both"/>
        <w:rPr>
          <w:rFonts w:eastAsia="CIDFont+F1"/>
          <w:sz w:val="22"/>
          <w:szCs w:val="22"/>
        </w:rPr>
      </w:pPr>
      <w:r w:rsidRPr="007229C1">
        <w:rPr>
          <w:rFonts w:eastAsia="CIDFont+F1"/>
          <w:sz w:val="22"/>
          <w:szCs w:val="22"/>
        </w:rPr>
        <w:t>wskazania wartości towaru lub usługi objętego obowiązkiem podatkowym Zamawiającego,</w:t>
      </w:r>
      <w:r w:rsidR="0012732D" w:rsidRPr="007229C1">
        <w:rPr>
          <w:rFonts w:eastAsia="CIDFont+F1"/>
          <w:sz w:val="22"/>
          <w:szCs w:val="22"/>
        </w:rPr>
        <w:t xml:space="preserve"> </w:t>
      </w:r>
      <w:r w:rsidRPr="007229C1">
        <w:rPr>
          <w:rFonts w:eastAsia="CIDFont+F1"/>
          <w:sz w:val="22"/>
          <w:szCs w:val="22"/>
        </w:rPr>
        <w:t>bez kwoty podatku;</w:t>
      </w:r>
    </w:p>
    <w:p w14:paraId="22F56750" w14:textId="054CF9CA" w:rsidR="00F027AC" w:rsidRPr="007229C1" w:rsidRDefault="00F027AC" w:rsidP="002C793E">
      <w:pPr>
        <w:pStyle w:val="Akapitzlist"/>
        <w:numPr>
          <w:ilvl w:val="2"/>
          <w:numId w:val="119"/>
        </w:numPr>
        <w:autoSpaceDE w:val="0"/>
        <w:autoSpaceDN w:val="0"/>
        <w:adjustRightInd w:val="0"/>
        <w:spacing w:after="120" w:line="276" w:lineRule="auto"/>
        <w:ind w:left="1134" w:hanging="567"/>
        <w:jc w:val="both"/>
        <w:rPr>
          <w:rFonts w:eastAsia="CIDFont+F1"/>
          <w:sz w:val="22"/>
          <w:szCs w:val="22"/>
        </w:rPr>
      </w:pPr>
      <w:r w:rsidRPr="007229C1">
        <w:rPr>
          <w:rFonts w:eastAsia="CIDFont+F1"/>
          <w:sz w:val="22"/>
          <w:szCs w:val="22"/>
        </w:rPr>
        <w:t>wskazania stawki podatku od towarów i usług, która zgodnie z wiedzą Wykonawcy,</w:t>
      </w:r>
      <w:r w:rsidR="007229C1">
        <w:rPr>
          <w:rFonts w:eastAsia="CIDFont+F1"/>
          <w:sz w:val="22"/>
          <w:szCs w:val="22"/>
        </w:rPr>
        <w:t xml:space="preserve"> </w:t>
      </w:r>
      <w:r w:rsidRPr="007229C1">
        <w:rPr>
          <w:rFonts w:eastAsia="CIDFont+F1"/>
          <w:sz w:val="22"/>
          <w:szCs w:val="22"/>
        </w:rPr>
        <w:t>będzie miała zastosowanie.</w:t>
      </w:r>
    </w:p>
    <w:p w14:paraId="1CB95B4C" w14:textId="6913E87A" w:rsidR="007229C1" w:rsidRDefault="007229C1" w:rsidP="007229C1">
      <w:pPr>
        <w:autoSpaceDE w:val="0"/>
        <w:autoSpaceDN w:val="0"/>
        <w:adjustRightInd w:val="0"/>
        <w:jc w:val="both"/>
        <w:rPr>
          <w:rFonts w:eastAsia="CIDFont+F1"/>
          <w:sz w:val="22"/>
          <w:szCs w:val="22"/>
        </w:rPr>
      </w:pPr>
    </w:p>
    <w:p w14:paraId="55CB6AC3" w14:textId="43D07B14" w:rsidR="00F027AC" w:rsidRDefault="00F027AC" w:rsidP="002C793E">
      <w:pPr>
        <w:pStyle w:val="Akapitzlist"/>
        <w:numPr>
          <w:ilvl w:val="0"/>
          <w:numId w:val="120"/>
        </w:numPr>
        <w:autoSpaceDE w:val="0"/>
        <w:autoSpaceDN w:val="0"/>
        <w:adjustRightInd w:val="0"/>
        <w:spacing w:after="120" w:line="276" w:lineRule="auto"/>
        <w:ind w:left="567" w:hanging="567"/>
        <w:jc w:val="both"/>
        <w:rPr>
          <w:rFonts w:eastAsia="CIDFont+F1"/>
          <w:sz w:val="22"/>
          <w:szCs w:val="22"/>
        </w:rPr>
      </w:pPr>
      <w:r w:rsidRPr="007229C1">
        <w:rPr>
          <w:rFonts w:eastAsia="CIDFont+F1"/>
          <w:sz w:val="22"/>
          <w:szCs w:val="22"/>
        </w:rPr>
        <w:t>Zaoferowana cena powinna uwzględniać wszystkie koszty niezbędne do wykonania przedmiotu</w:t>
      </w:r>
      <w:r w:rsidR="0012732D" w:rsidRPr="007229C1">
        <w:rPr>
          <w:rFonts w:eastAsia="CIDFont+F1"/>
          <w:sz w:val="22"/>
          <w:szCs w:val="22"/>
        </w:rPr>
        <w:t xml:space="preserve"> </w:t>
      </w:r>
      <w:r w:rsidRPr="007229C1">
        <w:rPr>
          <w:rFonts w:eastAsia="CIDFont+F1"/>
          <w:sz w:val="22"/>
          <w:szCs w:val="22"/>
        </w:rPr>
        <w:t>zamówienia w okresie gwarancji jakości i rękojmi, zgodnie z wymaganiami określonymi</w:t>
      </w:r>
      <w:r w:rsidR="0012732D" w:rsidRPr="007229C1">
        <w:rPr>
          <w:rFonts w:eastAsia="CIDFont+F1"/>
          <w:sz w:val="22"/>
          <w:szCs w:val="22"/>
        </w:rPr>
        <w:t xml:space="preserve"> </w:t>
      </w:r>
      <w:r w:rsidRPr="007229C1">
        <w:rPr>
          <w:rFonts w:eastAsia="CIDFont+F1"/>
          <w:sz w:val="22"/>
          <w:szCs w:val="22"/>
        </w:rPr>
        <w:t>w SWZ</w:t>
      </w:r>
      <w:r w:rsidR="00EB1EC6">
        <w:rPr>
          <w:rFonts w:eastAsia="CIDFont+F1"/>
          <w:sz w:val="22"/>
          <w:szCs w:val="22"/>
        </w:rPr>
        <w:t xml:space="preserve"> wraz z załącznikami. </w:t>
      </w:r>
      <w:r w:rsidRPr="00EB1EC6">
        <w:rPr>
          <w:rFonts w:eastAsia="CIDFont+F1"/>
          <w:sz w:val="22"/>
          <w:szCs w:val="22"/>
        </w:rPr>
        <w:t xml:space="preserve">W przypadku gdy dany asortyment robót nie został uwzględniony </w:t>
      </w:r>
      <w:r w:rsidR="00EB1EC6">
        <w:rPr>
          <w:rFonts w:eastAsia="CIDFont+F1"/>
          <w:sz w:val="22"/>
          <w:szCs w:val="22"/>
        </w:rPr>
        <w:br/>
      </w:r>
      <w:r w:rsidRPr="00EB1EC6">
        <w:rPr>
          <w:rFonts w:eastAsia="CIDFont+F1"/>
          <w:sz w:val="22"/>
          <w:szCs w:val="22"/>
        </w:rPr>
        <w:t>w przedmiarze,</w:t>
      </w:r>
      <w:r w:rsidR="00EB1EC6">
        <w:rPr>
          <w:rFonts w:eastAsia="CIDFont+F1"/>
          <w:sz w:val="22"/>
          <w:szCs w:val="22"/>
        </w:rPr>
        <w:t xml:space="preserve"> </w:t>
      </w:r>
      <w:r w:rsidRPr="00EB1EC6">
        <w:rPr>
          <w:rFonts w:eastAsia="CIDFont+F1"/>
          <w:sz w:val="22"/>
          <w:szCs w:val="22"/>
        </w:rPr>
        <w:t>a konieczność jego wykonania wynika z dokumentacji projektowej oraz Specyfikacji</w:t>
      </w:r>
      <w:r w:rsidR="00EB1EC6">
        <w:rPr>
          <w:rFonts w:eastAsia="CIDFont+F1"/>
          <w:sz w:val="22"/>
          <w:szCs w:val="22"/>
        </w:rPr>
        <w:t xml:space="preserve"> </w:t>
      </w:r>
      <w:r w:rsidRPr="00EB1EC6">
        <w:rPr>
          <w:rFonts w:eastAsia="CIDFont+F1"/>
          <w:sz w:val="22"/>
          <w:szCs w:val="22"/>
        </w:rPr>
        <w:t>Technicznych Wykonania i Odbioru Robót należy go wycenić i wykonać. Wykonawca winien</w:t>
      </w:r>
      <w:r w:rsidR="00EB1EC6">
        <w:rPr>
          <w:rFonts w:eastAsia="CIDFont+F1"/>
          <w:sz w:val="22"/>
          <w:szCs w:val="22"/>
        </w:rPr>
        <w:t xml:space="preserve"> </w:t>
      </w:r>
      <w:r w:rsidRPr="00EB1EC6">
        <w:rPr>
          <w:rFonts w:eastAsia="CIDFont+F1"/>
          <w:sz w:val="22"/>
          <w:szCs w:val="22"/>
        </w:rPr>
        <w:t xml:space="preserve">uwzględnić w cenie ofertowej również zakres robót uwzględniony </w:t>
      </w:r>
      <w:r w:rsidR="005E56C9">
        <w:rPr>
          <w:rFonts w:eastAsia="CIDFont+F1"/>
          <w:sz w:val="22"/>
          <w:szCs w:val="22"/>
        </w:rPr>
        <w:br/>
      </w:r>
      <w:r w:rsidRPr="00EB1EC6">
        <w:rPr>
          <w:rFonts w:eastAsia="CIDFont+F1"/>
          <w:sz w:val="22"/>
          <w:szCs w:val="22"/>
        </w:rPr>
        <w:t>w przedmiarze,</w:t>
      </w:r>
      <w:r w:rsidR="00EB1EC6">
        <w:rPr>
          <w:rFonts w:eastAsia="CIDFont+F1"/>
          <w:sz w:val="22"/>
          <w:szCs w:val="22"/>
        </w:rPr>
        <w:t xml:space="preserve"> </w:t>
      </w:r>
      <w:r w:rsidRPr="00EB1EC6">
        <w:rPr>
          <w:rFonts w:eastAsia="CIDFont+F1"/>
          <w:sz w:val="22"/>
          <w:szCs w:val="22"/>
        </w:rPr>
        <w:t>a nie wynikający z dokumentacji projektowej oraz Specyfikacji Technicznych Wykonania</w:t>
      </w:r>
      <w:r w:rsidR="00EB1EC6">
        <w:rPr>
          <w:rFonts w:eastAsia="CIDFont+F1"/>
          <w:sz w:val="22"/>
          <w:szCs w:val="22"/>
        </w:rPr>
        <w:t xml:space="preserve"> </w:t>
      </w:r>
      <w:r w:rsidRPr="00EB1EC6">
        <w:rPr>
          <w:rFonts w:eastAsia="CIDFont+F1"/>
          <w:sz w:val="22"/>
          <w:szCs w:val="22"/>
        </w:rPr>
        <w:t>i Odbioru Robót.</w:t>
      </w:r>
    </w:p>
    <w:p w14:paraId="686D4EE6" w14:textId="77777777" w:rsidR="0093142B" w:rsidRDefault="00F027AC" w:rsidP="002C793E">
      <w:pPr>
        <w:pStyle w:val="Akapitzlist"/>
        <w:numPr>
          <w:ilvl w:val="0"/>
          <w:numId w:val="120"/>
        </w:numPr>
        <w:autoSpaceDE w:val="0"/>
        <w:autoSpaceDN w:val="0"/>
        <w:adjustRightInd w:val="0"/>
        <w:spacing w:after="120" w:line="276" w:lineRule="auto"/>
        <w:ind w:left="567" w:hanging="567"/>
        <w:jc w:val="both"/>
        <w:rPr>
          <w:rFonts w:eastAsia="CIDFont+F1"/>
          <w:sz w:val="22"/>
          <w:szCs w:val="22"/>
        </w:rPr>
      </w:pPr>
      <w:r w:rsidRPr="00EB1EC6">
        <w:rPr>
          <w:rFonts w:eastAsia="CIDFont+F1"/>
          <w:sz w:val="22"/>
          <w:szCs w:val="22"/>
        </w:rPr>
        <w:t>Wynagrodzenie, obejmuje wszelkie koszty związane z realizacją wszystkich obowiązków</w:t>
      </w:r>
      <w:r w:rsidR="00EB1EC6">
        <w:rPr>
          <w:rFonts w:eastAsia="CIDFont+F1"/>
          <w:sz w:val="22"/>
          <w:szCs w:val="22"/>
        </w:rPr>
        <w:t xml:space="preserve"> </w:t>
      </w:r>
      <w:r w:rsidRPr="00EB1EC6">
        <w:rPr>
          <w:rFonts w:eastAsia="CIDFont+F1"/>
          <w:sz w:val="22"/>
          <w:szCs w:val="22"/>
        </w:rPr>
        <w:t>Wykonawcy wynikających z Umowy, a w tym z tytułu przeniesienia autorskich praw</w:t>
      </w:r>
      <w:r w:rsidR="0093142B">
        <w:rPr>
          <w:rFonts w:eastAsia="CIDFont+F1"/>
          <w:sz w:val="22"/>
          <w:szCs w:val="22"/>
        </w:rPr>
        <w:t xml:space="preserve"> </w:t>
      </w:r>
      <w:r w:rsidRPr="0093142B">
        <w:rPr>
          <w:rFonts w:eastAsia="CIDFont+F1"/>
          <w:sz w:val="22"/>
          <w:szCs w:val="22"/>
        </w:rPr>
        <w:t>majątkowych do dokumentacji powykonawczej, uzyskanie wszelkich decyzji administracyjnych,</w:t>
      </w:r>
      <w:r w:rsidR="0012732D" w:rsidRPr="0093142B">
        <w:rPr>
          <w:rFonts w:eastAsia="CIDFont+F1"/>
          <w:sz w:val="22"/>
          <w:szCs w:val="22"/>
        </w:rPr>
        <w:t xml:space="preserve"> </w:t>
      </w:r>
      <w:r w:rsidRPr="0093142B">
        <w:rPr>
          <w:rFonts w:eastAsia="CIDFont+F1"/>
          <w:sz w:val="22"/>
          <w:szCs w:val="22"/>
        </w:rPr>
        <w:t>uzgodnień, opinii, warunków, itp. obejmuje również koszty materiałów i wyrobów</w:t>
      </w:r>
      <w:r w:rsidR="0012732D" w:rsidRPr="0093142B">
        <w:rPr>
          <w:rFonts w:eastAsia="CIDFont+F1"/>
          <w:sz w:val="22"/>
          <w:szCs w:val="22"/>
        </w:rPr>
        <w:t xml:space="preserve"> </w:t>
      </w:r>
      <w:r w:rsidRPr="0093142B">
        <w:rPr>
          <w:rFonts w:eastAsia="CIDFont+F1"/>
          <w:sz w:val="22"/>
          <w:szCs w:val="22"/>
        </w:rPr>
        <w:t>budowlanych, koszty wszelkich prac przygotowawczych, porządkowych, usunięcia i utylizacji</w:t>
      </w:r>
      <w:r w:rsidR="0012732D" w:rsidRPr="0093142B">
        <w:rPr>
          <w:rFonts w:eastAsia="CIDFont+F1"/>
          <w:sz w:val="22"/>
          <w:szCs w:val="22"/>
        </w:rPr>
        <w:t xml:space="preserve"> </w:t>
      </w:r>
      <w:r w:rsidRPr="0093142B">
        <w:rPr>
          <w:rFonts w:eastAsia="CIDFont+F1"/>
          <w:sz w:val="22"/>
          <w:szCs w:val="22"/>
        </w:rPr>
        <w:t xml:space="preserve">materiału </w:t>
      </w:r>
      <w:r w:rsidR="0093142B">
        <w:rPr>
          <w:rFonts w:eastAsia="CIDFont+F1"/>
          <w:sz w:val="22"/>
          <w:szCs w:val="22"/>
        </w:rPr>
        <w:br/>
      </w:r>
      <w:r w:rsidRPr="0093142B">
        <w:rPr>
          <w:rFonts w:eastAsia="CIDFont+F1"/>
          <w:sz w:val="22"/>
          <w:szCs w:val="22"/>
        </w:rPr>
        <w:t>z demontażu, wszelkie koszty utrzymania, w tym koszty związane z zapewnieniem i</w:t>
      </w:r>
      <w:r w:rsidR="0012732D" w:rsidRPr="0093142B">
        <w:rPr>
          <w:rFonts w:eastAsia="CIDFont+F1"/>
          <w:sz w:val="22"/>
          <w:szCs w:val="22"/>
        </w:rPr>
        <w:t xml:space="preserve"> </w:t>
      </w:r>
      <w:r w:rsidRPr="0093142B">
        <w:rPr>
          <w:rFonts w:eastAsia="CIDFont+F1"/>
          <w:sz w:val="22"/>
          <w:szCs w:val="22"/>
        </w:rPr>
        <w:t>dostawą mediów do dnia odbioru Przedmiotu umowy, koszty geodezyjne, koszty nadzorów</w:t>
      </w:r>
      <w:r w:rsidR="0012732D" w:rsidRPr="0093142B">
        <w:rPr>
          <w:rFonts w:eastAsia="CIDFont+F1"/>
          <w:sz w:val="22"/>
          <w:szCs w:val="22"/>
        </w:rPr>
        <w:t xml:space="preserve"> </w:t>
      </w:r>
      <w:r w:rsidRPr="0093142B">
        <w:rPr>
          <w:rFonts w:eastAsia="CIDFont+F1"/>
          <w:sz w:val="22"/>
          <w:szCs w:val="22"/>
        </w:rPr>
        <w:t>specjalistycznych, koszty związane z wykonaniem przekopów kontrolnych dla ustalenia</w:t>
      </w:r>
      <w:r w:rsidR="0012732D" w:rsidRPr="0093142B">
        <w:rPr>
          <w:rFonts w:eastAsia="CIDFont+F1"/>
          <w:sz w:val="22"/>
          <w:szCs w:val="22"/>
        </w:rPr>
        <w:t xml:space="preserve"> </w:t>
      </w:r>
      <w:r w:rsidRPr="0093142B">
        <w:rPr>
          <w:rFonts w:eastAsia="CIDFont+F1"/>
          <w:sz w:val="22"/>
          <w:szCs w:val="22"/>
        </w:rPr>
        <w:t>faktycznego przebiegu istniejącego uzbrojenia terenu i przygotowaniem terenu do wykonania</w:t>
      </w:r>
      <w:r w:rsidR="0012732D" w:rsidRPr="0093142B">
        <w:rPr>
          <w:rFonts w:eastAsia="CIDFont+F1"/>
          <w:sz w:val="22"/>
          <w:szCs w:val="22"/>
        </w:rPr>
        <w:t xml:space="preserve"> </w:t>
      </w:r>
      <w:r w:rsidRPr="0093142B">
        <w:rPr>
          <w:rFonts w:eastAsia="CIDFont+F1"/>
          <w:sz w:val="22"/>
          <w:szCs w:val="22"/>
        </w:rPr>
        <w:t>robót, w tym koszty wykonania wszelkich prac związanych z usunięciem przeszkód</w:t>
      </w:r>
      <w:r w:rsidR="0012732D" w:rsidRPr="0093142B">
        <w:rPr>
          <w:rFonts w:eastAsia="CIDFont+F1"/>
          <w:sz w:val="22"/>
          <w:szCs w:val="22"/>
        </w:rPr>
        <w:t xml:space="preserve"> </w:t>
      </w:r>
      <w:r w:rsidRPr="0093142B">
        <w:rPr>
          <w:rFonts w:eastAsia="CIDFont+F1"/>
          <w:sz w:val="22"/>
          <w:szCs w:val="22"/>
        </w:rPr>
        <w:t>uniemożliwiających lub ograniczających wykonanie robót objętych Przedmiotem umowy, także</w:t>
      </w:r>
      <w:r w:rsidR="0012732D" w:rsidRPr="0093142B">
        <w:rPr>
          <w:rFonts w:eastAsia="CIDFont+F1"/>
          <w:sz w:val="22"/>
          <w:szCs w:val="22"/>
        </w:rPr>
        <w:t xml:space="preserve"> </w:t>
      </w:r>
      <w:r w:rsidRPr="0093142B">
        <w:rPr>
          <w:rFonts w:eastAsia="CIDFont+F1"/>
          <w:sz w:val="22"/>
          <w:szCs w:val="22"/>
        </w:rPr>
        <w:t>tych znajdujących się w ziemi, koszty związane z odbiorami wykonanych prac oraz inne koszty</w:t>
      </w:r>
      <w:r w:rsidR="0012732D" w:rsidRPr="0093142B">
        <w:rPr>
          <w:rFonts w:eastAsia="CIDFont+F1"/>
          <w:sz w:val="22"/>
          <w:szCs w:val="22"/>
        </w:rPr>
        <w:t xml:space="preserve"> </w:t>
      </w:r>
      <w:r w:rsidRPr="0093142B">
        <w:rPr>
          <w:rFonts w:eastAsia="CIDFont+F1"/>
          <w:sz w:val="22"/>
          <w:szCs w:val="22"/>
        </w:rPr>
        <w:t>wynikające z Umowy, a także uwzględnia ryzyko Wykonawcy z tytułu oszacowania wszelkich</w:t>
      </w:r>
      <w:r w:rsidR="0012732D" w:rsidRPr="0093142B">
        <w:rPr>
          <w:rFonts w:eastAsia="CIDFont+F1"/>
          <w:sz w:val="22"/>
          <w:szCs w:val="22"/>
        </w:rPr>
        <w:t xml:space="preserve"> </w:t>
      </w:r>
      <w:r w:rsidRPr="0093142B">
        <w:rPr>
          <w:rFonts w:eastAsia="CIDFont+F1"/>
          <w:sz w:val="22"/>
          <w:szCs w:val="22"/>
        </w:rPr>
        <w:t>kosztów związanych z jej wykonaniem, koszty przebudowy i/lub zabezpieczenie i/lub wymian</w:t>
      </w:r>
      <w:r w:rsidR="0012732D" w:rsidRPr="0093142B">
        <w:rPr>
          <w:rFonts w:eastAsia="CIDFont+F1"/>
          <w:sz w:val="22"/>
          <w:szCs w:val="22"/>
        </w:rPr>
        <w:t xml:space="preserve"> </w:t>
      </w:r>
      <w:r w:rsidRPr="0093142B">
        <w:rPr>
          <w:rFonts w:eastAsia="CIDFont+F1"/>
          <w:sz w:val="22"/>
          <w:szCs w:val="22"/>
        </w:rPr>
        <w:t>istniejącej infrastruktury (istniejących sieci przyłączy, obiektów, budowli podziemnych,</w:t>
      </w:r>
      <w:r w:rsidR="0012732D" w:rsidRPr="0093142B">
        <w:rPr>
          <w:rFonts w:eastAsia="CIDFont+F1"/>
          <w:sz w:val="22"/>
          <w:szCs w:val="22"/>
        </w:rPr>
        <w:t xml:space="preserve"> </w:t>
      </w:r>
      <w:r w:rsidRPr="0093142B">
        <w:rPr>
          <w:rFonts w:eastAsia="CIDFont+F1"/>
          <w:sz w:val="22"/>
          <w:szCs w:val="22"/>
        </w:rPr>
        <w:t>naziemnych itp.) zarówno zinwentaryzowanej jak i nie, kolidującej z zadaniem.</w:t>
      </w:r>
      <w:r w:rsidR="0093142B">
        <w:rPr>
          <w:rFonts w:eastAsia="CIDFont+F1"/>
          <w:sz w:val="22"/>
          <w:szCs w:val="22"/>
        </w:rPr>
        <w:t xml:space="preserve"> </w:t>
      </w:r>
      <w:r w:rsidRPr="0093142B">
        <w:rPr>
          <w:rFonts w:eastAsia="CIDFont+F1"/>
          <w:sz w:val="22"/>
          <w:szCs w:val="22"/>
        </w:rPr>
        <w:t>Niedoszacowanie, pominięcie oraz brak rozpoznania zakresu Przedmiotu umowy nie może być</w:t>
      </w:r>
      <w:r w:rsidR="0012732D" w:rsidRPr="0093142B">
        <w:rPr>
          <w:rFonts w:eastAsia="CIDFont+F1"/>
          <w:sz w:val="22"/>
          <w:szCs w:val="22"/>
        </w:rPr>
        <w:t xml:space="preserve"> </w:t>
      </w:r>
      <w:r w:rsidRPr="0093142B">
        <w:rPr>
          <w:rFonts w:eastAsia="CIDFont+F1"/>
          <w:sz w:val="22"/>
          <w:szCs w:val="22"/>
        </w:rPr>
        <w:t>podstawą do żądania zmiany wynagrodzenia ryczałtowego.</w:t>
      </w:r>
    </w:p>
    <w:p w14:paraId="51A867CA" w14:textId="77777777" w:rsidR="0093142B" w:rsidRDefault="00F027AC" w:rsidP="0093142B">
      <w:pPr>
        <w:pStyle w:val="Akapitzlist"/>
        <w:autoSpaceDE w:val="0"/>
        <w:autoSpaceDN w:val="0"/>
        <w:adjustRightInd w:val="0"/>
        <w:spacing w:after="120" w:line="276" w:lineRule="auto"/>
        <w:ind w:left="567"/>
        <w:jc w:val="both"/>
        <w:rPr>
          <w:rFonts w:eastAsia="CIDFont+F1"/>
          <w:sz w:val="22"/>
          <w:szCs w:val="22"/>
        </w:rPr>
      </w:pPr>
      <w:r w:rsidRPr="0093142B">
        <w:rPr>
          <w:rFonts w:eastAsia="CIDFont+F1"/>
          <w:sz w:val="22"/>
          <w:szCs w:val="22"/>
        </w:rPr>
        <w:lastRenderedPageBreak/>
        <w:t>Metody i podstawy wyliczenia ceny ryczałtowej:</w:t>
      </w:r>
    </w:p>
    <w:p w14:paraId="49429D74" w14:textId="4A4212D8" w:rsidR="00F027AC" w:rsidRPr="0012732D" w:rsidRDefault="00F027AC" w:rsidP="0093142B">
      <w:pPr>
        <w:pStyle w:val="Akapitzlist"/>
        <w:autoSpaceDE w:val="0"/>
        <w:autoSpaceDN w:val="0"/>
        <w:adjustRightInd w:val="0"/>
        <w:spacing w:after="120" w:line="276" w:lineRule="auto"/>
        <w:ind w:left="567"/>
        <w:jc w:val="both"/>
        <w:rPr>
          <w:rFonts w:eastAsia="CIDFont+F1"/>
          <w:sz w:val="22"/>
          <w:szCs w:val="22"/>
        </w:rPr>
      </w:pPr>
      <w:r w:rsidRPr="0012732D">
        <w:rPr>
          <w:rFonts w:eastAsia="CIDFont+F1"/>
          <w:sz w:val="22"/>
          <w:szCs w:val="22"/>
        </w:rPr>
        <w:t>Cena winna zawierać (uwzględniać) wszystkie koszty robocizny, materiałów, sprzętu i środków</w:t>
      </w:r>
      <w:r w:rsidR="0093142B">
        <w:rPr>
          <w:rFonts w:eastAsia="CIDFont+F1"/>
          <w:sz w:val="22"/>
          <w:szCs w:val="22"/>
        </w:rPr>
        <w:t xml:space="preserve"> </w:t>
      </w:r>
      <w:r w:rsidRPr="0012732D">
        <w:rPr>
          <w:rFonts w:eastAsia="CIDFont+F1"/>
          <w:sz w:val="22"/>
          <w:szCs w:val="22"/>
        </w:rPr>
        <w:t>transportu technologicznego niezbędnych do wykonania robót objętych jednostką</w:t>
      </w:r>
      <w:r w:rsidR="0093142B">
        <w:rPr>
          <w:rFonts w:eastAsia="CIDFont+F1"/>
          <w:sz w:val="22"/>
          <w:szCs w:val="22"/>
        </w:rPr>
        <w:t xml:space="preserve"> </w:t>
      </w:r>
      <w:r w:rsidRPr="0012732D">
        <w:rPr>
          <w:rFonts w:eastAsia="CIDFont+F1"/>
          <w:sz w:val="22"/>
          <w:szCs w:val="22"/>
        </w:rPr>
        <w:t>przedmiarową oraz koszty pośrednie i zysk. Wyliczona wartość jednostkowa winna uwzględniać</w:t>
      </w:r>
      <w:r w:rsidR="0093142B">
        <w:rPr>
          <w:rFonts w:eastAsia="CIDFont+F1"/>
          <w:sz w:val="22"/>
          <w:szCs w:val="22"/>
        </w:rPr>
        <w:t xml:space="preserve"> </w:t>
      </w:r>
      <w:r w:rsidRPr="0012732D">
        <w:rPr>
          <w:rFonts w:eastAsia="CIDFont+F1"/>
          <w:sz w:val="22"/>
          <w:szCs w:val="22"/>
        </w:rPr>
        <w:t>również wszystkie koszty związane z realizacją robót łącznie z czynnościami towarzyszącymi,</w:t>
      </w:r>
      <w:r w:rsidR="0093142B">
        <w:rPr>
          <w:rFonts w:eastAsia="CIDFont+F1"/>
          <w:sz w:val="22"/>
          <w:szCs w:val="22"/>
        </w:rPr>
        <w:t xml:space="preserve"> </w:t>
      </w:r>
      <w:r w:rsidRPr="0012732D">
        <w:rPr>
          <w:rFonts w:eastAsia="CIDFont+F1"/>
          <w:sz w:val="22"/>
          <w:szCs w:val="22"/>
        </w:rPr>
        <w:t>wymienionymi w Specyfikacji technicznej wykonania i odbioru robót oraz części niniejszego</w:t>
      </w:r>
      <w:r w:rsidR="0093142B">
        <w:rPr>
          <w:rFonts w:eastAsia="CIDFont+F1"/>
          <w:sz w:val="22"/>
          <w:szCs w:val="22"/>
        </w:rPr>
        <w:t xml:space="preserve"> </w:t>
      </w:r>
      <w:r w:rsidRPr="0012732D">
        <w:rPr>
          <w:rFonts w:eastAsia="CIDFont+F1"/>
          <w:sz w:val="22"/>
          <w:szCs w:val="22"/>
        </w:rPr>
        <w:t>rozdziału SWZ tj.:</w:t>
      </w:r>
    </w:p>
    <w:p w14:paraId="1B9F44E8" w14:textId="5BC97E7A" w:rsidR="00F027AC" w:rsidRDefault="00F027AC" w:rsidP="002C793E">
      <w:pPr>
        <w:pStyle w:val="Akapitzlist"/>
        <w:numPr>
          <w:ilvl w:val="1"/>
          <w:numId w:val="121"/>
        </w:numPr>
        <w:autoSpaceDE w:val="0"/>
        <w:autoSpaceDN w:val="0"/>
        <w:adjustRightInd w:val="0"/>
        <w:spacing w:after="120" w:line="276" w:lineRule="auto"/>
        <w:ind w:left="851" w:hanging="284"/>
        <w:jc w:val="both"/>
        <w:rPr>
          <w:rFonts w:eastAsia="CIDFont+F1"/>
          <w:sz w:val="22"/>
          <w:szCs w:val="22"/>
        </w:rPr>
      </w:pPr>
      <w:r w:rsidRPr="0093142B">
        <w:rPr>
          <w:rFonts w:eastAsia="CIDFont+F1"/>
          <w:sz w:val="22"/>
          <w:szCs w:val="22"/>
        </w:rPr>
        <w:t>koszty urządzenia, eksploatacji i likwidacji placu budowy,</w:t>
      </w:r>
    </w:p>
    <w:p w14:paraId="0BCD9B10" w14:textId="1D7EEF16" w:rsidR="00F027AC" w:rsidRDefault="00F027AC" w:rsidP="002C793E">
      <w:pPr>
        <w:pStyle w:val="Akapitzlist"/>
        <w:numPr>
          <w:ilvl w:val="1"/>
          <w:numId w:val="121"/>
        </w:numPr>
        <w:autoSpaceDE w:val="0"/>
        <w:autoSpaceDN w:val="0"/>
        <w:adjustRightInd w:val="0"/>
        <w:spacing w:after="120" w:line="276" w:lineRule="auto"/>
        <w:ind w:left="851" w:hanging="284"/>
        <w:jc w:val="both"/>
        <w:rPr>
          <w:rFonts w:eastAsia="CIDFont+F1"/>
          <w:sz w:val="22"/>
          <w:szCs w:val="22"/>
        </w:rPr>
      </w:pPr>
      <w:r w:rsidRPr="0093142B">
        <w:rPr>
          <w:rFonts w:eastAsia="CIDFont+F1"/>
          <w:sz w:val="22"/>
          <w:szCs w:val="22"/>
        </w:rPr>
        <w:t>koszty nadzoru władających terenem, użytkowników urządzeń podziemnych i nadziemnych</w:t>
      </w:r>
      <w:r w:rsidR="0093142B">
        <w:rPr>
          <w:rFonts w:eastAsia="CIDFont+F1"/>
          <w:sz w:val="22"/>
          <w:szCs w:val="22"/>
        </w:rPr>
        <w:t xml:space="preserve"> </w:t>
      </w:r>
      <w:r w:rsidRPr="0093142B">
        <w:rPr>
          <w:rFonts w:eastAsia="CIDFont+F1"/>
          <w:sz w:val="22"/>
          <w:szCs w:val="22"/>
        </w:rPr>
        <w:t>oraz ich udziału w odbiorach technicznych,</w:t>
      </w:r>
    </w:p>
    <w:p w14:paraId="69C25C4C" w14:textId="182FD72C" w:rsidR="00F027AC" w:rsidRDefault="00F027AC" w:rsidP="002C793E">
      <w:pPr>
        <w:pStyle w:val="Akapitzlist"/>
        <w:numPr>
          <w:ilvl w:val="1"/>
          <w:numId w:val="121"/>
        </w:numPr>
        <w:autoSpaceDE w:val="0"/>
        <w:autoSpaceDN w:val="0"/>
        <w:adjustRightInd w:val="0"/>
        <w:spacing w:after="120" w:line="276" w:lineRule="auto"/>
        <w:ind w:left="851" w:hanging="284"/>
        <w:jc w:val="both"/>
        <w:rPr>
          <w:rFonts w:eastAsia="CIDFont+F1"/>
          <w:sz w:val="22"/>
          <w:szCs w:val="22"/>
        </w:rPr>
      </w:pPr>
      <w:r w:rsidRPr="0093142B">
        <w:rPr>
          <w:rFonts w:eastAsia="CIDFont+F1"/>
          <w:sz w:val="22"/>
          <w:szCs w:val="22"/>
        </w:rPr>
        <w:t>koszty przywrócenia terenów przyległych do stanu istniejącego przed rozpoczęciem robót,</w:t>
      </w:r>
    </w:p>
    <w:p w14:paraId="25BEF49B" w14:textId="2DC74837" w:rsidR="00F027AC" w:rsidRDefault="00F027AC" w:rsidP="002C793E">
      <w:pPr>
        <w:pStyle w:val="Akapitzlist"/>
        <w:numPr>
          <w:ilvl w:val="1"/>
          <w:numId w:val="121"/>
        </w:numPr>
        <w:autoSpaceDE w:val="0"/>
        <w:autoSpaceDN w:val="0"/>
        <w:adjustRightInd w:val="0"/>
        <w:spacing w:after="120" w:line="276" w:lineRule="auto"/>
        <w:ind w:left="851" w:hanging="284"/>
        <w:jc w:val="both"/>
        <w:rPr>
          <w:rFonts w:eastAsia="CIDFont+F1"/>
          <w:sz w:val="22"/>
          <w:szCs w:val="22"/>
        </w:rPr>
      </w:pPr>
      <w:r w:rsidRPr="0093142B">
        <w:rPr>
          <w:rFonts w:eastAsia="CIDFont+F1"/>
          <w:sz w:val="22"/>
          <w:szCs w:val="22"/>
        </w:rPr>
        <w:t>koszty dokumentacji powykonawczej w formie papierowej i formie elektronicznej</w:t>
      </w:r>
      <w:r w:rsidR="0093142B">
        <w:rPr>
          <w:rFonts w:eastAsia="CIDFont+F1"/>
          <w:sz w:val="22"/>
          <w:szCs w:val="22"/>
        </w:rPr>
        <w:t xml:space="preserve"> </w:t>
      </w:r>
      <w:r w:rsidRPr="0093142B">
        <w:rPr>
          <w:rFonts w:eastAsia="CIDFont+F1"/>
          <w:sz w:val="22"/>
          <w:szCs w:val="22"/>
        </w:rPr>
        <w:t>(na nośniku CD lub DVD w rozdzielczości min. 400dpi),</w:t>
      </w:r>
    </w:p>
    <w:p w14:paraId="774F087B" w14:textId="3212244F" w:rsidR="00F027AC" w:rsidRDefault="00F027AC" w:rsidP="002C793E">
      <w:pPr>
        <w:pStyle w:val="Akapitzlist"/>
        <w:numPr>
          <w:ilvl w:val="1"/>
          <w:numId w:val="121"/>
        </w:numPr>
        <w:autoSpaceDE w:val="0"/>
        <w:autoSpaceDN w:val="0"/>
        <w:adjustRightInd w:val="0"/>
        <w:spacing w:after="120" w:line="276" w:lineRule="auto"/>
        <w:ind w:left="851" w:hanging="284"/>
        <w:jc w:val="both"/>
        <w:rPr>
          <w:rFonts w:eastAsia="CIDFont+F1"/>
          <w:sz w:val="22"/>
          <w:szCs w:val="22"/>
        </w:rPr>
      </w:pPr>
      <w:r w:rsidRPr="0093142B">
        <w:rPr>
          <w:rFonts w:eastAsia="CIDFont+F1"/>
          <w:sz w:val="22"/>
          <w:szCs w:val="22"/>
        </w:rPr>
        <w:t>koszty wszelkich badań, prób, pomiarów itp. niezbędnych do odbiorów częściowych</w:t>
      </w:r>
      <w:r w:rsidR="0093142B">
        <w:rPr>
          <w:rFonts w:eastAsia="CIDFont+F1"/>
          <w:sz w:val="22"/>
          <w:szCs w:val="22"/>
        </w:rPr>
        <w:t xml:space="preserve"> </w:t>
      </w:r>
      <w:r w:rsidRPr="0093142B">
        <w:rPr>
          <w:rFonts w:eastAsia="CIDFont+F1"/>
          <w:sz w:val="22"/>
          <w:szCs w:val="22"/>
        </w:rPr>
        <w:t>i odbioru końcowego robót,</w:t>
      </w:r>
    </w:p>
    <w:p w14:paraId="2E053EC3" w14:textId="5A1C93EA" w:rsidR="00F027AC" w:rsidRPr="0093142B" w:rsidRDefault="00F027AC" w:rsidP="002C793E">
      <w:pPr>
        <w:pStyle w:val="Akapitzlist"/>
        <w:numPr>
          <w:ilvl w:val="1"/>
          <w:numId w:val="121"/>
        </w:numPr>
        <w:autoSpaceDE w:val="0"/>
        <w:autoSpaceDN w:val="0"/>
        <w:adjustRightInd w:val="0"/>
        <w:spacing w:after="600" w:line="276" w:lineRule="auto"/>
        <w:ind w:left="851" w:hanging="284"/>
        <w:jc w:val="both"/>
        <w:rPr>
          <w:rFonts w:eastAsia="CIDFont+F1"/>
          <w:sz w:val="22"/>
          <w:szCs w:val="22"/>
        </w:rPr>
      </w:pPr>
      <w:r w:rsidRPr="0093142B">
        <w:rPr>
          <w:rFonts w:eastAsia="CIDFont+F1"/>
          <w:sz w:val="22"/>
          <w:szCs w:val="22"/>
        </w:rPr>
        <w:t>inne koszty konieczne do prawidłowego wykonania przedmiotu zamówienia.</w:t>
      </w:r>
    </w:p>
    <w:bookmarkEnd w:id="13"/>
    <w:p w14:paraId="2CC21413" w14:textId="2D5484D9" w:rsidR="0042417D" w:rsidRPr="008E2A0F" w:rsidRDefault="0042417D" w:rsidP="007F699A">
      <w:pPr>
        <w:pBdr>
          <w:bottom w:val="single" w:sz="4" w:space="1" w:color="auto"/>
        </w:pBdr>
        <w:shd w:val="clear" w:color="auto" w:fill="FFFFFF"/>
        <w:tabs>
          <w:tab w:val="left" w:pos="2127"/>
        </w:tabs>
        <w:spacing w:after="120" w:line="23" w:lineRule="atLeast"/>
        <w:ind w:left="2124" w:right="100" w:hanging="2124"/>
        <w:rPr>
          <w:b/>
          <w:sz w:val="22"/>
          <w:szCs w:val="22"/>
        </w:rPr>
      </w:pPr>
      <w:r w:rsidRPr="008E2A0F">
        <w:rPr>
          <w:b/>
          <w:sz w:val="22"/>
          <w:szCs w:val="22"/>
        </w:rPr>
        <w:t>ROZDZIAŁ XI</w:t>
      </w:r>
      <w:r w:rsidR="00C66C78" w:rsidRPr="008E2A0F">
        <w:rPr>
          <w:b/>
          <w:sz w:val="22"/>
          <w:szCs w:val="22"/>
        </w:rPr>
        <w:t xml:space="preserve">. </w:t>
      </w:r>
      <w:r w:rsidR="00C66C78" w:rsidRPr="008E2A0F">
        <w:rPr>
          <w:b/>
          <w:sz w:val="22"/>
          <w:szCs w:val="22"/>
        </w:rPr>
        <w:tab/>
      </w:r>
      <w:r w:rsidRPr="008E2A0F">
        <w:rPr>
          <w:b/>
          <w:sz w:val="22"/>
          <w:szCs w:val="22"/>
        </w:rPr>
        <w:t xml:space="preserve">INFORMACJA NA TEMAT MOŻLIWOŚCI ROZLICZANIA SIĘ </w:t>
      </w:r>
      <w:r w:rsidR="002828C3" w:rsidRPr="008E2A0F">
        <w:rPr>
          <w:b/>
          <w:sz w:val="22"/>
          <w:szCs w:val="22"/>
        </w:rPr>
        <w:br/>
      </w:r>
      <w:r w:rsidRPr="008E2A0F">
        <w:rPr>
          <w:b/>
          <w:sz w:val="22"/>
          <w:szCs w:val="22"/>
        </w:rPr>
        <w:t>W WALUTACH OBCYCH</w:t>
      </w:r>
    </w:p>
    <w:p w14:paraId="1A2FEE13" w14:textId="77777777" w:rsidR="0042417D" w:rsidRPr="008E2A0F" w:rsidRDefault="0042417D" w:rsidP="009748AF">
      <w:pPr>
        <w:pStyle w:val="Tekstpodstawowy"/>
        <w:spacing w:after="600" w:line="23" w:lineRule="atLeast"/>
        <w:rPr>
          <w:sz w:val="22"/>
          <w:szCs w:val="22"/>
        </w:rPr>
      </w:pPr>
      <w:r w:rsidRPr="008E2A0F">
        <w:rPr>
          <w:sz w:val="22"/>
          <w:szCs w:val="22"/>
        </w:rPr>
        <w:t>Zamawiający będzie rozliczał się z Wykonawcą wyłącznie w walucie polskiej (PLN).</w:t>
      </w:r>
    </w:p>
    <w:p w14:paraId="498CD66B" w14:textId="29998867" w:rsidR="006E67D3" w:rsidRPr="008E2A0F" w:rsidRDefault="00304D95" w:rsidP="009748AF">
      <w:pPr>
        <w:pBdr>
          <w:bottom w:val="single" w:sz="4" w:space="1" w:color="auto"/>
        </w:pBdr>
        <w:tabs>
          <w:tab w:val="left" w:pos="0"/>
          <w:tab w:val="left" w:pos="2127"/>
        </w:tabs>
        <w:spacing w:after="120" w:line="23" w:lineRule="atLeast"/>
        <w:ind w:left="2124" w:right="-114" w:hanging="2124"/>
        <w:rPr>
          <w:b/>
          <w:sz w:val="22"/>
          <w:szCs w:val="22"/>
        </w:rPr>
      </w:pPr>
      <w:r w:rsidRPr="008E2A0F">
        <w:rPr>
          <w:b/>
          <w:sz w:val="22"/>
          <w:szCs w:val="22"/>
        </w:rPr>
        <w:t>ROZDZIAŁ XI</w:t>
      </w:r>
      <w:r w:rsidR="0042417D" w:rsidRPr="008E2A0F">
        <w:rPr>
          <w:b/>
          <w:sz w:val="22"/>
          <w:szCs w:val="22"/>
        </w:rPr>
        <w:t>I</w:t>
      </w:r>
      <w:r w:rsidR="00C66C78" w:rsidRPr="008E2A0F">
        <w:rPr>
          <w:b/>
          <w:sz w:val="22"/>
          <w:szCs w:val="22"/>
        </w:rPr>
        <w:t xml:space="preserve">. </w:t>
      </w:r>
      <w:r w:rsidR="00C66C78" w:rsidRPr="008E2A0F">
        <w:rPr>
          <w:b/>
          <w:sz w:val="22"/>
          <w:szCs w:val="22"/>
        </w:rPr>
        <w:tab/>
      </w:r>
      <w:r w:rsidR="006E67D3" w:rsidRPr="008E2A0F">
        <w:rPr>
          <w:b/>
          <w:sz w:val="22"/>
          <w:szCs w:val="22"/>
        </w:rPr>
        <w:t>INFORMACJA O ŚRODKACH KOMUNIKACJI ELEKTRONICZNEJ,</w:t>
      </w:r>
      <w:r w:rsidR="00C66C78" w:rsidRPr="008E2A0F">
        <w:rPr>
          <w:b/>
          <w:sz w:val="22"/>
          <w:szCs w:val="22"/>
        </w:rPr>
        <w:t xml:space="preserve"> </w:t>
      </w:r>
      <w:r w:rsidR="006E67D3" w:rsidRPr="008E2A0F">
        <w:rPr>
          <w:b/>
          <w:sz w:val="22"/>
          <w:szCs w:val="22"/>
        </w:rPr>
        <w:t>PRZY UZYCIU KTÓRYCH ZAMAWIAJĄCY BĘDZIE KOMUNIKOWAŁ SIĘ Z WYKONAWCAMI</w:t>
      </w:r>
    </w:p>
    <w:p w14:paraId="3DC8A245" w14:textId="77777777" w:rsidR="00D24F7B" w:rsidRPr="008E2A0F" w:rsidRDefault="00D24F7B" w:rsidP="002C793E">
      <w:pPr>
        <w:numPr>
          <w:ilvl w:val="1"/>
          <w:numId w:val="54"/>
        </w:numPr>
        <w:tabs>
          <w:tab w:val="clear" w:pos="567"/>
        </w:tabs>
        <w:spacing w:after="120" w:line="23" w:lineRule="atLeast"/>
        <w:jc w:val="both"/>
        <w:rPr>
          <w:sz w:val="22"/>
          <w:szCs w:val="22"/>
        </w:rPr>
      </w:pPr>
      <w:r w:rsidRPr="008E2A0F">
        <w:rPr>
          <w:color w:val="000000"/>
          <w:sz w:val="22"/>
          <w:szCs w:val="22"/>
        </w:rPr>
        <w:t xml:space="preserve">Postępowanie prowadzone jest w języku polskim w formie elektronicznej za pośrednictwem </w:t>
      </w:r>
      <w:hyperlink r:id="rId18" w:history="1">
        <w:r w:rsidRPr="008E2A0F">
          <w:rPr>
            <w:rStyle w:val="Hipercze"/>
            <w:rFonts w:eastAsia="TeXGyrePagella"/>
            <w:b/>
            <w:sz w:val="22"/>
            <w:szCs w:val="22"/>
            <w:lang w:eastAsia="en-US"/>
          </w:rPr>
          <w:t>platformazakupowa.pl</w:t>
        </w:r>
      </w:hyperlink>
      <w:r w:rsidRPr="008E2A0F">
        <w:rPr>
          <w:rStyle w:val="Hipercze"/>
          <w:rFonts w:eastAsia="TeXGyrePagella"/>
          <w:b/>
          <w:sz w:val="22"/>
          <w:szCs w:val="22"/>
          <w:lang w:eastAsia="en-US"/>
        </w:rPr>
        <w:t xml:space="preserve"> </w:t>
      </w:r>
      <w:r w:rsidRPr="008E2A0F">
        <w:rPr>
          <w:color w:val="000000"/>
          <w:sz w:val="22"/>
          <w:szCs w:val="22"/>
        </w:rPr>
        <w:t>pod adresem</w:t>
      </w:r>
      <w:r w:rsidRPr="008E2A0F">
        <w:rPr>
          <w:color w:val="FF9900"/>
          <w:sz w:val="22"/>
          <w:szCs w:val="22"/>
        </w:rPr>
        <w:t xml:space="preserve">: </w:t>
      </w:r>
      <w:hyperlink r:id="rId19" w:history="1">
        <w:r w:rsidRPr="008E2A0F">
          <w:rPr>
            <w:rStyle w:val="Hipercze"/>
            <w:rFonts w:eastAsia="TeXGyrePagella"/>
            <w:b/>
            <w:sz w:val="22"/>
            <w:szCs w:val="22"/>
            <w:lang w:eastAsia="en-US"/>
          </w:rPr>
          <w:t>https://platformazakupowa.pl/pn/psary</w:t>
        </w:r>
      </w:hyperlink>
    </w:p>
    <w:p w14:paraId="550602BD" w14:textId="77777777" w:rsidR="00D24F7B" w:rsidRPr="008E2A0F" w:rsidRDefault="00D24F7B" w:rsidP="002C793E">
      <w:pPr>
        <w:numPr>
          <w:ilvl w:val="1"/>
          <w:numId w:val="54"/>
        </w:numPr>
        <w:tabs>
          <w:tab w:val="clear" w:pos="567"/>
        </w:tabs>
        <w:spacing w:after="120" w:line="23" w:lineRule="atLeast"/>
        <w:jc w:val="both"/>
        <w:rPr>
          <w:sz w:val="22"/>
          <w:szCs w:val="22"/>
        </w:rPr>
      </w:pPr>
      <w:r w:rsidRPr="008E2A0F">
        <w:rPr>
          <w:color w:val="000000"/>
          <w:sz w:val="22"/>
          <w:szCs w:val="22"/>
        </w:rPr>
        <w:t xml:space="preserve">W celu skrócenia czasu udzielenia odpowiedzi na pytania komunikacja między zamawiającym </w:t>
      </w:r>
      <w:r w:rsidRPr="008E2A0F">
        <w:rPr>
          <w:color w:val="000000"/>
          <w:sz w:val="22"/>
          <w:szCs w:val="22"/>
        </w:rPr>
        <w:br/>
        <w:t>a wykonawcami w zakresie:</w:t>
      </w:r>
    </w:p>
    <w:p w14:paraId="62A3E60C" w14:textId="77777777" w:rsidR="00D24F7B" w:rsidRPr="008E2A0F" w:rsidRDefault="00D24F7B" w:rsidP="002C793E">
      <w:pPr>
        <w:pStyle w:val="Akapitzlist"/>
        <w:numPr>
          <w:ilvl w:val="0"/>
          <w:numId w:val="87"/>
        </w:numPr>
        <w:spacing w:after="120" w:line="23" w:lineRule="atLeast"/>
        <w:ind w:left="1134" w:hanging="567"/>
        <w:jc w:val="both"/>
        <w:rPr>
          <w:sz w:val="22"/>
          <w:szCs w:val="22"/>
        </w:rPr>
      </w:pPr>
      <w:r w:rsidRPr="008E2A0F">
        <w:rPr>
          <w:color w:val="000000"/>
          <w:sz w:val="22"/>
          <w:szCs w:val="22"/>
          <w:shd w:val="clear" w:color="auto" w:fill="FFFFFF"/>
        </w:rPr>
        <w:t>przesyłania Zamawiającemu pytań do treści SWZ;</w:t>
      </w:r>
    </w:p>
    <w:p w14:paraId="44BD4EF3" w14:textId="77777777" w:rsidR="00D24F7B" w:rsidRPr="008E2A0F" w:rsidRDefault="00D24F7B" w:rsidP="002C793E">
      <w:pPr>
        <w:pStyle w:val="Akapitzlist"/>
        <w:numPr>
          <w:ilvl w:val="0"/>
          <w:numId w:val="87"/>
        </w:numPr>
        <w:spacing w:after="120" w:line="23" w:lineRule="atLeast"/>
        <w:ind w:left="1134" w:hanging="567"/>
        <w:jc w:val="both"/>
        <w:rPr>
          <w:sz w:val="22"/>
          <w:szCs w:val="22"/>
        </w:rPr>
      </w:pPr>
      <w:r w:rsidRPr="008E2A0F">
        <w:rPr>
          <w:color w:val="000000"/>
          <w:sz w:val="22"/>
          <w:szCs w:val="22"/>
          <w:shd w:val="clear" w:color="auto" w:fill="FFFFFF"/>
        </w:rPr>
        <w:t>przesyłania odpowiedzi na wezwanie Zamawiającego do złożenia podmiotowych środków dowodowych;</w:t>
      </w:r>
    </w:p>
    <w:p w14:paraId="2D8A8C08" w14:textId="77777777" w:rsidR="00D24F7B" w:rsidRPr="008E2A0F" w:rsidRDefault="00D24F7B" w:rsidP="002C793E">
      <w:pPr>
        <w:pStyle w:val="Akapitzlist"/>
        <w:numPr>
          <w:ilvl w:val="0"/>
          <w:numId w:val="87"/>
        </w:numPr>
        <w:spacing w:after="120" w:line="23" w:lineRule="atLeast"/>
        <w:ind w:left="1134" w:hanging="567"/>
        <w:jc w:val="both"/>
        <w:rPr>
          <w:sz w:val="22"/>
          <w:szCs w:val="22"/>
        </w:rPr>
      </w:pPr>
      <w:r w:rsidRPr="008E2A0F">
        <w:rPr>
          <w:color w:val="000000"/>
          <w:sz w:val="22"/>
          <w:szCs w:val="22"/>
          <w:shd w:val="clear" w:color="auto" w:fill="FFFFFF"/>
        </w:rPr>
        <w:t>przesyłania odpowiedzi na wezwanie Zamawiającego do złożenia/ poprawienia/ uzupełnienia oświadczenia, o którym mowa w art. 125 ust. 1, podmiotowych środków dowodowych, innych dokumentów lub oświadczeń składanych w postępowaniu;</w:t>
      </w:r>
    </w:p>
    <w:p w14:paraId="372ADAE2" w14:textId="77777777" w:rsidR="00D24F7B" w:rsidRPr="008E2A0F" w:rsidRDefault="00D24F7B" w:rsidP="002C793E">
      <w:pPr>
        <w:pStyle w:val="Akapitzlist"/>
        <w:numPr>
          <w:ilvl w:val="0"/>
          <w:numId w:val="87"/>
        </w:numPr>
        <w:spacing w:after="120" w:line="23" w:lineRule="atLeast"/>
        <w:ind w:left="1134" w:hanging="567"/>
        <w:jc w:val="both"/>
        <w:rPr>
          <w:sz w:val="22"/>
          <w:szCs w:val="22"/>
        </w:rPr>
      </w:pPr>
      <w:r w:rsidRPr="008E2A0F">
        <w:rPr>
          <w:color w:val="000000"/>
          <w:sz w:val="22"/>
          <w:szCs w:val="22"/>
          <w:shd w:val="clear" w:color="auto" w:fill="FFFFFF"/>
        </w:rPr>
        <w:t xml:space="preserve">przesyłania odpowiedzi na wezwanie Zamawiającego do złożenia wyjaśnień dotyczących treści oświadczenia, o którym mowa w art. 125 ust. 1 lub złożonych podmiotowych środków dowodowych lub innych dokumentów lub oświadczeń składanych </w:t>
      </w:r>
      <w:r w:rsidRPr="008E2A0F">
        <w:rPr>
          <w:color w:val="000000"/>
          <w:sz w:val="22"/>
          <w:szCs w:val="22"/>
          <w:shd w:val="clear" w:color="auto" w:fill="FFFFFF"/>
        </w:rPr>
        <w:br/>
        <w:t>w postępowaniu;</w:t>
      </w:r>
    </w:p>
    <w:p w14:paraId="021BF0FD" w14:textId="77777777" w:rsidR="00D24F7B" w:rsidRPr="008E2A0F" w:rsidRDefault="00D24F7B" w:rsidP="002C793E">
      <w:pPr>
        <w:pStyle w:val="Akapitzlist"/>
        <w:numPr>
          <w:ilvl w:val="0"/>
          <w:numId w:val="87"/>
        </w:numPr>
        <w:spacing w:after="120" w:line="23" w:lineRule="atLeast"/>
        <w:ind w:left="1134" w:hanging="567"/>
        <w:jc w:val="both"/>
        <w:rPr>
          <w:sz w:val="22"/>
          <w:szCs w:val="22"/>
        </w:rPr>
      </w:pPr>
      <w:r w:rsidRPr="008E2A0F">
        <w:rPr>
          <w:color w:val="000000"/>
          <w:sz w:val="22"/>
          <w:szCs w:val="22"/>
          <w:shd w:val="clear" w:color="auto" w:fill="FFFFFF"/>
        </w:rPr>
        <w:t>przesyłania odpowiedzi na wezwanie Zamawiającego do złożenia wyjaśnień dot. treści przedmiotowych środków dowodowych;</w:t>
      </w:r>
    </w:p>
    <w:p w14:paraId="04F8C812" w14:textId="77777777" w:rsidR="00D24F7B" w:rsidRPr="008E2A0F" w:rsidRDefault="00D24F7B" w:rsidP="002C793E">
      <w:pPr>
        <w:pStyle w:val="Akapitzlist"/>
        <w:numPr>
          <w:ilvl w:val="0"/>
          <w:numId w:val="87"/>
        </w:numPr>
        <w:spacing w:after="120" w:line="23" w:lineRule="atLeast"/>
        <w:ind w:left="1134" w:hanging="567"/>
        <w:jc w:val="both"/>
        <w:rPr>
          <w:sz w:val="22"/>
          <w:szCs w:val="22"/>
        </w:rPr>
      </w:pPr>
      <w:r w:rsidRPr="008E2A0F">
        <w:rPr>
          <w:color w:val="000000"/>
          <w:sz w:val="22"/>
          <w:szCs w:val="22"/>
          <w:shd w:val="clear" w:color="auto" w:fill="FFFFFF"/>
        </w:rPr>
        <w:t>przesłania odpowiedzi na inne wezwania Zamawiającego wynikające z ustawy - Prawo zamówień publicznych;</w:t>
      </w:r>
    </w:p>
    <w:p w14:paraId="572009D2" w14:textId="77777777" w:rsidR="00D24F7B" w:rsidRPr="008E2A0F" w:rsidRDefault="00D24F7B" w:rsidP="002C793E">
      <w:pPr>
        <w:pStyle w:val="Akapitzlist"/>
        <w:numPr>
          <w:ilvl w:val="0"/>
          <w:numId w:val="87"/>
        </w:numPr>
        <w:spacing w:after="120" w:line="23" w:lineRule="atLeast"/>
        <w:ind w:left="1134" w:hanging="567"/>
        <w:jc w:val="both"/>
        <w:rPr>
          <w:sz w:val="22"/>
          <w:szCs w:val="22"/>
        </w:rPr>
      </w:pPr>
      <w:r w:rsidRPr="008E2A0F">
        <w:rPr>
          <w:color w:val="000000"/>
          <w:sz w:val="22"/>
          <w:szCs w:val="22"/>
          <w:shd w:val="clear" w:color="auto" w:fill="FFFFFF"/>
        </w:rPr>
        <w:lastRenderedPageBreak/>
        <w:t>przesyłania wniosków, informacji, oświadczeń Wykonawcy;</w:t>
      </w:r>
    </w:p>
    <w:p w14:paraId="03259F5D" w14:textId="77777777" w:rsidR="00D24F7B" w:rsidRPr="008E2A0F" w:rsidRDefault="00D24F7B" w:rsidP="002C793E">
      <w:pPr>
        <w:pStyle w:val="Akapitzlist"/>
        <w:numPr>
          <w:ilvl w:val="0"/>
          <w:numId w:val="87"/>
        </w:numPr>
        <w:spacing w:after="120" w:line="23" w:lineRule="atLeast"/>
        <w:ind w:left="1134" w:hanging="567"/>
        <w:jc w:val="both"/>
        <w:rPr>
          <w:sz w:val="22"/>
          <w:szCs w:val="22"/>
        </w:rPr>
      </w:pPr>
      <w:r w:rsidRPr="008E2A0F">
        <w:rPr>
          <w:color w:val="000000"/>
          <w:sz w:val="22"/>
          <w:szCs w:val="22"/>
          <w:shd w:val="clear" w:color="auto" w:fill="FFFFFF"/>
        </w:rPr>
        <w:t>przesyłania odwołania/inne</w:t>
      </w:r>
    </w:p>
    <w:p w14:paraId="555F746C" w14:textId="77777777" w:rsidR="00D24F7B" w:rsidRPr="008E2A0F" w:rsidRDefault="00D24F7B" w:rsidP="008E2A0F">
      <w:pPr>
        <w:spacing w:after="120" w:line="23" w:lineRule="atLeast"/>
        <w:ind w:left="720"/>
        <w:jc w:val="both"/>
        <w:rPr>
          <w:sz w:val="22"/>
          <w:szCs w:val="22"/>
        </w:rPr>
      </w:pPr>
      <w:r w:rsidRPr="008E2A0F">
        <w:rPr>
          <w:color w:val="000000"/>
          <w:sz w:val="22"/>
          <w:szCs w:val="22"/>
        </w:rPr>
        <w:t xml:space="preserve">odbywa się za pośrednictwem </w:t>
      </w:r>
      <w:hyperlink r:id="rId20" w:history="1">
        <w:r w:rsidRPr="008E2A0F">
          <w:rPr>
            <w:rStyle w:val="Hipercze"/>
            <w:rFonts w:eastAsia="TeXGyrePagella"/>
            <w:b/>
            <w:sz w:val="22"/>
            <w:szCs w:val="22"/>
            <w:lang w:eastAsia="en-US"/>
          </w:rPr>
          <w:t>platformazakupowa.pl</w:t>
        </w:r>
      </w:hyperlink>
      <w:r w:rsidRPr="008E2A0F">
        <w:rPr>
          <w:color w:val="000000"/>
          <w:sz w:val="22"/>
          <w:szCs w:val="22"/>
        </w:rPr>
        <w:t xml:space="preserve"> i formularza </w:t>
      </w:r>
      <w:r w:rsidRPr="008E2A0F">
        <w:rPr>
          <w:b/>
          <w:bCs/>
          <w:color w:val="000000"/>
          <w:sz w:val="22"/>
          <w:szCs w:val="22"/>
        </w:rPr>
        <w:t>„Wyślij wiadomość do zamawiającego”. </w:t>
      </w:r>
    </w:p>
    <w:p w14:paraId="7F86174D" w14:textId="77777777" w:rsidR="00D24F7B" w:rsidRPr="008E2A0F" w:rsidRDefault="00D24F7B" w:rsidP="002C793E">
      <w:pPr>
        <w:pStyle w:val="Akapitzlist"/>
        <w:numPr>
          <w:ilvl w:val="1"/>
          <w:numId w:val="54"/>
        </w:numPr>
        <w:spacing w:after="120" w:line="23" w:lineRule="atLeast"/>
        <w:jc w:val="both"/>
        <w:rPr>
          <w:color w:val="000000"/>
          <w:sz w:val="22"/>
          <w:szCs w:val="22"/>
        </w:rPr>
      </w:pPr>
      <w:r w:rsidRPr="008E2A0F">
        <w:rPr>
          <w:color w:val="000000"/>
          <w:sz w:val="22"/>
          <w:szCs w:val="22"/>
        </w:rPr>
        <w:t xml:space="preserve">Za datę przekazania (wpływu) oświadczeń, wniosków, zawiadomień oraz informacji przyjmuje się datę ich przesłania za pośrednictwem </w:t>
      </w:r>
      <w:hyperlink r:id="rId21" w:history="1">
        <w:r w:rsidRPr="008E2A0F">
          <w:rPr>
            <w:rStyle w:val="Hipercze"/>
            <w:rFonts w:eastAsia="TeXGyrePagella"/>
            <w:b/>
            <w:sz w:val="22"/>
            <w:szCs w:val="22"/>
            <w:lang w:eastAsia="en-US"/>
          </w:rPr>
          <w:t>platformazakupowa.pl</w:t>
        </w:r>
      </w:hyperlink>
      <w:r w:rsidRPr="008E2A0F">
        <w:rPr>
          <w:rStyle w:val="Hipercze"/>
          <w:rFonts w:eastAsia="TeXGyrePagella"/>
          <w:b/>
          <w:sz w:val="22"/>
          <w:szCs w:val="22"/>
          <w:lang w:eastAsia="en-US"/>
        </w:rPr>
        <w:t xml:space="preserve"> </w:t>
      </w:r>
      <w:r w:rsidRPr="008E2A0F">
        <w:rPr>
          <w:color w:val="000000"/>
          <w:sz w:val="22"/>
          <w:szCs w:val="22"/>
        </w:rPr>
        <w:t>poprzez kliknięcie przycisku  „Wyślij wiadomość do zamawiającego” po których pojawi się komunikat, że wiadomość została wysłana do zamawiającego.</w:t>
      </w:r>
    </w:p>
    <w:p w14:paraId="513492D1" w14:textId="08B41494" w:rsidR="00D24F7B" w:rsidRPr="008E2A0F" w:rsidRDefault="00D24F7B" w:rsidP="008E2A0F">
      <w:pPr>
        <w:pStyle w:val="Akapitzlist"/>
        <w:spacing w:after="120" w:line="23" w:lineRule="atLeast"/>
        <w:ind w:left="567"/>
        <w:jc w:val="both"/>
        <w:rPr>
          <w:color w:val="000000"/>
          <w:sz w:val="22"/>
          <w:szCs w:val="22"/>
        </w:rPr>
      </w:pPr>
      <w:r w:rsidRPr="008E2A0F">
        <w:rPr>
          <w:color w:val="000000"/>
          <w:sz w:val="22"/>
          <w:szCs w:val="22"/>
        </w:rPr>
        <w:t xml:space="preserve">Zamawiający dopuszcza, opcjonalnie, komunikację  za pośrednictwem poczty elektronicznej. Adres poczty elektronicznej osoby uprawnionej do kontaktu z Wykonawcami podano </w:t>
      </w:r>
      <w:r w:rsidRPr="008E2A0F">
        <w:rPr>
          <w:color w:val="000000"/>
          <w:sz w:val="22"/>
          <w:szCs w:val="22"/>
        </w:rPr>
        <w:br/>
        <w:t xml:space="preserve">w rozdziale XV SWZ. </w:t>
      </w:r>
    </w:p>
    <w:p w14:paraId="68F14187" w14:textId="77777777" w:rsidR="00D24F7B" w:rsidRPr="008E2A0F" w:rsidRDefault="00D24F7B" w:rsidP="002C793E">
      <w:pPr>
        <w:numPr>
          <w:ilvl w:val="0"/>
          <w:numId w:val="86"/>
        </w:numPr>
        <w:spacing w:after="120" w:line="23" w:lineRule="atLeast"/>
        <w:ind w:left="567" w:hanging="567"/>
        <w:jc w:val="both"/>
        <w:textAlignment w:val="baseline"/>
        <w:rPr>
          <w:color w:val="000000"/>
          <w:sz w:val="22"/>
          <w:szCs w:val="22"/>
        </w:rPr>
      </w:pPr>
      <w:r w:rsidRPr="008E2A0F">
        <w:rPr>
          <w:color w:val="000000"/>
          <w:sz w:val="22"/>
          <w:szCs w:val="22"/>
        </w:rPr>
        <w:t xml:space="preserve">Zamawiający będzie przekazywał wykonawcom informacje za pośrednictwem </w:t>
      </w:r>
      <w:hyperlink r:id="rId22" w:history="1">
        <w:r w:rsidRPr="008E2A0F">
          <w:rPr>
            <w:rStyle w:val="Hipercze"/>
            <w:rFonts w:eastAsia="TeXGyrePagella"/>
            <w:b/>
            <w:sz w:val="22"/>
            <w:szCs w:val="22"/>
            <w:lang w:eastAsia="en-US"/>
          </w:rPr>
          <w:t>platformazakupowa.pl</w:t>
        </w:r>
      </w:hyperlink>
      <w:r w:rsidRPr="008E2A0F">
        <w:rPr>
          <w:rStyle w:val="Hipercze"/>
          <w:rFonts w:eastAsia="TeXGyrePagella"/>
          <w:b/>
          <w:sz w:val="22"/>
          <w:szCs w:val="22"/>
          <w:lang w:eastAsia="en-US"/>
        </w:rPr>
        <w:t xml:space="preserve"> </w:t>
      </w:r>
      <w:r w:rsidRPr="008E2A0F">
        <w:rPr>
          <w:rStyle w:val="Hipercze"/>
          <w:rFonts w:eastAsia="TeXGyrePagella"/>
          <w:b/>
          <w:color w:val="auto"/>
          <w:sz w:val="22"/>
          <w:szCs w:val="22"/>
          <w:lang w:eastAsia="en-US"/>
        </w:rPr>
        <w:t>.</w:t>
      </w:r>
      <w:r w:rsidRPr="008E2A0F">
        <w:rPr>
          <w:sz w:val="22"/>
          <w:szCs w:val="22"/>
        </w:rPr>
        <w:t xml:space="preserve"> </w:t>
      </w:r>
      <w:r w:rsidRPr="008E2A0F">
        <w:rPr>
          <w:color w:val="000000"/>
          <w:sz w:val="22"/>
          <w:szCs w:val="22"/>
        </w:rPr>
        <w:t xml:space="preserve">Informacje dotyczące odpowiedzi na pytania, zmiany specyfikacji, zmiany terminu składania i otwarcia ofert Zamawiający będzie zamieszczał na platformie </w:t>
      </w:r>
      <w:r w:rsidRPr="008E2A0F">
        <w:rPr>
          <w:color w:val="000000"/>
          <w:sz w:val="22"/>
          <w:szCs w:val="22"/>
        </w:rPr>
        <w:br/>
        <w:t xml:space="preserve">w sekcji „Komunikaty”. Korespondencja, której zgodnie z obowiązującymi przepisami adresatem jest konkretny Wykonawca, będzie przekazywana za pośrednictwem </w:t>
      </w:r>
      <w:hyperlink r:id="rId23" w:history="1">
        <w:r w:rsidRPr="008E2A0F">
          <w:rPr>
            <w:rStyle w:val="Hipercze"/>
            <w:rFonts w:eastAsia="TeXGyrePagella"/>
            <w:b/>
            <w:sz w:val="22"/>
            <w:szCs w:val="22"/>
            <w:lang w:eastAsia="en-US"/>
          </w:rPr>
          <w:t>platformazakupowa.pl</w:t>
        </w:r>
      </w:hyperlink>
      <w:r w:rsidRPr="008E2A0F">
        <w:rPr>
          <w:color w:val="000000"/>
          <w:sz w:val="22"/>
          <w:szCs w:val="22"/>
        </w:rPr>
        <w:t xml:space="preserve"> do konkretnego wykonawcy.</w:t>
      </w:r>
    </w:p>
    <w:p w14:paraId="0A6BBD93" w14:textId="77777777" w:rsidR="00D24F7B" w:rsidRPr="008E2A0F" w:rsidRDefault="00D24F7B" w:rsidP="002C793E">
      <w:pPr>
        <w:numPr>
          <w:ilvl w:val="0"/>
          <w:numId w:val="86"/>
        </w:numPr>
        <w:spacing w:after="120" w:line="23" w:lineRule="atLeast"/>
        <w:ind w:left="567" w:hanging="567"/>
        <w:jc w:val="both"/>
        <w:textAlignment w:val="baseline"/>
        <w:rPr>
          <w:color w:val="000000"/>
          <w:sz w:val="22"/>
          <w:szCs w:val="22"/>
        </w:rPr>
      </w:pPr>
      <w:r w:rsidRPr="008E2A0F">
        <w:rPr>
          <w:color w:val="000000"/>
          <w:sz w:val="22"/>
          <w:szCs w:val="22"/>
        </w:rPr>
        <w:t xml:space="preserve">Wykonawca jako podmiot profesjonalny ma obowiązek sprawdzania komunikatów </w:t>
      </w:r>
      <w:r w:rsidRPr="008E2A0F">
        <w:rPr>
          <w:color w:val="000000"/>
          <w:sz w:val="22"/>
          <w:szCs w:val="22"/>
        </w:rPr>
        <w:br/>
        <w:t>i wiadomości bezpośrednio na platformazakupowa.pl przesłanych przez zamawiającego, gdyż system powiadomień może ulec awarii lub powiadomienie może trafić do folderu SPAM.</w:t>
      </w:r>
    </w:p>
    <w:p w14:paraId="62546899" w14:textId="77777777" w:rsidR="00D24F7B" w:rsidRPr="008E2A0F" w:rsidRDefault="00D24F7B" w:rsidP="002C793E">
      <w:pPr>
        <w:numPr>
          <w:ilvl w:val="0"/>
          <w:numId w:val="86"/>
        </w:numPr>
        <w:spacing w:after="120" w:line="23" w:lineRule="atLeast"/>
        <w:jc w:val="both"/>
        <w:textAlignment w:val="baseline"/>
        <w:rPr>
          <w:color w:val="000000"/>
          <w:sz w:val="22"/>
          <w:szCs w:val="22"/>
        </w:rPr>
      </w:pPr>
      <w:r w:rsidRPr="008E2A0F">
        <w:rPr>
          <w:color w:val="000000"/>
          <w:sz w:val="22"/>
          <w:szCs w:val="22"/>
        </w:rPr>
        <w:t>Wykonawca, przystępując do niniejszego postępowania o udzielenie zamówienia publicznego:</w:t>
      </w:r>
    </w:p>
    <w:p w14:paraId="5B3D9843" w14:textId="77777777" w:rsidR="00D24F7B" w:rsidRPr="008E2A0F" w:rsidRDefault="00D24F7B" w:rsidP="002C793E">
      <w:pPr>
        <w:numPr>
          <w:ilvl w:val="0"/>
          <w:numId w:val="88"/>
        </w:numPr>
        <w:spacing w:after="120" w:line="23" w:lineRule="atLeast"/>
        <w:ind w:left="1134" w:hanging="567"/>
        <w:jc w:val="both"/>
        <w:textAlignment w:val="baseline"/>
        <w:rPr>
          <w:color w:val="000000"/>
          <w:sz w:val="22"/>
          <w:szCs w:val="22"/>
        </w:rPr>
      </w:pPr>
      <w:r w:rsidRPr="008E2A0F">
        <w:rPr>
          <w:color w:val="000000"/>
          <w:sz w:val="22"/>
          <w:szCs w:val="22"/>
        </w:rPr>
        <w:t xml:space="preserve">akceptuje warunki korzystania z </w:t>
      </w:r>
      <w:hyperlink r:id="rId24" w:history="1">
        <w:r w:rsidRPr="008E2A0F">
          <w:rPr>
            <w:rStyle w:val="Hipercze"/>
            <w:rFonts w:eastAsia="TeXGyrePagella"/>
            <w:b/>
            <w:sz w:val="22"/>
            <w:szCs w:val="22"/>
            <w:lang w:eastAsia="en-US"/>
          </w:rPr>
          <w:t>platformazakupowa.pl</w:t>
        </w:r>
      </w:hyperlink>
      <w:r w:rsidRPr="008E2A0F">
        <w:rPr>
          <w:color w:val="000000"/>
          <w:sz w:val="22"/>
          <w:szCs w:val="22"/>
        </w:rPr>
        <w:t xml:space="preserve"> określone w Regulaminie zamieszczonym na stronie internetowej </w:t>
      </w:r>
      <w:hyperlink r:id="rId25" w:history="1">
        <w:r w:rsidRPr="008E2A0F">
          <w:rPr>
            <w:color w:val="000000"/>
            <w:sz w:val="22"/>
            <w:szCs w:val="22"/>
            <w:u w:val="single"/>
          </w:rPr>
          <w:t>pod linkiem</w:t>
        </w:r>
      </w:hyperlink>
      <w:r w:rsidRPr="008E2A0F">
        <w:rPr>
          <w:color w:val="000000"/>
          <w:sz w:val="22"/>
          <w:szCs w:val="22"/>
        </w:rPr>
        <w:t>  w zakładce „Regulamin" oraz uznaje go za wiążący,</w:t>
      </w:r>
    </w:p>
    <w:p w14:paraId="650724A5" w14:textId="77777777" w:rsidR="00D24F7B" w:rsidRPr="008E2A0F" w:rsidRDefault="00D24F7B" w:rsidP="002C793E">
      <w:pPr>
        <w:numPr>
          <w:ilvl w:val="0"/>
          <w:numId w:val="88"/>
        </w:numPr>
        <w:spacing w:after="120" w:line="23" w:lineRule="atLeast"/>
        <w:ind w:left="1134" w:hanging="567"/>
        <w:jc w:val="both"/>
        <w:textAlignment w:val="baseline"/>
        <w:rPr>
          <w:rStyle w:val="Hipercze"/>
          <w:color w:val="000000"/>
          <w:sz w:val="22"/>
          <w:szCs w:val="22"/>
          <w:u w:val="none"/>
        </w:rPr>
      </w:pPr>
      <w:r w:rsidRPr="008E2A0F">
        <w:rPr>
          <w:color w:val="000000"/>
          <w:sz w:val="22"/>
          <w:szCs w:val="22"/>
        </w:rPr>
        <w:t xml:space="preserve">zapoznał i stosuje się do Instrukcji składania ofert/wniosków dostępnej </w:t>
      </w:r>
      <w:hyperlink r:id="rId26" w:history="1">
        <w:r w:rsidRPr="008E2A0F">
          <w:rPr>
            <w:rStyle w:val="Hipercze"/>
            <w:rFonts w:eastAsia="TeXGyrePagella"/>
            <w:b/>
            <w:sz w:val="22"/>
            <w:szCs w:val="22"/>
            <w:lang w:eastAsia="en-US"/>
          </w:rPr>
          <w:t>pod linkiem</w:t>
        </w:r>
      </w:hyperlink>
      <w:r w:rsidRPr="008E2A0F">
        <w:rPr>
          <w:rStyle w:val="Hipercze"/>
          <w:rFonts w:eastAsia="TeXGyrePagella"/>
          <w:b/>
          <w:sz w:val="22"/>
          <w:szCs w:val="22"/>
          <w:lang w:eastAsia="en-US"/>
        </w:rPr>
        <w:t>. </w:t>
      </w:r>
    </w:p>
    <w:p w14:paraId="5E15B3C4" w14:textId="77777777" w:rsidR="00D24F7B" w:rsidRPr="008E2A0F" w:rsidRDefault="00D24F7B" w:rsidP="002C793E">
      <w:pPr>
        <w:pStyle w:val="Akapitzlist"/>
        <w:numPr>
          <w:ilvl w:val="0"/>
          <w:numId w:val="89"/>
        </w:numPr>
        <w:spacing w:after="120" w:line="23" w:lineRule="atLeast"/>
        <w:ind w:left="567" w:hanging="567"/>
        <w:jc w:val="both"/>
        <w:textAlignment w:val="baseline"/>
        <w:rPr>
          <w:color w:val="000000"/>
          <w:sz w:val="22"/>
          <w:szCs w:val="22"/>
        </w:rPr>
      </w:pPr>
      <w:r w:rsidRPr="008E2A0F">
        <w:rPr>
          <w:b/>
          <w:bCs/>
          <w:color w:val="000000"/>
          <w:sz w:val="22"/>
          <w:szCs w:val="22"/>
        </w:rPr>
        <w:t xml:space="preserve">Zamawiający nie ponosi odpowiedzialności za złożenie oferty w sposób niezgodny </w:t>
      </w:r>
      <w:r w:rsidRPr="008E2A0F">
        <w:rPr>
          <w:b/>
          <w:bCs/>
          <w:color w:val="000000"/>
          <w:sz w:val="22"/>
          <w:szCs w:val="22"/>
        </w:rPr>
        <w:br/>
        <w:t xml:space="preserve">z Instrukcją korzystania z </w:t>
      </w:r>
      <w:hyperlink r:id="rId27" w:history="1">
        <w:r w:rsidRPr="008E2A0F">
          <w:rPr>
            <w:rStyle w:val="Hipercze"/>
            <w:rFonts w:eastAsia="TeXGyrePagella"/>
            <w:b/>
            <w:sz w:val="22"/>
            <w:szCs w:val="22"/>
            <w:lang w:eastAsia="en-US"/>
          </w:rPr>
          <w:t>platformazakupowa.pl</w:t>
        </w:r>
      </w:hyperlink>
      <w:r w:rsidRPr="008E2A0F">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19E60A4" w14:textId="35CE06BB" w:rsidR="00D24F7B" w:rsidRPr="008E2A0F" w:rsidRDefault="00D24F7B" w:rsidP="002C793E">
      <w:pPr>
        <w:pStyle w:val="Akapitzlist"/>
        <w:numPr>
          <w:ilvl w:val="0"/>
          <w:numId w:val="89"/>
        </w:numPr>
        <w:spacing w:after="600" w:line="23" w:lineRule="atLeast"/>
        <w:ind w:left="567" w:hanging="567"/>
        <w:jc w:val="both"/>
        <w:textAlignment w:val="baseline"/>
        <w:rPr>
          <w:color w:val="000000"/>
          <w:sz w:val="22"/>
          <w:szCs w:val="22"/>
        </w:rPr>
      </w:pPr>
      <w:r w:rsidRPr="008E2A0F">
        <w:rPr>
          <w:color w:val="000000"/>
          <w:sz w:val="22"/>
          <w:szCs w:val="22"/>
        </w:rPr>
        <w:t xml:space="preserve">Zamawiający informuje, że instrukcje korzystania z </w:t>
      </w:r>
      <w:hyperlink r:id="rId28" w:history="1">
        <w:r w:rsidRPr="008E2A0F">
          <w:rPr>
            <w:color w:val="1155CC"/>
            <w:sz w:val="22"/>
            <w:szCs w:val="22"/>
            <w:u w:val="single"/>
          </w:rPr>
          <w:t>platformazakupowa.pl</w:t>
        </w:r>
      </w:hyperlink>
      <w:r w:rsidRPr="008E2A0F">
        <w:rPr>
          <w:color w:val="000000"/>
          <w:sz w:val="22"/>
          <w:szCs w:val="22"/>
        </w:rPr>
        <w:t xml:space="preserve"> dotyczące </w:t>
      </w:r>
      <w:r w:rsidRPr="008E2A0F">
        <w:rPr>
          <w:color w:val="000000"/>
          <w:sz w:val="22"/>
          <w:szCs w:val="22"/>
        </w:rPr>
        <w:br/>
        <w:t xml:space="preserve">w szczególności logowania, składania wniosków o wyjaśnienie treści SWZ, składania ofert oraz innych czynności podejmowanych w niniejszym postępowaniu przy użyciu </w:t>
      </w:r>
      <w:hyperlink r:id="rId29" w:history="1">
        <w:r w:rsidRPr="008E2A0F">
          <w:rPr>
            <w:color w:val="1155CC"/>
            <w:sz w:val="22"/>
            <w:szCs w:val="22"/>
            <w:u w:val="single"/>
          </w:rPr>
          <w:t>platformazakupowa.pl</w:t>
        </w:r>
      </w:hyperlink>
      <w:r w:rsidRPr="008E2A0F">
        <w:rPr>
          <w:color w:val="000000"/>
          <w:sz w:val="22"/>
          <w:szCs w:val="22"/>
        </w:rPr>
        <w:t xml:space="preserve"> znajdują się w zakładce „Instrukcje dla Wykonawców" na stronie internetowej pod adresem: </w:t>
      </w:r>
      <w:hyperlink r:id="rId30" w:history="1">
        <w:r w:rsidRPr="008E2A0F">
          <w:rPr>
            <w:rStyle w:val="Hipercze"/>
            <w:sz w:val="22"/>
            <w:szCs w:val="22"/>
          </w:rPr>
          <w:t>https://platformazakupowa.pl/strona/45-instrukcje</w:t>
        </w:r>
      </w:hyperlink>
      <w:r w:rsidRPr="008E2A0F">
        <w:rPr>
          <w:color w:val="000000"/>
          <w:sz w:val="22"/>
          <w:szCs w:val="22"/>
        </w:rPr>
        <w:t xml:space="preserve"> .</w:t>
      </w:r>
    </w:p>
    <w:p w14:paraId="7BA54F71" w14:textId="25BC6DBC" w:rsidR="00143A7B" w:rsidRPr="008E2A0F" w:rsidRDefault="00143A7B" w:rsidP="009748AF">
      <w:pPr>
        <w:pBdr>
          <w:bottom w:val="single" w:sz="4" w:space="1" w:color="auto"/>
        </w:pBdr>
        <w:tabs>
          <w:tab w:val="left" w:pos="2127"/>
        </w:tabs>
        <w:spacing w:after="120" w:line="23" w:lineRule="atLeast"/>
        <w:ind w:left="2124" w:hanging="2124"/>
        <w:rPr>
          <w:b/>
          <w:sz w:val="22"/>
          <w:szCs w:val="22"/>
        </w:rPr>
      </w:pPr>
      <w:r w:rsidRPr="008E2A0F">
        <w:rPr>
          <w:b/>
          <w:sz w:val="22"/>
          <w:szCs w:val="22"/>
        </w:rPr>
        <w:t>ROZDZIAŁ</w:t>
      </w:r>
      <w:r w:rsidR="00EC1688" w:rsidRPr="008E2A0F">
        <w:rPr>
          <w:b/>
          <w:sz w:val="22"/>
          <w:szCs w:val="22"/>
        </w:rPr>
        <w:t xml:space="preserve"> XII</w:t>
      </w:r>
      <w:r w:rsidR="0042417D" w:rsidRPr="008E2A0F">
        <w:rPr>
          <w:b/>
          <w:sz w:val="22"/>
          <w:szCs w:val="22"/>
        </w:rPr>
        <w:t>I</w:t>
      </w:r>
      <w:r w:rsidR="00CC5740" w:rsidRPr="008E2A0F">
        <w:rPr>
          <w:b/>
          <w:sz w:val="22"/>
          <w:szCs w:val="22"/>
        </w:rPr>
        <w:t>.</w:t>
      </w:r>
      <w:r w:rsidR="00CC5740" w:rsidRPr="008E2A0F">
        <w:rPr>
          <w:b/>
          <w:sz w:val="22"/>
          <w:szCs w:val="22"/>
        </w:rPr>
        <w:tab/>
      </w:r>
      <w:r w:rsidRPr="008E2A0F">
        <w:rPr>
          <w:b/>
          <w:sz w:val="22"/>
          <w:szCs w:val="22"/>
        </w:rPr>
        <w:t xml:space="preserve">INFORMACJE O WYMAGANIACH TECHNICZNYCH </w:t>
      </w:r>
      <w:r w:rsidR="00CC5740" w:rsidRPr="008E2A0F">
        <w:rPr>
          <w:b/>
          <w:sz w:val="22"/>
          <w:szCs w:val="22"/>
        </w:rPr>
        <w:br/>
      </w:r>
      <w:r w:rsidRPr="008E2A0F">
        <w:rPr>
          <w:b/>
          <w:sz w:val="22"/>
          <w:szCs w:val="22"/>
        </w:rPr>
        <w:t>I ORGANIZACYJNYCH SPORZĄDZANIA,</w:t>
      </w:r>
      <w:r w:rsidR="00CC5740" w:rsidRPr="008E2A0F">
        <w:rPr>
          <w:b/>
          <w:sz w:val="22"/>
          <w:szCs w:val="22"/>
        </w:rPr>
        <w:t xml:space="preserve"> </w:t>
      </w:r>
      <w:r w:rsidRPr="008E2A0F">
        <w:rPr>
          <w:b/>
          <w:sz w:val="22"/>
          <w:szCs w:val="22"/>
        </w:rPr>
        <w:t xml:space="preserve">WYSYŁANIA </w:t>
      </w:r>
      <w:r w:rsidR="00CC5740" w:rsidRPr="008E2A0F">
        <w:rPr>
          <w:b/>
          <w:sz w:val="22"/>
          <w:szCs w:val="22"/>
        </w:rPr>
        <w:br/>
      </w:r>
      <w:r w:rsidRPr="008E2A0F">
        <w:rPr>
          <w:b/>
          <w:sz w:val="22"/>
          <w:szCs w:val="22"/>
        </w:rPr>
        <w:t>I ODBIERANIA KORESPONDENCJI ELEKTRONICZNEJ</w:t>
      </w:r>
    </w:p>
    <w:p w14:paraId="769C1AA0" w14:textId="77777777" w:rsidR="00305A4D" w:rsidRPr="008E2A0F" w:rsidRDefault="00305A4D" w:rsidP="008E2A0F">
      <w:pPr>
        <w:numPr>
          <w:ilvl w:val="0"/>
          <w:numId w:val="45"/>
        </w:numPr>
        <w:suppressAutoHyphens/>
        <w:spacing w:after="120" w:line="23" w:lineRule="atLeast"/>
        <w:ind w:left="567" w:hanging="567"/>
        <w:jc w:val="both"/>
        <w:rPr>
          <w:b/>
          <w:sz w:val="22"/>
          <w:szCs w:val="22"/>
          <w:lang w:eastAsia="ar-SA"/>
        </w:rPr>
      </w:pPr>
      <w:r w:rsidRPr="008E2A0F">
        <w:rPr>
          <w:color w:val="000000"/>
          <w:sz w:val="22"/>
          <w:szCs w:val="22"/>
        </w:rPr>
        <w:t xml:space="preserve">Zamawiający, zgodnie z Rozporządzeniem Prezesa Rady Ministrów z dnia 31 grudnia 2020 r. </w:t>
      </w:r>
      <w:r w:rsidRPr="008E2A0F">
        <w:rPr>
          <w:color w:val="000000"/>
          <w:sz w:val="22"/>
          <w:szCs w:val="22"/>
        </w:rPr>
        <w:br/>
        <w:t xml:space="preserve">w sprawie sposobu sporządzania i przekazywania informacji oraz wymagań technicznych dla dokumentów elektronicznych oraz środków komunikacji elektronicznej w postępowaniu </w:t>
      </w:r>
      <w:r w:rsidRPr="008E2A0F">
        <w:rPr>
          <w:color w:val="000000"/>
          <w:sz w:val="22"/>
          <w:szCs w:val="22"/>
        </w:rPr>
        <w:br/>
        <w:t xml:space="preserve">o udzielenie zamówienia publicznego lub konkursie (Dz. U. z 2020r. poz. 2452), określa niezbędne wymagania sprzętowo – aplikacyjne umożliwiające pracę na  </w:t>
      </w:r>
      <w:hyperlink r:id="rId31" w:history="1">
        <w:r w:rsidRPr="008E2A0F">
          <w:rPr>
            <w:rStyle w:val="Hipercze"/>
            <w:rFonts w:eastAsia="TeXGyrePagella"/>
            <w:b/>
            <w:sz w:val="22"/>
            <w:szCs w:val="22"/>
            <w:lang w:eastAsia="en-US"/>
          </w:rPr>
          <w:t>platformazakupowa.pl</w:t>
        </w:r>
      </w:hyperlink>
      <w:r w:rsidRPr="008E2A0F">
        <w:rPr>
          <w:color w:val="000000"/>
          <w:sz w:val="22"/>
          <w:szCs w:val="22"/>
        </w:rPr>
        <w:t>, tj.:</w:t>
      </w:r>
    </w:p>
    <w:p w14:paraId="5DB67398" w14:textId="77777777" w:rsidR="00305A4D" w:rsidRPr="008E2A0F" w:rsidRDefault="00305A4D" w:rsidP="002C793E">
      <w:pPr>
        <w:numPr>
          <w:ilvl w:val="0"/>
          <w:numId w:val="90"/>
        </w:numPr>
        <w:spacing w:after="120" w:line="23" w:lineRule="atLeast"/>
        <w:ind w:left="1134" w:hanging="567"/>
        <w:jc w:val="both"/>
        <w:textAlignment w:val="baseline"/>
        <w:rPr>
          <w:color w:val="000000"/>
          <w:sz w:val="22"/>
          <w:szCs w:val="22"/>
        </w:rPr>
      </w:pPr>
      <w:r w:rsidRPr="008E2A0F">
        <w:rPr>
          <w:color w:val="000000"/>
          <w:sz w:val="22"/>
          <w:szCs w:val="22"/>
        </w:rPr>
        <w:t>stały dostęp do sieci Internet o gwarantowanej przepustowości nie mniejszej niż 512 kb/s,</w:t>
      </w:r>
    </w:p>
    <w:p w14:paraId="3B7D77A5" w14:textId="77777777" w:rsidR="00305A4D" w:rsidRPr="008E2A0F" w:rsidRDefault="00305A4D" w:rsidP="002C793E">
      <w:pPr>
        <w:numPr>
          <w:ilvl w:val="0"/>
          <w:numId w:val="90"/>
        </w:numPr>
        <w:spacing w:after="120" w:line="23" w:lineRule="atLeast"/>
        <w:ind w:left="1134" w:hanging="567"/>
        <w:jc w:val="both"/>
        <w:textAlignment w:val="baseline"/>
        <w:rPr>
          <w:color w:val="000000"/>
          <w:sz w:val="22"/>
          <w:szCs w:val="22"/>
        </w:rPr>
      </w:pPr>
      <w:r w:rsidRPr="008E2A0F">
        <w:rPr>
          <w:color w:val="000000"/>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5763BE38" w14:textId="77777777" w:rsidR="00305A4D" w:rsidRPr="008E2A0F" w:rsidRDefault="00305A4D" w:rsidP="002C793E">
      <w:pPr>
        <w:numPr>
          <w:ilvl w:val="0"/>
          <w:numId w:val="90"/>
        </w:numPr>
        <w:spacing w:after="120" w:line="23" w:lineRule="atLeast"/>
        <w:ind w:left="1134" w:hanging="567"/>
        <w:jc w:val="both"/>
        <w:textAlignment w:val="baseline"/>
        <w:rPr>
          <w:i/>
          <w:iCs/>
          <w:color w:val="000000"/>
          <w:sz w:val="22"/>
          <w:szCs w:val="22"/>
        </w:rPr>
      </w:pPr>
      <w:r w:rsidRPr="008E2A0F">
        <w:rPr>
          <w:color w:val="000000"/>
          <w:sz w:val="22"/>
          <w:szCs w:val="22"/>
        </w:rPr>
        <w:t xml:space="preserve">zainstalowana dowolna, inna przeglądarka internetowa niż Internet Explorer; </w:t>
      </w:r>
    </w:p>
    <w:p w14:paraId="28855CE9" w14:textId="77777777" w:rsidR="00305A4D" w:rsidRPr="008E2A0F" w:rsidRDefault="00305A4D" w:rsidP="002C793E">
      <w:pPr>
        <w:numPr>
          <w:ilvl w:val="0"/>
          <w:numId w:val="90"/>
        </w:numPr>
        <w:spacing w:after="120" w:line="23" w:lineRule="atLeast"/>
        <w:ind w:left="1134" w:hanging="567"/>
        <w:jc w:val="both"/>
        <w:textAlignment w:val="baseline"/>
        <w:rPr>
          <w:color w:val="000000"/>
          <w:sz w:val="22"/>
          <w:szCs w:val="22"/>
        </w:rPr>
      </w:pPr>
      <w:r w:rsidRPr="008E2A0F">
        <w:rPr>
          <w:color w:val="000000"/>
          <w:sz w:val="22"/>
          <w:szCs w:val="22"/>
        </w:rPr>
        <w:t>włączona obsługa JavaScript,</w:t>
      </w:r>
    </w:p>
    <w:p w14:paraId="1F4A2612" w14:textId="77777777" w:rsidR="00305A4D" w:rsidRPr="008E2A0F" w:rsidRDefault="00305A4D" w:rsidP="002C793E">
      <w:pPr>
        <w:numPr>
          <w:ilvl w:val="0"/>
          <w:numId w:val="90"/>
        </w:numPr>
        <w:spacing w:after="120" w:line="23" w:lineRule="atLeast"/>
        <w:ind w:left="1134" w:hanging="567"/>
        <w:jc w:val="both"/>
        <w:textAlignment w:val="baseline"/>
        <w:rPr>
          <w:color w:val="000000"/>
          <w:sz w:val="22"/>
          <w:szCs w:val="22"/>
        </w:rPr>
      </w:pPr>
      <w:r w:rsidRPr="008E2A0F">
        <w:rPr>
          <w:color w:val="000000"/>
          <w:sz w:val="22"/>
          <w:szCs w:val="22"/>
        </w:rPr>
        <w:t>zainstalowany program Adobe Acrobat Reader lub inny obsługujący format plików .pdf,</w:t>
      </w:r>
    </w:p>
    <w:p w14:paraId="7AA348B1" w14:textId="77777777" w:rsidR="00305A4D" w:rsidRPr="008E2A0F" w:rsidRDefault="00305A4D" w:rsidP="002C793E">
      <w:pPr>
        <w:numPr>
          <w:ilvl w:val="0"/>
          <w:numId w:val="90"/>
        </w:numPr>
        <w:spacing w:after="120" w:line="23" w:lineRule="atLeast"/>
        <w:ind w:left="1134" w:hanging="567"/>
        <w:jc w:val="both"/>
        <w:textAlignment w:val="baseline"/>
        <w:rPr>
          <w:color w:val="000000"/>
          <w:sz w:val="22"/>
          <w:szCs w:val="22"/>
        </w:rPr>
      </w:pPr>
      <w:r w:rsidRPr="008E2A0F">
        <w:rPr>
          <w:color w:val="000000"/>
          <w:sz w:val="22"/>
          <w:szCs w:val="22"/>
        </w:rPr>
        <w:t>szyfrowanie na platformazakupowa.pl odbywa się za pomocą protokołu TLS 1.3.</w:t>
      </w:r>
    </w:p>
    <w:p w14:paraId="6528AB6E" w14:textId="77777777" w:rsidR="00305A4D" w:rsidRPr="008E2A0F" w:rsidRDefault="00305A4D" w:rsidP="002C793E">
      <w:pPr>
        <w:numPr>
          <w:ilvl w:val="0"/>
          <w:numId w:val="90"/>
        </w:numPr>
        <w:spacing w:after="120" w:line="23" w:lineRule="atLeast"/>
        <w:ind w:left="1134" w:hanging="567"/>
        <w:jc w:val="both"/>
        <w:textAlignment w:val="baseline"/>
        <w:rPr>
          <w:color w:val="000000"/>
          <w:sz w:val="22"/>
          <w:szCs w:val="22"/>
        </w:rPr>
      </w:pPr>
      <w:r w:rsidRPr="008E2A0F">
        <w:rPr>
          <w:color w:val="000000"/>
          <w:sz w:val="22"/>
          <w:szCs w:val="22"/>
        </w:rPr>
        <w:t>oznaczenie czasu odbioru danych przez platformę zakupową stanowi datę oraz dokładny czas (hh:mm:ss) generowany wg. czasu lokalnego serwera synchronizowanego z zegarem Głównego Urzędu Miar.</w:t>
      </w:r>
    </w:p>
    <w:p w14:paraId="644581FC" w14:textId="77777777" w:rsidR="00305A4D" w:rsidRPr="008E2A0F" w:rsidRDefault="00305A4D" w:rsidP="009748AF">
      <w:pPr>
        <w:pStyle w:val="Akapitzlist"/>
        <w:numPr>
          <w:ilvl w:val="0"/>
          <w:numId w:val="45"/>
        </w:numPr>
        <w:suppressAutoHyphens/>
        <w:spacing w:after="600" w:line="23" w:lineRule="atLeast"/>
        <w:ind w:left="567" w:hanging="567"/>
        <w:jc w:val="both"/>
        <w:textAlignment w:val="baseline"/>
        <w:rPr>
          <w:b/>
          <w:sz w:val="22"/>
          <w:szCs w:val="22"/>
          <w:lang w:eastAsia="ar-SA"/>
        </w:rPr>
      </w:pPr>
      <w:bookmarkStart w:id="14" w:name="_Hlk85466079"/>
      <w:r w:rsidRPr="008E2A0F">
        <w:rPr>
          <w:color w:val="000000"/>
          <w:sz w:val="22"/>
          <w:szCs w:val="22"/>
        </w:rPr>
        <w:t xml:space="preserve">Zamawiający informuje, że instrukcje korzystania z </w:t>
      </w:r>
      <w:hyperlink r:id="rId32" w:history="1">
        <w:r w:rsidRPr="008E2A0F">
          <w:rPr>
            <w:color w:val="1155CC"/>
            <w:sz w:val="22"/>
            <w:szCs w:val="22"/>
            <w:u w:val="single"/>
          </w:rPr>
          <w:t>platformazakupowa.pl</w:t>
        </w:r>
      </w:hyperlink>
      <w:r w:rsidRPr="008E2A0F">
        <w:rPr>
          <w:color w:val="000000"/>
          <w:sz w:val="22"/>
          <w:szCs w:val="22"/>
        </w:rPr>
        <w:t xml:space="preserve"> dotyczące </w:t>
      </w:r>
      <w:r w:rsidRPr="008E2A0F">
        <w:rPr>
          <w:color w:val="000000"/>
          <w:sz w:val="22"/>
          <w:szCs w:val="22"/>
        </w:rPr>
        <w:br/>
        <w:t xml:space="preserve">w szczególności logowania, składania wniosków o wyjaśnienie treści SWZ, składania ofert oraz innych czynności podejmowanych w niniejszym postępowaniu przy użyciu </w:t>
      </w:r>
      <w:hyperlink r:id="rId33" w:history="1">
        <w:r w:rsidRPr="008E2A0F">
          <w:rPr>
            <w:color w:val="1155CC"/>
            <w:sz w:val="22"/>
            <w:szCs w:val="22"/>
            <w:u w:val="single"/>
          </w:rPr>
          <w:t>platformazakupowa.pl</w:t>
        </w:r>
      </w:hyperlink>
      <w:r w:rsidRPr="008E2A0F">
        <w:rPr>
          <w:color w:val="000000"/>
          <w:sz w:val="22"/>
          <w:szCs w:val="22"/>
        </w:rPr>
        <w:t xml:space="preserve"> znajdują się w zakładce „Instrukcje dla Wykonawców" na stronie internetowej pod adresem: </w:t>
      </w:r>
      <w:hyperlink r:id="rId34" w:history="1">
        <w:r w:rsidRPr="008E2A0F">
          <w:rPr>
            <w:color w:val="1155CC"/>
            <w:sz w:val="22"/>
            <w:szCs w:val="22"/>
            <w:u w:val="single"/>
          </w:rPr>
          <w:t>https://platformazakupowa.pl/strona/45-instrukcje</w:t>
        </w:r>
      </w:hyperlink>
      <w:r w:rsidRPr="008E2A0F">
        <w:rPr>
          <w:color w:val="000000"/>
          <w:sz w:val="22"/>
          <w:szCs w:val="22"/>
        </w:rPr>
        <w:t xml:space="preserve"> .</w:t>
      </w:r>
    </w:p>
    <w:bookmarkEnd w:id="14"/>
    <w:p w14:paraId="58B1EEB8" w14:textId="60365AEE" w:rsidR="006E67D3" w:rsidRPr="008E2A0F" w:rsidRDefault="000F1435" w:rsidP="009748AF">
      <w:pPr>
        <w:pStyle w:val="Tekstpodstawowy"/>
        <w:pBdr>
          <w:bottom w:val="single" w:sz="4" w:space="1" w:color="auto"/>
        </w:pBdr>
        <w:tabs>
          <w:tab w:val="left" w:pos="2127"/>
        </w:tabs>
        <w:spacing w:after="120" w:line="23" w:lineRule="atLeast"/>
        <w:ind w:left="2124" w:hanging="2124"/>
        <w:jc w:val="left"/>
        <w:rPr>
          <w:b/>
          <w:sz w:val="22"/>
          <w:szCs w:val="22"/>
        </w:rPr>
      </w:pPr>
      <w:r w:rsidRPr="008E2A0F">
        <w:rPr>
          <w:b/>
          <w:sz w:val="22"/>
          <w:szCs w:val="22"/>
        </w:rPr>
        <w:t xml:space="preserve">ROZDZIAŁ </w:t>
      </w:r>
      <w:r w:rsidR="00572D54" w:rsidRPr="008E2A0F">
        <w:rPr>
          <w:b/>
          <w:sz w:val="22"/>
          <w:szCs w:val="22"/>
        </w:rPr>
        <w:t>X</w:t>
      </w:r>
      <w:r w:rsidR="0042417D" w:rsidRPr="008E2A0F">
        <w:rPr>
          <w:b/>
          <w:sz w:val="22"/>
          <w:szCs w:val="22"/>
        </w:rPr>
        <w:t>IV</w:t>
      </w:r>
      <w:r w:rsidR="00CC5740" w:rsidRPr="008E2A0F">
        <w:rPr>
          <w:b/>
          <w:sz w:val="22"/>
          <w:szCs w:val="22"/>
        </w:rPr>
        <w:t xml:space="preserve">. </w:t>
      </w:r>
      <w:r w:rsidR="00CC5740" w:rsidRPr="008E2A0F">
        <w:rPr>
          <w:b/>
          <w:sz w:val="22"/>
          <w:szCs w:val="22"/>
        </w:rPr>
        <w:tab/>
      </w:r>
      <w:r w:rsidR="006E67D3" w:rsidRPr="008E2A0F">
        <w:rPr>
          <w:b/>
          <w:sz w:val="22"/>
          <w:szCs w:val="22"/>
        </w:rPr>
        <w:t>OPIS SPOSOBU UDZIELANIA WYJAŚNIEŃ DOTYCZĄCYCH SPECYFIKACJI</w:t>
      </w:r>
      <w:r w:rsidRPr="008E2A0F">
        <w:rPr>
          <w:b/>
          <w:sz w:val="22"/>
          <w:szCs w:val="22"/>
        </w:rPr>
        <w:t xml:space="preserve"> WARUNKÓW </w:t>
      </w:r>
      <w:r w:rsidR="006E67D3" w:rsidRPr="008E2A0F">
        <w:rPr>
          <w:b/>
          <w:sz w:val="22"/>
          <w:szCs w:val="22"/>
        </w:rPr>
        <w:t>ZAMÓWIENIA</w:t>
      </w:r>
    </w:p>
    <w:p w14:paraId="0E5EA1AF" w14:textId="4F3D0886" w:rsidR="006E67D3" w:rsidRPr="008E2A0F" w:rsidRDefault="000F1435" w:rsidP="008E2A0F">
      <w:pPr>
        <w:pStyle w:val="Tekstpodstawowy"/>
        <w:numPr>
          <w:ilvl w:val="0"/>
          <w:numId w:val="5"/>
        </w:numPr>
        <w:tabs>
          <w:tab w:val="clear" w:pos="567"/>
          <w:tab w:val="num" w:pos="426"/>
        </w:tabs>
        <w:spacing w:after="120" w:line="23" w:lineRule="atLeast"/>
        <w:rPr>
          <w:sz w:val="22"/>
          <w:szCs w:val="22"/>
        </w:rPr>
      </w:pPr>
      <w:r w:rsidRPr="008E2A0F">
        <w:rPr>
          <w:sz w:val="22"/>
          <w:szCs w:val="22"/>
        </w:rPr>
        <w:t>Treść S</w:t>
      </w:r>
      <w:r w:rsidR="006E67D3" w:rsidRPr="008E2A0F">
        <w:rPr>
          <w:sz w:val="22"/>
          <w:szCs w:val="22"/>
        </w:rPr>
        <w:t>WZ wraz z załącznikami zamieszczona jest na Platformie</w:t>
      </w:r>
      <w:r w:rsidR="00CC5740" w:rsidRPr="008E2A0F">
        <w:rPr>
          <w:sz w:val="22"/>
          <w:szCs w:val="22"/>
        </w:rPr>
        <w:t xml:space="preserve"> zakupowej</w:t>
      </w:r>
      <w:r w:rsidR="006E67D3" w:rsidRPr="008E2A0F">
        <w:rPr>
          <w:sz w:val="22"/>
          <w:szCs w:val="22"/>
        </w:rPr>
        <w:t>.</w:t>
      </w:r>
    </w:p>
    <w:p w14:paraId="061C88C8" w14:textId="77777777" w:rsidR="006E67D3" w:rsidRPr="008E2A0F" w:rsidRDefault="006E67D3" w:rsidP="008E2A0F">
      <w:pPr>
        <w:pStyle w:val="Tekstpodstawowy"/>
        <w:numPr>
          <w:ilvl w:val="0"/>
          <w:numId w:val="5"/>
        </w:numPr>
        <w:tabs>
          <w:tab w:val="clear" w:pos="567"/>
          <w:tab w:val="num" w:pos="426"/>
        </w:tabs>
        <w:spacing w:after="120" w:line="23" w:lineRule="atLeast"/>
        <w:ind w:right="28"/>
        <w:rPr>
          <w:sz w:val="22"/>
          <w:szCs w:val="22"/>
        </w:rPr>
      </w:pPr>
      <w:r w:rsidRPr="008E2A0F">
        <w:rPr>
          <w:sz w:val="22"/>
          <w:szCs w:val="22"/>
        </w:rPr>
        <w:t>Wykonawca może zwrócić się do Zamaw</w:t>
      </w:r>
      <w:r w:rsidR="000F1435" w:rsidRPr="008E2A0F">
        <w:rPr>
          <w:sz w:val="22"/>
          <w:szCs w:val="22"/>
        </w:rPr>
        <w:t>iającego z wnioskiem o wyjaśnienie treści S</w:t>
      </w:r>
      <w:r w:rsidRPr="008E2A0F">
        <w:rPr>
          <w:sz w:val="22"/>
          <w:szCs w:val="22"/>
        </w:rPr>
        <w:t>WZ.</w:t>
      </w:r>
    </w:p>
    <w:p w14:paraId="2625344A" w14:textId="77777777" w:rsidR="006E67D3" w:rsidRPr="008E2A0F" w:rsidRDefault="006E67D3" w:rsidP="008E2A0F">
      <w:pPr>
        <w:pStyle w:val="Tekstpodstawowy"/>
        <w:numPr>
          <w:ilvl w:val="0"/>
          <w:numId w:val="5"/>
        </w:numPr>
        <w:tabs>
          <w:tab w:val="clear" w:pos="567"/>
        </w:tabs>
        <w:spacing w:after="120" w:line="23" w:lineRule="atLeast"/>
        <w:ind w:left="426" w:right="28" w:hanging="426"/>
        <w:rPr>
          <w:sz w:val="22"/>
          <w:szCs w:val="22"/>
        </w:rPr>
      </w:pPr>
      <w:r w:rsidRPr="008E2A0F">
        <w:rPr>
          <w:sz w:val="22"/>
          <w:szCs w:val="22"/>
        </w:rPr>
        <w:t>Zamawiający niezwłocznie udzieli wyjaśnień, jednakże nie później niż na 2 dni przed upływem terminu składania ofert</w:t>
      </w:r>
      <w:r w:rsidR="000F1435" w:rsidRPr="008E2A0F">
        <w:rPr>
          <w:sz w:val="22"/>
          <w:szCs w:val="22"/>
        </w:rPr>
        <w:t>, o ile wniosek o wyjaśnienie S</w:t>
      </w:r>
      <w:r w:rsidRPr="008E2A0F">
        <w:rPr>
          <w:sz w:val="22"/>
          <w:szCs w:val="22"/>
        </w:rPr>
        <w:t xml:space="preserve">WZ wpłynie do Zamawiającego nie później niż </w:t>
      </w:r>
      <w:r w:rsidR="000F1435" w:rsidRPr="008E2A0F">
        <w:rPr>
          <w:sz w:val="22"/>
          <w:szCs w:val="22"/>
        </w:rPr>
        <w:t>na 4 dni przed</w:t>
      </w:r>
      <w:r w:rsidRPr="008E2A0F">
        <w:rPr>
          <w:sz w:val="22"/>
          <w:szCs w:val="22"/>
        </w:rPr>
        <w:t xml:space="preserve"> </w:t>
      </w:r>
      <w:r w:rsidR="000F1435" w:rsidRPr="008E2A0F">
        <w:rPr>
          <w:sz w:val="22"/>
          <w:szCs w:val="22"/>
        </w:rPr>
        <w:t>upływem</w:t>
      </w:r>
      <w:r w:rsidRPr="008E2A0F">
        <w:rPr>
          <w:sz w:val="22"/>
          <w:szCs w:val="22"/>
        </w:rPr>
        <w:t xml:space="preserve"> terminu składania ofert.</w:t>
      </w:r>
    </w:p>
    <w:p w14:paraId="34D8889E" w14:textId="44AB5172" w:rsidR="006E67D3" w:rsidRPr="008E2A0F" w:rsidRDefault="006E67D3" w:rsidP="008E2A0F">
      <w:pPr>
        <w:pStyle w:val="Tekstpodstawowy"/>
        <w:numPr>
          <w:ilvl w:val="0"/>
          <w:numId w:val="5"/>
        </w:numPr>
        <w:tabs>
          <w:tab w:val="clear" w:pos="567"/>
        </w:tabs>
        <w:spacing w:after="120" w:line="23" w:lineRule="atLeast"/>
        <w:ind w:left="426" w:right="28" w:hanging="426"/>
        <w:rPr>
          <w:sz w:val="22"/>
          <w:szCs w:val="22"/>
        </w:rPr>
      </w:pPr>
      <w:r w:rsidRPr="008E2A0F">
        <w:rPr>
          <w:sz w:val="22"/>
          <w:szCs w:val="22"/>
        </w:rPr>
        <w:t>Wszelkie wy</w:t>
      </w:r>
      <w:r w:rsidR="00EA0A8C" w:rsidRPr="008E2A0F">
        <w:rPr>
          <w:sz w:val="22"/>
          <w:szCs w:val="22"/>
        </w:rPr>
        <w:t>jaśnienia, modyfikacje treści S</w:t>
      </w:r>
      <w:r w:rsidRPr="008E2A0F">
        <w:rPr>
          <w:sz w:val="22"/>
          <w:szCs w:val="22"/>
        </w:rPr>
        <w:t>WZ oraz inne informacje związane z niniejszym postępowaniem</w:t>
      </w:r>
      <w:r w:rsidR="00592711" w:rsidRPr="008E2A0F">
        <w:rPr>
          <w:sz w:val="22"/>
          <w:szCs w:val="22"/>
        </w:rPr>
        <w:t xml:space="preserve">, </w:t>
      </w:r>
      <w:r w:rsidRPr="008E2A0F">
        <w:rPr>
          <w:sz w:val="22"/>
          <w:szCs w:val="22"/>
        </w:rPr>
        <w:t xml:space="preserve">Zamawiający będzie zamieszczał wyłącznie na Platformie </w:t>
      </w:r>
      <w:r w:rsidR="000D5491" w:rsidRPr="008E2A0F">
        <w:rPr>
          <w:sz w:val="22"/>
          <w:szCs w:val="22"/>
        </w:rPr>
        <w:t>zakupowej</w:t>
      </w:r>
      <w:r w:rsidR="00592711" w:rsidRPr="008E2A0F">
        <w:rPr>
          <w:sz w:val="22"/>
          <w:szCs w:val="22"/>
        </w:rPr>
        <w:t xml:space="preserve">, </w:t>
      </w:r>
      <w:r w:rsidRPr="008E2A0F">
        <w:rPr>
          <w:sz w:val="22"/>
          <w:szCs w:val="22"/>
        </w:rPr>
        <w:t>w wierszu oznaczonym tytułem oraz znakiem sprawy niniejszego postępowania.</w:t>
      </w:r>
    </w:p>
    <w:p w14:paraId="322C72BC" w14:textId="1D98524A" w:rsidR="006E67D3" w:rsidRPr="008E2A0F" w:rsidRDefault="006E67D3" w:rsidP="008E2A0F">
      <w:pPr>
        <w:pStyle w:val="Tekstpodstawowy"/>
        <w:numPr>
          <w:ilvl w:val="0"/>
          <w:numId w:val="5"/>
        </w:numPr>
        <w:tabs>
          <w:tab w:val="clear" w:pos="567"/>
        </w:tabs>
        <w:spacing w:after="120" w:line="23" w:lineRule="atLeast"/>
        <w:ind w:left="426" w:right="28" w:hanging="426"/>
        <w:rPr>
          <w:sz w:val="22"/>
          <w:szCs w:val="22"/>
        </w:rPr>
      </w:pPr>
      <w:r w:rsidRPr="008E2A0F">
        <w:rPr>
          <w:sz w:val="22"/>
          <w:szCs w:val="22"/>
        </w:rPr>
        <w:t xml:space="preserve">W uzasadnionych przypadkach Zamawiający może przed upływem terminu </w:t>
      </w:r>
      <w:r w:rsidR="00EA0A8C" w:rsidRPr="008E2A0F">
        <w:rPr>
          <w:sz w:val="22"/>
          <w:szCs w:val="22"/>
        </w:rPr>
        <w:t>składania ofert zmienić treść S</w:t>
      </w:r>
      <w:r w:rsidRPr="008E2A0F">
        <w:rPr>
          <w:sz w:val="22"/>
          <w:szCs w:val="22"/>
        </w:rPr>
        <w:t xml:space="preserve">WZ. Każda wprowadzona przez Zamawiającego zmiana staje </w:t>
      </w:r>
      <w:r w:rsidR="00EA0A8C" w:rsidRPr="008E2A0F">
        <w:rPr>
          <w:sz w:val="22"/>
          <w:szCs w:val="22"/>
        </w:rPr>
        <w:t>się w takim przypadku częścią SWZ. Dokonaną zmianę treści S</w:t>
      </w:r>
      <w:r w:rsidRPr="008E2A0F">
        <w:rPr>
          <w:sz w:val="22"/>
          <w:szCs w:val="22"/>
        </w:rPr>
        <w:t xml:space="preserve">WZ Zamawiający udostępnia na Platformie </w:t>
      </w:r>
      <w:r w:rsidR="000D5491" w:rsidRPr="008E2A0F">
        <w:rPr>
          <w:sz w:val="22"/>
          <w:szCs w:val="22"/>
        </w:rPr>
        <w:t>zakupowej</w:t>
      </w:r>
      <w:r w:rsidRPr="008E2A0F">
        <w:rPr>
          <w:sz w:val="22"/>
          <w:szCs w:val="22"/>
        </w:rPr>
        <w:t>.</w:t>
      </w:r>
    </w:p>
    <w:p w14:paraId="51C1CDD6" w14:textId="77777777" w:rsidR="006E67D3" w:rsidRPr="008E2A0F" w:rsidRDefault="006E67D3" w:rsidP="009748AF">
      <w:pPr>
        <w:pStyle w:val="Tekstpodstawowy"/>
        <w:numPr>
          <w:ilvl w:val="0"/>
          <w:numId w:val="5"/>
        </w:numPr>
        <w:tabs>
          <w:tab w:val="clear" w:pos="567"/>
          <w:tab w:val="num" w:pos="142"/>
        </w:tabs>
        <w:spacing w:after="600" w:line="23" w:lineRule="atLeast"/>
        <w:ind w:left="425" w:right="28" w:hanging="425"/>
        <w:rPr>
          <w:sz w:val="22"/>
          <w:szCs w:val="22"/>
        </w:rPr>
      </w:pPr>
      <w:r w:rsidRPr="008E2A0F">
        <w:rPr>
          <w:sz w:val="22"/>
          <w:szCs w:val="22"/>
        </w:rPr>
        <w:t>Zamawiający oświadcza, iż nie zamierza zwoływać zebrania Wykonaw</w:t>
      </w:r>
      <w:r w:rsidR="00EA0A8C" w:rsidRPr="008E2A0F">
        <w:rPr>
          <w:sz w:val="22"/>
          <w:szCs w:val="22"/>
        </w:rPr>
        <w:t>ców w celu wyjaśnienia treści S</w:t>
      </w:r>
      <w:r w:rsidRPr="008E2A0F">
        <w:rPr>
          <w:sz w:val="22"/>
          <w:szCs w:val="22"/>
        </w:rPr>
        <w:t>WZ.</w:t>
      </w:r>
    </w:p>
    <w:p w14:paraId="0BA6EB8C" w14:textId="2C07EC11" w:rsidR="006E67D3" w:rsidRPr="008E2A0F" w:rsidRDefault="006E67D3" w:rsidP="005E56C9">
      <w:pPr>
        <w:pBdr>
          <w:bottom w:val="single" w:sz="4" w:space="1" w:color="auto"/>
        </w:pBdr>
        <w:tabs>
          <w:tab w:val="left" w:pos="2127"/>
        </w:tabs>
        <w:spacing w:after="120" w:line="23" w:lineRule="atLeast"/>
        <w:ind w:left="2124" w:hanging="2124"/>
        <w:rPr>
          <w:b/>
          <w:sz w:val="22"/>
          <w:szCs w:val="22"/>
        </w:rPr>
      </w:pPr>
      <w:r w:rsidRPr="008E2A0F">
        <w:rPr>
          <w:b/>
          <w:sz w:val="22"/>
          <w:szCs w:val="22"/>
        </w:rPr>
        <w:t>ROZDZIAŁ X</w:t>
      </w:r>
      <w:r w:rsidR="00EC1688" w:rsidRPr="008E2A0F">
        <w:rPr>
          <w:b/>
          <w:sz w:val="22"/>
          <w:szCs w:val="22"/>
        </w:rPr>
        <w:t>V</w:t>
      </w:r>
      <w:r w:rsidR="000D5491" w:rsidRPr="008E2A0F">
        <w:rPr>
          <w:b/>
          <w:sz w:val="22"/>
          <w:szCs w:val="22"/>
        </w:rPr>
        <w:t xml:space="preserve">. </w:t>
      </w:r>
      <w:r w:rsidR="000D5491" w:rsidRPr="008E2A0F">
        <w:rPr>
          <w:b/>
          <w:sz w:val="22"/>
          <w:szCs w:val="22"/>
        </w:rPr>
        <w:tab/>
      </w:r>
      <w:r w:rsidR="000D5491" w:rsidRPr="008E2A0F">
        <w:rPr>
          <w:b/>
          <w:sz w:val="22"/>
          <w:szCs w:val="22"/>
        </w:rPr>
        <w:tab/>
      </w:r>
      <w:r w:rsidRPr="008E2A0F">
        <w:rPr>
          <w:b/>
          <w:sz w:val="22"/>
          <w:szCs w:val="22"/>
        </w:rPr>
        <w:t xml:space="preserve">OSOBY ZE STRONY ZAMAWIAJĄCEGO UPRAWNIONE DO </w:t>
      </w:r>
      <w:r w:rsidR="00A86AC3" w:rsidRPr="008E2A0F">
        <w:rPr>
          <w:b/>
          <w:sz w:val="22"/>
          <w:szCs w:val="22"/>
        </w:rPr>
        <w:t>KOMUNIKOWANIA</w:t>
      </w:r>
      <w:r w:rsidRPr="008E2A0F">
        <w:rPr>
          <w:b/>
          <w:sz w:val="22"/>
          <w:szCs w:val="22"/>
        </w:rPr>
        <w:t xml:space="preserve"> SIĘ Z WYKONAWCAMI</w:t>
      </w:r>
    </w:p>
    <w:p w14:paraId="7E3ED6EB" w14:textId="220FDC0D" w:rsidR="00473851" w:rsidRPr="008E2A0F" w:rsidRDefault="00473851" w:rsidP="009748AF">
      <w:pPr>
        <w:pStyle w:val="Tekstpodstawowy"/>
        <w:spacing w:after="600" w:line="23" w:lineRule="atLeast"/>
        <w:rPr>
          <w:sz w:val="22"/>
          <w:szCs w:val="22"/>
        </w:rPr>
      </w:pPr>
      <w:r w:rsidRPr="008E2A0F">
        <w:rPr>
          <w:sz w:val="22"/>
          <w:szCs w:val="22"/>
        </w:rPr>
        <w:t xml:space="preserve">Zamawiający wyznacza następującą osobę do komunikowania się z Wykonawcami, w sprawach dotyczących niniejszego postępowania: Arkadiusz Maraszek </w:t>
      </w:r>
      <w:r w:rsidRPr="008E2A0F">
        <w:rPr>
          <w:color w:val="000000"/>
          <w:sz w:val="22"/>
          <w:szCs w:val="22"/>
        </w:rPr>
        <w:t>– e-mail: arkadiuszmaraszek@psary.pl</w:t>
      </w:r>
    </w:p>
    <w:p w14:paraId="15480171" w14:textId="4B8B96EF" w:rsidR="001B37C3" w:rsidRPr="008E2A0F" w:rsidRDefault="00EC1688" w:rsidP="008E2A0F">
      <w:pPr>
        <w:pStyle w:val="Tekstpodstawowy"/>
        <w:pBdr>
          <w:bottom w:val="single" w:sz="4" w:space="1" w:color="auto"/>
        </w:pBdr>
        <w:tabs>
          <w:tab w:val="left" w:pos="2127"/>
        </w:tabs>
        <w:spacing w:after="120" w:line="23" w:lineRule="atLeast"/>
        <w:rPr>
          <w:b/>
          <w:sz w:val="22"/>
          <w:szCs w:val="22"/>
        </w:rPr>
      </w:pPr>
      <w:r w:rsidRPr="008E2A0F">
        <w:rPr>
          <w:b/>
          <w:sz w:val="22"/>
          <w:szCs w:val="22"/>
        </w:rPr>
        <w:t>ROZDZIAŁ XV</w:t>
      </w:r>
      <w:r w:rsidR="0042417D" w:rsidRPr="008E2A0F">
        <w:rPr>
          <w:b/>
          <w:sz w:val="22"/>
          <w:szCs w:val="22"/>
        </w:rPr>
        <w:t>I</w:t>
      </w:r>
      <w:r w:rsidR="000D5491" w:rsidRPr="008E2A0F">
        <w:rPr>
          <w:b/>
          <w:sz w:val="22"/>
          <w:szCs w:val="22"/>
        </w:rPr>
        <w:t xml:space="preserve">. </w:t>
      </w:r>
      <w:r w:rsidR="000D5491" w:rsidRPr="008E2A0F">
        <w:rPr>
          <w:b/>
          <w:sz w:val="22"/>
          <w:szCs w:val="22"/>
        </w:rPr>
        <w:tab/>
      </w:r>
      <w:r w:rsidR="001B37C3" w:rsidRPr="008E2A0F">
        <w:rPr>
          <w:b/>
          <w:sz w:val="22"/>
          <w:szCs w:val="22"/>
        </w:rPr>
        <w:t>OPIS SPOSOBU PRZYGOTOWANIA OFERT</w:t>
      </w:r>
      <w:r w:rsidR="006C3C6A" w:rsidRPr="008E2A0F">
        <w:rPr>
          <w:b/>
          <w:sz w:val="22"/>
          <w:szCs w:val="22"/>
        </w:rPr>
        <w:t>Y</w:t>
      </w:r>
    </w:p>
    <w:p w14:paraId="64A17A13" w14:textId="77777777" w:rsidR="00305A4D" w:rsidRPr="008E2A0F" w:rsidRDefault="00305A4D" w:rsidP="008E2A0F">
      <w:pPr>
        <w:pStyle w:val="Tekstpodstawowy2"/>
        <w:numPr>
          <w:ilvl w:val="0"/>
          <w:numId w:val="38"/>
        </w:numPr>
        <w:spacing w:after="120" w:line="23" w:lineRule="atLeast"/>
        <w:jc w:val="both"/>
        <w:rPr>
          <w:sz w:val="22"/>
          <w:szCs w:val="22"/>
        </w:rPr>
      </w:pPr>
      <w:r w:rsidRPr="008E2A0F">
        <w:rPr>
          <w:color w:val="000000"/>
          <w:sz w:val="22"/>
          <w:szCs w:val="22"/>
        </w:rPr>
        <w:t xml:space="preserve">Oferta oraz przedmiotowe środki dowodowe (jeżeli były wymagane) składane elektronicznie muszą zostać podpisane </w:t>
      </w:r>
      <w:r w:rsidRPr="008E2A0F">
        <w:rPr>
          <w:b/>
          <w:bCs/>
          <w:color w:val="000000"/>
          <w:sz w:val="22"/>
          <w:szCs w:val="22"/>
        </w:rPr>
        <w:t>elektronicznym kwalifikowanym podpisem</w:t>
      </w:r>
      <w:r w:rsidRPr="008E2A0F">
        <w:rPr>
          <w:color w:val="000000"/>
          <w:sz w:val="22"/>
          <w:szCs w:val="22"/>
        </w:rPr>
        <w:t xml:space="preserve"> lub </w:t>
      </w:r>
      <w:r w:rsidRPr="008E2A0F">
        <w:rPr>
          <w:b/>
          <w:bCs/>
          <w:color w:val="000000"/>
          <w:sz w:val="22"/>
          <w:szCs w:val="22"/>
        </w:rPr>
        <w:t>podpisem zaufanym</w:t>
      </w:r>
      <w:r w:rsidRPr="008E2A0F">
        <w:rPr>
          <w:color w:val="000000"/>
          <w:sz w:val="22"/>
          <w:szCs w:val="22"/>
        </w:rPr>
        <w:t xml:space="preserve"> lub </w:t>
      </w:r>
      <w:r w:rsidRPr="008E2A0F">
        <w:rPr>
          <w:b/>
          <w:bCs/>
          <w:color w:val="000000"/>
          <w:sz w:val="22"/>
          <w:szCs w:val="22"/>
        </w:rPr>
        <w:t>podpisem osobistym</w:t>
      </w:r>
      <w:r w:rsidRPr="008E2A0F">
        <w:rPr>
          <w:color w:val="000000"/>
          <w:sz w:val="22"/>
          <w:szCs w:val="22"/>
        </w:rPr>
        <w:t xml:space="preserve">. W procesie składania oferty, w tym przedmiotowych środków dowodowych na platformie, </w:t>
      </w:r>
      <w:r w:rsidRPr="008E2A0F">
        <w:rPr>
          <w:b/>
          <w:bCs/>
          <w:color w:val="000000"/>
          <w:sz w:val="22"/>
          <w:szCs w:val="22"/>
        </w:rPr>
        <w:t>kwalifikowany podpis elektroniczny</w:t>
      </w:r>
      <w:r w:rsidRPr="008E2A0F">
        <w:rPr>
          <w:color w:val="000000"/>
          <w:sz w:val="22"/>
          <w:szCs w:val="22"/>
        </w:rPr>
        <w:t xml:space="preserve"> lub </w:t>
      </w:r>
      <w:r w:rsidRPr="008E2A0F">
        <w:rPr>
          <w:b/>
          <w:bCs/>
          <w:color w:val="000000"/>
          <w:sz w:val="22"/>
          <w:szCs w:val="22"/>
        </w:rPr>
        <w:t>podpis zaufany</w:t>
      </w:r>
      <w:r w:rsidRPr="008E2A0F">
        <w:rPr>
          <w:color w:val="000000"/>
          <w:sz w:val="22"/>
          <w:szCs w:val="22"/>
        </w:rPr>
        <w:t xml:space="preserve"> lub </w:t>
      </w:r>
      <w:r w:rsidRPr="008E2A0F">
        <w:rPr>
          <w:b/>
          <w:bCs/>
          <w:color w:val="000000"/>
          <w:sz w:val="22"/>
          <w:szCs w:val="22"/>
        </w:rPr>
        <w:t>podpis osobisty</w:t>
      </w:r>
      <w:r w:rsidRPr="008E2A0F">
        <w:rPr>
          <w:color w:val="000000"/>
          <w:sz w:val="22"/>
          <w:szCs w:val="22"/>
        </w:rPr>
        <w:t xml:space="preserve"> Wykonawca składa bezpośrednio na dokumencie, który następnie przesyła do systemu.</w:t>
      </w:r>
    </w:p>
    <w:p w14:paraId="21D510A8" w14:textId="77777777" w:rsidR="00305A4D" w:rsidRPr="008E2A0F" w:rsidRDefault="00305A4D" w:rsidP="008E2A0F">
      <w:pPr>
        <w:pStyle w:val="Tekstpodstawowy2"/>
        <w:numPr>
          <w:ilvl w:val="0"/>
          <w:numId w:val="38"/>
        </w:numPr>
        <w:spacing w:after="120" w:line="23" w:lineRule="atLeast"/>
        <w:jc w:val="both"/>
        <w:rPr>
          <w:sz w:val="22"/>
          <w:szCs w:val="22"/>
        </w:rPr>
      </w:pPr>
      <w:r w:rsidRPr="008E2A0F">
        <w:rPr>
          <w:color w:val="000000"/>
          <w:sz w:val="22"/>
          <w:szCs w:val="22"/>
        </w:rPr>
        <w:lastRenderedPageBreak/>
        <w:t xml:space="preserve">Poświadczenia za zgodność z oryginałem dokonuje odpowiednio Wykonawca, podmiot, na którego zdolnościach lub sytuacji polega Wykonawca, wykonawcy wspólnie ubiegający się </w:t>
      </w:r>
      <w:r w:rsidRPr="008E2A0F">
        <w:rPr>
          <w:color w:val="000000"/>
          <w:sz w:val="22"/>
          <w:szCs w:val="22"/>
        </w:rPr>
        <w:br/>
        <w:t xml:space="preserve">o udzielenie zamówienia publicznego albo podwykonawca, w zakresie dokumentów, które każdego z nich dotyczą. Poprzez oryginał należy rozumieć dokument podpisany </w:t>
      </w:r>
      <w:r w:rsidRPr="008E2A0F">
        <w:rPr>
          <w:b/>
          <w:bCs/>
          <w:color w:val="000000"/>
          <w:sz w:val="22"/>
          <w:szCs w:val="22"/>
        </w:rPr>
        <w:t>kwalifikowanym podpisem elektronicznym</w:t>
      </w:r>
      <w:r w:rsidRPr="008E2A0F">
        <w:rPr>
          <w:color w:val="000000"/>
          <w:sz w:val="22"/>
          <w:szCs w:val="22"/>
        </w:rPr>
        <w:t xml:space="preserve"> lub </w:t>
      </w:r>
      <w:r w:rsidRPr="008E2A0F">
        <w:rPr>
          <w:b/>
          <w:bCs/>
          <w:color w:val="000000"/>
          <w:sz w:val="22"/>
          <w:szCs w:val="22"/>
        </w:rPr>
        <w:t>podpisem zaufanym</w:t>
      </w:r>
      <w:r w:rsidRPr="008E2A0F">
        <w:rPr>
          <w:color w:val="000000"/>
          <w:sz w:val="22"/>
          <w:szCs w:val="22"/>
        </w:rPr>
        <w:t xml:space="preserve"> lub </w:t>
      </w:r>
      <w:r w:rsidRPr="008E2A0F">
        <w:rPr>
          <w:b/>
          <w:bCs/>
          <w:color w:val="000000"/>
          <w:sz w:val="22"/>
          <w:szCs w:val="22"/>
        </w:rPr>
        <w:t>podpisem osobistym</w:t>
      </w:r>
      <w:r w:rsidRPr="008E2A0F">
        <w:rPr>
          <w:color w:val="000000"/>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5ECCA23" w14:textId="77777777" w:rsidR="00305A4D" w:rsidRPr="008E2A0F" w:rsidRDefault="00305A4D" w:rsidP="008E2A0F">
      <w:pPr>
        <w:pStyle w:val="Tekstpodstawowy2"/>
        <w:numPr>
          <w:ilvl w:val="0"/>
          <w:numId w:val="38"/>
        </w:numPr>
        <w:spacing w:after="120" w:line="23" w:lineRule="atLeast"/>
        <w:jc w:val="both"/>
        <w:rPr>
          <w:sz w:val="22"/>
          <w:szCs w:val="22"/>
        </w:rPr>
      </w:pPr>
      <w:r w:rsidRPr="008E2A0F">
        <w:rPr>
          <w:color w:val="000000"/>
          <w:sz w:val="22"/>
          <w:szCs w:val="22"/>
        </w:rPr>
        <w:t>Oferta powinna być:</w:t>
      </w:r>
    </w:p>
    <w:p w14:paraId="681350AB" w14:textId="77777777" w:rsidR="00305A4D" w:rsidRPr="008E2A0F" w:rsidRDefault="00305A4D" w:rsidP="002C793E">
      <w:pPr>
        <w:numPr>
          <w:ilvl w:val="0"/>
          <w:numId w:val="93"/>
        </w:numPr>
        <w:spacing w:after="120" w:line="23" w:lineRule="atLeast"/>
        <w:ind w:left="1134" w:hanging="567"/>
        <w:jc w:val="both"/>
        <w:textAlignment w:val="baseline"/>
        <w:rPr>
          <w:color w:val="000000"/>
          <w:sz w:val="22"/>
          <w:szCs w:val="22"/>
        </w:rPr>
      </w:pPr>
      <w:r w:rsidRPr="008E2A0F">
        <w:rPr>
          <w:color w:val="000000"/>
          <w:sz w:val="22"/>
          <w:szCs w:val="22"/>
        </w:rPr>
        <w:t>sporządzona na podstawie załączników niniejszej SWZ w języku polskim,</w:t>
      </w:r>
    </w:p>
    <w:p w14:paraId="480A938D" w14:textId="77777777" w:rsidR="00305A4D" w:rsidRPr="008E2A0F" w:rsidRDefault="00305A4D" w:rsidP="002C793E">
      <w:pPr>
        <w:numPr>
          <w:ilvl w:val="0"/>
          <w:numId w:val="93"/>
        </w:numPr>
        <w:spacing w:after="120" w:line="23" w:lineRule="atLeast"/>
        <w:ind w:left="1134" w:hanging="567"/>
        <w:jc w:val="both"/>
        <w:textAlignment w:val="baseline"/>
        <w:rPr>
          <w:color w:val="000000"/>
          <w:sz w:val="22"/>
          <w:szCs w:val="22"/>
        </w:rPr>
      </w:pPr>
      <w:r w:rsidRPr="008E2A0F">
        <w:rPr>
          <w:color w:val="000000"/>
          <w:sz w:val="22"/>
          <w:szCs w:val="22"/>
        </w:rPr>
        <w:t xml:space="preserve">złożona przy użyciu środków komunikacji elektronicznej tzn. za pośrednictwem </w:t>
      </w:r>
      <w:hyperlink r:id="rId35" w:history="1">
        <w:r w:rsidRPr="008E2A0F">
          <w:rPr>
            <w:color w:val="1155CC"/>
            <w:sz w:val="22"/>
            <w:szCs w:val="22"/>
            <w:u w:val="single"/>
          </w:rPr>
          <w:t>platformazakupowa.pl</w:t>
        </w:r>
      </w:hyperlink>
      <w:r w:rsidRPr="008E2A0F">
        <w:rPr>
          <w:color w:val="000000"/>
          <w:sz w:val="22"/>
          <w:szCs w:val="22"/>
        </w:rPr>
        <w:t>,</w:t>
      </w:r>
    </w:p>
    <w:p w14:paraId="58CB637C" w14:textId="77777777" w:rsidR="00305A4D" w:rsidRPr="008E2A0F" w:rsidRDefault="00305A4D" w:rsidP="002C793E">
      <w:pPr>
        <w:numPr>
          <w:ilvl w:val="0"/>
          <w:numId w:val="93"/>
        </w:numPr>
        <w:spacing w:after="120" w:line="23" w:lineRule="atLeast"/>
        <w:ind w:left="1134" w:hanging="567"/>
        <w:jc w:val="both"/>
        <w:textAlignment w:val="baseline"/>
        <w:rPr>
          <w:color w:val="000000"/>
          <w:sz w:val="22"/>
          <w:szCs w:val="22"/>
        </w:rPr>
      </w:pPr>
      <w:r w:rsidRPr="008E2A0F">
        <w:rPr>
          <w:color w:val="000000"/>
          <w:sz w:val="22"/>
          <w:szCs w:val="22"/>
        </w:rPr>
        <w:t xml:space="preserve">podpisana </w:t>
      </w:r>
      <w:hyperlink r:id="rId36" w:history="1">
        <w:r w:rsidRPr="008E2A0F">
          <w:rPr>
            <w:b/>
            <w:bCs/>
            <w:color w:val="1155CC"/>
            <w:sz w:val="22"/>
            <w:szCs w:val="22"/>
            <w:u w:val="single"/>
          </w:rPr>
          <w:t>kwalifikowanym podpisem elektronicznym</w:t>
        </w:r>
      </w:hyperlink>
      <w:r w:rsidRPr="008E2A0F">
        <w:rPr>
          <w:color w:val="000000"/>
          <w:sz w:val="22"/>
          <w:szCs w:val="22"/>
        </w:rPr>
        <w:t xml:space="preserve"> lub </w:t>
      </w:r>
      <w:hyperlink r:id="rId37" w:history="1">
        <w:r w:rsidRPr="008E2A0F">
          <w:rPr>
            <w:b/>
            <w:bCs/>
            <w:color w:val="1155CC"/>
            <w:sz w:val="22"/>
            <w:szCs w:val="22"/>
            <w:u w:val="single"/>
          </w:rPr>
          <w:t>podpisem zaufanym</w:t>
        </w:r>
      </w:hyperlink>
      <w:r w:rsidRPr="008E2A0F">
        <w:rPr>
          <w:color w:val="000000"/>
          <w:sz w:val="22"/>
          <w:szCs w:val="22"/>
        </w:rPr>
        <w:t xml:space="preserve"> lub </w:t>
      </w:r>
      <w:hyperlink r:id="rId38" w:history="1">
        <w:r w:rsidRPr="008E2A0F">
          <w:rPr>
            <w:b/>
            <w:bCs/>
            <w:color w:val="1155CC"/>
            <w:sz w:val="22"/>
            <w:szCs w:val="22"/>
            <w:u w:val="single"/>
          </w:rPr>
          <w:t>podpisem osobistym</w:t>
        </w:r>
      </w:hyperlink>
      <w:r w:rsidRPr="008E2A0F">
        <w:rPr>
          <w:color w:val="000000"/>
          <w:sz w:val="22"/>
          <w:szCs w:val="22"/>
        </w:rPr>
        <w:t xml:space="preserve"> przez osobę/osoby upoważnioną/upoważnione.</w:t>
      </w:r>
    </w:p>
    <w:p w14:paraId="0DB46F08" w14:textId="77777777" w:rsidR="00305A4D" w:rsidRPr="008E2A0F" w:rsidRDefault="00305A4D" w:rsidP="002C793E">
      <w:pPr>
        <w:numPr>
          <w:ilvl w:val="0"/>
          <w:numId w:val="91"/>
        </w:numPr>
        <w:spacing w:after="120" w:line="23" w:lineRule="atLeast"/>
        <w:ind w:left="567" w:hanging="567"/>
        <w:jc w:val="both"/>
        <w:textAlignment w:val="baseline"/>
        <w:rPr>
          <w:color w:val="000000"/>
          <w:sz w:val="22"/>
          <w:szCs w:val="22"/>
        </w:rPr>
      </w:pPr>
      <w:r w:rsidRPr="008E2A0F">
        <w:rPr>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E14375B" w14:textId="0C110DF7" w:rsidR="00305A4D" w:rsidRPr="008E2A0F" w:rsidRDefault="00305A4D" w:rsidP="002C793E">
      <w:pPr>
        <w:numPr>
          <w:ilvl w:val="0"/>
          <w:numId w:val="91"/>
        </w:numPr>
        <w:spacing w:after="120" w:line="23" w:lineRule="atLeast"/>
        <w:ind w:left="567" w:hanging="567"/>
        <w:jc w:val="both"/>
        <w:textAlignment w:val="baseline"/>
        <w:rPr>
          <w:color w:val="000000"/>
          <w:sz w:val="22"/>
          <w:szCs w:val="22"/>
        </w:rPr>
      </w:pPr>
      <w:r w:rsidRPr="008E2A0F">
        <w:rPr>
          <w:color w:val="000000"/>
          <w:sz w:val="22"/>
          <w:szCs w:val="22"/>
        </w:rPr>
        <w:t xml:space="preserve">W przypadku wykorzystania formatu podpisu XAdES zewnętrzny. Zamawiający wymaga dołączenia odpowiedniej ilości plików tj. podpisywanych plików z danymi oraz plików podpisu </w:t>
      </w:r>
      <w:r w:rsidR="00F166FC" w:rsidRPr="008E2A0F">
        <w:rPr>
          <w:color w:val="000000"/>
          <w:sz w:val="22"/>
          <w:szCs w:val="22"/>
        </w:rPr>
        <w:br/>
      </w:r>
      <w:r w:rsidRPr="008E2A0F">
        <w:rPr>
          <w:color w:val="000000"/>
          <w:sz w:val="22"/>
          <w:szCs w:val="22"/>
        </w:rPr>
        <w:t>w formacie XAdES.</w:t>
      </w:r>
    </w:p>
    <w:p w14:paraId="489C99C4" w14:textId="77777777" w:rsidR="00305A4D" w:rsidRPr="008E2A0F" w:rsidRDefault="00305A4D" w:rsidP="002C793E">
      <w:pPr>
        <w:numPr>
          <w:ilvl w:val="0"/>
          <w:numId w:val="91"/>
        </w:numPr>
        <w:spacing w:after="120" w:line="23" w:lineRule="atLeast"/>
        <w:ind w:left="567" w:hanging="567"/>
        <w:jc w:val="both"/>
        <w:textAlignment w:val="baseline"/>
        <w:rPr>
          <w:color w:val="000000"/>
          <w:sz w:val="22"/>
          <w:szCs w:val="22"/>
        </w:rPr>
      </w:pPr>
      <w:r w:rsidRPr="008E2A0F">
        <w:rPr>
          <w:color w:val="000000"/>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AC3C9C6" w14:textId="77777777" w:rsidR="00305A4D" w:rsidRPr="008E2A0F" w:rsidRDefault="00305A4D" w:rsidP="002C793E">
      <w:pPr>
        <w:numPr>
          <w:ilvl w:val="0"/>
          <w:numId w:val="91"/>
        </w:numPr>
        <w:spacing w:after="120" w:line="23" w:lineRule="atLeast"/>
        <w:ind w:left="567" w:hanging="567"/>
        <w:jc w:val="both"/>
        <w:textAlignment w:val="baseline"/>
        <w:rPr>
          <w:color w:val="000000"/>
          <w:sz w:val="22"/>
          <w:szCs w:val="22"/>
        </w:rPr>
      </w:pPr>
      <w:r w:rsidRPr="008E2A0F">
        <w:rPr>
          <w:color w:val="000000"/>
          <w:sz w:val="22"/>
          <w:szCs w:val="22"/>
        </w:rPr>
        <w:t xml:space="preserve">Wykonawca, za pośrednictwem </w:t>
      </w:r>
      <w:hyperlink r:id="rId39" w:history="1">
        <w:r w:rsidRPr="008E2A0F">
          <w:rPr>
            <w:color w:val="1155CC"/>
            <w:sz w:val="22"/>
            <w:szCs w:val="22"/>
            <w:u w:val="single"/>
          </w:rPr>
          <w:t>platformazakupowa.pl</w:t>
        </w:r>
      </w:hyperlink>
      <w:r w:rsidRPr="008E2A0F">
        <w:rPr>
          <w:color w:val="000000"/>
          <w:sz w:val="22"/>
          <w:szCs w:val="22"/>
        </w:rPr>
        <w:t xml:space="preserve"> może przed upływem terminu do składania ofert wycofać ofertę. Sposób dokonywania wycofania oferty zamieszczono </w:t>
      </w:r>
      <w:r w:rsidRPr="008E2A0F">
        <w:rPr>
          <w:color w:val="000000"/>
          <w:sz w:val="22"/>
          <w:szCs w:val="22"/>
        </w:rPr>
        <w:br/>
        <w:t xml:space="preserve">w instrukcji zamieszczonej na stronie internetowej pod adresem: </w:t>
      </w:r>
      <w:hyperlink r:id="rId40" w:history="1">
        <w:r w:rsidRPr="008E2A0F">
          <w:rPr>
            <w:rStyle w:val="Hipercze"/>
            <w:sz w:val="22"/>
            <w:szCs w:val="22"/>
          </w:rPr>
          <w:t>https://platformazakupowa.pl/strona/45-instrukcje</w:t>
        </w:r>
      </w:hyperlink>
    </w:p>
    <w:p w14:paraId="0420750B" w14:textId="77777777" w:rsidR="00305A4D" w:rsidRPr="008E2A0F" w:rsidRDefault="00305A4D" w:rsidP="002C793E">
      <w:pPr>
        <w:numPr>
          <w:ilvl w:val="0"/>
          <w:numId w:val="91"/>
        </w:numPr>
        <w:spacing w:after="120" w:line="23" w:lineRule="atLeast"/>
        <w:ind w:left="567" w:hanging="567"/>
        <w:jc w:val="both"/>
        <w:textAlignment w:val="baseline"/>
        <w:rPr>
          <w:color w:val="000000"/>
          <w:sz w:val="22"/>
          <w:szCs w:val="22"/>
        </w:rPr>
      </w:pPr>
      <w:r w:rsidRPr="008E2A0F">
        <w:rPr>
          <w:color w:val="000000"/>
          <w:sz w:val="22"/>
          <w:szCs w:val="22"/>
        </w:rPr>
        <w:t>Każdy z Wykonawców może złożyć tylko jedną ofertę. Złożenie większej liczby ofert lub oferty zawierającej propozycje wariantowe spowoduje odrzucenie oferty.</w:t>
      </w:r>
    </w:p>
    <w:p w14:paraId="6C36DEBE" w14:textId="77777777" w:rsidR="00305A4D" w:rsidRPr="008E2A0F" w:rsidRDefault="00305A4D" w:rsidP="002C793E">
      <w:pPr>
        <w:numPr>
          <w:ilvl w:val="0"/>
          <w:numId w:val="91"/>
        </w:numPr>
        <w:spacing w:after="120" w:line="23" w:lineRule="atLeast"/>
        <w:ind w:left="567" w:hanging="567"/>
        <w:jc w:val="both"/>
        <w:textAlignment w:val="baseline"/>
        <w:rPr>
          <w:color w:val="000000"/>
          <w:sz w:val="22"/>
          <w:szCs w:val="22"/>
        </w:rPr>
      </w:pPr>
      <w:r w:rsidRPr="008E2A0F">
        <w:rPr>
          <w:color w:val="000000"/>
          <w:sz w:val="22"/>
          <w:szCs w:val="22"/>
        </w:rPr>
        <w:t>Ceny oferty muszą zawierać wszystkie koszty, jakie musi ponieść Wykonawca, aby zrealizować zamówienie z najwyższą starannością oraz ewentualne rabaty.</w:t>
      </w:r>
    </w:p>
    <w:p w14:paraId="100BFE43" w14:textId="77777777" w:rsidR="00305A4D" w:rsidRPr="008E2A0F" w:rsidRDefault="00305A4D" w:rsidP="002C793E">
      <w:pPr>
        <w:numPr>
          <w:ilvl w:val="0"/>
          <w:numId w:val="91"/>
        </w:numPr>
        <w:spacing w:after="120" w:line="23" w:lineRule="atLeast"/>
        <w:ind w:left="567" w:hanging="567"/>
        <w:jc w:val="both"/>
        <w:textAlignment w:val="baseline"/>
        <w:rPr>
          <w:color w:val="000000"/>
          <w:sz w:val="22"/>
          <w:szCs w:val="22"/>
        </w:rPr>
      </w:pPr>
      <w:r w:rsidRPr="008E2A0F">
        <w:rPr>
          <w:color w:val="000000"/>
          <w:sz w:val="22"/>
          <w:szCs w:val="22"/>
        </w:rPr>
        <w:t xml:space="preserve">Dokumenty i oświadczenia składane przez wykonawcę powinny być w języku polskim, chyba że w SWZ dopuszczono inaczej. W przypadku  załączenia dokumentów sporządzonych </w:t>
      </w:r>
      <w:r w:rsidRPr="008E2A0F">
        <w:rPr>
          <w:color w:val="000000"/>
          <w:sz w:val="22"/>
          <w:szCs w:val="22"/>
        </w:rPr>
        <w:br/>
        <w:t>w innym języku niż dopuszczony, Wykonawca zobowiązany jest załączyć tłumaczenie na język polski.</w:t>
      </w:r>
    </w:p>
    <w:p w14:paraId="3725FEB9" w14:textId="77777777" w:rsidR="00305A4D" w:rsidRPr="008E2A0F" w:rsidRDefault="00305A4D" w:rsidP="002C793E">
      <w:pPr>
        <w:numPr>
          <w:ilvl w:val="0"/>
          <w:numId w:val="91"/>
        </w:numPr>
        <w:spacing w:after="120" w:line="23" w:lineRule="atLeast"/>
        <w:ind w:left="567" w:hanging="567"/>
        <w:jc w:val="both"/>
        <w:textAlignment w:val="baseline"/>
        <w:rPr>
          <w:color w:val="000000"/>
          <w:sz w:val="22"/>
          <w:szCs w:val="22"/>
        </w:rPr>
      </w:pPr>
      <w:r w:rsidRPr="008E2A0F">
        <w:rPr>
          <w:color w:val="000000"/>
          <w:sz w:val="22"/>
          <w:szCs w:val="22"/>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Pr="008E2A0F">
        <w:rPr>
          <w:color w:val="000000"/>
          <w:sz w:val="22"/>
          <w:szCs w:val="22"/>
        </w:rPr>
        <w:b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7A9C364" w14:textId="77777777" w:rsidR="00305A4D" w:rsidRPr="008E2A0F" w:rsidRDefault="00305A4D" w:rsidP="002C793E">
      <w:pPr>
        <w:numPr>
          <w:ilvl w:val="0"/>
          <w:numId w:val="91"/>
        </w:numPr>
        <w:spacing w:after="120" w:line="23" w:lineRule="atLeast"/>
        <w:ind w:left="567" w:hanging="567"/>
        <w:jc w:val="both"/>
        <w:textAlignment w:val="baseline"/>
        <w:rPr>
          <w:color w:val="000000"/>
          <w:sz w:val="22"/>
          <w:szCs w:val="22"/>
        </w:rPr>
      </w:pPr>
      <w:r w:rsidRPr="008E2A0F">
        <w:rPr>
          <w:color w:val="000000"/>
          <w:sz w:val="22"/>
          <w:szCs w:val="22"/>
        </w:rPr>
        <w:t>Maksymalny rozmiar jednego pliku przesyłanego za pośrednictwem dedykowanych formularzy do: złożenia, zmiany, wycofania oferty wynosi 150 MB natomiast przy komunikacji wielkość pliku to maksymalnie 500 MB.</w:t>
      </w:r>
    </w:p>
    <w:p w14:paraId="56B9B868" w14:textId="79398C14" w:rsidR="00305A4D" w:rsidRPr="008E2A0F" w:rsidRDefault="00305A4D" w:rsidP="002C793E">
      <w:pPr>
        <w:numPr>
          <w:ilvl w:val="0"/>
          <w:numId w:val="91"/>
        </w:numPr>
        <w:spacing w:after="120" w:line="23" w:lineRule="atLeast"/>
        <w:ind w:left="567" w:hanging="567"/>
        <w:jc w:val="both"/>
        <w:textAlignment w:val="baseline"/>
        <w:rPr>
          <w:color w:val="000000"/>
          <w:sz w:val="22"/>
          <w:szCs w:val="22"/>
        </w:rPr>
      </w:pPr>
      <w:r w:rsidRPr="008E2A0F">
        <w:rPr>
          <w:b/>
          <w:bCs/>
          <w:color w:val="000000"/>
          <w:sz w:val="22"/>
          <w:szCs w:val="22"/>
        </w:rPr>
        <w:lastRenderedPageBreak/>
        <w:t xml:space="preserve">Formaty plików wykorzystywanych przez Wykonawców powinny być zgodne </w:t>
      </w:r>
      <w:r w:rsidRPr="008E2A0F">
        <w:rPr>
          <w:b/>
          <w:bCs/>
          <w:color w:val="000000"/>
          <w:sz w:val="22"/>
          <w:szCs w:val="22"/>
        </w:rPr>
        <w:br/>
        <w:t>z</w:t>
      </w:r>
      <w:r w:rsidRPr="008E2A0F">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DE448E5" w14:textId="77777777" w:rsidR="00305A4D" w:rsidRPr="008E2A0F" w:rsidRDefault="00305A4D" w:rsidP="002C793E">
      <w:pPr>
        <w:numPr>
          <w:ilvl w:val="0"/>
          <w:numId w:val="91"/>
        </w:numPr>
        <w:spacing w:after="120" w:line="23" w:lineRule="atLeast"/>
        <w:ind w:left="567" w:hanging="567"/>
        <w:jc w:val="both"/>
        <w:textAlignment w:val="baseline"/>
        <w:rPr>
          <w:color w:val="000000"/>
          <w:sz w:val="22"/>
          <w:szCs w:val="22"/>
        </w:rPr>
      </w:pPr>
      <w:r w:rsidRPr="008E2A0F">
        <w:rPr>
          <w:color w:val="000000"/>
          <w:sz w:val="22"/>
          <w:szCs w:val="22"/>
        </w:rPr>
        <w:t xml:space="preserve">Zamawiający rekomenduje wykorzystanie formatów: .pdf .doc .xls .jpg (.jpeg) </w:t>
      </w:r>
      <w:r w:rsidRPr="008E2A0F">
        <w:rPr>
          <w:b/>
          <w:bCs/>
          <w:color w:val="000000"/>
          <w:sz w:val="22"/>
          <w:szCs w:val="22"/>
          <w:u w:val="single"/>
        </w:rPr>
        <w:t>ze szczególnym wskazaniem na .pdf</w:t>
      </w:r>
    </w:p>
    <w:p w14:paraId="29CD4E3D" w14:textId="0551668B" w:rsidR="00305A4D" w:rsidRPr="008E2A0F" w:rsidRDefault="00305A4D" w:rsidP="002C793E">
      <w:pPr>
        <w:numPr>
          <w:ilvl w:val="0"/>
          <w:numId w:val="91"/>
        </w:numPr>
        <w:spacing w:after="120" w:line="23" w:lineRule="atLeast"/>
        <w:ind w:left="567" w:hanging="567"/>
        <w:jc w:val="both"/>
        <w:textAlignment w:val="baseline"/>
        <w:rPr>
          <w:color w:val="000000"/>
          <w:sz w:val="22"/>
          <w:szCs w:val="22"/>
        </w:rPr>
      </w:pPr>
      <w:r w:rsidRPr="008E2A0F">
        <w:rPr>
          <w:color w:val="000000"/>
          <w:sz w:val="22"/>
          <w:szCs w:val="22"/>
        </w:rPr>
        <w:t xml:space="preserve">W celu ewentualnej kompresji danych Zamawiający rekomenduje wykorzystanie jednego </w:t>
      </w:r>
      <w:r w:rsidRPr="008E2A0F">
        <w:rPr>
          <w:color w:val="000000"/>
          <w:sz w:val="22"/>
          <w:szCs w:val="22"/>
        </w:rPr>
        <w:br/>
        <w:t>z rozszerzeń:</w:t>
      </w:r>
    </w:p>
    <w:p w14:paraId="443F33DB" w14:textId="77777777" w:rsidR="00305A4D" w:rsidRPr="008E2A0F" w:rsidRDefault="00305A4D" w:rsidP="002C793E">
      <w:pPr>
        <w:numPr>
          <w:ilvl w:val="0"/>
          <w:numId w:val="94"/>
        </w:numPr>
        <w:spacing w:after="120" w:line="23" w:lineRule="atLeast"/>
        <w:ind w:left="1134" w:hanging="567"/>
        <w:jc w:val="both"/>
        <w:textAlignment w:val="baseline"/>
        <w:rPr>
          <w:color w:val="000000"/>
          <w:sz w:val="22"/>
          <w:szCs w:val="22"/>
        </w:rPr>
      </w:pPr>
      <w:r w:rsidRPr="008E2A0F">
        <w:rPr>
          <w:color w:val="000000"/>
          <w:sz w:val="22"/>
          <w:szCs w:val="22"/>
        </w:rPr>
        <w:t>.zip </w:t>
      </w:r>
    </w:p>
    <w:p w14:paraId="47B52D27" w14:textId="77777777" w:rsidR="00305A4D" w:rsidRPr="008E2A0F" w:rsidRDefault="00305A4D" w:rsidP="002C793E">
      <w:pPr>
        <w:numPr>
          <w:ilvl w:val="0"/>
          <w:numId w:val="94"/>
        </w:numPr>
        <w:spacing w:after="120" w:line="23" w:lineRule="atLeast"/>
        <w:ind w:left="1134" w:hanging="567"/>
        <w:jc w:val="both"/>
        <w:textAlignment w:val="baseline"/>
        <w:rPr>
          <w:color w:val="000000"/>
          <w:sz w:val="22"/>
          <w:szCs w:val="22"/>
        </w:rPr>
      </w:pPr>
      <w:r w:rsidRPr="008E2A0F">
        <w:rPr>
          <w:color w:val="000000"/>
          <w:sz w:val="22"/>
          <w:szCs w:val="22"/>
        </w:rPr>
        <w:t>.7Z</w:t>
      </w:r>
    </w:p>
    <w:p w14:paraId="0C920DC8" w14:textId="77777777" w:rsidR="00305A4D" w:rsidRPr="008E2A0F" w:rsidRDefault="00305A4D" w:rsidP="002C793E">
      <w:pPr>
        <w:numPr>
          <w:ilvl w:val="0"/>
          <w:numId w:val="92"/>
        </w:numPr>
        <w:spacing w:after="120" w:line="23" w:lineRule="atLeast"/>
        <w:ind w:left="567" w:hanging="567"/>
        <w:jc w:val="both"/>
        <w:textAlignment w:val="baseline"/>
        <w:rPr>
          <w:b/>
          <w:bCs/>
          <w:sz w:val="22"/>
          <w:szCs w:val="22"/>
          <w:u w:val="single"/>
        </w:rPr>
      </w:pPr>
      <w:r w:rsidRPr="008E2A0F">
        <w:rPr>
          <w:color w:val="000000"/>
          <w:sz w:val="22"/>
          <w:szCs w:val="22"/>
        </w:rPr>
        <w:t xml:space="preserve">Wśród rozszerzeń powszechnych a </w:t>
      </w:r>
      <w:r w:rsidRPr="008E2A0F">
        <w:rPr>
          <w:b/>
          <w:bCs/>
          <w:color w:val="000000"/>
          <w:sz w:val="22"/>
          <w:szCs w:val="22"/>
        </w:rPr>
        <w:t>nie występujących</w:t>
      </w:r>
      <w:r w:rsidRPr="008E2A0F">
        <w:rPr>
          <w:color w:val="000000"/>
          <w:sz w:val="22"/>
          <w:szCs w:val="22"/>
        </w:rPr>
        <w:t xml:space="preserve"> w rozporządzeniu występują: .rar .gif .bmp .numbers .pages. </w:t>
      </w:r>
      <w:r w:rsidRPr="008E2A0F">
        <w:rPr>
          <w:b/>
          <w:bCs/>
          <w:sz w:val="22"/>
          <w:szCs w:val="22"/>
          <w:u w:val="single"/>
        </w:rPr>
        <w:t>Dokumenty złożone w takich plikach zostaną uznane za złożone nieskutecznie.</w:t>
      </w:r>
    </w:p>
    <w:p w14:paraId="5A27789D" w14:textId="77777777" w:rsidR="00305A4D" w:rsidRPr="008E2A0F" w:rsidRDefault="00305A4D" w:rsidP="002C793E">
      <w:pPr>
        <w:numPr>
          <w:ilvl w:val="0"/>
          <w:numId w:val="92"/>
        </w:numPr>
        <w:spacing w:after="120" w:line="23" w:lineRule="atLeast"/>
        <w:ind w:left="567" w:hanging="567"/>
        <w:jc w:val="both"/>
        <w:textAlignment w:val="baseline"/>
        <w:rPr>
          <w:b/>
          <w:bCs/>
          <w:sz w:val="22"/>
          <w:szCs w:val="22"/>
          <w:u w:val="single"/>
        </w:rPr>
      </w:pPr>
      <w:r w:rsidRPr="008E2A0F">
        <w:rPr>
          <w:color w:val="000000"/>
          <w:sz w:val="22"/>
          <w:szCs w:val="22"/>
        </w:rPr>
        <w:t xml:space="preserve">Zamawiający zwraca uwagę na ograniczenia wielkości plików podpisywanych profilem zaufanym, który wynosi </w:t>
      </w:r>
      <w:r w:rsidRPr="008E2A0F">
        <w:rPr>
          <w:b/>
          <w:bCs/>
          <w:color w:val="000000"/>
          <w:sz w:val="22"/>
          <w:szCs w:val="22"/>
        </w:rPr>
        <w:t>maksymalnie 10MB</w:t>
      </w:r>
      <w:r w:rsidRPr="008E2A0F">
        <w:rPr>
          <w:color w:val="000000"/>
          <w:sz w:val="22"/>
          <w:szCs w:val="22"/>
        </w:rPr>
        <w:t xml:space="preserve">, oraz na ograniczenie wielkości plików podpisywanych w aplikacji eDoApp służącej do składania podpisu osobistego, który wynosi </w:t>
      </w:r>
      <w:r w:rsidRPr="008E2A0F">
        <w:rPr>
          <w:b/>
          <w:bCs/>
          <w:color w:val="000000"/>
          <w:sz w:val="22"/>
          <w:szCs w:val="22"/>
        </w:rPr>
        <w:t>maksymalnie 5MB</w:t>
      </w:r>
      <w:r w:rsidRPr="008E2A0F">
        <w:rPr>
          <w:color w:val="000000"/>
          <w:sz w:val="22"/>
          <w:szCs w:val="22"/>
        </w:rPr>
        <w:t>.</w:t>
      </w:r>
    </w:p>
    <w:p w14:paraId="374AF966" w14:textId="77777777" w:rsidR="00305A4D" w:rsidRPr="008E2A0F" w:rsidRDefault="00305A4D" w:rsidP="002C793E">
      <w:pPr>
        <w:numPr>
          <w:ilvl w:val="0"/>
          <w:numId w:val="92"/>
        </w:numPr>
        <w:spacing w:after="120" w:line="23" w:lineRule="atLeast"/>
        <w:ind w:left="567" w:hanging="567"/>
        <w:jc w:val="both"/>
        <w:textAlignment w:val="baseline"/>
        <w:rPr>
          <w:b/>
          <w:bCs/>
          <w:sz w:val="22"/>
          <w:szCs w:val="22"/>
          <w:u w:val="single"/>
        </w:rPr>
      </w:pPr>
      <w:r w:rsidRPr="008E2A0F">
        <w:rPr>
          <w:color w:val="000000"/>
          <w:sz w:val="22"/>
          <w:szCs w:val="22"/>
        </w:rPr>
        <w:t xml:space="preserve">Ze względu na niskie ryzyko naruszenia integralności pliku oraz łatwiejszą weryfikację podpisu zamawiający zaleca, w miarę możliwości, </w:t>
      </w:r>
      <w:r w:rsidRPr="008E2A0F">
        <w:rPr>
          <w:b/>
          <w:bCs/>
          <w:color w:val="000000"/>
          <w:sz w:val="22"/>
          <w:szCs w:val="22"/>
        </w:rPr>
        <w:t>przekonwertowanie plików składających się na ofertę na format .pdf  i opatrzenie ich podpisem kwalifikowanym w formacie PAdES. </w:t>
      </w:r>
    </w:p>
    <w:p w14:paraId="524E9A24" w14:textId="77777777" w:rsidR="00305A4D" w:rsidRPr="008E2A0F" w:rsidRDefault="00305A4D" w:rsidP="002C793E">
      <w:pPr>
        <w:numPr>
          <w:ilvl w:val="0"/>
          <w:numId w:val="92"/>
        </w:numPr>
        <w:spacing w:after="120" w:line="23" w:lineRule="atLeast"/>
        <w:ind w:left="567" w:hanging="567"/>
        <w:jc w:val="both"/>
        <w:textAlignment w:val="baseline"/>
        <w:rPr>
          <w:b/>
          <w:bCs/>
          <w:sz w:val="22"/>
          <w:szCs w:val="22"/>
          <w:u w:val="single"/>
        </w:rPr>
      </w:pPr>
      <w:r w:rsidRPr="008E2A0F">
        <w:rPr>
          <w:color w:val="000000"/>
          <w:sz w:val="22"/>
          <w:szCs w:val="22"/>
        </w:rPr>
        <w:t xml:space="preserve">Pliki w innych formatach niż PDF </w:t>
      </w:r>
      <w:r w:rsidRPr="008E2A0F">
        <w:rPr>
          <w:b/>
          <w:bCs/>
          <w:color w:val="000000"/>
          <w:sz w:val="22"/>
          <w:szCs w:val="22"/>
        </w:rPr>
        <w:t xml:space="preserve">zaleca się opatrzyć zewnętrznym podpisem XAdES. </w:t>
      </w:r>
      <w:r w:rsidRPr="008E2A0F">
        <w:rPr>
          <w:b/>
          <w:bCs/>
          <w:color w:val="000000"/>
          <w:sz w:val="22"/>
          <w:szCs w:val="22"/>
        </w:rPr>
        <w:br/>
      </w:r>
      <w:r w:rsidRPr="008E2A0F">
        <w:rPr>
          <w:color w:val="000000"/>
          <w:sz w:val="22"/>
          <w:szCs w:val="22"/>
        </w:rPr>
        <w:t>Wykonawca powinien pamiętać, aby plik z podpisem przekazywać łącznie z dokumentem podpisywanym.</w:t>
      </w:r>
    </w:p>
    <w:p w14:paraId="2C7C39FC" w14:textId="77777777" w:rsidR="00305A4D" w:rsidRPr="008E2A0F" w:rsidRDefault="00305A4D" w:rsidP="002C793E">
      <w:pPr>
        <w:numPr>
          <w:ilvl w:val="0"/>
          <w:numId w:val="92"/>
        </w:numPr>
        <w:spacing w:after="120" w:line="23" w:lineRule="atLeast"/>
        <w:ind w:left="567" w:hanging="567"/>
        <w:jc w:val="both"/>
        <w:textAlignment w:val="baseline"/>
        <w:rPr>
          <w:b/>
          <w:bCs/>
          <w:sz w:val="22"/>
          <w:szCs w:val="22"/>
          <w:u w:val="single"/>
        </w:rPr>
      </w:pPr>
      <w:r w:rsidRPr="008E2A0F">
        <w:rPr>
          <w:color w:val="000000"/>
          <w:sz w:val="22"/>
          <w:szCs w:val="22"/>
        </w:rPr>
        <w:t>Zamawiający zaleca aby</w:t>
      </w:r>
      <w:r w:rsidRPr="008E2A0F">
        <w:rPr>
          <w:b/>
          <w:bCs/>
          <w:color w:val="000000"/>
          <w:sz w:val="22"/>
          <w:szCs w:val="22"/>
        </w:rPr>
        <w:t xml:space="preserve"> w przypadku podpisywania pliku przez kilka osób, stosować podpisy tego samego rodzaju.</w:t>
      </w:r>
      <w:r w:rsidRPr="008E2A0F">
        <w:rPr>
          <w:color w:val="000000"/>
          <w:sz w:val="22"/>
          <w:szCs w:val="22"/>
        </w:rPr>
        <w:t xml:space="preserve"> Podpisywanie różnymi rodzajami podpisów np. osobistym </w:t>
      </w:r>
      <w:r w:rsidRPr="008E2A0F">
        <w:rPr>
          <w:color w:val="000000"/>
          <w:sz w:val="22"/>
          <w:szCs w:val="22"/>
        </w:rPr>
        <w:br/>
        <w:t>i kwalifikowanym może doprowadzić do problemów w weryfikacji plików. </w:t>
      </w:r>
    </w:p>
    <w:p w14:paraId="34C94965" w14:textId="77777777" w:rsidR="00305A4D" w:rsidRPr="008E2A0F" w:rsidRDefault="00305A4D" w:rsidP="002C793E">
      <w:pPr>
        <w:numPr>
          <w:ilvl w:val="0"/>
          <w:numId w:val="92"/>
        </w:numPr>
        <w:spacing w:after="120" w:line="23" w:lineRule="atLeast"/>
        <w:ind w:left="567" w:hanging="567"/>
        <w:jc w:val="both"/>
        <w:textAlignment w:val="baseline"/>
        <w:rPr>
          <w:b/>
          <w:bCs/>
          <w:sz w:val="22"/>
          <w:szCs w:val="22"/>
          <w:u w:val="single"/>
        </w:rPr>
      </w:pPr>
      <w:r w:rsidRPr="008E2A0F">
        <w:rPr>
          <w:color w:val="000000"/>
          <w:sz w:val="22"/>
          <w:szCs w:val="22"/>
        </w:rPr>
        <w:t>Zamawiający zaleca, aby Wykonawca z odpowiednim wyprzedzeniem przetestował możliwość prawidłowego wykorzystania wybranej metody podpisania plików oferty.</w:t>
      </w:r>
    </w:p>
    <w:p w14:paraId="29118128" w14:textId="77777777" w:rsidR="00305A4D" w:rsidRPr="008E2A0F" w:rsidRDefault="00305A4D" w:rsidP="002C793E">
      <w:pPr>
        <w:numPr>
          <w:ilvl w:val="0"/>
          <w:numId w:val="92"/>
        </w:numPr>
        <w:spacing w:after="120" w:line="23" w:lineRule="atLeast"/>
        <w:ind w:left="567" w:hanging="567"/>
        <w:jc w:val="both"/>
        <w:textAlignment w:val="baseline"/>
        <w:rPr>
          <w:sz w:val="22"/>
          <w:szCs w:val="22"/>
        </w:rPr>
      </w:pPr>
      <w:r w:rsidRPr="008E2A0F">
        <w:rPr>
          <w:sz w:val="22"/>
          <w:szCs w:val="22"/>
        </w:rPr>
        <w:t xml:space="preserve">Zaleca się, aby komunikacja z wykonawcami odbywała się tylko na Platformie za pośrednictwem formularza „Wyślij wiadomość do zamawiającego”, nie za pośrednictwem adresu email. </w:t>
      </w:r>
    </w:p>
    <w:p w14:paraId="1F94B0BA" w14:textId="77777777" w:rsidR="00305A4D" w:rsidRPr="008E2A0F" w:rsidRDefault="00305A4D" w:rsidP="002C793E">
      <w:pPr>
        <w:numPr>
          <w:ilvl w:val="0"/>
          <w:numId w:val="92"/>
        </w:numPr>
        <w:spacing w:after="120" w:line="23" w:lineRule="atLeast"/>
        <w:ind w:left="567" w:hanging="567"/>
        <w:jc w:val="both"/>
        <w:textAlignment w:val="baseline"/>
        <w:rPr>
          <w:b/>
          <w:bCs/>
          <w:sz w:val="22"/>
          <w:szCs w:val="22"/>
          <w:u w:val="single"/>
        </w:rPr>
      </w:pPr>
      <w:r w:rsidRPr="008E2A0F">
        <w:rPr>
          <w:color w:val="000000"/>
          <w:sz w:val="22"/>
          <w:szCs w:val="22"/>
        </w:rPr>
        <w:t>Osobą składającą ofertę powinna być osoba kontaktowa podawana w dokumentacji.</w:t>
      </w:r>
    </w:p>
    <w:p w14:paraId="264C9734" w14:textId="77777777" w:rsidR="00305A4D" w:rsidRPr="008E2A0F" w:rsidRDefault="00305A4D" w:rsidP="002C793E">
      <w:pPr>
        <w:numPr>
          <w:ilvl w:val="0"/>
          <w:numId w:val="92"/>
        </w:numPr>
        <w:spacing w:after="120" w:line="23" w:lineRule="atLeast"/>
        <w:ind w:left="567" w:hanging="567"/>
        <w:jc w:val="both"/>
        <w:textAlignment w:val="baseline"/>
        <w:rPr>
          <w:b/>
          <w:bCs/>
          <w:sz w:val="22"/>
          <w:szCs w:val="22"/>
          <w:u w:val="single"/>
        </w:rPr>
      </w:pPr>
      <w:r w:rsidRPr="008E2A0F">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351723E" w14:textId="77777777" w:rsidR="00305A4D" w:rsidRPr="008E2A0F" w:rsidRDefault="00305A4D" w:rsidP="002C793E">
      <w:pPr>
        <w:numPr>
          <w:ilvl w:val="0"/>
          <w:numId w:val="92"/>
        </w:numPr>
        <w:spacing w:after="120" w:line="23" w:lineRule="atLeast"/>
        <w:ind w:left="567" w:hanging="567"/>
        <w:jc w:val="both"/>
        <w:textAlignment w:val="baseline"/>
        <w:rPr>
          <w:b/>
          <w:bCs/>
          <w:sz w:val="22"/>
          <w:szCs w:val="22"/>
          <w:u w:val="single"/>
        </w:rPr>
      </w:pPr>
      <w:r w:rsidRPr="008E2A0F">
        <w:rPr>
          <w:color w:val="000000"/>
          <w:sz w:val="22"/>
          <w:szCs w:val="22"/>
        </w:rPr>
        <w:t>Podczas podpisywania plików zaleca się stosowanie algorytmu skrótu SHA2 zamiast SHA1.</w:t>
      </w:r>
    </w:p>
    <w:p w14:paraId="469891E2" w14:textId="77777777" w:rsidR="00305A4D" w:rsidRPr="008E2A0F" w:rsidRDefault="00305A4D" w:rsidP="002C793E">
      <w:pPr>
        <w:numPr>
          <w:ilvl w:val="0"/>
          <w:numId w:val="92"/>
        </w:numPr>
        <w:spacing w:after="120" w:line="23" w:lineRule="atLeast"/>
        <w:ind w:left="567" w:hanging="567"/>
        <w:jc w:val="both"/>
        <w:textAlignment w:val="baseline"/>
        <w:rPr>
          <w:b/>
          <w:bCs/>
          <w:sz w:val="22"/>
          <w:szCs w:val="22"/>
          <w:u w:val="single"/>
        </w:rPr>
      </w:pPr>
      <w:r w:rsidRPr="008E2A0F">
        <w:rPr>
          <w:color w:val="000000"/>
          <w:sz w:val="22"/>
          <w:szCs w:val="22"/>
        </w:rPr>
        <w:t>Jeśli Wykonawca pakuje dokumenty np. w plik ZIP, zaleca się wcześniejsze podpisanie każdego ze skompresowanych plików. </w:t>
      </w:r>
    </w:p>
    <w:p w14:paraId="66217160" w14:textId="77777777" w:rsidR="00305A4D" w:rsidRPr="008E2A0F" w:rsidRDefault="00305A4D" w:rsidP="002C793E">
      <w:pPr>
        <w:numPr>
          <w:ilvl w:val="0"/>
          <w:numId w:val="92"/>
        </w:numPr>
        <w:spacing w:after="120" w:line="23" w:lineRule="atLeast"/>
        <w:ind w:left="567" w:hanging="567"/>
        <w:jc w:val="both"/>
        <w:textAlignment w:val="baseline"/>
        <w:rPr>
          <w:b/>
          <w:bCs/>
          <w:sz w:val="22"/>
          <w:szCs w:val="22"/>
          <w:u w:val="single"/>
        </w:rPr>
      </w:pPr>
      <w:r w:rsidRPr="008E2A0F">
        <w:rPr>
          <w:color w:val="000000"/>
          <w:sz w:val="22"/>
          <w:szCs w:val="22"/>
        </w:rPr>
        <w:t>Zamawiający rekomenduje wykorzystanie podpisu z kwalifikowanym znacznikiem czasu.</w:t>
      </w:r>
    </w:p>
    <w:p w14:paraId="2C076DC2" w14:textId="1EEF893B" w:rsidR="00305A4D" w:rsidRPr="007F699A" w:rsidRDefault="00305A4D" w:rsidP="002C793E">
      <w:pPr>
        <w:numPr>
          <w:ilvl w:val="0"/>
          <w:numId w:val="92"/>
        </w:numPr>
        <w:spacing w:after="120" w:line="23" w:lineRule="atLeast"/>
        <w:ind w:left="567" w:hanging="567"/>
        <w:jc w:val="both"/>
        <w:textAlignment w:val="baseline"/>
        <w:rPr>
          <w:b/>
          <w:bCs/>
          <w:sz w:val="22"/>
          <w:szCs w:val="22"/>
          <w:u w:val="single"/>
        </w:rPr>
      </w:pPr>
      <w:r w:rsidRPr="008E2A0F">
        <w:rPr>
          <w:color w:val="000000"/>
          <w:sz w:val="22"/>
          <w:szCs w:val="22"/>
        </w:rPr>
        <w:t xml:space="preserve">Zamawiający zaleca aby </w:t>
      </w:r>
      <w:r w:rsidRPr="008E2A0F">
        <w:rPr>
          <w:b/>
          <w:bCs/>
          <w:color w:val="000000"/>
          <w:sz w:val="22"/>
          <w:szCs w:val="22"/>
          <w:u w:val="single"/>
        </w:rPr>
        <w:t>nie</w:t>
      </w:r>
      <w:r w:rsidRPr="008E2A0F">
        <w:rPr>
          <w:b/>
          <w:bCs/>
          <w:color w:val="000000"/>
          <w:sz w:val="22"/>
          <w:szCs w:val="22"/>
        </w:rPr>
        <w:t xml:space="preserve"> </w:t>
      </w:r>
      <w:r w:rsidRPr="008E2A0F">
        <w:rPr>
          <w:color w:val="000000"/>
          <w:sz w:val="22"/>
          <w:szCs w:val="22"/>
        </w:rPr>
        <w:t>wprowadzać jakichkolwiek zmian w plikach po podpisaniu ich podpisem kwalifikowanym. Może to skutkować naruszeniem integralności plików co równoważne będzie z koniecznością odrzucenia oferty.</w:t>
      </w:r>
    </w:p>
    <w:p w14:paraId="66705E12" w14:textId="300E7BAB" w:rsidR="007F699A" w:rsidRDefault="007F699A" w:rsidP="007F699A">
      <w:pPr>
        <w:spacing w:after="120" w:line="23" w:lineRule="atLeast"/>
        <w:ind w:left="567"/>
        <w:jc w:val="both"/>
        <w:textAlignment w:val="baseline"/>
        <w:rPr>
          <w:b/>
          <w:bCs/>
          <w:sz w:val="22"/>
          <w:szCs w:val="22"/>
          <w:u w:val="single"/>
        </w:rPr>
      </w:pPr>
    </w:p>
    <w:p w14:paraId="36AB1AF3" w14:textId="5D35AF39" w:rsidR="00DE5FC9" w:rsidRDefault="00DE5FC9" w:rsidP="007F699A">
      <w:pPr>
        <w:spacing w:after="120" w:line="23" w:lineRule="atLeast"/>
        <w:ind w:left="567"/>
        <w:jc w:val="both"/>
        <w:textAlignment w:val="baseline"/>
        <w:rPr>
          <w:b/>
          <w:bCs/>
          <w:sz w:val="22"/>
          <w:szCs w:val="22"/>
          <w:u w:val="single"/>
        </w:rPr>
      </w:pPr>
    </w:p>
    <w:p w14:paraId="6F8FFA77" w14:textId="77777777" w:rsidR="00DE5FC9" w:rsidRPr="008E2A0F" w:rsidRDefault="00DE5FC9" w:rsidP="007F699A">
      <w:pPr>
        <w:spacing w:after="120" w:line="23" w:lineRule="atLeast"/>
        <w:ind w:left="567"/>
        <w:jc w:val="both"/>
        <w:textAlignment w:val="baseline"/>
        <w:rPr>
          <w:b/>
          <w:bCs/>
          <w:sz w:val="22"/>
          <w:szCs w:val="22"/>
          <w:u w:val="single"/>
        </w:rPr>
      </w:pPr>
    </w:p>
    <w:p w14:paraId="396ED715" w14:textId="77777777" w:rsidR="00473851" w:rsidRPr="008E2A0F" w:rsidRDefault="00473851" w:rsidP="002C793E">
      <w:pPr>
        <w:numPr>
          <w:ilvl w:val="0"/>
          <w:numId w:val="92"/>
        </w:numPr>
        <w:spacing w:after="120" w:line="23" w:lineRule="atLeast"/>
        <w:ind w:left="567" w:hanging="567"/>
        <w:jc w:val="both"/>
        <w:textAlignment w:val="baseline"/>
        <w:rPr>
          <w:b/>
          <w:bCs/>
          <w:sz w:val="22"/>
          <w:szCs w:val="22"/>
          <w:u w:val="single"/>
        </w:rPr>
      </w:pPr>
      <w:r w:rsidRPr="008E2A0F">
        <w:rPr>
          <w:b/>
          <w:bCs/>
          <w:sz w:val="22"/>
          <w:szCs w:val="22"/>
          <w:u w:val="single"/>
        </w:rPr>
        <w:lastRenderedPageBreak/>
        <w:t>Do oferty należy załączyć:</w:t>
      </w:r>
    </w:p>
    <w:p w14:paraId="6C3E12F9" w14:textId="2E448080" w:rsidR="00473851" w:rsidRPr="006B62D2" w:rsidRDefault="00473851" w:rsidP="002C793E">
      <w:pPr>
        <w:pStyle w:val="Akapitzlist"/>
        <w:numPr>
          <w:ilvl w:val="1"/>
          <w:numId w:val="105"/>
        </w:numPr>
        <w:spacing w:after="120" w:line="23" w:lineRule="atLeast"/>
        <w:ind w:left="1134" w:hanging="567"/>
        <w:jc w:val="both"/>
        <w:textAlignment w:val="baseline"/>
        <w:rPr>
          <w:b/>
          <w:bCs/>
          <w:sz w:val="22"/>
          <w:szCs w:val="22"/>
        </w:rPr>
      </w:pPr>
      <w:r w:rsidRPr="006B62D2">
        <w:rPr>
          <w:sz w:val="22"/>
          <w:szCs w:val="22"/>
        </w:rPr>
        <w:t>Ofertę należy sporządzić na formularzu ofert</w:t>
      </w:r>
      <w:r w:rsidR="00130EC4" w:rsidRPr="006B62D2">
        <w:rPr>
          <w:sz w:val="22"/>
          <w:szCs w:val="22"/>
        </w:rPr>
        <w:t>o</w:t>
      </w:r>
      <w:r w:rsidR="00461F48" w:rsidRPr="006B62D2">
        <w:rPr>
          <w:sz w:val="22"/>
          <w:szCs w:val="22"/>
        </w:rPr>
        <w:t>wym</w:t>
      </w:r>
      <w:r w:rsidRPr="006B62D2">
        <w:rPr>
          <w:sz w:val="22"/>
          <w:szCs w:val="22"/>
        </w:rPr>
        <w:t xml:space="preserve"> lub według takiego samego schematu, </w:t>
      </w:r>
      <w:r w:rsidRPr="007F699A">
        <w:rPr>
          <w:sz w:val="22"/>
          <w:szCs w:val="22"/>
        </w:rPr>
        <w:t xml:space="preserve">stanowiącego </w:t>
      </w:r>
      <w:r w:rsidRPr="007F699A">
        <w:rPr>
          <w:b/>
          <w:bCs/>
          <w:sz w:val="22"/>
          <w:szCs w:val="22"/>
        </w:rPr>
        <w:t>załącznik nr 1 do SWZ</w:t>
      </w:r>
      <w:r w:rsidRPr="007F699A">
        <w:rPr>
          <w:sz w:val="22"/>
          <w:szCs w:val="22"/>
        </w:rPr>
        <w:t xml:space="preserve">. Ofertę </w:t>
      </w:r>
      <w:r w:rsidR="00130EC4" w:rsidRPr="007F699A">
        <w:rPr>
          <w:sz w:val="22"/>
          <w:szCs w:val="22"/>
        </w:rPr>
        <w:t xml:space="preserve">wraz z wymaganymi załącznikami </w:t>
      </w:r>
      <w:r w:rsidRPr="007F699A">
        <w:rPr>
          <w:sz w:val="22"/>
          <w:szCs w:val="22"/>
        </w:rPr>
        <w:t>należy</w:t>
      </w:r>
      <w:r w:rsidRPr="006B62D2">
        <w:rPr>
          <w:sz w:val="22"/>
          <w:szCs w:val="22"/>
        </w:rPr>
        <w:t xml:space="preserve"> złożyć pod rygorem nieważności w formie elektronicznej (w postaci elektronicznej opatrzonej kwalifikowanym podpisem elektronicznym) lub w postaci elektronicznej opatrzonej podpisem zaufanym lub podpisem osobistym.</w:t>
      </w:r>
    </w:p>
    <w:p w14:paraId="246ACC33" w14:textId="51E74753" w:rsidR="00473851" w:rsidRPr="008E2A0F" w:rsidRDefault="00473851" w:rsidP="002C793E">
      <w:pPr>
        <w:pStyle w:val="Akapitzlist"/>
        <w:numPr>
          <w:ilvl w:val="1"/>
          <w:numId w:val="105"/>
        </w:numPr>
        <w:spacing w:after="120" w:line="23" w:lineRule="atLeast"/>
        <w:ind w:left="1134" w:hanging="567"/>
        <w:jc w:val="both"/>
        <w:textAlignment w:val="baseline"/>
        <w:rPr>
          <w:b/>
          <w:bCs/>
          <w:sz w:val="22"/>
          <w:szCs w:val="22"/>
        </w:rPr>
      </w:pPr>
      <w:r w:rsidRPr="008E2A0F">
        <w:rPr>
          <w:b/>
          <w:sz w:val="22"/>
          <w:szCs w:val="22"/>
        </w:rPr>
        <w:t>Oferta wraz z załącznikami musi być złożona za pośrednictwem Platformy zakupowej.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3028902D" w14:textId="77777777" w:rsidR="00473851" w:rsidRPr="008E2A0F" w:rsidRDefault="00473851" w:rsidP="002C793E">
      <w:pPr>
        <w:pStyle w:val="Akapitzlist"/>
        <w:numPr>
          <w:ilvl w:val="1"/>
          <w:numId w:val="105"/>
        </w:numPr>
        <w:spacing w:after="120" w:line="23" w:lineRule="atLeast"/>
        <w:ind w:left="1134" w:hanging="567"/>
        <w:jc w:val="both"/>
        <w:textAlignment w:val="baseline"/>
        <w:rPr>
          <w:b/>
          <w:bCs/>
          <w:sz w:val="22"/>
          <w:szCs w:val="22"/>
        </w:rPr>
      </w:pPr>
      <w:r w:rsidRPr="008E2A0F">
        <w:rPr>
          <w:b/>
          <w:sz w:val="22"/>
          <w:szCs w:val="22"/>
        </w:rPr>
        <w:t>Wraz z ofertą (dotyczy oferty składanej w odpowiedzi na ogłoszenie o zamówieniu) należy złożyć:</w:t>
      </w:r>
    </w:p>
    <w:p w14:paraId="50F712C8" w14:textId="4CAB1F45" w:rsidR="00161B2D" w:rsidRPr="00161B2D" w:rsidRDefault="00607B87" w:rsidP="002C793E">
      <w:pPr>
        <w:pStyle w:val="Akapitzlist"/>
        <w:numPr>
          <w:ilvl w:val="2"/>
          <w:numId w:val="105"/>
        </w:numPr>
        <w:spacing w:after="120" w:line="23" w:lineRule="atLeast"/>
        <w:ind w:left="1854"/>
        <w:jc w:val="both"/>
        <w:textAlignment w:val="baseline"/>
        <w:rPr>
          <w:b/>
          <w:bCs/>
          <w:strike/>
          <w:sz w:val="22"/>
          <w:szCs w:val="22"/>
        </w:rPr>
      </w:pPr>
      <w:r w:rsidRPr="008E2A0F">
        <w:rPr>
          <w:b/>
          <w:sz w:val="22"/>
          <w:szCs w:val="22"/>
        </w:rPr>
        <w:t>Oświadczenie, o którym mowa w art. 125 ust. 1 ustawy</w:t>
      </w:r>
      <w:r w:rsidRPr="008E2A0F">
        <w:rPr>
          <w:sz w:val="22"/>
          <w:szCs w:val="22"/>
        </w:rPr>
        <w:t xml:space="preserve">, o niepodleganiu wykluczeniu z postępowania oraz spełnianiu warunków udziału w postępowaniu, </w:t>
      </w:r>
      <w:r w:rsidR="007F699A">
        <w:rPr>
          <w:sz w:val="22"/>
          <w:szCs w:val="22"/>
        </w:rPr>
        <w:br/>
      </w:r>
      <w:r w:rsidRPr="008E2A0F">
        <w:rPr>
          <w:sz w:val="22"/>
          <w:szCs w:val="22"/>
        </w:rPr>
        <w:t xml:space="preserve">w </w:t>
      </w:r>
      <w:r w:rsidRPr="007F699A">
        <w:rPr>
          <w:sz w:val="22"/>
          <w:szCs w:val="22"/>
        </w:rPr>
        <w:t>zakresie wskazanym w rozdziale XIX SWZ – zgodnie z załącznikiem nr 2 do</w:t>
      </w:r>
      <w:r w:rsidRPr="008E2A0F">
        <w:rPr>
          <w:sz w:val="22"/>
          <w:szCs w:val="22"/>
        </w:rPr>
        <w:t xml:space="preserve"> SWZ. </w:t>
      </w:r>
    </w:p>
    <w:p w14:paraId="302FDCA4" w14:textId="31BA3E5C" w:rsidR="00607B87" w:rsidRPr="008E2A0F" w:rsidRDefault="00607B87" w:rsidP="00161B2D">
      <w:pPr>
        <w:pStyle w:val="Akapitzlist"/>
        <w:spacing w:after="120" w:line="23" w:lineRule="atLeast"/>
        <w:ind w:left="1854"/>
        <w:jc w:val="both"/>
        <w:textAlignment w:val="baseline"/>
        <w:rPr>
          <w:b/>
          <w:bCs/>
          <w:strike/>
          <w:sz w:val="22"/>
          <w:szCs w:val="22"/>
        </w:rPr>
      </w:pPr>
      <w:r w:rsidRPr="008E2A0F">
        <w:rPr>
          <w:sz w:val="22"/>
          <w:szCs w:val="22"/>
        </w:rPr>
        <w:t xml:space="preserve">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t>
      </w:r>
      <w:r w:rsidRPr="008E2A0F">
        <w:rPr>
          <w:sz w:val="22"/>
          <w:szCs w:val="22"/>
        </w:rPr>
        <w:br/>
        <w:t xml:space="preserve">w przypadku polegania na zdolnościach </w:t>
      </w:r>
      <w:r w:rsidRPr="008E2A0F">
        <w:rPr>
          <w:bCs/>
          <w:sz w:val="22"/>
          <w:szCs w:val="22"/>
        </w:rPr>
        <w:t>technicznych lub zawodowych podmiotów udostępniających zasoby, przedstawia wraz z oświadczeniem, o którym wyżej mowa, także oświadczenie</w:t>
      </w:r>
      <w:r w:rsidRPr="008E2A0F">
        <w:rPr>
          <w:sz w:val="22"/>
          <w:szCs w:val="22"/>
        </w:rPr>
        <w:t xml:space="preserve"> podmiotu udostępniającego zasoby, potwierdzające brak</w:t>
      </w:r>
      <w:r w:rsidRPr="008E2A0F">
        <w:rPr>
          <w:bCs/>
          <w:sz w:val="22"/>
          <w:szCs w:val="22"/>
        </w:rPr>
        <w:t xml:space="preserve"> podstaw wykluczenia tego podmiotu oraz odpowiednio spełnianie warunków udziału w postępowaniu w zakresie, w jakim Wykonawca powołuje się na jego </w:t>
      </w:r>
      <w:r w:rsidRPr="007F699A">
        <w:rPr>
          <w:bCs/>
          <w:sz w:val="22"/>
          <w:szCs w:val="22"/>
        </w:rPr>
        <w:t>zasoby (załącznik nr 3 do SWZ).</w:t>
      </w:r>
    </w:p>
    <w:p w14:paraId="0C66E58D" w14:textId="51B1340C" w:rsidR="00473851" w:rsidRPr="006B62D2" w:rsidRDefault="00473851" w:rsidP="002C793E">
      <w:pPr>
        <w:pStyle w:val="Akapitzlist"/>
        <w:numPr>
          <w:ilvl w:val="2"/>
          <w:numId w:val="105"/>
        </w:numPr>
        <w:spacing w:after="120" w:line="23" w:lineRule="atLeast"/>
        <w:ind w:left="1854"/>
        <w:jc w:val="both"/>
        <w:textAlignment w:val="baseline"/>
        <w:rPr>
          <w:b/>
          <w:bCs/>
          <w:strike/>
          <w:sz w:val="22"/>
          <w:szCs w:val="22"/>
        </w:rPr>
      </w:pPr>
      <w:r w:rsidRPr="008E2A0F">
        <w:rPr>
          <w:b/>
          <w:sz w:val="22"/>
          <w:szCs w:val="22"/>
        </w:rPr>
        <w:t xml:space="preserve">Oświadczenie, że Wykonawca zapoznał się z warunkami zamówienia </w:t>
      </w:r>
      <w:r w:rsidRPr="008E2A0F">
        <w:rPr>
          <w:b/>
          <w:sz w:val="22"/>
          <w:szCs w:val="22"/>
        </w:rPr>
        <w:br/>
      </w:r>
      <w:r w:rsidRPr="006B62D2">
        <w:rPr>
          <w:b/>
          <w:sz w:val="22"/>
          <w:szCs w:val="22"/>
        </w:rPr>
        <w:t>i z projektowanymi postanowieniami umowy</w:t>
      </w:r>
      <w:r w:rsidRPr="006B62D2">
        <w:rPr>
          <w:sz w:val="22"/>
          <w:szCs w:val="22"/>
        </w:rPr>
        <w:t xml:space="preserve"> w sprawie zamówienia, które zostaną wprowadzone do umowy w sprawie zamówienia oraz, że przyjmuje ich treść bez żadnych zastrzeżeń – zgodnie z treścią zawartą w formularzu oferty, </w:t>
      </w:r>
      <w:r w:rsidRPr="007F699A">
        <w:rPr>
          <w:sz w:val="22"/>
          <w:szCs w:val="22"/>
        </w:rPr>
        <w:t xml:space="preserve">stanowiącym </w:t>
      </w:r>
      <w:r w:rsidRPr="007F699A">
        <w:rPr>
          <w:b/>
          <w:sz w:val="22"/>
          <w:szCs w:val="22"/>
        </w:rPr>
        <w:t xml:space="preserve">załącznikiem nr 1 </w:t>
      </w:r>
      <w:r w:rsidRPr="007F699A">
        <w:rPr>
          <w:sz w:val="22"/>
          <w:szCs w:val="22"/>
        </w:rPr>
        <w:t>do SWZ. Oświadczenie składa się, pod rygorem</w:t>
      </w:r>
      <w:r w:rsidRPr="006B62D2">
        <w:rPr>
          <w:sz w:val="22"/>
          <w:szCs w:val="22"/>
        </w:rPr>
        <w:t xml:space="preserve"> nieważności, w formie elektronicznej (w postaci elektronicznej opatrzonej kwalifikowanym podpisem elektronicznym) lub w postaci elektronicznej opatrzonej podpisem zaufanym lub podpisem osobistym.</w:t>
      </w:r>
    </w:p>
    <w:p w14:paraId="628113DC" w14:textId="519E066B" w:rsidR="00473851" w:rsidRPr="008E2A0F" w:rsidRDefault="00473851" w:rsidP="002C793E">
      <w:pPr>
        <w:pStyle w:val="Akapitzlist"/>
        <w:numPr>
          <w:ilvl w:val="2"/>
          <w:numId w:val="105"/>
        </w:numPr>
        <w:spacing w:after="120" w:line="23" w:lineRule="atLeast"/>
        <w:ind w:left="1854"/>
        <w:jc w:val="both"/>
        <w:textAlignment w:val="baseline"/>
        <w:rPr>
          <w:b/>
          <w:bCs/>
          <w:sz w:val="22"/>
          <w:szCs w:val="22"/>
        </w:rPr>
      </w:pPr>
      <w:r w:rsidRPr="008E2A0F">
        <w:rPr>
          <w:b/>
          <w:sz w:val="22"/>
          <w:szCs w:val="22"/>
        </w:rPr>
        <w:t>Pełnomocnictwo ustanowione do reprezentowania Wykonawcy/ów ubiegającego/cych się o udzielenie zamówienia publicznego.</w:t>
      </w:r>
    </w:p>
    <w:p w14:paraId="0CE3BD43" w14:textId="77777777" w:rsidR="00473851" w:rsidRPr="008E2A0F" w:rsidRDefault="00473851" w:rsidP="008E2A0F">
      <w:pPr>
        <w:pStyle w:val="Akapitzlist"/>
        <w:spacing w:after="120" w:line="23" w:lineRule="atLeast"/>
        <w:ind w:left="1854"/>
        <w:jc w:val="both"/>
        <w:textAlignment w:val="baseline"/>
        <w:rPr>
          <w:b/>
          <w:bCs/>
          <w:sz w:val="22"/>
          <w:szCs w:val="22"/>
        </w:rPr>
      </w:pPr>
      <w:r w:rsidRPr="008E2A0F">
        <w:rPr>
          <w:bCs/>
          <w:sz w:val="22"/>
          <w:szCs w:val="22"/>
        </w:rPr>
        <w:t xml:space="preserve">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t>
      </w:r>
      <w:r w:rsidRPr="008E2A0F">
        <w:rPr>
          <w:bCs/>
          <w:sz w:val="22"/>
          <w:szCs w:val="22"/>
        </w:rPr>
        <w:br/>
        <w:t>w postaci papierowej, może dokonać mocodawca (osoba/osoby wystawiające pełnomocnictwo) lub notariusz.</w:t>
      </w:r>
    </w:p>
    <w:p w14:paraId="64191E87" w14:textId="28B04DEF" w:rsidR="00CB3C09" w:rsidRPr="008E2A0F" w:rsidRDefault="00FD0AE0" w:rsidP="002C793E">
      <w:pPr>
        <w:pStyle w:val="Akapitzlist"/>
        <w:numPr>
          <w:ilvl w:val="2"/>
          <w:numId w:val="105"/>
        </w:numPr>
        <w:spacing w:after="120" w:line="23" w:lineRule="atLeast"/>
        <w:ind w:left="1854"/>
        <w:jc w:val="both"/>
        <w:textAlignment w:val="baseline"/>
        <w:rPr>
          <w:b/>
          <w:bCs/>
          <w:strike/>
          <w:sz w:val="22"/>
          <w:szCs w:val="22"/>
        </w:rPr>
      </w:pPr>
      <w:r w:rsidRPr="008E2A0F">
        <w:rPr>
          <w:b/>
          <w:sz w:val="22"/>
          <w:szCs w:val="22"/>
        </w:rPr>
        <w:lastRenderedPageBreak/>
        <w:t>Zobowiązanie podmiotu udostępniającego Wykonawcy zasoby</w:t>
      </w:r>
      <w:r w:rsidRPr="008E2A0F">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t>
      </w:r>
      <w:r w:rsidRPr="008E2A0F">
        <w:rPr>
          <w:sz w:val="22"/>
          <w:szCs w:val="22"/>
        </w:rPr>
        <w:br/>
        <w:t xml:space="preserve">w art. 118 ustawy). Zobowiązanie lub inny podmiotowy środek dowodowy </w:t>
      </w:r>
      <w:r w:rsidR="000D4B09">
        <w:rPr>
          <w:sz w:val="22"/>
          <w:szCs w:val="22"/>
        </w:rPr>
        <w:br/>
      </w:r>
      <w:r w:rsidRPr="008E2A0F">
        <w:rPr>
          <w:sz w:val="22"/>
          <w:szCs w:val="22"/>
        </w:rPr>
        <w:t xml:space="preserve">w opisywanym zakresie, przekazuje się w postaci elektronicznej, </w:t>
      </w:r>
      <w:r w:rsidRPr="008E2A0F">
        <w:rPr>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t>
      </w:r>
      <w:r w:rsidR="000D4B09">
        <w:rPr>
          <w:bCs/>
          <w:sz w:val="22"/>
          <w:szCs w:val="22"/>
        </w:rPr>
        <w:br/>
      </w:r>
      <w:r w:rsidRPr="008E2A0F">
        <w:rPr>
          <w:bCs/>
          <w:sz w:val="22"/>
          <w:szCs w:val="22"/>
        </w:rPr>
        <w:t>w postaci papierowej, może dokonać podmiot udostępniający zasoby lub notariusz.</w:t>
      </w:r>
    </w:p>
    <w:p w14:paraId="2471DD17" w14:textId="1C98B73F" w:rsidR="00607B87" w:rsidRPr="008E2A0F" w:rsidRDefault="00607B87" w:rsidP="002C793E">
      <w:pPr>
        <w:pStyle w:val="Akapitzlist"/>
        <w:numPr>
          <w:ilvl w:val="2"/>
          <w:numId w:val="105"/>
        </w:numPr>
        <w:spacing w:after="120" w:line="23" w:lineRule="atLeast"/>
        <w:ind w:left="1854"/>
        <w:jc w:val="both"/>
        <w:textAlignment w:val="baseline"/>
        <w:rPr>
          <w:b/>
          <w:bCs/>
          <w:strike/>
          <w:sz w:val="22"/>
          <w:szCs w:val="22"/>
        </w:rPr>
      </w:pPr>
      <w:r w:rsidRPr="00EF3F31">
        <w:rPr>
          <w:b/>
          <w:sz w:val="22"/>
          <w:szCs w:val="22"/>
        </w:rPr>
        <w:t>Oświadczenie</w:t>
      </w:r>
      <w:r w:rsidRPr="008E2A0F">
        <w:rPr>
          <w:bCs/>
          <w:sz w:val="22"/>
          <w:szCs w:val="22"/>
        </w:rPr>
        <w:t xml:space="preserve">, o którym mowa w art. 117 ust. 4 ustawy („(…) z którego wynika, które roboty budowlane, dostawy lub usługi wykonają poszczególni wykonawcy.”) – o ile dotyczy (odnosi się do Wykonawców wspólnie ubiegających się </w:t>
      </w:r>
      <w:r w:rsidRPr="008E2A0F">
        <w:rPr>
          <w:bCs/>
          <w:sz w:val="22"/>
          <w:szCs w:val="22"/>
        </w:rPr>
        <w:br/>
        <w:t>o udzielenie zamówienia).</w:t>
      </w:r>
      <w:r w:rsidRPr="008E2A0F">
        <w:rPr>
          <w:strike/>
          <w:sz w:val="22"/>
          <w:szCs w:val="22"/>
        </w:rPr>
        <w:t xml:space="preserve"> </w:t>
      </w:r>
    </w:p>
    <w:p w14:paraId="321EDC58" w14:textId="71F94CB0" w:rsidR="00FD0AE0" w:rsidRPr="008E2A0F" w:rsidRDefault="00CB3C09" w:rsidP="002C793E">
      <w:pPr>
        <w:pStyle w:val="Akapitzlist"/>
        <w:numPr>
          <w:ilvl w:val="2"/>
          <w:numId w:val="105"/>
        </w:numPr>
        <w:spacing w:after="120" w:line="23" w:lineRule="atLeast"/>
        <w:ind w:left="1854"/>
        <w:jc w:val="both"/>
        <w:textAlignment w:val="baseline"/>
        <w:rPr>
          <w:b/>
          <w:bCs/>
          <w:sz w:val="22"/>
          <w:szCs w:val="22"/>
        </w:rPr>
      </w:pPr>
      <w:r w:rsidRPr="008E2A0F">
        <w:rPr>
          <w:b/>
          <w:bCs/>
          <w:sz w:val="22"/>
          <w:szCs w:val="22"/>
        </w:rPr>
        <w:t>Przedmiotowe środki dowodowe – nie dotyczy.</w:t>
      </w:r>
    </w:p>
    <w:p w14:paraId="5CD4007A" w14:textId="77777777" w:rsidR="00FD0AE0" w:rsidRPr="005E56C9" w:rsidRDefault="00FD0AE0" w:rsidP="002C793E">
      <w:pPr>
        <w:pStyle w:val="Akapitzlist"/>
        <w:numPr>
          <w:ilvl w:val="2"/>
          <w:numId w:val="105"/>
        </w:numPr>
        <w:spacing w:after="120" w:line="23" w:lineRule="atLeast"/>
        <w:ind w:left="1854"/>
        <w:jc w:val="both"/>
        <w:textAlignment w:val="baseline"/>
        <w:rPr>
          <w:b/>
          <w:bCs/>
          <w:sz w:val="22"/>
          <w:szCs w:val="22"/>
        </w:rPr>
      </w:pPr>
      <w:r w:rsidRPr="005E56C9">
        <w:rPr>
          <w:b/>
          <w:sz w:val="22"/>
          <w:szCs w:val="22"/>
        </w:rPr>
        <w:t>Dowód wniesienia wadium</w:t>
      </w:r>
      <w:r w:rsidRPr="005E56C9">
        <w:rPr>
          <w:sz w:val="22"/>
          <w:szCs w:val="22"/>
        </w:rPr>
        <w:t>:</w:t>
      </w:r>
    </w:p>
    <w:p w14:paraId="4C23277B" w14:textId="77777777" w:rsidR="00FD0AE0" w:rsidRPr="008E2A0F" w:rsidRDefault="00FD0AE0" w:rsidP="002C793E">
      <w:pPr>
        <w:widowControl w:val="0"/>
        <w:numPr>
          <w:ilvl w:val="0"/>
          <w:numId w:val="101"/>
        </w:numPr>
        <w:suppressAutoHyphens/>
        <w:autoSpaceDN w:val="0"/>
        <w:spacing w:after="120" w:line="23" w:lineRule="atLeast"/>
        <w:ind w:left="2098" w:hanging="284"/>
        <w:jc w:val="both"/>
        <w:textAlignment w:val="baseline"/>
        <w:rPr>
          <w:sz w:val="22"/>
          <w:szCs w:val="22"/>
        </w:rPr>
      </w:pPr>
      <w:r w:rsidRPr="005E56C9">
        <w:rPr>
          <w:sz w:val="22"/>
          <w:szCs w:val="22"/>
        </w:rPr>
        <w:t>W przypadku wniesienia wadium w postaci niepieniężnej, do oferty należy dołączyć (w wyodrębnionym pliku) elektroniczny dokument potwierdzający</w:t>
      </w:r>
      <w:r w:rsidRPr="008E2A0F">
        <w:rPr>
          <w:sz w:val="22"/>
          <w:szCs w:val="22"/>
        </w:rPr>
        <w:t xml:space="preserve"> wniesienie wadium.</w:t>
      </w:r>
    </w:p>
    <w:p w14:paraId="7BAE6762" w14:textId="77777777" w:rsidR="00FD0AE0" w:rsidRPr="008E2A0F" w:rsidRDefault="00FD0AE0" w:rsidP="008E2A0F">
      <w:pPr>
        <w:suppressAutoHyphens/>
        <w:autoSpaceDN w:val="0"/>
        <w:spacing w:after="120" w:line="23" w:lineRule="atLeast"/>
        <w:ind w:left="1985"/>
        <w:jc w:val="both"/>
        <w:textAlignment w:val="baseline"/>
        <w:rPr>
          <w:sz w:val="22"/>
          <w:szCs w:val="22"/>
        </w:rPr>
      </w:pPr>
      <w:r w:rsidRPr="008E2A0F">
        <w:rPr>
          <w:sz w:val="22"/>
          <w:szCs w:val="22"/>
        </w:rPr>
        <w:t xml:space="preserve">W przypadku Wykonawców składających ofertę wspólną treść dokumentu wadialnego musi zapewniać możliwość zaspokojenia interesów Zamawiającego co oznacza, że uzyskanie zagwarantowanej zapłaty wadium musi obejmować wszystkie wskazane w ustawie przesłanki zatrzymania wadium, o których mowa </w:t>
      </w:r>
      <w:r w:rsidRPr="008E2A0F">
        <w:rPr>
          <w:sz w:val="22"/>
          <w:szCs w:val="22"/>
        </w:rPr>
        <w:br/>
        <w:t xml:space="preserve">w art. 98 ust. 6 ustawy, tj. działania lub zaniechania </w:t>
      </w:r>
      <w:r w:rsidRPr="008E2A0F">
        <w:rPr>
          <w:b/>
          <w:sz w:val="22"/>
          <w:szCs w:val="22"/>
          <w:u w:val="single"/>
        </w:rPr>
        <w:t>wszystkich Wykonawców wspólnie ubiegających się o udzielenie zamówienia</w:t>
      </w:r>
      <w:r w:rsidRPr="008E2A0F">
        <w:rPr>
          <w:sz w:val="22"/>
          <w:szCs w:val="22"/>
        </w:rPr>
        <w:t>;</w:t>
      </w:r>
    </w:p>
    <w:p w14:paraId="6CC1024D" w14:textId="77777777" w:rsidR="00FD0AE0" w:rsidRPr="008E2A0F" w:rsidRDefault="00FD0AE0" w:rsidP="002C793E">
      <w:pPr>
        <w:widowControl w:val="0"/>
        <w:numPr>
          <w:ilvl w:val="0"/>
          <w:numId w:val="100"/>
        </w:numPr>
        <w:suppressAutoHyphens/>
        <w:autoSpaceDN w:val="0"/>
        <w:spacing w:after="120" w:line="23" w:lineRule="atLeast"/>
        <w:ind w:left="2098" w:hanging="284"/>
        <w:jc w:val="both"/>
        <w:textAlignment w:val="baseline"/>
        <w:rPr>
          <w:sz w:val="22"/>
          <w:szCs w:val="22"/>
        </w:rPr>
      </w:pPr>
      <w:r w:rsidRPr="008E2A0F">
        <w:rPr>
          <w:sz w:val="22"/>
          <w:szCs w:val="22"/>
        </w:rPr>
        <w:t>W przypadku wniesienia wadium w postaci pieniężnej, zaleca się złożyć wraz z ofertą potwierdzenie nadania przelewu.</w:t>
      </w:r>
    </w:p>
    <w:p w14:paraId="3BB75AEE" w14:textId="77777777" w:rsidR="00473851" w:rsidRPr="008E2A0F" w:rsidRDefault="00473851" w:rsidP="002C793E">
      <w:pPr>
        <w:pStyle w:val="Tekstpodstawowy2"/>
        <w:numPr>
          <w:ilvl w:val="0"/>
          <w:numId w:val="105"/>
        </w:numPr>
        <w:spacing w:after="120" w:line="23" w:lineRule="atLeast"/>
        <w:ind w:left="567" w:hanging="567"/>
        <w:jc w:val="both"/>
        <w:rPr>
          <w:sz w:val="22"/>
          <w:szCs w:val="22"/>
        </w:rPr>
      </w:pPr>
      <w:r w:rsidRPr="008E2A0F">
        <w:rPr>
          <w:sz w:val="22"/>
          <w:szCs w:val="22"/>
        </w:rPr>
        <w:t xml:space="preserve">Spis wszystkich załączonych dokumentów </w:t>
      </w:r>
      <w:r w:rsidRPr="008E2A0F">
        <w:rPr>
          <w:b/>
          <w:bCs/>
          <w:sz w:val="22"/>
          <w:szCs w:val="22"/>
        </w:rPr>
        <w:t>(spis treści)</w:t>
      </w:r>
      <w:r w:rsidRPr="008E2A0F">
        <w:rPr>
          <w:sz w:val="22"/>
          <w:szCs w:val="22"/>
        </w:rPr>
        <w:t xml:space="preserve"> – zalecane, niewymagane.</w:t>
      </w:r>
    </w:p>
    <w:p w14:paraId="0428406B" w14:textId="7144F76F" w:rsidR="00473851" w:rsidRPr="008E2A0F" w:rsidRDefault="00473851" w:rsidP="002C793E">
      <w:pPr>
        <w:pStyle w:val="Tekstpodstawowy2"/>
        <w:numPr>
          <w:ilvl w:val="0"/>
          <w:numId w:val="105"/>
        </w:numPr>
        <w:spacing w:after="120" w:line="23" w:lineRule="atLeast"/>
        <w:ind w:left="567" w:hanging="567"/>
        <w:jc w:val="both"/>
        <w:rPr>
          <w:sz w:val="22"/>
          <w:szCs w:val="22"/>
        </w:rPr>
      </w:pPr>
      <w:r w:rsidRPr="008E2A0F">
        <w:rPr>
          <w:sz w:val="22"/>
          <w:szCs w:val="22"/>
        </w:rPr>
        <w:t>Każdy Wykonawca może złożyć tylko jedną ofertę</w:t>
      </w:r>
      <w:r w:rsidR="00461F48" w:rsidRPr="008E2A0F">
        <w:rPr>
          <w:sz w:val="22"/>
          <w:szCs w:val="22"/>
        </w:rPr>
        <w:t xml:space="preserve"> na jedną część</w:t>
      </w:r>
      <w:r w:rsidRPr="008E2A0F">
        <w:rPr>
          <w:sz w:val="22"/>
          <w:szCs w:val="22"/>
        </w:rPr>
        <w:t>. Ofertę należy sporządzić zgodnie z wymaganiami SWZ.</w:t>
      </w:r>
    </w:p>
    <w:p w14:paraId="173C0830" w14:textId="77777777" w:rsidR="00473851" w:rsidRPr="008E2A0F" w:rsidRDefault="00473851" w:rsidP="002C793E">
      <w:pPr>
        <w:pStyle w:val="Tekstpodstawowy2"/>
        <w:numPr>
          <w:ilvl w:val="0"/>
          <w:numId w:val="105"/>
        </w:numPr>
        <w:spacing w:after="120" w:line="23" w:lineRule="atLeast"/>
        <w:ind w:left="567" w:hanging="567"/>
        <w:jc w:val="both"/>
        <w:rPr>
          <w:sz w:val="22"/>
          <w:szCs w:val="22"/>
        </w:rPr>
      </w:pPr>
      <w:r w:rsidRPr="008E2A0F">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7512DF91" w14:textId="77777777" w:rsidR="00473851" w:rsidRPr="008E2A0F" w:rsidRDefault="00473851" w:rsidP="002C793E">
      <w:pPr>
        <w:pStyle w:val="Tekstpodstawowy2"/>
        <w:numPr>
          <w:ilvl w:val="1"/>
          <w:numId w:val="105"/>
        </w:numPr>
        <w:spacing w:after="120" w:line="23" w:lineRule="atLeast"/>
        <w:ind w:left="1134" w:hanging="567"/>
        <w:jc w:val="both"/>
        <w:rPr>
          <w:sz w:val="22"/>
          <w:szCs w:val="22"/>
        </w:rPr>
      </w:pPr>
      <w:r w:rsidRPr="008E2A0F">
        <w:rPr>
          <w:sz w:val="22"/>
          <w:szCs w:val="22"/>
        </w:rPr>
        <w:t>Podmiotowe środki dowodowe, przedmiotowe środki dowodowe oraz inne dokumenty lub oświadczenia, sporządzone w języku obcym przekazuje się wraz z tłumaczeniem na język polski.</w:t>
      </w:r>
    </w:p>
    <w:p w14:paraId="7017BE7A" w14:textId="77777777" w:rsidR="00473851" w:rsidRPr="008E2A0F" w:rsidRDefault="00473851" w:rsidP="002C793E">
      <w:pPr>
        <w:pStyle w:val="Tekstpodstawowy2"/>
        <w:numPr>
          <w:ilvl w:val="1"/>
          <w:numId w:val="105"/>
        </w:numPr>
        <w:spacing w:after="120" w:line="23" w:lineRule="atLeast"/>
        <w:ind w:left="1134" w:hanging="567"/>
        <w:jc w:val="both"/>
        <w:rPr>
          <w:sz w:val="22"/>
          <w:szCs w:val="22"/>
        </w:rPr>
      </w:pPr>
      <w:r w:rsidRPr="008E2A0F">
        <w:rPr>
          <w:sz w:val="22"/>
          <w:szCs w:val="22"/>
        </w:rPr>
        <w:t>Oferta musi być podpisana przez osobę/y upoważnioną/e do reprezentowania Wykonawcy.</w:t>
      </w:r>
    </w:p>
    <w:p w14:paraId="59F33173" w14:textId="0189B210" w:rsidR="00473851" w:rsidRPr="008E2A0F" w:rsidRDefault="00473851" w:rsidP="002C793E">
      <w:pPr>
        <w:pStyle w:val="Tekstpodstawowy2"/>
        <w:numPr>
          <w:ilvl w:val="1"/>
          <w:numId w:val="105"/>
        </w:numPr>
        <w:spacing w:after="120" w:line="23" w:lineRule="atLeast"/>
        <w:ind w:left="1134" w:hanging="567"/>
        <w:jc w:val="both"/>
        <w:rPr>
          <w:sz w:val="22"/>
          <w:szCs w:val="22"/>
        </w:rPr>
      </w:pPr>
      <w:r w:rsidRPr="008E2A0F">
        <w:rPr>
          <w:sz w:val="22"/>
          <w:szCs w:val="22"/>
        </w:rPr>
        <w:t>Upoważnienie (pełnomocnictwo) do podpisania oferty, do poświadczania dokumentów za zgodność z oryginałem należy dołączyć do oferty zgodnie z ust. 2</w:t>
      </w:r>
      <w:r w:rsidR="00D421E4" w:rsidRPr="008E2A0F">
        <w:rPr>
          <w:sz w:val="22"/>
          <w:szCs w:val="22"/>
        </w:rPr>
        <w:t>9</w:t>
      </w:r>
      <w:r w:rsidRPr="008E2A0F">
        <w:rPr>
          <w:sz w:val="22"/>
          <w:szCs w:val="22"/>
        </w:rPr>
        <w:t>.3.</w:t>
      </w:r>
      <w:r w:rsidR="00461F48" w:rsidRPr="008E2A0F">
        <w:rPr>
          <w:sz w:val="22"/>
          <w:szCs w:val="22"/>
        </w:rPr>
        <w:t>4</w:t>
      </w:r>
      <w:r w:rsidRPr="008E2A0F">
        <w:rPr>
          <w:sz w:val="22"/>
          <w:szCs w:val="22"/>
        </w:rPr>
        <w:t>. niniejszego rozdziału SWZ, o ile nie wynika ono z dokumentów rejestrowych Wykonawcy, jeżeli Zamawiający może je uzyskać za pomocą bezpłatnych i ogólnodostępnych baz danych.</w:t>
      </w:r>
    </w:p>
    <w:p w14:paraId="61BCEE9A" w14:textId="77777777" w:rsidR="00473851" w:rsidRPr="008E2A0F" w:rsidRDefault="00473851" w:rsidP="002C793E">
      <w:pPr>
        <w:pStyle w:val="Tekstpodstawowy2"/>
        <w:numPr>
          <w:ilvl w:val="1"/>
          <w:numId w:val="105"/>
        </w:numPr>
        <w:spacing w:after="120" w:line="23" w:lineRule="atLeast"/>
        <w:ind w:left="1134" w:hanging="567"/>
        <w:jc w:val="both"/>
        <w:rPr>
          <w:sz w:val="22"/>
          <w:szCs w:val="22"/>
        </w:rPr>
      </w:pPr>
      <w:r w:rsidRPr="008E2A0F">
        <w:rPr>
          <w:sz w:val="22"/>
          <w:szCs w:val="22"/>
        </w:rPr>
        <w:t xml:space="preserve">W przypadku, gdy w opatrzonej kwalifikowanym podpisem elektronicznym, podpisem zaufanym lub podpisem osobistym ofercie lub oświadczeniu Wykonawcy, zostały naniesione zmiany, oferta/oświadczenie Wykonawcy </w:t>
      </w:r>
      <w:r w:rsidRPr="008E2A0F">
        <w:rPr>
          <w:b/>
          <w:sz w:val="22"/>
          <w:szCs w:val="22"/>
        </w:rPr>
        <w:t>muszą być ponownie</w:t>
      </w:r>
      <w:r w:rsidRPr="008E2A0F">
        <w:rPr>
          <w:sz w:val="22"/>
          <w:szCs w:val="22"/>
        </w:rPr>
        <w:t xml:space="preserve"> podpisane kwalifikowanym podpisem elektronicznym lub podpisem zaufanym lub podpisem </w:t>
      </w:r>
      <w:r w:rsidRPr="008E2A0F">
        <w:rPr>
          <w:sz w:val="22"/>
          <w:szCs w:val="22"/>
        </w:rPr>
        <w:lastRenderedPageBreak/>
        <w:t>osobistym, przez Wykonawcę lub osobę/y upoważnioną/e do reprezentowania Wykonawcy/ów wspólnie ubiegających się o udzielenie zamówienia publicznego.</w:t>
      </w:r>
    </w:p>
    <w:p w14:paraId="281A8461" w14:textId="77777777" w:rsidR="00473851" w:rsidRPr="008E2A0F" w:rsidRDefault="00473851" w:rsidP="002C793E">
      <w:pPr>
        <w:pStyle w:val="Tekstpodstawowy2"/>
        <w:numPr>
          <w:ilvl w:val="1"/>
          <w:numId w:val="105"/>
        </w:numPr>
        <w:spacing w:after="120" w:line="23" w:lineRule="atLeast"/>
        <w:ind w:left="1134" w:hanging="567"/>
        <w:jc w:val="both"/>
        <w:rPr>
          <w:sz w:val="22"/>
          <w:szCs w:val="22"/>
        </w:rPr>
      </w:pPr>
      <w:r w:rsidRPr="008E2A0F">
        <w:rPr>
          <w:sz w:val="22"/>
          <w:szCs w:val="22"/>
        </w:rPr>
        <w:t xml:space="preserve">Wykonawca może wprowadzić zmiany w złożonej przez siebie ofercie lub wycofać złożoną przez siebie ofertę. Sposób zmiany lub wycofania oferty został opisany </w:t>
      </w:r>
      <w:r w:rsidRPr="008E2A0F">
        <w:rPr>
          <w:sz w:val="22"/>
          <w:szCs w:val="22"/>
        </w:rPr>
        <w:br/>
        <w:t>w instrukcjach użytkownika, o których mowa w rozdziale XVI SWZ.</w:t>
      </w:r>
    </w:p>
    <w:p w14:paraId="1C554F70" w14:textId="77777777" w:rsidR="00473851" w:rsidRPr="008E2A0F" w:rsidRDefault="00473851" w:rsidP="002C793E">
      <w:pPr>
        <w:pStyle w:val="Tekstpodstawowy2"/>
        <w:numPr>
          <w:ilvl w:val="1"/>
          <w:numId w:val="105"/>
        </w:numPr>
        <w:spacing w:after="120" w:line="23" w:lineRule="atLeast"/>
        <w:ind w:left="1134" w:hanging="567"/>
        <w:jc w:val="both"/>
        <w:rPr>
          <w:sz w:val="22"/>
          <w:szCs w:val="22"/>
        </w:rPr>
      </w:pPr>
      <w:r w:rsidRPr="008E2A0F">
        <w:rPr>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0FD53922" w14:textId="77777777" w:rsidR="00473851" w:rsidRPr="008E2A0F" w:rsidRDefault="00473851" w:rsidP="002C793E">
      <w:pPr>
        <w:pStyle w:val="Tekstpodstawowy2"/>
        <w:numPr>
          <w:ilvl w:val="1"/>
          <w:numId w:val="105"/>
        </w:numPr>
        <w:spacing w:after="120" w:line="23" w:lineRule="atLeast"/>
        <w:ind w:left="1134" w:hanging="567"/>
        <w:jc w:val="both"/>
        <w:rPr>
          <w:sz w:val="22"/>
          <w:szCs w:val="22"/>
        </w:rPr>
      </w:pPr>
      <w:r w:rsidRPr="008E2A0F">
        <w:rPr>
          <w:color w:val="000000" w:themeColor="text1"/>
          <w:sz w:val="22"/>
          <w:szCs w:val="22"/>
        </w:rPr>
        <w:t>W przypadku, gdy Wykonawca nie wykaże, że zastrzeżone informacje stanowią tajemnicę przedsiębiorstwa w rozumieniu art. 11 ust. 2 ustawy z dnia 16.04.1993 r. o zwalczaniu nieuczciwej konkurencji (</w:t>
      </w:r>
      <w:r w:rsidRPr="008E2A0F">
        <w:rPr>
          <w:sz w:val="22"/>
          <w:szCs w:val="22"/>
        </w:rPr>
        <w:t>tj. Dz. U. z 2020r. poz. 1913</w:t>
      </w:r>
      <w:r w:rsidRPr="008E2A0F">
        <w:rPr>
          <w:color w:val="000000" w:themeColor="text1"/>
          <w:sz w:val="22"/>
          <w:szCs w:val="22"/>
        </w:rPr>
        <w:t>) Zamawiający uzna zastrzeżenie tajemnicy za bezskuteczne, o czym poinformuje Wykonawcę.</w:t>
      </w:r>
    </w:p>
    <w:p w14:paraId="01FD7EBC" w14:textId="77777777" w:rsidR="00473851" w:rsidRPr="008E2A0F" w:rsidRDefault="00473851" w:rsidP="002C793E">
      <w:pPr>
        <w:pStyle w:val="Tekstpodstawowy2"/>
        <w:numPr>
          <w:ilvl w:val="1"/>
          <w:numId w:val="105"/>
        </w:numPr>
        <w:spacing w:after="120" w:line="23" w:lineRule="atLeast"/>
        <w:ind w:left="1134" w:hanging="567"/>
        <w:jc w:val="both"/>
        <w:rPr>
          <w:sz w:val="22"/>
          <w:szCs w:val="22"/>
        </w:rPr>
      </w:pPr>
      <w:r w:rsidRPr="008E2A0F">
        <w:rPr>
          <w:color w:val="000000" w:themeColor="text1"/>
          <w:sz w:val="22"/>
          <w:szCs w:val="22"/>
        </w:rPr>
        <w:t>Informacje stanowiące tajemnicę przedsiębiorstwa powinny być zgrupowane i stanowić oddzielną część oferty - odrębny plik lub pliki elektroniczne. Plik (pliki) należy opatrzyć dopiskiem „tajemnica przedsiębiorstwa” lub innym (</w:t>
      </w:r>
      <w:r w:rsidRPr="008E2A0F">
        <w:rPr>
          <w:sz w:val="22"/>
          <w:szCs w:val="22"/>
        </w:rPr>
        <w:t>nazwa pliku powinna jednoznacznie wskazywać, iż dane w nim zawarte stanowią tajemnicę przedsiębiorstwa).</w:t>
      </w:r>
    </w:p>
    <w:p w14:paraId="74F39A4E" w14:textId="77777777" w:rsidR="00473851" w:rsidRPr="008E2A0F" w:rsidRDefault="00473851" w:rsidP="002C793E">
      <w:pPr>
        <w:pStyle w:val="Tekstpodstawowy2"/>
        <w:numPr>
          <w:ilvl w:val="1"/>
          <w:numId w:val="105"/>
        </w:numPr>
        <w:spacing w:after="600" w:line="23" w:lineRule="atLeast"/>
        <w:ind w:left="1134" w:hanging="567"/>
        <w:jc w:val="both"/>
        <w:rPr>
          <w:sz w:val="22"/>
          <w:szCs w:val="22"/>
        </w:rPr>
      </w:pPr>
      <w:r w:rsidRPr="008E2A0F">
        <w:rPr>
          <w:color w:val="000000" w:themeColor="text1"/>
          <w:sz w:val="22"/>
          <w:szCs w:val="22"/>
        </w:rPr>
        <w:t>Protokół postępowania wraz z załącznikami, w tym oferty wraz z załącznikami, udostępnia się na wniosek.</w:t>
      </w:r>
    </w:p>
    <w:p w14:paraId="3A46ED56" w14:textId="0A9D494F" w:rsidR="00D9277A" w:rsidRPr="008E2A0F" w:rsidRDefault="006C3C6A" w:rsidP="000D4B09">
      <w:pPr>
        <w:pBdr>
          <w:bottom w:val="single" w:sz="4" w:space="1" w:color="auto"/>
        </w:pBdr>
        <w:tabs>
          <w:tab w:val="left" w:pos="2127"/>
        </w:tabs>
        <w:spacing w:after="120" w:line="23" w:lineRule="atLeast"/>
        <w:ind w:left="2124" w:hanging="2124"/>
        <w:rPr>
          <w:b/>
          <w:sz w:val="22"/>
          <w:szCs w:val="22"/>
        </w:rPr>
      </w:pPr>
      <w:r w:rsidRPr="008E2A0F">
        <w:rPr>
          <w:b/>
          <w:sz w:val="22"/>
          <w:szCs w:val="22"/>
        </w:rPr>
        <w:t>ROZDZIAŁ X</w:t>
      </w:r>
      <w:r w:rsidR="00C53429" w:rsidRPr="008E2A0F">
        <w:rPr>
          <w:b/>
          <w:sz w:val="22"/>
          <w:szCs w:val="22"/>
        </w:rPr>
        <w:t>VII</w:t>
      </w:r>
      <w:r w:rsidR="00875B1E" w:rsidRPr="008E2A0F">
        <w:rPr>
          <w:b/>
          <w:sz w:val="22"/>
          <w:szCs w:val="22"/>
        </w:rPr>
        <w:t xml:space="preserve">. </w:t>
      </w:r>
      <w:r w:rsidR="00875B1E" w:rsidRPr="008E2A0F">
        <w:rPr>
          <w:b/>
          <w:sz w:val="22"/>
          <w:szCs w:val="22"/>
        </w:rPr>
        <w:tab/>
      </w:r>
      <w:r w:rsidR="00116A9D" w:rsidRPr="008E2A0F">
        <w:rPr>
          <w:b/>
          <w:sz w:val="22"/>
          <w:szCs w:val="22"/>
        </w:rPr>
        <w:t xml:space="preserve">INFORMACJA NA TEMAT </w:t>
      </w:r>
      <w:r w:rsidR="00D9277A" w:rsidRPr="008E2A0F">
        <w:rPr>
          <w:b/>
          <w:sz w:val="22"/>
          <w:szCs w:val="22"/>
        </w:rPr>
        <w:t>WSPÓLNEGO UBIEGANIA SIĘ WYKONAWCÓW</w:t>
      </w:r>
      <w:r w:rsidR="00875B1E" w:rsidRPr="008E2A0F">
        <w:rPr>
          <w:b/>
          <w:sz w:val="22"/>
          <w:szCs w:val="22"/>
        </w:rPr>
        <w:t xml:space="preserve"> </w:t>
      </w:r>
      <w:r w:rsidR="00D9277A" w:rsidRPr="008E2A0F">
        <w:rPr>
          <w:b/>
          <w:sz w:val="22"/>
          <w:szCs w:val="22"/>
        </w:rPr>
        <w:t>O UDZIELENIE ZAMÓWIENIA</w:t>
      </w:r>
    </w:p>
    <w:p w14:paraId="334F6146" w14:textId="191AE3AC" w:rsidR="000F5653" w:rsidRPr="007F699A" w:rsidRDefault="000F5653" w:rsidP="008E2A0F">
      <w:pPr>
        <w:pStyle w:val="Akapitzlist"/>
        <w:numPr>
          <w:ilvl w:val="1"/>
          <w:numId w:val="4"/>
        </w:numPr>
        <w:spacing w:after="120" w:line="23" w:lineRule="atLeast"/>
        <w:ind w:left="567" w:hanging="567"/>
        <w:jc w:val="both"/>
        <w:rPr>
          <w:sz w:val="22"/>
          <w:szCs w:val="22"/>
        </w:rPr>
      </w:pPr>
      <w:r w:rsidRPr="007F699A">
        <w:rPr>
          <w:sz w:val="22"/>
          <w:szCs w:val="22"/>
        </w:rPr>
        <w:t>Wykonawcy mogą wspólnie ubiegać się o udzielenie zamówienia</w:t>
      </w:r>
      <w:r w:rsidR="0073672E" w:rsidRPr="007F699A">
        <w:rPr>
          <w:sz w:val="22"/>
          <w:szCs w:val="22"/>
        </w:rPr>
        <w:t xml:space="preserve"> publicznego</w:t>
      </w:r>
      <w:r w:rsidRPr="007F699A">
        <w:rPr>
          <w:sz w:val="22"/>
          <w:szCs w:val="22"/>
        </w:rPr>
        <w:t>.</w:t>
      </w:r>
    </w:p>
    <w:p w14:paraId="299D4D12" w14:textId="6AB0EAD4" w:rsidR="00116A9D" w:rsidRPr="008E2A0F" w:rsidRDefault="00116A9D" w:rsidP="008E2A0F">
      <w:pPr>
        <w:pStyle w:val="Akapitzlist"/>
        <w:numPr>
          <w:ilvl w:val="1"/>
          <w:numId w:val="4"/>
        </w:numPr>
        <w:spacing w:after="120" w:line="23" w:lineRule="atLeast"/>
        <w:ind w:left="567" w:hanging="567"/>
        <w:jc w:val="both"/>
        <w:rPr>
          <w:sz w:val="22"/>
          <w:szCs w:val="22"/>
        </w:rPr>
      </w:pPr>
      <w:r w:rsidRPr="008E2A0F">
        <w:rPr>
          <w:sz w:val="22"/>
          <w:szCs w:val="22"/>
        </w:rPr>
        <w:t xml:space="preserve">Wykonawcy wspólnie ubiegający się o </w:t>
      </w:r>
      <w:r w:rsidR="000F5653" w:rsidRPr="008E2A0F">
        <w:rPr>
          <w:sz w:val="22"/>
          <w:szCs w:val="22"/>
        </w:rPr>
        <w:t>udzielenie zamówienia, ustanawiają</w:t>
      </w:r>
      <w:r w:rsidRPr="008E2A0F">
        <w:rPr>
          <w:sz w:val="22"/>
          <w:szCs w:val="22"/>
        </w:rPr>
        <w:t xml:space="preserve">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7EFDB641" w14:textId="23BD352E" w:rsidR="00116A9D" w:rsidRPr="008E2A0F" w:rsidRDefault="00116A9D" w:rsidP="008E2A0F">
      <w:pPr>
        <w:pStyle w:val="Akapitzlist"/>
        <w:numPr>
          <w:ilvl w:val="1"/>
          <w:numId w:val="4"/>
        </w:numPr>
        <w:spacing w:after="120" w:line="23" w:lineRule="atLeast"/>
        <w:ind w:left="567" w:hanging="567"/>
        <w:jc w:val="both"/>
        <w:rPr>
          <w:sz w:val="22"/>
          <w:szCs w:val="22"/>
        </w:rPr>
      </w:pPr>
      <w:r w:rsidRPr="008E2A0F">
        <w:rPr>
          <w:sz w:val="22"/>
          <w:szCs w:val="22"/>
        </w:rPr>
        <w:t xml:space="preserve">Wykonawcy </w:t>
      </w:r>
      <w:r w:rsidR="000F5653" w:rsidRPr="008E2A0F">
        <w:rPr>
          <w:sz w:val="22"/>
          <w:szCs w:val="22"/>
        </w:rPr>
        <w:t xml:space="preserve">wspólnie ubiegający się o udzielenie zamówienia, zobowiązani się złożyć wraz z ofertą </w:t>
      </w:r>
      <w:r w:rsidRPr="008E2A0F">
        <w:rPr>
          <w:sz w:val="22"/>
          <w:szCs w:val="22"/>
        </w:rPr>
        <w:t xml:space="preserve">stosowne pełnomocnictwo – zgodnie z </w:t>
      </w:r>
      <w:r w:rsidR="000F5653" w:rsidRPr="008E2A0F">
        <w:rPr>
          <w:sz w:val="22"/>
          <w:szCs w:val="22"/>
        </w:rPr>
        <w:t xml:space="preserve">ust. </w:t>
      </w:r>
      <w:r w:rsidR="00473851" w:rsidRPr="008E2A0F">
        <w:rPr>
          <w:sz w:val="22"/>
          <w:szCs w:val="22"/>
        </w:rPr>
        <w:t>2</w:t>
      </w:r>
      <w:r w:rsidR="00E4740B" w:rsidRPr="008E2A0F">
        <w:rPr>
          <w:sz w:val="22"/>
          <w:szCs w:val="22"/>
        </w:rPr>
        <w:t>9.3.</w:t>
      </w:r>
      <w:r w:rsidR="00086175">
        <w:rPr>
          <w:sz w:val="22"/>
          <w:szCs w:val="22"/>
        </w:rPr>
        <w:t>3</w:t>
      </w:r>
      <w:r w:rsidR="00E4740B" w:rsidRPr="008E2A0F">
        <w:rPr>
          <w:sz w:val="22"/>
          <w:szCs w:val="22"/>
        </w:rPr>
        <w:t>.</w:t>
      </w:r>
      <w:r w:rsidR="000F5653" w:rsidRPr="008E2A0F">
        <w:rPr>
          <w:sz w:val="22"/>
          <w:szCs w:val="22"/>
        </w:rPr>
        <w:t xml:space="preserve"> </w:t>
      </w:r>
      <w:r w:rsidRPr="008E2A0F">
        <w:rPr>
          <w:sz w:val="22"/>
          <w:szCs w:val="22"/>
        </w:rPr>
        <w:t>rozdz.</w:t>
      </w:r>
      <w:r w:rsidR="000F5653" w:rsidRPr="008E2A0F">
        <w:rPr>
          <w:sz w:val="22"/>
          <w:szCs w:val="22"/>
        </w:rPr>
        <w:t xml:space="preserve"> </w:t>
      </w:r>
      <w:r w:rsidR="00AB7A28" w:rsidRPr="008E2A0F">
        <w:rPr>
          <w:sz w:val="22"/>
          <w:szCs w:val="22"/>
        </w:rPr>
        <w:t>XVI</w:t>
      </w:r>
      <w:r w:rsidRPr="008E2A0F">
        <w:rPr>
          <w:sz w:val="22"/>
          <w:szCs w:val="22"/>
        </w:rPr>
        <w:t xml:space="preserve"> </w:t>
      </w:r>
      <w:r w:rsidR="000F5653" w:rsidRPr="008E2A0F">
        <w:rPr>
          <w:sz w:val="22"/>
          <w:szCs w:val="22"/>
        </w:rPr>
        <w:t>S</w:t>
      </w:r>
      <w:r w:rsidRPr="008E2A0F">
        <w:rPr>
          <w:sz w:val="22"/>
          <w:szCs w:val="22"/>
        </w:rPr>
        <w:t>WZ – nie dotyczy spółki cywilnej, o ile upoważnienie/pełnomocnictwo do występowania w imieniu tej spółki wynika z dołączonej do oferty umowy spółki bądź wszyscy wspólnicy podpiszą ofertę.</w:t>
      </w:r>
    </w:p>
    <w:p w14:paraId="1EA78E5A" w14:textId="77777777" w:rsidR="00B22F1F" w:rsidRPr="008E2A0F" w:rsidRDefault="00B22F1F" w:rsidP="008E2A0F">
      <w:pPr>
        <w:tabs>
          <w:tab w:val="num" w:pos="510"/>
          <w:tab w:val="num" w:pos="567"/>
        </w:tabs>
        <w:spacing w:after="120" w:line="23" w:lineRule="atLeast"/>
        <w:jc w:val="both"/>
        <w:rPr>
          <w:b/>
          <w:sz w:val="22"/>
          <w:szCs w:val="22"/>
        </w:rPr>
      </w:pPr>
    </w:p>
    <w:p w14:paraId="1D0CCC3E" w14:textId="18DD8773" w:rsidR="00116A9D" w:rsidRPr="008E2A0F" w:rsidRDefault="003C6201" w:rsidP="008E2A0F">
      <w:pPr>
        <w:tabs>
          <w:tab w:val="num" w:pos="510"/>
          <w:tab w:val="num" w:pos="567"/>
        </w:tabs>
        <w:spacing w:after="120" w:line="23" w:lineRule="atLeast"/>
        <w:jc w:val="both"/>
        <w:rPr>
          <w:b/>
          <w:i/>
          <w:iCs/>
          <w:sz w:val="22"/>
          <w:szCs w:val="22"/>
          <w:u w:val="single"/>
        </w:rPr>
      </w:pPr>
      <w:r w:rsidRPr="008E2A0F">
        <w:rPr>
          <w:b/>
          <w:i/>
          <w:iCs/>
          <w:sz w:val="22"/>
          <w:szCs w:val="22"/>
          <w:u w:val="single"/>
        </w:rPr>
        <w:t>Uwaga</w:t>
      </w:r>
      <w:r w:rsidR="00B12082" w:rsidRPr="008E2A0F">
        <w:rPr>
          <w:b/>
          <w:i/>
          <w:iCs/>
          <w:sz w:val="22"/>
          <w:szCs w:val="22"/>
          <w:u w:val="single"/>
        </w:rPr>
        <w:t xml:space="preserve"> nr </w:t>
      </w:r>
      <w:r w:rsidR="00D779DF">
        <w:rPr>
          <w:b/>
          <w:i/>
          <w:iCs/>
          <w:sz w:val="22"/>
          <w:szCs w:val="22"/>
          <w:u w:val="single"/>
        </w:rPr>
        <w:t>3:</w:t>
      </w:r>
    </w:p>
    <w:p w14:paraId="0F042D2F" w14:textId="55D6F9A9" w:rsidR="00116A9D" w:rsidRPr="008E2A0F" w:rsidRDefault="00116A9D" w:rsidP="008E2A0F">
      <w:pPr>
        <w:tabs>
          <w:tab w:val="num" w:pos="510"/>
          <w:tab w:val="num" w:pos="567"/>
        </w:tabs>
        <w:spacing w:after="120" w:line="23" w:lineRule="atLeast"/>
        <w:jc w:val="both"/>
        <w:rPr>
          <w:bCs/>
          <w:i/>
          <w:iCs/>
          <w:sz w:val="22"/>
          <w:szCs w:val="22"/>
        </w:rPr>
      </w:pPr>
      <w:r w:rsidRPr="008E2A0F">
        <w:rPr>
          <w:bCs/>
          <w:i/>
          <w:iCs/>
          <w:sz w:val="22"/>
          <w:szCs w:val="22"/>
        </w:rPr>
        <w:t xml:space="preserve">Pełnomocnictwo, o którym mowa powyżej </w:t>
      </w:r>
      <w:r w:rsidR="00B22F1F" w:rsidRPr="008E2A0F">
        <w:rPr>
          <w:bCs/>
          <w:i/>
          <w:iCs/>
          <w:sz w:val="22"/>
          <w:szCs w:val="22"/>
        </w:rPr>
        <w:t xml:space="preserve">może wynikać albo z </w:t>
      </w:r>
      <w:r w:rsidRPr="008E2A0F">
        <w:rPr>
          <w:bCs/>
          <w:i/>
          <w:iCs/>
          <w:sz w:val="22"/>
          <w:szCs w:val="22"/>
        </w:rPr>
        <w:t xml:space="preserve">dokumentu pod taką samą nazwą, albo </w:t>
      </w:r>
      <w:r w:rsidR="0065012C" w:rsidRPr="008E2A0F">
        <w:rPr>
          <w:bCs/>
          <w:i/>
          <w:iCs/>
          <w:sz w:val="22"/>
          <w:szCs w:val="22"/>
        </w:rPr>
        <w:br/>
      </w:r>
      <w:r w:rsidRPr="008E2A0F">
        <w:rPr>
          <w:bCs/>
          <w:i/>
          <w:iCs/>
          <w:sz w:val="22"/>
          <w:szCs w:val="22"/>
        </w:rPr>
        <w:t xml:space="preserve">z umowy </w:t>
      </w:r>
      <w:r w:rsidR="00883FE1" w:rsidRPr="008E2A0F">
        <w:rPr>
          <w:bCs/>
          <w:i/>
          <w:iCs/>
          <w:sz w:val="22"/>
          <w:szCs w:val="22"/>
        </w:rPr>
        <w:t>Wykonawców wspólnie ubiegających się o udzielenie zamówienia</w:t>
      </w:r>
      <w:r w:rsidRPr="008E2A0F">
        <w:rPr>
          <w:bCs/>
          <w:i/>
          <w:iCs/>
          <w:sz w:val="22"/>
          <w:szCs w:val="22"/>
        </w:rPr>
        <w:t>.</w:t>
      </w:r>
    </w:p>
    <w:p w14:paraId="2E462291" w14:textId="5D7B42A0" w:rsidR="00116A9D" w:rsidRDefault="00116A9D" w:rsidP="008E2A0F">
      <w:pPr>
        <w:tabs>
          <w:tab w:val="num" w:pos="510"/>
          <w:tab w:val="num" w:pos="567"/>
        </w:tabs>
        <w:spacing w:after="120" w:line="23" w:lineRule="atLeast"/>
        <w:jc w:val="both"/>
        <w:rPr>
          <w:sz w:val="22"/>
          <w:szCs w:val="22"/>
        </w:rPr>
      </w:pPr>
    </w:p>
    <w:p w14:paraId="53A8DAE2" w14:textId="7BD63223" w:rsidR="00116A9D" w:rsidRPr="008E2A0F" w:rsidRDefault="00116A9D" w:rsidP="008E2A0F">
      <w:pPr>
        <w:numPr>
          <w:ilvl w:val="1"/>
          <w:numId w:val="4"/>
        </w:numPr>
        <w:spacing w:after="120" w:line="23" w:lineRule="atLeast"/>
        <w:ind w:left="567" w:hanging="567"/>
        <w:jc w:val="both"/>
        <w:rPr>
          <w:sz w:val="22"/>
          <w:szCs w:val="22"/>
        </w:rPr>
      </w:pPr>
      <w:r w:rsidRPr="008E2A0F">
        <w:rPr>
          <w:sz w:val="22"/>
          <w:szCs w:val="22"/>
        </w:rPr>
        <w:t xml:space="preserve">Oferta musi być podpisana w taki sposób, by prawnie zobowiązywała wszystkich Wykonawców występujących wspólnie (przez każdego z Wykonawców lub </w:t>
      </w:r>
      <w:r w:rsidR="00B22F1F" w:rsidRPr="008E2A0F">
        <w:rPr>
          <w:sz w:val="22"/>
          <w:szCs w:val="22"/>
        </w:rPr>
        <w:t xml:space="preserve">upoważnionego </w:t>
      </w:r>
      <w:r w:rsidRPr="008E2A0F">
        <w:rPr>
          <w:sz w:val="22"/>
          <w:szCs w:val="22"/>
        </w:rPr>
        <w:t>pełnomocnika).</w:t>
      </w:r>
    </w:p>
    <w:p w14:paraId="69FAE729" w14:textId="436CB079" w:rsidR="00B22F1F" w:rsidRPr="008E2A0F" w:rsidRDefault="00116A9D" w:rsidP="008E2A0F">
      <w:pPr>
        <w:numPr>
          <w:ilvl w:val="1"/>
          <w:numId w:val="4"/>
        </w:numPr>
        <w:spacing w:after="120" w:line="23" w:lineRule="atLeast"/>
        <w:ind w:left="567" w:hanging="567"/>
        <w:jc w:val="both"/>
        <w:rPr>
          <w:sz w:val="22"/>
          <w:szCs w:val="22"/>
        </w:rPr>
      </w:pPr>
      <w:r w:rsidRPr="008E2A0F">
        <w:rPr>
          <w:bCs/>
          <w:sz w:val="22"/>
          <w:szCs w:val="22"/>
        </w:rPr>
        <w:t xml:space="preserve">W przypadku wspólnego ubiegania się o </w:t>
      </w:r>
      <w:r w:rsidR="00B22F1F" w:rsidRPr="008E2A0F">
        <w:rPr>
          <w:bCs/>
          <w:sz w:val="22"/>
          <w:szCs w:val="22"/>
        </w:rPr>
        <w:t xml:space="preserve">udzielenie </w:t>
      </w:r>
      <w:r w:rsidRPr="008E2A0F">
        <w:rPr>
          <w:bCs/>
          <w:sz w:val="22"/>
          <w:szCs w:val="22"/>
        </w:rPr>
        <w:t xml:space="preserve">zamówienie przez Wykonawców oświadczenie, o którym mowa w art. </w:t>
      </w:r>
      <w:r w:rsidR="00B22F1F" w:rsidRPr="008E2A0F">
        <w:rPr>
          <w:bCs/>
          <w:sz w:val="22"/>
          <w:szCs w:val="22"/>
        </w:rPr>
        <w:t xml:space="preserve">125 ustawy (ust. </w:t>
      </w:r>
      <w:r w:rsidR="00E4740B" w:rsidRPr="008E2A0F">
        <w:rPr>
          <w:bCs/>
          <w:sz w:val="22"/>
          <w:szCs w:val="22"/>
        </w:rPr>
        <w:t>29.3.1.</w:t>
      </w:r>
      <w:r w:rsidRPr="008E2A0F">
        <w:rPr>
          <w:bCs/>
          <w:sz w:val="22"/>
          <w:szCs w:val="22"/>
        </w:rPr>
        <w:t xml:space="preserve"> rozdziału </w:t>
      </w:r>
      <w:r w:rsidR="006E3BEA" w:rsidRPr="008E2A0F">
        <w:rPr>
          <w:bCs/>
          <w:sz w:val="22"/>
          <w:szCs w:val="22"/>
        </w:rPr>
        <w:t>X</w:t>
      </w:r>
      <w:r w:rsidR="00B01642" w:rsidRPr="008E2A0F">
        <w:rPr>
          <w:bCs/>
          <w:sz w:val="22"/>
          <w:szCs w:val="22"/>
        </w:rPr>
        <w:t>VI</w:t>
      </w:r>
      <w:r w:rsidR="00B22F1F" w:rsidRPr="008E2A0F">
        <w:rPr>
          <w:bCs/>
          <w:sz w:val="22"/>
          <w:szCs w:val="22"/>
        </w:rPr>
        <w:t xml:space="preserve"> S</w:t>
      </w:r>
      <w:r w:rsidRPr="008E2A0F">
        <w:rPr>
          <w:bCs/>
          <w:sz w:val="22"/>
          <w:szCs w:val="22"/>
        </w:rPr>
        <w:t xml:space="preserve">WZ) składa każdy </w:t>
      </w:r>
      <w:r w:rsidR="00875B1E" w:rsidRPr="008E2A0F">
        <w:rPr>
          <w:bCs/>
          <w:sz w:val="22"/>
          <w:szCs w:val="22"/>
        </w:rPr>
        <w:br/>
      </w:r>
      <w:r w:rsidRPr="008E2A0F">
        <w:rPr>
          <w:bCs/>
          <w:sz w:val="22"/>
          <w:szCs w:val="22"/>
        </w:rPr>
        <w:t>z Wykonawców wspólnie ubiegających się o zamówienie. Oświadczeni</w:t>
      </w:r>
      <w:r w:rsidR="00F52CED" w:rsidRPr="008E2A0F">
        <w:rPr>
          <w:bCs/>
          <w:sz w:val="22"/>
          <w:szCs w:val="22"/>
        </w:rPr>
        <w:t>e</w:t>
      </w:r>
      <w:r w:rsidRPr="008E2A0F">
        <w:rPr>
          <w:bCs/>
          <w:sz w:val="22"/>
          <w:szCs w:val="22"/>
        </w:rPr>
        <w:t xml:space="preserve"> te potwierdza</w:t>
      </w:r>
      <w:r w:rsidR="00B22F1F" w:rsidRPr="008E2A0F">
        <w:rPr>
          <w:bCs/>
          <w:sz w:val="22"/>
          <w:szCs w:val="22"/>
        </w:rPr>
        <w:t xml:space="preserve"> </w:t>
      </w:r>
      <w:r w:rsidRPr="008E2A0F">
        <w:rPr>
          <w:bCs/>
          <w:sz w:val="22"/>
          <w:szCs w:val="22"/>
        </w:rPr>
        <w:t xml:space="preserve">brak podstaw wykluczenia - każdy z Wykonawców wspólnie </w:t>
      </w:r>
      <w:r w:rsidR="00B22F1F" w:rsidRPr="008E2A0F">
        <w:rPr>
          <w:bCs/>
          <w:sz w:val="22"/>
          <w:szCs w:val="22"/>
        </w:rPr>
        <w:t>ubiegających się o udzielenie zamówienia</w:t>
      </w:r>
      <w:r w:rsidRPr="008E2A0F">
        <w:rPr>
          <w:bCs/>
          <w:sz w:val="22"/>
          <w:szCs w:val="22"/>
        </w:rPr>
        <w:t xml:space="preserve"> nie może podlegać wykluczeniu z postępowania w oparciu o </w:t>
      </w:r>
      <w:r w:rsidR="00B22F1F" w:rsidRPr="008E2A0F">
        <w:rPr>
          <w:bCs/>
          <w:sz w:val="22"/>
          <w:szCs w:val="22"/>
        </w:rPr>
        <w:t>wskazane w SWZ podstawy wykluczenia. Powyższe oznacza, iż:</w:t>
      </w:r>
    </w:p>
    <w:p w14:paraId="3C74EAAB" w14:textId="504516EA" w:rsidR="00116A9D" w:rsidRPr="008E2A0F" w:rsidRDefault="00B22F1F" w:rsidP="002C793E">
      <w:pPr>
        <w:pStyle w:val="Akapitzlist"/>
        <w:numPr>
          <w:ilvl w:val="1"/>
          <w:numId w:val="55"/>
        </w:numPr>
        <w:spacing w:after="120" w:line="23" w:lineRule="atLeast"/>
        <w:ind w:left="1134" w:hanging="567"/>
        <w:jc w:val="both"/>
        <w:rPr>
          <w:sz w:val="22"/>
          <w:szCs w:val="22"/>
        </w:rPr>
      </w:pPr>
      <w:r w:rsidRPr="008E2A0F">
        <w:rPr>
          <w:bCs/>
          <w:sz w:val="22"/>
          <w:szCs w:val="22"/>
        </w:rPr>
        <w:lastRenderedPageBreak/>
        <w:t>Oświadczenie w zakresie braku podstaw wykluczenia</w:t>
      </w:r>
      <w:r w:rsidR="00116A9D" w:rsidRPr="008E2A0F">
        <w:rPr>
          <w:bCs/>
          <w:sz w:val="22"/>
          <w:szCs w:val="22"/>
        </w:rPr>
        <w:t xml:space="preserve"> musi złożyć każdy z Wykonawców </w:t>
      </w:r>
      <w:r w:rsidRPr="008E2A0F">
        <w:rPr>
          <w:bCs/>
          <w:sz w:val="22"/>
          <w:szCs w:val="22"/>
        </w:rPr>
        <w:t>wspólnie ubiegających się o udzielenie zamówienia</w:t>
      </w:r>
      <w:r w:rsidR="008F20C3" w:rsidRPr="008E2A0F">
        <w:rPr>
          <w:bCs/>
          <w:sz w:val="22"/>
          <w:szCs w:val="22"/>
        </w:rPr>
        <w:t>.</w:t>
      </w:r>
    </w:p>
    <w:p w14:paraId="7C161006" w14:textId="55D2CA6D" w:rsidR="00D421E4" w:rsidRPr="008E2A0F" w:rsidRDefault="00D421E4" w:rsidP="002C793E">
      <w:pPr>
        <w:pStyle w:val="Akapitzlist"/>
        <w:numPr>
          <w:ilvl w:val="1"/>
          <w:numId w:val="55"/>
        </w:numPr>
        <w:spacing w:after="120" w:line="23" w:lineRule="atLeast"/>
        <w:ind w:left="1134" w:hanging="567"/>
        <w:jc w:val="both"/>
        <w:rPr>
          <w:sz w:val="22"/>
          <w:szCs w:val="22"/>
        </w:rPr>
      </w:pPr>
      <w:r w:rsidRPr="008E2A0F">
        <w:rPr>
          <w:bCs/>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774B88DA" w14:textId="1DA9CCC4" w:rsidR="00A043EC" w:rsidRPr="008E2A0F" w:rsidRDefault="00A043EC" w:rsidP="002C793E">
      <w:pPr>
        <w:pStyle w:val="Akapitzlist"/>
        <w:numPr>
          <w:ilvl w:val="0"/>
          <w:numId w:val="55"/>
        </w:numPr>
        <w:spacing w:after="120" w:line="23" w:lineRule="atLeast"/>
        <w:jc w:val="both"/>
        <w:rPr>
          <w:sz w:val="22"/>
          <w:szCs w:val="22"/>
        </w:rPr>
      </w:pPr>
      <w:r w:rsidRPr="008E2A0F">
        <w:rPr>
          <w:sz w:val="22"/>
          <w:szCs w:val="22"/>
        </w:rPr>
        <w:t>W przypadku, o którym mowa w art. 117 ust. 2 lub 3 ustawy., Wykonawcy wspólnie ubiegający się o udzielenie zamówienia zobowiązani są dołączyć do oferty ośw</w:t>
      </w:r>
      <w:r w:rsidR="00AA33D2" w:rsidRPr="008E2A0F">
        <w:rPr>
          <w:sz w:val="22"/>
          <w:szCs w:val="22"/>
        </w:rPr>
        <w:t>iadczenie, o którym mowa w art. </w:t>
      </w:r>
      <w:r w:rsidRPr="008E2A0F">
        <w:rPr>
          <w:sz w:val="22"/>
          <w:szCs w:val="22"/>
        </w:rPr>
        <w:t>117 ust. 4 ustawy („(…) z którego wynika, które roboty budowlane, dostawy lub usługi wykonają poszczególni wykonawcy.”).</w:t>
      </w:r>
    </w:p>
    <w:p w14:paraId="47281B6E" w14:textId="22578DAF" w:rsidR="00116A9D" w:rsidRPr="008E2A0F" w:rsidRDefault="00116A9D" w:rsidP="002C793E">
      <w:pPr>
        <w:pStyle w:val="Akapitzlist"/>
        <w:numPr>
          <w:ilvl w:val="0"/>
          <w:numId w:val="56"/>
        </w:numPr>
        <w:tabs>
          <w:tab w:val="clear" w:pos="567"/>
          <w:tab w:val="num" w:pos="284"/>
        </w:tabs>
        <w:spacing w:after="600" w:line="23" w:lineRule="atLeast"/>
        <w:ind w:left="284" w:hanging="284"/>
        <w:jc w:val="both"/>
        <w:rPr>
          <w:sz w:val="22"/>
          <w:szCs w:val="22"/>
        </w:rPr>
      </w:pPr>
      <w:r w:rsidRPr="008E2A0F">
        <w:rPr>
          <w:sz w:val="22"/>
          <w:szCs w:val="22"/>
        </w:rPr>
        <w:t xml:space="preserve">Wszelka korespondencja prowadzona będzie wyłącznie z podmiotem występującym jako pełnomocnik Wykonawców </w:t>
      </w:r>
      <w:r w:rsidR="00362C62" w:rsidRPr="008E2A0F">
        <w:rPr>
          <w:sz w:val="22"/>
          <w:szCs w:val="22"/>
        </w:rPr>
        <w:t>wspólnie ubiegających się o udzielenie zamówienia</w:t>
      </w:r>
      <w:r w:rsidRPr="008E2A0F">
        <w:rPr>
          <w:sz w:val="22"/>
          <w:szCs w:val="22"/>
        </w:rPr>
        <w:t>.</w:t>
      </w:r>
    </w:p>
    <w:p w14:paraId="092DB8D8" w14:textId="77465808" w:rsidR="00C53429" w:rsidRPr="008E2A0F" w:rsidRDefault="00E270DC" w:rsidP="008E2A0F">
      <w:pPr>
        <w:pBdr>
          <w:bottom w:val="single" w:sz="4" w:space="1" w:color="auto"/>
        </w:pBdr>
        <w:tabs>
          <w:tab w:val="left" w:pos="2127"/>
        </w:tabs>
        <w:spacing w:after="120" w:line="23" w:lineRule="atLeast"/>
        <w:ind w:left="1701" w:hanging="1701"/>
        <w:jc w:val="both"/>
        <w:rPr>
          <w:b/>
          <w:sz w:val="22"/>
          <w:szCs w:val="22"/>
        </w:rPr>
      </w:pPr>
      <w:r w:rsidRPr="008E2A0F">
        <w:rPr>
          <w:b/>
          <w:sz w:val="22"/>
          <w:szCs w:val="22"/>
        </w:rPr>
        <w:t>ROZDZIAŁ XVIII</w:t>
      </w:r>
      <w:r w:rsidR="00875B1E" w:rsidRPr="008E2A0F">
        <w:rPr>
          <w:b/>
          <w:sz w:val="22"/>
          <w:szCs w:val="22"/>
        </w:rPr>
        <w:t xml:space="preserve">. </w:t>
      </w:r>
      <w:r w:rsidR="00875B1E" w:rsidRPr="008E2A0F">
        <w:rPr>
          <w:b/>
          <w:sz w:val="22"/>
          <w:szCs w:val="22"/>
        </w:rPr>
        <w:tab/>
      </w:r>
      <w:r w:rsidR="00C53429" w:rsidRPr="008E2A0F">
        <w:rPr>
          <w:b/>
          <w:sz w:val="22"/>
          <w:szCs w:val="22"/>
        </w:rPr>
        <w:t>INFORMACJA NA TEMAT PODWYKONAWCÓW</w:t>
      </w:r>
    </w:p>
    <w:p w14:paraId="696653FD" w14:textId="7D3188E5" w:rsidR="004235F5" w:rsidRPr="008E2A0F" w:rsidRDefault="004235F5" w:rsidP="008E2A0F">
      <w:pPr>
        <w:pStyle w:val="Akapitzlist"/>
        <w:numPr>
          <w:ilvl w:val="0"/>
          <w:numId w:val="37"/>
        </w:numPr>
        <w:tabs>
          <w:tab w:val="left" w:pos="567"/>
        </w:tabs>
        <w:spacing w:after="120" w:line="23" w:lineRule="atLeast"/>
        <w:ind w:left="567" w:hanging="567"/>
        <w:jc w:val="both"/>
        <w:rPr>
          <w:sz w:val="22"/>
          <w:szCs w:val="22"/>
        </w:rPr>
      </w:pPr>
      <w:r w:rsidRPr="008E2A0F">
        <w:rPr>
          <w:sz w:val="22"/>
          <w:szCs w:val="22"/>
        </w:rPr>
        <w:t>Wykonawca może powierzyć wykonanie części zamówienia podwykonawcy.</w:t>
      </w:r>
    </w:p>
    <w:p w14:paraId="4218D7AB" w14:textId="011BBBD9" w:rsidR="004235F5" w:rsidRPr="008E2A0F" w:rsidRDefault="004235F5" w:rsidP="008E2A0F">
      <w:pPr>
        <w:pStyle w:val="Akapitzlist"/>
        <w:numPr>
          <w:ilvl w:val="0"/>
          <w:numId w:val="37"/>
        </w:numPr>
        <w:tabs>
          <w:tab w:val="left" w:pos="567"/>
        </w:tabs>
        <w:spacing w:after="120" w:line="23" w:lineRule="atLeast"/>
        <w:ind w:left="567" w:hanging="567"/>
        <w:jc w:val="both"/>
        <w:rPr>
          <w:sz w:val="22"/>
          <w:szCs w:val="22"/>
        </w:rPr>
      </w:pPr>
      <w:r w:rsidRPr="008E2A0F">
        <w:rPr>
          <w:sz w:val="22"/>
          <w:szCs w:val="22"/>
        </w:rPr>
        <w:t xml:space="preserve">Wykonawca, który zamierza wykonywać zamówienie przy udziale podwykonawcy/ów, musi wyraźnie w ofercie wskazać, jaką część (zakres zamówienia) wykonywać będzie w jego imieniu podwykonawca </w:t>
      </w:r>
      <w:r w:rsidR="002D2968" w:rsidRPr="008E2A0F">
        <w:rPr>
          <w:b/>
          <w:sz w:val="22"/>
          <w:szCs w:val="22"/>
        </w:rPr>
        <w:t>oraz podać nazwę ewentualnych</w:t>
      </w:r>
      <w:r w:rsidRPr="008E2A0F">
        <w:rPr>
          <w:b/>
          <w:sz w:val="22"/>
          <w:szCs w:val="22"/>
        </w:rPr>
        <w:t xml:space="preserve"> podwykonawc</w:t>
      </w:r>
      <w:r w:rsidR="002D2968" w:rsidRPr="008E2A0F">
        <w:rPr>
          <w:b/>
          <w:sz w:val="22"/>
          <w:szCs w:val="22"/>
        </w:rPr>
        <w:t>ów</w:t>
      </w:r>
      <w:r w:rsidR="002D2968" w:rsidRPr="008E2A0F">
        <w:rPr>
          <w:sz w:val="22"/>
          <w:szCs w:val="22"/>
        </w:rPr>
        <w:t xml:space="preserve">, </w:t>
      </w:r>
      <w:r w:rsidR="002D2968" w:rsidRPr="008E2A0F">
        <w:rPr>
          <w:b/>
          <w:bCs/>
          <w:sz w:val="22"/>
          <w:szCs w:val="22"/>
        </w:rPr>
        <w:t>jeżeli</w:t>
      </w:r>
      <w:r w:rsidR="00D902D0" w:rsidRPr="008E2A0F">
        <w:rPr>
          <w:b/>
          <w:bCs/>
          <w:sz w:val="22"/>
          <w:szCs w:val="22"/>
        </w:rPr>
        <w:t xml:space="preserve"> są </w:t>
      </w:r>
      <w:r w:rsidR="002D2968" w:rsidRPr="008E2A0F">
        <w:rPr>
          <w:b/>
          <w:bCs/>
          <w:sz w:val="22"/>
          <w:szCs w:val="22"/>
        </w:rPr>
        <w:t xml:space="preserve">już </w:t>
      </w:r>
      <w:r w:rsidR="00D902D0" w:rsidRPr="008E2A0F">
        <w:rPr>
          <w:b/>
          <w:bCs/>
          <w:sz w:val="22"/>
          <w:szCs w:val="22"/>
        </w:rPr>
        <w:t>znani</w:t>
      </w:r>
      <w:r w:rsidRPr="008E2A0F">
        <w:rPr>
          <w:sz w:val="22"/>
          <w:szCs w:val="22"/>
        </w:rPr>
        <w:t xml:space="preserve">. Należy </w:t>
      </w:r>
      <w:r w:rsidRPr="007F699A">
        <w:rPr>
          <w:sz w:val="22"/>
          <w:szCs w:val="22"/>
        </w:rPr>
        <w:t xml:space="preserve">w tym celu wypełnić odpowiedni punkt formularza oferty, stanowiącego </w:t>
      </w:r>
      <w:r w:rsidRPr="007F699A">
        <w:rPr>
          <w:b/>
          <w:bCs/>
          <w:sz w:val="22"/>
          <w:szCs w:val="22"/>
        </w:rPr>
        <w:t>załącznik nr 1</w:t>
      </w:r>
      <w:r w:rsidRPr="007F699A">
        <w:rPr>
          <w:sz w:val="22"/>
          <w:szCs w:val="22"/>
        </w:rPr>
        <w:t xml:space="preserve"> do SWZ.</w:t>
      </w:r>
      <w:r w:rsidRPr="008E2A0F">
        <w:rPr>
          <w:b/>
          <w:sz w:val="22"/>
          <w:szCs w:val="22"/>
        </w:rPr>
        <w:t xml:space="preserve"> </w:t>
      </w:r>
      <w:r w:rsidRPr="008E2A0F">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7A1FFA3E" w14:textId="3BEDF146" w:rsidR="004235F5" w:rsidRPr="008E2A0F" w:rsidRDefault="004235F5" w:rsidP="008E2A0F">
      <w:pPr>
        <w:pStyle w:val="Akapitzlist"/>
        <w:numPr>
          <w:ilvl w:val="0"/>
          <w:numId w:val="37"/>
        </w:numPr>
        <w:tabs>
          <w:tab w:val="left" w:pos="567"/>
        </w:tabs>
        <w:spacing w:after="120" w:line="23" w:lineRule="atLeast"/>
        <w:ind w:left="567" w:hanging="567"/>
        <w:jc w:val="both"/>
        <w:rPr>
          <w:sz w:val="22"/>
          <w:szCs w:val="22"/>
        </w:rPr>
      </w:pPr>
      <w:r w:rsidRPr="008E2A0F">
        <w:rPr>
          <w:sz w:val="22"/>
          <w:szCs w:val="22"/>
        </w:rPr>
        <w:t xml:space="preserve">Zamawiający żąda, </w:t>
      </w:r>
      <w:r w:rsidRPr="008E2A0F">
        <w:rPr>
          <w:color w:val="000000"/>
          <w:sz w:val="22"/>
          <w:szCs w:val="22"/>
        </w:rPr>
        <w:t>aby przed przystąpieniem do wykonania zamówienia W</w:t>
      </w:r>
      <w:r w:rsidR="008B68BA" w:rsidRPr="008E2A0F">
        <w:rPr>
          <w:color w:val="000000"/>
          <w:sz w:val="22"/>
          <w:szCs w:val="22"/>
        </w:rPr>
        <w:t xml:space="preserve">ykonawca </w:t>
      </w:r>
      <w:r w:rsidRPr="008E2A0F">
        <w:rPr>
          <w:color w:val="000000"/>
          <w:sz w:val="22"/>
          <w:szCs w:val="22"/>
        </w:rPr>
        <w:t>podał nazwy</w:t>
      </w:r>
      <w:r w:rsidR="008B68BA" w:rsidRPr="008E2A0F">
        <w:rPr>
          <w:color w:val="000000"/>
          <w:sz w:val="22"/>
          <w:szCs w:val="22"/>
        </w:rPr>
        <w:t>,</w:t>
      </w:r>
      <w:r w:rsidRPr="008E2A0F">
        <w:rPr>
          <w:color w:val="000000"/>
          <w:sz w:val="22"/>
          <w:szCs w:val="22"/>
        </w:rPr>
        <w:t xml:space="preserve"> dane kontaktowe </w:t>
      </w:r>
      <w:r w:rsidR="008B68BA" w:rsidRPr="008E2A0F">
        <w:rPr>
          <w:color w:val="000000"/>
          <w:sz w:val="22"/>
          <w:szCs w:val="22"/>
        </w:rPr>
        <w:t xml:space="preserve">oraz przedstawicieli, </w:t>
      </w:r>
      <w:r w:rsidRPr="008E2A0F">
        <w:rPr>
          <w:color w:val="000000"/>
          <w:sz w:val="22"/>
          <w:szCs w:val="22"/>
        </w:rPr>
        <w:t>podwykonawców zaangażowanych w wykonanie zamówienia</w:t>
      </w:r>
      <w:r w:rsidR="008B68BA" w:rsidRPr="008E2A0F">
        <w:rPr>
          <w:color w:val="000000"/>
          <w:sz w:val="22"/>
          <w:szCs w:val="22"/>
        </w:rPr>
        <w:t xml:space="preserve"> (jeżeli są już znani)</w:t>
      </w:r>
      <w:r w:rsidRPr="008E2A0F">
        <w:rPr>
          <w:color w:val="000000"/>
          <w:sz w:val="22"/>
          <w:szCs w:val="22"/>
        </w:rPr>
        <w:t xml:space="preserve">. Wykonawca zobowiązany jest do zawiadomienia Zamawiającego o wszelkich zmianach </w:t>
      </w:r>
      <w:r w:rsidR="00F14E62" w:rsidRPr="008E2A0F">
        <w:rPr>
          <w:color w:val="000000"/>
          <w:sz w:val="22"/>
          <w:szCs w:val="22"/>
        </w:rPr>
        <w:t>w odniesieniu do informacji</w:t>
      </w:r>
      <w:r w:rsidRPr="008E2A0F">
        <w:rPr>
          <w:color w:val="000000"/>
          <w:sz w:val="22"/>
          <w:szCs w:val="22"/>
        </w:rPr>
        <w:t xml:space="preserve">, o których mowa w zdaniu pierwszym, w trakcie realizacji zamówienia, a także przekazuje </w:t>
      </w:r>
      <w:r w:rsidR="00F14E62" w:rsidRPr="008E2A0F">
        <w:rPr>
          <w:color w:val="000000"/>
          <w:sz w:val="22"/>
          <w:szCs w:val="22"/>
        </w:rPr>
        <w:t xml:space="preserve">wymagane </w:t>
      </w:r>
      <w:r w:rsidRPr="008E2A0F">
        <w:rPr>
          <w:color w:val="000000"/>
          <w:sz w:val="22"/>
          <w:szCs w:val="22"/>
        </w:rPr>
        <w:t>informacje na temat nowych podwykonawców, którym w późniejszym okresie zamierza powierzyć realizację zamówienia.</w:t>
      </w:r>
    </w:p>
    <w:p w14:paraId="6CF0E0B1" w14:textId="422F5FE7" w:rsidR="00D421E4" w:rsidRPr="008E2A0F" w:rsidRDefault="00D421E4" w:rsidP="008E2A0F">
      <w:pPr>
        <w:pStyle w:val="Akapitzlist"/>
        <w:numPr>
          <w:ilvl w:val="0"/>
          <w:numId w:val="37"/>
        </w:numPr>
        <w:tabs>
          <w:tab w:val="left" w:pos="567"/>
        </w:tabs>
        <w:spacing w:after="120" w:line="23" w:lineRule="atLeast"/>
        <w:ind w:left="567" w:hanging="567"/>
        <w:jc w:val="both"/>
        <w:rPr>
          <w:sz w:val="22"/>
          <w:szCs w:val="22"/>
        </w:rPr>
      </w:pPr>
      <w:r w:rsidRPr="008E2A0F">
        <w:rPr>
          <w:color w:val="000000"/>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29523CD" w14:textId="6CA4426C" w:rsidR="004235F5" w:rsidRPr="008E2A0F" w:rsidRDefault="004235F5" w:rsidP="009748AF">
      <w:pPr>
        <w:pStyle w:val="Akapitzlist"/>
        <w:numPr>
          <w:ilvl w:val="0"/>
          <w:numId w:val="37"/>
        </w:numPr>
        <w:tabs>
          <w:tab w:val="left" w:pos="567"/>
        </w:tabs>
        <w:spacing w:after="600" w:line="23" w:lineRule="atLeast"/>
        <w:ind w:left="567" w:hanging="567"/>
        <w:jc w:val="both"/>
        <w:rPr>
          <w:sz w:val="22"/>
          <w:szCs w:val="22"/>
        </w:rPr>
      </w:pPr>
      <w:r w:rsidRPr="008E2A0F">
        <w:rPr>
          <w:sz w:val="22"/>
          <w:szCs w:val="22"/>
        </w:rPr>
        <w:t>Powierzenie wykonania części zamówienia podwykonawcom nie zwalnia Wykonawcy z odpowiedzialności za należyte wykonanie tego zamówienia.</w:t>
      </w:r>
    </w:p>
    <w:p w14:paraId="206C8AE8" w14:textId="0C5695A6" w:rsidR="00E37293" w:rsidRPr="008E2A0F" w:rsidRDefault="004235F5" w:rsidP="000D4B09">
      <w:pPr>
        <w:pBdr>
          <w:bottom w:val="single" w:sz="4" w:space="1" w:color="auto"/>
        </w:pBdr>
        <w:tabs>
          <w:tab w:val="left" w:pos="567"/>
          <w:tab w:val="left" w:pos="2127"/>
        </w:tabs>
        <w:spacing w:after="120" w:line="23" w:lineRule="atLeast"/>
        <w:ind w:left="2124" w:hanging="2124"/>
        <w:rPr>
          <w:b/>
          <w:sz w:val="22"/>
          <w:szCs w:val="22"/>
        </w:rPr>
      </w:pPr>
      <w:r w:rsidRPr="008E2A0F">
        <w:rPr>
          <w:b/>
          <w:sz w:val="22"/>
          <w:szCs w:val="22"/>
        </w:rPr>
        <w:t>ROZDZIAŁ XIX</w:t>
      </w:r>
      <w:r w:rsidR="00875B1E" w:rsidRPr="008E2A0F">
        <w:rPr>
          <w:b/>
          <w:sz w:val="22"/>
          <w:szCs w:val="22"/>
        </w:rPr>
        <w:t xml:space="preserve">. </w:t>
      </w:r>
      <w:r w:rsidR="00875B1E" w:rsidRPr="008E2A0F">
        <w:rPr>
          <w:b/>
          <w:sz w:val="22"/>
          <w:szCs w:val="22"/>
        </w:rPr>
        <w:tab/>
      </w:r>
      <w:r w:rsidR="00E37293" w:rsidRPr="008E2A0F">
        <w:rPr>
          <w:b/>
          <w:sz w:val="22"/>
          <w:szCs w:val="22"/>
        </w:rPr>
        <w:t>PODSTAWY</w:t>
      </w:r>
      <w:r w:rsidR="0000076D" w:rsidRPr="008E2A0F">
        <w:rPr>
          <w:b/>
          <w:sz w:val="22"/>
          <w:szCs w:val="22"/>
        </w:rPr>
        <w:t xml:space="preserve"> (PRZESŁANKI)</w:t>
      </w:r>
      <w:r w:rsidR="00E37293" w:rsidRPr="008E2A0F">
        <w:rPr>
          <w:b/>
          <w:sz w:val="22"/>
          <w:szCs w:val="22"/>
        </w:rPr>
        <w:t xml:space="preserve"> WYKLUCZENIA Z POST</w:t>
      </w:r>
      <w:r w:rsidR="0073736B" w:rsidRPr="008E2A0F">
        <w:rPr>
          <w:b/>
          <w:sz w:val="22"/>
          <w:szCs w:val="22"/>
        </w:rPr>
        <w:t>ĘPOWANIA</w:t>
      </w:r>
      <w:r w:rsidR="004543FF" w:rsidRPr="008E2A0F">
        <w:rPr>
          <w:b/>
          <w:sz w:val="22"/>
          <w:szCs w:val="22"/>
        </w:rPr>
        <w:t xml:space="preserve">, </w:t>
      </w:r>
      <w:r w:rsidR="00E37293" w:rsidRPr="008E2A0F">
        <w:rPr>
          <w:b/>
          <w:sz w:val="22"/>
          <w:szCs w:val="22"/>
        </w:rPr>
        <w:t>WAR</w:t>
      </w:r>
      <w:r w:rsidR="0073736B" w:rsidRPr="008E2A0F">
        <w:rPr>
          <w:b/>
          <w:sz w:val="22"/>
          <w:szCs w:val="22"/>
        </w:rPr>
        <w:t>UNKI UDZIAŁU W POSTĘPOWANIU</w:t>
      </w:r>
      <w:r w:rsidR="00875B1E" w:rsidRPr="008E2A0F">
        <w:rPr>
          <w:b/>
          <w:sz w:val="22"/>
          <w:szCs w:val="22"/>
        </w:rPr>
        <w:t xml:space="preserve"> </w:t>
      </w:r>
      <w:r w:rsidR="00E37293" w:rsidRPr="008E2A0F">
        <w:rPr>
          <w:b/>
          <w:sz w:val="22"/>
          <w:szCs w:val="22"/>
        </w:rPr>
        <w:t xml:space="preserve">WYKAZ </w:t>
      </w:r>
      <w:r w:rsidR="005A48F1" w:rsidRPr="008E2A0F">
        <w:rPr>
          <w:b/>
          <w:sz w:val="22"/>
          <w:szCs w:val="22"/>
        </w:rPr>
        <w:t>PODMIOTOWYCH ŚRODKÓW DOWODOWYCH</w:t>
      </w:r>
    </w:p>
    <w:p w14:paraId="1709782C" w14:textId="77777777" w:rsidR="00E37293" w:rsidRPr="008E2A0F" w:rsidRDefault="00E37293" w:rsidP="008E2A0F">
      <w:pPr>
        <w:pStyle w:val="Akapitzlist"/>
        <w:numPr>
          <w:ilvl w:val="0"/>
          <w:numId w:val="35"/>
        </w:numPr>
        <w:spacing w:after="120" w:line="23" w:lineRule="atLeast"/>
        <w:ind w:left="567" w:hanging="567"/>
        <w:jc w:val="both"/>
        <w:rPr>
          <w:b/>
          <w:sz w:val="22"/>
          <w:szCs w:val="22"/>
        </w:rPr>
      </w:pPr>
      <w:r w:rsidRPr="008E2A0F">
        <w:rPr>
          <w:b/>
          <w:sz w:val="22"/>
          <w:szCs w:val="22"/>
        </w:rPr>
        <w:t>O udzielenie zamówienia mogą się ubiegać Wykonawcy, którzy:</w:t>
      </w:r>
    </w:p>
    <w:p w14:paraId="6153FA63" w14:textId="459EE494" w:rsidR="00E37293" w:rsidRPr="008E2A0F" w:rsidRDefault="00E37293" w:rsidP="008E2A0F">
      <w:pPr>
        <w:pStyle w:val="Akapitzlist"/>
        <w:numPr>
          <w:ilvl w:val="0"/>
          <w:numId w:val="36"/>
        </w:numPr>
        <w:spacing w:after="120" w:line="23" w:lineRule="atLeast"/>
        <w:ind w:left="1134" w:hanging="567"/>
        <w:jc w:val="both"/>
        <w:rPr>
          <w:sz w:val="22"/>
          <w:szCs w:val="22"/>
        </w:rPr>
      </w:pPr>
      <w:r w:rsidRPr="008E2A0F">
        <w:rPr>
          <w:sz w:val="22"/>
          <w:szCs w:val="22"/>
        </w:rPr>
        <w:t>nie podlegają wykluczeniu;</w:t>
      </w:r>
    </w:p>
    <w:p w14:paraId="6DB98FF6" w14:textId="270195F1" w:rsidR="007C3EE3" w:rsidRDefault="00E37293" w:rsidP="008E2A0F">
      <w:pPr>
        <w:pStyle w:val="Akapitzlist"/>
        <w:numPr>
          <w:ilvl w:val="0"/>
          <w:numId w:val="36"/>
        </w:numPr>
        <w:spacing w:after="120" w:line="23" w:lineRule="atLeast"/>
        <w:ind w:left="1134" w:hanging="567"/>
        <w:jc w:val="both"/>
        <w:rPr>
          <w:sz w:val="22"/>
          <w:szCs w:val="22"/>
        </w:rPr>
      </w:pPr>
      <w:r w:rsidRPr="008E2A0F">
        <w:rPr>
          <w:sz w:val="22"/>
          <w:szCs w:val="22"/>
        </w:rPr>
        <w:t>spełniają warunki udziału w postępowaniu</w:t>
      </w:r>
      <w:r w:rsidR="0073736B" w:rsidRPr="008E2A0F">
        <w:rPr>
          <w:sz w:val="22"/>
          <w:szCs w:val="22"/>
        </w:rPr>
        <w:t>,</w:t>
      </w:r>
      <w:r w:rsidRPr="008E2A0F">
        <w:rPr>
          <w:sz w:val="22"/>
          <w:szCs w:val="22"/>
        </w:rPr>
        <w:t xml:space="preserve"> określone przez Zamawiającego w ogłoszeniu o </w:t>
      </w:r>
      <w:r w:rsidR="00246FB5" w:rsidRPr="008E2A0F">
        <w:rPr>
          <w:sz w:val="22"/>
          <w:szCs w:val="22"/>
        </w:rPr>
        <w:t>zamówieniu oraz w ust.</w:t>
      </w:r>
      <w:r w:rsidRPr="008E2A0F">
        <w:rPr>
          <w:sz w:val="22"/>
          <w:szCs w:val="22"/>
        </w:rPr>
        <w:t xml:space="preserve"> 3 niniejszego rozdziału </w:t>
      </w:r>
      <w:r w:rsidR="005A48F1" w:rsidRPr="008E2A0F">
        <w:rPr>
          <w:sz w:val="22"/>
          <w:szCs w:val="22"/>
        </w:rPr>
        <w:t>S</w:t>
      </w:r>
      <w:r w:rsidRPr="008E2A0F">
        <w:rPr>
          <w:sz w:val="22"/>
          <w:szCs w:val="22"/>
        </w:rPr>
        <w:t>WZ.</w:t>
      </w:r>
    </w:p>
    <w:p w14:paraId="02E1F747" w14:textId="77777777" w:rsidR="000806A2" w:rsidRDefault="000806A2" w:rsidP="000806A2">
      <w:pPr>
        <w:pStyle w:val="Akapitzlist"/>
        <w:spacing w:after="120" w:line="23" w:lineRule="atLeast"/>
        <w:ind w:left="1134"/>
        <w:jc w:val="both"/>
        <w:rPr>
          <w:sz w:val="22"/>
          <w:szCs w:val="22"/>
        </w:rPr>
      </w:pPr>
    </w:p>
    <w:p w14:paraId="39FEBB07" w14:textId="43B928AA" w:rsidR="00E37293" w:rsidRPr="008E2A0F" w:rsidRDefault="00E37293" w:rsidP="008E2A0F">
      <w:pPr>
        <w:pStyle w:val="Akapitzlist"/>
        <w:numPr>
          <w:ilvl w:val="0"/>
          <w:numId w:val="35"/>
        </w:numPr>
        <w:spacing w:after="120" w:line="23" w:lineRule="atLeast"/>
        <w:ind w:left="567" w:hanging="567"/>
        <w:jc w:val="both"/>
        <w:rPr>
          <w:b/>
          <w:sz w:val="22"/>
          <w:szCs w:val="22"/>
        </w:rPr>
      </w:pPr>
      <w:r w:rsidRPr="008E2A0F">
        <w:rPr>
          <w:b/>
          <w:sz w:val="22"/>
          <w:szCs w:val="22"/>
        </w:rPr>
        <w:lastRenderedPageBreak/>
        <w:t>Podstawy wykluczenia:</w:t>
      </w:r>
    </w:p>
    <w:p w14:paraId="7C59CAD1" w14:textId="17B580E5" w:rsidR="00E37293" w:rsidRPr="008E2A0F" w:rsidRDefault="00E37293" w:rsidP="008E2A0F">
      <w:pPr>
        <w:pStyle w:val="Akapitzlist"/>
        <w:numPr>
          <w:ilvl w:val="1"/>
          <w:numId w:val="35"/>
        </w:numPr>
        <w:spacing w:after="120" w:line="23" w:lineRule="atLeast"/>
        <w:ind w:left="1134" w:hanging="567"/>
        <w:jc w:val="both"/>
        <w:rPr>
          <w:b/>
          <w:sz w:val="22"/>
          <w:szCs w:val="22"/>
        </w:rPr>
      </w:pPr>
      <w:r w:rsidRPr="008E2A0F">
        <w:rPr>
          <w:b/>
          <w:sz w:val="22"/>
          <w:szCs w:val="22"/>
        </w:rPr>
        <w:t>Zamawiający wykl</w:t>
      </w:r>
      <w:r w:rsidR="00A52196" w:rsidRPr="008E2A0F">
        <w:rPr>
          <w:b/>
          <w:sz w:val="22"/>
          <w:szCs w:val="22"/>
        </w:rPr>
        <w:t>uczy z postępowania Wykonawcę</w:t>
      </w:r>
      <w:r w:rsidRPr="008E2A0F">
        <w:rPr>
          <w:b/>
          <w:sz w:val="22"/>
          <w:szCs w:val="22"/>
        </w:rPr>
        <w:t xml:space="preserve"> w przypadkach, o których mowa w art. </w:t>
      </w:r>
      <w:r w:rsidR="0073736B" w:rsidRPr="008E2A0F">
        <w:rPr>
          <w:b/>
          <w:sz w:val="22"/>
          <w:szCs w:val="22"/>
        </w:rPr>
        <w:t xml:space="preserve">108 </w:t>
      </w:r>
      <w:r w:rsidR="00E50CF6" w:rsidRPr="008E2A0F">
        <w:rPr>
          <w:b/>
          <w:sz w:val="22"/>
          <w:szCs w:val="22"/>
        </w:rPr>
        <w:t xml:space="preserve">ust. </w:t>
      </w:r>
      <w:r w:rsidR="0073736B" w:rsidRPr="008E2A0F">
        <w:rPr>
          <w:b/>
          <w:sz w:val="22"/>
          <w:szCs w:val="22"/>
        </w:rPr>
        <w:t>1 pkt 1-6</w:t>
      </w:r>
      <w:r w:rsidR="00A52196" w:rsidRPr="008E2A0F">
        <w:rPr>
          <w:b/>
          <w:sz w:val="22"/>
          <w:szCs w:val="22"/>
        </w:rPr>
        <w:t xml:space="preserve"> ustawy (</w:t>
      </w:r>
      <w:r w:rsidR="0073736B" w:rsidRPr="008E2A0F">
        <w:rPr>
          <w:b/>
          <w:sz w:val="22"/>
          <w:szCs w:val="22"/>
        </w:rPr>
        <w:t>obligatoryjne</w:t>
      </w:r>
      <w:r w:rsidR="00A52196" w:rsidRPr="008E2A0F">
        <w:rPr>
          <w:b/>
          <w:sz w:val="22"/>
          <w:szCs w:val="22"/>
        </w:rPr>
        <w:t xml:space="preserve"> przesłanki wykluczenia</w:t>
      </w:r>
      <w:r w:rsidR="0073736B" w:rsidRPr="008E2A0F">
        <w:rPr>
          <w:b/>
          <w:sz w:val="22"/>
          <w:szCs w:val="22"/>
        </w:rPr>
        <w:t>):</w:t>
      </w:r>
    </w:p>
    <w:p w14:paraId="2FAE9689" w14:textId="509BC46A" w:rsidR="00A52196" w:rsidRPr="008E2A0F" w:rsidRDefault="00A52196" w:rsidP="002C793E">
      <w:pPr>
        <w:pStyle w:val="Akapitzlist"/>
        <w:numPr>
          <w:ilvl w:val="3"/>
          <w:numId w:val="72"/>
        </w:numPr>
        <w:spacing w:after="120" w:line="23" w:lineRule="atLeast"/>
        <w:ind w:left="1701" w:hanging="567"/>
        <w:jc w:val="both"/>
        <w:rPr>
          <w:sz w:val="22"/>
          <w:szCs w:val="22"/>
        </w:rPr>
      </w:pPr>
      <w:r w:rsidRPr="008E2A0F">
        <w:rPr>
          <w:sz w:val="22"/>
          <w:szCs w:val="22"/>
        </w:rPr>
        <w:t>będącego osobą fizyczną, którego prawomocnie skazano za przestępstwo:</w:t>
      </w:r>
    </w:p>
    <w:p w14:paraId="57D1C65B" w14:textId="69447174" w:rsidR="00A52196" w:rsidRPr="008E2A0F" w:rsidRDefault="00A52196" w:rsidP="002C793E">
      <w:pPr>
        <w:pStyle w:val="Akapitzlist"/>
        <w:numPr>
          <w:ilvl w:val="1"/>
          <w:numId w:val="73"/>
        </w:numPr>
        <w:spacing w:after="120" w:line="23" w:lineRule="atLeast"/>
        <w:ind w:left="2268" w:hanging="567"/>
        <w:jc w:val="both"/>
        <w:rPr>
          <w:sz w:val="22"/>
          <w:szCs w:val="22"/>
        </w:rPr>
      </w:pPr>
      <w:r w:rsidRPr="008E2A0F">
        <w:rPr>
          <w:sz w:val="22"/>
          <w:szCs w:val="22"/>
        </w:rPr>
        <w:t>udziału w zorganizowanej grupie przestępczej albo związku mającym na celu popełnienie przestępstwa lub przestępstwa skarbowego, o którym mowa w art. 258 Kodeksu karnego,</w:t>
      </w:r>
    </w:p>
    <w:p w14:paraId="25B380EE" w14:textId="63800164" w:rsidR="00A52196" w:rsidRPr="008E2A0F" w:rsidRDefault="00A52196" w:rsidP="002C793E">
      <w:pPr>
        <w:pStyle w:val="Akapitzlist"/>
        <w:numPr>
          <w:ilvl w:val="1"/>
          <w:numId w:val="73"/>
        </w:numPr>
        <w:spacing w:after="120" w:line="23" w:lineRule="atLeast"/>
        <w:ind w:left="2268" w:hanging="567"/>
        <w:jc w:val="both"/>
        <w:rPr>
          <w:sz w:val="22"/>
          <w:szCs w:val="22"/>
        </w:rPr>
      </w:pPr>
      <w:r w:rsidRPr="008E2A0F">
        <w:rPr>
          <w:sz w:val="22"/>
          <w:szCs w:val="22"/>
        </w:rPr>
        <w:t>handlu ludźmi, o którym mowa w art. 189a Kodeksu karnego,</w:t>
      </w:r>
    </w:p>
    <w:p w14:paraId="7265E534" w14:textId="70749100" w:rsidR="00A52196" w:rsidRPr="008E2A0F" w:rsidRDefault="00A52196" w:rsidP="002C793E">
      <w:pPr>
        <w:pStyle w:val="Akapitzlist"/>
        <w:numPr>
          <w:ilvl w:val="1"/>
          <w:numId w:val="73"/>
        </w:numPr>
        <w:spacing w:after="120" w:line="23" w:lineRule="atLeast"/>
        <w:ind w:left="2268" w:hanging="567"/>
        <w:jc w:val="both"/>
        <w:rPr>
          <w:sz w:val="22"/>
          <w:szCs w:val="22"/>
        </w:rPr>
      </w:pPr>
      <w:r w:rsidRPr="008E2A0F">
        <w:rPr>
          <w:sz w:val="22"/>
          <w:szCs w:val="22"/>
        </w:rPr>
        <w:t>o którym mowa w art. 228–230a, art. 250a Kodeksu karnego lub w art. 46 lub art. 48 ustawy z dnia 25 czerwca 2010 r. o sporcie,</w:t>
      </w:r>
    </w:p>
    <w:p w14:paraId="4A16E550" w14:textId="53C9EBB5" w:rsidR="00A52196" w:rsidRPr="008E2A0F" w:rsidRDefault="00A52196" w:rsidP="002C793E">
      <w:pPr>
        <w:pStyle w:val="Akapitzlist"/>
        <w:numPr>
          <w:ilvl w:val="1"/>
          <w:numId w:val="73"/>
        </w:numPr>
        <w:spacing w:after="120" w:line="23" w:lineRule="atLeast"/>
        <w:ind w:left="2268" w:hanging="567"/>
        <w:jc w:val="both"/>
        <w:rPr>
          <w:sz w:val="22"/>
          <w:szCs w:val="22"/>
        </w:rPr>
      </w:pPr>
      <w:r w:rsidRPr="008E2A0F">
        <w:rPr>
          <w:sz w:val="22"/>
          <w:szCs w:val="22"/>
        </w:rPr>
        <w:t xml:space="preserve">finansowania przestępstwa o charakterze terrorystycznym, o którym mowa </w:t>
      </w:r>
      <w:r w:rsidR="00782C11" w:rsidRPr="008E2A0F">
        <w:rPr>
          <w:sz w:val="22"/>
          <w:szCs w:val="22"/>
        </w:rPr>
        <w:br/>
      </w:r>
      <w:r w:rsidRPr="008E2A0F">
        <w:rPr>
          <w:sz w:val="22"/>
          <w:szCs w:val="22"/>
        </w:rPr>
        <w:t>w art. 165a Kodeksu karnego, lub przestępstwo udaremniania lub utrudniania stwierdzenia przestępnego pochodzenia pieniędzy lub ukrywania ich pochodzenia, o którym mowa w art. 299 Kodeksu karnego,</w:t>
      </w:r>
    </w:p>
    <w:p w14:paraId="6B681DC7" w14:textId="355B5ACA" w:rsidR="00A52196" w:rsidRPr="008E2A0F" w:rsidRDefault="00A52196" w:rsidP="002C793E">
      <w:pPr>
        <w:pStyle w:val="Akapitzlist"/>
        <w:numPr>
          <w:ilvl w:val="1"/>
          <w:numId w:val="73"/>
        </w:numPr>
        <w:spacing w:after="120" w:line="23" w:lineRule="atLeast"/>
        <w:ind w:left="2268" w:hanging="567"/>
        <w:jc w:val="both"/>
        <w:rPr>
          <w:sz w:val="22"/>
          <w:szCs w:val="22"/>
        </w:rPr>
      </w:pPr>
      <w:r w:rsidRPr="008E2A0F">
        <w:rPr>
          <w:sz w:val="22"/>
          <w:szCs w:val="22"/>
        </w:rPr>
        <w:t>o charakterze terrorystycznym, o którym mowa w art. 115 § 20 Kodeksu karnego, lub mające na celu popełnienie tego przestępstwa,</w:t>
      </w:r>
    </w:p>
    <w:p w14:paraId="144B54D4" w14:textId="627B57E5" w:rsidR="00A52196" w:rsidRPr="00BF2FD9" w:rsidRDefault="00A52196" w:rsidP="002C793E">
      <w:pPr>
        <w:pStyle w:val="Akapitzlist"/>
        <w:numPr>
          <w:ilvl w:val="1"/>
          <w:numId w:val="73"/>
        </w:numPr>
        <w:spacing w:after="120" w:line="23" w:lineRule="atLeast"/>
        <w:ind w:left="2268" w:hanging="567"/>
        <w:jc w:val="both"/>
        <w:rPr>
          <w:sz w:val="22"/>
          <w:szCs w:val="22"/>
        </w:rPr>
      </w:pPr>
      <w:r w:rsidRPr="008E2A0F">
        <w:rPr>
          <w:bCs/>
          <w:sz w:val="22"/>
          <w:szCs w:val="22"/>
        </w:rPr>
        <w:t>powierzenia wykonywania pracy małoletniemu cudzoziemcowi</w:t>
      </w:r>
      <w:r w:rsidRPr="008E2A0F">
        <w:rPr>
          <w:sz w:val="22"/>
          <w:szCs w:val="22"/>
        </w:rPr>
        <w:t xml:space="preserve">, o którym mowa w art. 9 ust. 2 ustawy z dnia 15 czerwca 2012 r. o skutkach powierzania wykonywania pracy cudzoziemcom przebywającym wbrew przepisom na </w:t>
      </w:r>
      <w:r w:rsidRPr="00BF2FD9">
        <w:rPr>
          <w:sz w:val="22"/>
          <w:szCs w:val="22"/>
        </w:rPr>
        <w:t>terytorium Rzeczypospolitej Polskiej (Dz. U. poz. 769</w:t>
      </w:r>
      <w:r w:rsidR="007F699A" w:rsidRPr="00BF2FD9">
        <w:rPr>
          <w:sz w:val="22"/>
          <w:szCs w:val="22"/>
        </w:rPr>
        <w:t xml:space="preserve"> z późn. Zm.</w:t>
      </w:r>
      <w:r w:rsidRPr="00BF2FD9">
        <w:rPr>
          <w:sz w:val="22"/>
          <w:szCs w:val="22"/>
        </w:rPr>
        <w:t>),</w:t>
      </w:r>
    </w:p>
    <w:p w14:paraId="29021478" w14:textId="4A2A12B5" w:rsidR="00A52196" w:rsidRPr="008E2A0F" w:rsidRDefault="00A52196" w:rsidP="002C793E">
      <w:pPr>
        <w:pStyle w:val="Akapitzlist"/>
        <w:numPr>
          <w:ilvl w:val="1"/>
          <w:numId w:val="73"/>
        </w:numPr>
        <w:spacing w:after="120" w:line="23" w:lineRule="atLeast"/>
        <w:ind w:left="2268" w:hanging="567"/>
        <w:jc w:val="both"/>
        <w:rPr>
          <w:sz w:val="22"/>
          <w:szCs w:val="22"/>
        </w:rPr>
      </w:pPr>
      <w:r w:rsidRPr="008E2A0F">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FD8160F" w14:textId="5FC2C97A" w:rsidR="00A52196" w:rsidRPr="008E2A0F" w:rsidRDefault="00A52196" w:rsidP="002C793E">
      <w:pPr>
        <w:pStyle w:val="Akapitzlist"/>
        <w:numPr>
          <w:ilvl w:val="1"/>
          <w:numId w:val="73"/>
        </w:numPr>
        <w:spacing w:after="120" w:line="23" w:lineRule="atLeast"/>
        <w:ind w:left="2268" w:hanging="567"/>
        <w:jc w:val="both"/>
        <w:rPr>
          <w:sz w:val="22"/>
          <w:szCs w:val="22"/>
        </w:rPr>
      </w:pPr>
      <w:r w:rsidRPr="008E2A0F">
        <w:rPr>
          <w:sz w:val="22"/>
          <w:szCs w:val="22"/>
        </w:rPr>
        <w:t>o którym mowa w art. 9 ust. 1 i 3 lub art. 10 ustawy z dnia 15 czerwca 2012 r. o skutkach powierzania wykonywania pracy cudzoziemcom przebywającym wbrew przepisom na terytorium Rzeczypospolitej Polskiej</w:t>
      </w:r>
    </w:p>
    <w:p w14:paraId="2FD32ED1" w14:textId="77777777" w:rsidR="00A52196" w:rsidRPr="008E2A0F" w:rsidRDefault="00A52196" w:rsidP="008E2A0F">
      <w:pPr>
        <w:spacing w:after="120" w:line="23" w:lineRule="atLeast"/>
        <w:ind w:left="1418" w:hanging="283"/>
        <w:jc w:val="both"/>
        <w:rPr>
          <w:sz w:val="22"/>
          <w:szCs w:val="22"/>
        </w:rPr>
      </w:pPr>
      <w:r w:rsidRPr="008E2A0F">
        <w:rPr>
          <w:sz w:val="22"/>
          <w:szCs w:val="22"/>
        </w:rPr>
        <w:t>– lub za odpowiedni czyn zabroniony określony w przepisach prawa obcego;</w:t>
      </w:r>
    </w:p>
    <w:p w14:paraId="53B7DAF2" w14:textId="34B9B6D3" w:rsidR="00A52196" w:rsidRPr="008E2A0F" w:rsidRDefault="00A52196" w:rsidP="002C793E">
      <w:pPr>
        <w:pStyle w:val="Akapitzlist"/>
        <w:numPr>
          <w:ilvl w:val="3"/>
          <w:numId w:val="72"/>
        </w:numPr>
        <w:spacing w:after="120" w:line="23" w:lineRule="atLeast"/>
        <w:ind w:left="1701" w:hanging="567"/>
        <w:jc w:val="both"/>
        <w:rPr>
          <w:sz w:val="22"/>
          <w:szCs w:val="22"/>
        </w:rPr>
      </w:pPr>
      <w:r w:rsidRPr="008E2A0F">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5759A5" w14:textId="7783F170" w:rsidR="00A52196" w:rsidRPr="008E2A0F" w:rsidRDefault="00A52196" w:rsidP="002C793E">
      <w:pPr>
        <w:pStyle w:val="Akapitzlist"/>
        <w:numPr>
          <w:ilvl w:val="3"/>
          <w:numId w:val="72"/>
        </w:numPr>
        <w:spacing w:after="120" w:line="23" w:lineRule="atLeast"/>
        <w:ind w:left="1701" w:hanging="567"/>
        <w:jc w:val="both"/>
        <w:rPr>
          <w:sz w:val="22"/>
          <w:szCs w:val="22"/>
        </w:rPr>
      </w:pPr>
      <w:r w:rsidRPr="008E2A0F">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B12082" w:rsidRPr="008E2A0F">
        <w:rPr>
          <w:sz w:val="22"/>
          <w:szCs w:val="22"/>
        </w:rPr>
        <w:br/>
      </w:r>
      <w:r w:rsidRPr="008E2A0F">
        <w:rPr>
          <w:sz w:val="22"/>
          <w:szCs w:val="22"/>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16DFB6" w14:textId="307E1EA4" w:rsidR="00A52196" w:rsidRPr="008E2A0F" w:rsidRDefault="00A52196" w:rsidP="002C793E">
      <w:pPr>
        <w:pStyle w:val="Akapitzlist"/>
        <w:numPr>
          <w:ilvl w:val="3"/>
          <w:numId w:val="72"/>
        </w:numPr>
        <w:spacing w:after="120" w:line="23" w:lineRule="atLeast"/>
        <w:ind w:left="1701" w:hanging="567"/>
        <w:jc w:val="both"/>
        <w:rPr>
          <w:sz w:val="22"/>
          <w:szCs w:val="22"/>
        </w:rPr>
      </w:pPr>
      <w:r w:rsidRPr="008E2A0F">
        <w:rPr>
          <w:sz w:val="22"/>
          <w:szCs w:val="22"/>
        </w:rPr>
        <w:t xml:space="preserve">wobec którego </w:t>
      </w:r>
      <w:r w:rsidRPr="008E2A0F">
        <w:rPr>
          <w:bCs/>
          <w:sz w:val="22"/>
          <w:szCs w:val="22"/>
        </w:rPr>
        <w:t>prawomocnie</w:t>
      </w:r>
      <w:r w:rsidRPr="008E2A0F">
        <w:rPr>
          <w:sz w:val="22"/>
          <w:szCs w:val="22"/>
        </w:rPr>
        <w:t xml:space="preserve">  orzeczono zakaz ubiegania się o zamówienia </w:t>
      </w:r>
      <w:r w:rsidR="00D60EF1" w:rsidRPr="008E2A0F">
        <w:rPr>
          <w:sz w:val="22"/>
          <w:szCs w:val="22"/>
        </w:rPr>
        <w:t>p</w:t>
      </w:r>
      <w:r w:rsidRPr="008E2A0F">
        <w:rPr>
          <w:sz w:val="22"/>
          <w:szCs w:val="22"/>
        </w:rPr>
        <w:t>ubliczne;</w:t>
      </w:r>
    </w:p>
    <w:p w14:paraId="399141FA" w14:textId="32988C5F" w:rsidR="00A52196" w:rsidRPr="008E2A0F" w:rsidRDefault="00A52196" w:rsidP="002C793E">
      <w:pPr>
        <w:pStyle w:val="Akapitzlist"/>
        <w:numPr>
          <w:ilvl w:val="3"/>
          <w:numId w:val="72"/>
        </w:numPr>
        <w:spacing w:after="120" w:line="23" w:lineRule="atLeast"/>
        <w:ind w:left="1701" w:hanging="567"/>
        <w:jc w:val="both"/>
        <w:rPr>
          <w:sz w:val="22"/>
          <w:szCs w:val="22"/>
        </w:rPr>
      </w:pPr>
      <w:r w:rsidRPr="008E2A0F">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w:t>
      </w:r>
      <w:r w:rsidR="00D60EF1" w:rsidRPr="008E2A0F">
        <w:rPr>
          <w:sz w:val="22"/>
          <w:szCs w:val="22"/>
        </w:rPr>
        <w:br/>
      </w:r>
      <w:r w:rsidRPr="008E2A0F">
        <w:rPr>
          <w:sz w:val="22"/>
          <w:szCs w:val="22"/>
        </w:rPr>
        <w:t>i konsumentów, złożyli odrębne oferty, oferty częściowe lub wnioski o dopuszczenie do udziału w postępowaniu, chyba że wykażą, że przygotowali te oferty lub wnioski niezależnie od siebie;</w:t>
      </w:r>
    </w:p>
    <w:p w14:paraId="149CED23" w14:textId="478D6E76" w:rsidR="00A52196" w:rsidRPr="008E2A0F" w:rsidRDefault="00A52196" w:rsidP="002C793E">
      <w:pPr>
        <w:pStyle w:val="Akapitzlist"/>
        <w:numPr>
          <w:ilvl w:val="3"/>
          <w:numId w:val="72"/>
        </w:numPr>
        <w:spacing w:after="120" w:line="23" w:lineRule="atLeast"/>
        <w:ind w:left="1701" w:hanging="567"/>
        <w:jc w:val="both"/>
        <w:rPr>
          <w:sz w:val="22"/>
          <w:szCs w:val="22"/>
        </w:rPr>
      </w:pPr>
      <w:r w:rsidRPr="008E2A0F">
        <w:rPr>
          <w:sz w:val="22"/>
          <w:szCs w:val="22"/>
        </w:rPr>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4243DA1" w14:textId="23FF3860" w:rsidR="001F16F7" w:rsidRPr="008E2A0F" w:rsidRDefault="001F16F7" w:rsidP="008E2A0F">
      <w:pPr>
        <w:pStyle w:val="Akapitzlist"/>
        <w:numPr>
          <w:ilvl w:val="1"/>
          <w:numId w:val="35"/>
        </w:numPr>
        <w:spacing w:after="120" w:line="23" w:lineRule="atLeast"/>
        <w:ind w:hanging="579"/>
        <w:jc w:val="both"/>
        <w:rPr>
          <w:sz w:val="22"/>
          <w:szCs w:val="22"/>
        </w:rPr>
      </w:pPr>
      <w:r w:rsidRPr="008E2A0F">
        <w:rPr>
          <w:b/>
          <w:sz w:val="22"/>
          <w:szCs w:val="22"/>
        </w:rPr>
        <w:t xml:space="preserve">Zamawiający nie przewiduje fakultatywnych podstaw (przesłanek) wykluczenia zawartych w art. 109 ust. 1 ustawy.  </w:t>
      </w:r>
    </w:p>
    <w:p w14:paraId="4190933B" w14:textId="77777777" w:rsidR="001F16F7" w:rsidRPr="008E2A0F" w:rsidRDefault="001F16F7" w:rsidP="008E2A0F">
      <w:pPr>
        <w:pStyle w:val="Akapitzlist"/>
        <w:spacing w:after="120" w:line="23" w:lineRule="atLeast"/>
        <w:ind w:left="1146"/>
        <w:jc w:val="both"/>
        <w:rPr>
          <w:sz w:val="22"/>
          <w:szCs w:val="22"/>
        </w:rPr>
      </w:pPr>
    </w:p>
    <w:p w14:paraId="7DA2300E" w14:textId="05C3666A" w:rsidR="00E37293" w:rsidRPr="008E2A0F" w:rsidRDefault="00E37293" w:rsidP="008E2A0F">
      <w:pPr>
        <w:pStyle w:val="Akapitzlist"/>
        <w:numPr>
          <w:ilvl w:val="0"/>
          <w:numId w:val="35"/>
        </w:numPr>
        <w:spacing w:after="120" w:line="23" w:lineRule="atLeast"/>
        <w:ind w:left="567" w:hanging="567"/>
        <w:jc w:val="both"/>
        <w:rPr>
          <w:b/>
          <w:sz w:val="22"/>
          <w:szCs w:val="22"/>
        </w:rPr>
      </w:pPr>
      <w:r w:rsidRPr="008E2A0F">
        <w:rPr>
          <w:b/>
          <w:sz w:val="22"/>
          <w:szCs w:val="22"/>
        </w:rPr>
        <w:t xml:space="preserve">Warunki udziału w postępowaniu, określone przez Zamawiającego </w:t>
      </w:r>
      <w:r w:rsidR="005C48EE">
        <w:rPr>
          <w:b/>
          <w:sz w:val="22"/>
          <w:szCs w:val="22"/>
        </w:rPr>
        <w:t xml:space="preserve">na podstawie </w:t>
      </w:r>
      <w:r w:rsidR="00150F29" w:rsidRPr="008E2A0F">
        <w:rPr>
          <w:b/>
          <w:sz w:val="22"/>
          <w:szCs w:val="22"/>
        </w:rPr>
        <w:t>art. 112 ust. 2</w:t>
      </w:r>
      <w:r w:rsidRPr="008E2A0F">
        <w:rPr>
          <w:b/>
          <w:sz w:val="22"/>
          <w:szCs w:val="22"/>
        </w:rPr>
        <w:t xml:space="preserve"> ustawy:</w:t>
      </w:r>
    </w:p>
    <w:p w14:paraId="5FF7A348" w14:textId="77777777" w:rsidR="0037350E" w:rsidRPr="008E2A0F" w:rsidRDefault="0037350E" w:rsidP="008E2A0F">
      <w:pPr>
        <w:pStyle w:val="Akapitzlist"/>
        <w:numPr>
          <w:ilvl w:val="1"/>
          <w:numId w:val="35"/>
        </w:numPr>
        <w:tabs>
          <w:tab w:val="left" w:pos="1134"/>
        </w:tabs>
        <w:spacing w:after="120" w:line="23" w:lineRule="atLeast"/>
        <w:ind w:left="1134" w:hanging="567"/>
        <w:jc w:val="both"/>
        <w:rPr>
          <w:b/>
          <w:sz w:val="22"/>
          <w:szCs w:val="22"/>
        </w:rPr>
      </w:pPr>
      <w:r w:rsidRPr="008E2A0F">
        <w:rPr>
          <w:b/>
          <w:sz w:val="22"/>
          <w:szCs w:val="22"/>
        </w:rPr>
        <w:t>Zdolność do występowania w obrocie gospodarczym</w:t>
      </w:r>
    </w:p>
    <w:p w14:paraId="4182A9C2" w14:textId="5A7313D7" w:rsidR="00C3275C" w:rsidRPr="008E2A0F" w:rsidRDefault="005C48EE" w:rsidP="008E2A0F">
      <w:pPr>
        <w:pStyle w:val="Akapitzlist"/>
        <w:tabs>
          <w:tab w:val="left" w:pos="1134"/>
        </w:tabs>
        <w:spacing w:after="120" w:line="23" w:lineRule="atLeast"/>
        <w:ind w:left="1134"/>
        <w:jc w:val="both"/>
        <w:rPr>
          <w:sz w:val="22"/>
          <w:szCs w:val="22"/>
        </w:rPr>
      </w:pPr>
      <w:r w:rsidRPr="005C48EE">
        <w:rPr>
          <w:bCs/>
          <w:sz w:val="22"/>
          <w:szCs w:val="22"/>
        </w:rPr>
        <w:t>Zamawiający nie formułuje warunku udziału w tym postępowaniu</w:t>
      </w:r>
    </w:p>
    <w:p w14:paraId="42113428" w14:textId="77777777" w:rsidR="0037350E" w:rsidRPr="008E2A0F" w:rsidRDefault="0037350E" w:rsidP="008E2A0F">
      <w:pPr>
        <w:pStyle w:val="Akapitzlist"/>
        <w:numPr>
          <w:ilvl w:val="1"/>
          <w:numId w:val="35"/>
        </w:numPr>
        <w:tabs>
          <w:tab w:val="left" w:pos="1134"/>
        </w:tabs>
        <w:spacing w:after="120" w:line="23" w:lineRule="atLeast"/>
        <w:ind w:left="1134" w:hanging="567"/>
        <w:jc w:val="both"/>
        <w:rPr>
          <w:b/>
          <w:sz w:val="22"/>
          <w:szCs w:val="22"/>
        </w:rPr>
      </w:pPr>
      <w:r w:rsidRPr="008E2A0F">
        <w:rPr>
          <w:b/>
          <w:sz w:val="22"/>
          <w:szCs w:val="22"/>
        </w:rPr>
        <w:t>Uprawnienia do prowadzenia określonej działalności gospodarczej lub zawodowej</w:t>
      </w:r>
    </w:p>
    <w:p w14:paraId="29DF1482" w14:textId="0C52E84F" w:rsidR="00C3275C" w:rsidRPr="008E2A0F" w:rsidRDefault="005C48EE" w:rsidP="008E2A0F">
      <w:pPr>
        <w:pStyle w:val="Akapitzlist"/>
        <w:tabs>
          <w:tab w:val="left" w:pos="1134"/>
        </w:tabs>
        <w:spacing w:after="120" w:line="23" w:lineRule="atLeast"/>
        <w:ind w:left="1134"/>
        <w:jc w:val="both"/>
        <w:rPr>
          <w:sz w:val="22"/>
          <w:szCs w:val="22"/>
        </w:rPr>
      </w:pPr>
      <w:r w:rsidRPr="005C48EE">
        <w:rPr>
          <w:bCs/>
          <w:sz w:val="22"/>
          <w:szCs w:val="22"/>
        </w:rPr>
        <w:t>Zamawiający nie formułuje warunku udziału w tym postępowaniu</w:t>
      </w:r>
    </w:p>
    <w:p w14:paraId="1DA12666" w14:textId="298AC056" w:rsidR="0037350E" w:rsidRPr="00BF2FD9" w:rsidRDefault="0037350E" w:rsidP="008E2A0F">
      <w:pPr>
        <w:pStyle w:val="Akapitzlist"/>
        <w:numPr>
          <w:ilvl w:val="1"/>
          <w:numId w:val="35"/>
        </w:numPr>
        <w:tabs>
          <w:tab w:val="left" w:pos="1134"/>
        </w:tabs>
        <w:spacing w:after="120" w:line="23" w:lineRule="atLeast"/>
        <w:ind w:left="1134" w:hanging="567"/>
        <w:jc w:val="both"/>
        <w:rPr>
          <w:b/>
          <w:sz w:val="22"/>
          <w:szCs w:val="22"/>
        </w:rPr>
      </w:pPr>
      <w:r w:rsidRPr="00BF2FD9">
        <w:rPr>
          <w:b/>
          <w:sz w:val="22"/>
          <w:szCs w:val="22"/>
        </w:rPr>
        <w:t>Sytuacja ekonomiczna lub finansowa</w:t>
      </w:r>
    </w:p>
    <w:p w14:paraId="150FD05C" w14:textId="288EC84E" w:rsidR="005C48EE" w:rsidRPr="00DE0E3E" w:rsidRDefault="00DE0E3E" w:rsidP="00DE0E3E">
      <w:pPr>
        <w:tabs>
          <w:tab w:val="left" w:pos="1134"/>
        </w:tabs>
        <w:spacing w:after="120" w:line="23" w:lineRule="atLeast"/>
        <w:jc w:val="both"/>
        <w:rPr>
          <w:bCs/>
          <w:sz w:val="22"/>
          <w:szCs w:val="22"/>
        </w:rPr>
      </w:pPr>
      <w:bookmarkStart w:id="15" w:name="_Hlk90307043"/>
      <w:r>
        <w:rPr>
          <w:bCs/>
          <w:sz w:val="22"/>
          <w:szCs w:val="22"/>
        </w:rPr>
        <w:tab/>
      </w:r>
      <w:r w:rsidR="005C48EE" w:rsidRPr="00DE0E3E">
        <w:rPr>
          <w:bCs/>
          <w:sz w:val="22"/>
          <w:szCs w:val="22"/>
        </w:rPr>
        <w:t>Zamawiający nie formułuje warunku udziału w tym postępowaniu.</w:t>
      </w:r>
    </w:p>
    <w:bookmarkEnd w:id="15"/>
    <w:p w14:paraId="237B92E9" w14:textId="2805C690" w:rsidR="00265563" w:rsidRPr="00BF2FD9" w:rsidRDefault="00E37293" w:rsidP="008E2A0F">
      <w:pPr>
        <w:pStyle w:val="Akapitzlist"/>
        <w:numPr>
          <w:ilvl w:val="1"/>
          <w:numId w:val="35"/>
        </w:numPr>
        <w:tabs>
          <w:tab w:val="left" w:pos="1134"/>
        </w:tabs>
        <w:spacing w:after="120" w:line="23" w:lineRule="atLeast"/>
        <w:ind w:left="1134" w:hanging="567"/>
        <w:jc w:val="both"/>
        <w:rPr>
          <w:b/>
          <w:sz w:val="22"/>
          <w:szCs w:val="22"/>
        </w:rPr>
      </w:pPr>
      <w:r w:rsidRPr="00BF2FD9">
        <w:rPr>
          <w:b/>
          <w:sz w:val="22"/>
          <w:szCs w:val="22"/>
        </w:rPr>
        <w:t>Zdolność techniczna lub zawodowa</w:t>
      </w:r>
      <w:r w:rsidR="00245FF4" w:rsidRPr="00BF2FD9">
        <w:rPr>
          <w:b/>
          <w:sz w:val="22"/>
          <w:szCs w:val="22"/>
        </w:rPr>
        <w:t xml:space="preserve"> dla części 1 i części 2</w:t>
      </w:r>
      <w:r w:rsidRPr="00BF2FD9">
        <w:rPr>
          <w:b/>
          <w:sz w:val="22"/>
          <w:szCs w:val="22"/>
        </w:rPr>
        <w:t>:</w:t>
      </w:r>
    </w:p>
    <w:p w14:paraId="635A4A45" w14:textId="77777777" w:rsidR="006D40B1" w:rsidRPr="00BF2FD9" w:rsidRDefault="00FD0AE0" w:rsidP="008E2A0F">
      <w:pPr>
        <w:pStyle w:val="Akapitzlist"/>
        <w:numPr>
          <w:ilvl w:val="2"/>
          <w:numId w:val="35"/>
        </w:numPr>
        <w:tabs>
          <w:tab w:val="left" w:pos="1134"/>
        </w:tabs>
        <w:spacing w:after="120" w:line="23" w:lineRule="atLeast"/>
        <w:jc w:val="both"/>
        <w:rPr>
          <w:b/>
          <w:sz w:val="22"/>
          <w:szCs w:val="22"/>
        </w:rPr>
      </w:pPr>
      <w:r w:rsidRPr="00BF2FD9">
        <w:rPr>
          <w:sz w:val="22"/>
          <w:szCs w:val="22"/>
        </w:rPr>
        <w:t xml:space="preserve">Wykonawca musi wykazać, iż w okresie ostatnich pięć (5) lat przed upływem terminu składania ofert, a jeżeli okres prowadzenia działalności jest krótszy – </w:t>
      </w:r>
      <w:r w:rsidRPr="00BF2FD9">
        <w:rPr>
          <w:sz w:val="22"/>
          <w:szCs w:val="22"/>
        </w:rPr>
        <w:br/>
        <w:t>w tym okresie, wykonał w sposób należyty co najmniej</w:t>
      </w:r>
      <w:r w:rsidR="006D40B1" w:rsidRPr="00BF2FD9">
        <w:rPr>
          <w:sz w:val="22"/>
          <w:szCs w:val="22"/>
        </w:rPr>
        <w:t>:</w:t>
      </w:r>
    </w:p>
    <w:p w14:paraId="7C6BAEAE" w14:textId="3B649A0E" w:rsidR="006D40B1" w:rsidRPr="00BF2FD9" w:rsidRDefault="006D40B1" w:rsidP="008E2A0F">
      <w:pPr>
        <w:pStyle w:val="Akapitzlist"/>
        <w:numPr>
          <w:ilvl w:val="3"/>
          <w:numId w:val="35"/>
        </w:numPr>
        <w:tabs>
          <w:tab w:val="left" w:pos="1134"/>
        </w:tabs>
        <w:spacing w:after="120" w:line="23" w:lineRule="atLeast"/>
        <w:ind w:left="2778" w:hanging="1077"/>
        <w:jc w:val="both"/>
        <w:rPr>
          <w:rStyle w:val="Domylnaczcionkaakapitu7"/>
          <w:b/>
          <w:sz w:val="22"/>
          <w:szCs w:val="22"/>
        </w:rPr>
      </w:pPr>
      <w:r w:rsidRPr="00BF2FD9">
        <w:rPr>
          <w:b/>
          <w:bCs/>
          <w:sz w:val="22"/>
          <w:szCs w:val="22"/>
        </w:rPr>
        <w:t>Część 1:</w:t>
      </w:r>
      <w:r w:rsidRPr="00BF2FD9">
        <w:rPr>
          <w:sz w:val="22"/>
          <w:szCs w:val="22"/>
        </w:rPr>
        <w:t xml:space="preserve"> dwie (2) roboty budowlane</w:t>
      </w:r>
      <w:r w:rsidR="00CF3E28" w:rsidRPr="00BF2FD9">
        <w:rPr>
          <w:sz w:val="22"/>
          <w:szCs w:val="22"/>
        </w:rPr>
        <w:t xml:space="preserve"> </w:t>
      </w:r>
      <w:r w:rsidRPr="00BF2FD9">
        <w:rPr>
          <w:sz w:val="22"/>
          <w:szCs w:val="22"/>
        </w:rPr>
        <w:t>polegającą na budowie i/lub odbudowie i/lub i/lub przebudowie i/lub rozbudowie i/lub remoncie, sieci wodociągowej i/lub</w:t>
      </w:r>
      <w:r w:rsidR="00CF3E28" w:rsidRPr="00BF2FD9">
        <w:rPr>
          <w:sz w:val="22"/>
          <w:szCs w:val="22"/>
        </w:rPr>
        <w:t xml:space="preserve"> </w:t>
      </w:r>
      <w:r w:rsidRPr="00BF2FD9">
        <w:rPr>
          <w:bCs/>
          <w:color w:val="000000"/>
          <w:sz w:val="22"/>
          <w:szCs w:val="22"/>
        </w:rPr>
        <w:t>kanalizacji ciśnieniowej</w:t>
      </w:r>
      <w:r w:rsidR="00422F26" w:rsidRPr="00BF2FD9">
        <w:rPr>
          <w:bCs/>
          <w:color w:val="000000"/>
          <w:sz w:val="22"/>
          <w:szCs w:val="22"/>
        </w:rPr>
        <w:t xml:space="preserve">, każda </w:t>
      </w:r>
      <w:r w:rsidRPr="00BF2FD9">
        <w:rPr>
          <w:bCs/>
          <w:color w:val="000000"/>
          <w:sz w:val="22"/>
          <w:szCs w:val="22"/>
        </w:rPr>
        <w:t>o wartości co najmniej</w:t>
      </w:r>
      <w:r w:rsidR="00A61846" w:rsidRPr="00BF2FD9">
        <w:rPr>
          <w:bCs/>
          <w:color w:val="000000"/>
          <w:sz w:val="22"/>
          <w:szCs w:val="22"/>
        </w:rPr>
        <w:t xml:space="preserve"> 500.000,00</w:t>
      </w:r>
      <w:r w:rsidRPr="00BF2FD9">
        <w:rPr>
          <w:bCs/>
          <w:color w:val="000000"/>
          <w:sz w:val="22"/>
          <w:szCs w:val="22"/>
        </w:rPr>
        <w:t xml:space="preserve"> zł. </w:t>
      </w:r>
      <w:r w:rsidR="00422F26" w:rsidRPr="00BF2FD9">
        <w:rPr>
          <w:bCs/>
          <w:color w:val="000000"/>
          <w:sz w:val="22"/>
          <w:szCs w:val="22"/>
        </w:rPr>
        <w:t>b</w:t>
      </w:r>
      <w:r w:rsidRPr="00BF2FD9">
        <w:rPr>
          <w:bCs/>
          <w:color w:val="000000"/>
          <w:sz w:val="22"/>
          <w:szCs w:val="22"/>
        </w:rPr>
        <w:t xml:space="preserve">rutto, </w:t>
      </w:r>
      <w:r w:rsidRPr="00BF2FD9">
        <w:rPr>
          <w:sz w:val="22"/>
          <w:szCs w:val="22"/>
        </w:rPr>
        <w:t xml:space="preserve">dla których </w:t>
      </w:r>
      <w:r w:rsidRPr="00BF2FD9">
        <w:rPr>
          <w:rStyle w:val="Domylnaczcionkaakapitu7"/>
          <w:rFonts w:eastAsia="Calibri"/>
          <w:bCs/>
          <w:sz w:val="22"/>
          <w:szCs w:val="22"/>
          <w:lang w:eastAsia="en-US"/>
        </w:rPr>
        <w:t>wydane było pozwolenie na budowę lub zgłoszenie i które zostały ukończone.</w:t>
      </w:r>
    </w:p>
    <w:p w14:paraId="314C62E4" w14:textId="08F9714A" w:rsidR="00422F26" w:rsidRPr="00BF2FD9" w:rsidRDefault="006D40B1" w:rsidP="008E2A0F">
      <w:pPr>
        <w:pStyle w:val="Akapitzlist"/>
        <w:numPr>
          <w:ilvl w:val="3"/>
          <w:numId w:val="35"/>
        </w:numPr>
        <w:tabs>
          <w:tab w:val="left" w:pos="1134"/>
        </w:tabs>
        <w:spacing w:after="120" w:line="23" w:lineRule="atLeast"/>
        <w:ind w:left="2778" w:hanging="1077"/>
        <w:jc w:val="both"/>
        <w:rPr>
          <w:rStyle w:val="Domylnaczcionkaakapitu7"/>
          <w:b/>
          <w:sz w:val="22"/>
          <w:szCs w:val="22"/>
        </w:rPr>
      </w:pPr>
      <w:r w:rsidRPr="00BF2FD9">
        <w:rPr>
          <w:b/>
          <w:bCs/>
          <w:sz w:val="22"/>
          <w:szCs w:val="22"/>
        </w:rPr>
        <w:t>Część 2:</w:t>
      </w:r>
      <w:r w:rsidRPr="00BF2FD9">
        <w:rPr>
          <w:sz w:val="22"/>
          <w:szCs w:val="22"/>
        </w:rPr>
        <w:t xml:space="preserve"> </w:t>
      </w:r>
      <w:r w:rsidR="00422F26" w:rsidRPr="00BF2FD9">
        <w:rPr>
          <w:sz w:val="22"/>
          <w:szCs w:val="22"/>
        </w:rPr>
        <w:t>dwie (2) roboty budowlane</w:t>
      </w:r>
      <w:r w:rsidR="00CF3E28" w:rsidRPr="00BF2FD9">
        <w:rPr>
          <w:sz w:val="22"/>
          <w:szCs w:val="22"/>
        </w:rPr>
        <w:t xml:space="preserve"> </w:t>
      </w:r>
      <w:r w:rsidR="00422F26" w:rsidRPr="00BF2FD9">
        <w:rPr>
          <w:sz w:val="22"/>
          <w:szCs w:val="22"/>
        </w:rPr>
        <w:t xml:space="preserve">polegającą na budowie i/lub odbudowie i/lub i/lub przebudowie i/lub rozbudowie i/lub remoncie, sieci wodociągowej i/lub </w:t>
      </w:r>
      <w:r w:rsidR="00422F26" w:rsidRPr="00BF2FD9">
        <w:rPr>
          <w:bCs/>
          <w:color w:val="000000"/>
          <w:sz w:val="22"/>
          <w:szCs w:val="22"/>
        </w:rPr>
        <w:t xml:space="preserve"> kanalizacji ciśnieniowej, każda o wartości co najmniej 500.000,00 zł. brutto, </w:t>
      </w:r>
      <w:r w:rsidR="00422F26" w:rsidRPr="00BF2FD9">
        <w:rPr>
          <w:sz w:val="22"/>
          <w:szCs w:val="22"/>
        </w:rPr>
        <w:t xml:space="preserve">dla których </w:t>
      </w:r>
      <w:r w:rsidR="00422F26" w:rsidRPr="00BF2FD9">
        <w:rPr>
          <w:rStyle w:val="Domylnaczcionkaakapitu7"/>
          <w:rFonts w:eastAsia="Calibri"/>
          <w:bCs/>
          <w:sz w:val="22"/>
          <w:szCs w:val="22"/>
          <w:lang w:eastAsia="en-US"/>
        </w:rPr>
        <w:t>wydane było pozwolenie na budowę lub zgłoszenie i które zostały ukończone.</w:t>
      </w:r>
    </w:p>
    <w:p w14:paraId="56C727BD" w14:textId="77777777" w:rsidR="00422F26" w:rsidRPr="008E2A0F" w:rsidRDefault="00422F26" w:rsidP="008E2A0F">
      <w:pPr>
        <w:pStyle w:val="Akapitzlist"/>
        <w:tabs>
          <w:tab w:val="left" w:pos="1134"/>
        </w:tabs>
        <w:spacing w:after="120" w:line="23" w:lineRule="atLeast"/>
        <w:ind w:left="1440"/>
        <w:jc w:val="both"/>
        <w:rPr>
          <w:sz w:val="22"/>
          <w:szCs w:val="22"/>
        </w:rPr>
      </w:pPr>
    </w:p>
    <w:p w14:paraId="29D42A52" w14:textId="1140DB40" w:rsidR="006D40B1" w:rsidRPr="008E2A0F" w:rsidRDefault="006D40B1" w:rsidP="008E2A0F">
      <w:pPr>
        <w:tabs>
          <w:tab w:val="left" w:pos="567"/>
          <w:tab w:val="num" w:pos="1134"/>
        </w:tabs>
        <w:spacing w:after="120" w:line="23" w:lineRule="atLeast"/>
        <w:jc w:val="both"/>
        <w:rPr>
          <w:b/>
          <w:i/>
          <w:iCs/>
          <w:sz w:val="22"/>
          <w:szCs w:val="22"/>
          <w:u w:val="single"/>
        </w:rPr>
      </w:pPr>
      <w:bookmarkStart w:id="16" w:name="_Hlk89245333"/>
      <w:r w:rsidRPr="008E2A0F">
        <w:rPr>
          <w:b/>
          <w:i/>
          <w:iCs/>
          <w:sz w:val="22"/>
          <w:szCs w:val="22"/>
          <w:u w:val="single"/>
        </w:rPr>
        <w:t xml:space="preserve">UWAGA nr </w:t>
      </w:r>
      <w:r w:rsidR="00E51432">
        <w:rPr>
          <w:b/>
          <w:i/>
          <w:iCs/>
          <w:sz w:val="22"/>
          <w:szCs w:val="22"/>
          <w:u w:val="single"/>
        </w:rPr>
        <w:t>4</w:t>
      </w:r>
      <w:r w:rsidR="00D779DF">
        <w:rPr>
          <w:b/>
          <w:i/>
          <w:iCs/>
          <w:sz w:val="22"/>
          <w:szCs w:val="22"/>
          <w:u w:val="single"/>
        </w:rPr>
        <w:t>:</w:t>
      </w:r>
    </w:p>
    <w:p w14:paraId="4B6854B2" w14:textId="1ABBC44E" w:rsidR="006D40B1" w:rsidRPr="00BF2FD9" w:rsidRDefault="006D40B1" w:rsidP="002C793E">
      <w:pPr>
        <w:pStyle w:val="Akapitzlist"/>
        <w:numPr>
          <w:ilvl w:val="0"/>
          <w:numId w:val="106"/>
        </w:numPr>
        <w:tabs>
          <w:tab w:val="left" w:pos="567"/>
        </w:tabs>
        <w:spacing w:after="120" w:line="23" w:lineRule="atLeast"/>
        <w:ind w:left="567" w:hanging="567"/>
        <w:jc w:val="both"/>
        <w:rPr>
          <w:b/>
          <w:bCs/>
          <w:i/>
          <w:iCs/>
          <w:sz w:val="22"/>
          <w:szCs w:val="22"/>
          <w:u w:val="single"/>
        </w:rPr>
      </w:pPr>
      <w:r w:rsidRPr="008E2A0F">
        <w:rPr>
          <w:i/>
          <w:iCs/>
          <w:sz w:val="22"/>
          <w:szCs w:val="22"/>
        </w:rPr>
        <w:t xml:space="preserve">Pojęcia „budowa”, „odbudowa”, „przebudowa”, „rozbudowa”, „remont”, należy rozumieć </w:t>
      </w:r>
      <w:r w:rsidRPr="00BF2FD9">
        <w:rPr>
          <w:i/>
          <w:iCs/>
          <w:sz w:val="22"/>
          <w:szCs w:val="22"/>
        </w:rPr>
        <w:t xml:space="preserve">zgodnie z przepisami Prawa budowlanego (tekst jednolity Dz. U. z </w:t>
      </w:r>
      <w:r w:rsidR="00CF3E28" w:rsidRPr="00BF2FD9">
        <w:rPr>
          <w:i/>
          <w:iCs/>
          <w:sz w:val="22"/>
          <w:szCs w:val="22"/>
        </w:rPr>
        <w:t xml:space="preserve">2020 </w:t>
      </w:r>
      <w:r w:rsidRPr="00BF2FD9">
        <w:rPr>
          <w:i/>
          <w:iCs/>
          <w:sz w:val="22"/>
          <w:szCs w:val="22"/>
        </w:rPr>
        <w:t xml:space="preserve">r. poz. </w:t>
      </w:r>
      <w:r w:rsidR="00CF3E28" w:rsidRPr="00BF2FD9">
        <w:rPr>
          <w:i/>
          <w:iCs/>
          <w:sz w:val="22"/>
          <w:szCs w:val="22"/>
        </w:rPr>
        <w:t>1333</w:t>
      </w:r>
      <w:r w:rsidRPr="00BF2FD9">
        <w:rPr>
          <w:i/>
          <w:iCs/>
          <w:sz w:val="22"/>
          <w:szCs w:val="22"/>
        </w:rPr>
        <w:t xml:space="preserve"> z późn. zm.).</w:t>
      </w:r>
    </w:p>
    <w:p w14:paraId="7C860062" w14:textId="3D4F792C" w:rsidR="006D40B1" w:rsidRPr="00CF3E28" w:rsidRDefault="006D40B1" w:rsidP="002C793E">
      <w:pPr>
        <w:pStyle w:val="Akapitzlist"/>
        <w:numPr>
          <w:ilvl w:val="0"/>
          <w:numId w:val="106"/>
        </w:numPr>
        <w:tabs>
          <w:tab w:val="left" w:pos="567"/>
        </w:tabs>
        <w:spacing w:after="120" w:line="23" w:lineRule="atLeast"/>
        <w:ind w:left="567" w:hanging="567"/>
        <w:jc w:val="both"/>
        <w:rPr>
          <w:b/>
          <w:bCs/>
          <w:i/>
          <w:iCs/>
          <w:sz w:val="22"/>
          <w:szCs w:val="22"/>
          <w:u w:val="single"/>
        </w:rPr>
      </w:pPr>
      <w:r w:rsidRPr="008E2A0F">
        <w:rPr>
          <w:rFonts w:eastAsia="Symbol"/>
          <w:i/>
          <w:iCs/>
          <w:sz w:val="22"/>
          <w:szCs w:val="22"/>
        </w:rPr>
        <w:t>Wykonawca może wykazać się tym samym doświadczeniem / tymi samymi robotami budowlanymi dla części 1 i części 2, pod warunkiem że wykazane roboty budowlane spełniają warunek udziału dla danej części.</w:t>
      </w:r>
    </w:p>
    <w:p w14:paraId="3E473B3D" w14:textId="54C1E8BB" w:rsidR="00CF3E28" w:rsidRPr="00CF3E28" w:rsidRDefault="00CF3E28" w:rsidP="002C793E">
      <w:pPr>
        <w:pStyle w:val="Akapitzlist"/>
        <w:numPr>
          <w:ilvl w:val="0"/>
          <w:numId w:val="106"/>
        </w:numPr>
        <w:tabs>
          <w:tab w:val="left" w:pos="567"/>
        </w:tabs>
        <w:spacing w:after="120" w:line="23" w:lineRule="atLeast"/>
        <w:ind w:left="567" w:hanging="567"/>
        <w:jc w:val="both"/>
        <w:rPr>
          <w:b/>
          <w:bCs/>
          <w:i/>
          <w:iCs/>
          <w:sz w:val="22"/>
          <w:szCs w:val="22"/>
          <w:u w:val="single"/>
        </w:rPr>
      </w:pPr>
      <w:r w:rsidRPr="00CF3E28">
        <w:rPr>
          <w:i/>
          <w:iCs/>
          <w:sz w:val="22"/>
          <w:szCs w:val="22"/>
        </w:rPr>
        <w:t xml:space="preserve">Mając na uwadze art. 117 ust. 1 ustawy Zamawiający zastrzega, że  w sytuacji składania oferty przez Wykonawców wspólnie ubiegających się o udzielenie zamówienia oraz analogicznie </w:t>
      </w:r>
      <w:r>
        <w:rPr>
          <w:i/>
          <w:iCs/>
          <w:sz w:val="22"/>
          <w:szCs w:val="22"/>
        </w:rPr>
        <w:br/>
      </w:r>
      <w:r w:rsidRPr="00CF3E28">
        <w:rPr>
          <w:i/>
          <w:iCs/>
          <w:sz w:val="22"/>
          <w:szCs w:val="22"/>
        </w:rPr>
        <w:t xml:space="preserve">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t>
      </w:r>
      <w:r>
        <w:rPr>
          <w:i/>
          <w:iCs/>
          <w:sz w:val="22"/>
          <w:szCs w:val="22"/>
        </w:rPr>
        <w:br/>
      </w:r>
      <w:r w:rsidRPr="00CF3E28">
        <w:rPr>
          <w:i/>
          <w:iCs/>
          <w:sz w:val="22"/>
          <w:szCs w:val="22"/>
        </w:rPr>
        <w:t>w zakresie doświadczenia.</w:t>
      </w:r>
    </w:p>
    <w:p w14:paraId="12DD9A25" w14:textId="6428F137" w:rsidR="00CF3E28" w:rsidRPr="00CF3E28" w:rsidRDefault="00CF3E28" w:rsidP="002C793E">
      <w:pPr>
        <w:pStyle w:val="Akapitzlist"/>
        <w:numPr>
          <w:ilvl w:val="0"/>
          <w:numId w:val="106"/>
        </w:numPr>
        <w:tabs>
          <w:tab w:val="left" w:pos="567"/>
        </w:tabs>
        <w:spacing w:after="120" w:line="23" w:lineRule="atLeast"/>
        <w:ind w:left="567" w:hanging="567"/>
        <w:jc w:val="both"/>
        <w:rPr>
          <w:b/>
          <w:bCs/>
          <w:i/>
          <w:iCs/>
          <w:sz w:val="22"/>
          <w:szCs w:val="22"/>
          <w:u w:val="single"/>
        </w:rPr>
      </w:pPr>
      <w:r w:rsidRPr="00CF3E28">
        <w:rPr>
          <w:i/>
          <w:iCs/>
          <w:sz w:val="22"/>
          <w:szCs w:val="22"/>
        </w:rPr>
        <w:lastRenderedPageBreak/>
        <w:t>Jeżeli Wykonawca powołuje się na doświadczenie w realizacji robót budowlanych wykonywanych wspólnie z innymi wykonawcami, należy wykazać robotę budowlaną, w której Wykonawca bezpośrednio uczestniczył.</w:t>
      </w:r>
    </w:p>
    <w:p w14:paraId="1108937A" w14:textId="1FBC217A" w:rsidR="004B3880" w:rsidRPr="004B3880" w:rsidRDefault="004B3880" w:rsidP="002C793E">
      <w:pPr>
        <w:pStyle w:val="Akapitzlist"/>
        <w:numPr>
          <w:ilvl w:val="0"/>
          <w:numId w:val="106"/>
        </w:numPr>
        <w:tabs>
          <w:tab w:val="left" w:pos="567"/>
        </w:tabs>
        <w:spacing w:after="120" w:line="23" w:lineRule="atLeast"/>
        <w:ind w:left="567" w:hanging="567"/>
        <w:jc w:val="both"/>
        <w:rPr>
          <w:b/>
          <w:bCs/>
          <w:i/>
          <w:iCs/>
          <w:sz w:val="22"/>
          <w:szCs w:val="22"/>
          <w:u w:val="single"/>
        </w:rPr>
      </w:pPr>
      <w:r w:rsidRPr="004B3880">
        <w:rPr>
          <w:i/>
          <w:iCs/>
          <w:sz w:val="22"/>
          <w:szCs w:val="22"/>
        </w:rPr>
        <w:t>W przypadku wskazania przez Wykonawcę, w celu wykazania spełniania warunków udziału w postępowaniu, waluty innej niż polska (PLN), w celu jej przeliczenia stosowany będzie średni kurs NBP na dzień zamieszczenia ogłoszenia o zamówieniu w Biuletynie Zamówień Publicznych na portalu internetowym Urzędu Zamówień Publicznych.</w:t>
      </w:r>
    </w:p>
    <w:p w14:paraId="44F131FF" w14:textId="1AF8B98E" w:rsidR="006D40B1" w:rsidRPr="004B3880" w:rsidRDefault="006D40B1" w:rsidP="002C793E">
      <w:pPr>
        <w:pStyle w:val="Akapitzlist"/>
        <w:numPr>
          <w:ilvl w:val="0"/>
          <w:numId w:val="106"/>
        </w:numPr>
        <w:tabs>
          <w:tab w:val="left" w:pos="567"/>
        </w:tabs>
        <w:spacing w:after="120" w:line="23" w:lineRule="atLeast"/>
        <w:ind w:left="567" w:hanging="567"/>
        <w:jc w:val="both"/>
        <w:rPr>
          <w:b/>
          <w:bCs/>
          <w:i/>
          <w:iCs/>
          <w:sz w:val="22"/>
          <w:szCs w:val="22"/>
          <w:u w:val="single"/>
        </w:rPr>
      </w:pPr>
      <w:r w:rsidRPr="004B3880">
        <w:rPr>
          <w:i/>
          <w:iCs/>
          <w:color w:val="262626"/>
          <w:kern w:val="3"/>
          <w:sz w:val="22"/>
          <w:szCs w:val="22"/>
          <w:lang w:eastAsia="zh-CN"/>
        </w:rPr>
        <w:t xml:space="preserve">Zamawiający dopuszcza sumowanie robót budowlanych w ramach jednej umowy, jednej inwestycji z zakresu </w:t>
      </w:r>
      <w:r w:rsidR="00B07C5D" w:rsidRPr="004B3880">
        <w:rPr>
          <w:i/>
          <w:iCs/>
          <w:color w:val="262626"/>
          <w:kern w:val="3"/>
          <w:sz w:val="22"/>
          <w:szCs w:val="22"/>
          <w:lang w:eastAsia="zh-CN"/>
        </w:rPr>
        <w:t>sieci wodociągowej i/lub kanalizacji ciśnieniowej</w:t>
      </w:r>
      <w:r w:rsidRPr="004B3880">
        <w:rPr>
          <w:i/>
          <w:iCs/>
          <w:sz w:val="22"/>
          <w:szCs w:val="22"/>
        </w:rPr>
        <w:t xml:space="preserve">, pod warunkiem, że łączna wartość sumowanych robót nie będzie mniejsza niż wymagana przez Zamawiającego </w:t>
      </w:r>
      <w:r w:rsidR="00B07C5D" w:rsidRPr="004B3880">
        <w:rPr>
          <w:i/>
          <w:iCs/>
          <w:sz w:val="22"/>
          <w:szCs w:val="22"/>
        </w:rPr>
        <w:t>dla danej części</w:t>
      </w:r>
      <w:r w:rsidRPr="004B3880">
        <w:rPr>
          <w:i/>
          <w:iCs/>
          <w:sz w:val="22"/>
          <w:szCs w:val="22"/>
        </w:rPr>
        <w:t>.</w:t>
      </w:r>
    </w:p>
    <w:p w14:paraId="7417CC9D" w14:textId="1C6C68E3" w:rsidR="006D40B1" w:rsidRPr="008E2A0F" w:rsidRDefault="006D40B1" w:rsidP="002C793E">
      <w:pPr>
        <w:pStyle w:val="Akapitzlist"/>
        <w:numPr>
          <w:ilvl w:val="0"/>
          <w:numId w:val="106"/>
        </w:numPr>
        <w:tabs>
          <w:tab w:val="left" w:pos="567"/>
        </w:tabs>
        <w:spacing w:after="120" w:line="23" w:lineRule="atLeast"/>
        <w:ind w:left="567" w:hanging="567"/>
        <w:jc w:val="both"/>
        <w:rPr>
          <w:b/>
          <w:bCs/>
          <w:i/>
          <w:iCs/>
          <w:sz w:val="22"/>
          <w:szCs w:val="22"/>
          <w:u w:val="single"/>
        </w:rPr>
      </w:pPr>
      <w:r w:rsidRPr="008E2A0F">
        <w:rPr>
          <w:bCs/>
          <w:i/>
          <w:sz w:val="22"/>
          <w:szCs w:val="22"/>
        </w:rPr>
        <w:t xml:space="preserve">Jeżeli zakres robót przedstawionych w dokumencie złożonym na potwierdzenie, że roboty budowlane zostały wykonane w sposób należyty oraz zgodnie z zasadami sztuki budowlanej  </w:t>
      </w:r>
      <w:r w:rsidRPr="008E2A0F">
        <w:rPr>
          <w:bCs/>
          <w:i/>
          <w:sz w:val="22"/>
          <w:szCs w:val="22"/>
        </w:rPr>
        <w:br/>
        <w:t>i prawidłowo  ukończone jest szerszy od opisanego i wymaganego  przez Zamawiającego, należy w wykazie robót budowlanych podać wartość robót odpowiadających zakresowi warunku określonego przez Zamawiającego w SWZ.</w:t>
      </w:r>
    </w:p>
    <w:p w14:paraId="5011A017" w14:textId="77777777" w:rsidR="006D40B1" w:rsidRPr="008E2A0F" w:rsidRDefault="006D40B1" w:rsidP="002C793E">
      <w:pPr>
        <w:pStyle w:val="Akapitzlist"/>
        <w:numPr>
          <w:ilvl w:val="0"/>
          <w:numId w:val="106"/>
        </w:numPr>
        <w:tabs>
          <w:tab w:val="left" w:pos="567"/>
        </w:tabs>
        <w:spacing w:after="120" w:line="23" w:lineRule="atLeast"/>
        <w:ind w:left="567" w:hanging="567"/>
        <w:jc w:val="both"/>
        <w:rPr>
          <w:b/>
          <w:bCs/>
          <w:i/>
          <w:iCs/>
          <w:sz w:val="22"/>
          <w:szCs w:val="22"/>
          <w:u w:val="single"/>
        </w:rPr>
      </w:pPr>
      <w:r w:rsidRPr="008E2A0F">
        <w:rPr>
          <w:i/>
          <w:sz w:val="22"/>
          <w:szCs w:val="22"/>
        </w:rPr>
        <w:t>W przypadku, gdy Wykonawca polega na zasobach innych podmiotów przy wykazaniu spełniania warunku doświadczenia, zobowiązany jest wykazać udział tych podmiotów w wykonaniu zamówienia.</w:t>
      </w:r>
    </w:p>
    <w:bookmarkEnd w:id="16"/>
    <w:p w14:paraId="470C5D53" w14:textId="249835E3" w:rsidR="00A659CE" w:rsidRDefault="00A659CE" w:rsidP="008E2A0F">
      <w:pPr>
        <w:pStyle w:val="Akapitzlist"/>
        <w:tabs>
          <w:tab w:val="left" w:pos="1134"/>
        </w:tabs>
        <w:spacing w:after="120" w:line="23" w:lineRule="atLeast"/>
        <w:ind w:left="1997"/>
        <w:jc w:val="both"/>
        <w:rPr>
          <w:b/>
          <w:sz w:val="22"/>
          <w:szCs w:val="22"/>
          <w:highlight w:val="yellow"/>
        </w:rPr>
      </w:pPr>
    </w:p>
    <w:p w14:paraId="008F9B8B" w14:textId="09BB2DA4" w:rsidR="00962746" w:rsidRPr="001A1748" w:rsidRDefault="00526B0C" w:rsidP="00FA7752">
      <w:pPr>
        <w:pStyle w:val="Akapitzlist"/>
        <w:numPr>
          <w:ilvl w:val="2"/>
          <w:numId w:val="35"/>
        </w:numPr>
        <w:tabs>
          <w:tab w:val="left" w:pos="567"/>
          <w:tab w:val="left" w:pos="1134"/>
          <w:tab w:val="left" w:pos="1843"/>
        </w:tabs>
        <w:spacing w:after="120" w:line="23" w:lineRule="atLeast"/>
        <w:ind w:left="1814" w:hanging="680"/>
        <w:jc w:val="both"/>
        <w:rPr>
          <w:b/>
          <w:bCs/>
          <w:sz w:val="22"/>
          <w:szCs w:val="22"/>
        </w:rPr>
      </w:pPr>
      <w:r w:rsidRPr="001A1748">
        <w:rPr>
          <w:b/>
          <w:bCs/>
          <w:sz w:val="22"/>
          <w:szCs w:val="22"/>
        </w:rPr>
        <w:t>Wykonawca s</w:t>
      </w:r>
      <w:r w:rsidR="00962746" w:rsidRPr="001A1748">
        <w:rPr>
          <w:b/>
          <w:bCs/>
          <w:sz w:val="22"/>
          <w:szCs w:val="22"/>
        </w:rPr>
        <w:t>kieruje do realizacji zamówienia</w:t>
      </w:r>
      <w:r w:rsidR="000D6BC2" w:rsidRPr="001A1748">
        <w:rPr>
          <w:b/>
          <w:bCs/>
          <w:sz w:val="22"/>
          <w:szCs w:val="22"/>
        </w:rPr>
        <w:t xml:space="preserve"> – dotyczy części 1 i części 2</w:t>
      </w:r>
      <w:r w:rsidR="00962746" w:rsidRPr="001A1748">
        <w:rPr>
          <w:b/>
          <w:bCs/>
          <w:sz w:val="22"/>
          <w:szCs w:val="22"/>
        </w:rPr>
        <w:t xml:space="preserve">: </w:t>
      </w:r>
    </w:p>
    <w:p w14:paraId="0DC3F475" w14:textId="39905E00" w:rsidR="00D47D99" w:rsidRPr="00D47D99" w:rsidRDefault="005812C6" w:rsidP="00D47D99">
      <w:pPr>
        <w:pStyle w:val="Akapitzlist"/>
        <w:numPr>
          <w:ilvl w:val="3"/>
          <w:numId w:val="35"/>
        </w:numPr>
        <w:tabs>
          <w:tab w:val="left" w:pos="567"/>
          <w:tab w:val="left" w:pos="1134"/>
          <w:tab w:val="left" w:pos="1843"/>
        </w:tabs>
        <w:spacing w:after="120" w:line="23" w:lineRule="atLeast"/>
        <w:ind w:left="2552" w:hanging="851"/>
        <w:jc w:val="both"/>
        <w:rPr>
          <w:sz w:val="22"/>
          <w:szCs w:val="22"/>
        </w:rPr>
      </w:pPr>
      <w:r>
        <w:rPr>
          <w:sz w:val="22"/>
          <w:szCs w:val="22"/>
        </w:rPr>
        <w:t xml:space="preserve">jedną osobą uprawnioną do pełnienia samodzielnej funkcji technicznej do kierowania robotami budowlanymi </w:t>
      </w:r>
      <w:r w:rsidRPr="000D6BC2">
        <w:rPr>
          <w:sz w:val="22"/>
          <w:szCs w:val="22"/>
        </w:rPr>
        <w:t xml:space="preserve">w specjalności </w:t>
      </w:r>
      <w:r w:rsidR="00962746" w:rsidRPr="000D6BC2">
        <w:rPr>
          <w:sz w:val="22"/>
          <w:szCs w:val="22"/>
        </w:rPr>
        <w:t xml:space="preserve">- </w:t>
      </w:r>
      <w:r w:rsidR="00411239" w:rsidRPr="000D6BC2">
        <w:rPr>
          <w:rFonts w:eastAsia="Andale Sans UI"/>
          <w:kern w:val="2"/>
          <w:sz w:val="22"/>
          <w:szCs w:val="22"/>
          <w:lang w:eastAsia="zh-CN" w:bidi="en-US"/>
        </w:rPr>
        <w:t xml:space="preserve">instalacyjnej </w:t>
      </w:r>
      <w:r w:rsidR="000D6BC2">
        <w:rPr>
          <w:rFonts w:eastAsia="Andale Sans UI"/>
          <w:kern w:val="2"/>
          <w:sz w:val="22"/>
          <w:szCs w:val="22"/>
          <w:lang w:eastAsia="zh-CN" w:bidi="en-US"/>
        </w:rPr>
        <w:br/>
      </w:r>
      <w:r w:rsidR="00411239" w:rsidRPr="000D6BC2">
        <w:rPr>
          <w:rFonts w:eastAsia="Andale Sans UI"/>
          <w:kern w:val="2"/>
          <w:sz w:val="22"/>
          <w:szCs w:val="22"/>
          <w:lang w:eastAsia="zh-CN" w:bidi="en-US"/>
        </w:rPr>
        <w:t xml:space="preserve">w zakresie sieci, instalacji i urządzeń wodociągowych </w:t>
      </w:r>
      <w:r w:rsidR="000D6BC2">
        <w:rPr>
          <w:rFonts w:eastAsia="Andale Sans UI"/>
          <w:kern w:val="2"/>
          <w:sz w:val="22"/>
          <w:szCs w:val="22"/>
          <w:lang w:eastAsia="zh-CN" w:bidi="en-US"/>
        </w:rPr>
        <w:t>-</w:t>
      </w:r>
      <w:r w:rsidR="00411239" w:rsidRPr="000D6BC2">
        <w:rPr>
          <w:rFonts w:eastAsia="Andale Sans UI"/>
          <w:kern w:val="2"/>
          <w:sz w:val="22"/>
          <w:szCs w:val="22"/>
          <w:lang w:eastAsia="zh-CN" w:bidi="en-US"/>
        </w:rPr>
        <w:t xml:space="preserve"> minimum </w:t>
      </w:r>
      <w:r w:rsidR="000D6BC2">
        <w:rPr>
          <w:rFonts w:eastAsia="Andale Sans UI"/>
          <w:kern w:val="2"/>
          <w:sz w:val="22"/>
          <w:szCs w:val="22"/>
          <w:lang w:eastAsia="zh-CN" w:bidi="en-US"/>
        </w:rPr>
        <w:br/>
        <w:t xml:space="preserve">w </w:t>
      </w:r>
      <w:r w:rsidR="00411239" w:rsidRPr="000D6BC2">
        <w:rPr>
          <w:rFonts w:eastAsia="Andale Sans UI"/>
          <w:kern w:val="2"/>
          <w:sz w:val="22"/>
          <w:szCs w:val="22"/>
          <w:lang w:eastAsia="zh-CN" w:bidi="en-US"/>
        </w:rPr>
        <w:t>ograniczonym zakresie,</w:t>
      </w:r>
      <w:r w:rsidR="00D47D99">
        <w:rPr>
          <w:rFonts w:eastAsia="Andale Sans UI"/>
          <w:kern w:val="2"/>
          <w:sz w:val="22"/>
          <w:szCs w:val="22"/>
          <w:lang w:eastAsia="zh-CN" w:bidi="en-US"/>
        </w:rPr>
        <w:t xml:space="preserve"> </w:t>
      </w:r>
      <w:r w:rsidR="00D47D99" w:rsidRPr="00D47D99">
        <w:rPr>
          <w:b/>
          <w:sz w:val="22"/>
          <w:szCs w:val="22"/>
        </w:rPr>
        <w:t xml:space="preserve">lub </w:t>
      </w:r>
      <w:r w:rsidR="00D47D99" w:rsidRPr="00D47D99">
        <w:rPr>
          <w:sz w:val="22"/>
          <w:szCs w:val="22"/>
        </w:rPr>
        <w:t>odpowiadające im ważne uprawnienia, które zostały wydane na podstawie wcześniej obowiązujących przepisów,</w:t>
      </w:r>
      <w:r w:rsidR="00D47D99">
        <w:rPr>
          <w:sz w:val="22"/>
          <w:szCs w:val="22"/>
        </w:rPr>
        <w:t xml:space="preserve"> </w:t>
      </w:r>
      <w:r w:rsidR="00D47D99" w:rsidRPr="00D47D99">
        <w:rPr>
          <w:b/>
          <w:sz w:val="22"/>
          <w:szCs w:val="22"/>
        </w:rPr>
        <w:t xml:space="preserve">oraz </w:t>
      </w:r>
      <w:r w:rsidR="00D47D99" w:rsidRPr="00D47D99">
        <w:rPr>
          <w:sz w:val="22"/>
          <w:szCs w:val="22"/>
        </w:rPr>
        <w:t>zrzeszoną/nymi we właściwym samorządzie zawodowym zgodnie z przepisami ustawy z dnia 15.12.2000 r. o samorządach zawodowych architektów oraz inżynierów budownictwa (tekst jednolity: Dz. U. z 2019r. poz. 1117),</w:t>
      </w:r>
      <w:r w:rsidR="00D47D99">
        <w:rPr>
          <w:sz w:val="22"/>
          <w:szCs w:val="22"/>
        </w:rPr>
        <w:t xml:space="preserve"> </w:t>
      </w:r>
      <w:r w:rsidR="00D47D99" w:rsidRPr="00D47D99">
        <w:rPr>
          <w:b/>
          <w:sz w:val="22"/>
          <w:szCs w:val="22"/>
        </w:rPr>
        <w:t>lub</w:t>
      </w:r>
      <w:r w:rsidR="00D47D99" w:rsidRPr="00D47D99">
        <w:rPr>
          <w:sz w:val="22"/>
          <w:szCs w:val="22"/>
        </w:rPr>
        <w:t xml:space="preserve"> spełniającą/ymi warunki, o których mowa w art. 12a ustawy z dnia 7 lipca 1994 r. Prawo budowlane (tekst jednolity Dz. U. </w:t>
      </w:r>
      <w:r w:rsidR="006B6CA5">
        <w:rPr>
          <w:sz w:val="22"/>
          <w:szCs w:val="22"/>
        </w:rPr>
        <w:br/>
      </w:r>
      <w:r w:rsidR="00D47D99" w:rsidRPr="00D47D99">
        <w:rPr>
          <w:sz w:val="22"/>
          <w:szCs w:val="22"/>
        </w:rPr>
        <w:t>z 2020 r. poz. 1333 z późn. zm.) tj. osobą/osobami której/ych odpowiednie kwalifikacje zawodowe zostały uznane na zasadach określonych w przepisach odrębnych lub spełniającą wymogi o których mowa w art. 20a ustawy z dnia 15.12.2000 r. o samorządach zawodowych architektów oraz inżynierów budownictwa („świadczenie usług transgranicznych”).</w:t>
      </w:r>
      <w:r w:rsidR="00D47D99">
        <w:rPr>
          <w:sz w:val="22"/>
          <w:szCs w:val="22"/>
        </w:rPr>
        <w:t xml:space="preserve"> </w:t>
      </w:r>
      <w:r w:rsidR="00D47D99" w:rsidRPr="00D47D99">
        <w:rPr>
          <w:rFonts w:eastAsia="Andale Sans UI"/>
          <w:kern w:val="2"/>
          <w:sz w:val="22"/>
          <w:szCs w:val="22"/>
          <w:lang w:eastAsia="zh-CN" w:bidi="en-US"/>
        </w:rPr>
        <w:t>Osoba</w:t>
      </w:r>
      <w:r w:rsidR="00D47D99">
        <w:rPr>
          <w:rFonts w:eastAsia="Andale Sans UI"/>
          <w:kern w:val="2"/>
          <w:sz w:val="22"/>
          <w:szCs w:val="22"/>
          <w:lang w:eastAsia="zh-CN" w:bidi="en-US"/>
        </w:rPr>
        <w:t xml:space="preserve"> ta będzie pełnić funkcję Kierownika budowy.</w:t>
      </w:r>
    </w:p>
    <w:p w14:paraId="6B862ABE" w14:textId="77777777" w:rsidR="00D47D99" w:rsidRPr="00D47D99" w:rsidRDefault="00D47D99" w:rsidP="00D47D99">
      <w:pPr>
        <w:pStyle w:val="Akapitzlist"/>
        <w:tabs>
          <w:tab w:val="left" w:pos="567"/>
          <w:tab w:val="left" w:pos="1134"/>
          <w:tab w:val="left" w:pos="1843"/>
        </w:tabs>
        <w:spacing w:after="120" w:line="23" w:lineRule="atLeast"/>
        <w:ind w:left="2552"/>
        <w:jc w:val="both"/>
        <w:rPr>
          <w:sz w:val="22"/>
          <w:szCs w:val="22"/>
        </w:rPr>
      </w:pPr>
    </w:p>
    <w:p w14:paraId="5DE5E6F1" w14:textId="18A5F4A0" w:rsidR="006F4D9C" w:rsidRPr="0071156F" w:rsidRDefault="006F4D9C" w:rsidP="002C793E">
      <w:pPr>
        <w:pStyle w:val="Akapitzlist"/>
        <w:numPr>
          <w:ilvl w:val="0"/>
          <w:numId w:val="108"/>
        </w:numPr>
        <w:spacing w:after="120" w:line="23" w:lineRule="atLeast"/>
        <w:ind w:left="2836" w:hanging="284"/>
        <w:jc w:val="both"/>
        <w:rPr>
          <w:rStyle w:val="Domylnaczcionkaakapitu7"/>
          <w:b/>
          <w:sz w:val="22"/>
          <w:szCs w:val="22"/>
        </w:rPr>
      </w:pPr>
      <w:r w:rsidRPr="008E2A0F">
        <w:rPr>
          <w:b/>
          <w:bCs/>
          <w:sz w:val="22"/>
          <w:szCs w:val="22"/>
          <w:u w:val="single"/>
          <w:lang w:eastAsia="zh-CN"/>
        </w:rPr>
        <w:t>Doświadczenie ww. osoby</w:t>
      </w:r>
      <w:r w:rsidRPr="008E2A0F">
        <w:rPr>
          <w:sz w:val="22"/>
          <w:szCs w:val="22"/>
          <w:lang w:eastAsia="zh-CN"/>
        </w:rPr>
        <w:t xml:space="preserve"> – </w:t>
      </w:r>
      <w:r w:rsidRPr="008E2A0F">
        <w:rPr>
          <w:rFonts w:eastAsia="Courier New"/>
          <w:sz w:val="22"/>
          <w:szCs w:val="22"/>
        </w:rPr>
        <w:t xml:space="preserve">posiada doświadczenie w kierowaniu lub nadzorowaniu robót budowlanych (np. kierownik budowy lub kierownik robót lub inspektor nadzoru) </w:t>
      </w:r>
      <w:r w:rsidRPr="008E2A0F">
        <w:rPr>
          <w:rStyle w:val="Domylnaczcionkaakapitu5"/>
          <w:rFonts w:eastAsia="Calibri"/>
          <w:bCs/>
          <w:color w:val="000000"/>
          <w:sz w:val="22"/>
          <w:szCs w:val="22"/>
        </w:rPr>
        <w:t>na minimum dwóch (2) robotach budowlanych</w:t>
      </w:r>
      <w:r w:rsidRPr="008E2A0F">
        <w:rPr>
          <w:sz w:val="22"/>
          <w:szCs w:val="22"/>
        </w:rPr>
        <w:t xml:space="preserve">, polegającą na </w:t>
      </w:r>
      <w:r w:rsidRPr="000D6BC2">
        <w:rPr>
          <w:i/>
          <w:iCs/>
          <w:sz w:val="22"/>
          <w:szCs w:val="22"/>
        </w:rPr>
        <w:t>budowie</w:t>
      </w:r>
      <w:r w:rsidRPr="008E2A0F">
        <w:rPr>
          <w:sz w:val="22"/>
          <w:szCs w:val="22"/>
        </w:rPr>
        <w:t xml:space="preserve"> i/lub </w:t>
      </w:r>
      <w:r w:rsidRPr="008E2A0F">
        <w:rPr>
          <w:i/>
          <w:iCs/>
          <w:sz w:val="22"/>
          <w:szCs w:val="22"/>
        </w:rPr>
        <w:t xml:space="preserve">odbudowie i/lub i/lub przebudowie i/lub rozbudowie i/lub remoncie, </w:t>
      </w:r>
      <w:r w:rsidRPr="008E2A0F">
        <w:rPr>
          <w:sz w:val="22"/>
          <w:szCs w:val="22"/>
        </w:rPr>
        <w:t xml:space="preserve">sieci wodociągowej i/lub </w:t>
      </w:r>
      <w:r w:rsidRPr="008E2A0F">
        <w:rPr>
          <w:bCs/>
          <w:color w:val="000000"/>
          <w:sz w:val="22"/>
          <w:szCs w:val="22"/>
        </w:rPr>
        <w:t xml:space="preserve"> kanalizacji ciśnieniowej</w:t>
      </w:r>
      <w:r w:rsidR="00422F26" w:rsidRPr="008E2A0F">
        <w:rPr>
          <w:bCs/>
          <w:color w:val="000000"/>
          <w:sz w:val="22"/>
          <w:szCs w:val="22"/>
        </w:rPr>
        <w:t xml:space="preserve">, każda </w:t>
      </w:r>
      <w:r w:rsidRPr="008E2A0F">
        <w:rPr>
          <w:bCs/>
          <w:color w:val="000000"/>
          <w:sz w:val="22"/>
          <w:szCs w:val="22"/>
        </w:rPr>
        <w:t>o wartości co najmniej</w:t>
      </w:r>
      <w:r w:rsidR="002E23CF">
        <w:rPr>
          <w:bCs/>
          <w:color w:val="000000"/>
          <w:sz w:val="22"/>
          <w:szCs w:val="22"/>
        </w:rPr>
        <w:t xml:space="preserve"> 500.000,00 </w:t>
      </w:r>
      <w:r w:rsidRPr="008E2A0F">
        <w:rPr>
          <w:bCs/>
          <w:color w:val="000000"/>
          <w:sz w:val="22"/>
          <w:szCs w:val="22"/>
        </w:rPr>
        <w:t xml:space="preserve"> zł. brutto, </w:t>
      </w:r>
      <w:r w:rsidRPr="008E2A0F">
        <w:rPr>
          <w:sz w:val="22"/>
          <w:szCs w:val="22"/>
        </w:rPr>
        <w:t xml:space="preserve">dla których </w:t>
      </w:r>
      <w:r w:rsidRPr="008E2A0F">
        <w:rPr>
          <w:rStyle w:val="Domylnaczcionkaakapitu7"/>
          <w:rFonts w:eastAsia="Calibri"/>
          <w:bCs/>
          <w:sz w:val="22"/>
          <w:szCs w:val="22"/>
          <w:lang w:eastAsia="en-US"/>
        </w:rPr>
        <w:t xml:space="preserve">wydane było pozwolenie na budowę lub zgłoszenie </w:t>
      </w:r>
      <w:r w:rsidR="00C363D1">
        <w:rPr>
          <w:rStyle w:val="Domylnaczcionkaakapitu7"/>
          <w:rFonts w:eastAsia="Calibri"/>
          <w:bCs/>
          <w:sz w:val="22"/>
          <w:szCs w:val="22"/>
          <w:lang w:eastAsia="en-US"/>
        </w:rPr>
        <w:br/>
      </w:r>
      <w:r w:rsidRPr="008E2A0F">
        <w:rPr>
          <w:rStyle w:val="Domylnaczcionkaakapitu7"/>
          <w:rFonts w:eastAsia="Calibri"/>
          <w:bCs/>
          <w:sz w:val="22"/>
          <w:szCs w:val="22"/>
          <w:lang w:eastAsia="en-US"/>
        </w:rPr>
        <w:t>i które zostały ukończone.</w:t>
      </w:r>
      <w:r w:rsidR="0071156F">
        <w:rPr>
          <w:rStyle w:val="Domylnaczcionkaakapitu7"/>
          <w:rFonts w:eastAsia="Calibri"/>
          <w:bCs/>
          <w:sz w:val="22"/>
          <w:szCs w:val="22"/>
          <w:lang w:eastAsia="en-US"/>
        </w:rPr>
        <w:t xml:space="preserve"> Osoba ta będzie pełnić funkcję Kierownika Budowy</w:t>
      </w:r>
      <w:r w:rsidR="0071156F" w:rsidRPr="0071156F">
        <w:rPr>
          <w:rStyle w:val="Domylnaczcionkaakapitu7"/>
          <w:rFonts w:eastAsia="Calibri"/>
          <w:bCs/>
          <w:sz w:val="22"/>
          <w:szCs w:val="22"/>
          <w:lang w:eastAsia="en-US"/>
        </w:rPr>
        <w:t>.</w:t>
      </w:r>
    </w:p>
    <w:p w14:paraId="4664B3B8" w14:textId="77777777" w:rsidR="000806A2" w:rsidRDefault="000806A2" w:rsidP="0071156F">
      <w:pPr>
        <w:pStyle w:val="Akapitzlist"/>
        <w:spacing w:after="120" w:line="23" w:lineRule="atLeast"/>
        <w:ind w:left="2836"/>
        <w:jc w:val="both"/>
        <w:rPr>
          <w:sz w:val="22"/>
          <w:szCs w:val="22"/>
          <w:lang w:eastAsia="zh-CN"/>
        </w:rPr>
      </w:pPr>
    </w:p>
    <w:p w14:paraId="22F9138B" w14:textId="77777777" w:rsidR="000806A2" w:rsidRDefault="000806A2" w:rsidP="0071156F">
      <w:pPr>
        <w:pStyle w:val="Akapitzlist"/>
        <w:spacing w:after="120" w:line="23" w:lineRule="atLeast"/>
        <w:ind w:left="2836"/>
        <w:jc w:val="both"/>
        <w:rPr>
          <w:sz w:val="22"/>
          <w:szCs w:val="22"/>
          <w:lang w:eastAsia="zh-CN"/>
        </w:rPr>
      </w:pPr>
    </w:p>
    <w:p w14:paraId="765D13FD" w14:textId="77777777" w:rsidR="000806A2" w:rsidRDefault="000806A2" w:rsidP="0071156F">
      <w:pPr>
        <w:pStyle w:val="Akapitzlist"/>
        <w:spacing w:after="120" w:line="23" w:lineRule="atLeast"/>
        <w:ind w:left="2836"/>
        <w:jc w:val="both"/>
        <w:rPr>
          <w:sz w:val="22"/>
          <w:szCs w:val="22"/>
          <w:lang w:eastAsia="zh-CN"/>
        </w:rPr>
      </w:pPr>
    </w:p>
    <w:p w14:paraId="26681357" w14:textId="486F715F" w:rsidR="0071156F" w:rsidRPr="005812C6" w:rsidRDefault="0071156F" w:rsidP="0071156F">
      <w:pPr>
        <w:pStyle w:val="Akapitzlist"/>
        <w:spacing w:after="120" w:line="23" w:lineRule="atLeast"/>
        <w:ind w:left="2836"/>
        <w:jc w:val="both"/>
        <w:rPr>
          <w:rStyle w:val="Domylnaczcionkaakapitu7"/>
          <w:sz w:val="22"/>
          <w:szCs w:val="22"/>
        </w:rPr>
      </w:pPr>
      <w:r w:rsidRPr="005812C6">
        <w:rPr>
          <w:sz w:val="22"/>
          <w:szCs w:val="22"/>
          <w:lang w:eastAsia="zh-CN"/>
        </w:rPr>
        <w:lastRenderedPageBreak/>
        <w:t xml:space="preserve">W ramach części </w:t>
      </w:r>
      <w:r w:rsidR="005812C6" w:rsidRPr="005812C6">
        <w:rPr>
          <w:sz w:val="22"/>
          <w:szCs w:val="22"/>
          <w:lang w:eastAsia="zh-CN"/>
        </w:rPr>
        <w:t xml:space="preserve">1 </w:t>
      </w:r>
      <w:r w:rsidR="00D47D99">
        <w:rPr>
          <w:sz w:val="22"/>
          <w:szCs w:val="22"/>
          <w:lang w:eastAsia="zh-CN"/>
        </w:rPr>
        <w:t xml:space="preserve">i części 2 </w:t>
      </w:r>
      <w:r w:rsidR="005812C6" w:rsidRPr="005812C6">
        <w:rPr>
          <w:sz w:val="22"/>
          <w:szCs w:val="22"/>
          <w:lang w:eastAsia="zh-CN"/>
        </w:rPr>
        <w:t xml:space="preserve">zamówienia, doświadczenie tej osoby powyżej wymaganego minimum opisanego </w:t>
      </w:r>
      <w:r w:rsidR="005812C6">
        <w:rPr>
          <w:sz w:val="22"/>
          <w:szCs w:val="22"/>
          <w:lang w:eastAsia="zh-CN"/>
        </w:rPr>
        <w:t xml:space="preserve">powyżej </w:t>
      </w:r>
      <w:r w:rsidR="005812C6" w:rsidRPr="005812C6">
        <w:rPr>
          <w:sz w:val="22"/>
          <w:szCs w:val="22"/>
          <w:lang w:eastAsia="zh-CN"/>
        </w:rPr>
        <w:t xml:space="preserve">w warunku udziału </w:t>
      </w:r>
      <w:r w:rsidR="005812C6">
        <w:rPr>
          <w:sz w:val="22"/>
          <w:szCs w:val="22"/>
          <w:lang w:eastAsia="zh-CN"/>
        </w:rPr>
        <w:br/>
      </w:r>
      <w:r w:rsidR="005812C6" w:rsidRPr="005812C6">
        <w:rPr>
          <w:sz w:val="22"/>
          <w:szCs w:val="22"/>
          <w:lang w:eastAsia="zh-CN"/>
        </w:rPr>
        <w:t xml:space="preserve">w postępowaniu, będzie przedmiotem oceny w ramach kryterium oceny ofert „Doświadczenie personelu </w:t>
      </w:r>
      <w:r w:rsidR="00BF2FD9">
        <w:rPr>
          <w:sz w:val="22"/>
          <w:szCs w:val="22"/>
          <w:lang w:eastAsia="zh-CN"/>
        </w:rPr>
        <w:t>wyznaczonego do realizacji zamówienia”</w:t>
      </w:r>
      <w:r w:rsidR="005812C6" w:rsidRPr="005812C6">
        <w:rPr>
          <w:sz w:val="22"/>
          <w:szCs w:val="22"/>
          <w:lang w:eastAsia="zh-CN"/>
        </w:rPr>
        <w:t>.</w:t>
      </w:r>
    </w:p>
    <w:p w14:paraId="556B4A1F" w14:textId="14A1BD31" w:rsidR="00A659CE" w:rsidRPr="008E2A0F" w:rsidRDefault="00A659CE" w:rsidP="008E2A0F">
      <w:pPr>
        <w:tabs>
          <w:tab w:val="left" w:pos="567"/>
        </w:tabs>
        <w:spacing w:after="120" w:line="23" w:lineRule="atLeast"/>
        <w:jc w:val="both"/>
        <w:rPr>
          <w:b/>
          <w:i/>
          <w:iCs/>
          <w:sz w:val="22"/>
          <w:szCs w:val="22"/>
          <w:u w:val="single"/>
        </w:rPr>
      </w:pPr>
      <w:r w:rsidRPr="008E2A0F">
        <w:rPr>
          <w:b/>
          <w:i/>
          <w:iCs/>
          <w:sz w:val="22"/>
          <w:szCs w:val="22"/>
          <w:u w:val="single"/>
        </w:rPr>
        <w:t xml:space="preserve">Uwaga nr </w:t>
      </w:r>
      <w:r w:rsidR="00E51432">
        <w:rPr>
          <w:b/>
          <w:i/>
          <w:iCs/>
          <w:sz w:val="22"/>
          <w:szCs w:val="22"/>
          <w:u w:val="single"/>
        </w:rPr>
        <w:t>5</w:t>
      </w:r>
      <w:r w:rsidR="00D779DF">
        <w:rPr>
          <w:b/>
          <w:i/>
          <w:iCs/>
          <w:sz w:val="22"/>
          <w:szCs w:val="22"/>
          <w:u w:val="single"/>
        </w:rPr>
        <w:t>:</w:t>
      </w:r>
    </w:p>
    <w:p w14:paraId="4F500507" w14:textId="77777777" w:rsidR="004B3880" w:rsidRPr="00BF2FD9" w:rsidRDefault="004B3880" w:rsidP="002C793E">
      <w:pPr>
        <w:pStyle w:val="Akapitzlist"/>
        <w:numPr>
          <w:ilvl w:val="0"/>
          <w:numId w:val="117"/>
        </w:numPr>
        <w:tabs>
          <w:tab w:val="left" w:pos="567"/>
        </w:tabs>
        <w:spacing w:after="120" w:line="23" w:lineRule="atLeast"/>
        <w:ind w:left="567" w:hanging="567"/>
        <w:jc w:val="both"/>
        <w:rPr>
          <w:b/>
          <w:bCs/>
          <w:i/>
          <w:iCs/>
          <w:sz w:val="22"/>
          <w:szCs w:val="22"/>
          <w:u w:val="single"/>
        </w:rPr>
      </w:pPr>
      <w:r w:rsidRPr="008E2A0F">
        <w:rPr>
          <w:i/>
          <w:iCs/>
          <w:sz w:val="22"/>
          <w:szCs w:val="22"/>
        </w:rPr>
        <w:t xml:space="preserve">Pojęcia „budowa”, „odbudowa”, „przebudowa”, „rozbudowa”, „remont”, należy rozumieć </w:t>
      </w:r>
      <w:r w:rsidRPr="00BF2FD9">
        <w:rPr>
          <w:i/>
          <w:iCs/>
          <w:sz w:val="22"/>
          <w:szCs w:val="22"/>
        </w:rPr>
        <w:t>zgodnie z przepisami Prawa budowlanego (tekst jednolity Dz. U. z 2020 r. poz. 1333 z późn. zm.).</w:t>
      </w:r>
    </w:p>
    <w:p w14:paraId="26B61353" w14:textId="4B11299D" w:rsidR="00D47D99" w:rsidRPr="00426446" w:rsidRDefault="00426446" w:rsidP="002C793E">
      <w:pPr>
        <w:pStyle w:val="Akapitzlist"/>
        <w:numPr>
          <w:ilvl w:val="0"/>
          <w:numId w:val="117"/>
        </w:numPr>
        <w:tabs>
          <w:tab w:val="left" w:pos="567"/>
        </w:tabs>
        <w:spacing w:after="120" w:line="23" w:lineRule="atLeast"/>
        <w:ind w:left="567" w:hanging="567"/>
        <w:jc w:val="both"/>
        <w:rPr>
          <w:i/>
          <w:iCs/>
          <w:sz w:val="22"/>
          <w:szCs w:val="22"/>
        </w:rPr>
      </w:pPr>
      <w:r w:rsidRPr="00426446">
        <w:rPr>
          <w:i/>
          <w:iCs/>
          <w:sz w:val="22"/>
          <w:szCs w:val="22"/>
        </w:rPr>
        <w:t xml:space="preserve">W przypadku gdy Wykonawca składa ofertę na </w:t>
      </w:r>
      <w:r>
        <w:rPr>
          <w:i/>
          <w:iCs/>
          <w:sz w:val="22"/>
          <w:szCs w:val="22"/>
        </w:rPr>
        <w:t>część 1 i część 2</w:t>
      </w:r>
      <w:r w:rsidRPr="00426446">
        <w:rPr>
          <w:i/>
          <w:iCs/>
          <w:sz w:val="22"/>
          <w:szCs w:val="22"/>
        </w:rPr>
        <w:t xml:space="preserve">, </w:t>
      </w:r>
      <w:r w:rsidR="00D47D99" w:rsidRPr="00426446">
        <w:rPr>
          <w:i/>
          <w:iCs/>
          <w:sz w:val="22"/>
          <w:szCs w:val="22"/>
        </w:rPr>
        <w:t>Zamawiający dopuszcza aby Wykonawca wykazał tę samą osobę</w:t>
      </w:r>
      <w:r w:rsidR="00232378">
        <w:rPr>
          <w:i/>
          <w:iCs/>
          <w:sz w:val="22"/>
          <w:szCs w:val="22"/>
        </w:rPr>
        <w:t xml:space="preserve">-Kierownika budowy - </w:t>
      </w:r>
      <w:r w:rsidRPr="00426446">
        <w:rPr>
          <w:i/>
          <w:iCs/>
          <w:sz w:val="22"/>
          <w:szCs w:val="22"/>
        </w:rPr>
        <w:t xml:space="preserve">na </w:t>
      </w:r>
      <w:r>
        <w:rPr>
          <w:i/>
          <w:iCs/>
          <w:sz w:val="22"/>
          <w:szCs w:val="22"/>
        </w:rPr>
        <w:t>część 1 i część 2.</w:t>
      </w:r>
    </w:p>
    <w:p w14:paraId="4BDDAACB" w14:textId="06953F9D" w:rsidR="004B3880" w:rsidRPr="00CF3E28" w:rsidRDefault="00551914" w:rsidP="002C793E">
      <w:pPr>
        <w:pStyle w:val="Akapitzlist"/>
        <w:numPr>
          <w:ilvl w:val="0"/>
          <w:numId w:val="117"/>
        </w:numPr>
        <w:tabs>
          <w:tab w:val="left" w:pos="567"/>
        </w:tabs>
        <w:spacing w:after="120" w:line="23" w:lineRule="atLeast"/>
        <w:ind w:left="567" w:hanging="567"/>
        <w:jc w:val="both"/>
        <w:rPr>
          <w:b/>
          <w:bCs/>
          <w:i/>
          <w:iCs/>
          <w:sz w:val="22"/>
          <w:szCs w:val="22"/>
          <w:u w:val="single"/>
        </w:rPr>
      </w:pPr>
      <w:r>
        <w:rPr>
          <w:rFonts w:eastAsia="Symbol"/>
          <w:i/>
          <w:iCs/>
          <w:sz w:val="22"/>
          <w:szCs w:val="22"/>
        </w:rPr>
        <w:t>Osoba/Kierownik budowy</w:t>
      </w:r>
      <w:r w:rsidR="004B3880" w:rsidRPr="008E2A0F">
        <w:rPr>
          <w:rFonts w:eastAsia="Symbol"/>
          <w:i/>
          <w:iCs/>
          <w:sz w:val="22"/>
          <w:szCs w:val="22"/>
        </w:rPr>
        <w:t xml:space="preserve"> może wykazać się tym samym doświadczeniem / tymi samymi robotami budowlanymi dla części 1 i części 2, pod warunkiem że wykazane roboty budowlane spełniają warunek udziału dla danej części.</w:t>
      </w:r>
    </w:p>
    <w:p w14:paraId="11EE1201" w14:textId="77777777" w:rsidR="004B3880" w:rsidRPr="00CF3E28" w:rsidRDefault="004B3880" w:rsidP="002C793E">
      <w:pPr>
        <w:pStyle w:val="Akapitzlist"/>
        <w:numPr>
          <w:ilvl w:val="0"/>
          <w:numId w:val="117"/>
        </w:numPr>
        <w:tabs>
          <w:tab w:val="left" w:pos="567"/>
        </w:tabs>
        <w:spacing w:after="120" w:line="23" w:lineRule="atLeast"/>
        <w:ind w:left="567" w:hanging="567"/>
        <w:jc w:val="both"/>
        <w:rPr>
          <w:b/>
          <w:bCs/>
          <w:i/>
          <w:iCs/>
          <w:sz w:val="22"/>
          <w:szCs w:val="22"/>
          <w:u w:val="single"/>
        </w:rPr>
      </w:pPr>
      <w:r w:rsidRPr="00CF3E28">
        <w:rPr>
          <w:i/>
          <w:iCs/>
          <w:sz w:val="22"/>
          <w:szCs w:val="22"/>
        </w:rPr>
        <w:t xml:space="preserve">Mając na uwadze art. 117 ust. 1 ustawy Zamawiający zastrzega, że  w sytuacji składania oferty przez Wykonawców wspólnie ubiegających się o udzielenie zamówienia oraz analogicznie </w:t>
      </w:r>
      <w:r>
        <w:rPr>
          <w:i/>
          <w:iCs/>
          <w:sz w:val="22"/>
          <w:szCs w:val="22"/>
        </w:rPr>
        <w:br/>
      </w:r>
      <w:r w:rsidRPr="00CF3E28">
        <w:rPr>
          <w:i/>
          <w:iCs/>
          <w:sz w:val="22"/>
          <w:szCs w:val="22"/>
        </w:rPr>
        <w:t xml:space="preserve">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t>
      </w:r>
      <w:r>
        <w:rPr>
          <w:i/>
          <w:iCs/>
          <w:sz w:val="22"/>
          <w:szCs w:val="22"/>
        </w:rPr>
        <w:br/>
      </w:r>
      <w:r w:rsidRPr="00CF3E28">
        <w:rPr>
          <w:i/>
          <w:iCs/>
          <w:sz w:val="22"/>
          <w:szCs w:val="22"/>
        </w:rPr>
        <w:t>w zakresie doświadczenia.</w:t>
      </w:r>
    </w:p>
    <w:p w14:paraId="7535652F" w14:textId="77777777" w:rsidR="004B3880" w:rsidRPr="00CF3E28" w:rsidRDefault="004B3880" w:rsidP="002C793E">
      <w:pPr>
        <w:pStyle w:val="Akapitzlist"/>
        <w:numPr>
          <w:ilvl w:val="0"/>
          <w:numId w:val="117"/>
        </w:numPr>
        <w:tabs>
          <w:tab w:val="left" w:pos="567"/>
        </w:tabs>
        <w:spacing w:after="120" w:line="23" w:lineRule="atLeast"/>
        <w:ind w:left="567" w:hanging="567"/>
        <w:jc w:val="both"/>
        <w:rPr>
          <w:b/>
          <w:bCs/>
          <w:i/>
          <w:iCs/>
          <w:sz w:val="22"/>
          <w:szCs w:val="22"/>
          <w:u w:val="single"/>
        </w:rPr>
      </w:pPr>
      <w:r w:rsidRPr="00CF3E28">
        <w:rPr>
          <w:i/>
          <w:iCs/>
          <w:sz w:val="22"/>
          <w:szCs w:val="22"/>
        </w:rPr>
        <w:t>Jeżeli Wykonawca powołuje się na doświadczenie w realizacji robót budowlanych wykonywanych wspólnie z innymi wykonawcami, należy wykazać robotę budowlaną, w której Wykonawca bezpośrednio uczestniczył.</w:t>
      </w:r>
    </w:p>
    <w:p w14:paraId="1C77BE74" w14:textId="77777777" w:rsidR="004B3880" w:rsidRPr="004B3880" w:rsidRDefault="004B3880" w:rsidP="002C793E">
      <w:pPr>
        <w:pStyle w:val="Akapitzlist"/>
        <w:numPr>
          <w:ilvl w:val="0"/>
          <w:numId w:val="117"/>
        </w:numPr>
        <w:tabs>
          <w:tab w:val="left" w:pos="567"/>
        </w:tabs>
        <w:spacing w:after="120" w:line="23" w:lineRule="atLeast"/>
        <w:ind w:left="567" w:hanging="567"/>
        <w:jc w:val="both"/>
        <w:rPr>
          <w:b/>
          <w:bCs/>
          <w:i/>
          <w:iCs/>
          <w:sz w:val="22"/>
          <w:szCs w:val="22"/>
          <w:u w:val="single"/>
        </w:rPr>
      </w:pPr>
      <w:r w:rsidRPr="004B3880">
        <w:rPr>
          <w:i/>
          <w:iCs/>
          <w:sz w:val="22"/>
          <w:szCs w:val="22"/>
        </w:rPr>
        <w:t>W przypadku wskazania przez Wykonawcę, w celu wykazania spełniania warunków udziału w postępowaniu, waluty innej niż polska (PLN), w celu jej przeliczenia stosowany będzie średni kurs NBP na dzień zamieszczenia ogłoszenia o zamówieniu w Biuletynie Zamówień Publicznych na portalu internetowym Urzędu Zamówień Publicznych.</w:t>
      </w:r>
    </w:p>
    <w:p w14:paraId="38D21DB7" w14:textId="77777777" w:rsidR="004B3880" w:rsidRPr="004B3880" w:rsidRDefault="004B3880" w:rsidP="002C793E">
      <w:pPr>
        <w:pStyle w:val="Akapitzlist"/>
        <w:numPr>
          <w:ilvl w:val="0"/>
          <w:numId w:val="117"/>
        </w:numPr>
        <w:tabs>
          <w:tab w:val="left" w:pos="567"/>
        </w:tabs>
        <w:spacing w:after="120" w:line="23" w:lineRule="atLeast"/>
        <w:ind w:left="567" w:hanging="567"/>
        <w:jc w:val="both"/>
        <w:rPr>
          <w:b/>
          <w:bCs/>
          <w:i/>
          <w:iCs/>
          <w:sz w:val="22"/>
          <w:szCs w:val="22"/>
          <w:u w:val="single"/>
        </w:rPr>
      </w:pPr>
      <w:r w:rsidRPr="004B3880">
        <w:rPr>
          <w:i/>
          <w:iCs/>
          <w:color w:val="262626"/>
          <w:kern w:val="3"/>
          <w:sz w:val="22"/>
          <w:szCs w:val="22"/>
          <w:lang w:eastAsia="zh-CN"/>
        </w:rPr>
        <w:t>Zamawiający dopuszcza sumowanie robót budowlanych w ramach jednej umowy, jednej inwestycji z zakresu sieci wodociągowej i/lub kanalizacji ciśnieniowej</w:t>
      </w:r>
      <w:r w:rsidRPr="004B3880">
        <w:rPr>
          <w:i/>
          <w:iCs/>
          <w:sz w:val="22"/>
          <w:szCs w:val="22"/>
        </w:rPr>
        <w:t>, pod warunkiem, że łączna wartość sumowanych robót nie będzie mniejsza niż wymagana przez Zamawiającego dla danej części.</w:t>
      </w:r>
    </w:p>
    <w:p w14:paraId="6FCACA72" w14:textId="6C8F3699" w:rsidR="004B3880" w:rsidRPr="008E2A0F" w:rsidRDefault="004B3880" w:rsidP="002C793E">
      <w:pPr>
        <w:pStyle w:val="Akapitzlist"/>
        <w:numPr>
          <w:ilvl w:val="0"/>
          <w:numId w:val="117"/>
        </w:numPr>
        <w:tabs>
          <w:tab w:val="left" w:pos="567"/>
        </w:tabs>
        <w:spacing w:after="120" w:line="23" w:lineRule="atLeast"/>
        <w:ind w:left="567" w:hanging="567"/>
        <w:jc w:val="both"/>
        <w:rPr>
          <w:b/>
          <w:bCs/>
          <w:i/>
          <w:iCs/>
          <w:sz w:val="22"/>
          <w:szCs w:val="22"/>
          <w:u w:val="single"/>
        </w:rPr>
      </w:pPr>
      <w:r w:rsidRPr="008E2A0F">
        <w:rPr>
          <w:bCs/>
          <w:i/>
          <w:sz w:val="22"/>
          <w:szCs w:val="22"/>
        </w:rPr>
        <w:t xml:space="preserve">Jeżeli zakres robót przedstawionych w dokumencie złożonym na potwierdzenie, że roboty budowlane zostały wykonane w sposób należyty oraz zgodnie z zasadami sztuki budowlanej  </w:t>
      </w:r>
      <w:r w:rsidRPr="008E2A0F">
        <w:rPr>
          <w:bCs/>
          <w:i/>
          <w:sz w:val="22"/>
          <w:szCs w:val="22"/>
        </w:rPr>
        <w:br/>
        <w:t>i prawidłowo  ukończone jest szerszy od opisanego i wymaganego  przez Zamawiającego, należy w wykazie robót budowlanych podać wartość robót odpowiadających zakresowi warunku określonego przez Zamawiającego w SWZ.</w:t>
      </w:r>
    </w:p>
    <w:p w14:paraId="51C576DE" w14:textId="77777777" w:rsidR="004B3880" w:rsidRPr="008E2A0F" w:rsidRDefault="004B3880" w:rsidP="002C793E">
      <w:pPr>
        <w:pStyle w:val="Akapitzlist"/>
        <w:numPr>
          <w:ilvl w:val="0"/>
          <w:numId w:val="117"/>
        </w:numPr>
        <w:tabs>
          <w:tab w:val="left" w:pos="567"/>
        </w:tabs>
        <w:spacing w:after="120" w:line="23" w:lineRule="atLeast"/>
        <w:ind w:left="567" w:hanging="567"/>
        <w:jc w:val="both"/>
        <w:rPr>
          <w:b/>
          <w:bCs/>
          <w:i/>
          <w:iCs/>
          <w:sz w:val="22"/>
          <w:szCs w:val="22"/>
          <w:u w:val="single"/>
        </w:rPr>
      </w:pPr>
      <w:r w:rsidRPr="008E2A0F">
        <w:rPr>
          <w:i/>
          <w:sz w:val="22"/>
          <w:szCs w:val="22"/>
        </w:rPr>
        <w:t>W przypadku, gdy Wykonawca polega na zasobach innych podmiotów przy wykazaniu spełniania warunku doświadczenia, zobowiązany jest wykazać udział tych podmiotów w wykonaniu zamówienia.</w:t>
      </w:r>
    </w:p>
    <w:p w14:paraId="53D32280" w14:textId="681CA77C" w:rsidR="004B3880" w:rsidRDefault="004B3880" w:rsidP="004B3880">
      <w:pPr>
        <w:tabs>
          <w:tab w:val="left" w:pos="567"/>
        </w:tabs>
        <w:spacing w:after="120" w:line="23" w:lineRule="atLeast"/>
        <w:ind w:left="474"/>
        <w:jc w:val="both"/>
        <w:rPr>
          <w:bCs/>
          <w:i/>
          <w:iCs/>
          <w:sz w:val="22"/>
          <w:szCs w:val="22"/>
          <w:u w:val="single"/>
        </w:rPr>
      </w:pPr>
    </w:p>
    <w:p w14:paraId="090352F0" w14:textId="77777777" w:rsidR="00D175BB" w:rsidRPr="008E2A0F" w:rsidRDefault="002E15E7" w:rsidP="008E2A0F">
      <w:pPr>
        <w:pStyle w:val="Akapitzlist"/>
        <w:numPr>
          <w:ilvl w:val="0"/>
          <w:numId w:val="35"/>
        </w:numPr>
        <w:tabs>
          <w:tab w:val="left" w:pos="993"/>
          <w:tab w:val="left" w:pos="1134"/>
        </w:tabs>
        <w:spacing w:after="120" w:line="23" w:lineRule="atLeast"/>
        <w:ind w:left="567" w:hanging="567"/>
        <w:contextualSpacing/>
        <w:jc w:val="both"/>
        <w:rPr>
          <w:b/>
          <w:sz w:val="22"/>
          <w:szCs w:val="22"/>
        </w:rPr>
      </w:pPr>
      <w:r w:rsidRPr="008E2A0F">
        <w:rPr>
          <w:b/>
          <w:sz w:val="22"/>
          <w:szCs w:val="22"/>
        </w:rPr>
        <w:t>Wykaz podmiotowych środków dowodowych</w:t>
      </w:r>
    </w:p>
    <w:p w14:paraId="2F9A29B7" w14:textId="78BDAB2E" w:rsidR="005F4580" w:rsidRPr="008E2A0F" w:rsidRDefault="005F4580" w:rsidP="008E2A0F">
      <w:pPr>
        <w:pStyle w:val="Akapitzlist"/>
        <w:numPr>
          <w:ilvl w:val="1"/>
          <w:numId w:val="35"/>
        </w:numPr>
        <w:spacing w:after="120" w:line="23" w:lineRule="atLeast"/>
        <w:ind w:left="1134" w:hanging="567"/>
        <w:jc w:val="both"/>
        <w:rPr>
          <w:b/>
          <w:sz w:val="22"/>
          <w:szCs w:val="22"/>
        </w:rPr>
      </w:pPr>
      <w:r w:rsidRPr="008E2A0F">
        <w:rPr>
          <w:b/>
          <w:sz w:val="22"/>
          <w:szCs w:val="22"/>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7BA52E26" w14:textId="7787584F" w:rsidR="003C6201" w:rsidRPr="008E2A0F" w:rsidRDefault="003C6201" w:rsidP="008E2A0F">
      <w:pPr>
        <w:pStyle w:val="Akapitzlist"/>
        <w:numPr>
          <w:ilvl w:val="2"/>
          <w:numId w:val="35"/>
        </w:numPr>
        <w:spacing w:after="120" w:line="23" w:lineRule="atLeast"/>
        <w:jc w:val="both"/>
        <w:rPr>
          <w:b/>
          <w:sz w:val="22"/>
          <w:szCs w:val="22"/>
        </w:rPr>
      </w:pPr>
      <w:r w:rsidRPr="008E2A0F">
        <w:rPr>
          <w:bCs/>
          <w:sz w:val="22"/>
          <w:szCs w:val="22"/>
        </w:rPr>
        <w:t xml:space="preserve">oświadczenia Wykonawcy, w zakresie art. 108 ust. 1 pkt 5 ustawy, o braku przynależności do tej samej grupy kapitałowej w rozumieniu ustawy z dnia 16 lutego 2007r. o ochronie konkurencji i konsumentów (Dz. U. z 2020 r. poz. 1076 i 1086), z innym Wykonawcą, który złożył odrębną ofertę, ofertę częściową lub wniosek o dopuszczenie do udziału w postępowaniu, albo oświadczenia </w:t>
      </w:r>
      <w:r w:rsidR="007A390B" w:rsidRPr="008E2A0F">
        <w:rPr>
          <w:bCs/>
          <w:sz w:val="22"/>
          <w:szCs w:val="22"/>
        </w:rPr>
        <w:br/>
      </w:r>
      <w:r w:rsidRPr="008E2A0F">
        <w:rPr>
          <w:bCs/>
          <w:sz w:val="22"/>
          <w:szCs w:val="22"/>
        </w:rPr>
        <w:lastRenderedPageBreak/>
        <w:t>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8E2A0F">
        <w:rPr>
          <w:sz w:val="22"/>
          <w:szCs w:val="22"/>
        </w:rPr>
        <w:t>.</w:t>
      </w:r>
    </w:p>
    <w:p w14:paraId="0AE85368" w14:textId="6137404D" w:rsidR="003C6201" w:rsidRPr="008E2A0F" w:rsidRDefault="003C6201" w:rsidP="008E2A0F">
      <w:pPr>
        <w:pStyle w:val="Akapitzlist"/>
        <w:tabs>
          <w:tab w:val="left" w:pos="993"/>
          <w:tab w:val="left" w:pos="1134"/>
        </w:tabs>
        <w:spacing w:after="120" w:line="23" w:lineRule="atLeast"/>
        <w:ind w:left="1997"/>
        <w:contextualSpacing/>
        <w:jc w:val="both"/>
        <w:rPr>
          <w:bCs/>
          <w:sz w:val="22"/>
          <w:szCs w:val="22"/>
        </w:rPr>
      </w:pPr>
      <w:r w:rsidRPr="008E2A0F">
        <w:rPr>
          <w:bCs/>
          <w:sz w:val="22"/>
          <w:szCs w:val="22"/>
        </w:rPr>
        <w:t xml:space="preserve">W przypadku wspólnego ubiegania się o zamówienie przez Wykonawców, oświadczenie w zakresie </w:t>
      </w:r>
      <w:r w:rsidR="007B4AEC" w:rsidRPr="008E2A0F">
        <w:rPr>
          <w:bCs/>
          <w:sz w:val="22"/>
          <w:szCs w:val="22"/>
        </w:rPr>
        <w:t>p</w:t>
      </w:r>
      <w:r w:rsidRPr="008E2A0F">
        <w:rPr>
          <w:bCs/>
          <w:sz w:val="22"/>
          <w:szCs w:val="22"/>
        </w:rPr>
        <w:t>pkt 4.1</w:t>
      </w:r>
      <w:r w:rsidR="007B4AEC" w:rsidRPr="008E2A0F">
        <w:rPr>
          <w:bCs/>
          <w:sz w:val="22"/>
          <w:szCs w:val="22"/>
        </w:rPr>
        <w:t>.1.</w:t>
      </w:r>
      <w:r w:rsidRPr="008E2A0F">
        <w:rPr>
          <w:bCs/>
          <w:sz w:val="22"/>
          <w:szCs w:val="22"/>
        </w:rPr>
        <w:t xml:space="preserve"> składa każdy z Wykonawców wspólnie ubiegających się o zamówienie.</w:t>
      </w:r>
    </w:p>
    <w:p w14:paraId="1FAAC2FC" w14:textId="7506FE6F" w:rsidR="005675A8" w:rsidRPr="008E2A0F" w:rsidRDefault="005675A8" w:rsidP="008E2A0F">
      <w:pPr>
        <w:pStyle w:val="Akapitzlist"/>
        <w:tabs>
          <w:tab w:val="left" w:pos="993"/>
          <w:tab w:val="left" w:pos="1134"/>
        </w:tabs>
        <w:spacing w:after="120" w:line="23" w:lineRule="atLeast"/>
        <w:ind w:left="1997"/>
        <w:contextualSpacing/>
        <w:jc w:val="both"/>
        <w:rPr>
          <w:bCs/>
          <w:sz w:val="22"/>
          <w:szCs w:val="22"/>
        </w:rPr>
      </w:pPr>
    </w:p>
    <w:p w14:paraId="285BCDB4" w14:textId="64EF4316" w:rsidR="005675A8" w:rsidRPr="008E2A0F" w:rsidRDefault="005675A8" w:rsidP="008E2A0F">
      <w:pPr>
        <w:pStyle w:val="Akapitzlist"/>
        <w:tabs>
          <w:tab w:val="left" w:pos="993"/>
          <w:tab w:val="left" w:pos="1134"/>
        </w:tabs>
        <w:spacing w:after="120" w:line="23" w:lineRule="atLeast"/>
        <w:ind w:left="1997"/>
        <w:contextualSpacing/>
        <w:jc w:val="both"/>
        <w:rPr>
          <w:bCs/>
          <w:sz w:val="22"/>
          <w:szCs w:val="22"/>
        </w:rPr>
      </w:pPr>
    </w:p>
    <w:p w14:paraId="2B53EF23" w14:textId="77777777" w:rsidR="005675A8" w:rsidRPr="008E2A0F" w:rsidRDefault="005675A8" w:rsidP="008E2A0F">
      <w:pPr>
        <w:pStyle w:val="Akapitzlist"/>
        <w:numPr>
          <w:ilvl w:val="1"/>
          <w:numId w:val="35"/>
        </w:numPr>
        <w:spacing w:after="120" w:line="23" w:lineRule="atLeast"/>
        <w:ind w:left="1134" w:hanging="567"/>
        <w:jc w:val="both"/>
        <w:rPr>
          <w:b/>
          <w:sz w:val="22"/>
          <w:szCs w:val="22"/>
        </w:rPr>
      </w:pPr>
      <w:r w:rsidRPr="008E2A0F">
        <w:rPr>
          <w:b/>
          <w:sz w:val="22"/>
          <w:szCs w:val="22"/>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4E09D646" w14:textId="3699CB9C" w:rsidR="005675A8" w:rsidRPr="008E2A0F" w:rsidRDefault="005675A8" w:rsidP="002C793E">
      <w:pPr>
        <w:pStyle w:val="Akapitzlist"/>
        <w:numPr>
          <w:ilvl w:val="0"/>
          <w:numId w:val="109"/>
        </w:numPr>
        <w:tabs>
          <w:tab w:val="left" w:pos="1134"/>
        </w:tabs>
        <w:spacing w:after="120" w:line="23" w:lineRule="atLeast"/>
        <w:ind w:left="1418" w:hanging="284"/>
        <w:jc w:val="both"/>
        <w:rPr>
          <w:b/>
          <w:bCs/>
          <w:sz w:val="22"/>
          <w:szCs w:val="22"/>
        </w:rPr>
      </w:pPr>
      <w:r w:rsidRPr="008E2A0F">
        <w:rPr>
          <w:b/>
          <w:bCs/>
          <w:sz w:val="22"/>
          <w:szCs w:val="22"/>
        </w:rPr>
        <w:t>w celu wykazania spełniania warunku z ust. 3.4.1</w:t>
      </w:r>
      <w:r w:rsidR="00C363D1">
        <w:rPr>
          <w:b/>
          <w:bCs/>
          <w:sz w:val="22"/>
          <w:szCs w:val="22"/>
        </w:rPr>
        <w:t xml:space="preserve"> ppkt. 3.4.1.1. i 3.4.1.2.</w:t>
      </w:r>
      <w:r w:rsidR="00C169F4">
        <w:rPr>
          <w:b/>
          <w:bCs/>
          <w:sz w:val="22"/>
          <w:szCs w:val="22"/>
        </w:rPr>
        <w:t>:</w:t>
      </w:r>
    </w:p>
    <w:p w14:paraId="6A6E1CFC" w14:textId="15E90515" w:rsidR="005675A8" w:rsidRDefault="005675A8" w:rsidP="008E2A0F">
      <w:pPr>
        <w:pStyle w:val="Akapitzlist1"/>
        <w:suppressAutoHyphens/>
        <w:spacing w:after="120" w:line="23" w:lineRule="atLeast"/>
        <w:ind w:left="1416" w:right="28"/>
        <w:jc w:val="both"/>
        <w:rPr>
          <w:b/>
          <w:sz w:val="22"/>
          <w:szCs w:val="22"/>
        </w:rPr>
      </w:pPr>
      <w:r w:rsidRPr="008E2A0F">
        <w:rPr>
          <w:sz w:val="22"/>
          <w:szCs w:val="22"/>
        </w:rPr>
        <w:t>wykaz robót budowlanych wykonanych nie wcześniej niż w okresie ostatnich 5 lat,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w:t>
      </w:r>
      <w:r w:rsidRPr="008E2A0F">
        <w:rPr>
          <w:b/>
          <w:sz w:val="22"/>
          <w:szCs w:val="22"/>
        </w:rPr>
        <w:t xml:space="preserve">, </w:t>
      </w:r>
      <w:r w:rsidRPr="008E2A0F">
        <w:rPr>
          <w:sz w:val="22"/>
          <w:szCs w:val="22"/>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Pr="008E2A0F">
        <w:rPr>
          <w:b/>
          <w:sz w:val="22"/>
          <w:szCs w:val="22"/>
        </w:rPr>
        <w:t>Okres, o którym wyżej mowa liczy się wstecz od dnia, w którym upływa termin składania ofert</w:t>
      </w:r>
      <w:r w:rsidR="00D9012B" w:rsidRPr="008E2A0F">
        <w:rPr>
          <w:b/>
          <w:sz w:val="22"/>
          <w:szCs w:val="22"/>
        </w:rPr>
        <w:t xml:space="preserve"> – dla każdej części oddzielnie</w:t>
      </w:r>
      <w:r w:rsidRPr="008E2A0F">
        <w:rPr>
          <w:b/>
          <w:sz w:val="22"/>
          <w:szCs w:val="22"/>
        </w:rPr>
        <w:t>.</w:t>
      </w:r>
    </w:p>
    <w:p w14:paraId="1D5ADC6C" w14:textId="3C9B623A" w:rsidR="005675A8" w:rsidRPr="008E2A0F" w:rsidRDefault="005675A8" w:rsidP="002C793E">
      <w:pPr>
        <w:pStyle w:val="Akapitzlist"/>
        <w:numPr>
          <w:ilvl w:val="0"/>
          <w:numId w:val="109"/>
        </w:numPr>
        <w:tabs>
          <w:tab w:val="left" w:pos="1134"/>
        </w:tabs>
        <w:spacing w:after="120" w:line="23" w:lineRule="atLeast"/>
        <w:ind w:left="1418" w:hanging="284"/>
        <w:jc w:val="both"/>
        <w:rPr>
          <w:b/>
          <w:bCs/>
          <w:sz w:val="22"/>
          <w:szCs w:val="22"/>
        </w:rPr>
      </w:pPr>
      <w:r w:rsidRPr="008E2A0F">
        <w:rPr>
          <w:b/>
          <w:bCs/>
          <w:sz w:val="22"/>
          <w:szCs w:val="22"/>
        </w:rPr>
        <w:t>w celu wykazania spełniania warunku z ust. 3.4.2</w:t>
      </w:r>
      <w:r w:rsidR="00C169F4">
        <w:rPr>
          <w:b/>
          <w:bCs/>
          <w:sz w:val="22"/>
          <w:szCs w:val="22"/>
        </w:rPr>
        <w:t>:</w:t>
      </w:r>
    </w:p>
    <w:p w14:paraId="41C6CBCA" w14:textId="42C48BEC" w:rsidR="005675A8" w:rsidRPr="008E2A0F" w:rsidRDefault="005675A8" w:rsidP="000D4B09">
      <w:pPr>
        <w:autoSpaceDE w:val="0"/>
        <w:autoSpaceDN w:val="0"/>
        <w:adjustRightInd w:val="0"/>
        <w:spacing w:after="600" w:line="23" w:lineRule="atLeast"/>
        <w:ind w:left="1418"/>
        <w:jc w:val="both"/>
        <w:rPr>
          <w:sz w:val="22"/>
          <w:szCs w:val="22"/>
        </w:rPr>
      </w:pPr>
      <w:r w:rsidRPr="008E2A0F">
        <w:rPr>
          <w:rFonts w:eastAsia="Calibri"/>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niezbędnych do wykonania zamówienia publicznego, a także zakresu wykonywanych przez nie czynności oraz informacje </w:t>
      </w:r>
      <w:r w:rsidRPr="008E2A0F">
        <w:rPr>
          <w:rFonts w:eastAsia="Calibri"/>
          <w:sz w:val="22"/>
          <w:szCs w:val="22"/>
        </w:rPr>
        <w:br/>
        <w:t>o podstawie do dysponowania tymi osobami</w:t>
      </w:r>
      <w:r w:rsidR="00D9012B" w:rsidRPr="008E2A0F">
        <w:rPr>
          <w:rFonts w:eastAsia="Calibri"/>
          <w:sz w:val="22"/>
          <w:szCs w:val="22"/>
        </w:rPr>
        <w:t xml:space="preserve"> – </w:t>
      </w:r>
      <w:r w:rsidR="00D9012B" w:rsidRPr="00E86391">
        <w:rPr>
          <w:rFonts w:eastAsia="Calibri"/>
          <w:b/>
          <w:bCs/>
          <w:sz w:val="22"/>
          <w:szCs w:val="22"/>
        </w:rPr>
        <w:t>dla każdej części oddzielnie</w:t>
      </w:r>
      <w:r w:rsidRPr="008E2A0F">
        <w:rPr>
          <w:rFonts w:eastAsia="Calibri"/>
          <w:sz w:val="22"/>
          <w:szCs w:val="22"/>
        </w:rPr>
        <w:t>.</w:t>
      </w:r>
    </w:p>
    <w:p w14:paraId="0C8B165A" w14:textId="53CC6815" w:rsidR="005B1AED" w:rsidRPr="008E2A0F" w:rsidRDefault="00126671" w:rsidP="000D4B09">
      <w:pPr>
        <w:pBdr>
          <w:bottom w:val="single" w:sz="4" w:space="1" w:color="auto"/>
        </w:pBdr>
        <w:tabs>
          <w:tab w:val="left" w:pos="1701"/>
          <w:tab w:val="left" w:pos="2127"/>
        </w:tabs>
        <w:spacing w:after="120" w:line="23" w:lineRule="atLeast"/>
        <w:ind w:left="2124" w:hanging="2124"/>
        <w:rPr>
          <w:b/>
          <w:sz w:val="22"/>
          <w:szCs w:val="22"/>
        </w:rPr>
      </w:pPr>
      <w:r w:rsidRPr="008E2A0F">
        <w:rPr>
          <w:b/>
          <w:sz w:val="22"/>
          <w:szCs w:val="22"/>
        </w:rPr>
        <w:t>ROZDZIAŁ XX</w:t>
      </w:r>
      <w:r w:rsidR="00CA7251" w:rsidRPr="008E2A0F">
        <w:rPr>
          <w:b/>
          <w:sz w:val="22"/>
          <w:szCs w:val="22"/>
        </w:rPr>
        <w:t>.</w:t>
      </w:r>
      <w:r w:rsidR="00CA7251" w:rsidRPr="008E2A0F">
        <w:rPr>
          <w:b/>
          <w:sz w:val="22"/>
          <w:szCs w:val="22"/>
        </w:rPr>
        <w:tab/>
      </w:r>
      <w:r w:rsidR="00CA7251" w:rsidRPr="008E2A0F">
        <w:rPr>
          <w:b/>
          <w:sz w:val="22"/>
          <w:szCs w:val="22"/>
        </w:rPr>
        <w:tab/>
      </w:r>
      <w:r w:rsidR="005B1AED" w:rsidRPr="008E2A0F">
        <w:rPr>
          <w:b/>
          <w:sz w:val="22"/>
          <w:szCs w:val="22"/>
        </w:rPr>
        <w:t xml:space="preserve">KORZYSTANIE </w:t>
      </w:r>
      <w:r w:rsidR="005B2745" w:rsidRPr="008E2A0F">
        <w:rPr>
          <w:b/>
          <w:sz w:val="22"/>
          <w:szCs w:val="22"/>
        </w:rPr>
        <w:t xml:space="preserve">PRZEZ WYKONAWCĘ </w:t>
      </w:r>
      <w:r w:rsidR="005B1AED" w:rsidRPr="008E2A0F">
        <w:rPr>
          <w:b/>
          <w:sz w:val="22"/>
          <w:szCs w:val="22"/>
        </w:rPr>
        <w:t>Z ZASOBÓW INNYCH PODMIOTÓWW CELU POTWIERDZENIA SPEŁNIANIA WARUNKÓW UDZIAŁU W POSTĘPOWANIU</w:t>
      </w:r>
    </w:p>
    <w:p w14:paraId="283A5FE4" w14:textId="77777777" w:rsidR="00D9012B" w:rsidRPr="008E2A0F" w:rsidRDefault="00D9012B" w:rsidP="008E2A0F">
      <w:pPr>
        <w:pStyle w:val="NormalnyWeb"/>
        <w:numPr>
          <w:ilvl w:val="1"/>
          <w:numId w:val="40"/>
        </w:numPr>
        <w:spacing w:before="0" w:beforeAutospacing="0" w:after="120" w:afterAutospacing="0" w:line="23" w:lineRule="atLeast"/>
        <w:ind w:left="567" w:hanging="567"/>
        <w:jc w:val="both"/>
        <w:rPr>
          <w:bCs/>
          <w:sz w:val="22"/>
          <w:szCs w:val="22"/>
        </w:rPr>
      </w:pPr>
      <w:r w:rsidRPr="008E2A0F">
        <w:rPr>
          <w:bCs/>
          <w:sz w:val="22"/>
          <w:szCs w:val="22"/>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627D8066" w14:textId="77777777" w:rsidR="00D9012B" w:rsidRPr="008E2A0F" w:rsidRDefault="00D9012B" w:rsidP="008E2A0F">
      <w:pPr>
        <w:pStyle w:val="NormalnyWeb"/>
        <w:numPr>
          <w:ilvl w:val="1"/>
          <w:numId w:val="40"/>
        </w:numPr>
        <w:spacing w:before="0" w:beforeAutospacing="0" w:after="120" w:afterAutospacing="0" w:line="23" w:lineRule="atLeast"/>
        <w:ind w:left="567" w:hanging="567"/>
        <w:jc w:val="both"/>
        <w:rPr>
          <w:bCs/>
          <w:sz w:val="22"/>
          <w:szCs w:val="22"/>
        </w:rPr>
      </w:pPr>
      <w:r w:rsidRPr="008E2A0F">
        <w:rPr>
          <w:b/>
          <w:bCs/>
          <w:sz w:val="22"/>
          <w:szCs w:val="22"/>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03B3A957" w14:textId="4C6A3911" w:rsidR="00D9012B" w:rsidRPr="008E2A0F" w:rsidRDefault="00D9012B" w:rsidP="008E2A0F">
      <w:pPr>
        <w:pStyle w:val="NormalnyWeb"/>
        <w:numPr>
          <w:ilvl w:val="1"/>
          <w:numId w:val="40"/>
        </w:numPr>
        <w:spacing w:before="0" w:beforeAutospacing="0" w:after="120" w:afterAutospacing="0" w:line="23" w:lineRule="atLeast"/>
        <w:ind w:left="567" w:hanging="567"/>
        <w:jc w:val="both"/>
        <w:rPr>
          <w:bCs/>
          <w:sz w:val="22"/>
          <w:szCs w:val="22"/>
        </w:rPr>
      </w:pPr>
      <w:r w:rsidRPr="008E2A0F">
        <w:rPr>
          <w:bCs/>
          <w:sz w:val="22"/>
          <w:szCs w:val="22"/>
        </w:rPr>
        <w:t xml:space="preserve">Wykonawca, który polega na zdolnościach podmiotów udostępniających zasoby, składa, wraz </w:t>
      </w:r>
      <w:r w:rsidRPr="008E2A0F">
        <w:rPr>
          <w:bCs/>
          <w:sz w:val="22"/>
          <w:szCs w:val="22"/>
        </w:rPr>
        <w:b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E7431BE" w14:textId="77777777" w:rsidR="00D9012B" w:rsidRPr="008E2A0F" w:rsidRDefault="00D9012B" w:rsidP="008E2A0F">
      <w:pPr>
        <w:pStyle w:val="NormalnyWeb"/>
        <w:numPr>
          <w:ilvl w:val="1"/>
          <w:numId w:val="38"/>
        </w:numPr>
        <w:spacing w:before="0" w:beforeAutospacing="0" w:after="120" w:afterAutospacing="0" w:line="23" w:lineRule="atLeast"/>
        <w:ind w:left="1134" w:hanging="567"/>
        <w:jc w:val="both"/>
        <w:rPr>
          <w:bCs/>
          <w:sz w:val="22"/>
          <w:szCs w:val="22"/>
        </w:rPr>
      </w:pPr>
      <w:r w:rsidRPr="008E2A0F">
        <w:rPr>
          <w:bCs/>
          <w:sz w:val="22"/>
          <w:szCs w:val="22"/>
        </w:rPr>
        <w:lastRenderedPageBreak/>
        <w:t xml:space="preserve">Zobowiązanie podmiotu udostępniającego zasoby, o którym mowa w ust. 3 niniejszego rozdziału SWZ, potwierdza, że stosunek łączący Wykonawcę z podmiotami udostępniającymi zasoby gwarantuje rzeczywisty dostęp do tych zasobów oraz określa </w:t>
      </w:r>
      <w:r w:rsidRPr="008E2A0F">
        <w:rPr>
          <w:bCs/>
          <w:sz w:val="22"/>
          <w:szCs w:val="22"/>
        </w:rPr>
        <w:br/>
        <w:t>w szczególności:</w:t>
      </w:r>
    </w:p>
    <w:p w14:paraId="6AA51645" w14:textId="77777777" w:rsidR="00D9012B" w:rsidRPr="008E2A0F" w:rsidRDefault="00D9012B" w:rsidP="002C793E">
      <w:pPr>
        <w:pStyle w:val="NormalnyWeb"/>
        <w:numPr>
          <w:ilvl w:val="0"/>
          <w:numId w:val="109"/>
        </w:numPr>
        <w:tabs>
          <w:tab w:val="left" w:pos="426"/>
        </w:tabs>
        <w:spacing w:before="0" w:beforeAutospacing="0" w:after="120" w:afterAutospacing="0" w:line="23" w:lineRule="atLeast"/>
        <w:ind w:left="1418" w:hanging="284"/>
        <w:jc w:val="both"/>
        <w:rPr>
          <w:bCs/>
          <w:sz w:val="22"/>
          <w:szCs w:val="22"/>
        </w:rPr>
      </w:pPr>
      <w:r w:rsidRPr="008E2A0F">
        <w:rPr>
          <w:bCs/>
          <w:sz w:val="22"/>
          <w:szCs w:val="22"/>
        </w:rPr>
        <w:t>zakres dostępnych Wykonawcy zasobów podmiotu udostępniającego zasoby;</w:t>
      </w:r>
    </w:p>
    <w:p w14:paraId="5A544382" w14:textId="77777777" w:rsidR="00D9012B" w:rsidRPr="008E2A0F" w:rsidRDefault="00D9012B" w:rsidP="002C793E">
      <w:pPr>
        <w:pStyle w:val="NormalnyWeb"/>
        <w:numPr>
          <w:ilvl w:val="0"/>
          <w:numId w:val="109"/>
        </w:numPr>
        <w:tabs>
          <w:tab w:val="left" w:pos="426"/>
        </w:tabs>
        <w:spacing w:before="0" w:beforeAutospacing="0" w:after="120" w:afterAutospacing="0" w:line="23" w:lineRule="atLeast"/>
        <w:ind w:left="1418" w:hanging="284"/>
        <w:jc w:val="both"/>
        <w:rPr>
          <w:bCs/>
          <w:sz w:val="22"/>
          <w:szCs w:val="22"/>
        </w:rPr>
      </w:pPr>
      <w:r w:rsidRPr="008E2A0F">
        <w:rPr>
          <w:bCs/>
          <w:sz w:val="22"/>
          <w:szCs w:val="22"/>
        </w:rPr>
        <w:t>sposób i okres udostępnienia Wykonawcy i wykorzystania przez niego zasobów podmiotu udostępniającego te zasoby przy wykonywaniu zamówienia;</w:t>
      </w:r>
    </w:p>
    <w:p w14:paraId="6DAEC863" w14:textId="77777777" w:rsidR="00D9012B" w:rsidRPr="008E2A0F" w:rsidRDefault="00D9012B" w:rsidP="002C793E">
      <w:pPr>
        <w:pStyle w:val="NormalnyWeb"/>
        <w:numPr>
          <w:ilvl w:val="0"/>
          <w:numId w:val="109"/>
        </w:numPr>
        <w:tabs>
          <w:tab w:val="left" w:pos="426"/>
        </w:tabs>
        <w:spacing w:before="0" w:beforeAutospacing="0" w:after="120" w:afterAutospacing="0" w:line="23" w:lineRule="atLeast"/>
        <w:ind w:left="1418" w:hanging="284"/>
        <w:jc w:val="both"/>
        <w:rPr>
          <w:bCs/>
          <w:sz w:val="22"/>
          <w:szCs w:val="22"/>
        </w:rPr>
      </w:pPr>
      <w:r w:rsidRPr="008E2A0F">
        <w:rPr>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2A98DE4" w14:textId="0F317A48" w:rsidR="00D9012B" w:rsidRPr="00BF2FD9" w:rsidRDefault="00D9012B" w:rsidP="002C793E">
      <w:pPr>
        <w:pStyle w:val="NormalnyWeb"/>
        <w:numPr>
          <w:ilvl w:val="0"/>
          <w:numId w:val="113"/>
        </w:numPr>
        <w:spacing w:before="0" w:beforeAutospacing="0" w:after="120" w:afterAutospacing="0" w:line="23" w:lineRule="atLeast"/>
        <w:ind w:left="567" w:hanging="567"/>
        <w:jc w:val="both"/>
        <w:rPr>
          <w:bCs/>
          <w:sz w:val="22"/>
          <w:szCs w:val="22"/>
        </w:rPr>
      </w:pPr>
      <w:r w:rsidRPr="008E2A0F">
        <w:rPr>
          <w:bCs/>
          <w:sz w:val="22"/>
          <w:szCs w:val="22"/>
        </w:rPr>
        <w:t>Zamawiający ocenia, czy udostępniane Wykonawcy przez podmioty udostępniające zasoby zdolności techniczne lub zawodowe</w:t>
      </w:r>
      <w:r w:rsidRPr="008E2A0F">
        <w:rPr>
          <w:bCs/>
          <w:color w:val="FF0000"/>
          <w:sz w:val="22"/>
          <w:szCs w:val="22"/>
        </w:rPr>
        <w:t>,</w:t>
      </w:r>
      <w:r w:rsidRPr="008E2A0F">
        <w:rPr>
          <w:bCs/>
          <w:sz w:val="22"/>
          <w:szCs w:val="22"/>
        </w:rPr>
        <w:t xml:space="preserve"> pozwalają na wykazanie przez Wykonawcę spełniania warunków udziału w postępowaniu, a także bada, czy nie zachodzą wobec tego podmiotu podstawy wykluczenia, które zostały przewidziane względem Wykonawcy (na podstawie </w:t>
      </w:r>
      <w:r w:rsidRPr="00BF2FD9">
        <w:rPr>
          <w:bCs/>
          <w:sz w:val="22"/>
          <w:szCs w:val="22"/>
        </w:rPr>
        <w:t>oświadczenia o którym mowa w ust. 2</w:t>
      </w:r>
      <w:r w:rsidR="00C169F4" w:rsidRPr="00BF2FD9">
        <w:rPr>
          <w:bCs/>
          <w:sz w:val="22"/>
          <w:szCs w:val="22"/>
        </w:rPr>
        <w:t>9</w:t>
      </w:r>
      <w:r w:rsidRPr="00BF2FD9">
        <w:rPr>
          <w:bCs/>
          <w:sz w:val="22"/>
          <w:szCs w:val="22"/>
        </w:rPr>
        <w:t>.3.1 rozdziału XVI SWZ, składanego wraz z ofertą).</w:t>
      </w:r>
    </w:p>
    <w:p w14:paraId="6DB54C93" w14:textId="6445982E" w:rsidR="00D9012B" w:rsidRPr="008E2A0F" w:rsidRDefault="00D9012B" w:rsidP="002C793E">
      <w:pPr>
        <w:pStyle w:val="NormalnyWeb"/>
        <w:numPr>
          <w:ilvl w:val="0"/>
          <w:numId w:val="113"/>
        </w:numPr>
        <w:spacing w:before="0" w:beforeAutospacing="0" w:after="120" w:afterAutospacing="0" w:line="23" w:lineRule="atLeast"/>
        <w:ind w:left="567" w:hanging="567"/>
        <w:jc w:val="both"/>
        <w:rPr>
          <w:bCs/>
          <w:sz w:val="22"/>
          <w:szCs w:val="22"/>
        </w:rPr>
      </w:pPr>
      <w:r w:rsidRPr="008E2A0F">
        <w:rPr>
          <w:bCs/>
          <w:sz w:val="22"/>
          <w:szCs w:val="22"/>
        </w:rPr>
        <w:t>Jeżeli zdolności techniczne lub zawodowe,</w:t>
      </w:r>
      <w:r w:rsidRPr="008E2A0F">
        <w:rPr>
          <w:bCs/>
          <w:color w:val="FF0000"/>
          <w:sz w:val="22"/>
          <w:szCs w:val="22"/>
        </w:rPr>
        <w:t xml:space="preserve"> </w:t>
      </w:r>
      <w:r w:rsidRPr="008E2A0F">
        <w:rPr>
          <w:bCs/>
          <w:sz w:val="22"/>
          <w:szCs w:val="22"/>
        </w:rPr>
        <w:t>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F47A135" w14:textId="77777777" w:rsidR="00D9012B" w:rsidRPr="008E2A0F" w:rsidRDefault="00D9012B" w:rsidP="00DE5FC9">
      <w:pPr>
        <w:pStyle w:val="NormalnyWeb"/>
        <w:numPr>
          <w:ilvl w:val="0"/>
          <w:numId w:val="113"/>
        </w:numPr>
        <w:spacing w:before="0" w:beforeAutospacing="0" w:after="600" w:afterAutospacing="0" w:line="23" w:lineRule="atLeast"/>
        <w:ind w:left="567" w:hanging="567"/>
        <w:jc w:val="both"/>
        <w:rPr>
          <w:bCs/>
          <w:sz w:val="22"/>
          <w:szCs w:val="22"/>
        </w:rPr>
      </w:pPr>
      <w:r w:rsidRPr="008E2A0F">
        <w:rPr>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14:paraId="5A4AC8B2" w14:textId="272AEEC6" w:rsidR="00143414" w:rsidRPr="008E2A0F" w:rsidRDefault="00B32295" w:rsidP="008E2A0F">
      <w:pPr>
        <w:pBdr>
          <w:bottom w:val="single" w:sz="4" w:space="1" w:color="auto"/>
        </w:pBdr>
        <w:tabs>
          <w:tab w:val="left" w:pos="1701"/>
          <w:tab w:val="left" w:pos="2127"/>
        </w:tabs>
        <w:spacing w:after="120" w:line="23" w:lineRule="atLeast"/>
        <w:ind w:left="1701" w:right="-114" w:hanging="1701"/>
        <w:jc w:val="both"/>
        <w:rPr>
          <w:b/>
          <w:sz w:val="22"/>
          <w:szCs w:val="22"/>
        </w:rPr>
      </w:pPr>
      <w:r w:rsidRPr="008E2A0F">
        <w:rPr>
          <w:b/>
          <w:sz w:val="22"/>
          <w:szCs w:val="22"/>
        </w:rPr>
        <w:t>ROZDZIAŁ X</w:t>
      </w:r>
      <w:r w:rsidR="00126671" w:rsidRPr="008E2A0F">
        <w:rPr>
          <w:b/>
          <w:sz w:val="22"/>
          <w:szCs w:val="22"/>
        </w:rPr>
        <w:t>XI</w:t>
      </w:r>
      <w:r w:rsidR="00CA7251" w:rsidRPr="008E2A0F">
        <w:rPr>
          <w:b/>
          <w:sz w:val="22"/>
          <w:szCs w:val="22"/>
        </w:rPr>
        <w:t xml:space="preserve">. </w:t>
      </w:r>
      <w:r w:rsidR="00CA7251" w:rsidRPr="008E2A0F">
        <w:rPr>
          <w:b/>
          <w:sz w:val="22"/>
          <w:szCs w:val="22"/>
        </w:rPr>
        <w:tab/>
      </w:r>
      <w:r w:rsidR="00A6210A" w:rsidRPr="008E2A0F">
        <w:rPr>
          <w:b/>
          <w:sz w:val="22"/>
          <w:szCs w:val="22"/>
        </w:rPr>
        <w:t>PROCEDURA SANACYJNA - SAMOOCZYSZCZENIE</w:t>
      </w:r>
    </w:p>
    <w:p w14:paraId="2AFAE2CD" w14:textId="5A4B169F" w:rsidR="00143414" w:rsidRPr="008E2A0F" w:rsidRDefault="00143414" w:rsidP="008E2A0F">
      <w:pPr>
        <w:pStyle w:val="NormalnyWeb"/>
        <w:numPr>
          <w:ilvl w:val="2"/>
          <w:numId w:val="25"/>
        </w:numPr>
        <w:tabs>
          <w:tab w:val="clear" w:pos="2520"/>
          <w:tab w:val="num" w:pos="567"/>
        </w:tabs>
        <w:spacing w:before="0" w:beforeAutospacing="0" w:after="120" w:afterAutospacing="0" w:line="23" w:lineRule="atLeast"/>
        <w:ind w:left="567" w:hanging="567"/>
        <w:jc w:val="both"/>
        <w:rPr>
          <w:sz w:val="22"/>
          <w:szCs w:val="22"/>
        </w:rPr>
      </w:pPr>
      <w:r w:rsidRPr="008E2A0F">
        <w:rPr>
          <w:color w:val="000000"/>
          <w:sz w:val="22"/>
          <w:szCs w:val="22"/>
        </w:rPr>
        <w:t>Wykonawca</w:t>
      </w:r>
      <w:r w:rsidR="00E472D9" w:rsidRPr="008E2A0F">
        <w:rPr>
          <w:color w:val="000000"/>
          <w:sz w:val="22"/>
          <w:szCs w:val="22"/>
        </w:rPr>
        <w:t xml:space="preserve"> nie podlega wykluczeniu w okolicznościach określonych w art. 108 pkt 1,2 i 5</w:t>
      </w:r>
      <w:r w:rsidR="006D42B4">
        <w:rPr>
          <w:color w:val="000000"/>
          <w:sz w:val="22"/>
          <w:szCs w:val="22"/>
        </w:rPr>
        <w:t xml:space="preserve"> ustawy pzp</w:t>
      </w:r>
      <w:r w:rsidR="00E472D9" w:rsidRPr="008E2A0F">
        <w:rPr>
          <w:sz w:val="22"/>
          <w:szCs w:val="22"/>
        </w:rPr>
        <w:t>, jeżeli udowodni Zamawiającemu</w:t>
      </w:r>
      <w:r w:rsidR="00E472D9" w:rsidRPr="008E2A0F">
        <w:rPr>
          <w:color w:val="000000"/>
          <w:sz w:val="22"/>
          <w:szCs w:val="22"/>
        </w:rPr>
        <w:t>, że spełnił łącznie następujące przesłanki:</w:t>
      </w:r>
    </w:p>
    <w:p w14:paraId="05325B7A" w14:textId="66094F4A" w:rsidR="00E472D9" w:rsidRPr="008E2A0F" w:rsidRDefault="00E472D9" w:rsidP="002C793E">
      <w:pPr>
        <w:pStyle w:val="Akapitzlist"/>
        <w:numPr>
          <w:ilvl w:val="3"/>
          <w:numId w:val="62"/>
        </w:numPr>
        <w:spacing w:after="120" w:line="23" w:lineRule="atLeast"/>
        <w:ind w:left="1134" w:hanging="567"/>
        <w:jc w:val="both"/>
        <w:rPr>
          <w:sz w:val="22"/>
          <w:szCs w:val="22"/>
        </w:rPr>
      </w:pPr>
      <w:r w:rsidRPr="008E2A0F">
        <w:rPr>
          <w:color w:val="000000"/>
          <w:sz w:val="22"/>
          <w:szCs w:val="22"/>
        </w:rPr>
        <w:t>naprawił lub zobowiązał się do naprawienia szkody wyrządzonej przestępstwem, wykroczeniem lub swoim nieprawidłowym postępowaniem, w tym poprzez zadośćuczynienie pieniężne;</w:t>
      </w:r>
    </w:p>
    <w:p w14:paraId="77EC0FE3" w14:textId="1432A921" w:rsidR="00E472D9" w:rsidRPr="008E2A0F" w:rsidRDefault="00E472D9" w:rsidP="002C793E">
      <w:pPr>
        <w:pStyle w:val="Akapitzlist"/>
        <w:numPr>
          <w:ilvl w:val="3"/>
          <w:numId w:val="62"/>
        </w:numPr>
        <w:spacing w:after="120" w:line="23" w:lineRule="atLeast"/>
        <w:ind w:left="1134" w:hanging="567"/>
        <w:jc w:val="both"/>
        <w:rPr>
          <w:sz w:val="22"/>
          <w:szCs w:val="22"/>
        </w:rPr>
      </w:pPr>
      <w:r w:rsidRPr="008E2A0F">
        <w:rPr>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2A7CFD" w14:textId="01F2DD46" w:rsidR="00E472D9" w:rsidRPr="008E2A0F" w:rsidRDefault="00E472D9" w:rsidP="002C793E">
      <w:pPr>
        <w:pStyle w:val="Akapitzlist"/>
        <w:numPr>
          <w:ilvl w:val="3"/>
          <w:numId w:val="62"/>
        </w:numPr>
        <w:spacing w:after="120" w:line="23" w:lineRule="atLeast"/>
        <w:ind w:left="1134" w:hanging="567"/>
        <w:jc w:val="both"/>
        <w:rPr>
          <w:sz w:val="22"/>
          <w:szCs w:val="22"/>
        </w:rPr>
      </w:pPr>
      <w:r w:rsidRPr="008E2A0F">
        <w:rPr>
          <w:color w:val="000000"/>
          <w:sz w:val="22"/>
          <w:szCs w:val="22"/>
        </w:rPr>
        <w:t xml:space="preserve">podjął konkretne środki techniczne, organizacyjne i kadrowe, odpowiednie dla zapobiegania dalszym przestępstwom, wykroczeniom lub </w:t>
      </w:r>
      <w:r w:rsidR="00FD76DF" w:rsidRPr="008E2A0F">
        <w:rPr>
          <w:color w:val="000000"/>
          <w:sz w:val="22"/>
          <w:szCs w:val="22"/>
        </w:rPr>
        <w:t>nieprawidłowemu postępowaniu, w </w:t>
      </w:r>
      <w:r w:rsidRPr="008E2A0F">
        <w:rPr>
          <w:color w:val="000000"/>
          <w:sz w:val="22"/>
          <w:szCs w:val="22"/>
        </w:rPr>
        <w:t>szczególności:</w:t>
      </w:r>
    </w:p>
    <w:p w14:paraId="1709C3C3" w14:textId="34082A96" w:rsidR="00E472D9" w:rsidRPr="008E2A0F" w:rsidRDefault="00E472D9" w:rsidP="002C793E">
      <w:pPr>
        <w:pStyle w:val="Akapitzlist"/>
        <w:numPr>
          <w:ilvl w:val="1"/>
          <w:numId w:val="63"/>
        </w:numPr>
        <w:spacing w:after="120" w:line="23" w:lineRule="atLeast"/>
        <w:ind w:left="1418" w:hanging="284"/>
        <w:jc w:val="both"/>
        <w:rPr>
          <w:sz w:val="22"/>
          <w:szCs w:val="22"/>
        </w:rPr>
      </w:pPr>
      <w:r w:rsidRPr="008E2A0F">
        <w:rPr>
          <w:color w:val="000000"/>
          <w:sz w:val="22"/>
          <w:szCs w:val="22"/>
        </w:rPr>
        <w:t xml:space="preserve">zerwał wszelkie powiązania z osobami lub podmiotami odpowiedzialnymi za nieprawidłowe postępowanie </w:t>
      </w:r>
      <w:r w:rsidR="00195FCB" w:rsidRPr="008E2A0F">
        <w:rPr>
          <w:color w:val="000000"/>
          <w:sz w:val="22"/>
          <w:szCs w:val="22"/>
        </w:rPr>
        <w:t>W</w:t>
      </w:r>
      <w:r w:rsidRPr="008E2A0F">
        <w:rPr>
          <w:color w:val="000000"/>
          <w:sz w:val="22"/>
          <w:szCs w:val="22"/>
        </w:rPr>
        <w:t>ykonawcy,</w:t>
      </w:r>
    </w:p>
    <w:p w14:paraId="6CA7DF1D" w14:textId="0D2FB26E" w:rsidR="00E472D9" w:rsidRPr="008E2A0F" w:rsidRDefault="00E472D9" w:rsidP="002C793E">
      <w:pPr>
        <w:pStyle w:val="Akapitzlist"/>
        <w:numPr>
          <w:ilvl w:val="1"/>
          <w:numId w:val="63"/>
        </w:numPr>
        <w:spacing w:after="120" w:line="23" w:lineRule="atLeast"/>
        <w:ind w:left="1418" w:hanging="284"/>
        <w:jc w:val="both"/>
        <w:rPr>
          <w:sz w:val="22"/>
          <w:szCs w:val="22"/>
        </w:rPr>
      </w:pPr>
      <w:r w:rsidRPr="008E2A0F">
        <w:rPr>
          <w:color w:val="000000"/>
          <w:sz w:val="22"/>
          <w:szCs w:val="22"/>
        </w:rPr>
        <w:t>zreorganizował personel,</w:t>
      </w:r>
    </w:p>
    <w:p w14:paraId="7F273C1D" w14:textId="5ED244FF" w:rsidR="00E472D9" w:rsidRPr="008E2A0F" w:rsidRDefault="00E472D9" w:rsidP="002C793E">
      <w:pPr>
        <w:pStyle w:val="Akapitzlist"/>
        <w:numPr>
          <w:ilvl w:val="1"/>
          <w:numId w:val="63"/>
        </w:numPr>
        <w:spacing w:after="120" w:line="23" w:lineRule="atLeast"/>
        <w:ind w:left="1418" w:hanging="284"/>
        <w:jc w:val="both"/>
        <w:rPr>
          <w:sz w:val="22"/>
          <w:szCs w:val="22"/>
        </w:rPr>
      </w:pPr>
      <w:r w:rsidRPr="008E2A0F">
        <w:rPr>
          <w:color w:val="000000"/>
          <w:sz w:val="22"/>
          <w:szCs w:val="22"/>
        </w:rPr>
        <w:t>wdrożył system sprawozdawczości i kontroli,</w:t>
      </w:r>
    </w:p>
    <w:p w14:paraId="1F3A29FC" w14:textId="4A186FBF" w:rsidR="00E472D9" w:rsidRPr="008E2A0F" w:rsidRDefault="00E472D9" w:rsidP="002C793E">
      <w:pPr>
        <w:pStyle w:val="Akapitzlist"/>
        <w:numPr>
          <w:ilvl w:val="1"/>
          <w:numId w:val="63"/>
        </w:numPr>
        <w:spacing w:after="120" w:line="23" w:lineRule="atLeast"/>
        <w:ind w:left="1418" w:hanging="284"/>
        <w:jc w:val="both"/>
        <w:rPr>
          <w:sz w:val="22"/>
          <w:szCs w:val="22"/>
        </w:rPr>
      </w:pPr>
      <w:r w:rsidRPr="008E2A0F">
        <w:rPr>
          <w:color w:val="000000"/>
          <w:sz w:val="22"/>
          <w:szCs w:val="22"/>
        </w:rPr>
        <w:t>utworzył struktury audytu wewnętrznego do monitorowania przestrzegania przepisów, wewnętrznych regulacji lub standardów,</w:t>
      </w:r>
    </w:p>
    <w:p w14:paraId="15696F5B" w14:textId="641615AC" w:rsidR="00E472D9" w:rsidRPr="008E2A0F" w:rsidRDefault="00E472D9" w:rsidP="002C793E">
      <w:pPr>
        <w:pStyle w:val="Akapitzlist"/>
        <w:numPr>
          <w:ilvl w:val="1"/>
          <w:numId w:val="63"/>
        </w:numPr>
        <w:spacing w:after="120" w:line="23" w:lineRule="atLeast"/>
        <w:ind w:left="1418" w:hanging="284"/>
        <w:jc w:val="both"/>
        <w:rPr>
          <w:sz w:val="22"/>
          <w:szCs w:val="22"/>
        </w:rPr>
      </w:pPr>
      <w:r w:rsidRPr="008E2A0F">
        <w:rPr>
          <w:color w:val="000000"/>
          <w:sz w:val="22"/>
          <w:szCs w:val="22"/>
        </w:rPr>
        <w:t>wprowadził wewnętrzne regulacje dotyczące odpowiedzialności i odszkodowań za nieprzestrzeganie przepisów, wewnętrznych regulacji lub standardów.</w:t>
      </w:r>
    </w:p>
    <w:p w14:paraId="57EEF360" w14:textId="5636410C" w:rsidR="00143414" w:rsidRPr="008E2A0F" w:rsidRDefault="0049166C" w:rsidP="00BB25E7">
      <w:pPr>
        <w:pStyle w:val="Akapitzlist"/>
        <w:numPr>
          <w:ilvl w:val="2"/>
          <w:numId w:val="25"/>
        </w:numPr>
        <w:tabs>
          <w:tab w:val="clear" w:pos="2520"/>
          <w:tab w:val="num" w:pos="567"/>
        </w:tabs>
        <w:spacing w:after="600" w:line="23" w:lineRule="atLeast"/>
        <w:ind w:left="567" w:hanging="567"/>
        <w:jc w:val="both"/>
        <w:rPr>
          <w:sz w:val="22"/>
          <w:szCs w:val="22"/>
        </w:rPr>
      </w:pPr>
      <w:r w:rsidRPr="008E2A0F">
        <w:rPr>
          <w:color w:val="000000"/>
          <w:sz w:val="22"/>
          <w:szCs w:val="22"/>
        </w:rPr>
        <w:lastRenderedPageBreak/>
        <w:t xml:space="preserve">Zamawiający ocenia, czy podjęte przez Wykonawcę czynności, o których mowa w </w:t>
      </w:r>
      <w:r w:rsidR="006A4DFB" w:rsidRPr="008E2A0F">
        <w:rPr>
          <w:color w:val="000000"/>
          <w:sz w:val="22"/>
          <w:szCs w:val="22"/>
        </w:rPr>
        <w:t>ust. 1 niniejszego rozdziału SWZ, są wystarczające do wykazania jego rz</w:t>
      </w:r>
      <w:r w:rsidR="00383B61" w:rsidRPr="008E2A0F">
        <w:rPr>
          <w:color w:val="000000"/>
          <w:sz w:val="22"/>
          <w:szCs w:val="22"/>
        </w:rPr>
        <w:t>etelności, uwzględniając wagę i </w:t>
      </w:r>
      <w:r w:rsidR="006A4DFB" w:rsidRPr="008E2A0F">
        <w:rPr>
          <w:color w:val="000000"/>
          <w:sz w:val="22"/>
          <w:szCs w:val="22"/>
        </w:rPr>
        <w:t xml:space="preserve">szczególne okoliczności czynu Wykonawcy. Jeżeli podjęte przez Wykonawcę czynności, </w:t>
      </w:r>
      <w:r w:rsidR="00D60EF1" w:rsidRPr="008E2A0F">
        <w:rPr>
          <w:color w:val="000000"/>
          <w:sz w:val="22"/>
          <w:szCs w:val="22"/>
        </w:rPr>
        <w:br/>
      </w:r>
      <w:r w:rsidR="006A4DFB" w:rsidRPr="008E2A0F">
        <w:rPr>
          <w:color w:val="000000"/>
          <w:sz w:val="22"/>
          <w:szCs w:val="22"/>
        </w:rPr>
        <w:t>o których mowa w ust. 1 niniejszego rozdziału SWZ, nie są wystarczające do wykazania jego rzetelności, Zamawiający wykluczy Wykonawcę.</w:t>
      </w:r>
    </w:p>
    <w:p w14:paraId="7FE98CAE" w14:textId="0027F2B1" w:rsidR="00A16332" w:rsidRPr="008E2A0F" w:rsidRDefault="00572D54" w:rsidP="008E2A0F">
      <w:pPr>
        <w:pBdr>
          <w:bottom w:val="single" w:sz="4" w:space="1" w:color="auto"/>
        </w:pBdr>
        <w:tabs>
          <w:tab w:val="left" w:pos="567"/>
          <w:tab w:val="left" w:pos="2127"/>
        </w:tabs>
        <w:spacing w:after="120" w:line="23" w:lineRule="atLeast"/>
        <w:jc w:val="both"/>
        <w:rPr>
          <w:b/>
          <w:sz w:val="22"/>
          <w:szCs w:val="22"/>
        </w:rPr>
      </w:pPr>
      <w:r w:rsidRPr="006B6CA5">
        <w:rPr>
          <w:b/>
          <w:sz w:val="22"/>
          <w:szCs w:val="22"/>
        </w:rPr>
        <w:t>ROZDZIAŁ X</w:t>
      </w:r>
      <w:r w:rsidR="00EC1688" w:rsidRPr="006B6CA5">
        <w:rPr>
          <w:b/>
          <w:sz w:val="22"/>
          <w:szCs w:val="22"/>
        </w:rPr>
        <w:t>X</w:t>
      </w:r>
      <w:r w:rsidR="00126671" w:rsidRPr="006B6CA5">
        <w:rPr>
          <w:b/>
          <w:sz w:val="22"/>
          <w:szCs w:val="22"/>
        </w:rPr>
        <w:t>II</w:t>
      </w:r>
      <w:r w:rsidR="00CA7251" w:rsidRPr="006B6CA5">
        <w:rPr>
          <w:b/>
          <w:sz w:val="22"/>
          <w:szCs w:val="22"/>
        </w:rPr>
        <w:t xml:space="preserve">. </w:t>
      </w:r>
      <w:r w:rsidR="00CA7251" w:rsidRPr="006B6CA5">
        <w:rPr>
          <w:b/>
          <w:sz w:val="22"/>
          <w:szCs w:val="22"/>
        </w:rPr>
        <w:tab/>
      </w:r>
      <w:r w:rsidR="00A16332" w:rsidRPr="006B6CA5">
        <w:rPr>
          <w:b/>
          <w:sz w:val="22"/>
          <w:szCs w:val="22"/>
        </w:rPr>
        <w:t>WYMAGANIA DOTYCZĄCE WADIUM</w:t>
      </w:r>
    </w:p>
    <w:p w14:paraId="420A9498" w14:textId="77777777" w:rsidR="00D9012B" w:rsidRPr="008E2A0F" w:rsidRDefault="00D9012B" w:rsidP="002C793E">
      <w:pPr>
        <w:widowControl w:val="0"/>
        <w:numPr>
          <w:ilvl w:val="0"/>
          <w:numId w:val="64"/>
        </w:numPr>
        <w:tabs>
          <w:tab w:val="left" w:pos="567"/>
        </w:tabs>
        <w:autoSpaceDE w:val="0"/>
        <w:autoSpaceDN w:val="0"/>
        <w:spacing w:after="120" w:line="23" w:lineRule="atLeast"/>
        <w:ind w:left="567" w:hanging="567"/>
        <w:jc w:val="both"/>
        <w:rPr>
          <w:rFonts w:eastAsia="TeXGyrePagella"/>
          <w:b/>
          <w:bCs/>
          <w:sz w:val="22"/>
          <w:szCs w:val="22"/>
          <w:lang w:eastAsia="en-US"/>
        </w:rPr>
      </w:pPr>
      <w:r w:rsidRPr="008E2A0F">
        <w:rPr>
          <w:rFonts w:eastAsia="TeXGyrePagella"/>
          <w:sz w:val="22"/>
          <w:szCs w:val="22"/>
          <w:lang w:eastAsia="en-US"/>
        </w:rPr>
        <w:t xml:space="preserve">Zamawiający wymaga od Wykonawców wniesienia wadium w wysokości: </w:t>
      </w:r>
    </w:p>
    <w:p w14:paraId="6A631712" w14:textId="4220D824" w:rsidR="00D9012B" w:rsidRPr="00BF2FD9" w:rsidRDefault="00D9012B" w:rsidP="002C793E">
      <w:pPr>
        <w:pStyle w:val="Akapitzlist"/>
        <w:widowControl w:val="0"/>
        <w:numPr>
          <w:ilvl w:val="1"/>
          <w:numId w:val="110"/>
        </w:numPr>
        <w:tabs>
          <w:tab w:val="left" w:pos="475"/>
        </w:tabs>
        <w:autoSpaceDE w:val="0"/>
        <w:autoSpaceDN w:val="0"/>
        <w:spacing w:after="120" w:line="23" w:lineRule="atLeast"/>
        <w:ind w:left="1134" w:hanging="567"/>
        <w:jc w:val="both"/>
        <w:rPr>
          <w:rFonts w:eastAsia="TeXGyrePagella"/>
          <w:b/>
          <w:bCs/>
          <w:sz w:val="22"/>
          <w:szCs w:val="22"/>
          <w:lang w:eastAsia="en-US"/>
        </w:rPr>
      </w:pPr>
      <w:r w:rsidRPr="00BF2FD9">
        <w:rPr>
          <w:rFonts w:eastAsia="TeXGyrePagella"/>
          <w:b/>
          <w:bCs/>
          <w:sz w:val="22"/>
          <w:szCs w:val="22"/>
          <w:lang w:eastAsia="en-US"/>
        </w:rPr>
        <w:t xml:space="preserve"> Część 1: </w:t>
      </w:r>
      <w:r w:rsidR="00BB25E7" w:rsidRPr="00BF2FD9">
        <w:rPr>
          <w:rFonts w:eastAsia="TeXGyrePagella"/>
          <w:b/>
          <w:bCs/>
          <w:sz w:val="22"/>
          <w:szCs w:val="22"/>
          <w:lang w:eastAsia="en-US"/>
        </w:rPr>
        <w:t xml:space="preserve">25.000,00 </w:t>
      </w:r>
      <w:r w:rsidRPr="00BF2FD9">
        <w:rPr>
          <w:rFonts w:eastAsia="TeXGyrePagella"/>
          <w:b/>
          <w:bCs/>
          <w:sz w:val="22"/>
          <w:szCs w:val="22"/>
          <w:lang w:eastAsia="en-US"/>
        </w:rPr>
        <w:t>zł</w:t>
      </w:r>
      <w:r w:rsidR="006B6CA5">
        <w:rPr>
          <w:rFonts w:eastAsia="TeXGyrePagella"/>
          <w:b/>
          <w:bCs/>
          <w:sz w:val="22"/>
          <w:szCs w:val="22"/>
          <w:lang w:eastAsia="en-US"/>
        </w:rPr>
        <w:t>,</w:t>
      </w:r>
    </w:p>
    <w:p w14:paraId="7209D0D3" w14:textId="0110AFCE" w:rsidR="00D9012B" w:rsidRPr="00BF2FD9" w:rsidRDefault="00BB25E7" w:rsidP="002C793E">
      <w:pPr>
        <w:pStyle w:val="Akapitzlist"/>
        <w:widowControl w:val="0"/>
        <w:numPr>
          <w:ilvl w:val="1"/>
          <w:numId w:val="110"/>
        </w:numPr>
        <w:tabs>
          <w:tab w:val="left" w:pos="475"/>
        </w:tabs>
        <w:autoSpaceDE w:val="0"/>
        <w:autoSpaceDN w:val="0"/>
        <w:spacing w:after="120" w:line="23" w:lineRule="atLeast"/>
        <w:ind w:left="1134" w:hanging="567"/>
        <w:jc w:val="both"/>
        <w:rPr>
          <w:rFonts w:eastAsia="TeXGyrePagella"/>
          <w:b/>
          <w:bCs/>
          <w:sz w:val="22"/>
          <w:szCs w:val="22"/>
          <w:lang w:eastAsia="en-US"/>
        </w:rPr>
      </w:pPr>
      <w:r w:rsidRPr="00BF2FD9">
        <w:rPr>
          <w:rFonts w:eastAsia="TeXGyrePagella"/>
          <w:b/>
          <w:bCs/>
          <w:sz w:val="22"/>
          <w:szCs w:val="22"/>
          <w:lang w:eastAsia="en-US"/>
        </w:rPr>
        <w:t xml:space="preserve"> </w:t>
      </w:r>
      <w:r w:rsidR="00D9012B" w:rsidRPr="00BF2FD9">
        <w:rPr>
          <w:rFonts w:eastAsia="TeXGyrePagella"/>
          <w:b/>
          <w:bCs/>
          <w:sz w:val="22"/>
          <w:szCs w:val="22"/>
          <w:lang w:eastAsia="en-US"/>
        </w:rPr>
        <w:t xml:space="preserve">Część 2: </w:t>
      </w:r>
      <w:r w:rsidRPr="00BF2FD9">
        <w:rPr>
          <w:rFonts w:eastAsia="TeXGyrePagella"/>
          <w:b/>
          <w:bCs/>
          <w:sz w:val="22"/>
          <w:szCs w:val="22"/>
          <w:lang w:eastAsia="en-US"/>
        </w:rPr>
        <w:t>15.000,00</w:t>
      </w:r>
      <w:r w:rsidR="00D9012B" w:rsidRPr="00BF2FD9">
        <w:rPr>
          <w:rFonts w:eastAsia="TeXGyrePagella"/>
          <w:b/>
          <w:bCs/>
          <w:sz w:val="22"/>
          <w:szCs w:val="22"/>
          <w:lang w:eastAsia="en-US"/>
        </w:rPr>
        <w:t xml:space="preserve"> zł</w:t>
      </w:r>
      <w:r w:rsidR="006B6CA5">
        <w:rPr>
          <w:rFonts w:eastAsia="TeXGyrePagella"/>
          <w:b/>
          <w:bCs/>
          <w:sz w:val="22"/>
          <w:szCs w:val="22"/>
          <w:lang w:eastAsia="en-US"/>
        </w:rPr>
        <w:t>.</w:t>
      </w:r>
    </w:p>
    <w:p w14:paraId="13D797B8" w14:textId="7BBE671E" w:rsidR="009E00AE" w:rsidRPr="008E2A0F" w:rsidRDefault="009E00AE" w:rsidP="002C793E">
      <w:pPr>
        <w:widowControl w:val="0"/>
        <w:numPr>
          <w:ilvl w:val="0"/>
          <w:numId w:val="64"/>
        </w:numPr>
        <w:tabs>
          <w:tab w:val="left" w:pos="567"/>
        </w:tabs>
        <w:autoSpaceDE w:val="0"/>
        <w:autoSpaceDN w:val="0"/>
        <w:spacing w:after="120" w:line="23" w:lineRule="atLeast"/>
        <w:ind w:left="567" w:hanging="567"/>
        <w:jc w:val="both"/>
        <w:rPr>
          <w:rFonts w:eastAsia="TeXGyrePagella"/>
          <w:b/>
          <w:bCs/>
          <w:sz w:val="22"/>
          <w:szCs w:val="22"/>
          <w:lang w:eastAsia="en-US"/>
        </w:rPr>
      </w:pPr>
      <w:r w:rsidRPr="008E2A0F">
        <w:rPr>
          <w:sz w:val="22"/>
          <w:szCs w:val="22"/>
        </w:rPr>
        <w:t>Wadium należy wnieść przed upływem terminu składania ofert i utrzymywać nieprzerwanie do</w:t>
      </w:r>
      <w:r w:rsidRPr="008E2A0F">
        <w:rPr>
          <w:rFonts w:eastAsia="TeXGyrePagella"/>
          <w:b/>
          <w:bCs/>
          <w:sz w:val="22"/>
          <w:szCs w:val="22"/>
          <w:lang w:eastAsia="en-US"/>
        </w:rPr>
        <w:t xml:space="preserve"> </w:t>
      </w:r>
      <w:r w:rsidRPr="008E2A0F">
        <w:rPr>
          <w:sz w:val="22"/>
          <w:szCs w:val="22"/>
        </w:rPr>
        <w:t>dnia upływu terminu związania ofertą, z wyjątkiem przypadków, o których mowa w niniejszym rozdziale SWZ.</w:t>
      </w:r>
    </w:p>
    <w:p w14:paraId="7678F696" w14:textId="1FCA1F58" w:rsidR="00D9012B" w:rsidRPr="008E2A0F" w:rsidRDefault="00D9012B" w:rsidP="002C793E">
      <w:pPr>
        <w:widowControl w:val="0"/>
        <w:numPr>
          <w:ilvl w:val="0"/>
          <w:numId w:val="64"/>
        </w:numPr>
        <w:tabs>
          <w:tab w:val="left" w:pos="475"/>
        </w:tabs>
        <w:autoSpaceDE w:val="0"/>
        <w:autoSpaceDN w:val="0"/>
        <w:spacing w:after="120" w:line="23" w:lineRule="atLeast"/>
        <w:ind w:left="567" w:hanging="567"/>
        <w:jc w:val="both"/>
        <w:rPr>
          <w:rFonts w:eastAsia="TeXGyrePagella"/>
          <w:b/>
          <w:bCs/>
          <w:sz w:val="22"/>
          <w:szCs w:val="22"/>
          <w:lang w:eastAsia="en-US"/>
        </w:rPr>
      </w:pPr>
      <w:r w:rsidRPr="008E2A0F">
        <w:rPr>
          <w:rFonts w:eastAsia="TeXGyrePagella"/>
          <w:sz w:val="22"/>
          <w:szCs w:val="22"/>
          <w:lang w:eastAsia="en-US"/>
        </w:rPr>
        <w:t>Wadium może być wniesione w jednej lub kilku następujących</w:t>
      </w:r>
      <w:r w:rsidRPr="008E2A0F">
        <w:rPr>
          <w:rFonts w:eastAsia="TeXGyrePagella"/>
          <w:spacing w:val="-6"/>
          <w:sz w:val="22"/>
          <w:szCs w:val="22"/>
          <w:lang w:eastAsia="en-US"/>
        </w:rPr>
        <w:t xml:space="preserve"> </w:t>
      </w:r>
      <w:r w:rsidRPr="008E2A0F">
        <w:rPr>
          <w:rFonts w:eastAsia="TeXGyrePagella"/>
          <w:sz w:val="22"/>
          <w:szCs w:val="22"/>
          <w:lang w:eastAsia="en-US"/>
        </w:rPr>
        <w:t>formach:</w:t>
      </w:r>
    </w:p>
    <w:p w14:paraId="1998CBA9" w14:textId="77777777" w:rsidR="00D9012B" w:rsidRPr="008E2A0F" w:rsidRDefault="00D9012B" w:rsidP="002C793E">
      <w:pPr>
        <w:widowControl w:val="0"/>
        <w:numPr>
          <w:ilvl w:val="1"/>
          <w:numId w:val="64"/>
        </w:numPr>
        <w:tabs>
          <w:tab w:val="left" w:pos="812"/>
          <w:tab w:val="left" w:pos="813"/>
        </w:tabs>
        <w:autoSpaceDE w:val="0"/>
        <w:autoSpaceDN w:val="0"/>
        <w:spacing w:after="120" w:line="23" w:lineRule="atLeast"/>
        <w:ind w:left="1134" w:hanging="567"/>
        <w:jc w:val="both"/>
        <w:rPr>
          <w:rFonts w:eastAsia="TeXGyrePagella"/>
          <w:sz w:val="22"/>
          <w:szCs w:val="22"/>
          <w:lang w:eastAsia="en-US"/>
        </w:rPr>
      </w:pPr>
      <w:r w:rsidRPr="008E2A0F">
        <w:rPr>
          <w:rFonts w:eastAsia="TeXGyrePagella"/>
          <w:sz w:val="22"/>
          <w:szCs w:val="22"/>
          <w:lang w:eastAsia="en-US"/>
        </w:rPr>
        <w:t>pieniądzu,</w:t>
      </w:r>
    </w:p>
    <w:p w14:paraId="15C9CCEB" w14:textId="34902BF7" w:rsidR="00D9012B" w:rsidRPr="008E2A0F" w:rsidRDefault="00E367B7" w:rsidP="002C793E">
      <w:pPr>
        <w:widowControl w:val="0"/>
        <w:numPr>
          <w:ilvl w:val="1"/>
          <w:numId w:val="64"/>
        </w:numPr>
        <w:tabs>
          <w:tab w:val="left" w:pos="812"/>
          <w:tab w:val="left" w:pos="813"/>
        </w:tabs>
        <w:autoSpaceDE w:val="0"/>
        <w:autoSpaceDN w:val="0"/>
        <w:spacing w:after="120" w:line="23" w:lineRule="atLeast"/>
        <w:ind w:left="1134" w:hanging="567"/>
        <w:jc w:val="both"/>
        <w:rPr>
          <w:rFonts w:eastAsia="TeXGyrePagella"/>
          <w:sz w:val="22"/>
          <w:szCs w:val="22"/>
          <w:lang w:eastAsia="en-US"/>
        </w:rPr>
      </w:pPr>
      <w:r w:rsidRPr="008E2A0F">
        <w:rPr>
          <w:rFonts w:eastAsia="TeXGyrePagella"/>
          <w:sz w:val="22"/>
          <w:szCs w:val="22"/>
          <w:lang w:eastAsia="en-US"/>
        </w:rPr>
        <w:t xml:space="preserve">gwarancjach </w:t>
      </w:r>
      <w:r w:rsidR="00D9012B" w:rsidRPr="008E2A0F">
        <w:rPr>
          <w:rFonts w:eastAsia="TeXGyrePagella"/>
          <w:sz w:val="22"/>
          <w:szCs w:val="22"/>
          <w:lang w:eastAsia="en-US"/>
        </w:rPr>
        <w:t>bankowych,</w:t>
      </w:r>
    </w:p>
    <w:p w14:paraId="79C70186" w14:textId="77777777" w:rsidR="00D9012B" w:rsidRPr="008E2A0F" w:rsidRDefault="00D9012B" w:rsidP="002C793E">
      <w:pPr>
        <w:widowControl w:val="0"/>
        <w:numPr>
          <w:ilvl w:val="1"/>
          <w:numId w:val="64"/>
        </w:numPr>
        <w:tabs>
          <w:tab w:val="left" w:pos="812"/>
          <w:tab w:val="left" w:pos="813"/>
        </w:tabs>
        <w:autoSpaceDE w:val="0"/>
        <w:autoSpaceDN w:val="0"/>
        <w:spacing w:after="120" w:line="23" w:lineRule="atLeast"/>
        <w:ind w:left="1134" w:hanging="567"/>
        <w:jc w:val="both"/>
        <w:rPr>
          <w:rFonts w:eastAsia="TeXGyrePagella"/>
          <w:sz w:val="22"/>
          <w:szCs w:val="22"/>
          <w:lang w:eastAsia="en-US"/>
        </w:rPr>
      </w:pPr>
      <w:r w:rsidRPr="008E2A0F">
        <w:rPr>
          <w:rFonts w:eastAsia="TeXGyrePagella"/>
          <w:sz w:val="22"/>
          <w:szCs w:val="22"/>
          <w:lang w:eastAsia="en-US"/>
        </w:rPr>
        <w:t>gwarancjach</w:t>
      </w:r>
      <w:r w:rsidRPr="008E2A0F">
        <w:rPr>
          <w:rFonts w:eastAsia="TeXGyrePagella"/>
          <w:spacing w:val="-2"/>
          <w:sz w:val="22"/>
          <w:szCs w:val="22"/>
          <w:lang w:eastAsia="en-US"/>
        </w:rPr>
        <w:t xml:space="preserve"> </w:t>
      </w:r>
      <w:r w:rsidRPr="008E2A0F">
        <w:rPr>
          <w:rFonts w:eastAsia="TeXGyrePagella"/>
          <w:sz w:val="22"/>
          <w:szCs w:val="22"/>
          <w:lang w:eastAsia="en-US"/>
        </w:rPr>
        <w:t>ubezpieczeniowych,</w:t>
      </w:r>
    </w:p>
    <w:p w14:paraId="62926DAF" w14:textId="14655A8C" w:rsidR="00D9012B" w:rsidRPr="008E2A0F" w:rsidRDefault="00D9012B" w:rsidP="002C793E">
      <w:pPr>
        <w:widowControl w:val="0"/>
        <w:numPr>
          <w:ilvl w:val="1"/>
          <w:numId w:val="64"/>
        </w:numPr>
        <w:tabs>
          <w:tab w:val="left" w:pos="812"/>
        </w:tabs>
        <w:autoSpaceDE w:val="0"/>
        <w:autoSpaceDN w:val="0"/>
        <w:spacing w:after="120" w:line="23" w:lineRule="atLeast"/>
        <w:ind w:left="851" w:hanging="567"/>
        <w:jc w:val="both"/>
        <w:rPr>
          <w:rFonts w:eastAsia="TeXGyrePagella"/>
          <w:sz w:val="22"/>
          <w:szCs w:val="22"/>
          <w:lang w:eastAsia="en-US"/>
        </w:rPr>
      </w:pPr>
      <w:r w:rsidRPr="008E2A0F">
        <w:rPr>
          <w:rFonts w:eastAsia="TeXGyrePagella"/>
          <w:sz w:val="22"/>
          <w:szCs w:val="22"/>
          <w:lang w:eastAsia="en-US"/>
        </w:rPr>
        <w:t>poręczeniach udzielanych przez podmioty, o których mowa w art. 6b ust. 5 pkt 2 ustawy z dnia 9 listopada  2000  r.  o  utworzeniu  Polskiej  Agencji  Rozwoju  Przedsiębiorczości  (t.j. Dz. U. z 2020 r. poz.</w:t>
      </w:r>
      <w:r w:rsidRPr="008E2A0F">
        <w:rPr>
          <w:rFonts w:eastAsia="TeXGyrePagella"/>
          <w:spacing w:val="-4"/>
          <w:sz w:val="22"/>
          <w:szCs w:val="22"/>
          <w:lang w:eastAsia="en-US"/>
        </w:rPr>
        <w:t xml:space="preserve"> </w:t>
      </w:r>
      <w:r w:rsidRPr="008E2A0F">
        <w:rPr>
          <w:rFonts w:eastAsia="TeXGyrePagella"/>
          <w:sz w:val="22"/>
          <w:szCs w:val="22"/>
          <w:lang w:eastAsia="en-US"/>
        </w:rPr>
        <w:t>299).</w:t>
      </w:r>
    </w:p>
    <w:p w14:paraId="13E9480F" w14:textId="77777777" w:rsidR="006B6CA5" w:rsidRDefault="006B6CA5" w:rsidP="008E2A0F">
      <w:pPr>
        <w:widowControl w:val="0"/>
        <w:tabs>
          <w:tab w:val="left" w:pos="812"/>
        </w:tabs>
        <w:autoSpaceDE w:val="0"/>
        <w:autoSpaceDN w:val="0"/>
        <w:spacing w:after="120" w:line="23" w:lineRule="atLeast"/>
        <w:ind w:left="851"/>
        <w:jc w:val="both"/>
        <w:rPr>
          <w:rFonts w:eastAsia="TeXGyrePagella"/>
          <w:sz w:val="22"/>
          <w:szCs w:val="22"/>
          <w:lang w:eastAsia="en-US"/>
        </w:rPr>
      </w:pPr>
    </w:p>
    <w:p w14:paraId="56DCE38D" w14:textId="5E4C27E4" w:rsidR="00D9012B" w:rsidRPr="008E2A0F" w:rsidRDefault="00D9012B" w:rsidP="002C793E">
      <w:pPr>
        <w:widowControl w:val="0"/>
        <w:numPr>
          <w:ilvl w:val="0"/>
          <w:numId w:val="64"/>
        </w:numPr>
        <w:tabs>
          <w:tab w:val="left" w:pos="475"/>
        </w:tabs>
        <w:autoSpaceDE w:val="0"/>
        <w:autoSpaceDN w:val="0"/>
        <w:spacing w:after="120" w:line="23" w:lineRule="atLeast"/>
        <w:ind w:left="567" w:hanging="567"/>
        <w:jc w:val="both"/>
        <w:outlineLvl w:val="1"/>
        <w:rPr>
          <w:rFonts w:eastAsia="TeXGyrePagella"/>
          <w:bCs/>
          <w:sz w:val="22"/>
          <w:szCs w:val="22"/>
          <w:lang w:eastAsia="en-US"/>
        </w:rPr>
      </w:pPr>
      <w:r w:rsidRPr="008E2A0F">
        <w:rPr>
          <w:rFonts w:eastAsia="TeXGyrePagella"/>
          <w:b/>
          <w:bCs/>
          <w:sz w:val="22"/>
          <w:szCs w:val="22"/>
          <w:lang w:eastAsia="en-US"/>
        </w:rPr>
        <w:t xml:space="preserve">Wadium wnoszone w pieniądzu należy wnieść </w:t>
      </w:r>
      <w:r w:rsidRPr="008E2A0F">
        <w:rPr>
          <w:rFonts w:eastAsia="TeXGyrePagella"/>
          <w:b/>
          <w:bCs/>
          <w:sz w:val="22"/>
          <w:szCs w:val="22"/>
          <w:u w:val="single"/>
          <w:lang w:eastAsia="en-US"/>
        </w:rPr>
        <w:t>przelewem</w:t>
      </w:r>
      <w:r w:rsidRPr="008E2A0F">
        <w:rPr>
          <w:rFonts w:eastAsia="TeXGyrePagella"/>
          <w:b/>
          <w:bCs/>
          <w:sz w:val="22"/>
          <w:szCs w:val="22"/>
          <w:lang w:eastAsia="en-US"/>
        </w:rPr>
        <w:t xml:space="preserve"> na następujący rachunek bankowy Zamawiającego:</w:t>
      </w:r>
    </w:p>
    <w:p w14:paraId="731269BE" w14:textId="77777777" w:rsidR="00D9012B" w:rsidRPr="008E2A0F" w:rsidRDefault="00D9012B" w:rsidP="008E2A0F">
      <w:pPr>
        <w:spacing w:after="120" w:line="23" w:lineRule="atLeast"/>
        <w:ind w:left="567"/>
        <w:jc w:val="both"/>
        <w:rPr>
          <w:sz w:val="22"/>
          <w:szCs w:val="22"/>
        </w:rPr>
      </w:pPr>
      <w:r w:rsidRPr="008E2A0F">
        <w:rPr>
          <w:sz w:val="22"/>
          <w:szCs w:val="22"/>
        </w:rPr>
        <w:t xml:space="preserve">Bank Spółdzielczy w Będzinie Oddział Psary, o numerze:  </w:t>
      </w:r>
      <w:r w:rsidRPr="008E2A0F">
        <w:rPr>
          <w:b/>
          <w:bCs/>
          <w:sz w:val="22"/>
          <w:szCs w:val="22"/>
        </w:rPr>
        <w:t>44 843800010000025720160003</w:t>
      </w:r>
    </w:p>
    <w:p w14:paraId="246F8FD7" w14:textId="426A2ACF" w:rsidR="00D9012B" w:rsidRPr="008E2A0F" w:rsidRDefault="00D9012B" w:rsidP="008E2A0F">
      <w:pPr>
        <w:spacing w:after="120" w:line="23" w:lineRule="atLeast"/>
        <w:ind w:left="360" w:firstLine="207"/>
        <w:jc w:val="both"/>
        <w:rPr>
          <w:sz w:val="22"/>
          <w:szCs w:val="22"/>
        </w:rPr>
      </w:pPr>
      <w:r w:rsidRPr="008E2A0F">
        <w:rPr>
          <w:sz w:val="22"/>
          <w:szCs w:val="22"/>
        </w:rPr>
        <w:t>W tytule przelewu należy wpisać</w:t>
      </w:r>
      <w:r w:rsidRPr="008E2A0F">
        <w:rPr>
          <w:b/>
          <w:bCs/>
          <w:sz w:val="22"/>
          <w:szCs w:val="22"/>
        </w:rPr>
        <w:t xml:space="preserve"> „Wadium - </w:t>
      </w:r>
      <w:r w:rsidRPr="008E2A0F">
        <w:rPr>
          <w:sz w:val="22"/>
          <w:szCs w:val="22"/>
        </w:rPr>
        <w:t xml:space="preserve">na przetarg o nazwie:  </w:t>
      </w:r>
    </w:p>
    <w:p w14:paraId="47596D97" w14:textId="77777777" w:rsidR="00D9012B" w:rsidRPr="008E2A0F" w:rsidRDefault="00D9012B" w:rsidP="00A45494">
      <w:pPr>
        <w:suppressAutoHyphens/>
        <w:autoSpaceDE w:val="0"/>
        <w:autoSpaceDN w:val="0"/>
        <w:spacing w:after="120" w:line="23" w:lineRule="atLeast"/>
        <w:jc w:val="center"/>
        <w:textAlignment w:val="baseline"/>
        <w:rPr>
          <w:kern w:val="3"/>
          <w:sz w:val="22"/>
          <w:szCs w:val="22"/>
          <w:lang w:eastAsia="zh-CN"/>
        </w:rPr>
      </w:pPr>
      <w:r w:rsidRPr="008E2A0F">
        <w:rPr>
          <w:rFonts w:eastAsia="Arial"/>
          <w:b/>
          <w:sz w:val="22"/>
          <w:szCs w:val="22"/>
          <w:lang w:eastAsia="zh-CN"/>
        </w:rPr>
        <w:t>„</w:t>
      </w:r>
      <w:r w:rsidRPr="008E2A0F">
        <w:rPr>
          <w:rFonts w:eastAsia="Arial"/>
          <w:b/>
          <w:bCs/>
          <w:sz w:val="22"/>
          <w:szCs w:val="22"/>
          <w:lang w:eastAsia="en-US"/>
        </w:rPr>
        <w:t>BUDOWA I PRZEBUDOWA SIECI WODOCI</w:t>
      </w:r>
      <w:r w:rsidRPr="008E2A0F">
        <w:rPr>
          <w:b/>
          <w:bCs/>
          <w:sz w:val="22"/>
          <w:szCs w:val="22"/>
          <w:lang w:eastAsia="en-US"/>
        </w:rPr>
        <w:t>ĄGOWEJ NA TERENIE</w:t>
      </w:r>
      <w:r w:rsidRPr="008E2A0F">
        <w:rPr>
          <w:b/>
          <w:bCs/>
          <w:sz w:val="22"/>
          <w:szCs w:val="22"/>
          <w:lang w:eastAsia="en-US"/>
        </w:rPr>
        <w:br/>
        <w:t xml:space="preserve">  GMINY PSARY</w:t>
      </w:r>
      <w:r w:rsidRPr="008E2A0F">
        <w:rPr>
          <w:rFonts w:eastAsia="Arial"/>
          <w:b/>
          <w:sz w:val="22"/>
          <w:szCs w:val="22"/>
          <w:lang w:eastAsia="zh-CN"/>
        </w:rPr>
        <w:t>” Z PODZIAŁEM NA DWIE CZĘŚCI.</w:t>
      </w:r>
    </w:p>
    <w:p w14:paraId="022C481F" w14:textId="77777777" w:rsidR="00A45494" w:rsidRDefault="00D9012B" w:rsidP="008E2A0F">
      <w:pPr>
        <w:widowControl w:val="0"/>
        <w:tabs>
          <w:tab w:val="left" w:pos="567"/>
        </w:tabs>
        <w:autoSpaceDE w:val="0"/>
        <w:autoSpaceDN w:val="0"/>
        <w:spacing w:after="120" w:line="23" w:lineRule="atLeast"/>
        <w:jc w:val="both"/>
        <w:rPr>
          <w:rFonts w:eastAsia="Arial"/>
          <w:b/>
          <w:kern w:val="3"/>
          <w:sz w:val="22"/>
          <w:szCs w:val="22"/>
          <w:lang w:eastAsia="zh-CN"/>
        </w:rPr>
      </w:pPr>
      <w:r w:rsidRPr="008E2A0F">
        <w:rPr>
          <w:rFonts w:eastAsia="Arial"/>
          <w:b/>
          <w:kern w:val="3"/>
          <w:sz w:val="22"/>
          <w:szCs w:val="22"/>
          <w:lang w:eastAsia="zh-CN"/>
        </w:rPr>
        <w:t xml:space="preserve">Dotyczy: </w:t>
      </w:r>
    </w:p>
    <w:p w14:paraId="33FC3260" w14:textId="5DA1687B" w:rsidR="00C722CC" w:rsidRPr="008E2A0F" w:rsidRDefault="00DE5FC9" w:rsidP="00A45494">
      <w:pPr>
        <w:widowControl w:val="0"/>
        <w:tabs>
          <w:tab w:val="left" w:pos="567"/>
        </w:tabs>
        <w:autoSpaceDE w:val="0"/>
        <w:autoSpaceDN w:val="0"/>
        <w:spacing w:after="120" w:line="23" w:lineRule="atLeast"/>
        <w:jc w:val="center"/>
        <w:rPr>
          <w:rFonts w:eastAsia="TeXGyrePagella"/>
          <w:b/>
          <w:bCs/>
          <w:sz w:val="22"/>
          <w:szCs w:val="22"/>
          <w:lang w:eastAsia="en-US"/>
        </w:rPr>
      </w:pPr>
      <w:r w:rsidRPr="008E2A0F">
        <w:rPr>
          <w:rFonts w:eastAsia="Arial"/>
          <w:b/>
          <w:kern w:val="3"/>
          <w:sz w:val="22"/>
          <w:szCs w:val="22"/>
          <w:lang w:eastAsia="zh-CN"/>
        </w:rPr>
        <w:t xml:space="preserve">CZĘŚCI 1: </w:t>
      </w:r>
      <w:r w:rsidRPr="008E2A0F">
        <w:rPr>
          <w:b/>
          <w:bCs/>
          <w:kern w:val="3"/>
          <w:sz w:val="22"/>
          <w:szCs w:val="22"/>
          <w:lang w:eastAsia="zh-CN"/>
        </w:rPr>
        <w:t>„</w:t>
      </w:r>
      <w:r w:rsidRPr="008E2A0F">
        <w:rPr>
          <w:rFonts w:eastAsia="Symbol"/>
          <w:b/>
          <w:bCs/>
          <w:sz w:val="22"/>
          <w:szCs w:val="22"/>
          <w:lang w:eastAsia="zh-CN"/>
        </w:rPr>
        <w:t>BUDOWA I PRZEBUDOWA SIECI WODOCIĄGOWEJ NA TERENIE GMINY PSARY – PRZEBUDOWA SIECI WODOCIĄGOWEJ W DĄBIU UL. KOŚCIELNA</w:t>
      </w:r>
      <w:r w:rsidR="00BE083F">
        <w:rPr>
          <w:rFonts w:eastAsia="Symbol"/>
          <w:b/>
          <w:bCs/>
          <w:sz w:val="22"/>
          <w:szCs w:val="22"/>
          <w:lang w:eastAsia="zh-CN"/>
        </w:rPr>
        <w:t>”</w:t>
      </w:r>
      <w:r w:rsidRPr="008E2A0F">
        <w:rPr>
          <w:rFonts w:eastAsia="Symbol"/>
          <w:b/>
          <w:bCs/>
          <w:sz w:val="22"/>
          <w:szCs w:val="22"/>
          <w:lang w:eastAsia="zh-CN"/>
        </w:rPr>
        <w:t>.</w:t>
      </w:r>
    </w:p>
    <w:p w14:paraId="6EE780A0" w14:textId="6D2553D4" w:rsidR="00D9012B" w:rsidRPr="008E2A0F" w:rsidRDefault="00C722CC" w:rsidP="008E2A0F">
      <w:pPr>
        <w:suppressAutoHyphens/>
        <w:autoSpaceDE w:val="0"/>
        <w:autoSpaceDN w:val="0"/>
        <w:spacing w:after="120" w:line="23" w:lineRule="atLeast"/>
        <w:jc w:val="both"/>
        <w:textAlignment w:val="baseline"/>
        <w:rPr>
          <w:rFonts w:eastAsia="Arial"/>
          <w:b/>
          <w:kern w:val="3"/>
          <w:sz w:val="22"/>
          <w:szCs w:val="22"/>
          <w:lang w:eastAsia="zh-CN"/>
        </w:rPr>
      </w:pPr>
      <w:r w:rsidRPr="008E2A0F">
        <w:rPr>
          <w:rFonts w:eastAsia="Arial"/>
          <w:b/>
          <w:kern w:val="3"/>
          <w:sz w:val="22"/>
          <w:szCs w:val="22"/>
          <w:lang w:eastAsia="zh-CN"/>
        </w:rPr>
        <w:t>i/lub</w:t>
      </w:r>
    </w:p>
    <w:p w14:paraId="7C4424D7" w14:textId="14320FDA" w:rsidR="00C722CC" w:rsidRPr="008E2A0F" w:rsidRDefault="00DE5FC9" w:rsidP="00A45494">
      <w:pPr>
        <w:suppressAutoHyphens/>
        <w:autoSpaceDE w:val="0"/>
        <w:autoSpaceDN w:val="0"/>
        <w:spacing w:after="120" w:line="23" w:lineRule="atLeast"/>
        <w:jc w:val="center"/>
        <w:textAlignment w:val="baseline"/>
        <w:rPr>
          <w:rFonts w:eastAsia="Arial"/>
          <w:b/>
          <w:kern w:val="3"/>
          <w:sz w:val="22"/>
          <w:szCs w:val="22"/>
          <w:lang w:eastAsia="zh-CN"/>
        </w:rPr>
      </w:pPr>
      <w:r w:rsidRPr="008E2A0F">
        <w:rPr>
          <w:rFonts w:eastAsia="Arial"/>
          <w:b/>
          <w:kern w:val="3"/>
          <w:sz w:val="22"/>
          <w:szCs w:val="22"/>
          <w:lang w:eastAsia="zh-CN"/>
        </w:rPr>
        <w:t xml:space="preserve">CZĘŚCI 2: </w:t>
      </w:r>
      <w:r w:rsidRPr="008E2A0F">
        <w:rPr>
          <w:b/>
          <w:bCs/>
          <w:kern w:val="3"/>
          <w:sz w:val="22"/>
          <w:szCs w:val="22"/>
          <w:lang w:eastAsia="zh-CN"/>
        </w:rPr>
        <w:t>„</w:t>
      </w:r>
      <w:r w:rsidRPr="008E2A0F">
        <w:rPr>
          <w:rFonts w:eastAsia="Symbol"/>
          <w:b/>
          <w:bCs/>
          <w:sz w:val="22"/>
          <w:szCs w:val="22"/>
          <w:lang w:eastAsia="zh-CN"/>
        </w:rPr>
        <w:t>BUDOWA I PRZEBUDOWA SIECI WODOCIĄGOWEJ NA TERENIE GMINY PSARY – PRZEBUDOWA SIECI WODOCIĄGOWEJ BRZĘKOWICE GÓRNE, GOLĄSZA GÓRNA, DĄBIE</w:t>
      </w:r>
      <w:r>
        <w:rPr>
          <w:rFonts w:eastAsia="Symbol"/>
          <w:b/>
          <w:bCs/>
          <w:sz w:val="22"/>
          <w:szCs w:val="22"/>
          <w:lang w:eastAsia="zh-CN"/>
        </w:rPr>
        <w:t xml:space="preserve"> </w:t>
      </w:r>
      <w:r w:rsidRPr="008E2A0F">
        <w:rPr>
          <w:rFonts w:eastAsia="Symbol"/>
          <w:b/>
          <w:bCs/>
          <w:sz w:val="22"/>
          <w:szCs w:val="22"/>
          <w:lang w:eastAsia="zh-CN"/>
        </w:rPr>
        <w:t>GÓRNE – ETAP II”</w:t>
      </w:r>
      <w:r w:rsidR="00BE083F">
        <w:rPr>
          <w:rFonts w:eastAsia="Symbol"/>
          <w:b/>
          <w:bCs/>
          <w:sz w:val="22"/>
          <w:szCs w:val="22"/>
          <w:lang w:eastAsia="zh-CN"/>
        </w:rPr>
        <w:t>.</w:t>
      </w:r>
    </w:p>
    <w:p w14:paraId="16F52050" w14:textId="5B060EDA" w:rsidR="00C722CC" w:rsidRPr="008E2A0F" w:rsidRDefault="00C722CC" w:rsidP="008E2A0F">
      <w:pPr>
        <w:suppressAutoHyphens/>
        <w:autoSpaceDE w:val="0"/>
        <w:autoSpaceDN w:val="0"/>
        <w:spacing w:after="120" w:line="23" w:lineRule="atLeast"/>
        <w:jc w:val="both"/>
        <w:textAlignment w:val="baseline"/>
        <w:rPr>
          <w:rFonts w:eastAsia="Arial"/>
          <w:b/>
          <w:kern w:val="3"/>
          <w:sz w:val="22"/>
          <w:szCs w:val="22"/>
          <w:lang w:eastAsia="zh-CN"/>
        </w:rPr>
      </w:pPr>
    </w:p>
    <w:p w14:paraId="56D0E5B1" w14:textId="77777777" w:rsidR="00D9012B" w:rsidRPr="008E2A0F" w:rsidRDefault="00D9012B" w:rsidP="002C793E">
      <w:pPr>
        <w:widowControl w:val="0"/>
        <w:numPr>
          <w:ilvl w:val="0"/>
          <w:numId w:val="64"/>
        </w:numPr>
        <w:tabs>
          <w:tab w:val="left" w:pos="475"/>
        </w:tabs>
        <w:autoSpaceDE w:val="0"/>
        <w:autoSpaceDN w:val="0"/>
        <w:spacing w:after="120" w:line="23" w:lineRule="atLeast"/>
        <w:ind w:left="567" w:hanging="567"/>
        <w:jc w:val="both"/>
        <w:rPr>
          <w:rFonts w:eastAsia="TeXGyrePagella"/>
          <w:bCs/>
          <w:sz w:val="22"/>
          <w:szCs w:val="22"/>
          <w:lang w:eastAsia="en-US"/>
        </w:rPr>
      </w:pPr>
      <w:r w:rsidRPr="008E2A0F">
        <w:rPr>
          <w:rFonts w:eastAsia="TeXGyrePagella"/>
          <w:bCs/>
          <w:sz w:val="22"/>
          <w:szCs w:val="22"/>
          <w:lang w:eastAsia="en-US"/>
        </w:rPr>
        <w:t>W przypadku wadium wnoszonego w pieniądzu, jako termin wniesienia wadium przyjęty zostaje termin uznania kwoty na rachunku Zamawiającego, tj. faktyczny  wpływ środków na</w:t>
      </w:r>
      <w:r w:rsidRPr="008E2A0F">
        <w:rPr>
          <w:rFonts w:eastAsia="TeXGyrePagella"/>
          <w:bCs/>
          <w:spacing w:val="-7"/>
          <w:sz w:val="22"/>
          <w:szCs w:val="22"/>
          <w:lang w:eastAsia="en-US"/>
        </w:rPr>
        <w:t xml:space="preserve"> </w:t>
      </w:r>
      <w:r w:rsidRPr="008E2A0F">
        <w:rPr>
          <w:rFonts w:eastAsia="TeXGyrePagella"/>
          <w:bCs/>
          <w:sz w:val="22"/>
          <w:szCs w:val="22"/>
          <w:lang w:eastAsia="en-US"/>
        </w:rPr>
        <w:t>konto</w:t>
      </w:r>
      <w:r w:rsidRPr="008E2A0F">
        <w:rPr>
          <w:rFonts w:eastAsia="TeXGyrePagella"/>
          <w:bCs/>
          <w:spacing w:val="-6"/>
          <w:sz w:val="22"/>
          <w:szCs w:val="22"/>
          <w:lang w:eastAsia="en-US"/>
        </w:rPr>
        <w:t xml:space="preserve"> </w:t>
      </w:r>
      <w:r w:rsidRPr="008E2A0F">
        <w:rPr>
          <w:rFonts w:eastAsia="TeXGyrePagella"/>
          <w:bCs/>
          <w:sz w:val="22"/>
          <w:szCs w:val="22"/>
          <w:lang w:eastAsia="en-US"/>
        </w:rPr>
        <w:t>Zamawiającego,</w:t>
      </w:r>
      <w:r w:rsidRPr="008E2A0F">
        <w:rPr>
          <w:rFonts w:eastAsia="TeXGyrePagella"/>
          <w:bCs/>
          <w:spacing w:val="-6"/>
          <w:sz w:val="22"/>
          <w:szCs w:val="22"/>
          <w:lang w:eastAsia="en-US"/>
        </w:rPr>
        <w:t xml:space="preserve"> </w:t>
      </w:r>
      <w:r w:rsidRPr="008E2A0F">
        <w:rPr>
          <w:rFonts w:eastAsia="TeXGyrePagella"/>
          <w:bCs/>
          <w:sz w:val="22"/>
          <w:szCs w:val="22"/>
          <w:lang w:eastAsia="en-US"/>
        </w:rPr>
        <w:t>a</w:t>
      </w:r>
      <w:r w:rsidRPr="008E2A0F">
        <w:rPr>
          <w:rFonts w:eastAsia="TeXGyrePagella"/>
          <w:bCs/>
          <w:spacing w:val="-6"/>
          <w:sz w:val="22"/>
          <w:szCs w:val="22"/>
          <w:lang w:eastAsia="en-US"/>
        </w:rPr>
        <w:t xml:space="preserve"> </w:t>
      </w:r>
      <w:r w:rsidRPr="008E2A0F">
        <w:rPr>
          <w:rFonts w:eastAsia="TeXGyrePagella"/>
          <w:bCs/>
          <w:sz w:val="22"/>
          <w:szCs w:val="22"/>
          <w:lang w:eastAsia="en-US"/>
        </w:rPr>
        <w:t>nie</w:t>
      </w:r>
      <w:r w:rsidRPr="008E2A0F">
        <w:rPr>
          <w:rFonts w:eastAsia="TeXGyrePagella"/>
          <w:bCs/>
          <w:spacing w:val="-5"/>
          <w:sz w:val="22"/>
          <w:szCs w:val="22"/>
          <w:lang w:eastAsia="en-US"/>
        </w:rPr>
        <w:t xml:space="preserve"> </w:t>
      </w:r>
      <w:r w:rsidRPr="008E2A0F">
        <w:rPr>
          <w:rFonts w:eastAsia="TeXGyrePagella"/>
          <w:bCs/>
          <w:sz w:val="22"/>
          <w:szCs w:val="22"/>
          <w:lang w:eastAsia="en-US"/>
        </w:rPr>
        <w:t>termin</w:t>
      </w:r>
      <w:r w:rsidRPr="008E2A0F">
        <w:rPr>
          <w:rFonts w:eastAsia="TeXGyrePagella"/>
          <w:bCs/>
          <w:spacing w:val="-7"/>
          <w:sz w:val="22"/>
          <w:szCs w:val="22"/>
          <w:lang w:eastAsia="en-US"/>
        </w:rPr>
        <w:t xml:space="preserve"> </w:t>
      </w:r>
      <w:r w:rsidRPr="008E2A0F">
        <w:rPr>
          <w:rFonts w:eastAsia="TeXGyrePagella"/>
          <w:bCs/>
          <w:sz w:val="22"/>
          <w:szCs w:val="22"/>
          <w:lang w:eastAsia="en-US"/>
        </w:rPr>
        <w:t>zlecenia</w:t>
      </w:r>
      <w:r w:rsidRPr="008E2A0F">
        <w:rPr>
          <w:rFonts w:eastAsia="TeXGyrePagella"/>
          <w:bCs/>
          <w:spacing w:val="-6"/>
          <w:sz w:val="22"/>
          <w:szCs w:val="22"/>
          <w:lang w:eastAsia="en-US"/>
        </w:rPr>
        <w:t xml:space="preserve"> </w:t>
      </w:r>
      <w:r w:rsidRPr="008E2A0F">
        <w:rPr>
          <w:rFonts w:eastAsia="TeXGyrePagella"/>
          <w:bCs/>
          <w:sz w:val="22"/>
          <w:szCs w:val="22"/>
          <w:lang w:eastAsia="en-US"/>
        </w:rPr>
        <w:t>(dokonania)</w:t>
      </w:r>
      <w:r w:rsidRPr="008E2A0F">
        <w:rPr>
          <w:rFonts w:eastAsia="TeXGyrePagella"/>
          <w:bCs/>
          <w:spacing w:val="-5"/>
          <w:sz w:val="22"/>
          <w:szCs w:val="22"/>
          <w:lang w:eastAsia="en-US"/>
        </w:rPr>
        <w:t xml:space="preserve"> </w:t>
      </w:r>
      <w:r w:rsidRPr="008E2A0F">
        <w:rPr>
          <w:rFonts w:eastAsia="TeXGyrePagella"/>
          <w:bCs/>
          <w:sz w:val="22"/>
          <w:szCs w:val="22"/>
          <w:lang w:eastAsia="en-US"/>
        </w:rPr>
        <w:t>przelewu</w:t>
      </w:r>
      <w:r w:rsidRPr="008E2A0F">
        <w:rPr>
          <w:rFonts w:eastAsia="TeXGyrePagella"/>
          <w:bCs/>
          <w:spacing w:val="-7"/>
          <w:sz w:val="22"/>
          <w:szCs w:val="22"/>
          <w:lang w:eastAsia="en-US"/>
        </w:rPr>
        <w:t xml:space="preserve"> </w:t>
      </w:r>
      <w:r w:rsidRPr="008E2A0F">
        <w:rPr>
          <w:rFonts w:eastAsia="TeXGyrePagella"/>
          <w:bCs/>
          <w:sz w:val="22"/>
          <w:szCs w:val="22"/>
          <w:lang w:eastAsia="en-US"/>
        </w:rPr>
        <w:t>przez</w:t>
      </w:r>
      <w:r w:rsidRPr="008E2A0F">
        <w:rPr>
          <w:rFonts w:eastAsia="TeXGyrePagella"/>
          <w:bCs/>
          <w:spacing w:val="-6"/>
          <w:sz w:val="22"/>
          <w:szCs w:val="22"/>
          <w:lang w:eastAsia="en-US"/>
        </w:rPr>
        <w:t xml:space="preserve"> </w:t>
      </w:r>
      <w:r w:rsidRPr="008E2A0F">
        <w:rPr>
          <w:rFonts w:eastAsia="TeXGyrePagella"/>
          <w:bCs/>
          <w:sz w:val="22"/>
          <w:szCs w:val="22"/>
          <w:lang w:eastAsia="en-US"/>
        </w:rPr>
        <w:t>Wykonawcę.</w:t>
      </w:r>
      <w:r w:rsidRPr="008E2A0F">
        <w:rPr>
          <w:rFonts w:eastAsia="TeXGyrePagella"/>
          <w:bCs/>
          <w:spacing w:val="-5"/>
          <w:sz w:val="22"/>
          <w:szCs w:val="22"/>
          <w:lang w:eastAsia="en-US"/>
        </w:rPr>
        <w:t xml:space="preserve"> </w:t>
      </w:r>
    </w:p>
    <w:p w14:paraId="27089B68" w14:textId="23287526" w:rsidR="00D9012B" w:rsidRPr="008E2A0F" w:rsidRDefault="00D9012B" w:rsidP="002C793E">
      <w:pPr>
        <w:widowControl w:val="0"/>
        <w:numPr>
          <w:ilvl w:val="0"/>
          <w:numId w:val="64"/>
        </w:numPr>
        <w:tabs>
          <w:tab w:val="left" w:pos="475"/>
        </w:tabs>
        <w:autoSpaceDE w:val="0"/>
        <w:autoSpaceDN w:val="0"/>
        <w:spacing w:after="120" w:line="23" w:lineRule="atLeast"/>
        <w:ind w:left="567" w:hanging="567"/>
        <w:jc w:val="both"/>
        <w:rPr>
          <w:rFonts w:eastAsia="TeXGyrePagella"/>
          <w:b/>
          <w:sz w:val="22"/>
          <w:szCs w:val="22"/>
          <w:lang w:eastAsia="en-US"/>
        </w:rPr>
      </w:pPr>
      <w:r w:rsidRPr="008E2A0F">
        <w:rPr>
          <w:rFonts w:eastAsia="TeXGyrePagella"/>
          <w:sz w:val="22"/>
          <w:szCs w:val="22"/>
          <w:lang w:eastAsia="en-US"/>
        </w:rPr>
        <w:t>Wadium wniesione w pieniądzu Zamawiający przechowuje na rachunku</w:t>
      </w:r>
      <w:r w:rsidRPr="008E2A0F">
        <w:rPr>
          <w:rFonts w:eastAsia="TeXGyrePagella"/>
          <w:spacing w:val="-10"/>
          <w:sz w:val="22"/>
          <w:szCs w:val="22"/>
          <w:lang w:eastAsia="en-US"/>
        </w:rPr>
        <w:t xml:space="preserve"> </w:t>
      </w:r>
      <w:r w:rsidRPr="008E2A0F">
        <w:rPr>
          <w:rFonts w:eastAsia="TeXGyrePagella"/>
          <w:sz w:val="22"/>
          <w:szCs w:val="22"/>
          <w:lang w:eastAsia="en-US"/>
        </w:rPr>
        <w:t>bankowym.</w:t>
      </w:r>
    </w:p>
    <w:p w14:paraId="79C553EF" w14:textId="73D9856E" w:rsidR="003D585B" w:rsidRPr="008E2A0F" w:rsidRDefault="003D585B" w:rsidP="002C793E">
      <w:pPr>
        <w:widowControl w:val="0"/>
        <w:numPr>
          <w:ilvl w:val="0"/>
          <w:numId w:val="64"/>
        </w:numPr>
        <w:tabs>
          <w:tab w:val="left" w:pos="475"/>
        </w:tabs>
        <w:autoSpaceDE w:val="0"/>
        <w:autoSpaceDN w:val="0"/>
        <w:spacing w:after="120" w:line="23" w:lineRule="atLeast"/>
        <w:ind w:left="567" w:hanging="567"/>
        <w:jc w:val="both"/>
        <w:rPr>
          <w:rFonts w:eastAsia="TeXGyrePagella"/>
          <w:b/>
          <w:sz w:val="22"/>
          <w:szCs w:val="22"/>
          <w:lang w:eastAsia="en-US"/>
        </w:rPr>
      </w:pPr>
      <w:r w:rsidRPr="008E2A0F">
        <w:rPr>
          <w:sz w:val="22"/>
          <w:szCs w:val="22"/>
        </w:rPr>
        <w:t xml:space="preserve">Wadium wnoszone </w:t>
      </w:r>
      <w:r w:rsidRPr="008E2A0F">
        <w:rPr>
          <w:b/>
          <w:sz w:val="22"/>
          <w:szCs w:val="22"/>
        </w:rPr>
        <w:t>w postaci niepieniężnej</w:t>
      </w:r>
      <w:r w:rsidRPr="008E2A0F">
        <w:rPr>
          <w:sz w:val="22"/>
          <w:szCs w:val="22"/>
        </w:rPr>
        <w:t xml:space="preserve"> należy złożyć wraz z ofertą poprzez Platformę zakupową - w wydzielonym, odrębnym pliku. </w:t>
      </w:r>
      <w:r w:rsidRPr="008E2A0F">
        <w:rPr>
          <w:b/>
          <w:sz w:val="22"/>
          <w:szCs w:val="22"/>
        </w:rPr>
        <w:t>Należy przekazać oryginał gwarancji lub poręczenia w postaci elektronicznej</w:t>
      </w:r>
      <w:r w:rsidRPr="008E2A0F">
        <w:rPr>
          <w:sz w:val="22"/>
          <w:szCs w:val="22"/>
        </w:rPr>
        <w:t>.</w:t>
      </w:r>
    </w:p>
    <w:p w14:paraId="2EE4EFF0" w14:textId="77777777" w:rsidR="00A45494" w:rsidRDefault="00A45494" w:rsidP="008E2A0F">
      <w:pPr>
        <w:pStyle w:val="Tekstpodstawowy2"/>
        <w:spacing w:after="120" w:line="23" w:lineRule="atLeast"/>
        <w:jc w:val="both"/>
        <w:rPr>
          <w:b/>
          <w:i/>
          <w:iCs/>
          <w:sz w:val="22"/>
          <w:szCs w:val="22"/>
        </w:rPr>
      </w:pPr>
    </w:p>
    <w:p w14:paraId="4C48CE67" w14:textId="7120EFEF" w:rsidR="003D585B" w:rsidRPr="00D779DF" w:rsidRDefault="003D585B" w:rsidP="008E2A0F">
      <w:pPr>
        <w:pStyle w:val="Tekstpodstawowy2"/>
        <w:spacing w:after="120" w:line="23" w:lineRule="atLeast"/>
        <w:jc w:val="both"/>
        <w:rPr>
          <w:b/>
          <w:i/>
          <w:iCs/>
          <w:sz w:val="22"/>
          <w:szCs w:val="22"/>
          <w:u w:val="single"/>
        </w:rPr>
      </w:pPr>
      <w:r w:rsidRPr="00D779DF">
        <w:rPr>
          <w:b/>
          <w:i/>
          <w:iCs/>
          <w:sz w:val="22"/>
          <w:szCs w:val="22"/>
          <w:u w:val="single"/>
        </w:rPr>
        <w:lastRenderedPageBreak/>
        <w:t xml:space="preserve">Uwaga nr </w:t>
      </w:r>
      <w:r w:rsidR="00E51432">
        <w:rPr>
          <w:b/>
          <w:i/>
          <w:iCs/>
          <w:sz w:val="22"/>
          <w:szCs w:val="22"/>
          <w:u w:val="single"/>
        </w:rPr>
        <w:t>6</w:t>
      </w:r>
      <w:r w:rsidR="00D779DF" w:rsidRPr="00D779DF">
        <w:rPr>
          <w:b/>
          <w:i/>
          <w:iCs/>
          <w:sz w:val="22"/>
          <w:szCs w:val="22"/>
          <w:u w:val="single"/>
        </w:rPr>
        <w:t>:</w:t>
      </w:r>
    </w:p>
    <w:p w14:paraId="20232A93" w14:textId="77777777" w:rsidR="003D585B" w:rsidRPr="008E2A0F" w:rsidRDefault="003D585B" w:rsidP="008E2A0F">
      <w:pPr>
        <w:pStyle w:val="Tekstpodstawowy2"/>
        <w:spacing w:after="120" w:line="23" w:lineRule="atLeast"/>
        <w:jc w:val="both"/>
        <w:rPr>
          <w:i/>
          <w:iCs/>
          <w:sz w:val="22"/>
          <w:szCs w:val="22"/>
        </w:rPr>
      </w:pPr>
      <w:r w:rsidRPr="008E2A0F">
        <w:rPr>
          <w:i/>
          <w:iCs/>
          <w:sz w:val="22"/>
          <w:szCs w:val="22"/>
        </w:rPr>
        <w:t xml:space="preserve">W przypadku Wykonawców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8E2A0F">
        <w:rPr>
          <w:b/>
          <w:i/>
          <w:iCs/>
          <w:sz w:val="22"/>
          <w:szCs w:val="22"/>
        </w:rPr>
        <w:t>wszystkich Wykonawców wspólnie ubiegających się o udzielenie zamówienia</w:t>
      </w:r>
      <w:r w:rsidRPr="008E2A0F">
        <w:rPr>
          <w:i/>
          <w:iCs/>
          <w:sz w:val="22"/>
          <w:szCs w:val="22"/>
        </w:rPr>
        <w:t>.</w:t>
      </w:r>
    </w:p>
    <w:p w14:paraId="025CBD83" w14:textId="77777777" w:rsidR="003D585B" w:rsidRPr="008E2A0F" w:rsidRDefault="003D585B" w:rsidP="008E2A0F">
      <w:pPr>
        <w:widowControl w:val="0"/>
        <w:tabs>
          <w:tab w:val="left" w:pos="475"/>
        </w:tabs>
        <w:autoSpaceDE w:val="0"/>
        <w:autoSpaceDN w:val="0"/>
        <w:spacing w:after="120" w:line="23" w:lineRule="atLeast"/>
        <w:jc w:val="both"/>
        <w:rPr>
          <w:rFonts w:eastAsia="TeXGyrePagella"/>
          <w:b/>
          <w:i/>
          <w:iCs/>
          <w:sz w:val="22"/>
          <w:szCs w:val="22"/>
          <w:lang w:eastAsia="en-US"/>
        </w:rPr>
      </w:pPr>
    </w:p>
    <w:p w14:paraId="71ADD01D" w14:textId="77777777" w:rsidR="003D585B" w:rsidRPr="008E2A0F" w:rsidRDefault="003D585B" w:rsidP="002C793E">
      <w:pPr>
        <w:widowControl w:val="0"/>
        <w:numPr>
          <w:ilvl w:val="0"/>
          <w:numId w:val="64"/>
        </w:numPr>
        <w:tabs>
          <w:tab w:val="left" w:pos="475"/>
        </w:tabs>
        <w:autoSpaceDE w:val="0"/>
        <w:autoSpaceDN w:val="0"/>
        <w:spacing w:after="120" w:line="23" w:lineRule="atLeast"/>
        <w:ind w:left="567" w:hanging="567"/>
        <w:jc w:val="both"/>
        <w:rPr>
          <w:rFonts w:eastAsia="TeXGyrePagella"/>
          <w:b/>
          <w:sz w:val="22"/>
          <w:szCs w:val="22"/>
          <w:lang w:eastAsia="en-US"/>
        </w:rPr>
      </w:pPr>
      <w:r w:rsidRPr="008E2A0F">
        <w:rPr>
          <w:b/>
          <w:sz w:val="22"/>
          <w:szCs w:val="22"/>
        </w:rPr>
        <w:t>Zwrot wadium z urzędu:</w:t>
      </w:r>
    </w:p>
    <w:p w14:paraId="2E486C8C" w14:textId="56540E1A" w:rsidR="003D585B" w:rsidRPr="008E2A0F" w:rsidRDefault="003D585B" w:rsidP="008E2A0F">
      <w:pPr>
        <w:widowControl w:val="0"/>
        <w:tabs>
          <w:tab w:val="left" w:pos="475"/>
        </w:tabs>
        <w:autoSpaceDE w:val="0"/>
        <w:autoSpaceDN w:val="0"/>
        <w:spacing w:after="120" w:line="23" w:lineRule="atLeast"/>
        <w:ind w:left="567"/>
        <w:jc w:val="both"/>
        <w:rPr>
          <w:rFonts w:eastAsia="TeXGyrePagella"/>
          <w:b/>
          <w:sz w:val="22"/>
          <w:szCs w:val="22"/>
          <w:lang w:eastAsia="en-US"/>
        </w:rPr>
      </w:pPr>
      <w:r w:rsidRPr="008E2A0F">
        <w:rPr>
          <w:sz w:val="22"/>
          <w:szCs w:val="22"/>
        </w:rPr>
        <w:t>Zamawiający zwraca wadium niezwłocznie, nie później jednak niż w terminie 7 dni od dnia wystąpienia jednej z okoliczności wskazanych w art. 98 ust. 1 pkt 1-3 ustawy.</w:t>
      </w:r>
    </w:p>
    <w:p w14:paraId="2B78F9C6" w14:textId="77777777" w:rsidR="003D585B" w:rsidRPr="008E2A0F" w:rsidRDefault="003D585B" w:rsidP="008E2A0F">
      <w:pPr>
        <w:spacing w:after="120" w:line="23" w:lineRule="atLeast"/>
        <w:jc w:val="both"/>
        <w:rPr>
          <w:sz w:val="22"/>
          <w:szCs w:val="22"/>
          <w:u w:val="single"/>
        </w:rPr>
      </w:pPr>
    </w:p>
    <w:p w14:paraId="31864145" w14:textId="77777777" w:rsidR="003D585B" w:rsidRPr="008E2A0F" w:rsidRDefault="003D585B" w:rsidP="002C793E">
      <w:pPr>
        <w:pStyle w:val="Akapitzlist"/>
        <w:numPr>
          <w:ilvl w:val="0"/>
          <w:numId w:val="64"/>
        </w:numPr>
        <w:spacing w:after="120" w:line="23" w:lineRule="atLeast"/>
        <w:ind w:left="567" w:hanging="567"/>
        <w:jc w:val="both"/>
        <w:rPr>
          <w:sz w:val="22"/>
          <w:szCs w:val="22"/>
        </w:rPr>
      </w:pPr>
      <w:r w:rsidRPr="008E2A0F">
        <w:rPr>
          <w:b/>
          <w:sz w:val="22"/>
          <w:szCs w:val="22"/>
        </w:rPr>
        <w:t>Zwrot wadium na wniosek</w:t>
      </w:r>
      <w:r w:rsidRPr="008E2A0F">
        <w:rPr>
          <w:sz w:val="22"/>
          <w:szCs w:val="22"/>
        </w:rPr>
        <w:t xml:space="preserve"> Wykonawcy:</w:t>
      </w:r>
    </w:p>
    <w:p w14:paraId="7D993DDF" w14:textId="6C3111D6" w:rsidR="003D585B" w:rsidRPr="008E2A0F" w:rsidRDefault="003D585B" w:rsidP="008E2A0F">
      <w:pPr>
        <w:pStyle w:val="Akapitzlist"/>
        <w:spacing w:after="120" w:line="23" w:lineRule="atLeast"/>
        <w:ind w:left="567"/>
        <w:jc w:val="both"/>
        <w:rPr>
          <w:sz w:val="22"/>
          <w:szCs w:val="22"/>
        </w:rPr>
      </w:pPr>
      <w:r w:rsidRPr="008E2A0F">
        <w:rPr>
          <w:sz w:val="22"/>
          <w:szCs w:val="22"/>
        </w:rPr>
        <w:t>Zamawiający, niezwłocznie, nie później jednak niż w terminie 7 dni od dnia złożenia wniosku zwraca wadium Wykonawcy:</w:t>
      </w:r>
    </w:p>
    <w:p w14:paraId="7AE7890C" w14:textId="69949F60" w:rsidR="003D585B" w:rsidRPr="008E2A0F" w:rsidRDefault="003D585B" w:rsidP="008E2A0F">
      <w:pPr>
        <w:pStyle w:val="Akapitzlist"/>
        <w:numPr>
          <w:ilvl w:val="3"/>
          <w:numId w:val="4"/>
        </w:numPr>
        <w:spacing w:after="120" w:line="23" w:lineRule="atLeast"/>
        <w:ind w:left="1134" w:hanging="567"/>
        <w:jc w:val="both"/>
        <w:rPr>
          <w:sz w:val="22"/>
          <w:szCs w:val="22"/>
        </w:rPr>
      </w:pPr>
      <w:r w:rsidRPr="008E2A0F">
        <w:rPr>
          <w:sz w:val="22"/>
          <w:szCs w:val="22"/>
        </w:rPr>
        <w:t>który wycofał ofertę przed upływem terminu składania ofert;</w:t>
      </w:r>
    </w:p>
    <w:p w14:paraId="1F818713" w14:textId="64EA227A" w:rsidR="003D585B" w:rsidRPr="008E2A0F" w:rsidRDefault="003D585B" w:rsidP="008E2A0F">
      <w:pPr>
        <w:pStyle w:val="Akapitzlist"/>
        <w:numPr>
          <w:ilvl w:val="3"/>
          <w:numId w:val="4"/>
        </w:numPr>
        <w:spacing w:after="120" w:line="23" w:lineRule="atLeast"/>
        <w:ind w:left="1134" w:hanging="567"/>
        <w:jc w:val="both"/>
        <w:rPr>
          <w:sz w:val="22"/>
          <w:szCs w:val="22"/>
        </w:rPr>
      </w:pPr>
      <w:r w:rsidRPr="008E2A0F">
        <w:rPr>
          <w:sz w:val="22"/>
          <w:szCs w:val="22"/>
        </w:rPr>
        <w:t>którego oferta została odrzucona;</w:t>
      </w:r>
    </w:p>
    <w:p w14:paraId="4727A52A" w14:textId="21BB21D2" w:rsidR="003D585B" w:rsidRPr="008E2A0F" w:rsidRDefault="003D585B" w:rsidP="008E2A0F">
      <w:pPr>
        <w:pStyle w:val="Akapitzlist"/>
        <w:numPr>
          <w:ilvl w:val="3"/>
          <w:numId w:val="4"/>
        </w:numPr>
        <w:spacing w:after="120" w:line="23" w:lineRule="atLeast"/>
        <w:ind w:left="1134" w:hanging="567"/>
        <w:jc w:val="both"/>
        <w:rPr>
          <w:sz w:val="22"/>
          <w:szCs w:val="22"/>
        </w:rPr>
      </w:pPr>
      <w:r w:rsidRPr="008E2A0F">
        <w:rPr>
          <w:sz w:val="22"/>
          <w:szCs w:val="22"/>
        </w:rPr>
        <w:t>po wyborze najkorzystniejszej oferty, z wyjątkiem Wykonawcy, którego oferta została wybrana jako najkorzystniejsza;</w:t>
      </w:r>
    </w:p>
    <w:p w14:paraId="56F81E1D" w14:textId="77777777" w:rsidR="003D585B" w:rsidRPr="008E2A0F" w:rsidRDefault="003D585B" w:rsidP="008E2A0F">
      <w:pPr>
        <w:pStyle w:val="Akapitzlist"/>
        <w:numPr>
          <w:ilvl w:val="3"/>
          <w:numId w:val="4"/>
        </w:numPr>
        <w:spacing w:after="120" w:line="23" w:lineRule="atLeast"/>
        <w:ind w:left="1134" w:hanging="567"/>
        <w:jc w:val="both"/>
        <w:rPr>
          <w:sz w:val="22"/>
          <w:szCs w:val="22"/>
        </w:rPr>
      </w:pPr>
      <w:r w:rsidRPr="008E2A0F">
        <w:rPr>
          <w:sz w:val="22"/>
          <w:szCs w:val="22"/>
        </w:rPr>
        <w:t>po unieważnieniu postępowania, w przypadku gdy nie zostało rozstrzygnięte odwołanie na czynność unieważnienia albo nie upłynął termin do jego wniesienia.</w:t>
      </w:r>
    </w:p>
    <w:p w14:paraId="187ED7AE" w14:textId="77777777" w:rsidR="003D585B" w:rsidRPr="008E2A0F" w:rsidRDefault="003D585B" w:rsidP="008E2A0F">
      <w:pPr>
        <w:spacing w:after="120" w:line="23" w:lineRule="atLeast"/>
        <w:ind w:left="349"/>
        <w:jc w:val="both"/>
        <w:rPr>
          <w:b/>
          <w:sz w:val="22"/>
          <w:szCs w:val="22"/>
        </w:rPr>
      </w:pPr>
    </w:p>
    <w:p w14:paraId="4ACFDDF6" w14:textId="61C5F227" w:rsidR="003D585B" w:rsidRPr="00D779DF" w:rsidRDefault="003D585B" w:rsidP="00BF2FD9">
      <w:pPr>
        <w:spacing w:after="120" w:line="23" w:lineRule="atLeast"/>
        <w:jc w:val="both"/>
        <w:rPr>
          <w:b/>
          <w:i/>
          <w:iCs/>
          <w:sz w:val="22"/>
          <w:szCs w:val="22"/>
          <w:u w:val="single"/>
        </w:rPr>
      </w:pPr>
      <w:r w:rsidRPr="00D779DF">
        <w:rPr>
          <w:b/>
          <w:i/>
          <w:iCs/>
          <w:sz w:val="22"/>
          <w:szCs w:val="22"/>
          <w:u w:val="single"/>
        </w:rPr>
        <w:t xml:space="preserve">Uwaga nr </w:t>
      </w:r>
      <w:r w:rsidR="00E51432">
        <w:rPr>
          <w:b/>
          <w:i/>
          <w:iCs/>
          <w:sz w:val="22"/>
          <w:szCs w:val="22"/>
          <w:u w:val="single"/>
        </w:rPr>
        <w:t>7</w:t>
      </w:r>
      <w:r w:rsidR="00D779DF" w:rsidRPr="00D779DF">
        <w:rPr>
          <w:b/>
          <w:i/>
          <w:iCs/>
          <w:sz w:val="22"/>
          <w:szCs w:val="22"/>
          <w:u w:val="single"/>
        </w:rPr>
        <w:t>:</w:t>
      </w:r>
    </w:p>
    <w:p w14:paraId="07A820EB" w14:textId="6CD2E9EA" w:rsidR="003D585B" w:rsidRPr="008E2A0F" w:rsidRDefault="003D585B" w:rsidP="00BF2FD9">
      <w:pPr>
        <w:spacing w:after="120" w:line="23" w:lineRule="atLeast"/>
        <w:jc w:val="both"/>
        <w:rPr>
          <w:bCs/>
          <w:i/>
          <w:iCs/>
          <w:sz w:val="22"/>
          <w:szCs w:val="22"/>
        </w:rPr>
      </w:pPr>
      <w:r w:rsidRPr="008E2A0F">
        <w:rPr>
          <w:bCs/>
          <w:i/>
          <w:iCs/>
          <w:sz w:val="22"/>
          <w:szCs w:val="22"/>
        </w:rPr>
        <w:t>Złożenie wniosku o zwrot wadium, powoduje rozwiązanie stosunku prawnego z Wykonawcą wraz z utratą przez niego prawa do korzystania ze środków ochrony prawnej, o których mowa w ustawie oraz rozdziale XXXII SWZ.</w:t>
      </w:r>
    </w:p>
    <w:p w14:paraId="58039DCD" w14:textId="77777777" w:rsidR="003D585B" w:rsidRPr="008E2A0F" w:rsidRDefault="003D585B" w:rsidP="008E2A0F">
      <w:pPr>
        <w:spacing w:after="120" w:line="23" w:lineRule="atLeast"/>
        <w:jc w:val="both"/>
        <w:rPr>
          <w:bCs/>
          <w:sz w:val="22"/>
          <w:szCs w:val="22"/>
          <w:u w:val="single"/>
        </w:rPr>
      </w:pPr>
    </w:p>
    <w:p w14:paraId="1DC9B7C9" w14:textId="77777777" w:rsidR="003D585B" w:rsidRPr="008E2A0F" w:rsidRDefault="003D585B" w:rsidP="002C793E">
      <w:pPr>
        <w:pStyle w:val="Akapitzlist"/>
        <w:numPr>
          <w:ilvl w:val="0"/>
          <w:numId w:val="64"/>
        </w:numPr>
        <w:spacing w:after="120" w:line="23" w:lineRule="atLeast"/>
        <w:ind w:left="567" w:hanging="567"/>
        <w:jc w:val="both"/>
        <w:rPr>
          <w:sz w:val="22"/>
          <w:szCs w:val="22"/>
          <w:u w:val="single"/>
        </w:rPr>
      </w:pPr>
      <w:r w:rsidRPr="008E2A0F">
        <w:rPr>
          <w:b/>
          <w:sz w:val="22"/>
          <w:szCs w:val="22"/>
        </w:rPr>
        <w:t>Zatrzymanie wadium</w:t>
      </w:r>
      <w:r w:rsidRPr="008E2A0F">
        <w:rPr>
          <w:sz w:val="22"/>
          <w:szCs w:val="22"/>
        </w:rPr>
        <w:t>.</w:t>
      </w:r>
    </w:p>
    <w:p w14:paraId="5E9C6C97" w14:textId="77777777" w:rsidR="003D585B" w:rsidRPr="008E2A0F" w:rsidRDefault="003D585B" w:rsidP="008E2A0F">
      <w:pPr>
        <w:pStyle w:val="Akapitzlist"/>
        <w:spacing w:after="120" w:line="23" w:lineRule="atLeast"/>
        <w:ind w:left="360"/>
        <w:jc w:val="both"/>
        <w:rPr>
          <w:sz w:val="22"/>
          <w:szCs w:val="22"/>
        </w:rPr>
      </w:pPr>
      <w:r w:rsidRPr="008E2A0F">
        <w:rPr>
          <w:sz w:val="22"/>
          <w:szCs w:val="22"/>
        </w:rPr>
        <w:t>Zamawiający zatrzymuje wadium wraz z odsetkami, a w przypadku wadium wniesionego w formie innej niż w pieniądzu, występuje odpowiednio do gwaranta lub poręczyciela z żądaniem zapłaty wadium, jeżeli:</w:t>
      </w:r>
    </w:p>
    <w:p w14:paraId="14AAD138" w14:textId="77777777" w:rsidR="003D585B" w:rsidRPr="008E2A0F" w:rsidRDefault="003D585B" w:rsidP="002C793E">
      <w:pPr>
        <w:pStyle w:val="Akapitzlist"/>
        <w:numPr>
          <w:ilvl w:val="1"/>
          <w:numId w:val="64"/>
        </w:numPr>
        <w:tabs>
          <w:tab w:val="left" w:pos="426"/>
          <w:tab w:val="left" w:pos="851"/>
        </w:tabs>
        <w:spacing w:after="120" w:line="23" w:lineRule="atLeast"/>
        <w:jc w:val="both"/>
        <w:rPr>
          <w:bCs/>
          <w:sz w:val="22"/>
          <w:szCs w:val="22"/>
        </w:rPr>
      </w:pPr>
      <w:r w:rsidRPr="008E2A0F">
        <w:rPr>
          <w:bCs/>
          <w:sz w:val="22"/>
          <w:szCs w:val="22"/>
        </w:rPr>
        <w:t>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ustawy, co spowodowało brak możliwości wybrania oferty złożonej przez Wykonawcę jako najkorzystniejszej.</w:t>
      </w:r>
    </w:p>
    <w:p w14:paraId="573ACE83" w14:textId="77777777" w:rsidR="003D585B" w:rsidRPr="008E2A0F" w:rsidRDefault="003D585B" w:rsidP="002C793E">
      <w:pPr>
        <w:pStyle w:val="Akapitzlist"/>
        <w:numPr>
          <w:ilvl w:val="1"/>
          <w:numId w:val="64"/>
        </w:numPr>
        <w:tabs>
          <w:tab w:val="left" w:pos="426"/>
          <w:tab w:val="left" w:pos="851"/>
        </w:tabs>
        <w:spacing w:after="120" w:line="23" w:lineRule="atLeast"/>
        <w:jc w:val="both"/>
        <w:rPr>
          <w:bCs/>
          <w:sz w:val="22"/>
          <w:szCs w:val="22"/>
        </w:rPr>
      </w:pPr>
      <w:r w:rsidRPr="008E2A0F">
        <w:rPr>
          <w:sz w:val="22"/>
          <w:szCs w:val="22"/>
        </w:rPr>
        <w:t>Wykonawca, którego oferta została wybrana:</w:t>
      </w:r>
    </w:p>
    <w:p w14:paraId="06116DE8" w14:textId="77777777" w:rsidR="003D585B" w:rsidRPr="008E2A0F" w:rsidRDefault="003D585B" w:rsidP="002C793E">
      <w:pPr>
        <w:pStyle w:val="Akapitzlist"/>
        <w:numPr>
          <w:ilvl w:val="0"/>
          <w:numId w:val="115"/>
        </w:numPr>
        <w:spacing w:after="120" w:line="23" w:lineRule="atLeast"/>
        <w:ind w:left="1134"/>
        <w:jc w:val="both"/>
        <w:rPr>
          <w:sz w:val="22"/>
          <w:szCs w:val="22"/>
        </w:rPr>
      </w:pPr>
      <w:r w:rsidRPr="008E2A0F">
        <w:rPr>
          <w:sz w:val="22"/>
          <w:szCs w:val="22"/>
        </w:rPr>
        <w:t>odmówił podpisania umowy w sprawie zamówienia publicznego na warunkach określonych w ofercie;</w:t>
      </w:r>
    </w:p>
    <w:p w14:paraId="65B2097D" w14:textId="77777777" w:rsidR="003D585B" w:rsidRPr="008E2A0F" w:rsidRDefault="003D585B" w:rsidP="002C793E">
      <w:pPr>
        <w:pStyle w:val="Akapitzlist"/>
        <w:numPr>
          <w:ilvl w:val="0"/>
          <w:numId w:val="115"/>
        </w:numPr>
        <w:spacing w:after="120" w:line="23" w:lineRule="atLeast"/>
        <w:ind w:left="1134"/>
        <w:jc w:val="both"/>
        <w:rPr>
          <w:sz w:val="22"/>
          <w:szCs w:val="22"/>
        </w:rPr>
      </w:pPr>
      <w:r w:rsidRPr="008E2A0F">
        <w:rPr>
          <w:sz w:val="22"/>
          <w:szCs w:val="22"/>
        </w:rPr>
        <w:t>nie wniósł wymaganego zabezpieczenia należytego wykonania umowy;</w:t>
      </w:r>
    </w:p>
    <w:p w14:paraId="2712CFCD" w14:textId="12446BE4" w:rsidR="003D585B" w:rsidRPr="008E2A0F" w:rsidRDefault="006B6CA5" w:rsidP="002C793E">
      <w:pPr>
        <w:pStyle w:val="Akapitzlist"/>
        <w:numPr>
          <w:ilvl w:val="1"/>
          <w:numId w:val="64"/>
        </w:numPr>
        <w:tabs>
          <w:tab w:val="left" w:pos="426"/>
          <w:tab w:val="left" w:pos="851"/>
        </w:tabs>
        <w:spacing w:after="120" w:line="23" w:lineRule="atLeast"/>
        <w:jc w:val="both"/>
        <w:rPr>
          <w:bCs/>
          <w:sz w:val="22"/>
          <w:szCs w:val="22"/>
        </w:rPr>
      </w:pPr>
      <w:r>
        <w:rPr>
          <w:sz w:val="22"/>
          <w:szCs w:val="22"/>
        </w:rPr>
        <w:t>z</w:t>
      </w:r>
      <w:r w:rsidR="003D585B" w:rsidRPr="008E2A0F">
        <w:rPr>
          <w:sz w:val="22"/>
          <w:szCs w:val="22"/>
        </w:rPr>
        <w:t>awarcie umowy w sprawie niniejszego zamówienia publicznego stanie się niemożliwe z przyczyn leżących po stronie Wykonawcy.</w:t>
      </w:r>
    </w:p>
    <w:p w14:paraId="71C07049" w14:textId="77777777" w:rsidR="003D585B" w:rsidRPr="008E2A0F" w:rsidRDefault="003D585B" w:rsidP="002C793E">
      <w:pPr>
        <w:pStyle w:val="Akapitzlist"/>
        <w:numPr>
          <w:ilvl w:val="0"/>
          <w:numId w:val="64"/>
        </w:numPr>
        <w:spacing w:after="600" w:line="23" w:lineRule="atLeast"/>
        <w:ind w:left="567" w:hanging="567"/>
        <w:jc w:val="both"/>
        <w:rPr>
          <w:sz w:val="22"/>
          <w:szCs w:val="22"/>
          <w:u w:val="single"/>
        </w:rPr>
      </w:pPr>
      <w:r w:rsidRPr="008E2A0F">
        <w:rPr>
          <w:sz w:val="22"/>
          <w:szCs w:val="22"/>
        </w:rPr>
        <w:lastRenderedPageBreak/>
        <w:t>Jeżeli Wykonawca jest podmiotem niepodlegającym reżimowi prawa polskiego i właściwości sądów polskich, w treści gwarancji musi figurować zapis o poddaniu sporów wynikających z wadium prawu polskiemu i polskiemu sądownictwu.</w:t>
      </w:r>
    </w:p>
    <w:p w14:paraId="71E84973" w14:textId="65C33983" w:rsidR="00EC1688" w:rsidRPr="008E2A0F" w:rsidRDefault="00A16332" w:rsidP="008E2A0F">
      <w:pPr>
        <w:pBdr>
          <w:bottom w:val="single" w:sz="4" w:space="1" w:color="auto"/>
        </w:pBdr>
        <w:tabs>
          <w:tab w:val="left" w:pos="2127"/>
        </w:tabs>
        <w:spacing w:after="120" w:line="23" w:lineRule="atLeast"/>
        <w:jc w:val="both"/>
        <w:rPr>
          <w:b/>
          <w:sz w:val="22"/>
          <w:szCs w:val="22"/>
        </w:rPr>
      </w:pPr>
      <w:r w:rsidRPr="008E2A0F">
        <w:rPr>
          <w:b/>
          <w:sz w:val="22"/>
          <w:szCs w:val="22"/>
        </w:rPr>
        <w:t>ROZDZIAŁ XX</w:t>
      </w:r>
      <w:r w:rsidR="0042417D" w:rsidRPr="008E2A0F">
        <w:rPr>
          <w:b/>
          <w:sz w:val="22"/>
          <w:szCs w:val="22"/>
        </w:rPr>
        <w:t>I</w:t>
      </w:r>
      <w:r w:rsidR="00341D83" w:rsidRPr="008E2A0F">
        <w:rPr>
          <w:b/>
          <w:sz w:val="22"/>
          <w:szCs w:val="22"/>
        </w:rPr>
        <w:t>II</w:t>
      </w:r>
      <w:r w:rsidR="00CA7251" w:rsidRPr="008E2A0F">
        <w:rPr>
          <w:b/>
          <w:sz w:val="22"/>
          <w:szCs w:val="22"/>
        </w:rPr>
        <w:t xml:space="preserve">. </w:t>
      </w:r>
      <w:r w:rsidR="00CA7251" w:rsidRPr="008E2A0F">
        <w:rPr>
          <w:b/>
          <w:sz w:val="22"/>
          <w:szCs w:val="22"/>
        </w:rPr>
        <w:tab/>
      </w:r>
      <w:r w:rsidR="00EC1688" w:rsidRPr="008E2A0F">
        <w:rPr>
          <w:b/>
          <w:sz w:val="22"/>
          <w:szCs w:val="22"/>
        </w:rPr>
        <w:t>SPOSÓB ORAZ TERMIN SKŁADANIA OFERT</w:t>
      </w:r>
    </w:p>
    <w:p w14:paraId="06803A88" w14:textId="3B368ADE" w:rsidR="00EA59E3" w:rsidRPr="008E2A0F" w:rsidRDefault="00EA59E3" w:rsidP="00A45494">
      <w:pPr>
        <w:pStyle w:val="Tekstpodstawowy"/>
        <w:numPr>
          <w:ilvl w:val="0"/>
          <w:numId w:val="6"/>
        </w:numPr>
        <w:tabs>
          <w:tab w:val="left" w:pos="567"/>
        </w:tabs>
        <w:spacing w:after="120" w:line="23" w:lineRule="atLeast"/>
        <w:ind w:right="130"/>
        <w:jc w:val="left"/>
        <w:rPr>
          <w:b/>
          <w:bCs/>
          <w:sz w:val="22"/>
          <w:szCs w:val="22"/>
        </w:rPr>
      </w:pPr>
      <w:bookmarkStart w:id="17" w:name="_Hlk72147816"/>
      <w:r w:rsidRPr="008E2A0F">
        <w:rPr>
          <w:color w:val="000000"/>
          <w:sz w:val="22"/>
          <w:szCs w:val="22"/>
        </w:rPr>
        <w:t xml:space="preserve">Ofertę wraz z wymaganymi dokumentami należy </w:t>
      </w:r>
      <w:r w:rsidR="00CF488D" w:rsidRPr="008E2A0F">
        <w:rPr>
          <w:color w:val="000000"/>
          <w:sz w:val="22"/>
          <w:szCs w:val="22"/>
        </w:rPr>
        <w:t xml:space="preserve">złożyć za pośrednictwem </w:t>
      </w:r>
      <w:r w:rsidR="008F20C3" w:rsidRPr="008E2A0F">
        <w:rPr>
          <w:color w:val="000000"/>
          <w:sz w:val="22"/>
          <w:szCs w:val="22"/>
        </w:rPr>
        <w:t>Platform</w:t>
      </w:r>
      <w:r w:rsidR="00CF488D" w:rsidRPr="008E2A0F">
        <w:rPr>
          <w:color w:val="000000"/>
          <w:sz w:val="22"/>
          <w:szCs w:val="22"/>
        </w:rPr>
        <w:t>y</w:t>
      </w:r>
      <w:r w:rsidR="008F20C3" w:rsidRPr="008E2A0F">
        <w:rPr>
          <w:color w:val="000000"/>
          <w:sz w:val="22"/>
          <w:szCs w:val="22"/>
        </w:rPr>
        <w:t xml:space="preserve"> zakupowej -</w:t>
      </w:r>
      <w:r w:rsidRPr="008E2A0F">
        <w:rPr>
          <w:color w:val="000000"/>
          <w:sz w:val="22"/>
          <w:szCs w:val="22"/>
        </w:rPr>
        <w:t xml:space="preserve"> </w:t>
      </w:r>
      <w:hyperlink r:id="rId41" w:history="1">
        <w:r w:rsidRPr="008E2A0F">
          <w:rPr>
            <w:color w:val="1155CC"/>
            <w:sz w:val="22"/>
            <w:szCs w:val="22"/>
            <w:u w:val="single"/>
          </w:rPr>
          <w:t>platformazakupowa.pl</w:t>
        </w:r>
      </w:hyperlink>
      <w:r w:rsidRPr="008E2A0F">
        <w:rPr>
          <w:color w:val="000000"/>
          <w:sz w:val="22"/>
          <w:szCs w:val="22"/>
        </w:rPr>
        <w:t xml:space="preserve"> </w:t>
      </w:r>
      <w:r w:rsidR="008F20C3" w:rsidRPr="008E2A0F">
        <w:rPr>
          <w:color w:val="000000"/>
          <w:sz w:val="22"/>
          <w:szCs w:val="22"/>
        </w:rPr>
        <w:t>dostępnej pod adresem</w:t>
      </w:r>
      <w:r w:rsidRPr="008E2A0F">
        <w:rPr>
          <w:color w:val="000000"/>
          <w:sz w:val="22"/>
          <w:szCs w:val="22"/>
        </w:rPr>
        <w:t xml:space="preserve">:  </w:t>
      </w:r>
      <w:hyperlink r:id="rId42" w:history="1">
        <w:r w:rsidRPr="008E2A0F">
          <w:rPr>
            <w:rStyle w:val="Hipercze"/>
            <w:b/>
            <w:sz w:val="22"/>
            <w:szCs w:val="22"/>
          </w:rPr>
          <w:t>https://platformazakupowa.pl/pn/psary</w:t>
        </w:r>
        <w:r w:rsidRPr="008E2A0F">
          <w:rPr>
            <w:rStyle w:val="Hipercze"/>
            <w:b/>
            <w:sz w:val="22"/>
            <w:szCs w:val="22"/>
            <w:u w:val="none"/>
          </w:rPr>
          <w:t xml:space="preserve"> </w:t>
        </w:r>
      </w:hyperlink>
      <w:r w:rsidRPr="008E2A0F">
        <w:rPr>
          <w:b/>
          <w:sz w:val="22"/>
          <w:szCs w:val="22"/>
        </w:rPr>
        <w:t xml:space="preserve"> </w:t>
      </w:r>
      <w:r w:rsidRPr="008E2A0F">
        <w:rPr>
          <w:b/>
          <w:color w:val="0000FF"/>
          <w:sz w:val="22"/>
          <w:szCs w:val="22"/>
        </w:rPr>
        <w:t xml:space="preserve">, </w:t>
      </w:r>
      <w:r w:rsidR="0006168D" w:rsidRPr="008E2A0F">
        <w:rPr>
          <w:b/>
          <w:sz w:val="22"/>
          <w:szCs w:val="22"/>
        </w:rPr>
        <w:t xml:space="preserve">nie później niż do dnia </w:t>
      </w:r>
      <w:r w:rsidR="00935E04">
        <w:rPr>
          <w:b/>
          <w:bCs/>
          <w:sz w:val="22"/>
          <w:szCs w:val="22"/>
          <w:highlight w:val="lightGray"/>
        </w:rPr>
        <w:t>30.12</w:t>
      </w:r>
      <w:r w:rsidR="00F029FD" w:rsidRPr="008E2A0F">
        <w:rPr>
          <w:b/>
          <w:bCs/>
          <w:sz w:val="22"/>
          <w:szCs w:val="22"/>
          <w:highlight w:val="lightGray"/>
        </w:rPr>
        <w:t>.</w:t>
      </w:r>
      <w:r w:rsidRPr="008E2A0F">
        <w:rPr>
          <w:b/>
          <w:bCs/>
          <w:sz w:val="22"/>
          <w:szCs w:val="22"/>
          <w:highlight w:val="lightGray"/>
        </w:rPr>
        <w:t>202</w:t>
      </w:r>
      <w:r w:rsidR="00935E04">
        <w:rPr>
          <w:b/>
          <w:bCs/>
          <w:sz w:val="22"/>
          <w:szCs w:val="22"/>
          <w:highlight w:val="lightGray"/>
        </w:rPr>
        <w:t>1</w:t>
      </w:r>
      <w:r w:rsidRPr="008E2A0F">
        <w:rPr>
          <w:b/>
          <w:bCs/>
          <w:sz w:val="22"/>
          <w:szCs w:val="22"/>
          <w:highlight w:val="lightGray"/>
        </w:rPr>
        <w:t xml:space="preserve"> r. do godziny 12:00.</w:t>
      </w:r>
    </w:p>
    <w:bookmarkEnd w:id="17"/>
    <w:p w14:paraId="00521D5F" w14:textId="77777777" w:rsidR="00EA59E3" w:rsidRPr="008E2A0F"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8E2A0F">
        <w:rPr>
          <w:color w:val="000000"/>
          <w:sz w:val="22"/>
          <w:szCs w:val="22"/>
        </w:rPr>
        <w:t>Do oferty należy dołączyć wszystkie wymagane w SWZ dokumenty.</w:t>
      </w:r>
    </w:p>
    <w:p w14:paraId="693D79B1" w14:textId="77777777" w:rsidR="00EA59E3" w:rsidRPr="008E2A0F"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8E2A0F">
        <w:rPr>
          <w:color w:val="000000"/>
          <w:sz w:val="22"/>
          <w:szCs w:val="22"/>
        </w:rPr>
        <w:t>Po wypełnieniu Formularza składania oferty lub wniosku i dołączenia  wszystkich wymaganych załączników należy kliknąć przycisk „Przejdź do podsumowania”.</w:t>
      </w:r>
    </w:p>
    <w:p w14:paraId="7672745C" w14:textId="65EBBB0E" w:rsidR="00EA59E3" w:rsidRPr="008E2A0F"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8E2A0F">
        <w:rPr>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43" w:history="1">
        <w:r w:rsidRPr="008E2A0F">
          <w:rPr>
            <w:color w:val="1155CC"/>
            <w:sz w:val="22"/>
            <w:szCs w:val="22"/>
            <w:u w:val="single"/>
          </w:rPr>
          <w:t>platformazakupowa.pl</w:t>
        </w:r>
      </w:hyperlink>
      <w:r w:rsidRPr="008E2A0F">
        <w:rPr>
          <w:color w:val="000000"/>
          <w:sz w:val="22"/>
          <w:szCs w:val="22"/>
        </w:rPr>
        <w:t xml:space="preserve">, Wykonawca powinien złożyć podpis bezpośrednio na dokumentach przesłanych za pośrednictwem </w:t>
      </w:r>
      <w:hyperlink r:id="rId44" w:history="1">
        <w:r w:rsidRPr="008E2A0F">
          <w:rPr>
            <w:color w:val="1155CC"/>
            <w:sz w:val="22"/>
            <w:szCs w:val="22"/>
            <w:u w:val="single"/>
          </w:rPr>
          <w:t>platformazakupowa.pl</w:t>
        </w:r>
      </w:hyperlink>
      <w:r w:rsidRPr="008E2A0F">
        <w:rPr>
          <w:color w:val="000000"/>
          <w:sz w:val="22"/>
          <w:szCs w:val="22"/>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t>
      </w:r>
      <w:r w:rsidR="006B6CA5">
        <w:rPr>
          <w:color w:val="000000"/>
          <w:sz w:val="22"/>
          <w:szCs w:val="22"/>
        </w:rPr>
        <w:br/>
      </w:r>
      <w:r w:rsidRPr="008E2A0F">
        <w:rPr>
          <w:color w:val="000000"/>
          <w:sz w:val="22"/>
          <w:szCs w:val="22"/>
        </w:rPr>
        <w:t>w postaci lub formie elektronicznej i opatruje się odpowiednio w odniesieniu do wartości postępowania kwalifikowanym podpisem elektronicznym, podpisem zaufanym lub podpisem osobistym.</w:t>
      </w:r>
    </w:p>
    <w:p w14:paraId="1FE6EA41" w14:textId="7E2968F2" w:rsidR="00EA59E3" w:rsidRPr="008E2A0F"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8E2A0F">
        <w:rPr>
          <w:color w:val="000000"/>
          <w:sz w:val="22"/>
          <w:szCs w:val="22"/>
        </w:rPr>
        <w:t xml:space="preserve">Za datę złożenia oferty przyjmuje się datę jej przekazania w systemie (platformie) w drugim kroku składania oferty poprzez kliknięcie przycisku </w:t>
      </w:r>
      <w:r w:rsidR="00925B9D" w:rsidRPr="008E2A0F">
        <w:rPr>
          <w:color w:val="000000"/>
          <w:sz w:val="22"/>
          <w:szCs w:val="22"/>
        </w:rPr>
        <w:t>„</w:t>
      </w:r>
      <w:r w:rsidRPr="008E2A0F">
        <w:rPr>
          <w:color w:val="000000"/>
          <w:sz w:val="22"/>
          <w:szCs w:val="22"/>
        </w:rPr>
        <w:t>Złóż ofertę” i wyświetlenie się komunikatu, że oferta została zaszyfrowana i złożona.</w:t>
      </w:r>
    </w:p>
    <w:p w14:paraId="78B58AC3" w14:textId="77777777" w:rsidR="00EA59E3" w:rsidRPr="008E2A0F"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8E2A0F">
        <w:rPr>
          <w:color w:val="000000"/>
          <w:sz w:val="22"/>
          <w:szCs w:val="22"/>
        </w:rPr>
        <w:t>Szczegółowa instrukcja dla Wykonawców dotycząca złożenia, zmiany i wycofania oferty znajduje się na stronie internetowej pod adresem: </w:t>
      </w:r>
    </w:p>
    <w:p w14:paraId="67996229" w14:textId="77777777" w:rsidR="00EA59E3" w:rsidRPr="008E2A0F" w:rsidRDefault="008E003A" w:rsidP="00A45494">
      <w:pPr>
        <w:spacing w:after="720" w:line="23" w:lineRule="atLeast"/>
        <w:ind w:left="567"/>
        <w:jc w:val="both"/>
        <w:textAlignment w:val="baseline"/>
        <w:rPr>
          <w:color w:val="000000"/>
          <w:sz w:val="22"/>
          <w:szCs w:val="22"/>
        </w:rPr>
      </w:pPr>
      <w:hyperlink r:id="rId45" w:history="1">
        <w:r w:rsidR="00EA59E3" w:rsidRPr="008E2A0F">
          <w:rPr>
            <w:color w:val="1155CC"/>
            <w:sz w:val="22"/>
            <w:szCs w:val="22"/>
            <w:u w:val="single"/>
          </w:rPr>
          <w:t>https://platformazakupowa.pl/strona/45-instrukcje</w:t>
        </w:r>
      </w:hyperlink>
    </w:p>
    <w:p w14:paraId="2AE5B73B" w14:textId="6CC4219B" w:rsidR="0042417D" w:rsidRPr="008E2A0F" w:rsidRDefault="0042417D" w:rsidP="008E2A0F">
      <w:pPr>
        <w:pBdr>
          <w:bottom w:val="single" w:sz="4" w:space="1" w:color="auto"/>
        </w:pBdr>
        <w:tabs>
          <w:tab w:val="left" w:pos="567"/>
          <w:tab w:val="left" w:pos="2127"/>
        </w:tabs>
        <w:spacing w:after="120" w:line="23" w:lineRule="atLeast"/>
        <w:jc w:val="both"/>
        <w:rPr>
          <w:b/>
          <w:sz w:val="22"/>
          <w:szCs w:val="22"/>
        </w:rPr>
      </w:pPr>
      <w:r w:rsidRPr="008E2A0F">
        <w:rPr>
          <w:b/>
          <w:sz w:val="22"/>
          <w:szCs w:val="22"/>
        </w:rPr>
        <w:t>ROZDZIAŁ XX</w:t>
      </w:r>
      <w:r w:rsidR="00341D83" w:rsidRPr="008E2A0F">
        <w:rPr>
          <w:b/>
          <w:sz w:val="22"/>
          <w:szCs w:val="22"/>
        </w:rPr>
        <w:t>IV</w:t>
      </w:r>
      <w:r w:rsidR="00D171A6" w:rsidRPr="008E2A0F">
        <w:rPr>
          <w:b/>
          <w:sz w:val="22"/>
          <w:szCs w:val="22"/>
        </w:rPr>
        <w:t xml:space="preserve">. </w:t>
      </w:r>
      <w:r w:rsidR="00D171A6" w:rsidRPr="008E2A0F">
        <w:rPr>
          <w:b/>
          <w:sz w:val="22"/>
          <w:szCs w:val="22"/>
        </w:rPr>
        <w:tab/>
      </w:r>
      <w:r w:rsidRPr="008E2A0F">
        <w:rPr>
          <w:b/>
          <w:sz w:val="22"/>
          <w:szCs w:val="22"/>
        </w:rPr>
        <w:t>TERMIN ZWIĄZANIA OFERTĄ</w:t>
      </w:r>
    </w:p>
    <w:p w14:paraId="74B724A6" w14:textId="444343E5" w:rsidR="0042417D" w:rsidRPr="008E2A0F" w:rsidRDefault="0042417D" w:rsidP="00A45494">
      <w:pPr>
        <w:pStyle w:val="Tekstpodstawowy"/>
        <w:tabs>
          <w:tab w:val="left" w:pos="2127"/>
        </w:tabs>
        <w:spacing w:after="600" w:line="23" w:lineRule="atLeast"/>
        <w:rPr>
          <w:b/>
          <w:bCs/>
          <w:sz w:val="22"/>
          <w:szCs w:val="22"/>
        </w:rPr>
      </w:pPr>
      <w:bookmarkStart w:id="18" w:name="_Hlk72148016"/>
      <w:r w:rsidRPr="008E2A0F">
        <w:rPr>
          <w:sz w:val="22"/>
          <w:szCs w:val="22"/>
        </w:rPr>
        <w:t xml:space="preserve">Termin związania ofertą </w:t>
      </w:r>
      <w:r w:rsidR="00EA59E3" w:rsidRPr="008E2A0F">
        <w:rPr>
          <w:sz w:val="22"/>
          <w:szCs w:val="22"/>
        </w:rPr>
        <w:t xml:space="preserve">30 dni i </w:t>
      </w:r>
      <w:r w:rsidRPr="008E2A0F">
        <w:rPr>
          <w:sz w:val="22"/>
          <w:szCs w:val="22"/>
        </w:rPr>
        <w:t xml:space="preserve">upływa w dniu </w:t>
      </w:r>
      <w:r w:rsidR="00935E04">
        <w:rPr>
          <w:b/>
          <w:bCs/>
          <w:sz w:val="22"/>
          <w:szCs w:val="22"/>
          <w:highlight w:val="lightGray"/>
        </w:rPr>
        <w:t>28.01.</w:t>
      </w:r>
      <w:r w:rsidR="00185EA1" w:rsidRPr="008E2A0F">
        <w:rPr>
          <w:b/>
          <w:bCs/>
          <w:sz w:val="22"/>
          <w:szCs w:val="22"/>
          <w:highlight w:val="lightGray"/>
        </w:rPr>
        <w:t>202</w:t>
      </w:r>
      <w:r w:rsidR="00935E04">
        <w:rPr>
          <w:b/>
          <w:bCs/>
          <w:sz w:val="22"/>
          <w:szCs w:val="22"/>
          <w:highlight w:val="lightGray"/>
        </w:rPr>
        <w:t>2</w:t>
      </w:r>
      <w:r w:rsidR="00566B22" w:rsidRPr="008E2A0F">
        <w:rPr>
          <w:b/>
          <w:bCs/>
          <w:sz w:val="22"/>
          <w:szCs w:val="22"/>
          <w:highlight w:val="lightGray"/>
        </w:rPr>
        <w:t xml:space="preserve"> r.</w:t>
      </w:r>
      <w:r w:rsidR="00C722CC" w:rsidRPr="008E2A0F">
        <w:rPr>
          <w:b/>
          <w:bCs/>
          <w:sz w:val="22"/>
          <w:szCs w:val="22"/>
        </w:rPr>
        <w:t xml:space="preserve"> – dla części 1 i części 2.</w:t>
      </w:r>
    </w:p>
    <w:bookmarkEnd w:id="18"/>
    <w:p w14:paraId="5D1AA92B" w14:textId="7FF3F166" w:rsidR="00D171A6" w:rsidRPr="008E2A0F" w:rsidRDefault="0042417D" w:rsidP="008E2A0F">
      <w:pPr>
        <w:tabs>
          <w:tab w:val="left" w:pos="567"/>
          <w:tab w:val="left" w:pos="2127"/>
        </w:tabs>
        <w:spacing w:after="120" w:line="23" w:lineRule="atLeast"/>
        <w:jc w:val="both"/>
        <w:rPr>
          <w:b/>
          <w:sz w:val="22"/>
          <w:szCs w:val="22"/>
        </w:rPr>
      </w:pPr>
      <w:r w:rsidRPr="008E2A0F">
        <w:rPr>
          <w:b/>
          <w:sz w:val="22"/>
          <w:szCs w:val="22"/>
        </w:rPr>
        <w:t>ROZDZIAŁ XX</w:t>
      </w:r>
      <w:r w:rsidR="00341D83" w:rsidRPr="008E2A0F">
        <w:rPr>
          <w:b/>
          <w:sz w:val="22"/>
          <w:szCs w:val="22"/>
        </w:rPr>
        <w:t>V</w:t>
      </w:r>
      <w:r w:rsidR="00D171A6" w:rsidRPr="008E2A0F">
        <w:rPr>
          <w:b/>
          <w:sz w:val="22"/>
          <w:szCs w:val="22"/>
        </w:rPr>
        <w:t xml:space="preserve">. </w:t>
      </w:r>
      <w:r w:rsidR="00D171A6" w:rsidRPr="008E2A0F">
        <w:rPr>
          <w:b/>
          <w:sz w:val="22"/>
          <w:szCs w:val="22"/>
        </w:rPr>
        <w:tab/>
      </w:r>
      <w:r w:rsidRPr="008E2A0F">
        <w:rPr>
          <w:b/>
          <w:sz w:val="22"/>
          <w:szCs w:val="22"/>
        </w:rPr>
        <w:t>TERMIN OTWARCIA OFERT</w:t>
      </w:r>
      <w:r w:rsidR="00D171A6" w:rsidRPr="008E2A0F">
        <w:rPr>
          <w:b/>
          <w:sz w:val="22"/>
          <w:szCs w:val="22"/>
        </w:rPr>
        <w:t xml:space="preserve"> </w:t>
      </w:r>
    </w:p>
    <w:p w14:paraId="30910C72" w14:textId="1698C671" w:rsidR="0042417D" w:rsidRPr="008E2A0F" w:rsidRDefault="00D171A6" w:rsidP="008E2A0F">
      <w:pPr>
        <w:pBdr>
          <w:bottom w:val="single" w:sz="4" w:space="1" w:color="auto"/>
        </w:pBdr>
        <w:tabs>
          <w:tab w:val="left" w:pos="567"/>
          <w:tab w:val="left" w:pos="2127"/>
        </w:tabs>
        <w:spacing w:after="120" w:line="23" w:lineRule="atLeast"/>
        <w:jc w:val="both"/>
        <w:rPr>
          <w:b/>
          <w:sz w:val="22"/>
          <w:szCs w:val="22"/>
        </w:rPr>
      </w:pPr>
      <w:r w:rsidRPr="008E2A0F">
        <w:rPr>
          <w:b/>
          <w:sz w:val="22"/>
          <w:szCs w:val="22"/>
        </w:rPr>
        <w:tab/>
      </w:r>
      <w:r w:rsidRPr="008E2A0F">
        <w:rPr>
          <w:b/>
          <w:sz w:val="22"/>
          <w:szCs w:val="22"/>
        </w:rPr>
        <w:tab/>
      </w:r>
      <w:r w:rsidR="0042417D" w:rsidRPr="008E2A0F">
        <w:rPr>
          <w:b/>
          <w:sz w:val="22"/>
          <w:szCs w:val="22"/>
        </w:rPr>
        <w:t>CZYNNOŚCI ZWIĄZANE Z OTWARCIEM OFERT</w:t>
      </w:r>
    </w:p>
    <w:p w14:paraId="5CF00FE2" w14:textId="7D8D636C" w:rsidR="0006168D" w:rsidRPr="00BF2FD9" w:rsidRDefault="00EA59E3" w:rsidP="008E2A0F">
      <w:pPr>
        <w:pStyle w:val="Tekstpodstawowy"/>
        <w:numPr>
          <w:ilvl w:val="0"/>
          <w:numId w:val="3"/>
        </w:numPr>
        <w:spacing w:after="120" w:line="23" w:lineRule="atLeast"/>
        <w:rPr>
          <w:b/>
          <w:bCs/>
          <w:sz w:val="22"/>
          <w:szCs w:val="22"/>
        </w:rPr>
      </w:pPr>
      <w:bookmarkStart w:id="19" w:name="_Hlk72148152"/>
      <w:bookmarkStart w:id="20" w:name="_Hlk61446340"/>
      <w:r w:rsidRPr="00BF2FD9">
        <w:rPr>
          <w:color w:val="000000"/>
          <w:sz w:val="22"/>
          <w:szCs w:val="22"/>
        </w:rPr>
        <w:t xml:space="preserve">Otwarcie ofert </w:t>
      </w:r>
      <w:r w:rsidR="0006168D" w:rsidRPr="00BF2FD9">
        <w:rPr>
          <w:color w:val="000000"/>
          <w:sz w:val="22"/>
          <w:szCs w:val="22"/>
        </w:rPr>
        <w:t xml:space="preserve">nastąpi w siedzibie Zamawiającego, w dniu </w:t>
      </w:r>
      <w:r w:rsidR="00935E04">
        <w:rPr>
          <w:b/>
          <w:bCs/>
          <w:color w:val="000000"/>
          <w:sz w:val="22"/>
          <w:szCs w:val="22"/>
          <w:highlight w:val="lightGray"/>
        </w:rPr>
        <w:t>30.</w:t>
      </w:r>
      <w:r w:rsidR="007D2C38">
        <w:rPr>
          <w:b/>
          <w:bCs/>
          <w:color w:val="000000"/>
          <w:sz w:val="22"/>
          <w:szCs w:val="22"/>
          <w:highlight w:val="lightGray"/>
        </w:rPr>
        <w:t>12</w:t>
      </w:r>
      <w:r w:rsidR="00935E04">
        <w:rPr>
          <w:b/>
          <w:bCs/>
          <w:color w:val="000000"/>
          <w:sz w:val="22"/>
          <w:szCs w:val="22"/>
          <w:highlight w:val="lightGray"/>
        </w:rPr>
        <w:t>.</w:t>
      </w:r>
      <w:r w:rsidR="0006168D" w:rsidRPr="00BF2FD9">
        <w:rPr>
          <w:b/>
          <w:bCs/>
          <w:color w:val="000000"/>
          <w:sz w:val="22"/>
          <w:szCs w:val="22"/>
          <w:highlight w:val="lightGray"/>
        </w:rPr>
        <w:t>202</w:t>
      </w:r>
      <w:r w:rsidR="00935E04">
        <w:rPr>
          <w:b/>
          <w:bCs/>
          <w:color w:val="000000"/>
          <w:sz w:val="22"/>
          <w:szCs w:val="22"/>
          <w:highlight w:val="lightGray"/>
        </w:rPr>
        <w:t xml:space="preserve">1 </w:t>
      </w:r>
      <w:r w:rsidR="0006168D" w:rsidRPr="00BF2FD9">
        <w:rPr>
          <w:b/>
          <w:bCs/>
          <w:color w:val="000000"/>
          <w:sz w:val="22"/>
          <w:szCs w:val="22"/>
          <w:highlight w:val="lightGray"/>
        </w:rPr>
        <w:t>r. o godz. 12:30</w:t>
      </w:r>
      <w:r w:rsidR="0006168D" w:rsidRPr="00BF2FD9">
        <w:rPr>
          <w:b/>
          <w:bCs/>
          <w:color w:val="000000"/>
          <w:sz w:val="22"/>
          <w:szCs w:val="22"/>
        </w:rPr>
        <w:t xml:space="preserve">, </w:t>
      </w:r>
      <w:r w:rsidR="00A45494" w:rsidRPr="00BF2FD9">
        <w:rPr>
          <w:b/>
          <w:bCs/>
          <w:color w:val="000000"/>
          <w:sz w:val="22"/>
          <w:szCs w:val="22"/>
        </w:rPr>
        <w:br/>
      </w:r>
      <w:r w:rsidR="0006168D" w:rsidRPr="00BF2FD9">
        <w:rPr>
          <w:color w:val="000000"/>
          <w:sz w:val="22"/>
          <w:szCs w:val="22"/>
        </w:rPr>
        <w:t>w pok. 203 II piętro, na komputerze Zamawiającego, po odszyfrowaniu i pobraniu z Platformy zakupowej złożonych ofert.</w:t>
      </w:r>
    </w:p>
    <w:bookmarkEnd w:id="19"/>
    <w:p w14:paraId="117E099A" w14:textId="5E012C42" w:rsidR="00EA59E3" w:rsidRPr="00A45494" w:rsidRDefault="00EA59E3" w:rsidP="008E2A0F">
      <w:pPr>
        <w:pStyle w:val="Tekstpodstawowy"/>
        <w:numPr>
          <w:ilvl w:val="0"/>
          <w:numId w:val="3"/>
        </w:numPr>
        <w:spacing w:after="120" w:line="23" w:lineRule="atLeast"/>
        <w:rPr>
          <w:b/>
          <w:bCs/>
          <w:sz w:val="22"/>
          <w:szCs w:val="22"/>
        </w:rPr>
      </w:pPr>
      <w:r w:rsidRPr="00A45494">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431BB5" w14:textId="77777777" w:rsidR="00EA59E3" w:rsidRPr="008E2A0F" w:rsidRDefault="00EA59E3" w:rsidP="008E2A0F">
      <w:pPr>
        <w:pStyle w:val="Tekstpodstawowy"/>
        <w:numPr>
          <w:ilvl w:val="0"/>
          <w:numId w:val="3"/>
        </w:numPr>
        <w:spacing w:after="120" w:line="23" w:lineRule="atLeast"/>
        <w:rPr>
          <w:sz w:val="22"/>
          <w:szCs w:val="22"/>
        </w:rPr>
      </w:pPr>
      <w:r w:rsidRPr="008E2A0F">
        <w:rPr>
          <w:color w:val="000000"/>
          <w:sz w:val="22"/>
          <w:szCs w:val="22"/>
        </w:rPr>
        <w:t>Zamawiający poinformuje o zmianie terminu otwarcia ofert na stronie internetowej prowadzonego postępowania.</w:t>
      </w:r>
    </w:p>
    <w:p w14:paraId="488AC286" w14:textId="77777777" w:rsidR="00EA59E3" w:rsidRPr="008E2A0F" w:rsidRDefault="00EA59E3" w:rsidP="008E2A0F">
      <w:pPr>
        <w:pStyle w:val="Tekstpodstawowy"/>
        <w:numPr>
          <w:ilvl w:val="0"/>
          <w:numId w:val="3"/>
        </w:numPr>
        <w:spacing w:after="120" w:line="23" w:lineRule="atLeast"/>
        <w:rPr>
          <w:sz w:val="22"/>
          <w:szCs w:val="22"/>
        </w:rPr>
      </w:pPr>
      <w:r w:rsidRPr="008E2A0F">
        <w:rPr>
          <w:color w:val="000000"/>
          <w:sz w:val="22"/>
          <w:szCs w:val="22"/>
        </w:rPr>
        <w:t>Zamawiający, najpóźniej przed otwarciem ofert, udostępnia na stronie internetowej prowadzonego postępowania informację o kwocie, jaką zamierza przeznaczyć na sfinansowanie zamówienia.</w:t>
      </w:r>
    </w:p>
    <w:p w14:paraId="0E556B5F" w14:textId="77777777" w:rsidR="00EA59E3" w:rsidRPr="008E2A0F" w:rsidRDefault="00EA59E3" w:rsidP="008E2A0F">
      <w:pPr>
        <w:pStyle w:val="Tekstpodstawowy"/>
        <w:numPr>
          <w:ilvl w:val="0"/>
          <w:numId w:val="3"/>
        </w:numPr>
        <w:spacing w:after="120" w:line="23" w:lineRule="atLeast"/>
        <w:rPr>
          <w:sz w:val="22"/>
          <w:szCs w:val="22"/>
        </w:rPr>
      </w:pPr>
      <w:r w:rsidRPr="008E2A0F">
        <w:rPr>
          <w:color w:val="000000"/>
          <w:sz w:val="22"/>
          <w:szCs w:val="22"/>
        </w:rPr>
        <w:lastRenderedPageBreak/>
        <w:t>Zamawiający, niezwłocznie po otwarciu ofert, udostępnia na stronie internetowej prowadzonego postępowania informacje o:</w:t>
      </w:r>
    </w:p>
    <w:p w14:paraId="7E04C312" w14:textId="77777777" w:rsidR="00EA59E3" w:rsidRPr="008E2A0F" w:rsidRDefault="00EA59E3" w:rsidP="008E2A0F">
      <w:pPr>
        <w:pStyle w:val="Tekstpodstawowy"/>
        <w:numPr>
          <w:ilvl w:val="1"/>
          <w:numId w:val="3"/>
        </w:numPr>
        <w:spacing w:after="120" w:line="23" w:lineRule="atLeast"/>
        <w:ind w:left="1134" w:hanging="567"/>
        <w:rPr>
          <w:sz w:val="22"/>
          <w:szCs w:val="22"/>
        </w:rPr>
      </w:pPr>
      <w:r w:rsidRPr="008E2A0F">
        <w:rPr>
          <w:color w:val="000000"/>
          <w:sz w:val="22"/>
          <w:szCs w:val="22"/>
        </w:rPr>
        <w:t>nazwach albo imionach i nazwiskach oraz siedzibach lub miejscach prowadzonej działalności gospodarczej albo miejscach zamieszkania Wykonawców, których oferty zostały otwarte;</w:t>
      </w:r>
    </w:p>
    <w:p w14:paraId="17BC8626" w14:textId="77777777" w:rsidR="00EA59E3" w:rsidRPr="008E2A0F" w:rsidRDefault="00EA59E3" w:rsidP="008E2A0F">
      <w:pPr>
        <w:pStyle w:val="Tekstpodstawowy"/>
        <w:numPr>
          <w:ilvl w:val="1"/>
          <w:numId w:val="3"/>
        </w:numPr>
        <w:spacing w:after="120" w:line="23" w:lineRule="atLeast"/>
        <w:ind w:left="1134" w:hanging="567"/>
        <w:rPr>
          <w:sz w:val="22"/>
          <w:szCs w:val="22"/>
        </w:rPr>
      </w:pPr>
      <w:r w:rsidRPr="008E2A0F">
        <w:rPr>
          <w:color w:val="000000"/>
          <w:sz w:val="22"/>
          <w:szCs w:val="22"/>
        </w:rPr>
        <w:t>cenach lub kosztach zawartych w ofertach.</w:t>
      </w:r>
    </w:p>
    <w:p w14:paraId="367315FB" w14:textId="77777777" w:rsidR="00EA59E3" w:rsidRPr="008E2A0F" w:rsidRDefault="00EA59E3" w:rsidP="008E2A0F">
      <w:pPr>
        <w:shd w:val="clear" w:color="auto" w:fill="FFFFFF"/>
        <w:spacing w:after="120" w:line="23" w:lineRule="atLeast"/>
        <w:ind w:left="567" w:hanging="567"/>
        <w:jc w:val="both"/>
        <w:rPr>
          <w:color w:val="000000"/>
          <w:sz w:val="22"/>
          <w:szCs w:val="22"/>
        </w:rPr>
      </w:pPr>
      <w:r w:rsidRPr="008E2A0F">
        <w:rPr>
          <w:color w:val="000000"/>
          <w:sz w:val="22"/>
          <w:szCs w:val="22"/>
        </w:rPr>
        <w:t>Informacja zostanie opublikowana na stronie postępowania na</w:t>
      </w:r>
      <w:hyperlink r:id="rId46" w:history="1">
        <w:r w:rsidRPr="008E2A0F">
          <w:rPr>
            <w:color w:val="1155CC"/>
            <w:sz w:val="22"/>
            <w:szCs w:val="22"/>
            <w:u w:val="single"/>
          </w:rPr>
          <w:t xml:space="preserve"> platformazakupowa.pl</w:t>
        </w:r>
      </w:hyperlink>
      <w:r w:rsidRPr="008E2A0F">
        <w:rPr>
          <w:color w:val="000000"/>
          <w:sz w:val="22"/>
          <w:szCs w:val="22"/>
        </w:rPr>
        <w:t xml:space="preserve"> w sekcji </w:t>
      </w:r>
    </w:p>
    <w:p w14:paraId="781EFE2B" w14:textId="4C05780A" w:rsidR="00EA59E3" w:rsidRPr="008E2A0F" w:rsidRDefault="00EA59E3" w:rsidP="006B6CA5">
      <w:pPr>
        <w:shd w:val="clear" w:color="auto" w:fill="FFFFFF"/>
        <w:spacing w:after="600" w:line="23" w:lineRule="atLeast"/>
        <w:ind w:left="567" w:hanging="567"/>
        <w:jc w:val="both"/>
        <w:rPr>
          <w:sz w:val="22"/>
          <w:szCs w:val="22"/>
        </w:rPr>
      </w:pPr>
      <w:r w:rsidRPr="008E2A0F">
        <w:rPr>
          <w:color w:val="000000"/>
          <w:sz w:val="22"/>
          <w:szCs w:val="22"/>
        </w:rPr>
        <w:t>,,Komunikaty”</w:t>
      </w:r>
      <w:r w:rsidR="006B6CA5">
        <w:rPr>
          <w:color w:val="000000"/>
          <w:sz w:val="22"/>
          <w:szCs w:val="22"/>
        </w:rPr>
        <w:t>.</w:t>
      </w:r>
    </w:p>
    <w:bookmarkEnd w:id="20"/>
    <w:p w14:paraId="60DD0DFD" w14:textId="5C28B0ED" w:rsidR="00A16332" w:rsidRPr="008E2A0F" w:rsidRDefault="00A16332" w:rsidP="008E2A0F">
      <w:pPr>
        <w:pStyle w:val="Tekstpodstawowy"/>
        <w:pBdr>
          <w:bottom w:val="single" w:sz="4" w:space="1" w:color="auto"/>
        </w:pBdr>
        <w:tabs>
          <w:tab w:val="left" w:pos="2127"/>
        </w:tabs>
        <w:spacing w:after="120" w:line="23" w:lineRule="atLeast"/>
        <w:rPr>
          <w:b/>
          <w:sz w:val="22"/>
          <w:szCs w:val="22"/>
        </w:rPr>
      </w:pPr>
      <w:r w:rsidRPr="008E2A0F">
        <w:rPr>
          <w:b/>
          <w:sz w:val="22"/>
          <w:szCs w:val="22"/>
        </w:rPr>
        <w:t>ROZDZIAŁ XX</w:t>
      </w:r>
      <w:r w:rsidR="00341D83" w:rsidRPr="008E2A0F">
        <w:rPr>
          <w:b/>
          <w:sz w:val="22"/>
          <w:szCs w:val="22"/>
        </w:rPr>
        <w:t>VI</w:t>
      </w:r>
      <w:r w:rsidR="001F2447" w:rsidRPr="008E2A0F">
        <w:rPr>
          <w:b/>
          <w:sz w:val="22"/>
          <w:szCs w:val="22"/>
        </w:rPr>
        <w:t xml:space="preserve">. </w:t>
      </w:r>
      <w:r w:rsidR="001F2447" w:rsidRPr="008E2A0F">
        <w:rPr>
          <w:b/>
          <w:sz w:val="22"/>
          <w:szCs w:val="22"/>
        </w:rPr>
        <w:tab/>
      </w:r>
      <w:r w:rsidR="0042417D" w:rsidRPr="008E2A0F">
        <w:rPr>
          <w:b/>
          <w:sz w:val="22"/>
          <w:szCs w:val="22"/>
        </w:rPr>
        <w:t xml:space="preserve">INFORMACJE O TRYBIE </w:t>
      </w:r>
      <w:r w:rsidRPr="008E2A0F">
        <w:rPr>
          <w:b/>
          <w:sz w:val="22"/>
          <w:szCs w:val="22"/>
        </w:rPr>
        <w:t>OCENY OFERT</w:t>
      </w:r>
    </w:p>
    <w:p w14:paraId="15AD1DAD" w14:textId="71C04CEC" w:rsidR="00164E76" w:rsidRPr="008E2A0F" w:rsidRDefault="0058033E" w:rsidP="00415F7E">
      <w:pPr>
        <w:pStyle w:val="Akapitzlist"/>
        <w:numPr>
          <w:ilvl w:val="1"/>
          <w:numId w:val="47"/>
        </w:numPr>
        <w:tabs>
          <w:tab w:val="clear" w:pos="1800"/>
        </w:tabs>
        <w:spacing w:after="120" w:line="23" w:lineRule="atLeast"/>
        <w:ind w:left="567" w:hanging="567"/>
        <w:jc w:val="both"/>
        <w:rPr>
          <w:sz w:val="22"/>
          <w:szCs w:val="22"/>
        </w:rPr>
      </w:pPr>
      <w:r w:rsidRPr="008E2A0F">
        <w:rPr>
          <w:sz w:val="22"/>
          <w:szCs w:val="22"/>
        </w:rPr>
        <w:t>Zgodnie z art. 223 ust. 1 ustawy, w</w:t>
      </w:r>
      <w:r w:rsidR="00164E76" w:rsidRPr="008E2A0F">
        <w:rPr>
          <w:sz w:val="22"/>
          <w:szCs w:val="22"/>
        </w:rPr>
        <w:t xml:space="preserve"> toku dokonywania oceny złożonych ofert Zamawiający może żądać </w:t>
      </w:r>
      <w:r w:rsidRPr="008E2A0F">
        <w:rPr>
          <w:sz w:val="22"/>
          <w:szCs w:val="22"/>
        </w:rPr>
        <w:t>od</w:t>
      </w:r>
      <w:r w:rsidR="00164E76" w:rsidRPr="008E2A0F">
        <w:rPr>
          <w:sz w:val="22"/>
          <w:szCs w:val="22"/>
        </w:rPr>
        <w:t xml:space="preserve"> Wykonawców wyjaśnień dotyczących treści złożonych ofer</w:t>
      </w:r>
      <w:r w:rsidRPr="008E2A0F">
        <w:rPr>
          <w:sz w:val="22"/>
          <w:szCs w:val="22"/>
        </w:rPr>
        <w:t>t oraz przedmiotowych środków dowodowych lub innych składanych dokumentów lub oświadczeń.</w:t>
      </w:r>
    </w:p>
    <w:p w14:paraId="7AC96C1F" w14:textId="6EC763F9" w:rsidR="004E4397" w:rsidRPr="008E2A0F" w:rsidRDefault="00164E76" w:rsidP="00415F7E">
      <w:pPr>
        <w:pStyle w:val="Akapitzlist"/>
        <w:numPr>
          <w:ilvl w:val="1"/>
          <w:numId w:val="47"/>
        </w:numPr>
        <w:tabs>
          <w:tab w:val="clear" w:pos="1800"/>
        </w:tabs>
        <w:spacing w:after="120" w:line="23" w:lineRule="atLeast"/>
        <w:ind w:left="567" w:hanging="567"/>
        <w:jc w:val="both"/>
        <w:rPr>
          <w:sz w:val="22"/>
          <w:szCs w:val="22"/>
        </w:rPr>
      </w:pPr>
      <w:r w:rsidRPr="008E2A0F">
        <w:rPr>
          <w:sz w:val="22"/>
          <w:szCs w:val="22"/>
        </w:rPr>
        <w:t>Zamawiający poprawi w ofer</w:t>
      </w:r>
      <w:r w:rsidR="0058033E" w:rsidRPr="008E2A0F">
        <w:rPr>
          <w:sz w:val="22"/>
          <w:szCs w:val="22"/>
        </w:rPr>
        <w:t>cie</w:t>
      </w:r>
      <w:r w:rsidRPr="008E2A0F">
        <w:rPr>
          <w:sz w:val="22"/>
          <w:szCs w:val="22"/>
        </w:rPr>
        <w:t xml:space="preserve"> omyłki wskazane w art. </w:t>
      </w:r>
      <w:r w:rsidR="0058033E" w:rsidRPr="008E2A0F">
        <w:rPr>
          <w:sz w:val="22"/>
          <w:szCs w:val="22"/>
        </w:rPr>
        <w:t>223</w:t>
      </w:r>
      <w:r w:rsidRPr="008E2A0F">
        <w:rPr>
          <w:sz w:val="22"/>
          <w:szCs w:val="22"/>
        </w:rPr>
        <w:t xml:space="preserve"> ust. 2 ustawy, niezwłocznie zawiadamiając o tym Wykonawcę, którego oferta zostanie poprawiona.</w:t>
      </w:r>
    </w:p>
    <w:p w14:paraId="7B813A9A" w14:textId="6C8676AC" w:rsidR="0058033E" w:rsidRPr="008E2A0F" w:rsidRDefault="0058033E" w:rsidP="00415F7E">
      <w:pPr>
        <w:pStyle w:val="Akapitzlist"/>
        <w:numPr>
          <w:ilvl w:val="1"/>
          <w:numId w:val="47"/>
        </w:numPr>
        <w:tabs>
          <w:tab w:val="clear" w:pos="1800"/>
        </w:tabs>
        <w:spacing w:after="120" w:line="23" w:lineRule="atLeast"/>
        <w:ind w:left="567" w:hanging="567"/>
        <w:jc w:val="both"/>
        <w:rPr>
          <w:sz w:val="22"/>
          <w:szCs w:val="22"/>
        </w:rPr>
      </w:pPr>
      <w:r w:rsidRPr="008E2A0F">
        <w:rPr>
          <w:sz w:val="22"/>
          <w:szCs w:val="22"/>
        </w:rPr>
        <w:t>Zamawiający odrzuci złożoną ofertę, w przypadku wystąpienia przynajmniej jednej z okoliczności</w:t>
      </w:r>
      <w:r w:rsidR="00566B22" w:rsidRPr="008E2A0F">
        <w:rPr>
          <w:sz w:val="22"/>
          <w:szCs w:val="22"/>
        </w:rPr>
        <w:t xml:space="preserve">, o których mowa </w:t>
      </w:r>
      <w:r w:rsidRPr="008E2A0F">
        <w:rPr>
          <w:sz w:val="22"/>
          <w:szCs w:val="22"/>
        </w:rPr>
        <w:t>w art. 226 ust. 1 ustawy.</w:t>
      </w:r>
    </w:p>
    <w:p w14:paraId="5EC55FE1" w14:textId="1DD1884C" w:rsidR="004E4397" w:rsidRPr="008E2A0F" w:rsidRDefault="00164E76" w:rsidP="00415F7E">
      <w:pPr>
        <w:pStyle w:val="Akapitzlist"/>
        <w:numPr>
          <w:ilvl w:val="1"/>
          <w:numId w:val="47"/>
        </w:numPr>
        <w:tabs>
          <w:tab w:val="clear" w:pos="1800"/>
        </w:tabs>
        <w:spacing w:after="120" w:line="23" w:lineRule="atLeast"/>
        <w:ind w:left="567" w:hanging="567"/>
        <w:jc w:val="both"/>
        <w:rPr>
          <w:sz w:val="22"/>
          <w:szCs w:val="22"/>
        </w:rPr>
      </w:pPr>
      <w:r w:rsidRPr="008E2A0F">
        <w:rPr>
          <w:sz w:val="22"/>
          <w:szCs w:val="22"/>
        </w:rPr>
        <w:t xml:space="preserve">W przypadku, gdy nie zostanie złożona żadna oferta niepodlegająca odrzuceniu, </w:t>
      </w:r>
      <w:r w:rsidR="0058033E" w:rsidRPr="008E2A0F">
        <w:rPr>
          <w:sz w:val="22"/>
          <w:szCs w:val="22"/>
        </w:rPr>
        <w:t>postępowanie</w:t>
      </w:r>
      <w:r w:rsidRPr="008E2A0F">
        <w:rPr>
          <w:sz w:val="22"/>
          <w:szCs w:val="22"/>
        </w:rPr>
        <w:t xml:space="preserve"> zostanie unieważnion</w:t>
      </w:r>
      <w:r w:rsidR="0058033E" w:rsidRPr="008E2A0F">
        <w:rPr>
          <w:sz w:val="22"/>
          <w:szCs w:val="22"/>
        </w:rPr>
        <w:t>e</w:t>
      </w:r>
      <w:r w:rsidRPr="008E2A0F">
        <w:rPr>
          <w:sz w:val="22"/>
          <w:szCs w:val="22"/>
        </w:rPr>
        <w:t>. Zamawiający unieważni postępowanie także w innych przypadkach, określonych w ustawie</w:t>
      </w:r>
      <w:r w:rsidR="0058033E" w:rsidRPr="008E2A0F">
        <w:rPr>
          <w:sz w:val="22"/>
          <w:szCs w:val="22"/>
        </w:rPr>
        <w:t>.</w:t>
      </w:r>
    </w:p>
    <w:p w14:paraId="13764B3E" w14:textId="5E6659A0" w:rsidR="00ED50F3" w:rsidRPr="008E2A0F" w:rsidRDefault="00ED50F3" w:rsidP="00415F7E">
      <w:pPr>
        <w:pStyle w:val="Akapitzlist"/>
        <w:numPr>
          <w:ilvl w:val="1"/>
          <w:numId w:val="47"/>
        </w:numPr>
        <w:tabs>
          <w:tab w:val="clear" w:pos="1800"/>
        </w:tabs>
        <w:spacing w:after="120" w:line="23" w:lineRule="atLeast"/>
        <w:ind w:left="567" w:hanging="567"/>
        <w:jc w:val="both"/>
        <w:rPr>
          <w:sz w:val="22"/>
          <w:szCs w:val="22"/>
        </w:rPr>
      </w:pPr>
      <w:r w:rsidRPr="008E2A0F">
        <w:rPr>
          <w:b/>
          <w:bCs/>
          <w:sz w:val="22"/>
          <w:szCs w:val="22"/>
        </w:rPr>
        <w:t>Zamawiający wezwie Wykonawcę, którego oferta została najwyżej oceniona, do złożenia w wyznaczonym terminie, nie krótszym niż 5 dni od dnia wezwania, podmiotowych środków dowodowych</w:t>
      </w:r>
      <w:r w:rsidR="003F07E1" w:rsidRPr="008E2A0F">
        <w:rPr>
          <w:b/>
          <w:bCs/>
          <w:sz w:val="22"/>
          <w:szCs w:val="22"/>
        </w:rPr>
        <w:t xml:space="preserve"> wskazanych w SWZ</w:t>
      </w:r>
      <w:r w:rsidRPr="008E2A0F">
        <w:rPr>
          <w:b/>
          <w:bCs/>
          <w:sz w:val="22"/>
          <w:szCs w:val="22"/>
        </w:rPr>
        <w:t>, aktualnych na dzień złożenia podmiotowych środków dowodowych.</w:t>
      </w:r>
    </w:p>
    <w:p w14:paraId="6CE59E7B" w14:textId="4FFA191A" w:rsidR="004E4397" w:rsidRPr="008E2A0F" w:rsidRDefault="00164E76" w:rsidP="00415F7E">
      <w:pPr>
        <w:pStyle w:val="Akapitzlist"/>
        <w:numPr>
          <w:ilvl w:val="1"/>
          <w:numId w:val="47"/>
        </w:numPr>
        <w:tabs>
          <w:tab w:val="clear" w:pos="1800"/>
        </w:tabs>
        <w:spacing w:after="120" w:line="23" w:lineRule="atLeast"/>
        <w:ind w:left="567" w:hanging="567"/>
        <w:jc w:val="both"/>
        <w:rPr>
          <w:sz w:val="22"/>
          <w:szCs w:val="22"/>
        </w:rPr>
      </w:pPr>
      <w:r w:rsidRPr="008E2A0F">
        <w:rPr>
          <w:sz w:val="22"/>
          <w:szCs w:val="22"/>
        </w:rPr>
        <w:t xml:space="preserve">Zamawiający przyzna zamówienie Wykonawcy, który złoży ofertę niepodlegającą odrzuceniu, i która zostanie </w:t>
      </w:r>
      <w:r w:rsidR="00ED50F3" w:rsidRPr="008E2A0F">
        <w:rPr>
          <w:sz w:val="22"/>
          <w:szCs w:val="22"/>
        </w:rPr>
        <w:t>najwyżej oceniona</w:t>
      </w:r>
      <w:r w:rsidRPr="008E2A0F">
        <w:rPr>
          <w:sz w:val="22"/>
          <w:szCs w:val="22"/>
        </w:rPr>
        <w:t xml:space="preserve"> (uzyska największą liczbę punktów przyznanych według kryteriów wyboru oferty określonych w niniejszej SWZ).</w:t>
      </w:r>
      <w:r w:rsidR="00496098" w:rsidRPr="008E2A0F">
        <w:rPr>
          <w:sz w:val="22"/>
          <w:szCs w:val="22"/>
        </w:rPr>
        <w:t xml:space="preserve"> </w:t>
      </w:r>
      <w:r w:rsidR="000D54A4" w:rsidRPr="008E2A0F">
        <w:rPr>
          <w:sz w:val="22"/>
          <w:szCs w:val="22"/>
        </w:rPr>
        <w:t>Zamawiający zastrzega sobie prawo do prowadzenia negocjacji (przewiduje możliwość prowadzenia negocjacji) w celu ulepszenia treści ofert, które podlegają ocenie w ramach kryteriów oceny ofert</w:t>
      </w:r>
      <w:r w:rsidR="00ED50F3" w:rsidRPr="008E2A0F">
        <w:rPr>
          <w:sz w:val="22"/>
          <w:szCs w:val="22"/>
        </w:rPr>
        <w:t>.</w:t>
      </w:r>
    </w:p>
    <w:p w14:paraId="2210047D" w14:textId="73E237F0" w:rsidR="00164E76" w:rsidRPr="008E2A0F" w:rsidRDefault="00164E76" w:rsidP="00415F7E">
      <w:pPr>
        <w:pStyle w:val="Akapitzlist"/>
        <w:numPr>
          <w:ilvl w:val="1"/>
          <w:numId w:val="47"/>
        </w:numPr>
        <w:tabs>
          <w:tab w:val="clear" w:pos="1800"/>
        </w:tabs>
        <w:spacing w:after="600" w:line="23" w:lineRule="atLeast"/>
        <w:ind w:left="567" w:hanging="567"/>
        <w:jc w:val="both"/>
        <w:rPr>
          <w:sz w:val="22"/>
          <w:szCs w:val="22"/>
        </w:rPr>
      </w:pPr>
      <w:r w:rsidRPr="008E2A0F">
        <w:rPr>
          <w:sz w:val="22"/>
          <w:szCs w:val="22"/>
        </w:rPr>
        <w:t xml:space="preserve">Zamawiający powiadomi o wyniku </w:t>
      </w:r>
      <w:r w:rsidR="00D30EA4" w:rsidRPr="008E2A0F">
        <w:rPr>
          <w:sz w:val="22"/>
          <w:szCs w:val="22"/>
        </w:rPr>
        <w:t>postępowania</w:t>
      </w:r>
      <w:r w:rsidRPr="008E2A0F">
        <w:rPr>
          <w:sz w:val="22"/>
          <w:szCs w:val="22"/>
        </w:rPr>
        <w:t xml:space="preserve"> przesyłając zawiadomienie wszystkim Wykonawcom, którzy złożyli oferty oraz poprzez zamieszczenie stosownej informacji na Platformie</w:t>
      </w:r>
      <w:r w:rsidR="0065012C" w:rsidRPr="008E2A0F">
        <w:rPr>
          <w:sz w:val="22"/>
          <w:szCs w:val="22"/>
        </w:rPr>
        <w:t xml:space="preserve"> zakupowej</w:t>
      </w:r>
      <w:r w:rsidRPr="008E2A0F">
        <w:rPr>
          <w:sz w:val="22"/>
          <w:szCs w:val="22"/>
        </w:rPr>
        <w:t>.</w:t>
      </w:r>
      <w:r w:rsidR="00D405A9" w:rsidRPr="008E2A0F">
        <w:rPr>
          <w:sz w:val="22"/>
          <w:szCs w:val="22"/>
        </w:rPr>
        <w:t xml:space="preserve"> Zawiadomienie o rozstrzygnięciu postępowania będzie zawierało informacje, o których mowa w art. 253 ustawy.</w:t>
      </w:r>
    </w:p>
    <w:p w14:paraId="4BB69E18" w14:textId="331D94F5" w:rsidR="00DD7706" w:rsidRPr="008E2A0F" w:rsidRDefault="00DD7706" w:rsidP="008E2A0F">
      <w:pPr>
        <w:pStyle w:val="Tekstpodstawowy"/>
        <w:pBdr>
          <w:bottom w:val="single" w:sz="4" w:space="1" w:color="auto"/>
        </w:pBdr>
        <w:tabs>
          <w:tab w:val="left" w:pos="1701"/>
          <w:tab w:val="left" w:pos="2127"/>
        </w:tabs>
        <w:spacing w:after="120" w:line="23" w:lineRule="atLeast"/>
        <w:ind w:left="1701" w:hanging="1701"/>
        <w:rPr>
          <w:b/>
          <w:sz w:val="22"/>
          <w:szCs w:val="22"/>
        </w:rPr>
      </w:pPr>
      <w:r w:rsidRPr="008E2A0F">
        <w:rPr>
          <w:b/>
          <w:sz w:val="22"/>
          <w:szCs w:val="22"/>
        </w:rPr>
        <w:t>ROZDZIAŁ XXVII</w:t>
      </w:r>
      <w:r w:rsidR="001F2447" w:rsidRPr="008E2A0F">
        <w:rPr>
          <w:b/>
          <w:sz w:val="22"/>
          <w:szCs w:val="22"/>
        </w:rPr>
        <w:t xml:space="preserve">. </w:t>
      </w:r>
      <w:r w:rsidR="001F2447" w:rsidRPr="008E2A0F">
        <w:rPr>
          <w:b/>
          <w:sz w:val="22"/>
          <w:szCs w:val="22"/>
        </w:rPr>
        <w:tab/>
      </w:r>
      <w:r w:rsidRPr="008E2A0F">
        <w:rPr>
          <w:b/>
          <w:sz w:val="22"/>
          <w:szCs w:val="22"/>
        </w:rPr>
        <w:t>NEGOCJACJE TREŚCI OFERT W CELU ICH ULEPSZENIA</w:t>
      </w:r>
    </w:p>
    <w:p w14:paraId="0685E958" w14:textId="7D1155B4" w:rsidR="00DD7706" w:rsidRPr="008E2A0F" w:rsidRDefault="00DD7706" w:rsidP="00415F7E">
      <w:pPr>
        <w:pStyle w:val="Tekstpodstawowy"/>
        <w:numPr>
          <w:ilvl w:val="2"/>
          <w:numId w:val="47"/>
        </w:numPr>
        <w:tabs>
          <w:tab w:val="clear" w:pos="2520"/>
          <w:tab w:val="num" w:pos="2160"/>
        </w:tabs>
        <w:spacing w:after="120" w:line="23" w:lineRule="atLeast"/>
        <w:ind w:left="567" w:hanging="567"/>
        <w:rPr>
          <w:sz w:val="22"/>
          <w:szCs w:val="22"/>
        </w:rPr>
      </w:pPr>
      <w:r w:rsidRPr="008E2A0F">
        <w:rPr>
          <w:sz w:val="22"/>
          <w:szCs w:val="22"/>
        </w:rPr>
        <w:t>Zamawiający może, ale nie musi</w:t>
      </w:r>
      <w:r w:rsidR="00F25F0B" w:rsidRPr="008E2A0F">
        <w:rPr>
          <w:sz w:val="22"/>
          <w:szCs w:val="22"/>
        </w:rPr>
        <w:t>,</w:t>
      </w:r>
      <w:r w:rsidRPr="008E2A0F">
        <w:rPr>
          <w:sz w:val="22"/>
          <w:szCs w:val="22"/>
        </w:rPr>
        <w:t xml:space="preserve">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1CAE429E" w14:textId="03C00541" w:rsidR="00DD7706" w:rsidRPr="008E2A0F" w:rsidRDefault="00DD7706" w:rsidP="00415F7E">
      <w:pPr>
        <w:pStyle w:val="Tekstpodstawowy"/>
        <w:numPr>
          <w:ilvl w:val="2"/>
          <w:numId w:val="47"/>
        </w:numPr>
        <w:tabs>
          <w:tab w:val="clear" w:pos="2520"/>
          <w:tab w:val="num" w:pos="2160"/>
        </w:tabs>
        <w:spacing w:after="120" w:line="23" w:lineRule="atLeast"/>
        <w:ind w:left="567" w:hanging="567"/>
        <w:rPr>
          <w:sz w:val="22"/>
          <w:szCs w:val="22"/>
        </w:rPr>
      </w:pPr>
      <w:r w:rsidRPr="008E2A0F">
        <w:rPr>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47CC38A6" w14:textId="2D5E0677" w:rsidR="00DD7706" w:rsidRDefault="00DD7706" w:rsidP="00415F7E">
      <w:pPr>
        <w:pStyle w:val="Tekstpodstawowy"/>
        <w:numPr>
          <w:ilvl w:val="2"/>
          <w:numId w:val="47"/>
        </w:numPr>
        <w:tabs>
          <w:tab w:val="clear" w:pos="2520"/>
          <w:tab w:val="num" w:pos="2160"/>
        </w:tabs>
        <w:spacing w:after="120" w:line="23" w:lineRule="atLeast"/>
        <w:ind w:left="567" w:hanging="567"/>
        <w:rPr>
          <w:sz w:val="22"/>
          <w:szCs w:val="22"/>
        </w:rPr>
      </w:pPr>
      <w:r w:rsidRPr="008E2A0F">
        <w:rPr>
          <w:sz w:val="22"/>
          <w:szCs w:val="22"/>
        </w:rPr>
        <w:t>Zamawiający informuje równocześnie wszystkich Wykonawców, którzy w odpowiedzi</w:t>
      </w:r>
      <w:r w:rsidR="00914CA0" w:rsidRPr="008E2A0F">
        <w:rPr>
          <w:sz w:val="22"/>
          <w:szCs w:val="22"/>
        </w:rPr>
        <w:t xml:space="preserve"> na ogłoszenie o zamówieniu </w:t>
      </w:r>
      <w:r w:rsidRPr="008E2A0F">
        <w:rPr>
          <w:sz w:val="22"/>
          <w:szCs w:val="22"/>
        </w:rPr>
        <w:t>złożyli oferty, o Wykonawcach:</w:t>
      </w:r>
    </w:p>
    <w:p w14:paraId="0B2ADA4D" w14:textId="77777777" w:rsidR="00741AD3" w:rsidRPr="008E2A0F" w:rsidRDefault="00741AD3" w:rsidP="00741AD3">
      <w:pPr>
        <w:pStyle w:val="Tekstpodstawowy"/>
        <w:spacing w:after="120" w:line="23" w:lineRule="atLeast"/>
        <w:ind w:left="567"/>
        <w:rPr>
          <w:sz w:val="22"/>
          <w:szCs w:val="22"/>
        </w:rPr>
      </w:pPr>
    </w:p>
    <w:p w14:paraId="00A6088F" w14:textId="0244568E" w:rsidR="00DD7706" w:rsidRPr="008E2A0F" w:rsidRDefault="00DD7706" w:rsidP="002C793E">
      <w:pPr>
        <w:pStyle w:val="Tekstpodstawowy"/>
        <w:numPr>
          <w:ilvl w:val="0"/>
          <w:numId w:val="51"/>
        </w:numPr>
        <w:spacing w:after="120" w:line="23" w:lineRule="atLeast"/>
        <w:ind w:left="1134" w:hanging="567"/>
        <w:rPr>
          <w:sz w:val="22"/>
          <w:szCs w:val="22"/>
        </w:rPr>
      </w:pPr>
      <w:r w:rsidRPr="008E2A0F">
        <w:rPr>
          <w:sz w:val="22"/>
          <w:szCs w:val="22"/>
        </w:rPr>
        <w:lastRenderedPageBreak/>
        <w:t>których oferty nie zostały odrzucone oraz punktacji przyznanej ofertom w każdym kryterium oceny ofert i łącznej punktacji,</w:t>
      </w:r>
    </w:p>
    <w:p w14:paraId="7CA2F7AA" w14:textId="77777777" w:rsidR="00DD7706" w:rsidRPr="008E2A0F" w:rsidRDefault="00DD7706" w:rsidP="002C793E">
      <w:pPr>
        <w:pStyle w:val="Tekstpodstawowy"/>
        <w:numPr>
          <w:ilvl w:val="0"/>
          <w:numId w:val="51"/>
        </w:numPr>
        <w:spacing w:after="120" w:line="23" w:lineRule="atLeast"/>
        <w:ind w:left="1134" w:hanging="567"/>
        <w:rPr>
          <w:sz w:val="22"/>
          <w:szCs w:val="22"/>
        </w:rPr>
      </w:pPr>
      <w:r w:rsidRPr="008E2A0F">
        <w:rPr>
          <w:sz w:val="22"/>
          <w:szCs w:val="22"/>
        </w:rPr>
        <w:t>których oferty zostały odrzucone,</w:t>
      </w:r>
    </w:p>
    <w:p w14:paraId="1705D1EE" w14:textId="1D8B9525" w:rsidR="00F45A75" w:rsidRPr="008E2A0F" w:rsidRDefault="00A54F3F" w:rsidP="002C793E">
      <w:pPr>
        <w:pStyle w:val="Tekstpodstawowy"/>
        <w:numPr>
          <w:ilvl w:val="0"/>
          <w:numId w:val="57"/>
        </w:numPr>
        <w:spacing w:after="120" w:line="23" w:lineRule="atLeast"/>
        <w:ind w:left="567" w:hanging="567"/>
        <w:rPr>
          <w:sz w:val="22"/>
          <w:szCs w:val="22"/>
        </w:rPr>
      </w:pPr>
      <w:r w:rsidRPr="008E2A0F">
        <w:rPr>
          <w:sz w:val="22"/>
          <w:szCs w:val="22"/>
        </w:rPr>
        <w:t xml:space="preserve">W </w:t>
      </w:r>
      <w:r w:rsidR="00914CA0" w:rsidRPr="008E2A0F">
        <w:rPr>
          <w:sz w:val="22"/>
          <w:szCs w:val="22"/>
        </w:rPr>
        <w:t xml:space="preserve">przypadku podjęcia przez Zamawiającego decyzji </w:t>
      </w:r>
      <w:r w:rsidR="00470216" w:rsidRPr="008E2A0F">
        <w:rPr>
          <w:sz w:val="22"/>
          <w:szCs w:val="22"/>
        </w:rPr>
        <w:t xml:space="preserve">o prowadzeniu negocjacji, Zamawiający zaprasza jednocześnie wszystkich Wykonawców, którzy w odpowiedzi na ogłoszenie </w:t>
      </w:r>
      <w:r w:rsidR="001F2447" w:rsidRPr="008E2A0F">
        <w:rPr>
          <w:sz w:val="22"/>
          <w:szCs w:val="22"/>
        </w:rPr>
        <w:br/>
      </w:r>
      <w:r w:rsidR="00470216" w:rsidRPr="008E2A0F">
        <w:rPr>
          <w:sz w:val="22"/>
          <w:szCs w:val="22"/>
        </w:rPr>
        <w:t>o zamówieniu złożyli oferty niepodlegające odrzuceniu</w:t>
      </w:r>
      <w:r w:rsidR="00470216" w:rsidRPr="008E2A0F">
        <w:rPr>
          <w:color w:val="FF0000"/>
          <w:sz w:val="22"/>
          <w:szCs w:val="22"/>
        </w:rPr>
        <w:t xml:space="preserve"> </w:t>
      </w:r>
    </w:p>
    <w:p w14:paraId="2A3F03F4" w14:textId="75A27594" w:rsidR="00470216" w:rsidRPr="008E2A0F" w:rsidRDefault="00470216" w:rsidP="002C793E">
      <w:pPr>
        <w:pStyle w:val="Tekstpodstawowy"/>
        <w:numPr>
          <w:ilvl w:val="1"/>
          <w:numId w:val="57"/>
        </w:numPr>
        <w:tabs>
          <w:tab w:val="left" w:pos="567"/>
          <w:tab w:val="left" w:pos="1134"/>
        </w:tabs>
        <w:spacing w:after="120" w:line="23" w:lineRule="atLeast"/>
        <w:ind w:left="567" w:firstLine="0"/>
        <w:rPr>
          <w:sz w:val="22"/>
          <w:szCs w:val="22"/>
        </w:rPr>
      </w:pPr>
      <w:r w:rsidRPr="008E2A0F">
        <w:rPr>
          <w:sz w:val="22"/>
          <w:szCs w:val="22"/>
        </w:rPr>
        <w:t>W zaproszeniu do negocjacji Zamawiający wskazuje:</w:t>
      </w:r>
    </w:p>
    <w:p w14:paraId="12F5F87E" w14:textId="05A76CAA" w:rsidR="00470216" w:rsidRPr="008E2A0F" w:rsidRDefault="00470216" w:rsidP="002C793E">
      <w:pPr>
        <w:pStyle w:val="Tekstpodstawowy"/>
        <w:numPr>
          <w:ilvl w:val="0"/>
          <w:numId w:val="52"/>
        </w:numPr>
        <w:spacing w:after="120" w:line="23" w:lineRule="atLeast"/>
        <w:ind w:left="1418" w:hanging="284"/>
        <w:rPr>
          <w:sz w:val="22"/>
          <w:szCs w:val="22"/>
        </w:rPr>
      </w:pPr>
      <w:r w:rsidRPr="008E2A0F">
        <w:rPr>
          <w:sz w:val="22"/>
          <w:szCs w:val="22"/>
        </w:rPr>
        <w:t>miejsce prowadzenia negocjacji,</w:t>
      </w:r>
    </w:p>
    <w:p w14:paraId="0E02FCE3" w14:textId="3D521E92" w:rsidR="00470216" w:rsidRPr="008E2A0F" w:rsidRDefault="00470216" w:rsidP="002C793E">
      <w:pPr>
        <w:pStyle w:val="Tekstpodstawowy"/>
        <w:numPr>
          <w:ilvl w:val="0"/>
          <w:numId w:val="52"/>
        </w:numPr>
        <w:spacing w:after="120" w:line="23" w:lineRule="atLeast"/>
        <w:ind w:left="1418" w:hanging="284"/>
        <w:rPr>
          <w:sz w:val="22"/>
          <w:szCs w:val="22"/>
        </w:rPr>
      </w:pPr>
      <w:r w:rsidRPr="008E2A0F">
        <w:rPr>
          <w:sz w:val="22"/>
          <w:szCs w:val="22"/>
        </w:rPr>
        <w:t>termin prowadzenia negocjacji,</w:t>
      </w:r>
    </w:p>
    <w:p w14:paraId="2A7D70AC" w14:textId="77777777" w:rsidR="00D87823" w:rsidRPr="008E2A0F" w:rsidRDefault="00470216" w:rsidP="002C793E">
      <w:pPr>
        <w:pStyle w:val="Tekstpodstawowy"/>
        <w:numPr>
          <w:ilvl w:val="0"/>
          <w:numId w:val="52"/>
        </w:numPr>
        <w:spacing w:after="120" w:line="23" w:lineRule="atLeast"/>
        <w:ind w:left="1418" w:hanging="284"/>
        <w:rPr>
          <w:sz w:val="22"/>
          <w:szCs w:val="22"/>
        </w:rPr>
      </w:pPr>
      <w:r w:rsidRPr="008E2A0F">
        <w:rPr>
          <w:sz w:val="22"/>
          <w:szCs w:val="22"/>
        </w:rPr>
        <w:t>sposób prowadzenia negocjacji</w:t>
      </w:r>
    </w:p>
    <w:p w14:paraId="4197825F" w14:textId="38FAF773" w:rsidR="00470216" w:rsidRPr="008E2A0F" w:rsidRDefault="00470216" w:rsidP="002C793E">
      <w:pPr>
        <w:pStyle w:val="Tekstpodstawowy"/>
        <w:numPr>
          <w:ilvl w:val="0"/>
          <w:numId w:val="52"/>
        </w:numPr>
        <w:spacing w:after="120" w:line="23" w:lineRule="atLeast"/>
        <w:ind w:left="1418" w:hanging="284"/>
        <w:rPr>
          <w:sz w:val="22"/>
          <w:szCs w:val="22"/>
        </w:rPr>
      </w:pPr>
      <w:r w:rsidRPr="008E2A0F">
        <w:rPr>
          <w:sz w:val="22"/>
          <w:szCs w:val="22"/>
        </w:rPr>
        <w:t>kryteria oceny ofert w ramach któ</w:t>
      </w:r>
      <w:r w:rsidR="00A54F3F" w:rsidRPr="008E2A0F">
        <w:rPr>
          <w:sz w:val="22"/>
          <w:szCs w:val="22"/>
        </w:rPr>
        <w:t xml:space="preserve">rych będą prowadzone negocjacje – Zamawiający przewiduje możliwość negocjacji w </w:t>
      </w:r>
      <w:r w:rsidR="00A54F3F" w:rsidRPr="008E2A0F">
        <w:rPr>
          <w:b/>
          <w:bCs/>
          <w:sz w:val="22"/>
          <w:szCs w:val="22"/>
          <w:u w:val="single"/>
        </w:rPr>
        <w:t>kryterium cena ofertowa</w:t>
      </w:r>
      <w:r w:rsidR="00A54F3F" w:rsidRPr="008E2A0F">
        <w:rPr>
          <w:sz w:val="22"/>
          <w:szCs w:val="22"/>
        </w:rPr>
        <w:t>.</w:t>
      </w:r>
    </w:p>
    <w:p w14:paraId="2BBEA2B7" w14:textId="658DEFD3" w:rsidR="00470216" w:rsidRPr="008E2A0F" w:rsidRDefault="003D35B7" w:rsidP="002C793E">
      <w:pPr>
        <w:pStyle w:val="Tekstpodstawowy"/>
        <w:numPr>
          <w:ilvl w:val="1"/>
          <w:numId w:val="57"/>
        </w:numPr>
        <w:spacing w:after="120" w:line="23" w:lineRule="atLeast"/>
        <w:ind w:left="1134" w:hanging="567"/>
        <w:rPr>
          <w:sz w:val="22"/>
          <w:szCs w:val="22"/>
        </w:rPr>
      </w:pPr>
      <w:r w:rsidRPr="008E2A0F">
        <w:rPr>
          <w:sz w:val="22"/>
          <w:szCs w:val="22"/>
        </w:rPr>
        <w:t>Podczas negocjacji ofert Zamawiający zapewnia równe traktowanie wszystkich Wykonawców.</w:t>
      </w:r>
    </w:p>
    <w:p w14:paraId="4DBE6EAE" w14:textId="501911E5" w:rsidR="003D35B7" w:rsidRPr="008E2A0F" w:rsidRDefault="003D35B7" w:rsidP="002C793E">
      <w:pPr>
        <w:pStyle w:val="Tekstpodstawowy"/>
        <w:numPr>
          <w:ilvl w:val="1"/>
          <w:numId w:val="57"/>
        </w:numPr>
        <w:spacing w:after="120" w:line="23" w:lineRule="atLeast"/>
        <w:ind w:left="1134" w:hanging="567"/>
        <w:rPr>
          <w:sz w:val="22"/>
          <w:szCs w:val="22"/>
        </w:rPr>
      </w:pPr>
      <w:r w:rsidRPr="008E2A0F">
        <w:rPr>
          <w:sz w:val="22"/>
          <w:szCs w:val="22"/>
        </w:rPr>
        <w:t>Zamawiający nie udziela informacji w sposób, który mógłby zapewnić niektórym Wykonawcom przewagę nad innymi Wykonawcami.</w:t>
      </w:r>
    </w:p>
    <w:p w14:paraId="37D3BABF" w14:textId="789E718F" w:rsidR="003D35B7" w:rsidRPr="008E2A0F" w:rsidRDefault="003D35B7" w:rsidP="002C793E">
      <w:pPr>
        <w:pStyle w:val="Tekstpodstawowy"/>
        <w:numPr>
          <w:ilvl w:val="1"/>
          <w:numId w:val="57"/>
        </w:numPr>
        <w:spacing w:after="120" w:line="23" w:lineRule="atLeast"/>
        <w:ind w:left="1134" w:hanging="567"/>
        <w:rPr>
          <w:sz w:val="22"/>
          <w:szCs w:val="22"/>
        </w:rPr>
      </w:pPr>
      <w:r w:rsidRPr="008E2A0F">
        <w:rPr>
          <w:sz w:val="22"/>
          <w:szCs w:val="22"/>
        </w:rPr>
        <w:t>Prowadzone negocjacje mają charakter poufny.</w:t>
      </w:r>
    </w:p>
    <w:p w14:paraId="38E3CD82" w14:textId="2C9609F8" w:rsidR="003D35B7" w:rsidRPr="008E2A0F" w:rsidRDefault="003D35B7" w:rsidP="002C793E">
      <w:pPr>
        <w:pStyle w:val="Tekstpodstawowy"/>
        <w:numPr>
          <w:ilvl w:val="1"/>
          <w:numId w:val="57"/>
        </w:numPr>
        <w:spacing w:after="120" w:line="23" w:lineRule="atLeast"/>
        <w:ind w:left="1134" w:hanging="567"/>
        <w:rPr>
          <w:sz w:val="22"/>
          <w:szCs w:val="22"/>
        </w:rPr>
      </w:pPr>
      <w:r w:rsidRPr="008E2A0F">
        <w:rPr>
          <w:sz w:val="22"/>
          <w:szCs w:val="22"/>
        </w:rPr>
        <w:t>Żadna ze stron nie może, bez zgody drugiej strony, ujawniać informacji techn</w:t>
      </w:r>
      <w:r w:rsidR="00C619D8" w:rsidRPr="008E2A0F">
        <w:rPr>
          <w:sz w:val="22"/>
          <w:szCs w:val="22"/>
        </w:rPr>
        <w:t>icznych i </w:t>
      </w:r>
      <w:r w:rsidRPr="008E2A0F">
        <w:rPr>
          <w:sz w:val="22"/>
          <w:szCs w:val="22"/>
        </w:rPr>
        <w:t>handlowych związanych z negocjacjami. Zgoda jest udzielana w odniesieniu do konkretnych informacji i przed ich ujawnieniem.</w:t>
      </w:r>
    </w:p>
    <w:p w14:paraId="0C1E19FA" w14:textId="70E0E0BF" w:rsidR="00470216" w:rsidRPr="008E2A0F" w:rsidRDefault="003D35B7" w:rsidP="002C793E">
      <w:pPr>
        <w:pStyle w:val="Tekstpodstawowy"/>
        <w:numPr>
          <w:ilvl w:val="2"/>
          <w:numId w:val="58"/>
        </w:numPr>
        <w:spacing w:after="120" w:line="23" w:lineRule="atLeast"/>
        <w:ind w:left="567" w:hanging="567"/>
        <w:rPr>
          <w:sz w:val="22"/>
          <w:szCs w:val="22"/>
        </w:rPr>
      </w:pPr>
      <w:r w:rsidRPr="008E2A0F">
        <w:rPr>
          <w:sz w:val="22"/>
          <w:szCs w:val="22"/>
        </w:rPr>
        <w:t>Zamawiający informuje równocześnie wszystkich Wy</w:t>
      </w:r>
      <w:r w:rsidR="00C619D8" w:rsidRPr="008E2A0F">
        <w:rPr>
          <w:sz w:val="22"/>
          <w:szCs w:val="22"/>
        </w:rPr>
        <w:t>konawców, których oferty</w:t>
      </w:r>
      <w:r w:rsidRPr="008E2A0F">
        <w:rPr>
          <w:sz w:val="22"/>
          <w:szCs w:val="22"/>
        </w:rPr>
        <w:t xml:space="preserve"> złożone </w:t>
      </w:r>
      <w:r w:rsidR="00C619D8" w:rsidRPr="008E2A0F">
        <w:rPr>
          <w:sz w:val="22"/>
          <w:szCs w:val="22"/>
        </w:rPr>
        <w:t>w odpowiedzi na ogłoszenie o zamówieniu nie zostały odrzucone</w:t>
      </w:r>
      <w:r w:rsidR="0096625B" w:rsidRPr="008E2A0F">
        <w:rPr>
          <w:sz w:val="22"/>
          <w:szCs w:val="22"/>
        </w:rPr>
        <w:t xml:space="preserve"> (oznacza to Wykonawców, którzy zostali zaproszeni do negocjacji, nawet jak w tych negocjacjach nie brali udziału), o </w:t>
      </w:r>
      <w:r w:rsidR="00C619D8" w:rsidRPr="008E2A0F">
        <w:rPr>
          <w:sz w:val="22"/>
          <w:szCs w:val="22"/>
        </w:rPr>
        <w:t xml:space="preserve">zakończeniu negocjacji oraz zaprasza ich do składania </w:t>
      </w:r>
      <w:r w:rsidR="00C619D8" w:rsidRPr="008E2A0F">
        <w:rPr>
          <w:b/>
          <w:sz w:val="22"/>
          <w:szCs w:val="22"/>
        </w:rPr>
        <w:t>ofert dodatkowych</w:t>
      </w:r>
      <w:r w:rsidR="00C619D8" w:rsidRPr="008E2A0F">
        <w:rPr>
          <w:sz w:val="22"/>
          <w:szCs w:val="22"/>
        </w:rPr>
        <w:t>.</w:t>
      </w:r>
    </w:p>
    <w:p w14:paraId="178B2040" w14:textId="03D2F45D" w:rsidR="008915B7" w:rsidRPr="008E2A0F" w:rsidRDefault="008915B7" w:rsidP="002C793E">
      <w:pPr>
        <w:pStyle w:val="Tekstpodstawowy"/>
        <w:numPr>
          <w:ilvl w:val="1"/>
          <w:numId w:val="114"/>
        </w:numPr>
        <w:spacing w:after="120" w:line="23" w:lineRule="atLeast"/>
        <w:ind w:left="1134" w:hanging="567"/>
        <w:rPr>
          <w:sz w:val="22"/>
          <w:szCs w:val="22"/>
        </w:rPr>
      </w:pPr>
      <w:r w:rsidRPr="008E2A0F">
        <w:rPr>
          <w:sz w:val="22"/>
          <w:szCs w:val="22"/>
        </w:rPr>
        <w:t>Zaproszenie do składania ofert dodatkowych zawiera co najmniej:</w:t>
      </w:r>
    </w:p>
    <w:p w14:paraId="619DC5EE" w14:textId="5DCDB2FC" w:rsidR="008915B7" w:rsidRPr="008E2A0F" w:rsidRDefault="008915B7" w:rsidP="002C793E">
      <w:pPr>
        <w:pStyle w:val="Tekstpodstawowy"/>
        <w:numPr>
          <w:ilvl w:val="0"/>
          <w:numId w:val="53"/>
        </w:numPr>
        <w:spacing w:after="120" w:line="23" w:lineRule="atLeast"/>
        <w:ind w:left="1701" w:hanging="567"/>
        <w:rPr>
          <w:sz w:val="22"/>
          <w:szCs w:val="22"/>
        </w:rPr>
      </w:pPr>
      <w:r w:rsidRPr="008E2A0F">
        <w:rPr>
          <w:sz w:val="22"/>
          <w:szCs w:val="22"/>
        </w:rPr>
        <w:t>nazwę oraz adres Zamawiającego, numer telefonu, adres poczty elektronicznej oraz strony internetowej prowadzonego postępowania,</w:t>
      </w:r>
    </w:p>
    <w:p w14:paraId="68FA277D" w14:textId="598258A8" w:rsidR="008915B7" w:rsidRPr="008E2A0F" w:rsidRDefault="008915B7" w:rsidP="002C793E">
      <w:pPr>
        <w:pStyle w:val="Tekstpodstawowy"/>
        <w:numPr>
          <w:ilvl w:val="0"/>
          <w:numId w:val="53"/>
        </w:numPr>
        <w:spacing w:after="120" w:line="23" w:lineRule="atLeast"/>
        <w:ind w:left="1701" w:hanging="567"/>
        <w:rPr>
          <w:sz w:val="22"/>
          <w:szCs w:val="22"/>
        </w:rPr>
      </w:pPr>
      <w:r w:rsidRPr="008E2A0F">
        <w:rPr>
          <w:sz w:val="22"/>
          <w:szCs w:val="22"/>
        </w:rPr>
        <w:t>sposób i termin składania ofert dodatkowych oraz język lub języki, w jakich muszą być one sporządzone, oraz termin otwarcia tych ofert.</w:t>
      </w:r>
    </w:p>
    <w:p w14:paraId="7C9336D1" w14:textId="4350DB9A" w:rsidR="008915B7" w:rsidRPr="008E2A0F" w:rsidRDefault="00F74EBA" w:rsidP="002C793E">
      <w:pPr>
        <w:pStyle w:val="Tekstpodstawowy"/>
        <w:numPr>
          <w:ilvl w:val="1"/>
          <w:numId w:val="114"/>
        </w:numPr>
        <w:spacing w:after="120" w:line="23" w:lineRule="atLeast"/>
        <w:ind w:left="1134" w:hanging="567"/>
        <w:rPr>
          <w:sz w:val="22"/>
          <w:szCs w:val="22"/>
        </w:rPr>
      </w:pPr>
      <w:r w:rsidRPr="008E2A0F">
        <w:rPr>
          <w:sz w:val="22"/>
          <w:szCs w:val="22"/>
        </w:rPr>
        <w:t xml:space="preserve">Wykonawca </w:t>
      </w:r>
      <w:r w:rsidRPr="008E2A0F">
        <w:rPr>
          <w:b/>
          <w:sz w:val="22"/>
          <w:szCs w:val="22"/>
        </w:rPr>
        <w:t>może złożyć ofertę dodatkową</w:t>
      </w:r>
      <w:r w:rsidRPr="008E2A0F">
        <w:rPr>
          <w:sz w:val="22"/>
          <w:szCs w:val="22"/>
        </w:rPr>
        <w:t>, która zawiera nowe propozycje w zakresie treści oferty podlegających ocenie</w:t>
      </w:r>
      <w:r w:rsidR="00B40976" w:rsidRPr="008E2A0F">
        <w:rPr>
          <w:sz w:val="22"/>
          <w:szCs w:val="22"/>
        </w:rPr>
        <w:t xml:space="preserve"> w ramach kryteriów oceny ofert wskazanych przez Zamawiającego w zaproszeniu do negocjacji. W przypadku, gdy Wykonawca nie złoży oferty dodatkowej, wówczas wiążąca będzie oferta złożona w odpowiedzi na ogłoszenie o zamówieniu.</w:t>
      </w:r>
    </w:p>
    <w:p w14:paraId="6B8567CF" w14:textId="6B9FC1D7" w:rsidR="00B40976" w:rsidRPr="008E2A0F" w:rsidRDefault="00B40976" w:rsidP="002C793E">
      <w:pPr>
        <w:pStyle w:val="Tekstpodstawowy"/>
        <w:numPr>
          <w:ilvl w:val="1"/>
          <w:numId w:val="114"/>
        </w:numPr>
        <w:spacing w:after="120" w:line="23" w:lineRule="atLeast"/>
        <w:ind w:left="1134" w:hanging="567"/>
        <w:rPr>
          <w:sz w:val="22"/>
          <w:szCs w:val="22"/>
        </w:rPr>
      </w:pPr>
      <w:r w:rsidRPr="008E2A0F">
        <w:rPr>
          <w:sz w:val="22"/>
          <w:szCs w:val="22"/>
        </w:rPr>
        <w:t>Oferta dodatkowa nie może być mniej korzystna w żadnym z kryteriów oceny ofert wskazanych w zaproszeniu do negocjacji niż oferta złożona w odpowiedzi na ogłoszenie o zamówieniu.</w:t>
      </w:r>
    </w:p>
    <w:p w14:paraId="30F9FA67" w14:textId="225B38E9" w:rsidR="00B40976" w:rsidRPr="008E2A0F" w:rsidRDefault="00B40976" w:rsidP="002C793E">
      <w:pPr>
        <w:pStyle w:val="Tekstpodstawowy"/>
        <w:numPr>
          <w:ilvl w:val="1"/>
          <w:numId w:val="114"/>
        </w:numPr>
        <w:spacing w:after="120" w:line="23" w:lineRule="atLeast"/>
        <w:ind w:left="1134" w:hanging="567"/>
        <w:rPr>
          <w:sz w:val="22"/>
          <w:szCs w:val="22"/>
        </w:rPr>
      </w:pPr>
      <w:r w:rsidRPr="008E2A0F">
        <w:rPr>
          <w:sz w:val="22"/>
          <w:szCs w:val="22"/>
        </w:rPr>
        <w:t>Oferta przestaje wiązać Wykonawcę w takim zakresie, w jakim złoży on ofertę dodatkową zawierającą korzystniejsze propozycje w ramach każdego z kryteriów oceny ofert wskazanych w zaproszeniu do negocjacji.</w:t>
      </w:r>
    </w:p>
    <w:p w14:paraId="150E9F87" w14:textId="7D3149C0" w:rsidR="00B40976" w:rsidRPr="008E2A0F" w:rsidRDefault="00B40976" w:rsidP="002C793E">
      <w:pPr>
        <w:pStyle w:val="Tekstpodstawowy"/>
        <w:numPr>
          <w:ilvl w:val="1"/>
          <w:numId w:val="114"/>
        </w:numPr>
        <w:spacing w:after="600" w:line="23" w:lineRule="atLeast"/>
        <w:ind w:left="1134" w:hanging="567"/>
        <w:rPr>
          <w:sz w:val="22"/>
          <w:szCs w:val="22"/>
        </w:rPr>
      </w:pPr>
      <w:r w:rsidRPr="008E2A0F">
        <w:rPr>
          <w:sz w:val="22"/>
          <w:szCs w:val="22"/>
        </w:rPr>
        <w:t>Oferta dodatkowa, która jest mniej korzystna w którymkolwiek z kryteriów oceny ofert wskazanych w zaproszeniu do negocjacji niż oferta złożona w odpowiedzi na ogłoszenie o zamówieniu, podlega odrzuceniu.</w:t>
      </w:r>
    </w:p>
    <w:p w14:paraId="587D6901" w14:textId="0542A6EB" w:rsidR="00A16332" w:rsidRPr="008E2A0F" w:rsidRDefault="00143414" w:rsidP="008E2A0F">
      <w:pPr>
        <w:pStyle w:val="Tekstpodstawowy"/>
        <w:pBdr>
          <w:bottom w:val="single" w:sz="4" w:space="1" w:color="auto"/>
        </w:pBdr>
        <w:tabs>
          <w:tab w:val="left" w:pos="1701"/>
          <w:tab w:val="left" w:pos="2127"/>
        </w:tabs>
        <w:spacing w:after="120" w:line="23" w:lineRule="atLeast"/>
        <w:ind w:left="2124" w:hanging="2124"/>
        <w:rPr>
          <w:b/>
          <w:sz w:val="22"/>
          <w:szCs w:val="22"/>
        </w:rPr>
      </w:pPr>
      <w:r w:rsidRPr="008E2A0F">
        <w:rPr>
          <w:b/>
          <w:sz w:val="22"/>
          <w:szCs w:val="22"/>
        </w:rPr>
        <w:lastRenderedPageBreak/>
        <w:t>ROZDZIAŁ XX</w:t>
      </w:r>
      <w:r w:rsidR="00FF27BF" w:rsidRPr="008E2A0F">
        <w:rPr>
          <w:b/>
          <w:sz w:val="22"/>
          <w:szCs w:val="22"/>
        </w:rPr>
        <w:t>V</w:t>
      </w:r>
      <w:r w:rsidR="00341D83" w:rsidRPr="008E2A0F">
        <w:rPr>
          <w:b/>
          <w:sz w:val="22"/>
          <w:szCs w:val="22"/>
        </w:rPr>
        <w:t>II</w:t>
      </w:r>
      <w:r w:rsidR="00DD7706" w:rsidRPr="008E2A0F">
        <w:rPr>
          <w:b/>
          <w:sz w:val="22"/>
          <w:szCs w:val="22"/>
        </w:rPr>
        <w:t>I</w:t>
      </w:r>
      <w:r w:rsidR="0056655C" w:rsidRPr="008E2A0F">
        <w:rPr>
          <w:b/>
          <w:sz w:val="22"/>
          <w:szCs w:val="22"/>
        </w:rPr>
        <w:t xml:space="preserve">. </w:t>
      </w:r>
      <w:r w:rsidR="0056655C" w:rsidRPr="008E2A0F">
        <w:rPr>
          <w:b/>
          <w:sz w:val="22"/>
          <w:szCs w:val="22"/>
        </w:rPr>
        <w:tab/>
      </w:r>
      <w:r w:rsidR="00A16332" w:rsidRPr="008E2A0F">
        <w:rPr>
          <w:b/>
          <w:sz w:val="22"/>
          <w:szCs w:val="22"/>
        </w:rPr>
        <w:t>OPIS KRYTERIÓW</w:t>
      </w:r>
      <w:r w:rsidR="004B186C" w:rsidRPr="008E2A0F">
        <w:rPr>
          <w:b/>
          <w:sz w:val="22"/>
          <w:szCs w:val="22"/>
        </w:rPr>
        <w:t xml:space="preserve"> </w:t>
      </w:r>
      <w:r w:rsidR="00077CD2" w:rsidRPr="008E2A0F">
        <w:rPr>
          <w:b/>
          <w:sz w:val="22"/>
          <w:szCs w:val="22"/>
        </w:rPr>
        <w:t>OCENY OFERT</w:t>
      </w:r>
      <w:r w:rsidR="004B186C" w:rsidRPr="008E2A0F">
        <w:rPr>
          <w:b/>
          <w:sz w:val="22"/>
          <w:szCs w:val="22"/>
        </w:rPr>
        <w:t>, WRAZ Z PODANIEM WAG TYCH KRYTERIÓW</w:t>
      </w:r>
      <w:r w:rsidR="0056655C" w:rsidRPr="008E2A0F">
        <w:rPr>
          <w:b/>
          <w:sz w:val="22"/>
          <w:szCs w:val="22"/>
        </w:rPr>
        <w:t xml:space="preserve"> </w:t>
      </w:r>
      <w:r w:rsidR="004B186C" w:rsidRPr="008E2A0F">
        <w:rPr>
          <w:b/>
          <w:sz w:val="22"/>
          <w:szCs w:val="22"/>
        </w:rPr>
        <w:t>I SPOSOBU OCENY OFERT</w:t>
      </w:r>
    </w:p>
    <w:p w14:paraId="488FE21C" w14:textId="54716C16" w:rsidR="008308D1" w:rsidRPr="008E2A0F" w:rsidRDefault="008308D1" w:rsidP="008E2A0F">
      <w:pPr>
        <w:pStyle w:val="Tekstpodstawowy"/>
        <w:numPr>
          <w:ilvl w:val="0"/>
          <w:numId w:val="1"/>
        </w:numPr>
        <w:spacing w:after="120" w:line="23" w:lineRule="atLeast"/>
        <w:rPr>
          <w:sz w:val="22"/>
          <w:szCs w:val="22"/>
        </w:rPr>
      </w:pPr>
      <w:r w:rsidRPr="008E2A0F">
        <w:rPr>
          <w:sz w:val="22"/>
          <w:szCs w:val="22"/>
        </w:rPr>
        <w:t>Przy wyborze oferty najkorzystniejszej, Zamawiający będzie się kierował następującymi kryteriami</w:t>
      </w:r>
      <w:r w:rsidR="00AB42DC">
        <w:rPr>
          <w:sz w:val="22"/>
          <w:szCs w:val="22"/>
        </w:rPr>
        <w:t xml:space="preserve"> – dotyczy części 1 i części 2</w:t>
      </w:r>
      <w:r w:rsidRPr="008E2A0F">
        <w:rPr>
          <w:sz w:val="22"/>
          <w:szCs w:val="22"/>
        </w:rPr>
        <w:t>:</w:t>
      </w:r>
    </w:p>
    <w:tbl>
      <w:tblPr>
        <w:tblW w:w="8937" w:type="dxa"/>
        <w:jc w:val="center"/>
        <w:tblLayout w:type="fixed"/>
        <w:tblCellMar>
          <w:left w:w="10" w:type="dxa"/>
          <w:right w:w="10" w:type="dxa"/>
        </w:tblCellMar>
        <w:tblLook w:val="0000" w:firstRow="0" w:lastRow="0" w:firstColumn="0" w:lastColumn="0" w:noHBand="0" w:noVBand="0"/>
      </w:tblPr>
      <w:tblGrid>
        <w:gridCol w:w="709"/>
        <w:gridCol w:w="5528"/>
        <w:gridCol w:w="1134"/>
        <w:gridCol w:w="1566"/>
      </w:tblGrid>
      <w:tr w:rsidR="00C722CC" w:rsidRPr="008E2A0F" w14:paraId="0BDF0B03" w14:textId="77777777" w:rsidTr="00445E77">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0320EE8" w14:textId="77777777" w:rsidR="00C722CC" w:rsidRPr="008E2A0F" w:rsidRDefault="00C722CC" w:rsidP="008E2A0F">
            <w:pPr>
              <w:spacing w:after="120" w:line="23" w:lineRule="atLeast"/>
              <w:jc w:val="both"/>
              <w:rPr>
                <w:rFonts w:eastAsia="Courier New"/>
                <w:sz w:val="22"/>
                <w:szCs w:val="22"/>
              </w:rPr>
            </w:pPr>
            <w:r w:rsidRPr="008E2A0F">
              <w:rPr>
                <w:b/>
                <w:sz w:val="22"/>
                <w:szCs w:val="22"/>
              </w:rPr>
              <w:tab/>
            </w:r>
            <w:r w:rsidRPr="008E2A0F">
              <w:rPr>
                <w:rFonts w:eastAsia="Courier New"/>
                <w:sz w:val="22"/>
                <w:szCs w:val="22"/>
              </w:rPr>
              <w:t>Lp.</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B7291BA"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KRYTERIUM</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54D764C"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WAGA</w:t>
            </w:r>
          </w:p>
        </w:tc>
        <w:tc>
          <w:tcPr>
            <w:tcW w:w="15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7C0007A"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Punktacja</w:t>
            </w:r>
          </w:p>
        </w:tc>
      </w:tr>
      <w:tr w:rsidR="00C722CC" w:rsidRPr="008E2A0F" w14:paraId="7573EF05" w14:textId="77777777" w:rsidTr="00445E77">
        <w:trPr>
          <w:trHeight w:val="46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61888"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7D3DA"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Cena ofertowa (IPc)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71FBE"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60 %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B9BC27"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max - 60 pkt</w:t>
            </w:r>
          </w:p>
        </w:tc>
      </w:tr>
      <w:tr w:rsidR="00C722CC" w:rsidRPr="008E2A0F" w14:paraId="549E59DD" w14:textId="77777777" w:rsidTr="00445E77">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57E43"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9BC77"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Okres udzielonej gwarancji na przedmiot zamówienia (IPg)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FD8E8"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0EE2F"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max – 20 pkt</w:t>
            </w:r>
          </w:p>
        </w:tc>
      </w:tr>
      <w:tr w:rsidR="00C722CC" w:rsidRPr="008E2A0F" w14:paraId="3E2E4F06" w14:textId="77777777" w:rsidTr="00445E77">
        <w:trPr>
          <w:trHeight w:val="60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A567D"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4E622"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Doświadczenie personelu wyznaczonego do realizacji zamówienia (IPd)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FD6F54"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4E692"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max – 20 pkt</w:t>
            </w:r>
          </w:p>
        </w:tc>
      </w:tr>
      <w:tr w:rsidR="00C722CC" w:rsidRPr="008E2A0F" w14:paraId="479551CC" w14:textId="77777777" w:rsidTr="00445E77">
        <w:trPr>
          <w:trHeight w:hRule="exact" w:val="400"/>
          <w:jc w:val="center"/>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A66CF" w14:textId="77777777" w:rsidR="00C722CC" w:rsidRPr="008E2A0F" w:rsidRDefault="00C722CC" w:rsidP="00A45494">
            <w:pPr>
              <w:spacing w:after="120" w:line="23" w:lineRule="atLeast"/>
              <w:jc w:val="center"/>
              <w:rPr>
                <w:rFonts w:eastAsia="Courier New"/>
                <w:sz w:val="22"/>
                <w:szCs w:val="22"/>
              </w:rPr>
            </w:pPr>
            <w:r w:rsidRPr="008E2A0F">
              <w:rPr>
                <w:rFonts w:eastAsia="Courier New"/>
                <w:sz w:val="22"/>
                <w:szCs w:val="22"/>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6CD91"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100 %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9209F"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100,00 pkt</w:t>
            </w:r>
          </w:p>
        </w:tc>
      </w:tr>
    </w:tbl>
    <w:p w14:paraId="075E1DCC" w14:textId="4370C9F3" w:rsidR="00C722CC" w:rsidRPr="008E2A0F" w:rsidRDefault="00C722CC" w:rsidP="008E2A0F">
      <w:pPr>
        <w:pStyle w:val="Tekstpodstawowy"/>
        <w:spacing w:after="120" w:line="23" w:lineRule="atLeast"/>
        <w:ind w:left="567"/>
        <w:rPr>
          <w:sz w:val="22"/>
          <w:szCs w:val="22"/>
        </w:rPr>
      </w:pPr>
    </w:p>
    <w:p w14:paraId="654B60B2" w14:textId="6959ADC7" w:rsidR="0056655C" w:rsidRPr="008E2A0F" w:rsidRDefault="0056655C" w:rsidP="002C793E">
      <w:pPr>
        <w:widowControl w:val="0"/>
        <w:numPr>
          <w:ilvl w:val="0"/>
          <w:numId w:val="65"/>
        </w:numPr>
        <w:autoSpaceDE w:val="0"/>
        <w:autoSpaceDN w:val="0"/>
        <w:spacing w:after="120" w:line="23" w:lineRule="atLeast"/>
        <w:ind w:left="357" w:hanging="357"/>
        <w:jc w:val="both"/>
        <w:textAlignment w:val="baseline"/>
        <w:rPr>
          <w:rFonts w:eastAsia="Courier New"/>
          <w:sz w:val="22"/>
          <w:szCs w:val="22"/>
        </w:rPr>
      </w:pPr>
      <w:r w:rsidRPr="008E2A0F">
        <w:rPr>
          <w:rFonts w:eastAsia="Courier New"/>
          <w:sz w:val="22"/>
          <w:szCs w:val="22"/>
        </w:rPr>
        <w:t>Przyjmuje się, że 1% = 1 punkt.</w:t>
      </w:r>
    </w:p>
    <w:p w14:paraId="17C983BA" w14:textId="213BD694" w:rsidR="0056655C" w:rsidRDefault="0056655C" w:rsidP="002C793E">
      <w:pPr>
        <w:widowControl w:val="0"/>
        <w:numPr>
          <w:ilvl w:val="0"/>
          <w:numId w:val="65"/>
        </w:numPr>
        <w:autoSpaceDE w:val="0"/>
        <w:autoSpaceDN w:val="0"/>
        <w:spacing w:after="120" w:line="23" w:lineRule="atLeast"/>
        <w:ind w:left="357" w:hanging="357"/>
        <w:jc w:val="both"/>
        <w:textAlignment w:val="baseline"/>
        <w:rPr>
          <w:rFonts w:eastAsia="Courier New"/>
          <w:sz w:val="22"/>
          <w:szCs w:val="22"/>
        </w:rPr>
      </w:pPr>
      <w:r w:rsidRPr="008E2A0F">
        <w:rPr>
          <w:rFonts w:eastAsia="Courier New"/>
          <w:sz w:val="22"/>
          <w:szCs w:val="22"/>
        </w:rPr>
        <w:t>Każdy z Wykonawców w poszczególnych kryteriach otrzyma odpowiednią ilość punktów, wyliczoną w następujący sposób</w:t>
      </w:r>
      <w:r w:rsidR="00BF2FD9">
        <w:rPr>
          <w:rFonts w:eastAsia="Courier New"/>
          <w:sz w:val="22"/>
          <w:szCs w:val="22"/>
        </w:rPr>
        <w:t xml:space="preserve"> – oddzielnie dla części 1 i części 2</w:t>
      </w:r>
      <w:r w:rsidRPr="008E2A0F">
        <w:rPr>
          <w:rFonts w:eastAsia="Courier New"/>
          <w:sz w:val="22"/>
          <w:szCs w:val="22"/>
        </w:rPr>
        <w:t>:</w:t>
      </w:r>
    </w:p>
    <w:p w14:paraId="79FFC7B1" w14:textId="77777777" w:rsidR="00A45494" w:rsidRPr="008E2A0F" w:rsidRDefault="00A45494" w:rsidP="008E2A0F">
      <w:pPr>
        <w:widowControl w:val="0"/>
        <w:autoSpaceDE w:val="0"/>
        <w:autoSpaceDN w:val="0"/>
        <w:spacing w:after="120" w:line="23" w:lineRule="atLeast"/>
        <w:ind w:left="357"/>
        <w:jc w:val="both"/>
        <w:textAlignment w:val="baseline"/>
        <w:rPr>
          <w:rFonts w:eastAsia="Courier New"/>
          <w:sz w:val="22"/>
          <w:szCs w:val="22"/>
        </w:rPr>
      </w:pPr>
    </w:p>
    <w:p w14:paraId="28CF421A" w14:textId="77777777" w:rsidR="0056655C" w:rsidRPr="008E2A0F" w:rsidRDefault="0056655C" w:rsidP="002C793E">
      <w:pPr>
        <w:widowControl w:val="0"/>
        <w:numPr>
          <w:ilvl w:val="1"/>
          <w:numId w:val="66"/>
        </w:numPr>
        <w:suppressAutoHyphens/>
        <w:autoSpaceDE w:val="0"/>
        <w:autoSpaceDN w:val="0"/>
        <w:spacing w:after="120" w:line="23" w:lineRule="atLeast"/>
        <w:ind w:left="1134"/>
        <w:jc w:val="both"/>
        <w:textAlignment w:val="baseline"/>
        <w:rPr>
          <w:rFonts w:eastAsia="Courier New"/>
          <w:b/>
          <w:sz w:val="22"/>
          <w:szCs w:val="22"/>
        </w:rPr>
      </w:pPr>
      <w:r w:rsidRPr="008E2A0F">
        <w:rPr>
          <w:rFonts w:eastAsia="Courier New"/>
          <w:b/>
          <w:sz w:val="22"/>
          <w:szCs w:val="22"/>
        </w:rPr>
        <w:t xml:space="preserve">Kryterium 1 - cena ofertowa -max 60 pkt - wg następującego wzoru: </w:t>
      </w:r>
    </w:p>
    <w:p w14:paraId="55A6FEEC" w14:textId="0429554D" w:rsidR="0056655C" w:rsidRPr="008E2A0F" w:rsidRDefault="0056655C" w:rsidP="008E2A0F">
      <w:pPr>
        <w:spacing w:after="120" w:line="23" w:lineRule="atLeast"/>
        <w:jc w:val="both"/>
        <w:rPr>
          <w:rFonts w:eastAsia="Courier New"/>
          <w:sz w:val="22"/>
          <w:szCs w:val="22"/>
        </w:rPr>
      </w:pPr>
      <w:r w:rsidRPr="008E2A0F">
        <w:rPr>
          <w:rFonts w:eastAsia="Courier New"/>
          <w:sz w:val="22"/>
          <w:szCs w:val="22"/>
        </w:rPr>
        <w:t>IP</w:t>
      </w:r>
      <w:r w:rsidR="00926CD3" w:rsidRPr="008E2A0F">
        <w:rPr>
          <w:rFonts w:eastAsia="Courier New"/>
          <w:sz w:val="22"/>
          <w:szCs w:val="22"/>
        </w:rPr>
        <w:t>c</w:t>
      </w:r>
      <w:r w:rsidRPr="008E2A0F">
        <w:rPr>
          <w:rFonts w:eastAsia="Courier New"/>
          <w:sz w:val="22"/>
          <w:szCs w:val="22"/>
        </w:rPr>
        <w:t xml:space="preserve"> = </w:t>
      </w:r>
      <w:r w:rsidR="0006168D" w:rsidRPr="008E2A0F">
        <w:rPr>
          <w:rFonts w:eastAsia="Courier New"/>
          <w:sz w:val="22"/>
          <w:szCs w:val="22"/>
        </w:rPr>
        <w:t>Cn : Cb x Zc</w:t>
      </w:r>
      <w:r w:rsidRPr="008E2A0F">
        <w:rPr>
          <w:rFonts w:eastAsia="Courier New"/>
          <w:sz w:val="22"/>
          <w:szCs w:val="22"/>
        </w:rPr>
        <w:t xml:space="preserve">  </w:t>
      </w:r>
    </w:p>
    <w:p w14:paraId="028E83F2" w14:textId="77777777" w:rsidR="0056655C" w:rsidRPr="008E2A0F" w:rsidRDefault="0056655C" w:rsidP="008E2A0F">
      <w:pPr>
        <w:spacing w:after="120" w:line="23" w:lineRule="atLeast"/>
        <w:jc w:val="both"/>
        <w:rPr>
          <w:sz w:val="22"/>
          <w:szCs w:val="22"/>
        </w:rPr>
      </w:pPr>
      <w:r w:rsidRPr="008E2A0F">
        <w:rPr>
          <w:sz w:val="22"/>
          <w:szCs w:val="22"/>
        </w:rPr>
        <w:t>gdzie poszczególne litery oznaczają:</w:t>
      </w:r>
    </w:p>
    <w:p w14:paraId="30689715" w14:textId="0D58C2E8" w:rsidR="0056655C" w:rsidRPr="008E2A0F" w:rsidRDefault="0056655C" w:rsidP="008E2A0F">
      <w:pPr>
        <w:spacing w:after="120" w:line="23" w:lineRule="atLeast"/>
        <w:jc w:val="both"/>
        <w:rPr>
          <w:rFonts w:eastAsia="Courier New"/>
          <w:sz w:val="22"/>
          <w:szCs w:val="22"/>
        </w:rPr>
      </w:pPr>
      <w:r w:rsidRPr="008E2A0F">
        <w:rPr>
          <w:rFonts w:eastAsia="Courier New"/>
          <w:sz w:val="22"/>
          <w:szCs w:val="22"/>
        </w:rPr>
        <w:t>IP</w:t>
      </w:r>
      <w:r w:rsidR="00926CD3" w:rsidRPr="008E2A0F">
        <w:rPr>
          <w:rFonts w:eastAsia="Courier New"/>
          <w:sz w:val="22"/>
          <w:szCs w:val="22"/>
        </w:rPr>
        <w:t>c</w:t>
      </w:r>
      <w:r w:rsidRPr="008E2A0F">
        <w:rPr>
          <w:rFonts w:eastAsia="Courier New"/>
          <w:sz w:val="22"/>
          <w:szCs w:val="22"/>
        </w:rPr>
        <w:t xml:space="preserve"> – liczba punktów</w:t>
      </w:r>
      <w:r w:rsidR="00926CD3" w:rsidRPr="008E2A0F">
        <w:rPr>
          <w:rFonts w:eastAsia="Courier New"/>
          <w:sz w:val="22"/>
          <w:szCs w:val="22"/>
        </w:rPr>
        <w:t xml:space="preserve"> w kryterium „cena ofertowa”</w:t>
      </w:r>
      <w:r w:rsidRPr="008E2A0F">
        <w:rPr>
          <w:rFonts w:eastAsia="Courier New"/>
          <w:sz w:val="22"/>
          <w:szCs w:val="22"/>
        </w:rPr>
        <w:t>,</w:t>
      </w:r>
    </w:p>
    <w:p w14:paraId="3778D500" w14:textId="77777777" w:rsidR="0056655C" w:rsidRPr="008E2A0F" w:rsidRDefault="0056655C" w:rsidP="008E2A0F">
      <w:pPr>
        <w:spacing w:after="120" w:line="23" w:lineRule="atLeast"/>
        <w:jc w:val="both"/>
        <w:rPr>
          <w:rFonts w:eastAsia="Courier New"/>
          <w:sz w:val="22"/>
          <w:szCs w:val="22"/>
        </w:rPr>
      </w:pPr>
      <w:r w:rsidRPr="008E2A0F">
        <w:rPr>
          <w:rFonts w:eastAsia="Courier New"/>
          <w:sz w:val="22"/>
          <w:szCs w:val="22"/>
        </w:rPr>
        <w:t>Cn – cena  ofertowa najniższa spośród wszystkich rozpatrywanych i nieodrzuconych ofert,</w:t>
      </w:r>
    </w:p>
    <w:p w14:paraId="31903FB6" w14:textId="77777777" w:rsidR="0056655C" w:rsidRPr="008E2A0F" w:rsidRDefault="0056655C" w:rsidP="008E2A0F">
      <w:pPr>
        <w:spacing w:after="120" w:line="23" w:lineRule="atLeast"/>
        <w:jc w:val="both"/>
        <w:rPr>
          <w:rFonts w:eastAsia="Courier New"/>
          <w:sz w:val="22"/>
          <w:szCs w:val="22"/>
        </w:rPr>
      </w:pPr>
      <w:r w:rsidRPr="008E2A0F">
        <w:rPr>
          <w:rFonts w:eastAsia="Courier New"/>
          <w:sz w:val="22"/>
          <w:szCs w:val="22"/>
        </w:rPr>
        <w:t>Cb – cena ofertowa oferty badanej (przeliczanej),</w:t>
      </w:r>
    </w:p>
    <w:p w14:paraId="05E8F360" w14:textId="6ECD973B" w:rsidR="0056655C" w:rsidRPr="008E2A0F" w:rsidRDefault="0056655C" w:rsidP="008E2A0F">
      <w:pPr>
        <w:spacing w:after="120" w:line="23" w:lineRule="atLeast"/>
        <w:jc w:val="both"/>
        <w:rPr>
          <w:rFonts w:eastAsia="Courier New"/>
          <w:sz w:val="22"/>
          <w:szCs w:val="22"/>
        </w:rPr>
      </w:pPr>
      <w:r w:rsidRPr="00BF2FD9">
        <w:rPr>
          <w:rFonts w:eastAsia="Courier New"/>
          <w:sz w:val="22"/>
          <w:szCs w:val="22"/>
        </w:rPr>
        <w:t>Zc – znaczenie (waga) kryterium cena ofertowa wyrażone w punktach – 60 pkt</w:t>
      </w:r>
      <w:r w:rsidR="00A45494" w:rsidRPr="00BF2FD9">
        <w:rPr>
          <w:rFonts w:eastAsia="Courier New"/>
          <w:sz w:val="22"/>
          <w:szCs w:val="22"/>
        </w:rPr>
        <w:t xml:space="preserve"> </w:t>
      </w:r>
      <w:r w:rsidR="002F04EB" w:rsidRPr="00BF2FD9">
        <w:rPr>
          <w:rFonts w:eastAsia="Courier New"/>
          <w:sz w:val="22"/>
          <w:szCs w:val="22"/>
        </w:rPr>
        <w:t>=</w:t>
      </w:r>
      <w:r w:rsidR="00A45494" w:rsidRPr="00BF2FD9">
        <w:rPr>
          <w:rFonts w:eastAsia="Courier New"/>
          <w:sz w:val="22"/>
          <w:szCs w:val="22"/>
        </w:rPr>
        <w:t xml:space="preserve"> </w:t>
      </w:r>
      <w:r w:rsidR="002F04EB" w:rsidRPr="00BF2FD9">
        <w:rPr>
          <w:rFonts w:eastAsia="Courier New"/>
          <w:sz w:val="22"/>
          <w:szCs w:val="22"/>
        </w:rPr>
        <w:t>60%</w:t>
      </w:r>
    </w:p>
    <w:p w14:paraId="1C2ABF7C" w14:textId="77777777" w:rsidR="00A45494" w:rsidRDefault="00A45494" w:rsidP="008E2A0F">
      <w:pPr>
        <w:spacing w:after="120" w:line="23" w:lineRule="atLeast"/>
        <w:jc w:val="both"/>
        <w:rPr>
          <w:b/>
          <w:i/>
          <w:sz w:val="22"/>
          <w:szCs w:val="22"/>
          <w:u w:val="single"/>
        </w:rPr>
      </w:pPr>
    </w:p>
    <w:p w14:paraId="54CD5D93" w14:textId="2E7B1D56" w:rsidR="0056655C" w:rsidRPr="008E2A0F" w:rsidRDefault="0056655C" w:rsidP="008E2A0F">
      <w:pPr>
        <w:spacing w:after="120" w:line="23" w:lineRule="atLeast"/>
        <w:jc w:val="both"/>
        <w:rPr>
          <w:b/>
          <w:i/>
          <w:sz w:val="22"/>
          <w:szCs w:val="22"/>
          <w:u w:val="single"/>
        </w:rPr>
      </w:pPr>
      <w:r w:rsidRPr="008E2A0F">
        <w:rPr>
          <w:b/>
          <w:i/>
          <w:sz w:val="22"/>
          <w:szCs w:val="22"/>
          <w:u w:val="single"/>
        </w:rPr>
        <w:t xml:space="preserve">Uwaga nr </w:t>
      </w:r>
      <w:r w:rsidR="00E51432">
        <w:rPr>
          <w:b/>
          <w:i/>
          <w:sz w:val="22"/>
          <w:szCs w:val="22"/>
          <w:u w:val="single"/>
        </w:rPr>
        <w:t>8</w:t>
      </w:r>
      <w:r w:rsidRPr="008E2A0F">
        <w:rPr>
          <w:b/>
          <w:i/>
          <w:sz w:val="22"/>
          <w:szCs w:val="22"/>
          <w:u w:val="single"/>
        </w:rPr>
        <w:t>:</w:t>
      </w:r>
    </w:p>
    <w:p w14:paraId="735A230D" w14:textId="312C9B87" w:rsidR="00926CD3" w:rsidRPr="008E2A0F" w:rsidRDefault="00926CD3" w:rsidP="002C793E">
      <w:pPr>
        <w:widowControl w:val="0"/>
        <w:numPr>
          <w:ilvl w:val="0"/>
          <w:numId w:val="67"/>
        </w:numPr>
        <w:suppressAutoHyphens/>
        <w:autoSpaceDE w:val="0"/>
        <w:autoSpaceDN w:val="0"/>
        <w:spacing w:after="120" w:line="23" w:lineRule="atLeast"/>
        <w:ind w:left="567" w:hanging="567"/>
        <w:jc w:val="both"/>
        <w:textAlignment w:val="baseline"/>
        <w:rPr>
          <w:i/>
          <w:sz w:val="22"/>
          <w:szCs w:val="22"/>
        </w:rPr>
      </w:pPr>
      <w:r w:rsidRPr="008E2A0F">
        <w:rPr>
          <w:bCs/>
          <w:i/>
          <w:iCs/>
          <w:sz w:val="22"/>
          <w:szCs w:val="22"/>
        </w:rPr>
        <w:t>Jeżeli zostanie złożona oferta, której wybór prowadziłby do powstania u Zamawiającego obowiązku podatkowego zgodnie z ustawą z dnia 11 marca 2004 r. o podatku od towarów i usług (Dz.U. z 20</w:t>
      </w:r>
      <w:r w:rsidR="002F04EB" w:rsidRPr="008E2A0F">
        <w:rPr>
          <w:bCs/>
          <w:i/>
          <w:iCs/>
          <w:sz w:val="22"/>
          <w:szCs w:val="22"/>
        </w:rPr>
        <w:t>21</w:t>
      </w:r>
      <w:r w:rsidRPr="008E2A0F">
        <w:rPr>
          <w:bCs/>
          <w:i/>
          <w:iCs/>
          <w:sz w:val="22"/>
          <w:szCs w:val="22"/>
        </w:rPr>
        <w:t xml:space="preserve"> r. poz. </w:t>
      </w:r>
      <w:r w:rsidR="002F04EB" w:rsidRPr="008E2A0F">
        <w:rPr>
          <w:bCs/>
          <w:i/>
          <w:iCs/>
          <w:sz w:val="22"/>
          <w:szCs w:val="22"/>
        </w:rPr>
        <w:t>685</w:t>
      </w:r>
      <w:r w:rsidRPr="008E2A0F">
        <w:rPr>
          <w:bCs/>
          <w:i/>
          <w:iCs/>
          <w:sz w:val="22"/>
          <w:szCs w:val="22"/>
        </w:rPr>
        <w:t>, z późn.zm.), dla celów zastosowania kryterium ceny Zamawiający dolicza do przedstawionej w tej ofercie ceny kwotę podatku od towarów i usług, którą miałby obowiązek rozliczyć.</w:t>
      </w:r>
    </w:p>
    <w:p w14:paraId="3BF78836" w14:textId="2F00C1A1" w:rsidR="0056655C" w:rsidRDefault="0056655C" w:rsidP="002C793E">
      <w:pPr>
        <w:widowControl w:val="0"/>
        <w:numPr>
          <w:ilvl w:val="0"/>
          <w:numId w:val="67"/>
        </w:numPr>
        <w:suppressAutoHyphens/>
        <w:autoSpaceDE w:val="0"/>
        <w:autoSpaceDN w:val="0"/>
        <w:spacing w:after="120" w:line="23" w:lineRule="atLeast"/>
        <w:ind w:left="567" w:hanging="567"/>
        <w:jc w:val="both"/>
        <w:textAlignment w:val="baseline"/>
        <w:rPr>
          <w:i/>
          <w:sz w:val="22"/>
          <w:szCs w:val="22"/>
        </w:rPr>
      </w:pPr>
      <w:r w:rsidRPr="008E2A0F">
        <w:rPr>
          <w:i/>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4B10FF33" w14:textId="77777777" w:rsidR="00A45494" w:rsidRPr="008E2A0F" w:rsidRDefault="00A45494" w:rsidP="00A45494">
      <w:pPr>
        <w:widowControl w:val="0"/>
        <w:suppressAutoHyphens/>
        <w:autoSpaceDE w:val="0"/>
        <w:autoSpaceDN w:val="0"/>
        <w:spacing w:after="120" w:line="23" w:lineRule="atLeast"/>
        <w:ind w:left="567"/>
        <w:jc w:val="both"/>
        <w:textAlignment w:val="baseline"/>
        <w:rPr>
          <w:i/>
          <w:sz w:val="22"/>
          <w:szCs w:val="22"/>
        </w:rPr>
      </w:pPr>
    </w:p>
    <w:p w14:paraId="3707F36E" w14:textId="6D74178E" w:rsidR="0056655C" w:rsidRPr="008E2A0F" w:rsidRDefault="0056655C" w:rsidP="008E2A0F">
      <w:pPr>
        <w:spacing w:after="120" w:line="23" w:lineRule="atLeast"/>
        <w:ind w:left="680"/>
        <w:jc w:val="both"/>
        <w:rPr>
          <w:sz w:val="22"/>
          <w:szCs w:val="22"/>
        </w:rPr>
      </w:pPr>
      <w:r w:rsidRPr="008E2A0F">
        <w:rPr>
          <w:rFonts w:eastAsia="Courier New"/>
          <w:b/>
          <w:sz w:val="22"/>
          <w:szCs w:val="22"/>
        </w:rPr>
        <w:t xml:space="preserve">3.2.  Kryterium 2 - okres udzielonej gwarancji na przedmiot umowy – max. </w:t>
      </w:r>
      <w:r w:rsidR="002D4279">
        <w:rPr>
          <w:rFonts w:eastAsia="Courier New"/>
          <w:b/>
          <w:sz w:val="22"/>
          <w:szCs w:val="22"/>
        </w:rPr>
        <w:t>2</w:t>
      </w:r>
      <w:r w:rsidRPr="008E2A0F">
        <w:rPr>
          <w:rFonts w:eastAsia="Courier New"/>
          <w:b/>
          <w:sz w:val="22"/>
          <w:szCs w:val="22"/>
        </w:rPr>
        <w:t>0 pkt –  oferty</w:t>
      </w:r>
      <w:r w:rsidRPr="008E2A0F">
        <w:rPr>
          <w:rFonts w:eastAsia="Courier New"/>
          <w:b/>
          <w:sz w:val="22"/>
          <w:szCs w:val="22"/>
        </w:rPr>
        <w:br/>
        <w:t xml:space="preserve">                                 </w:t>
      </w:r>
      <w:r w:rsidRPr="008E2A0F">
        <w:rPr>
          <w:rFonts w:eastAsia="Courier New"/>
          <w:sz w:val="22"/>
          <w:szCs w:val="22"/>
        </w:rPr>
        <w:t>oceniane będą wg następującej punktacji:</w:t>
      </w:r>
    </w:p>
    <w:p w14:paraId="471291A3" w14:textId="06057200" w:rsidR="0056655C" w:rsidRDefault="0056655C" w:rsidP="002C793E">
      <w:pPr>
        <w:widowControl w:val="0"/>
        <w:numPr>
          <w:ilvl w:val="0"/>
          <w:numId w:val="68"/>
        </w:numPr>
        <w:suppressAutoHyphens/>
        <w:autoSpaceDE w:val="0"/>
        <w:autoSpaceDN w:val="0"/>
        <w:spacing w:after="120" w:line="23" w:lineRule="atLeast"/>
        <w:ind w:left="1287" w:hanging="357"/>
        <w:jc w:val="both"/>
        <w:textAlignment w:val="baseline"/>
        <w:rPr>
          <w:rFonts w:eastAsia="Courier New"/>
          <w:sz w:val="22"/>
          <w:szCs w:val="22"/>
        </w:rPr>
      </w:pPr>
      <w:r w:rsidRPr="008E2A0F">
        <w:rPr>
          <w:rFonts w:eastAsia="Courier New"/>
          <w:sz w:val="22"/>
          <w:szCs w:val="22"/>
        </w:rPr>
        <w:t xml:space="preserve">za udzieloną gwarancję, powyżej wymaganych min. </w:t>
      </w:r>
      <w:r w:rsidR="006E1D6E" w:rsidRPr="008E2A0F">
        <w:rPr>
          <w:rFonts w:eastAsia="Courier New"/>
          <w:sz w:val="22"/>
          <w:szCs w:val="22"/>
        </w:rPr>
        <w:t>36</w:t>
      </w:r>
      <w:r w:rsidRPr="008E2A0F">
        <w:rPr>
          <w:rFonts w:eastAsia="Courier New"/>
          <w:sz w:val="22"/>
          <w:szCs w:val="22"/>
        </w:rPr>
        <w:t xml:space="preserve"> miesięcy, Wykonawca otrzyma punkty zgodnie z tabelą:</w:t>
      </w:r>
    </w:p>
    <w:p w14:paraId="19F31C0E" w14:textId="1E880574" w:rsidR="00741AD3" w:rsidRDefault="00741AD3" w:rsidP="00741AD3">
      <w:pPr>
        <w:widowControl w:val="0"/>
        <w:suppressAutoHyphens/>
        <w:autoSpaceDE w:val="0"/>
        <w:autoSpaceDN w:val="0"/>
        <w:spacing w:after="120" w:line="23" w:lineRule="atLeast"/>
        <w:ind w:left="1287"/>
        <w:jc w:val="both"/>
        <w:textAlignment w:val="baseline"/>
        <w:rPr>
          <w:rFonts w:eastAsia="Courier New"/>
          <w:sz w:val="22"/>
          <w:szCs w:val="22"/>
        </w:rPr>
      </w:pPr>
    </w:p>
    <w:p w14:paraId="6345E7BD" w14:textId="77777777" w:rsidR="00741AD3" w:rsidRPr="008E2A0F" w:rsidRDefault="00741AD3" w:rsidP="00741AD3">
      <w:pPr>
        <w:widowControl w:val="0"/>
        <w:suppressAutoHyphens/>
        <w:autoSpaceDE w:val="0"/>
        <w:autoSpaceDN w:val="0"/>
        <w:spacing w:after="120" w:line="23" w:lineRule="atLeast"/>
        <w:ind w:left="1287"/>
        <w:jc w:val="both"/>
        <w:textAlignment w:val="baseline"/>
        <w:rPr>
          <w:rFonts w:eastAsia="Courier New"/>
          <w:sz w:val="22"/>
          <w:szCs w:val="22"/>
        </w:rPr>
      </w:pPr>
    </w:p>
    <w:tbl>
      <w:tblPr>
        <w:tblW w:w="8547" w:type="dxa"/>
        <w:jc w:val="center"/>
        <w:tblLayout w:type="fixed"/>
        <w:tblCellMar>
          <w:left w:w="10" w:type="dxa"/>
          <w:right w:w="10" w:type="dxa"/>
        </w:tblCellMar>
        <w:tblLook w:val="04A0" w:firstRow="1" w:lastRow="0" w:firstColumn="1" w:lastColumn="0" w:noHBand="0" w:noVBand="1"/>
      </w:tblPr>
      <w:tblGrid>
        <w:gridCol w:w="4096"/>
        <w:gridCol w:w="4451"/>
      </w:tblGrid>
      <w:tr w:rsidR="00931FC7" w:rsidRPr="00A45494" w14:paraId="1254D83A" w14:textId="77777777" w:rsidTr="00445E77">
        <w:trPr>
          <w:trHeight w:val="561"/>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63F9994" w14:textId="085AF9DC" w:rsidR="00931FC7" w:rsidRPr="00A45494" w:rsidRDefault="00931FC7" w:rsidP="00A45494">
            <w:pPr>
              <w:tabs>
                <w:tab w:val="left" w:pos="-360"/>
                <w:tab w:val="left" w:pos="567"/>
              </w:tabs>
              <w:spacing w:after="120" w:line="23" w:lineRule="atLeast"/>
              <w:jc w:val="center"/>
              <w:rPr>
                <w:rFonts w:eastAsia="Courier New"/>
                <w:sz w:val="16"/>
                <w:szCs w:val="16"/>
              </w:rPr>
            </w:pPr>
            <w:r w:rsidRPr="00A45494">
              <w:rPr>
                <w:rFonts w:eastAsia="Courier New"/>
                <w:sz w:val="16"/>
                <w:szCs w:val="16"/>
              </w:rPr>
              <w:lastRenderedPageBreak/>
              <w:t>Okres gwarancji jakości – zgodnie z ofertą [miesiące]</w:t>
            </w:r>
          </w:p>
        </w:tc>
        <w:tc>
          <w:tcPr>
            <w:tcW w:w="44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0F3C18C" w14:textId="77777777" w:rsidR="00931FC7" w:rsidRPr="00A45494" w:rsidRDefault="00931FC7" w:rsidP="00A45494">
            <w:pPr>
              <w:tabs>
                <w:tab w:val="left" w:pos="-360"/>
                <w:tab w:val="left" w:pos="567"/>
              </w:tabs>
              <w:spacing w:after="120" w:line="23" w:lineRule="atLeast"/>
              <w:jc w:val="center"/>
              <w:rPr>
                <w:rFonts w:eastAsia="Courier New"/>
                <w:sz w:val="16"/>
                <w:szCs w:val="16"/>
              </w:rPr>
            </w:pPr>
            <w:r w:rsidRPr="00A45494">
              <w:rPr>
                <w:rFonts w:eastAsia="Courier New"/>
                <w:sz w:val="16"/>
                <w:szCs w:val="16"/>
              </w:rPr>
              <w:t xml:space="preserve">Liczba punktów badanej oferty </w:t>
            </w:r>
            <w:r w:rsidRPr="00A45494">
              <w:rPr>
                <w:rFonts w:eastAsia="Courier New"/>
                <w:sz w:val="16"/>
                <w:szCs w:val="16"/>
              </w:rPr>
              <w:br/>
              <w:t>w ramach kryterium „okres gwarancji” (z uwzględnieniem wagi)</w:t>
            </w:r>
          </w:p>
        </w:tc>
      </w:tr>
      <w:tr w:rsidR="00931FC7" w:rsidRPr="00A45494" w14:paraId="47D84728"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7DDAB" w14:textId="77777777" w:rsidR="00931FC7" w:rsidRPr="00741AD3" w:rsidRDefault="00931FC7" w:rsidP="00A45494">
            <w:pPr>
              <w:tabs>
                <w:tab w:val="left" w:pos="-360"/>
                <w:tab w:val="left" w:pos="567"/>
              </w:tabs>
              <w:spacing w:after="120" w:line="23" w:lineRule="atLeast"/>
              <w:jc w:val="center"/>
              <w:rPr>
                <w:rFonts w:eastAsia="Courier New"/>
                <w:sz w:val="22"/>
                <w:szCs w:val="22"/>
              </w:rPr>
            </w:pPr>
            <w:r w:rsidRPr="00741AD3">
              <w:rPr>
                <w:rFonts w:eastAsia="Courier New"/>
                <w:sz w:val="22"/>
                <w:szCs w:val="22"/>
              </w:rPr>
              <w:t>36</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FD697" w14:textId="77777777" w:rsidR="00931FC7" w:rsidRPr="00741AD3" w:rsidRDefault="00931FC7" w:rsidP="00A45494">
            <w:pPr>
              <w:tabs>
                <w:tab w:val="left" w:pos="-360"/>
                <w:tab w:val="left" w:pos="567"/>
              </w:tabs>
              <w:spacing w:after="120" w:line="23" w:lineRule="atLeast"/>
              <w:jc w:val="center"/>
              <w:rPr>
                <w:rFonts w:eastAsia="Courier New"/>
                <w:sz w:val="22"/>
                <w:szCs w:val="22"/>
              </w:rPr>
            </w:pPr>
            <w:r w:rsidRPr="00741AD3">
              <w:rPr>
                <w:rFonts w:eastAsia="Courier New"/>
                <w:sz w:val="22"/>
                <w:szCs w:val="22"/>
              </w:rPr>
              <w:t>0</w:t>
            </w:r>
          </w:p>
        </w:tc>
      </w:tr>
      <w:tr w:rsidR="00931FC7" w:rsidRPr="00A45494" w14:paraId="38EFDE36"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E9D60" w14:textId="77777777" w:rsidR="00931FC7" w:rsidRPr="00741AD3" w:rsidRDefault="00931FC7" w:rsidP="00A45494">
            <w:pPr>
              <w:tabs>
                <w:tab w:val="left" w:pos="-360"/>
                <w:tab w:val="left" w:pos="567"/>
              </w:tabs>
              <w:spacing w:after="120" w:line="23" w:lineRule="atLeast"/>
              <w:jc w:val="center"/>
              <w:rPr>
                <w:rFonts w:eastAsia="Courier New"/>
                <w:sz w:val="22"/>
                <w:szCs w:val="22"/>
              </w:rPr>
            </w:pPr>
            <w:r w:rsidRPr="00741AD3">
              <w:rPr>
                <w:rFonts w:eastAsia="Courier New"/>
                <w:sz w:val="22"/>
                <w:szCs w:val="22"/>
              </w:rPr>
              <w:t>42</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84F88" w14:textId="77777777" w:rsidR="00931FC7" w:rsidRPr="00741AD3" w:rsidRDefault="00931FC7" w:rsidP="00A45494">
            <w:pPr>
              <w:tabs>
                <w:tab w:val="left" w:pos="-360"/>
                <w:tab w:val="left" w:pos="567"/>
              </w:tabs>
              <w:spacing w:after="120" w:line="23" w:lineRule="atLeast"/>
              <w:jc w:val="center"/>
              <w:rPr>
                <w:rFonts w:eastAsia="Courier New"/>
                <w:sz w:val="22"/>
                <w:szCs w:val="22"/>
              </w:rPr>
            </w:pPr>
            <w:r w:rsidRPr="00741AD3">
              <w:rPr>
                <w:rFonts w:eastAsia="Courier New"/>
                <w:sz w:val="22"/>
                <w:szCs w:val="22"/>
              </w:rPr>
              <w:t>5</w:t>
            </w:r>
          </w:p>
        </w:tc>
      </w:tr>
      <w:tr w:rsidR="00931FC7" w:rsidRPr="00A45494" w14:paraId="75200F70"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C943B" w14:textId="77777777" w:rsidR="00931FC7" w:rsidRPr="00741AD3" w:rsidRDefault="00931FC7" w:rsidP="00A45494">
            <w:pPr>
              <w:tabs>
                <w:tab w:val="left" w:pos="-360"/>
                <w:tab w:val="left" w:pos="567"/>
              </w:tabs>
              <w:spacing w:after="120" w:line="23" w:lineRule="atLeast"/>
              <w:jc w:val="center"/>
              <w:rPr>
                <w:rFonts w:eastAsia="Courier New"/>
                <w:sz w:val="22"/>
                <w:szCs w:val="22"/>
              </w:rPr>
            </w:pPr>
            <w:r w:rsidRPr="00741AD3">
              <w:rPr>
                <w:rFonts w:eastAsia="Courier New"/>
                <w:sz w:val="22"/>
                <w:szCs w:val="22"/>
              </w:rPr>
              <w:t>48</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F9ABC" w14:textId="77777777" w:rsidR="00931FC7" w:rsidRPr="00741AD3" w:rsidRDefault="00931FC7" w:rsidP="00A45494">
            <w:pPr>
              <w:tabs>
                <w:tab w:val="left" w:pos="-360"/>
                <w:tab w:val="left" w:pos="567"/>
              </w:tabs>
              <w:spacing w:after="120" w:line="23" w:lineRule="atLeast"/>
              <w:jc w:val="center"/>
              <w:rPr>
                <w:rFonts w:eastAsia="Courier New"/>
                <w:sz w:val="22"/>
                <w:szCs w:val="22"/>
              </w:rPr>
            </w:pPr>
            <w:r w:rsidRPr="00741AD3">
              <w:rPr>
                <w:rFonts w:eastAsia="Courier New"/>
                <w:sz w:val="22"/>
                <w:szCs w:val="22"/>
              </w:rPr>
              <w:t>10</w:t>
            </w:r>
          </w:p>
        </w:tc>
      </w:tr>
      <w:tr w:rsidR="00931FC7" w:rsidRPr="00A45494" w14:paraId="20C68F00"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D2050" w14:textId="77777777" w:rsidR="00931FC7" w:rsidRPr="00741AD3" w:rsidRDefault="00931FC7" w:rsidP="00A45494">
            <w:pPr>
              <w:tabs>
                <w:tab w:val="left" w:pos="-360"/>
                <w:tab w:val="left" w:pos="567"/>
              </w:tabs>
              <w:spacing w:after="120" w:line="23" w:lineRule="atLeast"/>
              <w:jc w:val="center"/>
              <w:rPr>
                <w:rFonts w:eastAsia="Courier New"/>
                <w:sz w:val="22"/>
                <w:szCs w:val="22"/>
              </w:rPr>
            </w:pPr>
            <w:r w:rsidRPr="00741AD3">
              <w:rPr>
                <w:rFonts w:eastAsia="Courier New"/>
                <w:sz w:val="22"/>
                <w:szCs w:val="22"/>
              </w:rPr>
              <w:t>54</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D9B2B" w14:textId="77777777" w:rsidR="00931FC7" w:rsidRPr="00741AD3" w:rsidRDefault="00931FC7" w:rsidP="00A45494">
            <w:pPr>
              <w:tabs>
                <w:tab w:val="left" w:pos="-360"/>
                <w:tab w:val="left" w:pos="567"/>
              </w:tabs>
              <w:spacing w:after="120" w:line="23" w:lineRule="atLeast"/>
              <w:jc w:val="center"/>
              <w:rPr>
                <w:rFonts w:eastAsia="Courier New"/>
                <w:sz w:val="22"/>
                <w:szCs w:val="22"/>
              </w:rPr>
            </w:pPr>
            <w:r w:rsidRPr="00741AD3">
              <w:rPr>
                <w:rFonts w:eastAsia="Courier New"/>
                <w:sz w:val="22"/>
                <w:szCs w:val="22"/>
              </w:rPr>
              <w:t>15</w:t>
            </w:r>
          </w:p>
        </w:tc>
      </w:tr>
      <w:tr w:rsidR="00931FC7" w:rsidRPr="00A45494" w14:paraId="016080E3"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8A653" w14:textId="77777777" w:rsidR="00931FC7" w:rsidRPr="00741AD3" w:rsidRDefault="00931FC7" w:rsidP="00A45494">
            <w:pPr>
              <w:tabs>
                <w:tab w:val="left" w:pos="-360"/>
                <w:tab w:val="left" w:pos="567"/>
              </w:tabs>
              <w:spacing w:after="120" w:line="23" w:lineRule="atLeast"/>
              <w:jc w:val="center"/>
              <w:rPr>
                <w:rFonts w:eastAsia="Courier New"/>
                <w:sz w:val="22"/>
                <w:szCs w:val="22"/>
              </w:rPr>
            </w:pPr>
            <w:r w:rsidRPr="00741AD3">
              <w:rPr>
                <w:rFonts w:eastAsia="Courier New"/>
                <w:sz w:val="22"/>
                <w:szCs w:val="22"/>
              </w:rPr>
              <w:t>60 i więcej</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1A840" w14:textId="77777777" w:rsidR="00931FC7" w:rsidRPr="00741AD3" w:rsidRDefault="00931FC7" w:rsidP="00A45494">
            <w:pPr>
              <w:tabs>
                <w:tab w:val="left" w:pos="-360"/>
                <w:tab w:val="left" w:pos="567"/>
              </w:tabs>
              <w:spacing w:after="120" w:line="23" w:lineRule="atLeast"/>
              <w:jc w:val="center"/>
              <w:rPr>
                <w:rFonts w:eastAsia="Courier New"/>
                <w:sz w:val="22"/>
                <w:szCs w:val="22"/>
              </w:rPr>
            </w:pPr>
            <w:r w:rsidRPr="00741AD3">
              <w:rPr>
                <w:rFonts w:eastAsia="Courier New"/>
                <w:sz w:val="22"/>
                <w:szCs w:val="22"/>
              </w:rPr>
              <w:t>20</w:t>
            </w:r>
          </w:p>
        </w:tc>
      </w:tr>
    </w:tbl>
    <w:p w14:paraId="677C1A42" w14:textId="1F0856EE" w:rsidR="00931FC7" w:rsidRPr="008E2A0F" w:rsidRDefault="00931FC7" w:rsidP="008E2A0F">
      <w:pPr>
        <w:widowControl w:val="0"/>
        <w:suppressAutoHyphens/>
        <w:autoSpaceDE w:val="0"/>
        <w:autoSpaceDN w:val="0"/>
        <w:spacing w:after="120" w:line="23" w:lineRule="atLeast"/>
        <w:ind w:left="1287"/>
        <w:jc w:val="both"/>
        <w:textAlignment w:val="baseline"/>
        <w:rPr>
          <w:rFonts w:eastAsia="Courier New"/>
          <w:sz w:val="22"/>
          <w:szCs w:val="22"/>
        </w:rPr>
      </w:pPr>
    </w:p>
    <w:p w14:paraId="25214E46" w14:textId="77777777" w:rsidR="00931FC7" w:rsidRPr="008E2A0F" w:rsidRDefault="00931FC7" w:rsidP="002C793E">
      <w:pPr>
        <w:widowControl w:val="0"/>
        <w:numPr>
          <w:ilvl w:val="1"/>
          <w:numId w:val="111"/>
        </w:numPr>
        <w:suppressAutoHyphens/>
        <w:autoSpaceDE w:val="0"/>
        <w:autoSpaceDN w:val="0"/>
        <w:spacing w:after="120" w:line="23" w:lineRule="atLeast"/>
        <w:ind w:left="992" w:hanging="357"/>
        <w:jc w:val="both"/>
        <w:textAlignment w:val="baseline"/>
        <w:rPr>
          <w:rFonts w:eastAsia="Courier New"/>
          <w:b/>
          <w:sz w:val="22"/>
          <w:szCs w:val="22"/>
        </w:rPr>
      </w:pPr>
      <w:r w:rsidRPr="008E2A0F">
        <w:rPr>
          <w:rFonts w:eastAsia="Courier New"/>
          <w:b/>
          <w:sz w:val="22"/>
          <w:szCs w:val="22"/>
        </w:rPr>
        <w:t xml:space="preserve">  Kryterium 3 – doświadczenie personelu wyznaczonego do realizacji zamówienia –</w:t>
      </w:r>
      <w:r w:rsidRPr="008E2A0F">
        <w:rPr>
          <w:rFonts w:eastAsia="Courier New"/>
          <w:b/>
          <w:sz w:val="22"/>
          <w:szCs w:val="22"/>
        </w:rPr>
        <w:br/>
        <w:t xml:space="preserve">  max. 20 pkt - oferty oceniane będą wg następującej punktacji:</w:t>
      </w:r>
    </w:p>
    <w:p w14:paraId="43D53ADA" w14:textId="77777777" w:rsidR="00931FC7" w:rsidRPr="008E2A0F" w:rsidRDefault="00931FC7" w:rsidP="008E2A0F">
      <w:pPr>
        <w:widowControl w:val="0"/>
        <w:suppressAutoHyphens/>
        <w:autoSpaceDE w:val="0"/>
        <w:autoSpaceDN w:val="0"/>
        <w:spacing w:after="120" w:line="23" w:lineRule="atLeast"/>
        <w:ind w:left="1287"/>
        <w:jc w:val="both"/>
        <w:textAlignment w:val="baseline"/>
        <w:rPr>
          <w:rFonts w:eastAsia="Courier New"/>
          <w:sz w:val="22"/>
          <w:szCs w:val="22"/>
        </w:rPr>
      </w:pPr>
    </w:p>
    <w:tbl>
      <w:tblPr>
        <w:tblW w:w="9210" w:type="dxa"/>
        <w:tblInd w:w="70" w:type="dxa"/>
        <w:tblLayout w:type="fixed"/>
        <w:tblCellMar>
          <w:left w:w="10" w:type="dxa"/>
          <w:right w:w="10" w:type="dxa"/>
        </w:tblCellMar>
        <w:tblLook w:val="04A0" w:firstRow="1" w:lastRow="0" w:firstColumn="1" w:lastColumn="0" w:noHBand="0" w:noVBand="1"/>
      </w:tblPr>
      <w:tblGrid>
        <w:gridCol w:w="5954"/>
        <w:gridCol w:w="3256"/>
      </w:tblGrid>
      <w:tr w:rsidR="00931FC7" w:rsidRPr="00A45494" w14:paraId="61CB91D0" w14:textId="77777777" w:rsidTr="00356F16">
        <w:trPr>
          <w:trHeight w:val="714"/>
        </w:trPr>
        <w:tc>
          <w:tcPr>
            <w:tcW w:w="5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50331CDB" w14:textId="77777777" w:rsidR="00931FC7" w:rsidRPr="00A45494" w:rsidRDefault="00931FC7" w:rsidP="00A45494">
            <w:pPr>
              <w:spacing w:after="120" w:line="23" w:lineRule="atLeast"/>
              <w:jc w:val="center"/>
              <w:rPr>
                <w:rFonts w:eastAsia="Courier New"/>
                <w:b/>
                <w:sz w:val="16"/>
                <w:szCs w:val="16"/>
              </w:rPr>
            </w:pPr>
          </w:p>
          <w:p w14:paraId="53E6D646" w14:textId="77777777" w:rsidR="00931FC7" w:rsidRPr="00A45494" w:rsidRDefault="00931FC7" w:rsidP="00A45494">
            <w:pPr>
              <w:spacing w:after="120" w:line="23" w:lineRule="atLeast"/>
              <w:jc w:val="center"/>
              <w:rPr>
                <w:rFonts w:eastAsia="Courier New"/>
                <w:b/>
                <w:sz w:val="16"/>
                <w:szCs w:val="16"/>
              </w:rPr>
            </w:pPr>
            <w:r w:rsidRPr="00A45494">
              <w:rPr>
                <w:rFonts w:eastAsia="Courier New"/>
                <w:b/>
                <w:sz w:val="16"/>
                <w:szCs w:val="16"/>
              </w:rPr>
              <w:t xml:space="preserve">Doświadczenie personelu </w:t>
            </w:r>
            <w:r w:rsidRPr="00A45494">
              <w:rPr>
                <w:rFonts w:eastAsia="Courier New"/>
                <w:b/>
                <w:sz w:val="16"/>
                <w:szCs w:val="16"/>
              </w:rPr>
              <w:br/>
              <w:t>wyznaczonego do realizacji zamówienia</w:t>
            </w:r>
          </w:p>
        </w:tc>
        <w:tc>
          <w:tcPr>
            <w:tcW w:w="3256"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59B72321" w14:textId="77777777" w:rsidR="00931FC7" w:rsidRPr="00A45494" w:rsidRDefault="00931FC7" w:rsidP="00A45494">
            <w:pPr>
              <w:spacing w:after="120" w:line="23" w:lineRule="atLeast"/>
              <w:jc w:val="center"/>
              <w:rPr>
                <w:rFonts w:eastAsia="Courier New"/>
                <w:b/>
                <w:sz w:val="16"/>
                <w:szCs w:val="16"/>
              </w:rPr>
            </w:pPr>
            <w:r w:rsidRPr="00A45494">
              <w:rPr>
                <w:rFonts w:eastAsia="Courier New"/>
                <w:b/>
                <w:sz w:val="16"/>
                <w:szCs w:val="16"/>
              </w:rPr>
              <w:t>Liczba punktów przyznana badanej ofercie (Wykonawcy) w ramach kryterium „doświadczenie personelu wyznaczonego do realizacji zamówienia”</w:t>
            </w:r>
          </w:p>
        </w:tc>
      </w:tr>
      <w:tr w:rsidR="00931FC7" w:rsidRPr="00A45494" w14:paraId="55B27351" w14:textId="77777777" w:rsidTr="00356F16">
        <w:trPr>
          <w:trHeight w:val="1396"/>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45AB94" w14:textId="28B49127" w:rsidR="00931FC7" w:rsidRPr="00741AD3" w:rsidRDefault="00931FC7" w:rsidP="002C793E">
            <w:pPr>
              <w:pStyle w:val="Akapitzlist"/>
              <w:widowControl w:val="0"/>
              <w:numPr>
                <w:ilvl w:val="0"/>
                <w:numId w:val="112"/>
              </w:numPr>
              <w:tabs>
                <w:tab w:val="left" w:pos="1494"/>
              </w:tabs>
              <w:autoSpaceDE w:val="0"/>
              <w:autoSpaceDN w:val="0"/>
              <w:spacing w:after="120" w:line="23" w:lineRule="atLeast"/>
              <w:ind w:left="227" w:hanging="227"/>
              <w:jc w:val="both"/>
              <w:rPr>
                <w:sz w:val="18"/>
                <w:szCs w:val="18"/>
                <w:lang w:eastAsia="zh-CN"/>
              </w:rPr>
            </w:pPr>
            <w:r w:rsidRPr="00741AD3">
              <w:rPr>
                <w:rFonts w:eastAsia="Courier New"/>
                <w:sz w:val="18"/>
                <w:szCs w:val="18"/>
              </w:rPr>
              <w:t xml:space="preserve">posiada doświadczenie w kierowaniu lub nadzorowaniu robót budowlanych (np. kierownik budowy lub kierownik robót lub inspektor nadzoru) </w:t>
            </w:r>
            <w:r w:rsidRPr="00741AD3">
              <w:rPr>
                <w:rStyle w:val="Domylnaczcionkaakapitu5"/>
                <w:rFonts w:eastAsia="Calibri"/>
                <w:b/>
                <w:color w:val="000000"/>
                <w:sz w:val="18"/>
                <w:szCs w:val="18"/>
              </w:rPr>
              <w:t>na minimum dwóch (2</w:t>
            </w:r>
            <w:r w:rsidRPr="00741AD3">
              <w:rPr>
                <w:rStyle w:val="Domylnaczcionkaakapitu5"/>
                <w:rFonts w:eastAsia="Calibri"/>
                <w:bCs/>
                <w:color w:val="000000"/>
                <w:sz w:val="18"/>
                <w:szCs w:val="18"/>
              </w:rPr>
              <w:t>) robotach budowlanych</w:t>
            </w:r>
            <w:r w:rsidRPr="00741AD3">
              <w:rPr>
                <w:sz w:val="18"/>
                <w:szCs w:val="18"/>
              </w:rPr>
              <w:t xml:space="preserve">, </w:t>
            </w:r>
            <w:r w:rsidR="00101871" w:rsidRPr="00741AD3">
              <w:rPr>
                <w:sz w:val="18"/>
                <w:szCs w:val="18"/>
              </w:rPr>
              <w:t xml:space="preserve">polegającą na budowie i/lub </w:t>
            </w:r>
            <w:r w:rsidR="00101871" w:rsidRPr="00741AD3">
              <w:rPr>
                <w:i/>
                <w:iCs/>
                <w:sz w:val="18"/>
                <w:szCs w:val="18"/>
              </w:rPr>
              <w:t xml:space="preserve">odbudowie i/lub i/lub przebudowie i/lub rozbudowie i/lub remoncie, </w:t>
            </w:r>
            <w:r w:rsidR="00101871" w:rsidRPr="00741AD3">
              <w:rPr>
                <w:sz w:val="18"/>
                <w:szCs w:val="18"/>
              </w:rPr>
              <w:t xml:space="preserve">sieci wodociągowej i/lub </w:t>
            </w:r>
            <w:r w:rsidR="00101871" w:rsidRPr="00741AD3">
              <w:rPr>
                <w:bCs/>
                <w:color w:val="000000"/>
                <w:sz w:val="18"/>
                <w:szCs w:val="18"/>
              </w:rPr>
              <w:t xml:space="preserve"> kanalizacji ciśnieniowej, każda o wartości co najmniej </w:t>
            </w:r>
            <w:r w:rsidR="002D4279" w:rsidRPr="00741AD3">
              <w:rPr>
                <w:bCs/>
                <w:color w:val="000000"/>
                <w:sz w:val="18"/>
                <w:szCs w:val="18"/>
              </w:rPr>
              <w:t>500.000,00</w:t>
            </w:r>
            <w:r w:rsidR="00BF2FD9" w:rsidRPr="00741AD3">
              <w:rPr>
                <w:bCs/>
                <w:color w:val="000000"/>
                <w:sz w:val="18"/>
                <w:szCs w:val="18"/>
              </w:rPr>
              <w:t xml:space="preserve"> </w:t>
            </w:r>
            <w:r w:rsidR="00101871" w:rsidRPr="00741AD3">
              <w:rPr>
                <w:bCs/>
                <w:color w:val="000000"/>
                <w:sz w:val="18"/>
                <w:szCs w:val="18"/>
              </w:rPr>
              <w:t xml:space="preserve">zł. brutto, </w:t>
            </w:r>
            <w:r w:rsidR="00101871" w:rsidRPr="00741AD3">
              <w:rPr>
                <w:sz w:val="18"/>
                <w:szCs w:val="18"/>
              </w:rPr>
              <w:t xml:space="preserve">dla których </w:t>
            </w:r>
            <w:r w:rsidR="00101871" w:rsidRPr="00741AD3">
              <w:rPr>
                <w:rStyle w:val="Domylnaczcionkaakapitu7"/>
                <w:rFonts w:eastAsia="Calibri"/>
                <w:bCs/>
                <w:sz w:val="18"/>
                <w:szCs w:val="18"/>
                <w:lang w:eastAsia="en-US"/>
              </w:rPr>
              <w:t>wydane było pozwolenie na budowę lub zgłoszenie i które zostały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D4088F" w14:textId="77777777" w:rsidR="00931FC7" w:rsidRPr="00741AD3" w:rsidRDefault="00931FC7" w:rsidP="00A45494">
            <w:pPr>
              <w:spacing w:after="120" w:line="23" w:lineRule="atLeast"/>
              <w:jc w:val="center"/>
              <w:rPr>
                <w:rFonts w:eastAsia="Courier New"/>
                <w:sz w:val="18"/>
                <w:szCs w:val="18"/>
              </w:rPr>
            </w:pPr>
          </w:p>
          <w:p w14:paraId="23592DD8" w14:textId="77777777" w:rsidR="00931FC7" w:rsidRPr="00741AD3" w:rsidRDefault="00931FC7" w:rsidP="00A45494">
            <w:pPr>
              <w:spacing w:after="120" w:line="23" w:lineRule="atLeast"/>
              <w:jc w:val="center"/>
              <w:rPr>
                <w:rFonts w:eastAsia="Courier New"/>
                <w:b/>
                <w:bCs/>
                <w:sz w:val="18"/>
                <w:szCs w:val="18"/>
              </w:rPr>
            </w:pPr>
            <w:r w:rsidRPr="00741AD3">
              <w:rPr>
                <w:rFonts w:eastAsia="Courier New"/>
                <w:b/>
                <w:bCs/>
                <w:sz w:val="18"/>
                <w:szCs w:val="18"/>
              </w:rPr>
              <w:t>Warunek udziału w postępowaniu</w:t>
            </w:r>
          </w:p>
          <w:p w14:paraId="2F406D6B" w14:textId="77777777" w:rsidR="00931FC7" w:rsidRPr="00741AD3" w:rsidRDefault="00931FC7" w:rsidP="00A45494">
            <w:pPr>
              <w:spacing w:after="120" w:line="23" w:lineRule="atLeast"/>
              <w:jc w:val="center"/>
              <w:rPr>
                <w:rFonts w:eastAsia="Courier New"/>
                <w:sz w:val="18"/>
                <w:szCs w:val="18"/>
              </w:rPr>
            </w:pPr>
            <w:r w:rsidRPr="00741AD3">
              <w:rPr>
                <w:rFonts w:eastAsia="Courier New"/>
                <w:b/>
                <w:bCs/>
                <w:sz w:val="18"/>
                <w:szCs w:val="18"/>
              </w:rPr>
              <w:t>Pkt - 0</w:t>
            </w:r>
          </w:p>
        </w:tc>
      </w:tr>
      <w:tr w:rsidR="00931FC7" w:rsidRPr="00A45494" w14:paraId="0566546A" w14:textId="77777777" w:rsidTr="00356F16">
        <w:trPr>
          <w:trHeight w:val="1305"/>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EEBF73" w14:textId="2CE89F13" w:rsidR="00931FC7" w:rsidRPr="00741AD3" w:rsidRDefault="00101871" w:rsidP="002C793E">
            <w:pPr>
              <w:pStyle w:val="Akapitzlist"/>
              <w:widowControl w:val="0"/>
              <w:numPr>
                <w:ilvl w:val="0"/>
                <w:numId w:val="112"/>
              </w:numPr>
              <w:tabs>
                <w:tab w:val="left" w:pos="1494"/>
              </w:tabs>
              <w:autoSpaceDE w:val="0"/>
              <w:autoSpaceDN w:val="0"/>
              <w:spacing w:after="120" w:line="23" w:lineRule="atLeast"/>
              <w:ind w:left="227" w:hanging="227"/>
              <w:jc w:val="both"/>
              <w:rPr>
                <w:sz w:val="18"/>
                <w:szCs w:val="18"/>
                <w:lang w:eastAsia="zh-CN"/>
              </w:rPr>
            </w:pPr>
            <w:r w:rsidRPr="00741AD3">
              <w:rPr>
                <w:rFonts w:eastAsia="Courier New"/>
                <w:sz w:val="18"/>
                <w:szCs w:val="18"/>
              </w:rPr>
              <w:t xml:space="preserve">posiada doświadczenie w kierowaniu lub nadzorowaniu robót budowlanych (np. kierownik budowy lub kierownik robót lub inspektor nadzoru) </w:t>
            </w:r>
            <w:r w:rsidRPr="00741AD3">
              <w:rPr>
                <w:rStyle w:val="Domylnaczcionkaakapitu5"/>
                <w:rFonts w:eastAsia="Calibri"/>
                <w:bCs/>
                <w:color w:val="000000"/>
                <w:sz w:val="18"/>
                <w:szCs w:val="18"/>
              </w:rPr>
              <w:t>na minimum trzech (3) robotach budowlanych</w:t>
            </w:r>
            <w:r w:rsidRPr="00741AD3">
              <w:rPr>
                <w:sz w:val="18"/>
                <w:szCs w:val="18"/>
              </w:rPr>
              <w:t xml:space="preserve">, polegającą na budowie i/lub </w:t>
            </w:r>
            <w:r w:rsidRPr="00741AD3">
              <w:rPr>
                <w:i/>
                <w:iCs/>
                <w:sz w:val="18"/>
                <w:szCs w:val="18"/>
              </w:rPr>
              <w:t xml:space="preserve">odbudowie i/lub i/lub przebudowie i/lub rozbudowie i/lub remoncie, </w:t>
            </w:r>
            <w:r w:rsidRPr="00741AD3">
              <w:rPr>
                <w:sz w:val="18"/>
                <w:szCs w:val="18"/>
              </w:rPr>
              <w:t xml:space="preserve">sieci wodociągowej i/lub </w:t>
            </w:r>
            <w:r w:rsidRPr="00741AD3">
              <w:rPr>
                <w:bCs/>
                <w:color w:val="000000"/>
                <w:sz w:val="18"/>
                <w:szCs w:val="18"/>
              </w:rPr>
              <w:t xml:space="preserve"> kanalizacji ciśnieniowej, każda o wartości co najmniej</w:t>
            </w:r>
            <w:r w:rsidR="00BF2FD9" w:rsidRPr="00741AD3">
              <w:rPr>
                <w:bCs/>
                <w:color w:val="000000"/>
                <w:sz w:val="18"/>
                <w:szCs w:val="18"/>
              </w:rPr>
              <w:t xml:space="preserve"> </w:t>
            </w:r>
            <w:r w:rsidR="002B4105" w:rsidRPr="00741AD3">
              <w:rPr>
                <w:bCs/>
                <w:color w:val="000000"/>
                <w:sz w:val="18"/>
                <w:szCs w:val="18"/>
              </w:rPr>
              <w:t xml:space="preserve">500.000,00 </w:t>
            </w:r>
            <w:r w:rsidRPr="00741AD3">
              <w:rPr>
                <w:bCs/>
                <w:color w:val="000000"/>
                <w:sz w:val="18"/>
                <w:szCs w:val="18"/>
              </w:rPr>
              <w:t xml:space="preserve">zł. brutto, </w:t>
            </w:r>
            <w:r w:rsidRPr="00741AD3">
              <w:rPr>
                <w:sz w:val="18"/>
                <w:szCs w:val="18"/>
              </w:rPr>
              <w:t xml:space="preserve">dla których </w:t>
            </w:r>
            <w:r w:rsidRPr="00741AD3">
              <w:rPr>
                <w:rStyle w:val="Domylnaczcionkaakapitu7"/>
                <w:rFonts w:eastAsia="Calibri"/>
                <w:bCs/>
                <w:sz w:val="18"/>
                <w:szCs w:val="18"/>
                <w:lang w:eastAsia="en-US"/>
              </w:rPr>
              <w:t>wydane było pozwolenie na budowę lub zgłoszenie i które zostały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568ED59" w14:textId="5ED9D624" w:rsidR="00931FC7" w:rsidRPr="00741AD3" w:rsidRDefault="00931FC7" w:rsidP="00A45494">
            <w:pPr>
              <w:spacing w:after="120" w:line="23" w:lineRule="atLeast"/>
              <w:jc w:val="center"/>
              <w:rPr>
                <w:rFonts w:eastAsia="Courier New"/>
                <w:sz w:val="18"/>
                <w:szCs w:val="18"/>
              </w:rPr>
            </w:pPr>
            <w:r w:rsidRPr="00741AD3">
              <w:rPr>
                <w:rFonts w:eastAsia="Courier New"/>
                <w:sz w:val="18"/>
                <w:szCs w:val="18"/>
              </w:rPr>
              <w:t xml:space="preserve">Za doświadczenie w kierowaniu lub nadzorowaniu robót budowlanych tj. </w:t>
            </w:r>
            <w:r w:rsidRPr="00741AD3">
              <w:rPr>
                <w:rFonts w:eastAsia="Courier New"/>
                <w:sz w:val="18"/>
                <w:szCs w:val="18"/>
              </w:rPr>
              <w:br/>
              <w:t>1 robota budowlana powyżej wymagań określonych w warunku udziału w postępowaniu -</w:t>
            </w:r>
            <w:r w:rsidR="00356F16" w:rsidRPr="00741AD3">
              <w:rPr>
                <w:rFonts w:eastAsia="Courier New"/>
                <w:sz w:val="18"/>
                <w:szCs w:val="18"/>
              </w:rPr>
              <w:t xml:space="preserve"> </w:t>
            </w:r>
            <w:r w:rsidRPr="00741AD3">
              <w:rPr>
                <w:rFonts w:eastAsia="Courier New"/>
                <w:sz w:val="18"/>
                <w:szCs w:val="18"/>
                <w:lang w:eastAsia="en-US"/>
              </w:rPr>
              <w:t>Pkt - 5</w:t>
            </w:r>
          </w:p>
        </w:tc>
      </w:tr>
      <w:tr w:rsidR="00931FC7" w:rsidRPr="00A45494" w14:paraId="4E9D36B4" w14:textId="77777777" w:rsidTr="00356F16">
        <w:trPr>
          <w:trHeight w:val="834"/>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3F8806" w14:textId="07A2D855" w:rsidR="00931FC7" w:rsidRPr="00741AD3" w:rsidRDefault="00101871" w:rsidP="002C793E">
            <w:pPr>
              <w:pStyle w:val="Akapitzlist"/>
              <w:widowControl w:val="0"/>
              <w:numPr>
                <w:ilvl w:val="0"/>
                <w:numId w:val="112"/>
              </w:numPr>
              <w:tabs>
                <w:tab w:val="left" w:pos="1494"/>
              </w:tabs>
              <w:autoSpaceDE w:val="0"/>
              <w:autoSpaceDN w:val="0"/>
              <w:spacing w:after="120" w:line="23" w:lineRule="atLeast"/>
              <w:ind w:left="227" w:hanging="227"/>
              <w:jc w:val="both"/>
              <w:rPr>
                <w:sz w:val="18"/>
                <w:szCs w:val="18"/>
                <w:lang w:eastAsia="zh-CN"/>
              </w:rPr>
            </w:pPr>
            <w:r w:rsidRPr="00741AD3">
              <w:rPr>
                <w:rFonts w:eastAsia="Courier New"/>
                <w:sz w:val="18"/>
                <w:szCs w:val="18"/>
              </w:rPr>
              <w:t xml:space="preserve">posiada doświadczenie w kierowaniu lub nadzorowaniu robót budowlanych (np. kierownik budowy lub kierownik robót lub inspektor nadzoru) </w:t>
            </w:r>
            <w:r w:rsidRPr="00741AD3">
              <w:rPr>
                <w:rStyle w:val="Domylnaczcionkaakapitu5"/>
                <w:rFonts w:eastAsia="Calibri"/>
                <w:bCs/>
                <w:color w:val="000000"/>
                <w:sz w:val="18"/>
                <w:szCs w:val="18"/>
              </w:rPr>
              <w:t>na minimum czterech (4) robotach budowlanych</w:t>
            </w:r>
            <w:r w:rsidRPr="00741AD3">
              <w:rPr>
                <w:sz w:val="18"/>
                <w:szCs w:val="18"/>
              </w:rPr>
              <w:t xml:space="preserve">, polegającą na budowie i/lub </w:t>
            </w:r>
            <w:r w:rsidRPr="00741AD3">
              <w:rPr>
                <w:i/>
                <w:iCs/>
                <w:sz w:val="18"/>
                <w:szCs w:val="18"/>
              </w:rPr>
              <w:t xml:space="preserve">odbudowie i/lub i/lub przebudowie i/lub rozbudowie i/lub remoncie, </w:t>
            </w:r>
            <w:r w:rsidRPr="00741AD3">
              <w:rPr>
                <w:sz w:val="18"/>
                <w:szCs w:val="18"/>
              </w:rPr>
              <w:t xml:space="preserve">sieci wodociągowej i/lub </w:t>
            </w:r>
            <w:r w:rsidRPr="00741AD3">
              <w:rPr>
                <w:bCs/>
                <w:color w:val="000000"/>
                <w:sz w:val="18"/>
                <w:szCs w:val="18"/>
              </w:rPr>
              <w:t xml:space="preserve"> kanalizacji ciśnieniowej, każda o wartości co najmniej </w:t>
            </w:r>
            <w:r w:rsidR="002B4105" w:rsidRPr="00741AD3">
              <w:rPr>
                <w:bCs/>
                <w:color w:val="000000"/>
                <w:sz w:val="18"/>
                <w:szCs w:val="18"/>
              </w:rPr>
              <w:t xml:space="preserve">500.000,00 </w:t>
            </w:r>
            <w:r w:rsidRPr="00741AD3">
              <w:rPr>
                <w:bCs/>
                <w:color w:val="000000"/>
                <w:sz w:val="18"/>
                <w:szCs w:val="18"/>
              </w:rPr>
              <w:t xml:space="preserve">zł. brutto, </w:t>
            </w:r>
            <w:r w:rsidRPr="00741AD3">
              <w:rPr>
                <w:sz w:val="18"/>
                <w:szCs w:val="18"/>
              </w:rPr>
              <w:t xml:space="preserve">dla których </w:t>
            </w:r>
            <w:r w:rsidRPr="00741AD3">
              <w:rPr>
                <w:rStyle w:val="Domylnaczcionkaakapitu7"/>
                <w:rFonts w:eastAsia="Calibri"/>
                <w:bCs/>
                <w:sz w:val="18"/>
                <w:szCs w:val="18"/>
                <w:lang w:eastAsia="en-US"/>
              </w:rPr>
              <w:t>wydane było pozwolenie na budowę lub zgłoszenie i które zostały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04F0F7" w14:textId="2041848C" w:rsidR="00931FC7" w:rsidRPr="00741AD3" w:rsidRDefault="00931FC7" w:rsidP="00A45494">
            <w:pPr>
              <w:spacing w:after="120" w:line="23" w:lineRule="atLeast"/>
              <w:jc w:val="center"/>
              <w:rPr>
                <w:rFonts w:eastAsia="Courier New"/>
                <w:sz w:val="18"/>
                <w:szCs w:val="18"/>
              </w:rPr>
            </w:pPr>
            <w:r w:rsidRPr="00741AD3">
              <w:rPr>
                <w:rFonts w:eastAsia="Courier New"/>
                <w:sz w:val="18"/>
                <w:szCs w:val="18"/>
              </w:rPr>
              <w:t xml:space="preserve">Za doświadczenie w kierowaniu lub nadzorowaniu robót budowlanych tj. </w:t>
            </w:r>
            <w:r w:rsidRPr="00741AD3">
              <w:rPr>
                <w:rFonts w:eastAsia="Courier New"/>
                <w:sz w:val="18"/>
                <w:szCs w:val="18"/>
              </w:rPr>
              <w:br/>
              <w:t>2 roboty budowlane powyżej wymagań określonych w warunku udziału w postępowaniu -</w:t>
            </w:r>
            <w:r w:rsidR="00356F16" w:rsidRPr="00741AD3">
              <w:rPr>
                <w:rFonts w:eastAsia="Courier New"/>
                <w:sz w:val="18"/>
                <w:szCs w:val="18"/>
              </w:rPr>
              <w:t xml:space="preserve"> </w:t>
            </w:r>
            <w:r w:rsidRPr="00741AD3">
              <w:rPr>
                <w:rFonts w:eastAsia="Courier New"/>
                <w:sz w:val="18"/>
                <w:szCs w:val="18"/>
              </w:rPr>
              <w:t>Pkt - 10</w:t>
            </w:r>
          </w:p>
        </w:tc>
      </w:tr>
      <w:tr w:rsidR="00931FC7" w:rsidRPr="00A45494" w14:paraId="0B6CFFD9" w14:textId="77777777" w:rsidTr="00356F16">
        <w:trPr>
          <w:trHeight w:val="558"/>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18147A" w14:textId="6AA5B939" w:rsidR="00931FC7" w:rsidRPr="00741AD3" w:rsidRDefault="00E664E4" w:rsidP="002C793E">
            <w:pPr>
              <w:pStyle w:val="Akapitzlist"/>
              <w:widowControl w:val="0"/>
              <w:numPr>
                <w:ilvl w:val="0"/>
                <w:numId w:val="112"/>
              </w:numPr>
              <w:tabs>
                <w:tab w:val="left" w:pos="1494"/>
              </w:tabs>
              <w:autoSpaceDE w:val="0"/>
              <w:autoSpaceDN w:val="0"/>
              <w:spacing w:after="120" w:line="23" w:lineRule="atLeast"/>
              <w:ind w:left="227" w:hanging="227"/>
              <w:jc w:val="both"/>
              <w:rPr>
                <w:sz w:val="18"/>
                <w:szCs w:val="18"/>
                <w:lang w:eastAsia="zh-CN"/>
              </w:rPr>
            </w:pPr>
            <w:r w:rsidRPr="00741AD3">
              <w:rPr>
                <w:rFonts w:eastAsia="Courier New"/>
                <w:sz w:val="18"/>
                <w:szCs w:val="18"/>
              </w:rPr>
              <w:t xml:space="preserve">posiada doświadczenie w kierowaniu lub nadzorowaniu robót budowlanych (np. kierownik budowy lub kierownik robót lub inspektor nadzoru) </w:t>
            </w:r>
            <w:r w:rsidRPr="00741AD3">
              <w:rPr>
                <w:rStyle w:val="Domylnaczcionkaakapitu5"/>
                <w:rFonts w:eastAsia="Calibri"/>
                <w:bCs/>
                <w:color w:val="000000"/>
                <w:sz w:val="18"/>
                <w:szCs w:val="18"/>
              </w:rPr>
              <w:t>na minimum pięciu (5) robotach budowlanych</w:t>
            </w:r>
            <w:r w:rsidRPr="00741AD3">
              <w:rPr>
                <w:sz w:val="18"/>
                <w:szCs w:val="18"/>
              </w:rPr>
              <w:t xml:space="preserve">, polegającą na budowie i/lub </w:t>
            </w:r>
            <w:r w:rsidRPr="00741AD3">
              <w:rPr>
                <w:i/>
                <w:iCs/>
                <w:sz w:val="18"/>
                <w:szCs w:val="18"/>
              </w:rPr>
              <w:t xml:space="preserve">odbudowie i/lub i/lub przebudowie i/lub rozbudowie i/lub remoncie, </w:t>
            </w:r>
            <w:r w:rsidRPr="00741AD3">
              <w:rPr>
                <w:sz w:val="18"/>
                <w:szCs w:val="18"/>
              </w:rPr>
              <w:t xml:space="preserve">sieci wodociągowej i/lub </w:t>
            </w:r>
            <w:r w:rsidRPr="00741AD3">
              <w:rPr>
                <w:bCs/>
                <w:color w:val="000000"/>
                <w:sz w:val="18"/>
                <w:szCs w:val="18"/>
              </w:rPr>
              <w:t xml:space="preserve"> kanalizacji ciśnieniowej, każda o wartości co najmniej</w:t>
            </w:r>
            <w:r w:rsidR="002B4105" w:rsidRPr="00741AD3">
              <w:rPr>
                <w:bCs/>
                <w:color w:val="000000"/>
                <w:sz w:val="18"/>
                <w:szCs w:val="18"/>
              </w:rPr>
              <w:t xml:space="preserve"> 500.000,00 </w:t>
            </w:r>
            <w:r w:rsidRPr="00741AD3">
              <w:rPr>
                <w:bCs/>
                <w:color w:val="000000"/>
                <w:sz w:val="18"/>
                <w:szCs w:val="18"/>
              </w:rPr>
              <w:t xml:space="preserve">zł. brutto, </w:t>
            </w:r>
            <w:r w:rsidRPr="00741AD3">
              <w:rPr>
                <w:sz w:val="18"/>
                <w:szCs w:val="18"/>
              </w:rPr>
              <w:t xml:space="preserve">dla których </w:t>
            </w:r>
            <w:r w:rsidRPr="00741AD3">
              <w:rPr>
                <w:rStyle w:val="Domylnaczcionkaakapitu7"/>
                <w:rFonts w:eastAsia="Calibri"/>
                <w:bCs/>
                <w:sz w:val="18"/>
                <w:szCs w:val="18"/>
                <w:lang w:eastAsia="en-US"/>
              </w:rPr>
              <w:t>wydane było pozwolenie na budowę lub zgłoszenie i które zostały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300CEE" w14:textId="281C403B" w:rsidR="00931FC7" w:rsidRPr="00741AD3" w:rsidRDefault="00931FC7" w:rsidP="00A45494">
            <w:pPr>
              <w:spacing w:after="120" w:line="23" w:lineRule="atLeast"/>
              <w:jc w:val="center"/>
              <w:rPr>
                <w:rFonts w:eastAsia="Courier New"/>
                <w:sz w:val="18"/>
                <w:szCs w:val="18"/>
              </w:rPr>
            </w:pPr>
            <w:r w:rsidRPr="00741AD3">
              <w:rPr>
                <w:rFonts w:eastAsia="Courier New"/>
                <w:sz w:val="18"/>
                <w:szCs w:val="18"/>
              </w:rPr>
              <w:t xml:space="preserve">Za doświadczenie w kierowaniu lub nadzorowaniu robót budowlanych tj. </w:t>
            </w:r>
            <w:r w:rsidRPr="00741AD3">
              <w:rPr>
                <w:rFonts w:eastAsia="Courier New"/>
                <w:sz w:val="18"/>
                <w:szCs w:val="18"/>
              </w:rPr>
              <w:br/>
              <w:t>3 roboty budowlane powyżej wymagań określonych w warunku udziału w postępowaniu -</w:t>
            </w:r>
            <w:r w:rsidR="00356F16" w:rsidRPr="00741AD3">
              <w:rPr>
                <w:rFonts w:eastAsia="Courier New"/>
                <w:sz w:val="18"/>
                <w:szCs w:val="18"/>
              </w:rPr>
              <w:t xml:space="preserve"> </w:t>
            </w:r>
            <w:r w:rsidRPr="00741AD3">
              <w:rPr>
                <w:rFonts w:eastAsia="Courier New"/>
                <w:sz w:val="18"/>
                <w:szCs w:val="18"/>
              </w:rPr>
              <w:t>Pkt - 15</w:t>
            </w:r>
          </w:p>
        </w:tc>
      </w:tr>
      <w:tr w:rsidR="00931FC7" w:rsidRPr="00A45494" w14:paraId="136D2133" w14:textId="77777777" w:rsidTr="00356F16">
        <w:trPr>
          <w:trHeight w:val="848"/>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28A64C" w14:textId="4DB1A0EE" w:rsidR="00931FC7" w:rsidRPr="00741AD3" w:rsidRDefault="00E664E4" w:rsidP="002C793E">
            <w:pPr>
              <w:pStyle w:val="Akapitzlist"/>
              <w:widowControl w:val="0"/>
              <w:numPr>
                <w:ilvl w:val="0"/>
                <w:numId w:val="112"/>
              </w:numPr>
              <w:tabs>
                <w:tab w:val="left" w:pos="1494"/>
              </w:tabs>
              <w:autoSpaceDE w:val="0"/>
              <w:autoSpaceDN w:val="0"/>
              <w:spacing w:after="120" w:line="23" w:lineRule="atLeast"/>
              <w:ind w:left="227" w:hanging="227"/>
              <w:jc w:val="both"/>
              <w:rPr>
                <w:sz w:val="18"/>
                <w:szCs w:val="18"/>
                <w:lang w:eastAsia="zh-CN"/>
              </w:rPr>
            </w:pPr>
            <w:r w:rsidRPr="00741AD3">
              <w:rPr>
                <w:rFonts w:eastAsia="Courier New"/>
                <w:sz w:val="18"/>
                <w:szCs w:val="18"/>
              </w:rPr>
              <w:t xml:space="preserve">posiada doświadczenie w kierowaniu lub nadzorowaniu robót budowlanych (np. kierownik budowy lub kierownik robót lub inspektor nadzoru) </w:t>
            </w:r>
            <w:r w:rsidRPr="00741AD3">
              <w:rPr>
                <w:rStyle w:val="Domylnaczcionkaakapitu5"/>
                <w:rFonts w:eastAsia="Calibri"/>
                <w:bCs/>
                <w:color w:val="000000"/>
                <w:sz w:val="18"/>
                <w:szCs w:val="18"/>
              </w:rPr>
              <w:t>na minimum sześciu (6) robotach budowlanych</w:t>
            </w:r>
            <w:r w:rsidRPr="00741AD3">
              <w:rPr>
                <w:sz w:val="18"/>
                <w:szCs w:val="18"/>
              </w:rPr>
              <w:t xml:space="preserve">, polegającą na budowie i/lub </w:t>
            </w:r>
            <w:r w:rsidRPr="00741AD3">
              <w:rPr>
                <w:i/>
                <w:iCs/>
                <w:sz w:val="18"/>
                <w:szCs w:val="18"/>
              </w:rPr>
              <w:t xml:space="preserve">odbudowie i/lub i/lub przebudowie i/lub rozbudowie i/lub remoncie, </w:t>
            </w:r>
            <w:r w:rsidRPr="00741AD3">
              <w:rPr>
                <w:sz w:val="18"/>
                <w:szCs w:val="18"/>
              </w:rPr>
              <w:t xml:space="preserve">sieci wodociągowej i/lub </w:t>
            </w:r>
            <w:r w:rsidRPr="00741AD3">
              <w:rPr>
                <w:bCs/>
                <w:color w:val="000000"/>
                <w:sz w:val="18"/>
                <w:szCs w:val="18"/>
              </w:rPr>
              <w:t xml:space="preserve"> kanalizacji ciśnieniowej, każda o wartości co najmniej</w:t>
            </w:r>
            <w:r w:rsidR="002B4105" w:rsidRPr="00741AD3">
              <w:rPr>
                <w:bCs/>
                <w:color w:val="000000"/>
                <w:sz w:val="18"/>
                <w:szCs w:val="18"/>
              </w:rPr>
              <w:t xml:space="preserve"> 500.000,00</w:t>
            </w:r>
            <w:r w:rsidRPr="00741AD3">
              <w:rPr>
                <w:bCs/>
                <w:color w:val="000000"/>
                <w:sz w:val="18"/>
                <w:szCs w:val="18"/>
              </w:rPr>
              <w:t xml:space="preserve"> zł. brutto, </w:t>
            </w:r>
            <w:r w:rsidRPr="00741AD3">
              <w:rPr>
                <w:sz w:val="18"/>
                <w:szCs w:val="18"/>
              </w:rPr>
              <w:t xml:space="preserve">dla których </w:t>
            </w:r>
            <w:r w:rsidRPr="00741AD3">
              <w:rPr>
                <w:rStyle w:val="Domylnaczcionkaakapitu7"/>
                <w:rFonts w:eastAsia="Calibri"/>
                <w:bCs/>
                <w:sz w:val="18"/>
                <w:szCs w:val="18"/>
                <w:lang w:eastAsia="en-US"/>
              </w:rPr>
              <w:t>wydane było pozwolenie na budowę lub zgłoszenie i które zostały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1E56A7" w14:textId="065CF88A" w:rsidR="00931FC7" w:rsidRPr="00741AD3" w:rsidRDefault="00931FC7" w:rsidP="00A45494">
            <w:pPr>
              <w:spacing w:after="120" w:line="23" w:lineRule="atLeast"/>
              <w:jc w:val="center"/>
              <w:rPr>
                <w:rFonts w:eastAsia="Courier New"/>
                <w:sz w:val="18"/>
                <w:szCs w:val="18"/>
              </w:rPr>
            </w:pPr>
            <w:r w:rsidRPr="00741AD3">
              <w:rPr>
                <w:rFonts w:eastAsia="Courier New"/>
                <w:sz w:val="18"/>
                <w:szCs w:val="18"/>
              </w:rPr>
              <w:t>Za doświadczenie w kierowaniu lub nadzorowaniu robót budowlanych tj. 4 roboty budowlana powyżej wymagań określonych w warunku udziału w postępowaniu -</w:t>
            </w:r>
          </w:p>
          <w:p w14:paraId="53EF03AF" w14:textId="77777777" w:rsidR="00931FC7" w:rsidRPr="00741AD3" w:rsidRDefault="00931FC7" w:rsidP="00A45494">
            <w:pPr>
              <w:spacing w:after="120" w:line="23" w:lineRule="atLeast"/>
              <w:jc w:val="center"/>
              <w:rPr>
                <w:rFonts w:eastAsia="Courier New"/>
                <w:sz w:val="18"/>
                <w:szCs w:val="18"/>
              </w:rPr>
            </w:pPr>
            <w:r w:rsidRPr="00741AD3">
              <w:rPr>
                <w:rFonts w:eastAsia="Courier New"/>
                <w:sz w:val="18"/>
                <w:szCs w:val="18"/>
              </w:rPr>
              <w:t>Pkt - 20</w:t>
            </w:r>
          </w:p>
        </w:tc>
      </w:tr>
    </w:tbl>
    <w:p w14:paraId="6DC87E32" w14:textId="0B66D309" w:rsidR="00487DCE" w:rsidRDefault="00487DCE" w:rsidP="008E2A0F">
      <w:pPr>
        <w:widowControl w:val="0"/>
        <w:shd w:val="clear" w:color="auto" w:fill="FFFFFF"/>
        <w:suppressAutoHyphens/>
        <w:autoSpaceDE w:val="0"/>
        <w:autoSpaceDN w:val="0"/>
        <w:spacing w:after="120" w:line="23" w:lineRule="atLeast"/>
        <w:ind w:left="567"/>
        <w:jc w:val="both"/>
        <w:rPr>
          <w:rFonts w:eastAsia="Courier New"/>
          <w:sz w:val="22"/>
          <w:szCs w:val="22"/>
        </w:rPr>
      </w:pPr>
    </w:p>
    <w:p w14:paraId="72B66A09" w14:textId="1861B5A9" w:rsidR="0056655C" w:rsidRPr="008E2A0F" w:rsidRDefault="0056655C" w:rsidP="002C793E">
      <w:pPr>
        <w:widowControl w:val="0"/>
        <w:numPr>
          <w:ilvl w:val="0"/>
          <w:numId w:val="70"/>
        </w:numPr>
        <w:shd w:val="clear" w:color="auto" w:fill="FFFFFF"/>
        <w:suppressAutoHyphens/>
        <w:autoSpaceDE w:val="0"/>
        <w:autoSpaceDN w:val="0"/>
        <w:spacing w:after="120" w:line="23" w:lineRule="atLeast"/>
        <w:jc w:val="both"/>
        <w:rPr>
          <w:rFonts w:eastAsia="Courier New"/>
          <w:sz w:val="22"/>
          <w:szCs w:val="22"/>
        </w:rPr>
      </w:pPr>
      <w:r w:rsidRPr="008E2A0F">
        <w:rPr>
          <w:rFonts w:eastAsia="Courier New"/>
          <w:sz w:val="22"/>
          <w:szCs w:val="22"/>
        </w:rPr>
        <w:t xml:space="preserve">Za ofertę najkorzystniejszą będzie uznana </w:t>
      </w:r>
      <w:r w:rsidR="00AB42DC">
        <w:rPr>
          <w:rFonts w:eastAsia="Courier New"/>
          <w:sz w:val="22"/>
          <w:szCs w:val="22"/>
        </w:rPr>
        <w:t xml:space="preserve">ta spośród nieodrzuconych </w:t>
      </w:r>
      <w:r w:rsidRPr="008E2A0F">
        <w:rPr>
          <w:rFonts w:eastAsia="Courier New"/>
          <w:sz w:val="22"/>
          <w:szCs w:val="22"/>
        </w:rPr>
        <w:t>ofert, która przy uwzględnieniu powyższych kryteriów i ich wag otrzyma najwyższą punktację.</w:t>
      </w:r>
    </w:p>
    <w:p w14:paraId="5F7D36F3" w14:textId="77777777" w:rsidR="0056655C" w:rsidRPr="008E2A0F" w:rsidRDefault="0056655C" w:rsidP="002C793E">
      <w:pPr>
        <w:widowControl w:val="0"/>
        <w:numPr>
          <w:ilvl w:val="0"/>
          <w:numId w:val="70"/>
        </w:numPr>
        <w:shd w:val="clear" w:color="auto" w:fill="FFFFFF"/>
        <w:suppressAutoHyphens/>
        <w:autoSpaceDE w:val="0"/>
        <w:autoSpaceDN w:val="0"/>
        <w:spacing w:after="120" w:line="23" w:lineRule="atLeast"/>
        <w:jc w:val="both"/>
        <w:rPr>
          <w:rFonts w:eastAsia="Courier New"/>
          <w:sz w:val="22"/>
          <w:szCs w:val="22"/>
        </w:rPr>
      </w:pPr>
      <w:r w:rsidRPr="008E2A0F">
        <w:rPr>
          <w:rFonts w:eastAsia="Courier New"/>
          <w:sz w:val="22"/>
          <w:szCs w:val="22"/>
        </w:rPr>
        <w:t>W ramach wszystkich wskazanych i opisanych kryteriów, Wykonawca otrzyma łączną (końcową) ilość punktów wyliczoną w następujący sposób:</w:t>
      </w:r>
    </w:p>
    <w:p w14:paraId="061F4A8D" w14:textId="30881016" w:rsidR="00E664E4" w:rsidRPr="008E2A0F" w:rsidRDefault="00E664E4" w:rsidP="008E2A0F">
      <w:pPr>
        <w:pStyle w:val="Akapitzlist"/>
        <w:autoSpaceDN w:val="0"/>
        <w:spacing w:after="120" w:line="23" w:lineRule="atLeast"/>
        <w:ind w:left="567"/>
        <w:jc w:val="both"/>
        <w:textAlignment w:val="baseline"/>
        <w:rPr>
          <w:rFonts w:eastAsia="Courier New"/>
          <w:sz w:val="22"/>
          <w:szCs w:val="22"/>
        </w:rPr>
      </w:pPr>
      <w:r w:rsidRPr="008E2A0F">
        <w:rPr>
          <w:rFonts w:eastAsia="Courier New"/>
          <w:sz w:val="22"/>
          <w:szCs w:val="22"/>
        </w:rPr>
        <w:lastRenderedPageBreak/>
        <w:t>KIP = IPc + IPg + IPd</w:t>
      </w:r>
    </w:p>
    <w:p w14:paraId="1A1FA293" w14:textId="77777777" w:rsidR="00E664E4" w:rsidRPr="008E2A0F" w:rsidRDefault="00E664E4" w:rsidP="008E2A0F">
      <w:pPr>
        <w:pStyle w:val="Akapitzlist"/>
        <w:tabs>
          <w:tab w:val="left" w:pos="567"/>
        </w:tabs>
        <w:spacing w:after="120" w:line="23" w:lineRule="atLeast"/>
        <w:ind w:left="567"/>
        <w:jc w:val="both"/>
        <w:rPr>
          <w:sz w:val="22"/>
          <w:szCs w:val="22"/>
        </w:rPr>
      </w:pPr>
      <w:r w:rsidRPr="008E2A0F">
        <w:rPr>
          <w:sz w:val="22"/>
          <w:szCs w:val="22"/>
        </w:rPr>
        <w:t>gdzie poszczególne symbole oznaczają:</w:t>
      </w:r>
    </w:p>
    <w:p w14:paraId="4AAC9062" w14:textId="77777777" w:rsidR="00E664E4" w:rsidRPr="008E2A0F" w:rsidRDefault="00E664E4" w:rsidP="008E2A0F">
      <w:pPr>
        <w:pStyle w:val="Akapitzlist"/>
        <w:tabs>
          <w:tab w:val="left" w:pos="567"/>
        </w:tabs>
        <w:spacing w:after="120" w:line="23" w:lineRule="atLeast"/>
        <w:ind w:left="567"/>
        <w:jc w:val="both"/>
        <w:rPr>
          <w:sz w:val="22"/>
          <w:szCs w:val="22"/>
        </w:rPr>
      </w:pPr>
      <w:r w:rsidRPr="008E2A0F">
        <w:rPr>
          <w:sz w:val="22"/>
          <w:szCs w:val="22"/>
        </w:rPr>
        <w:t>KIP – końcowa ilość punktów,</w:t>
      </w:r>
    </w:p>
    <w:p w14:paraId="592BD52B" w14:textId="77777777" w:rsidR="00E664E4" w:rsidRPr="008E2A0F" w:rsidRDefault="00E664E4" w:rsidP="008E2A0F">
      <w:pPr>
        <w:pStyle w:val="Akapitzlist"/>
        <w:tabs>
          <w:tab w:val="left" w:pos="567"/>
        </w:tabs>
        <w:spacing w:after="120" w:line="23" w:lineRule="atLeast"/>
        <w:ind w:left="567"/>
        <w:jc w:val="both"/>
        <w:rPr>
          <w:sz w:val="22"/>
          <w:szCs w:val="22"/>
        </w:rPr>
      </w:pPr>
      <w:r w:rsidRPr="008E2A0F">
        <w:rPr>
          <w:sz w:val="22"/>
          <w:szCs w:val="22"/>
        </w:rPr>
        <w:t>IPc – ilość punktów uzyskanych w kryterium:  - cena ofertowa</w:t>
      </w:r>
    </w:p>
    <w:p w14:paraId="019DBD19" w14:textId="77777777" w:rsidR="00E664E4" w:rsidRPr="008E2A0F" w:rsidRDefault="00E664E4" w:rsidP="008E2A0F">
      <w:pPr>
        <w:pStyle w:val="Akapitzlist"/>
        <w:tabs>
          <w:tab w:val="left" w:pos="567"/>
        </w:tabs>
        <w:spacing w:after="120" w:line="23" w:lineRule="atLeast"/>
        <w:ind w:left="567"/>
        <w:jc w:val="both"/>
        <w:rPr>
          <w:sz w:val="22"/>
          <w:szCs w:val="22"/>
        </w:rPr>
      </w:pPr>
      <w:r w:rsidRPr="008E2A0F">
        <w:rPr>
          <w:sz w:val="22"/>
          <w:szCs w:val="22"/>
        </w:rPr>
        <w:t>IPg – ilość punktów uzyskanych w kryterium:  - okres udzielonej gwarancji na przedmiot umowy</w:t>
      </w:r>
    </w:p>
    <w:p w14:paraId="1B6C1FD5" w14:textId="77777777" w:rsidR="00E664E4" w:rsidRPr="008E2A0F" w:rsidRDefault="00E664E4" w:rsidP="008E2A0F">
      <w:pPr>
        <w:pStyle w:val="Akapitzlist"/>
        <w:tabs>
          <w:tab w:val="left" w:pos="567"/>
        </w:tabs>
        <w:spacing w:after="120" w:line="23" w:lineRule="atLeast"/>
        <w:ind w:left="567"/>
        <w:jc w:val="both"/>
        <w:rPr>
          <w:sz w:val="22"/>
          <w:szCs w:val="22"/>
        </w:rPr>
      </w:pPr>
      <w:r w:rsidRPr="008E2A0F">
        <w:rPr>
          <w:sz w:val="22"/>
          <w:szCs w:val="22"/>
        </w:rPr>
        <w:t xml:space="preserve">IPd – ilość punktów uzyskanych w kryterium:  - doświadczenie personelu wyznaczonego do realizacji zamówienia </w:t>
      </w:r>
    </w:p>
    <w:p w14:paraId="1B14D79E" w14:textId="4D2E6FFC" w:rsidR="00A83C24" w:rsidRPr="002B4105" w:rsidRDefault="00A83C24" w:rsidP="002C793E">
      <w:pPr>
        <w:widowControl w:val="0"/>
        <w:numPr>
          <w:ilvl w:val="0"/>
          <w:numId w:val="69"/>
        </w:numPr>
        <w:tabs>
          <w:tab w:val="left" w:pos="567"/>
          <w:tab w:val="left" w:pos="709"/>
        </w:tabs>
        <w:suppressAutoHyphens/>
        <w:autoSpaceDE w:val="0"/>
        <w:autoSpaceDN w:val="0"/>
        <w:spacing w:after="120" w:line="23" w:lineRule="atLeast"/>
        <w:ind w:left="425" w:hanging="425"/>
        <w:jc w:val="both"/>
        <w:rPr>
          <w:bCs/>
          <w:sz w:val="22"/>
          <w:szCs w:val="22"/>
        </w:rPr>
      </w:pPr>
      <w:bookmarkStart w:id="21" w:name="_Hlk90307908"/>
      <w:r w:rsidRPr="002B4105">
        <w:rPr>
          <w:sz w:val="22"/>
          <w:szCs w:val="22"/>
        </w:rPr>
        <w:t xml:space="preserve">W przypadku </w:t>
      </w:r>
      <w:r w:rsidRPr="002B4105">
        <w:rPr>
          <w:b/>
          <w:bCs/>
          <w:sz w:val="22"/>
          <w:szCs w:val="22"/>
          <w:u w:val="single"/>
        </w:rPr>
        <w:t>braku</w:t>
      </w:r>
      <w:r w:rsidRPr="002B4105">
        <w:rPr>
          <w:sz w:val="22"/>
          <w:szCs w:val="22"/>
        </w:rPr>
        <w:t xml:space="preserve"> wskazania przez Wykonawcę okresu gwarancji na roboty budowlane w załączniku nr 1 do SWZ „Formularz ofertowy”, Zamawiający przyjmie okres gwarancji wynoszący 36 miesięcy</w:t>
      </w:r>
      <w:r w:rsidRPr="002B4105">
        <w:rPr>
          <w:bCs/>
          <w:sz w:val="22"/>
          <w:szCs w:val="22"/>
        </w:rPr>
        <w:t>, co skutkuje przyznaniem 0 (zero) punktów w tym kryterium oceny ofert.</w:t>
      </w:r>
    </w:p>
    <w:p w14:paraId="4BC3F8AA" w14:textId="098AFFAD" w:rsidR="00A83C24" w:rsidRDefault="00A83C24" w:rsidP="00741AD3">
      <w:pPr>
        <w:widowControl w:val="0"/>
        <w:numPr>
          <w:ilvl w:val="0"/>
          <w:numId w:val="69"/>
        </w:numPr>
        <w:tabs>
          <w:tab w:val="left" w:pos="567"/>
          <w:tab w:val="left" w:pos="709"/>
        </w:tabs>
        <w:suppressAutoHyphens/>
        <w:autoSpaceDE w:val="0"/>
        <w:autoSpaceDN w:val="0"/>
        <w:spacing w:after="120" w:line="23" w:lineRule="atLeast"/>
        <w:ind w:left="425" w:hanging="425"/>
        <w:jc w:val="both"/>
        <w:rPr>
          <w:bCs/>
          <w:sz w:val="22"/>
          <w:szCs w:val="22"/>
        </w:rPr>
      </w:pPr>
      <w:r w:rsidRPr="002B4105">
        <w:rPr>
          <w:sz w:val="22"/>
          <w:szCs w:val="22"/>
        </w:rPr>
        <w:t xml:space="preserve">W przypadku </w:t>
      </w:r>
      <w:r w:rsidRPr="002B4105">
        <w:rPr>
          <w:b/>
          <w:bCs/>
          <w:sz w:val="22"/>
          <w:szCs w:val="22"/>
          <w:u w:val="single"/>
        </w:rPr>
        <w:t>braku</w:t>
      </w:r>
      <w:r w:rsidRPr="002B4105">
        <w:rPr>
          <w:sz w:val="22"/>
          <w:szCs w:val="22"/>
        </w:rPr>
        <w:t xml:space="preserve"> wskazania przez Wykonawcę w załączniku nr 1 do SWZ „Formularz ofertowy” doświadczenia personelu wyznaczonego do realizacji zamówienia powyżej wymaganego</w:t>
      </w:r>
      <w:r w:rsidRPr="008E2A0F">
        <w:rPr>
          <w:sz w:val="22"/>
          <w:szCs w:val="22"/>
        </w:rPr>
        <w:t xml:space="preserve"> przez Zamawiającego i wskazanego w warunku udziału w postępowaniu tj. min. dwie (2) roboty budowlane - Zamawiający </w:t>
      </w:r>
      <w:r w:rsidRPr="008E2A0F">
        <w:rPr>
          <w:bCs/>
          <w:sz w:val="22"/>
          <w:szCs w:val="22"/>
        </w:rPr>
        <w:t xml:space="preserve">przyzna 0 (zero) punktów w tym kryterium oceny ofert. </w:t>
      </w:r>
    </w:p>
    <w:p w14:paraId="2869BA92" w14:textId="460963A5" w:rsidR="009018AC" w:rsidRPr="00451054" w:rsidRDefault="00451054" w:rsidP="00741AD3">
      <w:pPr>
        <w:widowControl w:val="0"/>
        <w:tabs>
          <w:tab w:val="left" w:pos="426"/>
          <w:tab w:val="left" w:pos="709"/>
        </w:tabs>
        <w:suppressAutoHyphens/>
        <w:autoSpaceDE w:val="0"/>
        <w:autoSpaceDN w:val="0"/>
        <w:spacing w:after="120" w:line="23" w:lineRule="atLeast"/>
        <w:ind w:left="425"/>
        <w:jc w:val="both"/>
        <w:rPr>
          <w:bCs/>
          <w:sz w:val="22"/>
          <w:szCs w:val="22"/>
        </w:rPr>
      </w:pPr>
      <w:r>
        <w:rPr>
          <w:rFonts w:eastAsia="CIDFont+F1"/>
          <w:sz w:val="22"/>
          <w:szCs w:val="22"/>
        </w:rPr>
        <w:tab/>
      </w:r>
      <w:r w:rsidR="009018AC" w:rsidRPr="00451054">
        <w:rPr>
          <w:rFonts w:eastAsia="CIDFont+F1"/>
          <w:sz w:val="22"/>
          <w:szCs w:val="22"/>
        </w:rPr>
        <w:t>Wskazany w ofercie Kierownik budowy zobowiązany będzie do pełnienia wyznaczonej funkcji</w:t>
      </w:r>
      <w:r w:rsidR="009018AC" w:rsidRPr="00451054">
        <w:rPr>
          <w:bCs/>
          <w:sz w:val="22"/>
          <w:szCs w:val="22"/>
        </w:rPr>
        <w:t xml:space="preserve"> </w:t>
      </w:r>
      <w:r>
        <w:rPr>
          <w:bCs/>
          <w:sz w:val="22"/>
          <w:szCs w:val="22"/>
        </w:rPr>
        <w:br/>
      </w:r>
      <w:r w:rsidR="009018AC" w:rsidRPr="00451054">
        <w:rPr>
          <w:rFonts w:eastAsia="CIDFont+F1"/>
          <w:sz w:val="22"/>
          <w:szCs w:val="22"/>
        </w:rPr>
        <w:t>w ramach realizacji danej części zamówienia.</w:t>
      </w:r>
    </w:p>
    <w:p w14:paraId="76684096" w14:textId="1D538E4B" w:rsidR="009018AC" w:rsidRPr="00186BA5" w:rsidRDefault="009018AC" w:rsidP="00741AD3">
      <w:pPr>
        <w:autoSpaceDE w:val="0"/>
        <w:autoSpaceDN w:val="0"/>
        <w:adjustRightInd w:val="0"/>
        <w:spacing w:after="120" w:line="23" w:lineRule="atLeast"/>
        <w:ind w:left="425"/>
        <w:jc w:val="both"/>
        <w:rPr>
          <w:rFonts w:eastAsia="CIDFont+F1"/>
          <w:sz w:val="22"/>
          <w:szCs w:val="22"/>
        </w:rPr>
      </w:pPr>
      <w:r w:rsidRPr="00451054">
        <w:rPr>
          <w:rFonts w:eastAsia="CIDFont+F1"/>
          <w:sz w:val="22"/>
          <w:szCs w:val="22"/>
        </w:rPr>
        <w:t>Wykonawca zobowiązany jest wykazać doświadczenie Kierownika budowy w Formularzu ofertowym</w:t>
      </w:r>
      <w:r w:rsidR="00451054" w:rsidRPr="00451054">
        <w:rPr>
          <w:rFonts w:eastAsia="CIDFont+F1"/>
          <w:sz w:val="22"/>
          <w:szCs w:val="22"/>
        </w:rPr>
        <w:t xml:space="preserve"> </w:t>
      </w:r>
      <w:r w:rsidRPr="00451054">
        <w:rPr>
          <w:rFonts w:eastAsia="CIDFont+F1"/>
          <w:sz w:val="22"/>
          <w:szCs w:val="22"/>
        </w:rPr>
        <w:t>stanowiącym Załącznik nr</w:t>
      </w:r>
      <w:r w:rsidR="002B4105">
        <w:rPr>
          <w:rFonts w:eastAsia="CIDFont+F1"/>
          <w:sz w:val="22"/>
          <w:szCs w:val="22"/>
        </w:rPr>
        <w:t xml:space="preserve"> 1 </w:t>
      </w:r>
      <w:r w:rsidRPr="00451054">
        <w:rPr>
          <w:rFonts w:eastAsia="CIDFont+F1"/>
          <w:sz w:val="22"/>
          <w:szCs w:val="22"/>
        </w:rPr>
        <w:t>do SWZ w sposób precyzyjny. Wykonawca zobowiązany</w:t>
      </w:r>
      <w:r w:rsidR="00451054" w:rsidRPr="00451054">
        <w:rPr>
          <w:rFonts w:eastAsia="CIDFont+F1"/>
          <w:sz w:val="22"/>
          <w:szCs w:val="22"/>
        </w:rPr>
        <w:t xml:space="preserve"> </w:t>
      </w:r>
      <w:r w:rsidRPr="00451054">
        <w:rPr>
          <w:rFonts w:eastAsia="CIDFont+F1"/>
          <w:sz w:val="22"/>
          <w:szCs w:val="22"/>
        </w:rPr>
        <w:t>jest wykazać – w ramach jednej części zamówienia – doświadczenie tylko jednej osoby</w:t>
      </w:r>
      <w:r w:rsidR="00451054" w:rsidRPr="00451054">
        <w:rPr>
          <w:rFonts w:eastAsia="CIDFont+F1"/>
          <w:sz w:val="22"/>
          <w:szCs w:val="22"/>
        </w:rPr>
        <w:t xml:space="preserve"> </w:t>
      </w:r>
      <w:r w:rsidRPr="00451054">
        <w:rPr>
          <w:rFonts w:eastAsia="CIDFont+F1"/>
          <w:sz w:val="22"/>
          <w:szCs w:val="22"/>
        </w:rPr>
        <w:t>przewidywanej jako Kierownik budowy, która jednocześnie będzie wykazywana w celu</w:t>
      </w:r>
      <w:r w:rsidR="00451054" w:rsidRPr="00451054">
        <w:rPr>
          <w:rFonts w:eastAsia="CIDFont+F1"/>
          <w:sz w:val="22"/>
          <w:szCs w:val="22"/>
        </w:rPr>
        <w:t xml:space="preserve"> </w:t>
      </w:r>
      <w:r w:rsidRPr="00186BA5">
        <w:rPr>
          <w:rFonts w:eastAsia="CIDFont+F1"/>
          <w:sz w:val="22"/>
          <w:szCs w:val="22"/>
        </w:rPr>
        <w:t xml:space="preserve">potwierdzenia spełniania warunku udziału w postępowaniu opisanego w Rozdziale </w:t>
      </w:r>
      <w:r w:rsidR="00DE0BFA" w:rsidRPr="00186BA5">
        <w:rPr>
          <w:rFonts w:eastAsia="CIDFont+F1"/>
          <w:sz w:val="22"/>
          <w:szCs w:val="22"/>
        </w:rPr>
        <w:t>XIX</w:t>
      </w:r>
      <w:r w:rsidRPr="00186BA5">
        <w:rPr>
          <w:rFonts w:eastAsia="CIDFont+F1"/>
          <w:sz w:val="22"/>
          <w:szCs w:val="22"/>
        </w:rPr>
        <w:t xml:space="preserve">, ust. </w:t>
      </w:r>
      <w:r w:rsidR="00DE0BFA" w:rsidRPr="00186BA5">
        <w:rPr>
          <w:rFonts w:eastAsia="CIDFont+F1"/>
          <w:sz w:val="22"/>
          <w:szCs w:val="22"/>
        </w:rPr>
        <w:t>3</w:t>
      </w:r>
      <w:r w:rsidRPr="00186BA5">
        <w:rPr>
          <w:rFonts w:eastAsia="CIDFont+F1"/>
          <w:sz w:val="22"/>
          <w:szCs w:val="22"/>
        </w:rPr>
        <w:t>,</w:t>
      </w:r>
      <w:r w:rsidR="00451054" w:rsidRPr="00186BA5">
        <w:rPr>
          <w:rFonts w:eastAsia="CIDFont+F1"/>
          <w:sz w:val="22"/>
          <w:szCs w:val="22"/>
        </w:rPr>
        <w:t xml:space="preserve"> </w:t>
      </w:r>
      <w:r w:rsidRPr="00186BA5">
        <w:rPr>
          <w:rFonts w:eastAsia="CIDFont+F1"/>
          <w:sz w:val="22"/>
          <w:szCs w:val="22"/>
        </w:rPr>
        <w:t xml:space="preserve">ppkt. </w:t>
      </w:r>
      <w:r w:rsidR="00DE0BFA" w:rsidRPr="00186BA5">
        <w:rPr>
          <w:rFonts w:eastAsia="CIDFont+F1"/>
          <w:sz w:val="22"/>
          <w:szCs w:val="22"/>
        </w:rPr>
        <w:t>3.4.1.</w:t>
      </w:r>
      <w:r w:rsidRPr="00186BA5">
        <w:rPr>
          <w:rFonts w:eastAsia="CIDFont+F1"/>
          <w:sz w:val="22"/>
          <w:szCs w:val="22"/>
        </w:rPr>
        <w:t xml:space="preserve"> SWZ.</w:t>
      </w:r>
    </w:p>
    <w:p w14:paraId="3CC8B15B" w14:textId="5378F42B" w:rsidR="009018AC" w:rsidRPr="00186BA5" w:rsidRDefault="009018AC" w:rsidP="00741AD3">
      <w:pPr>
        <w:autoSpaceDE w:val="0"/>
        <w:autoSpaceDN w:val="0"/>
        <w:adjustRightInd w:val="0"/>
        <w:spacing w:after="120" w:line="23" w:lineRule="atLeast"/>
        <w:ind w:left="425"/>
        <w:jc w:val="both"/>
        <w:rPr>
          <w:rFonts w:eastAsia="CIDFont+F1"/>
          <w:sz w:val="22"/>
          <w:szCs w:val="22"/>
        </w:rPr>
      </w:pPr>
      <w:r w:rsidRPr="00186BA5">
        <w:rPr>
          <w:rFonts w:eastAsia="CIDFont+F1"/>
          <w:sz w:val="22"/>
          <w:szCs w:val="22"/>
        </w:rPr>
        <w:t>W przypadku, gdy w wyniku weryfikacji przez Zamawiającego spełnienia warunku udziału</w:t>
      </w:r>
      <w:r w:rsidR="00DE0BFA" w:rsidRPr="00186BA5">
        <w:rPr>
          <w:rFonts w:eastAsia="CIDFont+F1"/>
          <w:sz w:val="22"/>
          <w:szCs w:val="22"/>
        </w:rPr>
        <w:t xml:space="preserve"> </w:t>
      </w:r>
      <w:r w:rsidR="00DE0BFA" w:rsidRPr="00186BA5">
        <w:rPr>
          <w:rFonts w:eastAsia="CIDFont+F1"/>
          <w:sz w:val="22"/>
          <w:szCs w:val="22"/>
        </w:rPr>
        <w:br/>
      </w:r>
      <w:r w:rsidRPr="00186BA5">
        <w:rPr>
          <w:rFonts w:eastAsia="CIDFont+F1"/>
          <w:sz w:val="22"/>
          <w:szCs w:val="22"/>
        </w:rPr>
        <w:t>w postępowaniu, w odpowiedzi na wezwanie Zamawiającego Wykonawca dokona zmiany osoby spełniającej warunek udziału w postępowaniu</w:t>
      </w:r>
      <w:r w:rsidR="00451054" w:rsidRPr="00186BA5">
        <w:rPr>
          <w:rFonts w:eastAsia="CIDFont+F1"/>
          <w:sz w:val="22"/>
          <w:szCs w:val="22"/>
        </w:rPr>
        <w:t xml:space="preserve"> </w:t>
      </w:r>
      <w:r w:rsidRPr="00186BA5">
        <w:rPr>
          <w:rFonts w:eastAsia="CIDFont+F1"/>
          <w:sz w:val="22"/>
          <w:szCs w:val="22"/>
        </w:rPr>
        <w:t xml:space="preserve">opisany w Rozdziale </w:t>
      </w:r>
      <w:r w:rsidR="00186BA5" w:rsidRPr="00186BA5">
        <w:rPr>
          <w:rFonts w:eastAsia="CIDFont+F1"/>
          <w:sz w:val="22"/>
          <w:szCs w:val="22"/>
        </w:rPr>
        <w:t>XIX</w:t>
      </w:r>
      <w:r w:rsidRPr="00186BA5">
        <w:rPr>
          <w:rFonts w:eastAsia="CIDFont+F1"/>
          <w:sz w:val="22"/>
          <w:szCs w:val="22"/>
        </w:rPr>
        <w:t xml:space="preserve">, ust. </w:t>
      </w:r>
      <w:r w:rsidR="00186BA5" w:rsidRPr="00186BA5">
        <w:rPr>
          <w:rFonts w:eastAsia="CIDFont+F1"/>
          <w:sz w:val="22"/>
          <w:szCs w:val="22"/>
        </w:rPr>
        <w:t>3</w:t>
      </w:r>
      <w:r w:rsidRPr="00186BA5">
        <w:rPr>
          <w:rFonts w:eastAsia="CIDFont+F1"/>
          <w:sz w:val="22"/>
          <w:szCs w:val="22"/>
        </w:rPr>
        <w:t xml:space="preserve">, ppkt. </w:t>
      </w:r>
      <w:r w:rsidR="00186BA5" w:rsidRPr="00186BA5">
        <w:rPr>
          <w:rFonts w:eastAsia="CIDFont+F1"/>
          <w:sz w:val="22"/>
          <w:szCs w:val="22"/>
        </w:rPr>
        <w:t>3.4.1.</w:t>
      </w:r>
      <w:r w:rsidRPr="00186BA5">
        <w:rPr>
          <w:rFonts w:eastAsia="CIDFont+F1"/>
          <w:sz w:val="22"/>
          <w:szCs w:val="22"/>
        </w:rPr>
        <w:t xml:space="preserve"> SWZ, niezależnie od wskazanego doświadczenia</w:t>
      </w:r>
      <w:r w:rsidR="00451054" w:rsidRPr="00186BA5">
        <w:rPr>
          <w:rFonts w:eastAsia="CIDFont+F1"/>
          <w:sz w:val="22"/>
          <w:szCs w:val="22"/>
        </w:rPr>
        <w:t xml:space="preserve"> </w:t>
      </w:r>
      <w:r w:rsidRPr="00186BA5">
        <w:rPr>
          <w:rFonts w:eastAsia="CIDFont+F1"/>
          <w:sz w:val="22"/>
          <w:szCs w:val="22"/>
        </w:rPr>
        <w:t>nowego Kierownika budowy Zamawiający przyzna Wykonawcy w ramach niniejszego kryterium</w:t>
      </w:r>
      <w:r w:rsidR="00451054" w:rsidRPr="00186BA5">
        <w:rPr>
          <w:rFonts w:eastAsia="CIDFont+F1"/>
          <w:sz w:val="22"/>
          <w:szCs w:val="22"/>
        </w:rPr>
        <w:t xml:space="preserve"> </w:t>
      </w:r>
      <w:r w:rsidRPr="00186BA5">
        <w:rPr>
          <w:rFonts w:eastAsia="CIDFont+F1"/>
          <w:sz w:val="22"/>
          <w:szCs w:val="22"/>
        </w:rPr>
        <w:t>oceny ofert 0 punktów.</w:t>
      </w:r>
    </w:p>
    <w:p w14:paraId="4F8AE361" w14:textId="77777777" w:rsidR="00451054" w:rsidRDefault="009018AC" w:rsidP="00741AD3">
      <w:pPr>
        <w:autoSpaceDE w:val="0"/>
        <w:autoSpaceDN w:val="0"/>
        <w:adjustRightInd w:val="0"/>
        <w:spacing w:after="120" w:line="23" w:lineRule="atLeast"/>
        <w:ind w:left="425"/>
        <w:jc w:val="both"/>
        <w:rPr>
          <w:rFonts w:eastAsia="CIDFont+F1"/>
          <w:sz w:val="22"/>
          <w:szCs w:val="22"/>
        </w:rPr>
      </w:pPr>
      <w:r w:rsidRPr="00186BA5">
        <w:rPr>
          <w:rFonts w:eastAsia="CIDFont+F1"/>
          <w:sz w:val="22"/>
          <w:szCs w:val="22"/>
        </w:rPr>
        <w:t>W przypadku, gdy opis doświadczenia będzie niejednoznaczny lub niepozwalający</w:t>
      </w:r>
      <w:r w:rsidR="00451054" w:rsidRPr="00186BA5">
        <w:rPr>
          <w:rFonts w:eastAsia="CIDFont+F1"/>
          <w:sz w:val="22"/>
          <w:szCs w:val="22"/>
        </w:rPr>
        <w:t xml:space="preserve"> </w:t>
      </w:r>
      <w:r w:rsidRPr="00186BA5">
        <w:rPr>
          <w:rFonts w:eastAsia="CIDFont+F1"/>
          <w:sz w:val="22"/>
          <w:szCs w:val="22"/>
        </w:rPr>
        <w:t>na jego ocenę Zamawiający nie będzie przyznawał punktów za taki opis, z zastrzeżeniem</w:t>
      </w:r>
      <w:r w:rsidR="00451054" w:rsidRPr="00186BA5">
        <w:rPr>
          <w:rFonts w:eastAsia="CIDFont+F1"/>
          <w:sz w:val="22"/>
          <w:szCs w:val="22"/>
        </w:rPr>
        <w:t xml:space="preserve"> </w:t>
      </w:r>
      <w:r w:rsidRPr="00186BA5">
        <w:rPr>
          <w:rFonts w:eastAsia="CIDFont+F1"/>
          <w:sz w:val="22"/>
          <w:szCs w:val="22"/>
        </w:rPr>
        <w:t>art. 223 ust. 1 ustawy Pzp.</w:t>
      </w:r>
    </w:p>
    <w:p w14:paraId="75B30799" w14:textId="173555A0" w:rsidR="00451054" w:rsidRPr="00451054" w:rsidRDefault="00451054" w:rsidP="00741AD3">
      <w:pPr>
        <w:autoSpaceDE w:val="0"/>
        <w:autoSpaceDN w:val="0"/>
        <w:adjustRightInd w:val="0"/>
        <w:spacing w:after="120" w:line="23" w:lineRule="atLeast"/>
        <w:ind w:left="425"/>
        <w:jc w:val="both"/>
        <w:rPr>
          <w:rFonts w:eastAsia="CIDFont+F1"/>
          <w:sz w:val="22"/>
          <w:szCs w:val="22"/>
        </w:rPr>
      </w:pPr>
      <w:r w:rsidRPr="00451054">
        <w:rPr>
          <w:rFonts w:eastAsia="CIDFont+F1"/>
          <w:sz w:val="22"/>
          <w:szCs w:val="22"/>
        </w:rPr>
        <w:t>Na etapie realizacji zamówienia Zamawiający dopuszcza zmianę osoby pełniącej tą funkcję</w:t>
      </w:r>
      <w:r w:rsidR="000A157D">
        <w:rPr>
          <w:rFonts w:eastAsia="CIDFont+F1"/>
          <w:sz w:val="22"/>
          <w:szCs w:val="22"/>
        </w:rPr>
        <w:t xml:space="preserve"> </w:t>
      </w:r>
      <w:r w:rsidRPr="00451054">
        <w:rPr>
          <w:rFonts w:eastAsia="CIDFont+F1"/>
          <w:sz w:val="22"/>
          <w:szCs w:val="22"/>
        </w:rPr>
        <w:t>pod warunkiem, że Wykonawca wykaże, że nowa proponowana osoba posiada doświadczenie,</w:t>
      </w:r>
      <w:r w:rsidR="000A157D">
        <w:rPr>
          <w:rFonts w:eastAsia="CIDFont+F1"/>
          <w:sz w:val="22"/>
          <w:szCs w:val="22"/>
        </w:rPr>
        <w:t xml:space="preserve"> </w:t>
      </w:r>
      <w:r w:rsidRPr="00451054">
        <w:rPr>
          <w:rFonts w:eastAsia="CIDFont+F1"/>
          <w:sz w:val="22"/>
          <w:szCs w:val="22"/>
        </w:rPr>
        <w:t>które pozwalałoby uzyskać Wykonawcy w ramach tego kryterium oceny ofert taką samą liczbę</w:t>
      </w:r>
      <w:r w:rsidR="000A157D">
        <w:rPr>
          <w:rFonts w:eastAsia="CIDFont+F1"/>
          <w:sz w:val="22"/>
          <w:szCs w:val="22"/>
        </w:rPr>
        <w:t xml:space="preserve"> </w:t>
      </w:r>
      <w:r w:rsidRPr="00451054">
        <w:rPr>
          <w:rFonts w:eastAsia="CIDFont+F1"/>
          <w:sz w:val="22"/>
          <w:szCs w:val="22"/>
        </w:rPr>
        <w:t>punktów, jak za osobę wskazaną w ofercie przetargowej.</w:t>
      </w:r>
    </w:p>
    <w:p w14:paraId="6EB29730" w14:textId="77777777" w:rsidR="00451054" w:rsidRDefault="00451054" w:rsidP="00741AD3">
      <w:pPr>
        <w:widowControl w:val="0"/>
        <w:tabs>
          <w:tab w:val="left" w:pos="567"/>
          <w:tab w:val="left" w:pos="709"/>
        </w:tabs>
        <w:suppressAutoHyphens/>
        <w:autoSpaceDE w:val="0"/>
        <w:autoSpaceDN w:val="0"/>
        <w:spacing w:after="120" w:line="23" w:lineRule="atLeast"/>
        <w:ind w:left="425"/>
        <w:jc w:val="both"/>
        <w:rPr>
          <w:bCs/>
          <w:sz w:val="22"/>
          <w:szCs w:val="22"/>
        </w:rPr>
      </w:pPr>
    </w:p>
    <w:p w14:paraId="2471CC71" w14:textId="65E01989" w:rsidR="008B3BDE" w:rsidRPr="008E2A0F" w:rsidRDefault="008B3BDE" w:rsidP="002C793E">
      <w:pPr>
        <w:widowControl w:val="0"/>
        <w:numPr>
          <w:ilvl w:val="0"/>
          <w:numId w:val="69"/>
        </w:numPr>
        <w:tabs>
          <w:tab w:val="left" w:pos="567"/>
          <w:tab w:val="left" w:pos="709"/>
        </w:tabs>
        <w:suppressAutoHyphens/>
        <w:autoSpaceDE w:val="0"/>
        <w:autoSpaceDN w:val="0"/>
        <w:spacing w:after="120" w:line="23" w:lineRule="atLeast"/>
        <w:ind w:left="425" w:hanging="425"/>
        <w:jc w:val="both"/>
        <w:rPr>
          <w:bCs/>
          <w:sz w:val="22"/>
          <w:szCs w:val="22"/>
        </w:rPr>
      </w:pPr>
      <w:r w:rsidRPr="008E2A0F">
        <w:rPr>
          <w:sz w:val="22"/>
          <w:szCs w:val="22"/>
        </w:rPr>
        <w:t xml:space="preserve">Za najkorzystniejszą zostanie uznana oferta, która uzyska największą ilość punktów po zsumowaniu ilości punktów uzyskanych w </w:t>
      </w:r>
      <w:r w:rsidR="00925B9D" w:rsidRPr="008E2A0F">
        <w:rPr>
          <w:sz w:val="22"/>
          <w:szCs w:val="22"/>
        </w:rPr>
        <w:t>2</w:t>
      </w:r>
      <w:r w:rsidRPr="008E2A0F">
        <w:rPr>
          <w:sz w:val="22"/>
          <w:szCs w:val="22"/>
        </w:rPr>
        <w:t xml:space="preserve"> kryteriach łącznie (obliczona do 2 miejsc po przecinku). </w:t>
      </w:r>
    </w:p>
    <w:p w14:paraId="3CBCCAF7" w14:textId="77777777" w:rsidR="008B3BDE" w:rsidRPr="008E2A0F" w:rsidRDefault="008B3BDE" w:rsidP="002C793E">
      <w:pPr>
        <w:widowControl w:val="0"/>
        <w:numPr>
          <w:ilvl w:val="0"/>
          <w:numId w:val="69"/>
        </w:numPr>
        <w:tabs>
          <w:tab w:val="left" w:pos="567"/>
          <w:tab w:val="left" w:pos="709"/>
        </w:tabs>
        <w:suppressAutoHyphens/>
        <w:autoSpaceDE w:val="0"/>
        <w:autoSpaceDN w:val="0"/>
        <w:spacing w:after="120" w:line="23" w:lineRule="atLeast"/>
        <w:ind w:left="425" w:hanging="425"/>
        <w:jc w:val="both"/>
        <w:rPr>
          <w:bCs/>
          <w:sz w:val="22"/>
          <w:szCs w:val="22"/>
        </w:rPr>
      </w:pPr>
      <w:r w:rsidRPr="008E2A0F">
        <w:rPr>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31C33D3F" w14:textId="77777777" w:rsidR="008B3BDE" w:rsidRPr="008E2A0F" w:rsidRDefault="008B3BDE" w:rsidP="002C793E">
      <w:pPr>
        <w:widowControl w:val="0"/>
        <w:numPr>
          <w:ilvl w:val="0"/>
          <w:numId w:val="69"/>
        </w:numPr>
        <w:tabs>
          <w:tab w:val="left" w:pos="567"/>
          <w:tab w:val="left" w:pos="709"/>
        </w:tabs>
        <w:suppressAutoHyphens/>
        <w:autoSpaceDE w:val="0"/>
        <w:autoSpaceDN w:val="0"/>
        <w:spacing w:after="120" w:line="23" w:lineRule="atLeast"/>
        <w:ind w:left="425" w:hanging="425"/>
        <w:jc w:val="both"/>
        <w:rPr>
          <w:bCs/>
          <w:sz w:val="22"/>
          <w:szCs w:val="22"/>
        </w:rPr>
      </w:pPr>
      <w:r w:rsidRPr="008E2A0F">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A1179B9" w14:textId="42D5A485" w:rsidR="008B3BDE" w:rsidRPr="008E2A0F" w:rsidRDefault="008B3BDE" w:rsidP="002C793E">
      <w:pPr>
        <w:pStyle w:val="Akapitzlist"/>
        <w:numPr>
          <w:ilvl w:val="1"/>
          <w:numId w:val="69"/>
        </w:numPr>
        <w:tabs>
          <w:tab w:val="num" w:pos="1134"/>
        </w:tabs>
        <w:spacing w:after="120" w:line="23" w:lineRule="atLeast"/>
        <w:ind w:left="1134" w:hanging="567"/>
        <w:jc w:val="both"/>
        <w:rPr>
          <w:sz w:val="22"/>
          <w:szCs w:val="22"/>
        </w:rPr>
      </w:pPr>
      <w:r w:rsidRPr="008E2A0F">
        <w:rPr>
          <w:sz w:val="22"/>
          <w:szCs w:val="22"/>
        </w:rPr>
        <w:t>Jeżeli  oferty otrzymały taką samą ocenę w kryterium o najwyższej wadze, Zamawiający wybiera ofertę z najniższą ceną.</w:t>
      </w:r>
    </w:p>
    <w:p w14:paraId="7B776DE5" w14:textId="77777777" w:rsidR="008B3BDE" w:rsidRPr="008E2A0F" w:rsidRDefault="008B3BDE" w:rsidP="002C793E">
      <w:pPr>
        <w:pStyle w:val="Akapitzlist"/>
        <w:numPr>
          <w:ilvl w:val="1"/>
          <w:numId w:val="69"/>
        </w:numPr>
        <w:tabs>
          <w:tab w:val="num" w:pos="1134"/>
        </w:tabs>
        <w:spacing w:after="600" w:line="23" w:lineRule="atLeast"/>
        <w:ind w:left="1134" w:hanging="567"/>
        <w:jc w:val="both"/>
        <w:rPr>
          <w:sz w:val="22"/>
          <w:szCs w:val="22"/>
        </w:rPr>
      </w:pPr>
      <w:r w:rsidRPr="008E2A0F">
        <w:rPr>
          <w:sz w:val="22"/>
          <w:szCs w:val="22"/>
        </w:rPr>
        <w:lastRenderedPageBreak/>
        <w:t>Jeżeli nie można dokonać wyboru oferty w sposób, o którym mowa w ust. 10.1., Zamawiający wzywa Wykonawców, którzy złożyli te oferty, do złożenia w terminie określonym przez Zamawiającego ofert dodatkowych zawierających nową cenę.</w:t>
      </w:r>
    </w:p>
    <w:bookmarkEnd w:id="21"/>
    <w:p w14:paraId="052B0209" w14:textId="1F276103" w:rsidR="0065723F" w:rsidRPr="008E2A0F" w:rsidRDefault="0065723F" w:rsidP="008E2A0F">
      <w:pPr>
        <w:pBdr>
          <w:bottom w:val="single" w:sz="4" w:space="1" w:color="auto"/>
        </w:pBdr>
        <w:tabs>
          <w:tab w:val="left" w:pos="567"/>
          <w:tab w:val="left" w:pos="1701"/>
          <w:tab w:val="left" w:pos="2127"/>
        </w:tabs>
        <w:spacing w:after="120" w:line="23" w:lineRule="atLeast"/>
        <w:ind w:right="28"/>
        <w:jc w:val="both"/>
        <w:rPr>
          <w:b/>
          <w:sz w:val="22"/>
          <w:szCs w:val="22"/>
        </w:rPr>
      </w:pPr>
      <w:r w:rsidRPr="008E2A0F">
        <w:rPr>
          <w:b/>
          <w:sz w:val="22"/>
          <w:szCs w:val="22"/>
        </w:rPr>
        <w:t xml:space="preserve">ROZDZIAŁ </w:t>
      </w:r>
      <w:r w:rsidR="004870DA" w:rsidRPr="008E2A0F">
        <w:rPr>
          <w:b/>
          <w:sz w:val="22"/>
          <w:szCs w:val="22"/>
        </w:rPr>
        <w:t>XX</w:t>
      </w:r>
      <w:r w:rsidR="00DD7706" w:rsidRPr="008E2A0F">
        <w:rPr>
          <w:b/>
          <w:sz w:val="22"/>
          <w:szCs w:val="22"/>
        </w:rPr>
        <w:t>IX</w:t>
      </w:r>
      <w:r w:rsidR="0056655C" w:rsidRPr="008E2A0F">
        <w:rPr>
          <w:b/>
          <w:sz w:val="22"/>
          <w:szCs w:val="22"/>
        </w:rPr>
        <w:t xml:space="preserve">. </w:t>
      </w:r>
      <w:r w:rsidR="0056655C" w:rsidRPr="008E2A0F">
        <w:rPr>
          <w:b/>
          <w:sz w:val="22"/>
          <w:szCs w:val="22"/>
        </w:rPr>
        <w:tab/>
      </w:r>
      <w:r w:rsidRPr="008E2A0F">
        <w:rPr>
          <w:b/>
          <w:sz w:val="22"/>
          <w:szCs w:val="22"/>
        </w:rPr>
        <w:t>INFORMACJE NA TEMAT AUKCJI ELEKTRONICZNEJ</w:t>
      </w:r>
      <w:r w:rsidR="005B4B67">
        <w:rPr>
          <w:b/>
          <w:sz w:val="22"/>
          <w:szCs w:val="22"/>
        </w:rPr>
        <w:t>. KATALOGI</w:t>
      </w:r>
      <w:r w:rsidR="005B4B67">
        <w:rPr>
          <w:b/>
          <w:sz w:val="22"/>
          <w:szCs w:val="22"/>
        </w:rPr>
        <w:br/>
        <w:t xml:space="preserve">                                      ELEKTRONICZNE</w:t>
      </w:r>
    </w:p>
    <w:p w14:paraId="6F510BBB" w14:textId="77777777" w:rsidR="008B3BDE" w:rsidRPr="008E2A0F" w:rsidRDefault="008B3BDE" w:rsidP="002C793E">
      <w:pPr>
        <w:pStyle w:val="Akapitzlist"/>
        <w:numPr>
          <w:ilvl w:val="0"/>
          <w:numId w:val="95"/>
        </w:numPr>
        <w:spacing w:after="120" w:line="23" w:lineRule="atLeast"/>
        <w:ind w:left="567" w:hanging="567"/>
        <w:jc w:val="both"/>
        <w:rPr>
          <w:sz w:val="22"/>
          <w:szCs w:val="22"/>
        </w:rPr>
      </w:pPr>
      <w:r w:rsidRPr="008E2A0F">
        <w:rPr>
          <w:sz w:val="22"/>
          <w:szCs w:val="22"/>
        </w:rPr>
        <w:t>Zamawiający nie przewiduje w niniejszym postępowaniu przeprowadzenia aukcji elektronicznej.</w:t>
      </w:r>
    </w:p>
    <w:p w14:paraId="05B827FE" w14:textId="0BF52D7A" w:rsidR="005B4B67" w:rsidRPr="005B4B67" w:rsidRDefault="005B4B67" w:rsidP="002C793E">
      <w:pPr>
        <w:pStyle w:val="Akapitzlist"/>
        <w:numPr>
          <w:ilvl w:val="0"/>
          <w:numId w:val="95"/>
        </w:numPr>
        <w:spacing w:after="120" w:line="23" w:lineRule="atLeast"/>
        <w:ind w:left="567" w:hanging="567"/>
        <w:jc w:val="both"/>
        <w:rPr>
          <w:sz w:val="22"/>
          <w:szCs w:val="22"/>
        </w:rPr>
      </w:pPr>
      <w:r w:rsidRPr="005B4B67">
        <w:rPr>
          <w:rFonts w:eastAsia="CIDFont+F1"/>
          <w:sz w:val="22"/>
          <w:szCs w:val="22"/>
        </w:rPr>
        <w:t>Zamawiający nie wymaga złożenia ofert w postaci katalogów elektronicznych.</w:t>
      </w:r>
    </w:p>
    <w:p w14:paraId="138682BD" w14:textId="5C111167" w:rsidR="005B4B67" w:rsidRPr="005B4B67" w:rsidRDefault="005B4B67" w:rsidP="002C793E">
      <w:pPr>
        <w:pStyle w:val="Akapitzlist"/>
        <w:numPr>
          <w:ilvl w:val="0"/>
          <w:numId w:val="95"/>
        </w:numPr>
        <w:spacing w:after="600" w:line="23" w:lineRule="atLeast"/>
        <w:ind w:left="567" w:hanging="567"/>
        <w:jc w:val="both"/>
        <w:rPr>
          <w:sz w:val="22"/>
          <w:szCs w:val="22"/>
        </w:rPr>
      </w:pPr>
      <w:r w:rsidRPr="005B4B67">
        <w:rPr>
          <w:rFonts w:eastAsia="CIDFont+F1"/>
          <w:sz w:val="22"/>
          <w:szCs w:val="22"/>
        </w:rPr>
        <w:t>Zamawiający nie dopuszcza złożenia oferty w postaci katalogów elektronicznych.</w:t>
      </w:r>
    </w:p>
    <w:p w14:paraId="21E36D9E" w14:textId="309124B7" w:rsidR="00F03113" w:rsidRPr="008E2A0F" w:rsidRDefault="00A16332" w:rsidP="008E2A0F">
      <w:pPr>
        <w:pStyle w:val="Tekstpodstawowy"/>
        <w:pBdr>
          <w:bottom w:val="single" w:sz="4" w:space="1" w:color="auto"/>
        </w:pBdr>
        <w:tabs>
          <w:tab w:val="left" w:pos="2127"/>
        </w:tabs>
        <w:spacing w:after="120" w:line="23" w:lineRule="atLeast"/>
        <w:ind w:left="2124" w:hanging="2124"/>
        <w:rPr>
          <w:b/>
          <w:sz w:val="22"/>
          <w:szCs w:val="22"/>
        </w:rPr>
      </w:pPr>
      <w:r w:rsidRPr="008E2A0F">
        <w:rPr>
          <w:b/>
          <w:sz w:val="22"/>
          <w:szCs w:val="22"/>
        </w:rPr>
        <w:t>ROZDZIAŁ XX</w:t>
      </w:r>
      <w:r w:rsidR="00341D83" w:rsidRPr="008E2A0F">
        <w:rPr>
          <w:b/>
          <w:sz w:val="22"/>
          <w:szCs w:val="22"/>
        </w:rPr>
        <w:t>X</w:t>
      </w:r>
      <w:r w:rsidR="0056655C" w:rsidRPr="008E2A0F">
        <w:rPr>
          <w:b/>
          <w:sz w:val="22"/>
          <w:szCs w:val="22"/>
        </w:rPr>
        <w:t>.</w:t>
      </w:r>
      <w:r w:rsidR="0056655C" w:rsidRPr="008E2A0F">
        <w:rPr>
          <w:b/>
          <w:sz w:val="22"/>
          <w:szCs w:val="22"/>
        </w:rPr>
        <w:tab/>
      </w:r>
      <w:r w:rsidR="00C1344F" w:rsidRPr="008E2A0F">
        <w:rPr>
          <w:b/>
          <w:sz w:val="22"/>
          <w:szCs w:val="22"/>
        </w:rPr>
        <w:t xml:space="preserve">INFORMACJE O </w:t>
      </w:r>
      <w:r w:rsidR="00F03113" w:rsidRPr="008E2A0F">
        <w:rPr>
          <w:b/>
          <w:sz w:val="22"/>
          <w:szCs w:val="22"/>
        </w:rPr>
        <w:t>FORMALNOŚC</w:t>
      </w:r>
      <w:r w:rsidR="00C1344F" w:rsidRPr="008E2A0F">
        <w:rPr>
          <w:b/>
          <w:sz w:val="22"/>
          <w:szCs w:val="22"/>
        </w:rPr>
        <w:t xml:space="preserve">IACH, JAKIE MUSZĄ ZOSTAĆ DOPEŁNIONE PO WYBORZE OFERTY </w:t>
      </w:r>
      <w:r w:rsidR="0056655C" w:rsidRPr="008E2A0F">
        <w:rPr>
          <w:b/>
          <w:sz w:val="22"/>
          <w:szCs w:val="22"/>
        </w:rPr>
        <w:t xml:space="preserve"> </w:t>
      </w:r>
      <w:r w:rsidR="00C1344F" w:rsidRPr="008E2A0F">
        <w:rPr>
          <w:b/>
          <w:sz w:val="22"/>
          <w:szCs w:val="22"/>
        </w:rPr>
        <w:t>W CELU ZAWARCIA UMOWY W SPRAWIE ZAMÓWIENIA PUBLICZNEGO</w:t>
      </w:r>
    </w:p>
    <w:p w14:paraId="7DC1D07B" w14:textId="64116105" w:rsidR="00FD56D6" w:rsidRPr="008E2A0F" w:rsidRDefault="00FD56D6" w:rsidP="00415F7E">
      <w:pPr>
        <w:pStyle w:val="Akapitzlist"/>
        <w:numPr>
          <w:ilvl w:val="3"/>
          <w:numId w:val="48"/>
        </w:numPr>
        <w:spacing w:after="120" w:line="23" w:lineRule="atLeast"/>
        <w:ind w:left="567" w:hanging="567"/>
        <w:jc w:val="both"/>
        <w:rPr>
          <w:sz w:val="22"/>
          <w:szCs w:val="22"/>
        </w:rPr>
      </w:pPr>
      <w:r w:rsidRPr="008E2A0F">
        <w:rPr>
          <w:sz w:val="22"/>
          <w:szCs w:val="22"/>
        </w:rPr>
        <w:t>Umowa w sprawie zamówienia publicznego może zostać zawarta wyłącznie z Wykonawcą, którego oferta zostanie wybrana jako najkorzystniejsza, po upływie terminów określonych w art.</w:t>
      </w:r>
      <w:r w:rsidR="00575504" w:rsidRPr="008E2A0F">
        <w:rPr>
          <w:sz w:val="22"/>
          <w:szCs w:val="22"/>
        </w:rPr>
        <w:t> </w:t>
      </w:r>
      <w:r w:rsidR="006E6D34" w:rsidRPr="008E2A0F">
        <w:rPr>
          <w:sz w:val="22"/>
          <w:szCs w:val="22"/>
        </w:rPr>
        <w:t>308 ust. 2</w:t>
      </w:r>
      <w:r w:rsidRPr="008E2A0F">
        <w:rPr>
          <w:sz w:val="22"/>
          <w:szCs w:val="22"/>
        </w:rPr>
        <w:t xml:space="preserve"> ustawy.</w:t>
      </w:r>
    </w:p>
    <w:p w14:paraId="206881B8" w14:textId="3D79AFEC" w:rsidR="00FD56D6" w:rsidRPr="008E2A0F" w:rsidRDefault="00FD56D6" w:rsidP="00415F7E">
      <w:pPr>
        <w:pStyle w:val="Akapitzlist"/>
        <w:numPr>
          <w:ilvl w:val="3"/>
          <w:numId w:val="48"/>
        </w:numPr>
        <w:spacing w:after="120" w:line="23" w:lineRule="atLeast"/>
        <w:ind w:left="567" w:hanging="567"/>
        <w:jc w:val="both"/>
        <w:rPr>
          <w:sz w:val="22"/>
          <w:szCs w:val="22"/>
        </w:rPr>
      </w:pPr>
      <w:r w:rsidRPr="008E2A0F">
        <w:rPr>
          <w:sz w:val="22"/>
          <w:szCs w:val="22"/>
        </w:rPr>
        <w:t>W przypadku wniesienia odwołania</w:t>
      </w:r>
      <w:r w:rsidR="004753E2" w:rsidRPr="008E2A0F">
        <w:rPr>
          <w:sz w:val="22"/>
          <w:szCs w:val="22"/>
        </w:rPr>
        <w:t>, z zastrzeżeniem wyjątków przewidzianych w ustawie,</w:t>
      </w:r>
      <w:r w:rsidR="00233271" w:rsidRPr="008E2A0F">
        <w:rPr>
          <w:sz w:val="22"/>
          <w:szCs w:val="22"/>
        </w:rPr>
        <w:t xml:space="preserve"> Zamawiający nie może zawrzeć umowy do czasu ogłoszenia przez Krajową Izbę Odwoławczą (zwanej dalej KIO lub Izbą) wyroku lub postanowienia kończącego postępowanie odwoławcze.</w:t>
      </w:r>
    </w:p>
    <w:p w14:paraId="06DB63C9" w14:textId="36C7DECE" w:rsidR="00575504" w:rsidRPr="008E2A0F" w:rsidRDefault="00575504" w:rsidP="00415F7E">
      <w:pPr>
        <w:pStyle w:val="Akapitzlist"/>
        <w:numPr>
          <w:ilvl w:val="3"/>
          <w:numId w:val="48"/>
        </w:numPr>
        <w:spacing w:after="120" w:line="23" w:lineRule="atLeast"/>
        <w:ind w:left="567" w:hanging="567"/>
        <w:jc w:val="both"/>
        <w:rPr>
          <w:sz w:val="22"/>
          <w:szCs w:val="22"/>
        </w:rPr>
      </w:pPr>
      <w:r w:rsidRPr="008E2A0F">
        <w:rPr>
          <w:sz w:val="22"/>
          <w:szCs w:val="22"/>
        </w:rPr>
        <w:t>Po wyborze najkorzystniejszej oferty, w celu zawarcia umowy</w:t>
      </w:r>
      <w:r w:rsidR="00747ECF" w:rsidRPr="008E2A0F">
        <w:rPr>
          <w:sz w:val="22"/>
          <w:szCs w:val="22"/>
        </w:rPr>
        <w:t xml:space="preserve"> w sprawie zamówienia publicznego</w:t>
      </w:r>
      <w:r w:rsidRPr="008E2A0F">
        <w:rPr>
          <w:sz w:val="22"/>
          <w:szCs w:val="22"/>
        </w:rPr>
        <w:t>, Wykonawca zobowiązany będzie</w:t>
      </w:r>
      <w:r w:rsidR="00406CBD" w:rsidRPr="008E2A0F">
        <w:rPr>
          <w:sz w:val="22"/>
          <w:szCs w:val="22"/>
        </w:rPr>
        <w:t xml:space="preserve"> do</w:t>
      </w:r>
      <w:r w:rsidRPr="008E2A0F">
        <w:rPr>
          <w:sz w:val="22"/>
          <w:szCs w:val="22"/>
        </w:rPr>
        <w:t>:</w:t>
      </w:r>
    </w:p>
    <w:p w14:paraId="6E5A0A44" w14:textId="18E75B67" w:rsidR="00575504" w:rsidRPr="008E2A0F" w:rsidRDefault="00406CBD" w:rsidP="00415F7E">
      <w:pPr>
        <w:pStyle w:val="Akapitzlist"/>
        <w:numPr>
          <w:ilvl w:val="0"/>
          <w:numId w:val="49"/>
        </w:numPr>
        <w:spacing w:after="120" w:line="23" w:lineRule="atLeast"/>
        <w:ind w:left="1134" w:hanging="567"/>
        <w:jc w:val="both"/>
        <w:rPr>
          <w:sz w:val="22"/>
          <w:szCs w:val="22"/>
        </w:rPr>
      </w:pPr>
      <w:r w:rsidRPr="008E2A0F">
        <w:rPr>
          <w:sz w:val="22"/>
          <w:szCs w:val="22"/>
        </w:rPr>
        <w:t>z</w:t>
      </w:r>
      <w:r w:rsidR="00575504" w:rsidRPr="008E2A0F">
        <w:rPr>
          <w:sz w:val="22"/>
          <w:szCs w:val="22"/>
        </w:rPr>
        <w:t>łoż</w:t>
      </w:r>
      <w:r w:rsidRPr="008E2A0F">
        <w:rPr>
          <w:sz w:val="22"/>
          <w:szCs w:val="22"/>
        </w:rPr>
        <w:t xml:space="preserve">enia </w:t>
      </w:r>
      <w:r w:rsidR="00747ECF" w:rsidRPr="008E2A0F">
        <w:rPr>
          <w:sz w:val="22"/>
          <w:szCs w:val="22"/>
        </w:rPr>
        <w:t>dokument</w:t>
      </w:r>
      <w:r w:rsidRPr="008E2A0F">
        <w:rPr>
          <w:sz w:val="22"/>
          <w:szCs w:val="22"/>
        </w:rPr>
        <w:t>u</w:t>
      </w:r>
      <w:r w:rsidR="00747ECF" w:rsidRPr="008E2A0F">
        <w:rPr>
          <w:sz w:val="22"/>
          <w:szCs w:val="22"/>
        </w:rPr>
        <w:t xml:space="preserve"> </w:t>
      </w:r>
      <w:r w:rsidR="00575504" w:rsidRPr="008E2A0F">
        <w:rPr>
          <w:sz w:val="22"/>
          <w:szCs w:val="22"/>
        </w:rPr>
        <w:t>pełnomocnictwa dla osoby zawierającej umowę w</w:t>
      </w:r>
      <w:r w:rsidR="00863197" w:rsidRPr="008E2A0F">
        <w:rPr>
          <w:sz w:val="22"/>
          <w:szCs w:val="22"/>
        </w:rPr>
        <w:t> </w:t>
      </w:r>
      <w:r w:rsidR="00575504" w:rsidRPr="008E2A0F">
        <w:rPr>
          <w:sz w:val="22"/>
          <w:szCs w:val="22"/>
        </w:rPr>
        <w:t xml:space="preserve">imieniu Wykonawcy, o ile </w:t>
      </w:r>
      <w:r w:rsidR="00747ECF" w:rsidRPr="008E2A0F">
        <w:rPr>
          <w:sz w:val="22"/>
          <w:szCs w:val="22"/>
        </w:rPr>
        <w:t xml:space="preserve">upoważnienie do reprezentowania Wykonawcy </w:t>
      </w:r>
      <w:r w:rsidR="00575504" w:rsidRPr="008E2A0F">
        <w:rPr>
          <w:sz w:val="22"/>
          <w:szCs w:val="22"/>
        </w:rPr>
        <w:t>nie wynika z</w:t>
      </w:r>
      <w:r w:rsidR="00747ECF" w:rsidRPr="008E2A0F">
        <w:rPr>
          <w:sz w:val="22"/>
          <w:szCs w:val="22"/>
        </w:rPr>
        <w:t> </w:t>
      </w:r>
      <w:r w:rsidR="00575504" w:rsidRPr="008E2A0F">
        <w:rPr>
          <w:sz w:val="22"/>
          <w:szCs w:val="22"/>
        </w:rPr>
        <w:t>dokumentów rejestrowych Wykonawcy</w:t>
      </w:r>
      <w:r w:rsidR="00CF64D3" w:rsidRPr="008E2A0F">
        <w:rPr>
          <w:sz w:val="22"/>
          <w:szCs w:val="22"/>
        </w:rPr>
        <w:t>, jeżeli Zamawiający może je uzyskać za pomocą bezpłatnych i ogólnodostępnych baz danych,</w:t>
      </w:r>
      <w:r w:rsidR="00575504" w:rsidRPr="008E2A0F">
        <w:rPr>
          <w:sz w:val="22"/>
          <w:szCs w:val="22"/>
        </w:rPr>
        <w:t xml:space="preserve"> lub </w:t>
      </w:r>
      <w:r w:rsidR="00747ECF" w:rsidRPr="008E2A0F">
        <w:rPr>
          <w:sz w:val="22"/>
          <w:szCs w:val="22"/>
        </w:rPr>
        <w:t xml:space="preserve">dokument pełnomocnictwa </w:t>
      </w:r>
      <w:r w:rsidR="00575504" w:rsidRPr="008E2A0F">
        <w:rPr>
          <w:sz w:val="22"/>
          <w:szCs w:val="22"/>
        </w:rPr>
        <w:t>nie został wcześniej złożon</w:t>
      </w:r>
      <w:r w:rsidR="00747ECF" w:rsidRPr="008E2A0F">
        <w:rPr>
          <w:sz w:val="22"/>
          <w:szCs w:val="22"/>
        </w:rPr>
        <w:t>y</w:t>
      </w:r>
      <w:r w:rsidR="00575504" w:rsidRPr="008E2A0F">
        <w:rPr>
          <w:sz w:val="22"/>
          <w:szCs w:val="22"/>
        </w:rPr>
        <w:t xml:space="preserve"> w trakcie postępowania o udzielenie zamówienia,</w:t>
      </w:r>
    </w:p>
    <w:p w14:paraId="2D0CE89B" w14:textId="1F4CF3B0" w:rsidR="00575504" w:rsidRPr="008E2A0F" w:rsidRDefault="00863197" w:rsidP="00415F7E">
      <w:pPr>
        <w:pStyle w:val="Akapitzlist"/>
        <w:numPr>
          <w:ilvl w:val="0"/>
          <w:numId w:val="49"/>
        </w:numPr>
        <w:spacing w:after="120" w:line="23" w:lineRule="atLeast"/>
        <w:ind w:left="1134" w:hanging="567"/>
        <w:jc w:val="both"/>
        <w:rPr>
          <w:sz w:val="22"/>
          <w:szCs w:val="22"/>
        </w:rPr>
      </w:pPr>
      <w:r w:rsidRPr="008E2A0F">
        <w:rPr>
          <w:sz w:val="22"/>
          <w:szCs w:val="22"/>
        </w:rPr>
        <w:t>w przypadku dokonania wyboru najkorzystniejszej oferty złożonej przez Wykonawców wspólnie ubiegających się o udzielenie zamówienia,</w:t>
      </w:r>
      <w:r w:rsidR="00406CBD" w:rsidRPr="008E2A0F">
        <w:rPr>
          <w:sz w:val="22"/>
          <w:szCs w:val="22"/>
        </w:rPr>
        <w:t xml:space="preserve"> złożenia</w:t>
      </w:r>
      <w:r w:rsidRPr="008E2A0F">
        <w:rPr>
          <w:sz w:val="22"/>
          <w:szCs w:val="22"/>
        </w:rPr>
        <w:t xml:space="preserve"> umow</w:t>
      </w:r>
      <w:r w:rsidR="00406CBD" w:rsidRPr="008E2A0F">
        <w:rPr>
          <w:sz w:val="22"/>
          <w:szCs w:val="22"/>
        </w:rPr>
        <w:t>y</w:t>
      </w:r>
      <w:r w:rsidRPr="008E2A0F">
        <w:rPr>
          <w:sz w:val="22"/>
          <w:szCs w:val="22"/>
        </w:rPr>
        <w:t xml:space="preserve"> regulując</w:t>
      </w:r>
      <w:r w:rsidR="00406CBD" w:rsidRPr="008E2A0F">
        <w:rPr>
          <w:sz w:val="22"/>
          <w:szCs w:val="22"/>
        </w:rPr>
        <w:t>ej</w:t>
      </w:r>
      <w:r w:rsidRPr="008E2A0F">
        <w:rPr>
          <w:sz w:val="22"/>
          <w:szCs w:val="22"/>
        </w:rPr>
        <w:t xml:space="preserve"> współpracę tych podmiotów (np. umow</w:t>
      </w:r>
      <w:r w:rsidR="00406CBD" w:rsidRPr="008E2A0F">
        <w:rPr>
          <w:sz w:val="22"/>
          <w:szCs w:val="22"/>
        </w:rPr>
        <w:t>a</w:t>
      </w:r>
      <w:r w:rsidRPr="008E2A0F">
        <w:rPr>
          <w:sz w:val="22"/>
          <w:szCs w:val="22"/>
        </w:rPr>
        <w:t xml:space="preserve"> konsorcjum, umowa spółki cywilnej),</w:t>
      </w:r>
    </w:p>
    <w:p w14:paraId="5B7AD196" w14:textId="71B78F60" w:rsidR="00BE2793" w:rsidRPr="00BE2793" w:rsidRDefault="00BE2793" w:rsidP="00BE2793">
      <w:pPr>
        <w:pStyle w:val="Akapitzlist"/>
        <w:numPr>
          <w:ilvl w:val="0"/>
          <w:numId w:val="49"/>
        </w:numPr>
        <w:spacing w:after="120" w:line="23" w:lineRule="atLeast"/>
        <w:ind w:left="1134" w:hanging="567"/>
        <w:jc w:val="both"/>
        <w:rPr>
          <w:sz w:val="22"/>
          <w:szCs w:val="22"/>
        </w:rPr>
      </w:pPr>
      <w:bookmarkStart w:id="22" w:name="_Hlk90307983"/>
      <w:r w:rsidRPr="00BE2793">
        <w:rPr>
          <w:bCs/>
          <w:sz w:val="22"/>
          <w:szCs w:val="22"/>
        </w:rPr>
        <w:t>złożenia kosztorysu ofertowego sporządzonego w postaci uproszczonej, zgodnie z przedmiarem robót stanowiącym załącznik do SWZ, wskazujący wyliczenie ceny ofertowej podanej w ofercie Wykonawcy</w:t>
      </w:r>
      <w:r w:rsidRPr="00BE2793">
        <w:rPr>
          <w:bCs/>
          <w:i/>
          <w:iCs/>
          <w:sz w:val="22"/>
          <w:szCs w:val="22"/>
        </w:rPr>
        <w:t>,</w:t>
      </w:r>
    </w:p>
    <w:bookmarkEnd w:id="22"/>
    <w:p w14:paraId="43838987" w14:textId="01CD0FE1" w:rsidR="00863197" w:rsidRPr="00BE2793" w:rsidRDefault="00863197" w:rsidP="00BE2793">
      <w:pPr>
        <w:pStyle w:val="Akapitzlist"/>
        <w:numPr>
          <w:ilvl w:val="0"/>
          <w:numId w:val="49"/>
        </w:numPr>
        <w:spacing w:after="120" w:line="23" w:lineRule="atLeast"/>
        <w:ind w:left="1134" w:hanging="567"/>
        <w:jc w:val="both"/>
        <w:rPr>
          <w:sz w:val="22"/>
          <w:szCs w:val="22"/>
        </w:rPr>
      </w:pPr>
      <w:r w:rsidRPr="00BE2793">
        <w:rPr>
          <w:sz w:val="22"/>
          <w:szCs w:val="22"/>
        </w:rPr>
        <w:t>wnie</w:t>
      </w:r>
      <w:r w:rsidR="00406CBD" w:rsidRPr="00BE2793">
        <w:rPr>
          <w:sz w:val="22"/>
          <w:szCs w:val="22"/>
        </w:rPr>
        <w:t>sienia</w:t>
      </w:r>
      <w:r w:rsidRPr="00BE2793">
        <w:rPr>
          <w:sz w:val="22"/>
          <w:szCs w:val="22"/>
        </w:rPr>
        <w:t xml:space="preserve"> zabezpieczeni</w:t>
      </w:r>
      <w:r w:rsidR="00406CBD" w:rsidRPr="00BE2793">
        <w:rPr>
          <w:sz w:val="22"/>
          <w:szCs w:val="22"/>
        </w:rPr>
        <w:t>a</w:t>
      </w:r>
      <w:r w:rsidRPr="00BE2793">
        <w:rPr>
          <w:sz w:val="22"/>
          <w:szCs w:val="22"/>
        </w:rPr>
        <w:t xml:space="preserve"> należytego wykonania umowy, zgodnie z informacją zawartą w rozdziale </w:t>
      </w:r>
      <w:r w:rsidR="00FF0DE9" w:rsidRPr="00BE2793">
        <w:rPr>
          <w:sz w:val="22"/>
          <w:szCs w:val="22"/>
        </w:rPr>
        <w:t>XXXI</w:t>
      </w:r>
      <w:r w:rsidRPr="00BE2793">
        <w:rPr>
          <w:sz w:val="22"/>
          <w:szCs w:val="22"/>
        </w:rPr>
        <w:t xml:space="preserve"> SWZ</w:t>
      </w:r>
      <w:r w:rsidR="009F452E" w:rsidRPr="00BE2793">
        <w:rPr>
          <w:i/>
          <w:iCs/>
          <w:sz w:val="22"/>
          <w:szCs w:val="22"/>
        </w:rPr>
        <w:t>,</w:t>
      </w:r>
    </w:p>
    <w:p w14:paraId="1E72ABA1" w14:textId="310C8866" w:rsidR="00863197" w:rsidRPr="008E2A0F" w:rsidRDefault="00406CBD" w:rsidP="00415F7E">
      <w:pPr>
        <w:pStyle w:val="Akapitzlist"/>
        <w:numPr>
          <w:ilvl w:val="0"/>
          <w:numId w:val="49"/>
        </w:numPr>
        <w:spacing w:after="120" w:line="23" w:lineRule="atLeast"/>
        <w:ind w:left="1134" w:hanging="567"/>
        <w:jc w:val="both"/>
        <w:rPr>
          <w:sz w:val="22"/>
          <w:szCs w:val="22"/>
        </w:rPr>
      </w:pPr>
      <w:r w:rsidRPr="008E2A0F">
        <w:rPr>
          <w:sz w:val="22"/>
          <w:szCs w:val="22"/>
        </w:rPr>
        <w:t>złożenia dokumentu potwierdzającego ubezpieczenie Wykonawcy, w zakresie i na kwotę określoną w projektowanych postanowieniach umowy w sprawie zamówienia publicznego, które zostaną wprowadzone do treści tej umowy,</w:t>
      </w:r>
    </w:p>
    <w:p w14:paraId="06F53A23" w14:textId="0407A4CF" w:rsidR="00406CBD" w:rsidRPr="008E2A0F" w:rsidRDefault="001B1D3C" w:rsidP="00415F7E">
      <w:pPr>
        <w:pStyle w:val="Akapitzlist"/>
        <w:numPr>
          <w:ilvl w:val="0"/>
          <w:numId w:val="49"/>
        </w:numPr>
        <w:spacing w:after="120" w:line="23" w:lineRule="atLeast"/>
        <w:ind w:left="1134" w:hanging="567"/>
        <w:jc w:val="both"/>
        <w:rPr>
          <w:sz w:val="22"/>
          <w:szCs w:val="22"/>
        </w:rPr>
      </w:pPr>
      <w:r w:rsidRPr="008E2A0F">
        <w:rPr>
          <w:sz w:val="22"/>
          <w:szCs w:val="22"/>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w:t>
      </w:r>
      <w:r w:rsidR="003F6641" w:rsidRPr="008E2A0F">
        <w:rPr>
          <w:sz w:val="22"/>
          <w:szCs w:val="22"/>
        </w:rPr>
        <w:t xml:space="preserve"> lub </w:t>
      </w:r>
      <w:r w:rsidRPr="008E2A0F">
        <w:rPr>
          <w:sz w:val="22"/>
          <w:szCs w:val="22"/>
        </w:rPr>
        <w:t>podwykonawcy</w:t>
      </w:r>
      <w:r w:rsidR="003F6641" w:rsidRPr="008E2A0F">
        <w:rPr>
          <w:sz w:val="22"/>
          <w:szCs w:val="22"/>
        </w:rPr>
        <w:t xml:space="preserve"> lub </w:t>
      </w:r>
      <w:r w:rsidRPr="008E2A0F">
        <w:rPr>
          <w:sz w:val="22"/>
          <w:szCs w:val="22"/>
        </w:rPr>
        <w:t>dalszego podwykonawc</w:t>
      </w:r>
      <w:r w:rsidR="003F6641" w:rsidRPr="008E2A0F">
        <w:rPr>
          <w:sz w:val="22"/>
          <w:szCs w:val="22"/>
        </w:rPr>
        <w:t>y),</w:t>
      </w:r>
    </w:p>
    <w:p w14:paraId="0B1B778E" w14:textId="5DEF48EC" w:rsidR="003F6641" w:rsidRPr="008E2A0F" w:rsidRDefault="003F6641" w:rsidP="00415F7E">
      <w:pPr>
        <w:pStyle w:val="Akapitzlist"/>
        <w:numPr>
          <w:ilvl w:val="0"/>
          <w:numId w:val="49"/>
        </w:numPr>
        <w:spacing w:after="120" w:line="23" w:lineRule="atLeast"/>
        <w:ind w:left="1134" w:hanging="567"/>
        <w:jc w:val="both"/>
        <w:rPr>
          <w:sz w:val="22"/>
          <w:szCs w:val="22"/>
        </w:rPr>
      </w:pPr>
      <w:r w:rsidRPr="008E2A0F">
        <w:rPr>
          <w:sz w:val="22"/>
          <w:szCs w:val="22"/>
        </w:rPr>
        <w:t>złożenia innych oświadczeń lub dokumentów, które wynikają z projektowanych postanowień umowy w sprawie zamówienia publicznego, które zostaną wprowadzone do treści tej umowy.</w:t>
      </w:r>
    </w:p>
    <w:p w14:paraId="0233AD6B" w14:textId="71941EA2" w:rsidR="008C0EB2" w:rsidRPr="008E2A0F" w:rsidRDefault="008C0EB2" w:rsidP="00415F7E">
      <w:pPr>
        <w:pStyle w:val="Akapitzlist"/>
        <w:numPr>
          <w:ilvl w:val="3"/>
          <w:numId w:val="48"/>
        </w:numPr>
        <w:spacing w:after="120" w:line="23" w:lineRule="atLeast"/>
        <w:ind w:left="426" w:hanging="426"/>
        <w:jc w:val="both"/>
        <w:rPr>
          <w:b/>
          <w:sz w:val="22"/>
          <w:szCs w:val="22"/>
        </w:rPr>
      </w:pPr>
      <w:r w:rsidRPr="008E2A0F">
        <w:rPr>
          <w:b/>
          <w:sz w:val="22"/>
          <w:szCs w:val="22"/>
        </w:rPr>
        <w:lastRenderedPageBreak/>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wadium Wykonawcy oraz postąpi zgodnie z dyspozycją zawartą w art. 263 ustawy.</w:t>
      </w:r>
    </w:p>
    <w:p w14:paraId="185C22EF" w14:textId="478B0C35" w:rsidR="003F6641" w:rsidRPr="008E2A0F" w:rsidRDefault="003F6641" w:rsidP="00415F7E">
      <w:pPr>
        <w:pStyle w:val="Akapitzlist"/>
        <w:numPr>
          <w:ilvl w:val="3"/>
          <w:numId w:val="48"/>
        </w:numPr>
        <w:spacing w:after="600" w:line="23" w:lineRule="atLeast"/>
        <w:ind w:left="425" w:hanging="425"/>
        <w:jc w:val="both"/>
        <w:rPr>
          <w:b/>
          <w:sz w:val="22"/>
          <w:szCs w:val="22"/>
        </w:rPr>
      </w:pPr>
      <w:r w:rsidRPr="008E2A0F">
        <w:rPr>
          <w:sz w:val="22"/>
          <w:szCs w:val="22"/>
        </w:rPr>
        <w:t xml:space="preserve">Osobą uprawnioną ze strony Zamawiającego do ustalania szczegółów związanych z podpisaniem umowy po wyborze najkorzystniejszej oferty będzie </w:t>
      </w:r>
      <w:r w:rsidR="0056655C" w:rsidRPr="008E2A0F">
        <w:rPr>
          <w:sz w:val="22"/>
          <w:szCs w:val="22"/>
        </w:rPr>
        <w:t>Arkadiusz Maraszek</w:t>
      </w:r>
      <w:r w:rsidRPr="008E2A0F">
        <w:rPr>
          <w:b/>
          <w:sz w:val="22"/>
          <w:szCs w:val="22"/>
        </w:rPr>
        <w:t xml:space="preserve">, </w:t>
      </w:r>
      <w:r w:rsidR="00C27AF1" w:rsidRPr="008E2A0F">
        <w:rPr>
          <w:b/>
          <w:sz w:val="22"/>
          <w:szCs w:val="22"/>
        </w:rPr>
        <w:t>nr </w:t>
      </w:r>
      <w:r w:rsidRPr="008E2A0F">
        <w:rPr>
          <w:sz w:val="22"/>
          <w:szCs w:val="22"/>
        </w:rPr>
        <w:t>tel</w:t>
      </w:r>
      <w:r w:rsidR="00C27AF1" w:rsidRPr="008E2A0F">
        <w:rPr>
          <w:sz w:val="22"/>
          <w:szCs w:val="22"/>
        </w:rPr>
        <w:t>efonu</w:t>
      </w:r>
      <w:r w:rsidRPr="008E2A0F">
        <w:rPr>
          <w:sz w:val="22"/>
          <w:szCs w:val="22"/>
        </w:rPr>
        <w:t xml:space="preserve"> </w:t>
      </w:r>
      <w:r w:rsidR="00A54F3F" w:rsidRPr="008E2A0F">
        <w:rPr>
          <w:b/>
          <w:sz w:val="22"/>
          <w:szCs w:val="22"/>
        </w:rPr>
        <w:t>32</w:t>
      </w:r>
      <w:r w:rsidR="001663A2" w:rsidRPr="008E2A0F">
        <w:rPr>
          <w:b/>
          <w:sz w:val="22"/>
          <w:szCs w:val="22"/>
        </w:rPr>
        <w:t xml:space="preserve"> </w:t>
      </w:r>
      <w:r w:rsidR="0056655C" w:rsidRPr="008E2A0F">
        <w:rPr>
          <w:b/>
          <w:sz w:val="22"/>
          <w:szCs w:val="22"/>
        </w:rPr>
        <w:t>29 44 943</w:t>
      </w:r>
      <w:r w:rsidR="00DE5322" w:rsidRPr="008E2A0F">
        <w:rPr>
          <w:b/>
          <w:sz w:val="22"/>
          <w:szCs w:val="22"/>
        </w:rPr>
        <w:t>.</w:t>
      </w:r>
    </w:p>
    <w:p w14:paraId="536786A8" w14:textId="5ADC5C9B" w:rsidR="00376793" w:rsidRPr="008E2A0F" w:rsidRDefault="00376793" w:rsidP="00DE2F41">
      <w:pPr>
        <w:pStyle w:val="Tekstpodstawowy"/>
        <w:pBdr>
          <w:bottom w:val="single" w:sz="4" w:space="1" w:color="auto"/>
        </w:pBdr>
        <w:tabs>
          <w:tab w:val="left" w:pos="2127"/>
        </w:tabs>
        <w:spacing w:after="120" w:line="23" w:lineRule="atLeast"/>
        <w:ind w:left="2124" w:hanging="2124"/>
        <w:jc w:val="left"/>
        <w:rPr>
          <w:b/>
          <w:sz w:val="22"/>
          <w:szCs w:val="22"/>
        </w:rPr>
      </w:pPr>
      <w:r w:rsidRPr="008E2A0F">
        <w:rPr>
          <w:b/>
          <w:sz w:val="22"/>
          <w:szCs w:val="22"/>
        </w:rPr>
        <w:t>ROZDZIAŁ XX</w:t>
      </w:r>
      <w:r w:rsidR="00341D83" w:rsidRPr="008E2A0F">
        <w:rPr>
          <w:b/>
          <w:sz w:val="22"/>
          <w:szCs w:val="22"/>
        </w:rPr>
        <w:t>X</w:t>
      </w:r>
      <w:r w:rsidR="00DD7706" w:rsidRPr="008E2A0F">
        <w:rPr>
          <w:b/>
          <w:sz w:val="22"/>
          <w:szCs w:val="22"/>
        </w:rPr>
        <w:t>I</w:t>
      </w:r>
      <w:r w:rsidR="0056655C" w:rsidRPr="008E2A0F">
        <w:rPr>
          <w:b/>
          <w:sz w:val="22"/>
          <w:szCs w:val="22"/>
        </w:rPr>
        <w:t xml:space="preserve">. </w:t>
      </w:r>
      <w:r w:rsidR="0056655C" w:rsidRPr="008E2A0F">
        <w:rPr>
          <w:b/>
          <w:sz w:val="22"/>
          <w:szCs w:val="22"/>
        </w:rPr>
        <w:tab/>
      </w:r>
      <w:r w:rsidRPr="008E2A0F">
        <w:rPr>
          <w:b/>
          <w:sz w:val="22"/>
          <w:szCs w:val="22"/>
        </w:rPr>
        <w:t>INFORMACJE DOTYCZĄCE ZABEZPIECZENIA NALEŻYTEGO WYKONANIA UMOWY</w:t>
      </w:r>
    </w:p>
    <w:p w14:paraId="4D431D1F" w14:textId="338A48E4" w:rsidR="00FD56D6" w:rsidRPr="008E2A0F" w:rsidRDefault="00FD56D6" w:rsidP="002C793E">
      <w:pPr>
        <w:pStyle w:val="Akapitzlist"/>
        <w:numPr>
          <w:ilvl w:val="3"/>
          <w:numId w:val="58"/>
        </w:numPr>
        <w:suppressAutoHyphens/>
        <w:autoSpaceDN w:val="0"/>
        <w:spacing w:after="120" w:line="23" w:lineRule="atLeast"/>
        <w:ind w:left="567" w:hanging="567"/>
        <w:jc w:val="both"/>
        <w:textAlignment w:val="baseline"/>
        <w:rPr>
          <w:kern w:val="3"/>
          <w:sz w:val="22"/>
          <w:szCs w:val="22"/>
          <w:lang w:eastAsia="zh-CN"/>
        </w:rPr>
      </w:pPr>
      <w:r w:rsidRPr="008E2A0F">
        <w:rPr>
          <w:kern w:val="3"/>
          <w:sz w:val="22"/>
          <w:szCs w:val="22"/>
          <w:lang w:eastAsia="zh-CN"/>
        </w:rPr>
        <w:t>Wykonawca, którego oferta zostanie wybrana (uznana za najkorzystniejszą)</w:t>
      </w:r>
      <w:r w:rsidR="00376793" w:rsidRPr="008E2A0F">
        <w:rPr>
          <w:kern w:val="3"/>
          <w:sz w:val="22"/>
          <w:szCs w:val="22"/>
          <w:lang w:eastAsia="zh-CN"/>
        </w:rPr>
        <w:t>, zobowiązany jest</w:t>
      </w:r>
      <w:r w:rsidRPr="008E2A0F">
        <w:rPr>
          <w:kern w:val="3"/>
          <w:sz w:val="22"/>
          <w:szCs w:val="22"/>
          <w:lang w:eastAsia="zh-CN"/>
        </w:rPr>
        <w:t xml:space="preserve"> przed </w:t>
      </w:r>
      <w:r w:rsidR="00376793" w:rsidRPr="008E2A0F">
        <w:rPr>
          <w:kern w:val="3"/>
          <w:sz w:val="22"/>
          <w:szCs w:val="22"/>
          <w:lang w:eastAsia="zh-CN"/>
        </w:rPr>
        <w:t>zawarciem umowy w sprawie zamówienia publicznego,</w:t>
      </w:r>
      <w:r w:rsidRPr="008E2A0F">
        <w:rPr>
          <w:kern w:val="3"/>
          <w:sz w:val="22"/>
          <w:szCs w:val="22"/>
          <w:lang w:eastAsia="zh-CN"/>
        </w:rPr>
        <w:t xml:space="preserve"> do wniesienia zabezpieczenia należytego wykonania umowy, w</w:t>
      </w:r>
      <w:r w:rsidR="00376793" w:rsidRPr="008E2A0F">
        <w:rPr>
          <w:kern w:val="3"/>
          <w:sz w:val="22"/>
          <w:szCs w:val="22"/>
          <w:lang w:eastAsia="zh-CN"/>
        </w:rPr>
        <w:t xml:space="preserve"> w</w:t>
      </w:r>
      <w:r w:rsidRPr="008E2A0F">
        <w:rPr>
          <w:kern w:val="3"/>
          <w:sz w:val="22"/>
          <w:szCs w:val="22"/>
          <w:lang w:eastAsia="zh-CN"/>
        </w:rPr>
        <w:t>ysokości</w:t>
      </w:r>
      <w:r w:rsidR="00A83C24" w:rsidRPr="008E2A0F">
        <w:rPr>
          <w:kern w:val="3"/>
          <w:sz w:val="22"/>
          <w:szCs w:val="22"/>
          <w:lang w:eastAsia="zh-CN"/>
        </w:rPr>
        <w:t xml:space="preserve"> </w:t>
      </w:r>
      <w:r w:rsidR="005E6F16" w:rsidRPr="008E2A0F">
        <w:rPr>
          <w:b/>
          <w:kern w:val="3"/>
          <w:sz w:val="22"/>
          <w:szCs w:val="22"/>
          <w:lang w:eastAsia="zh-CN"/>
        </w:rPr>
        <w:t>5</w:t>
      </w:r>
      <w:r w:rsidR="00376793" w:rsidRPr="008E2A0F">
        <w:rPr>
          <w:b/>
          <w:kern w:val="3"/>
          <w:sz w:val="22"/>
          <w:szCs w:val="22"/>
          <w:lang w:eastAsia="zh-CN"/>
        </w:rPr>
        <w:t xml:space="preserve"> </w:t>
      </w:r>
      <w:r w:rsidRPr="008E2A0F">
        <w:rPr>
          <w:b/>
          <w:kern w:val="3"/>
          <w:sz w:val="22"/>
          <w:szCs w:val="22"/>
          <w:lang w:eastAsia="zh-CN"/>
        </w:rPr>
        <w:t xml:space="preserve">% </w:t>
      </w:r>
      <w:r w:rsidR="00943E7A" w:rsidRPr="008E2A0F">
        <w:rPr>
          <w:b/>
          <w:kern w:val="3"/>
          <w:sz w:val="22"/>
          <w:szCs w:val="22"/>
          <w:lang w:eastAsia="zh-CN"/>
        </w:rPr>
        <w:t>ceny</w:t>
      </w:r>
      <w:r w:rsidR="00943E7A" w:rsidRPr="008E2A0F">
        <w:rPr>
          <w:kern w:val="3"/>
          <w:sz w:val="22"/>
          <w:szCs w:val="22"/>
          <w:lang w:eastAsia="zh-CN"/>
        </w:rPr>
        <w:t xml:space="preserve"> </w:t>
      </w:r>
      <w:r w:rsidRPr="008E2A0F">
        <w:rPr>
          <w:b/>
          <w:kern w:val="3"/>
          <w:sz w:val="22"/>
          <w:szCs w:val="22"/>
          <w:lang w:eastAsia="zh-CN"/>
        </w:rPr>
        <w:t xml:space="preserve">całkowitej </w:t>
      </w:r>
      <w:r w:rsidR="00943E7A" w:rsidRPr="008E2A0F">
        <w:rPr>
          <w:b/>
          <w:kern w:val="3"/>
          <w:sz w:val="22"/>
          <w:szCs w:val="22"/>
          <w:lang w:eastAsia="zh-CN"/>
        </w:rPr>
        <w:t>podanej w ofercie</w:t>
      </w:r>
      <w:r w:rsidR="00291C2C" w:rsidRPr="008E2A0F">
        <w:rPr>
          <w:b/>
          <w:kern w:val="3"/>
          <w:sz w:val="22"/>
          <w:szCs w:val="22"/>
          <w:lang w:eastAsia="zh-CN"/>
        </w:rPr>
        <w:t xml:space="preserve"> dla każdej części oddzielnie</w:t>
      </w:r>
      <w:r w:rsidR="00943E7A" w:rsidRPr="008E2A0F">
        <w:rPr>
          <w:b/>
          <w:kern w:val="3"/>
          <w:sz w:val="22"/>
          <w:szCs w:val="22"/>
          <w:lang w:eastAsia="zh-CN"/>
        </w:rPr>
        <w:t>.</w:t>
      </w:r>
    </w:p>
    <w:p w14:paraId="08E99D5A" w14:textId="32BAB7BD" w:rsidR="00E34A3B" w:rsidRPr="008E2A0F" w:rsidRDefault="004A6242" w:rsidP="002C793E">
      <w:pPr>
        <w:pStyle w:val="Akapitzlist"/>
        <w:numPr>
          <w:ilvl w:val="3"/>
          <w:numId w:val="58"/>
        </w:numPr>
        <w:suppressAutoHyphens/>
        <w:autoSpaceDN w:val="0"/>
        <w:spacing w:after="120" w:line="23" w:lineRule="atLeast"/>
        <w:ind w:left="567" w:hanging="567"/>
        <w:jc w:val="both"/>
        <w:textAlignment w:val="baseline"/>
        <w:rPr>
          <w:kern w:val="3"/>
          <w:sz w:val="22"/>
          <w:szCs w:val="22"/>
          <w:lang w:eastAsia="zh-CN"/>
        </w:rPr>
      </w:pPr>
      <w:r w:rsidRPr="008E2A0F">
        <w:rPr>
          <w:kern w:val="3"/>
          <w:sz w:val="22"/>
          <w:szCs w:val="22"/>
          <w:lang w:eastAsia="zh-CN"/>
        </w:rPr>
        <w:t>Zabezpieczenie służy pokryciu roszcze</w:t>
      </w:r>
      <w:r w:rsidR="00E34A3B" w:rsidRPr="008E2A0F">
        <w:rPr>
          <w:kern w:val="3"/>
          <w:sz w:val="22"/>
          <w:szCs w:val="22"/>
          <w:lang w:eastAsia="zh-CN"/>
        </w:rPr>
        <w:t>ń z tytułu niewykonania lub nienależytego wykonania umowy.</w:t>
      </w:r>
    </w:p>
    <w:p w14:paraId="350D801E" w14:textId="24495773" w:rsidR="000756B1" w:rsidRPr="008E2A0F" w:rsidRDefault="00E34A3B" w:rsidP="002C793E">
      <w:pPr>
        <w:pStyle w:val="Akapitzlist"/>
        <w:numPr>
          <w:ilvl w:val="3"/>
          <w:numId w:val="58"/>
        </w:numPr>
        <w:suppressAutoHyphens/>
        <w:autoSpaceDN w:val="0"/>
        <w:spacing w:after="120" w:line="23" w:lineRule="atLeast"/>
        <w:ind w:left="567" w:hanging="567"/>
        <w:jc w:val="both"/>
        <w:textAlignment w:val="baseline"/>
        <w:rPr>
          <w:kern w:val="3"/>
          <w:sz w:val="22"/>
          <w:szCs w:val="22"/>
          <w:lang w:eastAsia="zh-CN"/>
        </w:rPr>
      </w:pPr>
      <w:r w:rsidRPr="008E2A0F">
        <w:rPr>
          <w:kern w:val="3"/>
          <w:sz w:val="22"/>
          <w:szCs w:val="22"/>
          <w:lang w:eastAsia="zh-CN"/>
        </w:rPr>
        <w:t>Zabezpieczenie może być wnoszone, według wyboru Wykonawcy, w jednej lub kilku następujących formach:</w:t>
      </w:r>
    </w:p>
    <w:p w14:paraId="7723D774" w14:textId="77B049C8" w:rsidR="000756B1" w:rsidRPr="008E2A0F" w:rsidRDefault="000756B1" w:rsidP="00415F7E">
      <w:pPr>
        <w:pStyle w:val="Akapitzlist"/>
        <w:numPr>
          <w:ilvl w:val="0"/>
          <w:numId w:val="50"/>
        </w:numPr>
        <w:suppressAutoHyphens/>
        <w:autoSpaceDN w:val="0"/>
        <w:spacing w:after="120" w:line="23" w:lineRule="atLeast"/>
        <w:ind w:left="1134" w:hanging="567"/>
        <w:jc w:val="both"/>
        <w:textAlignment w:val="baseline"/>
        <w:rPr>
          <w:kern w:val="3"/>
          <w:sz w:val="22"/>
          <w:szCs w:val="22"/>
          <w:lang w:eastAsia="zh-CN"/>
        </w:rPr>
      </w:pPr>
      <w:bookmarkStart w:id="23" w:name="_Hlk89180678"/>
      <w:r w:rsidRPr="008E2A0F">
        <w:rPr>
          <w:kern w:val="3"/>
          <w:sz w:val="22"/>
          <w:szCs w:val="22"/>
          <w:lang w:eastAsia="zh-CN"/>
        </w:rPr>
        <w:t>pieniądzu;</w:t>
      </w:r>
    </w:p>
    <w:p w14:paraId="788AF0AF" w14:textId="27C8C264" w:rsidR="000756B1" w:rsidRPr="008E2A0F" w:rsidRDefault="00D37985" w:rsidP="00415F7E">
      <w:pPr>
        <w:pStyle w:val="Akapitzlist"/>
        <w:numPr>
          <w:ilvl w:val="0"/>
          <w:numId w:val="50"/>
        </w:numPr>
        <w:suppressAutoHyphens/>
        <w:autoSpaceDN w:val="0"/>
        <w:spacing w:after="120" w:line="23" w:lineRule="atLeast"/>
        <w:ind w:left="1134" w:hanging="567"/>
        <w:jc w:val="both"/>
        <w:textAlignment w:val="baseline"/>
        <w:rPr>
          <w:kern w:val="3"/>
          <w:sz w:val="22"/>
          <w:szCs w:val="22"/>
          <w:lang w:eastAsia="zh-CN"/>
        </w:rPr>
      </w:pPr>
      <w:r w:rsidRPr="008E2A0F">
        <w:rPr>
          <w:kern w:val="3"/>
          <w:sz w:val="22"/>
          <w:szCs w:val="22"/>
          <w:lang w:eastAsia="zh-CN"/>
        </w:rPr>
        <w:t>poręczeniach bankowych lub poręczeniach spółdzielczej kasy oszczędnościowo-kredytowej, z tym że zobowiązanie kasy jest zawsze zobowiązaniem pieniężnym;</w:t>
      </w:r>
    </w:p>
    <w:p w14:paraId="5263709D" w14:textId="6E95A276" w:rsidR="00D37985" w:rsidRPr="008E2A0F" w:rsidRDefault="00D37985" w:rsidP="00415F7E">
      <w:pPr>
        <w:pStyle w:val="Akapitzlist"/>
        <w:numPr>
          <w:ilvl w:val="0"/>
          <w:numId w:val="50"/>
        </w:numPr>
        <w:suppressAutoHyphens/>
        <w:autoSpaceDN w:val="0"/>
        <w:spacing w:after="120" w:line="23" w:lineRule="atLeast"/>
        <w:ind w:left="1134" w:hanging="567"/>
        <w:jc w:val="both"/>
        <w:textAlignment w:val="baseline"/>
        <w:rPr>
          <w:kern w:val="3"/>
          <w:sz w:val="22"/>
          <w:szCs w:val="22"/>
          <w:lang w:eastAsia="zh-CN"/>
        </w:rPr>
      </w:pPr>
      <w:r w:rsidRPr="008E2A0F">
        <w:rPr>
          <w:kern w:val="3"/>
          <w:sz w:val="22"/>
          <w:szCs w:val="22"/>
          <w:lang w:eastAsia="zh-CN"/>
        </w:rPr>
        <w:t>gwarancjach bankowych;</w:t>
      </w:r>
    </w:p>
    <w:p w14:paraId="62CE9FB5" w14:textId="305D6CE5" w:rsidR="00D37985" w:rsidRPr="008E2A0F" w:rsidRDefault="00D37985" w:rsidP="00415F7E">
      <w:pPr>
        <w:pStyle w:val="Akapitzlist"/>
        <w:numPr>
          <w:ilvl w:val="0"/>
          <w:numId w:val="50"/>
        </w:numPr>
        <w:suppressAutoHyphens/>
        <w:autoSpaceDN w:val="0"/>
        <w:spacing w:after="120" w:line="23" w:lineRule="atLeast"/>
        <w:ind w:left="1134" w:hanging="567"/>
        <w:jc w:val="both"/>
        <w:textAlignment w:val="baseline"/>
        <w:rPr>
          <w:kern w:val="3"/>
          <w:sz w:val="22"/>
          <w:szCs w:val="22"/>
          <w:lang w:eastAsia="zh-CN"/>
        </w:rPr>
      </w:pPr>
      <w:r w:rsidRPr="008E2A0F">
        <w:rPr>
          <w:kern w:val="3"/>
          <w:sz w:val="22"/>
          <w:szCs w:val="22"/>
          <w:lang w:eastAsia="zh-CN"/>
        </w:rPr>
        <w:t>gwarancjach ubezpieczeniowych;</w:t>
      </w:r>
    </w:p>
    <w:p w14:paraId="0BD70AED" w14:textId="2FB4C924" w:rsidR="00D37985" w:rsidRPr="008E2A0F" w:rsidRDefault="00440115" w:rsidP="00415F7E">
      <w:pPr>
        <w:pStyle w:val="Akapitzlist"/>
        <w:numPr>
          <w:ilvl w:val="0"/>
          <w:numId w:val="50"/>
        </w:numPr>
        <w:suppressAutoHyphens/>
        <w:autoSpaceDN w:val="0"/>
        <w:spacing w:after="120" w:line="23" w:lineRule="atLeast"/>
        <w:ind w:left="1134" w:hanging="567"/>
        <w:jc w:val="both"/>
        <w:textAlignment w:val="baseline"/>
        <w:rPr>
          <w:kern w:val="3"/>
          <w:sz w:val="22"/>
          <w:szCs w:val="22"/>
          <w:lang w:eastAsia="zh-CN"/>
        </w:rPr>
      </w:pPr>
      <w:r w:rsidRPr="008E2A0F">
        <w:rPr>
          <w:kern w:val="3"/>
          <w:sz w:val="22"/>
          <w:szCs w:val="22"/>
          <w:lang w:eastAsia="zh-CN"/>
        </w:rPr>
        <w:t>poręczeniach udzielanych przez podmioty, o których mowa w art. 6b ust. 5 pkt 2 ustawy z dnia 9 listopada 2000 r. o utworzeniu Polskiej Agencji Rozwoju Przedsiębiorczości.</w:t>
      </w:r>
    </w:p>
    <w:bookmarkEnd w:id="23"/>
    <w:p w14:paraId="27B4B13C" w14:textId="0B3652BA" w:rsidR="000756B1" w:rsidRPr="008E2A0F" w:rsidRDefault="006B0624" w:rsidP="002C793E">
      <w:pPr>
        <w:pStyle w:val="Akapitzlist"/>
        <w:numPr>
          <w:ilvl w:val="3"/>
          <w:numId w:val="58"/>
        </w:numPr>
        <w:suppressAutoHyphens/>
        <w:autoSpaceDN w:val="0"/>
        <w:spacing w:after="120" w:line="23" w:lineRule="atLeast"/>
        <w:ind w:left="567" w:hanging="567"/>
        <w:jc w:val="both"/>
        <w:textAlignment w:val="baseline"/>
        <w:rPr>
          <w:kern w:val="3"/>
          <w:sz w:val="22"/>
          <w:szCs w:val="22"/>
          <w:lang w:eastAsia="zh-CN"/>
        </w:rPr>
      </w:pPr>
      <w:r w:rsidRPr="008E2A0F">
        <w:rPr>
          <w:kern w:val="3"/>
          <w:sz w:val="22"/>
          <w:szCs w:val="22"/>
          <w:lang w:eastAsia="zh-CN"/>
        </w:rPr>
        <w:t>Zamawiający nie wyraża zgody na wniesienie zabezpieczenia w formach, o których mowa w art. 450 ust. 2 ustawy.</w:t>
      </w:r>
    </w:p>
    <w:p w14:paraId="2F9A7388" w14:textId="76687E79" w:rsidR="00AB5B62" w:rsidRPr="008E2A0F" w:rsidRDefault="00AB5B62" w:rsidP="002C793E">
      <w:pPr>
        <w:pStyle w:val="Akapitzlist"/>
        <w:numPr>
          <w:ilvl w:val="3"/>
          <w:numId w:val="58"/>
        </w:numPr>
        <w:suppressAutoHyphens/>
        <w:autoSpaceDN w:val="0"/>
        <w:spacing w:after="120" w:line="23" w:lineRule="atLeast"/>
        <w:ind w:left="567" w:hanging="567"/>
        <w:jc w:val="both"/>
        <w:textAlignment w:val="baseline"/>
        <w:rPr>
          <w:kern w:val="3"/>
          <w:sz w:val="22"/>
          <w:szCs w:val="22"/>
          <w:lang w:eastAsia="zh-CN"/>
        </w:rPr>
      </w:pPr>
      <w:r w:rsidRPr="008E2A0F">
        <w:rPr>
          <w:kern w:val="3"/>
          <w:sz w:val="22"/>
          <w:szCs w:val="22"/>
          <w:lang w:eastAsia="zh-CN"/>
        </w:rPr>
        <w:t xml:space="preserve">W przypadku zabezpieczenia należytego wykonania umowy wnoszonego w pieniądzu, należy je wpłacić przelewem na konto: </w:t>
      </w:r>
    </w:p>
    <w:p w14:paraId="5999BAAB" w14:textId="77777777" w:rsidR="00CE5CE5" w:rsidRPr="008E2A0F" w:rsidRDefault="00CE5CE5" w:rsidP="008E2A0F">
      <w:pPr>
        <w:pStyle w:val="Akapitzlist"/>
        <w:tabs>
          <w:tab w:val="left" w:pos="-5007"/>
          <w:tab w:val="left" w:pos="747"/>
          <w:tab w:val="left" w:pos="21207"/>
        </w:tabs>
        <w:spacing w:after="120" w:line="23" w:lineRule="atLeast"/>
        <w:ind w:left="720"/>
        <w:jc w:val="both"/>
        <w:textAlignment w:val="baseline"/>
        <w:rPr>
          <w:sz w:val="22"/>
          <w:szCs w:val="22"/>
        </w:rPr>
      </w:pPr>
      <w:r w:rsidRPr="008E2A0F">
        <w:rPr>
          <w:rFonts w:eastAsia="Courier New"/>
          <w:sz w:val="22"/>
          <w:szCs w:val="22"/>
        </w:rPr>
        <w:t xml:space="preserve">Bank Spółdzielczy w Będzinie oddział Psary nr : </w:t>
      </w:r>
      <w:r w:rsidRPr="008E2A0F">
        <w:rPr>
          <w:rFonts w:eastAsia="Courier New"/>
          <w:b/>
          <w:sz w:val="22"/>
          <w:szCs w:val="22"/>
        </w:rPr>
        <w:t>44 843800010000025720160003</w:t>
      </w:r>
    </w:p>
    <w:p w14:paraId="799B225C" w14:textId="77777777" w:rsidR="00CE5CE5" w:rsidRPr="008E2A0F" w:rsidRDefault="00CE5CE5" w:rsidP="008E2A0F">
      <w:pPr>
        <w:pStyle w:val="Akapitzlist"/>
        <w:tabs>
          <w:tab w:val="left" w:pos="26640"/>
        </w:tabs>
        <w:spacing w:after="120" w:line="23" w:lineRule="atLeast"/>
        <w:ind w:left="720"/>
        <w:jc w:val="both"/>
        <w:rPr>
          <w:rFonts w:eastAsia="Courier New"/>
          <w:sz w:val="22"/>
          <w:szCs w:val="22"/>
        </w:rPr>
      </w:pPr>
      <w:r w:rsidRPr="008E2A0F">
        <w:rPr>
          <w:rFonts w:eastAsia="Courier New"/>
          <w:sz w:val="22"/>
          <w:szCs w:val="22"/>
        </w:rPr>
        <w:t>z dopiskiem „zabezpieczenie” na zadanie pn.:</w:t>
      </w:r>
    </w:p>
    <w:p w14:paraId="3FB42AD2" w14:textId="77777777" w:rsidR="00A83C24" w:rsidRPr="008E2A0F" w:rsidRDefault="00A83C24" w:rsidP="00DE2F41">
      <w:pPr>
        <w:suppressAutoHyphens/>
        <w:autoSpaceDE w:val="0"/>
        <w:autoSpaceDN w:val="0"/>
        <w:spacing w:after="120" w:line="23" w:lineRule="atLeast"/>
        <w:jc w:val="center"/>
        <w:textAlignment w:val="baseline"/>
        <w:rPr>
          <w:kern w:val="3"/>
          <w:sz w:val="22"/>
          <w:szCs w:val="22"/>
          <w:lang w:eastAsia="zh-CN"/>
        </w:rPr>
      </w:pPr>
      <w:r w:rsidRPr="008E2A0F">
        <w:rPr>
          <w:rFonts w:eastAsia="Arial"/>
          <w:b/>
          <w:sz w:val="22"/>
          <w:szCs w:val="22"/>
          <w:lang w:eastAsia="zh-CN"/>
        </w:rPr>
        <w:t>„</w:t>
      </w:r>
      <w:r w:rsidRPr="008E2A0F">
        <w:rPr>
          <w:rFonts w:eastAsia="Arial"/>
          <w:b/>
          <w:bCs/>
          <w:sz w:val="22"/>
          <w:szCs w:val="22"/>
          <w:lang w:eastAsia="en-US"/>
        </w:rPr>
        <w:t>BUDOWA I PRZEBUDOWA SIECI WODOCI</w:t>
      </w:r>
      <w:r w:rsidRPr="008E2A0F">
        <w:rPr>
          <w:b/>
          <w:bCs/>
          <w:sz w:val="22"/>
          <w:szCs w:val="22"/>
          <w:lang w:eastAsia="en-US"/>
        </w:rPr>
        <w:t>ĄGOWEJ NA TERENIE</w:t>
      </w:r>
      <w:r w:rsidRPr="008E2A0F">
        <w:rPr>
          <w:b/>
          <w:bCs/>
          <w:sz w:val="22"/>
          <w:szCs w:val="22"/>
          <w:lang w:eastAsia="en-US"/>
        </w:rPr>
        <w:br/>
        <w:t xml:space="preserve">  GMINY PSARY</w:t>
      </w:r>
      <w:r w:rsidRPr="008E2A0F">
        <w:rPr>
          <w:rFonts w:eastAsia="Arial"/>
          <w:b/>
          <w:sz w:val="22"/>
          <w:szCs w:val="22"/>
          <w:lang w:eastAsia="zh-CN"/>
        </w:rPr>
        <w:t>” Z PODZIAŁEM NA DWIE CZĘŚCI.</w:t>
      </w:r>
    </w:p>
    <w:p w14:paraId="52EC1B6B" w14:textId="7E1EE80D" w:rsidR="00487DCE" w:rsidRPr="008E2A0F" w:rsidRDefault="00487DCE" w:rsidP="00DE2F41">
      <w:pPr>
        <w:suppressAutoHyphens/>
        <w:autoSpaceDE w:val="0"/>
        <w:autoSpaceDN w:val="0"/>
        <w:spacing w:after="120" w:line="23" w:lineRule="atLeast"/>
        <w:jc w:val="center"/>
        <w:textAlignment w:val="baseline"/>
        <w:rPr>
          <w:rFonts w:eastAsia="Arial"/>
          <w:b/>
          <w:bCs/>
          <w:kern w:val="3"/>
          <w:sz w:val="22"/>
          <w:szCs w:val="22"/>
          <w:lang w:eastAsia="zh-CN" w:bidi="hi-IN"/>
        </w:rPr>
      </w:pPr>
      <w:r w:rsidRPr="008E2A0F">
        <w:rPr>
          <w:rFonts w:eastAsia="Arial"/>
          <w:b/>
          <w:bCs/>
          <w:kern w:val="3"/>
          <w:sz w:val="22"/>
          <w:szCs w:val="22"/>
          <w:lang w:eastAsia="zh-CN" w:bidi="hi-IN"/>
        </w:rPr>
        <w:t>Część nr ……</w:t>
      </w:r>
      <w:r w:rsidR="00291C2C" w:rsidRPr="008E2A0F">
        <w:rPr>
          <w:rFonts w:eastAsia="Arial"/>
          <w:b/>
          <w:bCs/>
          <w:kern w:val="3"/>
          <w:sz w:val="22"/>
          <w:szCs w:val="22"/>
          <w:lang w:eastAsia="zh-CN" w:bidi="hi-IN"/>
        </w:rPr>
        <w:t>…,</w:t>
      </w:r>
    </w:p>
    <w:p w14:paraId="02B940D9" w14:textId="109E4E47" w:rsidR="00291C2C" w:rsidRPr="008E2A0F" w:rsidRDefault="00291C2C" w:rsidP="00DE2F41">
      <w:pPr>
        <w:suppressAutoHyphens/>
        <w:autoSpaceDE w:val="0"/>
        <w:autoSpaceDN w:val="0"/>
        <w:spacing w:after="120" w:line="23" w:lineRule="atLeast"/>
        <w:jc w:val="center"/>
        <w:textAlignment w:val="baseline"/>
        <w:rPr>
          <w:rFonts w:eastAsia="Arial"/>
          <w:b/>
          <w:bCs/>
          <w:kern w:val="3"/>
          <w:sz w:val="22"/>
          <w:szCs w:val="22"/>
          <w:lang w:eastAsia="zh-CN" w:bidi="hi-IN"/>
        </w:rPr>
      </w:pPr>
      <w:r w:rsidRPr="008E2A0F">
        <w:rPr>
          <w:rFonts w:eastAsia="Arial"/>
          <w:b/>
          <w:bCs/>
          <w:kern w:val="3"/>
          <w:sz w:val="22"/>
          <w:szCs w:val="22"/>
          <w:lang w:eastAsia="zh-CN" w:bidi="hi-IN"/>
        </w:rPr>
        <w:t>……………………………………………………………………………</w:t>
      </w:r>
    </w:p>
    <w:p w14:paraId="242DC120" w14:textId="11A98923" w:rsidR="00291C2C" w:rsidRPr="008E2A0F" w:rsidRDefault="00291C2C" w:rsidP="00DE2F41">
      <w:pPr>
        <w:suppressAutoHyphens/>
        <w:autoSpaceDE w:val="0"/>
        <w:autoSpaceDN w:val="0"/>
        <w:spacing w:after="120" w:line="23" w:lineRule="atLeast"/>
        <w:jc w:val="center"/>
        <w:textAlignment w:val="baseline"/>
        <w:rPr>
          <w:kern w:val="3"/>
          <w:sz w:val="22"/>
          <w:szCs w:val="22"/>
          <w:lang w:eastAsia="zh-CN"/>
        </w:rPr>
      </w:pPr>
      <w:r w:rsidRPr="008E2A0F">
        <w:rPr>
          <w:rFonts w:eastAsia="Arial"/>
          <w:b/>
          <w:bCs/>
          <w:kern w:val="3"/>
          <w:sz w:val="22"/>
          <w:szCs w:val="22"/>
          <w:lang w:eastAsia="zh-CN" w:bidi="hi-IN"/>
        </w:rPr>
        <w:t>(nazwa części)</w:t>
      </w:r>
    </w:p>
    <w:p w14:paraId="168FD058" w14:textId="4EF94944" w:rsidR="00925B9D" w:rsidRPr="008E2A0F" w:rsidRDefault="00925B9D" w:rsidP="008E2A0F">
      <w:pPr>
        <w:suppressAutoHyphens/>
        <w:autoSpaceDE w:val="0"/>
        <w:autoSpaceDN w:val="0"/>
        <w:spacing w:after="120" w:line="23" w:lineRule="atLeast"/>
        <w:jc w:val="both"/>
        <w:textAlignment w:val="baseline"/>
        <w:rPr>
          <w:kern w:val="3"/>
          <w:sz w:val="22"/>
          <w:szCs w:val="22"/>
          <w:lang w:eastAsia="zh-CN"/>
        </w:rPr>
      </w:pPr>
    </w:p>
    <w:p w14:paraId="6512B895" w14:textId="0F0D5F80" w:rsidR="00AB5B62" w:rsidRPr="008E2A0F" w:rsidRDefault="00AB5B62" w:rsidP="002C793E">
      <w:pPr>
        <w:pStyle w:val="Akapitzlist"/>
        <w:numPr>
          <w:ilvl w:val="2"/>
          <w:numId w:val="58"/>
        </w:numPr>
        <w:suppressAutoHyphens/>
        <w:autoSpaceDN w:val="0"/>
        <w:spacing w:after="120" w:line="23" w:lineRule="atLeast"/>
        <w:ind w:left="567" w:hanging="567"/>
        <w:jc w:val="both"/>
        <w:textAlignment w:val="baseline"/>
        <w:rPr>
          <w:kern w:val="3"/>
          <w:sz w:val="22"/>
          <w:szCs w:val="22"/>
          <w:lang w:eastAsia="zh-CN"/>
        </w:rPr>
      </w:pPr>
      <w:r w:rsidRPr="008E2A0F">
        <w:rPr>
          <w:kern w:val="3"/>
          <w:sz w:val="22"/>
          <w:szCs w:val="22"/>
          <w:lang w:eastAsia="zh-CN"/>
        </w:rPr>
        <w:t>W przypadku wniesienia wadium w pieniądzu Wykonawca może wyrazić zgodę na zaliczenie kwoty wadium na poczet zabezpieczenia.</w:t>
      </w:r>
    </w:p>
    <w:p w14:paraId="7AD0C137" w14:textId="5CF3EA54" w:rsidR="00FD56D6" w:rsidRPr="00186BA5" w:rsidRDefault="00FD56D6" w:rsidP="00A373FA">
      <w:pPr>
        <w:pStyle w:val="Akapitzlist"/>
        <w:numPr>
          <w:ilvl w:val="2"/>
          <w:numId w:val="58"/>
        </w:numPr>
        <w:suppressAutoHyphens/>
        <w:autoSpaceDN w:val="0"/>
        <w:spacing w:after="600" w:line="23" w:lineRule="atLeast"/>
        <w:ind w:left="567" w:hanging="567"/>
        <w:jc w:val="both"/>
        <w:textAlignment w:val="baseline"/>
        <w:rPr>
          <w:kern w:val="3"/>
          <w:sz w:val="22"/>
          <w:szCs w:val="22"/>
          <w:lang w:eastAsia="zh-CN"/>
        </w:rPr>
      </w:pPr>
      <w:r w:rsidRPr="008E2A0F">
        <w:rPr>
          <w:kern w:val="3"/>
          <w:sz w:val="22"/>
          <w:szCs w:val="22"/>
          <w:lang w:eastAsia="zh-CN"/>
        </w:rPr>
        <w:t xml:space="preserve">Zamawiający zwróci zabezpieczenie należytego wykonania umowy w terminie i na warunkach określonych </w:t>
      </w:r>
      <w:r w:rsidR="00B122F6" w:rsidRPr="008E2A0F">
        <w:rPr>
          <w:kern w:val="3"/>
          <w:sz w:val="22"/>
          <w:szCs w:val="22"/>
          <w:lang w:eastAsia="zh-CN"/>
        </w:rPr>
        <w:t xml:space="preserve">w ustawie oraz </w:t>
      </w:r>
      <w:r w:rsidR="00A7769F" w:rsidRPr="008E2A0F">
        <w:rPr>
          <w:kern w:val="3"/>
          <w:sz w:val="22"/>
          <w:szCs w:val="22"/>
          <w:lang w:eastAsia="zh-CN"/>
        </w:rPr>
        <w:t xml:space="preserve">w projektowanych postanowieniach umowy w sprawie zamówienia, </w:t>
      </w:r>
      <w:r w:rsidR="00A7769F" w:rsidRPr="00186BA5">
        <w:rPr>
          <w:kern w:val="3"/>
          <w:sz w:val="22"/>
          <w:szCs w:val="22"/>
          <w:lang w:eastAsia="zh-CN"/>
        </w:rPr>
        <w:t xml:space="preserve">które zostaną wprowadzone do treści tej umowy (załącznik nr </w:t>
      </w:r>
      <w:r w:rsidR="001510C2" w:rsidRPr="00186BA5">
        <w:rPr>
          <w:kern w:val="3"/>
          <w:sz w:val="22"/>
          <w:szCs w:val="22"/>
          <w:lang w:eastAsia="zh-CN"/>
        </w:rPr>
        <w:t>4</w:t>
      </w:r>
      <w:r w:rsidR="00A7769F" w:rsidRPr="00186BA5">
        <w:rPr>
          <w:kern w:val="3"/>
          <w:sz w:val="22"/>
          <w:szCs w:val="22"/>
          <w:lang w:eastAsia="zh-CN"/>
        </w:rPr>
        <w:t xml:space="preserve"> do SWZ).</w:t>
      </w:r>
    </w:p>
    <w:p w14:paraId="2F7B799C" w14:textId="6B4FF7EA" w:rsidR="00A16332" w:rsidRPr="008E2A0F" w:rsidRDefault="001C2A6F" w:rsidP="00DE2F41">
      <w:pPr>
        <w:pStyle w:val="Tekstpodstawowy"/>
        <w:pBdr>
          <w:bottom w:val="single" w:sz="4" w:space="1" w:color="auto"/>
        </w:pBdr>
        <w:tabs>
          <w:tab w:val="left" w:pos="2127"/>
        </w:tabs>
        <w:spacing w:after="120" w:line="23" w:lineRule="atLeast"/>
        <w:ind w:left="2124" w:hanging="2124"/>
        <w:jc w:val="left"/>
        <w:rPr>
          <w:b/>
          <w:sz w:val="22"/>
          <w:szCs w:val="22"/>
        </w:rPr>
      </w:pPr>
      <w:r w:rsidRPr="008E2A0F">
        <w:rPr>
          <w:b/>
          <w:sz w:val="22"/>
          <w:szCs w:val="22"/>
        </w:rPr>
        <w:lastRenderedPageBreak/>
        <w:t>ROZDZIAŁ XX</w:t>
      </w:r>
      <w:r w:rsidR="00341D83" w:rsidRPr="008E2A0F">
        <w:rPr>
          <w:b/>
          <w:sz w:val="22"/>
          <w:szCs w:val="22"/>
        </w:rPr>
        <w:t>XI</w:t>
      </w:r>
      <w:r w:rsidR="00DD7706" w:rsidRPr="008E2A0F">
        <w:rPr>
          <w:b/>
          <w:sz w:val="22"/>
          <w:szCs w:val="22"/>
        </w:rPr>
        <w:t>I</w:t>
      </w:r>
      <w:r w:rsidR="00AC6391" w:rsidRPr="008E2A0F">
        <w:rPr>
          <w:b/>
          <w:sz w:val="22"/>
          <w:szCs w:val="22"/>
        </w:rPr>
        <w:t xml:space="preserve">. </w:t>
      </w:r>
      <w:r w:rsidR="00AC6391" w:rsidRPr="008E2A0F">
        <w:rPr>
          <w:b/>
          <w:sz w:val="22"/>
          <w:szCs w:val="22"/>
        </w:rPr>
        <w:tab/>
      </w:r>
      <w:r w:rsidR="00A16332" w:rsidRPr="008E2A0F">
        <w:rPr>
          <w:b/>
          <w:sz w:val="22"/>
          <w:szCs w:val="22"/>
        </w:rPr>
        <w:t>POUCZENIE O ŚRODKACH OCHRONY PRAWNEJ PRZYSŁUGUJĄCYCH WYKONAWC</w:t>
      </w:r>
      <w:r w:rsidR="0011083F" w:rsidRPr="008E2A0F">
        <w:rPr>
          <w:b/>
          <w:sz w:val="22"/>
          <w:szCs w:val="22"/>
        </w:rPr>
        <w:t>Y</w:t>
      </w:r>
    </w:p>
    <w:p w14:paraId="0B1BF515" w14:textId="7821C78F" w:rsidR="002C555A" w:rsidRPr="008E2A0F" w:rsidRDefault="002C555A" w:rsidP="008E2A0F">
      <w:pPr>
        <w:numPr>
          <w:ilvl w:val="0"/>
          <w:numId w:val="24"/>
        </w:numPr>
        <w:tabs>
          <w:tab w:val="num" w:pos="0"/>
        </w:tabs>
        <w:spacing w:after="120" w:line="23" w:lineRule="atLeast"/>
        <w:ind w:left="567" w:hanging="567"/>
        <w:jc w:val="both"/>
        <w:rPr>
          <w:b/>
          <w:sz w:val="22"/>
          <w:szCs w:val="22"/>
        </w:rPr>
      </w:pPr>
      <w:r w:rsidRPr="008E2A0F">
        <w:rPr>
          <w:sz w:val="22"/>
          <w:szCs w:val="22"/>
        </w:rPr>
        <w:t xml:space="preserve">Zasady, terminy oraz sposób korzystania ze środków ochrony prawnej szczegółowo regulują przepisy </w:t>
      </w:r>
      <w:r w:rsidRPr="008E2A0F">
        <w:rPr>
          <w:b/>
          <w:sz w:val="22"/>
          <w:szCs w:val="22"/>
        </w:rPr>
        <w:t xml:space="preserve">działu </w:t>
      </w:r>
      <w:r w:rsidR="00CA7C05" w:rsidRPr="008E2A0F">
        <w:rPr>
          <w:b/>
          <w:sz w:val="22"/>
          <w:szCs w:val="22"/>
        </w:rPr>
        <w:t>IX</w:t>
      </w:r>
      <w:r w:rsidRPr="008E2A0F">
        <w:rPr>
          <w:b/>
          <w:sz w:val="22"/>
          <w:szCs w:val="22"/>
        </w:rPr>
        <w:t xml:space="preserve"> ustawy</w:t>
      </w:r>
      <w:r w:rsidRPr="008E2A0F">
        <w:rPr>
          <w:sz w:val="22"/>
          <w:szCs w:val="22"/>
        </w:rPr>
        <w:t xml:space="preserve"> – Środki ochrony prawnej (</w:t>
      </w:r>
      <w:r w:rsidRPr="008E2A0F">
        <w:rPr>
          <w:b/>
          <w:sz w:val="22"/>
          <w:szCs w:val="22"/>
        </w:rPr>
        <w:t xml:space="preserve">art. </w:t>
      </w:r>
      <w:r w:rsidR="00CA7C05" w:rsidRPr="008E2A0F">
        <w:rPr>
          <w:b/>
          <w:sz w:val="22"/>
          <w:szCs w:val="22"/>
        </w:rPr>
        <w:t>505</w:t>
      </w:r>
      <w:r w:rsidRPr="008E2A0F">
        <w:rPr>
          <w:b/>
          <w:sz w:val="22"/>
          <w:szCs w:val="22"/>
        </w:rPr>
        <w:t xml:space="preserve"> – </w:t>
      </w:r>
      <w:r w:rsidR="00CA7C05" w:rsidRPr="008E2A0F">
        <w:rPr>
          <w:b/>
          <w:sz w:val="22"/>
          <w:szCs w:val="22"/>
        </w:rPr>
        <w:t>590</w:t>
      </w:r>
      <w:r w:rsidRPr="008E2A0F">
        <w:rPr>
          <w:b/>
          <w:sz w:val="22"/>
          <w:szCs w:val="22"/>
        </w:rPr>
        <w:t xml:space="preserve"> ustawy</w:t>
      </w:r>
      <w:r w:rsidRPr="008E2A0F">
        <w:rPr>
          <w:sz w:val="22"/>
          <w:szCs w:val="22"/>
        </w:rPr>
        <w:t>)</w:t>
      </w:r>
      <w:r w:rsidRPr="008E2A0F">
        <w:rPr>
          <w:b/>
          <w:sz w:val="22"/>
          <w:szCs w:val="22"/>
        </w:rPr>
        <w:t>.</w:t>
      </w:r>
    </w:p>
    <w:p w14:paraId="712517C1" w14:textId="1804FDDB" w:rsidR="002C555A" w:rsidRPr="008E2A0F" w:rsidRDefault="00F3363B" w:rsidP="008E2A0F">
      <w:pPr>
        <w:numPr>
          <w:ilvl w:val="0"/>
          <w:numId w:val="24"/>
        </w:numPr>
        <w:tabs>
          <w:tab w:val="num" w:pos="0"/>
        </w:tabs>
        <w:spacing w:after="120" w:line="23" w:lineRule="atLeast"/>
        <w:ind w:left="567" w:hanging="567"/>
        <w:jc w:val="both"/>
        <w:rPr>
          <w:b/>
          <w:sz w:val="22"/>
          <w:szCs w:val="22"/>
        </w:rPr>
      </w:pPr>
      <w:r w:rsidRPr="008E2A0F">
        <w:rPr>
          <w:sz w:val="22"/>
          <w:szCs w:val="22"/>
        </w:rPr>
        <w:t>Środki ochrony prawnej przysługują Wykonawcy oraz innemu podmiotowi, jeżeli ma lub miał interes w uzyskaniu zamówienia oraz poniósł lub może ponieść szkodę w wyniku naruszenia przez zamawiającego przepisów ustawy</w:t>
      </w:r>
      <w:r w:rsidR="002C555A" w:rsidRPr="008E2A0F">
        <w:rPr>
          <w:sz w:val="22"/>
          <w:szCs w:val="22"/>
        </w:rPr>
        <w:t>.</w:t>
      </w:r>
    </w:p>
    <w:p w14:paraId="12AC893A" w14:textId="2D507B67" w:rsidR="002C555A" w:rsidRPr="008E2A0F" w:rsidRDefault="00F3363B" w:rsidP="008E2A0F">
      <w:pPr>
        <w:numPr>
          <w:ilvl w:val="0"/>
          <w:numId w:val="24"/>
        </w:numPr>
        <w:tabs>
          <w:tab w:val="num" w:pos="0"/>
        </w:tabs>
        <w:spacing w:after="120" w:line="23" w:lineRule="atLeast"/>
        <w:ind w:left="567" w:hanging="567"/>
        <w:jc w:val="both"/>
        <w:rPr>
          <w:b/>
          <w:sz w:val="22"/>
          <w:szCs w:val="22"/>
        </w:rPr>
      </w:pPr>
      <w:r w:rsidRPr="008E2A0F">
        <w:rPr>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8E2A0F">
        <w:rPr>
          <w:sz w:val="22"/>
          <w:szCs w:val="22"/>
        </w:rPr>
        <w:t>.</w:t>
      </w:r>
    </w:p>
    <w:p w14:paraId="7377E46E" w14:textId="108024EF" w:rsidR="002C555A" w:rsidRPr="008E2A0F" w:rsidRDefault="002C555A" w:rsidP="008E2A0F">
      <w:pPr>
        <w:numPr>
          <w:ilvl w:val="0"/>
          <w:numId w:val="24"/>
        </w:numPr>
        <w:tabs>
          <w:tab w:val="num" w:pos="0"/>
        </w:tabs>
        <w:spacing w:after="120" w:line="23" w:lineRule="atLeast"/>
        <w:ind w:left="567" w:hanging="567"/>
        <w:jc w:val="both"/>
        <w:rPr>
          <w:b/>
          <w:sz w:val="22"/>
          <w:szCs w:val="22"/>
        </w:rPr>
      </w:pPr>
      <w:r w:rsidRPr="008E2A0F">
        <w:rPr>
          <w:sz w:val="22"/>
          <w:szCs w:val="22"/>
        </w:rPr>
        <w:t xml:space="preserve">Odwołanie przysługuje </w:t>
      </w:r>
      <w:r w:rsidR="001A0454" w:rsidRPr="008E2A0F">
        <w:rPr>
          <w:sz w:val="22"/>
          <w:szCs w:val="22"/>
        </w:rPr>
        <w:t>na:</w:t>
      </w:r>
    </w:p>
    <w:p w14:paraId="42740EFB" w14:textId="285E66DD" w:rsidR="001A0454" w:rsidRPr="008E2A0F" w:rsidRDefault="001A0454" w:rsidP="002C793E">
      <w:pPr>
        <w:pStyle w:val="Akapitzlist"/>
        <w:numPr>
          <w:ilvl w:val="1"/>
          <w:numId w:val="74"/>
        </w:numPr>
        <w:tabs>
          <w:tab w:val="left" w:pos="1134"/>
        </w:tabs>
        <w:spacing w:after="120" w:line="23" w:lineRule="atLeast"/>
        <w:ind w:left="1134" w:hanging="567"/>
        <w:jc w:val="both"/>
        <w:rPr>
          <w:sz w:val="22"/>
          <w:szCs w:val="22"/>
        </w:rPr>
      </w:pPr>
      <w:r w:rsidRPr="008E2A0F">
        <w:rPr>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14:textId="357BFE46" w:rsidR="001A0454" w:rsidRPr="008E2A0F" w:rsidRDefault="001A0454" w:rsidP="002C793E">
      <w:pPr>
        <w:pStyle w:val="Akapitzlist"/>
        <w:numPr>
          <w:ilvl w:val="1"/>
          <w:numId w:val="74"/>
        </w:numPr>
        <w:tabs>
          <w:tab w:val="left" w:pos="1134"/>
        </w:tabs>
        <w:spacing w:after="120" w:line="23" w:lineRule="atLeast"/>
        <w:ind w:left="1134" w:hanging="567"/>
        <w:jc w:val="both"/>
        <w:rPr>
          <w:sz w:val="22"/>
          <w:szCs w:val="22"/>
        </w:rPr>
      </w:pPr>
      <w:r w:rsidRPr="008E2A0F">
        <w:rPr>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47459391" w14:textId="5C5A195D" w:rsidR="001A0454" w:rsidRPr="008E2A0F" w:rsidRDefault="001A0454" w:rsidP="002C793E">
      <w:pPr>
        <w:pStyle w:val="Akapitzlist"/>
        <w:numPr>
          <w:ilvl w:val="1"/>
          <w:numId w:val="74"/>
        </w:numPr>
        <w:tabs>
          <w:tab w:val="left" w:pos="1134"/>
        </w:tabs>
        <w:spacing w:after="120" w:line="23" w:lineRule="atLeast"/>
        <w:ind w:left="1134" w:hanging="567"/>
        <w:jc w:val="both"/>
        <w:rPr>
          <w:sz w:val="22"/>
          <w:szCs w:val="22"/>
        </w:rPr>
      </w:pPr>
      <w:r w:rsidRPr="008E2A0F">
        <w:rPr>
          <w:sz w:val="22"/>
          <w:szCs w:val="22"/>
        </w:rPr>
        <w:t>zaniechanie przeprowadzenia postępowania o udzielenie zamówienia lub zorganizowania konkursu na podstawie ustawy, mimo że zamawiający był do tego obowiązany.</w:t>
      </w:r>
    </w:p>
    <w:p w14:paraId="2C964BF1" w14:textId="2858B983" w:rsidR="00496995" w:rsidRPr="008E2A0F" w:rsidRDefault="00496995" w:rsidP="008E2A0F">
      <w:pPr>
        <w:numPr>
          <w:ilvl w:val="0"/>
          <w:numId w:val="24"/>
        </w:numPr>
        <w:tabs>
          <w:tab w:val="num" w:pos="567"/>
          <w:tab w:val="left" w:pos="900"/>
        </w:tabs>
        <w:spacing w:after="120" w:line="23" w:lineRule="atLeast"/>
        <w:ind w:left="567" w:hanging="567"/>
        <w:jc w:val="both"/>
        <w:rPr>
          <w:sz w:val="22"/>
          <w:szCs w:val="22"/>
        </w:rPr>
      </w:pPr>
      <w:r w:rsidRPr="008E2A0F">
        <w:rPr>
          <w:sz w:val="22"/>
          <w:szCs w:val="22"/>
        </w:rPr>
        <w:t>Odwołanie wnosi się do Prezesa Izby.</w:t>
      </w:r>
    </w:p>
    <w:p w14:paraId="55A9F648" w14:textId="68E5140E" w:rsidR="00496995" w:rsidRPr="008E2A0F" w:rsidRDefault="00496995" w:rsidP="008E2A0F">
      <w:pPr>
        <w:numPr>
          <w:ilvl w:val="0"/>
          <w:numId w:val="24"/>
        </w:numPr>
        <w:tabs>
          <w:tab w:val="num" w:pos="567"/>
          <w:tab w:val="left" w:pos="900"/>
        </w:tabs>
        <w:spacing w:after="120" w:line="23" w:lineRule="atLeast"/>
        <w:ind w:left="567" w:hanging="567"/>
        <w:jc w:val="both"/>
        <w:rPr>
          <w:sz w:val="22"/>
          <w:szCs w:val="22"/>
        </w:rPr>
      </w:pPr>
      <w:r w:rsidRPr="008E2A0F">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AF7FA39" w14:textId="062F9A9C" w:rsidR="00496995" w:rsidRPr="008E2A0F" w:rsidRDefault="00496995" w:rsidP="008E2A0F">
      <w:pPr>
        <w:numPr>
          <w:ilvl w:val="0"/>
          <w:numId w:val="24"/>
        </w:numPr>
        <w:tabs>
          <w:tab w:val="num" w:pos="567"/>
          <w:tab w:val="left" w:pos="900"/>
        </w:tabs>
        <w:spacing w:after="120" w:line="23" w:lineRule="atLeast"/>
        <w:ind w:left="567" w:hanging="567"/>
        <w:jc w:val="both"/>
        <w:rPr>
          <w:sz w:val="22"/>
          <w:szCs w:val="22"/>
        </w:rPr>
      </w:pPr>
      <w:r w:rsidRPr="008E2A0F">
        <w:rPr>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C945C43" w14:textId="773D1D73" w:rsidR="00496995" w:rsidRPr="008E2A0F" w:rsidRDefault="00684B38" w:rsidP="008E2A0F">
      <w:pPr>
        <w:numPr>
          <w:ilvl w:val="0"/>
          <w:numId w:val="24"/>
        </w:numPr>
        <w:tabs>
          <w:tab w:val="num" w:pos="567"/>
          <w:tab w:val="left" w:pos="900"/>
        </w:tabs>
        <w:spacing w:after="120" w:line="23" w:lineRule="atLeast"/>
        <w:ind w:left="567" w:hanging="567"/>
        <w:jc w:val="both"/>
        <w:rPr>
          <w:sz w:val="22"/>
          <w:szCs w:val="22"/>
        </w:rPr>
      </w:pPr>
      <w:r w:rsidRPr="008E2A0F">
        <w:rPr>
          <w:sz w:val="22"/>
          <w:szCs w:val="22"/>
        </w:rPr>
        <w:t>Zgodnie z art. 515 ustawy, odwołanie wnosi się:</w:t>
      </w:r>
    </w:p>
    <w:p w14:paraId="41618C9C" w14:textId="1C136994" w:rsidR="00684B38" w:rsidRPr="008E2A0F" w:rsidRDefault="00684B38" w:rsidP="008E2A0F">
      <w:pPr>
        <w:spacing w:after="120" w:line="23" w:lineRule="atLeast"/>
        <w:ind w:firstLine="373"/>
        <w:jc w:val="both"/>
        <w:rPr>
          <w:sz w:val="22"/>
          <w:szCs w:val="22"/>
        </w:rPr>
      </w:pPr>
      <w:r w:rsidRPr="008E2A0F">
        <w:rPr>
          <w:sz w:val="22"/>
          <w:szCs w:val="22"/>
        </w:rPr>
        <w:t>„1. Odwołanie wnosi się:</w:t>
      </w:r>
    </w:p>
    <w:p w14:paraId="565C2053" w14:textId="77777777" w:rsidR="00684B38" w:rsidRPr="008E2A0F" w:rsidRDefault="00684B38" w:rsidP="008E2A0F">
      <w:pPr>
        <w:spacing w:after="120" w:line="23" w:lineRule="atLeast"/>
        <w:ind w:left="373"/>
        <w:jc w:val="both"/>
        <w:rPr>
          <w:sz w:val="22"/>
          <w:szCs w:val="22"/>
        </w:rPr>
      </w:pPr>
      <w:r w:rsidRPr="008E2A0F">
        <w:rPr>
          <w:sz w:val="22"/>
          <w:szCs w:val="22"/>
        </w:rPr>
        <w:t>1) w przypadku zamówień, których wartość jest równa albo przekracza progi unijne, w terminie:</w:t>
      </w:r>
    </w:p>
    <w:p w14:paraId="27510052" w14:textId="77777777" w:rsidR="00684B38" w:rsidRPr="008E2A0F" w:rsidRDefault="00684B38" w:rsidP="008E2A0F">
      <w:pPr>
        <w:spacing w:after="120" w:line="23" w:lineRule="atLeast"/>
        <w:ind w:left="746"/>
        <w:jc w:val="both"/>
        <w:rPr>
          <w:sz w:val="22"/>
          <w:szCs w:val="22"/>
        </w:rPr>
      </w:pPr>
      <w:r w:rsidRPr="008E2A0F">
        <w:rPr>
          <w:sz w:val="22"/>
          <w:szCs w:val="22"/>
        </w:rPr>
        <w:t>a) 10 dni od dnia przekazania informacji o czynności zamawiającego stanowiącej podstawę jego wniesienia, jeżeli informacja została przekazana przy użyciu środków komunikacji elektronicznej,</w:t>
      </w:r>
    </w:p>
    <w:p w14:paraId="69862067" w14:textId="77777777" w:rsidR="00684B38" w:rsidRPr="008E2A0F" w:rsidRDefault="00684B38" w:rsidP="008E2A0F">
      <w:pPr>
        <w:spacing w:after="120" w:line="23" w:lineRule="atLeast"/>
        <w:ind w:left="746"/>
        <w:jc w:val="both"/>
        <w:rPr>
          <w:sz w:val="22"/>
          <w:szCs w:val="22"/>
        </w:rPr>
      </w:pPr>
      <w:r w:rsidRPr="008E2A0F">
        <w:rPr>
          <w:sz w:val="22"/>
          <w:szCs w:val="22"/>
        </w:rPr>
        <w:t>b) 15 dni od dnia przekazania informacji o czynności zamawiającego stanowiącej podstawę jego wniesienia, jeżeli informacja została przekazana w sposób inny niż określony w lit. a;</w:t>
      </w:r>
    </w:p>
    <w:p w14:paraId="59960EB8" w14:textId="77777777" w:rsidR="00684B38" w:rsidRPr="008E2A0F" w:rsidRDefault="00684B38" w:rsidP="008E2A0F">
      <w:pPr>
        <w:spacing w:after="120" w:line="23" w:lineRule="atLeast"/>
        <w:ind w:left="373"/>
        <w:jc w:val="both"/>
        <w:rPr>
          <w:sz w:val="22"/>
          <w:szCs w:val="22"/>
        </w:rPr>
      </w:pPr>
      <w:r w:rsidRPr="008E2A0F">
        <w:rPr>
          <w:sz w:val="22"/>
          <w:szCs w:val="22"/>
        </w:rPr>
        <w:t>2) w przypadku zamówień, których wartość jest mniejsza niż progi unijne, w terminie:</w:t>
      </w:r>
    </w:p>
    <w:p w14:paraId="6CBF99FC" w14:textId="77777777" w:rsidR="00684B38" w:rsidRPr="008E2A0F" w:rsidRDefault="00684B38" w:rsidP="008E2A0F">
      <w:pPr>
        <w:spacing w:after="120" w:line="23" w:lineRule="atLeast"/>
        <w:ind w:left="746"/>
        <w:jc w:val="both"/>
        <w:rPr>
          <w:sz w:val="22"/>
          <w:szCs w:val="22"/>
        </w:rPr>
      </w:pPr>
      <w:r w:rsidRPr="008E2A0F">
        <w:rPr>
          <w:sz w:val="22"/>
          <w:szCs w:val="22"/>
        </w:rPr>
        <w:t>a) 5 dni od dnia przekazania informacji o czynności zamawiającego stanowiącej podstawę jego wniesienia, jeżeli informacja została przekazana przy użyciu środków komunikacji elektronicznej,</w:t>
      </w:r>
    </w:p>
    <w:p w14:paraId="0D833D07" w14:textId="77777777" w:rsidR="00684B38" w:rsidRPr="008E2A0F" w:rsidRDefault="00684B38" w:rsidP="008E2A0F">
      <w:pPr>
        <w:spacing w:after="120" w:line="23" w:lineRule="atLeast"/>
        <w:ind w:left="746"/>
        <w:jc w:val="both"/>
        <w:rPr>
          <w:sz w:val="22"/>
          <w:szCs w:val="22"/>
        </w:rPr>
      </w:pPr>
      <w:r w:rsidRPr="008E2A0F">
        <w:rPr>
          <w:sz w:val="22"/>
          <w:szCs w:val="22"/>
        </w:rPr>
        <w:t>b) 10 dni od dnia przekazania informacji o czynności zamawiającego stanowiącej podstawę jego wniesienia, jeżeli informacja została przekazana w sposób inny niż określony w lit. a.</w:t>
      </w:r>
    </w:p>
    <w:p w14:paraId="7EC8FF58" w14:textId="465E9558" w:rsidR="00684B38" w:rsidRPr="008E2A0F" w:rsidRDefault="00741AD3" w:rsidP="008E2A0F">
      <w:pPr>
        <w:spacing w:after="120" w:line="23" w:lineRule="atLeast"/>
        <w:jc w:val="both"/>
        <w:rPr>
          <w:sz w:val="22"/>
          <w:szCs w:val="22"/>
        </w:rPr>
      </w:pPr>
      <w:r>
        <w:rPr>
          <w:sz w:val="22"/>
          <w:szCs w:val="22"/>
        </w:rPr>
        <w:t xml:space="preserve">       </w:t>
      </w:r>
      <w:r w:rsidR="00684B38" w:rsidRPr="008E2A0F">
        <w:rPr>
          <w:sz w:val="22"/>
          <w:szCs w:val="22"/>
        </w:rPr>
        <w:t>2. Odwołanie wobec treści ogłoszenia wszczynającego postępowanie o udzielenie zamówienia lub</w:t>
      </w:r>
      <w:r>
        <w:rPr>
          <w:sz w:val="22"/>
          <w:szCs w:val="22"/>
        </w:rPr>
        <w:br/>
        <w:t xml:space="preserve">           </w:t>
      </w:r>
      <w:r w:rsidR="00684B38" w:rsidRPr="008E2A0F">
        <w:rPr>
          <w:sz w:val="22"/>
          <w:szCs w:val="22"/>
        </w:rPr>
        <w:t xml:space="preserve"> konkurs lub wobec treści dokumentów zamówienia wnosi się w terminie:</w:t>
      </w:r>
    </w:p>
    <w:p w14:paraId="7FF8CFF2" w14:textId="77777777" w:rsidR="00684B38" w:rsidRPr="008E2A0F" w:rsidRDefault="00684B38" w:rsidP="008E2A0F">
      <w:pPr>
        <w:spacing w:after="120" w:line="23" w:lineRule="atLeast"/>
        <w:ind w:left="373"/>
        <w:jc w:val="both"/>
        <w:rPr>
          <w:sz w:val="22"/>
          <w:szCs w:val="22"/>
        </w:rPr>
      </w:pPr>
      <w:r w:rsidRPr="008E2A0F">
        <w:rPr>
          <w:sz w:val="22"/>
          <w:szCs w:val="22"/>
        </w:rPr>
        <w:lastRenderedPageBreak/>
        <w:t>1) 10 dni od dnia publikacji ogłoszenia w Dzienniku Urzędowym Unii Europejskiej lub zamieszczenia dokumentów zamówienia na stronie internetowej, w przypadku zamówień, których wartość jest równa albo przekracza progi unijne;</w:t>
      </w:r>
    </w:p>
    <w:p w14:paraId="074E7639" w14:textId="77777777" w:rsidR="00684B38" w:rsidRPr="008E2A0F" w:rsidRDefault="00684B38" w:rsidP="008E2A0F">
      <w:pPr>
        <w:spacing w:after="120" w:line="23" w:lineRule="atLeast"/>
        <w:ind w:left="373"/>
        <w:jc w:val="both"/>
        <w:rPr>
          <w:sz w:val="22"/>
          <w:szCs w:val="22"/>
        </w:rPr>
      </w:pPr>
      <w:r w:rsidRPr="008E2A0F">
        <w:rPr>
          <w:sz w:val="22"/>
          <w:szCs w:val="22"/>
        </w:rPr>
        <w:t>2) 5 dni od dnia zamieszczenia ogłoszenia w Biuletynie Zamówień Publicznych lub dokumentów zamówienia na stronie internetowej, w przypadku zamówień, których wartość jest mniejsza niż progi unijne.</w:t>
      </w:r>
    </w:p>
    <w:p w14:paraId="681A0D32" w14:textId="77777777" w:rsidR="00684B38" w:rsidRPr="008E2A0F" w:rsidRDefault="00684B38" w:rsidP="008E2A0F">
      <w:pPr>
        <w:spacing w:after="120" w:line="23" w:lineRule="atLeast"/>
        <w:jc w:val="both"/>
        <w:rPr>
          <w:sz w:val="22"/>
          <w:szCs w:val="22"/>
        </w:rPr>
      </w:pPr>
      <w:r w:rsidRPr="008E2A0F">
        <w:rPr>
          <w:sz w:val="22"/>
          <w:szCs w:val="22"/>
        </w:rPr>
        <w:t>3. Odwołanie w przypadkach innych niż określone w ust. 1 i 2 wnosi się w terminie:</w:t>
      </w:r>
    </w:p>
    <w:p w14:paraId="4A79229C" w14:textId="77777777" w:rsidR="00684B38" w:rsidRPr="008E2A0F" w:rsidRDefault="00684B38" w:rsidP="008E2A0F">
      <w:pPr>
        <w:spacing w:after="120" w:line="23" w:lineRule="atLeast"/>
        <w:ind w:left="373"/>
        <w:jc w:val="both"/>
        <w:rPr>
          <w:sz w:val="22"/>
          <w:szCs w:val="22"/>
        </w:rPr>
      </w:pPr>
      <w:r w:rsidRPr="008E2A0F">
        <w:rPr>
          <w:sz w:val="22"/>
          <w:szCs w:val="22"/>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2431A6A5" w14:textId="77777777" w:rsidR="00684B38" w:rsidRPr="008E2A0F" w:rsidRDefault="00684B38" w:rsidP="008E2A0F">
      <w:pPr>
        <w:spacing w:after="120" w:line="23" w:lineRule="atLeast"/>
        <w:ind w:left="373"/>
        <w:jc w:val="both"/>
        <w:rPr>
          <w:sz w:val="22"/>
          <w:szCs w:val="22"/>
        </w:rPr>
      </w:pPr>
      <w:r w:rsidRPr="008E2A0F">
        <w:rPr>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14:paraId="1FD2D7F8" w14:textId="5EB19B64" w:rsidR="00684B38" w:rsidRPr="008E2A0F" w:rsidRDefault="00684B38" w:rsidP="008E2A0F">
      <w:pPr>
        <w:spacing w:after="120" w:line="23" w:lineRule="atLeast"/>
        <w:jc w:val="both"/>
        <w:rPr>
          <w:sz w:val="22"/>
          <w:szCs w:val="22"/>
        </w:rPr>
      </w:pPr>
      <w:r w:rsidRPr="008E2A0F">
        <w:rPr>
          <w:sz w:val="22"/>
          <w:szCs w:val="22"/>
        </w:rPr>
        <w:t xml:space="preserve">4. Jeżeli zamawiający nie opublikował ogłoszenia o zamiarze zawarcia umowy lub mimo takiego </w:t>
      </w:r>
      <w:r w:rsidR="00611E59">
        <w:rPr>
          <w:sz w:val="22"/>
          <w:szCs w:val="22"/>
        </w:rPr>
        <w:br/>
        <w:t xml:space="preserve">     </w:t>
      </w:r>
      <w:r w:rsidRPr="008E2A0F">
        <w:rPr>
          <w:sz w:val="22"/>
          <w:szCs w:val="22"/>
        </w:rPr>
        <w:t xml:space="preserve">obowiązku nie przesłał wykonawcy zawiadomienia o wyborze najkorzystniejszej oferty lub nie </w:t>
      </w:r>
      <w:r w:rsidR="00611E59">
        <w:rPr>
          <w:sz w:val="22"/>
          <w:szCs w:val="22"/>
        </w:rPr>
        <w:br/>
        <w:t xml:space="preserve">     </w:t>
      </w:r>
      <w:r w:rsidRPr="008E2A0F">
        <w:rPr>
          <w:sz w:val="22"/>
          <w:szCs w:val="22"/>
        </w:rPr>
        <w:t>zaprosił wykonawcy do złożenia oferty w ramach dynamicznego systemu zakupów lub umowy</w:t>
      </w:r>
      <w:r w:rsidR="00611E59">
        <w:rPr>
          <w:sz w:val="22"/>
          <w:szCs w:val="22"/>
        </w:rPr>
        <w:br/>
        <w:t xml:space="preserve">    </w:t>
      </w:r>
      <w:r w:rsidRPr="008E2A0F">
        <w:rPr>
          <w:sz w:val="22"/>
          <w:szCs w:val="22"/>
        </w:rPr>
        <w:t xml:space="preserve"> ramowej, odwołanie wnosi się nie później niż w terminie:</w:t>
      </w:r>
    </w:p>
    <w:p w14:paraId="76B3F844" w14:textId="76335743" w:rsidR="00684B38" w:rsidRPr="008E2A0F" w:rsidRDefault="00684B38" w:rsidP="008E2A0F">
      <w:pPr>
        <w:spacing w:after="120" w:line="23" w:lineRule="atLeast"/>
        <w:ind w:left="373"/>
        <w:jc w:val="both"/>
        <w:rPr>
          <w:sz w:val="22"/>
          <w:szCs w:val="22"/>
        </w:rPr>
      </w:pPr>
      <w:r w:rsidRPr="008E2A0F">
        <w:rPr>
          <w:sz w:val="22"/>
          <w:szCs w:val="22"/>
        </w:rPr>
        <w:t>1) 15 dni od dnia zamieszczenia w Biuletynie Zamówień Publicznych ogłoszenia o wyniku</w:t>
      </w:r>
      <w:r w:rsidR="00611E59">
        <w:rPr>
          <w:sz w:val="22"/>
          <w:szCs w:val="22"/>
        </w:rPr>
        <w:br/>
        <w:t xml:space="preserve">     </w:t>
      </w:r>
      <w:r w:rsidRPr="008E2A0F">
        <w:rPr>
          <w:sz w:val="22"/>
          <w:szCs w:val="22"/>
        </w:rPr>
        <w:t xml:space="preserve"> postępowania albo 30 dni od dnia publikacji w Dzienniku Urzędowym Unii Europejskiej</w:t>
      </w:r>
      <w:r w:rsidR="00611E59">
        <w:rPr>
          <w:sz w:val="22"/>
          <w:szCs w:val="22"/>
        </w:rPr>
        <w:br/>
        <w:t xml:space="preserve">     </w:t>
      </w:r>
      <w:r w:rsidRPr="008E2A0F">
        <w:rPr>
          <w:sz w:val="22"/>
          <w:szCs w:val="22"/>
        </w:rPr>
        <w:t xml:space="preserve"> ogłoszenia o udzieleniu zamówienia, a w przypadku udzielenia zamówienia w trybie negocjacji</w:t>
      </w:r>
      <w:r w:rsidR="00611E59">
        <w:rPr>
          <w:sz w:val="22"/>
          <w:szCs w:val="22"/>
        </w:rPr>
        <w:br/>
        <w:t xml:space="preserve">     </w:t>
      </w:r>
      <w:r w:rsidRPr="008E2A0F">
        <w:rPr>
          <w:sz w:val="22"/>
          <w:szCs w:val="22"/>
        </w:rPr>
        <w:t xml:space="preserve"> bez ogłoszenia albo zamówienia z wolnej ręki – ogłoszenia o wyniku postępowania albo </w:t>
      </w:r>
      <w:r w:rsidR="00611E59">
        <w:rPr>
          <w:sz w:val="22"/>
          <w:szCs w:val="22"/>
        </w:rPr>
        <w:br/>
        <w:t xml:space="preserve">      </w:t>
      </w:r>
      <w:r w:rsidRPr="008E2A0F">
        <w:rPr>
          <w:sz w:val="22"/>
          <w:szCs w:val="22"/>
        </w:rPr>
        <w:t xml:space="preserve">ogłoszenia o udzieleniu zamówienia, zawierającego uzasadnienie udzielenia zamówienia </w:t>
      </w:r>
      <w:r w:rsidR="00611E59">
        <w:rPr>
          <w:sz w:val="22"/>
          <w:szCs w:val="22"/>
        </w:rPr>
        <w:br/>
        <w:t xml:space="preserve">      </w:t>
      </w:r>
      <w:r w:rsidRPr="008E2A0F">
        <w:rPr>
          <w:sz w:val="22"/>
          <w:szCs w:val="22"/>
        </w:rPr>
        <w:t>w trybie negocjacji bez ogłoszenia albo zamówienia z wolnej ręki;</w:t>
      </w:r>
    </w:p>
    <w:p w14:paraId="71484B3A" w14:textId="77777777" w:rsidR="00684B38" w:rsidRPr="008E2A0F" w:rsidRDefault="00684B38" w:rsidP="008E2A0F">
      <w:pPr>
        <w:spacing w:after="120" w:line="23" w:lineRule="atLeast"/>
        <w:ind w:left="373"/>
        <w:jc w:val="both"/>
        <w:rPr>
          <w:sz w:val="22"/>
          <w:szCs w:val="22"/>
        </w:rPr>
      </w:pPr>
      <w:r w:rsidRPr="008E2A0F">
        <w:rPr>
          <w:sz w:val="22"/>
          <w:szCs w:val="22"/>
        </w:rPr>
        <w:t>2) 6 miesięcy od dnia zawarcia umowy, jeżeli zamawiający:</w:t>
      </w:r>
    </w:p>
    <w:p w14:paraId="7D7ADA17" w14:textId="7844D72C" w:rsidR="00684B38" w:rsidRPr="008E2A0F" w:rsidRDefault="00684B38" w:rsidP="008E2A0F">
      <w:pPr>
        <w:spacing w:after="120" w:line="23" w:lineRule="atLeast"/>
        <w:ind w:left="746"/>
        <w:jc w:val="both"/>
        <w:rPr>
          <w:sz w:val="22"/>
          <w:szCs w:val="22"/>
        </w:rPr>
      </w:pPr>
      <w:r w:rsidRPr="008E2A0F">
        <w:rPr>
          <w:sz w:val="22"/>
          <w:szCs w:val="22"/>
        </w:rPr>
        <w:t>a) nie opublikował w Dzienniku Urzędowym Unii Europejskiej ogłoszenia o udzieleniu</w:t>
      </w:r>
      <w:r w:rsidR="00611E59">
        <w:rPr>
          <w:sz w:val="22"/>
          <w:szCs w:val="22"/>
        </w:rPr>
        <w:br/>
        <w:t xml:space="preserve">    </w:t>
      </w:r>
      <w:r w:rsidRPr="008E2A0F">
        <w:rPr>
          <w:sz w:val="22"/>
          <w:szCs w:val="22"/>
        </w:rPr>
        <w:t xml:space="preserve"> zamówienia albo</w:t>
      </w:r>
    </w:p>
    <w:p w14:paraId="6D0DA574" w14:textId="535B902C" w:rsidR="00684B38" w:rsidRPr="008E2A0F" w:rsidRDefault="00684B38" w:rsidP="008E2A0F">
      <w:pPr>
        <w:spacing w:after="120" w:line="23" w:lineRule="atLeast"/>
        <w:ind w:left="746"/>
        <w:jc w:val="both"/>
        <w:rPr>
          <w:sz w:val="22"/>
          <w:szCs w:val="22"/>
        </w:rPr>
      </w:pPr>
      <w:r w:rsidRPr="008E2A0F">
        <w:rPr>
          <w:sz w:val="22"/>
          <w:szCs w:val="22"/>
        </w:rPr>
        <w:t>b) opublikował w Dzienniku Urzędowym Unii Europejskiej ogłoszenie o udzieleniu</w:t>
      </w:r>
      <w:r w:rsidR="00611E59">
        <w:rPr>
          <w:sz w:val="22"/>
          <w:szCs w:val="22"/>
        </w:rPr>
        <w:br/>
        <w:t xml:space="preserve">     </w:t>
      </w:r>
      <w:r w:rsidRPr="008E2A0F">
        <w:rPr>
          <w:sz w:val="22"/>
          <w:szCs w:val="22"/>
        </w:rPr>
        <w:t xml:space="preserve"> zamówienia, które nie zawiera uzasadnienia udzielenia zamówienia w trybie negocjacji bez</w:t>
      </w:r>
      <w:r w:rsidR="00611E59">
        <w:rPr>
          <w:sz w:val="22"/>
          <w:szCs w:val="22"/>
        </w:rPr>
        <w:br/>
        <w:t xml:space="preserve">     </w:t>
      </w:r>
      <w:r w:rsidRPr="008E2A0F">
        <w:rPr>
          <w:sz w:val="22"/>
          <w:szCs w:val="22"/>
        </w:rPr>
        <w:t xml:space="preserve"> ogłoszenia albo zamówienia z wolnej ręki;</w:t>
      </w:r>
    </w:p>
    <w:p w14:paraId="3F915225" w14:textId="77777777" w:rsidR="00684B38" w:rsidRPr="008E2A0F" w:rsidRDefault="00684B38" w:rsidP="008E2A0F">
      <w:pPr>
        <w:spacing w:after="120" w:line="23" w:lineRule="atLeast"/>
        <w:ind w:left="373"/>
        <w:jc w:val="both"/>
        <w:rPr>
          <w:sz w:val="22"/>
          <w:szCs w:val="22"/>
        </w:rPr>
      </w:pPr>
      <w:r w:rsidRPr="008E2A0F">
        <w:rPr>
          <w:sz w:val="22"/>
          <w:szCs w:val="22"/>
        </w:rPr>
        <w:t>3) miesiąca od dnia zawarcia umowy, jeżeli zamawiający:</w:t>
      </w:r>
    </w:p>
    <w:p w14:paraId="45092AC9" w14:textId="77777777" w:rsidR="00684B38" w:rsidRPr="008E2A0F" w:rsidRDefault="00684B38" w:rsidP="008E2A0F">
      <w:pPr>
        <w:spacing w:after="120" w:line="23" w:lineRule="atLeast"/>
        <w:ind w:left="746"/>
        <w:jc w:val="both"/>
        <w:rPr>
          <w:sz w:val="22"/>
          <w:szCs w:val="22"/>
        </w:rPr>
      </w:pPr>
      <w:r w:rsidRPr="008E2A0F">
        <w:rPr>
          <w:sz w:val="22"/>
          <w:szCs w:val="22"/>
        </w:rPr>
        <w:t>a) nie zamieścił w Biuletynie Zamówień Publicznych ogłoszenia o wyniku postępowania albo</w:t>
      </w:r>
    </w:p>
    <w:p w14:paraId="0BBB3697" w14:textId="09DC5EC0" w:rsidR="00684B38" w:rsidRPr="008E2A0F" w:rsidRDefault="00684B38" w:rsidP="008E2A0F">
      <w:pPr>
        <w:spacing w:after="120" w:line="23" w:lineRule="atLeast"/>
        <w:ind w:left="746"/>
        <w:jc w:val="both"/>
        <w:rPr>
          <w:sz w:val="22"/>
          <w:szCs w:val="22"/>
        </w:rPr>
      </w:pPr>
      <w:r w:rsidRPr="008E2A0F">
        <w:rPr>
          <w:sz w:val="22"/>
          <w:szCs w:val="22"/>
        </w:rPr>
        <w:t>b) zamieścił w Biuletynie Zamówień Publicznych ogłoszenie o wyniku postępowania, które nie</w:t>
      </w:r>
      <w:r w:rsidR="00611E59">
        <w:rPr>
          <w:sz w:val="22"/>
          <w:szCs w:val="22"/>
        </w:rPr>
        <w:br/>
        <w:t xml:space="preserve">   </w:t>
      </w:r>
      <w:r w:rsidRPr="008E2A0F">
        <w:rPr>
          <w:sz w:val="22"/>
          <w:szCs w:val="22"/>
        </w:rPr>
        <w:t xml:space="preserve"> zawiera uzasadnienia udzielenia zamówienia w trybie negocjacji bez ogłoszenia albo </w:t>
      </w:r>
      <w:r w:rsidR="00611E59">
        <w:rPr>
          <w:sz w:val="22"/>
          <w:szCs w:val="22"/>
        </w:rPr>
        <w:br/>
        <w:t xml:space="preserve">    </w:t>
      </w:r>
      <w:r w:rsidRPr="008E2A0F">
        <w:rPr>
          <w:sz w:val="22"/>
          <w:szCs w:val="22"/>
        </w:rPr>
        <w:t>zamówienia z wolnej ręki.”</w:t>
      </w:r>
    </w:p>
    <w:p w14:paraId="7EC77A10" w14:textId="7AFEAD9C" w:rsidR="00684B38" w:rsidRPr="008E2A0F" w:rsidRDefault="00684B38" w:rsidP="008E2A0F">
      <w:pPr>
        <w:numPr>
          <w:ilvl w:val="0"/>
          <w:numId w:val="24"/>
        </w:numPr>
        <w:tabs>
          <w:tab w:val="num" w:pos="567"/>
          <w:tab w:val="left" w:pos="900"/>
        </w:tabs>
        <w:spacing w:after="120" w:line="23" w:lineRule="atLeast"/>
        <w:ind w:left="567" w:hanging="567"/>
        <w:jc w:val="both"/>
        <w:rPr>
          <w:sz w:val="22"/>
          <w:szCs w:val="22"/>
        </w:rPr>
      </w:pPr>
      <w:r w:rsidRPr="008E2A0F">
        <w:rPr>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0CBD703" w14:textId="77BB76FD" w:rsidR="00684B38" w:rsidRPr="008E2A0F" w:rsidRDefault="00684B38" w:rsidP="008E2A0F">
      <w:pPr>
        <w:numPr>
          <w:ilvl w:val="0"/>
          <w:numId w:val="24"/>
        </w:numPr>
        <w:tabs>
          <w:tab w:val="num" w:pos="567"/>
          <w:tab w:val="left" w:pos="900"/>
        </w:tabs>
        <w:spacing w:after="120" w:line="23" w:lineRule="atLeast"/>
        <w:ind w:left="567" w:hanging="567"/>
        <w:jc w:val="both"/>
        <w:rPr>
          <w:sz w:val="22"/>
          <w:szCs w:val="22"/>
        </w:rPr>
      </w:pPr>
      <w:r w:rsidRPr="008E2A0F">
        <w:rPr>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7370DC4A" w14:textId="329EC97F" w:rsidR="00684B38" w:rsidRPr="008E2A0F" w:rsidRDefault="00E51C52" w:rsidP="0065285E">
      <w:pPr>
        <w:numPr>
          <w:ilvl w:val="0"/>
          <w:numId w:val="24"/>
        </w:numPr>
        <w:tabs>
          <w:tab w:val="num" w:pos="567"/>
          <w:tab w:val="left" w:pos="900"/>
        </w:tabs>
        <w:spacing w:after="600" w:line="23" w:lineRule="atLeast"/>
        <w:ind w:left="567" w:hanging="567"/>
        <w:jc w:val="both"/>
        <w:rPr>
          <w:sz w:val="22"/>
          <w:szCs w:val="22"/>
        </w:rPr>
      </w:pPr>
      <w:r w:rsidRPr="008E2A0F">
        <w:rPr>
          <w:sz w:val="22"/>
          <w:szCs w:val="22"/>
        </w:rPr>
        <w:t>Od wyroku sądu lub postanowienia kończącego postępowanie w sprawie przysługuje skarga kasacyjna do Sądu Najwyższego.</w:t>
      </w:r>
    </w:p>
    <w:p w14:paraId="53D1F7BB" w14:textId="6DB8E93A" w:rsidR="003616AB" w:rsidRPr="008E2A0F" w:rsidRDefault="003616AB" w:rsidP="00DE2F41">
      <w:pPr>
        <w:pBdr>
          <w:bottom w:val="single" w:sz="4" w:space="1" w:color="auto"/>
        </w:pBdr>
        <w:tabs>
          <w:tab w:val="left" w:pos="567"/>
          <w:tab w:val="left" w:pos="2127"/>
        </w:tabs>
        <w:spacing w:after="120" w:line="23" w:lineRule="atLeast"/>
        <w:ind w:left="2126" w:hanging="2126"/>
        <w:rPr>
          <w:b/>
          <w:sz w:val="22"/>
          <w:szCs w:val="22"/>
        </w:rPr>
      </w:pPr>
      <w:r w:rsidRPr="008E2A0F">
        <w:rPr>
          <w:b/>
          <w:sz w:val="22"/>
          <w:szCs w:val="22"/>
        </w:rPr>
        <w:lastRenderedPageBreak/>
        <w:t xml:space="preserve">ROZDZIAŁ </w:t>
      </w:r>
      <w:r w:rsidR="002B453A" w:rsidRPr="008E2A0F">
        <w:rPr>
          <w:b/>
          <w:sz w:val="22"/>
          <w:szCs w:val="22"/>
        </w:rPr>
        <w:t>XXX</w:t>
      </w:r>
      <w:r w:rsidR="00341D83" w:rsidRPr="008E2A0F">
        <w:rPr>
          <w:b/>
          <w:sz w:val="22"/>
          <w:szCs w:val="22"/>
        </w:rPr>
        <w:t>II</w:t>
      </w:r>
      <w:r w:rsidR="00DD7706" w:rsidRPr="008E2A0F">
        <w:rPr>
          <w:b/>
          <w:sz w:val="22"/>
          <w:szCs w:val="22"/>
        </w:rPr>
        <w:t>I</w:t>
      </w:r>
      <w:r w:rsidR="00AC6391" w:rsidRPr="008E2A0F">
        <w:rPr>
          <w:b/>
          <w:sz w:val="22"/>
          <w:szCs w:val="22"/>
        </w:rPr>
        <w:t xml:space="preserve">. </w:t>
      </w:r>
      <w:r w:rsidR="00AC6391" w:rsidRPr="008E2A0F">
        <w:rPr>
          <w:b/>
          <w:sz w:val="22"/>
          <w:szCs w:val="22"/>
        </w:rPr>
        <w:tab/>
      </w:r>
      <w:r w:rsidRPr="008E2A0F">
        <w:rPr>
          <w:b/>
          <w:sz w:val="22"/>
          <w:szCs w:val="22"/>
        </w:rPr>
        <w:t xml:space="preserve">INFORMACJA W SPRAWIE ZWROTU KOSZTÓW </w:t>
      </w:r>
      <w:r w:rsidR="00AC6391" w:rsidRPr="008E2A0F">
        <w:rPr>
          <w:b/>
          <w:sz w:val="22"/>
          <w:szCs w:val="22"/>
        </w:rPr>
        <w:br/>
      </w:r>
      <w:r w:rsidRPr="008E2A0F">
        <w:rPr>
          <w:b/>
          <w:sz w:val="22"/>
          <w:szCs w:val="22"/>
        </w:rPr>
        <w:t>W POSTĘPOWANIU</w:t>
      </w:r>
    </w:p>
    <w:p w14:paraId="268A0D25" w14:textId="64D7E376" w:rsidR="003616AB" w:rsidRPr="008E2A0F" w:rsidRDefault="003616AB" w:rsidP="00DE2F41">
      <w:pPr>
        <w:spacing w:after="600" w:line="23" w:lineRule="atLeast"/>
        <w:jc w:val="both"/>
        <w:rPr>
          <w:sz w:val="22"/>
          <w:szCs w:val="22"/>
        </w:rPr>
      </w:pPr>
      <w:r w:rsidRPr="008E2A0F">
        <w:rPr>
          <w:sz w:val="22"/>
          <w:szCs w:val="22"/>
        </w:rPr>
        <w:t xml:space="preserve">Koszty udziału w postępowaniu, a w szczególności koszty sporządzenia oferty, pokrywa Wykonawca. Zamawiający nie przewiduje zwrotu kosztów udziału w postępowaniu (za wyjątkiem zaistnienia </w:t>
      </w:r>
      <w:r w:rsidR="00E51C52" w:rsidRPr="008E2A0F">
        <w:rPr>
          <w:sz w:val="22"/>
          <w:szCs w:val="22"/>
        </w:rPr>
        <w:t>okoliczności</w:t>
      </w:r>
      <w:r w:rsidRPr="008E2A0F">
        <w:rPr>
          <w:sz w:val="22"/>
          <w:szCs w:val="22"/>
        </w:rPr>
        <w:t xml:space="preserve">, o której mowa w art. </w:t>
      </w:r>
      <w:r w:rsidR="00E51C52" w:rsidRPr="008E2A0F">
        <w:rPr>
          <w:sz w:val="22"/>
          <w:szCs w:val="22"/>
        </w:rPr>
        <w:t>261</w:t>
      </w:r>
      <w:r w:rsidRPr="008E2A0F">
        <w:rPr>
          <w:sz w:val="22"/>
          <w:szCs w:val="22"/>
        </w:rPr>
        <w:t xml:space="preserve"> ustawy).</w:t>
      </w:r>
    </w:p>
    <w:p w14:paraId="607C4884" w14:textId="5E5563D1" w:rsidR="002C555A" w:rsidRPr="008E2A0F" w:rsidRDefault="002C555A" w:rsidP="008E2A0F">
      <w:pPr>
        <w:pBdr>
          <w:bottom w:val="single" w:sz="4" w:space="1" w:color="auto"/>
        </w:pBdr>
        <w:tabs>
          <w:tab w:val="left" w:pos="2127"/>
        </w:tabs>
        <w:spacing w:after="120" w:line="23" w:lineRule="atLeast"/>
        <w:ind w:left="2124" w:right="28" w:hanging="2124"/>
        <w:jc w:val="both"/>
        <w:rPr>
          <w:b/>
          <w:sz w:val="22"/>
          <w:szCs w:val="22"/>
        </w:rPr>
      </w:pPr>
      <w:r w:rsidRPr="008E2A0F">
        <w:rPr>
          <w:b/>
          <w:sz w:val="22"/>
          <w:szCs w:val="22"/>
        </w:rPr>
        <w:t>ROZDZIAŁ XX</w:t>
      </w:r>
      <w:r w:rsidR="002B453A" w:rsidRPr="008E2A0F">
        <w:rPr>
          <w:b/>
          <w:sz w:val="22"/>
          <w:szCs w:val="22"/>
        </w:rPr>
        <w:t>XI</w:t>
      </w:r>
      <w:r w:rsidR="00DD7706" w:rsidRPr="008E2A0F">
        <w:rPr>
          <w:b/>
          <w:sz w:val="22"/>
          <w:szCs w:val="22"/>
        </w:rPr>
        <w:t>V</w:t>
      </w:r>
      <w:r w:rsidR="00AC6391" w:rsidRPr="008E2A0F">
        <w:rPr>
          <w:b/>
          <w:sz w:val="22"/>
          <w:szCs w:val="22"/>
        </w:rPr>
        <w:t xml:space="preserve">. </w:t>
      </w:r>
      <w:r w:rsidR="00AC6391" w:rsidRPr="008E2A0F">
        <w:rPr>
          <w:b/>
          <w:sz w:val="22"/>
          <w:szCs w:val="22"/>
        </w:rPr>
        <w:tab/>
      </w:r>
      <w:r w:rsidRPr="008E2A0F">
        <w:rPr>
          <w:b/>
          <w:sz w:val="22"/>
          <w:szCs w:val="22"/>
        </w:rPr>
        <w:t>INFORMACJA DOTYCZĄCA OCHRONY DANYCH ODOBOWYCH – RODO</w:t>
      </w:r>
    </w:p>
    <w:p w14:paraId="68E5F306" w14:textId="77777777" w:rsidR="00AC6391" w:rsidRPr="008E2A0F" w:rsidRDefault="00AC6391" w:rsidP="008E2A0F">
      <w:pPr>
        <w:suppressAutoHyphens/>
        <w:autoSpaceDN w:val="0"/>
        <w:spacing w:after="120" w:line="23" w:lineRule="atLeast"/>
        <w:jc w:val="both"/>
        <w:textAlignment w:val="baseline"/>
        <w:rPr>
          <w:rFonts w:eastAsia="SimSun"/>
          <w:kern w:val="3"/>
          <w:sz w:val="22"/>
          <w:szCs w:val="22"/>
          <w:lang w:eastAsia="zh-CN" w:bidi="hi-IN"/>
        </w:rPr>
      </w:pPr>
      <w:r w:rsidRPr="008E2A0F">
        <w:rPr>
          <w:rFonts w:eastAsia="SimSun"/>
          <w:kern w:val="3"/>
          <w:sz w:val="22"/>
          <w:szCs w:val="22"/>
          <w:lang w:eastAsia="zh-CN" w:bidi="hi-IN"/>
        </w:rPr>
        <w:t xml:space="preserve">Zgodnie z art. 13 rozporządzenia Parlamentu Europejskiego i Rady (UE) 2016/679 z dnia 27 kwietnia 2016 r. w sprawie ochrony osób fizycznych w związku z przetwarzaniem danych osobowych </w:t>
      </w:r>
      <w:r w:rsidRPr="008E2A0F">
        <w:rPr>
          <w:rFonts w:eastAsia="SimSun"/>
          <w:kern w:val="3"/>
          <w:sz w:val="22"/>
          <w:szCs w:val="22"/>
          <w:lang w:eastAsia="zh-CN" w:bidi="hi-IN"/>
        </w:rPr>
        <w:br/>
        <w:t>i w sprawie swobodnego przepływu takich danych oraz uchylenia dyrektywy 95/46/WE (ogólne rozporządzenie o ochronie danych) (Dz. Urz. UE L 119 z 04.05.2016, str. 1), dalej „RODO”, informuję, że:</w:t>
      </w:r>
    </w:p>
    <w:p w14:paraId="58A90EF6" w14:textId="77777777" w:rsidR="00AC6391" w:rsidRPr="008E2A0F" w:rsidRDefault="00AC6391" w:rsidP="002C793E">
      <w:pPr>
        <w:numPr>
          <w:ilvl w:val="0"/>
          <w:numId w:val="76"/>
        </w:numPr>
        <w:suppressAutoHyphens/>
        <w:autoSpaceDN w:val="0"/>
        <w:spacing w:after="120" w:line="23" w:lineRule="atLeast"/>
        <w:ind w:left="357"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Administratorem Pani/Pana danych osobowych jest Gmina Psary reprezentowana przez Wójt Gminy Psary z siedzibą w Urzędzie Gminy w Psarach, 42-512 Psary ul. Malinowicka 4.</w:t>
      </w:r>
    </w:p>
    <w:p w14:paraId="68AFCEC7" w14:textId="600760AF" w:rsidR="00AC6391" w:rsidRPr="008E2A0F" w:rsidRDefault="00AC6391" w:rsidP="002C793E">
      <w:pPr>
        <w:numPr>
          <w:ilvl w:val="0"/>
          <w:numId w:val="76"/>
        </w:numPr>
        <w:suppressAutoHyphens/>
        <w:autoSpaceDN w:val="0"/>
        <w:spacing w:after="120" w:line="23" w:lineRule="atLeast"/>
        <w:ind w:left="357"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 xml:space="preserve">Administrator wyznaczył Inspektora Ochrony Danych, z którym może się Pani/Pan skontaktować </w:t>
      </w:r>
      <w:r w:rsidR="00D01F83" w:rsidRPr="008E2A0F">
        <w:rPr>
          <w:rFonts w:eastAsia="SimSun"/>
          <w:kern w:val="3"/>
          <w:sz w:val="22"/>
          <w:szCs w:val="22"/>
          <w:lang w:eastAsia="zh-CN" w:bidi="hi-IN"/>
        </w:rPr>
        <w:br/>
      </w:r>
      <w:r w:rsidRPr="008E2A0F">
        <w:rPr>
          <w:rFonts w:eastAsia="SimSun"/>
          <w:kern w:val="3"/>
          <w:sz w:val="22"/>
          <w:szCs w:val="22"/>
          <w:lang w:eastAsia="zh-CN" w:bidi="hi-IN"/>
        </w:rPr>
        <w:t xml:space="preserve">w sprawach związanych z ochroną danych osobowych pod adresem poczty elektronicznej: </w:t>
      </w:r>
      <w:hyperlink r:id="rId47" w:history="1">
        <w:r w:rsidRPr="008E2A0F">
          <w:rPr>
            <w:rFonts w:eastAsia="SimSun"/>
            <w:kern w:val="3"/>
            <w:sz w:val="22"/>
            <w:szCs w:val="22"/>
            <w:lang w:eastAsia="zh-CN" w:bidi="hi-IN"/>
          </w:rPr>
          <w:t>iod@</w:t>
        </w:r>
      </w:hyperlink>
      <w:hyperlink r:id="rId48" w:history="1">
        <w:r w:rsidRPr="008E2A0F">
          <w:rPr>
            <w:rFonts w:eastAsia="SimSun"/>
            <w:kern w:val="3"/>
            <w:sz w:val="22"/>
            <w:szCs w:val="22"/>
            <w:lang w:eastAsia="zh-CN" w:bidi="hi-IN"/>
          </w:rPr>
          <w:t>psary</w:t>
        </w:r>
      </w:hyperlink>
      <w:hyperlink r:id="rId49" w:history="1">
        <w:r w:rsidRPr="008E2A0F">
          <w:rPr>
            <w:rFonts w:eastAsia="SimSun"/>
            <w:kern w:val="3"/>
            <w:sz w:val="22"/>
            <w:szCs w:val="22"/>
            <w:lang w:eastAsia="zh-CN" w:bidi="hi-IN"/>
          </w:rPr>
          <w:t>.pl</w:t>
        </w:r>
      </w:hyperlink>
      <w:r w:rsidRPr="008E2A0F">
        <w:rPr>
          <w:rFonts w:eastAsia="SimSun"/>
          <w:kern w:val="3"/>
          <w:sz w:val="22"/>
          <w:szCs w:val="22"/>
          <w:lang w:eastAsia="zh-CN" w:bidi="hi-IN"/>
        </w:rPr>
        <w:t>.</w:t>
      </w:r>
    </w:p>
    <w:p w14:paraId="02435D5C" w14:textId="77777777" w:rsidR="00AA4D32" w:rsidRPr="008E2A0F" w:rsidRDefault="00AC6391" w:rsidP="002C793E">
      <w:pPr>
        <w:numPr>
          <w:ilvl w:val="0"/>
          <w:numId w:val="76"/>
        </w:numPr>
        <w:suppressAutoHyphens/>
        <w:autoSpaceDN w:val="0"/>
        <w:spacing w:after="120" w:line="23" w:lineRule="atLeast"/>
        <w:ind w:left="357"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 xml:space="preserve">Pani/Pana dane osobowe będą przetwarzane na podstawie art. 6 ust. 1 lit. c RODO w celu realizacji ustawowych zadań Gminy Psary związanych z prowadzonym zamówieniem publicznym pn.: </w:t>
      </w:r>
    </w:p>
    <w:p w14:paraId="6319E9F1" w14:textId="1E5FD3B8" w:rsidR="00AA4D32" w:rsidRPr="008E2A0F" w:rsidRDefault="00AA4D32" w:rsidP="00DE2F41">
      <w:pPr>
        <w:suppressAutoHyphens/>
        <w:autoSpaceDE w:val="0"/>
        <w:autoSpaceDN w:val="0"/>
        <w:spacing w:after="120" w:line="23" w:lineRule="atLeast"/>
        <w:jc w:val="center"/>
        <w:textAlignment w:val="baseline"/>
        <w:rPr>
          <w:kern w:val="3"/>
          <w:sz w:val="22"/>
          <w:szCs w:val="22"/>
          <w:lang w:eastAsia="zh-CN"/>
        </w:rPr>
      </w:pPr>
      <w:r w:rsidRPr="008E2A0F">
        <w:rPr>
          <w:rFonts w:eastAsia="Arial"/>
          <w:b/>
          <w:sz w:val="22"/>
          <w:szCs w:val="22"/>
          <w:lang w:eastAsia="zh-CN"/>
        </w:rPr>
        <w:t>„B</w:t>
      </w:r>
      <w:r w:rsidRPr="008E2A0F">
        <w:rPr>
          <w:rFonts w:eastAsia="Arial"/>
          <w:b/>
          <w:bCs/>
          <w:sz w:val="22"/>
          <w:szCs w:val="22"/>
          <w:lang w:eastAsia="en-US"/>
        </w:rPr>
        <w:t>udowa i przebudowa sieci wodoci</w:t>
      </w:r>
      <w:r w:rsidRPr="008E2A0F">
        <w:rPr>
          <w:b/>
          <w:bCs/>
          <w:sz w:val="22"/>
          <w:szCs w:val="22"/>
          <w:lang w:eastAsia="en-US"/>
        </w:rPr>
        <w:t>ągowej na terenie</w:t>
      </w:r>
      <w:r w:rsidRPr="008E2A0F">
        <w:rPr>
          <w:b/>
          <w:bCs/>
          <w:sz w:val="22"/>
          <w:szCs w:val="22"/>
          <w:lang w:eastAsia="en-US"/>
        </w:rPr>
        <w:br/>
        <w:t xml:space="preserve">  Gminy Psary</w:t>
      </w:r>
      <w:r w:rsidRPr="008E2A0F">
        <w:rPr>
          <w:rFonts w:eastAsia="Arial"/>
          <w:b/>
          <w:sz w:val="22"/>
          <w:szCs w:val="22"/>
          <w:lang w:eastAsia="zh-CN"/>
        </w:rPr>
        <w:t>” z podziałem na dwie części</w:t>
      </w:r>
      <w:r w:rsidR="002D4279">
        <w:rPr>
          <w:rFonts w:eastAsia="Arial"/>
          <w:b/>
          <w:sz w:val="22"/>
          <w:szCs w:val="22"/>
          <w:lang w:eastAsia="zh-CN"/>
        </w:rPr>
        <w:t>”</w:t>
      </w:r>
      <w:r w:rsidRPr="008E2A0F">
        <w:rPr>
          <w:rFonts w:eastAsia="Arial"/>
          <w:b/>
          <w:sz w:val="22"/>
          <w:szCs w:val="22"/>
          <w:lang w:eastAsia="zh-CN"/>
        </w:rPr>
        <w:t>.</w:t>
      </w:r>
    </w:p>
    <w:p w14:paraId="0A5C3DF1" w14:textId="7EF6988E" w:rsidR="00AA4D32" w:rsidRPr="008E2A0F" w:rsidRDefault="00AA4D32" w:rsidP="0065285E">
      <w:pPr>
        <w:widowControl w:val="0"/>
        <w:tabs>
          <w:tab w:val="left" w:pos="567"/>
        </w:tabs>
        <w:autoSpaceDE w:val="0"/>
        <w:autoSpaceDN w:val="0"/>
        <w:spacing w:after="120" w:line="23" w:lineRule="atLeast"/>
        <w:ind w:left="567"/>
        <w:jc w:val="both"/>
        <w:rPr>
          <w:rFonts w:eastAsia="TeXGyrePagella"/>
          <w:b/>
          <w:bCs/>
          <w:sz w:val="22"/>
          <w:szCs w:val="22"/>
          <w:lang w:eastAsia="en-US"/>
        </w:rPr>
      </w:pPr>
      <w:r w:rsidRPr="008E2A0F">
        <w:rPr>
          <w:rFonts w:eastAsia="Arial"/>
          <w:b/>
          <w:kern w:val="3"/>
          <w:sz w:val="22"/>
          <w:szCs w:val="22"/>
          <w:lang w:eastAsia="zh-CN"/>
        </w:rPr>
        <w:t xml:space="preserve">Części 1: </w:t>
      </w:r>
      <w:r w:rsidRPr="008E2A0F">
        <w:rPr>
          <w:b/>
          <w:bCs/>
          <w:kern w:val="3"/>
          <w:sz w:val="22"/>
          <w:szCs w:val="22"/>
          <w:lang w:eastAsia="zh-CN"/>
        </w:rPr>
        <w:t>„</w:t>
      </w:r>
      <w:r w:rsidRPr="008E2A0F">
        <w:rPr>
          <w:rFonts w:eastAsia="Symbol"/>
          <w:b/>
          <w:bCs/>
          <w:sz w:val="22"/>
          <w:szCs w:val="22"/>
          <w:lang w:eastAsia="zh-CN"/>
        </w:rPr>
        <w:t>Budowa i przebudowa sieci wodociągowej na terenie Gminy Psary – Przebudowa sieci</w:t>
      </w:r>
      <w:r w:rsidR="0065285E">
        <w:rPr>
          <w:rFonts w:eastAsia="Symbol"/>
          <w:b/>
          <w:bCs/>
          <w:sz w:val="22"/>
          <w:szCs w:val="22"/>
          <w:lang w:eastAsia="zh-CN"/>
        </w:rPr>
        <w:t xml:space="preserve"> </w:t>
      </w:r>
      <w:r w:rsidRPr="008E2A0F">
        <w:rPr>
          <w:rFonts w:eastAsia="Symbol"/>
          <w:b/>
          <w:bCs/>
          <w:sz w:val="22"/>
          <w:szCs w:val="22"/>
          <w:lang w:eastAsia="zh-CN"/>
        </w:rPr>
        <w:t>wodociągowej w Dąbiu ul. Kościelna</w:t>
      </w:r>
      <w:r w:rsidR="002D4279">
        <w:rPr>
          <w:rFonts w:eastAsia="Symbol"/>
          <w:b/>
          <w:bCs/>
          <w:sz w:val="22"/>
          <w:szCs w:val="22"/>
          <w:lang w:eastAsia="zh-CN"/>
        </w:rPr>
        <w:t>”</w:t>
      </w:r>
      <w:r w:rsidRPr="008E2A0F">
        <w:rPr>
          <w:rFonts w:eastAsia="Symbol"/>
          <w:b/>
          <w:bCs/>
          <w:sz w:val="22"/>
          <w:szCs w:val="22"/>
          <w:lang w:eastAsia="zh-CN"/>
        </w:rPr>
        <w:t>.</w:t>
      </w:r>
    </w:p>
    <w:p w14:paraId="23C6B710" w14:textId="5CCC011E" w:rsidR="00AA4D32" w:rsidRPr="008E2A0F" w:rsidRDefault="00AA4D32" w:rsidP="0065285E">
      <w:pPr>
        <w:suppressAutoHyphens/>
        <w:autoSpaceDE w:val="0"/>
        <w:autoSpaceDN w:val="0"/>
        <w:spacing w:after="120" w:line="23" w:lineRule="atLeast"/>
        <w:ind w:left="567"/>
        <w:jc w:val="both"/>
        <w:textAlignment w:val="baseline"/>
        <w:rPr>
          <w:rFonts w:eastAsia="Arial"/>
          <w:b/>
          <w:kern w:val="3"/>
          <w:sz w:val="22"/>
          <w:szCs w:val="22"/>
          <w:lang w:eastAsia="zh-CN"/>
        </w:rPr>
      </w:pPr>
      <w:r w:rsidRPr="008E2A0F">
        <w:rPr>
          <w:rFonts w:eastAsia="Arial"/>
          <w:b/>
          <w:kern w:val="3"/>
          <w:sz w:val="22"/>
          <w:szCs w:val="22"/>
          <w:lang w:eastAsia="zh-CN"/>
        </w:rPr>
        <w:t xml:space="preserve">Części 2: </w:t>
      </w:r>
      <w:r w:rsidRPr="008E2A0F">
        <w:rPr>
          <w:b/>
          <w:bCs/>
          <w:kern w:val="3"/>
          <w:sz w:val="22"/>
          <w:szCs w:val="22"/>
          <w:lang w:eastAsia="zh-CN"/>
        </w:rPr>
        <w:t>„</w:t>
      </w:r>
      <w:r w:rsidRPr="008E2A0F">
        <w:rPr>
          <w:rFonts w:eastAsia="Symbol"/>
          <w:b/>
          <w:bCs/>
          <w:sz w:val="22"/>
          <w:szCs w:val="22"/>
          <w:lang w:eastAsia="zh-CN"/>
        </w:rPr>
        <w:t>Budowa i przebudowa sieci wodociągowej na terenie Gminy Psary – Przebudowa sieci</w:t>
      </w:r>
      <w:r w:rsidR="0065285E">
        <w:rPr>
          <w:rFonts w:eastAsia="Symbol"/>
          <w:b/>
          <w:bCs/>
          <w:sz w:val="22"/>
          <w:szCs w:val="22"/>
          <w:lang w:eastAsia="zh-CN"/>
        </w:rPr>
        <w:t xml:space="preserve"> </w:t>
      </w:r>
      <w:r w:rsidRPr="008E2A0F">
        <w:rPr>
          <w:rFonts w:eastAsia="Symbol"/>
          <w:b/>
          <w:bCs/>
          <w:sz w:val="22"/>
          <w:szCs w:val="22"/>
          <w:lang w:eastAsia="zh-CN"/>
        </w:rPr>
        <w:t>wodociągowej Brzękowice Górne, Goląsza Górna, Dąbie Górne – etap II”</w:t>
      </w:r>
      <w:r w:rsidR="00065D0B" w:rsidRPr="008E2A0F">
        <w:rPr>
          <w:rFonts w:eastAsia="Arial"/>
          <w:b/>
          <w:kern w:val="3"/>
          <w:sz w:val="22"/>
          <w:szCs w:val="22"/>
          <w:lang w:eastAsia="zh-CN"/>
        </w:rPr>
        <w:t>,</w:t>
      </w:r>
    </w:p>
    <w:p w14:paraId="3B9C9936" w14:textId="6D6E4C7B" w:rsidR="00AC6391" w:rsidRPr="008E2A0F" w:rsidRDefault="00AC6391" w:rsidP="0065285E">
      <w:pPr>
        <w:suppressAutoHyphens/>
        <w:autoSpaceDE w:val="0"/>
        <w:autoSpaceDN w:val="0"/>
        <w:spacing w:after="120" w:line="23" w:lineRule="atLeast"/>
        <w:ind w:firstLine="567"/>
        <w:jc w:val="both"/>
        <w:textAlignment w:val="baseline"/>
        <w:rPr>
          <w:rFonts w:eastAsia="SimSun"/>
          <w:kern w:val="3"/>
          <w:sz w:val="22"/>
          <w:szCs w:val="22"/>
          <w:lang w:eastAsia="zh-CN" w:bidi="hi-IN"/>
        </w:rPr>
      </w:pPr>
      <w:r w:rsidRPr="008E2A0F">
        <w:rPr>
          <w:b/>
          <w:sz w:val="22"/>
          <w:szCs w:val="22"/>
        </w:rPr>
        <w:t>nr sprawy:</w:t>
      </w:r>
      <w:r w:rsidR="00D01F83" w:rsidRPr="008E2A0F">
        <w:rPr>
          <w:b/>
          <w:sz w:val="22"/>
          <w:szCs w:val="22"/>
        </w:rPr>
        <w:t xml:space="preserve"> </w:t>
      </w:r>
      <w:r w:rsidRPr="008E2A0F">
        <w:rPr>
          <w:b/>
          <w:sz w:val="22"/>
          <w:szCs w:val="22"/>
        </w:rPr>
        <w:t>ZP.271</w:t>
      </w:r>
      <w:r w:rsidR="00DF66D0">
        <w:rPr>
          <w:b/>
          <w:sz w:val="22"/>
          <w:szCs w:val="22"/>
        </w:rPr>
        <w:t>.19</w:t>
      </w:r>
      <w:r w:rsidRPr="008E2A0F">
        <w:rPr>
          <w:b/>
          <w:sz w:val="22"/>
          <w:szCs w:val="22"/>
        </w:rPr>
        <w:t>.2021</w:t>
      </w:r>
      <w:r w:rsidR="00AA4D32" w:rsidRPr="008E2A0F">
        <w:rPr>
          <w:b/>
          <w:sz w:val="22"/>
          <w:szCs w:val="22"/>
        </w:rPr>
        <w:t>,</w:t>
      </w:r>
      <w:r w:rsidRPr="008E2A0F">
        <w:rPr>
          <w:rFonts w:eastAsia="SimSun"/>
          <w:kern w:val="3"/>
          <w:sz w:val="22"/>
          <w:szCs w:val="22"/>
          <w:lang w:eastAsia="zh-CN" w:bidi="hi-IN"/>
        </w:rPr>
        <w:t xml:space="preserve"> na podstawie ustawy Pzp oraz wewnętrznych regulacji.</w:t>
      </w:r>
    </w:p>
    <w:p w14:paraId="706C0553" w14:textId="77777777" w:rsidR="00356F16" w:rsidRPr="008E2A0F" w:rsidRDefault="00356F16" w:rsidP="008E2A0F">
      <w:pPr>
        <w:suppressAutoHyphens/>
        <w:autoSpaceDE w:val="0"/>
        <w:autoSpaceDN w:val="0"/>
        <w:spacing w:after="120" w:line="23" w:lineRule="atLeast"/>
        <w:jc w:val="both"/>
        <w:textAlignment w:val="baseline"/>
        <w:rPr>
          <w:rFonts w:eastAsia="Arial"/>
          <w:b/>
          <w:kern w:val="3"/>
          <w:sz w:val="22"/>
          <w:szCs w:val="22"/>
          <w:lang w:eastAsia="zh-CN"/>
        </w:rPr>
      </w:pPr>
    </w:p>
    <w:p w14:paraId="01AE7C32" w14:textId="77777777" w:rsidR="00AC6391" w:rsidRPr="008E2A0F" w:rsidRDefault="00AC6391" w:rsidP="002C793E">
      <w:pPr>
        <w:numPr>
          <w:ilvl w:val="0"/>
          <w:numId w:val="76"/>
        </w:numPr>
        <w:suppressAutoHyphens/>
        <w:autoSpaceDN w:val="0"/>
        <w:spacing w:after="120" w:line="23" w:lineRule="atLeast"/>
        <w:ind w:left="357"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 xml:space="preserve">Odbiorcami Pani/Pana danych osobowych będą osoby lub podmioty, </w:t>
      </w:r>
      <w:r w:rsidRPr="008E2A0F">
        <w:rPr>
          <w:sz w:val="22"/>
          <w:szCs w:val="22"/>
        </w:rPr>
        <w:t>którym udostępniona zostanie dokumentacja postępowania w oparciu o art. 18 oraz art. 74 ust. 1 ustawy z dnia 11 września 2019 r. – Pzp (Dz.U. z 2019 r. poz. 2019 z późn.zm.)”;</w:t>
      </w:r>
    </w:p>
    <w:p w14:paraId="1DDF39E5" w14:textId="77777777" w:rsidR="00AC6391" w:rsidRPr="008E2A0F" w:rsidRDefault="00AC6391" w:rsidP="002C793E">
      <w:pPr>
        <w:numPr>
          <w:ilvl w:val="0"/>
          <w:numId w:val="76"/>
        </w:numPr>
        <w:suppressAutoHyphens/>
        <w:autoSpaceDN w:val="0"/>
        <w:spacing w:after="120" w:line="23" w:lineRule="atLeast"/>
        <w:ind w:left="357"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W odniesieniu do Pani/Pana danych osobowych decyzje nie będą podejmowane w sposób zautomatyzowany.</w:t>
      </w:r>
    </w:p>
    <w:p w14:paraId="17BCD4B9" w14:textId="77777777" w:rsidR="00AC6391" w:rsidRPr="008E2A0F" w:rsidRDefault="00AC6391" w:rsidP="002C793E">
      <w:pPr>
        <w:numPr>
          <w:ilvl w:val="0"/>
          <w:numId w:val="76"/>
        </w:numPr>
        <w:suppressAutoHyphens/>
        <w:autoSpaceDN w:val="0"/>
        <w:spacing w:after="120" w:line="23" w:lineRule="atLeast"/>
        <w:ind w:left="357"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Dane osobowe będą przetwarzane zgodnie z Rozporządzenie Prezesa Rady Ministrów z dnia 18 stycznia 2011 r. w sprawie instrukcji kancelaryjnej, jednolitych rzeczowych wykazów akt oraz instrukcji w sprawie organizacji i zakresu działania archiwów zakładowych oraz przepisami prawa.</w:t>
      </w:r>
    </w:p>
    <w:p w14:paraId="42396F1C" w14:textId="77777777" w:rsidR="00AC6391" w:rsidRPr="008E2A0F" w:rsidRDefault="00AC6391" w:rsidP="002C793E">
      <w:pPr>
        <w:numPr>
          <w:ilvl w:val="0"/>
          <w:numId w:val="76"/>
        </w:numPr>
        <w:suppressAutoHyphens/>
        <w:autoSpaceDN w:val="0"/>
        <w:spacing w:after="120" w:line="23" w:lineRule="atLeast"/>
        <w:ind w:left="357"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Posiada Pani/Pan prawo:</w:t>
      </w:r>
    </w:p>
    <w:p w14:paraId="30685DF7" w14:textId="77777777" w:rsidR="00AC6391" w:rsidRPr="008E2A0F" w:rsidRDefault="00AC6391" w:rsidP="002C793E">
      <w:pPr>
        <w:pStyle w:val="Akapitzlist"/>
        <w:numPr>
          <w:ilvl w:val="0"/>
          <w:numId w:val="75"/>
        </w:numPr>
        <w:suppressAutoHyphens/>
        <w:autoSpaceDN w:val="0"/>
        <w:spacing w:after="120" w:line="23" w:lineRule="atLeast"/>
        <w:ind w:left="924"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dostępu do danych osobowych Pani/Pana dotyczących,</w:t>
      </w:r>
    </w:p>
    <w:p w14:paraId="2EE98993" w14:textId="77777777" w:rsidR="00AC6391" w:rsidRPr="008E2A0F" w:rsidRDefault="00AC6391" w:rsidP="002C793E">
      <w:pPr>
        <w:pStyle w:val="Akapitzlist"/>
        <w:numPr>
          <w:ilvl w:val="0"/>
          <w:numId w:val="75"/>
        </w:numPr>
        <w:suppressAutoHyphens/>
        <w:autoSpaceDN w:val="0"/>
        <w:spacing w:after="120" w:line="23" w:lineRule="atLeast"/>
        <w:ind w:left="924"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prawo do sprostowania lub uzupełnienia Pani/Pana danych osobowych *;</w:t>
      </w:r>
    </w:p>
    <w:p w14:paraId="504F92C2" w14:textId="77777777" w:rsidR="00AC6391" w:rsidRPr="008E2A0F" w:rsidRDefault="00AC6391" w:rsidP="002C793E">
      <w:pPr>
        <w:pStyle w:val="Akapitzlist"/>
        <w:numPr>
          <w:ilvl w:val="0"/>
          <w:numId w:val="75"/>
        </w:numPr>
        <w:suppressAutoHyphens/>
        <w:autoSpaceDN w:val="0"/>
        <w:spacing w:after="120" w:line="23" w:lineRule="atLeast"/>
        <w:ind w:left="924"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 xml:space="preserve">prawo żądania od administratora ograniczenia przetwarzania danych osobowych </w:t>
      </w:r>
      <w:r w:rsidRPr="008E2A0F">
        <w:rPr>
          <w:rFonts w:eastAsia="SimSun"/>
          <w:kern w:val="3"/>
          <w:sz w:val="22"/>
          <w:szCs w:val="22"/>
          <w:lang w:eastAsia="zh-CN" w:bidi="hi-IN"/>
        </w:rPr>
        <w:br/>
        <w:t>z zastrzeżeniem przypadków, o których mowa w art. 18 ust. 1 RODO **;</w:t>
      </w:r>
    </w:p>
    <w:p w14:paraId="17BE0BD3" w14:textId="77777777" w:rsidR="00AC6391" w:rsidRPr="008E2A0F" w:rsidRDefault="00AC6391" w:rsidP="002C793E">
      <w:pPr>
        <w:pStyle w:val="Akapitzlist"/>
        <w:numPr>
          <w:ilvl w:val="0"/>
          <w:numId w:val="75"/>
        </w:numPr>
        <w:suppressAutoHyphens/>
        <w:autoSpaceDN w:val="0"/>
        <w:spacing w:after="120" w:line="23" w:lineRule="atLeast"/>
        <w:ind w:left="924"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prawo do wniesienia skargi do Prezesa Urzędu Ochrony Danych Osobowych, gdy uzna Pani/Pan, że przetwarzanie danych osobowych Pani/Pana dotyczących narusza przepisy RODO.</w:t>
      </w:r>
    </w:p>
    <w:p w14:paraId="70D84DFA" w14:textId="77777777" w:rsidR="00AC6391" w:rsidRPr="008E2A0F" w:rsidRDefault="00AC6391" w:rsidP="008E2A0F">
      <w:pPr>
        <w:pStyle w:val="Akapitzlist"/>
        <w:suppressAutoHyphens/>
        <w:autoSpaceDN w:val="0"/>
        <w:spacing w:after="120" w:line="23" w:lineRule="atLeast"/>
        <w:ind w:left="924"/>
        <w:jc w:val="both"/>
        <w:textAlignment w:val="baseline"/>
        <w:rPr>
          <w:rFonts w:eastAsia="SimSun"/>
          <w:kern w:val="3"/>
          <w:sz w:val="22"/>
          <w:szCs w:val="22"/>
          <w:lang w:eastAsia="zh-CN" w:bidi="hi-IN"/>
        </w:rPr>
      </w:pPr>
    </w:p>
    <w:p w14:paraId="35347618" w14:textId="77777777" w:rsidR="00AC6391" w:rsidRPr="008E2A0F" w:rsidRDefault="00AC6391" w:rsidP="002C793E">
      <w:pPr>
        <w:numPr>
          <w:ilvl w:val="0"/>
          <w:numId w:val="77"/>
        </w:numPr>
        <w:suppressAutoHyphens/>
        <w:autoSpaceDN w:val="0"/>
        <w:spacing w:after="120" w:line="23" w:lineRule="atLeast"/>
        <w:ind w:left="357"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lastRenderedPageBreak/>
        <w:t>Nie przysługuje Pani/Panu:</w:t>
      </w:r>
    </w:p>
    <w:p w14:paraId="38A33D60" w14:textId="77777777" w:rsidR="00AC6391" w:rsidRPr="008E2A0F" w:rsidRDefault="00AC6391" w:rsidP="002C793E">
      <w:pPr>
        <w:pStyle w:val="Akapitzlist"/>
        <w:numPr>
          <w:ilvl w:val="0"/>
          <w:numId w:val="78"/>
        </w:numPr>
        <w:suppressAutoHyphens/>
        <w:autoSpaceDN w:val="0"/>
        <w:spacing w:after="120" w:line="23" w:lineRule="atLeast"/>
        <w:ind w:left="924"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w związku z art. 17 ust. 3 lit. b, d lub e RODO prawo do usunięcia danych osobowych;</w:t>
      </w:r>
    </w:p>
    <w:p w14:paraId="697670BA" w14:textId="77777777" w:rsidR="00AC6391" w:rsidRPr="008E2A0F" w:rsidRDefault="00AC6391" w:rsidP="002C793E">
      <w:pPr>
        <w:pStyle w:val="Akapitzlist"/>
        <w:numPr>
          <w:ilvl w:val="0"/>
          <w:numId w:val="78"/>
        </w:numPr>
        <w:suppressAutoHyphens/>
        <w:autoSpaceDN w:val="0"/>
        <w:spacing w:after="120" w:line="23" w:lineRule="atLeast"/>
        <w:ind w:left="924"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prawo do przenoszenia danych osobowych, o którym mowa w art. 20 RODO;</w:t>
      </w:r>
    </w:p>
    <w:p w14:paraId="7FCF7C23" w14:textId="77777777" w:rsidR="00AC6391" w:rsidRPr="008E2A0F" w:rsidRDefault="00AC6391" w:rsidP="002C793E">
      <w:pPr>
        <w:pStyle w:val="Akapitzlist"/>
        <w:numPr>
          <w:ilvl w:val="0"/>
          <w:numId w:val="78"/>
        </w:numPr>
        <w:suppressAutoHyphens/>
        <w:autoSpaceDN w:val="0"/>
        <w:spacing w:after="120" w:line="23" w:lineRule="atLeast"/>
        <w:ind w:left="924"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na podstawie art. 21 RODO prawo sprzeciwu, wobec przetwarzania danych osobowych, gdyż podstawą prawną przetwarzania Pani/Pana danych osobowych jest art. 6 ust. 1 lit. c RODO.</w:t>
      </w:r>
    </w:p>
    <w:p w14:paraId="65A5A557" w14:textId="77777777" w:rsidR="00AC6391" w:rsidRPr="008E2A0F" w:rsidRDefault="00AC6391" w:rsidP="008E2A0F">
      <w:pPr>
        <w:suppressAutoHyphens/>
        <w:autoSpaceDN w:val="0"/>
        <w:spacing w:after="120" w:line="23" w:lineRule="atLeast"/>
        <w:jc w:val="both"/>
        <w:textAlignment w:val="baseline"/>
        <w:rPr>
          <w:rFonts w:eastAsia="SimSun"/>
          <w:i/>
          <w:iCs/>
          <w:kern w:val="3"/>
          <w:sz w:val="22"/>
          <w:szCs w:val="22"/>
          <w:lang w:eastAsia="zh-CN" w:bidi="hi-IN"/>
        </w:rPr>
      </w:pPr>
      <w:r w:rsidRPr="008E2A0F">
        <w:rPr>
          <w:rFonts w:eastAsia="SimSun"/>
          <w:i/>
          <w:iCs/>
          <w:kern w:val="3"/>
          <w:sz w:val="22"/>
          <w:szCs w:val="22"/>
          <w:lang w:eastAsia="zh-CN" w:bidi="hi-IN"/>
        </w:rPr>
        <w:t>*  Wyjaśnienie: skorzystanie z prawa do sprostowania lub uzupełnienia nie może skutkować zmianą</w:t>
      </w:r>
      <w:r w:rsidRPr="008E2A0F">
        <w:rPr>
          <w:rFonts w:eastAsia="SimSun"/>
          <w:i/>
          <w:iCs/>
          <w:kern w:val="3"/>
          <w:sz w:val="22"/>
          <w:szCs w:val="22"/>
          <w:lang w:eastAsia="zh-CN" w:bidi="hi-IN"/>
        </w:rPr>
        <w:br/>
        <w:t xml:space="preserve">     wyniku postępowania o udzielanie zamówienia publicznego ani zmianą postanowień umowy </w:t>
      </w:r>
      <w:r w:rsidRPr="008E2A0F">
        <w:rPr>
          <w:rFonts w:eastAsia="SimSun"/>
          <w:i/>
          <w:iCs/>
          <w:kern w:val="3"/>
          <w:sz w:val="22"/>
          <w:szCs w:val="22"/>
          <w:lang w:eastAsia="zh-CN" w:bidi="hi-IN"/>
        </w:rPr>
        <w:br/>
        <w:t xml:space="preserve">     w  sprawie zamówienia publicznego w zakresie niezgodnym z ustawą.</w:t>
      </w:r>
    </w:p>
    <w:p w14:paraId="1EC4EEAC" w14:textId="77777777" w:rsidR="00AC6391" w:rsidRPr="008E2A0F" w:rsidRDefault="00AC6391" w:rsidP="00C169F4">
      <w:pPr>
        <w:suppressAutoHyphens/>
        <w:autoSpaceDN w:val="0"/>
        <w:spacing w:after="600" w:line="23" w:lineRule="atLeast"/>
        <w:jc w:val="both"/>
        <w:textAlignment w:val="baseline"/>
        <w:rPr>
          <w:rFonts w:eastAsia="SimSun"/>
          <w:i/>
          <w:iCs/>
          <w:kern w:val="3"/>
          <w:sz w:val="22"/>
          <w:szCs w:val="22"/>
          <w:lang w:eastAsia="zh-CN" w:bidi="hi-IN"/>
        </w:rPr>
      </w:pPr>
      <w:r w:rsidRPr="008E2A0F">
        <w:rPr>
          <w:rFonts w:eastAsia="SimSun"/>
          <w:i/>
          <w:iCs/>
          <w:kern w:val="3"/>
          <w:sz w:val="22"/>
          <w:szCs w:val="22"/>
          <w:lang w:eastAsia="zh-CN" w:bidi="hi-IN"/>
        </w:rPr>
        <w:t>** Wyjaśnienie: prawo do ograniczenia przetwarzania nie ogranicza przetwarzania danych osobowych</w:t>
      </w:r>
      <w:r w:rsidRPr="008E2A0F">
        <w:rPr>
          <w:rFonts w:eastAsia="SimSun"/>
          <w:i/>
          <w:iCs/>
          <w:kern w:val="3"/>
          <w:sz w:val="22"/>
          <w:szCs w:val="22"/>
          <w:lang w:eastAsia="zh-CN" w:bidi="hi-IN"/>
        </w:rPr>
        <w:br/>
        <w:t xml:space="preserve">      do czasu zakończenia tego postępowania. </w:t>
      </w:r>
    </w:p>
    <w:p w14:paraId="42FB7660" w14:textId="2E4D4A35" w:rsidR="00AC6391" w:rsidRPr="008E2A0F" w:rsidRDefault="00AC6391" w:rsidP="008E2A0F">
      <w:pPr>
        <w:pBdr>
          <w:bottom w:val="single" w:sz="4" w:space="1" w:color="auto"/>
        </w:pBdr>
        <w:tabs>
          <w:tab w:val="left" w:pos="2127"/>
        </w:tabs>
        <w:spacing w:after="120" w:line="23" w:lineRule="atLeast"/>
        <w:ind w:left="2124" w:right="28" w:hanging="2124"/>
        <w:jc w:val="both"/>
        <w:rPr>
          <w:b/>
          <w:sz w:val="22"/>
          <w:szCs w:val="22"/>
        </w:rPr>
      </w:pPr>
      <w:r w:rsidRPr="008E2A0F">
        <w:rPr>
          <w:b/>
          <w:sz w:val="22"/>
          <w:szCs w:val="22"/>
        </w:rPr>
        <w:t xml:space="preserve">ROZDZIAŁ XXXV. </w:t>
      </w:r>
      <w:r w:rsidRPr="008E2A0F">
        <w:rPr>
          <w:b/>
          <w:sz w:val="22"/>
          <w:szCs w:val="22"/>
        </w:rPr>
        <w:tab/>
        <w:t>Z</w:t>
      </w:r>
      <w:r w:rsidR="002F1BF8" w:rsidRPr="008E2A0F">
        <w:rPr>
          <w:b/>
          <w:sz w:val="22"/>
          <w:szCs w:val="22"/>
        </w:rPr>
        <w:t>AŁĄCZNIKI DO SWZ</w:t>
      </w:r>
    </w:p>
    <w:p w14:paraId="3D7CF160" w14:textId="6CC898DE" w:rsidR="003E1EE5" w:rsidRPr="008E2A0F" w:rsidRDefault="003E1EE5" w:rsidP="008E2A0F">
      <w:pPr>
        <w:tabs>
          <w:tab w:val="center" w:pos="4607"/>
        </w:tabs>
        <w:spacing w:after="120" w:line="23" w:lineRule="atLeast"/>
        <w:ind w:right="28"/>
        <w:jc w:val="both"/>
        <w:rPr>
          <w:b/>
          <w:sz w:val="22"/>
          <w:szCs w:val="22"/>
        </w:rPr>
      </w:pPr>
    </w:p>
    <w:tbl>
      <w:tblPr>
        <w:tblStyle w:val="Tabela-Siatka"/>
        <w:tblW w:w="0" w:type="auto"/>
        <w:tblLook w:val="04A0" w:firstRow="1" w:lastRow="0" w:firstColumn="1" w:lastColumn="0" w:noHBand="0" w:noVBand="1"/>
      </w:tblPr>
      <w:tblGrid>
        <w:gridCol w:w="817"/>
        <w:gridCol w:w="1843"/>
        <w:gridCol w:w="6722"/>
      </w:tblGrid>
      <w:tr w:rsidR="00EB4AC6" w:rsidRPr="008E2A0F" w14:paraId="43C65431" w14:textId="77777777" w:rsidTr="009D5DAE">
        <w:tc>
          <w:tcPr>
            <w:tcW w:w="817" w:type="dxa"/>
            <w:vAlign w:val="center"/>
          </w:tcPr>
          <w:p w14:paraId="4183F7A9" w14:textId="4F02FE1C" w:rsidR="00EB4AC6" w:rsidRPr="008E2A0F" w:rsidRDefault="00EB4AC6" w:rsidP="00DE2F41">
            <w:pPr>
              <w:spacing w:after="120" w:line="23" w:lineRule="atLeast"/>
              <w:jc w:val="center"/>
              <w:rPr>
                <w:b/>
                <w:bCs/>
                <w:iCs/>
                <w:sz w:val="22"/>
                <w:szCs w:val="22"/>
              </w:rPr>
            </w:pPr>
            <w:r w:rsidRPr="008E2A0F">
              <w:rPr>
                <w:b/>
                <w:bCs/>
                <w:iCs/>
                <w:sz w:val="22"/>
                <w:szCs w:val="22"/>
              </w:rPr>
              <w:t>L.p.</w:t>
            </w:r>
          </w:p>
        </w:tc>
        <w:tc>
          <w:tcPr>
            <w:tcW w:w="1843" w:type="dxa"/>
            <w:vAlign w:val="center"/>
          </w:tcPr>
          <w:p w14:paraId="7EC0D652" w14:textId="47997694" w:rsidR="00EB4AC6" w:rsidRPr="008E2A0F" w:rsidRDefault="00EB4AC6" w:rsidP="00DE2F41">
            <w:pPr>
              <w:spacing w:after="120" w:line="23" w:lineRule="atLeast"/>
              <w:jc w:val="center"/>
              <w:rPr>
                <w:b/>
                <w:bCs/>
                <w:iCs/>
                <w:sz w:val="22"/>
                <w:szCs w:val="22"/>
              </w:rPr>
            </w:pPr>
            <w:r w:rsidRPr="008E2A0F">
              <w:rPr>
                <w:b/>
                <w:bCs/>
                <w:iCs/>
                <w:sz w:val="22"/>
                <w:szCs w:val="22"/>
              </w:rPr>
              <w:t>Numer załącznika</w:t>
            </w:r>
          </w:p>
        </w:tc>
        <w:tc>
          <w:tcPr>
            <w:tcW w:w="6722" w:type="dxa"/>
            <w:vAlign w:val="center"/>
          </w:tcPr>
          <w:p w14:paraId="46EB1661" w14:textId="02D89A96" w:rsidR="00EB4AC6" w:rsidRPr="008E2A0F" w:rsidRDefault="00EB4AC6" w:rsidP="00DE2F41">
            <w:pPr>
              <w:spacing w:after="120" w:line="23" w:lineRule="atLeast"/>
              <w:jc w:val="center"/>
              <w:rPr>
                <w:b/>
                <w:bCs/>
                <w:iCs/>
                <w:sz w:val="22"/>
                <w:szCs w:val="22"/>
              </w:rPr>
            </w:pPr>
            <w:r w:rsidRPr="008E2A0F">
              <w:rPr>
                <w:b/>
                <w:bCs/>
                <w:iCs/>
                <w:sz w:val="22"/>
                <w:szCs w:val="22"/>
              </w:rPr>
              <w:t>Nazwa załącznika</w:t>
            </w:r>
          </w:p>
        </w:tc>
      </w:tr>
      <w:tr w:rsidR="00EB4AC6" w:rsidRPr="008E2A0F" w14:paraId="70A32145" w14:textId="77777777" w:rsidTr="009D5DAE">
        <w:trPr>
          <w:trHeight w:val="583"/>
        </w:trPr>
        <w:tc>
          <w:tcPr>
            <w:tcW w:w="817" w:type="dxa"/>
            <w:vAlign w:val="center"/>
          </w:tcPr>
          <w:p w14:paraId="5EC7E88F" w14:textId="7DD577B2" w:rsidR="00EB4AC6" w:rsidRPr="008E2A0F" w:rsidRDefault="00EB4AC6" w:rsidP="008E2A0F">
            <w:pPr>
              <w:spacing w:after="120" w:line="23" w:lineRule="atLeast"/>
              <w:jc w:val="both"/>
              <w:rPr>
                <w:iCs/>
                <w:sz w:val="22"/>
                <w:szCs w:val="22"/>
              </w:rPr>
            </w:pPr>
            <w:r w:rsidRPr="008E2A0F">
              <w:rPr>
                <w:iCs/>
                <w:sz w:val="22"/>
                <w:szCs w:val="22"/>
              </w:rPr>
              <w:t>1.</w:t>
            </w:r>
          </w:p>
        </w:tc>
        <w:tc>
          <w:tcPr>
            <w:tcW w:w="1843" w:type="dxa"/>
            <w:vAlign w:val="center"/>
          </w:tcPr>
          <w:p w14:paraId="3631909D" w14:textId="21FA38AE" w:rsidR="00EB4AC6" w:rsidRPr="008E2A0F" w:rsidRDefault="00EB4AC6" w:rsidP="008E2A0F">
            <w:pPr>
              <w:spacing w:after="120" w:line="23" w:lineRule="atLeast"/>
              <w:jc w:val="both"/>
              <w:rPr>
                <w:iCs/>
                <w:sz w:val="22"/>
                <w:szCs w:val="22"/>
              </w:rPr>
            </w:pPr>
            <w:r w:rsidRPr="008E2A0F">
              <w:rPr>
                <w:iCs/>
                <w:sz w:val="22"/>
                <w:szCs w:val="22"/>
              </w:rPr>
              <w:t>Załącznik nr 1</w:t>
            </w:r>
          </w:p>
        </w:tc>
        <w:tc>
          <w:tcPr>
            <w:tcW w:w="6722" w:type="dxa"/>
            <w:vAlign w:val="center"/>
          </w:tcPr>
          <w:p w14:paraId="2685A8A2" w14:textId="3620D179" w:rsidR="00EB4AC6" w:rsidRPr="008E2A0F" w:rsidRDefault="00EB4AC6" w:rsidP="008E2A0F">
            <w:pPr>
              <w:spacing w:after="120" w:line="23" w:lineRule="atLeast"/>
              <w:jc w:val="both"/>
              <w:rPr>
                <w:iCs/>
                <w:sz w:val="22"/>
                <w:szCs w:val="22"/>
              </w:rPr>
            </w:pPr>
            <w:r w:rsidRPr="008E2A0F">
              <w:rPr>
                <w:iCs/>
                <w:sz w:val="22"/>
                <w:szCs w:val="22"/>
              </w:rPr>
              <w:t>Formularz oferty</w:t>
            </w:r>
          </w:p>
        </w:tc>
      </w:tr>
      <w:tr w:rsidR="00EB4AC6" w:rsidRPr="008E2A0F" w14:paraId="2F887869" w14:textId="77777777" w:rsidTr="009D5DAE">
        <w:trPr>
          <w:trHeight w:val="691"/>
        </w:trPr>
        <w:tc>
          <w:tcPr>
            <w:tcW w:w="817" w:type="dxa"/>
            <w:vAlign w:val="center"/>
          </w:tcPr>
          <w:p w14:paraId="3BAD1554" w14:textId="0B1C1B65" w:rsidR="00EB4AC6" w:rsidRPr="008E2A0F" w:rsidRDefault="00EB4AC6" w:rsidP="008E2A0F">
            <w:pPr>
              <w:spacing w:after="120" w:line="23" w:lineRule="atLeast"/>
              <w:jc w:val="both"/>
              <w:rPr>
                <w:iCs/>
                <w:sz w:val="22"/>
                <w:szCs w:val="22"/>
              </w:rPr>
            </w:pPr>
            <w:r w:rsidRPr="008E2A0F">
              <w:rPr>
                <w:iCs/>
                <w:sz w:val="22"/>
                <w:szCs w:val="22"/>
              </w:rPr>
              <w:t>2.</w:t>
            </w:r>
          </w:p>
        </w:tc>
        <w:tc>
          <w:tcPr>
            <w:tcW w:w="1843" w:type="dxa"/>
            <w:vAlign w:val="center"/>
          </w:tcPr>
          <w:p w14:paraId="7A180EA7" w14:textId="2392F031" w:rsidR="00EB4AC6" w:rsidRPr="008E2A0F" w:rsidRDefault="00EB4AC6" w:rsidP="008E2A0F">
            <w:pPr>
              <w:spacing w:after="120" w:line="23" w:lineRule="atLeast"/>
              <w:jc w:val="both"/>
              <w:rPr>
                <w:iCs/>
                <w:sz w:val="22"/>
                <w:szCs w:val="22"/>
              </w:rPr>
            </w:pPr>
            <w:r w:rsidRPr="008E2A0F">
              <w:rPr>
                <w:iCs/>
                <w:sz w:val="22"/>
                <w:szCs w:val="22"/>
              </w:rPr>
              <w:t>Załącznik nr 2</w:t>
            </w:r>
          </w:p>
        </w:tc>
        <w:tc>
          <w:tcPr>
            <w:tcW w:w="6722" w:type="dxa"/>
            <w:vAlign w:val="center"/>
          </w:tcPr>
          <w:p w14:paraId="07F72664" w14:textId="268804C0" w:rsidR="00EB4AC6" w:rsidRPr="00DE2F41" w:rsidRDefault="00C85B3D" w:rsidP="00DE2F41">
            <w:pPr>
              <w:spacing w:after="120" w:line="23" w:lineRule="atLeast"/>
              <w:ind w:right="28"/>
              <w:jc w:val="both"/>
              <w:rPr>
                <w:sz w:val="22"/>
                <w:szCs w:val="22"/>
              </w:rPr>
            </w:pPr>
            <w:r w:rsidRPr="008E2A0F">
              <w:rPr>
                <w:sz w:val="22"/>
                <w:szCs w:val="22"/>
              </w:rPr>
              <w:t xml:space="preserve">Wzór oświadczenia Wykonawcy o niepodleganiu wykluczeniu </w:t>
            </w:r>
            <w:r w:rsidRPr="008E2A0F">
              <w:rPr>
                <w:sz w:val="22"/>
                <w:szCs w:val="22"/>
              </w:rPr>
              <w:br/>
              <w:t>z postępowania oraz o spełnianiu warunków udziału w postępowaniu</w:t>
            </w:r>
          </w:p>
        </w:tc>
      </w:tr>
      <w:tr w:rsidR="00C85B3D" w:rsidRPr="008E2A0F" w14:paraId="604830EA" w14:textId="77777777" w:rsidTr="009D5DAE">
        <w:trPr>
          <w:trHeight w:val="691"/>
        </w:trPr>
        <w:tc>
          <w:tcPr>
            <w:tcW w:w="817" w:type="dxa"/>
            <w:vAlign w:val="center"/>
          </w:tcPr>
          <w:p w14:paraId="654738AD" w14:textId="4FB382DF" w:rsidR="00C85B3D" w:rsidRPr="008E2A0F" w:rsidRDefault="00C85B3D" w:rsidP="008E2A0F">
            <w:pPr>
              <w:spacing w:after="120" w:line="23" w:lineRule="atLeast"/>
              <w:jc w:val="both"/>
              <w:rPr>
                <w:iCs/>
                <w:sz w:val="22"/>
                <w:szCs w:val="22"/>
              </w:rPr>
            </w:pPr>
            <w:r w:rsidRPr="008E2A0F">
              <w:rPr>
                <w:iCs/>
                <w:sz w:val="22"/>
                <w:szCs w:val="22"/>
              </w:rPr>
              <w:t>3.</w:t>
            </w:r>
          </w:p>
        </w:tc>
        <w:tc>
          <w:tcPr>
            <w:tcW w:w="1843" w:type="dxa"/>
            <w:vAlign w:val="center"/>
          </w:tcPr>
          <w:p w14:paraId="785634B6" w14:textId="3DBEA3A5" w:rsidR="00C85B3D" w:rsidRPr="008E2A0F" w:rsidRDefault="00C85B3D" w:rsidP="008E2A0F">
            <w:pPr>
              <w:spacing w:after="120" w:line="23" w:lineRule="atLeast"/>
              <w:jc w:val="both"/>
              <w:rPr>
                <w:iCs/>
                <w:sz w:val="22"/>
                <w:szCs w:val="22"/>
              </w:rPr>
            </w:pPr>
            <w:r w:rsidRPr="008E2A0F">
              <w:rPr>
                <w:iCs/>
                <w:sz w:val="22"/>
                <w:szCs w:val="22"/>
              </w:rPr>
              <w:t>Załącznik nr 3</w:t>
            </w:r>
          </w:p>
        </w:tc>
        <w:tc>
          <w:tcPr>
            <w:tcW w:w="6722" w:type="dxa"/>
            <w:vAlign w:val="center"/>
          </w:tcPr>
          <w:p w14:paraId="1E313197" w14:textId="4B2B0534" w:rsidR="00C85B3D" w:rsidRPr="008E2A0F" w:rsidRDefault="00C85B3D" w:rsidP="008E2A0F">
            <w:pPr>
              <w:spacing w:after="120" w:line="23" w:lineRule="atLeast"/>
              <w:ind w:right="28"/>
              <w:jc w:val="both"/>
              <w:rPr>
                <w:sz w:val="22"/>
                <w:szCs w:val="22"/>
              </w:rPr>
            </w:pPr>
            <w:r w:rsidRPr="008E2A0F">
              <w:rPr>
                <w:sz w:val="22"/>
                <w:szCs w:val="22"/>
              </w:rPr>
              <w:t xml:space="preserve">Wzór oświadczenia podmiotu udostępniającego zasoby o braku podstaw wykluczenia oraz spełnianiu warunków udziału w postępowaniu, </w:t>
            </w:r>
            <w:r w:rsidRPr="008E2A0F">
              <w:rPr>
                <w:sz w:val="22"/>
                <w:szCs w:val="22"/>
              </w:rPr>
              <w:br/>
              <w:t>w zakresie w jakim Wykonawca powołuje się na jego zasoby</w:t>
            </w:r>
          </w:p>
        </w:tc>
      </w:tr>
      <w:tr w:rsidR="00EB4AC6" w:rsidRPr="008E2A0F" w14:paraId="5621DF7B" w14:textId="77777777" w:rsidTr="009D5DAE">
        <w:tc>
          <w:tcPr>
            <w:tcW w:w="817" w:type="dxa"/>
            <w:vAlign w:val="center"/>
          </w:tcPr>
          <w:p w14:paraId="3D7FF721" w14:textId="54C918C5" w:rsidR="00EB4AC6" w:rsidRPr="008E2A0F" w:rsidRDefault="00C85B3D" w:rsidP="008E2A0F">
            <w:pPr>
              <w:spacing w:after="120" w:line="23" w:lineRule="atLeast"/>
              <w:jc w:val="both"/>
              <w:rPr>
                <w:iCs/>
                <w:sz w:val="22"/>
                <w:szCs w:val="22"/>
              </w:rPr>
            </w:pPr>
            <w:r w:rsidRPr="008E2A0F">
              <w:rPr>
                <w:iCs/>
                <w:sz w:val="22"/>
                <w:szCs w:val="22"/>
              </w:rPr>
              <w:t>4</w:t>
            </w:r>
            <w:r w:rsidR="00EB4AC6" w:rsidRPr="008E2A0F">
              <w:rPr>
                <w:iCs/>
                <w:sz w:val="22"/>
                <w:szCs w:val="22"/>
              </w:rPr>
              <w:t>.</w:t>
            </w:r>
          </w:p>
        </w:tc>
        <w:tc>
          <w:tcPr>
            <w:tcW w:w="1843" w:type="dxa"/>
            <w:vAlign w:val="center"/>
          </w:tcPr>
          <w:p w14:paraId="7138906A" w14:textId="6D1F1D38" w:rsidR="00EB4AC6" w:rsidRPr="008E2A0F" w:rsidRDefault="00EB4AC6" w:rsidP="008E2A0F">
            <w:pPr>
              <w:spacing w:after="120" w:line="23" w:lineRule="atLeast"/>
              <w:jc w:val="both"/>
              <w:rPr>
                <w:iCs/>
                <w:sz w:val="22"/>
                <w:szCs w:val="22"/>
              </w:rPr>
            </w:pPr>
            <w:r w:rsidRPr="008E2A0F">
              <w:rPr>
                <w:iCs/>
                <w:sz w:val="22"/>
                <w:szCs w:val="22"/>
              </w:rPr>
              <w:t xml:space="preserve">Załącznik nr </w:t>
            </w:r>
            <w:r w:rsidR="00C85B3D" w:rsidRPr="008E2A0F">
              <w:rPr>
                <w:iCs/>
                <w:sz w:val="22"/>
                <w:szCs w:val="22"/>
              </w:rPr>
              <w:t>4</w:t>
            </w:r>
          </w:p>
        </w:tc>
        <w:tc>
          <w:tcPr>
            <w:tcW w:w="6722" w:type="dxa"/>
            <w:vAlign w:val="center"/>
          </w:tcPr>
          <w:p w14:paraId="22093423" w14:textId="230A8DFC" w:rsidR="00EB4AC6" w:rsidRPr="008E2A0F" w:rsidRDefault="004E30F8" w:rsidP="008E2A0F">
            <w:pPr>
              <w:spacing w:after="120" w:line="23" w:lineRule="atLeast"/>
              <w:jc w:val="both"/>
              <w:rPr>
                <w:iCs/>
                <w:sz w:val="22"/>
                <w:szCs w:val="22"/>
              </w:rPr>
            </w:pPr>
            <w:r w:rsidRPr="008E2A0F">
              <w:rPr>
                <w:iCs/>
                <w:sz w:val="22"/>
                <w:szCs w:val="22"/>
              </w:rPr>
              <w:t>Projektowane postanowienia umowy, które zostaną wprowadzone do treści umowy w sprawie zamówienia</w:t>
            </w:r>
          </w:p>
        </w:tc>
      </w:tr>
      <w:tr w:rsidR="00042809" w:rsidRPr="008E2A0F" w14:paraId="55AABFBD" w14:textId="77777777" w:rsidTr="009D5DAE">
        <w:tc>
          <w:tcPr>
            <w:tcW w:w="817" w:type="dxa"/>
            <w:vAlign w:val="center"/>
          </w:tcPr>
          <w:p w14:paraId="69BEFF13" w14:textId="282ECB4B" w:rsidR="00042809" w:rsidRPr="008E2A0F" w:rsidRDefault="00042809" w:rsidP="008E2A0F">
            <w:pPr>
              <w:spacing w:after="120" w:line="23" w:lineRule="atLeast"/>
              <w:jc w:val="both"/>
              <w:rPr>
                <w:iCs/>
                <w:sz w:val="22"/>
                <w:szCs w:val="22"/>
              </w:rPr>
            </w:pPr>
            <w:r>
              <w:rPr>
                <w:iCs/>
                <w:sz w:val="22"/>
                <w:szCs w:val="22"/>
              </w:rPr>
              <w:t>5.</w:t>
            </w:r>
          </w:p>
        </w:tc>
        <w:tc>
          <w:tcPr>
            <w:tcW w:w="1843" w:type="dxa"/>
            <w:vAlign w:val="center"/>
          </w:tcPr>
          <w:p w14:paraId="5F4C6DF1" w14:textId="70396C6A" w:rsidR="00042809" w:rsidRPr="008E2A0F" w:rsidRDefault="00042809" w:rsidP="008E2A0F">
            <w:pPr>
              <w:spacing w:after="120" w:line="23" w:lineRule="atLeast"/>
              <w:jc w:val="both"/>
              <w:rPr>
                <w:iCs/>
                <w:sz w:val="22"/>
                <w:szCs w:val="22"/>
              </w:rPr>
            </w:pPr>
            <w:r w:rsidRPr="008E2A0F">
              <w:rPr>
                <w:iCs/>
                <w:sz w:val="22"/>
                <w:szCs w:val="22"/>
              </w:rPr>
              <w:t>Załącznik nr 5</w:t>
            </w:r>
          </w:p>
        </w:tc>
        <w:tc>
          <w:tcPr>
            <w:tcW w:w="6722" w:type="dxa"/>
            <w:vAlign w:val="center"/>
          </w:tcPr>
          <w:p w14:paraId="1222A1ED" w14:textId="7647F4E4" w:rsidR="00042809" w:rsidRPr="008E2A0F" w:rsidRDefault="00042809" w:rsidP="008E2A0F">
            <w:pPr>
              <w:spacing w:after="120" w:line="23" w:lineRule="atLeast"/>
              <w:jc w:val="both"/>
              <w:rPr>
                <w:iCs/>
                <w:sz w:val="22"/>
                <w:szCs w:val="22"/>
              </w:rPr>
            </w:pPr>
            <w:r w:rsidRPr="008E2A0F">
              <w:rPr>
                <w:iCs/>
                <w:sz w:val="22"/>
                <w:szCs w:val="22"/>
              </w:rPr>
              <w:t>Dokumentacja projektowa – Część 1</w:t>
            </w:r>
          </w:p>
        </w:tc>
      </w:tr>
      <w:tr w:rsidR="00042809" w:rsidRPr="008E2A0F" w14:paraId="134A0003" w14:textId="77777777" w:rsidTr="009D5DAE">
        <w:tc>
          <w:tcPr>
            <w:tcW w:w="817" w:type="dxa"/>
            <w:vAlign w:val="center"/>
          </w:tcPr>
          <w:p w14:paraId="3ED639B1" w14:textId="418ACE82" w:rsidR="00042809" w:rsidRPr="008E2A0F" w:rsidRDefault="00042809" w:rsidP="008E2A0F">
            <w:pPr>
              <w:spacing w:after="120" w:line="23" w:lineRule="atLeast"/>
              <w:jc w:val="both"/>
              <w:rPr>
                <w:iCs/>
                <w:sz w:val="22"/>
                <w:szCs w:val="22"/>
              </w:rPr>
            </w:pPr>
            <w:r>
              <w:rPr>
                <w:iCs/>
                <w:sz w:val="22"/>
                <w:szCs w:val="22"/>
              </w:rPr>
              <w:t>6</w:t>
            </w:r>
          </w:p>
        </w:tc>
        <w:tc>
          <w:tcPr>
            <w:tcW w:w="1843" w:type="dxa"/>
            <w:vAlign w:val="center"/>
          </w:tcPr>
          <w:p w14:paraId="3B700628" w14:textId="46D7BBF3" w:rsidR="00042809" w:rsidRPr="008E2A0F" w:rsidRDefault="00042809" w:rsidP="008E2A0F">
            <w:pPr>
              <w:spacing w:after="120" w:line="23" w:lineRule="atLeast"/>
              <w:jc w:val="both"/>
              <w:rPr>
                <w:iCs/>
                <w:sz w:val="22"/>
                <w:szCs w:val="22"/>
              </w:rPr>
            </w:pPr>
            <w:r w:rsidRPr="008E2A0F">
              <w:rPr>
                <w:iCs/>
                <w:sz w:val="22"/>
                <w:szCs w:val="22"/>
              </w:rPr>
              <w:t xml:space="preserve">Załącznik nr </w:t>
            </w:r>
            <w:r>
              <w:rPr>
                <w:iCs/>
                <w:sz w:val="22"/>
                <w:szCs w:val="22"/>
              </w:rPr>
              <w:t>6</w:t>
            </w:r>
          </w:p>
        </w:tc>
        <w:tc>
          <w:tcPr>
            <w:tcW w:w="6722" w:type="dxa"/>
            <w:vAlign w:val="center"/>
          </w:tcPr>
          <w:p w14:paraId="53A8F19D" w14:textId="322C678B" w:rsidR="00042809" w:rsidRPr="008E2A0F" w:rsidRDefault="00042809" w:rsidP="008E2A0F">
            <w:pPr>
              <w:spacing w:after="120" w:line="23" w:lineRule="atLeast"/>
              <w:jc w:val="both"/>
              <w:rPr>
                <w:iCs/>
                <w:sz w:val="22"/>
                <w:szCs w:val="22"/>
              </w:rPr>
            </w:pPr>
            <w:r w:rsidRPr="008E2A0F">
              <w:rPr>
                <w:iCs/>
                <w:sz w:val="22"/>
                <w:szCs w:val="22"/>
              </w:rPr>
              <w:t>Dokumentacja projektowa – Część 2</w:t>
            </w:r>
          </w:p>
        </w:tc>
      </w:tr>
    </w:tbl>
    <w:p w14:paraId="71DD2775" w14:textId="77777777" w:rsidR="00EB4AC6" w:rsidRPr="008E2A0F" w:rsidRDefault="00EB4AC6" w:rsidP="008E2A0F">
      <w:pPr>
        <w:spacing w:after="120" w:line="23" w:lineRule="atLeast"/>
        <w:jc w:val="both"/>
        <w:rPr>
          <w:i/>
          <w:sz w:val="22"/>
          <w:szCs w:val="22"/>
        </w:rPr>
      </w:pPr>
    </w:p>
    <w:p w14:paraId="64A5156F" w14:textId="6D958CA9" w:rsidR="00072A58" w:rsidRPr="008E2A0F" w:rsidRDefault="00072A58" w:rsidP="008E2A0F">
      <w:pPr>
        <w:spacing w:after="120" w:line="23" w:lineRule="atLeast"/>
        <w:jc w:val="both"/>
        <w:rPr>
          <w:i/>
          <w:sz w:val="22"/>
          <w:szCs w:val="22"/>
        </w:rPr>
      </w:pPr>
    </w:p>
    <w:sectPr w:rsidR="00072A58" w:rsidRPr="008E2A0F" w:rsidSect="00C5664D">
      <w:headerReference w:type="default" r:id="rId50"/>
      <w:footerReference w:type="even" r:id="rId51"/>
      <w:footerReference w:type="default" r:id="rId52"/>
      <w:headerReference w:type="first" r:id="rId53"/>
      <w:footerReference w:type="first" r:id="rId54"/>
      <w:pgSz w:w="11907" w:h="16840" w:code="9"/>
      <w:pgMar w:top="1134" w:right="1247" w:bottom="1418" w:left="1276" w:header="567" w:footer="709"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F522E" w14:textId="77777777" w:rsidR="008E003A" w:rsidRDefault="008E003A">
      <w:r>
        <w:separator/>
      </w:r>
    </w:p>
  </w:endnote>
  <w:endnote w:type="continuationSeparator" w:id="0">
    <w:p w14:paraId="209438B3" w14:textId="77777777" w:rsidR="008E003A" w:rsidRDefault="008E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TeXGyrePagella">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F">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宋体">
    <w:charset w:val="00"/>
    <w:family w:val="auto"/>
    <w:pitch w:val="variable"/>
  </w:font>
  <w:font w:name="Mangal, 'Courier New'">
    <w:charset w:val="00"/>
    <w:family w:val="roman"/>
    <w:pitch w:val="variable"/>
  </w:font>
  <w:font w:name="Andale Sans UI">
    <w:altName w:val="Arial Unicode MS"/>
    <w:charset w:val="00"/>
    <w:family w:val="auto"/>
    <w:pitch w:val="variable"/>
  </w:font>
  <w:font w:name="CIDFont+F1">
    <w:altName w:val="Yu Gothic"/>
    <w:panose1 w:val="00000000000000000000"/>
    <w:charset w:val="80"/>
    <w:family w:val="auto"/>
    <w:notTrueType/>
    <w:pitch w:val="default"/>
    <w:sig w:usb0="00000001" w:usb1="08070000" w:usb2="00000010" w:usb3="00000000" w:csb0="00020000" w:csb1="00000000"/>
  </w:font>
  <w:font w:name="ArialM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6E1719" w:rsidRDefault="006E1719"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6E1719" w:rsidRDefault="006E1719"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40C671CE" w:rsidR="006E1719" w:rsidRPr="00531A66" w:rsidRDefault="006E1719"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9</w:t>
    </w:r>
    <w:r w:rsidRPr="00531A66">
      <w:rPr>
        <w:rStyle w:val="Numerstrony"/>
        <w:rFonts w:ascii="Arial" w:hAnsi="Arial" w:cs="Arial"/>
      </w:rPr>
      <w:fldChar w:fldCharType="end"/>
    </w:r>
  </w:p>
  <w:p w14:paraId="33108C89" w14:textId="77777777" w:rsidR="006E1719" w:rsidRPr="00AE484F" w:rsidRDefault="008E003A" w:rsidP="00BD47AE">
    <w:pPr>
      <w:tabs>
        <w:tab w:val="center" w:pos="4536"/>
        <w:tab w:val="right" w:pos="9072"/>
      </w:tabs>
      <w:suppressAutoHyphens/>
      <w:ind w:right="360"/>
      <w:jc w:val="center"/>
      <w:rPr>
        <w:sz w:val="16"/>
        <w:szCs w:val="16"/>
        <w:u w:val="single"/>
      </w:rPr>
    </w:pPr>
    <w:r>
      <w:rPr>
        <w:noProof/>
      </w:rPr>
      <w:pict w14:anchorId="41E455A4">
        <v:rect id="_x0000_s1027" style="position:absolute;left:0;text-align:left;margin-left:527.3pt;margin-top:.05pt;width:11.2pt;height:11.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" o:allowincell="f" filled="f" stroked="f" strokeweight="0">
          <v:textbox style="mso-fit-shape-to-text:t" inset="0,0,0,0">
            <w:txbxContent>
              <w:p w14:paraId="6FB645CC" w14:textId="77777777" w:rsidR="006E1719" w:rsidRDefault="006E1719" w:rsidP="00BD47AE">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9</w:t>
                </w:r>
                <w:r>
                  <w:rPr>
                    <w:rStyle w:val="Numerstrony"/>
                    <w:rFonts w:ascii="Arial" w:hAnsi="Arial" w:cs="Arial"/>
                  </w:rPr>
                  <w:fldChar w:fldCharType="end"/>
                </w:r>
              </w:p>
            </w:txbxContent>
          </v:textbox>
          <w10:wrap type="square" anchorx="page"/>
        </v:rect>
      </w:pict>
    </w:r>
    <w:r w:rsidR="006E1719" w:rsidRPr="00AE484F">
      <w:rPr>
        <w:sz w:val="16"/>
        <w:szCs w:val="16"/>
        <w:u w:val="single"/>
      </w:rPr>
      <w:t>Zamawiający: Gmina Psary, 42-512 Psary, ul. Malinowicka 4</w:t>
    </w:r>
  </w:p>
  <w:p w14:paraId="66E5AD5D" w14:textId="254ACE98" w:rsidR="006E1719" w:rsidRPr="008D72B0" w:rsidRDefault="006E1719" w:rsidP="00BD47AE">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69AE" w14:textId="56CFA74B" w:rsidR="006E1719" w:rsidRPr="00AE484F" w:rsidRDefault="008E003A" w:rsidP="00AE484F">
    <w:pPr>
      <w:tabs>
        <w:tab w:val="center" w:pos="4536"/>
        <w:tab w:val="right" w:pos="9072"/>
      </w:tabs>
      <w:suppressAutoHyphens/>
      <w:ind w:right="360"/>
      <w:jc w:val="center"/>
      <w:rPr>
        <w:sz w:val="16"/>
        <w:szCs w:val="16"/>
        <w:u w:val="single"/>
      </w:rPr>
    </w:pPr>
    <w:r>
      <w:rPr>
        <w:noProof/>
      </w:rPr>
      <w:pict w14:anchorId="6F742C2D">
        <v:rect id="Prostokąt 4" o:spid="_x0000_s1026" style="position:absolute;left:0;text-align:left;margin-left:527.3pt;margin-top:.05pt;width:11.2pt;height:1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" o:allowincell="f" filled="f" stroked="f" strokeweight="0">
          <v:textbox style="mso-fit-shape-to-text:t" inset="0,0,0,0">
            <w:txbxContent>
              <w:p w14:paraId="13F5703A" w14:textId="77777777" w:rsidR="006E1719" w:rsidRDefault="006E1719" w:rsidP="00AE484F">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1</w:t>
                </w:r>
                <w:r>
                  <w:rPr>
                    <w:rStyle w:val="Numerstrony"/>
                    <w:rFonts w:ascii="Arial" w:hAnsi="Arial" w:cs="Arial"/>
                  </w:rPr>
                  <w:fldChar w:fldCharType="end"/>
                </w:r>
              </w:p>
            </w:txbxContent>
          </v:textbox>
          <w10:wrap type="square" anchorx="page"/>
        </v:rect>
      </w:pict>
    </w:r>
    <w:r w:rsidR="006E1719" w:rsidRPr="00AE484F">
      <w:rPr>
        <w:sz w:val="16"/>
        <w:szCs w:val="16"/>
        <w:u w:val="single"/>
      </w:rPr>
      <w:t>Zamawiający: Gmina Psary, 42-512 Psary, ul. Malinowicka 4</w:t>
    </w:r>
  </w:p>
  <w:p w14:paraId="460E7122" w14:textId="77777777" w:rsidR="006E1719" w:rsidRDefault="006E17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83157" w14:textId="77777777" w:rsidR="008E003A" w:rsidRDefault="008E003A">
      <w:r>
        <w:separator/>
      </w:r>
    </w:p>
  </w:footnote>
  <w:footnote w:type="continuationSeparator" w:id="0">
    <w:p w14:paraId="18CA354F" w14:textId="77777777" w:rsidR="008E003A" w:rsidRDefault="008E0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1D43" w14:textId="3250CD44" w:rsidR="006E1719" w:rsidRPr="00FB786F" w:rsidRDefault="006E1719" w:rsidP="007C5B33">
    <w:pPr>
      <w:pStyle w:val="Tekstpodstawowy"/>
      <w:tabs>
        <w:tab w:val="left" w:pos="1560"/>
      </w:tabs>
      <w:spacing w:before="8"/>
      <w:jc w:val="left"/>
      <w:rPr>
        <w:rFonts w:eastAsia="TeXGyrePagella"/>
        <w:sz w:val="18"/>
        <w:szCs w:val="18"/>
        <w:lang w:eastAsia="en-US"/>
      </w:rPr>
    </w:pPr>
    <w:bookmarkStart w:id="24" w:name="_Hlk73525891"/>
    <w:bookmarkStart w:id="25" w:name="_Hlk73525892"/>
    <w:bookmarkStart w:id="26" w:name="_Hlk73525907"/>
    <w:bookmarkStart w:id="27" w:name="_Hlk73525908"/>
    <w:bookmarkStart w:id="28" w:name="_Hlk73525985"/>
    <w:bookmarkStart w:id="29" w:name="_Hlk73525986"/>
    <w:r w:rsidRPr="00FB786F">
      <w:rPr>
        <w:rFonts w:eastAsia="TeXGyrePagella"/>
        <w:sz w:val="18"/>
        <w:szCs w:val="18"/>
        <w:lang w:eastAsia="en-US"/>
      </w:rPr>
      <w:t>Znak sprawy: ZP .271</w:t>
    </w:r>
    <w:r w:rsidR="00C507B2">
      <w:rPr>
        <w:rFonts w:eastAsia="TeXGyrePagella"/>
        <w:sz w:val="18"/>
        <w:szCs w:val="18"/>
        <w:lang w:eastAsia="en-US"/>
      </w:rPr>
      <w:t>.19</w:t>
    </w:r>
    <w:r w:rsidRPr="00FB786F">
      <w:rPr>
        <w:rFonts w:eastAsia="TeXGyrePagella"/>
        <w:sz w:val="18"/>
        <w:szCs w:val="18"/>
        <w:lang w:eastAsia="en-US"/>
      </w:rPr>
      <w:t>.2021</w:t>
    </w:r>
  </w:p>
  <w:p w14:paraId="25D1F6A2" w14:textId="064EC329" w:rsidR="006E1719" w:rsidRPr="00FB786F" w:rsidRDefault="006E1719" w:rsidP="00E12AFE">
    <w:pPr>
      <w:widowControl w:val="0"/>
      <w:pBdr>
        <w:bottom w:val="single" w:sz="4" w:space="1" w:color="auto"/>
      </w:pBdr>
      <w:tabs>
        <w:tab w:val="left" w:pos="1560"/>
      </w:tabs>
      <w:autoSpaceDE w:val="0"/>
      <w:autoSpaceDN w:val="0"/>
      <w:rPr>
        <w:rFonts w:eastAsia="Arial"/>
        <w:b/>
        <w:sz w:val="18"/>
        <w:szCs w:val="18"/>
        <w:lang w:eastAsia="zh-CN"/>
      </w:rPr>
    </w:pPr>
    <w:r w:rsidRPr="00FB786F">
      <w:rPr>
        <w:rFonts w:eastAsia="TeXGyrePagella"/>
        <w:sz w:val="18"/>
        <w:szCs w:val="18"/>
        <w:lang w:eastAsia="en-US"/>
      </w:rPr>
      <w:t xml:space="preserve">Nazwa zamówienia: </w:t>
    </w:r>
    <w:bookmarkEnd w:id="24"/>
    <w:bookmarkEnd w:id="25"/>
    <w:bookmarkEnd w:id="26"/>
    <w:bookmarkEnd w:id="27"/>
    <w:bookmarkEnd w:id="28"/>
    <w:bookmarkEnd w:id="29"/>
    <w:r w:rsidR="00FB786F" w:rsidRPr="00FB786F">
      <w:rPr>
        <w:rFonts w:eastAsia="Arial"/>
        <w:b/>
        <w:sz w:val="18"/>
        <w:szCs w:val="18"/>
        <w:lang w:eastAsia="zh-CN"/>
      </w:rPr>
      <w:t>„</w:t>
    </w:r>
    <w:r w:rsidR="00FB786F" w:rsidRPr="00FB786F">
      <w:rPr>
        <w:rFonts w:eastAsia="Arial"/>
        <w:b/>
        <w:bCs/>
        <w:sz w:val="18"/>
        <w:szCs w:val="18"/>
        <w:lang w:eastAsia="en-US"/>
      </w:rPr>
      <w:t>Budowa i przebudowa sieci wodoci</w:t>
    </w:r>
    <w:r w:rsidR="00FB786F" w:rsidRPr="00FB786F">
      <w:rPr>
        <w:b/>
        <w:bCs/>
        <w:sz w:val="18"/>
        <w:szCs w:val="18"/>
        <w:lang w:eastAsia="en-US"/>
      </w:rPr>
      <w:t>ągowej na terenie Gminy Psary</w:t>
    </w:r>
    <w:r w:rsidR="00FB786F" w:rsidRPr="00FB786F">
      <w:rPr>
        <w:rFonts w:eastAsia="Arial"/>
        <w:b/>
        <w:sz w:val="18"/>
        <w:szCs w:val="18"/>
        <w:lang w:eastAsia="zh-CN"/>
      </w:rPr>
      <w:t>” z podziałem na dwie części.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0FD8" w14:textId="3D489076" w:rsidR="006E1719" w:rsidRPr="00BA06F4" w:rsidRDefault="006E1719" w:rsidP="00D909E7">
    <w:pPr>
      <w:pStyle w:val="Tekstpodstawowy"/>
      <w:tabs>
        <w:tab w:val="left" w:pos="1560"/>
      </w:tabs>
      <w:spacing w:before="8"/>
      <w:jc w:val="left"/>
      <w:rPr>
        <w:rFonts w:eastAsia="TeXGyrePagella"/>
        <w:sz w:val="16"/>
        <w:szCs w:val="16"/>
        <w:lang w:eastAsia="en-US"/>
      </w:rPr>
    </w:pPr>
    <w:r>
      <w:rPr>
        <w:rFonts w:eastAsia="TeXGyrePagella"/>
        <w:sz w:val="16"/>
        <w:szCs w:val="16"/>
        <w:lang w:eastAsia="en-US"/>
      </w:rPr>
      <w:tab/>
    </w:r>
    <w:r w:rsidRPr="00BA06F4">
      <w:rPr>
        <w:rFonts w:eastAsia="TeXGyrePagella"/>
        <w:sz w:val="16"/>
        <w:szCs w:val="16"/>
        <w:lang w:eastAsia="en-US"/>
      </w:rPr>
      <w:t>Znak sprawy: ZP .271</w:t>
    </w:r>
    <w:r w:rsidR="00C507B2">
      <w:rPr>
        <w:rFonts w:eastAsia="TeXGyrePagella"/>
        <w:sz w:val="16"/>
        <w:szCs w:val="16"/>
        <w:lang w:eastAsia="en-US"/>
      </w:rPr>
      <w:t>.19</w:t>
    </w:r>
    <w:r w:rsidRPr="00BA06F4">
      <w:rPr>
        <w:rFonts w:eastAsia="TeXGyrePagella"/>
        <w:sz w:val="16"/>
        <w:szCs w:val="16"/>
        <w:lang w:eastAsia="en-US"/>
      </w:rPr>
      <w:t>.2021</w:t>
    </w:r>
  </w:p>
  <w:p w14:paraId="4C6DDBDC" w14:textId="76E37D6A" w:rsidR="006E1719" w:rsidRDefault="006E1719" w:rsidP="00C85B3D">
    <w:pPr>
      <w:widowControl w:val="0"/>
      <w:tabs>
        <w:tab w:val="left" w:pos="1560"/>
      </w:tabs>
      <w:autoSpaceDE w:val="0"/>
      <w:autoSpaceDN w:val="0"/>
      <w:rPr>
        <w:rFonts w:eastAsia="Arial"/>
        <w:b/>
        <w:sz w:val="18"/>
        <w:szCs w:val="18"/>
        <w:lang w:eastAsia="zh-CN"/>
      </w:rPr>
    </w:pPr>
    <w:r>
      <w:rPr>
        <w:rFonts w:eastAsia="TeXGyrePagella"/>
        <w:sz w:val="16"/>
        <w:szCs w:val="16"/>
        <w:lang w:eastAsia="en-US"/>
      </w:rPr>
      <w:t xml:space="preserve">                                       </w:t>
    </w:r>
    <w:r w:rsidRPr="00BA06F4">
      <w:rPr>
        <w:rFonts w:eastAsia="TeXGyrePagella"/>
        <w:sz w:val="16"/>
        <w:szCs w:val="16"/>
        <w:lang w:eastAsia="en-US"/>
      </w:rPr>
      <w:t>Nazwa zamówienia:</w:t>
    </w:r>
    <w:r>
      <w:rPr>
        <w:rFonts w:eastAsia="TeXGyrePagella"/>
        <w:sz w:val="16"/>
        <w:szCs w:val="16"/>
        <w:lang w:eastAsia="en-US"/>
      </w:rPr>
      <w:t xml:space="preserve"> </w:t>
    </w:r>
    <w:r w:rsidRPr="00FB786F">
      <w:rPr>
        <w:rFonts w:eastAsia="TeXGyrePagella"/>
        <w:b/>
        <w:bCs/>
        <w:noProof/>
        <w:kern w:val="3"/>
        <w:sz w:val="18"/>
        <w:szCs w:val="18"/>
      </w:rPr>
      <w:drawing>
        <wp:anchor distT="0" distB="0" distL="114300" distR="114300" simplePos="0" relativeHeight="251658240" behindDoc="1" locked="0" layoutInCell="1" allowOverlap="1" wp14:anchorId="00A52063" wp14:editId="50469B6E">
          <wp:simplePos x="0" y="0"/>
          <wp:positionH relativeFrom="page">
            <wp:posOffset>-2032</wp:posOffset>
          </wp:positionH>
          <wp:positionV relativeFrom="page">
            <wp:posOffset>-230378</wp:posOffset>
          </wp:positionV>
          <wp:extent cx="1760220" cy="10508615"/>
          <wp:effectExtent l="0" t="0" r="0" b="6985"/>
          <wp:wrapTight wrapText="bothSides">
            <wp:wrapPolygon edited="0">
              <wp:start x="0" y="0"/>
              <wp:lineTo x="0" y="21575"/>
              <wp:lineTo x="21273" y="21575"/>
              <wp:lineTo x="21273" y="0"/>
              <wp:lineTo x="0" y="0"/>
            </wp:wrapPolygon>
          </wp:wrapTight>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60220" cy="10508615"/>
                  </a:xfrm>
                  <a:prstGeom prst="rect">
                    <a:avLst/>
                  </a:prstGeom>
                  <a:noFill/>
                  <a:ln>
                    <a:noFill/>
                    <a:prstDash/>
                  </a:ln>
                </pic:spPr>
              </pic:pic>
            </a:graphicData>
          </a:graphic>
          <wp14:sizeRelV relativeFrom="margin">
            <wp14:pctHeight>0</wp14:pctHeight>
          </wp14:sizeRelV>
        </wp:anchor>
      </w:drawing>
    </w:r>
    <w:r w:rsidR="00FB786F" w:rsidRPr="00FB786F">
      <w:rPr>
        <w:rFonts w:eastAsia="Arial"/>
        <w:b/>
        <w:sz w:val="18"/>
        <w:szCs w:val="18"/>
        <w:lang w:eastAsia="zh-CN"/>
      </w:rPr>
      <w:t>„</w:t>
    </w:r>
    <w:r w:rsidR="00FB786F" w:rsidRPr="00FB786F">
      <w:rPr>
        <w:rFonts w:eastAsia="Arial"/>
        <w:b/>
        <w:bCs/>
        <w:sz w:val="18"/>
        <w:szCs w:val="18"/>
        <w:lang w:eastAsia="en-US"/>
      </w:rPr>
      <w:t>Budowa i przebudowa sieci wodoci</w:t>
    </w:r>
    <w:r w:rsidR="00FB786F" w:rsidRPr="00FB786F">
      <w:rPr>
        <w:b/>
        <w:bCs/>
        <w:sz w:val="18"/>
        <w:szCs w:val="18"/>
        <w:lang w:eastAsia="en-US"/>
      </w:rPr>
      <w:t>ągowej na terenie Gminy</w:t>
    </w:r>
    <w:r w:rsidR="00FB786F">
      <w:rPr>
        <w:b/>
        <w:bCs/>
        <w:sz w:val="18"/>
        <w:szCs w:val="18"/>
        <w:lang w:eastAsia="en-US"/>
      </w:rPr>
      <w:t xml:space="preserve"> </w:t>
    </w:r>
    <w:r w:rsidR="00FB786F" w:rsidRPr="00FB786F">
      <w:rPr>
        <w:b/>
        <w:bCs/>
        <w:sz w:val="18"/>
        <w:szCs w:val="18"/>
        <w:lang w:eastAsia="en-US"/>
      </w:rPr>
      <w:t>Psary</w:t>
    </w:r>
    <w:r w:rsidR="00FB786F" w:rsidRPr="00FB786F">
      <w:rPr>
        <w:rFonts w:eastAsia="Arial"/>
        <w:b/>
        <w:sz w:val="18"/>
        <w:szCs w:val="18"/>
        <w:lang w:eastAsia="zh-CN"/>
      </w:rPr>
      <w:t xml:space="preserve">” </w:t>
    </w:r>
    <w:r w:rsidR="00FB786F">
      <w:rPr>
        <w:rFonts w:eastAsia="Arial"/>
        <w:b/>
        <w:sz w:val="18"/>
        <w:szCs w:val="18"/>
        <w:lang w:eastAsia="zh-CN"/>
      </w:rPr>
      <w:br/>
      <w:t xml:space="preserve">                                                                   </w:t>
    </w:r>
    <w:r w:rsidR="00FB786F" w:rsidRPr="00FB786F">
      <w:rPr>
        <w:rFonts w:eastAsia="Arial"/>
        <w:b/>
        <w:sz w:val="18"/>
        <w:szCs w:val="18"/>
        <w:lang w:eastAsia="zh-CN"/>
      </w:rPr>
      <w:t>z podziałem na</w:t>
    </w:r>
    <w:r w:rsidR="00FB786F">
      <w:rPr>
        <w:rFonts w:eastAsia="Arial"/>
        <w:b/>
        <w:sz w:val="18"/>
        <w:szCs w:val="18"/>
        <w:lang w:eastAsia="zh-CN"/>
      </w:rPr>
      <w:t xml:space="preserve"> </w:t>
    </w:r>
    <w:r w:rsidR="00FB786F" w:rsidRPr="00FB786F">
      <w:rPr>
        <w:rFonts w:eastAsia="Arial"/>
        <w:b/>
        <w:sz w:val="18"/>
        <w:szCs w:val="18"/>
        <w:lang w:eastAsia="zh-CN"/>
      </w:rPr>
      <w:t>dwie części.</w:t>
    </w:r>
  </w:p>
  <w:p w14:paraId="104F4E90" w14:textId="77777777" w:rsidR="00C342C2" w:rsidRPr="001D0C1F" w:rsidRDefault="00C342C2" w:rsidP="00D909E7">
    <w:pPr>
      <w:widowControl w:val="0"/>
      <w:tabs>
        <w:tab w:val="left" w:pos="1560"/>
      </w:tabs>
      <w:autoSpaceDE w:val="0"/>
      <w:autoSpaceDN w:val="0"/>
      <w:rPr>
        <w:rFonts w:eastAsia="TeXGyrePagella"/>
        <w:sz w:val="16"/>
        <w:szCs w:val="16"/>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0A"/>
    <w:multiLevelType w:val="singleLevel"/>
    <w:tmpl w:val="0000000A"/>
    <w:name w:val="WW8Num10"/>
    <w:lvl w:ilvl="0">
      <w:start w:val="1"/>
      <w:numFmt w:val="decimal"/>
      <w:lvlText w:val="%1)"/>
      <w:lvlJc w:val="left"/>
      <w:pPr>
        <w:tabs>
          <w:tab w:val="num" w:pos="0"/>
        </w:tabs>
        <w:ind w:left="803" w:hanging="360"/>
      </w:pPr>
      <w:rPr>
        <w:rFonts w:ascii="Arial" w:eastAsia="Symbol" w:hAnsi="Arial" w:cs="Arial" w:hint="default"/>
        <w:sz w:val="20"/>
        <w:szCs w:val="20"/>
      </w:rPr>
    </w:lvl>
  </w:abstractNum>
  <w:abstractNum w:abstractNumId="6" w15:restartNumberingAfterBreak="0">
    <w:nsid w:val="0000000F"/>
    <w:multiLevelType w:val="multilevel"/>
    <w:tmpl w:val="7D2C8D0E"/>
    <w:name w:val="WW8Num15"/>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 w15:restartNumberingAfterBreak="0">
    <w:nsid w:val="00000010"/>
    <w:multiLevelType w:val="multilevel"/>
    <w:tmpl w:val="00000010"/>
    <w:name w:val="WW8Num16"/>
    <w:lvl w:ilvl="0">
      <w:start w:val="1"/>
      <w:numFmt w:val="decimal"/>
      <w:lvlText w:val="%1)"/>
      <w:lvlJc w:val="left"/>
      <w:pPr>
        <w:tabs>
          <w:tab w:val="num" w:pos="720"/>
        </w:tabs>
        <w:ind w:left="720" w:hanging="360"/>
      </w:pPr>
      <w:rPr>
        <w:rFonts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1"/>
    <w:multiLevelType w:val="multilevel"/>
    <w:tmpl w:val="DB781842"/>
    <w:lvl w:ilvl="0">
      <w:start w:val="1"/>
      <w:numFmt w:val="decimal"/>
      <w:lvlText w:val="%1)"/>
      <w:lvlJc w:val="left"/>
      <w:pPr>
        <w:tabs>
          <w:tab w:val="num" w:pos="720"/>
        </w:tabs>
        <w:ind w:left="720" w:hanging="360"/>
      </w:pPr>
      <w:rPr>
        <w:rFonts w:hint="default"/>
        <w:strike w:val="0"/>
        <w:sz w:val="22"/>
        <w:szCs w:val="22"/>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9" w15:restartNumberingAfterBreak="0">
    <w:nsid w:val="00000012"/>
    <w:multiLevelType w:val="multilevel"/>
    <w:tmpl w:val="00000012"/>
    <w:name w:val="WW8Num18"/>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1" w15:restartNumberingAfterBreak="0">
    <w:nsid w:val="00000019"/>
    <w:multiLevelType w:val="multilevel"/>
    <w:tmpl w:val="00000019"/>
    <w:name w:val="WW8Num25"/>
    <w:lvl w:ilvl="0">
      <w:start w:val="1"/>
      <w:numFmt w:val="decimal"/>
      <w:lvlText w:val="%1)"/>
      <w:lvlJc w:val="left"/>
      <w:pPr>
        <w:tabs>
          <w:tab w:val="num" w:pos="1287"/>
        </w:tabs>
        <w:ind w:left="1287" w:hanging="360"/>
      </w:p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12" w15:restartNumberingAfterBreak="0">
    <w:nsid w:val="0000001B"/>
    <w:multiLevelType w:val="multilevel"/>
    <w:tmpl w:val="0000001B"/>
    <w:name w:val="WW8Num27"/>
    <w:lvl w:ilvl="0">
      <w:numFmt w:val="bullet"/>
      <w:lvlText w:val=""/>
      <w:lvlJc w:val="left"/>
      <w:pPr>
        <w:tabs>
          <w:tab w:val="num" w:pos="0"/>
        </w:tabs>
        <w:ind w:left="2717" w:hanging="360"/>
      </w:pPr>
      <w:rPr>
        <w:rFonts w:ascii="Symbol" w:hAnsi="Symbol" w:cs="Symbol"/>
      </w:rPr>
    </w:lvl>
    <w:lvl w:ilvl="1">
      <w:numFmt w:val="bullet"/>
      <w:lvlText w:val="◦"/>
      <w:lvlJc w:val="left"/>
      <w:pPr>
        <w:tabs>
          <w:tab w:val="num" w:pos="0"/>
        </w:tabs>
        <w:ind w:left="3077" w:hanging="360"/>
      </w:pPr>
      <w:rPr>
        <w:rFonts w:ascii="OpenSymbol" w:hAnsi="OpenSymbol" w:cs="OpenSymbol"/>
      </w:rPr>
    </w:lvl>
    <w:lvl w:ilvl="2">
      <w:numFmt w:val="bullet"/>
      <w:lvlText w:val="▪"/>
      <w:lvlJc w:val="left"/>
      <w:pPr>
        <w:tabs>
          <w:tab w:val="num" w:pos="0"/>
        </w:tabs>
        <w:ind w:left="3437" w:hanging="360"/>
      </w:pPr>
      <w:rPr>
        <w:rFonts w:ascii="OpenSymbol" w:hAnsi="OpenSymbol" w:cs="OpenSymbol"/>
      </w:rPr>
    </w:lvl>
    <w:lvl w:ilvl="3">
      <w:numFmt w:val="bullet"/>
      <w:lvlText w:val=""/>
      <w:lvlJc w:val="left"/>
      <w:pPr>
        <w:tabs>
          <w:tab w:val="num" w:pos="0"/>
        </w:tabs>
        <w:ind w:left="3797" w:hanging="360"/>
      </w:pPr>
      <w:rPr>
        <w:rFonts w:ascii="Symbol" w:hAnsi="Symbol" w:cs="Symbol"/>
      </w:rPr>
    </w:lvl>
    <w:lvl w:ilvl="4">
      <w:numFmt w:val="bullet"/>
      <w:lvlText w:val="◦"/>
      <w:lvlJc w:val="left"/>
      <w:pPr>
        <w:tabs>
          <w:tab w:val="num" w:pos="0"/>
        </w:tabs>
        <w:ind w:left="4157" w:hanging="360"/>
      </w:pPr>
      <w:rPr>
        <w:rFonts w:ascii="OpenSymbol" w:hAnsi="OpenSymbol" w:cs="OpenSymbol"/>
      </w:rPr>
    </w:lvl>
    <w:lvl w:ilvl="5">
      <w:numFmt w:val="bullet"/>
      <w:lvlText w:val="▪"/>
      <w:lvlJc w:val="left"/>
      <w:pPr>
        <w:tabs>
          <w:tab w:val="num" w:pos="0"/>
        </w:tabs>
        <w:ind w:left="4517" w:hanging="360"/>
      </w:pPr>
      <w:rPr>
        <w:rFonts w:ascii="OpenSymbol" w:hAnsi="OpenSymbol" w:cs="OpenSymbol"/>
      </w:rPr>
    </w:lvl>
    <w:lvl w:ilvl="6">
      <w:numFmt w:val="bullet"/>
      <w:lvlText w:val=""/>
      <w:lvlJc w:val="left"/>
      <w:pPr>
        <w:tabs>
          <w:tab w:val="num" w:pos="0"/>
        </w:tabs>
        <w:ind w:left="4877" w:hanging="360"/>
      </w:pPr>
      <w:rPr>
        <w:rFonts w:ascii="Symbol" w:hAnsi="Symbol" w:cs="Symbol"/>
      </w:rPr>
    </w:lvl>
    <w:lvl w:ilvl="7">
      <w:numFmt w:val="bullet"/>
      <w:lvlText w:val="◦"/>
      <w:lvlJc w:val="left"/>
      <w:pPr>
        <w:tabs>
          <w:tab w:val="num" w:pos="0"/>
        </w:tabs>
        <w:ind w:left="5237" w:hanging="360"/>
      </w:pPr>
      <w:rPr>
        <w:rFonts w:ascii="OpenSymbol" w:hAnsi="OpenSymbol" w:cs="OpenSymbol"/>
      </w:rPr>
    </w:lvl>
    <w:lvl w:ilvl="8">
      <w:numFmt w:val="bullet"/>
      <w:lvlText w:val="▪"/>
      <w:lvlJc w:val="left"/>
      <w:pPr>
        <w:tabs>
          <w:tab w:val="num" w:pos="0"/>
        </w:tabs>
        <w:ind w:left="5597" w:hanging="360"/>
      </w:pPr>
      <w:rPr>
        <w:rFonts w:ascii="OpenSymbol" w:hAnsi="OpenSymbol" w:cs="OpenSymbol"/>
      </w:rPr>
    </w:lvl>
  </w:abstractNum>
  <w:abstractNum w:abstractNumId="13" w15:restartNumberingAfterBreak="0">
    <w:nsid w:val="0000001C"/>
    <w:multiLevelType w:val="multilevel"/>
    <w:tmpl w:val="69AE994A"/>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4"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6" w15:restartNumberingAfterBreak="0">
    <w:nsid w:val="01153D00"/>
    <w:multiLevelType w:val="multilevel"/>
    <w:tmpl w:val="F7A05DFC"/>
    <w:lvl w:ilvl="0">
      <w:start w:val="1"/>
      <w:numFmt w:val="decimal"/>
      <w:lvlText w:val="%1."/>
      <w:lvlJc w:val="left"/>
      <w:pPr>
        <w:ind w:left="360" w:hanging="360"/>
      </w:pPr>
      <w:rPr>
        <w:rFonts w:hint="default"/>
      </w:rPr>
    </w:lvl>
    <w:lvl w:ilvl="1">
      <w:start w:val="1"/>
      <w:numFmt w:val="decimal"/>
      <w:lvlText w:val="%1.%2."/>
      <w:lvlJc w:val="left"/>
      <w:pPr>
        <w:ind w:left="492" w:hanging="360"/>
      </w:pPr>
      <w:rPr>
        <w:rFonts w:hint="default"/>
        <w:b w:val="0"/>
        <w:bCs w:val="0"/>
      </w:rPr>
    </w:lvl>
    <w:lvl w:ilvl="2">
      <w:start w:val="1"/>
      <w:numFmt w:val="decimal"/>
      <w:lvlText w:val="%1.%2.%3."/>
      <w:lvlJc w:val="left"/>
      <w:pPr>
        <w:ind w:left="984" w:hanging="720"/>
      </w:pPr>
      <w:rPr>
        <w:rFonts w:hint="default"/>
      </w:rPr>
    </w:lvl>
    <w:lvl w:ilvl="3">
      <w:start w:val="1"/>
      <w:numFmt w:val="decimal"/>
      <w:lvlText w:val="%1.%2.%3.%4."/>
      <w:lvlJc w:val="left"/>
      <w:pPr>
        <w:ind w:left="1116" w:hanging="720"/>
      </w:pPr>
      <w:rPr>
        <w:rFonts w:hint="default"/>
      </w:rPr>
    </w:lvl>
    <w:lvl w:ilvl="4">
      <w:start w:val="1"/>
      <w:numFmt w:val="decimal"/>
      <w:lvlText w:val="%1.%2.%3.%4.%5."/>
      <w:lvlJc w:val="left"/>
      <w:pPr>
        <w:ind w:left="1608" w:hanging="1080"/>
      </w:pPr>
      <w:rPr>
        <w:rFonts w:hint="default"/>
      </w:rPr>
    </w:lvl>
    <w:lvl w:ilvl="5">
      <w:start w:val="1"/>
      <w:numFmt w:val="decimal"/>
      <w:lvlText w:val="%1.%2.%3.%4.%5.%6."/>
      <w:lvlJc w:val="left"/>
      <w:pPr>
        <w:ind w:left="1740" w:hanging="1080"/>
      </w:pPr>
      <w:rPr>
        <w:rFonts w:hint="default"/>
      </w:rPr>
    </w:lvl>
    <w:lvl w:ilvl="6">
      <w:start w:val="1"/>
      <w:numFmt w:val="decimal"/>
      <w:lvlText w:val="%1.%2.%3.%4.%5.%6.%7."/>
      <w:lvlJc w:val="left"/>
      <w:pPr>
        <w:ind w:left="2232" w:hanging="1440"/>
      </w:pPr>
      <w:rPr>
        <w:rFonts w:hint="default"/>
      </w:rPr>
    </w:lvl>
    <w:lvl w:ilvl="7">
      <w:start w:val="1"/>
      <w:numFmt w:val="decimal"/>
      <w:lvlText w:val="%1.%2.%3.%4.%5.%6.%7.%8."/>
      <w:lvlJc w:val="left"/>
      <w:pPr>
        <w:ind w:left="2364" w:hanging="1440"/>
      </w:pPr>
      <w:rPr>
        <w:rFonts w:hint="default"/>
      </w:rPr>
    </w:lvl>
    <w:lvl w:ilvl="8">
      <w:start w:val="1"/>
      <w:numFmt w:val="decimal"/>
      <w:lvlText w:val="%1.%2.%3.%4.%5.%6.%7.%8.%9."/>
      <w:lvlJc w:val="left"/>
      <w:pPr>
        <w:ind w:left="2856" w:hanging="1800"/>
      </w:pPr>
      <w:rPr>
        <w:rFonts w:hint="default"/>
      </w:rPr>
    </w:lvl>
  </w:abstractNum>
  <w:abstractNum w:abstractNumId="17" w15:restartNumberingAfterBreak="0">
    <w:nsid w:val="02AD63B0"/>
    <w:multiLevelType w:val="multilevel"/>
    <w:tmpl w:val="23EC76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4C766B0"/>
    <w:multiLevelType w:val="multilevel"/>
    <w:tmpl w:val="9412FB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542708B"/>
    <w:multiLevelType w:val="hybridMultilevel"/>
    <w:tmpl w:val="20C6C172"/>
    <w:lvl w:ilvl="0" w:tplc="A5D4381C">
      <w:start w:val="1"/>
      <w:numFmt w:val="lowerLetter"/>
      <w:lvlText w:val="%1)"/>
      <w:lvlJc w:val="left"/>
      <w:pPr>
        <w:ind w:left="720" w:hanging="360"/>
      </w:pPr>
      <w:rPr>
        <w:rFonts w:hint="default"/>
        <w:b w:val="0"/>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9CD3EF7"/>
    <w:multiLevelType w:val="multilevel"/>
    <w:tmpl w:val="EF6C81DC"/>
    <w:lvl w:ilvl="0">
      <w:start w:val="2"/>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3" w15:restartNumberingAfterBreak="0">
    <w:nsid w:val="0C5A77E7"/>
    <w:multiLevelType w:val="multilevel"/>
    <w:tmpl w:val="9DB019A0"/>
    <w:lvl w:ilvl="0">
      <w:start w:val="1"/>
      <w:numFmt w:val="decimal"/>
      <w:lvlText w:val="%1."/>
      <w:lvlJc w:val="left"/>
      <w:pPr>
        <w:tabs>
          <w:tab w:val="num" w:pos="567"/>
        </w:tabs>
        <w:ind w:left="567" w:hanging="567"/>
      </w:pPr>
      <w:rPr>
        <w:rFonts w:hint="default"/>
        <w:b w:val="0"/>
        <w:bCs w:val="0"/>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5"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7" w15:restartNumberingAfterBreak="0">
    <w:nsid w:val="139E48BA"/>
    <w:multiLevelType w:val="multilevel"/>
    <w:tmpl w:val="59B278F4"/>
    <w:lvl w:ilvl="0">
      <w:start w:val="7"/>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15520EB5"/>
    <w:multiLevelType w:val="multilevel"/>
    <w:tmpl w:val="4E4C282C"/>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15:restartNumberingAfterBreak="0">
    <w:nsid w:val="15B20B19"/>
    <w:multiLevelType w:val="hybridMultilevel"/>
    <w:tmpl w:val="E0C6AC4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16EE67C3"/>
    <w:multiLevelType w:val="multilevel"/>
    <w:tmpl w:val="E0A841D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1"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2" w15:restartNumberingAfterBreak="0">
    <w:nsid w:val="19297E5D"/>
    <w:multiLevelType w:val="multilevel"/>
    <w:tmpl w:val="19E25D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1A2376D0"/>
    <w:multiLevelType w:val="hybridMultilevel"/>
    <w:tmpl w:val="25B4DD68"/>
    <w:lvl w:ilvl="0" w:tplc="B790AB1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5" w15:restartNumberingAfterBreak="0">
    <w:nsid w:val="1A3E01F0"/>
    <w:multiLevelType w:val="hybridMultilevel"/>
    <w:tmpl w:val="23700A1A"/>
    <w:lvl w:ilvl="0" w:tplc="E4E0FE2C">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AC00C8"/>
    <w:multiLevelType w:val="multilevel"/>
    <w:tmpl w:val="0F50D56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1C1212BC"/>
    <w:multiLevelType w:val="hybridMultilevel"/>
    <w:tmpl w:val="3EDAB2A6"/>
    <w:lvl w:ilvl="0" w:tplc="84A8A488">
      <w:start w:val="1"/>
      <w:numFmt w:val="decimal"/>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9"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15:restartNumberingAfterBreak="0">
    <w:nsid w:val="1D3410FA"/>
    <w:multiLevelType w:val="hybridMultilevel"/>
    <w:tmpl w:val="BD68F7E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1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1" w15:restartNumberingAfterBreak="0">
    <w:nsid w:val="1F151E25"/>
    <w:multiLevelType w:val="multilevel"/>
    <w:tmpl w:val="9D96F4C2"/>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bCs w:val="0"/>
        <w:u w:val="non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42"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25961E4"/>
    <w:multiLevelType w:val="hybridMultilevel"/>
    <w:tmpl w:val="59F45E7A"/>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4" w15:restartNumberingAfterBreak="0">
    <w:nsid w:val="22DF728A"/>
    <w:multiLevelType w:val="hybridMultilevel"/>
    <w:tmpl w:val="76287F10"/>
    <w:lvl w:ilvl="0" w:tplc="EC1EEE30">
      <w:start w:val="7"/>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3E709F6"/>
    <w:multiLevelType w:val="hybridMultilevel"/>
    <w:tmpl w:val="895618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8" w15:restartNumberingAfterBreak="0">
    <w:nsid w:val="24D53073"/>
    <w:multiLevelType w:val="hybridMultilevel"/>
    <w:tmpl w:val="A5043EAA"/>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9" w15:restartNumberingAfterBreak="0">
    <w:nsid w:val="25B126F2"/>
    <w:multiLevelType w:val="multilevel"/>
    <w:tmpl w:val="D2A83832"/>
    <w:styleLink w:val="WWNum67"/>
    <w:lvl w:ilvl="0">
      <w:start w:val="1"/>
      <w:numFmt w:val="decimal"/>
      <w:lvlText w:val="%1)"/>
      <w:lvlJc w:val="left"/>
      <w:pPr>
        <w:ind w:left="2574" w:hanging="360"/>
      </w:pPr>
    </w:lvl>
    <w:lvl w:ilvl="1">
      <w:start w:val="1"/>
      <w:numFmt w:val="lowerLetter"/>
      <w:lvlText w:val="%1.%2"/>
      <w:lvlJc w:val="left"/>
      <w:pPr>
        <w:ind w:left="3294" w:hanging="360"/>
      </w:pPr>
    </w:lvl>
    <w:lvl w:ilvl="2">
      <w:start w:val="1"/>
      <w:numFmt w:val="lowerRoman"/>
      <w:lvlText w:val="%1.%2.%3"/>
      <w:lvlJc w:val="right"/>
      <w:pPr>
        <w:ind w:left="4014" w:hanging="180"/>
      </w:pPr>
    </w:lvl>
    <w:lvl w:ilvl="3">
      <w:start w:val="1"/>
      <w:numFmt w:val="decimal"/>
      <w:lvlText w:val="%1.%2.%3.%4"/>
      <w:lvlJc w:val="left"/>
      <w:pPr>
        <w:ind w:left="4734" w:hanging="360"/>
      </w:pPr>
    </w:lvl>
    <w:lvl w:ilvl="4">
      <w:start w:val="1"/>
      <w:numFmt w:val="lowerLetter"/>
      <w:lvlText w:val="%1.%2.%3.%4.%5"/>
      <w:lvlJc w:val="left"/>
      <w:pPr>
        <w:ind w:left="5454" w:hanging="360"/>
      </w:pPr>
    </w:lvl>
    <w:lvl w:ilvl="5">
      <w:start w:val="1"/>
      <w:numFmt w:val="lowerRoman"/>
      <w:lvlText w:val="%1.%2.%3.%4.%5.%6"/>
      <w:lvlJc w:val="right"/>
      <w:pPr>
        <w:ind w:left="6174" w:hanging="180"/>
      </w:pPr>
    </w:lvl>
    <w:lvl w:ilvl="6">
      <w:start w:val="1"/>
      <w:numFmt w:val="decimal"/>
      <w:lvlText w:val="%1.%2.%3.%4.%5.%6.%7"/>
      <w:lvlJc w:val="left"/>
      <w:pPr>
        <w:ind w:left="6894" w:hanging="360"/>
      </w:pPr>
    </w:lvl>
    <w:lvl w:ilvl="7">
      <w:start w:val="1"/>
      <w:numFmt w:val="lowerLetter"/>
      <w:lvlText w:val="%1.%2.%3.%4.%5.%6.%7.%8"/>
      <w:lvlJc w:val="left"/>
      <w:pPr>
        <w:ind w:left="7614" w:hanging="360"/>
      </w:pPr>
    </w:lvl>
    <w:lvl w:ilvl="8">
      <w:start w:val="1"/>
      <w:numFmt w:val="lowerRoman"/>
      <w:lvlText w:val="%1.%2.%3.%4.%5.%6.%7.%8.%9"/>
      <w:lvlJc w:val="right"/>
      <w:pPr>
        <w:ind w:left="8334" w:hanging="180"/>
      </w:pPr>
    </w:lvl>
  </w:abstractNum>
  <w:abstractNum w:abstractNumId="50"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1" w15:restartNumberingAfterBreak="0">
    <w:nsid w:val="29526DC9"/>
    <w:multiLevelType w:val="multilevel"/>
    <w:tmpl w:val="31E466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A677D17"/>
    <w:multiLevelType w:val="hybridMultilevel"/>
    <w:tmpl w:val="FAF04E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4" w15:restartNumberingAfterBreak="0">
    <w:nsid w:val="2D8618AB"/>
    <w:multiLevelType w:val="multilevel"/>
    <w:tmpl w:val="06C6325A"/>
    <w:styleLink w:val="WW8Num15"/>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55"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6" w15:restartNumberingAfterBreak="0">
    <w:nsid w:val="2E994CE8"/>
    <w:multiLevelType w:val="hybridMultilevel"/>
    <w:tmpl w:val="50D8EB52"/>
    <w:lvl w:ilvl="0" w:tplc="66182A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1303817"/>
    <w:multiLevelType w:val="hybridMultilevel"/>
    <w:tmpl w:val="DACA0FEC"/>
    <w:lvl w:ilvl="0" w:tplc="1F2E993A">
      <w:start w:val="1"/>
      <w:numFmt w:val="decimal"/>
      <w:lvlText w:val="%1."/>
      <w:lvlJc w:val="left"/>
      <w:pPr>
        <w:tabs>
          <w:tab w:val="num" w:pos="567"/>
        </w:tabs>
        <w:ind w:left="567" w:hanging="567"/>
      </w:pPr>
      <w:rPr>
        <w:rFonts w:hint="default"/>
        <w:b w:val="0"/>
        <w:bCs/>
        <w:color w:val="auto"/>
        <w:sz w:val="22"/>
        <w:szCs w:val="22"/>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314550DB"/>
    <w:multiLevelType w:val="hybridMultilevel"/>
    <w:tmpl w:val="73306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99705B"/>
    <w:multiLevelType w:val="hybridMultilevel"/>
    <w:tmpl w:val="3D66ECA4"/>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2"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6D538B1"/>
    <w:multiLevelType w:val="hybridMultilevel"/>
    <w:tmpl w:val="007627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93F70C9"/>
    <w:multiLevelType w:val="multilevel"/>
    <w:tmpl w:val="3E0A931A"/>
    <w:styleLink w:val="WW8Num7"/>
    <w:lvl w:ilvl="0">
      <w:start w:val="1"/>
      <w:numFmt w:val="decimal"/>
      <w:lvlText w:val="%1)"/>
      <w:lvlJc w:val="left"/>
      <w:pPr>
        <w:ind w:left="720" w:hanging="360"/>
      </w:pPr>
      <w:rPr>
        <w:rFonts w:ascii="Arial" w:hAnsi="Arial" w:cs="Arial"/>
        <w:sz w:val="16"/>
        <w:szCs w:val="16"/>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3A411A15"/>
    <w:multiLevelType w:val="hybridMultilevel"/>
    <w:tmpl w:val="968E53D4"/>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A7B4E1F"/>
    <w:multiLevelType w:val="multilevel"/>
    <w:tmpl w:val="98FEB3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7" w15:restartNumberingAfterBreak="0">
    <w:nsid w:val="3BAA26E6"/>
    <w:multiLevelType w:val="hybridMultilevel"/>
    <w:tmpl w:val="3EDAB2A6"/>
    <w:lvl w:ilvl="0" w:tplc="FFFFFFFF">
      <w:start w:val="1"/>
      <w:numFmt w:val="decimal"/>
      <w:lvlText w:val="%1)"/>
      <w:lvlJc w:val="left"/>
      <w:pPr>
        <w:ind w:left="1854" w:hanging="360"/>
      </w:pPr>
      <w:rPr>
        <w:b w:val="0"/>
        <w:bCs w:val="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68" w15:restartNumberingAfterBreak="0">
    <w:nsid w:val="41674CB5"/>
    <w:multiLevelType w:val="multilevel"/>
    <w:tmpl w:val="FA702E78"/>
    <w:styleLink w:val="WWNum661"/>
    <w:lvl w:ilvl="0">
      <w:start w:val="1"/>
      <w:numFmt w:val="decimal"/>
      <w:lvlText w:val="%1."/>
      <w:lvlJc w:val="left"/>
      <w:pPr>
        <w:ind w:left="468" w:hanging="468"/>
      </w:pPr>
      <w:rPr>
        <w:rFonts w:ascii="Times New Roman" w:eastAsia="Times New Roman" w:hAnsi="Times New Roman" w:cs="Times New Roman" w:hint="default"/>
        <w:sz w:val="20"/>
      </w:rPr>
    </w:lvl>
    <w:lvl w:ilvl="1">
      <w:start w:val="4"/>
      <w:numFmt w:val="decimal"/>
      <w:lvlText w:val="%1.%2."/>
      <w:lvlJc w:val="left"/>
      <w:pPr>
        <w:ind w:left="468" w:hanging="468"/>
      </w:pPr>
      <w:rPr>
        <w:rFonts w:ascii="Times New Roman" w:eastAsia="Times New Roman" w:hAnsi="Times New Roman" w:cs="Times New Roman" w:hint="default"/>
        <w:sz w:val="20"/>
      </w:rPr>
    </w:lvl>
    <w:lvl w:ilvl="2">
      <w:start w:val="1"/>
      <w:numFmt w:val="decimal"/>
      <w:lvlText w:val="%1.%2.%3."/>
      <w:lvlJc w:val="left"/>
      <w:pPr>
        <w:ind w:left="720" w:hanging="720"/>
      </w:pPr>
      <w:rPr>
        <w:rFonts w:ascii="Times New Roman" w:eastAsia="Times New Roman" w:hAnsi="Times New Roman" w:cs="Times New Roman" w:hint="default"/>
        <w:sz w:val="20"/>
      </w:rPr>
    </w:lvl>
    <w:lvl w:ilvl="3">
      <w:start w:val="1"/>
      <w:numFmt w:val="decimal"/>
      <w:lvlText w:val="%1.%2.%3.%4."/>
      <w:lvlJc w:val="left"/>
      <w:pPr>
        <w:ind w:left="720" w:hanging="720"/>
      </w:pPr>
      <w:rPr>
        <w:rFonts w:ascii="Times New Roman" w:eastAsia="Times New Roman" w:hAnsi="Times New Roman" w:cs="Times New Roman" w:hint="default"/>
        <w:sz w:val="20"/>
      </w:rPr>
    </w:lvl>
    <w:lvl w:ilvl="4">
      <w:start w:val="1"/>
      <w:numFmt w:val="decimal"/>
      <w:lvlText w:val="%1.%2.%3.%4.%5."/>
      <w:lvlJc w:val="left"/>
      <w:pPr>
        <w:ind w:left="1080" w:hanging="1080"/>
      </w:pPr>
      <w:rPr>
        <w:rFonts w:ascii="Times New Roman" w:eastAsia="Times New Roman" w:hAnsi="Times New Roman" w:cs="Times New Roman" w:hint="default"/>
        <w:sz w:val="20"/>
      </w:rPr>
    </w:lvl>
    <w:lvl w:ilvl="5">
      <w:start w:val="1"/>
      <w:numFmt w:val="decimal"/>
      <w:lvlText w:val="%1.%2.%3.%4.%5.%6."/>
      <w:lvlJc w:val="left"/>
      <w:pPr>
        <w:ind w:left="1080" w:hanging="1080"/>
      </w:pPr>
      <w:rPr>
        <w:rFonts w:ascii="Times New Roman" w:eastAsia="Times New Roman" w:hAnsi="Times New Roman" w:cs="Times New Roman" w:hint="default"/>
        <w:sz w:val="20"/>
      </w:rPr>
    </w:lvl>
    <w:lvl w:ilvl="6">
      <w:start w:val="1"/>
      <w:numFmt w:val="decimal"/>
      <w:lvlText w:val="%1.%2.%3.%4.%5.%6.%7."/>
      <w:lvlJc w:val="left"/>
      <w:pPr>
        <w:ind w:left="1440" w:hanging="1440"/>
      </w:pPr>
      <w:rPr>
        <w:rFonts w:ascii="Times New Roman" w:eastAsia="Times New Roman" w:hAnsi="Times New Roman" w:cs="Times New Roman" w:hint="default"/>
        <w:sz w:val="20"/>
      </w:rPr>
    </w:lvl>
    <w:lvl w:ilvl="7">
      <w:start w:val="1"/>
      <w:numFmt w:val="decimal"/>
      <w:lvlText w:val="%1.%2.%3.%4.%5.%6.%7.%8."/>
      <w:lvlJc w:val="left"/>
      <w:pPr>
        <w:ind w:left="1440" w:hanging="1440"/>
      </w:pPr>
      <w:rPr>
        <w:rFonts w:ascii="Times New Roman" w:eastAsia="Times New Roman" w:hAnsi="Times New Roman" w:cs="Times New Roman" w:hint="default"/>
        <w:sz w:val="20"/>
      </w:rPr>
    </w:lvl>
    <w:lvl w:ilvl="8">
      <w:start w:val="1"/>
      <w:numFmt w:val="decimal"/>
      <w:lvlText w:val="%1.%2.%3.%4.%5.%6.%7.%8.%9."/>
      <w:lvlJc w:val="left"/>
      <w:pPr>
        <w:ind w:left="1800" w:hanging="1800"/>
      </w:pPr>
      <w:rPr>
        <w:rFonts w:ascii="Times New Roman" w:eastAsia="Times New Roman" w:hAnsi="Times New Roman" w:cs="Times New Roman" w:hint="default"/>
        <w:sz w:val="20"/>
      </w:rPr>
    </w:lvl>
  </w:abstractNum>
  <w:abstractNum w:abstractNumId="6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0" w15:restartNumberingAfterBreak="0">
    <w:nsid w:val="42A270A6"/>
    <w:multiLevelType w:val="hybridMultilevel"/>
    <w:tmpl w:val="CC4E7B8C"/>
    <w:lvl w:ilvl="0" w:tplc="B790AB1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73"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5" w15:restartNumberingAfterBreak="0">
    <w:nsid w:val="44872F5F"/>
    <w:multiLevelType w:val="multilevel"/>
    <w:tmpl w:val="226E3836"/>
    <w:styleLink w:val="WWNum31"/>
    <w:lvl w:ilvl="0">
      <w:start w:val="1"/>
      <w:numFmt w:val="decimal"/>
      <w:lvlText w:val="%1"/>
      <w:lvlJc w:val="left"/>
      <w:pPr>
        <w:ind w:left="1854" w:hanging="360"/>
      </w:pPr>
      <w:rPr>
        <w:b/>
        <w:bCs w:val="0"/>
        <w:sz w:val="22"/>
        <w:szCs w:val="22"/>
      </w:rPr>
    </w:lvl>
    <w:lvl w:ilvl="1">
      <w:start w:val="1"/>
      <w:numFmt w:val="lowerLetter"/>
      <w:lvlText w:val="%1.%2"/>
      <w:lvlJc w:val="left"/>
      <w:pPr>
        <w:ind w:left="2574" w:hanging="360"/>
      </w:pPr>
    </w:lvl>
    <w:lvl w:ilvl="2">
      <w:start w:val="1"/>
      <w:numFmt w:val="lowerRoman"/>
      <w:lvlText w:val="%1.%2.%3"/>
      <w:lvlJc w:val="right"/>
      <w:pPr>
        <w:ind w:left="3294" w:hanging="180"/>
      </w:pPr>
    </w:lvl>
    <w:lvl w:ilvl="3">
      <w:start w:val="1"/>
      <w:numFmt w:val="decimal"/>
      <w:lvlText w:val="%1.%2.%3.%4"/>
      <w:lvlJc w:val="left"/>
      <w:pPr>
        <w:ind w:left="4014" w:hanging="360"/>
      </w:p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abstractNum w:abstractNumId="76" w15:restartNumberingAfterBreak="0">
    <w:nsid w:val="457F5C3D"/>
    <w:multiLevelType w:val="multilevel"/>
    <w:tmpl w:val="193A3400"/>
    <w:lvl w:ilvl="0">
      <w:start w:val="4"/>
      <w:numFmt w:val="decimal"/>
      <w:lvlText w:val="%1."/>
      <w:lvlJc w:val="left"/>
      <w:pPr>
        <w:ind w:left="567" w:hanging="567"/>
      </w:pPr>
      <w:rPr>
        <w:rFonts w:ascii="Times New Roman" w:hAnsi="Times New Roman" w:cs="Times New Roman" w:hint="default"/>
        <w:sz w:val="22"/>
        <w:szCs w:val="22"/>
      </w:rPr>
    </w:lvl>
    <w:lvl w:ilvl="1">
      <w:start w:val="1"/>
      <w:numFmt w:val="decimal"/>
      <w:lvlText w:val="%2)"/>
      <w:lvlJc w:val="left"/>
      <w:pPr>
        <w:ind w:left="465" w:hanging="465"/>
      </w:pPr>
      <w:rPr>
        <w:rFonts w:ascii="Arial" w:hAnsi="Arial" w:cs="Arial"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7" w15:restartNumberingAfterBreak="0">
    <w:nsid w:val="46AF7132"/>
    <w:multiLevelType w:val="multilevel"/>
    <w:tmpl w:val="FB160A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bCs w:val="0"/>
        <w:u w:val="non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78" w15:restartNumberingAfterBreak="0">
    <w:nsid w:val="478C1C6F"/>
    <w:multiLevelType w:val="hybridMultilevel"/>
    <w:tmpl w:val="FD5A13B0"/>
    <w:lvl w:ilvl="0" w:tplc="66182A8C">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79" w15:restartNumberingAfterBreak="0">
    <w:nsid w:val="479312E2"/>
    <w:multiLevelType w:val="hybridMultilevel"/>
    <w:tmpl w:val="0E58C08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0" w15:restartNumberingAfterBreak="0">
    <w:nsid w:val="47BB2447"/>
    <w:multiLevelType w:val="hybridMultilevel"/>
    <w:tmpl w:val="E7C02E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7E44AFA"/>
    <w:multiLevelType w:val="multilevel"/>
    <w:tmpl w:val="60AE829A"/>
    <w:lvl w:ilvl="0">
      <w:start w:val="3"/>
      <w:numFmt w:val="decimal"/>
      <w:lvlText w:val="%1."/>
      <w:lvlJc w:val="left"/>
      <w:pPr>
        <w:ind w:left="360" w:hanging="360"/>
      </w:pPr>
    </w:lvl>
    <w:lvl w:ilvl="1">
      <w:start w:val="3"/>
      <w:numFmt w:val="decimal"/>
      <w:lvlText w:val="%1.%2."/>
      <w:lvlJc w:val="left"/>
      <w:pPr>
        <w:ind w:left="928"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82" w15:restartNumberingAfterBreak="0">
    <w:nsid w:val="4A3C3493"/>
    <w:multiLevelType w:val="multilevel"/>
    <w:tmpl w:val="72BC1DFA"/>
    <w:styleLink w:val="WWNum66"/>
    <w:lvl w:ilvl="0">
      <w:start w:val="25"/>
      <w:numFmt w:val="decimal"/>
      <w:lvlText w:val="%1"/>
      <w:lvlJc w:val="left"/>
      <w:pPr>
        <w:ind w:left="480" w:hanging="480"/>
      </w:pPr>
    </w:lvl>
    <w:lvl w:ilvl="1">
      <w:start w:val="1"/>
      <w:numFmt w:val="decimal"/>
      <w:lvlText w:val="%1.%2"/>
      <w:lvlJc w:val="left"/>
      <w:pPr>
        <w:ind w:left="480" w:hanging="480"/>
      </w:pPr>
      <w:rPr>
        <w:b/>
        <w:b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3" w15:restartNumberingAfterBreak="0">
    <w:nsid w:val="4AEA44CF"/>
    <w:multiLevelType w:val="multilevel"/>
    <w:tmpl w:val="35241366"/>
    <w:styleLink w:val="WW8Num152"/>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4" w15:restartNumberingAfterBreak="0">
    <w:nsid w:val="4BA664D2"/>
    <w:multiLevelType w:val="hybridMultilevel"/>
    <w:tmpl w:val="3D5AF4F6"/>
    <w:lvl w:ilvl="0" w:tplc="51C44A8E">
      <w:start w:val="8"/>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C0D4873"/>
    <w:multiLevelType w:val="hybridMultilevel"/>
    <w:tmpl w:val="4F108C5C"/>
    <w:lvl w:ilvl="0" w:tplc="6B60AB28">
      <w:start w:val="1"/>
      <w:numFmt w:val="decimal"/>
      <w:lvlText w:val="%1."/>
      <w:lvlJc w:val="left"/>
      <w:pPr>
        <w:tabs>
          <w:tab w:val="num" w:pos="417"/>
        </w:tabs>
        <w:ind w:left="417" w:hanging="360"/>
      </w:pPr>
      <w:rPr>
        <w:rFonts w:hint="default"/>
      </w:rPr>
    </w:lvl>
    <w:lvl w:ilvl="1" w:tplc="1708D30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4D1B59BD"/>
    <w:multiLevelType w:val="multilevel"/>
    <w:tmpl w:val="DC4E38E8"/>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4EF42FF5"/>
    <w:multiLevelType w:val="multilevel"/>
    <w:tmpl w:val="FC22647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9" w15:restartNumberingAfterBreak="0">
    <w:nsid w:val="50604B56"/>
    <w:multiLevelType w:val="multilevel"/>
    <w:tmpl w:val="6570E728"/>
    <w:lvl w:ilvl="0">
      <w:start w:val="1"/>
      <w:numFmt w:val="decimal"/>
      <w:lvlText w:val="%1)"/>
      <w:lvlJc w:val="left"/>
      <w:pPr>
        <w:ind w:left="720" w:hanging="360"/>
      </w:pPr>
      <w:rPr>
        <w:rFonts w:ascii="Times New Roman" w:hAnsi="Times New Roman" w:cs="Times New Roman" w:hint="default"/>
        <w:b w:val="0"/>
        <w: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1" w15:restartNumberingAfterBreak="0">
    <w:nsid w:val="51822333"/>
    <w:multiLevelType w:val="multilevel"/>
    <w:tmpl w:val="4D202E2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2"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3"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4"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5" w15:restartNumberingAfterBreak="0">
    <w:nsid w:val="55E50B25"/>
    <w:multiLevelType w:val="multilevel"/>
    <w:tmpl w:val="1D92B8D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57EC472D"/>
    <w:multiLevelType w:val="multilevel"/>
    <w:tmpl w:val="649C1BCA"/>
    <w:lvl w:ilvl="0">
      <w:start w:val="1"/>
      <w:numFmt w:val="decimal"/>
      <w:lvlText w:val="%1."/>
      <w:lvlJc w:val="left"/>
      <w:pPr>
        <w:ind w:left="720" w:hanging="360"/>
      </w:pPr>
      <w:rPr>
        <w:rFonts w:hint="default"/>
        <w:b w:val="0"/>
        <w:bCs/>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15:restartNumberingAfterBreak="0">
    <w:nsid w:val="582831F4"/>
    <w:multiLevelType w:val="multilevel"/>
    <w:tmpl w:val="1E760678"/>
    <w:lvl w:ilvl="0">
      <w:numFmt w:val="bullet"/>
      <w:lvlText w:val=""/>
      <w:lvlJc w:val="left"/>
      <w:pPr>
        <w:ind w:left="1288" w:hanging="360"/>
      </w:pPr>
      <w:rPr>
        <w:rFonts w:ascii="Symbol" w:hAnsi="Symbol"/>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rPr>
    </w:lvl>
    <w:lvl w:ilvl="3">
      <w:numFmt w:val="bullet"/>
      <w:lvlText w:val=""/>
      <w:lvlJc w:val="left"/>
      <w:pPr>
        <w:ind w:left="3448" w:hanging="360"/>
      </w:pPr>
      <w:rPr>
        <w:rFonts w:ascii="Symbol" w:hAnsi="Symbol"/>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rPr>
    </w:lvl>
    <w:lvl w:ilvl="6">
      <w:numFmt w:val="bullet"/>
      <w:lvlText w:val=""/>
      <w:lvlJc w:val="left"/>
      <w:pPr>
        <w:ind w:left="5608" w:hanging="360"/>
      </w:pPr>
      <w:rPr>
        <w:rFonts w:ascii="Symbol" w:hAnsi="Symbol"/>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rPr>
    </w:lvl>
  </w:abstractNum>
  <w:abstractNum w:abstractNumId="99"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1"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2" w15:restartNumberingAfterBreak="0">
    <w:nsid w:val="601E1CB7"/>
    <w:multiLevelType w:val="multilevel"/>
    <w:tmpl w:val="244E39AC"/>
    <w:lvl w:ilvl="0">
      <w:start w:val="1"/>
      <w:numFmt w:val="decimal"/>
      <w:lvlText w:val="%1)"/>
      <w:lvlJc w:val="left"/>
      <w:pPr>
        <w:ind w:left="5322" w:hanging="360"/>
      </w:pPr>
      <w:rPr>
        <w:rFonts w:ascii="Times New Roman" w:hAnsi="Times New Roman" w:cs="Times New Roman" w:hint="default"/>
        <w:b w:val="0"/>
        <w:i/>
        <w:sz w:val="22"/>
        <w:szCs w:val="22"/>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03" w15:restartNumberingAfterBreak="0">
    <w:nsid w:val="614560FC"/>
    <w:multiLevelType w:val="hybridMultilevel"/>
    <w:tmpl w:val="011E4290"/>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4"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5" w15:restartNumberingAfterBreak="0">
    <w:nsid w:val="61E135E5"/>
    <w:multiLevelType w:val="multilevel"/>
    <w:tmpl w:val="CE2CEBFA"/>
    <w:lvl w:ilvl="0">
      <w:start w:val="1"/>
      <w:numFmt w:val="decimal"/>
      <w:lvlText w:val="%1."/>
      <w:lvlJc w:val="left"/>
      <w:pPr>
        <w:ind w:left="360" w:hanging="360"/>
      </w:pPr>
      <w:rPr>
        <w:rFonts w:ascii="Arial" w:hAnsi="Arial" w:cs="Arial"/>
        <w:sz w:val="20"/>
        <w:szCs w:val="20"/>
      </w:rPr>
    </w:lvl>
    <w:lvl w:ilvl="1">
      <w:start w:val="1"/>
      <w:numFmt w:val="decimal"/>
      <w:lvlText w:val="%1.%2."/>
      <w:lvlJc w:val="left"/>
      <w:pPr>
        <w:ind w:left="927" w:hanging="360"/>
      </w:pPr>
      <w:rPr>
        <w:rFonts w:ascii="Times New Roman" w:hAnsi="Times New Roman" w:cs="Times New Roman" w:hint="default"/>
        <w:sz w:val="22"/>
        <w:szCs w:val="22"/>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06" w15:restartNumberingAfterBreak="0">
    <w:nsid w:val="62F46506"/>
    <w:multiLevelType w:val="hybridMultilevel"/>
    <w:tmpl w:val="DE2CEA5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7"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8" w15:restartNumberingAfterBreak="0">
    <w:nsid w:val="64D03DD1"/>
    <w:multiLevelType w:val="hybridMultilevel"/>
    <w:tmpl w:val="F376AB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5AC5127"/>
    <w:multiLevelType w:val="multilevel"/>
    <w:tmpl w:val="AB7EB5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67003734"/>
    <w:multiLevelType w:val="multilevel"/>
    <w:tmpl w:val="01AA57F6"/>
    <w:styleLink w:val="WWNum53"/>
    <w:lvl w:ilvl="0">
      <w:start w:val="1"/>
      <w:numFmt w:val="lowerLetter"/>
      <w:lvlText w:val="%1"/>
      <w:lvlJc w:val="left"/>
      <w:pPr>
        <w:ind w:left="1854" w:hanging="360"/>
      </w:pPr>
    </w:lvl>
    <w:lvl w:ilvl="1">
      <w:start w:val="1"/>
      <w:numFmt w:val="lowerLetter"/>
      <w:lvlText w:val="%1.%2"/>
      <w:lvlJc w:val="left"/>
      <w:pPr>
        <w:ind w:left="2574" w:hanging="360"/>
      </w:pPr>
    </w:lvl>
    <w:lvl w:ilvl="2">
      <w:start w:val="1"/>
      <w:numFmt w:val="lowerRoman"/>
      <w:lvlText w:val="%1.%2.%3"/>
      <w:lvlJc w:val="right"/>
      <w:pPr>
        <w:ind w:left="3294" w:hanging="180"/>
      </w:pPr>
    </w:lvl>
    <w:lvl w:ilvl="3">
      <w:start w:val="1"/>
      <w:numFmt w:val="decimal"/>
      <w:lvlText w:val="%1.%2.%3.%4"/>
      <w:lvlJc w:val="left"/>
      <w:pPr>
        <w:ind w:left="4014" w:hanging="360"/>
      </w:p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abstractNum w:abstractNumId="111" w15:restartNumberingAfterBreak="0">
    <w:nsid w:val="67C25058"/>
    <w:multiLevelType w:val="hybridMultilevel"/>
    <w:tmpl w:val="1CF09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959470A"/>
    <w:multiLevelType w:val="multilevel"/>
    <w:tmpl w:val="07C450C0"/>
    <w:styleLink w:val="WWNum7"/>
    <w:lvl w:ilvl="0">
      <w:start w:val="1"/>
      <w:numFmt w:val="decimal"/>
      <w:lvlText w:val="%1"/>
      <w:lvlJc w:val="left"/>
      <w:pPr>
        <w:ind w:left="720" w:hanging="360"/>
      </w:pPr>
      <w:rPr>
        <w:b/>
        <w:bCs/>
        <w:sz w:val="22"/>
      </w:rPr>
    </w:lvl>
    <w:lvl w:ilvl="1">
      <w:start w:val="1"/>
      <w:numFmt w:val="decimal"/>
      <w:lvlText w:val="%1.%2"/>
      <w:lvlJc w:val="left"/>
      <w:pPr>
        <w:ind w:left="1146" w:hanging="720"/>
      </w:pPr>
    </w:lvl>
    <w:lvl w:ilvl="2">
      <w:start w:val="1"/>
      <w:numFmt w:val="decimal"/>
      <w:lvlText w:val="%1.%2.%3"/>
      <w:lvlJc w:val="left"/>
      <w:pPr>
        <w:ind w:left="1997"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13" w15:restartNumberingAfterBreak="0">
    <w:nsid w:val="69633F0F"/>
    <w:multiLevelType w:val="multilevel"/>
    <w:tmpl w:val="761EC43A"/>
    <w:lvl w:ilvl="0">
      <w:start w:val="6"/>
      <w:numFmt w:val="decimal"/>
      <w:lvlText w:val="%1."/>
      <w:lvlJc w:val="left"/>
      <w:pPr>
        <w:ind w:left="644" w:hanging="360"/>
      </w:pPr>
      <w:rPr>
        <w:rFonts w:hint="default"/>
        <w:b w:val="0"/>
        <w:bCs w:val="0"/>
        <w:strike w:val="0"/>
        <w:dstrike w:val="0"/>
        <w:sz w:val="22"/>
      </w:rPr>
    </w:lvl>
    <w:lvl w:ilvl="1">
      <w:start w:val="1"/>
      <w:numFmt w:val="decimal"/>
      <w:lvlText w:val="%1.%2"/>
      <w:lvlJc w:val="left"/>
      <w:pPr>
        <w:ind w:left="1866" w:hanging="360"/>
      </w:pPr>
      <w:rPr>
        <w:rFonts w:hint="default"/>
        <w:b w:val="0"/>
        <w:bCs/>
      </w:rPr>
    </w:lvl>
    <w:lvl w:ilvl="2">
      <w:start w:val="1"/>
      <w:numFmt w:val="decimal"/>
      <w:lvlText w:val="%1.%2.%3"/>
      <w:lvlJc w:val="left"/>
      <w:pPr>
        <w:ind w:left="2226"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586" w:hanging="1080"/>
      </w:pPr>
      <w:rPr>
        <w:rFonts w:hint="default"/>
      </w:rPr>
    </w:lvl>
    <w:lvl w:ilvl="5">
      <w:start w:val="1"/>
      <w:numFmt w:val="decimal"/>
      <w:lvlText w:val="%1.%2.%3.%4.%5.%6"/>
      <w:lvlJc w:val="left"/>
      <w:pPr>
        <w:ind w:left="258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2946" w:hanging="1440"/>
      </w:pPr>
      <w:rPr>
        <w:rFonts w:hint="default"/>
      </w:rPr>
    </w:lvl>
    <w:lvl w:ilvl="8">
      <w:start w:val="1"/>
      <w:numFmt w:val="decimal"/>
      <w:lvlText w:val="%1.%2.%3.%4.%5.%6.%7.%8.%9"/>
      <w:lvlJc w:val="left"/>
      <w:pPr>
        <w:ind w:left="2946" w:hanging="1440"/>
      </w:pPr>
      <w:rPr>
        <w:rFonts w:hint="default"/>
      </w:rPr>
    </w:lvl>
  </w:abstractNum>
  <w:abstractNum w:abstractNumId="114"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5"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6"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7" w15:restartNumberingAfterBreak="0">
    <w:nsid w:val="6C900F77"/>
    <w:multiLevelType w:val="multilevel"/>
    <w:tmpl w:val="7336693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8" w15:restartNumberingAfterBreak="0">
    <w:nsid w:val="6FD80775"/>
    <w:multiLevelType w:val="multilevel"/>
    <w:tmpl w:val="6EE23230"/>
    <w:styleLink w:val="WW8Num151"/>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19" w15:restartNumberingAfterBreak="0">
    <w:nsid w:val="71F6482E"/>
    <w:multiLevelType w:val="multilevel"/>
    <w:tmpl w:val="882EBA9C"/>
    <w:styleLink w:val="WW8Num16"/>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20" w15:restartNumberingAfterBreak="0">
    <w:nsid w:val="72102740"/>
    <w:multiLevelType w:val="hybridMultilevel"/>
    <w:tmpl w:val="9524335E"/>
    <w:lvl w:ilvl="0" w:tplc="1B981544">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tplc="0562E398">
      <w:numFmt w:val="bullet"/>
      <w:lvlText w:val=""/>
      <w:lvlJc w:val="left"/>
      <w:pPr>
        <w:ind w:left="812" w:hanging="339"/>
      </w:pPr>
      <w:rPr>
        <w:rFonts w:ascii="Symbol" w:eastAsia="Symbol" w:hAnsi="Symbol" w:cs="Symbol" w:hint="default"/>
        <w:w w:val="100"/>
        <w:sz w:val="22"/>
        <w:szCs w:val="22"/>
        <w:lang w:val="pl-PL" w:eastAsia="en-US" w:bidi="ar-SA"/>
      </w:rPr>
    </w:lvl>
    <w:lvl w:ilvl="2" w:tplc="EE1E989C">
      <w:numFmt w:val="bullet"/>
      <w:lvlText w:val="•"/>
      <w:lvlJc w:val="left"/>
      <w:pPr>
        <w:ind w:left="1829" w:hanging="339"/>
      </w:pPr>
      <w:rPr>
        <w:rFonts w:hint="default"/>
        <w:lang w:val="pl-PL" w:eastAsia="en-US" w:bidi="ar-SA"/>
      </w:rPr>
    </w:lvl>
    <w:lvl w:ilvl="3" w:tplc="2C5E5EC2">
      <w:numFmt w:val="bullet"/>
      <w:lvlText w:val="•"/>
      <w:lvlJc w:val="left"/>
      <w:pPr>
        <w:ind w:left="2839" w:hanging="339"/>
      </w:pPr>
      <w:rPr>
        <w:rFonts w:hint="default"/>
        <w:lang w:val="pl-PL" w:eastAsia="en-US" w:bidi="ar-SA"/>
      </w:rPr>
    </w:lvl>
    <w:lvl w:ilvl="4" w:tplc="A2F077DC">
      <w:numFmt w:val="bullet"/>
      <w:lvlText w:val="•"/>
      <w:lvlJc w:val="left"/>
      <w:pPr>
        <w:ind w:left="3848" w:hanging="339"/>
      </w:pPr>
      <w:rPr>
        <w:rFonts w:hint="default"/>
        <w:lang w:val="pl-PL" w:eastAsia="en-US" w:bidi="ar-SA"/>
      </w:rPr>
    </w:lvl>
    <w:lvl w:ilvl="5" w:tplc="C5D62820">
      <w:numFmt w:val="bullet"/>
      <w:lvlText w:val="•"/>
      <w:lvlJc w:val="left"/>
      <w:pPr>
        <w:ind w:left="4858" w:hanging="339"/>
      </w:pPr>
      <w:rPr>
        <w:rFonts w:hint="default"/>
        <w:lang w:val="pl-PL" w:eastAsia="en-US" w:bidi="ar-SA"/>
      </w:rPr>
    </w:lvl>
    <w:lvl w:ilvl="6" w:tplc="B076456E">
      <w:numFmt w:val="bullet"/>
      <w:lvlText w:val="•"/>
      <w:lvlJc w:val="left"/>
      <w:pPr>
        <w:ind w:left="5868" w:hanging="339"/>
      </w:pPr>
      <w:rPr>
        <w:rFonts w:hint="default"/>
        <w:lang w:val="pl-PL" w:eastAsia="en-US" w:bidi="ar-SA"/>
      </w:rPr>
    </w:lvl>
    <w:lvl w:ilvl="7" w:tplc="0422DB1C">
      <w:numFmt w:val="bullet"/>
      <w:lvlText w:val="•"/>
      <w:lvlJc w:val="left"/>
      <w:pPr>
        <w:ind w:left="6877" w:hanging="339"/>
      </w:pPr>
      <w:rPr>
        <w:rFonts w:hint="default"/>
        <w:lang w:val="pl-PL" w:eastAsia="en-US" w:bidi="ar-SA"/>
      </w:rPr>
    </w:lvl>
    <w:lvl w:ilvl="8" w:tplc="56A448FC">
      <w:numFmt w:val="bullet"/>
      <w:lvlText w:val="•"/>
      <w:lvlJc w:val="left"/>
      <w:pPr>
        <w:ind w:left="7887" w:hanging="339"/>
      </w:pPr>
      <w:rPr>
        <w:rFonts w:hint="default"/>
        <w:lang w:val="pl-PL" w:eastAsia="en-US" w:bidi="ar-SA"/>
      </w:rPr>
    </w:lvl>
  </w:abstractNum>
  <w:abstractNum w:abstractNumId="121"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22" w15:restartNumberingAfterBreak="0">
    <w:nsid w:val="74D14BD6"/>
    <w:multiLevelType w:val="hybridMultilevel"/>
    <w:tmpl w:val="4644EDCC"/>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75767780"/>
    <w:multiLevelType w:val="multilevel"/>
    <w:tmpl w:val="F3E8A62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4" w15:restartNumberingAfterBreak="0">
    <w:nsid w:val="762839D7"/>
    <w:multiLevelType w:val="hybridMultilevel"/>
    <w:tmpl w:val="DD0EFAA2"/>
    <w:lvl w:ilvl="0" w:tplc="34BA28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5" w15:restartNumberingAfterBreak="0">
    <w:nsid w:val="765F6630"/>
    <w:multiLevelType w:val="multilevel"/>
    <w:tmpl w:val="8C9A57B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6" w15:restartNumberingAfterBreak="0">
    <w:nsid w:val="78036034"/>
    <w:multiLevelType w:val="hybridMultilevel"/>
    <w:tmpl w:val="C746486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82271D8"/>
    <w:multiLevelType w:val="multilevel"/>
    <w:tmpl w:val="F9908FFA"/>
    <w:lvl w:ilvl="0">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start w:val="1"/>
      <w:numFmt w:val="decimal"/>
      <w:lvlText w:val="%1.%2."/>
      <w:lvlJc w:val="left"/>
      <w:pPr>
        <w:ind w:left="768" w:hanging="342"/>
      </w:pPr>
      <w:rPr>
        <w:rFonts w:ascii="Times New Roman" w:eastAsia="TeXGyrePagella" w:hAnsi="Times New Roman" w:cs="Times New Roman" w:hint="default"/>
        <w:b w:val="0"/>
        <w:bCs/>
        <w:i w:val="0"/>
        <w:iCs w:val="0"/>
        <w:w w:val="100"/>
        <w:sz w:val="22"/>
        <w:szCs w:val="22"/>
        <w:lang w:val="pl-PL" w:eastAsia="en-US" w:bidi="ar-SA"/>
      </w:rPr>
    </w:lvl>
    <w:lvl w:ilvl="2">
      <w:start w:val="1"/>
      <w:numFmt w:val="decimal"/>
      <w:lvlText w:val="%3)"/>
      <w:lvlJc w:val="left"/>
      <w:pPr>
        <w:ind w:left="812" w:hanging="339"/>
      </w:pPr>
      <w:rPr>
        <w:rFonts w:ascii="Times New Roman" w:eastAsia="TeXGyrePagella" w:hAnsi="Times New Roman" w:cs="Times New Roman" w:hint="default"/>
        <w:w w:val="100"/>
        <w:sz w:val="22"/>
        <w:szCs w:val="22"/>
        <w:lang w:val="pl-PL" w:eastAsia="en-US" w:bidi="ar-SA"/>
      </w:rPr>
    </w:lvl>
    <w:lvl w:ilvl="3">
      <w:numFmt w:val="bullet"/>
      <w:lvlText w:val="•"/>
      <w:lvlJc w:val="left"/>
      <w:pPr>
        <w:ind w:left="2839" w:hanging="339"/>
      </w:pPr>
      <w:rPr>
        <w:rFonts w:hint="default"/>
        <w:lang w:val="pl-PL" w:eastAsia="en-US" w:bidi="ar-SA"/>
      </w:rPr>
    </w:lvl>
    <w:lvl w:ilvl="4">
      <w:numFmt w:val="bullet"/>
      <w:lvlText w:val="•"/>
      <w:lvlJc w:val="left"/>
      <w:pPr>
        <w:ind w:left="3848" w:hanging="339"/>
      </w:pPr>
      <w:rPr>
        <w:rFonts w:hint="default"/>
        <w:lang w:val="pl-PL" w:eastAsia="en-US" w:bidi="ar-SA"/>
      </w:rPr>
    </w:lvl>
    <w:lvl w:ilvl="5">
      <w:numFmt w:val="bullet"/>
      <w:lvlText w:val="•"/>
      <w:lvlJc w:val="left"/>
      <w:pPr>
        <w:ind w:left="4858" w:hanging="339"/>
      </w:pPr>
      <w:rPr>
        <w:rFonts w:hint="default"/>
        <w:lang w:val="pl-PL" w:eastAsia="en-US" w:bidi="ar-SA"/>
      </w:rPr>
    </w:lvl>
    <w:lvl w:ilvl="6">
      <w:numFmt w:val="bullet"/>
      <w:lvlText w:val="•"/>
      <w:lvlJc w:val="left"/>
      <w:pPr>
        <w:ind w:left="5868" w:hanging="339"/>
      </w:pPr>
      <w:rPr>
        <w:rFonts w:hint="default"/>
        <w:lang w:val="pl-PL" w:eastAsia="en-US" w:bidi="ar-SA"/>
      </w:rPr>
    </w:lvl>
    <w:lvl w:ilvl="7">
      <w:numFmt w:val="bullet"/>
      <w:lvlText w:val="•"/>
      <w:lvlJc w:val="left"/>
      <w:pPr>
        <w:ind w:left="6877" w:hanging="339"/>
      </w:pPr>
      <w:rPr>
        <w:rFonts w:hint="default"/>
        <w:lang w:val="pl-PL" w:eastAsia="en-US" w:bidi="ar-SA"/>
      </w:rPr>
    </w:lvl>
    <w:lvl w:ilvl="8">
      <w:numFmt w:val="bullet"/>
      <w:lvlText w:val="•"/>
      <w:lvlJc w:val="left"/>
      <w:pPr>
        <w:ind w:left="7887" w:hanging="339"/>
      </w:pPr>
      <w:rPr>
        <w:rFonts w:hint="default"/>
        <w:lang w:val="pl-PL" w:eastAsia="en-US" w:bidi="ar-SA"/>
      </w:rPr>
    </w:lvl>
  </w:abstractNum>
  <w:abstractNum w:abstractNumId="128" w15:restartNumberingAfterBreak="0">
    <w:nsid w:val="79B155D5"/>
    <w:multiLevelType w:val="hybridMultilevel"/>
    <w:tmpl w:val="CC9CFE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CED5470"/>
    <w:multiLevelType w:val="multilevel"/>
    <w:tmpl w:val="4D24C55A"/>
    <w:styleLink w:val="WW8Num9"/>
    <w:lvl w:ilvl="0">
      <w:start w:val="4"/>
      <w:numFmt w:val="decimal"/>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0" w15:restartNumberingAfterBreak="0">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891"/>
        </w:tabs>
        <w:ind w:left="891"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1" w15:restartNumberingAfterBreak="0">
    <w:nsid w:val="7DFA3AF0"/>
    <w:multiLevelType w:val="hybridMultilevel"/>
    <w:tmpl w:val="C03E92BC"/>
    <w:lvl w:ilvl="0" w:tplc="D46274C6">
      <w:start w:val="1"/>
      <w:numFmt w:val="decimal"/>
      <w:lvlText w:val="%1."/>
      <w:lvlJc w:val="left"/>
      <w:pPr>
        <w:ind w:left="720" w:hanging="360"/>
      </w:pPr>
      <w:rPr>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FCA4520"/>
    <w:multiLevelType w:val="multilevel"/>
    <w:tmpl w:val="C2C8F61E"/>
    <w:lvl w:ilvl="0">
      <w:start w:val="29"/>
      <w:numFmt w:val="decimal"/>
      <w:lvlText w:val="%1."/>
      <w:lvlJc w:val="left"/>
      <w:pPr>
        <w:ind w:left="444" w:hanging="444"/>
      </w:pPr>
      <w:rPr>
        <w:rFonts w:hint="default"/>
        <w:b w:val="0"/>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strike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17"/>
  </w:num>
  <w:num w:numId="2">
    <w:abstractNumId w:val="101"/>
  </w:num>
  <w:num w:numId="3">
    <w:abstractNumId w:val="23"/>
  </w:num>
  <w:num w:numId="4">
    <w:abstractNumId w:val="85"/>
  </w:num>
  <w:num w:numId="5">
    <w:abstractNumId w:val="116"/>
  </w:num>
  <w:num w:numId="6">
    <w:abstractNumId w:val="57"/>
  </w:num>
  <w:num w:numId="7">
    <w:abstractNumId w:val="60"/>
  </w:num>
  <w:num w:numId="8">
    <w:abstractNumId w:val="0"/>
  </w:num>
  <w:num w:numId="9">
    <w:abstractNumId w:val="55"/>
  </w:num>
  <w:num w:numId="10">
    <w:abstractNumId w:val="74"/>
  </w:num>
  <w:num w:numId="11">
    <w:abstractNumId w:val="61"/>
  </w:num>
  <w:num w:numId="12">
    <w:abstractNumId w:val="15"/>
  </w:num>
  <w:num w:numId="13">
    <w:abstractNumId w:val="26"/>
  </w:num>
  <w:num w:numId="14">
    <w:abstractNumId w:val="24"/>
  </w:num>
  <w:num w:numId="15">
    <w:abstractNumId w:val="22"/>
  </w:num>
  <w:num w:numId="16">
    <w:abstractNumId w:val="107"/>
  </w:num>
  <w:num w:numId="17">
    <w:abstractNumId w:val="93"/>
  </w:num>
  <w:num w:numId="18">
    <w:abstractNumId w:val="104"/>
  </w:num>
  <w:num w:numId="19">
    <w:abstractNumId w:val="92"/>
  </w:num>
  <w:num w:numId="20">
    <w:abstractNumId w:val="53"/>
  </w:num>
  <w:num w:numId="21">
    <w:abstractNumId w:val="90"/>
  </w:num>
  <w:num w:numId="22">
    <w:abstractNumId w:val="50"/>
  </w:num>
  <w:num w:numId="23">
    <w:abstractNumId w:val="94"/>
  </w:num>
  <w:num w:numId="24">
    <w:abstractNumId w:val="72"/>
  </w:num>
  <w:num w:numId="25">
    <w:abstractNumId w:val="91"/>
  </w:num>
  <w:num w:numId="26">
    <w:abstractNumId w:val="121"/>
  </w:num>
  <w:num w:numId="27">
    <w:abstractNumId w:val="4"/>
  </w:num>
  <w:num w:numId="28">
    <w:abstractNumId w:val="96"/>
  </w:num>
  <w:num w:numId="29">
    <w:abstractNumId w:val="114"/>
  </w:num>
  <w:num w:numId="30">
    <w:abstractNumId w:val="62"/>
  </w:num>
  <w:num w:numId="31">
    <w:abstractNumId w:val="37"/>
  </w:num>
  <w:num w:numId="32">
    <w:abstractNumId w:val="100"/>
    <w:lvlOverride w:ilvl="0">
      <w:startOverride w:val="1"/>
    </w:lvlOverride>
  </w:num>
  <w:num w:numId="33">
    <w:abstractNumId w:val="69"/>
    <w:lvlOverride w:ilvl="0">
      <w:startOverride w:val="1"/>
    </w:lvlOverride>
  </w:num>
  <w:num w:numId="34">
    <w:abstractNumId w:val="45"/>
  </w:num>
  <w:num w:numId="35">
    <w:abstractNumId w:val="97"/>
  </w:num>
  <w:num w:numId="36">
    <w:abstractNumId w:val="20"/>
  </w:num>
  <w:num w:numId="37">
    <w:abstractNumId w:val="73"/>
  </w:num>
  <w:num w:numId="3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7"/>
  </w:num>
  <w:num w:numId="4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47"/>
  </w:num>
  <w:num w:numId="43">
    <w:abstractNumId w:val="25"/>
  </w:num>
  <w:num w:numId="44">
    <w:abstractNumId w:val="128"/>
  </w:num>
  <w:num w:numId="45">
    <w:abstractNumId w:val="28"/>
  </w:num>
  <w:num w:numId="46">
    <w:abstractNumId w:val="33"/>
  </w:num>
  <w:num w:numId="47">
    <w:abstractNumId w:val="125"/>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9"/>
  </w:num>
  <w:num w:numId="50">
    <w:abstractNumId w:val="115"/>
  </w:num>
  <w:num w:numId="51">
    <w:abstractNumId w:val="71"/>
  </w:num>
  <w:num w:numId="52">
    <w:abstractNumId w:val="87"/>
  </w:num>
  <w:num w:numId="53">
    <w:abstractNumId w:val="39"/>
  </w:num>
  <w:num w:numId="54">
    <w:abstractNumId w:val="42"/>
  </w:num>
  <w:num w:numId="55">
    <w:abstractNumId w:val="66"/>
  </w:num>
  <w:num w:numId="56">
    <w:abstractNumId w:val="27"/>
  </w:num>
  <w:num w:numId="57">
    <w:abstractNumId w:val="18"/>
  </w:num>
  <w:num w:numId="58">
    <w:abstractNumId w:val="123"/>
  </w:num>
  <w:num w:numId="59">
    <w:abstractNumId w:val="127"/>
  </w:num>
  <w:num w:numId="60">
    <w:abstractNumId w:val="8"/>
  </w:num>
  <w:num w:numId="61">
    <w:abstractNumId w:val="102"/>
  </w:num>
  <w:num w:numId="62">
    <w:abstractNumId w:val="52"/>
  </w:num>
  <w:num w:numId="63">
    <w:abstractNumId w:val="103"/>
  </w:num>
  <w:num w:numId="64">
    <w:abstractNumId w:val="120"/>
  </w:num>
  <w:num w:numId="65">
    <w:abstractNumId w:val="21"/>
  </w:num>
  <w:num w:numId="66">
    <w:abstractNumId w:val="30"/>
  </w:num>
  <w:num w:numId="67">
    <w:abstractNumId w:val="89"/>
  </w:num>
  <w:num w:numId="68">
    <w:abstractNumId w:val="98"/>
  </w:num>
  <w:num w:numId="69">
    <w:abstractNumId w:val="113"/>
  </w:num>
  <w:num w:numId="70">
    <w:abstractNumId w:val="76"/>
  </w:num>
  <w:num w:numId="71">
    <w:abstractNumId w:val="131"/>
  </w:num>
  <w:num w:numId="72">
    <w:abstractNumId w:val="40"/>
  </w:num>
  <w:num w:numId="73">
    <w:abstractNumId w:val="48"/>
  </w:num>
  <w:num w:numId="74">
    <w:abstractNumId w:val="29"/>
  </w:num>
  <w:num w:numId="75">
    <w:abstractNumId w:val="70"/>
  </w:num>
  <w:num w:numId="76">
    <w:abstractNumId w:val="17"/>
  </w:num>
  <w:num w:numId="77">
    <w:abstractNumId w:val="86"/>
  </w:num>
  <w:num w:numId="78">
    <w:abstractNumId w:val="59"/>
  </w:num>
  <w:num w:numId="79">
    <w:abstractNumId w:val="54"/>
  </w:num>
  <w:num w:numId="80">
    <w:abstractNumId w:val="129"/>
  </w:num>
  <w:num w:numId="81">
    <w:abstractNumId w:val="118"/>
  </w:num>
  <w:num w:numId="82">
    <w:abstractNumId w:val="119"/>
  </w:num>
  <w:num w:numId="83">
    <w:abstractNumId w:val="64"/>
  </w:num>
  <w:num w:numId="84">
    <w:abstractNumId w:val="83"/>
  </w:num>
  <w:num w:numId="85">
    <w:abstractNumId w:val="106"/>
  </w:num>
  <w:num w:numId="86">
    <w:abstractNumId w:val="32"/>
    <w:lvlOverride w:ilvl="0">
      <w:lvl w:ilvl="0">
        <w:numFmt w:val="decimal"/>
        <w:lvlText w:val="%1."/>
        <w:lvlJc w:val="left"/>
      </w:lvl>
    </w:lvlOverride>
  </w:num>
  <w:num w:numId="87">
    <w:abstractNumId w:val="65"/>
  </w:num>
  <w:num w:numId="88">
    <w:abstractNumId w:val="126"/>
  </w:num>
  <w:num w:numId="89">
    <w:abstractNumId w:val="44"/>
  </w:num>
  <w:num w:numId="90">
    <w:abstractNumId w:val="111"/>
  </w:num>
  <w:num w:numId="91">
    <w:abstractNumId w:val="51"/>
    <w:lvlOverride w:ilvl="0">
      <w:lvl w:ilvl="0">
        <w:numFmt w:val="decimal"/>
        <w:lvlText w:val="%1."/>
        <w:lvlJc w:val="left"/>
      </w:lvl>
    </w:lvlOverride>
  </w:num>
  <w:num w:numId="92">
    <w:abstractNumId w:val="95"/>
    <w:lvlOverride w:ilvl="0">
      <w:lvl w:ilvl="0">
        <w:numFmt w:val="decimal"/>
        <w:lvlText w:val="%1."/>
        <w:lvlJc w:val="left"/>
        <w:rPr>
          <w:b w:val="0"/>
          <w:bCs w:val="0"/>
        </w:rPr>
      </w:lvl>
    </w:lvlOverride>
  </w:num>
  <w:num w:numId="93">
    <w:abstractNumId w:val="80"/>
  </w:num>
  <w:num w:numId="94">
    <w:abstractNumId w:val="46"/>
  </w:num>
  <w:num w:numId="95">
    <w:abstractNumId w:val="58"/>
  </w:num>
  <w:num w:numId="96">
    <w:abstractNumId w:val="105"/>
  </w:num>
  <w:num w:numId="97">
    <w:abstractNumId w:val="68"/>
  </w:num>
  <w:num w:numId="98">
    <w:abstractNumId w:val="110"/>
  </w:num>
  <w:num w:numId="99">
    <w:abstractNumId w:val="82"/>
  </w:num>
  <w:num w:numId="100">
    <w:abstractNumId w:val="49"/>
    <w:lvlOverride w:ilvl="0">
      <w:lvl w:ilvl="0">
        <w:start w:val="1"/>
        <w:numFmt w:val="decimal"/>
        <w:lvlText w:val="%1)"/>
        <w:lvlJc w:val="left"/>
        <w:pPr>
          <w:ind w:left="2574" w:hanging="360"/>
        </w:pPr>
      </w:lvl>
    </w:lvlOverride>
  </w:num>
  <w:num w:numId="101">
    <w:abstractNumId w:val="49"/>
    <w:lvlOverride w:ilvl="0">
      <w:lvl w:ilvl="0">
        <w:start w:val="1"/>
        <w:numFmt w:val="decimal"/>
        <w:lvlText w:val="%1)"/>
        <w:lvlJc w:val="left"/>
        <w:pPr>
          <w:ind w:left="2574" w:hanging="360"/>
        </w:pPr>
      </w:lvl>
    </w:lvlOverride>
  </w:num>
  <w:num w:numId="102">
    <w:abstractNumId w:val="112"/>
  </w:num>
  <w:num w:numId="103">
    <w:abstractNumId w:val="79"/>
  </w:num>
  <w:num w:numId="104">
    <w:abstractNumId w:val="78"/>
  </w:num>
  <w:num w:numId="105">
    <w:abstractNumId w:val="132"/>
  </w:num>
  <w:num w:numId="106">
    <w:abstractNumId w:val="38"/>
  </w:num>
  <w:num w:numId="107">
    <w:abstractNumId w:val="75"/>
  </w:num>
  <w:num w:numId="108">
    <w:abstractNumId w:val="19"/>
  </w:num>
  <w:num w:numId="109">
    <w:abstractNumId w:val="34"/>
  </w:num>
  <w:num w:numId="110">
    <w:abstractNumId w:val="16"/>
  </w:num>
  <w:num w:numId="111">
    <w:abstractNumId w:val="81"/>
  </w:num>
  <w:num w:numId="112">
    <w:abstractNumId w:val="122"/>
  </w:num>
  <w:num w:numId="113">
    <w:abstractNumId w:val="41"/>
  </w:num>
  <w:num w:numId="114">
    <w:abstractNumId w:val="88"/>
  </w:num>
  <w:num w:numId="115">
    <w:abstractNumId w:val="35"/>
  </w:num>
  <w:num w:numId="116">
    <w:abstractNumId w:val="49"/>
  </w:num>
  <w:num w:numId="117">
    <w:abstractNumId w:val="67"/>
  </w:num>
  <w:num w:numId="118">
    <w:abstractNumId w:val="109"/>
  </w:num>
  <w:num w:numId="119">
    <w:abstractNumId w:val="108"/>
  </w:num>
  <w:num w:numId="120">
    <w:abstractNumId w:val="84"/>
  </w:num>
  <w:num w:numId="121">
    <w:abstractNumId w:val="63"/>
  </w:num>
  <w:num w:numId="122">
    <w:abstractNumId w:val="36"/>
  </w:num>
  <w:num w:numId="123">
    <w:abstractNumId w:val="56"/>
  </w:num>
  <w:num w:numId="124">
    <w:abstractNumId w:val="124"/>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332"/>
    <w:rsid w:val="0000056C"/>
    <w:rsid w:val="0000075A"/>
    <w:rsid w:val="0000076D"/>
    <w:rsid w:val="0000079E"/>
    <w:rsid w:val="00000E4C"/>
    <w:rsid w:val="000011A0"/>
    <w:rsid w:val="00001B8A"/>
    <w:rsid w:val="00002298"/>
    <w:rsid w:val="00002F22"/>
    <w:rsid w:val="00003041"/>
    <w:rsid w:val="00003754"/>
    <w:rsid w:val="00003C56"/>
    <w:rsid w:val="00003CBE"/>
    <w:rsid w:val="00004CEB"/>
    <w:rsid w:val="00004CF8"/>
    <w:rsid w:val="00005691"/>
    <w:rsid w:val="00005B35"/>
    <w:rsid w:val="000060F3"/>
    <w:rsid w:val="00006AE7"/>
    <w:rsid w:val="00007A71"/>
    <w:rsid w:val="0001044E"/>
    <w:rsid w:val="00010793"/>
    <w:rsid w:val="00011665"/>
    <w:rsid w:val="00011A44"/>
    <w:rsid w:val="000120B5"/>
    <w:rsid w:val="00012263"/>
    <w:rsid w:val="000122C9"/>
    <w:rsid w:val="00012EDA"/>
    <w:rsid w:val="000136A2"/>
    <w:rsid w:val="000140AE"/>
    <w:rsid w:val="000143A2"/>
    <w:rsid w:val="0001645B"/>
    <w:rsid w:val="00017284"/>
    <w:rsid w:val="00017339"/>
    <w:rsid w:val="000179BE"/>
    <w:rsid w:val="00017C25"/>
    <w:rsid w:val="00017D4D"/>
    <w:rsid w:val="00020670"/>
    <w:rsid w:val="00021386"/>
    <w:rsid w:val="00023D10"/>
    <w:rsid w:val="00023DE6"/>
    <w:rsid w:val="000240D6"/>
    <w:rsid w:val="000241F1"/>
    <w:rsid w:val="0002459F"/>
    <w:rsid w:val="00024B5B"/>
    <w:rsid w:val="00024E9B"/>
    <w:rsid w:val="000250F2"/>
    <w:rsid w:val="00027154"/>
    <w:rsid w:val="00027404"/>
    <w:rsid w:val="00027566"/>
    <w:rsid w:val="00027C2E"/>
    <w:rsid w:val="00027C91"/>
    <w:rsid w:val="00027F57"/>
    <w:rsid w:val="000315C1"/>
    <w:rsid w:val="00031BFA"/>
    <w:rsid w:val="0003304F"/>
    <w:rsid w:val="000334AA"/>
    <w:rsid w:val="00033A06"/>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14E0"/>
    <w:rsid w:val="00041C41"/>
    <w:rsid w:val="00042809"/>
    <w:rsid w:val="00042AF0"/>
    <w:rsid w:val="00042D49"/>
    <w:rsid w:val="00042DCF"/>
    <w:rsid w:val="000436DB"/>
    <w:rsid w:val="0004409E"/>
    <w:rsid w:val="0004455F"/>
    <w:rsid w:val="000458D4"/>
    <w:rsid w:val="00046819"/>
    <w:rsid w:val="00047113"/>
    <w:rsid w:val="000472D3"/>
    <w:rsid w:val="0004764B"/>
    <w:rsid w:val="0005003C"/>
    <w:rsid w:val="00050242"/>
    <w:rsid w:val="000505E8"/>
    <w:rsid w:val="00050BD0"/>
    <w:rsid w:val="0005178D"/>
    <w:rsid w:val="00051C76"/>
    <w:rsid w:val="000529FF"/>
    <w:rsid w:val="00053D93"/>
    <w:rsid w:val="000549E7"/>
    <w:rsid w:val="00055A26"/>
    <w:rsid w:val="000569BD"/>
    <w:rsid w:val="00056FE7"/>
    <w:rsid w:val="0005763F"/>
    <w:rsid w:val="00060D07"/>
    <w:rsid w:val="0006114A"/>
    <w:rsid w:val="0006168D"/>
    <w:rsid w:val="0006227A"/>
    <w:rsid w:val="00062CF5"/>
    <w:rsid w:val="00063822"/>
    <w:rsid w:val="00063A92"/>
    <w:rsid w:val="000641FC"/>
    <w:rsid w:val="00064269"/>
    <w:rsid w:val="000645EA"/>
    <w:rsid w:val="00064F4F"/>
    <w:rsid w:val="00065D0B"/>
    <w:rsid w:val="00065D44"/>
    <w:rsid w:val="00066113"/>
    <w:rsid w:val="00066658"/>
    <w:rsid w:val="0007023D"/>
    <w:rsid w:val="0007093E"/>
    <w:rsid w:val="000713BB"/>
    <w:rsid w:val="00071A28"/>
    <w:rsid w:val="00072A58"/>
    <w:rsid w:val="0007362E"/>
    <w:rsid w:val="00074884"/>
    <w:rsid w:val="00075341"/>
    <w:rsid w:val="000756B1"/>
    <w:rsid w:val="00075C1E"/>
    <w:rsid w:val="00076A46"/>
    <w:rsid w:val="00076A95"/>
    <w:rsid w:val="0007722B"/>
    <w:rsid w:val="0007723A"/>
    <w:rsid w:val="0007725F"/>
    <w:rsid w:val="00077516"/>
    <w:rsid w:val="000775FF"/>
    <w:rsid w:val="00077A80"/>
    <w:rsid w:val="00077CD2"/>
    <w:rsid w:val="00077E62"/>
    <w:rsid w:val="00080066"/>
    <w:rsid w:val="000806A2"/>
    <w:rsid w:val="000813A2"/>
    <w:rsid w:val="000816CA"/>
    <w:rsid w:val="00083359"/>
    <w:rsid w:val="00083925"/>
    <w:rsid w:val="000839CC"/>
    <w:rsid w:val="00083D90"/>
    <w:rsid w:val="00084646"/>
    <w:rsid w:val="0008525C"/>
    <w:rsid w:val="00085DD3"/>
    <w:rsid w:val="00085DF8"/>
    <w:rsid w:val="0008615A"/>
    <w:rsid w:val="00086162"/>
    <w:rsid w:val="00086175"/>
    <w:rsid w:val="000861FF"/>
    <w:rsid w:val="0008658B"/>
    <w:rsid w:val="00086FFA"/>
    <w:rsid w:val="00087C8C"/>
    <w:rsid w:val="00090BC0"/>
    <w:rsid w:val="00091105"/>
    <w:rsid w:val="00091477"/>
    <w:rsid w:val="00091F63"/>
    <w:rsid w:val="00092EDF"/>
    <w:rsid w:val="00093251"/>
    <w:rsid w:val="00093E8F"/>
    <w:rsid w:val="00094482"/>
    <w:rsid w:val="000949B3"/>
    <w:rsid w:val="000952D1"/>
    <w:rsid w:val="000958E9"/>
    <w:rsid w:val="00095B9A"/>
    <w:rsid w:val="00096248"/>
    <w:rsid w:val="000963AC"/>
    <w:rsid w:val="00096C32"/>
    <w:rsid w:val="00097290"/>
    <w:rsid w:val="000A0726"/>
    <w:rsid w:val="000A07E1"/>
    <w:rsid w:val="000A088B"/>
    <w:rsid w:val="000A1382"/>
    <w:rsid w:val="000A157D"/>
    <w:rsid w:val="000A1C01"/>
    <w:rsid w:val="000A1D81"/>
    <w:rsid w:val="000A21DF"/>
    <w:rsid w:val="000A2A07"/>
    <w:rsid w:val="000A305D"/>
    <w:rsid w:val="000A3B9F"/>
    <w:rsid w:val="000A3E71"/>
    <w:rsid w:val="000A572F"/>
    <w:rsid w:val="000A5A0E"/>
    <w:rsid w:val="000A5E73"/>
    <w:rsid w:val="000A5F7A"/>
    <w:rsid w:val="000A626E"/>
    <w:rsid w:val="000A65FF"/>
    <w:rsid w:val="000A687C"/>
    <w:rsid w:val="000A697E"/>
    <w:rsid w:val="000B0152"/>
    <w:rsid w:val="000B09E1"/>
    <w:rsid w:val="000B0C12"/>
    <w:rsid w:val="000B1921"/>
    <w:rsid w:val="000B1BE8"/>
    <w:rsid w:val="000B1C3F"/>
    <w:rsid w:val="000B1D5B"/>
    <w:rsid w:val="000B2442"/>
    <w:rsid w:val="000B244B"/>
    <w:rsid w:val="000B2AB0"/>
    <w:rsid w:val="000B2EFD"/>
    <w:rsid w:val="000B2F5E"/>
    <w:rsid w:val="000B4B46"/>
    <w:rsid w:val="000B61C4"/>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415E"/>
    <w:rsid w:val="000C4B23"/>
    <w:rsid w:val="000C4E82"/>
    <w:rsid w:val="000C5557"/>
    <w:rsid w:val="000C56D2"/>
    <w:rsid w:val="000C5984"/>
    <w:rsid w:val="000C5DA3"/>
    <w:rsid w:val="000C661E"/>
    <w:rsid w:val="000C7101"/>
    <w:rsid w:val="000C73F8"/>
    <w:rsid w:val="000C788C"/>
    <w:rsid w:val="000C7C41"/>
    <w:rsid w:val="000D0109"/>
    <w:rsid w:val="000D0527"/>
    <w:rsid w:val="000D1223"/>
    <w:rsid w:val="000D1268"/>
    <w:rsid w:val="000D15D3"/>
    <w:rsid w:val="000D23BC"/>
    <w:rsid w:val="000D2577"/>
    <w:rsid w:val="000D2768"/>
    <w:rsid w:val="000D2933"/>
    <w:rsid w:val="000D2C45"/>
    <w:rsid w:val="000D2DA4"/>
    <w:rsid w:val="000D2ED3"/>
    <w:rsid w:val="000D3CFC"/>
    <w:rsid w:val="000D4B09"/>
    <w:rsid w:val="000D4DD2"/>
    <w:rsid w:val="000D4F7E"/>
    <w:rsid w:val="000D5491"/>
    <w:rsid w:val="000D54A4"/>
    <w:rsid w:val="000D5CD8"/>
    <w:rsid w:val="000D607E"/>
    <w:rsid w:val="000D6323"/>
    <w:rsid w:val="000D679F"/>
    <w:rsid w:val="000D6869"/>
    <w:rsid w:val="000D6A53"/>
    <w:rsid w:val="000D6AE6"/>
    <w:rsid w:val="000D6BC2"/>
    <w:rsid w:val="000D7184"/>
    <w:rsid w:val="000D7BD4"/>
    <w:rsid w:val="000E084A"/>
    <w:rsid w:val="000E0AF5"/>
    <w:rsid w:val="000E137F"/>
    <w:rsid w:val="000E240B"/>
    <w:rsid w:val="000E343F"/>
    <w:rsid w:val="000E3803"/>
    <w:rsid w:val="000E39E8"/>
    <w:rsid w:val="000E3EF8"/>
    <w:rsid w:val="000E4630"/>
    <w:rsid w:val="000E5084"/>
    <w:rsid w:val="000E50E3"/>
    <w:rsid w:val="000E5323"/>
    <w:rsid w:val="000E5577"/>
    <w:rsid w:val="000E5709"/>
    <w:rsid w:val="000E6188"/>
    <w:rsid w:val="000E6847"/>
    <w:rsid w:val="000E68E1"/>
    <w:rsid w:val="000E6A8D"/>
    <w:rsid w:val="000E7508"/>
    <w:rsid w:val="000E7741"/>
    <w:rsid w:val="000F0570"/>
    <w:rsid w:val="000F0612"/>
    <w:rsid w:val="000F1435"/>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3E2"/>
    <w:rsid w:val="00100C8A"/>
    <w:rsid w:val="00101460"/>
    <w:rsid w:val="001016FD"/>
    <w:rsid w:val="00101871"/>
    <w:rsid w:val="00102F57"/>
    <w:rsid w:val="00103178"/>
    <w:rsid w:val="0010323B"/>
    <w:rsid w:val="00103808"/>
    <w:rsid w:val="00103EDB"/>
    <w:rsid w:val="0010470C"/>
    <w:rsid w:val="00104746"/>
    <w:rsid w:val="00105086"/>
    <w:rsid w:val="0010526D"/>
    <w:rsid w:val="001052A3"/>
    <w:rsid w:val="00105AA9"/>
    <w:rsid w:val="00106DEE"/>
    <w:rsid w:val="00107134"/>
    <w:rsid w:val="00107AB9"/>
    <w:rsid w:val="00107D40"/>
    <w:rsid w:val="0011083F"/>
    <w:rsid w:val="00110A40"/>
    <w:rsid w:val="00110EA9"/>
    <w:rsid w:val="0011183B"/>
    <w:rsid w:val="00111998"/>
    <w:rsid w:val="00111A14"/>
    <w:rsid w:val="00111BB3"/>
    <w:rsid w:val="0011213A"/>
    <w:rsid w:val="00112191"/>
    <w:rsid w:val="00112958"/>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2554"/>
    <w:rsid w:val="00122762"/>
    <w:rsid w:val="00122B87"/>
    <w:rsid w:val="00122E3B"/>
    <w:rsid w:val="00123A60"/>
    <w:rsid w:val="00124DC0"/>
    <w:rsid w:val="00125188"/>
    <w:rsid w:val="001260A9"/>
    <w:rsid w:val="001262BC"/>
    <w:rsid w:val="00126671"/>
    <w:rsid w:val="00127023"/>
    <w:rsid w:val="00127183"/>
    <w:rsid w:val="00127250"/>
    <w:rsid w:val="001272EE"/>
    <w:rsid w:val="0012732D"/>
    <w:rsid w:val="0012745B"/>
    <w:rsid w:val="0013063D"/>
    <w:rsid w:val="001307F2"/>
    <w:rsid w:val="00130C1B"/>
    <w:rsid w:val="00130EC4"/>
    <w:rsid w:val="00131218"/>
    <w:rsid w:val="001320FE"/>
    <w:rsid w:val="001322B3"/>
    <w:rsid w:val="001324A4"/>
    <w:rsid w:val="00133B14"/>
    <w:rsid w:val="00133C21"/>
    <w:rsid w:val="00133F16"/>
    <w:rsid w:val="00133FE4"/>
    <w:rsid w:val="00135936"/>
    <w:rsid w:val="001364CC"/>
    <w:rsid w:val="001402D5"/>
    <w:rsid w:val="00142572"/>
    <w:rsid w:val="0014271B"/>
    <w:rsid w:val="00143414"/>
    <w:rsid w:val="00143755"/>
    <w:rsid w:val="00143A7B"/>
    <w:rsid w:val="00143D2A"/>
    <w:rsid w:val="0014464A"/>
    <w:rsid w:val="00145019"/>
    <w:rsid w:val="00145A1A"/>
    <w:rsid w:val="00145E37"/>
    <w:rsid w:val="001460EE"/>
    <w:rsid w:val="0014657F"/>
    <w:rsid w:val="0014703D"/>
    <w:rsid w:val="00150E6B"/>
    <w:rsid w:val="00150F29"/>
    <w:rsid w:val="001510C2"/>
    <w:rsid w:val="00152127"/>
    <w:rsid w:val="00152E81"/>
    <w:rsid w:val="00152EE7"/>
    <w:rsid w:val="00153109"/>
    <w:rsid w:val="001539CE"/>
    <w:rsid w:val="00153FFD"/>
    <w:rsid w:val="00154550"/>
    <w:rsid w:val="00154BC8"/>
    <w:rsid w:val="00154DE2"/>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1B2D"/>
    <w:rsid w:val="0016230A"/>
    <w:rsid w:val="0016287F"/>
    <w:rsid w:val="001629BE"/>
    <w:rsid w:val="00162DE6"/>
    <w:rsid w:val="001636D9"/>
    <w:rsid w:val="00163EDC"/>
    <w:rsid w:val="00164943"/>
    <w:rsid w:val="00164AED"/>
    <w:rsid w:val="00164E76"/>
    <w:rsid w:val="0016510D"/>
    <w:rsid w:val="00165488"/>
    <w:rsid w:val="001655D5"/>
    <w:rsid w:val="001657F0"/>
    <w:rsid w:val="00165822"/>
    <w:rsid w:val="00165E49"/>
    <w:rsid w:val="0016612E"/>
    <w:rsid w:val="00166349"/>
    <w:rsid w:val="001663A2"/>
    <w:rsid w:val="001669B4"/>
    <w:rsid w:val="00166C41"/>
    <w:rsid w:val="00166D79"/>
    <w:rsid w:val="00167088"/>
    <w:rsid w:val="001701C8"/>
    <w:rsid w:val="0017078B"/>
    <w:rsid w:val="0017087C"/>
    <w:rsid w:val="00171F40"/>
    <w:rsid w:val="00172542"/>
    <w:rsid w:val="0017355E"/>
    <w:rsid w:val="001736F2"/>
    <w:rsid w:val="0017390A"/>
    <w:rsid w:val="00173E0A"/>
    <w:rsid w:val="00174AE0"/>
    <w:rsid w:val="001754D6"/>
    <w:rsid w:val="00175FE6"/>
    <w:rsid w:val="001761C2"/>
    <w:rsid w:val="00176800"/>
    <w:rsid w:val="00177184"/>
    <w:rsid w:val="001773DA"/>
    <w:rsid w:val="00177633"/>
    <w:rsid w:val="001777A0"/>
    <w:rsid w:val="001804FC"/>
    <w:rsid w:val="001825F0"/>
    <w:rsid w:val="0018270E"/>
    <w:rsid w:val="001833E0"/>
    <w:rsid w:val="00183D74"/>
    <w:rsid w:val="00183DEF"/>
    <w:rsid w:val="00184448"/>
    <w:rsid w:val="001857EB"/>
    <w:rsid w:val="00185D09"/>
    <w:rsid w:val="00185E3F"/>
    <w:rsid w:val="00185EA1"/>
    <w:rsid w:val="00186889"/>
    <w:rsid w:val="0018691E"/>
    <w:rsid w:val="00186B18"/>
    <w:rsid w:val="00186BA5"/>
    <w:rsid w:val="00186E21"/>
    <w:rsid w:val="00187301"/>
    <w:rsid w:val="00187A34"/>
    <w:rsid w:val="00187B95"/>
    <w:rsid w:val="00187FF4"/>
    <w:rsid w:val="001920CC"/>
    <w:rsid w:val="0019211F"/>
    <w:rsid w:val="0019213F"/>
    <w:rsid w:val="00192239"/>
    <w:rsid w:val="00193758"/>
    <w:rsid w:val="00193856"/>
    <w:rsid w:val="00193995"/>
    <w:rsid w:val="0019483D"/>
    <w:rsid w:val="00194AA4"/>
    <w:rsid w:val="00194AD4"/>
    <w:rsid w:val="00195498"/>
    <w:rsid w:val="001958C8"/>
    <w:rsid w:val="00195FCB"/>
    <w:rsid w:val="00196015"/>
    <w:rsid w:val="00196ADA"/>
    <w:rsid w:val="00196D33"/>
    <w:rsid w:val="00196E2F"/>
    <w:rsid w:val="00197DD7"/>
    <w:rsid w:val="001A030B"/>
    <w:rsid w:val="001A0454"/>
    <w:rsid w:val="001A09C2"/>
    <w:rsid w:val="001A0F3D"/>
    <w:rsid w:val="001A1004"/>
    <w:rsid w:val="001A15B8"/>
    <w:rsid w:val="001A1615"/>
    <w:rsid w:val="001A1748"/>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2268"/>
    <w:rsid w:val="001B260A"/>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C1F91"/>
    <w:rsid w:val="001C2A6F"/>
    <w:rsid w:val="001C2FDE"/>
    <w:rsid w:val="001C308D"/>
    <w:rsid w:val="001C3497"/>
    <w:rsid w:val="001C4190"/>
    <w:rsid w:val="001C41E7"/>
    <w:rsid w:val="001C49DD"/>
    <w:rsid w:val="001C4CC9"/>
    <w:rsid w:val="001C4D15"/>
    <w:rsid w:val="001C5172"/>
    <w:rsid w:val="001C55DD"/>
    <w:rsid w:val="001C5829"/>
    <w:rsid w:val="001C5EB4"/>
    <w:rsid w:val="001C6553"/>
    <w:rsid w:val="001C6A5D"/>
    <w:rsid w:val="001C6EA3"/>
    <w:rsid w:val="001C70B6"/>
    <w:rsid w:val="001C7471"/>
    <w:rsid w:val="001C7CBD"/>
    <w:rsid w:val="001C7FD0"/>
    <w:rsid w:val="001D0C1F"/>
    <w:rsid w:val="001D1A3C"/>
    <w:rsid w:val="001D1D41"/>
    <w:rsid w:val="001D2680"/>
    <w:rsid w:val="001D3025"/>
    <w:rsid w:val="001D3084"/>
    <w:rsid w:val="001D3BC9"/>
    <w:rsid w:val="001D439B"/>
    <w:rsid w:val="001D4BC1"/>
    <w:rsid w:val="001D51AB"/>
    <w:rsid w:val="001D5B72"/>
    <w:rsid w:val="001D5FDE"/>
    <w:rsid w:val="001D65B1"/>
    <w:rsid w:val="001D66D8"/>
    <w:rsid w:val="001D6B87"/>
    <w:rsid w:val="001D7040"/>
    <w:rsid w:val="001D72FA"/>
    <w:rsid w:val="001E09FD"/>
    <w:rsid w:val="001E0B73"/>
    <w:rsid w:val="001E1DFE"/>
    <w:rsid w:val="001E28F5"/>
    <w:rsid w:val="001E29AB"/>
    <w:rsid w:val="001E2C28"/>
    <w:rsid w:val="001E3F6E"/>
    <w:rsid w:val="001E4962"/>
    <w:rsid w:val="001E4E45"/>
    <w:rsid w:val="001E5474"/>
    <w:rsid w:val="001E5E97"/>
    <w:rsid w:val="001E6027"/>
    <w:rsid w:val="001E7219"/>
    <w:rsid w:val="001E7AAE"/>
    <w:rsid w:val="001E7C2C"/>
    <w:rsid w:val="001E7D22"/>
    <w:rsid w:val="001F0402"/>
    <w:rsid w:val="001F09C1"/>
    <w:rsid w:val="001F0F97"/>
    <w:rsid w:val="001F16F7"/>
    <w:rsid w:val="001F1893"/>
    <w:rsid w:val="001F1996"/>
    <w:rsid w:val="001F20F6"/>
    <w:rsid w:val="001F2447"/>
    <w:rsid w:val="001F30B6"/>
    <w:rsid w:val="001F35FA"/>
    <w:rsid w:val="001F3BFF"/>
    <w:rsid w:val="001F3CDC"/>
    <w:rsid w:val="001F4164"/>
    <w:rsid w:val="001F4DF6"/>
    <w:rsid w:val="001F610F"/>
    <w:rsid w:val="001F62ED"/>
    <w:rsid w:val="001F77B1"/>
    <w:rsid w:val="001F79B6"/>
    <w:rsid w:val="001F7EDB"/>
    <w:rsid w:val="00200066"/>
    <w:rsid w:val="00200234"/>
    <w:rsid w:val="00201144"/>
    <w:rsid w:val="00201B92"/>
    <w:rsid w:val="00201BF6"/>
    <w:rsid w:val="00201E7D"/>
    <w:rsid w:val="002020E5"/>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F4D"/>
    <w:rsid w:val="0020666C"/>
    <w:rsid w:val="00206FEA"/>
    <w:rsid w:val="00207212"/>
    <w:rsid w:val="0021064B"/>
    <w:rsid w:val="00210A89"/>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83B"/>
    <w:rsid w:val="002218E8"/>
    <w:rsid w:val="00221B84"/>
    <w:rsid w:val="0022210C"/>
    <w:rsid w:val="0022216D"/>
    <w:rsid w:val="00222590"/>
    <w:rsid w:val="00222ABA"/>
    <w:rsid w:val="0022352C"/>
    <w:rsid w:val="00223DB2"/>
    <w:rsid w:val="00224263"/>
    <w:rsid w:val="00224AF1"/>
    <w:rsid w:val="00226DA3"/>
    <w:rsid w:val="00226F9B"/>
    <w:rsid w:val="00227796"/>
    <w:rsid w:val="002277A4"/>
    <w:rsid w:val="00230041"/>
    <w:rsid w:val="00230352"/>
    <w:rsid w:val="00231196"/>
    <w:rsid w:val="0023171E"/>
    <w:rsid w:val="00231AC4"/>
    <w:rsid w:val="00231F62"/>
    <w:rsid w:val="00232378"/>
    <w:rsid w:val="00232561"/>
    <w:rsid w:val="00232AE0"/>
    <w:rsid w:val="00233271"/>
    <w:rsid w:val="00233296"/>
    <w:rsid w:val="002334C8"/>
    <w:rsid w:val="00233AF7"/>
    <w:rsid w:val="00233D5B"/>
    <w:rsid w:val="0023424A"/>
    <w:rsid w:val="00234C42"/>
    <w:rsid w:val="00235ADD"/>
    <w:rsid w:val="00236169"/>
    <w:rsid w:val="002365EC"/>
    <w:rsid w:val="0024109B"/>
    <w:rsid w:val="002416DC"/>
    <w:rsid w:val="002419EC"/>
    <w:rsid w:val="00241AC1"/>
    <w:rsid w:val="002421E4"/>
    <w:rsid w:val="0024287A"/>
    <w:rsid w:val="0024365A"/>
    <w:rsid w:val="00243956"/>
    <w:rsid w:val="00244368"/>
    <w:rsid w:val="002453B7"/>
    <w:rsid w:val="0024541B"/>
    <w:rsid w:val="002459FF"/>
    <w:rsid w:val="00245FF4"/>
    <w:rsid w:val="00246E4E"/>
    <w:rsid w:val="00246EA2"/>
    <w:rsid w:val="00246F8F"/>
    <w:rsid w:val="00246FB5"/>
    <w:rsid w:val="00247886"/>
    <w:rsid w:val="00250BD1"/>
    <w:rsid w:val="00250C70"/>
    <w:rsid w:val="00251C34"/>
    <w:rsid w:val="002526BC"/>
    <w:rsid w:val="00253CAB"/>
    <w:rsid w:val="00255228"/>
    <w:rsid w:val="002552B9"/>
    <w:rsid w:val="00256297"/>
    <w:rsid w:val="002567CF"/>
    <w:rsid w:val="00256ADC"/>
    <w:rsid w:val="0025713A"/>
    <w:rsid w:val="00257667"/>
    <w:rsid w:val="00257BF2"/>
    <w:rsid w:val="002603FF"/>
    <w:rsid w:val="00260BC0"/>
    <w:rsid w:val="002616C7"/>
    <w:rsid w:val="00261707"/>
    <w:rsid w:val="002621C7"/>
    <w:rsid w:val="0026375B"/>
    <w:rsid w:val="0026398D"/>
    <w:rsid w:val="00264036"/>
    <w:rsid w:val="0026418C"/>
    <w:rsid w:val="00264F9B"/>
    <w:rsid w:val="002650CB"/>
    <w:rsid w:val="00265121"/>
    <w:rsid w:val="002653C6"/>
    <w:rsid w:val="00265563"/>
    <w:rsid w:val="002658AA"/>
    <w:rsid w:val="002658DE"/>
    <w:rsid w:val="00266856"/>
    <w:rsid w:val="00266D83"/>
    <w:rsid w:val="002707DA"/>
    <w:rsid w:val="00271198"/>
    <w:rsid w:val="0027178A"/>
    <w:rsid w:val="002726C7"/>
    <w:rsid w:val="00272F5A"/>
    <w:rsid w:val="00272FB1"/>
    <w:rsid w:val="00273323"/>
    <w:rsid w:val="00273425"/>
    <w:rsid w:val="00273890"/>
    <w:rsid w:val="00273979"/>
    <w:rsid w:val="00274872"/>
    <w:rsid w:val="002749F3"/>
    <w:rsid w:val="00274A01"/>
    <w:rsid w:val="00274DC7"/>
    <w:rsid w:val="00277FCA"/>
    <w:rsid w:val="00280275"/>
    <w:rsid w:val="00280371"/>
    <w:rsid w:val="00280550"/>
    <w:rsid w:val="00280A91"/>
    <w:rsid w:val="00281747"/>
    <w:rsid w:val="00281805"/>
    <w:rsid w:val="00281CD2"/>
    <w:rsid w:val="002826E9"/>
    <w:rsid w:val="002828C3"/>
    <w:rsid w:val="00282F78"/>
    <w:rsid w:val="00283C8C"/>
    <w:rsid w:val="0028411B"/>
    <w:rsid w:val="00284417"/>
    <w:rsid w:val="002847F2"/>
    <w:rsid w:val="00285157"/>
    <w:rsid w:val="0028553D"/>
    <w:rsid w:val="00285832"/>
    <w:rsid w:val="00286409"/>
    <w:rsid w:val="00286C82"/>
    <w:rsid w:val="002876FE"/>
    <w:rsid w:val="00287AB6"/>
    <w:rsid w:val="002905D1"/>
    <w:rsid w:val="00291036"/>
    <w:rsid w:val="002919E4"/>
    <w:rsid w:val="00291C2C"/>
    <w:rsid w:val="00292036"/>
    <w:rsid w:val="002923FA"/>
    <w:rsid w:val="00292634"/>
    <w:rsid w:val="00293AB7"/>
    <w:rsid w:val="00294939"/>
    <w:rsid w:val="00294FCC"/>
    <w:rsid w:val="00295C93"/>
    <w:rsid w:val="00296C45"/>
    <w:rsid w:val="00296C4E"/>
    <w:rsid w:val="002971EF"/>
    <w:rsid w:val="002972D5"/>
    <w:rsid w:val="00297DD2"/>
    <w:rsid w:val="002A029A"/>
    <w:rsid w:val="002A0372"/>
    <w:rsid w:val="002A073A"/>
    <w:rsid w:val="002A0BC9"/>
    <w:rsid w:val="002A1660"/>
    <w:rsid w:val="002A26EB"/>
    <w:rsid w:val="002A2709"/>
    <w:rsid w:val="002A412F"/>
    <w:rsid w:val="002A62DB"/>
    <w:rsid w:val="002A65A8"/>
    <w:rsid w:val="002B08E2"/>
    <w:rsid w:val="002B1DCC"/>
    <w:rsid w:val="002B237A"/>
    <w:rsid w:val="002B2509"/>
    <w:rsid w:val="002B2F9C"/>
    <w:rsid w:val="002B3806"/>
    <w:rsid w:val="002B3F13"/>
    <w:rsid w:val="002B3F15"/>
    <w:rsid w:val="002B3FBB"/>
    <w:rsid w:val="002B4105"/>
    <w:rsid w:val="002B4152"/>
    <w:rsid w:val="002B429A"/>
    <w:rsid w:val="002B453A"/>
    <w:rsid w:val="002B55C2"/>
    <w:rsid w:val="002B579D"/>
    <w:rsid w:val="002B58D8"/>
    <w:rsid w:val="002B5AE4"/>
    <w:rsid w:val="002B6043"/>
    <w:rsid w:val="002B7397"/>
    <w:rsid w:val="002B7F00"/>
    <w:rsid w:val="002C0C60"/>
    <w:rsid w:val="002C0EFB"/>
    <w:rsid w:val="002C10C2"/>
    <w:rsid w:val="002C3C8A"/>
    <w:rsid w:val="002C4FEF"/>
    <w:rsid w:val="002C5445"/>
    <w:rsid w:val="002C555A"/>
    <w:rsid w:val="002C5677"/>
    <w:rsid w:val="002C5A1B"/>
    <w:rsid w:val="002C5F7F"/>
    <w:rsid w:val="002C636E"/>
    <w:rsid w:val="002C6F52"/>
    <w:rsid w:val="002C73A5"/>
    <w:rsid w:val="002C793E"/>
    <w:rsid w:val="002D0692"/>
    <w:rsid w:val="002D1243"/>
    <w:rsid w:val="002D1BC5"/>
    <w:rsid w:val="002D1FF8"/>
    <w:rsid w:val="002D220F"/>
    <w:rsid w:val="002D2968"/>
    <w:rsid w:val="002D2DA0"/>
    <w:rsid w:val="002D3834"/>
    <w:rsid w:val="002D3D32"/>
    <w:rsid w:val="002D4279"/>
    <w:rsid w:val="002D4419"/>
    <w:rsid w:val="002D51AB"/>
    <w:rsid w:val="002D5369"/>
    <w:rsid w:val="002D56E4"/>
    <w:rsid w:val="002D602E"/>
    <w:rsid w:val="002D6870"/>
    <w:rsid w:val="002D68A3"/>
    <w:rsid w:val="002D69CD"/>
    <w:rsid w:val="002D6C41"/>
    <w:rsid w:val="002D7346"/>
    <w:rsid w:val="002D75F6"/>
    <w:rsid w:val="002D7663"/>
    <w:rsid w:val="002D76BC"/>
    <w:rsid w:val="002D7AA9"/>
    <w:rsid w:val="002D7ABE"/>
    <w:rsid w:val="002E004C"/>
    <w:rsid w:val="002E0244"/>
    <w:rsid w:val="002E057D"/>
    <w:rsid w:val="002E0DE9"/>
    <w:rsid w:val="002E15E7"/>
    <w:rsid w:val="002E1CB6"/>
    <w:rsid w:val="002E1FC4"/>
    <w:rsid w:val="002E23CF"/>
    <w:rsid w:val="002E25B7"/>
    <w:rsid w:val="002E265E"/>
    <w:rsid w:val="002E2818"/>
    <w:rsid w:val="002E2D32"/>
    <w:rsid w:val="002E360E"/>
    <w:rsid w:val="002E3E9E"/>
    <w:rsid w:val="002E4FF0"/>
    <w:rsid w:val="002E57C2"/>
    <w:rsid w:val="002E5943"/>
    <w:rsid w:val="002E5FF9"/>
    <w:rsid w:val="002E62B2"/>
    <w:rsid w:val="002E63FB"/>
    <w:rsid w:val="002E6454"/>
    <w:rsid w:val="002E65AF"/>
    <w:rsid w:val="002E7157"/>
    <w:rsid w:val="002E759C"/>
    <w:rsid w:val="002E770F"/>
    <w:rsid w:val="002E778F"/>
    <w:rsid w:val="002E781E"/>
    <w:rsid w:val="002E78DD"/>
    <w:rsid w:val="002F04EB"/>
    <w:rsid w:val="002F051A"/>
    <w:rsid w:val="002F0549"/>
    <w:rsid w:val="002F0856"/>
    <w:rsid w:val="002F0AFB"/>
    <w:rsid w:val="002F10DF"/>
    <w:rsid w:val="002F121E"/>
    <w:rsid w:val="002F18AE"/>
    <w:rsid w:val="002F19E3"/>
    <w:rsid w:val="002F1BF8"/>
    <w:rsid w:val="002F1CD0"/>
    <w:rsid w:val="002F1F10"/>
    <w:rsid w:val="002F2135"/>
    <w:rsid w:val="002F2468"/>
    <w:rsid w:val="002F24E5"/>
    <w:rsid w:val="002F2565"/>
    <w:rsid w:val="002F315A"/>
    <w:rsid w:val="002F33E3"/>
    <w:rsid w:val="002F3B3C"/>
    <w:rsid w:val="002F3D0A"/>
    <w:rsid w:val="002F4038"/>
    <w:rsid w:val="002F4164"/>
    <w:rsid w:val="002F4BA8"/>
    <w:rsid w:val="002F648A"/>
    <w:rsid w:val="002F685F"/>
    <w:rsid w:val="002F6F30"/>
    <w:rsid w:val="002F6FA1"/>
    <w:rsid w:val="002F76D9"/>
    <w:rsid w:val="003000F4"/>
    <w:rsid w:val="0030015E"/>
    <w:rsid w:val="003001E2"/>
    <w:rsid w:val="0030037A"/>
    <w:rsid w:val="003003E2"/>
    <w:rsid w:val="003005D4"/>
    <w:rsid w:val="00300DF1"/>
    <w:rsid w:val="00301D2A"/>
    <w:rsid w:val="00301DA6"/>
    <w:rsid w:val="00301EC3"/>
    <w:rsid w:val="00302D01"/>
    <w:rsid w:val="00302DB2"/>
    <w:rsid w:val="00302FDF"/>
    <w:rsid w:val="00303A68"/>
    <w:rsid w:val="00304D95"/>
    <w:rsid w:val="0030511F"/>
    <w:rsid w:val="003053F4"/>
    <w:rsid w:val="00305A4D"/>
    <w:rsid w:val="00305E89"/>
    <w:rsid w:val="003067C7"/>
    <w:rsid w:val="00306C73"/>
    <w:rsid w:val="003114AF"/>
    <w:rsid w:val="003117CE"/>
    <w:rsid w:val="0031217C"/>
    <w:rsid w:val="00312608"/>
    <w:rsid w:val="00312762"/>
    <w:rsid w:val="00312939"/>
    <w:rsid w:val="00312941"/>
    <w:rsid w:val="00312D70"/>
    <w:rsid w:val="00313C06"/>
    <w:rsid w:val="0031420A"/>
    <w:rsid w:val="0031445C"/>
    <w:rsid w:val="003144A5"/>
    <w:rsid w:val="003149E8"/>
    <w:rsid w:val="00314F36"/>
    <w:rsid w:val="00315A5D"/>
    <w:rsid w:val="00316769"/>
    <w:rsid w:val="003169BB"/>
    <w:rsid w:val="0031703F"/>
    <w:rsid w:val="0031735C"/>
    <w:rsid w:val="0031744A"/>
    <w:rsid w:val="0031757B"/>
    <w:rsid w:val="00317909"/>
    <w:rsid w:val="00321AF1"/>
    <w:rsid w:val="003227EF"/>
    <w:rsid w:val="0032294C"/>
    <w:rsid w:val="0032298D"/>
    <w:rsid w:val="003238BB"/>
    <w:rsid w:val="003240A0"/>
    <w:rsid w:val="00325135"/>
    <w:rsid w:val="00325DC9"/>
    <w:rsid w:val="00325DD9"/>
    <w:rsid w:val="003263F0"/>
    <w:rsid w:val="00326BEF"/>
    <w:rsid w:val="00326C76"/>
    <w:rsid w:val="0033074D"/>
    <w:rsid w:val="0033108A"/>
    <w:rsid w:val="00332E69"/>
    <w:rsid w:val="00333417"/>
    <w:rsid w:val="00333513"/>
    <w:rsid w:val="00333563"/>
    <w:rsid w:val="00333DDC"/>
    <w:rsid w:val="00334805"/>
    <w:rsid w:val="00336392"/>
    <w:rsid w:val="003369D5"/>
    <w:rsid w:val="00336B63"/>
    <w:rsid w:val="003372CC"/>
    <w:rsid w:val="003377F0"/>
    <w:rsid w:val="00337ED9"/>
    <w:rsid w:val="003404E5"/>
    <w:rsid w:val="00340654"/>
    <w:rsid w:val="0034066D"/>
    <w:rsid w:val="00340FA9"/>
    <w:rsid w:val="00341D3C"/>
    <w:rsid w:val="00341D83"/>
    <w:rsid w:val="00342A7E"/>
    <w:rsid w:val="003437DD"/>
    <w:rsid w:val="00343BAD"/>
    <w:rsid w:val="00344B58"/>
    <w:rsid w:val="00344D23"/>
    <w:rsid w:val="0034506C"/>
    <w:rsid w:val="0034686F"/>
    <w:rsid w:val="00346F2A"/>
    <w:rsid w:val="003473EF"/>
    <w:rsid w:val="003474BE"/>
    <w:rsid w:val="00347A1B"/>
    <w:rsid w:val="0035069B"/>
    <w:rsid w:val="0035085E"/>
    <w:rsid w:val="00350927"/>
    <w:rsid w:val="00351D88"/>
    <w:rsid w:val="00352217"/>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6F16"/>
    <w:rsid w:val="00356F81"/>
    <w:rsid w:val="0035785A"/>
    <w:rsid w:val="00357973"/>
    <w:rsid w:val="003579A9"/>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A58"/>
    <w:rsid w:val="00366ABE"/>
    <w:rsid w:val="00367433"/>
    <w:rsid w:val="00367509"/>
    <w:rsid w:val="00367A35"/>
    <w:rsid w:val="00367BEF"/>
    <w:rsid w:val="003702F7"/>
    <w:rsid w:val="00370495"/>
    <w:rsid w:val="003707E2"/>
    <w:rsid w:val="00370FBA"/>
    <w:rsid w:val="00371413"/>
    <w:rsid w:val="003728AC"/>
    <w:rsid w:val="00372ADC"/>
    <w:rsid w:val="00372C6B"/>
    <w:rsid w:val="0037350E"/>
    <w:rsid w:val="0037466E"/>
    <w:rsid w:val="003754FE"/>
    <w:rsid w:val="00375695"/>
    <w:rsid w:val="00375763"/>
    <w:rsid w:val="00375768"/>
    <w:rsid w:val="003757F1"/>
    <w:rsid w:val="00375E94"/>
    <w:rsid w:val="0037618D"/>
    <w:rsid w:val="00376729"/>
    <w:rsid w:val="00376793"/>
    <w:rsid w:val="00376906"/>
    <w:rsid w:val="00376D87"/>
    <w:rsid w:val="00377613"/>
    <w:rsid w:val="00377AAB"/>
    <w:rsid w:val="00380A8B"/>
    <w:rsid w:val="003812AA"/>
    <w:rsid w:val="003812B7"/>
    <w:rsid w:val="0038231E"/>
    <w:rsid w:val="00382572"/>
    <w:rsid w:val="00383B61"/>
    <w:rsid w:val="003842D8"/>
    <w:rsid w:val="00384302"/>
    <w:rsid w:val="0038468D"/>
    <w:rsid w:val="003849E0"/>
    <w:rsid w:val="00384B82"/>
    <w:rsid w:val="00384C53"/>
    <w:rsid w:val="0038559C"/>
    <w:rsid w:val="00385DB3"/>
    <w:rsid w:val="003862EF"/>
    <w:rsid w:val="00387457"/>
    <w:rsid w:val="00390ADE"/>
    <w:rsid w:val="003912B9"/>
    <w:rsid w:val="0039256C"/>
    <w:rsid w:val="00392B28"/>
    <w:rsid w:val="00392F19"/>
    <w:rsid w:val="003955CB"/>
    <w:rsid w:val="00395C43"/>
    <w:rsid w:val="00395CB7"/>
    <w:rsid w:val="00396046"/>
    <w:rsid w:val="003A0723"/>
    <w:rsid w:val="003A1265"/>
    <w:rsid w:val="003A1403"/>
    <w:rsid w:val="003A23EF"/>
    <w:rsid w:val="003A2626"/>
    <w:rsid w:val="003A3019"/>
    <w:rsid w:val="003A32FD"/>
    <w:rsid w:val="003A564A"/>
    <w:rsid w:val="003A5713"/>
    <w:rsid w:val="003A61DF"/>
    <w:rsid w:val="003A6855"/>
    <w:rsid w:val="003A731C"/>
    <w:rsid w:val="003A7A8C"/>
    <w:rsid w:val="003A7BB0"/>
    <w:rsid w:val="003A7EFE"/>
    <w:rsid w:val="003B008C"/>
    <w:rsid w:val="003B04D7"/>
    <w:rsid w:val="003B08C6"/>
    <w:rsid w:val="003B195A"/>
    <w:rsid w:val="003B21A1"/>
    <w:rsid w:val="003B3999"/>
    <w:rsid w:val="003B46E2"/>
    <w:rsid w:val="003B4F41"/>
    <w:rsid w:val="003B518D"/>
    <w:rsid w:val="003B51C3"/>
    <w:rsid w:val="003B53A2"/>
    <w:rsid w:val="003B550B"/>
    <w:rsid w:val="003B5E12"/>
    <w:rsid w:val="003B6D0E"/>
    <w:rsid w:val="003B77B2"/>
    <w:rsid w:val="003B78BD"/>
    <w:rsid w:val="003C006A"/>
    <w:rsid w:val="003C0325"/>
    <w:rsid w:val="003C08F2"/>
    <w:rsid w:val="003C13DF"/>
    <w:rsid w:val="003C15EA"/>
    <w:rsid w:val="003C1A19"/>
    <w:rsid w:val="003C1D72"/>
    <w:rsid w:val="003C20A5"/>
    <w:rsid w:val="003C3775"/>
    <w:rsid w:val="003C4529"/>
    <w:rsid w:val="003C587C"/>
    <w:rsid w:val="003C5ECB"/>
    <w:rsid w:val="003C6201"/>
    <w:rsid w:val="003C696F"/>
    <w:rsid w:val="003D0317"/>
    <w:rsid w:val="003D0980"/>
    <w:rsid w:val="003D0DC4"/>
    <w:rsid w:val="003D138D"/>
    <w:rsid w:val="003D140A"/>
    <w:rsid w:val="003D1B67"/>
    <w:rsid w:val="003D2B57"/>
    <w:rsid w:val="003D332C"/>
    <w:rsid w:val="003D33A3"/>
    <w:rsid w:val="003D35B7"/>
    <w:rsid w:val="003D4797"/>
    <w:rsid w:val="003D5439"/>
    <w:rsid w:val="003D585B"/>
    <w:rsid w:val="003D591A"/>
    <w:rsid w:val="003D5944"/>
    <w:rsid w:val="003D60E9"/>
    <w:rsid w:val="003D63AD"/>
    <w:rsid w:val="003D64D8"/>
    <w:rsid w:val="003D6982"/>
    <w:rsid w:val="003D6BCF"/>
    <w:rsid w:val="003D70E0"/>
    <w:rsid w:val="003D790F"/>
    <w:rsid w:val="003D7A3D"/>
    <w:rsid w:val="003D7EBA"/>
    <w:rsid w:val="003E049B"/>
    <w:rsid w:val="003E12A7"/>
    <w:rsid w:val="003E1A9D"/>
    <w:rsid w:val="003E1C07"/>
    <w:rsid w:val="003E1D43"/>
    <w:rsid w:val="003E1EE5"/>
    <w:rsid w:val="003E1F23"/>
    <w:rsid w:val="003E379C"/>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40B5"/>
    <w:rsid w:val="003F4482"/>
    <w:rsid w:val="003F5175"/>
    <w:rsid w:val="003F585B"/>
    <w:rsid w:val="003F6354"/>
    <w:rsid w:val="003F65D9"/>
    <w:rsid w:val="003F6641"/>
    <w:rsid w:val="003F7BFB"/>
    <w:rsid w:val="00400050"/>
    <w:rsid w:val="004006E4"/>
    <w:rsid w:val="00400CA5"/>
    <w:rsid w:val="004011A3"/>
    <w:rsid w:val="00402456"/>
    <w:rsid w:val="00402AEF"/>
    <w:rsid w:val="00402EAC"/>
    <w:rsid w:val="00403212"/>
    <w:rsid w:val="004035AA"/>
    <w:rsid w:val="00403CBE"/>
    <w:rsid w:val="00403E0E"/>
    <w:rsid w:val="00403FD2"/>
    <w:rsid w:val="004040D9"/>
    <w:rsid w:val="00405F87"/>
    <w:rsid w:val="004068B0"/>
    <w:rsid w:val="00406BB7"/>
    <w:rsid w:val="00406CBD"/>
    <w:rsid w:val="004072CB"/>
    <w:rsid w:val="00407A34"/>
    <w:rsid w:val="00407C45"/>
    <w:rsid w:val="00407F1C"/>
    <w:rsid w:val="0041015C"/>
    <w:rsid w:val="004105AD"/>
    <w:rsid w:val="00410CC8"/>
    <w:rsid w:val="00410F84"/>
    <w:rsid w:val="00411239"/>
    <w:rsid w:val="0041133C"/>
    <w:rsid w:val="00411DF9"/>
    <w:rsid w:val="0041252D"/>
    <w:rsid w:val="00412623"/>
    <w:rsid w:val="0041326C"/>
    <w:rsid w:val="00414373"/>
    <w:rsid w:val="00414F25"/>
    <w:rsid w:val="004158FD"/>
    <w:rsid w:val="00415909"/>
    <w:rsid w:val="00415B47"/>
    <w:rsid w:val="00415F52"/>
    <w:rsid w:val="00415F57"/>
    <w:rsid w:val="00415F7E"/>
    <w:rsid w:val="00416478"/>
    <w:rsid w:val="004165DB"/>
    <w:rsid w:val="00416675"/>
    <w:rsid w:val="00417763"/>
    <w:rsid w:val="00417EBF"/>
    <w:rsid w:val="00420205"/>
    <w:rsid w:val="00420B66"/>
    <w:rsid w:val="0042208E"/>
    <w:rsid w:val="00422C87"/>
    <w:rsid w:val="00422F26"/>
    <w:rsid w:val="00423470"/>
    <w:rsid w:val="004235F5"/>
    <w:rsid w:val="0042417D"/>
    <w:rsid w:val="00425A7B"/>
    <w:rsid w:val="00426110"/>
    <w:rsid w:val="00426446"/>
    <w:rsid w:val="00426512"/>
    <w:rsid w:val="0042684A"/>
    <w:rsid w:val="00427388"/>
    <w:rsid w:val="004276A7"/>
    <w:rsid w:val="00427A4D"/>
    <w:rsid w:val="004323C2"/>
    <w:rsid w:val="0043255E"/>
    <w:rsid w:val="00432C69"/>
    <w:rsid w:val="0043354D"/>
    <w:rsid w:val="004341D8"/>
    <w:rsid w:val="00434492"/>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B5E"/>
    <w:rsid w:val="00442BD6"/>
    <w:rsid w:val="0044315F"/>
    <w:rsid w:val="0044398F"/>
    <w:rsid w:val="00444034"/>
    <w:rsid w:val="00444189"/>
    <w:rsid w:val="00444C81"/>
    <w:rsid w:val="00444DB2"/>
    <w:rsid w:val="0044648B"/>
    <w:rsid w:val="00447717"/>
    <w:rsid w:val="00447F77"/>
    <w:rsid w:val="004504AC"/>
    <w:rsid w:val="00450F58"/>
    <w:rsid w:val="0045101B"/>
    <w:rsid w:val="00451054"/>
    <w:rsid w:val="004519E9"/>
    <w:rsid w:val="00451DED"/>
    <w:rsid w:val="004525A7"/>
    <w:rsid w:val="00452B06"/>
    <w:rsid w:val="004543FF"/>
    <w:rsid w:val="00454559"/>
    <w:rsid w:val="00454D58"/>
    <w:rsid w:val="004557C9"/>
    <w:rsid w:val="00456532"/>
    <w:rsid w:val="00456E72"/>
    <w:rsid w:val="00457C66"/>
    <w:rsid w:val="00457CFF"/>
    <w:rsid w:val="004600C3"/>
    <w:rsid w:val="00460668"/>
    <w:rsid w:val="00460905"/>
    <w:rsid w:val="00461256"/>
    <w:rsid w:val="004616E2"/>
    <w:rsid w:val="0046179A"/>
    <w:rsid w:val="00461B5F"/>
    <w:rsid w:val="00461BCF"/>
    <w:rsid w:val="00461F48"/>
    <w:rsid w:val="00461F7A"/>
    <w:rsid w:val="00462C93"/>
    <w:rsid w:val="004630E5"/>
    <w:rsid w:val="00463E20"/>
    <w:rsid w:val="00463FC8"/>
    <w:rsid w:val="00464C6E"/>
    <w:rsid w:val="00466F3C"/>
    <w:rsid w:val="0046701B"/>
    <w:rsid w:val="00467223"/>
    <w:rsid w:val="00467368"/>
    <w:rsid w:val="004677C5"/>
    <w:rsid w:val="00467A0B"/>
    <w:rsid w:val="00467A73"/>
    <w:rsid w:val="00467BA8"/>
    <w:rsid w:val="00470216"/>
    <w:rsid w:val="00470346"/>
    <w:rsid w:val="0047038D"/>
    <w:rsid w:val="00470486"/>
    <w:rsid w:val="004708E8"/>
    <w:rsid w:val="00470FBA"/>
    <w:rsid w:val="00471C26"/>
    <w:rsid w:val="004723C8"/>
    <w:rsid w:val="004735BE"/>
    <w:rsid w:val="00473851"/>
    <w:rsid w:val="004740F4"/>
    <w:rsid w:val="004748B8"/>
    <w:rsid w:val="0047539C"/>
    <w:rsid w:val="004753E2"/>
    <w:rsid w:val="004755EC"/>
    <w:rsid w:val="004767F1"/>
    <w:rsid w:val="004768CA"/>
    <w:rsid w:val="004769D5"/>
    <w:rsid w:val="00477D4B"/>
    <w:rsid w:val="004808F8"/>
    <w:rsid w:val="00480BBB"/>
    <w:rsid w:val="00480F7B"/>
    <w:rsid w:val="004818D9"/>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3A"/>
    <w:rsid w:val="004868BC"/>
    <w:rsid w:val="004870C5"/>
    <w:rsid w:val="004870DA"/>
    <w:rsid w:val="004871C8"/>
    <w:rsid w:val="00487DCE"/>
    <w:rsid w:val="00487EAE"/>
    <w:rsid w:val="00490E18"/>
    <w:rsid w:val="004911DE"/>
    <w:rsid w:val="0049166C"/>
    <w:rsid w:val="00491900"/>
    <w:rsid w:val="0049245B"/>
    <w:rsid w:val="0049305F"/>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366"/>
    <w:rsid w:val="004976B2"/>
    <w:rsid w:val="00497DDF"/>
    <w:rsid w:val="004A0164"/>
    <w:rsid w:val="004A1246"/>
    <w:rsid w:val="004A1678"/>
    <w:rsid w:val="004A1E2C"/>
    <w:rsid w:val="004A1F06"/>
    <w:rsid w:val="004A208B"/>
    <w:rsid w:val="004A287A"/>
    <w:rsid w:val="004A3C63"/>
    <w:rsid w:val="004A40F9"/>
    <w:rsid w:val="004A51D4"/>
    <w:rsid w:val="004A574B"/>
    <w:rsid w:val="004A5D8A"/>
    <w:rsid w:val="004A6185"/>
    <w:rsid w:val="004A6242"/>
    <w:rsid w:val="004A6483"/>
    <w:rsid w:val="004A66CE"/>
    <w:rsid w:val="004A6BF5"/>
    <w:rsid w:val="004B01FF"/>
    <w:rsid w:val="004B056C"/>
    <w:rsid w:val="004B1548"/>
    <w:rsid w:val="004B1855"/>
    <w:rsid w:val="004B186C"/>
    <w:rsid w:val="004B2430"/>
    <w:rsid w:val="004B2610"/>
    <w:rsid w:val="004B2A71"/>
    <w:rsid w:val="004B31D3"/>
    <w:rsid w:val="004B3233"/>
    <w:rsid w:val="004B3880"/>
    <w:rsid w:val="004B3928"/>
    <w:rsid w:val="004B3D6E"/>
    <w:rsid w:val="004B49EE"/>
    <w:rsid w:val="004B52C6"/>
    <w:rsid w:val="004B5579"/>
    <w:rsid w:val="004B59AF"/>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31C4"/>
    <w:rsid w:val="004C3807"/>
    <w:rsid w:val="004C41E0"/>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1226"/>
    <w:rsid w:val="004E2C2E"/>
    <w:rsid w:val="004E30F8"/>
    <w:rsid w:val="004E311D"/>
    <w:rsid w:val="004E4397"/>
    <w:rsid w:val="004E52B5"/>
    <w:rsid w:val="004E55CB"/>
    <w:rsid w:val="004E61E4"/>
    <w:rsid w:val="004E67CA"/>
    <w:rsid w:val="004E69AE"/>
    <w:rsid w:val="004E69D0"/>
    <w:rsid w:val="004E711B"/>
    <w:rsid w:val="004F0C2B"/>
    <w:rsid w:val="004F1B48"/>
    <w:rsid w:val="004F21A4"/>
    <w:rsid w:val="004F244E"/>
    <w:rsid w:val="004F2D26"/>
    <w:rsid w:val="004F3090"/>
    <w:rsid w:val="004F310B"/>
    <w:rsid w:val="004F3431"/>
    <w:rsid w:val="004F3719"/>
    <w:rsid w:val="004F3CF2"/>
    <w:rsid w:val="004F5DEF"/>
    <w:rsid w:val="004F5EBB"/>
    <w:rsid w:val="004F7440"/>
    <w:rsid w:val="004F7DFE"/>
    <w:rsid w:val="00500594"/>
    <w:rsid w:val="00500856"/>
    <w:rsid w:val="0050137D"/>
    <w:rsid w:val="00501F8B"/>
    <w:rsid w:val="00501FCB"/>
    <w:rsid w:val="005028D7"/>
    <w:rsid w:val="00503317"/>
    <w:rsid w:val="005037F0"/>
    <w:rsid w:val="00503C0D"/>
    <w:rsid w:val="00505EE4"/>
    <w:rsid w:val="005063F9"/>
    <w:rsid w:val="005064DB"/>
    <w:rsid w:val="00506570"/>
    <w:rsid w:val="00507375"/>
    <w:rsid w:val="00507685"/>
    <w:rsid w:val="0050773E"/>
    <w:rsid w:val="0051004C"/>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73A6"/>
    <w:rsid w:val="00517409"/>
    <w:rsid w:val="00520066"/>
    <w:rsid w:val="005206A4"/>
    <w:rsid w:val="005207EA"/>
    <w:rsid w:val="00520923"/>
    <w:rsid w:val="00521F4F"/>
    <w:rsid w:val="00523417"/>
    <w:rsid w:val="005235B9"/>
    <w:rsid w:val="00523DAE"/>
    <w:rsid w:val="00524B47"/>
    <w:rsid w:val="005252B2"/>
    <w:rsid w:val="00525899"/>
    <w:rsid w:val="00525B4F"/>
    <w:rsid w:val="00525DA8"/>
    <w:rsid w:val="00525E04"/>
    <w:rsid w:val="005263A0"/>
    <w:rsid w:val="00526495"/>
    <w:rsid w:val="00526B0C"/>
    <w:rsid w:val="00526B26"/>
    <w:rsid w:val="0052731C"/>
    <w:rsid w:val="00527AD9"/>
    <w:rsid w:val="00530DEE"/>
    <w:rsid w:val="00530FAC"/>
    <w:rsid w:val="005324B1"/>
    <w:rsid w:val="00533FC1"/>
    <w:rsid w:val="00534269"/>
    <w:rsid w:val="00534271"/>
    <w:rsid w:val="005344FE"/>
    <w:rsid w:val="00534C10"/>
    <w:rsid w:val="005351DF"/>
    <w:rsid w:val="00535C00"/>
    <w:rsid w:val="00536261"/>
    <w:rsid w:val="0053647C"/>
    <w:rsid w:val="00536506"/>
    <w:rsid w:val="00536721"/>
    <w:rsid w:val="00536CBA"/>
    <w:rsid w:val="0054068C"/>
    <w:rsid w:val="00542077"/>
    <w:rsid w:val="005426CF"/>
    <w:rsid w:val="00542A72"/>
    <w:rsid w:val="005434D5"/>
    <w:rsid w:val="00543542"/>
    <w:rsid w:val="00543751"/>
    <w:rsid w:val="00543A74"/>
    <w:rsid w:val="00544485"/>
    <w:rsid w:val="005453E8"/>
    <w:rsid w:val="0054566A"/>
    <w:rsid w:val="0054579D"/>
    <w:rsid w:val="00545834"/>
    <w:rsid w:val="00545FF9"/>
    <w:rsid w:val="00546477"/>
    <w:rsid w:val="00546665"/>
    <w:rsid w:val="0054682B"/>
    <w:rsid w:val="005472A2"/>
    <w:rsid w:val="00547CD9"/>
    <w:rsid w:val="0055047F"/>
    <w:rsid w:val="005507BF"/>
    <w:rsid w:val="00550897"/>
    <w:rsid w:val="00551914"/>
    <w:rsid w:val="00551A1A"/>
    <w:rsid w:val="00551B43"/>
    <w:rsid w:val="00552B3E"/>
    <w:rsid w:val="00553013"/>
    <w:rsid w:val="005531FE"/>
    <w:rsid w:val="00553FD4"/>
    <w:rsid w:val="00554C16"/>
    <w:rsid w:val="00555284"/>
    <w:rsid w:val="005553A9"/>
    <w:rsid w:val="005553DD"/>
    <w:rsid w:val="00555E12"/>
    <w:rsid w:val="00556555"/>
    <w:rsid w:val="00557F9F"/>
    <w:rsid w:val="00561511"/>
    <w:rsid w:val="00561E41"/>
    <w:rsid w:val="00561EE0"/>
    <w:rsid w:val="00563104"/>
    <w:rsid w:val="00563699"/>
    <w:rsid w:val="00563744"/>
    <w:rsid w:val="00563F80"/>
    <w:rsid w:val="0056465E"/>
    <w:rsid w:val="005647CA"/>
    <w:rsid w:val="005647E5"/>
    <w:rsid w:val="0056485B"/>
    <w:rsid w:val="00564A1B"/>
    <w:rsid w:val="00564AAF"/>
    <w:rsid w:val="005650CF"/>
    <w:rsid w:val="0056595E"/>
    <w:rsid w:val="00565AA2"/>
    <w:rsid w:val="00565D19"/>
    <w:rsid w:val="00565F3D"/>
    <w:rsid w:val="0056655C"/>
    <w:rsid w:val="00566B22"/>
    <w:rsid w:val="00566E1A"/>
    <w:rsid w:val="005675A8"/>
    <w:rsid w:val="00567CA7"/>
    <w:rsid w:val="00567D53"/>
    <w:rsid w:val="00567FDC"/>
    <w:rsid w:val="00570639"/>
    <w:rsid w:val="00571329"/>
    <w:rsid w:val="00572166"/>
    <w:rsid w:val="0057265C"/>
    <w:rsid w:val="00572D54"/>
    <w:rsid w:val="00573768"/>
    <w:rsid w:val="00573885"/>
    <w:rsid w:val="00573897"/>
    <w:rsid w:val="00573BE5"/>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12C6"/>
    <w:rsid w:val="005816EE"/>
    <w:rsid w:val="00581B4B"/>
    <w:rsid w:val="00581D0A"/>
    <w:rsid w:val="00581DA3"/>
    <w:rsid w:val="00582281"/>
    <w:rsid w:val="005832A1"/>
    <w:rsid w:val="00583A7D"/>
    <w:rsid w:val="00584476"/>
    <w:rsid w:val="00584DDD"/>
    <w:rsid w:val="00585A43"/>
    <w:rsid w:val="00586734"/>
    <w:rsid w:val="0058707E"/>
    <w:rsid w:val="00587190"/>
    <w:rsid w:val="00587DD1"/>
    <w:rsid w:val="00590494"/>
    <w:rsid w:val="005912CB"/>
    <w:rsid w:val="005914E2"/>
    <w:rsid w:val="0059172A"/>
    <w:rsid w:val="00591F8F"/>
    <w:rsid w:val="00592711"/>
    <w:rsid w:val="00592BFB"/>
    <w:rsid w:val="00593483"/>
    <w:rsid w:val="00593BCE"/>
    <w:rsid w:val="005940FA"/>
    <w:rsid w:val="00594506"/>
    <w:rsid w:val="0059464D"/>
    <w:rsid w:val="00594660"/>
    <w:rsid w:val="005973AA"/>
    <w:rsid w:val="00597B01"/>
    <w:rsid w:val="005A0586"/>
    <w:rsid w:val="005A09DB"/>
    <w:rsid w:val="005A0BF4"/>
    <w:rsid w:val="005A1534"/>
    <w:rsid w:val="005A162E"/>
    <w:rsid w:val="005A172E"/>
    <w:rsid w:val="005A1E4F"/>
    <w:rsid w:val="005A1EE4"/>
    <w:rsid w:val="005A3573"/>
    <w:rsid w:val="005A3ADF"/>
    <w:rsid w:val="005A3DCD"/>
    <w:rsid w:val="005A42BC"/>
    <w:rsid w:val="005A48F1"/>
    <w:rsid w:val="005A565E"/>
    <w:rsid w:val="005A57E3"/>
    <w:rsid w:val="005A5945"/>
    <w:rsid w:val="005A6E1A"/>
    <w:rsid w:val="005A6FD7"/>
    <w:rsid w:val="005A74FE"/>
    <w:rsid w:val="005A767E"/>
    <w:rsid w:val="005A781B"/>
    <w:rsid w:val="005B001C"/>
    <w:rsid w:val="005B124B"/>
    <w:rsid w:val="005B12D4"/>
    <w:rsid w:val="005B1AED"/>
    <w:rsid w:val="005B1BAD"/>
    <w:rsid w:val="005B2745"/>
    <w:rsid w:val="005B2833"/>
    <w:rsid w:val="005B2A61"/>
    <w:rsid w:val="005B2CA6"/>
    <w:rsid w:val="005B313F"/>
    <w:rsid w:val="005B31EF"/>
    <w:rsid w:val="005B38A7"/>
    <w:rsid w:val="005B49B5"/>
    <w:rsid w:val="005B4B67"/>
    <w:rsid w:val="005B525B"/>
    <w:rsid w:val="005B546A"/>
    <w:rsid w:val="005B6974"/>
    <w:rsid w:val="005B6C8A"/>
    <w:rsid w:val="005B6F2F"/>
    <w:rsid w:val="005C02F7"/>
    <w:rsid w:val="005C0B96"/>
    <w:rsid w:val="005C1F78"/>
    <w:rsid w:val="005C2F75"/>
    <w:rsid w:val="005C2F89"/>
    <w:rsid w:val="005C34D4"/>
    <w:rsid w:val="005C3783"/>
    <w:rsid w:val="005C4206"/>
    <w:rsid w:val="005C429A"/>
    <w:rsid w:val="005C42D5"/>
    <w:rsid w:val="005C47A2"/>
    <w:rsid w:val="005C4816"/>
    <w:rsid w:val="005C48EE"/>
    <w:rsid w:val="005C5972"/>
    <w:rsid w:val="005C5D45"/>
    <w:rsid w:val="005C5FDE"/>
    <w:rsid w:val="005C7E79"/>
    <w:rsid w:val="005D05E0"/>
    <w:rsid w:val="005D07D7"/>
    <w:rsid w:val="005D131F"/>
    <w:rsid w:val="005D2137"/>
    <w:rsid w:val="005D283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0FAA"/>
    <w:rsid w:val="005E198C"/>
    <w:rsid w:val="005E34BF"/>
    <w:rsid w:val="005E56C9"/>
    <w:rsid w:val="005E56E6"/>
    <w:rsid w:val="005E6F16"/>
    <w:rsid w:val="005E7080"/>
    <w:rsid w:val="005E7D29"/>
    <w:rsid w:val="005E7EEC"/>
    <w:rsid w:val="005E7F87"/>
    <w:rsid w:val="005E7F94"/>
    <w:rsid w:val="005F018A"/>
    <w:rsid w:val="005F046D"/>
    <w:rsid w:val="005F0BE1"/>
    <w:rsid w:val="005F0D5A"/>
    <w:rsid w:val="005F0FA7"/>
    <w:rsid w:val="005F1150"/>
    <w:rsid w:val="005F1C3A"/>
    <w:rsid w:val="005F1F84"/>
    <w:rsid w:val="005F3949"/>
    <w:rsid w:val="005F3A19"/>
    <w:rsid w:val="005F4036"/>
    <w:rsid w:val="005F4580"/>
    <w:rsid w:val="005F54BB"/>
    <w:rsid w:val="005F600F"/>
    <w:rsid w:val="005F614B"/>
    <w:rsid w:val="005F6482"/>
    <w:rsid w:val="005F673C"/>
    <w:rsid w:val="005F6B18"/>
    <w:rsid w:val="005F6DA2"/>
    <w:rsid w:val="005F7D0D"/>
    <w:rsid w:val="005F7F65"/>
    <w:rsid w:val="0060004D"/>
    <w:rsid w:val="006001D8"/>
    <w:rsid w:val="0060032B"/>
    <w:rsid w:val="00600637"/>
    <w:rsid w:val="0060096E"/>
    <w:rsid w:val="00600D50"/>
    <w:rsid w:val="00600F4E"/>
    <w:rsid w:val="0060137D"/>
    <w:rsid w:val="0060174B"/>
    <w:rsid w:val="00602924"/>
    <w:rsid w:val="00602A88"/>
    <w:rsid w:val="00602F49"/>
    <w:rsid w:val="00602FE0"/>
    <w:rsid w:val="00603136"/>
    <w:rsid w:val="006032B1"/>
    <w:rsid w:val="006050C3"/>
    <w:rsid w:val="006063E9"/>
    <w:rsid w:val="00606EB1"/>
    <w:rsid w:val="00607607"/>
    <w:rsid w:val="00607721"/>
    <w:rsid w:val="006079E1"/>
    <w:rsid w:val="00607B87"/>
    <w:rsid w:val="00607FC0"/>
    <w:rsid w:val="006111D7"/>
    <w:rsid w:val="0061159C"/>
    <w:rsid w:val="00611E52"/>
    <w:rsid w:val="00611E59"/>
    <w:rsid w:val="006120BB"/>
    <w:rsid w:val="00612A23"/>
    <w:rsid w:val="00612F61"/>
    <w:rsid w:val="00613DA7"/>
    <w:rsid w:val="00613E0B"/>
    <w:rsid w:val="006144B8"/>
    <w:rsid w:val="0061528B"/>
    <w:rsid w:val="00615397"/>
    <w:rsid w:val="0061545B"/>
    <w:rsid w:val="00615501"/>
    <w:rsid w:val="0061593A"/>
    <w:rsid w:val="0061710A"/>
    <w:rsid w:val="006172A6"/>
    <w:rsid w:val="0061784D"/>
    <w:rsid w:val="00617BDA"/>
    <w:rsid w:val="00617F50"/>
    <w:rsid w:val="00617F62"/>
    <w:rsid w:val="00620108"/>
    <w:rsid w:val="006203B4"/>
    <w:rsid w:val="006209C7"/>
    <w:rsid w:val="00621411"/>
    <w:rsid w:val="006214C0"/>
    <w:rsid w:val="006219C0"/>
    <w:rsid w:val="00621D6E"/>
    <w:rsid w:val="0062296D"/>
    <w:rsid w:val="00622A08"/>
    <w:rsid w:val="006238C1"/>
    <w:rsid w:val="00623A6C"/>
    <w:rsid w:val="00623F6F"/>
    <w:rsid w:val="00624272"/>
    <w:rsid w:val="0062472C"/>
    <w:rsid w:val="00630488"/>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153A"/>
    <w:rsid w:val="00641F2B"/>
    <w:rsid w:val="00642361"/>
    <w:rsid w:val="00642E36"/>
    <w:rsid w:val="00642FD7"/>
    <w:rsid w:val="0064335E"/>
    <w:rsid w:val="0064400F"/>
    <w:rsid w:val="006440C0"/>
    <w:rsid w:val="00644415"/>
    <w:rsid w:val="0064499D"/>
    <w:rsid w:val="00645E3E"/>
    <w:rsid w:val="00646290"/>
    <w:rsid w:val="00646531"/>
    <w:rsid w:val="00646950"/>
    <w:rsid w:val="00646BFF"/>
    <w:rsid w:val="0064774E"/>
    <w:rsid w:val="0065012C"/>
    <w:rsid w:val="00650231"/>
    <w:rsid w:val="00650B48"/>
    <w:rsid w:val="006519EE"/>
    <w:rsid w:val="00651B95"/>
    <w:rsid w:val="0065285E"/>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2AF4"/>
    <w:rsid w:val="00662DB9"/>
    <w:rsid w:val="0066306D"/>
    <w:rsid w:val="00663815"/>
    <w:rsid w:val="00663BA8"/>
    <w:rsid w:val="00664212"/>
    <w:rsid w:val="006645BC"/>
    <w:rsid w:val="006645E3"/>
    <w:rsid w:val="00664AD3"/>
    <w:rsid w:val="00664EB8"/>
    <w:rsid w:val="00665755"/>
    <w:rsid w:val="00665C6B"/>
    <w:rsid w:val="00665F80"/>
    <w:rsid w:val="0066613F"/>
    <w:rsid w:val="0066614F"/>
    <w:rsid w:val="006662BF"/>
    <w:rsid w:val="00666403"/>
    <w:rsid w:val="006677B4"/>
    <w:rsid w:val="00667ABB"/>
    <w:rsid w:val="00670994"/>
    <w:rsid w:val="00670EB9"/>
    <w:rsid w:val="006722B1"/>
    <w:rsid w:val="0067279A"/>
    <w:rsid w:val="0067376E"/>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21BC"/>
    <w:rsid w:val="00682A0D"/>
    <w:rsid w:val="00682DAC"/>
    <w:rsid w:val="00682FDF"/>
    <w:rsid w:val="006836BD"/>
    <w:rsid w:val="00683AC3"/>
    <w:rsid w:val="00683D08"/>
    <w:rsid w:val="00684128"/>
    <w:rsid w:val="00684B38"/>
    <w:rsid w:val="00685A25"/>
    <w:rsid w:val="00686005"/>
    <w:rsid w:val="006860CD"/>
    <w:rsid w:val="00686686"/>
    <w:rsid w:val="006867ED"/>
    <w:rsid w:val="00686868"/>
    <w:rsid w:val="00686A2E"/>
    <w:rsid w:val="00687DD0"/>
    <w:rsid w:val="00692256"/>
    <w:rsid w:val="00692DA6"/>
    <w:rsid w:val="0069364C"/>
    <w:rsid w:val="00693913"/>
    <w:rsid w:val="0069397E"/>
    <w:rsid w:val="00694397"/>
    <w:rsid w:val="00694494"/>
    <w:rsid w:val="00694C9F"/>
    <w:rsid w:val="006957BC"/>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71C"/>
    <w:rsid w:val="006A192F"/>
    <w:rsid w:val="006A1AA0"/>
    <w:rsid w:val="006A3279"/>
    <w:rsid w:val="006A370E"/>
    <w:rsid w:val="006A3D50"/>
    <w:rsid w:val="006A4265"/>
    <w:rsid w:val="006A4444"/>
    <w:rsid w:val="006A47D7"/>
    <w:rsid w:val="006A4DFB"/>
    <w:rsid w:val="006A53F4"/>
    <w:rsid w:val="006A58CD"/>
    <w:rsid w:val="006A66D8"/>
    <w:rsid w:val="006A6BC3"/>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2D2"/>
    <w:rsid w:val="006B679E"/>
    <w:rsid w:val="006B6CA5"/>
    <w:rsid w:val="006B6CC8"/>
    <w:rsid w:val="006B6E7D"/>
    <w:rsid w:val="006B76BC"/>
    <w:rsid w:val="006C0052"/>
    <w:rsid w:val="006C1007"/>
    <w:rsid w:val="006C10AD"/>
    <w:rsid w:val="006C17C7"/>
    <w:rsid w:val="006C1F75"/>
    <w:rsid w:val="006C2716"/>
    <w:rsid w:val="006C36BD"/>
    <w:rsid w:val="006C3C6A"/>
    <w:rsid w:val="006C42DD"/>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2108"/>
    <w:rsid w:val="006D2634"/>
    <w:rsid w:val="006D28B6"/>
    <w:rsid w:val="006D2F83"/>
    <w:rsid w:val="006D3273"/>
    <w:rsid w:val="006D3814"/>
    <w:rsid w:val="006D3AEB"/>
    <w:rsid w:val="006D40B1"/>
    <w:rsid w:val="006D42B4"/>
    <w:rsid w:val="006D495D"/>
    <w:rsid w:val="006D57AD"/>
    <w:rsid w:val="006D5C03"/>
    <w:rsid w:val="006D5E89"/>
    <w:rsid w:val="006D6132"/>
    <w:rsid w:val="006D68EC"/>
    <w:rsid w:val="006E044D"/>
    <w:rsid w:val="006E06A0"/>
    <w:rsid w:val="006E0F09"/>
    <w:rsid w:val="006E1719"/>
    <w:rsid w:val="006E1D1D"/>
    <w:rsid w:val="006E1D6E"/>
    <w:rsid w:val="006E1FBD"/>
    <w:rsid w:val="006E2057"/>
    <w:rsid w:val="006E276F"/>
    <w:rsid w:val="006E2C67"/>
    <w:rsid w:val="006E370E"/>
    <w:rsid w:val="006E3911"/>
    <w:rsid w:val="006E3BEA"/>
    <w:rsid w:val="006E3DE5"/>
    <w:rsid w:val="006E3F2D"/>
    <w:rsid w:val="006E40FB"/>
    <w:rsid w:val="006E4183"/>
    <w:rsid w:val="006E48CE"/>
    <w:rsid w:val="006E552B"/>
    <w:rsid w:val="006E5684"/>
    <w:rsid w:val="006E59E9"/>
    <w:rsid w:val="006E5A22"/>
    <w:rsid w:val="006E66F6"/>
    <w:rsid w:val="006E67D3"/>
    <w:rsid w:val="006E6D34"/>
    <w:rsid w:val="006E75BC"/>
    <w:rsid w:val="006E7BB1"/>
    <w:rsid w:val="006F050A"/>
    <w:rsid w:val="006F095C"/>
    <w:rsid w:val="006F10D5"/>
    <w:rsid w:val="006F27A1"/>
    <w:rsid w:val="006F2F96"/>
    <w:rsid w:val="006F38F8"/>
    <w:rsid w:val="006F41B4"/>
    <w:rsid w:val="006F4AAC"/>
    <w:rsid w:val="006F4D9C"/>
    <w:rsid w:val="006F5331"/>
    <w:rsid w:val="006F576D"/>
    <w:rsid w:val="006F5FFE"/>
    <w:rsid w:val="006F7C4D"/>
    <w:rsid w:val="006F7F72"/>
    <w:rsid w:val="00700602"/>
    <w:rsid w:val="007008F8"/>
    <w:rsid w:val="00700C5A"/>
    <w:rsid w:val="0070229F"/>
    <w:rsid w:val="0070313D"/>
    <w:rsid w:val="007032E4"/>
    <w:rsid w:val="00703DA3"/>
    <w:rsid w:val="007044FC"/>
    <w:rsid w:val="00704512"/>
    <w:rsid w:val="00704571"/>
    <w:rsid w:val="0070497E"/>
    <w:rsid w:val="00704B89"/>
    <w:rsid w:val="00705186"/>
    <w:rsid w:val="00706290"/>
    <w:rsid w:val="0070631B"/>
    <w:rsid w:val="0070647D"/>
    <w:rsid w:val="00706486"/>
    <w:rsid w:val="007065E6"/>
    <w:rsid w:val="007068D3"/>
    <w:rsid w:val="00706D3A"/>
    <w:rsid w:val="00706E07"/>
    <w:rsid w:val="00707D21"/>
    <w:rsid w:val="007103B5"/>
    <w:rsid w:val="0071081B"/>
    <w:rsid w:val="0071156F"/>
    <w:rsid w:val="0071178D"/>
    <w:rsid w:val="0071421D"/>
    <w:rsid w:val="0071463A"/>
    <w:rsid w:val="00715700"/>
    <w:rsid w:val="00716C32"/>
    <w:rsid w:val="00716E86"/>
    <w:rsid w:val="00717190"/>
    <w:rsid w:val="0071758B"/>
    <w:rsid w:val="007175AD"/>
    <w:rsid w:val="00717BDE"/>
    <w:rsid w:val="00717C04"/>
    <w:rsid w:val="0072086A"/>
    <w:rsid w:val="00720C95"/>
    <w:rsid w:val="00721036"/>
    <w:rsid w:val="00721577"/>
    <w:rsid w:val="0072232B"/>
    <w:rsid w:val="007229C1"/>
    <w:rsid w:val="00723F69"/>
    <w:rsid w:val="007245C6"/>
    <w:rsid w:val="00724B03"/>
    <w:rsid w:val="00724BBE"/>
    <w:rsid w:val="00724D88"/>
    <w:rsid w:val="00726DC3"/>
    <w:rsid w:val="00726F73"/>
    <w:rsid w:val="00727004"/>
    <w:rsid w:val="00727AAF"/>
    <w:rsid w:val="007301AE"/>
    <w:rsid w:val="0073030D"/>
    <w:rsid w:val="007305B2"/>
    <w:rsid w:val="0073063F"/>
    <w:rsid w:val="00730A1A"/>
    <w:rsid w:val="00731038"/>
    <w:rsid w:val="00731139"/>
    <w:rsid w:val="00732DD9"/>
    <w:rsid w:val="00733245"/>
    <w:rsid w:val="00733529"/>
    <w:rsid w:val="00733918"/>
    <w:rsid w:val="0073454F"/>
    <w:rsid w:val="00734DE5"/>
    <w:rsid w:val="00735477"/>
    <w:rsid w:val="0073547D"/>
    <w:rsid w:val="00735ACA"/>
    <w:rsid w:val="00735B13"/>
    <w:rsid w:val="0073672E"/>
    <w:rsid w:val="00736F64"/>
    <w:rsid w:val="0073736B"/>
    <w:rsid w:val="007375BD"/>
    <w:rsid w:val="007377DA"/>
    <w:rsid w:val="00737A47"/>
    <w:rsid w:val="00737B48"/>
    <w:rsid w:val="00737E5C"/>
    <w:rsid w:val="007400D7"/>
    <w:rsid w:val="00740386"/>
    <w:rsid w:val="007406A7"/>
    <w:rsid w:val="00741AD3"/>
    <w:rsid w:val="00741BBF"/>
    <w:rsid w:val="0074281E"/>
    <w:rsid w:val="00742ACD"/>
    <w:rsid w:val="00744734"/>
    <w:rsid w:val="00745413"/>
    <w:rsid w:val="00745B80"/>
    <w:rsid w:val="00745C90"/>
    <w:rsid w:val="007460AD"/>
    <w:rsid w:val="00746422"/>
    <w:rsid w:val="00746B28"/>
    <w:rsid w:val="00747ECF"/>
    <w:rsid w:val="0075003F"/>
    <w:rsid w:val="00750DF3"/>
    <w:rsid w:val="00750EC4"/>
    <w:rsid w:val="0075221B"/>
    <w:rsid w:val="00753276"/>
    <w:rsid w:val="007532B6"/>
    <w:rsid w:val="007544FB"/>
    <w:rsid w:val="00755CF0"/>
    <w:rsid w:val="00756EED"/>
    <w:rsid w:val="0075701E"/>
    <w:rsid w:val="007604D4"/>
    <w:rsid w:val="0076091B"/>
    <w:rsid w:val="00760A13"/>
    <w:rsid w:val="00761260"/>
    <w:rsid w:val="00761C13"/>
    <w:rsid w:val="00761EB6"/>
    <w:rsid w:val="00762883"/>
    <w:rsid w:val="00762B18"/>
    <w:rsid w:val="00762D12"/>
    <w:rsid w:val="00763249"/>
    <w:rsid w:val="00763348"/>
    <w:rsid w:val="00763969"/>
    <w:rsid w:val="00763CBD"/>
    <w:rsid w:val="00764057"/>
    <w:rsid w:val="007642AC"/>
    <w:rsid w:val="00764E1C"/>
    <w:rsid w:val="0076505B"/>
    <w:rsid w:val="00766C09"/>
    <w:rsid w:val="00766EE9"/>
    <w:rsid w:val="00767157"/>
    <w:rsid w:val="007672A6"/>
    <w:rsid w:val="00767381"/>
    <w:rsid w:val="007676EB"/>
    <w:rsid w:val="007677EB"/>
    <w:rsid w:val="007677FF"/>
    <w:rsid w:val="00767AA5"/>
    <w:rsid w:val="007707A6"/>
    <w:rsid w:val="00770D11"/>
    <w:rsid w:val="007715D6"/>
    <w:rsid w:val="007717F9"/>
    <w:rsid w:val="007720E2"/>
    <w:rsid w:val="007720F3"/>
    <w:rsid w:val="007721F3"/>
    <w:rsid w:val="00772226"/>
    <w:rsid w:val="00773BC7"/>
    <w:rsid w:val="00773DF7"/>
    <w:rsid w:val="00774B91"/>
    <w:rsid w:val="00774C4B"/>
    <w:rsid w:val="00774CEA"/>
    <w:rsid w:val="00775654"/>
    <w:rsid w:val="007756C6"/>
    <w:rsid w:val="007756CC"/>
    <w:rsid w:val="0077612B"/>
    <w:rsid w:val="00776294"/>
    <w:rsid w:val="007763C0"/>
    <w:rsid w:val="00776700"/>
    <w:rsid w:val="00776A92"/>
    <w:rsid w:val="00776B39"/>
    <w:rsid w:val="007772FF"/>
    <w:rsid w:val="00777377"/>
    <w:rsid w:val="00777804"/>
    <w:rsid w:val="00780762"/>
    <w:rsid w:val="00780D19"/>
    <w:rsid w:val="00781996"/>
    <w:rsid w:val="00781B87"/>
    <w:rsid w:val="00781D9E"/>
    <w:rsid w:val="007820FD"/>
    <w:rsid w:val="00782859"/>
    <w:rsid w:val="00782C11"/>
    <w:rsid w:val="00782EF6"/>
    <w:rsid w:val="007838F5"/>
    <w:rsid w:val="007841DF"/>
    <w:rsid w:val="00784FF0"/>
    <w:rsid w:val="00785242"/>
    <w:rsid w:val="00785E5F"/>
    <w:rsid w:val="00786386"/>
    <w:rsid w:val="00786E45"/>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F45"/>
    <w:rsid w:val="0079580B"/>
    <w:rsid w:val="00796409"/>
    <w:rsid w:val="00796667"/>
    <w:rsid w:val="00796703"/>
    <w:rsid w:val="00796FA8"/>
    <w:rsid w:val="007971F2"/>
    <w:rsid w:val="00797370"/>
    <w:rsid w:val="0079756D"/>
    <w:rsid w:val="00797798"/>
    <w:rsid w:val="0079782A"/>
    <w:rsid w:val="007A0B59"/>
    <w:rsid w:val="007A0EA7"/>
    <w:rsid w:val="007A1AB6"/>
    <w:rsid w:val="007A2D98"/>
    <w:rsid w:val="007A2E5E"/>
    <w:rsid w:val="007A390B"/>
    <w:rsid w:val="007A45DB"/>
    <w:rsid w:val="007A4F23"/>
    <w:rsid w:val="007A59E7"/>
    <w:rsid w:val="007A5F14"/>
    <w:rsid w:val="007A6B80"/>
    <w:rsid w:val="007A726E"/>
    <w:rsid w:val="007A7424"/>
    <w:rsid w:val="007A77C7"/>
    <w:rsid w:val="007A7AFE"/>
    <w:rsid w:val="007B0D54"/>
    <w:rsid w:val="007B26B2"/>
    <w:rsid w:val="007B2BAD"/>
    <w:rsid w:val="007B2ECA"/>
    <w:rsid w:val="007B30F8"/>
    <w:rsid w:val="007B34CA"/>
    <w:rsid w:val="007B3C10"/>
    <w:rsid w:val="007B3C7D"/>
    <w:rsid w:val="007B435B"/>
    <w:rsid w:val="007B44D1"/>
    <w:rsid w:val="007B4AEC"/>
    <w:rsid w:val="007B4F24"/>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EE3"/>
    <w:rsid w:val="007C3FEC"/>
    <w:rsid w:val="007C4340"/>
    <w:rsid w:val="007C4437"/>
    <w:rsid w:val="007C4703"/>
    <w:rsid w:val="007C4CE7"/>
    <w:rsid w:val="007C5B33"/>
    <w:rsid w:val="007C5EC9"/>
    <w:rsid w:val="007C5F73"/>
    <w:rsid w:val="007C5FEE"/>
    <w:rsid w:val="007C60AF"/>
    <w:rsid w:val="007C6DA9"/>
    <w:rsid w:val="007C7088"/>
    <w:rsid w:val="007C792F"/>
    <w:rsid w:val="007C7D61"/>
    <w:rsid w:val="007C7EAB"/>
    <w:rsid w:val="007D0351"/>
    <w:rsid w:val="007D083E"/>
    <w:rsid w:val="007D208F"/>
    <w:rsid w:val="007D25E2"/>
    <w:rsid w:val="007D2630"/>
    <w:rsid w:val="007D2B8A"/>
    <w:rsid w:val="007D2C38"/>
    <w:rsid w:val="007D343E"/>
    <w:rsid w:val="007D4D89"/>
    <w:rsid w:val="007D5410"/>
    <w:rsid w:val="007D5A3F"/>
    <w:rsid w:val="007D5F61"/>
    <w:rsid w:val="007D60A4"/>
    <w:rsid w:val="007D63D0"/>
    <w:rsid w:val="007D67BB"/>
    <w:rsid w:val="007D7043"/>
    <w:rsid w:val="007D77B1"/>
    <w:rsid w:val="007D7CE7"/>
    <w:rsid w:val="007E08DE"/>
    <w:rsid w:val="007E0D80"/>
    <w:rsid w:val="007E1045"/>
    <w:rsid w:val="007E1BD0"/>
    <w:rsid w:val="007E1BDB"/>
    <w:rsid w:val="007E24E8"/>
    <w:rsid w:val="007E2635"/>
    <w:rsid w:val="007E35E0"/>
    <w:rsid w:val="007E4079"/>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C07"/>
    <w:rsid w:val="007F4312"/>
    <w:rsid w:val="007F49F2"/>
    <w:rsid w:val="007F4B8F"/>
    <w:rsid w:val="007F6016"/>
    <w:rsid w:val="007F6147"/>
    <w:rsid w:val="007F61F9"/>
    <w:rsid w:val="007F699A"/>
    <w:rsid w:val="007F741D"/>
    <w:rsid w:val="007F7D09"/>
    <w:rsid w:val="00800059"/>
    <w:rsid w:val="00800C95"/>
    <w:rsid w:val="00800F67"/>
    <w:rsid w:val="00801684"/>
    <w:rsid w:val="008017EF"/>
    <w:rsid w:val="00801865"/>
    <w:rsid w:val="00802037"/>
    <w:rsid w:val="00802329"/>
    <w:rsid w:val="0080262D"/>
    <w:rsid w:val="008027D8"/>
    <w:rsid w:val="00803321"/>
    <w:rsid w:val="00803A96"/>
    <w:rsid w:val="00804DDB"/>
    <w:rsid w:val="00804E2D"/>
    <w:rsid w:val="00804E76"/>
    <w:rsid w:val="0080504A"/>
    <w:rsid w:val="00805226"/>
    <w:rsid w:val="00805B01"/>
    <w:rsid w:val="008071A0"/>
    <w:rsid w:val="00807970"/>
    <w:rsid w:val="008106ED"/>
    <w:rsid w:val="00811799"/>
    <w:rsid w:val="00812D4B"/>
    <w:rsid w:val="00813390"/>
    <w:rsid w:val="008138F4"/>
    <w:rsid w:val="008143BF"/>
    <w:rsid w:val="00814FB4"/>
    <w:rsid w:val="00815690"/>
    <w:rsid w:val="00815B6A"/>
    <w:rsid w:val="00815C5A"/>
    <w:rsid w:val="00815CEB"/>
    <w:rsid w:val="00815FCF"/>
    <w:rsid w:val="008164BE"/>
    <w:rsid w:val="00817353"/>
    <w:rsid w:val="00817567"/>
    <w:rsid w:val="008203DA"/>
    <w:rsid w:val="00820919"/>
    <w:rsid w:val="00820B0B"/>
    <w:rsid w:val="008219AA"/>
    <w:rsid w:val="00821EA6"/>
    <w:rsid w:val="00822713"/>
    <w:rsid w:val="00822F6F"/>
    <w:rsid w:val="008230FB"/>
    <w:rsid w:val="0082451F"/>
    <w:rsid w:val="00824EE5"/>
    <w:rsid w:val="008252CE"/>
    <w:rsid w:val="00825504"/>
    <w:rsid w:val="008257C9"/>
    <w:rsid w:val="00825854"/>
    <w:rsid w:val="00825904"/>
    <w:rsid w:val="00825ACD"/>
    <w:rsid w:val="008265A1"/>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665"/>
    <w:rsid w:val="00837AB0"/>
    <w:rsid w:val="00837D48"/>
    <w:rsid w:val="00837F0D"/>
    <w:rsid w:val="0084011F"/>
    <w:rsid w:val="00840385"/>
    <w:rsid w:val="008404B8"/>
    <w:rsid w:val="008417C8"/>
    <w:rsid w:val="00841F8A"/>
    <w:rsid w:val="0084216D"/>
    <w:rsid w:val="0084257E"/>
    <w:rsid w:val="008430F2"/>
    <w:rsid w:val="00843F27"/>
    <w:rsid w:val="00844187"/>
    <w:rsid w:val="008449B0"/>
    <w:rsid w:val="008454D0"/>
    <w:rsid w:val="0084571A"/>
    <w:rsid w:val="00846B97"/>
    <w:rsid w:val="00846E5C"/>
    <w:rsid w:val="008471A3"/>
    <w:rsid w:val="008475E9"/>
    <w:rsid w:val="008501F7"/>
    <w:rsid w:val="00850A70"/>
    <w:rsid w:val="00850AEC"/>
    <w:rsid w:val="0085135E"/>
    <w:rsid w:val="0085238D"/>
    <w:rsid w:val="0085306D"/>
    <w:rsid w:val="0085320E"/>
    <w:rsid w:val="008536A1"/>
    <w:rsid w:val="00854094"/>
    <w:rsid w:val="0085450D"/>
    <w:rsid w:val="00854651"/>
    <w:rsid w:val="00855002"/>
    <w:rsid w:val="0085587C"/>
    <w:rsid w:val="00855BC0"/>
    <w:rsid w:val="00856355"/>
    <w:rsid w:val="008578C9"/>
    <w:rsid w:val="0085796F"/>
    <w:rsid w:val="00860620"/>
    <w:rsid w:val="00860792"/>
    <w:rsid w:val="008607F4"/>
    <w:rsid w:val="00862035"/>
    <w:rsid w:val="008622CF"/>
    <w:rsid w:val="00862662"/>
    <w:rsid w:val="00863197"/>
    <w:rsid w:val="008631E3"/>
    <w:rsid w:val="00864DAF"/>
    <w:rsid w:val="008652B2"/>
    <w:rsid w:val="0086579C"/>
    <w:rsid w:val="00865D11"/>
    <w:rsid w:val="0086619C"/>
    <w:rsid w:val="0086737D"/>
    <w:rsid w:val="00870D14"/>
    <w:rsid w:val="00870D28"/>
    <w:rsid w:val="00870ED4"/>
    <w:rsid w:val="008719A6"/>
    <w:rsid w:val="00871AB0"/>
    <w:rsid w:val="00871AE9"/>
    <w:rsid w:val="008723A6"/>
    <w:rsid w:val="00872955"/>
    <w:rsid w:val="00873B1C"/>
    <w:rsid w:val="00874206"/>
    <w:rsid w:val="00874331"/>
    <w:rsid w:val="0087549D"/>
    <w:rsid w:val="00875696"/>
    <w:rsid w:val="00875AA5"/>
    <w:rsid w:val="00875B1E"/>
    <w:rsid w:val="00875FA2"/>
    <w:rsid w:val="00876E2C"/>
    <w:rsid w:val="00877339"/>
    <w:rsid w:val="00880429"/>
    <w:rsid w:val="008817AA"/>
    <w:rsid w:val="00882391"/>
    <w:rsid w:val="00882506"/>
    <w:rsid w:val="00882973"/>
    <w:rsid w:val="00883116"/>
    <w:rsid w:val="008838D5"/>
    <w:rsid w:val="00883E90"/>
    <w:rsid w:val="00883FE1"/>
    <w:rsid w:val="00884D20"/>
    <w:rsid w:val="00884F5B"/>
    <w:rsid w:val="00885999"/>
    <w:rsid w:val="0088715B"/>
    <w:rsid w:val="0088724A"/>
    <w:rsid w:val="0088789F"/>
    <w:rsid w:val="00891432"/>
    <w:rsid w:val="00891533"/>
    <w:rsid w:val="008915B7"/>
    <w:rsid w:val="00891721"/>
    <w:rsid w:val="00891918"/>
    <w:rsid w:val="00892379"/>
    <w:rsid w:val="00892780"/>
    <w:rsid w:val="0089285A"/>
    <w:rsid w:val="00892BFC"/>
    <w:rsid w:val="00892E5E"/>
    <w:rsid w:val="00893254"/>
    <w:rsid w:val="0089337A"/>
    <w:rsid w:val="00895BA2"/>
    <w:rsid w:val="0089628B"/>
    <w:rsid w:val="00896985"/>
    <w:rsid w:val="00897F93"/>
    <w:rsid w:val="008A0016"/>
    <w:rsid w:val="008A04B7"/>
    <w:rsid w:val="008A122E"/>
    <w:rsid w:val="008A142F"/>
    <w:rsid w:val="008A1B5A"/>
    <w:rsid w:val="008A1D3A"/>
    <w:rsid w:val="008A213C"/>
    <w:rsid w:val="008A22CF"/>
    <w:rsid w:val="008A255D"/>
    <w:rsid w:val="008A43EB"/>
    <w:rsid w:val="008A569E"/>
    <w:rsid w:val="008A5D7C"/>
    <w:rsid w:val="008A6534"/>
    <w:rsid w:val="008A718D"/>
    <w:rsid w:val="008A738B"/>
    <w:rsid w:val="008A7AF9"/>
    <w:rsid w:val="008A7C2A"/>
    <w:rsid w:val="008B1EDA"/>
    <w:rsid w:val="008B1F6C"/>
    <w:rsid w:val="008B351B"/>
    <w:rsid w:val="008B3BDE"/>
    <w:rsid w:val="008B3D90"/>
    <w:rsid w:val="008B45EF"/>
    <w:rsid w:val="008B460C"/>
    <w:rsid w:val="008B49F3"/>
    <w:rsid w:val="008B4F5E"/>
    <w:rsid w:val="008B5060"/>
    <w:rsid w:val="008B5403"/>
    <w:rsid w:val="008B5789"/>
    <w:rsid w:val="008B5CD5"/>
    <w:rsid w:val="008B5DC8"/>
    <w:rsid w:val="008B5DCB"/>
    <w:rsid w:val="008B6837"/>
    <w:rsid w:val="008B68B0"/>
    <w:rsid w:val="008B68BA"/>
    <w:rsid w:val="008B6A3D"/>
    <w:rsid w:val="008B7EA6"/>
    <w:rsid w:val="008C0EB2"/>
    <w:rsid w:val="008C1DB4"/>
    <w:rsid w:val="008C2638"/>
    <w:rsid w:val="008C48AA"/>
    <w:rsid w:val="008C4C5C"/>
    <w:rsid w:val="008C51F1"/>
    <w:rsid w:val="008C5DE7"/>
    <w:rsid w:val="008C695B"/>
    <w:rsid w:val="008C7780"/>
    <w:rsid w:val="008C7AD7"/>
    <w:rsid w:val="008D1CDE"/>
    <w:rsid w:val="008D2857"/>
    <w:rsid w:val="008D2BB2"/>
    <w:rsid w:val="008D3554"/>
    <w:rsid w:val="008D40AD"/>
    <w:rsid w:val="008D429C"/>
    <w:rsid w:val="008D4EDE"/>
    <w:rsid w:val="008D4F99"/>
    <w:rsid w:val="008D5D93"/>
    <w:rsid w:val="008D71D8"/>
    <w:rsid w:val="008D72B0"/>
    <w:rsid w:val="008D795C"/>
    <w:rsid w:val="008D7B58"/>
    <w:rsid w:val="008E003A"/>
    <w:rsid w:val="008E0402"/>
    <w:rsid w:val="008E0BC6"/>
    <w:rsid w:val="008E1F54"/>
    <w:rsid w:val="008E23AE"/>
    <w:rsid w:val="008E2A0B"/>
    <w:rsid w:val="008E2A0F"/>
    <w:rsid w:val="008E2A5B"/>
    <w:rsid w:val="008E3440"/>
    <w:rsid w:val="008E3934"/>
    <w:rsid w:val="008E3CDE"/>
    <w:rsid w:val="008E44B9"/>
    <w:rsid w:val="008E4907"/>
    <w:rsid w:val="008E52EC"/>
    <w:rsid w:val="008E56F9"/>
    <w:rsid w:val="008E5BF2"/>
    <w:rsid w:val="008E61DD"/>
    <w:rsid w:val="008E6230"/>
    <w:rsid w:val="008E62B3"/>
    <w:rsid w:val="008E637B"/>
    <w:rsid w:val="008E6DCB"/>
    <w:rsid w:val="008E7E52"/>
    <w:rsid w:val="008F0C17"/>
    <w:rsid w:val="008F12EA"/>
    <w:rsid w:val="008F1A75"/>
    <w:rsid w:val="008F1CDE"/>
    <w:rsid w:val="008F1CEF"/>
    <w:rsid w:val="008F1F35"/>
    <w:rsid w:val="008F20C3"/>
    <w:rsid w:val="008F2D3F"/>
    <w:rsid w:val="008F4F41"/>
    <w:rsid w:val="008F6381"/>
    <w:rsid w:val="008F65C3"/>
    <w:rsid w:val="008F76FF"/>
    <w:rsid w:val="008F7797"/>
    <w:rsid w:val="008F787A"/>
    <w:rsid w:val="009008A1"/>
    <w:rsid w:val="00901280"/>
    <w:rsid w:val="009017DC"/>
    <w:rsid w:val="009018AC"/>
    <w:rsid w:val="00901BEF"/>
    <w:rsid w:val="00901D27"/>
    <w:rsid w:val="00902A60"/>
    <w:rsid w:val="00903025"/>
    <w:rsid w:val="009054A3"/>
    <w:rsid w:val="00907703"/>
    <w:rsid w:val="00907949"/>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171CE"/>
    <w:rsid w:val="009210E9"/>
    <w:rsid w:val="00921636"/>
    <w:rsid w:val="009217F7"/>
    <w:rsid w:val="00922383"/>
    <w:rsid w:val="00922735"/>
    <w:rsid w:val="00923224"/>
    <w:rsid w:val="009232F0"/>
    <w:rsid w:val="009235B5"/>
    <w:rsid w:val="00923E7A"/>
    <w:rsid w:val="00924A35"/>
    <w:rsid w:val="0092541B"/>
    <w:rsid w:val="00925B9D"/>
    <w:rsid w:val="00925F64"/>
    <w:rsid w:val="00925F9C"/>
    <w:rsid w:val="0092678D"/>
    <w:rsid w:val="00926CD3"/>
    <w:rsid w:val="00926F36"/>
    <w:rsid w:val="00930AF1"/>
    <w:rsid w:val="00930D4E"/>
    <w:rsid w:val="00930FBE"/>
    <w:rsid w:val="0093142B"/>
    <w:rsid w:val="009316D4"/>
    <w:rsid w:val="00931FC7"/>
    <w:rsid w:val="00932042"/>
    <w:rsid w:val="009327DD"/>
    <w:rsid w:val="00933B96"/>
    <w:rsid w:val="00933B97"/>
    <w:rsid w:val="00933C96"/>
    <w:rsid w:val="00933D61"/>
    <w:rsid w:val="00934254"/>
    <w:rsid w:val="0093488A"/>
    <w:rsid w:val="00935677"/>
    <w:rsid w:val="00935E04"/>
    <w:rsid w:val="00936BD3"/>
    <w:rsid w:val="00936C0C"/>
    <w:rsid w:val="00937475"/>
    <w:rsid w:val="00940038"/>
    <w:rsid w:val="0094039A"/>
    <w:rsid w:val="00941137"/>
    <w:rsid w:val="0094158F"/>
    <w:rsid w:val="00941F1B"/>
    <w:rsid w:val="0094211E"/>
    <w:rsid w:val="009422D2"/>
    <w:rsid w:val="00942AE4"/>
    <w:rsid w:val="00942EF6"/>
    <w:rsid w:val="00943629"/>
    <w:rsid w:val="00943808"/>
    <w:rsid w:val="00943E7A"/>
    <w:rsid w:val="00943FB6"/>
    <w:rsid w:val="00944081"/>
    <w:rsid w:val="00944CB0"/>
    <w:rsid w:val="00945161"/>
    <w:rsid w:val="00945EF6"/>
    <w:rsid w:val="00946637"/>
    <w:rsid w:val="009468F6"/>
    <w:rsid w:val="00946A6A"/>
    <w:rsid w:val="00947C7C"/>
    <w:rsid w:val="00947E07"/>
    <w:rsid w:val="00950D83"/>
    <w:rsid w:val="00950F1A"/>
    <w:rsid w:val="009524C6"/>
    <w:rsid w:val="00952530"/>
    <w:rsid w:val="00952762"/>
    <w:rsid w:val="00952F96"/>
    <w:rsid w:val="009533DE"/>
    <w:rsid w:val="00954F45"/>
    <w:rsid w:val="009551CE"/>
    <w:rsid w:val="00955375"/>
    <w:rsid w:val="0095549E"/>
    <w:rsid w:val="00955E73"/>
    <w:rsid w:val="00956046"/>
    <w:rsid w:val="009561E5"/>
    <w:rsid w:val="009566FE"/>
    <w:rsid w:val="00956E3A"/>
    <w:rsid w:val="00956F1D"/>
    <w:rsid w:val="00957BCE"/>
    <w:rsid w:val="00957F90"/>
    <w:rsid w:val="00960119"/>
    <w:rsid w:val="00960D7A"/>
    <w:rsid w:val="0096123E"/>
    <w:rsid w:val="009616A3"/>
    <w:rsid w:val="00962746"/>
    <w:rsid w:val="009628D6"/>
    <w:rsid w:val="00962D41"/>
    <w:rsid w:val="00962EC6"/>
    <w:rsid w:val="00962F12"/>
    <w:rsid w:val="00963320"/>
    <w:rsid w:val="0096336A"/>
    <w:rsid w:val="0096397C"/>
    <w:rsid w:val="00964159"/>
    <w:rsid w:val="009649C7"/>
    <w:rsid w:val="009649D2"/>
    <w:rsid w:val="00964CEA"/>
    <w:rsid w:val="009652C3"/>
    <w:rsid w:val="00965975"/>
    <w:rsid w:val="00965A88"/>
    <w:rsid w:val="0096625B"/>
    <w:rsid w:val="00966728"/>
    <w:rsid w:val="00966D3C"/>
    <w:rsid w:val="00966E69"/>
    <w:rsid w:val="0096749C"/>
    <w:rsid w:val="009706C6"/>
    <w:rsid w:val="00970826"/>
    <w:rsid w:val="0097123E"/>
    <w:rsid w:val="00971649"/>
    <w:rsid w:val="00971ABF"/>
    <w:rsid w:val="009726A5"/>
    <w:rsid w:val="00973653"/>
    <w:rsid w:val="0097399D"/>
    <w:rsid w:val="00973AD2"/>
    <w:rsid w:val="0097405F"/>
    <w:rsid w:val="00974365"/>
    <w:rsid w:val="00974724"/>
    <w:rsid w:val="009748AF"/>
    <w:rsid w:val="009749D1"/>
    <w:rsid w:val="00974C4C"/>
    <w:rsid w:val="0097510E"/>
    <w:rsid w:val="00975C0A"/>
    <w:rsid w:val="009765BF"/>
    <w:rsid w:val="009767A9"/>
    <w:rsid w:val="00976F8E"/>
    <w:rsid w:val="009777EA"/>
    <w:rsid w:val="0097786F"/>
    <w:rsid w:val="00977D1B"/>
    <w:rsid w:val="00977FF3"/>
    <w:rsid w:val="00980415"/>
    <w:rsid w:val="00980A96"/>
    <w:rsid w:val="0098164B"/>
    <w:rsid w:val="00981831"/>
    <w:rsid w:val="00982D04"/>
    <w:rsid w:val="00984128"/>
    <w:rsid w:val="009850A6"/>
    <w:rsid w:val="00985142"/>
    <w:rsid w:val="009856C7"/>
    <w:rsid w:val="00985A7C"/>
    <w:rsid w:val="00986428"/>
    <w:rsid w:val="00986DC1"/>
    <w:rsid w:val="009872E4"/>
    <w:rsid w:val="00987C4B"/>
    <w:rsid w:val="00990BAB"/>
    <w:rsid w:val="00990C00"/>
    <w:rsid w:val="00990D92"/>
    <w:rsid w:val="00990EEE"/>
    <w:rsid w:val="00991454"/>
    <w:rsid w:val="009919EF"/>
    <w:rsid w:val="009926C8"/>
    <w:rsid w:val="0099366C"/>
    <w:rsid w:val="00993EB3"/>
    <w:rsid w:val="00994E65"/>
    <w:rsid w:val="0099500A"/>
    <w:rsid w:val="0099522C"/>
    <w:rsid w:val="009956A5"/>
    <w:rsid w:val="00995C92"/>
    <w:rsid w:val="00996068"/>
    <w:rsid w:val="0099704C"/>
    <w:rsid w:val="00997648"/>
    <w:rsid w:val="00997856"/>
    <w:rsid w:val="00997D62"/>
    <w:rsid w:val="009A07CC"/>
    <w:rsid w:val="009A0A88"/>
    <w:rsid w:val="009A1042"/>
    <w:rsid w:val="009A1622"/>
    <w:rsid w:val="009A17F6"/>
    <w:rsid w:val="009A2C48"/>
    <w:rsid w:val="009A2EF7"/>
    <w:rsid w:val="009A3246"/>
    <w:rsid w:val="009A3E2B"/>
    <w:rsid w:val="009A43C2"/>
    <w:rsid w:val="009A5268"/>
    <w:rsid w:val="009A52F9"/>
    <w:rsid w:val="009A5EEB"/>
    <w:rsid w:val="009A632D"/>
    <w:rsid w:val="009A6926"/>
    <w:rsid w:val="009A6A9F"/>
    <w:rsid w:val="009A7160"/>
    <w:rsid w:val="009A73D1"/>
    <w:rsid w:val="009A759E"/>
    <w:rsid w:val="009A779F"/>
    <w:rsid w:val="009A7ACE"/>
    <w:rsid w:val="009B03F7"/>
    <w:rsid w:val="009B0975"/>
    <w:rsid w:val="009B0B95"/>
    <w:rsid w:val="009B0CD1"/>
    <w:rsid w:val="009B131F"/>
    <w:rsid w:val="009B18E9"/>
    <w:rsid w:val="009B1912"/>
    <w:rsid w:val="009B2579"/>
    <w:rsid w:val="009B26D4"/>
    <w:rsid w:val="009B31DA"/>
    <w:rsid w:val="009B3581"/>
    <w:rsid w:val="009B387F"/>
    <w:rsid w:val="009B3959"/>
    <w:rsid w:val="009B406B"/>
    <w:rsid w:val="009B579C"/>
    <w:rsid w:val="009B698D"/>
    <w:rsid w:val="009B6E4B"/>
    <w:rsid w:val="009B7170"/>
    <w:rsid w:val="009B743C"/>
    <w:rsid w:val="009B79A6"/>
    <w:rsid w:val="009B7F44"/>
    <w:rsid w:val="009C13B5"/>
    <w:rsid w:val="009C13E8"/>
    <w:rsid w:val="009C1F77"/>
    <w:rsid w:val="009C2721"/>
    <w:rsid w:val="009C35F4"/>
    <w:rsid w:val="009C374C"/>
    <w:rsid w:val="009C3E40"/>
    <w:rsid w:val="009C4B00"/>
    <w:rsid w:val="009C50E3"/>
    <w:rsid w:val="009C5E31"/>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E0D"/>
    <w:rsid w:val="009D52F8"/>
    <w:rsid w:val="009D5D47"/>
    <w:rsid w:val="009D5DAE"/>
    <w:rsid w:val="009D6224"/>
    <w:rsid w:val="009D6299"/>
    <w:rsid w:val="009D6446"/>
    <w:rsid w:val="009D738D"/>
    <w:rsid w:val="009D754E"/>
    <w:rsid w:val="009D7A11"/>
    <w:rsid w:val="009D7BEE"/>
    <w:rsid w:val="009D7EBE"/>
    <w:rsid w:val="009E00AE"/>
    <w:rsid w:val="009E03ED"/>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15A"/>
    <w:rsid w:val="009F5EF8"/>
    <w:rsid w:val="009F621E"/>
    <w:rsid w:val="009F687D"/>
    <w:rsid w:val="009F70E5"/>
    <w:rsid w:val="009F7A2C"/>
    <w:rsid w:val="009F7CF8"/>
    <w:rsid w:val="00A00374"/>
    <w:rsid w:val="00A0083A"/>
    <w:rsid w:val="00A00B74"/>
    <w:rsid w:val="00A0127B"/>
    <w:rsid w:val="00A0130D"/>
    <w:rsid w:val="00A01332"/>
    <w:rsid w:val="00A01824"/>
    <w:rsid w:val="00A01A01"/>
    <w:rsid w:val="00A0237B"/>
    <w:rsid w:val="00A025D3"/>
    <w:rsid w:val="00A02C80"/>
    <w:rsid w:val="00A02D33"/>
    <w:rsid w:val="00A02EE4"/>
    <w:rsid w:val="00A043EC"/>
    <w:rsid w:val="00A05D43"/>
    <w:rsid w:val="00A06187"/>
    <w:rsid w:val="00A06BBA"/>
    <w:rsid w:val="00A0742D"/>
    <w:rsid w:val="00A1016A"/>
    <w:rsid w:val="00A104DF"/>
    <w:rsid w:val="00A10B89"/>
    <w:rsid w:val="00A11036"/>
    <w:rsid w:val="00A111B4"/>
    <w:rsid w:val="00A11652"/>
    <w:rsid w:val="00A11682"/>
    <w:rsid w:val="00A11807"/>
    <w:rsid w:val="00A11EC9"/>
    <w:rsid w:val="00A1229B"/>
    <w:rsid w:val="00A12353"/>
    <w:rsid w:val="00A12FAF"/>
    <w:rsid w:val="00A13CAC"/>
    <w:rsid w:val="00A14081"/>
    <w:rsid w:val="00A144BB"/>
    <w:rsid w:val="00A14C89"/>
    <w:rsid w:val="00A153E4"/>
    <w:rsid w:val="00A15734"/>
    <w:rsid w:val="00A15D2E"/>
    <w:rsid w:val="00A15D52"/>
    <w:rsid w:val="00A16197"/>
    <w:rsid w:val="00A16332"/>
    <w:rsid w:val="00A166CB"/>
    <w:rsid w:val="00A16EFD"/>
    <w:rsid w:val="00A201AB"/>
    <w:rsid w:val="00A20DD4"/>
    <w:rsid w:val="00A20FBE"/>
    <w:rsid w:val="00A20FE8"/>
    <w:rsid w:val="00A21C3B"/>
    <w:rsid w:val="00A21E6F"/>
    <w:rsid w:val="00A21F07"/>
    <w:rsid w:val="00A21F74"/>
    <w:rsid w:val="00A226C5"/>
    <w:rsid w:val="00A22BC3"/>
    <w:rsid w:val="00A22C78"/>
    <w:rsid w:val="00A23329"/>
    <w:rsid w:val="00A24749"/>
    <w:rsid w:val="00A2492F"/>
    <w:rsid w:val="00A24960"/>
    <w:rsid w:val="00A24BBC"/>
    <w:rsid w:val="00A25065"/>
    <w:rsid w:val="00A25DFE"/>
    <w:rsid w:val="00A25F26"/>
    <w:rsid w:val="00A261C8"/>
    <w:rsid w:val="00A2623A"/>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5CA7"/>
    <w:rsid w:val="00A3696E"/>
    <w:rsid w:val="00A36C5A"/>
    <w:rsid w:val="00A373FA"/>
    <w:rsid w:val="00A37D65"/>
    <w:rsid w:val="00A400E4"/>
    <w:rsid w:val="00A407D3"/>
    <w:rsid w:val="00A40C98"/>
    <w:rsid w:val="00A42554"/>
    <w:rsid w:val="00A438C5"/>
    <w:rsid w:val="00A43E0D"/>
    <w:rsid w:val="00A4436D"/>
    <w:rsid w:val="00A44897"/>
    <w:rsid w:val="00A45103"/>
    <w:rsid w:val="00A45494"/>
    <w:rsid w:val="00A455A1"/>
    <w:rsid w:val="00A45741"/>
    <w:rsid w:val="00A45EDC"/>
    <w:rsid w:val="00A460C4"/>
    <w:rsid w:val="00A46B9C"/>
    <w:rsid w:val="00A47E35"/>
    <w:rsid w:val="00A506C7"/>
    <w:rsid w:val="00A50789"/>
    <w:rsid w:val="00A50C73"/>
    <w:rsid w:val="00A516EF"/>
    <w:rsid w:val="00A52196"/>
    <w:rsid w:val="00A5287D"/>
    <w:rsid w:val="00A5301C"/>
    <w:rsid w:val="00A53D34"/>
    <w:rsid w:val="00A54219"/>
    <w:rsid w:val="00A548C0"/>
    <w:rsid w:val="00A54F3F"/>
    <w:rsid w:val="00A5522E"/>
    <w:rsid w:val="00A5564A"/>
    <w:rsid w:val="00A55980"/>
    <w:rsid w:val="00A56575"/>
    <w:rsid w:val="00A5670E"/>
    <w:rsid w:val="00A56F27"/>
    <w:rsid w:val="00A57988"/>
    <w:rsid w:val="00A57B25"/>
    <w:rsid w:val="00A57D5B"/>
    <w:rsid w:val="00A60024"/>
    <w:rsid w:val="00A60296"/>
    <w:rsid w:val="00A6100E"/>
    <w:rsid w:val="00A6151C"/>
    <w:rsid w:val="00A615A3"/>
    <w:rsid w:val="00A61846"/>
    <w:rsid w:val="00A6210A"/>
    <w:rsid w:val="00A62D54"/>
    <w:rsid w:val="00A62F92"/>
    <w:rsid w:val="00A63639"/>
    <w:rsid w:val="00A6389B"/>
    <w:rsid w:val="00A64D96"/>
    <w:rsid w:val="00A64E3B"/>
    <w:rsid w:val="00A6503E"/>
    <w:rsid w:val="00A659CE"/>
    <w:rsid w:val="00A65A9E"/>
    <w:rsid w:val="00A65E51"/>
    <w:rsid w:val="00A65E68"/>
    <w:rsid w:val="00A662FE"/>
    <w:rsid w:val="00A6697D"/>
    <w:rsid w:val="00A66D71"/>
    <w:rsid w:val="00A6707F"/>
    <w:rsid w:val="00A67CF6"/>
    <w:rsid w:val="00A7033C"/>
    <w:rsid w:val="00A70348"/>
    <w:rsid w:val="00A71355"/>
    <w:rsid w:val="00A71904"/>
    <w:rsid w:val="00A7192E"/>
    <w:rsid w:val="00A72118"/>
    <w:rsid w:val="00A72638"/>
    <w:rsid w:val="00A728AC"/>
    <w:rsid w:val="00A72AC8"/>
    <w:rsid w:val="00A731D0"/>
    <w:rsid w:val="00A734C2"/>
    <w:rsid w:val="00A738FF"/>
    <w:rsid w:val="00A748FC"/>
    <w:rsid w:val="00A754E7"/>
    <w:rsid w:val="00A75782"/>
    <w:rsid w:val="00A76562"/>
    <w:rsid w:val="00A76BB7"/>
    <w:rsid w:val="00A77574"/>
    <w:rsid w:val="00A7769F"/>
    <w:rsid w:val="00A77767"/>
    <w:rsid w:val="00A779F9"/>
    <w:rsid w:val="00A808E3"/>
    <w:rsid w:val="00A80A0C"/>
    <w:rsid w:val="00A80BE9"/>
    <w:rsid w:val="00A812AA"/>
    <w:rsid w:val="00A8158C"/>
    <w:rsid w:val="00A81BEE"/>
    <w:rsid w:val="00A81F9A"/>
    <w:rsid w:val="00A82493"/>
    <w:rsid w:val="00A82D2A"/>
    <w:rsid w:val="00A83850"/>
    <w:rsid w:val="00A83C24"/>
    <w:rsid w:val="00A83ECA"/>
    <w:rsid w:val="00A84289"/>
    <w:rsid w:val="00A84782"/>
    <w:rsid w:val="00A84C4F"/>
    <w:rsid w:val="00A850B2"/>
    <w:rsid w:val="00A857D3"/>
    <w:rsid w:val="00A85BE1"/>
    <w:rsid w:val="00A86AC3"/>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90C"/>
    <w:rsid w:val="00A96443"/>
    <w:rsid w:val="00A964AB"/>
    <w:rsid w:val="00A9687D"/>
    <w:rsid w:val="00A968C0"/>
    <w:rsid w:val="00A9722B"/>
    <w:rsid w:val="00A97EAC"/>
    <w:rsid w:val="00A97F90"/>
    <w:rsid w:val="00AA01EF"/>
    <w:rsid w:val="00AA04E1"/>
    <w:rsid w:val="00AA1C80"/>
    <w:rsid w:val="00AA21F2"/>
    <w:rsid w:val="00AA2573"/>
    <w:rsid w:val="00AA28AE"/>
    <w:rsid w:val="00AA3067"/>
    <w:rsid w:val="00AA33D2"/>
    <w:rsid w:val="00AA3DFB"/>
    <w:rsid w:val="00AA4AFD"/>
    <w:rsid w:val="00AA4D32"/>
    <w:rsid w:val="00AA4DF5"/>
    <w:rsid w:val="00AB02D4"/>
    <w:rsid w:val="00AB0C4E"/>
    <w:rsid w:val="00AB10FF"/>
    <w:rsid w:val="00AB1189"/>
    <w:rsid w:val="00AB150D"/>
    <w:rsid w:val="00AB1C09"/>
    <w:rsid w:val="00AB42DC"/>
    <w:rsid w:val="00AB44A1"/>
    <w:rsid w:val="00AB4AC2"/>
    <w:rsid w:val="00AB529F"/>
    <w:rsid w:val="00AB56A7"/>
    <w:rsid w:val="00AB5B62"/>
    <w:rsid w:val="00AB5BF1"/>
    <w:rsid w:val="00AB5F4E"/>
    <w:rsid w:val="00AB6277"/>
    <w:rsid w:val="00AB690A"/>
    <w:rsid w:val="00AB6AF7"/>
    <w:rsid w:val="00AB73C6"/>
    <w:rsid w:val="00AB7749"/>
    <w:rsid w:val="00AB7A28"/>
    <w:rsid w:val="00AC0E86"/>
    <w:rsid w:val="00AC0FB3"/>
    <w:rsid w:val="00AC1626"/>
    <w:rsid w:val="00AC1646"/>
    <w:rsid w:val="00AC19AE"/>
    <w:rsid w:val="00AC2713"/>
    <w:rsid w:val="00AC2A36"/>
    <w:rsid w:val="00AC486D"/>
    <w:rsid w:val="00AC49B1"/>
    <w:rsid w:val="00AC580D"/>
    <w:rsid w:val="00AC5D3D"/>
    <w:rsid w:val="00AC62EE"/>
    <w:rsid w:val="00AC6391"/>
    <w:rsid w:val="00AC6FB0"/>
    <w:rsid w:val="00AC7635"/>
    <w:rsid w:val="00AC7C2A"/>
    <w:rsid w:val="00AC7EFC"/>
    <w:rsid w:val="00AD07B5"/>
    <w:rsid w:val="00AD081E"/>
    <w:rsid w:val="00AD1319"/>
    <w:rsid w:val="00AD2676"/>
    <w:rsid w:val="00AD2E88"/>
    <w:rsid w:val="00AD3A20"/>
    <w:rsid w:val="00AD3D34"/>
    <w:rsid w:val="00AD46D6"/>
    <w:rsid w:val="00AD4B74"/>
    <w:rsid w:val="00AD4E85"/>
    <w:rsid w:val="00AD52EF"/>
    <w:rsid w:val="00AD56B3"/>
    <w:rsid w:val="00AD5FA1"/>
    <w:rsid w:val="00AD66E8"/>
    <w:rsid w:val="00AD6B52"/>
    <w:rsid w:val="00AD7CB3"/>
    <w:rsid w:val="00AE02CC"/>
    <w:rsid w:val="00AE0B39"/>
    <w:rsid w:val="00AE135D"/>
    <w:rsid w:val="00AE1C1B"/>
    <w:rsid w:val="00AE2421"/>
    <w:rsid w:val="00AE2C4D"/>
    <w:rsid w:val="00AE36DE"/>
    <w:rsid w:val="00AE3C2C"/>
    <w:rsid w:val="00AE3C92"/>
    <w:rsid w:val="00AE484F"/>
    <w:rsid w:val="00AE4E5E"/>
    <w:rsid w:val="00AE59CD"/>
    <w:rsid w:val="00AE6178"/>
    <w:rsid w:val="00AE75A5"/>
    <w:rsid w:val="00AE7CB5"/>
    <w:rsid w:val="00AF02C8"/>
    <w:rsid w:val="00AF0D90"/>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724"/>
    <w:rsid w:val="00AF7782"/>
    <w:rsid w:val="00AF7FA6"/>
    <w:rsid w:val="00B002CB"/>
    <w:rsid w:val="00B01642"/>
    <w:rsid w:val="00B01648"/>
    <w:rsid w:val="00B01752"/>
    <w:rsid w:val="00B019EB"/>
    <w:rsid w:val="00B01E2A"/>
    <w:rsid w:val="00B022F6"/>
    <w:rsid w:val="00B02687"/>
    <w:rsid w:val="00B029B9"/>
    <w:rsid w:val="00B030F6"/>
    <w:rsid w:val="00B033EC"/>
    <w:rsid w:val="00B039EE"/>
    <w:rsid w:val="00B04039"/>
    <w:rsid w:val="00B04DDC"/>
    <w:rsid w:val="00B0560B"/>
    <w:rsid w:val="00B06011"/>
    <w:rsid w:val="00B064A2"/>
    <w:rsid w:val="00B0656A"/>
    <w:rsid w:val="00B06A53"/>
    <w:rsid w:val="00B07478"/>
    <w:rsid w:val="00B07C5D"/>
    <w:rsid w:val="00B10332"/>
    <w:rsid w:val="00B10F62"/>
    <w:rsid w:val="00B11519"/>
    <w:rsid w:val="00B115B2"/>
    <w:rsid w:val="00B12082"/>
    <w:rsid w:val="00B122F6"/>
    <w:rsid w:val="00B1256C"/>
    <w:rsid w:val="00B12B08"/>
    <w:rsid w:val="00B14134"/>
    <w:rsid w:val="00B14CC2"/>
    <w:rsid w:val="00B15F2D"/>
    <w:rsid w:val="00B16058"/>
    <w:rsid w:val="00B1614E"/>
    <w:rsid w:val="00B16AA1"/>
    <w:rsid w:val="00B17194"/>
    <w:rsid w:val="00B179DB"/>
    <w:rsid w:val="00B17E15"/>
    <w:rsid w:val="00B20510"/>
    <w:rsid w:val="00B2053B"/>
    <w:rsid w:val="00B21124"/>
    <w:rsid w:val="00B2191F"/>
    <w:rsid w:val="00B22F1F"/>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FE5"/>
    <w:rsid w:val="00B3195A"/>
    <w:rsid w:val="00B32295"/>
    <w:rsid w:val="00B32307"/>
    <w:rsid w:val="00B325B8"/>
    <w:rsid w:val="00B32BF2"/>
    <w:rsid w:val="00B34894"/>
    <w:rsid w:val="00B3538E"/>
    <w:rsid w:val="00B35AB0"/>
    <w:rsid w:val="00B35D74"/>
    <w:rsid w:val="00B35F50"/>
    <w:rsid w:val="00B362C1"/>
    <w:rsid w:val="00B3739B"/>
    <w:rsid w:val="00B3792D"/>
    <w:rsid w:val="00B379F8"/>
    <w:rsid w:val="00B37B6D"/>
    <w:rsid w:val="00B37F52"/>
    <w:rsid w:val="00B40019"/>
    <w:rsid w:val="00B40976"/>
    <w:rsid w:val="00B411B1"/>
    <w:rsid w:val="00B41D9D"/>
    <w:rsid w:val="00B4248D"/>
    <w:rsid w:val="00B42BEA"/>
    <w:rsid w:val="00B44092"/>
    <w:rsid w:val="00B445C6"/>
    <w:rsid w:val="00B45135"/>
    <w:rsid w:val="00B45256"/>
    <w:rsid w:val="00B452FA"/>
    <w:rsid w:val="00B46060"/>
    <w:rsid w:val="00B4667B"/>
    <w:rsid w:val="00B4729C"/>
    <w:rsid w:val="00B4761A"/>
    <w:rsid w:val="00B478FE"/>
    <w:rsid w:val="00B47CBE"/>
    <w:rsid w:val="00B508BB"/>
    <w:rsid w:val="00B5113E"/>
    <w:rsid w:val="00B517C1"/>
    <w:rsid w:val="00B52E2E"/>
    <w:rsid w:val="00B54726"/>
    <w:rsid w:val="00B54D68"/>
    <w:rsid w:val="00B55302"/>
    <w:rsid w:val="00B55472"/>
    <w:rsid w:val="00B5750F"/>
    <w:rsid w:val="00B5772B"/>
    <w:rsid w:val="00B57A76"/>
    <w:rsid w:val="00B6182B"/>
    <w:rsid w:val="00B61D11"/>
    <w:rsid w:val="00B61F67"/>
    <w:rsid w:val="00B62380"/>
    <w:rsid w:val="00B62529"/>
    <w:rsid w:val="00B62775"/>
    <w:rsid w:val="00B6282E"/>
    <w:rsid w:val="00B62B42"/>
    <w:rsid w:val="00B63293"/>
    <w:rsid w:val="00B632F0"/>
    <w:rsid w:val="00B63A45"/>
    <w:rsid w:val="00B6445C"/>
    <w:rsid w:val="00B65183"/>
    <w:rsid w:val="00B66F9E"/>
    <w:rsid w:val="00B67415"/>
    <w:rsid w:val="00B678CD"/>
    <w:rsid w:val="00B67D82"/>
    <w:rsid w:val="00B67E2B"/>
    <w:rsid w:val="00B705E9"/>
    <w:rsid w:val="00B708B3"/>
    <w:rsid w:val="00B70B13"/>
    <w:rsid w:val="00B71A29"/>
    <w:rsid w:val="00B72770"/>
    <w:rsid w:val="00B74F57"/>
    <w:rsid w:val="00B75565"/>
    <w:rsid w:val="00B76178"/>
    <w:rsid w:val="00B76311"/>
    <w:rsid w:val="00B76721"/>
    <w:rsid w:val="00B76B71"/>
    <w:rsid w:val="00B76D2E"/>
    <w:rsid w:val="00B773D2"/>
    <w:rsid w:val="00B7778C"/>
    <w:rsid w:val="00B777D6"/>
    <w:rsid w:val="00B8057E"/>
    <w:rsid w:val="00B80721"/>
    <w:rsid w:val="00B80F56"/>
    <w:rsid w:val="00B81DA0"/>
    <w:rsid w:val="00B81EB2"/>
    <w:rsid w:val="00B825C4"/>
    <w:rsid w:val="00B82A37"/>
    <w:rsid w:val="00B82EC4"/>
    <w:rsid w:val="00B838FB"/>
    <w:rsid w:val="00B852B7"/>
    <w:rsid w:val="00B857CE"/>
    <w:rsid w:val="00B859AA"/>
    <w:rsid w:val="00B85A29"/>
    <w:rsid w:val="00B85CD0"/>
    <w:rsid w:val="00B86071"/>
    <w:rsid w:val="00B87908"/>
    <w:rsid w:val="00B87B9B"/>
    <w:rsid w:val="00B90324"/>
    <w:rsid w:val="00B917ED"/>
    <w:rsid w:val="00B91854"/>
    <w:rsid w:val="00B91901"/>
    <w:rsid w:val="00B91EA4"/>
    <w:rsid w:val="00B920BE"/>
    <w:rsid w:val="00B92103"/>
    <w:rsid w:val="00B9307A"/>
    <w:rsid w:val="00B957F4"/>
    <w:rsid w:val="00B95AC2"/>
    <w:rsid w:val="00B969A6"/>
    <w:rsid w:val="00B970EC"/>
    <w:rsid w:val="00B9748E"/>
    <w:rsid w:val="00B974CB"/>
    <w:rsid w:val="00BA00A8"/>
    <w:rsid w:val="00BA06F4"/>
    <w:rsid w:val="00BA09E0"/>
    <w:rsid w:val="00BA2301"/>
    <w:rsid w:val="00BA3425"/>
    <w:rsid w:val="00BA4260"/>
    <w:rsid w:val="00BA5D9A"/>
    <w:rsid w:val="00BA6676"/>
    <w:rsid w:val="00BA679E"/>
    <w:rsid w:val="00BA6B04"/>
    <w:rsid w:val="00BA6C5B"/>
    <w:rsid w:val="00BA6E42"/>
    <w:rsid w:val="00BA73BE"/>
    <w:rsid w:val="00BB00E2"/>
    <w:rsid w:val="00BB1173"/>
    <w:rsid w:val="00BB24E0"/>
    <w:rsid w:val="00BB258A"/>
    <w:rsid w:val="00BB25E7"/>
    <w:rsid w:val="00BB2AD9"/>
    <w:rsid w:val="00BB3074"/>
    <w:rsid w:val="00BB3406"/>
    <w:rsid w:val="00BB39F0"/>
    <w:rsid w:val="00BB3BF5"/>
    <w:rsid w:val="00BB3DA0"/>
    <w:rsid w:val="00BB42F6"/>
    <w:rsid w:val="00BB5334"/>
    <w:rsid w:val="00BB7027"/>
    <w:rsid w:val="00BB7608"/>
    <w:rsid w:val="00BB7D5B"/>
    <w:rsid w:val="00BB7EC6"/>
    <w:rsid w:val="00BC057A"/>
    <w:rsid w:val="00BC0A92"/>
    <w:rsid w:val="00BC0E2A"/>
    <w:rsid w:val="00BC108E"/>
    <w:rsid w:val="00BC15E6"/>
    <w:rsid w:val="00BC1DD2"/>
    <w:rsid w:val="00BC21B4"/>
    <w:rsid w:val="00BC270A"/>
    <w:rsid w:val="00BC28CA"/>
    <w:rsid w:val="00BC2C02"/>
    <w:rsid w:val="00BC3306"/>
    <w:rsid w:val="00BC330D"/>
    <w:rsid w:val="00BC3743"/>
    <w:rsid w:val="00BC40C4"/>
    <w:rsid w:val="00BC433B"/>
    <w:rsid w:val="00BC59AC"/>
    <w:rsid w:val="00BC5E14"/>
    <w:rsid w:val="00BC65C7"/>
    <w:rsid w:val="00BC6B07"/>
    <w:rsid w:val="00BC743B"/>
    <w:rsid w:val="00BC78EA"/>
    <w:rsid w:val="00BD1242"/>
    <w:rsid w:val="00BD219D"/>
    <w:rsid w:val="00BD2FD7"/>
    <w:rsid w:val="00BD3129"/>
    <w:rsid w:val="00BD32A8"/>
    <w:rsid w:val="00BD3803"/>
    <w:rsid w:val="00BD3F5D"/>
    <w:rsid w:val="00BD3FE8"/>
    <w:rsid w:val="00BD4227"/>
    <w:rsid w:val="00BD47AE"/>
    <w:rsid w:val="00BD4CEA"/>
    <w:rsid w:val="00BD4F5D"/>
    <w:rsid w:val="00BD5329"/>
    <w:rsid w:val="00BD5603"/>
    <w:rsid w:val="00BD5BAC"/>
    <w:rsid w:val="00BD620B"/>
    <w:rsid w:val="00BD6995"/>
    <w:rsid w:val="00BD7BEF"/>
    <w:rsid w:val="00BE083F"/>
    <w:rsid w:val="00BE0CFC"/>
    <w:rsid w:val="00BE139A"/>
    <w:rsid w:val="00BE2329"/>
    <w:rsid w:val="00BE268F"/>
    <w:rsid w:val="00BE2793"/>
    <w:rsid w:val="00BE2AC2"/>
    <w:rsid w:val="00BE33FE"/>
    <w:rsid w:val="00BE4650"/>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2FD9"/>
    <w:rsid w:val="00BF3258"/>
    <w:rsid w:val="00BF4820"/>
    <w:rsid w:val="00BF4A31"/>
    <w:rsid w:val="00BF4D36"/>
    <w:rsid w:val="00BF57C0"/>
    <w:rsid w:val="00BF6376"/>
    <w:rsid w:val="00BF684C"/>
    <w:rsid w:val="00C0143B"/>
    <w:rsid w:val="00C0232E"/>
    <w:rsid w:val="00C02567"/>
    <w:rsid w:val="00C02F33"/>
    <w:rsid w:val="00C0323E"/>
    <w:rsid w:val="00C03714"/>
    <w:rsid w:val="00C03E03"/>
    <w:rsid w:val="00C040F5"/>
    <w:rsid w:val="00C045D7"/>
    <w:rsid w:val="00C04BE1"/>
    <w:rsid w:val="00C055FB"/>
    <w:rsid w:val="00C05D89"/>
    <w:rsid w:val="00C05F22"/>
    <w:rsid w:val="00C060AC"/>
    <w:rsid w:val="00C062DC"/>
    <w:rsid w:val="00C063BF"/>
    <w:rsid w:val="00C0698B"/>
    <w:rsid w:val="00C06D8A"/>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9F4"/>
    <w:rsid w:val="00C16C71"/>
    <w:rsid w:val="00C16F10"/>
    <w:rsid w:val="00C16F74"/>
    <w:rsid w:val="00C174BC"/>
    <w:rsid w:val="00C176C9"/>
    <w:rsid w:val="00C17916"/>
    <w:rsid w:val="00C179EB"/>
    <w:rsid w:val="00C20192"/>
    <w:rsid w:val="00C20EA1"/>
    <w:rsid w:val="00C21E69"/>
    <w:rsid w:val="00C21F6A"/>
    <w:rsid w:val="00C220E3"/>
    <w:rsid w:val="00C225AC"/>
    <w:rsid w:val="00C226F7"/>
    <w:rsid w:val="00C228EE"/>
    <w:rsid w:val="00C22A45"/>
    <w:rsid w:val="00C22C1F"/>
    <w:rsid w:val="00C24386"/>
    <w:rsid w:val="00C24A73"/>
    <w:rsid w:val="00C2657A"/>
    <w:rsid w:val="00C2660A"/>
    <w:rsid w:val="00C268BA"/>
    <w:rsid w:val="00C2769D"/>
    <w:rsid w:val="00C27AF1"/>
    <w:rsid w:val="00C27DDA"/>
    <w:rsid w:val="00C3081A"/>
    <w:rsid w:val="00C314CF"/>
    <w:rsid w:val="00C31690"/>
    <w:rsid w:val="00C320F6"/>
    <w:rsid w:val="00C3275C"/>
    <w:rsid w:val="00C3365D"/>
    <w:rsid w:val="00C33B8B"/>
    <w:rsid w:val="00C34004"/>
    <w:rsid w:val="00C340E8"/>
    <w:rsid w:val="00C342C2"/>
    <w:rsid w:val="00C34356"/>
    <w:rsid w:val="00C35775"/>
    <w:rsid w:val="00C363D1"/>
    <w:rsid w:val="00C366B2"/>
    <w:rsid w:val="00C366D0"/>
    <w:rsid w:val="00C36CA5"/>
    <w:rsid w:val="00C37320"/>
    <w:rsid w:val="00C373C5"/>
    <w:rsid w:val="00C37624"/>
    <w:rsid w:val="00C406A2"/>
    <w:rsid w:val="00C41E4E"/>
    <w:rsid w:val="00C41FE2"/>
    <w:rsid w:val="00C42449"/>
    <w:rsid w:val="00C42A7D"/>
    <w:rsid w:val="00C4309C"/>
    <w:rsid w:val="00C43139"/>
    <w:rsid w:val="00C44D0B"/>
    <w:rsid w:val="00C44DCD"/>
    <w:rsid w:val="00C45F38"/>
    <w:rsid w:val="00C46252"/>
    <w:rsid w:val="00C4628B"/>
    <w:rsid w:val="00C465A3"/>
    <w:rsid w:val="00C46D69"/>
    <w:rsid w:val="00C46DAC"/>
    <w:rsid w:val="00C47670"/>
    <w:rsid w:val="00C4769C"/>
    <w:rsid w:val="00C477D3"/>
    <w:rsid w:val="00C47B4A"/>
    <w:rsid w:val="00C50203"/>
    <w:rsid w:val="00C507B2"/>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5666"/>
    <w:rsid w:val="00C56176"/>
    <w:rsid w:val="00C56259"/>
    <w:rsid w:val="00C5664D"/>
    <w:rsid w:val="00C56B1E"/>
    <w:rsid w:val="00C56D7E"/>
    <w:rsid w:val="00C56EFF"/>
    <w:rsid w:val="00C60A19"/>
    <w:rsid w:val="00C60C22"/>
    <w:rsid w:val="00C61125"/>
    <w:rsid w:val="00C619D8"/>
    <w:rsid w:val="00C61CBE"/>
    <w:rsid w:val="00C61D48"/>
    <w:rsid w:val="00C6242E"/>
    <w:rsid w:val="00C62FCE"/>
    <w:rsid w:val="00C63EAA"/>
    <w:rsid w:val="00C64C15"/>
    <w:rsid w:val="00C65123"/>
    <w:rsid w:val="00C65BA9"/>
    <w:rsid w:val="00C660A9"/>
    <w:rsid w:val="00C66C78"/>
    <w:rsid w:val="00C71120"/>
    <w:rsid w:val="00C716FC"/>
    <w:rsid w:val="00C72105"/>
    <w:rsid w:val="00C722CC"/>
    <w:rsid w:val="00C73052"/>
    <w:rsid w:val="00C731E4"/>
    <w:rsid w:val="00C736D7"/>
    <w:rsid w:val="00C736F5"/>
    <w:rsid w:val="00C7421C"/>
    <w:rsid w:val="00C745D7"/>
    <w:rsid w:val="00C74AE1"/>
    <w:rsid w:val="00C757E1"/>
    <w:rsid w:val="00C75ABD"/>
    <w:rsid w:val="00C75ACC"/>
    <w:rsid w:val="00C76BC2"/>
    <w:rsid w:val="00C76E5F"/>
    <w:rsid w:val="00C76F8D"/>
    <w:rsid w:val="00C806A8"/>
    <w:rsid w:val="00C80908"/>
    <w:rsid w:val="00C80EA5"/>
    <w:rsid w:val="00C82A86"/>
    <w:rsid w:val="00C82F3C"/>
    <w:rsid w:val="00C83760"/>
    <w:rsid w:val="00C84559"/>
    <w:rsid w:val="00C8499C"/>
    <w:rsid w:val="00C84A31"/>
    <w:rsid w:val="00C85B3D"/>
    <w:rsid w:val="00C85E79"/>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42EA"/>
    <w:rsid w:val="00C9436B"/>
    <w:rsid w:val="00C945DC"/>
    <w:rsid w:val="00C94A6A"/>
    <w:rsid w:val="00C94AFE"/>
    <w:rsid w:val="00C954DD"/>
    <w:rsid w:val="00C96890"/>
    <w:rsid w:val="00C96BC2"/>
    <w:rsid w:val="00C97545"/>
    <w:rsid w:val="00C977FC"/>
    <w:rsid w:val="00C97EB9"/>
    <w:rsid w:val="00CA090C"/>
    <w:rsid w:val="00CA11A8"/>
    <w:rsid w:val="00CA12D1"/>
    <w:rsid w:val="00CA188E"/>
    <w:rsid w:val="00CA25EB"/>
    <w:rsid w:val="00CA2CBD"/>
    <w:rsid w:val="00CA3B84"/>
    <w:rsid w:val="00CA455A"/>
    <w:rsid w:val="00CA4D07"/>
    <w:rsid w:val="00CA4DD6"/>
    <w:rsid w:val="00CA5029"/>
    <w:rsid w:val="00CA542D"/>
    <w:rsid w:val="00CA66DF"/>
    <w:rsid w:val="00CA6BB6"/>
    <w:rsid w:val="00CA7251"/>
    <w:rsid w:val="00CA7641"/>
    <w:rsid w:val="00CA7C05"/>
    <w:rsid w:val="00CB03DF"/>
    <w:rsid w:val="00CB07D6"/>
    <w:rsid w:val="00CB07DE"/>
    <w:rsid w:val="00CB126F"/>
    <w:rsid w:val="00CB21DB"/>
    <w:rsid w:val="00CB2324"/>
    <w:rsid w:val="00CB2347"/>
    <w:rsid w:val="00CB257D"/>
    <w:rsid w:val="00CB3056"/>
    <w:rsid w:val="00CB396E"/>
    <w:rsid w:val="00CB3C09"/>
    <w:rsid w:val="00CB400E"/>
    <w:rsid w:val="00CB496A"/>
    <w:rsid w:val="00CB4BF0"/>
    <w:rsid w:val="00CB4FAD"/>
    <w:rsid w:val="00CB5585"/>
    <w:rsid w:val="00CB585C"/>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0A3"/>
    <w:rsid w:val="00CC4565"/>
    <w:rsid w:val="00CC528A"/>
    <w:rsid w:val="00CC53BE"/>
    <w:rsid w:val="00CC5740"/>
    <w:rsid w:val="00CC599B"/>
    <w:rsid w:val="00CC5C54"/>
    <w:rsid w:val="00CC5D15"/>
    <w:rsid w:val="00CC5EA2"/>
    <w:rsid w:val="00CC639D"/>
    <w:rsid w:val="00CC685A"/>
    <w:rsid w:val="00CC6A34"/>
    <w:rsid w:val="00CC6C7B"/>
    <w:rsid w:val="00CC742A"/>
    <w:rsid w:val="00CC7AE7"/>
    <w:rsid w:val="00CD0232"/>
    <w:rsid w:val="00CD069D"/>
    <w:rsid w:val="00CD0C32"/>
    <w:rsid w:val="00CD0D0A"/>
    <w:rsid w:val="00CD0E4F"/>
    <w:rsid w:val="00CD0E9F"/>
    <w:rsid w:val="00CD126A"/>
    <w:rsid w:val="00CD1273"/>
    <w:rsid w:val="00CD2DA6"/>
    <w:rsid w:val="00CD36BA"/>
    <w:rsid w:val="00CD46BE"/>
    <w:rsid w:val="00CD5678"/>
    <w:rsid w:val="00CD5B14"/>
    <w:rsid w:val="00CD5B52"/>
    <w:rsid w:val="00CD5E5C"/>
    <w:rsid w:val="00CD5EF9"/>
    <w:rsid w:val="00CD6674"/>
    <w:rsid w:val="00CD74AB"/>
    <w:rsid w:val="00CD7CA0"/>
    <w:rsid w:val="00CD7EBD"/>
    <w:rsid w:val="00CE03B6"/>
    <w:rsid w:val="00CE0492"/>
    <w:rsid w:val="00CE0714"/>
    <w:rsid w:val="00CE0EFC"/>
    <w:rsid w:val="00CE24F2"/>
    <w:rsid w:val="00CE2BC6"/>
    <w:rsid w:val="00CE2FA0"/>
    <w:rsid w:val="00CE3C7A"/>
    <w:rsid w:val="00CE520E"/>
    <w:rsid w:val="00CE5857"/>
    <w:rsid w:val="00CE5CE5"/>
    <w:rsid w:val="00CE627C"/>
    <w:rsid w:val="00CE730B"/>
    <w:rsid w:val="00CE7312"/>
    <w:rsid w:val="00CE7E77"/>
    <w:rsid w:val="00CF0675"/>
    <w:rsid w:val="00CF1887"/>
    <w:rsid w:val="00CF1AC7"/>
    <w:rsid w:val="00CF1C6C"/>
    <w:rsid w:val="00CF21FD"/>
    <w:rsid w:val="00CF23F3"/>
    <w:rsid w:val="00CF3525"/>
    <w:rsid w:val="00CF3A6E"/>
    <w:rsid w:val="00CF3ACD"/>
    <w:rsid w:val="00CF3E28"/>
    <w:rsid w:val="00CF3F23"/>
    <w:rsid w:val="00CF4254"/>
    <w:rsid w:val="00CF4405"/>
    <w:rsid w:val="00CF461C"/>
    <w:rsid w:val="00CF488D"/>
    <w:rsid w:val="00CF4D6D"/>
    <w:rsid w:val="00CF51C4"/>
    <w:rsid w:val="00CF6117"/>
    <w:rsid w:val="00CF63B0"/>
    <w:rsid w:val="00CF6435"/>
    <w:rsid w:val="00CF64D3"/>
    <w:rsid w:val="00CF6AFD"/>
    <w:rsid w:val="00CF6B69"/>
    <w:rsid w:val="00CF6FB6"/>
    <w:rsid w:val="00CF736C"/>
    <w:rsid w:val="00CF76DC"/>
    <w:rsid w:val="00CF7765"/>
    <w:rsid w:val="00CF7DF6"/>
    <w:rsid w:val="00D007D4"/>
    <w:rsid w:val="00D00E56"/>
    <w:rsid w:val="00D01349"/>
    <w:rsid w:val="00D01770"/>
    <w:rsid w:val="00D01888"/>
    <w:rsid w:val="00D01B2B"/>
    <w:rsid w:val="00D01D9F"/>
    <w:rsid w:val="00D01F3C"/>
    <w:rsid w:val="00D01F83"/>
    <w:rsid w:val="00D02758"/>
    <w:rsid w:val="00D029F5"/>
    <w:rsid w:val="00D02EF9"/>
    <w:rsid w:val="00D02F39"/>
    <w:rsid w:val="00D03DCA"/>
    <w:rsid w:val="00D04825"/>
    <w:rsid w:val="00D048B7"/>
    <w:rsid w:val="00D068E3"/>
    <w:rsid w:val="00D06EAE"/>
    <w:rsid w:val="00D07D49"/>
    <w:rsid w:val="00D1032C"/>
    <w:rsid w:val="00D108BF"/>
    <w:rsid w:val="00D10E24"/>
    <w:rsid w:val="00D1136E"/>
    <w:rsid w:val="00D117AC"/>
    <w:rsid w:val="00D11910"/>
    <w:rsid w:val="00D12ABE"/>
    <w:rsid w:val="00D12AC7"/>
    <w:rsid w:val="00D12D03"/>
    <w:rsid w:val="00D1327D"/>
    <w:rsid w:val="00D13941"/>
    <w:rsid w:val="00D13CBB"/>
    <w:rsid w:val="00D141BC"/>
    <w:rsid w:val="00D14E93"/>
    <w:rsid w:val="00D153B6"/>
    <w:rsid w:val="00D1544D"/>
    <w:rsid w:val="00D15BE7"/>
    <w:rsid w:val="00D15E65"/>
    <w:rsid w:val="00D16ACC"/>
    <w:rsid w:val="00D16F82"/>
    <w:rsid w:val="00D16FE6"/>
    <w:rsid w:val="00D170F8"/>
    <w:rsid w:val="00D17153"/>
    <w:rsid w:val="00D171A6"/>
    <w:rsid w:val="00D17253"/>
    <w:rsid w:val="00D1741C"/>
    <w:rsid w:val="00D175BB"/>
    <w:rsid w:val="00D21476"/>
    <w:rsid w:val="00D2177F"/>
    <w:rsid w:val="00D21B24"/>
    <w:rsid w:val="00D21DA8"/>
    <w:rsid w:val="00D22DFA"/>
    <w:rsid w:val="00D241FE"/>
    <w:rsid w:val="00D2458D"/>
    <w:rsid w:val="00D245E3"/>
    <w:rsid w:val="00D24D37"/>
    <w:rsid w:val="00D24F7B"/>
    <w:rsid w:val="00D25560"/>
    <w:rsid w:val="00D2597C"/>
    <w:rsid w:val="00D25B42"/>
    <w:rsid w:val="00D25D1F"/>
    <w:rsid w:val="00D25F7B"/>
    <w:rsid w:val="00D260D1"/>
    <w:rsid w:val="00D26A07"/>
    <w:rsid w:val="00D26CED"/>
    <w:rsid w:val="00D26F6A"/>
    <w:rsid w:val="00D27BCA"/>
    <w:rsid w:val="00D27CA7"/>
    <w:rsid w:val="00D30234"/>
    <w:rsid w:val="00D30EA4"/>
    <w:rsid w:val="00D31928"/>
    <w:rsid w:val="00D31BE0"/>
    <w:rsid w:val="00D324E2"/>
    <w:rsid w:val="00D3256B"/>
    <w:rsid w:val="00D32927"/>
    <w:rsid w:val="00D34C0F"/>
    <w:rsid w:val="00D34D4B"/>
    <w:rsid w:val="00D35002"/>
    <w:rsid w:val="00D3579F"/>
    <w:rsid w:val="00D36ADF"/>
    <w:rsid w:val="00D37304"/>
    <w:rsid w:val="00D37643"/>
    <w:rsid w:val="00D37774"/>
    <w:rsid w:val="00D3790C"/>
    <w:rsid w:val="00D37985"/>
    <w:rsid w:val="00D37C36"/>
    <w:rsid w:val="00D405A9"/>
    <w:rsid w:val="00D40B3D"/>
    <w:rsid w:val="00D41399"/>
    <w:rsid w:val="00D413CB"/>
    <w:rsid w:val="00D41B71"/>
    <w:rsid w:val="00D41EF9"/>
    <w:rsid w:val="00D420DC"/>
    <w:rsid w:val="00D421E4"/>
    <w:rsid w:val="00D42E7B"/>
    <w:rsid w:val="00D43913"/>
    <w:rsid w:val="00D43A30"/>
    <w:rsid w:val="00D442C8"/>
    <w:rsid w:val="00D44E97"/>
    <w:rsid w:val="00D45257"/>
    <w:rsid w:val="00D45363"/>
    <w:rsid w:val="00D4543D"/>
    <w:rsid w:val="00D45D27"/>
    <w:rsid w:val="00D464FC"/>
    <w:rsid w:val="00D4665F"/>
    <w:rsid w:val="00D46EA2"/>
    <w:rsid w:val="00D47D99"/>
    <w:rsid w:val="00D50B3C"/>
    <w:rsid w:val="00D5175F"/>
    <w:rsid w:val="00D51B95"/>
    <w:rsid w:val="00D51CA1"/>
    <w:rsid w:val="00D53A51"/>
    <w:rsid w:val="00D5419A"/>
    <w:rsid w:val="00D5448C"/>
    <w:rsid w:val="00D54860"/>
    <w:rsid w:val="00D54D5C"/>
    <w:rsid w:val="00D55529"/>
    <w:rsid w:val="00D56860"/>
    <w:rsid w:val="00D56963"/>
    <w:rsid w:val="00D56C59"/>
    <w:rsid w:val="00D6038F"/>
    <w:rsid w:val="00D608BD"/>
    <w:rsid w:val="00D60AD7"/>
    <w:rsid w:val="00D60EF1"/>
    <w:rsid w:val="00D612F8"/>
    <w:rsid w:val="00D6164E"/>
    <w:rsid w:val="00D620C2"/>
    <w:rsid w:val="00D6281F"/>
    <w:rsid w:val="00D63EC6"/>
    <w:rsid w:val="00D64503"/>
    <w:rsid w:val="00D64D94"/>
    <w:rsid w:val="00D64E24"/>
    <w:rsid w:val="00D65717"/>
    <w:rsid w:val="00D6577C"/>
    <w:rsid w:val="00D6685F"/>
    <w:rsid w:val="00D674B8"/>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2A4"/>
    <w:rsid w:val="00D75177"/>
    <w:rsid w:val="00D75E32"/>
    <w:rsid w:val="00D75E61"/>
    <w:rsid w:val="00D76365"/>
    <w:rsid w:val="00D769EF"/>
    <w:rsid w:val="00D76C93"/>
    <w:rsid w:val="00D77678"/>
    <w:rsid w:val="00D777F5"/>
    <w:rsid w:val="00D779DF"/>
    <w:rsid w:val="00D77DEB"/>
    <w:rsid w:val="00D8014C"/>
    <w:rsid w:val="00D81370"/>
    <w:rsid w:val="00D81621"/>
    <w:rsid w:val="00D81F12"/>
    <w:rsid w:val="00D81F6D"/>
    <w:rsid w:val="00D827BA"/>
    <w:rsid w:val="00D833FD"/>
    <w:rsid w:val="00D84094"/>
    <w:rsid w:val="00D84A28"/>
    <w:rsid w:val="00D84FD9"/>
    <w:rsid w:val="00D85A4E"/>
    <w:rsid w:val="00D86340"/>
    <w:rsid w:val="00D8660F"/>
    <w:rsid w:val="00D868F8"/>
    <w:rsid w:val="00D86A0F"/>
    <w:rsid w:val="00D86ABA"/>
    <w:rsid w:val="00D86D9F"/>
    <w:rsid w:val="00D86FA1"/>
    <w:rsid w:val="00D871FA"/>
    <w:rsid w:val="00D87823"/>
    <w:rsid w:val="00D9012B"/>
    <w:rsid w:val="00D90206"/>
    <w:rsid w:val="00D902D0"/>
    <w:rsid w:val="00D909E7"/>
    <w:rsid w:val="00D90F47"/>
    <w:rsid w:val="00D91BEC"/>
    <w:rsid w:val="00D92031"/>
    <w:rsid w:val="00D9207F"/>
    <w:rsid w:val="00D9277A"/>
    <w:rsid w:val="00D92DF3"/>
    <w:rsid w:val="00D93AC4"/>
    <w:rsid w:val="00D9460F"/>
    <w:rsid w:val="00D95840"/>
    <w:rsid w:val="00D95ABF"/>
    <w:rsid w:val="00D962C0"/>
    <w:rsid w:val="00D9693C"/>
    <w:rsid w:val="00D96BD2"/>
    <w:rsid w:val="00D96C78"/>
    <w:rsid w:val="00D96D6B"/>
    <w:rsid w:val="00D97EB3"/>
    <w:rsid w:val="00DA0901"/>
    <w:rsid w:val="00DA0EB4"/>
    <w:rsid w:val="00DA1705"/>
    <w:rsid w:val="00DA17C4"/>
    <w:rsid w:val="00DA1985"/>
    <w:rsid w:val="00DA1D4B"/>
    <w:rsid w:val="00DA2692"/>
    <w:rsid w:val="00DA28DC"/>
    <w:rsid w:val="00DA2A06"/>
    <w:rsid w:val="00DA2A49"/>
    <w:rsid w:val="00DA31F6"/>
    <w:rsid w:val="00DA3DB1"/>
    <w:rsid w:val="00DA3E1B"/>
    <w:rsid w:val="00DA41A5"/>
    <w:rsid w:val="00DA464D"/>
    <w:rsid w:val="00DA4995"/>
    <w:rsid w:val="00DA4B5A"/>
    <w:rsid w:val="00DA5152"/>
    <w:rsid w:val="00DA5F55"/>
    <w:rsid w:val="00DA6441"/>
    <w:rsid w:val="00DA6669"/>
    <w:rsid w:val="00DA729D"/>
    <w:rsid w:val="00DA7742"/>
    <w:rsid w:val="00DA7B2D"/>
    <w:rsid w:val="00DA7F62"/>
    <w:rsid w:val="00DB090F"/>
    <w:rsid w:val="00DB0E75"/>
    <w:rsid w:val="00DB1346"/>
    <w:rsid w:val="00DB16C4"/>
    <w:rsid w:val="00DB1CEA"/>
    <w:rsid w:val="00DB1D1F"/>
    <w:rsid w:val="00DB220F"/>
    <w:rsid w:val="00DB27BD"/>
    <w:rsid w:val="00DB27CD"/>
    <w:rsid w:val="00DB3543"/>
    <w:rsid w:val="00DB3A53"/>
    <w:rsid w:val="00DB419F"/>
    <w:rsid w:val="00DB478B"/>
    <w:rsid w:val="00DB4CFA"/>
    <w:rsid w:val="00DB4F0F"/>
    <w:rsid w:val="00DB56D5"/>
    <w:rsid w:val="00DB5974"/>
    <w:rsid w:val="00DB5F4E"/>
    <w:rsid w:val="00DB7000"/>
    <w:rsid w:val="00DB7629"/>
    <w:rsid w:val="00DC0F33"/>
    <w:rsid w:val="00DC1173"/>
    <w:rsid w:val="00DC12B6"/>
    <w:rsid w:val="00DC145C"/>
    <w:rsid w:val="00DC18E0"/>
    <w:rsid w:val="00DC2C33"/>
    <w:rsid w:val="00DC3217"/>
    <w:rsid w:val="00DC3248"/>
    <w:rsid w:val="00DC3B30"/>
    <w:rsid w:val="00DC3BB7"/>
    <w:rsid w:val="00DC3F43"/>
    <w:rsid w:val="00DC46AB"/>
    <w:rsid w:val="00DC4DBD"/>
    <w:rsid w:val="00DC5658"/>
    <w:rsid w:val="00DC5EEA"/>
    <w:rsid w:val="00DC5F9D"/>
    <w:rsid w:val="00DC5FA8"/>
    <w:rsid w:val="00DC6099"/>
    <w:rsid w:val="00DC63A8"/>
    <w:rsid w:val="00DC6950"/>
    <w:rsid w:val="00DC7529"/>
    <w:rsid w:val="00DD07C5"/>
    <w:rsid w:val="00DD1024"/>
    <w:rsid w:val="00DD1C50"/>
    <w:rsid w:val="00DD2170"/>
    <w:rsid w:val="00DD2758"/>
    <w:rsid w:val="00DD2C90"/>
    <w:rsid w:val="00DD3A5B"/>
    <w:rsid w:val="00DD3CB6"/>
    <w:rsid w:val="00DD4336"/>
    <w:rsid w:val="00DD439C"/>
    <w:rsid w:val="00DD4C68"/>
    <w:rsid w:val="00DD4DB6"/>
    <w:rsid w:val="00DD66A1"/>
    <w:rsid w:val="00DD6878"/>
    <w:rsid w:val="00DD68C0"/>
    <w:rsid w:val="00DD72BA"/>
    <w:rsid w:val="00DD7706"/>
    <w:rsid w:val="00DE0BFA"/>
    <w:rsid w:val="00DE0E3E"/>
    <w:rsid w:val="00DE17AB"/>
    <w:rsid w:val="00DE2D0C"/>
    <w:rsid w:val="00DE2F41"/>
    <w:rsid w:val="00DE33FA"/>
    <w:rsid w:val="00DE3456"/>
    <w:rsid w:val="00DE3885"/>
    <w:rsid w:val="00DE38BB"/>
    <w:rsid w:val="00DE452A"/>
    <w:rsid w:val="00DE4EC9"/>
    <w:rsid w:val="00DE5322"/>
    <w:rsid w:val="00DE5FC9"/>
    <w:rsid w:val="00DE6228"/>
    <w:rsid w:val="00DE7C8A"/>
    <w:rsid w:val="00DE7EA0"/>
    <w:rsid w:val="00DF0241"/>
    <w:rsid w:val="00DF11B9"/>
    <w:rsid w:val="00DF28C0"/>
    <w:rsid w:val="00DF34C9"/>
    <w:rsid w:val="00DF387B"/>
    <w:rsid w:val="00DF49FF"/>
    <w:rsid w:val="00DF5565"/>
    <w:rsid w:val="00DF66D0"/>
    <w:rsid w:val="00DF6D03"/>
    <w:rsid w:val="00DF7732"/>
    <w:rsid w:val="00E00F76"/>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861"/>
    <w:rsid w:val="00E0767A"/>
    <w:rsid w:val="00E07747"/>
    <w:rsid w:val="00E10597"/>
    <w:rsid w:val="00E10806"/>
    <w:rsid w:val="00E111A8"/>
    <w:rsid w:val="00E114F5"/>
    <w:rsid w:val="00E12AFE"/>
    <w:rsid w:val="00E12C40"/>
    <w:rsid w:val="00E13D9A"/>
    <w:rsid w:val="00E13EAD"/>
    <w:rsid w:val="00E1455B"/>
    <w:rsid w:val="00E15016"/>
    <w:rsid w:val="00E17D8B"/>
    <w:rsid w:val="00E17E2A"/>
    <w:rsid w:val="00E2039C"/>
    <w:rsid w:val="00E206E7"/>
    <w:rsid w:val="00E22244"/>
    <w:rsid w:val="00E22409"/>
    <w:rsid w:val="00E22C40"/>
    <w:rsid w:val="00E22E7D"/>
    <w:rsid w:val="00E23570"/>
    <w:rsid w:val="00E2379F"/>
    <w:rsid w:val="00E23879"/>
    <w:rsid w:val="00E248EA"/>
    <w:rsid w:val="00E25309"/>
    <w:rsid w:val="00E2558E"/>
    <w:rsid w:val="00E2649C"/>
    <w:rsid w:val="00E2687F"/>
    <w:rsid w:val="00E270DC"/>
    <w:rsid w:val="00E276F9"/>
    <w:rsid w:val="00E27A0C"/>
    <w:rsid w:val="00E27E2F"/>
    <w:rsid w:val="00E3000F"/>
    <w:rsid w:val="00E3057A"/>
    <w:rsid w:val="00E30986"/>
    <w:rsid w:val="00E31DA8"/>
    <w:rsid w:val="00E3206C"/>
    <w:rsid w:val="00E327A7"/>
    <w:rsid w:val="00E32850"/>
    <w:rsid w:val="00E32913"/>
    <w:rsid w:val="00E331C4"/>
    <w:rsid w:val="00E33292"/>
    <w:rsid w:val="00E3347F"/>
    <w:rsid w:val="00E34277"/>
    <w:rsid w:val="00E34341"/>
    <w:rsid w:val="00E3463E"/>
    <w:rsid w:val="00E34A3B"/>
    <w:rsid w:val="00E354E4"/>
    <w:rsid w:val="00E355AA"/>
    <w:rsid w:val="00E35939"/>
    <w:rsid w:val="00E35A96"/>
    <w:rsid w:val="00E35FCD"/>
    <w:rsid w:val="00E36002"/>
    <w:rsid w:val="00E367B7"/>
    <w:rsid w:val="00E37293"/>
    <w:rsid w:val="00E37DDF"/>
    <w:rsid w:val="00E403B8"/>
    <w:rsid w:val="00E4170B"/>
    <w:rsid w:val="00E41881"/>
    <w:rsid w:val="00E4193C"/>
    <w:rsid w:val="00E41EE1"/>
    <w:rsid w:val="00E424D6"/>
    <w:rsid w:val="00E42E5D"/>
    <w:rsid w:val="00E43444"/>
    <w:rsid w:val="00E440AC"/>
    <w:rsid w:val="00E4424F"/>
    <w:rsid w:val="00E44600"/>
    <w:rsid w:val="00E452FE"/>
    <w:rsid w:val="00E46184"/>
    <w:rsid w:val="00E462ED"/>
    <w:rsid w:val="00E472D9"/>
    <w:rsid w:val="00E4740B"/>
    <w:rsid w:val="00E50686"/>
    <w:rsid w:val="00E50878"/>
    <w:rsid w:val="00E50C05"/>
    <w:rsid w:val="00E50CF6"/>
    <w:rsid w:val="00E512DB"/>
    <w:rsid w:val="00E51432"/>
    <w:rsid w:val="00E51C12"/>
    <w:rsid w:val="00E51C52"/>
    <w:rsid w:val="00E522F6"/>
    <w:rsid w:val="00E52579"/>
    <w:rsid w:val="00E527C8"/>
    <w:rsid w:val="00E534E9"/>
    <w:rsid w:val="00E544B0"/>
    <w:rsid w:val="00E54993"/>
    <w:rsid w:val="00E54A14"/>
    <w:rsid w:val="00E54DCA"/>
    <w:rsid w:val="00E54E31"/>
    <w:rsid w:val="00E55129"/>
    <w:rsid w:val="00E5554D"/>
    <w:rsid w:val="00E562FD"/>
    <w:rsid w:val="00E56568"/>
    <w:rsid w:val="00E56FB7"/>
    <w:rsid w:val="00E57083"/>
    <w:rsid w:val="00E57D51"/>
    <w:rsid w:val="00E60047"/>
    <w:rsid w:val="00E60119"/>
    <w:rsid w:val="00E61DFB"/>
    <w:rsid w:val="00E623CF"/>
    <w:rsid w:val="00E625A9"/>
    <w:rsid w:val="00E629D9"/>
    <w:rsid w:val="00E638DD"/>
    <w:rsid w:val="00E63AB9"/>
    <w:rsid w:val="00E63F2E"/>
    <w:rsid w:val="00E64581"/>
    <w:rsid w:val="00E64CB5"/>
    <w:rsid w:val="00E64F92"/>
    <w:rsid w:val="00E6505D"/>
    <w:rsid w:val="00E660D3"/>
    <w:rsid w:val="00E664E4"/>
    <w:rsid w:val="00E66AB4"/>
    <w:rsid w:val="00E66F98"/>
    <w:rsid w:val="00E67C1E"/>
    <w:rsid w:val="00E70179"/>
    <w:rsid w:val="00E70B7F"/>
    <w:rsid w:val="00E71602"/>
    <w:rsid w:val="00E7224E"/>
    <w:rsid w:val="00E72FA2"/>
    <w:rsid w:val="00E7334E"/>
    <w:rsid w:val="00E7348B"/>
    <w:rsid w:val="00E73962"/>
    <w:rsid w:val="00E739CC"/>
    <w:rsid w:val="00E73CEE"/>
    <w:rsid w:val="00E74654"/>
    <w:rsid w:val="00E74DE3"/>
    <w:rsid w:val="00E74F52"/>
    <w:rsid w:val="00E75187"/>
    <w:rsid w:val="00E751B5"/>
    <w:rsid w:val="00E76886"/>
    <w:rsid w:val="00E77324"/>
    <w:rsid w:val="00E77574"/>
    <w:rsid w:val="00E77951"/>
    <w:rsid w:val="00E8050D"/>
    <w:rsid w:val="00E809DA"/>
    <w:rsid w:val="00E816F6"/>
    <w:rsid w:val="00E81A9C"/>
    <w:rsid w:val="00E81F57"/>
    <w:rsid w:val="00E82527"/>
    <w:rsid w:val="00E8256A"/>
    <w:rsid w:val="00E8283A"/>
    <w:rsid w:val="00E82DED"/>
    <w:rsid w:val="00E8388D"/>
    <w:rsid w:val="00E83A7D"/>
    <w:rsid w:val="00E8494C"/>
    <w:rsid w:val="00E84E68"/>
    <w:rsid w:val="00E857DE"/>
    <w:rsid w:val="00E85CB5"/>
    <w:rsid w:val="00E85FE5"/>
    <w:rsid w:val="00E861B4"/>
    <w:rsid w:val="00E86391"/>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E6"/>
    <w:rsid w:val="00E94DEA"/>
    <w:rsid w:val="00E95A6A"/>
    <w:rsid w:val="00E964FA"/>
    <w:rsid w:val="00E974DA"/>
    <w:rsid w:val="00E97E91"/>
    <w:rsid w:val="00EA0279"/>
    <w:rsid w:val="00EA04EE"/>
    <w:rsid w:val="00EA07C0"/>
    <w:rsid w:val="00EA0A8C"/>
    <w:rsid w:val="00EA10C8"/>
    <w:rsid w:val="00EA1426"/>
    <w:rsid w:val="00EA200B"/>
    <w:rsid w:val="00EA2BC3"/>
    <w:rsid w:val="00EA2BCA"/>
    <w:rsid w:val="00EA378E"/>
    <w:rsid w:val="00EA3B2E"/>
    <w:rsid w:val="00EA4C28"/>
    <w:rsid w:val="00EA5692"/>
    <w:rsid w:val="00EA5993"/>
    <w:rsid w:val="00EA59E3"/>
    <w:rsid w:val="00EA74DD"/>
    <w:rsid w:val="00EB0705"/>
    <w:rsid w:val="00EB1EC6"/>
    <w:rsid w:val="00EB24B7"/>
    <w:rsid w:val="00EB294E"/>
    <w:rsid w:val="00EB2B02"/>
    <w:rsid w:val="00EB33DB"/>
    <w:rsid w:val="00EB4879"/>
    <w:rsid w:val="00EB4AC6"/>
    <w:rsid w:val="00EB54D6"/>
    <w:rsid w:val="00EB57FE"/>
    <w:rsid w:val="00EB5856"/>
    <w:rsid w:val="00EB5BF0"/>
    <w:rsid w:val="00EB6009"/>
    <w:rsid w:val="00EB6C47"/>
    <w:rsid w:val="00EB7527"/>
    <w:rsid w:val="00EB7616"/>
    <w:rsid w:val="00EB7867"/>
    <w:rsid w:val="00EC1686"/>
    <w:rsid w:val="00EC1688"/>
    <w:rsid w:val="00EC1BEE"/>
    <w:rsid w:val="00EC272E"/>
    <w:rsid w:val="00EC2D38"/>
    <w:rsid w:val="00EC3086"/>
    <w:rsid w:val="00EC3A87"/>
    <w:rsid w:val="00EC3BDB"/>
    <w:rsid w:val="00EC3E71"/>
    <w:rsid w:val="00EC4153"/>
    <w:rsid w:val="00EC4239"/>
    <w:rsid w:val="00EC4A74"/>
    <w:rsid w:val="00EC4EA9"/>
    <w:rsid w:val="00EC543A"/>
    <w:rsid w:val="00EC66D3"/>
    <w:rsid w:val="00EC6985"/>
    <w:rsid w:val="00EC7522"/>
    <w:rsid w:val="00EC752C"/>
    <w:rsid w:val="00EC7C5E"/>
    <w:rsid w:val="00ED017D"/>
    <w:rsid w:val="00ED27DA"/>
    <w:rsid w:val="00ED29EF"/>
    <w:rsid w:val="00ED2A6C"/>
    <w:rsid w:val="00ED2E64"/>
    <w:rsid w:val="00ED3012"/>
    <w:rsid w:val="00ED36DF"/>
    <w:rsid w:val="00ED4542"/>
    <w:rsid w:val="00ED46EB"/>
    <w:rsid w:val="00ED50F3"/>
    <w:rsid w:val="00ED5260"/>
    <w:rsid w:val="00ED589B"/>
    <w:rsid w:val="00ED5F4A"/>
    <w:rsid w:val="00ED6679"/>
    <w:rsid w:val="00ED67BE"/>
    <w:rsid w:val="00ED67EF"/>
    <w:rsid w:val="00ED7037"/>
    <w:rsid w:val="00ED7723"/>
    <w:rsid w:val="00EE041F"/>
    <w:rsid w:val="00EE0534"/>
    <w:rsid w:val="00EE092F"/>
    <w:rsid w:val="00EE1414"/>
    <w:rsid w:val="00EE2111"/>
    <w:rsid w:val="00EE22BA"/>
    <w:rsid w:val="00EE2383"/>
    <w:rsid w:val="00EE3A01"/>
    <w:rsid w:val="00EE3B72"/>
    <w:rsid w:val="00EE3BC3"/>
    <w:rsid w:val="00EE3E59"/>
    <w:rsid w:val="00EE4242"/>
    <w:rsid w:val="00EE4982"/>
    <w:rsid w:val="00EE7F43"/>
    <w:rsid w:val="00EF05AD"/>
    <w:rsid w:val="00EF19D0"/>
    <w:rsid w:val="00EF1F3D"/>
    <w:rsid w:val="00EF1FD3"/>
    <w:rsid w:val="00EF293A"/>
    <w:rsid w:val="00EF2AD4"/>
    <w:rsid w:val="00EF3F31"/>
    <w:rsid w:val="00EF48F3"/>
    <w:rsid w:val="00EF4C72"/>
    <w:rsid w:val="00EF4C74"/>
    <w:rsid w:val="00EF5099"/>
    <w:rsid w:val="00EF5281"/>
    <w:rsid w:val="00EF54E9"/>
    <w:rsid w:val="00EF5A0F"/>
    <w:rsid w:val="00EF5F4A"/>
    <w:rsid w:val="00EF66DC"/>
    <w:rsid w:val="00EF6F8E"/>
    <w:rsid w:val="00EF6FA2"/>
    <w:rsid w:val="00F0044F"/>
    <w:rsid w:val="00F00B62"/>
    <w:rsid w:val="00F01212"/>
    <w:rsid w:val="00F027AC"/>
    <w:rsid w:val="00F0282D"/>
    <w:rsid w:val="00F0286E"/>
    <w:rsid w:val="00F029B4"/>
    <w:rsid w:val="00F029FD"/>
    <w:rsid w:val="00F02BA0"/>
    <w:rsid w:val="00F0310C"/>
    <w:rsid w:val="00F03113"/>
    <w:rsid w:val="00F034EB"/>
    <w:rsid w:val="00F03857"/>
    <w:rsid w:val="00F04200"/>
    <w:rsid w:val="00F0441C"/>
    <w:rsid w:val="00F05014"/>
    <w:rsid w:val="00F0615F"/>
    <w:rsid w:val="00F06ABA"/>
    <w:rsid w:val="00F06B64"/>
    <w:rsid w:val="00F06F00"/>
    <w:rsid w:val="00F072B5"/>
    <w:rsid w:val="00F103E5"/>
    <w:rsid w:val="00F106F2"/>
    <w:rsid w:val="00F1082D"/>
    <w:rsid w:val="00F10D64"/>
    <w:rsid w:val="00F110E2"/>
    <w:rsid w:val="00F11277"/>
    <w:rsid w:val="00F123E2"/>
    <w:rsid w:val="00F1349B"/>
    <w:rsid w:val="00F135DA"/>
    <w:rsid w:val="00F13E8A"/>
    <w:rsid w:val="00F145E4"/>
    <w:rsid w:val="00F14DEB"/>
    <w:rsid w:val="00F14E62"/>
    <w:rsid w:val="00F15125"/>
    <w:rsid w:val="00F166FC"/>
    <w:rsid w:val="00F171FB"/>
    <w:rsid w:val="00F17C3B"/>
    <w:rsid w:val="00F2003F"/>
    <w:rsid w:val="00F2062D"/>
    <w:rsid w:val="00F20782"/>
    <w:rsid w:val="00F212F5"/>
    <w:rsid w:val="00F21594"/>
    <w:rsid w:val="00F22A9C"/>
    <w:rsid w:val="00F2307E"/>
    <w:rsid w:val="00F23BAC"/>
    <w:rsid w:val="00F23FFA"/>
    <w:rsid w:val="00F24CF5"/>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90"/>
    <w:rsid w:val="00F337A6"/>
    <w:rsid w:val="00F34A67"/>
    <w:rsid w:val="00F35429"/>
    <w:rsid w:val="00F36DB9"/>
    <w:rsid w:val="00F36FB1"/>
    <w:rsid w:val="00F373D1"/>
    <w:rsid w:val="00F3752F"/>
    <w:rsid w:val="00F37A73"/>
    <w:rsid w:val="00F37BAE"/>
    <w:rsid w:val="00F40A85"/>
    <w:rsid w:val="00F40F47"/>
    <w:rsid w:val="00F412DC"/>
    <w:rsid w:val="00F419B0"/>
    <w:rsid w:val="00F41E76"/>
    <w:rsid w:val="00F42B75"/>
    <w:rsid w:val="00F4323B"/>
    <w:rsid w:val="00F43EAE"/>
    <w:rsid w:val="00F44DF6"/>
    <w:rsid w:val="00F455B0"/>
    <w:rsid w:val="00F45A75"/>
    <w:rsid w:val="00F46EE9"/>
    <w:rsid w:val="00F472DA"/>
    <w:rsid w:val="00F47900"/>
    <w:rsid w:val="00F50900"/>
    <w:rsid w:val="00F50A52"/>
    <w:rsid w:val="00F512C3"/>
    <w:rsid w:val="00F51F4F"/>
    <w:rsid w:val="00F529C1"/>
    <w:rsid w:val="00F52CED"/>
    <w:rsid w:val="00F54F79"/>
    <w:rsid w:val="00F5503E"/>
    <w:rsid w:val="00F55D43"/>
    <w:rsid w:val="00F5616E"/>
    <w:rsid w:val="00F57082"/>
    <w:rsid w:val="00F570BB"/>
    <w:rsid w:val="00F57462"/>
    <w:rsid w:val="00F576B8"/>
    <w:rsid w:val="00F60735"/>
    <w:rsid w:val="00F6086A"/>
    <w:rsid w:val="00F60F7F"/>
    <w:rsid w:val="00F61FEC"/>
    <w:rsid w:val="00F6201F"/>
    <w:rsid w:val="00F62812"/>
    <w:rsid w:val="00F63331"/>
    <w:rsid w:val="00F6396B"/>
    <w:rsid w:val="00F6467A"/>
    <w:rsid w:val="00F656C1"/>
    <w:rsid w:val="00F65EC8"/>
    <w:rsid w:val="00F66386"/>
    <w:rsid w:val="00F6640A"/>
    <w:rsid w:val="00F66CD9"/>
    <w:rsid w:val="00F673E5"/>
    <w:rsid w:val="00F70231"/>
    <w:rsid w:val="00F7023E"/>
    <w:rsid w:val="00F702BE"/>
    <w:rsid w:val="00F70E46"/>
    <w:rsid w:val="00F70FDD"/>
    <w:rsid w:val="00F71FDD"/>
    <w:rsid w:val="00F725C7"/>
    <w:rsid w:val="00F72771"/>
    <w:rsid w:val="00F72BCD"/>
    <w:rsid w:val="00F72C2E"/>
    <w:rsid w:val="00F72D7B"/>
    <w:rsid w:val="00F731C3"/>
    <w:rsid w:val="00F73694"/>
    <w:rsid w:val="00F74D0B"/>
    <w:rsid w:val="00F74EBA"/>
    <w:rsid w:val="00F7564A"/>
    <w:rsid w:val="00F76600"/>
    <w:rsid w:val="00F76B74"/>
    <w:rsid w:val="00F776CB"/>
    <w:rsid w:val="00F77C80"/>
    <w:rsid w:val="00F82C98"/>
    <w:rsid w:val="00F83475"/>
    <w:rsid w:val="00F8365A"/>
    <w:rsid w:val="00F83997"/>
    <w:rsid w:val="00F83DDB"/>
    <w:rsid w:val="00F83FDC"/>
    <w:rsid w:val="00F848E3"/>
    <w:rsid w:val="00F84CD8"/>
    <w:rsid w:val="00F85C7A"/>
    <w:rsid w:val="00F86695"/>
    <w:rsid w:val="00F86908"/>
    <w:rsid w:val="00F8712B"/>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B1D"/>
    <w:rsid w:val="00F9619D"/>
    <w:rsid w:val="00F96857"/>
    <w:rsid w:val="00F97037"/>
    <w:rsid w:val="00FA0F07"/>
    <w:rsid w:val="00FA1939"/>
    <w:rsid w:val="00FA1C87"/>
    <w:rsid w:val="00FA2C0E"/>
    <w:rsid w:val="00FA31D5"/>
    <w:rsid w:val="00FA55C7"/>
    <w:rsid w:val="00FA5A73"/>
    <w:rsid w:val="00FA5D50"/>
    <w:rsid w:val="00FA5D7C"/>
    <w:rsid w:val="00FA67C3"/>
    <w:rsid w:val="00FA6ADD"/>
    <w:rsid w:val="00FA7527"/>
    <w:rsid w:val="00FA7752"/>
    <w:rsid w:val="00FA7D41"/>
    <w:rsid w:val="00FB0070"/>
    <w:rsid w:val="00FB0A31"/>
    <w:rsid w:val="00FB0CC1"/>
    <w:rsid w:val="00FB1484"/>
    <w:rsid w:val="00FB21DD"/>
    <w:rsid w:val="00FB23E6"/>
    <w:rsid w:val="00FB3F43"/>
    <w:rsid w:val="00FB4104"/>
    <w:rsid w:val="00FB47D9"/>
    <w:rsid w:val="00FB4DCF"/>
    <w:rsid w:val="00FB5104"/>
    <w:rsid w:val="00FB6BA2"/>
    <w:rsid w:val="00FB6D84"/>
    <w:rsid w:val="00FB6F90"/>
    <w:rsid w:val="00FB786F"/>
    <w:rsid w:val="00FC1B2E"/>
    <w:rsid w:val="00FC1C1C"/>
    <w:rsid w:val="00FC21F2"/>
    <w:rsid w:val="00FC283D"/>
    <w:rsid w:val="00FC2962"/>
    <w:rsid w:val="00FC2DAA"/>
    <w:rsid w:val="00FC397D"/>
    <w:rsid w:val="00FC5173"/>
    <w:rsid w:val="00FC5603"/>
    <w:rsid w:val="00FC5EE9"/>
    <w:rsid w:val="00FC63FF"/>
    <w:rsid w:val="00FC6AF8"/>
    <w:rsid w:val="00FC6CC2"/>
    <w:rsid w:val="00FC6FDF"/>
    <w:rsid w:val="00FC71FC"/>
    <w:rsid w:val="00FD025A"/>
    <w:rsid w:val="00FD08AA"/>
    <w:rsid w:val="00FD0AAC"/>
    <w:rsid w:val="00FD0AE0"/>
    <w:rsid w:val="00FD0FE5"/>
    <w:rsid w:val="00FD1627"/>
    <w:rsid w:val="00FD1732"/>
    <w:rsid w:val="00FD27C4"/>
    <w:rsid w:val="00FD2802"/>
    <w:rsid w:val="00FD4849"/>
    <w:rsid w:val="00FD4DBA"/>
    <w:rsid w:val="00FD4F8C"/>
    <w:rsid w:val="00FD538B"/>
    <w:rsid w:val="00FD56D6"/>
    <w:rsid w:val="00FD58C8"/>
    <w:rsid w:val="00FD689C"/>
    <w:rsid w:val="00FD74B5"/>
    <w:rsid w:val="00FD76DF"/>
    <w:rsid w:val="00FD7BEF"/>
    <w:rsid w:val="00FD7C16"/>
    <w:rsid w:val="00FD7D33"/>
    <w:rsid w:val="00FE0256"/>
    <w:rsid w:val="00FE04C2"/>
    <w:rsid w:val="00FE0AFD"/>
    <w:rsid w:val="00FE0E65"/>
    <w:rsid w:val="00FE2360"/>
    <w:rsid w:val="00FE2E7C"/>
    <w:rsid w:val="00FE2FD2"/>
    <w:rsid w:val="00FE49D1"/>
    <w:rsid w:val="00FE4E92"/>
    <w:rsid w:val="00FE5FED"/>
    <w:rsid w:val="00FE6E63"/>
    <w:rsid w:val="00FE76D6"/>
    <w:rsid w:val="00FE7C9C"/>
    <w:rsid w:val="00FF0C85"/>
    <w:rsid w:val="00FF0C8C"/>
    <w:rsid w:val="00FF0D85"/>
    <w:rsid w:val="00FF0DE9"/>
    <w:rsid w:val="00FF1765"/>
    <w:rsid w:val="00FF1AD5"/>
    <w:rsid w:val="00FF2384"/>
    <w:rsid w:val="00FF23A2"/>
    <w:rsid w:val="00FF23ED"/>
    <w:rsid w:val="00FF27BF"/>
    <w:rsid w:val="00FF3170"/>
    <w:rsid w:val="00FF31C1"/>
    <w:rsid w:val="00FF35CE"/>
    <w:rsid w:val="00FF38EF"/>
    <w:rsid w:val="00FF468E"/>
    <w:rsid w:val="00FF4A23"/>
    <w:rsid w:val="00FF5376"/>
    <w:rsid w:val="00FF60DB"/>
    <w:rsid w:val="00FF66D0"/>
    <w:rsid w:val="00FF6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DFD701"/>
  <w15:docId w15:val="{612D11A1-4D7E-49C3-960A-FD926857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qFormat/>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7"/>
      </w:numPr>
    </w:pPr>
  </w:style>
  <w:style w:type="paragraph" w:customStyle="1" w:styleId="BodySingle">
    <w:name w:val="Body Single"/>
    <w:basedOn w:val="Normalny"/>
    <w:rsid w:val="00145E37"/>
    <w:rPr>
      <w:rFonts w:ascii="Tms Rmn" w:hAnsi="Tms Rmn" w:cs="Tms Rmn"/>
      <w:shadow/>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8"/>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3"/>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9"/>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0"/>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1"/>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2"/>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3"/>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4"/>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2"/>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5"/>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6"/>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7"/>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8"/>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9"/>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0"/>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1"/>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3"/>
      </w:numPr>
    </w:pPr>
  </w:style>
  <w:style w:type="numbering" w:customStyle="1" w:styleId="WW8Num5">
    <w:name w:val="WW8Num5"/>
    <w:rsid w:val="00FD56D6"/>
    <w:pPr>
      <w:numPr>
        <w:numId w:val="42"/>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character" w:customStyle="1" w:styleId="ListParagraphChar1">
    <w:name w:val="List Paragraph Char1"/>
    <w:link w:val="Akapitzlist1"/>
    <w:qFormat/>
    <w:locked/>
    <w:rsid w:val="003C6201"/>
    <w:rPr>
      <w:rFonts w:eastAsia="Calibri"/>
    </w:rPr>
  </w:style>
  <w:style w:type="character" w:customStyle="1" w:styleId="czeinternetowe">
    <w:name w:val="Łącze internetowe"/>
    <w:rsid w:val="00563F80"/>
    <w:rPr>
      <w:color w:val="0000FF"/>
      <w:u w:val="single"/>
    </w:rPr>
  </w:style>
  <w:style w:type="character" w:customStyle="1" w:styleId="Nierozpoznanawzmianka3">
    <w:name w:val="Nierozpoznana wzmianka3"/>
    <w:basedOn w:val="Domylnaczcionkaakapitu"/>
    <w:uiPriority w:val="99"/>
    <w:semiHidden/>
    <w:unhideWhenUsed/>
    <w:rsid w:val="00C66C78"/>
    <w:rPr>
      <w:color w:val="605E5C"/>
      <w:shd w:val="clear" w:color="auto" w:fill="E1DFDD"/>
    </w:rPr>
  </w:style>
  <w:style w:type="numbering" w:customStyle="1" w:styleId="WW8Num15">
    <w:name w:val="WW8Num15"/>
    <w:basedOn w:val="Bezlisty"/>
    <w:rsid w:val="00D909E7"/>
    <w:pPr>
      <w:numPr>
        <w:numId w:val="79"/>
      </w:numPr>
    </w:pPr>
  </w:style>
  <w:style w:type="numbering" w:customStyle="1" w:styleId="WW8Num9">
    <w:name w:val="WW8Num9"/>
    <w:basedOn w:val="Bezlisty"/>
    <w:rsid w:val="007C5B33"/>
    <w:pPr>
      <w:numPr>
        <w:numId w:val="80"/>
      </w:numPr>
    </w:pPr>
  </w:style>
  <w:style w:type="numbering" w:customStyle="1" w:styleId="WW8Num151">
    <w:name w:val="WW8Num151"/>
    <w:basedOn w:val="Bezlisty"/>
    <w:rsid w:val="007C5B33"/>
    <w:pPr>
      <w:numPr>
        <w:numId w:val="81"/>
      </w:numPr>
    </w:pPr>
  </w:style>
  <w:style w:type="numbering" w:customStyle="1" w:styleId="WW8Num16">
    <w:name w:val="WW8Num16"/>
    <w:basedOn w:val="Bezlisty"/>
    <w:rsid w:val="007C5B33"/>
    <w:pPr>
      <w:numPr>
        <w:numId w:val="82"/>
      </w:numPr>
    </w:pPr>
  </w:style>
  <w:style w:type="numbering" w:customStyle="1" w:styleId="WW8Num161">
    <w:name w:val="WW8Num161"/>
    <w:basedOn w:val="Bezlisty"/>
    <w:rsid w:val="007C5B33"/>
  </w:style>
  <w:style w:type="character" w:customStyle="1" w:styleId="Domylnaczcionkaakapitu7">
    <w:name w:val="Domyślna czcionka akapitu7"/>
    <w:rsid w:val="00AB44A1"/>
  </w:style>
  <w:style w:type="paragraph" w:customStyle="1" w:styleId="Standard">
    <w:name w:val="Standard"/>
    <w:qFormat/>
    <w:rsid w:val="00AB44A1"/>
    <w:pPr>
      <w:suppressAutoHyphens/>
      <w:spacing w:after="200" w:line="276" w:lineRule="auto"/>
      <w:textAlignment w:val="baseline"/>
    </w:pPr>
    <w:rPr>
      <w:rFonts w:ascii="Calibri" w:eastAsia="Calibri" w:hAnsi="Calibri" w:cs="F"/>
      <w:color w:val="00000A"/>
      <w:kern w:val="2"/>
      <w:sz w:val="24"/>
      <w:szCs w:val="22"/>
      <w:lang w:eastAsia="en-US"/>
    </w:rPr>
  </w:style>
  <w:style w:type="character" w:customStyle="1" w:styleId="Domylnaczcionkaakapitu5">
    <w:name w:val="Domyślna czcionka akapitu5"/>
    <w:rsid w:val="00AB44A1"/>
  </w:style>
  <w:style w:type="numbering" w:customStyle="1" w:styleId="WW8Num152">
    <w:name w:val="WW8Num152"/>
    <w:basedOn w:val="Bezlisty"/>
    <w:rsid w:val="0051004C"/>
    <w:pPr>
      <w:numPr>
        <w:numId w:val="84"/>
      </w:numPr>
    </w:pPr>
  </w:style>
  <w:style w:type="paragraph" w:customStyle="1" w:styleId="Normalny1">
    <w:name w:val="Normalny1"/>
    <w:rsid w:val="00973AD2"/>
    <w:pPr>
      <w:widowControl w:val="0"/>
      <w:suppressAutoHyphens/>
      <w:autoSpaceDN w:val="0"/>
      <w:textAlignment w:val="baseline"/>
    </w:pPr>
    <w:rPr>
      <w:rFonts w:ascii="Liberation Serif" w:eastAsia="SimSun, 宋体" w:hAnsi="Liberation Serif" w:cs="Mangal, 'Courier New'"/>
      <w:kern w:val="3"/>
      <w:sz w:val="24"/>
      <w:szCs w:val="24"/>
      <w:lang w:eastAsia="zh-CN" w:bidi="hi-IN"/>
    </w:rPr>
  </w:style>
  <w:style w:type="numbering" w:customStyle="1" w:styleId="WW8Num7">
    <w:name w:val="WW8Num7"/>
    <w:basedOn w:val="Bezlisty"/>
    <w:rsid w:val="00663815"/>
    <w:pPr>
      <w:numPr>
        <w:numId w:val="83"/>
      </w:numPr>
    </w:pPr>
  </w:style>
  <w:style w:type="paragraph" w:customStyle="1" w:styleId="Textbody">
    <w:name w:val="Text body"/>
    <w:basedOn w:val="Standard"/>
    <w:rsid w:val="00C36CA5"/>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WW8Num1z8">
    <w:name w:val="WW8Num1z8"/>
    <w:rsid w:val="00A71904"/>
  </w:style>
  <w:style w:type="numbering" w:customStyle="1" w:styleId="WWNum53">
    <w:name w:val="WWNum53"/>
    <w:basedOn w:val="Bezlisty"/>
    <w:rsid w:val="00D6577C"/>
    <w:pPr>
      <w:numPr>
        <w:numId w:val="98"/>
      </w:numPr>
    </w:pPr>
  </w:style>
  <w:style w:type="numbering" w:customStyle="1" w:styleId="WWNum66">
    <w:name w:val="WWNum66"/>
    <w:basedOn w:val="Bezlisty"/>
    <w:rsid w:val="00FD0AE0"/>
    <w:pPr>
      <w:numPr>
        <w:numId w:val="99"/>
      </w:numPr>
    </w:pPr>
  </w:style>
  <w:style w:type="numbering" w:customStyle="1" w:styleId="WWNum661">
    <w:name w:val="WWNum661"/>
    <w:basedOn w:val="Bezlisty"/>
    <w:rsid w:val="00FD0AE0"/>
    <w:pPr>
      <w:numPr>
        <w:numId w:val="97"/>
      </w:numPr>
    </w:pPr>
  </w:style>
  <w:style w:type="numbering" w:customStyle="1" w:styleId="WWNum67">
    <w:name w:val="WWNum67"/>
    <w:basedOn w:val="Bezlisty"/>
    <w:rsid w:val="00FD0AE0"/>
    <w:pPr>
      <w:numPr>
        <w:numId w:val="116"/>
      </w:numPr>
    </w:pPr>
  </w:style>
  <w:style w:type="numbering" w:customStyle="1" w:styleId="WWNum7">
    <w:name w:val="WWNum7"/>
    <w:basedOn w:val="Bezlisty"/>
    <w:rsid w:val="00FD0AE0"/>
    <w:pPr>
      <w:numPr>
        <w:numId w:val="102"/>
      </w:numPr>
    </w:pPr>
  </w:style>
  <w:style w:type="character" w:styleId="Nierozpoznanawzmianka">
    <w:name w:val="Unresolved Mention"/>
    <w:basedOn w:val="Domylnaczcionkaakapitu"/>
    <w:uiPriority w:val="99"/>
    <w:semiHidden/>
    <w:unhideWhenUsed/>
    <w:rsid w:val="00993EB3"/>
    <w:rPr>
      <w:color w:val="605E5C"/>
      <w:shd w:val="clear" w:color="auto" w:fill="E1DFDD"/>
    </w:rPr>
  </w:style>
  <w:style w:type="paragraph" w:customStyle="1" w:styleId="Akapitzlist6">
    <w:name w:val="Akapit z listą6"/>
    <w:basedOn w:val="Normalny"/>
    <w:rsid w:val="00245FF4"/>
    <w:pPr>
      <w:suppressAutoHyphens/>
      <w:ind w:left="720"/>
      <w:contextualSpacing/>
    </w:pPr>
    <w:rPr>
      <w:sz w:val="24"/>
      <w:szCs w:val="24"/>
      <w:lang w:eastAsia="zh-CN"/>
    </w:rPr>
  </w:style>
  <w:style w:type="numbering" w:customStyle="1" w:styleId="WWNum31">
    <w:name w:val="WWNum31"/>
    <w:basedOn w:val="Bezlisty"/>
    <w:rsid w:val="00DA5152"/>
    <w:pPr>
      <w:numPr>
        <w:numId w:val="10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640525">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43971227">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4252185">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sary.pl" TargetMode="External"/><Relationship Id="rId18" Type="http://schemas.openxmlformats.org/officeDocument/2006/relationships/hyperlink" Target="https://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pn/psary%20" TargetMode="External"/><Relationship Id="rId47" Type="http://schemas.openxmlformats.org/officeDocument/2006/relationships/hyperlink" Target="mailto:iod@psary.pl" TargetMode="External"/><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ip.psary.pl"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psary"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3"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platformazakupowa.pl/pn/psary" TargetMode="External"/><Relationship Id="rId19" Type="http://schemas.openxmlformats.org/officeDocument/2006/relationships/hyperlink" Target="https://platformazakupowa.pl/pn/psary" TargetMode="External"/><Relationship Id="rId31" Type="http://schemas.openxmlformats.org/officeDocument/2006/relationships/hyperlink" Target="https://platformazakupowa.pl/" TargetMode="External"/><Relationship Id="rId44" Type="http://schemas.openxmlformats.org/officeDocument/2006/relationships/hyperlink" Target="http://platformazakupowa.pl"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sary.pl/" TargetMode="External"/><Relationship Id="rId14" Type="http://schemas.openxmlformats.org/officeDocument/2006/relationships/hyperlink" Target="http://www.bip.psary.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mailto:iod@psary.pl" TargetMode="External"/><Relationship Id="rId56" Type="http://schemas.openxmlformats.org/officeDocument/2006/relationships/theme" Target="theme/theme1.xml"/><Relationship Id="rId8" Type="http://schemas.openxmlformats.org/officeDocument/2006/relationships/hyperlink" Target="mailto:urzad@psary.pl"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urzad@psary.pl" TargetMode="External"/><Relationship Id="rId17" Type="http://schemas.openxmlformats.org/officeDocument/2006/relationships/hyperlink" Target="https://platformazakupowa.pl/pn/psary"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psary"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nccert.pl/" TargetMode="External"/><Relationship Id="rId49" Type="http://schemas.openxmlformats.org/officeDocument/2006/relationships/hyperlink" Target="mailto:iod@psary.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C623B-262C-496C-9527-EE6CF76C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13782</TotalTime>
  <Pages>40</Pages>
  <Words>16951</Words>
  <Characters>101710</Characters>
  <Application>Microsoft Office Word</Application>
  <DocSecurity>0</DocSecurity>
  <Lines>847</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118425</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2719</cp:revision>
  <cp:lastPrinted>2021-12-13T14:00:00Z</cp:lastPrinted>
  <dcterms:created xsi:type="dcterms:W3CDTF">2016-07-05T13:17:00Z</dcterms:created>
  <dcterms:modified xsi:type="dcterms:W3CDTF">2021-12-15T16:31:00Z</dcterms:modified>
</cp:coreProperties>
</file>