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22F3A" w14:textId="77777777" w:rsidR="008F5DCF" w:rsidRDefault="008F5DC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6693D73" w14:textId="6C67BAC9" w:rsidR="008F5DCF" w:rsidRDefault="008F5DCF" w:rsidP="008F5DCF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</w:p>
    <w:p w14:paraId="6165F969" w14:textId="54F238EA" w:rsidR="008F5DCF" w:rsidRDefault="008F5DCF" w:rsidP="008F5DCF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</w:t>
      </w:r>
    </w:p>
    <w:p w14:paraId="56FA5697" w14:textId="617B955E" w:rsidR="008F5DCF" w:rsidRDefault="008F5DCF" w:rsidP="008F5DCF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</w:t>
      </w:r>
    </w:p>
    <w:p w14:paraId="69897407" w14:textId="5B890356" w:rsidR="008F5DCF" w:rsidRDefault="008F5DCF" w:rsidP="008F5DCF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</w:t>
      </w:r>
    </w:p>
    <w:p w14:paraId="08D1B4D7" w14:textId="63A529F3" w:rsidR="008F5DCF" w:rsidRDefault="008F5DCF" w:rsidP="008F5DCF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</w:t>
      </w:r>
    </w:p>
    <w:p w14:paraId="1821FF48" w14:textId="23599E6F" w:rsidR="008F5DCF" w:rsidRPr="008F5DCF" w:rsidRDefault="00415ECD" w:rsidP="008F5DCF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na kredyt z 07.09.2022 na kwotę 4 926 050 zł z przeznaczeniem na spłatę deficytu budżetu z terminem spłaty do 31.12.2037 r.. Spłaty będą następowały od 2026 roku.</w:t>
      </w:r>
    </w:p>
    <w:p w14:paraId="738399C5" w14:textId="77777777" w:rsidR="008F5DCF" w:rsidRPr="008F5DCF" w:rsidRDefault="008F5DCF" w:rsidP="008F5DCF">
      <w:pPr>
        <w:pStyle w:val="Akapitzlist"/>
        <w:numPr>
          <w:ilvl w:val="0"/>
          <w:numId w:val="4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133322086"/>
      <w:r w:rsidRPr="008F5DCF">
        <w:rPr>
          <w:rFonts w:ascii="Arial" w:hAnsi="Arial" w:cs="Arial"/>
          <w:sz w:val="20"/>
          <w:szCs w:val="20"/>
        </w:rPr>
        <w:t>zgodnie z art. 15zo ustawy z dnia 02.03.2020 o zmianie ustawy o szczególnych rozwiązaniach związanych z zapobieganiem, przeciwdziałaniem i zwalczaniem COVID-19, innych chorób zakaźnych oraz wywołanych nimi sytuacji kryzysowych oraz niektórych innych ustaw do zaciągnięcia kredytu przez gminę w okresie obowiązywania zagrożenia epidemicznego albo stanu epidemii  nie wymaga uzyskania opinii regionalnej izby obrachunkowej o możliwości spłaty zobowiązań, o ile zobowiązania te były przewidziane w prognozie kwoty długu i jednostka uzyskała pozytywną opinię regionalnej izby obrachunkowej o tej prognozie.</w:t>
      </w:r>
    </w:p>
    <w:p w14:paraId="1716ECD0" w14:textId="53D12900" w:rsidR="008F5DCF" w:rsidRPr="008F5DCF" w:rsidRDefault="008F5DCF" w:rsidP="008F5DCF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8F5DCF">
        <w:rPr>
          <w:rFonts w:ascii="Arial" w:eastAsia="Times New Roman" w:hAnsi="Arial" w:cs="Arial"/>
          <w:sz w:val="20"/>
          <w:szCs w:val="20"/>
        </w:rPr>
        <w:t>Gmina posiada Uchwałę Nr 026/g291/D/II/23  RIO w sprawie opinii o możliwości sfinansowania planowanego deficytu budżetu określonego w uchwale budżetowej gminy Zblewo na rok 2023 oraz o prawidłowości planowanej kwoty długu gminy Zblewo na lata 2023-2038 wynikającej z planowanych i zaciągniętych zobowiązań (strona bip.zblewo.pl)</w:t>
      </w:r>
      <w:bookmarkEnd w:id="1"/>
    </w:p>
    <w:p w14:paraId="08801644" w14:textId="47F970EB" w:rsidR="008F5DCF" w:rsidRPr="008F5DCF" w:rsidRDefault="008F5DCF" w:rsidP="008F5DCF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F5DCF">
        <w:rPr>
          <w:rFonts w:ascii="Arial" w:hAnsi="Arial" w:cs="Arial"/>
          <w:sz w:val="20"/>
          <w:szCs w:val="20"/>
        </w:rPr>
        <w:t>NIE</w:t>
      </w:r>
    </w:p>
    <w:p w14:paraId="5996FAE8" w14:textId="32B5CE42" w:rsidR="008F5DCF" w:rsidRPr="008F5DCF" w:rsidRDefault="008F5DCF" w:rsidP="008F5DCF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F5DCF">
        <w:rPr>
          <w:rFonts w:ascii="Arial" w:hAnsi="Arial" w:cs="Arial"/>
          <w:sz w:val="20"/>
          <w:szCs w:val="20"/>
        </w:rPr>
        <w:t>NIE</w:t>
      </w:r>
    </w:p>
    <w:p w14:paraId="0AB6D41D" w14:textId="48CE05E1" w:rsidR="008F5DCF" w:rsidRPr="008F5DCF" w:rsidRDefault="008F5DCF" w:rsidP="008F5DCF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F5DCF">
        <w:rPr>
          <w:rFonts w:ascii="Arial" w:hAnsi="Arial" w:cs="Arial"/>
          <w:sz w:val="20"/>
          <w:szCs w:val="20"/>
        </w:rPr>
        <w:t>NIE</w:t>
      </w:r>
    </w:p>
    <w:p w14:paraId="2CE94A73" w14:textId="56F75AF7" w:rsidR="008F5DCF" w:rsidRDefault="008F5DCF" w:rsidP="008F5DCF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</w:p>
    <w:p w14:paraId="6D73B431" w14:textId="4D704BF5" w:rsidR="008F5DCF" w:rsidRDefault="008F5DCF" w:rsidP="008F5DCF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DOPUSZCZAMY</w:t>
      </w:r>
    </w:p>
    <w:p w14:paraId="7FDF113C" w14:textId="7D20A885" w:rsidR="008F5DCF" w:rsidRDefault="008F5DCF" w:rsidP="008F5DCF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WYRAŻAMY ZGODY</w:t>
      </w:r>
    </w:p>
    <w:p w14:paraId="096DDCCB" w14:textId="779B523B" w:rsidR="008F5DCF" w:rsidRDefault="008F5DCF" w:rsidP="008F5DCF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</w:t>
      </w:r>
    </w:p>
    <w:p w14:paraId="6626C4C8" w14:textId="77777777" w:rsidR="008F5DCF" w:rsidRPr="008F5DCF" w:rsidRDefault="008F5DCF" w:rsidP="008F5DCF">
      <w:pPr>
        <w:rPr>
          <w:rFonts w:ascii="Arial" w:hAnsi="Arial" w:cs="Arial"/>
          <w:sz w:val="20"/>
          <w:szCs w:val="20"/>
        </w:rPr>
      </w:pPr>
    </w:p>
    <w:p w14:paraId="63515613" w14:textId="77777777" w:rsidR="008F5DCF" w:rsidRPr="008F5DCF" w:rsidRDefault="008F5DCF" w:rsidP="008F5DCF">
      <w:pPr>
        <w:rPr>
          <w:rFonts w:ascii="Arial" w:hAnsi="Arial" w:cs="Arial"/>
          <w:sz w:val="20"/>
          <w:szCs w:val="20"/>
        </w:rPr>
      </w:pPr>
    </w:p>
    <w:sectPr w:rsidR="008F5DCF" w:rsidRPr="008F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3E27"/>
    <w:multiLevelType w:val="hybridMultilevel"/>
    <w:tmpl w:val="B89EF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B0C82"/>
    <w:multiLevelType w:val="hybridMultilevel"/>
    <w:tmpl w:val="31A4E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70B6C"/>
    <w:multiLevelType w:val="hybridMultilevel"/>
    <w:tmpl w:val="6C407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F627F"/>
    <w:multiLevelType w:val="hybridMultilevel"/>
    <w:tmpl w:val="2E12BBEE"/>
    <w:lvl w:ilvl="0" w:tplc="178CB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960E16"/>
    <w:multiLevelType w:val="hybridMultilevel"/>
    <w:tmpl w:val="00262228"/>
    <w:lvl w:ilvl="0" w:tplc="2FCE4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456E9C"/>
    <w:multiLevelType w:val="hybridMultilevel"/>
    <w:tmpl w:val="8D34A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5D"/>
    <w:rsid w:val="001516DC"/>
    <w:rsid w:val="00415ECD"/>
    <w:rsid w:val="0056545D"/>
    <w:rsid w:val="00607B11"/>
    <w:rsid w:val="008F5DCF"/>
    <w:rsid w:val="00BC7861"/>
    <w:rsid w:val="00F9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D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Puttkammer</dc:creator>
  <cp:lastModifiedBy>Adriana Tarakan</cp:lastModifiedBy>
  <cp:revision>3</cp:revision>
  <cp:lastPrinted>2023-04-26T08:11:00Z</cp:lastPrinted>
  <dcterms:created xsi:type="dcterms:W3CDTF">2023-04-26T09:42:00Z</dcterms:created>
  <dcterms:modified xsi:type="dcterms:W3CDTF">2023-04-26T09:42:00Z</dcterms:modified>
</cp:coreProperties>
</file>