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93" w:rsidRPr="002A0593" w:rsidRDefault="002A0593" w:rsidP="002A059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0593">
        <w:rPr>
          <w:rFonts w:ascii="Arial" w:hAnsi="Arial" w:cs="Arial"/>
          <w:b/>
          <w:sz w:val="24"/>
          <w:szCs w:val="24"/>
        </w:rPr>
        <w:t>OPIS PRZEDMIOTU ZAMÓWIENIA</w:t>
      </w:r>
    </w:p>
    <w:p w:rsidR="002A0593" w:rsidRDefault="002A0593" w:rsidP="00157C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0593" w:rsidRDefault="002A0593" w:rsidP="00157C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697E" w:rsidRPr="00157C4B" w:rsidRDefault="0021697E" w:rsidP="00157C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7C4B">
        <w:rPr>
          <w:rFonts w:ascii="Arial" w:hAnsi="Arial" w:cs="Arial"/>
          <w:sz w:val="24"/>
          <w:szCs w:val="24"/>
        </w:rPr>
        <w:t>Budynek pływalni krytej jednokondygnacyjny, częściowo podpiwniczony, składający się z dwóch połączonych ze sobą brył o różnej wysokości:</w:t>
      </w:r>
    </w:p>
    <w:p w:rsidR="00BF229C" w:rsidRPr="00157C4B" w:rsidRDefault="0021697E" w:rsidP="00157C4B">
      <w:pPr>
        <w:jc w:val="both"/>
        <w:rPr>
          <w:rFonts w:ascii="Arial" w:hAnsi="Arial" w:cs="Arial"/>
          <w:sz w:val="24"/>
          <w:szCs w:val="24"/>
        </w:rPr>
      </w:pPr>
      <w:r w:rsidRPr="00157C4B">
        <w:rPr>
          <w:rFonts w:ascii="Arial" w:hAnsi="Arial" w:cs="Arial"/>
          <w:sz w:val="24"/>
          <w:szCs w:val="24"/>
        </w:rPr>
        <w:t xml:space="preserve">- w części wyższej zlokalizowana jest hala pływalni, mieszcząca dwa baseny (pływacki i dydaktyczny) oraz widownię na antresoli. </w:t>
      </w:r>
    </w:p>
    <w:p w:rsidR="00BF229C" w:rsidRPr="00157C4B" w:rsidRDefault="0021697E" w:rsidP="00157C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7C4B">
        <w:rPr>
          <w:rFonts w:ascii="Arial" w:hAnsi="Arial" w:cs="Arial"/>
          <w:sz w:val="24"/>
          <w:szCs w:val="24"/>
        </w:rPr>
        <w:t>Całkowite podpiwniczenie hali stanowi jej zaplecze techniczne/technologiczne</w:t>
      </w:r>
      <w:r w:rsidR="00BF229C" w:rsidRPr="00157C4B">
        <w:rPr>
          <w:rFonts w:ascii="Arial" w:hAnsi="Arial" w:cs="Arial"/>
          <w:sz w:val="24"/>
          <w:szCs w:val="24"/>
        </w:rPr>
        <w:t xml:space="preserve"> – m. in. </w:t>
      </w:r>
      <w:proofErr w:type="spellStart"/>
      <w:r w:rsidR="00BF229C" w:rsidRPr="00157C4B">
        <w:rPr>
          <w:rFonts w:ascii="Arial" w:hAnsi="Arial" w:cs="Arial"/>
          <w:sz w:val="24"/>
          <w:szCs w:val="24"/>
        </w:rPr>
        <w:t>wentylatornia</w:t>
      </w:r>
      <w:proofErr w:type="spellEnd"/>
      <w:r w:rsidR="00BF229C" w:rsidRPr="00157C4B">
        <w:rPr>
          <w:rFonts w:ascii="Arial" w:hAnsi="Arial" w:cs="Arial"/>
          <w:sz w:val="24"/>
          <w:szCs w:val="24"/>
        </w:rPr>
        <w:t>.</w:t>
      </w:r>
    </w:p>
    <w:p w:rsidR="00BF229C" w:rsidRPr="00157C4B" w:rsidRDefault="00BF229C" w:rsidP="00157C4B">
      <w:pPr>
        <w:jc w:val="both"/>
        <w:rPr>
          <w:rFonts w:ascii="Arial" w:hAnsi="Arial" w:cs="Arial"/>
          <w:sz w:val="24"/>
          <w:szCs w:val="24"/>
        </w:rPr>
      </w:pPr>
      <w:r w:rsidRPr="00157C4B">
        <w:rPr>
          <w:rFonts w:ascii="Arial" w:hAnsi="Arial" w:cs="Arial"/>
          <w:sz w:val="24"/>
          <w:szCs w:val="24"/>
        </w:rPr>
        <w:t xml:space="preserve">Hala pływalni mieści basen o wymiarach 25/12,5 m oraz brodzik dydaktyczny o wymiarach 12,55/6,05 m. Głębokość basenu od 1,1 do 1,8 m, brodzik od 0,67 do 0,96 m. </w:t>
      </w:r>
    </w:p>
    <w:p w:rsidR="00BF229C" w:rsidRPr="00157C4B" w:rsidRDefault="00BF229C" w:rsidP="00157C4B">
      <w:pPr>
        <w:jc w:val="both"/>
        <w:rPr>
          <w:rFonts w:ascii="Arial" w:hAnsi="Arial" w:cs="Arial"/>
          <w:b/>
          <w:sz w:val="24"/>
          <w:szCs w:val="24"/>
        </w:rPr>
      </w:pPr>
      <w:r w:rsidRPr="00157C4B">
        <w:rPr>
          <w:rFonts w:ascii="Arial" w:hAnsi="Arial" w:cs="Arial"/>
          <w:b/>
          <w:sz w:val="24"/>
          <w:szCs w:val="24"/>
        </w:rPr>
        <w:t>Na parterze  mieszczą się:</w:t>
      </w:r>
    </w:p>
    <w:p w:rsidR="00BF229C" w:rsidRPr="00157C4B" w:rsidRDefault="00753C95" w:rsidP="00157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F229C" w:rsidRPr="00157C4B">
        <w:rPr>
          <w:rFonts w:ascii="Arial" w:hAnsi="Arial" w:cs="Arial"/>
          <w:sz w:val="24"/>
          <w:szCs w:val="24"/>
        </w:rPr>
        <w:t>dwa zespoły szatniowo-natryskowe (męski i damski) dla korzystających z basenów,</w:t>
      </w:r>
    </w:p>
    <w:p w:rsidR="00BF229C" w:rsidRPr="00157C4B" w:rsidRDefault="00753C95" w:rsidP="00157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199B" w:rsidRPr="00157C4B">
        <w:rPr>
          <w:rFonts w:ascii="Arial" w:hAnsi="Arial" w:cs="Arial"/>
          <w:sz w:val="24"/>
          <w:szCs w:val="24"/>
        </w:rPr>
        <w:t>zespół szatniowo-natryskowy dla niepełnosprawnych,</w:t>
      </w:r>
    </w:p>
    <w:p w:rsidR="0039199B" w:rsidRPr="00157C4B" w:rsidRDefault="00753C95" w:rsidP="00157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199B" w:rsidRPr="00157C4B">
        <w:rPr>
          <w:rFonts w:ascii="Arial" w:hAnsi="Arial" w:cs="Arial"/>
          <w:sz w:val="24"/>
          <w:szCs w:val="24"/>
        </w:rPr>
        <w:t>magazynki sprzętu pływackiego i porządkowego,</w:t>
      </w:r>
    </w:p>
    <w:p w:rsidR="0039199B" w:rsidRPr="00157C4B" w:rsidRDefault="00753C95" w:rsidP="00157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199B" w:rsidRPr="00157C4B">
        <w:rPr>
          <w:rFonts w:ascii="Arial" w:hAnsi="Arial" w:cs="Arial"/>
          <w:sz w:val="24"/>
          <w:szCs w:val="24"/>
        </w:rPr>
        <w:t>pokój administracyjny,</w:t>
      </w:r>
    </w:p>
    <w:p w:rsidR="0039199B" w:rsidRPr="00157C4B" w:rsidRDefault="00753C95" w:rsidP="00157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199B" w:rsidRPr="00157C4B">
        <w:rPr>
          <w:rFonts w:ascii="Arial" w:hAnsi="Arial" w:cs="Arial"/>
          <w:sz w:val="24"/>
          <w:szCs w:val="24"/>
        </w:rPr>
        <w:t>hall główny ze schodami prowadzącymi na trybuny na antresoli,</w:t>
      </w:r>
    </w:p>
    <w:p w:rsidR="0039199B" w:rsidRPr="00157C4B" w:rsidRDefault="00753C95" w:rsidP="00157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199B" w:rsidRPr="00157C4B">
        <w:rPr>
          <w:rFonts w:ascii="Arial" w:hAnsi="Arial" w:cs="Arial"/>
          <w:sz w:val="24"/>
          <w:szCs w:val="24"/>
        </w:rPr>
        <w:t>szatnia okryć wierzchnich w hallu głównym,</w:t>
      </w:r>
    </w:p>
    <w:p w:rsidR="0039199B" w:rsidRPr="00157C4B" w:rsidRDefault="00753C95" w:rsidP="00157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199B" w:rsidRPr="00157C4B">
        <w:rPr>
          <w:rFonts w:ascii="Arial" w:hAnsi="Arial" w:cs="Arial"/>
          <w:sz w:val="24"/>
          <w:szCs w:val="24"/>
        </w:rPr>
        <w:t>recepcja,</w:t>
      </w:r>
    </w:p>
    <w:p w:rsidR="0039199B" w:rsidRPr="00157C4B" w:rsidRDefault="00753C95" w:rsidP="00157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199B" w:rsidRPr="00157C4B">
        <w:rPr>
          <w:rFonts w:ascii="Arial" w:hAnsi="Arial" w:cs="Arial"/>
          <w:sz w:val="24"/>
          <w:szCs w:val="24"/>
        </w:rPr>
        <w:t>sanitariaty ogólnodostępne (męski i damski) oraz dla osób niepełnosprawnych,</w:t>
      </w:r>
    </w:p>
    <w:p w:rsidR="0039199B" w:rsidRPr="00157C4B" w:rsidRDefault="00753C95" w:rsidP="00157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199B" w:rsidRPr="00157C4B">
        <w:rPr>
          <w:rFonts w:ascii="Arial" w:hAnsi="Arial" w:cs="Arial"/>
          <w:sz w:val="24"/>
          <w:szCs w:val="24"/>
        </w:rPr>
        <w:t>sauny – sucha i parowa.</w:t>
      </w:r>
    </w:p>
    <w:p w:rsidR="002C2886" w:rsidRPr="00753C95" w:rsidRDefault="002C2886" w:rsidP="00157C4B">
      <w:pPr>
        <w:jc w:val="both"/>
        <w:rPr>
          <w:rFonts w:ascii="Arial" w:hAnsi="Arial" w:cs="Arial"/>
          <w:b/>
          <w:sz w:val="24"/>
          <w:szCs w:val="24"/>
        </w:rPr>
      </w:pPr>
      <w:r w:rsidRPr="00753C95">
        <w:rPr>
          <w:rFonts w:ascii="Arial" w:hAnsi="Arial" w:cs="Arial"/>
          <w:b/>
          <w:sz w:val="24"/>
          <w:szCs w:val="24"/>
        </w:rPr>
        <w:t>Kubatura pomieszczeń wg. projektu budowalnego.</w:t>
      </w:r>
    </w:p>
    <w:p w:rsidR="0039199B" w:rsidRPr="00157C4B" w:rsidRDefault="0039199B" w:rsidP="00157C4B">
      <w:pPr>
        <w:jc w:val="both"/>
        <w:rPr>
          <w:rFonts w:ascii="Arial" w:hAnsi="Arial" w:cs="Arial"/>
          <w:sz w:val="24"/>
          <w:szCs w:val="24"/>
        </w:rPr>
      </w:pPr>
      <w:r w:rsidRPr="00157C4B">
        <w:rPr>
          <w:rFonts w:ascii="Arial" w:hAnsi="Arial" w:cs="Arial"/>
          <w:sz w:val="24"/>
          <w:szCs w:val="24"/>
        </w:rPr>
        <w:t>Na długości całego basenu jest antresola z widownią na 95 miejsc siedzących. Przyjęto, że maksymalna liczba osób korzystających jednorazowo z basenów nie przekroczy 60 osób, natomiast maksymalna liczba na widowni – 106 osób.</w:t>
      </w:r>
    </w:p>
    <w:p w:rsidR="0039199B" w:rsidRPr="00157C4B" w:rsidRDefault="0039199B" w:rsidP="00157C4B">
      <w:pPr>
        <w:jc w:val="both"/>
        <w:rPr>
          <w:rFonts w:ascii="Arial" w:hAnsi="Arial" w:cs="Arial"/>
          <w:b/>
          <w:sz w:val="24"/>
          <w:szCs w:val="24"/>
        </w:rPr>
      </w:pPr>
      <w:r w:rsidRPr="00157C4B">
        <w:rPr>
          <w:rFonts w:ascii="Arial" w:hAnsi="Arial" w:cs="Arial"/>
          <w:b/>
          <w:sz w:val="24"/>
          <w:szCs w:val="24"/>
        </w:rPr>
        <w:t>Dane ogólne</w:t>
      </w:r>
      <w:r w:rsidR="002A0593">
        <w:rPr>
          <w:rFonts w:ascii="Arial" w:hAnsi="Arial" w:cs="Arial"/>
          <w:b/>
          <w:sz w:val="24"/>
          <w:szCs w:val="24"/>
        </w:rPr>
        <w:t xml:space="preserve"> budynku</w:t>
      </w:r>
      <w:r w:rsidRPr="00157C4B">
        <w:rPr>
          <w:rFonts w:ascii="Arial" w:hAnsi="Arial" w:cs="Arial"/>
          <w:b/>
          <w:sz w:val="24"/>
          <w:szCs w:val="24"/>
        </w:rPr>
        <w:t>:</w:t>
      </w:r>
    </w:p>
    <w:p w:rsidR="0039199B" w:rsidRPr="00157C4B" w:rsidRDefault="0039199B" w:rsidP="00F406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7C4B">
        <w:rPr>
          <w:rFonts w:ascii="Arial" w:hAnsi="Arial" w:cs="Arial"/>
          <w:sz w:val="24"/>
          <w:szCs w:val="24"/>
        </w:rPr>
        <w:t>Powierzchnia całkowita – 2937,00 m²</w:t>
      </w:r>
    </w:p>
    <w:p w:rsidR="0039199B" w:rsidRPr="00157C4B" w:rsidRDefault="0039199B" w:rsidP="00F406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7C4B">
        <w:rPr>
          <w:rFonts w:ascii="Arial" w:hAnsi="Arial" w:cs="Arial"/>
          <w:sz w:val="24"/>
          <w:szCs w:val="24"/>
        </w:rPr>
        <w:t>Powierzchnia netto budynku – 1468,00 m²</w:t>
      </w:r>
    </w:p>
    <w:p w:rsidR="0039199B" w:rsidRPr="00157C4B" w:rsidRDefault="0039199B" w:rsidP="00F406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7C4B">
        <w:rPr>
          <w:rFonts w:ascii="Arial" w:hAnsi="Arial" w:cs="Arial"/>
          <w:sz w:val="24"/>
          <w:szCs w:val="24"/>
        </w:rPr>
        <w:t>Kubatura budynku – 11930 m³</w:t>
      </w:r>
    </w:p>
    <w:p w:rsidR="00BF229C" w:rsidRPr="00157C4B" w:rsidRDefault="00BF229C" w:rsidP="00F406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7C4B">
        <w:rPr>
          <w:rFonts w:ascii="Arial" w:hAnsi="Arial" w:cs="Arial"/>
          <w:sz w:val="24"/>
          <w:szCs w:val="24"/>
        </w:rPr>
        <w:t>- w części niższej mieści się zaplecze funkcjonalne pływalni oraz wejście główne do budynku.</w:t>
      </w: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57C4B">
        <w:rPr>
          <w:rFonts w:ascii="Arial" w:hAnsi="Arial" w:cs="Arial"/>
          <w:b/>
          <w:color w:val="000000"/>
          <w:sz w:val="24"/>
          <w:szCs w:val="24"/>
        </w:rPr>
        <w:lastRenderedPageBreak/>
        <w:t>1. Dane ogólne.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1.1. Przedmiot i zakres opracowania.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Przedmiotem niniejszego opracowania jest projekt modernizacji instalacji wentylacji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mechanicznej z odzyskiem ciepła dla budynku zlokalizowanego w Szczytnie przy ulicy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Marszałka J. Piłsudskiego 111 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Opracowanie obejmuje swoim zakresem projekt instalacji wentylacji mechanicznej oraz wytyczne</w:t>
      </w:r>
      <w:r w:rsidR="00753C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dla branży architektoniczno-budowlanej, elektrycznej oraz wodno-kanalizacyjnej.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1.2. Podstawa opracowania.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eastAsia="CIDFont+F4" w:hAnsi="Arial" w:cs="Arial"/>
          <w:color w:val="000000"/>
          <w:sz w:val="24"/>
          <w:szCs w:val="24"/>
        </w:rPr>
        <w:t xml:space="preserve"> </w:t>
      </w:r>
      <w:r w:rsidRPr="00157C4B">
        <w:rPr>
          <w:rFonts w:ascii="Arial" w:hAnsi="Arial" w:cs="Arial"/>
          <w:color w:val="000000"/>
          <w:sz w:val="24"/>
          <w:szCs w:val="24"/>
        </w:rPr>
        <w:t>Projekt budowlany architektury.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eastAsia="CIDFont+F4" w:hAnsi="Arial" w:cs="Arial"/>
          <w:color w:val="000000"/>
          <w:sz w:val="24"/>
          <w:szCs w:val="24"/>
        </w:rPr>
        <w:t xml:space="preserve"> </w:t>
      </w:r>
      <w:r w:rsidRPr="00157C4B">
        <w:rPr>
          <w:rFonts w:ascii="Arial" w:hAnsi="Arial" w:cs="Arial"/>
          <w:color w:val="000000"/>
          <w:sz w:val="24"/>
          <w:szCs w:val="24"/>
        </w:rPr>
        <w:t>Obowiązujące normy i przepisy.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eastAsia="CIDFont+F4" w:hAnsi="Arial" w:cs="Arial"/>
          <w:color w:val="000000"/>
          <w:sz w:val="24"/>
          <w:szCs w:val="24"/>
        </w:rPr>
        <w:t xml:space="preserve"> </w:t>
      </w:r>
      <w:r w:rsidRPr="00157C4B">
        <w:rPr>
          <w:rFonts w:ascii="Arial" w:hAnsi="Arial" w:cs="Arial"/>
          <w:color w:val="000000"/>
          <w:sz w:val="24"/>
          <w:szCs w:val="24"/>
        </w:rPr>
        <w:t>Uzgodnienia międzybranżowe.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eastAsia="CIDFont+F4" w:hAnsi="Arial" w:cs="Arial"/>
          <w:color w:val="000000"/>
          <w:sz w:val="24"/>
          <w:szCs w:val="24"/>
        </w:rPr>
        <w:t xml:space="preserve"> </w:t>
      </w:r>
      <w:r w:rsidRPr="00157C4B">
        <w:rPr>
          <w:rFonts w:ascii="Arial" w:hAnsi="Arial" w:cs="Arial"/>
          <w:color w:val="000000"/>
          <w:sz w:val="24"/>
          <w:szCs w:val="24"/>
        </w:rPr>
        <w:t>Uzgodnienia z inwestorem.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1.3. Inwestor.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57C4B">
        <w:rPr>
          <w:rFonts w:ascii="Arial" w:hAnsi="Arial" w:cs="Arial"/>
          <w:b/>
          <w:color w:val="000000"/>
          <w:sz w:val="24"/>
          <w:szCs w:val="24"/>
        </w:rPr>
        <w:t>1.4. Podstawowe założenia projektowe.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Projektowana instalacja wentylacji mechanicznej znajdować się będzie w istniejącym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modernizowanym budynku . Zapotrzebowanie oraz straty ciepła budynku w okresach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zimowym i przejściowym będą pokrywane przez instalację centralnego ogrzewania.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Zadaniem projektowanej wentylacji mechanicznej jest: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zapewnienie prawidłowej wentylacji pomieszczeń zgodnie z Rozporządzeniem Ministra Zdrowia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Opieki Społecznej z dnia 22.06.2009 r.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odzyskać ciepło z powietrza ‘zużytego’ w rekuperatorze o sprawności max 88%.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zredukować zapotrzebowanie na ciepło i moc cieplną budynku.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1.4.1. Odzysk ciepła.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Centrala wentylacyjna jest wyposażona w krzyżowy przeciwprądowy wymiennik odzysku</w:t>
      </w:r>
      <w:r w:rsidR="00753C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ciepła, pozwalający odzyskiwać ciepło z powietrza wywiewanego, co pozwoli zredukować</w:t>
      </w:r>
      <w:r w:rsidR="00753C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zapotrzebowanie mocy cieplnej budynku.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1.4.2. Izolacja termiczna kanałów wentylacyjnych.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Izolowane będą wszystkie kanały wentylacyjne powietrza świeżego wełną mineralną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grubości 50mm oraz kanały powietrza wyrzucanego, nawiewanego i wywiewanego wełną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mineralną grubości 30mm.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1.4.3. Oczyszczanie powietrza.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Dla zapewnienia prawidłowej wentylacji pomieszczeń zgodnie z Rozporządzeniem Ministra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Zdrowia i Opieki Społecznej z dnia 22.06.2009 r. centrala wentylacyjna jest wyposażona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w filtry powietrza nawiewanego i wywiewanego klasy G5.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1.4.4. Ogrzewanie budynku.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Pomieszczenia ogrzewane będą poprzez system centralnego ogrzewania. Szczegóły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instalacji grzewczej nie stanowią zawartości niniejszego opracowania.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1.4.5. Skropliny.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Skropliny z centrali wentylacyjnej odprowadzane będą do kanalizacji. Włączenia do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kanalizacji należy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zasyfonować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>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1.4.6. Napięcie zasilania.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Urządzenia zasilane będą napięciem 1x230V/50Hz.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Nagrzewnica elektryczna 3x400v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1.4.7. Automatyka.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Instalacja wentylacyjna pracować będzie automatycznie. Zastosowane urządzenia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wyposażone będą w kompletne układy automatyki.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1.4.8. Strefy pożarowe.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Projektowany budynek nie został podzielony na strefy pożarowe.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1.4.9. Lokalizacja urządzeń.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lastRenderedPageBreak/>
        <w:t>Centrala wentylacyjna znajdować się będzie w pomieszczeniu holu przy głównym wejściu podwieszona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nad sufitem kasetonowym na parterze budynku.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1.4.10. Obsługa instalacji.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Instalacja pracować będzie automatycznie. Istnieje jednak niezbędna potrzeba stałego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nadzoru nad jej pracą. Sprowadza się ona do okresowej wymiany filtrów, czyszczenia wymiennika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ciepła i tacy skroplin. Konserwację należy przeprowadzać zgodnie z wytycznymi producenta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urządzenia.</w:t>
      </w:r>
    </w:p>
    <w:p w:rsidR="00157C4B" w:rsidRPr="002A0593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0593">
        <w:rPr>
          <w:rFonts w:ascii="Arial" w:hAnsi="Arial" w:cs="Arial"/>
          <w:b/>
          <w:color w:val="000000"/>
          <w:sz w:val="24"/>
          <w:szCs w:val="24"/>
        </w:rPr>
        <w:t>2. Koncepcja rozwiązania instalacji wentylacji mechanicznej z odzyskiem ciepła.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2.1. Instalacja wentylacyjna.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Projektuje się wentylację ogólną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nawiewno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>-wywiewną w oparciu o centralę EVOT 9200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 xml:space="preserve">VF2 EC (sprawność odzysku do 88%,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Vmax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 = 2200 m3/h). W skład centrali wchodzi po stronie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nawiewnej: filtr powietrza klasy G5, krzyżowy przeciwprądowy wymiennik odzysku ciepła,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wentylator nawiewny, automatyczny by-pass. Po stronie wywiewnej centrala składa się z: filtra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powietrza klasy G5, krzyżowego przeciwprądowego wymiennika odzysku ciepła i wentylatora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wywiewnego. Centrala wyposażona zostanie w cyfrowy panel sterowniczy. Sterowanie centralą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wentylacyjną jest automatyczne na podstawie zadanego programu oraz wskazań czujników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temperatury.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Powietrze świeże pobierane będzie za pomocą czerpni ściennej umiejscowionej na ścianie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od gł. wejścia budynku na poziomie ok. +2,90 nad terenem. Po obróbce na centrali wentylacyjnej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powietrze poprzez sieć kanałów będzie rozprowadzone do poszczególnych pomieszczeń. Kanały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wentylacyjne zakończone będą kratkami lub zaworami nawiewnymi. Wywiew będzie realizowany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poprzez kratki lub zawory wywiewne siecią kanałów wentylacyjnych do centrali skąd powietrze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‘zużyte’ będzie kierowane na wyrzutnię umiejscowioną na ścianie od wejścia Głównego na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poziomie ok. +3,00 nad terenem.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Zakłada się, że toalety wyposażone będą w oddzielny wentylator wyciągowy umieszczony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na dachu a drugi na kanale wyciągowym z wyrzutnią umieszczoną w ścianie budynku , podłączone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osobnym kanałem .Drzwi do łazienek muszą mieć kratkę wentylacyjną lub podcięcie u dołu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umożliwiający swobodny przepływ świeżego powietrza 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2.2. Parametry powietrza nawiewanego.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Przyjmuje się, że powietrze nawiewane będzie miało temperaturę wynikową wynikającą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z procesu odzysku ciepła. Na życzenie inwestora instalacja nawiewna może zostać wyposażona w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dodatkową nagrzewnicę wodną lub elektryczną dogrzewającą powietrze nawiewane do budynku.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2.3. Hałas wywołany pracą urządzeń.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Instalacja wentylacyjna wyposażona zostanie w tłumiki oraz przewody tłumiące,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zmniejszające hałas od wentylatorów do wartości dopuszczalnych przez polską normę PN-87/B-02151/02 (hałas w pomieszczeniach od instalacji wentylacyjnej nie wyższy niż 60dB(A)). Zgodnie z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Rozporządzeniem Ministra Środowiska z dnia 29.07.2004 emisja hałasu wywołanego pracą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urządzeń wentylacyjnych do środowiska, mierzona na granicy działki, nie będzie przekraczać 50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dB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/A/ w dzień i 40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dB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>/A/ w nocy.</w:t>
      </w: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57C4B" w:rsidRPr="002A0593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0593">
        <w:rPr>
          <w:rFonts w:ascii="Arial" w:hAnsi="Arial" w:cs="Arial"/>
          <w:b/>
          <w:color w:val="000000"/>
          <w:sz w:val="24"/>
          <w:szCs w:val="24"/>
        </w:rPr>
        <w:lastRenderedPageBreak/>
        <w:t>3. Obliczenia ilości powietrza wymienianego.</w:t>
      </w:r>
    </w:p>
    <w:p w:rsidR="002A0593" w:rsidRDefault="002A0593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9664" w:type="dxa"/>
        <w:tblInd w:w="-714" w:type="dxa"/>
        <w:tblLook w:val="04A0" w:firstRow="1" w:lastRow="0" w:firstColumn="1" w:lastColumn="0" w:noHBand="0" w:noVBand="1"/>
      </w:tblPr>
      <w:tblGrid>
        <w:gridCol w:w="663"/>
        <w:gridCol w:w="1249"/>
        <w:gridCol w:w="1363"/>
        <w:gridCol w:w="653"/>
        <w:gridCol w:w="1045"/>
        <w:gridCol w:w="1158"/>
        <w:gridCol w:w="1128"/>
        <w:gridCol w:w="991"/>
        <w:gridCol w:w="1526"/>
      </w:tblGrid>
      <w:tr w:rsidR="00F40625" w:rsidTr="00F40625">
        <w:trPr>
          <w:trHeight w:val="6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Nr. pom.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Powierzchnia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Wys. 3,5m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Kubatura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 xml:space="preserve">Strumień nawiewny </w:t>
            </w:r>
            <w:proofErr w:type="spellStart"/>
            <w:r>
              <w:t>Vn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Strumień wywiewny Vu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Krotność wymiany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Przewidywalna ilość osób</w:t>
            </w:r>
          </w:p>
        </w:tc>
      </w:tr>
      <w:tr w:rsidR="00F40625" w:rsidTr="00F40625">
        <w:trPr>
          <w:trHeight w:val="2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m2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m3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m3/h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m3/h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osoba*30m3/h</w:t>
            </w:r>
          </w:p>
        </w:tc>
      </w:tr>
      <w:tr w:rsidR="00F40625" w:rsidTr="00F40625">
        <w:trPr>
          <w:trHeight w:val="2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Wiatrołap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13,97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48,895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5</w:t>
            </w:r>
          </w:p>
        </w:tc>
      </w:tr>
      <w:tr w:rsidR="00F40625" w:rsidTr="00F40625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Hol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122,96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430, 36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20</w:t>
            </w:r>
          </w:p>
        </w:tc>
      </w:tr>
      <w:tr w:rsidR="00F40625" w:rsidTr="00F40625">
        <w:trPr>
          <w:trHeight w:val="2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Kasa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5,44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19,04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</w:t>
            </w:r>
          </w:p>
        </w:tc>
      </w:tr>
      <w:tr w:rsidR="00F40625" w:rsidTr="00F40625">
        <w:trPr>
          <w:trHeight w:val="20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Szatnia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28,68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100,38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5</w:t>
            </w:r>
          </w:p>
        </w:tc>
      </w:tr>
      <w:tr w:rsidR="00F40625" w:rsidTr="00F40625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Pom. socjalne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10,11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35,385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</w:t>
            </w:r>
          </w:p>
        </w:tc>
      </w:tr>
      <w:tr w:rsidR="00F40625" w:rsidTr="00F40625">
        <w:trPr>
          <w:trHeight w:val="2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WC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oddzielny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wentylator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4,2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</w:t>
            </w: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WC dla NP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4,15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oddzielny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wentylator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</w:t>
            </w: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Tol. męska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6,98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oddzielny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wentylator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</w:t>
            </w: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Tol. damska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7,02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oddzielny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wentylator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</w:t>
            </w: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Pom. biurowe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30,33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106,155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  <w:r>
              <w:t>6</w:t>
            </w:r>
          </w:p>
          <w:p w:rsidR="00F40625" w:rsidRDefault="00F40625">
            <w:pPr>
              <w:jc w:val="center"/>
            </w:pP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Pom. socjalne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16,78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58,73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  <w:r>
              <w:t>4</w:t>
            </w:r>
          </w:p>
          <w:p w:rsidR="00F40625" w:rsidRDefault="00F40625">
            <w:pPr>
              <w:jc w:val="center"/>
            </w:pP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WC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9,86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oddzielny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wentylator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</w:t>
            </w: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Biuro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13,45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47,075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</w:t>
            </w: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Biuro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13,45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47,075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</w:t>
            </w: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Pom. techniczne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20,77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72,695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0,8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  <w:r>
              <w:t>1</w:t>
            </w:r>
          </w:p>
          <w:p w:rsidR="00F40625" w:rsidRDefault="00F40625">
            <w:pPr>
              <w:jc w:val="center"/>
            </w:pP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Pom. pomocnicze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13,3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4,5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  <w:r>
              <w:t>2</w:t>
            </w:r>
          </w:p>
          <w:p w:rsidR="00F40625" w:rsidRDefault="00F40625">
            <w:pPr>
              <w:jc w:val="center"/>
            </w:pPr>
          </w:p>
        </w:tc>
      </w:tr>
      <w:tr w:rsidR="00F40625" w:rsidTr="00F40625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311,17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979,09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25" w:rsidRDefault="00F40625">
            <w:pPr>
              <w:jc w:val="center"/>
            </w:pPr>
            <w:r>
              <w:t>1560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  <w:r>
              <w:t>1620</w:t>
            </w:r>
          </w:p>
          <w:p w:rsidR="00F40625" w:rsidRDefault="00F4062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5" w:rsidRDefault="00F40625">
            <w:pPr>
              <w:jc w:val="center"/>
            </w:pPr>
          </w:p>
        </w:tc>
      </w:tr>
    </w:tbl>
    <w:p w:rsidR="002A0593" w:rsidRDefault="002A0593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0593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obliczeń określono strumień powietrza:</w:t>
      </w:r>
    </w:p>
    <w:p w:rsidR="002A0593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nawiewanego 1560 m³/h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– wyciąganego 1620m</w:t>
      </w:r>
      <w:r w:rsidR="00F40625">
        <w:rPr>
          <w:rFonts w:ascii="Arial" w:hAnsi="Arial" w:cs="Arial"/>
          <w:color w:val="000000"/>
          <w:sz w:val="24"/>
          <w:szCs w:val="24"/>
        </w:rPr>
        <w:t>³</w:t>
      </w:r>
      <w:r w:rsidRPr="00157C4B">
        <w:rPr>
          <w:rFonts w:ascii="Arial" w:hAnsi="Arial" w:cs="Arial"/>
          <w:color w:val="000000"/>
          <w:sz w:val="24"/>
          <w:szCs w:val="24"/>
        </w:rPr>
        <w:t>/h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– Aby zapewnić okresowe zwiększenie wydatku centrali o ok 50% -</w:t>
      </w:r>
      <w:r w:rsidR="00F406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60%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– Przyjmuje się wydajność wentylacji 2340 m</w:t>
      </w:r>
      <w:r w:rsidR="00F40625">
        <w:rPr>
          <w:rFonts w:ascii="Arial" w:hAnsi="Arial" w:cs="Arial"/>
          <w:color w:val="000000"/>
          <w:sz w:val="24"/>
          <w:szCs w:val="24"/>
        </w:rPr>
        <w:t>³</w:t>
      </w:r>
      <w:r w:rsidRPr="00157C4B">
        <w:rPr>
          <w:rFonts w:ascii="Arial" w:hAnsi="Arial" w:cs="Arial"/>
          <w:color w:val="000000"/>
          <w:sz w:val="24"/>
          <w:szCs w:val="24"/>
        </w:rPr>
        <w:t>/h</w:t>
      </w: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625" w:rsidRDefault="00F40625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57C4B" w:rsidRPr="002A0593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0593">
        <w:rPr>
          <w:rFonts w:ascii="Arial" w:hAnsi="Arial" w:cs="Arial"/>
          <w:b/>
          <w:color w:val="000000"/>
          <w:sz w:val="24"/>
          <w:szCs w:val="24"/>
        </w:rPr>
        <w:lastRenderedPageBreak/>
        <w:t>4. Dobór urządzeń i materiałów.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4.1. Dobór centrali wentylacyjnej.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Dobrano centralę wentylacyjną: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EVOT 9200 VF2 EC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wydajność maksymalna 2200 m3/h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nawiew 2200 m3/h przy sprężu dyspozycyjnym 250 Pa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wywiew 2600 m3/h przy sprężu dyspozycyjnym 250 Pa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sprawność odzysku do 96%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- poziom dźwięku na zewnątrz centrali 55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dB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>(A)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napięcie zasilania 230V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natężenie prądu (max) 2,2 A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pobór mocy 0,46 kW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waga 296 kg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wymiary króćców wentylacyjnych 925mm/410mm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- filtry klasy m5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ePm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 10-50%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odpływ skroplin 1x9mm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4.2. Dobór przewodów.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Magistrale i główne kanały należy wykonać z rur sztywnych typu Spiro-OCY i/lub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prostokątnych QD-N-OCY, łączone kształtkami wentylacyjnymi.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Kanały końcowe doprowadzające powietrze do nawiewników i odprowadzające z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wywiewników</w:t>
      </w:r>
      <w:proofErr w:type="spellEnd"/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 xml:space="preserve">wykonać z przewodów elastycznych, perforowanych typu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Flex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 lub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Sonoduct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 AD-L. Wszystkie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 xml:space="preserve">kanały zaizolować termicznie warstwą 30mm wełny mineralnej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lamella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>. Przewody mocować do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stropu i ścian obejmami montażowymi.</w:t>
      </w:r>
    </w:p>
    <w:p w:rsidR="00157C4B" w:rsidRPr="002A0593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0593">
        <w:rPr>
          <w:rFonts w:ascii="Arial" w:hAnsi="Arial" w:cs="Arial"/>
          <w:b/>
          <w:color w:val="000000"/>
          <w:sz w:val="24"/>
          <w:szCs w:val="24"/>
        </w:rPr>
        <w:t>5. Regulacja hydrauliczna instalacji wentylacji mechanicznej z odzyskiem ciepła.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Elementy do regulacji hydraulicznej: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przepustnice regulacyjne jednopłaszczyznowe,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anemostaty nawiewne,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anemostaty wywiewne,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sterowanie regulacją wydajności centrali wentylacyjnej,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sterowanie by-passem zdalne za pomocą siłownika sprzężonego z regulatorem 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Po uruchomieniu instalacji i wstępnym ustawieniu anemostatów należy wyregulować przepływy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zgodnie z tabelą ilości powietrza wymienianego, za pomocą miernika przepływu powietrza.</w:t>
      </w:r>
    </w:p>
    <w:p w:rsidR="00157C4B" w:rsidRPr="002A0593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0593">
        <w:rPr>
          <w:rFonts w:ascii="Arial" w:hAnsi="Arial" w:cs="Arial"/>
          <w:b/>
          <w:color w:val="000000"/>
          <w:sz w:val="24"/>
          <w:szCs w:val="24"/>
        </w:rPr>
        <w:t>6. Informacja BIOZ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6.1. Wymagania i zabezpieczenia przeciwpożarowe.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Projektowana instalacja nie stwarza zagrożenia pożarowego.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Pomieszczenia zaliczane do jednej strefy pożarowej.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6.2. Wymagania bezpieczeństwa i higieny pracy.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właściwe rozmieszczenie urządzeń,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prawidłowe oświetlenie miejsca montażu,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odpowiednia prędkość powietrza w strefie przebywania ludzi,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odpowiednia głośność w pomieszczeniach od projektowanych urządzeń.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6.3. Wymagania higieniczno-sanitarne.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powietrze nawiewane i wywiewane jest filtrowane na filtrach M5 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nie dopuszcza się stosowania anemostatów z tworzyw sztucznych, a tylko metalowe,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konieczna jest okresowa wymiana filtrów powietrza (zalecane co 3 miesiące) oraz czyszczenie i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dezynfekcja instalacji wentylacyjnej (zalecane raz na 3-4 lata).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6.4. Wymagania ochrony akustycznej.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źródłem hałasu są wentylatory centrali wentylacyjnej o poziomie ciśnienia akustycznego ok. 50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dB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>(A),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lastRenderedPageBreak/>
        <w:t>- instalację czerpni wyposażyć w tłumik akustyczny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instalację wywiewu wyposażyć w tłumik akustyczny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prędkości powietrza w kanałach nie przekraczają prędkości dopuszczalnych,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prędkości powietrza w anemostatach, czerpni i wyrzutni nie przekraczają prędkości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dopuszczalnych.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6.5. Wymagania ochrony środowiska.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Powietrze usuwane na zewnątrz przez instalację wentylacyjną nie zawiera substancji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szkodliwych (gazy, pary, pyły) wymagających uzyskania pozwolenia na emisję do atmosfery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o których mowa w rozporządzeniu Rady Ministrów z dnia 28.04.1998r. w sprawie dopuszczalnych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wartości stężeń substancji zanieczyszczających w powietrzu /Dziennik Ustaw nr 55 z 1998r. Poz.355/.</w:t>
      </w:r>
    </w:p>
    <w:p w:rsidR="00157C4B" w:rsidRPr="00673AE5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3AE5">
        <w:rPr>
          <w:rFonts w:ascii="Arial" w:hAnsi="Arial" w:cs="Arial"/>
          <w:b/>
          <w:color w:val="000000"/>
          <w:sz w:val="24"/>
          <w:szCs w:val="24"/>
        </w:rPr>
        <w:t>7. Wykonawstwo, próby i odbiory.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7.1. Zakres robót: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Roboty budowlane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wykonanie przebić w ścianach oraz stropach dla poprowadzenia kanałów wentylacyjnych,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w celu zapewnienia swobodnego przepływu powietrza między pomieszczeniami toalet ,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wc</w:t>
      </w:r>
      <w:proofErr w:type="spellEnd"/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zastosować drzwi z podcięciami, kratkami przepływowymi lub tulejami wentylacyjnymi.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7.2. Kolejność robót, występujące zagrożenia i środki zabezpieczające: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Roboty instalacyjne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zagospodarowanie placu budowy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montaż urządzenia wykonać zgodnie z DTR,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należy zapewnić stały dostęp do centrali wentylacyjnej,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podłączenia elektryczne centrali wentylacyjnej może wykonać tylko pracownik z odpowiednimi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uprawnieniami.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kondensat z centrali 1x9mm poprzez syfon grawitacyjny skierować do odpływu kanalizacyjnego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przewody wentylacyjne prowadzić podwieszone pod stropami oraz rozprowadzić w pod dachem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nad sufitem kasetonowym nad parterem.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podłączenia odcinków przewodów wykonać w klasie B nieszczelności przewodów (nadciśnienie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i podciśnienie w instalacji &lt;400Pa)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do rozprowadzenia powietrza we wszystkich pomieszczeniach w suficie i ścianach zabudować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anemostaty nawiewne i wywiewne w ramkach,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- kanały wentylacyjne należy zaizolować matami izolacyjnymi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lamella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 z wełny mineralnej pokrytej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folią aluminiową o grubości minimalnej 30mm,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przepusty kanałów wentylacyjnych przez przegrody budowlane uszczelnić pianką poliuretanową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samo gasnącą, posiadającą wymaganą aprobatę techniczną Instytutu Techniki Budowlanej,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roboty montażowe powinny być przeprowadzone zgodnie z dokumentacją projektową,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obowiązującymi przepisami i normami oraz z ‘Warunkami technicznymi wykonania i odbioru robót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budowlano-montażowych – część II’.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Uwaga: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Wszystkie zastosowane materiały powinny posiadać wymagane prawem certyfikaty, atesty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i dopuszczenia do stosowania w budownictwie.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Prace prowadzić pod nadzorem osób uprawnionych.</w:t>
      </w:r>
    </w:p>
    <w:p w:rsidR="00157C4B" w:rsidRPr="00673AE5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3AE5">
        <w:rPr>
          <w:rFonts w:ascii="Arial" w:hAnsi="Arial" w:cs="Arial"/>
          <w:b/>
          <w:color w:val="000000"/>
          <w:sz w:val="24"/>
          <w:szCs w:val="24"/>
        </w:rPr>
        <w:t>8. Wytyczne branżowe.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8.1. Wytyczne dla branży architektoniczno-budowlanej.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eastAsia="CIDFont+F4" w:hAnsi="Arial" w:cs="Arial"/>
          <w:color w:val="000000"/>
          <w:sz w:val="24"/>
          <w:szCs w:val="24"/>
        </w:rPr>
        <w:lastRenderedPageBreak/>
        <w:t xml:space="preserve"> </w:t>
      </w:r>
      <w:r w:rsidRPr="00157C4B">
        <w:rPr>
          <w:rFonts w:ascii="Arial" w:hAnsi="Arial" w:cs="Arial"/>
          <w:color w:val="000000"/>
          <w:sz w:val="24"/>
          <w:szCs w:val="24"/>
        </w:rPr>
        <w:t>Wykonać przebicia w ścianach oraz stropach dla poprowadzenia kanałów wentylacyjnych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8.2. Wytyczne dla branży instalacji sanitarnej.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eastAsia="CIDFont+F4" w:hAnsi="Arial" w:cs="Arial"/>
          <w:color w:val="000000"/>
          <w:sz w:val="24"/>
          <w:szCs w:val="24"/>
        </w:rPr>
        <w:t xml:space="preserve"> </w:t>
      </w:r>
      <w:r w:rsidRPr="00157C4B">
        <w:rPr>
          <w:rFonts w:ascii="Arial" w:hAnsi="Arial" w:cs="Arial"/>
          <w:color w:val="000000"/>
          <w:sz w:val="24"/>
          <w:szCs w:val="24"/>
        </w:rPr>
        <w:t xml:space="preserve">Odprowadzenie skroplin z centrali wentylacyjnej wykonać z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zasyfonowaniem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 i odprowadzić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do odpływu kanalizacyjnego.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8.3. Wytyczne dla branży instalacji elektrycznych.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eastAsia="CIDFont+F4" w:hAnsi="Arial" w:cs="Arial"/>
          <w:color w:val="000000"/>
          <w:sz w:val="24"/>
          <w:szCs w:val="24"/>
        </w:rPr>
        <w:t xml:space="preserve"> </w:t>
      </w:r>
      <w:r w:rsidRPr="00157C4B">
        <w:rPr>
          <w:rFonts w:ascii="Arial" w:hAnsi="Arial" w:cs="Arial"/>
          <w:color w:val="000000"/>
          <w:sz w:val="24"/>
          <w:szCs w:val="24"/>
        </w:rPr>
        <w:t>Zapewnić zasilanie centrali wentylacyjnej: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Napięcie zasilania 230V,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Pobór mocy max 0,46kW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Pobór prądu max 2,2A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Okablowanie automatyki sterującej- przewód ekranowany skrętka kat 6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Sterownik umieścić w miejscu wybranym przez użytkownika.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Uwzględnić trzeba nagrzewnice elektryczną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Pobór mocy max 7,4kW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Pobór prądu max 10.68 A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- Zasilanie nagrzewnicy przewód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ydy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 5x4mm2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- zasilanie centrali wentylacyjnej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ydy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 3x2,5m2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- Oddzielna </w:t>
      </w:r>
      <w:r w:rsidRPr="00157C4B">
        <w:rPr>
          <w:rFonts w:ascii="Arial" w:hAnsi="Arial" w:cs="Arial"/>
          <w:color w:val="222222"/>
          <w:sz w:val="24"/>
          <w:szCs w:val="24"/>
        </w:rPr>
        <w:t>ROZDZIELNICA PODTYNKOWA SKRZYNKA MODUŁOWA 1X12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157C4B">
        <w:rPr>
          <w:rFonts w:ascii="Arial" w:hAnsi="Arial" w:cs="Arial"/>
          <w:color w:val="222222"/>
          <w:sz w:val="24"/>
          <w:szCs w:val="24"/>
        </w:rPr>
        <w:t>min. IP 30 umieszczona w pomieszczeniu głównej rozdzielni prądu zabezpieczona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157C4B">
        <w:rPr>
          <w:rFonts w:ascii="Arial" w:hAnsi="Arial" w:cs="Arial"/>
          <w:color w:val="222222"/>
          <w:sz w:val="24"/>
          <w:szCs w:val="24"/>
        </w:rPr>
        <w:t>wyłącznikiem instalacyjnym 3 faz. 40A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Rozdzielnie wyposażyć w wyłącznik różnico-prądowy 25A 30mA 3faz.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Zabezpieczenie B16 faz.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Zabezpieczenie B16 3 faz.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Lamka sygnalizacyjna 3 faz.</w:t>
      </w:r>
    </w:p>
    <w:p w:rsidR="00157C4B" w:rsidRPr="00673AE5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3AE5">
        <w:rPr>
          <w:rFonts w:ascii="Arial" w:hAnsi="Arial" w:cs="Arial"/>
          <w:b/>
          <w:color w:val="000000"/>
          <w:sz w:val="24"/>
          <w:szCs w:val="24"/>
        </w:rPr>
        <w:t>Dodatkowe Prace :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W modernizowanym budynku znajdują się 3 centrale wentylacyjne. Dwie znajdują się pod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basenem w pomieszczeniu technicznym służą do wymiany powietrza na hali basenowej w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 xml:space="preserve">centralach trzeba wymienić nagrzewnice wodne i zawory 3 drogowe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Dn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 32 . A następna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znajduję się w pomieszczeniu technicznym nr 41 na parterze, która obsługuje prysznice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oraz przebieralnie . Jej wydajność jest na poziomie 64% spowodowane jest to zużyciem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się wentylatorów lub nieszczelnością istniejących kanałów wentylacyjnych zaleca się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wymianę nieszczelnych odcinków instalacji oraz wymiana starych skrzynek rozprężnych z</w:t>
      </w:r>
      <w:r w:rsidR="00AF5E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anemostatami.</w:t>
      </w:r>
    </w:p>
    <w:p w:rsidR="00157C4B" w:rsidRPr="00673AE5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3AE5">
        <w:rPr>
          <w:rFonts w:ascii="Arial" w:hAnsi="Arial" w:cs="Arial"/>
          <w:b/>
          <w:color w:val="000000"/>
          <w:sz w:val="24"/>
          <w:szCs w:val="24"/>
        </w:rPr>
        <w:t>Jednostka Basenowa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Nagrzewnica wodna BS-5 (50)P Nr C2476N/98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Wydatek powietrza 12200m3h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Moc Nagrzewnicy 95 kW 2szt.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- Zawory 3 drogowe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Dn</w:t>
      </w:r>
      <w:proofErr w:type="spellEnd"/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32 gwintowanych zaworów regulacyjnych VG7000 JOHNSON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- Siłowniki z silnikiem synchronicznym serii VA-7700 2szt.</w:t>
      </w:r>
    </w:p>
    <w:p w:rsidR="00157C4B" w:rsidRPr="00157C4B" w:rsidRDefault="00157C4B" w:rsidP="00157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 xml:space="preserve">Jednostka Obsługująca Parter to </w:t>
      </w:r>
      <w:proofErr w:type="spellStart"/>
      <w:r w:rsidRPr="00157C4B">
        <w:rPr>
          <w:rFonts w:ascii="Arial" w:hAnsi="Arial" w:cs="Arial"/>
          <w:color w:val="000000"/>
          <w:sz w:val="24"/>
          <w:szCs w:val="24"/>
        </w:rPr>
        <w:t>Vts</w:t>
      </w:r>
      <w:proofErr w:type="spellEnd"/>
      <w:r w:rsidRPr="00157C4B">
        <w:rPr>
          <w:rFonts w:ascii="Arial" w:hAnsi="Arial" w:cs="Arial"/>
          <w:color w:val="000000"/>
          <w:sz w:val="24"/>
          <w:szCs w:val="24"/>
        </w:rPr>
        <w:t xml:space="preserve"> 30L-PH 3000m3/h spręż 300Pa</w:t>
      </w:r>
    </w:p>
    <w:p w:rsidR="00457127" w:rsidRPr="00157C4B" w:rsidRDefault="00157C4B" w:rsidP="00673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C4B">
        <w:rPr>
          <w:rFonts w:ascii="Arial" w:hAnsi="Arial" w:cs="Arial"/>
          <w:color w:val="000000"/>
          <w:sz w:val="24"/>
          <w:szCs w:val="24"/>
        </w:rPr>
        <w:t>Po usunięciu nieszczelności kanałów sprawdzić wydajność jednostki,w celu weryfikacji</w:t>
      </w:r>
      <w:r w:rsidR="00673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7C4B">
        <w:rPr>
          <w:rFonts w:ascii="Arial" w:hAnsi="Arial" w:cs="Arial"/>
          <w:color w:val="000000"/>
          <w:sz w:val="24"/>
          <w:szCs w:val="24"/>
        </w:rPr>
        <w:t>dalszej modernizacji jednostki.</w:t>
      </w:r>
    </w:p>
    <w:sectPr w:rsidR="00457127" w:rsidRPr="0015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6"/>
    <w:rsid w:val="0015480D"/>
    <w:rsid w:val="00157C4B"/>
    <w:rsid w:val="0021697E"/>
    <w:rsid w:val="00271F41"/>
    <w:rsid w:val="002A0593"/>
    <w:rsid w:val="002C2886"/>
    <w:rsid w:val="002D3157"/>
    <w:rsid w:val="003431C6"/>
    <w:rsid w:val="0039199B"/>
    <w:rsid w:val="003C5DD3"/>
    <w:rsid w:val="00457127"/>
    <w:rsid w:val="004710D6"/>
    <w:rsid w:val="005F7A7D"/>
    <w:rsid w:val="00673AE5"/>
    <w:rsid w:val="00753C95"/>
    <w:rsid w:val="00AB3279"/>
    <w:rsid w:val="00AF5EA7"/>
    <w:rsid w:val="00BF229C"/>
    <w:rsid w:val="00F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B309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Możdżonek</dc:creator>
  <cp:keywords/>
  <dc:description/>
  <cp:lastModifiedBy>Izabella Łada</cp:lastModifiedBy>
  <cp:revision>2</cp:revision>
  <dcterms:created xsi:type="dcterms:W3CDTF">2022-05-10T07:03:00Z</dcterms:created>
  <dcterms:modified xsi:type="dcterms:W3CDTF">2022-05-10T07:03:00Z</dcterms:modified>
</cp:coreProperties>
</file>