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46FE" w:rsidRPr="003A1E44" w:rsidRDefault="007046FE">
      <w:pPr>
        <w:rPr>
          <w:b/>
        </w:rPr>
      </w:pPr>
    </w:p>
    <w:p w:rsidR="003A1E44" w:rsidRPr="003A1E44" w:rsidRDefault="00D44C64" w:rsidP="003A1E44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NOWY </w:t>
      </w:r>
      <w:r w:rsidR="003A1E44" w:rsidRPr="003A1E44">
        <w:rPr>
          <w:rFonts w:ascii="Arial" w:hAnsi="Arial" w:cs="Arial"/>
          <w:b/>
        </w:rPr>
        <w:t>OPIS PRZEDMIOTU ZAMÓWIENIA</w:t>
      </w:r>
    </w:p>
    <w:p w:rsidR="003A1E44" w:rsidRPr="003A1E44" w:rsidRDefault="003A1E44" w:rsidP="003A1E44">
      <w:pPr>
        <w:pStyle w:val="Akapitzlist"/>
        <w:numPr>
          <w:ilvl w:val="0"/>
          <w:numId w:val="2"/>
        </w:numPr>
        <w:rPr>
          <w:rFonts w:ascii="Arial" w:hAnsi="Arial" w:cs="Arial"/>
          <w:i/>
          <w:sz w:val="18"/>
        </w:rPr>
      </w:pPr>
      <w:r w:rsidRPr="003A1E44">
        <w:rPr>
          <w:rFonts w:ascii="Arial" w:hAnsi="Arial" w:cs="Arial"/>
        </w:rPr>
        <w:t xml:space="preserve">Nazwa przedmiotu </w:t>
      </w:r>
      <w:r>
        <w:rPr>
          <w:rFonts w:ascii="Arial" w:hAnsi="Arial" w:cs="Arial"/>
        </w:rPr>
        <w:t xml:space="preserve">zamówienia </w:t>
      </w:r>
      <w:r>
        <w:rPr>
          <w:rFonts w:ascii="Arial" w:hAnsi="Arial" w:cs="Arial"/>
        </w:rPr>
        <w:br/>
      </w:r>
      <w:r w:rsidRPr="003A1E44">
        <w:rPr>
          <w:rFonts w:ascii="Arial" w:hAnsi="Arial" w:cs="Arial"/>
          <w:i/>
          <w:sz w:val="18"/>
        </w:rPr>
        <w:t>(nazwa powinna rozpoczynać się od słów: Usługa, Dostawa, Robota budowlana)</w:t>
      </w:r>
    </w:p>
    <w:p w:rsidR="00902398" w:rsidRDefault="00902398" w:rsidP="0098001E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</w:p>
    <w:p w:rsidR="003A1E44" w:rsidRPr="0098001E" w:rsidRDefault="00902398" w:rsidP="0098001E">
      <w:pPr>
        <w:pStyle w:val="Akapitzlist"/>
        <w:rPr>
          <w:rFonts w:ascii="Arial" w:hAnsi="Arial" w:cs="Arial"/>
        </w:rPr>
      </w:pPr>
      <w:r>
        <w:rPr>
          <w:rFonts w:ascii="Arial" w:hAnsi="Arial" w:cs="Arial"/>
          <w:color w:val="000000" w:themeColor="text1"/>
          <w:sz w:val="20"/>
          <w:szCs w:val="20"/>
        </w:rPr>
        <w:t>D</w:t>
      </w:r>
      <w:r w:rsidRPr="00D4165C">
        <w:rPr>
          <w:rFonts w:ascii="Arial" w:hAnsi="Arial" w:cs="Arial"/>
          <w:color w:val="000000" w:themeColor="text1"/>
          <w:sz w:val="20"/>
          <w:szCs w:val="20"/>
        </w:rPr>
        <w:t xml:space="preserve">ostawa środków higieny dla pracowników RON oraz żołnierzy specjalistów zgodnie z tabela należności poszczególnych JW.                                       </w:t>
      </w:r>
    </w:p>
    <w:p w:rsidR="003A1E44" w:rsidRDefault="003A1E44" w:rsidP="003A1E44">
      <w:pPr>
        <w:pStyle w:val="Akapitzlist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Szczegółowy opis przedmiotu zamówienia</w:t>
      </w:r>
      <w:r w:rsidR="00935286">
        <w:rPr>
          <w:rFonts w:ascii="Arial" w:hAnsi="Arial" w:cs="Arial"/>
        </w:rPr>
        <w:t xml:space="preserve"> </w:t>
      </w:r>
      <w:r w:rsidR="00935286" w:rsidRPr="00935286">
        <w:rPr>
          <w:rFonts w:ascii="Arial" w:hAnsi="Arial" w:cs="Arial"/>
          <w:sz w:val="18"/>
          <w:szCs w:val="18"/>
        </w:rPr>
        <w:t>( w przypadku sporządzenia opisu przedmiotu zamówienia zawsze należy zachować formę niniejszego wzoru)</w:t>
      </w:r>
      <w:r w:rsidR="00935286">
        <w:rPr>
          <w:rFonts w:ascii="Arial" w:hAnsi="Arial" w:cs="Arial"/>
        </w:rPr>
        <w:t xml:space="preserve">  </w:t>
      </w:r>
    </w:p>
    <w:p w:rsidR="00902398" w:rsidRPr="00902398" w:rsidRDefault="00902398" w:rsidP="00902398">
      <w:pPr>
        <w:rPr>
          <w:rFonts w:ascii="Arial" w:hAnsi="Arial" w:cs="Arial"/>
          <w:b/>
          <w:sz w:val="20"/>
          <w:szCs w:val="20"/>
          <w:u w:val="single"/>
        </w:rPr>
      </w:pPr>
      <w:r w:rsidRPr="00622DC1">
        <w:rPr>
          <w:rFonts w:ascii="Arial" w:hAnsi="Arial" w:cs="Arial"/>
          <w:b/>
          <w:sz w:val="24"/>
          <w:szCs w:val="24"/>
        </w:rPr>
        <w:t xml:space="preserve">    </w:t>
      </w:r>
      <w:r w:rsidRPr="00902398">
        <w:rPr>
          <w:rFonts w:ascii="Arial" w:hAnsi="Arial" w:cs="Arial"/>
          <w:b/>
          <w:sz w:val="20"/>
          <w:szCs w:val="20"/>
          <w:u w:val="single"/>
        </w:rPr>
        <w:t xml:space="preserve">1. KREM DO RĄK  100 ml </w:t>
      </w:r>
    </w:p>
    <w:p w:rsidR="00902398" w:rsidRPr="00902398" w:rsidRDefault="00902398" w:rsidP="00902398">
      <w:pPr>
        <w:pStyle w:val="Akapitzlist"/>
        <w:spacing w:after="0"/>
        <w:ind w:left="284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 xml:space="preserve">Przeznaczenie: </w:t>
      </w:r>
      <w:r w:rsidRPr="00902398">
        <w:rPr>
          <w:rFonts w:ascii="Arial" w:hAnsi="Arial" w:cs="Arial"/>
          <w:sz w:val="20"/>
          <w:szCs w:val="20"/>
        </w:rPr>
        <w:t>ochrona i pielęgnacja rąk.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Właściwości :</w:t>
      </w:r>
      <w:r w:rsidRPr="00902398">
        <w:rPr>
          <w:rFonts w:ascii="Arial" w:hAnsi="Arial" w:cs="Arial"/>
          <w:sz w:val="20"/>
          <w:szCs w:val="20"/>
        </w:rPr>
        <w:t>, skutecznie chroni, wygładza skórę dłoni i płytkę paznokci. Krem regeneruje i ujędrnia, zapobiega pierzchnięciu dłoni, likwiduje uczucie suchości i ściągnięcia skóry. Krem polecany dla skóry suchej, wrażliwej i narażonej na codzienne prace, na kontakt z detergentami oraz na czynniki zewnętrzne.</w:t>
      </w:r>
      <w:r w:rsidRPr="00902398">
        <w:rPr>
          <w:rFonts w:ascii="Arial" w:hAnsi="Arial" w:cs="Arial"/>
          <w:sz w:val="20"/>
          <w:szCs w:val="20"/>
        </w:rPr>
        <w:br/>
      </w:r>
      <w:r w:rsidRPr="00902398">
        <w:rPr>
          <w:rFonts w:ascii="Arial" w:hAnsi="Arial" w:cs="Arial"/>
          <w:b/>
          <w:sz w:val="20"/>
          <w:szCs w:val="20"/>
        </w:rPr>
        <w:t>Postać:</w:t>
      </w:r>
      <w:r w:rsidRPr="00902398">
        <w:rPr>
          <w:rFonts w:ascii="Arial" w:hAnsi="Arial" w:cs="Arial"/>
          <w:sz w:val="20"/>
          <w:szCs w:val="20"/>
        </w:rPr>
        <w:t xml:space="preserve"> tubka 100ml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 xml:space="preserve">Sposób użycia: </w:t>
      </w:r>
      <w:r w:rsidRPr="00902398">
        <w:rPr>
          <w:rFonts w:ascii="Arial" w:hAnsi="Arial" w:cs="Arial"/>
          <w:sz w:val="20"/>
          <w:szCs w:val="20"/>
        </w:rPr>
        <w:t>bezpośrednie stosowanie na ręce.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 xml:space="preserve">Opakowanie: </w:t>
      </w:r>
      <w:r w:rsidRPr="00902398">
        <w:rPr>
          <w:rFonts w:ascii="Arial" w:hAnsi="Arial" w:cs="Arial"/>
          <w:sz w:val="20"/>
          <w:szCs w:val="20"/>
        </w:rPr>
        <w:t xml:space="preserve">tubka, szczelnie zamykana, zapewniająca dowolne dozowanie, 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 xml:space="preserve">z oznaczeniem gramatury 100 ml oraz terminem przydatności do użycia </w:t>
      </w:r>
      <w:r w:rsidRPr="00902398">
        <w:rPr>
          <w:rFonts w:ascii="Arial" w:hAnsi="Arial" w:cs="Arial"/>
          <w:sz w:val="20"/>
          <w:szCs w:val="20"/>
        </w:rPr>
        <w:br/>
        <w:t>(nr partii, miesiąc, rok)</w:t>
      </w:r>
    </w:p>
    <w:p w:rsidR="00902398" w:rsidRPr="00902398" w:rsidRDefault="00902398" w:rsidP="00902398">
      <w:pPr>
        <w:pStyle w:val="Akapitzlist"/>
        <w:spacing w:after="0"/>
        <w:ind w:left="284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 xml:space="preserve">Okres przydatności: </w:t>
      </w:r>
      <w:r w:rsidRPr="00902398">
        <w:rPr>
          <w:rFonts w:ascii="Arial" w:hAnsi="Arial" w:cs="Arial"/>
          <w:sz w:val="20"/>
          <w:szCs w:val="20"/>
        </w:rPr>
        <w:t xml:space="preserve">spełnia wymogi Ustawy o kosmetykach </w:t>
      </w:r>
      <w:r w:rsidRPr="00902398">
        <w:rPr>
          <w:rFonts w:ascii="Arial" w:hAnsi="Arial" w:cs="Arial"/>
          <w:sz w:val="20"/>
          <w:szCs w:val="20"/>
        </w:rPr>
        <w:br/>
        <w:t xml:space="preserve">(Dz. U. Nr 42 poz. 473 z 2001r. ze zm.). 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b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Uwaga: </w:t>
      </w:r>
      <w:r w:rsidRPr="00902398">
        <w:rPr>
          <w:rFonts w:ascii="Arial" w:hAnsi="Arial" w:cs="Arial"/>
          <w:sz w:val="20"/>
          <w:szCs w:val="20"/>
        </w:rPr>
        <w:t>Zamówienie w sztukach.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902398">
        <w:rPr>
          <w:rFonts w:ascii="Arial" w:hAnsi="Arial" w:cs="Arial"/>
          <w:b/>
          <w:sz w:val="20"/>
          <w:szCs w:val="20"/>
          <w:u w:val="single"/>
        </w:rPr>
        <w:t>2. MYDŁO TOALETOWE  100 g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Przeznaczenie:</w:t>
      </w:r>
      <w:r w:rsidRPr="00902398">
        <w:rPr>
          <w:rFonts w:ascii="Arial" w:hAnsi="Arial" w:cs="Arial"/>
          <w:sz w:val="20"/>
          <w:szCs w:val="20"/>
        </w:rPr>
        <w:t xml:space="preserve"> mycie rąk.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Właściwości :</w:t>
      </w:r>
      <w:r w:rsidRPr="00902398">
        <w:rPr>
          <w:rFonts w:ascii="Arial" w:hAnsi="Arial" w:cs="Arial"/>
          <w:sz w:val="20"/>
          <w:szCs w:val="20"/>
        </w:rPr>
        <w:t xml:space="preserve"> powinno posiadać właściwości myjące i jednocześnie pielęgnujące, o przyjaznym dla skóry pH, które nie powinno powodować wysuszenia i podrażnienia skóry.. Zapach mydła powinien być przyjemny, ale nie drażniący.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Produkt pod wpływem wilgoci i używania nie może tracić cech używalności.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Postać:</w:t>
      </w:r>
      <w:r w:rsidRPr="00902398">
        <w:rPr>
          <w:rFonts w:ascii="Arial" w:hAnsi="Arial" w:cs="Arial"/>
          <w:sz w:val="20"/>
          <w:szCs w:val="20"/>
        </w:rPr>
        <w:t xml:space="preserve"> kostka 100 g.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Sposób użycia:</w:t>
      </w:r>
      <w:r w:rsidRPr="00902398">
        <w:rPr>
          <w:rFonts w:ascii="Arial" w:hAnsi="Arial" w:cs="Arial"/>
          <w:sz w:val="20"/>
          <w:szCs w:val="20"/>
        </w:rPr>
        <w:t xml:space="preserve"> do bezpośredniego stosowania na ręce w połączeniu z wodą.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Opakowanie:</w:t>
      </w:r>
      <w:r w:rsidRPr="00902398">
        <w:rPr>
          <w:rFonts w:ascii="Arial" w:hAnsi="Arial" w:cs="Arial"/>
          <w:sz w:val="20"/>
          <w:szCs w:val="20"/>
        </w:rPr>
        <w:t xml:space="preserve"> pudełko lub kredowy lakierowany papier (każda kostka zapakowana oddzielnie). Na opakowaniach oznaczona gramatura i data przydatności do użycia.</w:t>
      </w:r>
    </w:p>
    <w:p w:rsidR="00902398" w:rsidRPr="00902398" w:rsidRDefault="00902398" w:rsidP="00902398">
      <w:pPr>
        <w:pStyle w:val="Akapitzlist"/>
        <w:spacing w:after="0"/>
        <w:ind w:left="284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Okres przydatności:</w:t>
      </w:r>
      <w:r w:rsidRPr="00902398">
        <w:rPr>
          <w:rFonts w:ascii="Arial" w:hAnsi="Arial" w:cs="Arial"/>
          <w:sz w:val="20"/>
          <w:szCs w:val="20"/>
        </w:rPr>
        <w:t xml:space="preserve"> spełnia wymogi Ustawy o kosmetykach</w:t>
      </w:r>
      <w:r w:rsidRPr="00902398">
        <w:rPr>
          <w:rFonts w:ascii="Arial" w:hAnsi="Arial" w:cs="Arial"/>
          <w:sz w:val="20"/>
          <w:szCs w:val="20"/>
        </w:rPr>
        <w:br/>
        <w:t xml:space="preserve"> (Dz. U. Nr 42 poz. 473 z 2001r. ze zm.). 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b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Uwaga:</w:t>
      </w:r>
      <w:r w:rsidRPr="00902398">
        <w:rPr>
          <w:rFonts w:ascii="Arial" w:hAnsi="Arial" w:cs="Arial"/>
          <w:sz w:val="20"/>
          <w:szCs w:val="20"/>
        </w:rPr>
        <w:tab/>
        <w:t>Zamówienie w szt.</w:t>
      </w:r>
    </w:p>
    <w:p w:rsidR="00902398" w:rsidRPr="00902398" w:rsidRDefault="00902398" w:rsidP="00902398">
      <w:pPr>
        <w:pStyle w:val="Akapitzlist"/>
        <w:spacing w:after="0"/>
        <w:ind w:left="284"/>
        <w:jc w:val="both"/>
        <w:rPr>
          <w:rFonts w:ascii="Arial" w:hAnsi="Arial" w:cs="Arial"/>
          <w:color w:val="FF0000"/>
          <w:sz w:val="20"/>
          <w:szCs w:val="20"/>
        </w:rPr>
      </w:pPr>
    </w:p>
    <w:p w:rsidR="00902398" w:rsidRPr="00902398" w:rsidRDefault="00902398" w:rsidP="00902398">
      <w:pPr>
        <w:spacing w:after="0"/>
        <w:rPr>
          <w:rFonts w:ascii="Arial" w:hAnsi="Arial" w:cs="Arial"/>
          <w:color w:val="FF0000"/>
          <w:sz w:val="20"/>
          <w:szCs w:val="20"/>
        </w:rPr>
      </w:pPr>
    </w:p>
    <w:p w:rsidR="00902398" w:rsidRPr="00902398" w:rsidRDefault="00902398" w:rsidP="00902398">
      <w:pPr>
        <w:spacing w:after="0" w:line="360" w:lineRule="auto"/>
        <w:rPr>
          <w:rFonts w:ascii="Arial" w:hAnsi="Arial" w:cs="Arial"/>
          <w:b/>
          <w:sz w:val="20"/>
          <w:szCs w:val="20"/>
          <w:u w:val="single"/>
        </w:rPr>
      </w:pPr>
      <w:r w:rsidRPr="00902398">
        <w:rPr>
          <w:rFonts w:ascii="Arial" w:hAnsi="Arial" w:cs="Arial"/>
          <w:b/>
          <w:sz w:val="20"/>
          <w:szCs w:val="20"/>
          <w:u w:val="single"/>
        </w:rPr>
        <w:t>3. ŚRODEK DO MYCIA RĄK 500 g</w:t>
      </w:r>
    </w:p>
    <w:p w:rsidR="00902398" w:rsidRPr="00902398" w:rsidRDefault="00902398" w:rsidP="00902398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Przeznaczenie:</w:t>
      </w:r>
      <w:r w:rsidRPr="00902398">
        <w:rPr>
          <w:rFonts w:ascii="Arial" w:hAnsi="Arial" w:cs="Arial"/>
          <w:sz w:val="20"/>
          <w:szCs w:val="20"/>
        </w:rPr>
        <w:t xml:space="preserve"> mycie rąk znacznie zbrudzonych.</w:t>
      </w:r>
    </w:p>
    <w:p w:rsidR="00902398" w:rsidRPr="00902398" w:rsidRDefault="00902398" w:rsidP="00902398">
      <w:pPr>
        <w:spacing w:after="0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Właściwości:</w:t>
      </w:r>
      <w:r w:rsidRPr="00902398">
        <w:rPr>
          <w:rFonts w:ascii="Arial" w:hAnsi="Arial" w:cs="Arial"/>
          <w:sz w:val="20"/>
          <w:szCs w:val="20"/>
        </w:rPr>
        <w:t xml:space="preserve"> środek o właściwościach silnie myjących i delikatnie ściernych </w:t>
      </w:r>
    </w:p>
    <w:p w:rsidR="00902398" w:rsidRPr="00902398" w:rsidRDefault="00902398" w:rsidP="00902398">
      <w:pPr>
        <w:spacing w:after="0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 xml:space="preserve">usuwający zabrudzenia takie jak smary, oleje, sadze, farby, itp. Produkt ma występować pod postacią gęstego żelu. Środek ma zawierać glicerynę/glicerin chroniącą skórę przed wysuszeniem oraz materiał ścierny który nie podrażnia skórę rąk. Środek o  przyjemnym, świeżym zapachu oraz o  neutralnym pH . </w:t>
      </w:r>
    </w:p>
    <w:p w:rsidR="00902398" w:rsidRPr="00902398" w:rsidRDefault="00902398" w:rsidP="00902398">
      <w:pPr>
        <w:spacing w:after="0"/>
        <w:jc w:val="both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Produkt ma posiadać długi okres użytkowania bez szkody dla jakości</w:t>
      </w:r>
      <w:r w:rsidRPr="00902398">
        <w:rPr>
          <w:rFonts w:ascii="Arial" w:hAnsi="Arial" w:cs="Arial"/>
          <w:sz w:val="20"/>
          <w:szCs w:val="20"/>
        </w:rPr>
        <w:br/>
        <w:t xml:space="preserve"> i ulegać biodegradacji.</w:t>
      </w:r>
    </w:p>
    <w:p w:rsidR="00902398" w:rsidRPr="00902398" w:rsidRDefault="00902398" w:rsidP="00902398">
      <w:pPr>
        <w:spacing w:after="0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Postać:</w:t>
      </w:r>
      <w:r w:rsidRPr="00902398">
        <w:rPr>
          <w:rFonts w:ascii="Arial" w:hAnsi="Arial" w:cs="Arial"/>
          <w:sz w:val="20"/>
          <w:szCs w:val="20"/>
        </w:rPr>
        <w:t xml:space="preserve"> gęsty żel z materiałem ściernym.</w:t>
      </w:r>
    </w:p>
    <w:p w:rsidR="00902398" w:rsidRPr="00902398" w:rsidRDefault="00902398" w:rsidP="00902398">
      <w:pPr>
        <w:spacing w:after="0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Sposób użycia:</w:t>
      </w:r>
      <w:r w:rsidRPr="00902398">
        <w:rPr>
          <w:rFonts w:ascii="Arial" w:hAnsi="Arial" w:cs="Arial"/>
          <w:sz w:val="20"/>
          <w:szCs w:val="20"/>
        </w:rPr>
        <w:t xml:space="preserve"> do bezpośredniego stosowania na ręce w połączeniu z wodą.</w:t>
      </w:r>
    </w:p>
    <w:p w:rsidR="00902398" w:rsidRPr="00902398" w:rsidRDefault="00902398" w:rsidP="00902398">
      <w:pPr>
        <w:pStyle w:val="Akapitzlist"/>
        <w:spacing w:after="0"/>
        <w:ind w:left="284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lastRenderedPageBreak/>
        <w:t>Okres przydatności:</w:t>
      </w:r>
      <w:r w:rsidRPr="00902398">
        <w:rPr>
          <w:rFonts w:ascii="Arial" w:hAnsi="Arial" w:cs="Arial"/>
          <w:sz w:val="20"/>
          <w:szCs w:val="20"/>
        </w:rPr>
        <w:t xml:space="preserve"> spełnia wymogi Ustawy o kosmetykach</w:t>
      </w:r>
      <w:r w:rsidRPr="00902398">
        <w:rPr>
          <w:rFonts w:ascii="Arial" w:hAnsi="Arial" w:cs="Arial"/>
          <w:sz w:val="20"/>
          <w:szCs w:val="20"/>
        </w:rPr>
        <w:br/>
        <w:t xml:space="preserve"> (Dz. U. Nr 42 poz. 473 z 2001r. ze zm.). </w:t>
      </w:r>
    </w:p>
    <w:p w:rsidR="00902398" w:rsidRPr="00902398" w:rsidRDefault="00902398" w:rsidP="00902398">
      <w:pPr>
        <w:spacing w:after="0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Opakowanie:</w:t>
      </w:r>
      <w:r w:rsidRPr="00902398">
        <w:rPr>
          <w:rFonts w:ascii="Arial" w:hAnsi="Arial" w:cs="Arial"/>
          <w:sz w:val="20"/>
          <w:szCs w:val="20"/>
        </w:rPr>
        <w:t xml:space="preserve"> pudełko zamykane, o gramaturze 500 g. Na opakowaniu zaznaczona gramatura oraz termin przydatności do użycia.</w:t>
      </w:r>
    </w:p>
    <w:p w:rsidR="00902398" w:rsidRPr="00902398" w:rsidRDefault="00902398" w:rsidP="00902398">
      <w:pPr>
        <w:spacing w:after="0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 xml:space="preserve">Uwaga: </w:t>
      </w:r>
      <w:r w:rsidRPr="00902398">
        <w:rPr>
          <w:rFonts w:ascii="Arial" w:hAnsi="Arial" w:cs="Arial"/>
          <w:sz w:val="20"/>
          <w:szCs w:val="20"/>
        </w:rPr>
        <w:t>Zamówienie w szt.</w:t>
      </w:r>
    </w:p>
    <w:p w:rsidR="00902398" w:rsidRPr="00902398" w:rsidRDefault="00902398" w:rsidP="00902398">
      <w:pPr>
        <w:spacing w:after="0"/>
        <w:rPr>
          <w:rFonts w:ascii="Arial" w:hAnsi="Arial" w:cs="Arial"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  <w:r w:rsidRPr="00902398">
        <w:rPr>
          <w:rFonts w:ascii="Arial" w:hAnsi="Arial" w:cs="Arial"/>
          <w:b/>
          <w:sz w:val="20"/>
          <w:szCs w:val="20"/>
          <w:u w:val="single"/>
        </w:rPr>
        <w:t xml:space="preserve">4. PIANKA DO GOLENIA </w:t>
      </w: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 xml:space="preserve"> przeznaczona do skóry normalnej, która gwarantuje gładkie i komfortowe golenie o pojemności 200ml</w:t>
      </w:r>
    </w:p>
    <w:p w:rsidR="00902398" w:rsidRPr="00902398" w:rsidRDefault="00902398" w:rsidP="00902398">
      <w:pPr>
        <w:pStyle w:val="Akapitzlist"/>
        <w:spacing w:after="0"/>
        <w:ind w:left="284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Okres przydatności:</w:t>
      </w:r>
      <w:r w:rsidRPr="00902398">
        <w:rPr>
          <w:rFonts w:ascii="Arial" w:hAnsi="Arial" w:cs="Arial"/>
          <w:sz w:val="20"/>
          <w:szCs w:val="20"/>
        </w:rPr>
        <w:t xml:space="preserve"> spełnia wymogi Ustawy o kosmetykach</w:t>
      </w:r>
      <w:r w:rsidRPr="00902398">
        <w:rPr>
          <w:rFonts w:ascii="Arial" w:hAnsi="Arial" w:cs="Arial"/>
          <w:sz w:val="20"/>
          <w:szCs w:val="20"/>
        </w:rPr>
        <w:br/>
        <w:t xml:space="preserve"> (Dz. U. Nr 42 poz. 473 z 2001r. ze zm.). </w:t>
      </w: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• </w:t>
      </w:r>
      <w:r w:rsidRPr="00902398">
        <w:rPr>
          <w:rFonts w:ascii="Arial" w:hAnsi="Arial" w:cs="Arial"/>
          <w:sz w:val="20"/>
          <w:szCs w:val="20"/>
        </w:rPr>
        <w:tab/>
        <w:t>Zamówienie w sztukach</w:t>
      </w:r>
    </w:p>
    <w:p w:rsidR="00902398" w:rsidRPr="00902398" w:rsidRDefault="00902398" w:rsidP="0090239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  <w:r w:rsidRPr="00902398">
        <w:rPr>
          <w:rFonts w:ascii="Arial" w:hAnsi="Arial" w:cs="Arial"/>
          <w:b/>
          <w:sz w:val="20"/>
          <w:szCs w:val="20"/>
          <w:u w:val="single"/>
        </w:rPr>
        <w:t>5. PASTA DO ZĘBÓW</w:t>
      </w: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powinna zawierać chlorek, który chroni przed próchnicą, zapewniająca świeży oddech, powinna posiadać miętowy smak o pojemności 75ml</w:t>
      </w:r>
    </w:p>
    <w:p w:rsidR="00902398" w:rsidRPr="00902398" w:rsidRDefault="00902398" w:rsidP="00902398">
      <w:pPr>
        <w:pStyle w:val="Akapitzlist"/>
        <w:spacing w:after="0"/>
        <w:ind w:left="284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Okres przydatności:</w:t>
      </w:r>
      <w:r w:rsidRPr="00902398">
        <w:rPr>
          <w:rFonts w:ascii="Arial" w:hAnsi="Arial" w:cs="Arial"/>
          <w:sz w:val="20"/>
          <w:szCs w:val="20"/>
        </w:rPr>
        <w:t xml:space="preserve"> spełnia wymogi Ustawy o kosmetykach</w:t>
      </w:r>
      <w:r w:rsidRPr="00902398">
        <w:rPr>
          <w:rFonts w:ascii="Arial" w:hAnsi="Arial" w:cs="Arial"/>
          <w:sz w:val="20"/>
          <w:szCs w:val="20"/>
        </w:rPr>
        <w:br/>
        <w:t xml:space="preserve"> (Dz. U. Nr 42 poz. 473 z 2001r. ze zm.). </w:t>
      </w: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• </w:t>
      </w:r>
      <w:r w:rsidRPr="00902398">
        <w:rPr>
          <w:rFonts w:ascii="Arial" w:hAnsi="Arial" w:cs="Arial"/>
          <w:sz w:val="20"/>
          <w:szCs w:val="20"/>
        </w:rPr>
        <w:tab/>
        <w:t>Zamówienie w sztukach</w:t>
      </w:r>
    </w:p>
    <w:p w:rsidR="00902398" w:rsidRPr="00902398" w:rsidRDefault="00902398" w:rsidP="0090239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  <w:r w:rsidRPr="00902398">
        <w:rPr>
          <w:rFonts w:ascii="Arial" w:hAnsi="Arial" w:cs="Arial"/>
          <w:b/>
          <w:sz w:val="20"/>
          <w:szCs w:val="20"/>
          <w:u w:val="single"/>
        </w:rPr>
        <w:t>6. PASTA DO OBUWIA SPECJALNEGO</w:t>
      </w: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bezbarwna, powinna chronić przed wilgocią, odnawia kolor, nadaje połysk, do wszystkich rodzajów skór gładkich o pojemności 125ml</w:t>
      </w:r>
    </w:p>
    <w:p w:rsidR="00902398" w:rsidRPr="00902398" w:rsidRDefault="00902398" w:rsidP="00902398">
      <w:pPr>
        <w:pStyle w:val="Akapitzlist"/>
        <w:spacing w:after="0"/>
        <w:ind w:left="284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b/>
          <w:sz w:val="20"/>
          <w:szCs w:val="20"/>
        </w:rPr>
        <w:t>Okres przydatności:</w:t>
      </w:r>
      <w:r w:rsidRPr="00902398">
        <w:rPr>
          <w:rFonts w:ascii="Arial" w:hAnsi="Arial" w:cs="Arial"/>
          <w:sz w:val="20"/>
          <w:szCs w:val="20"/>
        </w:rPr>
        <w:t xml:space="preserve"> spełnia wymogi Ustawy o kosmetykach</w:t>
      </w:r>
      <w:r w:rsidRPr="00902398">
        <w:rPr>
          <w:rFonts w:ascii="Arial" w:hAnsi="Arial" w:cs="Arial"/>
          <w:sz w:val="20"/>
          <w:szCs w:val="20"/>
        </w:rPr>
        <w:br/>
        <w:t xml:space="preserve"> (Dz. U. Nr 42 poz. 473 z 2001r. ze zm.). </w:t>
      </w: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• </w:t>
      </w:r>
      <w:r w:rsidRPr="00902398">
        <w:rPr>
          <w:rFonts w:ascii="Arial" w:hAnsi="Arial" w:cs="Arial"/>
          <w:sz w:val="20"/>
          <w:szCs w:val="20"/>
        </w:rPr>
        <w:tab/>
        <w:t>Zamówienie w sztukach</w:t>
      </w:r>
    </w:p>
    <w:p w:rsidR="00902398" w:rsidRPr="00902398" w:rsidRDefault="00902398" w:rsidP="0090239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b/>
          <w:sz w:val="20"/>
          <w:szCs w:val="20"/>
          <w:u w:val="single"/>
        </w:rPr>
      </w:pPr>
      <w:r w:rsidRPr="00902398">
        <w:rPr>
          <w:rFonts w:ascii="Arial" w:hAnsi="Arial" w:cs="Arial"/>
          <w:b/>
          <w:sz w:val="20"/>
          <w:szCs w:val="20"/>
          <w:u w:val="single"/>
        </w:rPr>
        <w:t xml:space="preserve">7. PROSZEK DO PRANIA </w:t>
      </w: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uniwersalny proszek do prania, którego formuła pozwala na skuteczną pielęgnację ubrań białych i kolorowych. Proszek ma posiadać aktywne składniki usuwające plamy, przeznaczony do prania we wszystkich rodzajach pralek oraz do prania ręcznego w temperaturze od 30</w:t>
      </w:r>
      <w:r w:rsidRPr="00902398">
        <w:rPr>
          <w:rFonts w:ascii="Arial" w:hAnsi="Arial" w:cs="Arial"/>
          <w:sz w:val="20"/>
          <w:szCs w:val="20"/>
          <w:vertAlign w:val="superscript"/>
        </w:rPr>
        <w:t>0</w:t>
      </w:r>
      <w:r w:rsidRPr="00902398">
        <w:rPr>
          <w:rFonts w:ascii="Arial" w:hAnsi="Arial" w:cs="Arial"/>
          <w:sz w:val="20"/>
          <w:szCs w:val="20"/>
        </w:rPr>
        <w:t>C o pojemności 600g.</w:t>
      </w:r>
    </w:p>
    <w:p w:rsidR="00902398" w:rsidRPr="00902398" w:rsidRDefault="00902398" w:rsidP="00902398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• </w:t>
      </w:r>
      <w:r w:rsidRPr="00902398">
        <w:rPr>
          <w:rFonts w:ascii="Arial" w:hAnsi="Arial" w:cs="Arial"/>
          <w:sz w:val="20"/>
          <w:szCs w:val="20"/>
        </w:rPr>
        <w:tab/>
        <w:t>Zamówienie w sztukach</w:t>
      </w:r>
    </w:p>
    <w:p w:rsidR="00902398" w:rsidRPr="00902398" w:rsidRDefault="00902398" w:rsidP="0090239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02398" w:rsidRPr="00902398" w:rsidRDefault="00902398" w:rsidP="00902398">
      <w:pPr>
        <w:spacing w:after="0" w:line="240" w:lineRule="auto"/>
        <w:ind w:left="360"/>
        <w:rPr>
          <w:rFonts w:ascii="Arial" w:hAnsi="Arial" w:cs="Arial"/>
          <w:b/>
          <w:sz w:val="20"/>
          <w:szCs w:val="20"/>
          <w:u w:val="single"/>
        </w:rPr>
      </w:pPr>
      <w:r w:rsidRPr="00902398">
        <w:rPr>
          <w:rFonts w:ascii="Arial" w:hAnsi="Arial" w:cs="Arial"/>
          <w:b/>
          <w:sz w:val="20"/>
          <w:szCs w:val="20"/>
          <w:u w:val="single"/>
        </w:rPr>
        <w:t>8.     MASZYNKA JEDNORAZOWA DO GOLENIA</w:t>
      </w:r>
    </w:p>
    <w:p w:rsidR="00902398" w:rsidRPr="00902398" w:rsidRDefault="00902398" w:rsidP="00902398">
      <w:pPr>
        <w:pStyle w:val="Akapitzlist"/>
        <w:spacing w:after="0" w:line="240" w:lineRule="auto"/>
        <w:ind w:left="142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>wykonana zgodnie z Wojskową Dokumentacją Techniczno-Technologiczną (zestaw przyborów do utrzymania higieny osobistej wzór 815/MON)</w:t>
      </w:r>
    </w:p>
    <w:p w:rsidR="00902398" w:rsidRDefault="00902398" w:rsidP="00902398">
      <w:pPr>
        <w:spacing w:after="0" w:line="240" w:lineRule="auto"/>
        <w:ind w:left="142"/>
        <w:rPr>
          <w:rFonts w:ascii="Arial" w:hAnsi="Arial" w:cs="Arial"/>
          <w:sz w:val="20"/>
          <w:szCs w:val="20"/>
        </w:rPr>
      </w:pPr>
      <w:r w:rsidRPr="00902398">
        <w:rPr>
          <w:rFonts w:ascii="Arial" w:hAnsi="Arial" w:cs="Arial"/>
          <w:sz w:val="20"/>
          <w:szCs w:val="20"/>
        </w:rPr>
        <w:t xml:space="preserve">    Zamówienie w sztukach</w:t>
      </w:r>
    </w:p>
    <w:p w:rsidR="00D44C64" w:rsidRDefault="00D44C64" w:rsidP="00902398">
      <w:pPr>
        <w:spacing w:after="0" w:line="240" w:lineRule="auto"/>
        <w:ind w:left="142"/>
        <w:rPr>
          <w:rFonts w:ascii="Arial" w:hAnsi="Arial" w:cs="Arial"/>
          <w:sz w:val="20"/>
          <w:szCs w:val="20"/>
        </w:rPr>
      </w:pPr>
    </w:p>
    <w:p w:rsidR="00D44C64" w:rsidRDefault="00D44C64" w:rsidP="00902398">
      <w:pPr>
        <w:spacing w:after="0" w:line="240" w:lineRule="auto"/>
        <w:ind w:left="142"/>
        <w:rPr>
          <w:rFonts w:ascii="Arial" w:hAnsi="Arial" w:cs="Arial"/>
          <w:sz w:val="20"/>
          <w:szCs w:val="20"/>
        </w:rPr>
      </w:pPr>
    </w:p>
    <w:p w:rsidR="00D44C64" w:rsidRPr="00D44C64" w:rsidRDefault="00D44C64" w:rsidP="00902398">
      <w:pPr>
        <w:spacing w:after="0" w:line="240" w:lineRule="auto"/>
        <w:ind w:left="142"/>
        <w:rPr>
          <w:rFonts w:ascii="Arial" w:hAnsi="Arial" w:cs="Arial"/>
          <w:b/>
          <w:color w:val="FF0000"/>
          <w:sz w:val="20"/>
          <w:szCs w:val="20"/>
          <w:u w:val="single"/>
        </w:rPr>
      </w:pPr>
      <w:r w:rsidRPr="00D44C64">
        <w:rPr>
          <w:rFonts w:ascii="Arial" w:hAnsi="Arial" w:cs="Arial"/>
          <w:b/>
          <w:color w:val="FF0000"/>
          <w:sz w:val="20"/>
          <w:szCs w:val="20"/>
          <w:u w:val="single"/>
        </w:rPr>
        <w:t>9. PŁYN DO PŁUKANIA TKANIN</w:t>
      </w:r>
    </w:p>
    <w:p w:rsidR="00D44C64" w:rsidRPr="00D44C64" w:rsidRDefault="00D44C64" w:rsidP="00902398">
      <w:pPr>
        <w:spacing w:after="0" w:line="240" w:lineRule="auto"/>
        <w:ind w:left="142"/>
        <w:rPr>
          <w:rFonts w:ascii="Arial" w:hAnsi="Arial" w:cs="Arial"/>
          <w:color w:val="FF0000"/>
          <w:sz w:val="20"/>
          <w:szCs w:val="20"/>
        </w:rPr>
      </w:pPr>
      <w:r w:rsidRPr="00D44C64">
        <w:rPr>
          <w:rFonts w:ascii="Arial" w:hAnsi="Arial" w:cs="Arial"/>
          <w:color w:val="FF0000"/>
          <w:sz w:val="20"/>
          <w:szCs w:val="20"/>
        </w:rPr>
        <w:t>Neutralizuje i usuwa nieprzyjemne zapachy, zmiękcza tkaniny, antyalergiczny, w opakowaniach 4 l.</w:t>
      </w:r>
    </w:p>
    <w:p w:rsidR="00D44C64" w:rsidRPr="00D44C64" w:rsidRDefault="00D44C64" w:rsidP="00902398">
      <w:pPr>
        <w:spacing w:after="0" w:line="240" w:lineRule="auto"/>
        <w:ind w:left="142"/>
        <w:rPr>
          <w:rFonts w:ascii="Arial" w:hAnsi="Arial" w:cs="Arial"/>
          <w:color w:val="FF0000"/>
          <w:sz w:val="20"/>
          <w:szCs w:val="20"/>
        </w:rPr>
      </w:pPr>
      <w:r w:rsidRPr="00D44C64">
        <w:rPr>
          <w:rFonts w:ascii="Arial" w:hAnsi="Arial" w:cs="Arial"/>
          <w:color w:val="FF0000"/>
          <w:sz w:val="20"/>
          <w:szCs w:val="20"/>
        </w:rPr>
        <w:t xml:space="preserve">. Zamówienie w sztukach. </w:t>
      </w:r>
    </w:p>
    <w:p w:rsidR="00902398" w:rsidRDefault="00902398" w:rsidP="0090239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A1E44" w:rsidRPr="003A1E44" w:rsidRDefault="003A1E44" w:rsidP="003A1E44">
      <w:pPr>
        <w:pStyle w:val="Akapitzlist"/>
        <w:ind w:left="1428" w:firstLine="696"/>
        <w:rPr>
          <w:rFonts w:ascii="Arial" w:hAnsi="Arial" w:cs="Arial"/>
          <w:i/>
          <w:sz w:val="18"/>
        </w:rPr>
      </w:pPr>
      <w:bookmarkStart w:id="0" w:name="_GoBack"/>
      <w:bookmarkEnd w:id="0"/>
    </w:p>
    <w:sectPr w:rsidR="003A1E44" w:rsidRPr="003A1E44" w:rsidSect="00D9323B">
      <w:headerReference w:type="default" r:id="rId8"/>
      <w:footerReference w:type="default" r:id="rId9"/>
      <w:pgSz w:w="11906" w:h="16838"/>
      <w:pgMar w:top="1418" w:right="851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7631" w:rsidRDefault="00777631" w:rsidP="003A1E44">
      <w:pPr>
        <w:spacing w:after="0" w:line="240" w:lineRule="auto"/>
      </w:pPr>
      <w:r>
        <w:separator/>
      </w:r>
    </w:p>
  </w:endnote>
  <w:endnote w:type="continuationSeparator" w:id="0">
    <w:p w:rsidR="00777631" w:rsidRDefault="00777631" w:rsidP="003A1E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0586816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AA7BB0" w:rsidRDefault="00AA7BB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0239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902398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A7BB0" w:rsidRDefault="00AA7B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7631" w:rsidRDefault="00777631" w:rsidP="003A1E44">
      <w:pPr>
        <w:spacing w:after="0" w:line="240" w:lineRule="auto"/>
      </w:pPr>
      <w:r>
        <w:separator/>
      </w:r>
    </w:p>
  </w:footnote>
  <w:footnote w:type="continuationSeparator" w:id="0">
    <w:p w:rsidR="00777631" w:rsidRDefault="00777631" w:rsidP="003A1E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1E44" w:rsidRPr="00AA7BB0" w:rsidRDefault="003A1E44" w:rsidP="003A1E44">
    <w:pPr>
      <w:pStyle w:val="Nagwek"/>
      <w:jc w:val="both"/>
      <w:rPr>
        <w:rFonts w:ascii="Arial" w:hAnsi="Arial" w:cs="Arial"/>
        <w:i/>
        <w:sz w:val="20"/>
        <w:szCs w:val="20"/>
      </w:rPr>
    </w:pPr>
    <w:r w:rsidRPr="00AA7BB0">
      <w:rPr>
        <w:rFonts w:ascii="Arial" w:hAnsi="Arial" w:cs="Arial"/>
        <w:i/>
        <w:sz w:val="20"/>
        <w:szCs w:val="20"/>
      </w:rPr>
      <w:t xml:space="preserve">Załącznik nr </w:t>
    </w:r>
    <w:r w:rsidR="00211F17" w:rsidRPr="00AA7BB0">
      <w:rPr>
        <w:rFonts w:ascii="Arial" w:hAnsi="Arial" w:cs="Arial"/>
        <w:i/>
        <w:sz w:val="20"/>
        <w:szCs w:val="20"/>
      </w:rPr>
      <w:t>3</w:t>
    </w:r>
    <w:r w:rsidRPr="00AA7BB0">
      <w:rPr>
        <w:rFonts w:ascii="Arial" w:hAnsi="Arial" w:cs="Arial"/>
        <w:i/>
        <w:sz w:val="20"/>
        <w:szCs w:val="20"/>
      </w:rPr>
      <w:t xml:space="preserve"> do Regulaminu udzielania zamówień publicznych do których z mocy ustawy </w:t>
    </w:r>
    <w:r w:rsidR="00AA7BB0" w:rsidRPr="00AA7BB0">
      <w:rPr>
        <w:rFonts w:ascii="Arial" w:hAnsi="Arial" w:cs="Arial"/>
        <w:i/>
        <w:sz w:val="20"/>
        <w:szCs w:val="20"/>
      </w:rPr>
      <w:br/>
    </w:r>
    <w:r w:rsidRPr="00AA7BB0">
      <w:rPr>
        <w:rFonts w:ascii="Arial" w:hAnsi="Arial" w:cs="Arial"/>
        <w:i/>
        <w:sz w:val="20"/>
        <w:szCs w:val="20"/>
      </w:rPr>
      <w:t>z dnia 11 września 2019 r. Prawo zamówień publicznych</w:t>
    </w:r>
    <w:r w:rsidR="00211F17" w:rsidRPr="00AA7BB0">
      <w:rPr>
        <w:rFonts w:ascii="Arial" w:hAnsi="Arial" w:cs="Arial"/>
        <w:i/>
        <w:sz w:val="20"/>
        <w:szCs w:val="20"/>
      </w:rPr>
      <w:t xml:space="preserve"> stosuje się jej postanowienia</w:t>
    </w:r>
  </w:p>
  <w:p w:rsidR="003A1E44" w:rsidRDefault="003A1E4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632B0B"/>
    <w:multiLevelType w:val="hybridMultilevel"/>
    <w:tmpl w:val="3A705A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114271"/>
    <w:multiLevelType w:val="hybridMultilevel"/>
    <w:tmpl w:val="F6F6F1FA"/>
    <w:lvl w:ilvl="0" w:tplc="B4F80CF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1E44"/>
    <w:rsid w:val="00211F17"/>
    <w:rsid w:val="002E3779"/>
    <w:rsid w:val="003A1E44"/>
    <w:rsid w:val="0051562C"/>
    <w:rsid w:val="00655394"/>
    <w:rsid w:val="007046FE"/>
    <w:rsid w:val="00777631"/>
    <w:rsid w:val="00902398"/>
    <w:rsid w:val="00935286"/>
    <w:rsid w:val="0098001E"/>
    <w:rsid w:val="00AA7BB0"/>
    <w:rsid w:val="00D44C64"/>
    <w:rsid w:val="00D9323B"/>
    <w:rsid w:val="00EF6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B22BDE"/>
  <w15:chartTrackingRefBased/>
  <w15:docId w15:val="{859E8A27-2D1D-4E06-AE82-9D39487FA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A1E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1E44"/>
  </w:style>
  <w:style w:type="paragraph" w:styleId="Stopka">
    <w:name w:val="footer"/>
    <w:basedOn w:val="Normalny"/>
    <w:link w:val="StopkaZnak"/>
    <w:uiPriority w:val="99"/>
    <w:unhideWhenUsed/>
    <w:rsid w:val="003A1E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1E44"/>
  </w:style>
  <w:style w:type="paragraph" w:styleId="Akapitzlist">
    <w:name w:val="List Paragraph"/>
    <w:basedOn w:val="Normalny"/>
    <w:uiPriority w:val="34"/>
    <w:qFormat/>
    <w:rsid w:val="003A1E4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023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23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6420C594-C0ED-40CA-AB22-4F1CC459371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615</Words>
  <Characters>3695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4302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Uzar-Nowak Dorota</dc:creator>
  <cp:keywords/>
  <dc:description/>
  <cp:lastModifiedBy>Uzar-Nowak Dorota</cp:lastModifiedBy>
  <cp:revision>2</cp:revision>
  <cp:lastPrinted>2024-04-30T12:28:00Z</cp:lastPrinted>
  <dcterms:created xsi:type="dcterms:W3CDTF">2025-01-16T08:17:00Z</dcterms:created>
  <dcterms:modified xsi:type="dcterms:W3CDTF">2025-01-16T08:17:00Z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d2044ca1-8107-4e00-a2bb-915624f878fc</vt:lpwstr>
  </property>
  <property fmtid="{D5CDD505-2E9C-101B-9397-08002B2CF9AE}" pid="3" name="bjSaver">
    <vt:lpwstr>OKWhqTXDRwAOGrjweqaI0yC/iJqizG66</vt:lpwstr>
  </property>
  <property fmtid="{D5CDD505-2E9C-101B-9397-08002B2CF9AE}" pid="4" name="bjDocumentSecurityLabel">
    <vt:lpwstr>[d7220eed-17a6-431d-810c-83a0ddfed893]</vt:lpwstr>
  </property>
  <property fmtid="{D5CDD505-2E9C-101B-9397-08002B2CF9AE}" pid="5" name="s5636:Creator type=author">
    <vt:lpwstr>Uzar-Nowak Dorota</vt:lpwstr>
  </property>
  <property fmtid="{D5CDD505-2E9C-101B-9397-08002B2CF9AE}" pid="6" name="s5636:Creator type=organization">
    <vt:lpwstr>MILNET-Z</vt:lpwstr>
  </property>
  <property fmtid="{D5CDD505-2E9C-101B-9397-08002B2CF9AE}" pid="7" name="bjClsUserRVM">
    <vt:lpwstr>[]</vt:lpwstr>
  </property>
  <property fmtid="{D5CDD505-2E9C-101B-9397-08002B2CF9AE}" pid="8" name="s5636:Creator type=IP">
    <vt:lpwstr>10.130.245.10</vt:lpwstr>
  </property>
  <property fmtid="{D5CDD505-2E9C-101B-9397-08002B2CF9AE}" pid="9" name="bjPortionMark">
    <vt:lpwstr>[]</vt:lpwstr>
  </property>
  <property fmtid="{D5CDD505-2E9C-101B-9397-08002B2CF9AE}" pid="10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11" name="bjDocumentLabelXML-0">
    <vt:lpwstr>ames.com/2008/01/sie/internal/label"&gt;&lt;element uid="d7220eed-17a6-431d-810c-83a0ddfed893" value="" /&gt;&lt;/sisl&gt;</vt:lpwstr>
  </property>
</Properties>
</file>