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8EE5" w14:textId="77777777" w:rsidR="00186CF8" w:rsidRDefault="00B12E6E" w:rsidP="00D43FCE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B12E6E">
        <w:rPr>
          <w:rFonts w:ascii="Cambria" w:hAnsi="Cambria"/>
          <w:b/>
          <w:iCs/>
          <w:color w:val="002060"/>
          <w:sz w:val="22"/>
          <w:szCs w:val="22"/>
        </w:rPr>
        <w:t>Załącznik nr 1</w:t>
      </w:r>
      <w:r w:rsidR="007C5164">
        <w:rPr>
          <w:rFonts w:ascii="Cambria" w:hAnsi="Cambria"/>
          <w:b/>
          <w:iCs/>
          <w:color w:val="002060"/>
          <w:sz w:val="22"/>
          <w:szCs w:val="22"/>
        </w:rPr>
        <w:t>a</w:t>
      </w:r>
      <w:r w:rsidRPr="00B12E6E">
        <w:rPr>
          <w:rFonts w:ascii="Cambria" w:hAnsi="Cambria"/>
          <w:b/>
          <w:iCs/>
          <w:color w:val="002060"/>
          <w:sz w:val="22"/>
          <w:szCs w:val="22"/>
        </w:rPr>
        <w:t xml:space="preserve"> do</w:t>
      </w:r>
      <w:r w:rsidR="009202DD" w:rsidRPr="00D43FCE">
        <w:rPr>
          <w:rFonts w:ascii="Cambria" w:hAnsi="Cambria"/>
          <w:b/>
          <w:iCs/>
          <w:color w:val="002060"/>
          <w:sz w:val="22"/>
          <w:szCs w:val="22"/>
        </w:rPr>
        <w:t xml:space="preserve"> SWZ</w:t>
      </w:r>
      <w:r w:rsidR="00B63E06">
        <w:rPr>
          <w:rFonts w:ascii="Cambria" w:hAnsi="Cambria"/>
          <w:b/>
          <w:iCs/>
          <w:color w:val="002060"/>
          <w:sz w:val="22"/>
          <w:szCs w:val="22"/>
        </w:rPr>
        <w:t xml:space="preserve"> 01/K/24</w:t>
      </w:r>
      <w:r w:rsidR="009202DD" w:rsidRPr="00D43FCE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</w:p>
    <w:p w14:paraId="0E7CD83C" w14:textId="07BB0C4C" w:rsidR="00B12E6E" w:rsidRPr="00B12E6E" w:rsidRDefault="00B12E6E" w:rsidP="00186CF8">
      <w:pPr>
        <w:suppressAutoHyphens/>
        <w:spacing w:after="120" w:line="276" w:lineRule="auto"/>
        <w:jc w:val="center"/>
        <w:rPr>
          <w:rFonts w:ascii="Cambria" w:hAnsi="Cambria"/>
          <w:b/>
          <w:iCs/>
          <w:color w:val="002060"/>
          <w:sz w:val="22"/>
          <w:szCs w:val="22"/>
        </w:rPr>
      </w:pPr>
      <w:bookmarkStart w:id="0" w:name="_GoBack"/>
      <w:bookmarkEnd w:id="0"/>
      <w:r w:rsidRPr="00B12E6E">
        <w:rPr>
          <w:rFonts w:ascii="Cambria" w:hAnsi="Cambria"/>
          <w:b/>
          <w:iCs/>
          <w:color w:val="002060"/>
          <w:sz w:val="22"/>
          <w:szCs w:val="22"/>
        </w:rPr>
        <w:t>Formularz ofertowy</w:t>
      </w:r>
      <w:r w:rsidR="00CF648A">
        <w:rPr>
          <w:rFonts w:ascii="Cambria" w:hAnsi="Cambria"/>
          <w:b/>
          <w:iCs/>
          <w:color w:val="002060"/>
          <w:sz w:val="22"/>
          <w:szCs w:val="22"/>
        </w:rPr>
        <w:t xml:space="preserve"> - </w:t>
      </w:r>
      <w:r w:rsidRPr="00B12E6E">
        <w:rPr>
          <w:rFonts w:ascii="Cambria" w:hAnsi="Cambria"/>
          <w:b/>
          <w:iCs/>
          <w:color w:val="002060"/>
          <w:sz w:val="22"/>
          <w:szCs w:val="22"/>
        </w:rPr>
        <w:t>CZĘŚĆ I zamówienia</w:t>
      </w: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64A0319E" w:rsidR="00B12E6E" w:rsidRPr="00B654A5" w:rsidRDefault="00B12E6E" w:rsidP="00DC1484">
      <w:pPr>
        <w:suppressAutoHyphens/>
        <w:ind w:left="2832" w:firstLine="708"/>
        <w:contextualSpacing/>
        <w:rPr>
          <w:rFonts w:ascii="Cambria" w:hAnsi="Cambria"/>
          <w:b/>
          <w:sz w:val="32"/>
          <w:szCs w:val="32"/>
          <w:lang w:val="en-US"/>
        </w:rPr>
      </w:pPr>
      <w:r w:rsidRPr="00B654A5">
        <w:rPr>
          <w:rFonts w:ascii="Cambria" w:hAnsi="Cambria"/>
          <w:b/>
          <w:sz w:val="32"/>
          <w:szCs w:val="32"/>
          <w:lang w:val="en-US"/>
        </w:rPr>
        <w:t>OFERTA DLA</w:t>
      </w:r>
    </w:p>
    <w:p w14:paraId="3A5C209D" w14:textId="2B409729" w:rsidR="00B12E6E" w:rsidRPr="00B654A5" w:rsidRDefault="005C0EB4" w:rsidP="00B12E6E">
      <w:pPr>
        <w:suppressAutoHyphens/>
        <w:spacing w:line="276" w:lineRule="auto"/>
        <w:contextualSpacing/>
        <w:jc w:val="center"/>
        <w:rPr>
          <w:rFonts w:ascii="Cambria" w:hAnsi="Cambria" w:cstheme="minorHAnsi"/>
          <w:b/>
          <w:sz w:val="32"/>
          <w:szCs w:val="32"/>
        </w:rPr>
      </w:pPr>
      <w:r w:rsidRPr="00B654A5">
        <w:rPr>
          <w:rFonts w:ascii="Cambria" w:hAnsi="Cambria" w:cstheme="minorHAnsi"/>
          <w:b/>
          <w:sz w:val="32"/>
          <w:szCs w:val="32"/>
        </w:rPr>
        <w:t xml:space="preserve">AKADEMII </w:t>
      </w:r>
      <w:r w:rsidR="00357FCC" w:rsidRPr="00B654A5">
        <w:rPr>
          <w:rFonts w:ascii="Cambria" w:hAnsi="Cambria" w:cstheme="minorHAnsi"/>
          <w:b/>
          <w:sz w:val="32"/>
          <w:szCs w:val="32"/>
        </w:rPr>
        <w:t>POLICJI W SZCZYTNIE</w:t>
      </w:r>
    </w:p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0A8AF480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631C3C" w:rsidRPr="00631C3C">
        <w:rPr>
          <w:rFonts w:ascii="Cambria" w:hAnsi="Cambria" w:cs="Calibri"/>
          <w:sz w:val="22"/>
          <w:szCs w:val="22"/>
        </w:rPr>
        <w:t xml:space="preserve">podstawowym bez negocjacji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4EB87EE3" w14:textId="77777777" w:rsidR="00357FCC" w:rsidRDefault="00357FCC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1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Usługę kompleksowego ubezpieczenia mienia i odpowiedzialności cywilnej </w:t>
      </w:r>
    </w:p>
    <w:p w14:paraId="56B20B73" w14:textId="3A20936E" w:rsidR="00B12E6E" w:rsidRPr="00356A8B" w:rsidRDefault="005C0EB4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Akademii </w:t>
      </w:r>
      <w:r w:rsidR="00357FCC">
        <w:rPr>
          <w:rFonts w:ascii="Cambria" w:hAnsi="Cambria" w:cs="Calibri"/>
          <w:b/>
          <w:i/>
          <w:color w:val="002060"/>
          <w:sz w:val="22"/>
          <w:szCs w:val="22"/>
        </w:rPr>
        <w:t>Policji w Szczytnie</w:t>
      </w:r>
      <w:r w:rsidR="009028A6">
        <w:rPr>
          <w:rFonts w:ascii="Cambria" w:hAnsi="Cambria" w:cs="Calibri"/>
          <w:b/>
          <w:i/>
          <w:color w:val="002060"/>
          <w:sz w:val="22"/>
          <w:szCs w:val="22"/>
        </w:rPr>
        <w:t xml:space="preserve"> – postępowanie nr</w:t>
      </w:r>
      <w:r w:rsidR="00B63E06">
        <w:rPr>
          <w:rFonts w:ascii="Cambria" w:hAnsi="Cambria" w:cs="Calibri"/>
          <w:b/>
          <w:i/>
          <w:color w:val="002060"/>
          <w:sz w:val="22"/>
          <w:szCs w:val="22"/>
        </w:rPr>
        <w:t xml:space="preserve"> 01/K/24</w:t>
      </w: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 </w:t>
      </w:r>
    </w:p>
    <w:bookmarkEnd w:id="1"/>
    <w:p w14:paraId="2897BADA" w14:textId="77777777" w:rsidR="00B12E6E" w:rsidRPr="00356A8B" w:rsidRDefault="00B12E6E" w:rsidP="00B12E6E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- CZĘŚĆ I ZAMÓWIENIA – 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>ubezpieczenie mienia i odpowiedzialności cywilnej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617436FD" w14:textId="6B2BFB49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oferty: 80%)</w:t>
      </w:r>
      <w:r w:rsidRPr="00B12E6E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426E7D8C" w14:textId="77777777" w:rsidR="00B12E6E" w:rsidRPr="00B12E6E" w:rsidRDefault="00B12E6E" w:rsidP="00B12E6E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5092F314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 + Opcja B)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0B34878C" w14:textId="30842C05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99988EB" w14:textId="6EB96EA1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 oraz pkt. 4 – Szczegółowego formularza Cenowego dotyczącego zamówieni</w:t>
      </w:r>
      <w:r w:rsidR="00260E3F">
        <w:rPr>
          <w:rFonts w:ascii="Cambria" w:hAnsi="Cambria" w:cs="Calibri"/>
          <w:i/>
          <w:sz w:val="22"/>
          <w:szCs w:val="22"/>
        </w:rPr>
        <w:t>a</w:t>
      </w:r>
      <w:r w:rsidRPr="00E578A0">
        <w:rPr>
          <w:rFonts w:ascii="Cambria" w:hAnsi="Cambria" w:cs="Calibri"/>
          <w:i/>
          <w:sz w:val="22"/>
          <w:szCs w:val="22"/>
        </w:rPr>
        <w:t xml:space="preserve"> opcjonalnego</w:t>
      </w:r>
    </w:p>
    <w:p w14:paraId="5A843FB3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10F3CF46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2395119C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03ADE794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31DC06DC" w14:textId="4199C19A" w:rsidR="00B12E6E" w:rsidRPr="00B12E6E" w:rsidRDefault="00B12E6E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12E6E">
        <w:rPr>
          <w:rFonts w:ascii="Cambria" w:hAnsi="Cambria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B12E6E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67F0B2E" w14:textId="77777777" w:rsidR="00E578A0" w:rsidRPr="00E578A0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– 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zgodnie z pkt.  3.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60FFE28A" w14:textId="07A105BF" w:rsidR="00B12E6E" w:rsidRPr="00B12E6E" w:rsidRDefault="00E578A0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Szczegółow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Formularz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a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Cenow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dotycząc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zamówienia podstawowego:</w:t>
            </w:r>
          </w:p>
        </w:tc>
      </w:tr>
      <w:tr w:rsidR="00B12E6E" w:rsidRPr="00B12E6E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F883B10" w14:textId="3F44BB12" w:rsidR="00260E3F" w:rsidRPr="00260E3F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prawa </w:t>
            </w:r>
            <w:r w:rsidR="00260E3F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Opcji A i B 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– zgodnie z pkt.  </w:t>
            </w:r>
            <w:r w:rsidR="00260E3F">
              <w:rPr>
                <w:rFonts w:ascii="Cambria" w:hAnsi="Cambria" w:cs="Calibri"/>
                <w:bCs/>
                <w:i/>
                <w:sz w:val="22"/>
                <w:szCs w:val="22"/>
              </w:rPr>
              <w:t>4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.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591C10E8" w14:textId="2A8FD03B" w:rsidR="00B12E6E" w:rsidRPr="00B12E6E" w:rsidRDefault="00260E3F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Szczegółowego Formularza Cenowego dotyczącego zamówienia 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opcjonalnego</w:t>
            </w: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:</w:t>
            </w:r>
          </w:p>
        </w:tc>
      </w:tr>
      <w:tr w:rsidR="00B12E6E" w:rsidRPr="00B12E6E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65E8D902" w14:textId="77777777" w:rsidTr="00635F42">
        <w:trPr>
          <w:trHeight w:val="697"/>
        </w:trPr>
        <w:tc>
          <w:tcPr>
            <w:tcW w:w="1088" w:type="dxa"/>
            <w:vAlign w:val="center"/>
          </w:tcPr>
          <w:p w14:paraId="7FBA25A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935D4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18230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037A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7160F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EA1B74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02568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BDA4B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F66265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CD93092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329129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65E1809" w14:textId="77777777" w:rsidR="00B12E6E" w:rsidRPr="00B12E6E" w:rsidRDefault="00B12E6E" w:rsidP="00E578A0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footerReference w:type="default" r:id="rId7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1595D7" w14:textId="42343489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7DD1CAB9" w:rsidR="00B12E6E" w:rsidRPr="00B12E6E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oferty – </w:t>
      </w:r>
      <w:r w:rsidR="001A7354">
        <w:rPr>
          <w:rFonts w:ascii="Cambria" w:hAnsi="Cambria" w:cs="Calibri"/>
          <w:sz w:val="22"/>
          <w:szCs w:val="22"/>
        </w:rPr>
        <w:t>8</w:t>
      </w:r>
      <w:r w:rsidRPr="00B12E6E">
        <w:rPr>
          <w:rFonts w:ascii="Cambria" w:hAnsi="Cambria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4354"/>
        <w:gridCol w:w="3072"/>
        <w:gridCol w:w="1519"/>
        <w:gridCol w:w="2170"/>
        <w:gridCol w:w="2373"/>
      </w:tblGrid>
      <w:tr w:rsidR="003E22DB" w:rsidRPr="00B12E6E" w14:paraId="5E74F409" w14:textId="77777777" w:rsidTr="00E578A0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7FE0D5E2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525" w:type="pct"/>
            <w:vMerge w:val="restart"/>
            <w:shd w:val="clear" w:color="auto" w:fill="002060"/>
            <w:vAlign w:val="center"/>
          </w:tcPr>
          <w:p w14:paraId="6F7A3CA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076" w:type="pct"/>
            <w:vMerge w:val="restart"/>
            <w:shd w:val="clear" w:color="auto" w:fill="002060"/>
            <w:vAlign w:val="center"/>
          </w:tcPr>
          <w:p w14:paraId="4B1E5D04" w14:textId="344CE90A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Suma ubezp</w:t>
            </w:r>
            <w:r w:rsidR="00AB7F7C">
              <w:rPr>
                <w:rFonts w:ascii="Cambria" w:hAnsi="Cambria" w:cs="Calibri"/>
                <w:b/>
                <w:sz w:val="22"/>
                <w:szCs w:val="22"/>
              </w:rPr>
              <w:t>ieczenia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/ </w:t>
            </w:r>
          </w:p>
          <w:p w14:paraId="66E350E5" w14:textId="1C0B02BD" w:rsidR="003E22DB" w:rsidRPr="00B12E6E" w:rsidRDefault="00AB7F7C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gwarancyjna</w:t>
            </w:r>
            <w:r w:rsidR="003E22DB"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w zł</w:t>
            </w:r>
          </w:p>
          <w:p w14:paraId="39A3575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32" w:type="pct"/>
            <w:vMerge w:val="restart"/>
            <w:shd w:val="clear" w:color="auto" w:fill="002060"/>
            <w:vAlign w:val="center"/>
          </w:tcPr>
          <w:p w14:paraId="208328D4" w14:textId="55730C6F" w:rsidR="003E22DB" w:rsidRPr="00B12E6E" w:rsidRDefault="003E22DB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62C20F6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49D5B9B6" w14:textId="745B266C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(12 miesięcy) </w:t>
            </w:r>
          </w:p>
        </w:tc>
        <w:tc>
          <w:tcPr>
            <w:tcW w:w="831" w:type="pct"/>
            <w:vMerge w:val="restart"/>
            <w:shd w:val="clear" w:color="auto" w:fill="002060"/>
          </w:tcPr>
          <w:p w14:paraId="06DF3321" w14:textId="77777777" w:rsidR="003E22DB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323AAB54" w14:textId="3BB9238C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3FED88D2" w14:textId="32DAB247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24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ą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e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zamówienie podstawowe</w:t>
            </w:r>
          </w:p>
        </w:tc>
      </w:tr>
      <w:tr w:rsidR="003E22DB" w:rsidRPr="00B12E6E" w14:paraId="474DE558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47C2D349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525" w:type="pct"/>
            <w:vMerge/>
            <w:shd w:val="clear" w:color="auto" w:fill="002060"/>
            <w:vAlign w:val="center"/>
          </w:tcPr>
          <w:p w14:paraId="18308571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076" w:type="pct"/>
            <w:vMerge/>
            <w:shd w:val="clear" w:color="auto" w:fill="002060"/>
            <w:vAlign w:val="center"/>
          </w:tcPr>
          <w:p w14:paraId="187C057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  <w:shd w:val="clear" w:color="auto" w:fill="002060"/>
          </w:tcPr>
          <w:p w14:paraId="68E954C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5A6748B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shd w:val="clear" w:color="auto" w:fill="002060"/>
          </w:tcPr>
          <w:p w14:paraId="14E9198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1224CFA1" w14:textId="77777777" w:rsidTr="00E578A0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1264411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525" w:type="pct"/>
            <w:shd w:val="clear" w:color="auto" w:fill="C6D9F1"/>
            <w:vAlign w:val="center"/>
          </w:tcPr>
          <w:p w14:paraId="2B225E0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1076" w:type="pct"/>
            <w:shd w:val="clear" w:color="auto" w:fill="C6D9F1"/>
            <w:vAlign w:val="center"/>
          </w:tcPr>
          <w:p w14:paraId="607D4B3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532" w:type="pct"/>
            <w:shd w:val="clear" w:color="auto" w:fill="C6D9F1"/>
          </w:tcPr>
          <w:p w14:paraId="41BB6AA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4DF845B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831" w:type="pct"/>
            <w:shd w:val="clear" w:color="auto" w:fill="C6D9F1"/>
          </w:tcPr>
          <w:p w14:paraId="1B1A402A" w14:textId="387F026B" w:rsidR="003E22DB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</w:tr>
      <w:tr w:rsidR="003E22DB" w:rsidRPr="00B12E6E" w14:paraId="7C92D49A" w14:textId="77777777" w:rsidTr="00E578A0">
        <w:trPr>
          <w:trHeight w:val="84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293E0BC3" w14:textId="6D74DDCE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AB7F7C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525" w:type="pct"/>
            <w:vMerge w:val="restart"/>
            <w:vAlign w:val="center"/>
          </w:tcPr>
          <w:p w14:paraId="4C55FB20" w14:textId="28D1EBFF" w:rsidR="003E22DB" w:rsidRPr="003E22DB" w:rsidRDefault="003E22DB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1076" w:type="pct"/>
            <w:vMerge w:val="restart"/>
            <w:shd w:val="clear" w:color="auto" w:fill="FFFFFF"/>
            <w:vAlign w:val="center"/>
          </w:tcPr>
          <w:p w14:paraId="3871687F" w14:textId="71E495A8" w:rsidR="003E22DB" w:rsidRPr="00E5784C" w:rsidRDefault="00B57B4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E5784C">
              <w:rPr>
                <w:rFonts w:ascii="Cambria" w:hAnsi="Cambria" w:cs="Calibri"/>
                <w:b/>
                <w:sz w:val="22"/>
                <w:szCs w:val="22"/>
              </w:rPr>
              <w:t>753 902 983,45 zł</w:t>
            </w:r>
            <w:r w:rsidR="003E22DB" w:rsidRPr="00E5784C">
              <w:rPr>
                <w:rFonts w:ascii="Cambria" w:hAnsi="Cambria" w:cs="Calibri"/>
                <w:bCs/>
                <w:sz w:val="22"/>
                <w:szCs w:val="22"/>
              </w:rPr>
              <w:t xml:space="preserve"> + </w:t>
            </w:r>
          </w:p>
          <w:p w14:paraId="198FD8D0" w14:textId="5F617279" w:rsidR="003E22DB" w:rsidRPr="00E5784C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E5784C">
              <w:rPr>
                <w:rFonts w:ascii="Cambria" w:hAnsi="Cambria" w:cs="Calibri"/>
                <w:bCs/>
                <w:sz w:val="22"/>
                <w:szCs w:val="22"/>
              </w:rPr>
              <w:t>limity w systemie na I ryzyko</w:t>
            </w:r>
          </w:p>
        </w:tc>
        <w:tc>
          <w:tcPr>
            <w:tcW w:w="532" w:type="pct"/>
          </w:tcPr>
          <w:p w14:paraId="3E7D636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B5B36F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2DD8AA5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1C6676F" w14:textId="77777777" w:rsidTr="00E578A0">
        <w:trPr>
          <w:trHeight w:val="421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27F3221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5708A47" w14:textId="77777777" w:rsidR="003E22DB" w:rsidRPr="00B12E6E" w:rsidRDefault="003E22DB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vMerge/>
            <w:shd w:val="clear" w:color="auto" w:fill="FFFFFF"/>
            <w:vAlign w:val="center"/>
          </w:tcPr>
          <w:p w14:paraId="3975942B" w14:textId="77777777" w:rsidR="003E22DB" w:rsidRPr="00E5784C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6EC20F4F" w14:textId="62E0BAB8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‰</w:t>
            </w:r>
          </w:p>
        </w:tc>
        <w:tc>
          <w:tcPr>
            <w:tcW w:w="760" w:type="pct"/>
            <w:vMerge/>
            <w:vAlign w:val="center"/>
          </w:tcPr>
          <w:p w14:paraId="25D233C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36B75D6C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60CD279" w14:textId="77777777" w:rsidTr="00E578A0">
        <w:trPr>
          <w:trHeight w:val="301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437AEA76" w14:textId="376E1D2D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AB7F7C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525" w:type="pct"/>
            <w:vMerge w:val="restart"/>
            <w:vAlign w:val="center"/>
          </w:tcPr>
          <w:p w14:paraId="5D81823D" w14:textId="0975640B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sprzętu elektronicznego od wszystkich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1076" w:type="pct"/>
            <w:vMerge w:val="restart"/>
            <w:vAlign w:val="center"/>
          </w:tcPr>
          <w:p w14:paraId="7FDE3859" w14:textId="7B51CA83" w:rsidR="00E578A0" w:rsidRPr="00E5784C" w:rsidRDefault="00B57B49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>4 833 792,82 zł</w:t>
            </w:r>
            <w:r w:rsidR="00E578A0" w:rsidRPr="00E5784C">
              <w:rPr>
                <w:rFonts w:ascii="Cambria" w:hAnsi="Cambria" w:cs="Calibri"/>
                <w:sz w:val="22"/>
                <w:szCs w:val="22"/>
              </w:rPr>
              <w:t xml:space="preserve"> + </w:t>
            </w:r>
          </w:p>
          <w:p w14:paraId="4C6E420A" w14:textId="0B24A7CB" w:rsidR="00E578A0" w:rsidRPr="00E5784C" w:rsidRDefault="00E578A0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E5784C">
              <w:rPr>
                <w:rFonts w:ascii="Cambria" w:hAnsi="Cambria" w:cs="Calibri"/>
                <w:sz w:val="22"/>
                <w:szCs w:val="22"/>
              </w:rPr>
              <w:t>limity w systemie na I ryzyko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CE8585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3891F239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31" w:type="pct"/>
            <w:vMerge w:val="restart"/>
          </w:tcPr>
          <w:p w14:paraId="79799844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58BB542D" w14:textId="77777777" w:rsidTr="00E578A0">
        <w:trPr>
          <w:trHeight w:val="360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1B9B6CE8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4ADC285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090C31AD" w14:textId="77777777" w:rsidR="00E578A0" w:rsidRPr="00E5784C" w:rsidRDefault="00E578A0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3DA66A8" w14:textId="0945CC35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760" w:type="pct"/>
            <w:vMerge/>
            <w:vAlign w:val="center"/>
          </w:tcPr>
          <w:p w14:paraId="5CA10655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287CD9C6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17046E3" w14:textId="77777777" w:rsidTr="00E578A0">
        <w:trPr>
          <w:trHeight w:val="316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5FEC9D1" w14:textId="16620C36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AB7F7C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525" w:type="pct"/>
            <w:vMerge w:val="restart"/>
            <w:vAlign w:val="center"/>
          </w:tcPr>
          <w:p w14:paraId="2A9147C5" w14:textId="22A4041B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1076" w:type="pct"/>
            <w:vMerge w:val="restart"/>
            <w:vAlign w:val="center"/>
          </w:tcPr>
          <w:p w14:paraId="227B192D" w14:textId="508E0E16" w:rsidR="00E578A0" w:rsidRPr="00E5784C" w:rsidRDefault="00B57B4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>2 000 000,00</w:t>
            </w:r>
            <w:r w:rsidR="00E578A0"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67818732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F2C7DA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18DE40FF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757440A6" w14:textId="77777777" w:rsidTr="00E578A0">
        <w:trPr>
          <w:trHeight w:val="34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7B738281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196283C1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7365445F" w14:textId="77777777" w:rsidR="00E578A0" w:rsidRPr="00E5784C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0EFCF8BC" w14:textId="56BD2D8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760" w:type="pct"/>
            <w:vMerge/>
            <w:vAlign w:val="center"/>
          </w:tcPr>
          <w:p w14:paraId="19DF007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1B21A99A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E51D885" w14:textId="77777777" w:rsidTr="00E578A0">
        <w:trPr>
          <w:trHeight w:val="318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0EECB5F" w14:textId="4A7B2452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AB7F7C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525" w:type="pct"/>
            <w:vMerge w:val="restart"/>
            <w:vAlign w:val="center"/>
          </w:tcPr>
          <w:p w14:paraId="73FCDD5D" w14:textId="1A4EA53B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C15D79">
              <w:rPr>
                <w:rFonts w:ascii="Cambria" w:hAnsi="Cambria" w:cs="Calibri"/>
                <w:sz w:val="22"/>
                <w:szCs w:val="22"/>
              </w:rPr>
              <w:t>kosztów leczenia poza granicami RP</w:t>
            </w:r>
            <w:r w:rsidR="00332210">
              <w:rPr>
                <w:rFonts w:ascii="Cambria" w:hAnsi="Cambria" w:cs="Calibri"/>
                <w:sz w:val="22"/>
                <w:szCs w:val="22"/>
              </w:rPr>
              <w:t xml:space="preserve"> – </w:t>
            </w:r>
            <w:r w:rsidR="00B57B49" w:rsidRPr="00E5784C">
              <w:rPr>
                <w:rFonts w:ascii="Cambria" w:hAnsi="Cambria" w:cs="Calibri"/>
                <w:sz w:val="22"/>
                <w:szCs w:val="22"/>
              </w:rPr>
              <w:t>450</w:t>
            </w:r>
            <w:r w:rsidR="00332210" w:rsidRPr="00E5784C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332210">
              <w:rPr>
                <w:rFonts w:ascii="Cambria" w:hAnsi="Cambria" w:cs="Calibri"/>
                <w:sz w:val="22"/>
                <w:szCs w:val="22"/>
              </w:rPr>
              <w:t>osobodni</w:t>
            </w:r>
          </w:p>
        </w:tc>
        <w:tc>
          <w:tcPr>
            <w:tcW w:w="1076" w:type="pct"/>
            <w:vMerge w:val="restart"/>
            <w:vAlign w:val="center"/>
          </w:tcPr>
          <w:p w14:paraId="46C54187" w14:textId="67E5A65C" w:rsidR="00E578A0" w:rsidRPr="00E5784C" w:rsidRDefault="00B57B4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>5</w:t>
            </w:r>
            <w:r w:rsidR="00332210"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>0</w:t>
            </w:r>
            <w:r w:rsidR="00E578A0" w:rsidRPr="00E5784C">
              <w:rPr>
                <w:rFonts w:ascii="Cambria" w:hAnsi="Cambria" w:cs="Calibri"/>
                <w:b/>
                <w:bCs/>
                <w:sz w:val="22"/>
                <w:szCs w:val="22"/>
              </w:rPr>
              <w:t>0 000,00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186FC4E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12E21BE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0756218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57AC464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666C889C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6CC1B40B" w14:textId="77777777" w:rsidR="00E578A0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5E24EEFF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49F1A725" w14:textId="1D3F333E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760" w:type="pct"/>
            <w:vMerge/>
            <w:vAlign w:val="center"/>
          </w:tcPr>
          <w:p w14:paraId="56A60F9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tcBorders>
              <w:bottom w:val="single" w:sz="4" w:space="0" w:color="000000"/>
            </w:tcBorders>
          </w:tcPr>
          <w:p w14:paraId="3BB18CFE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DB984AA" w14:textId="77777777" w:rsidTr="00E578A0">
        <w:trPr>
          <w:trHeight w:val="416"/>
          <w:jc w:val="center"/>
        </w:trPr>
        <w:tc>
          <w:tcPr>
            <w:tcW w:w="2877" w:type="pct"/>
            <w:gridSpan w:val="3"/>
            <w:shd w:val="clear" w:color="auto" w:fill="C6D9F1"/>
            <w:vAlign w:val="center"/>
          </w:tcPr>
          <w:p w14:paraId="34F314F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532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C6D9F1"/>
            <w:vAlign w:val="center"/>
          </w:tcPr>
          <w:p w14:paraId="373C455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562D499A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>stawki ubezpieczeniowej (UWAGA: dla ubezpieczeni</w:t>
      </w:r>
      <w:r w:rsidR="00E338CD">
        <w:rPr>
          <w:rFonts w:ascii="Cambria" w:hAnsi="Cambria" w:cs="Calibri"/>
          <w:i/>
          <w:iCs/>
          <w:sz w:val="22"/>
          <w:szCs w:val="22"/>
        </w:rPr>
        <w:t>a</w:t>
      </w:r>
      <w:r>
        <w:rPr>
          <w:rFonts w:ascii="Cambria" w:hAnsi="Cambria" w:cs="Calibri"/>
          <w:i/>
          <w:iCs/>
          <w:sz w:val="22"/>
          <w:szCs w:val="22"/>
        </w:rPr>
        <w:t xml:space="preserve"> mienia od wszystkich </w:t>
      </w:r>
      <w:proofErr w:type="spellStart"/>
      <w:r>
        <w:rPr>
          <w:rFonts w:ascii="Cambria" w:hAnsi="Cambria" w:cs="Calibri"/>
          <w:i/>
          <w:iCs/>
          <w:sz w:val="22"/>
          <w:szCs w:val="22"/>
        </w:rPr>
        <w:t>ryzyk</w:t>
      </w:r>
      <w:proofErr w:type="spellEnd"/>
      <w:r>
        <w:rPr>
          <w:rFonts w:ascii="Cambria" w:hAnsi="Cambria" w:cs="Calibri"/>
          <w:i/>
          <w:iCs/>
          <w:sz w:val="22"/>
          <w:szCs w:val="22"/>
        </w:rPr>
        <w:t xml:space="preserve"> w </w:t>
      </w:r>
      <w:r w:rsidRPr="0087065A">
        <w:rPr>
          <w:rFonts w:ascii="Cambria" w:hAnsi="Cambria" w:cs="Calibri"/>
          <w:i/>
          <w:iCs/>
          <w:sz w:val="22"/>
          <w:szCs w:val="22"/>
        </w:rPr>
        <w:t>‰</w:t>
      </w:r>
      <w:r>
        <w:rPr>
          <w:rFonts w:ascii="Cambria" w:hAnsi="Cambria" w:cs="Calibri"/>
          <w:i/>
          <w:iCs/>
          <w:sz w:val="22"/>
          <w:szCs w:val="22"/>
        </w:rPr>
        <w:t>, pozostałe w %).</w:t>
      </w:r>
    </w:p>
    <w:p w14:paraId="31A6C872" w14:textId="4D86718F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12 miesięcy </w:t>
      </w:r>
    </w:p>
    <w:p w14:paraId="66648378" w14:textId="29E111F7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87065A">
        <w:rPr>
          <w:rFonts w:ascii="Cambria" w:hAnsi="Cambria" w:cs="Calibri"/>
          <w:i/>
          <w:iCs/>
          <w:sz w:val="22"/>
          <w:szCs w:val="22"/>
        </w:rPr>
        <w:t>24 miesiące – pełny okres zamówienia podstawowe</w:t>
      </w:r>
      <w:r w:rsidR="005979FC">
        <w:rPr>
          <w:rFonts w:ascii="Cambria" w:hAnsi="Cambria" w:cs="Calibri"/>
          <w:i/>
          <w:iCs/>
          <w:sz w:val="22"/>
          <w:szCs w:val="22"/>
        </w:rPr>
        <w:t>go</w:t>
      </w:r>
      <w:r w:rsidR="0087065A">
        <w:rPr>
          <w:rFonts w:ascii="Cambria" w:hAnsi="Cambria" w:cs="Calibri"/>
          <w:i/>
          <w:iCs/>
          <w:sz w:val="22"/>
          <w:szCs w:val="22"/>
        </w:rPr>
        <w:t>.</w:t>
      </w:r>
    </w:p>
    <w:p w14:paraId="645C18C6" w14:textId="77777777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C2F4257" w14:textId="61665A3E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EA0D40B" w14:textId="77777777" w:rsidR="0087065A" w:rsidRPr="00B12E6E" w:rsidRDefault="0087065A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6F713CA8" w14:textId="77777777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077745A8" w14:textId="126E8E87" w:rsidR="00356A8B" w:rsidRDefault="00356A8B" w:rsidP="00356A8B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lastRenderedPageBreak/>
        <w:t xml:space="preserve">Szczegółowy </w:t>
      </w:r>
      <w:r w:rsidR="00260E3F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260E3F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dotyczący zamówienia opcjonalnego: </w:t>
      </w:r>
    </w:p>
    <w:p w14:paraId="2891F8B8" w14:textId="77777777" w:rsidR="00356A8B" w:rsidRDefault="00356A8B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"/>
        <w:gridCol w:w="3512"/>
        <w:gridCol w:w="2230"/>
        <w:gridCol w:w="1282"/>
        <w:gridCol w:w="1433"/>
        <w:gridCol w:w="1293"/>
        <w:gridCol w:w="1345"/>
        <w:gridCol w:w="2444"/>
      </w:tblGrid>
      <w:tr w:rsidR="0087065A" w:rsidRPr="00B12E6E" w14:paraId="58CCC3D0" w14:textId="77777777" w:rsidTr="00695BB5">
        <w:trPr>
          <w:trHeight w:val="480"/>
          <w:jc w:val="center"/>
        </w:trPr>
        <w:tc>
          <w:tcPr>
            <w:tcW w:w="258" w:type="pct"/>
            <w:vMerge w:val="restart"/>
            <w:shd w:val="clear" w:color="auto" w:fill="002060"/>
            <w:vAlign w:val="center"/>
          </w:tcPr>
          <w:p w14:paraId="11A690CB" w14:textId="77777777" w:rsidR="00356A8B" w:rsidRPr="00B12E6E" w:rsidRDefault="00356A8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002060"/>
            <w:vAlign w:val="center"/>
          </w:tcPr>
          <w:p w14:paraId="3E0D8626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27E047CF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81" w:type="pct"/>
            <w:vMerge w:val="restart"/>
            <w:shd w:val="clear" w:color="auto" w:fill="002060"/>
            <w:vAlign w:val="center"/>
          </w:tcPr>
          <w:p w14:paraId="78ED7A24" w14:textId="78D86EB7" w:rsidR="00356A8B" w:rsidRPr="00B12E6E" w:rsidRDefault="0087065A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="00260E3F"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EC96E3A" w14:textId="77777777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Opcj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a B – </w:t>
            </w:r>
          </w:p>
          <w:p w14:paraId="7E00C128" w14:textId="2CCAEB6A" w:rsidR="00356A8B" w:rsidRDefault="00B127D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z</w:t>
            </w:r>
            <w:r w:rsidR="00356A8B" w:rsidRPr="00356A8B">
              <w:rPr>
                <w:rFonts w:ascii="Cambria" w:hAnsi="Cambria" w:cs="Calibri"/>
                <w:bCs/>
                <w:sz w:val="22"/>
                <w:szCs w:val="22"/>
              </w:rPr>
              <w:t>większenie umowy w terminie realizacji zamówienia podstawowego</w:t>
            </w:r>
          </w:p>
          <w:p w14:paraId="1681179D" w14:textId="32C51C01" w:rsidR="00356A8B" w:rsidRP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(24 miesiące)</w:t>
            </w:r>
          </w:p>
        </w:tc>
        <w:tc>
          <w:tcPr>
            <w:tcW w:w="924" w:type="pct"/>
            <w:gridSpan w:val="2"/>
            <w:shd w:val="clear" w:color="auto" w:fill="002060"/>
          </w:tcPr>
          <w:p w14:paraId="008FEEF9" w14:textId="77777777" w:rsidR="00B127D2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56A8B">
              <w:rPr>
                <w:rFonts w:ascii="Cambria" w:hAnsi="Cambria" w:cs="Calibri"/>
                <w:b/>
                <w:sz w:val="22"/>
                <w:szCs w:val="22"/>
              </w:rPr>
              <w:t xml:space="preserve">Opcja B – </w:t>
            </w:r>
          </w:p>
          <w:p w14:paraId="27C237CA" w14:textId="66525B92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356A8B">
              <w:rPr>
                <w:rFonts w:ascii="Cambria" w:hAnsi="Cambria" w:cs="Calibri"/>
                <w:bCs/>
                <w:sz w:val="22"/>
                <w:szCs w:val="22"/>
              </w:rPr>
              <w:t>zwiększenie umowy w terminie realizacji Opcji A</w:t>
            </w:r>
          </w:p>
          <w:p w14:paraId="0C23B14B" w14:textId="746E6F41" w:rsidR="003E22DB" w:rsidRPr="003E22DB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E22DB">
              <w:rPr>
                <w:rFonts w:ascii="Cambria" w:hAnsi="Cambria" w:cs="Calibri"/>
                <w:sz w:val="22"/>
                <w:szCs w:val="22"/>
              </w:rPr>
              <w:t>(12 miesięcy)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42607E8F" w14:textId="229E0730" w:rsidR="00260E3F" w:rsidRDefault="003E22DB" w:rsidP="00260E3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RAZEM 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>–</w:t>
            </w:r>
          </w:p>
          <w:p w14:paraId="79D418EA" w14:textId="02E9DE7E" w:rsidR="00356A8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Opcja </w:t>
            </w:r>
            <w:r w:rsidR="0087065A">
              <w:rPr>
                <w:rFonts w:ascii="Cambria" w:hAnsi="Cambria" w:cs="Calibri"/>
                <w:b/>
                <w:sz w:val="22"/>
                <w:szCs w:val="22"/>
              </w:rPr>
              <w:t>A i B</w:t>
            </w:r>
          </w:p>
        </w:tc>
      </w:tr>
      <w:tr w:rsidR="00B127D2" w:rsidRPr="00B12E6E" w14:paraId="6D263164" w14:textId="77777777" w:rsidTr="00695BB5">
        <w:trPr>
          <w:trHeight w:val="405"/>
          <w:jc w:val="center"/>
        </w:trPr>
        <w:tc>
          <w:tcPr>
            <w:tcW w:w="258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280F7AD" w14:textId="77777777" w:rsidR="00B127D2" w:rsidRPr="00B12E6E" w:rsidRDefault="00B127D2" w:rsidP="00B127D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8AA7E03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FB134F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6D9654E7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3B4417A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746C6E80" w14:textId="424AC8E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13F663DA" w14:textId="4A0A23A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3E4B631D" w14:textId="6CB918B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B127D2" w:rsidRPr="00B12E6E" w14:paraId="4A0F5D72" w14:textId="77777777" w:rsidTr="00695BB5">
        <w:trPr>
          <w:trHeight w:val="87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6D41ABB5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230" w:type="pct"/>
            <w:shd w:val="clear" w:color="auto" w:fill="DEEAF6" w:themeFill="accent5" w:themeFillTint="33"/>
            <w:vAlign w:val="center"/>
          </w:tcPr>
          <w:p w14:paraId="0B652BA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4347701E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49" w:type="pct"/>
            <w:shd w:val="clear" w:color="auto" w:fill="DEEAF6" w:themeFill="accent5" w:themeFillTint="33"/>
            <w:vAlign w:val="center"/>
          </w:tcPr>
          <w:p w14:paraId="3AA2D93A" w14:textId="2B169CF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502" w:type="pct"/>
            <w:shd w:val="clear" w:color="auto" w:fill="DEEAF6" w:themeFill="accent5" w:themeFillTint="33"/>
            <w:vAlign w:val="center"/>
          </w:tcPr>
          <w:p w14:paraId="14746C80" w14:textId="6AB34162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453" w:type="pct"/>
            <w:shd w:val="clear" w:color="auto" w:fill="DEEAF6" w:themeFill="accent5" w:themeFillTint="33"/>
          </w:tcPr>
          <w:p w14:paraId="44B182F6" w14:textId="2AE1442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471" w:type="pct"/>
            <w:shd w:val="clear" w:color="auto" w:fill="DEEAF6" w:themeFill="accent5" w:themeFillTint="33"/>
          </w:tcPr>
          <w:p w14:paraId="044FB5C4" w14:textId="014919BC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51732997" w14:textId="2B787BC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B127D2" w:rsidRPr="00B12E6E" w14:paraId="7C436DCC" w14:textId="77777777" w:rsidTr="00695BB5">
        <w:trPr>
          <w:trHeight w:val="853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A80C537" w14:textId="7FC15953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2032C5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230" w:type="pct"/>
            <w:vAlign w:val="center"/>
          </w:tcPr>
          <w:p w14:paraId="491AB0E9" w14:textId="46C5EACE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781" w:type="pct"/>
            <w:shd w:val="clear" w:color="auto" w:fill="FFFFFF"/>
            <w:vAlign w:val="center"/>
          </w:tcPr>
          <w:p w14:paraId="2001C3FF" w14:textId="4A61258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276154D" w14:textId="16E21B3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502" w:type="pct"/>
            <w:vAlign w:val="center"/>
          </w:tcPr>
          <w:p w14:paraId="371C3238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5A5930E3" w14:textId="52BAEA8D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471" w:type="pct"/>
            <w:vAlign w:val="center"/>
          </w:tcPr>
          <w:p w14:paraId="4769F541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4FBF62F0" w14:textId="4EA5BDAA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7B037433" w14:textId="77777777" w:rsidTr="00695BB5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1B11AEA0" w14:textId="378CCBE0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2032C5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230" w:type="pct"/>
            <w:vAlign w:val="center"/>
          </w:tcPr>
          <w:p w14:paraId="1064EC4C" w14:textId="31A1D630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sprzętu elektronicznego od wszystkich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781" w:type="pct"/>
            <w:vAlign w:val="center"/>
          </w:tcPr>
          <w:p w14:paraId="0AC9CD9E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AE1EE1A" w14:textId="4236A85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26BC0D2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8785521" w14:textId="0A65AE54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4B66AC3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CEA13B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2D73012" w14:textId="77777777" w:rsidTr="00695BB5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E0DC7EB" w14:textId="2F761AA1" w:rsidR="00B127D2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2032C5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230" w:type="pct"/>
            <w:vAlign w:val="center"/>
          </w:tcPr>
          <w:p w14:paraId="01BB595E" w14:textId="0434028E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781" w:type="pct"/>
            <w:vAlign w:val="center"/>
          </w:tcPr>
          <w:p w14:paraId="0B601A35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00DA196F" w14:textId="4B94BEC5" w:rsidR="00B127D2" w:rsidRPr="005455C9" w:rsidRDefault="00C15D79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ie dotyczy</w:t>
            </w:r>
          </w:p>
        </w:tc>
        <w:tc>
          <w:tcPr>
            <w:tcW w:w="502" w:type="pct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14:paraId="2D61978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A0E67F1" w14:textId="305639AD" w:rsidR="00B127D2" w:rsidRPr="005455C9" w:rsidRDefault="00C15D79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ie dotyczy</w:t>
            </w:r>
          </w:p>
        </w:tc>
        <w:tc>
          <w:tcPr>
            <w:tcW w:w="471" w:type="pct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14:paraId="25B67514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3B6473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1C5EBE2C" w14:textId="77777777" w:rsidTr="00695BB5">
        <w:trPr>
          <w:trHeight w:val="676"/>
          <w:jc w:val="center"/>
        </w:trPr>
        <w:tc>
          <w:tcPr>
            <w:tcW w:w="258" w:type="pct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B39950" w14:textId="60E86C8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2032C5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230" w:type="pct"/>
            <w:tcBorders>
              <w:bottom w:val="single" w:sz="4" w:space="0" w:color="000000"/>
            </w:tcBorders>
            <w:vAlign w:val="center"/>
          </w:tcPr>
          <w:p w14:paraId="120D87C7" w14:textId="56DBDCEC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C15D79">
              <w:rPr>
                <w:rFonts w:ascii="Cambria" w:hAnsi="Cambria" w:cs="Calibri"/>
                <w:sz w:val="22"/>
                <w:szCs w:val="22"/>
              </w:rPr>
              <w:t>kosztów leczenia poza granicami RP</w:t>
            </w:r>
          </w:p>
        </w:tc>
        <w:tc>
          <w:tcPr>
            <w:tcW w:w="781" w:type="pct"/>
            <w:tcBorders>
              <w:bottom w:val="single" w:sz="4" w:space="0" w:color="000000"/>
            </w:tcBorders>
            <w:vAlign w:val="center"/>
          </w:tcPr>
          <w:p w14:paraId="2C1E9E8F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14:paraId="2DB58F72" w14:textId="21AF6346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06EC4EA7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294CC46F" w14:textId="72045889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455C9">
              <w:rPr>
                <w:rFonts w:ascii="Cambria" w:hAnsi="Cambria" w:cs="Calibri"/>
                <w:sz w:val="22"/>
                <w:szCs w:val="22"/>
              </w:rPr>
              <w:t>10%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01189CC3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14:paraId="28428E6D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167668F" w14:textId="77777777" w:rsidTr="00695BB5">
        <w:trPr>
          <w:trHeight w:val="416"/>
          <w:jc w:val="center"/>
        </w:trPr>
        <w:tc>
          <w:tcPr>
            <w:tcW w:w="1488" w:type="pct"/>
            <w:gridSpan w:val="2"/>
            <w:shd w:val="clear" w:color="auto" w:fill="DEEAF6" w:themeFill="accent5" w:themeFillTint="33"/>
            <w:vAlign w:val="center"/>
          </w:tcPr>
          <w:p w14:paraId="5EDB5E6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617E5E1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90384D" w14:textId="68DF81AB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CE94B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5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</w:tcPr>
          <w:p w14:paraId="0E126F4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DEEAF6" w:themeFill="accent5" w:themeFillTint="33"/>
          </w:tcPr>
          <w:p w14:paraId="1339D9C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271EBDE3" w14:textId="1830625A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3CCAD5A" w14:textId="77777777" w:rsidR="005455C9" w:rsidRDefault="005455C9" w:rsidP="005455C9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66D923F9" w14:textId="449C1B36" w:rsidR="005455C9" w:rsidRPr="00B12E6E" w:rsidRDefault="005455C9" w:rsidP="005455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3E94641C" w14:textId="4D32D8EC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III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: prosimy o podanie </w:t>
      </w:r>
      <w:r>
        <w:rPr>
          <w:rFonts w:ascii="Cambria" w:hAnsi="Cambria" w:cs="Calibri"/>
          <w:i/>
          <w:iCs/>
          <w:sz w:val="22"/>
          <w:szCs w:val="22"/>
        </w:rPr>
        <w:t>składki za Opcje A – przedłużenie umowy o kolejne 12 miesięcy – składka powinna być równa składce podanej w kol. V – 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1B624C77" w14:textId="226D8811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za </w:t>
      </w:r>
      <w:r>
        <w:rPr>
          <w:rFonts w:ascii="Cambria" w:hAnsi="Cambria" w:cs="Calibri"/>
          <w:i/>
          <w:iCs/>
          <w:sz w:val="22"/>
          <w:szCs w:val="22"/>
        </w:rPr>
        <w:t xml:space="preserve">Opcje B w terminie realizacji zamówienia podstawowego (24 miesięcy) – iloczyn składki podanej w kol. VI </w:t>
      </w:r>
      <w:r w:rsidRPr="005455C9">
        <w:rPr>
          <w:rFonts w:ascii="Cambria" w:hAnsi="Cambria" w:cs="Calibri"/>
          <w:i/>
          <w:iCs/>
          <w:sz w:val="22"/>
          <w:szCs w:val="22"/>
        </w:rPr>
        <w:t>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 xml:space="preserve"> oraz wskazanej wartości % zamówienia podstawowego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(kol. IV)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40F47553" w14:textId="13A3B9FC" w:rsidR="008D1470" w:rsidRPr="00B12E6E" w:rsidRDefault="008D1470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</w:t>
      </w:r>
      <w:bookmarkStart w:id="2" w:name="_Hlk72848564"/>
      <w:r>
        <w:rPr>
          <w:rFonts w:ascii="Cambria" w:hAnsi="Cambria" w:cs="Calibri"/>
          <w:i/>
          <w:iCs/>
          <w:sz w:val="22"/>
          <w:szCs w:val="22"/>
        </w:rPr>
        <w:t xml:space="preserve">prosimy o podanie składki za Opcje B w terminie realizacji Opcji A (12 miesięcy) – iloczyn składki podanej w kol. III oraz wskazanej wartości % zamówienia </w:t>
      </w:r>
      <w:r w:rsidR="005979FC">
        <w:rPr>
          <w:rFonts w:ascii="Cambria" w:hAnsi="Cambria" w:cs="Calibri"/>
          <w:i/>
          <w:iCs/>
          <w:sz w:val="22"/>
          <w:szCs w:val="22"/>
        </w:rPr>
        <w:t>opcjonalnego</w:t>
      </w:r>
      <w:r>
        <w:rPr>
          <w:rFonts w:ascii="Cambria" w:hAnsi="Cambria" w:cs="Calibri"/>
          <w:i/>
          <w:iCs/>
          <w:sz w:val="22"/>
          <w:szCs w:val="22"/>
        </w:rPr>
        <w:t xml:space="preserve"> (kol. VI)</w:t>
      </w:r>
      <w:bookmarkEnd w:id="2"/>
      <w:r w:rsidR="00910857">
        <w:rPr>
          <w:rFonts w:ascii="Cambria" w:hAnsi="Cambria" w:cs="Calibri"/>
          <w:i/>
          <w:iCs/>
          <w:sz w:val="22"/>
          <w:szCs w:val="22"/>
        </w:rPr>
        <w:t>.</w:t>
      </w:r>
    </w:p>
    <w:p w14:paraId="7C10D859" w14:textId="197E9123" w:rsidR="00356A8B" w:rsidRPr="005455C9" w:rsidRDefault="005455C9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  <w:sectPr w:rsidR="00356A8B" w:rsidRPr="005455C9" w:rsidSect="00721DCF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B12E6E">
        <w:rPr>
          <w:rFonts w:ascii="Cambria" w:hAnsi="Cambria" w:cs="Calibri"/>
          <w:i/>
          <w:iCs/>
          <w:sz w:val="22"/>
          <w:szCs w:val="22"/>
        </w:rPr>
        <w:t>Kolumna VI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="008D1470">
        <w:rPr>
          <w:rFonts w:ascii="Cambria" w:hAnsi="Cambria" w:cs="Calibri"/>
          <w:i/>
          <w:iCs/>
          <w:sz w:val="22"/>
          <w:szCs w:val="22"/>
        </w:rPr>
        <w:t>I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>za Opcje A oraz B – suma kol. III, V i VII.</w:t>
      </w:r>
    </w:p>
    <w:p w14:paraId="2D48B8E2" w14:textId="44EC91B1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 xml:space="preserve">enowym  uwzględniają wszystkie elementy cenotwórcze, w szczególności wszystkie koszty </w:t>
      </w:r>
      <w:r w:rsidR="00912820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 xml:space="preserve">i wymagania Zamawiającego odnoszące się do przedmiotu zamówienia opisanego w SWZ </w:t>
      </w:r>
      <w:r w:rsidR="00912820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>i konieczne dla prawidłowej jego realizacji.</w:t>
      </w:r>
    </w:p>
    <w:p w14:paraId="59E974F7" w14:textId="6229BB33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260E3F">
        <w:rPr>
          <w:rFonts w:ascii="Cambria" w:hAnsi="Cambria" w:cs="Calibri"/>
          <w:b/>
          <w:sz w:val="22"/>
          <w:szCs w:val="22"/>
        </w:rPr>
        <w:t>2</w:t>
      </w:r>
      <w:r w:rsidRPr="00B12E6E">
        <w:rPr>
          <w:rFonts w:ascii="Cambria" w:hAnsi="Cambria" w:cs="Calibri"/>
          <w:b/>
          <w:sz w:val="22"/>
          <w:szCs w:val="22"/>
        </w:rPr>
        <w:t xml:space="preserve">0% z </w:t>
      </w:r>
      <w:proofErr w:type="spellStart"/>
      <w:r w:rsidRPr="00B12E6E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B12E6E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9291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662"/>
        <w:gridCol w:w="1134"/>
        <w:gridCol w:w="1070"/>
      </w:tblGrid>
      <w:tr w:rsidR="00260E3F" w:rsidRPr="009A20C1" w14:paraId="11383314" w14:textId="77777777" w:rsidTr="00332210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</w:tcPr>
          <w:p w14:paraId="290DFA5F" w14:textId="484B8547" w:rsidR="00260E3F" w:rsidRPr="009A20C1" w:rsidRDefault="00291DF1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</w:tcPr>
          <w:p w14:paraId="184ACA9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</w:tcPr>
          <w:p w14:paraId="084B753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</w:tcPr>
          <w:p w14:paraId="51DC7318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260E3F" w:rsidRPr="009A20C1" w14:paraId="5E40492A" w14:textId="77777777" w:rsidTr="009A20C1">
        <w:trPr>
          <w:trHeight w:val="5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35ECF358" w14:textId="6F1DA8C3" w:rsidR="00260E3F" w:rsidRPr="009A20C1" w:rsidRDefault="00260E3F" w:rsidP="00260E3F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I</w:t>
            </w:r>
            <w:r w:rsidR="00AB7F7C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.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A. UBEZPIECZENIE MIENIA OD WSZYS</w:t>
            </w:r>
            <w:r w:rsidR="00DA1E3C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T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KICH RYZYK</w:t>
            </w:r>
            <w:r w:rsidR="00400240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8%</w:t>
            </w:r>
          </w:p>
        </w:tc>
      </w:tr>
      <w:tr w:rsidR="00260E3F" w:rsidRPr="009A20C1" w14:paraId="72100B4D" w14:textId="77777777" w:rsidTr="00332210">
        <w:trPr>
          <w:cantSplit/>
          <w:trHeight w:hRule="exact" w:val="936"/>
        </w:trPr>
        <w:tc>
          <w:tcPr>
            <w:tcW w:w="42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40C4F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FF98B" w14:textId="0D0F7930" w:rsidR="00260E3F" w:rsidRPr="009A20C1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Klauzula strajków, rozruchów, zamieszek społecznych</w:t>
            </w:r>
            <w:r w:rsidR="00260E3F" w:rsidRPr="009A20C1">
              <w:rPr>
                <w:rFonts w:ascii="Cambria" w:hAnsi="Cambria" w:cs="Arial"/>
                <w:b/>
                <w:sz w:val="22"/>
                <w:szCs w:val="22"/>
              </w:rPr>
              <w:t xml:space="preserve">– 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 xml:space="preserve">zwiększenie limitu do </w:t>
            </w:r>
            <w:r w:rsidR="00455E9A">
              <w:rPr>
                <w:rFonts w:ascii="Cambria" w:hAnsi="Cambria" w:cs="Arial"/>
                <w:sz w:val="22"/>
                <w:szCs w:val="22"/>
              </w:rPr>
              <w:t>5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> 000 000,00 zł</w:t>
            </w:r>
          </w:p>
          <w:p w14:paraId="17F52ECD" w14:textId="5BF5DE12" w:rsidR="00260E3F" w:rsidRPr="009A20C1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F4408C">
              <w:rPr>
                <w:rFonts w:ascii="Cambria" w:hAnsi="Cambria" w:cs="Arial"/>
                <w:b/>
                <w:bCs/>
                <w:sz w:val="22"/>
                <w:szCs w:val="22"/>
              </w:rPr>
              <w:t>Klauzula terroryzmu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 xml:space="preserve"> – zwiększenie limitu do </w:t>
            </w:r>
            <w:r w:rsidR="00455E9A">
              <w:rPr>
                <w:rFonts w:ascii="Cambria" w:hAnsi="Cambria" w:cs="Arial"/>
                <w:sz w:val="22"/>
                <w:szCs w:val="22"/>
              </w:rPr>
              <w:t>5</w:t>
            </w:r>
            <w:r w:rsidR="00260E3F" w:rsidRPr="009A20C1">
              <w:rPr>
                <w:rFonts w:ascii="Cambria" w:hAnsi="Cambria" w:cs="Arial"/>
                <w:sz w:val="22"/>
                <w:szCs w:val="22"/>
              </w:rPr>
              <w:t> 000 000,00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382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A312AC" w14:textId="5F62231C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05B84E79" w14:textId="77777777" w:rsidTr="00332210">
        <w:trPr>
          <w:cantSplit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8E795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D2D04F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28E335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54D69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614AEAC" w14:textId="77777777" w:rsidTr="00332210">
        <w:trPr>
          <w:cantSplit/>
          <w:trHeight w:val="676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A72A9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0D3A" w14:textId="6CCD361C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Zalania, jeżeli do zalania przyczynił się zły stan techniczny dachu</w:t>
            </w:r>
            <w:r w:rsidR="00AB7F7C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- 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200 000,00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5A8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59BF2C55" w14:textId="2909F8B0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4E571CE8" w14:textId="77777777" w:rsidTr="00332210">
        <w:trPr>
          <w:cantSplit/>
        </w:trPr>
        <w:tc>
          <w:tcPr>
            <w:tcW w:w="425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27DA9B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9E5ACC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włączenia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B21FE1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21DDA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6909C7A" w14:textId="77777777" w:rsidTr="00332210">
        <w:trPr>
          <w:cantSplit/>
          <w:trHeight w:hRule="exact" w:val="591"/>
        </w:trPr>
        <w:tc>
          <w:tcPr>
            <w:tcW w:w="42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EFCD28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4E174" w14:textId="1181EFCE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Dewastacje </w:t>
            </w:r>
            <w:r w:rsidR="00313C6A" w:rsidRPr="00313C6A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 związku z kradzieżą lub bez takiego związk</w:t>
            </w:r>
            <w:r w:rsidR="00313C6A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u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 zwiększenie limitu do </w:t>
            </w:r>
            <w:r w:rsidR="00455E9A">
              <w:rPr>
                <w:rFonts w:ascii="Cambria" w:hAnsi="Cambria" w:cs="Arial"/>
                <w:sz w:val="22"/>
                <w:szCs w:val="22"/>
                <w:lang w:eastAsia="ar-SA"/>
              </w:rPr>
              <w:t>25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0 000,00 zł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9EE5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A69593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160B8DCF" w14:textId="77777777" w:rsidTr="00332210">
        <w:trPr>
          <w:cantSplit/>
          <w:trHeight w:val="368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4CFB3B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F2E1A38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B0ACB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DF92B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E7C26CE" w14:textId="77777777" w:rsidTr="00332210">
        <w:trPr>
          <w:cantSplit/>
          <w:trHeight w:hRule="exact" w:val="522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4BFB3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5B1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Awaria (mechaniczna bądź elektryczna)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zwiększenie limitu do 200 000,00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8ED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EAE5BC" w14:textId="71210B43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348DBAE1" w14:textId="77777777" w:rsidTr="00332210">
        <w:trPr>
          <w:cantSplit/>
          <w:trHeight w:val="350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E967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378230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08A5B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D500D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5E6098C2" w14:textId="77777777" w:rsidTr="00332210">
        <w:trPr>
          <w:cantSplit/>
          <w:trHeight w:hRule="exact" w:val="1098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C4718D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AD8D2" w14:textId="77777777" w:rsidR="00313C6A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Katastrofa budowlana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</w:t>
            </w:r>
          </w:p>
          <w:p w14:paraId="3D12DDAD" w14:textId="77777777" w:rsidR="00260E3F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zwiększenie limitu do </w:t>
            </w:r>
            <w:r w:rsidR="00313C6A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000 000,00 zł</w:t>
            </w:r>
          </w:p>
          <w:p w14:paraId="0E91A8EF" w14:textId="5528D6EB" w:rsidR="00313C6A" w:rsidRPr="00AB7F7C" w:rsidRDefault="00313C6A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313C6A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Klauzulą prac remontowo – budowalnych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–</w:t>
            </w:r>
            <w:r w:rsidR="00AB7F7C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313C6A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zwiększenie limitu do 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</w:t>
            </w:r>
            <w:r w:rsidRPr="00313C6A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="009202DD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  <w:r w:rsidRPr="00313C6A">
              <w:rPr>
                <w:rFonts w:ascii="Cambria" w:hAnsi="Cambria" w:cs="Arial"/>
                <w:sz w:val="22"/>
                <w:szCs w:val="22"/>
                <w:lang w:eastAsia="ar-SA"/>
              </w:rPr>
              <w:t>00 000,00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A99B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B7C080" w14:textId="495ADEB2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7</w:t>
            </w:r>
          </w:p>
        </w:tc>
      </w:tr>
      <w:tr w:rsidR="00260E3F" w:rsidRPr="009A20C1" w14:paraId="71138A34" w14:textId="77777777" w:rsidTr="00332210">
        <w:trPr>
          <w:cantSplit/>
          <w:trHeight w:val="417"/>
        </w:trPr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AD1356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FA829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371A4D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CDA3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69EE65ED" w14:textId="77777777" w:rsidTr="00332210">
        <w:trPr>
          <w:cantSplit/>
          <w:trHeight w:hRule="exact" w:val="416"/>
        </w:trPr>
        <w:tc>
          <w:tcPr>
            <w:tcW w:w="425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A9ECF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F</w:t>
            </w:r>
          </w:p>
          <w:p w14:paraId="32F3C3B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878C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  <w:t xml:space="preserve">Kradzież zwykła – </w:t>
            </w:r>
            <w:r w:rsidRPr="009A20C1">
              <w:rPr>
                <w:rFonts w:ascii="Cambria" w:hAnsi="Cambria" w:cs="Arial"/>
                <w:sz w:val="22"/>
                <w:szCs w:val="22"/>
                <w:lang w:eastAsia="ar-SA" w:bidi="pl-PL"/>
              </w:rPr>
              <w:t>zwiększenie limitu do 50 000,00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F668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7E28C2" w14:textId="32FBBB52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3</w:t>
            </w:r>
          </w:p>
        </w:tc>
      </w:tr>
      <w:tr w:rsidR="00260E3F" w:rsidRPr="009A20C1" w14:paraId="4E2B5BD9" w14:textId="77777777" w:rsidTr="00332210">
        <w:trPr>
          <w:cantSplit/>
          <w:trHeight w:val="392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9C931E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8D427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3BA25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F34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24634480" w14:textId="77777777" w:rsidTr="00332210">
        <w:trPr>
          <w:cantSplit/>
          <w:trHeight w:hRule="exact" w:val="441"/>
        </w:trPr>
        <w:tc>
          <w:tcPr>
            <w:tcW w:w="425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706F66B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G</w:t>
            </w:r>
          </w:p>
          <w:p w14:paraId="7CC3DD2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92D2B" w14:textId="1AC9C625" w:rsidR="00260E3F" w:rsidRPr="009A20C1" w:rsidRDefault="00FA507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Klauzula przepięć</w:t>
            </w:r>
            <w:r w:rsidR="00260E3F"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</w:t>
            </w:r>
            <w:r w:rsidR="00260E3F"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1 </w:t>
            </w:r>
            <w:r w:rsidR="009202DD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  <w:r w:rsidR="00260E3F"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00 000,00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67D0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C81890" w14:textId="27D1B4B3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3C74C438" w14:textId="77777777" w:rsidTr="00332210">
        <w:trPr>
          <w:cantSplit/>
          <w:trHeight w:hRule="exact" w:val="341"/>
        </w:trPr>
        <w:tc>
          <w:tcPr>
            <w:tcW w:w="425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0F47A37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4A56D23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7FCB547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674DDF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72E8D0D1" w14:textId="77777777" w:rsidTr="00332210">
        <w:trPr>
          <w:cantSplit/>
          <w:trHeight w:hRule="exact" w:val="808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698709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24E97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Uzupełnienie limitów – 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w przypadku wyczerpania limitów odpowiedzialności ubezpieczający będzie miał prawo do wystąpienia o uzupełnienie limitów na warunkach zawartej umowy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1D37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D69A4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260E3F" w:rsidRPr="009A20C1" w14:paraId="5B239AC6" w14:textId="77777777" w:rsidTr="00332210">
        <w:trPr>
          <w:cantSplit/>
          <w:trHeight w:val="368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89FD99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76B2C7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5962E1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74210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3728726" w14:textId="77777777" w:rsidTr="00332210">
        <w:trPr>
          <w:cantSplit/>
          <w:trHeight w:hRule="exact" w:val="1053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F5959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FA809" w14:textId="55EA5193" w:rsidR="00260E3F" w:rsidRPr="00AB7F7C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Koszty usunięcia awarii - 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włącz</w:t>
            </w:r>
            <w:r w:rsidR="00DA1E3C">
              <w:rPr>
                <w:rFonts w:ascii="Cambria" w:hAnsi="Cambria" w:cs="Arial"/>
                <w:sz w:val="22"/>
                <w:szCs w:val="22"/>
                <w:lang w:eastAsia="ar-SA"/>
              </w:rPr>
              <w:t>e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nie do ochrony ubezpieczeniowej kosztów usunięcia awarii urządzeń będących przyczyną powstania szkody w limicie 100 000 zł na wszystkie lokalizacje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E2B2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1A2E63" w14:textId="3AC167D1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3ACDCA15" w14:textId="77777777" w:rsidTr="00332210">
        <w:trPr>
          <w:cantSplit/>
          <w:trHeight w:val="381"/>
        </w:trPr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BB787F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AE7A2F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36392D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E05AD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38FCD137" w14:textId="77777777" w:rsidTr="00332210">
        <w:trPr>
          <w:trHeight w:val="818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3CE5E2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J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78E7" w14:textId="19484FE4" w:rsidR="00260E3F" w:rsidRPr="00AB7F7C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</w:rPr>
              <w:t xml:space="preserve">Koszty zabezpieczeń – </w:t>
            </w:r>
            <w:r w:rsidRPr="009A20C1">
              <w:rPr>
                <w:rFonts w:ascii="Cambria" w:hAnsi="Cambria" w:cs="Arial"/>
                <w:sz w:val="22"/>
                <w:szCs w:val="22"/>
              </w:rPr>
              <w:t xml:space="preserve">dodatkowy limit 20 000,00 zł na naprawę zabezpieczeń w związku z </w:t>
            </w:r>
            <w:r w:rsidR="00DA1E3C" w:rsidRPr="009A20C1">
              <w:rPr>
                <w:rFonts w:ascii="Cambria" w:hAnsi="Cambria" w:cs="Arial"/>
                <w:sz w:val="22"/>
                <w:szCs w:val="22"/>
              </w:rPr>
              <w:t>realizacj</w:t>
            </w:r>
            <w:r w:rsidR="00DA1E3C">
              <w:rPr>
                <w:rFonts w:ascii="Cambria" w:hAnsi="Cambria" w:cs="Arial"/>
                <w:sz w:val="22"/>
                <w:szCs w:val="22"/>
              </w:rPr>
              <w:t>ą</w:t>
            </w:r>
            <w:r w:rsidR="00DA1E3C" w:rsidRPr="009A20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A20C1">
              <w:rPr>
                <w:rFonts w:ascii="Cambria" w:hAnsi="Cambria" w:cs="Arial"/>
                <w:sz w:val="22"/>
                <w:szCs w:val="22"/>
              </w:rPr>
              <w:t>zdarzenia kradzieżowego lub dewastacji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1A0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4C64256E" w14:textId="123C3289" w:rsidR="00260E3F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</w:t>
            </w:r>
          </w:p>
        </w:tc>
      </w:tr>
      <w:tr w:rsidR="00260E3F" w:rsidRPr="009A20C1" w14:paraId="3D3AE0C9" w14:textId="77777777" w:rsidTr="00332210">
        <w:trPr>
          <w:trHeight w:val="388"/>
        </w:trPr>
        <w:tc>
          <w:tcPr>
            <w:tcW w:w="425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5F3062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7407BA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2FD3D1C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C24075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13F9725" w14:textId="77777777" w:rsidTr="00332210">
        <w:trPr>
          <w:trHeight w:val="388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E57D0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lastRenderedPageBreak/>
              <w:t>K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8368" w14:textId="19CD456E" w:rsidR="00260E3F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Klauzula zwiększonej wypłaty odszkodowania</w:t>
            </w: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włączenie zgodnie z treścią pkt. 8.1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F32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8750F" w14:textId="4B65DB6B" w:rsidR="00260E3F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9A20C1" w14:paraId="52112984" w14:textId="77777777" w:rsidTr="00332210">
        <w:trPr>
          <w:trHeight w:val="388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61FF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55F391" w14:textId="1FEB1D71" w:rsidR="00260E3F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6DE68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1B59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6D111CBC" w14:textId="77777777" w:rsidTr="00332210">
        <w:trPr>
          <w:trHeight w:val="264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2E87DF93" w14:textId="0B67C16F" w:rsidR="007C476B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L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8DCD3" w14:textId="1D7C8381" w:rsidR="007C476B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Klauzula kosztów stałych działalności</w:t>
            </w:r>
            <w:r w:rsidR="00EF5256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7C476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– </w:t>
            </w: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włączenie zgodnie z treścią pkt. 8.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C5CFF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E689460" w14:textId="0B32E9C3" w:rsidR="007C476B" w:rsidRPr="009A20C1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3</w:t>
            </w:r>
          </w:p>
        </w:tc>
      </w:tr>
      <w:tr w:rsidR="007C476B" w:rsidRPr="009A20C1" w14:paraId="6698C9C3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91DBA3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1A3F393" w14:textId="3571DEC9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9C435CD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750ECCA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</w:tr>
      <w:tr w:rsidR="007C476B" w:rsidRPr="009A20C1" w14:paraId="50F435E9" w14:textId="77777777" w:rsidTr="00332210">
        <w:trPr>
          <w:trHeight w:val="264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04D4EF6" w14:textId="586E1869" w:rsidR="007C476B" w:rsidRPr="009A20C1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M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DB24F5" w14:textId="61F6890D" w:rsidR="007C476B" w:rsidRPr="007C476B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Klauzula przyjaznej odbudowy dla środowiska naturalnego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zgodnie z treścią pkt. 8.3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25B2EE" w14:textId="77777777" w:rsidR="007C476B" w:rsidRPr="009A20C1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B4E2BD5" w14:textId="19A796BF" w:rsidR="007C476B" w:rsidRPr="009A20C1" w:rsidRDefault="00D20069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9A20C1" w14:paraId="54997E0C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3A3C092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37A3FD" w14:textId="1149B51F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7C476B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9AE8B0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6ADDA896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</w:tr>
      <w:tr w:rsidR="00E338CD" w:rsidRPr="009A20C1" w14:paraId="6601A46A" w14:textId="77777777" w:rsidTr="00332210">
        <w:trPr>
          <w:trHeight w:val="264"/>
        </w:trPr>
        <w:tc>
          <w:tcPr>
            <w:tcW w:w="425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F1B1FB8" w14:textId="53EE766E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N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C8D11" w14:textId="7E3E6A11" w:rsidR="00E338CD" w:rsidRPr="007C476B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cybernetycznych</w:t>
            </w: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OWU, z zastrzeżeniem, że nie zostaną zaakceptowane jakiekolwiek wyłączenia</w:t>
            </w:r>
            <w:r w:rsidR="00EF5256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odpowiedzialności Wykonawcy za szkody następcze w postaci fizycznych szkód w ubezpieczonym mieniu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DC99FE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80C96CB" w14:textId="094309F2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9A20C1" w14:paraId="508D4754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CC3AADB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32B9B5" w14:textId="49C34BF0" w:rsidR="00E338CD" w:rsidRPr="00196655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treści</w:t>
            </w: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097E768B" w14:textId="6AAE7181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cybernetycznych – zgodnie z treścią określoną w pkt. </w:t>
            </w:r>
            <w:r w:rsidR="007D28F1" w:rsidRPr="00D43FCE">
              <w:rPr>
                <w:rFonts w:ascii="Cambria" w:hAnsi="Cambria" w:cs="Arial"/>
                <w:sz w:val="22"/>
                <w:szCs w:val="22"/>
                <w:lang w:eastAsia="ar-SA"/>
              </w:rPr>
              <w:t>2.2.1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9663F3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B85369F" w14:textId="38BFF20E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E338CD" w:rsidRPr="009A20C1" w14:paraId="3B39A5E5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B598A1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D955EF0" w14:textId="64450F80" w:rsidR="00E338CD" w:rsidRPr="00196655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treści </w:t>
            </w: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CAD497B" w14:textId="4667F5AE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bez stosowania wyłączenia dotyczącego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cybernetycznych.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EE8CA39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3A2E50B" w14:textId="79BB43D6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20</w:t>
            </w:r>
          </w:p>
        </w:tc>
      </w:tr>
      <w:tr w:rsidR="00E338CD" w:rsidRPr="009A20C1" w14:paraId="32591000" w14:textId="77777777" w:rsidTr="00332210">
        <w:trPr>
          <w:trHeight w:val="264"/>
        </w:trPr>
        <w:tc>
          <w:tcPr>
            <w:tcW w:w="425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8C9E473" w14:textId="7E423D16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O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4DFCF3" w14:textId="7B96162A" w:rsidR="00E338CD" w:rsidRPr="007C476B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chorób zakaźnych</w:t>
            </w: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OWU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EDC2B4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25357B8" w14:textId="20265DB5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9A20C1" w14:paraId="2BFF2F75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436A706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41BE3" w14:textId="48708F1F" w:rsidR="00E338CD" w:rsidRPr="00D43FCE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D43FCE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treści</w:t>
            </w:r>
            <w:r w:rsidRPr="00D43FCE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1FB28A57" w14:textId="608C8F06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Wyłączenie dotyczące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chorób zakaźnych – zgodnie z treścią określoną w pkt. </w:t>
            </w:r>
            <w:r w:rsidR="007D28F1" w:rsidRPr="00D43FCE">
              <w:rPr>
                <w:rFonts w:ascii="Cambria" w:hAnsi="Cambria" w:cs="Arial"/>
                <w:sz w:val="22"/>
                <w:szCs w:val="22"/>
                <w:lang w:eastAsia="ar-SA"/>
              </w:rPr>
              <w:t>2.2.2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71FA6F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2A12B18" w14:textId="4FEFC3CD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E338CD" w:rsidRPr="009A20C1" w14:paraId="3028090A" w14:textId="77777777" w:rsidTr="00332210">
        <w:trPr>
          <w:trHeight w:val="264"/>
        </w:trPr>
        <w:tc>
          <w:tcPr>
            <w:tcW w:w="425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86775CA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229F336" w14:textId="212F6823" w:rsidR="00E338CD" w:rsidRPr="00D43FCE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</w:pPr>
            <w:r w:rsidRPr="00D43FCE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treści</w:t>
            </w:r>
            <w:r w:rsidRPr="00D43FCE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41EC1A4" w14:textId="3E641970" w:rsidR="00E338CD" w:rsidRPr="007C476B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bez stosowania wyłączenia dotyczącego </w:t>
            </w:r>
            <w:proofErr w:type="spellStart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>ryzyk</w:t>
            </w:r>
            <w:proofErr w:type="spellEnd"/>
            <w:r w:rsidRPr="00196655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chorób zakaźnych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AF782C7" w14:textId="77777777" w:rsidR="00E338CD" w:rsidRPr="009A20C1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460C9BC" w14:textId="372E7873" w:rsidR="00E338CD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7C476B" w:rsidRPr="009A20C1" w14:paraId="195DEF3B" w14:textId="77777777" w:rsidTr="00332210">
        <w:trPr>
          <w:trHeight w:val="264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77292DA" w14:textId="6CE3FF7C" w:rsidR="007C476B" w:rsidRPr="009A20C1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P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78B69A" w14:textId="0529D21B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695BB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Franszyza integralna</w:t>
            </w:r>
            <w:r w:rsidR="00B030A5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: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0,00 zł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1D9BC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50AC61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9A20C1" w14:paraId="5BF87D15" w14:textId="77777777" w:rsidTr="00332210">
        <w:trPr>
          <w:trHeight w:val="270"/>
        </w:trPr>
        <w:tc>
          <w:tcPr>
            <w:tcW w:w="42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3AF7344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CE5C076" w14:textId="076CFDF1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Franszyza integralna</w:t>
            </w:r>
            <w:r w:rsidR="00B030A5">
              <w:rPr>
                <w:rFonts w:ascii="Cambria" w:hAnsi="Cambria" w:cs="Arial"/>
                <w:sz w:val="22"/>
                <w:szCs w:val="22"/>
                <w:lang w:eastAsia="ar-SA"/>
              </w:rPr>
              <w:t>: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="00D20069">
              <w:rPr>
                <w:rFonts w:ascii="Cambria" w:hAnsi="Cambria" w:cs="Arial"/>
                <w:sz w:val="22"/>
                <w:szCs w:val="22"/>
                <w:lang w:eastAsia="ar-SA"/>
              </w:rPr>
              <w:t>50,00 zł – przedmioty szklane, 200,00 zł - pozostałe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551530A7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862F1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72FE4056" w14:textId="77777777" w:rsidTr="009A20C1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66E37E0C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4067700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B414B9A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7C476B" w:rsidRPr="009A20C1" w14:paraId="545763A9" w14:textId="77777777" w:rsidTr="009A20C1">
        <w:trPr>
          <w:trHeight w:val="471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22593BC9" w14:textId="4F8469C8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I</w:t>
            </w:r>
            <w:r w:rsidR="006F320D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.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B. UBEZPIECZENIE SPRZĘTU ELEKTRONICZNEGO OD WSZYS</w:t>
            </w:r>
            <w:r w:rsidR="00AB3D6E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T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KICH RYZYK</w:t>
            </w:r>
            <w:r w:rsidR="00400240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– 4%</w:t>
            </w:r>
          </w:p>
        </w:tc>
      </w:tr>
      <w:tr w:rsidR="007C476B" w:rsidRPr="009A20C1" w14:paraId="77460195" w14:textId="77777777" w:rsidTr="00332210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D66CD3D" w14:textId="22DBBC33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Lp</w:t>
            </w:r>
            <w:r w:rsidR="00D43FCE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BDC665E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14FE96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1B92826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Liczba pkt.</w:t>
            </w:r>
          </w:p>
        </w:tc>
      </w:tr>
      <w:tr w:rsidR="007C476B" w:rsidRPr="009A20C1" w14:paraId="1A71F582" w14:textId="77777777" w:rsidTr="00332210">
        <w:trPr>
          <w:trHeight w:hRule="exact" w:val="539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B7B1C8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E4D4" w14:textId="5F88CFF3" w:rsidR="007C476B" w:rsidRPr="006F320D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Kradzież zwykła –</w:t>
            </w:r>
            <w:r w:rsidR="006F320D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 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zwiększenie limitu odpowiedzialności do </w:t>
            </w:r>
            <w:r w:rsidR="00B6118D"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655F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D6A482" w14:textId="125EE4F3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</w:t>
            </w:r>
            <w:r w:rsidR="007C476B"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2CDC57F4" w14:textId="77777777" w:rsidTr="00332210">
        <w:trPr>
          <w:trHeight w:val="262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0E42D6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ADC212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0FB1297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0513FC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494A4A52" w14:textId="77777777" w:rsidTr="00332210">
        <w:trPr>
          <w:trHeight w:hRule="exact" w:val="924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1C270854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614C" w14:textId="4F9943CD" w:rsidR="007C476B" w:rsidRPr="006F320D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Wirusy, hakerzy - 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objęcie ochroną szkód powstałych wskutek działania wirusów komputerowych oraz hakerów z limitem </w:t>
            </w:r>
            <w:r w:rsidR="002032C5">
              <w:rPr>
                <w:rFonts w:ascii="Cambria" w:hAnsi="Cambria" w:cs="Arial"/>
                <w:sz w:val="22"/>
                <w:szCs w:val="22"/>
                <w:lang w:eastAsia="zh-CN"/>
              </w:rPr>
              <w:br/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w wysokości 100 000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56B6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243D23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7C476B" w:rsidRPr="009A20C1" w14:paraId="727F8184" w14:textId="77777777" w:rsidTr="00332210">
        <w:trPr>
          <w:trHeight w:val="257"/>
        </w:trPr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2120720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8A8409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Brak włączenia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9C21B18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9663CD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1D3C0FBC" w14:textId="77777777" w:rsidTr="00332210">
        <w:trPr>
          <w:trHeight w:hRule="exact" w:val="1154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98A130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C6836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Strajki, zamieszki, akty terroryzmu - </w:t>
            </w:r>
          </w:p>
          <w:p w14:paraId="4BE694D1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włączenie odpowiedzialności ubezpieczyciela za szkody powstałe wskutek strajków, zamieszek i/lub rozruchów oraz wskutek aktów terroryzmu w ramach sum ubezpieczenia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7EE6A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B24634" w14:textId="6F20E727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9A20C1" w14:paraId="71DA2BDE" w14:textId="77777777" w:rsidTr="00332210"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43466C8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957C51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7302925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A72F9B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7969DC34" w14:textId="77777777" w:rsidTr="00332210">
        <w:trPr>
          <w:trHeight w:hRule="exact" w:val="560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9D1C654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266E5" w14:textId="005BFF65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Klauzula szybkiej likwidacji szkód w sprzęcie elektronicznym </w:t>
            </w:r>
            <w:r w:rsidR="00AB3D6E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– </w:t>
            </w:r>
            <w:r w:rsidR="00AB3D6E" w:rsidRPr="00AB3D6E">
              <w:rPr>
                <w:rFonts w:ascii="Cambria" w:hAnsi="Cambria" w:cs="Arial"/>
                <w:bCs/>
                <w:sz w:val="22"/>
                <w:szCs w:val="22"/>
                <w:lang w:eastAsia="zh-CN"/>
              </w:rPr>
              <w:t>włączenie zgodnie z treścią w pkt. 8.1</w:t>
            </w:r>
          </w:p>
          <w:p w14:paraId="5A224BFC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włączenie klauzuli (7.18)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9F8DB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5CE27F" w14:textId="0149D1CE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15</w:t>
            </w:r>
          </w:p>
        </w:tc>
      </w:tr>
      <w:tr w:rsidR="007C476B" w:rsidRPr="009A20C1" w14:paraId="62F20D90" w14:textId="77777777" w:rsidTr="00332210">
        <w:trPr>
          <w:trHeight w:val="278"/>
        </w:trPr>
        <w:tc>
          <w:tcPr>
            <w:tcW w:w="42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D31AE53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5F994AC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włączenia klauzuli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2C96153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A79B00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9A20C1" w14:paraId="2564A55E" w14:textId="77777777" w:rsidTr="00332210">
        <w:trPr>
          <w:trHeight w:hRule="exact" w:val="532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8054AC" w14:textId="3780B471" w:rsidR="007C476B" w:rsidRPr="009A20C1" w:rsidRDefault="00332210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66165" w14:textId="276EAAF2" w:rsidR="007C476B" w:rsidRPr="00852572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Zwiększone koszty działalności – </w:t>
            </w:r>
            <w:r w:rsidR="00852572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 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zwiększenie limitu do 200 000,00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32899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79454E" w14:textId="5DB717FF" w:rsidR="007C476B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9A20C1" w14:paraId="3FFF0C4F" w14:textId="77777777" w:rsidTr="00332210">
        <w:trPr>
          <w:trHeight w:val="252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128CD8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560BD35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B4770F2" w14:textId="77777777" w:rsidR="007C476B" w:rsidRPr="009A20C1" w:rsidRDefault="007C476B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4D3D2" w14:textId="77777777" w:rsidR="007C476B" w:rsidRPr="009A20C1" w:rsidRDefault="007C476B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2805FC85" w14:textId="77777777" w:rsidTr="00332210">
        <w:trPr>
          <w:trHeight w:val="252"/>
        </w:trPr>
        <w:tc>
          <w:tcPr>
            <w:tcW w:w="425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122C6523" w14:textId="45DE55C9" w:rsidR="00E338CD" w:rsidRPr="009A20C1" w:rsidRDefault="00332210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F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9AA6" w14:textId="1279E9DA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Wyłączenie dotyczące </w:t>
            </w:r>
            <w:proofErr w:type="spellStart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cybernetycznych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– zgodnie z treścią stosowaną standardowo przez Wykonawcę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w OWU lub 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w postaci klauzuli dodatkowej, postanowień dodatkowych do OWU, </w:t>
            </w:r>
            <w:r w:rsidR="002032C5">
              <w:rPr>
                <w:rFonts w:ascii="Cambria" w:hAnsi="Cambria" w:cs="Arial"/>
                <w:sz w:val="22"/>
                <w:szCs w:val="22"/>
                <w:lang w:eastAsia="zh-CN"/>
              </w:rPr>
              <w:br/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 zastrzeżeniem, że nie zostaną zaakceptowane jakiekolwiek wyłączenia odpowiedzialności Wykonawcy za szkody następcze </w:t>
            </w:r>
            <w:r w:rsidR="002032C5">
              <w:rPr>
                <w:rFonts w:ascii="Cambria" w:hAnsi="Cambria" w:cs="Arial"/>
                <w:sz w:val="22"/>
                <w:szCs w:val="22"/>
                <w:lang w:eastAsia="zh-CN"/>
              </w:rPr>
              <w:br/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w postaci fizycznych szkód w ubezpieczonym mieniu.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AF36" w14:textId="77777777" w:rsidR="00E338CD" w:rsidRPr="009A20C1" w:rsidRDefault="00E338CD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BB3B3D0" w14:textId="778A0279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44F56554" w14:textId="77777777" w:rsidTr="00332210">
        <w:trPr>
          <w:trHeight w:val="252"/>
        </w:trPr>
        <w:tc>
          <w:tcPr>
            <w:tcW w:w="425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74482F3B" w14:textId="77777777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A1BD2" w14:textId="32BAD252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3FBA385B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zgodnie z poniżej wskazaną treścią:</w:t>
            </w:r>
          </w:p>
          <w:p w14:paraId="6610D891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zniszczenia, uszkodzenia danych lub oprogramowania spowodowanego zniszczeniem, uszkodzeniem lub inną deformacją oryginalnej struktury danych lub oprogramowania w tym działaniami </w:t>
            </w:r>
            <w:proofErr w:type="spellStart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hakerskimi</w:t>
            </w:r>
            <w:proofErr w:type="spellEnd"/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, z zastrzeżeniem, że wyłączenie nie dotyczy:</w:t>
            </w:r>
          </w:p>
          <w:p w14:paraId="2F5126E4" w14:textId="6A0D1161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wszelkich szkód następczych spowodowanym zniszczeniem, uszkodzeniem danych lub oprogramowania za wyjątkiem szkód polegających na stratach wynikających z przerwy lub zakłócenia </w:t>
            </w:r>
            <w:r w:rsidR="002032C5">
              <w:rPr>
                <w:rFonts w:ascii="Cambria" w:hAnsi="Cambria" w:cs="Arial"/>
                <w:sz w:val="22"/>
                <w:szCs w:val="22"/>
                <w:lang w:eastAsia="zh-CN"/>
              </w:rPr>
              <w:br/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w działaniu wadliwych danych lub oprogramowania, które nie są uważane za szkody rzeczowe w ubezpieczonym mieniu;</w:t>
            </w:r>
          </w:p>
          <w:p w14:paraId="574DC81A" w14:textId="36AC0C9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kosztów odtworzenia danych, nośników oraz licencjonowanego oprogramowania zgodnie z pkt. </w:t>
            </w:r>
            <w:r w:rsidR="00FB0084" w:rsidRPr="001252B2">
              <w:rPr>
                <w:rFonts w:ascii="Cambria" w:hAnsi="Cambria" w:cs="Arial"/>
                <w:sz w:val="22"/>
                <w:szCs w:val="22"/>
                <w:lang w:eastAsia="zh-CN"/>
              </w:rPr>
              <w:t>2.3.2</w:t>
            </w:r>
          </w:p>
          <w:p w14:paraId="1048F188" w14:textId="5E026E0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rozszerzenia fakultatywnego określonego w pkt. B;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6B510" w14:textId="77777777" w:rsidR="00E338CD" w:rsidRPr="009A20C1" w:rsidRDefault="00E338CD" w:rsidP="007C476B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D0BAA" w14:textId="4DA36C57" w:rsidR="00E338CD" w:rsidRPr="009A20C1" w:rsidRDefault="00E338CD" w:rsidP="007C476B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9A20C1" w14:paraId="16EE488B" w14:textId="77777777" w:rsidTr="00332210">
        <w:trPr>
          <w:trHeight w:val="252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0C0074E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BFF8083" w14:textId="442351D4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51E4FBB3" w14:textId="73F208C3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bez stosowania wyłączenia dotyczącego </w:t>
            </w:r>
            <w:proofErr w:type="spellStart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cybernetycznych.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898DCFD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62C361" w14:textId="79745EE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9A20C1" w14:paraId="17EB303D" w14:textId="77777777" w:rsidTr="00332210">
        <w:trPr>
          <w:trHeight w:val="252"/>
        </w:trPr>
        <w:tc>
          <w:tcPr>
            <w:tcW w:w="425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DFD1F43" w14:textId="4461D050" w:rsidR="00E338CD" w:rsidRPr="009A20C1" w:rsidRDefault="00332210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G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50FCD" w14:textId="64BD1B23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Wyłączenie dotyczące </w:t>
            </w:r>
            <w:proofErr w:type="spellStart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chorób zakaźnych</w:t>
            </w: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– </w:t>
            </w: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zgodnie z treścią stosowaną standardowo przez Wykonawcę w OWU lub w postaci klauzuli dodatkowej, postanowień dodatkowych do OWU.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09BB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EE381A" w14:textId="0069CEFD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7B7EDFE7" w14:textId="77777777" w:rsidTr="00332210">
        <w:trPr>
          <w:trHeight w:val="252"/>
        </w:trPr>
        <w:tc>
          <w:tcPr>
            <w:tcW w:w="425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2156B5D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53D3" w14:textId="1A071B25" w:rsidR="00E338CD" w:rsidRPr="001305F7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treści</w:t>
            </w:r>
            <w:r w:rsidRPr="001305F7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24F5B260" w14:textId="77777777" w:rsidR="00E338CD" w:rsidRPr="00206FD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zgodnie z poniżej wskazaną treścią:</w:t>
            </w:r>
          </w:p>
          <w:p w14:paraId="4AC4A614" w14:textId="251B430E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206FD1">
              <w:rPr>
                <w:rFonts w:ascii="Cambria" w:hAnsi="Cambria" w:cs="Arial"/>
                <w:sz w:val="22"/>
                <w:szCs w:val="22"/>
                <w:lang w:eastAsia="zh-CN"/>
              </w:rPr>
              <w:t>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2.1;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41831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4C10238" w14:textId="4E1A9A25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5</w:t>
            </w:r>
          </w:p>
        </w:tc>
      </w:tr>
      <w:tr w:rsidR="00E338CD" w:rsidRPr="009A20C1" w14:paraId="515DA012" w14:textId="77777777" w:rsidTr="00332210">
        <w:trPr>
          <w:trHeight w:val="252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C63AC31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4C7BAD3" w14:textId="1DA907DA" w:rsidR="00E338CD" w:rsidRPr="00EB0FC5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</w:pPr>
            <w:r w:rsidRPr="00EB0FC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9202DD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treści</w:t>
            </w:r>
            <w:r w:rsidRPr="00EB0FC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16D1CD90" w14:textId="4D56FB35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bez stosowania wyłączenia dotyczącego </w:t>
            </w:r>
            <w:proofErr w:type="spellStart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>ryzyk</w:t>
            </w:r>
            <w:proofErr w:type="spellEnd"/>
            <w:r w:rsidRPr="001305F7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c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horób zakaźnych.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9C7C73C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330BEF" w14:textId="09254DA6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9A20C1" w14:paraId="770DBCAD" w14:textId="77777777" w:rsidTr="00332210">
        <w:trPr>
          <w:trHeight w:val="252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688178E" w14:textId="38A650FD" w:rsidR="00E338CD" w:rsidRPr="009A20C1" w:rsidRDefault="00332210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>
              <w:rPr>
                <w:rFonts w:ascii="Cambria" w:hAnsi="Cambria" w:cs="Arial"/>
                <w:sz w:val="22"/>
                <w:szCs w:val="22"/>
                <w:lang w:eastAsia="zh-CN"/>
              </w:rPr>
              <w:t>H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68CC" w14:textId="4C23BE02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695BB5">
              <w:rPr>
                <w:rFonts w:ascii="Cambria" w:hAnsi="Cambria" w:cs="Arial"/>
                <w:b/>
                <w:bCs/>
                <w:sz w:val="22"/>
                <w:szCs w:val="22"/>
                <w:lang w:eastAsia="zh-CN"/>
              </w:rPr>
              <w:t>Franszyza redukcyjna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D1526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31581A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9A20C1" w14:paraId="27A1B142" w14:textId="77777777" w:rsidTr="00332210">
        <w:trPr>
          <w:trHeight w:val="252"/>
        </w:trPr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0C33E1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02F2278" w14:textId="5E4AB081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Franszyza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redukcyjna: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zh-CN"/>
              </w:rPr>
              <w:t>2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00</w:t>
            </w:r>
            <w:r w:rsidR="00451B57">
              <w:rPr>
                <w:rFonts w:ascii="Cambria" w:hAnsi="Cambria" w:cs="Arial"/>
                <w:sz w:val="22"/>
                <w:szCs w:val="22"/>
                <w:lang w:eastAsia="zh-CN"/>
              </w:rPr>
              <w:t>,00</w:t>
            </w: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B4A265E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6AEB6A4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9A20C1" w14:paraId="387812DC" w14:textId="77777777" w:rsidTr="00AB3D6E">
        <w:trPr>
          <w:trHeight w:val="449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0119F83D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5C54E5AB" w14:textId="77777777" w:rsidR="00E338CD" w:rsidRPr="009A20C1" w:rsidRDefault="00E338CD" w:rsidP="00E338CD">
            <w:pPr>
              <w:widowControl w:val="0"/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FFBC317" w14:textId="77777777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E338CD" w:rsidRPr="009A20C1" w14:paraId="46F8733B" w14:textId="77777777" w:rsidTr="003A17BD">
        <w:trPr>
          <w:trHeight w:val="4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A0CC543" w14:textId="420A75F5" w:rsidR="00E338CD" w:rsidRPr="009A20C1" w:rsidRDefault="00E338CD" w:rsidP="00E338CD">
            <w:pPr>
              <w:widowControl w:val="0"/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zh-CN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I</w:t>
            </w:r>
            <w:r w:rsidR="005F4600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.</w:t>
            </w:r>
            <w:r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C</w:t>
            </w:r>
            <w:r w:rsidRPr="009A20C1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>. UBEZPIECZENIE ODPOWIEDZIALNOŚCI CYWILNEJ</w:t>
            </w:r>
            <w:r w:rsidR="00400240">
              <w:rPr>
                <w:rFonts w:ascii="Cambria" w:hAnsi="Cambria" w:cs="Arial"/>
                <w:b/>
                <w:sz w:val="22"/>
                <w:szCs w:val="22"/>
                <w:lang w:eastAsia="zh-CN"/>
              </w:rPr>
              <w:t xml:space="preserve"> – 8%</w:t>
            </w:r>
          </w:p>
        </w:tc>
      </w:tr>
      <w:tr w:rsidR="00E338CD" w:rsidRPr="009A20C1" w14:paraId="678C33FC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0473" w14:textId="36822C23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Lp</w:t>
            </w:r>
            <w:r w:rsidR="001252B2">
              <w:rPr>
                <w:rFonts w:ascii="Cambria" w:eastAsia="Calibri" w:hAnsi="Cambria" w:cs="Arial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0571D" w14:textId="77777777" w:rsidR="00E338CD" w:rsidRPr="009A20C1" w:rsidRDefault="00E338CD" w:rsidP="00E338CD">
            <w:pPr>
              <w:snapToGrid w:val="0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ADB3D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Wybór 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6879759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Liczba </w:t>
            </w:r>
          </w:p>
          <w:p w14:paraId="16A2330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pkt.</w:t>
            </w:r>
          </w:p>
        </w:tc>
      </w:tr>
      <w:tr w:rsidR="00E338CD" w:rsidRPr="009A20C1" w14:paraId="053F4060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07"/>
        </w:trPr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3D5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A</w:t>
            </w:r>
          </w:p>
        </w:tc>
        <w:tc>
          <w:tcPr>
            <w:tcW w:w="6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DF331" w14:textId="7CED6A9F" w:rsidR="00E338CD" w:rsidRPr="005F4600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Suma gwarancyjna podstawowa –</w:t>
            </w:r>
            <w:r w:rsidR="005F4600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  <w:r w:rsidRPr="001252B2">
              <w:rPr>
                <w:rFonts w:ascii="Cambria" w:eastAsia="Calibri" w:hAnsi="Cambria" w:cs="Arial"/>
                <w:sz w:val="22"/>
                <w:szCs w:val="22"/>
              </w:rPr>
              <w:t>zwiększenie sumy gwarancyjnej do</w:t>
            </w:r>
            <w:r w:rsidR="008B4412" w:rsidRPr="001252B2">
              <w:rPr>
                <w:rFonts w:ascii="Cambria" w:eastAsia="Calibri" w:hAnsi="Cambria" w:cs="Arial"/>
                <w:sz w:val="22"/>
                <w:szCs w:val="22"/>
              </w:rPr>
              <w:t xml:space="preserve"> </w:t>
            </w:r>
            <w:r w:rsidR="009202DD" w:rsidRPr="001252B2">
              <w:rPr>
                <w:rFonts w:ascii="Cambria" w:eastAsia="Calibri" w:hAnsi="Cambria" w:cs="Arial"/>
                <w:sz w:val="22"/>
                <w:szCs w:val="22"/>
              </w:rPr>
              <w:t>2 500 000,00 zł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9D0E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50FE7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20</w:t>
            </w:r>
          </w:p>
        </w:tc>
      </w:tr>
      <w:tr w:rsidR="00E338CD" w:rsidRPr="009A20C1" w14:paraId="524EB7A4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695633D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CF620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F0BB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021E3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5E84FEED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E7F23C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</w:t>
            </w:r>
          </w:p>
        </w:tc>
        <w:tc>
          <w:tcPr>
            <w:tcW w:w="6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4B19A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Wina umyślna (klauzula reprezentantów) –</w:t>
            </w:r>
          </w:p>
          <w:p w14:paraId="5F5E3790" w14:textId="722704E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do </w:t>
            </w:r>
            <w:r w:rsidR="00400240">
              <w:rPr>
                <w:rFonts w:ascii="Cambria" w:eastAsia="Calibri" w:hAnsi="Cambria" w:cs="Arial"/>
                <w:sz w:val="22"/>
                <w:szCs w:val="22"/>
              </w:rPr>
              <w:t>2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>00 000,00 zł</w:t>
            </w:r>
          </w:p>
          <w:p w14:paraId="3C866841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A5065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CAF0C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0A800862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34C01C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ACF3C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FB3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2DBB8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2E0E62CA" w14:textId="77777777" w:rsidTr="004002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90"/>
        </w:trPr>
        <w:tc>
          <w:tcPr>
            <w:tcW w:w="4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CE3F03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lastRenderedPageBreak/>
              <w:t>C</w:t>
            </w:r>
          </w:p>
        </w:tc>
        <w:tc>
          <w:tcPr>
            <w:tcW w:w="6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EAB42" w14:textId="6FAC134C" w:rsidR="00E338CD" w:rsidRPr="00E14B4D" w:rsidRDefault="00E338CD" w:rsidP="00E338CD">
            <w:pPr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OC przechowawcy –</w:t>
            </w:r>
            <w:r w:rsidR="00E14B4D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odpowiedzialności do </w:t>
            </w:r>
            <w:r w:rsidR="00400240">
              <w:rPr>
                <w:rFonts w:ascii="Cambria" w:eastAsia="Calibri" w:hAnsi="Cambria" w:cs="Arial"/>
                <w:sz w:val="22"/>
                <w:szCs w:val="22"/>
              </w:rPr>
              <w:t>wysokości sumy gwarancyjnej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CC23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939D8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1F75FDDA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F09BB2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20455" w14:textId="77777777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D16B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1CF1D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5B0161CB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99"/>
        </w:trPr>
        <w:tc>
          <w:tcPr>
            <w:tcW w:w="425" w:type="dxa"/>
            <w:vMerge w:val="restart"/>
            <w:tcBorders>
              <w:top w:val="double" w:sz="4" w:space="0" w:color="000000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851A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D</w:t>
            </w:r>
          </w:p>
        </w:tc>
        <w:tc>
          <w:tcPr>
            <w:tcW w:w="666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7D261" w14:textId="376D3FDF" w:rsidR="00E338CD" w:rsidRPr="00E14B4D" w:rsidRDefault="00E338CD" w:rsidP="00E338CD">
            <w:pPr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OC mienie powierzone –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odpowiedzialności dla ruchomości do </w:t>
            </w:r>
            <w:r w:rsidR="00400240">
              <w:rPr>
                <w:rFonts w:ascii="Cambria" w:eastAsia="Calibri" w:hAnsi="Cambria" w:cs="Arial"/>
                <w:sz w:val="22"/>
                <w:szCs w:val="22"/>
              </w:rPr>
              <w:t>wysokości sumy gwarancyjnej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EACED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0A8CEA33" w14:textId="34A8FB1A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72EE3233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5F119C95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0F94A" w14:textId="77777777" w:rsidR="00E338CD" w:rsidRPr="009A20C1" w:rsidRDefault="00E338CD" w:rsidP="00E338CD">
            <w:pPr>
              <w:snapToGrid w:val="0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85AB5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19CAEE5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62D247AF" w14:textId="77777777" w:rsidTr="004002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425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8B269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E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1DFC" w14:textId="07EA5606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OC mienie po przekazaniu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</w:t>
            </w:r>
            <w:r w:rsidRPr="00E14B4D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–</w:t>
            </w:r>
            <w:r w:rsidR="00E14B4D">
              <w:rPr>
                <w:rFonts w:ascii="Cambria" w:eastAsia="Calibri" w:hAnsi="Cambria" w:cs="Arial"/>
                <w:sz w:val="22"/>
                <w:szCs w:val="22"/>
              </w:rPr>
              <w:t xml:space="preserve">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odpowiedzialności do </w:t>
            </w:r>
            <w:r w:rsidR="00400240">
              <w:rPr>
                <w:rFonts w:ascii="Cambria" w:eastAsia="Calibri" w:hAnsi="Cambria" w:cs="Arial"/>
                <w:sz w:val="22"/>
                <w:szCs w:val="22"/>
              </w:rPr>
              <w:t>w</w:t>
            </w:r>
            <w:r w:rsidR="00400240" w:rsidRPr="00400240">
              <w:rPr>
                <w:rFonts w:ascii="Cambria" w:eastAsia="Calibri" w:hAnsi="Cambria" w:cs="Arial"/>
                <w:sz w:val="22"/>
                <w:szCs w:val="22"/>
              </w:rPr>
              <w:t>ysokości sumy gwarancyjnej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00DA9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0C48E051" w14:textId="4E5B374C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0BC6F7FB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3814F09F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FDAC2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7F38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72684F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355FAF2A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41745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F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696B1" w14:textId="1525FAB3" w:rsidR="00E338CD" w:rsidRPr="00E14B4D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Zasada słuszności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– włączenie do ochrony ryzyka szkód osobowych do naprawienia których Ubezpieczony zobowiązany jest w oparciu </w:t>
            </w:r>
            <w:r w:rsidR="00714C58">
              <w:rPr>
                <w:rFonts w:ascii="Cambria" w:eastAsia="Calibri" w:hAnsi="Cambria" w:cs="Arial"/>
                <w:sz w:val="22"/>
                <w:szCs w:val="22"/>
              </w:rPr>
              <w:br/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>o zasadę słuszności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FED34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2CBBA2C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1549480E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32CFAB0F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23F41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1948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6CBD8C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5EB08954" w14:textId="77777777" w:rsidTr="004002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14"/>
        </w:trPr>
        <w:tc>
          <w:tcPr>
            <w:tcW w:w="425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062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G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B163E" w14:textId="3A8D73BA" w:rsidR="00E338CD" w:rsidRPr="009A20C1" w:rsidRDefault="00E338CD" w:rsidP="00E338CD">
            <w:pPr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OC doświadczenia i eksperymenty</w:t>
            </w:r>
            <w:r w:rsidR="00E14B4D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-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odpowiedzialności do </w:t>
            </w:r>
            <w:r w:rsidR="00400240" w:rsidRPr="00400240">
              <w:rPr>
                <w:rFonts w:ascii="Cambria" w:eastAsia="Calibri" w:hAnsi="Cambria" w:cs="Arial"/>
                <w:sz w:val="22"/>
                <w:szCs w:val="22"/>
              </w:rPr>
              <w:t>wysokości sumy gwarancyjnej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12210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11149BFA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62F3FE57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35914E9B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16A26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2057A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928F2B5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0077B93C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57141B9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H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345F5" w14:textId="5F9D8C19" w:rsidR="00E338CD" w:rsidRPr="00E14B4D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OC pojazdy nie podlegające obowiązkowi ubezpieczenia –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zwiększenie limitu odpowiedzialności </w:t>
            </w:r>
            <w:r w:rsidR="00400240" w:rsidRPr="00400240">
              <w:rPr>
                <w:rFonts w:ascii="Cambria" w:eastAsia="Calibri" w:hAnsi="Cambria" w:cs="Arial"/>
                <w:sz w:val="22"/>
                <w:szCs w:val="22"/>
              </w:rPr>
              <w:t>do wysokości sumy gwarancyjnej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F9C8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4965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184DF49C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09E66D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9CD7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2E71F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A4947A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48153AC0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04"/>
        </w:trPr>
        <w:tc>
          <w:tcPr>
            <w:tcW w:w="425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DC79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I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16630" w14:textId="059EA549" w:rsidR="00E338CD" w:rsidRPr="00E14B4D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sz w:val="22"/>
                <w:szCs w:val="22"/>
              </w:rPr>
              <w:t>OC organizatora imprez –</w:t>
            </w:r>
            <w:r w:rsidR="00E14B4D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>zwiększenie limitu odpowiedzialności do wysokości sumy gwarancyjnej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A251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64DE880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10</w:t>
            </w:r>
          </w:p>
        </w:tc>
      </w:tr>
      <w:tr w:rsidR="00E338CD" w:rsidRPr="009A20C1" w14:paraId="3CDF6E23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717BB927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B1277" w14:textId="77777777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03E7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E92FE6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4C14000D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8F051FA" w14:textId="375EDB79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J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B4D2" w14:textId="0C423E0A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4B45A2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Klauzula odpowiedzialności cywilnej opartej na zasadzie ryzyka</w:t>
            </w: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mbria" w:eastAsia="Calibri" w:hAnsi="Cambria" w:cs="Arial"/>
                <w:sz w:val="22"/>
                <w:szCs w:val="22"/>
              </w:rPr>
              <w:t xml:space="preserve">włączenie zgodnie z pkt. </w:t>
            </w:r>
            <w:r w:rsidR="00242ABC">
              <w:rPr>
                <w:rFonts w:ascii="Cambria" w:eastAsia="Calibri" w:hAnsi="Cambria" w:cs="Arial"/>
                <w:sz w:val="22"/>
                <w:szCs w:val="22"/>
              </w:rPr>
              <w:t>9</w:t>
            </w:r>
            <w:r>
              <w:rPr>
                <w:rFonts w:ascii="Cambria" w:eastAsia="Calibri" w:hAnsi="Cambria" w:cs="Arial"/>
                <w:sz w:val="22"/>
                <w:szCs w:val="22"/>
              </w:rPr>
              <w:t>.1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9D5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B7E6C77" w14:textId="1C652A9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7CF2C5A9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52EC3E56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49F9" w14:textId="5DCEBBC3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C26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3A8C74F" w14:textId="701F9D5F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6364407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CCD004" w14:textId="3B043AA1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K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0DB5" w14:textId="54F5F472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Klauzula odtworzenia sumy</w:t>
            </w:r>
            <w:r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 </w:t>
            </w:r>
            <w:r w:rsidRPr="00721DCF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 xml:space="preserve">– 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 xml:space="preserve">włączenie zgodnie z pkt. </w:t>
            </w:r>
            <w:r w:rsidR="00242ABC">
              <w:rPr>
                <w:rFonts w:ascii="Cambria" w:eastAsia="Calibri" w:hAnsi="Cambria" w:cs="Arial"/>
                <w:sz w:val="22"/>
                <w:szCs w:val="22"/>
              </w:rPr>
              <w:t>9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>.2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BB418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238C04E" w14:textId="2AD3463C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2D3B5EF2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0CE9B775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FB447" w14:textId="427CC303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118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4C0A309" w14:textId="063A3DFF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CAA6AB5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2C8457AD" w14:textId="2C4A189E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L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46A3" w14:textId="3E9F600B" w:rsidR="00E338CD" w:rsidRPr="00721DCF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395E62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Klauzula interwencji ubocznej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 xml:space="preserve"> – włączenie zgodnie z pkt. </w:t>
            </w:r>
            <w:r w:rsidR="00242ABC">
              <w:rPr>
                <w:rFonts w:ascii="Cambria" w:eastAsia="Calibri" w:hAnsi="Cambria" w:cs="Arial"/>
                <w:sz w:val="22"/>
                <w:szCs w:val="22"/>
              </w:rPr>
              <w:t>9</w:t>
            </w:r>
            <w:r w:rsidRPr="00721DCF">
              <w:rPr>
                <w:rFonts w:ascii="Cambria" w:eastAsia="Calibri" w:hAnsi="Cambria" w:cs="Arial"/>
                <w:sz w:val="22"/>
                <w:szCs w:val="22"/>
              </w:rPr>
              <w:t>.3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6BD4C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B88DD9B" w14:textId="51B5EE49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1B7BFF98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3E1FC310" w14:textId="77777777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14B4" w14:textId="4752194A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721DCF">
              <w:rPr>
                <w:rFonts w:ascii="Cambria" w:eastAsia="Calibri" w:hAnsi="Cambria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19B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434DFD7" w14:textId="4B833831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721DC395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290F7A0" w14:textId="42DA14E5" w:rsidR="00E338CD" w:rsidRPr="009A20C1" w:rsidRDefault="00E338CD" w:rsidP="00E338CD">
            <w:pPr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M</w:t>
            </w:r>
          </w:p>
        </w:tc>
        <w:tc>
          <w:tcPr>
            <w:tcW w:w="666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896D4" w14:textId="079FEA8C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Franszyza integralna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(szkody rzeczowe):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3DD3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C339667" w14:textId="1CF5AED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5</w:t>
            </w:r>
          </w:p>
        </w:tc>
      </w:tr>
      <w:tr w:rsidR="00E338CD" w:rsidRPr="009A20C1" w14:paraId="281DD0C9" w14:textId="77777777" w:rsidTr="003322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7AE526FB" w14:textId="77777777" w:rsidR="00E338CD" w:rsidRPr="009A20C1" w:rsidRDefault="00E338CD" w:rsidP="00E338CD">
            <w:pPr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7520" w14:textId="4D294933" w:rsidR="00E338CD" w:rsidRPr="009A20C1" w:rsidRDefault="00E338CD" w:rsidP="00E338CD">
            <w:pPr>
              <w:snapToGrid w:val="0"/>
              <w:jc w:val="both"/>
              <w:rPr>
                <w:rFonts w:ascii="Cambria" w:eastAsia="Calibri" w:hAnsi="Cambria" w:cs="Arial"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Franszyza integralna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 xml:space="preserve"> (szkody rzeczowe): </w:t>
            </w:r>
            <w:r>
              <w:rPr>
                <w:rFonts w:ascii="Cambria" w:eastAsia="Calibri" w:hAnsi="Cambria" w:cs="Arial"/>
                <w:sz w:val="22"/>
                <w:szCs w:val="22"/>
              </w:rPr>
              <w:t>20</w:t>
            </w:r>
            <w:r w:rsidRPr="009A20C1">
              <w:rPr>
                <w:rFonts w:ascii="Cambria" w:eastAsia="Calibri" w:hAnsi="Cambria" w:cs="Arial"/>
                <w:sz w:val="22"/>
                <w:szCs w:val="22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35E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8F9A43" w14:textId="18412781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sz w:val="22"/>
                <w:szCs w:val="22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0</w:t>
            </w:r>
          </w:p>
        </w:tc>
      </w:tr>
      <w:tr w:rsidR="00E338CD" w:rsidRPr="009A20C1" w14:paraId="316019B0" w14:textId="77777777" w:rsidTr="00AB3D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F7DB2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5E4DE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089CBE7" w14:textId="77777777" w:rsidR="00E338CD" w:rsidRPr="009A20C1" w:rsidRDefault="00E338CD" w:rsidP="00E338CD">
            <w:pPr>
              <w:snapToGrid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</w:rPr>
            </w:pPr>
            <w:r w:rsidRPr="009A20C1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49361EA3" w14:textId="23E84DAB" w:rsidR="00211495" w:rsidRDefault="00211495" w:rsidP="0021149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i/>
          <w:iCs/>
          <w:sz w:val="22"/>
          <w:szCs w:val="22"/>
        </w:rPr>
      </w:pPr>
      <w:r w:rsidRPr="001F2754">
        <w:rPr>
          <w:rFonts w:ascii="Cambria" w:hAnsi="Cambria" w:cs="Calibri"/>
          <w:bCs/>
          <w:i/>
          <w:iCs/>
          <w:sz w:val="22"/>
          <w:szCs w:val="22"/>
        </w:rPr>
        <w:t>*</w:t>
      </w:r>
      <w:r w:rsidRPr="001F2754">
        <w:rPr>
          <w:i/>
          <w:iCs/>
        </w:rPr>
        <w:t xml:space="preserve"> </w:t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 xml:space="preserve">prosimy o wybór TAK lub NIE – przy czym TAK oznacza akceptacje fakultatywnego warunku ubezpieczenia oraz NIE oznacza brak akceptacji fakultatywnego warunku ubezpieczenia. </w:t>
      </w:r>
      <w:r w:rsidR="005B0E92">
        <w:rPr>
          <w:rFonts w:ascii="Cambria" w:hAnsi="Cambria" w:cs="Calibri"/>
          <w:bCs/>
          <w:i/>
          <w:iCs/>
          <w:sz w:val="22"/>
          <w:szCs w:val="22"/>
        </w:rPr>
        <w:br/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>W przypadku braku oznaczenia wyboru lub wpisania równocześnie TAK/NIE lub innego wpisu przez Wykonawcę Zamawiający przyjmuje brak akceptacji (i  tym samym nie nalicza punktów).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Zgodnie z treścią art. 91 ust. 3a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6F6AA27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</w:t>
      </w:r>
      <w:r w:rsidR="005B0E92">
        <w:rPr>
          <w:rFonts w:ascii="Cambria" w:hAnsi="Cambria" w:cs="Calibri"/>
          <w:sz w:val="22"/>
          <w:szCs w:val="22"/>
        </w:rPr>
        <w:t xml:space="preserve"> </w:t>
      </w:r>
      <w:r w:rsidRPr="00B12E6E">
        <w:rPr>
          <w:rFonts w:ascii="Cambria" w:hAnsi="Cambria" w:cs="Calibri"/>
          <w:sz w:val="22"/>
          <w:szCs w:val="22"/>
        </w:rPr>
        <w:t xml:space="preserve">w zakresie i  wartości (w tym w przypadku, gdy zgodnie z obowiązującymi przepisami </w:t>
      </w:r>
      <w:r w:rsidRPr="00B12E6E">
        <w:rPr>
          <w:rFonts w:ascii="Cambria" w:hAnsi="Cambria" w:cs="Calibri"/>
          <w:sz w:val="22"/>
          <w:szCs w:val="22"/>
        </w:rPr>
        <w:lastRenderedPageBreak/>
        <w:t>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78E04D0E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77777777" w:rsidR="00B12E6E" w:rsidRP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5692CBED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 zamówienia stanowiący załącznik nr </w:t>
      </w:r>
      <w:r w:rsidR="009A20C1">
        <w:rPr>
          <w:rFonts w:ascii="Cambria" w:hAnsi="Cambria" w:cs="Calibri"/>
          <w:bCs/>
          <w:sz w:val="22"/>
          <w:szCs w:val="22"/>
        </w:rPr>
        <w:t>4a</w:t>
      </w:r>
      <w:r w:rsidRPr="00B12E6E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SWZ</w:t>
      </w:r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6B446151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akceptujemy zakres wymagany w załączniku nr </w:t>
      </w:r>
      <w:r w:rsidR="00FF6C4D">
        <w:rPr>
          <w:rFonts w:ascii="Cambria" w:hAnsi="Cambria" w:cs="Calibri"/>
          <w:sz w:val="22"/>
          <w:szCs w:val="22"/>
        </w:rPr>
        <w:t>5</w:t>
      </w:r>
      <w:r w:rsidRPr="00B12E6E">
        <w:rPr>
          <w:rFonts w:ascii="Cambria" w:hAnsi="Cambria" w:cs="Calibri"/>
          <w:sz w:val="22"/>
          <w:szCs w:val="22"/>
        </w:rPr>
        <w:t xml:space="preserve">, </w:t>
      </w:r>
      <w:r w:rsidR="00FF6C4D">
        <w:rPr>
          <w:rFonts w:ascii="Cambria" w:hAnsi="Cambria" w:cs="Calibri"/>
          <w:sz w:val="22"/>
          <w:szCs w:val="22"/>
        </w:rPr>
        <w:t>5</w:t>
      </w:r>
      <w:r w:rsidR="009A20C1">
        <w:rPr>
          <w:rFonts w:ascii="Cambria" w:hAnsi="Cambria" w:cs="Calibri"/>
          <w:sz w:val="22"/>
          <w:szCs w:val="22"/>
        </w:rPr>
        <w:t>a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niniejsza oferta jest ważna przez 30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CB7F10F" w14:textId="08C25068" w:rsidR="00666A09" w:rsidRDefault="00666A09" w:rsidP="00666A09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bookmarkStart w:id="3" w:name="_Hlk75259605"/>
      <w:r w:rsidRPr="00666A09">
        <w:rPr>
          <w:rFonts w:ascii="Cambria" w:hAnsi="Cambria" w:cs="Calibri"/>
          <w:bCs/>
          <w:sz w:val="22"/>
          <w:szCs w:val="22"/>
        </w:rPr>
        <w:t xml:space="preserve">Oświadczamy, że w przypadku wspólnego ubiegania się o zamówienie, w przypadku </w:t>
      </w:r>
      <w:r w:rsidR="00912820">
        <w:rPr>
          <w:rFonts w:ascii="Cambria" w:hAnsi="Cambria" w:cs="Calibri"/>
          <w:bCs/>
          <w:sz w:val="22"/>
          <w:szCs w:val="22"/>
        </w:rPr>
        <w:br/>
      </w:r>
      <w:r w:rsidRPr="00666A09">
        <w:rPr>
          <w:rFonts w:ascii="Cambria" w:hAnsi="Cambria" w:cs="Calibri"/>
          <w:bCs/>
          <w:sz w:val="22"/>
          <w:szCs w:val="22"/>
        </w:rPr>
        <w:t xml:space="preserve">o którym mowa w art. 117, ust. 2 </w:t>
      </w:r>
      <w:proofErr w:type="spellStart"/>
      <w:r w:rsidRPr="00666A09">
        <w:rPr>
          <w:rFonts w:ascii="Cambria" w:hAnsi="Cambria" w:cs="Calibri"/>
          <w:bCs/>
          <w:sz w:val="22"/>
          <w:szCs w:val="22"/>
        </w:rPr>
        <w:t>Pzp</w:t>
      </w:r>
      <w:proofErr w:type="spellEnd"/>
      <w:r w:rsidRPr="00666A09">
        <w:rPr>
          <w:rFonts w:ascii="Cambria" w:hAnsi="Cambria" w:cs="Calibri"/>
          <w:bCs/>
          <w:sz w:val="22"/>
          <w:szCs w:val="22"/>
        </w:rPr>
        <w:t>,  poszczególni wykonawcy wchodzący w skład konsorcjum będą wykonywali następujące czynności/ usługi:</w:t>
      </w:r>
    </w:p>
    <w:p w14:paraId="72B9FE92" w14:textId="77777777" w:rsidR="00666A09" w:rsidRPr="00666A09" w:rsidRDefault="00666A09" w:rsidP="00666A09">
      <w:pPr>
        <w:pStyle w:val="Akapitzlist"/>
        <w:suppressAutoHyphens/>
        <w:spacing w:line="276" w:lineRule="auto"/>
        <w:ind w:left="851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64681628" w14:textId="39CA64A1" w:rsidR="00666A09" w:rsidRPr="00666A09" w:rsidRDefault="00666A09" w:rsidP="00666A09">
      <w:pPr>
        <w:pStyle w:val="Akapitzlist"/>
        <w:suppressAutoHyphens/>
        <w:spacing w:line="276" w:lineRule="auto"/>
        <w:ind w:left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czynność/ usług Wykonawcy 1</w:t>
      </w:r>
    </w:p>
    <w:p w14:paraId="2A8DC141" w14:textId="77777777" w:rsidR="00666A09" w:rsidRPr="00666A09" w:rsidRDefault="00666A09" w:rsidP="00666A09">
      <w:pPr>
        <w:pStyle w:val="Akapitzlist"/>
        <w:suppressAutoHyphens/>
        <w:spacing w:line="276" w:lineRule="auto"/>
        <w:ind w:left="851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B3B93A3" w14:textId="7CFA1C00" w:rsidR="00666A09" w:rsidRPr="00666A09" w:rsidRDefault="00666A09" w:rsidP="00666A09">
      <w:pPr>
        <w:pStyle w:val="Akapitzlist"/>
        <w:suppressAutoHyphens/>
        <w:spacing w:line="276" w:lineRule="auto"/>
        <w:ind w:left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czynności/ usług Wykonawcy 2</w:t>
      </w:r>
    </w:p>
    <w:bookmarkEnd w:id="3"/>
    <w:p w14:paraId="7FD392F7" w14:textId="77777777" w:rsidR="00666A09" w:rsidRPr="00666A09" w:rsidRDefault="00666A09" w:rsidP="00666A09">
      <w:pPr>
        <w:suppressAutoHyphens/>
        <w:spacing w:after="60"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</w:p>
    <w:p w14:paraId="1310EA4D" w14:textId="77777777" w:rsidR="009202DD" w:rsidRPr="009202DD" w:rsidRDefault="009202DD" w:rsidP="009202DD">
      <w:pPr>
        <w:numPr>
          <w:ilvl w:val="0"/>
          <w:numId w:val="1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9202DD">
        <w:rPr>
          <w:rFonts w:ascii="Cambria" w:hAnsi="Cambria" w:cs="Calibri"/>
          <w:bCs/>
          <w:sz w:val="22"/>
          <w:szCs w:val="22"/>
        </w:rPr>
        <w:t>Oświadczamy, że ****):</w:t>
      </w:r>
    </w:p>
    <w:p w14:paraId="0AF958A1" w14:textId="5FAC9572" w:rsidR="009202DD" w:rsidRPr="009202DD" w:rsidRDefault="00197D7F" w:rsidP="00D43FCE">
      <w:pPr>
        <w:suppressAutoHyphens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  <w:r w:rsidRPr="00197D7F">
        <w:rPr>
          <w:rFonts w:ascii="Cambria" w:hAnsi="Cambria" w:cs="Calibri"/>
          <w:bCs/>
          <w:sz w:val="22"/>
          <w:szCs w:val="22"/>
        </w:rPr>
        <w:lastRenderedPageBreak/>
        <w:t>•</w:t>
      </w:r>
      <w:r>
        <w:rPr>
          <w:rFonts w:ascii="Cambria" w:hAnsi="Cambria" w:cs="Calibri"/>
          <w:bCs/>
          <w:sz w:val="22"/>
          <w:szCs w:val="22"/>
        </w:rPr>
        <w:tab/>
      </w:r>
      <w:r w:rsidR="009202DD" w:rsidRPr="009202DD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1AC9C500" w14:textId="5932C002" w:rsidR="009202DD" w:rsidRPr="009202DD" w:rsidRDefault="00197D7F" w:rsidP="00D43FCE">
      <w:pPr>
        <w:suppressAutoHyphens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  <w:r w:rsidRPr="00197D7F">
        <w:rPr>
          <w:rFonts w:ascii="Cambria" w:hAnsi="Cambria" w:cs="Calibri"/>
          <w:bCs/>
          <w:sz w:val="22"/>
          <w:szCs w:val="22"/>
        </w:rPr>
        <w:t>•</w:t>
      </w:r>
      <w:r>
        <w:rPr>
          <w:rFonts w:ascii="Cambria" w:hAnsi="Cambria" w:cs="Calibri"/>
          <w:bCs/>
          <w:sz w:val="22"/>
          <w:szCs w:val="22"/>
        </w:rPr>
        <w:tab/>
      </w:r>
      <w:r w:rsidR="009202DD" w:rsidRPr="009202DD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4997406E" w14:textId="61183186" w:rsidR="009202DD" w:rsidRDefault="00197D7F" w:rsidP="009202DD">
      <w:pPr>
        <w:suppressAutoHyphens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  <w:r w:rsidRPr="00197D7F">
        <w:rPr>
          <w:rFonts w:ascii="Cambria" w:hAnsi="Cambria" w:cs="Calibri"/>
          <w:bCs/>
          <w:sz w:val="22"/>
          <w:szCs w:val="22"/>
        </w:rPr>
        <w:t>•</w:t>
      </w:r>
      <w:r>
        <w:rPr>
          <w:rFonts w:ascii="Cambria" w:hAnsi="Cambria" w:cs="Calibri"/>
          <w:bCs/>
          <w:sz w:val="22"/>
          <w:szCs w:val="22"/>
        </w:rPr>
        <w:tab/>
      </w:r>
      <w:r w:rsidR="009202DD" w:rsidRPr="009202DD">
        <w:rPr>
          <w:rFonts w:ascii="Cambria" w:hAnsi="Cambria" w:cs="Calibri"/>
          <w:bCs/>
          <w:sz w:val="22"/>
          <w:szCs w:val="22"/>
        </w:rPr>
        <w:t>jesteśmy średnim przedsiębiorstwem</w:t>
      </w:r>
      <w:r>
        <w:rPr>
          <w:rFonts w:ascii="Cambria" w:hAnsi="Cambria" w:cs="Calibri"/>
          <w:bCs/>
          <w:sz w:val="22"/>
          <w:szCs w:val="22"/>
        </w:rPr>
        <w:t>;</w:t>
      </w:r>
    </w:p>
    <w:p w14:paraId="59DFA819" w14:textId="351F8A84" w:rsidR="00197D7F" w:rsidRPr="009202DD" w:rsidRDefault="00197D7F" w:rsidP="00D43FCE">
      <w:pPr>
        <w:suppressAutoHyphens/>
        <w:spacing w:after="60" w:line="276" w:lineRule="auto"/>
        <w:ind w:left="360"/>
        <w:jc w:val="both"/>
        <w:rPr>
          <w:rFonts w:ascii="Cambria" w:hAnsi="Cambria" w:cs="Calibri"/>
          <w:bCs/>
          <w:sz w:val="22"/>
          <w:szCs w:val="22"/>
        </w:rPr>
      </w:pPr>
      <w:bookmarkStart w:id="4" w:name="_Hlk170671635"/>
      <w:r w:rsidRPr="00197D7F">
        <w:rPr>
          <w:rFonts w:ascii="Cambria" w:hAnsi="Cambria" w:cs="Calibri"/>
          <w:bCs/>
          <w:sz w:val="22"/>
          <w:szCs w:val="22"/>
        </w:rPr>
        <w:t>•</w:t>
      </w:r>
      <w:bookmarkEnd w:id="4"/>
      <w:r w:rsidRPr="00197D7F">
        <w:rPr>
          <w:rFonts w:ascii="Cambria" w:hAnsi="Cambria" w:cs="Calibri"/>
          <w:bCs/>
          <w:sz w:val="22"/>
          <w:szCs w:val="22"/>
        </w:rPr>
        <w:tab/>
        <w:t>nie</w:t>
      </w:r>
      <w:r w:rsidR="005B0E92">
        <w:rPr>
          <w:rFonts w:ascii="Cambria" w:hAnsi="Cambria" w:cs="Calibri"/>
          <w:bCs/>
          <w:sz w:val="22"/>
          <w:szCs w:val="22"/>
        </w:rPr>
        <w:t xml:space="preserve"> </w:t>
      </w:r>
      <w:r w:rsidRPr="00197D7F">
        <w:rPr>
          <w:rFonts w:ascii="Cambria" w:hAnsi="Cambria" w:cs="Calibri"/>
          <w:bCs/>
          <w:sz w:val="22"/>
          <w:szCs w:val="22"/>
        </w:rPr>
        <w:t>jesteśmy mikroprzedsiębiorstwem, małym przedsiębiorstwem, średnim</w:t>
      </w:r>
      <w:r w:rsidR="005B0E92">
        <w:rPr>
          <w:rFonts w:ascii="Cambria" w:hAnsi="Cambria" w:cs="Calibri"/>
          <w:bCs/>
          <w:sz w:val="22"/>
          <w:szCs w:val="22"/>
        </w:rPr>
        <w:t xml:space="preserve"> </w:t>
      </w:r>
      <w:r w:rsidRPr="00197D7F">
        <w:rPr>
          <w:rFonts w:ascii="Cambria" w:hAnsi="Cambria" w:cs="Calibri"/>
          <w:bCs/>
          <w:sz w:val="22"/>
          <w:szCs w:val="22"/>
        </w:rPr>
        <w:t>przedsiębiorstwem.</w:t>
      </w:r>
    </w:p>
    <w:p w14:paraId="00150584" w14:textId="77777777" w:rsidR="009202DD" w:rsidRPr="00B12E6E" w:rsidRDefault="009202DD" w:rsidP="00D43FC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23366DE3" w14:textId="31C7077E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B12E6E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10450258" w14:textId="77777777" w:rsidR="00EA32AA" w:rsidRDefault="00EA32AA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</w:p>
    <w:p w14:paraId="621FE255" w14:textId="737CE0FA" w:rsidR="00197D7F" w:rsidRDefault="00197D7F" w:rsidP="00197D7F">
      <w:pPr>
        <w:pStyle w:val="Akapitzlist"/>
        <w:numPr>
          <w:ilvl w:val="0"/>
          <w:numId w:val="1"/>
        </w:numPr>
        <w:suppressAutoHyphens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D37855">
        <w:rPr>
          <w:rFonts w:ascii="Cambria" w:hAnsi="Cambria" w:cs="Calibri"/>
          <w:sz w:val="22"/>
          <w:szCs w:val="22"/>
        </w:rPr>
        <w:t xml:space="preserve">Oświadczamy, że wszystkie informacje podane w powyższych oświadczeniach są aktualne </w:t>
      </w:r>
      <w:r w:rsidR="0081491F">
        <w:rPr>
          <w:rFonts w:ascii="Cambria" w:hAnsi="Cambria" w:cs="Calibri"/>
          <w:sz w:val="22"/>
          <w:szCs w:val="22"/>
        </w:rPr>
        <w:br/>
      </w:r>
      <w:r w:rsidRPr="00D37855">
        <w:rPr>
          <w:rFonts w:ascii="Cambria" w:hAnsi="Cambria" w:cs="Calibri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Pr="00D37855">
        <w:rPr>
          <w:rFonts w:ascii="Cambria" w:hAnsi="Cambria" w:cs="Calibri"/>
          <w:sz w:val="22"/>
          <w:szCs w:val="22"/>
        </w:rPr>
        <w:tab/>
      </w:r>
    </w:p>
    <w:p w14:paraId="30C33DA5" w14:textId="7C3AC46C" w:rsidR="00B12E6E" w:rsidRPr="00B12E6E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027382A1" w14:textId="77777777" w:rsidR="00EA32AA" w:rsidRPr="00EA32AA" w:rsidRDefault="00EA32AA" w:rsidP="00EA32AA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 w:rsidRPr="00EA32AA">
        <w:rPr>
          <w:rFonts w:ascii="Cambria" w:hAnsi="Cambria" w:cs="Calibri"/>
          <w:b/>
          <w:sz w:val="20"/>
          <w:szCs w:val="20"/>
        </w:rPr>
        <w:t>Informacja dla Wykonawcy:</w:t>
      </w:r>
    </w:p>
    <w:p w14:paraId="2466FA1C" w14:textId="77777777" w:rsidR="00EA32AA" w:rsidRPr="00EA32AA" w:rsidRDefault="00EA32AA" w:rsidP="00EA32AA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 w:rsidRPr="00EA32AA">
        <w:rPr>
          <w:rFonts w:ascii="Cambria" w:hAnsi="Cambria" w:cs="Calibri"/>
          <w:i/>
          <w:sz w:val="20"/>
          <w:szCs w:val="20"/>
        </w:rPr>
        <w:t xml:space="preserve">Formularz oferty musi być opatrzony przez osobę lub osoby uprawnione do reprezentowania Wykonawcy kwalifikowanym podpisem elektronicznym, podpisem zaufanym lub podpisem osobistym i przekazany Zamawiającemu. </w:t>
      </w:r>
    </w:p>
    <w:p w14:paraId="4663A1E5" w14:textId="56076DBB" w:rsidR="004B6821" w:rsidRDefault="004B6821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0D1D5E6E" w14:textId="77777777" w:rsidR="00EA32AA" w:rsidRDefault="00EA32AA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6D0F5EB8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lastRenderedPageBreak/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61AF8B6B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 xml:space="preserve"> Zamawiając</w:t>
      </w:r>
      <w:r w:rsidR="00197D7F">
        <w:rPr>
          <w:rFonts w:ascii="Cambria" w:hAnsi="Cambria" w:cs="Calibri"/>
          <w:iCs/>
          <w:sz w:val="20"/>
          <w:szCs w:val="20"/>
        </w:rPr>
        <w:t>y</w:t>
      </w:r>
      <w:r w:rsidRPr="004B6821">
        <w:rPr>
          <w:rFonts w:ascii="Cambria" w:hAnsi="Cambria" w:cs="Calibri"/>
          <w:iCs/>
          <w:sz w:val="20"/>
          <w:szCs w:val="20"/>
        </w:rPr>
        <w:t xml:space="preserve">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01B1B3CE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 Zamawiając</w:t>
      </w:r>
      <w:r w:rsidR="00197D7F">
        <w:rPr>
          <w:rFonts w:ascii="Cambria" w:hAnsi="Cambria" w:cs="Calibri"/>
          <w:sz w:val="20"/>
          <w:szCs w:val="20"/>
        </w:rPr>
        <w:t>y</w:t>
      </w:r>
      <w:r w:rsidRPr="004B6821">
        <w:rPr>
          <w:rFonts w:ascii="Cambria" w:hAnsi="Cambria" w:cs="Calibri"/>
          <w:sz w:val="20"/>
          <w:szCs w:val="20"/>
        </w:rPr>
        <w:t xml:space="preserve"> uzna, </w:t>
      </w:r>
      <w:r w:rsidR="00714C58">
        <w:rPr>
          <w:rFonts w:ascii="Cambria" w:hAnsi="Cambria" w:cs="Calibri"/>
          <w:sz w:val="20"/>
          <w:szCs w:val="20"/>
        </w:rPr>
        <w:br/>
      </w:r>
      <w:r w:rsidRPr="004B6821">
        <w:rPr>
          <w:rFonts w:ascii="Cambria" w:hAnsi="Cambria" w:cs="Calibri"/>
          <w:sz w:val="20"/>
          <w:szCs w:val="20"/>
        </w:rPr>
        <w:t>że Wykonawca nie jest mikroprzedsiębiorstwem bądź małym lub średnim przedsiębiorstwem.</w:t>
      </w:r>
    </w:p>
    <w:p w14:paraId="77F48837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2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784A32" w16cex:dateUtc="2024-06-23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4AB749" w16cid:durableId="20784A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202E" w14:textId="77777777" w:rsidR="00813F22" w:rsidRDefault="00813F22">
      <w:r>
        <w:separator/>
      </w:r>
    </w:p>
  </w:endnote>
  <w:endnote w:type="continuationSeparator" w:id="0">
    <w:p w14:paraId="237933CC" w14:textId="77777777" w:rsidR="00813F22" w:rsidRDefault="0081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6C38" w14:textId="4B4FBB44" w:rsidR="00AA66AB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86CF8">
      <w:rPr>
        <w:rFonts w:asciiTheme="majorHAnsi" w:hAnsiTheme="majorHAnsi" w:cs="Calibri"/>
        <w:noProof/>
        <w:sz w:val="20"/>
        <w:szCs w:val="20"/>
      </w:rPr>
      <w:t>11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CFEF" w14:textId="77777777" w:rsidR="00813F22" w:rsidRDefault="00813F22">
      <w:r>
        <w:separator/>
      </w:r>
    </w:p>
  </w:footnote>
  <w:footnote w:type="continuationSeparator" w:id="0">
    <w:p w14:paraId="04083E64" w14:textId="77777777" w:rsidR="00813F22" w:rsidRDefault="0081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1B3"/>
    <w:multiLevelType w:val="multilevel"/>
    <w:tmpl w:val="C800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E"/>
    <w:rsid w:val="00065243"/>
    <w:rsid w:val="000C302C"/>
    <w:rsid w:val="001252B2"/>
    <w:rsid w:val="00153C6D"/>
    <w:rsid w:val="00185FF9"/>
    <w:rsid w:val="00186CF8"/>
    <w:rsid w:val="00195628"/>
    <w:rsid w:val="00197D7F"/>
    <w:rsid w:val="001A7354"/>
    <w:rsid w:val="002032C5"/>
    <w:rsid w:val="00205EB8"/>
    <w:rsid w:val="00211495"/>
    <w:rsid w:val="00242ABC"/>
    <w:rsid w:val="002442A9"/>
    <w:rsid w:val="00260E3F"/>
    <w:rsid w:val="00266DA8"/>
    <w:rsid w:val="0027295C"/>
    <w:rsid w:val="00291DF1"/>
    <w:rsid w:val="002942A0"/>
    <w:rsid w:val="002C7CB7"/>
    <w:rsid w:val="00313C6A"/>
    <w:rsid w:val="003307D3"/>
    <w:rsid w:val="00332210"/>
    <w:rsid w:val="00356A8B"/>
    <w:rsid w:val="00357FCC"/>
    <w:rsid w:val="00395E62"/>
    <w:rsid w:val="003E22DB"/>
    <w:rsid w:val="00400240"/>
    <w:rsid w:val="00420D1B"/>
    <w:rsid w:val="00451B57"/>
    <w:rsid w:val="00455E9A"/>
    <w:rsid w:val="004B45A2"/>
    <w:rsid w:val="004B6821"/>
    <w:rsid w:val="005455C9"/>
    <w:rsid w:val="005630DC"/>
    <w:rsid w:val="00567B4A"/>
    <w:rsid w:val="005979FC"/>
    <w:rsid w:val="005B0E92"/>
    <w:rsid w:val="005C0EB4"/>
    <w:rsid w:val="005F4600"/>
    <w:rsid w:val="005F678C"/>
    <w:rsid w:val="00623AF0"/>
    <w:rsid w:val="00631C3C"/>
    <w:rsid w:val="00666A09"/>
    <w:rsid w:val="00695BB5"/>
    <w:rsid w:val="006F320D"/>
    <w:rsid w:val="00714C58"/>
    <w:rsid w:val="00721DCF"/>
    <w:rsid w:val="007A275B"/>
    <w:rsid w:val="007A557E"/>
    <w:rsid w:val="007C476B"/>
    <w:rsid w:val="007C5164"/>
    <w:rsid w:val="007D28F1"/>
    <w:rsid w:val="00813F22"/>
    <w:rsid w:val="0081491F"/>
    <w:rsid w:val="00852572"/>
    <w:rsid w:val="0087065A"/>
    <w:rsid w:val="008B4412"/>
    <w:rsid w:val="008D1470"/>
    <w:rsid w:val="008E4547"/>
    <w:rsid w:val="008F22C1"/>
    <w:rsid w:val="009028A6"/>
    <w:rsid w:val="00910857"/>
    <w:rsid w:val="00912820"/>
    <w:rsid w:val="009202DD"/>
    <w:rsid w:val="00937E55"/>
    <w:rsid w:val="00955DD6"/>
    <w:rsid w:val="009A20C1"/>
    <w:rsid w:val="00A92204"/>
    <w:rsid w:val="00AA66AB"/>
    <w:rsid w:val="00AB3D6E"/>
    <w:rsid w:val="00AB7F7C"/>
    <w:rsid w:val="00B030A5"/>
    <w:rsid w:val="00B127D2"/>
    <w:rsid w:val="00B12E6E"/>
    <w:rsid w:val="00B20FBC"/>
    <w:rsid w:val="00B32C71"/>
    <w:rsid w:val="00B57B49"/>
    <w:rsid w:val="00B6118D"/>
    <w:rsid w:val="00B63E06"/>
    <w:rsid w:val="00B654A5"/>
    <w:rsid w:val="00B73442"/>
    <w:rsid w:val="00B9520E"/>
    <w:rsid w:val="00BA74A7"/>
    <w:rsid w:val="00BC0E79"/>
    <w:rsid w:val="00C03A7D"/>
    <w:rsid w:val="00C15D79"/>
    <w:rsid w:val="00C45BD1"/>
    <w:rsid w:val="00C64C80"/>
    <w:rsid w:val="00C81FFC"/>
    <w:rsid w:val="00C83A81"/>
    <w:rsid w:val="00CF648A"/>
    <w:rsid w:val="00D20069"/>
    <w:rsid w:val="00D43FCE"/>
    <w:rsid w:val="00D94076"/>
    <w:rsid w:val="00DA1E3C"/>
    <w:rsid w:val="00DC1484"/>
    <w:rsid w:val="00DC334C"/>
    <w:rsid w:val="00DF1870"/>
    <w:rsid w:val="00E14B4D"/>
    <w:rsid w:val="00E338CD"/>
    <w:rsid w:val="00E54FD5"/>
    <w:rsid w:val="00E5784C"/>
    <w:rsid w:val="00E578A0"/>
    <w:rsid w:val="00EA32AA"/>
    <w:rsid w:val="00EC31B9"/>
    <w:rsid w:val="00EF5256"/>
    <w:rsid w:val="00F0518A"/>
    <w:rsid w:val="00F4408C"/>
    <w:rsid w:val="00F851A6"/>
    <w:rsid w:val="00FA507F"/>
    <w:rsid w:val="00FB0084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E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2832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12</cp:revision>
  <dcterms:created xsi:type="dcterms:W3CDTF">2024-06-30T18:29:00Z</dcterms:created>
  <dcterms:modified xsi:type="dcterms:W3CDTF">2024-07-29T08:08:00Z</dcterms:modified>
</cp:coreProperties>
</file>