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03D51" w14:textId="624FA088" w:rsidR="001D2364" w:rsidRPr="001D2364" w:rsidRDefault="00130F13" w:rsidP="001D2364">
      <w:pPr>
        <w:spacing w:after="0"/>
        <w:jc w:val="right"/>
        <w:rPr>
          <w:rFonts w:cs="Calibri"/>
          <w:bCs/>
          <w:sz w:val="20"/>
          <w:szCs w:val="20"/>
        </w:rPr>
      </w:pPr>
      <w:r w:rsidRPr="0056375D">
        <w:rPr>
          <w:rFonts w:cs="Calibri"/>
          <w:sz w:val="20"/>
          <w:szCs w:val="20"/>
        </w:rPr>
        <w:t>ZP</w:t>
      </w:r>
      <w:r w:rsidR="000D291F" w:rsidRPr="0056375D">
        <w:rPr>
          <w:rFonts w:cs="Calibri"/>
          <w:sz w:val="20"/>
          <w:szCs w:val="20"/>
        </w:rPr>
        <w:t>.262</w:t>
      </w:r>
      <w:r w:rsidR="0056375D" w:rsidRPr="0056375D">
        <w:rPr>
          <w:rFonts w:cs="Calibri"/>
          <w:sz w:val="20"/>
          <w:szCs w:val="20"/>
        </w:rPr>
        <w:t>.13</w:t>
      </w:r>
      <w:r w:rsidR="000D291F" w:rsidRPr="0056375D">
        <w:rPr>
          <w:rFonts w:cs="Calibri"/>
          <w:sz w:val="20"/>
          <w:szCs w:val="20"/>
        </w:rPr>
        <w:t>.202</w:t>
      </w:r>
      <w:r w:rsidR="00352D88" w:rsidRPr="0056375D">
        <w:rPr>
          <w:rFonts w:cs="Calibri"/>
          <w:sz w:val="20"/>
          <w:szCs w:val="20"/>
        </w:rPr>
        <w:t>4</w:t>
      </w:r>
      <w:r w:rsidRPr="00352D88">
        <w:rPr>
          <w:rFonts w:cs="Calibri"/>
          <w:color w:val="FF0000"/>
          <w:sz w:val="20"/>
          <w:szCs w:val="20"/>
        </w:rPr>
        <w:tab/>
      </w:r>
      <w:r>
        <w:rPr>
          <w:rFonts w:cs="Calibri"/>
          <w:sz w:val="20"/>
          <w:szCs w:val="20"/>
        </w:rPr>
        <w:tab/>
      </w:r>
      <w:r>
        <w:rPr>
          <w:rFonts w:cs="Calibri"/>
          <w:sz w:val="20"/>
          <w:szCs w:val="20"/>
        </w:rPr>
        <w:tab/>
      </w:r>
      <w:r>
        <w:rPr>
          <w:rFonts w:cs="Calibri"/>
          <w:sz w:val="20"/>
          <w:szCs w:val="20"/>
        </w:rPr>
        <w:tab/>
        <w:t xml:space="preserve">    </w:t>
      </w:r>
      <w:r>
        <w:rPr>
          <w:rFonts w:cs="Calibri"/>
          <w:sz w:val="20"/>
          <w:szCs w:val="20"/>
        </w:rPr>
        <w:tab/>
      </w:r>
      <w:r>
        <w:rPr>
          <w:rFonts w:cs="Calibri"/>
          <w:sz w:val="20"/>
          <w:szCs w:val="20"/>
        </w:rPr>
        <w:tab/>
      </w:r>
      <w:r w:rsidR="001D2364" w:rsidRPr="001D2364">
        <w:rPr>
          <w:rFonts w:cs="Calibri"/>
          <w:kern w:val="3"/>
          <w:sz w:val="20"/>
          <w:szCs w:val="20"/>
        </w:rPr>
        <w:tab/>
      </w:r>
      <w:r w:rsidR="001D2364" w:rsidRPr="001D2364">
        <w:rPr>
          <w:rFonts w:cs="Calibri"/>
          <w:kern w:val="3"/>
          <w:sz w:val="20"/>
          <w:szCs w:val="20"/>
        </w:rPr>
        <w:tab/>
      </w:r>
      <w:r w:rsidR="001D2364" w:rsidRPr="001D2364">
        <w:rPr>
          <w:rFonts w:cs="Calibri"/>
          <w:kern w:val="3"/>
          <w:sz w:val="20"/>
          <w:szCs w:val="20"/>
        </w:rPr>
        <w:tab/>
        <w:t xml:space="preserve">    </w:t>
      </w:r>
      <w:r w:rsidR="001D2364" w:rsidRPr="001D2364">
        <w:rPr>
          <w:rFonts w:cs="Calibri"/>
          <w:kern w:val="3"/>
          <w:sz w:val="20"/>
          <w:szCs w:val="20"/>
        </w:rPr>
        <w:tab/>
      </w:r>
      <w:r w:rsidR="001D2364" w:rsidRPr="001D2364">
        <w:rPr>
          <w:rFonts w:cs="Calibri"/>
          <w:kern w:val="3"/>
          <w:sz w:val="20"/>
          <w:szCs w:val="20"/>
        </w:rPr>
        <w:tab/>
        <w:t xml:space="preserve">         Załącznik nr 2 do SWZ</w:t>
      </w:r>
      <w:r w:rsidR="001D2364" w:rsidRPr="001D2364">
        <w:rPr>
          <w:rFonts w:cs="Calibri"/>
          <w:bCs/>
          <w:sz w:val="20"/>
          <w:szCs w:val="20"/>
        </w:rPr>
        <w:t xml:space="preserve">  </w:t>
      </w:r>
    </w:p>
    <w:p w14:paraId="2D0D3866" w14:textId="77777777" w:rsidR="001D2364" w:rsidRPr="001D2364" w:rsidRDefault="001D2364" w:rsidP="001D2364">
      <w:pPr>
        <w:spacing w:after="0"/>
        <w:jc w:val="center"/>
        <w:rPr>
          <w:rFonts w:cs="Calibri"/>
          <w:b/>
          <w:sz w:val="20"/>
          <w:szCs w:val="20"/>
          <w:u w:val="single"/>
        </w:rPr>
      </w:pPr>
    </w:p>
    <w:p w14:paraId="6F397127" w14:textId="77777777" w:rsidR="001D2364" w:rsidRPr="001D2364" w:rsidRDefault="001D2364" w:rsidP="001D2364">
      <w:pPr>
        <w:spacing w:after="0"/>
        <w:jc w:val="center"/>
        <w:rPr>
          <w:rFonts w:cs="Calibri"/>
          <w:b/>
          <w:sz w:val="20"/>
          <w:szCs w:val="20"/>
          <w:u w:val="single"/>
        </w:rPr>
      </w:pPr>
      <w:r w:rsidRPr="001D2364">
        <w:rPr>
          <w:rFonts w:cs="Calibri"/>
          <w:b/>
          <w:sz w:val="20"/>
          <w:szCs w:val="20"/>
          <w:u w:val="single"/>
        </w:rPr>
        <w:t>Opis przedmiotu zamówienia</w:t>
      </w:r>
    </w:p>
    <w:p w14:paraId="09B6C5AE" w14:textId="77777777" w:rsidR="001D2364" w:rsidRPr="001D2364" w:rsidRDefault="001D2364" w:rsidP="001D2364">
      <w:pPr>
        <w:suppressAutoHyphens/>
        <w:autoSpaceDN w:val="0"/>
        <w:spacing w:after="0"/>
        <w:jc w:val="both"/>
        <w:textAlignment w:val="baseline"/>
        <w:rPr>
          <w:rFonts w:eastAsia="Times New Roman" w:cs="Calibri"/>
          <w:sz w:val="20"/>
          <w:szCs w:val="20"/>
          <w:lang w:eastAsia="pl-PL"/>
        </w:rPr>
      </w:pPr>
    </w:p>
    <w:p w14:paraId="43CA55E3" w14:textId="77777777" w:rsidR="001D2364" w:rsidRPr="001D2364" w:rsidRDefault="001D2364" w:rsidP="001D2364">
      <w:pPr>
        <w:spacing w:after="0"/>
        <w:jc w:val="center"/>
        <w:rPr>
          <w:rFonts w:eastAsia="Times New Roman" w:cs="Calibri"/>
          <w:sz w:val="20"/>
          <w:szCs w:val="20"/>
          <w:lang w:eastAsia="pl-PL"/>
        </w:rPr>
      </w:pPr>
      <w:bookmarkStart w:id="0" w:name="_Hlk144810838"/>
      <w:r w:rsidRPr="001D2364">
        <w:rPr>
          <w:rFonts w:eastAsia="Times New Roman" w:cs="Calibri"/>
          <w:sz w:val="20"/>
          <w:szCs w:val="20"/>
          <w:lang w:eastAsia="pl-PL"/>
        </w:rPr>
        <w:t xml:space="preserve">Przedmiotem zamówienia jest zapewnienie kompleksowej </w:t>
      </w:r>
      <w:r w:rsidRPr="001D2364">
        <w:rPr>
          <w:rFonts w:eastAsia="Times New Roman" w:cs="Calibri"/>
          <w:kern w:val="3"/>
          <w:sz w:val="20"/>
          <w:szCs w:val="20"/>
          <w:lang w:eastAsia="pl-PL"/>
        </w:rPr>
        <w:t xml:space="preserve">usługi cateringowej (przerwa kawowa i obiad) wraz </w:t>
      </w:r>
      <w:r w:rsidRPr="001D2364">
        <w:rPr>
          <w:rFonts w:eastAsia="Times New Roman" w:cs="Calibri"/>
          <w:kern w:val="3"/>
          <w:sz w:val="20"/>
          <w:szCs w:val="20"/>
          <w:lang w:eastAsia="pl-PL"/>
        </w:rPr>
        <w:br/>
        <w:t xml:space="preserve">z wynajmem sali szkoleniowej podczas organizacji  20 dni szkoleniowych </w:t>
      </w:r>
      <w:r w:rsidRPr="001D2364">
        <w:rPr>
          <w:rFonts w:cs="Calibri"/>
          <w:sz w:val="20"/>
          <w:szCs w:val="20"/>
        </w:rPr>
        <w:t xml:space="preserve">na potrzeby projektu pn.: </w:t>
      </w:r>
      <w:r w:rsidRPr="001D2364">
        <w:rPr>
          <w:rFonts w:cs="Calibri"/>
          <w:sz w:val="20"/>
          <w:szCs w:val="20"/>
        </w:rPr>
        <w:br/>
        <w:t>„</w:t>
      </w:r>
      <w:r w:rsidRPr="001D2364">
        <w:rPr>
          <w:rFonts w:eastAsia="Times New Roman" w:cs="Calibri"/>
          <w:sz w:val="20"/>
          <w:szCs w:val="20"/>
          <w:lang w:eastAsia="pl-PL"/>
        </w:rPr>
        <w:t xml:space="preserve">Podnoszenie kompetencji kadr systemu, pomocy i integracji społecznej oraz systemu wsparcia </w:t>
      </w:r>
      <w:r w:rsidRPr="001D2364">
        <w:rPr>
          <w:rFonts w:eastAsia="Times New Roman" w:cs="Calibri"/>
          <w:sz w:val="20"/>
          <w:szCs w:val="20"/>
          <w:lang w:eastAsia="pl-PL"/>
        </w:rPr>
        <w:br/>
        <w:t>rodziny i pieczy zastępczej na potrzeby świadczenia usług społecznych w społeczności lokalnej”.</w:t>
      </w:r>
    </w:p>
    <w:p w14:paraId="444DCFB7" w14:textId="77777777" w:rsidR="001D2364" w:rsidRPr="001D2364" w:rsidRDefault="001D2364" w:rsidP="001D2364">
      <w:pPr>
        <w:spacing w:after="0"/>
        <w:jc w:val="center"/>
        <w:rPr>
          <w:rFonts w:eastAsia="Times New Roman" w:cs="Calibri"/>
          <w:sz w:val="20"/>
          <w:szCs w:val="20"/>
          <w:lang w:eastAsia="pl-PL"/>
        </w:rPr>
      </w:pPr>
      <w:r w:rsidRPr="001D2364">
        <w:rPr>
          <w:rFonts w:cs="Calibri"/>
          <w:sz w:val="20"/>
          <w:szCs w:val="20"/>
        </w:rPr>
        <w:t xml:space="preserve">Projekt jest współfinansowany </w:t>
      </w:r>
      <w:r w:rsidRPr="001D2364">
        <w:rPr>
          <w:rFonts w:cs="Calibri"/>
          <w:kern w:val="3"/>
          <w:sz w:val="20"/>
          <w:szCs w:val="20"/>
        </w:rPr>
        <w:t xml:space="preserve">w ramach programu Fundusze Europejskie dla Dolnego Śląska </w:t>
      </w:r>
      <w:r w:rsidRPr="001D2364">
        <w:rPr>
          <w:rFonts w:cs="Calibri"/>
          <w:kern w:val="3"/>
          <w:sz w:val="20"/>
          <w:szCs w:val="20"/>
        </w:rPr>
        <w:br/>
        <w:t xml:space="preserve">na lata 2021-2027 z zakresu </w:t>
      </w:r>
      <w:r w:rsidRPr="001D2364">
        <w:rPr>
          <w:rFonts w:cs="Calibri"/>
          <w:sz w:val="20"/>
          <w:szCs w:val="20"/>
        </w:rPr>
        <w:t xml:space="preserve">Osi Priorytetowej 7 Fundusze Europejskie na rzecz rynku pracy </w:t>
      </w:r>
      <w:r w:rsidRPr="001D2364">
        <w:rPr>
          <w:rFonts w:cs="Calibri"/>
          <w:sz w:val="20"/>
          <w:szCs w:val="20"/>
        </w:rPr>
        <w:br/>
        <w:t xml:space="preserve">i włączenia społecznego na Dolnym Śląsku, Działanie 7.8 Wspieranie włączenia społecznego, </w:t>
      </w:r>
      <w:r w:rsidRPr="001D2364">
        <w:rPr>
          <w:rFonts w:cs="Calibri"/>
          <w:sz w:val="20"/>
          <w:szCs w:val="20"/>
        </w:rPr>
        <w:br/>
        <w:t>Typ 7.8F Podnoszenie kompetencji kadr.</w:t>
      </w:r>
    </w:p>
    <w:bookmarkEnd w:id="0"/>
    <w:p w14:paraId="782668AF" w14:textId="77777777" w:rsidR="001D2364" w:rsidRPr="001D2364" w:rsidRDefault="001D2364" w:rsidP="001D2364">
      <w:pPr>
        <w:suppressAutoHyphens/>
        <w:autoSpaceDN w:val="0"/>
        <w:spacing w:after="0" w:line="240" w:lineRule="auto"/>
        <w:textAlignment w:val="baseline"/>
        <w:rPr>
          <w:rFonts w:cs="Calibri"/>
          <w:color w:val="1F497D"/>
          <w:kern w:val="3"/>
          <w:sz w:val="20"/>
          <w:szCs w:val="20"/>
        </w:rPr>
      </w:pPr>
    </w:p>
    <w:tbl>
      <w:tblPr>
        <w:tblW w:w="9639" w:type="dxa"/>
        <w:tblInd w:w="108" w:type="dxa"/>
        <w:tblCellMar>
          <w:left w:w="10" w:type="dxa"/>
          <w:right w:w="10" w:type="dxa"/>
        </w:tblCellMar>
        <w:tblLook w:val="04A0" w:firstRow="1" w:lastRow="0" w:firstColumn="1" w:lastColumn="0" w:noHBand="0" w:noVBand="1"/>
      </w:tblPr>
      <w:tblGrid>
        <w:gridCol w:w="2127"/>
        <w:gridCol w:w="7512"/>
      </w:tblGrid>
      <w:tr w:rsidR="001D2364" w:rsidRPr="001D2364" w14:paraId="381E1D43" w14:textId="77777777" w:rsidTr="009F0C59">
        <w:trPr>
          <w:trHeight w:val="890"/>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48AED2B"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Przedmiot  zamówienia</w:t>
            </w:r>
          </w:p>
        </w:tc>
        <w:tc>
          <w:tcPr>
            <w:tcW w:w="751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0B98488" w14:textId="77777777" w:rsidR="001D2364" w:rsidRPr="001D2364" w:rsidRDefault="001D2364" w:rsidP="001D2364">
            <w:pPr>
              <w:spacing w:after="0"/>
              <w:jc w:val="both"/>
              <w:rPr>
                <w:rFonts w:eastAsia="Times New Roman" w:cs="Calibri"/>
                <w:sz w:val="20"/>
                <w:szCs w:val="20"/>
                <w:lang w:eastAsia="pl-PL"/>
              </w:rPr>
            </w:pPr>
            <w:r w:rsidRPr="001D2364">
              <w:rPr>
                <w:rFonts w:cs="Calibri"/>
                <w:kern w:val="3"/>
                <w:sz w:val="20"/>
                <w:szCs w:val="20"/>
              </w:rPr>
              <w:t xml:space="preserve">Przedmiotem zamówienia jest zapewnienie kompleksowej </w:t>
            </w:r>
            <w:r w:rsidRPr="001D2364">
              <w:rPr>
                <w:rFonts w:cs="Calibri"/>
                <w:b/>
                <w:bCs/>
                <w:kern w:val="3"/>
                <w:sz w:val="20"/>
                <w:szCs w:val="20"/>
              </w:rPr>
              <w:t xml:space="preserve">usługi cateringowej (przerwa kawowa i obiad) </w:t>
            </w:r>
            <w:r w:rsidRPr="001D2364">
              <w:rPr>
                <w:rFonts w:cs="Calibri"/>
                <w:kern w:val="3"/>
                <w:sz w:val="20"/>
                <w:szCs w:val="20"/>
              </w:rPr>
              <w:t>wraz</w:t>
            </w:r>
            <w:r w:rsidRPr="001D2364">
              <w:rPr>
                <w:rFonts w:cs="Calibri"/>
                <w:b/>
                <w:bCs/>
                <w:kern w:val="3"/>
                <w:sz w:val="20"/>
                <w:szCs w:val="20"/>
              </w:rPr>
              <w:t xml:space="preserve"> </w:t>
            </w:r>
            <w:r w:rsidRPr="001D2364">
              <w:rPr>
                <w:rFonts w:cs="Calibri"/>
                <w:bCs/>
                <w:kern w:val="3"/>
                <w:sz w:val="20"/>
                <w:szCs w:val="20"/>
              </w:rPr>
              <w:t xml:space="preserve">z </w:t>
            </w:r>
            <w:r w:rsidRPr="001D2364">
              <w:rPr>
                <w:rFonts w:cs="Calibri"/>
                <w:b/>
                <w:kern w:val="3"/>
                <w:sz w:val="20"/>
                <w:szCs w:val="20"/>
              </w:rPr>
              <w:t>wynajmem sali szkoleniowej</w:t>
            </w:r>
            <w:r w:rsidRPr="001D2364">
              <w:rPr>
                <w:rFonts w:cs="Calibri"/>
                <w:bCs/>
                <w:kern w:val="3"/>
                <w:sz w:val="20"/>
                <w:szCs w:val="20"/>
              </w:rPr>
              <w:t xml:space="preserve"> </w:t>
            </w:r>
            <w:r w:rsidRPr="001D2364">
              <w:rPr>
                <w:rFonts w:cs="Calibri"/>
                <w:kern w:val="3"/>
                <w:sz w:val="20"/>
                <w:szCs w:val="20"/>
              </w:rPr>
              <w:t>podczas organizacji</w:t>
            </w:r>
            <w:r w:rsidRPr="001D2364">
              <w:rPr>
                <w:rFonts w:cs="Calibri"/>
                <w:b/>
                <w:bCs/>
                <w:kern w:val="3"/>
                <w:sz w:val="20"/>
                <w:szCs w:val="20"/>
              </w:rPr>
              <w:t xml:space="preserve"> 20 dni szkoleniowych</w:t>
            </w:r>
            <w:r w:rsidRPr="001D2364">
              <w:rPr>
                <w:rFonts w:eastAsia="Times New Roman" w:cs="Calibri"/>
                <w:kern w:val="3"/>
                <w:sz w:val="20"/>
                <w:szCs w:val="20"/>
                <w:lang w:eastAsia="pl-PL"/>
              </w:rPr>
              <w:t xml:space="preserve"> </w:t>
            </w:r>
            <w:r w:rsidRPr="001D2364">
              <w:rPr>
                <w:rFonts w:cs="Calibri"/>
                <w:sz w:val="20"/>
                <w:szCs w:val="20"/>
              </w:rPr>
              <w:t>na potrzeby projektu pn.: „</w:t>
            </w:r>
            <w:r w:rsidRPr="001D2364">
              <w:rPr>
                <w:rFonts w:eastAsia="Times New Roman" w:cs="Calibri"/>
                <w:sz w:val="20"/>
                <w:szCs w:val="20"/>
                <w:lang w:eastAsia="pl-PL"/>
              </w:rPr>
              <w:t xml:space="preserve">Podnoszenie kompetencji kadr systemu, pomocy </w:t>
            </w:r>
            <w:r w:rsidRPr="001D2364">
              <w:rPr>
                <w:rFonts w:eastAsia="Times New Roman" w:cs="Calibri"/>
                <w:sz w:val="20"/>
                <w:szCs w:val="20"/>
                <w:lang w:eastAsia="pl-PL"/>
              </w:rPr>
              <w:br/>
              <w:t xml:space="preserve">i integracji społecznej oraz systemu wsparcia rodziny i pieczy zastępczej na </w:t>
            </w:r>
            <w:r w:rsidRPr="001D2364">
              <w:rPr>
                <w:rFonts w:eastAsia="Times New Roman" w:cs="Calibri"/>
                <w:sz w:val="20"/>
                <w:szCs w:val="20"/>
                <w:lang w:eastAsia="pl-PL"/>
              </w:rPr>
              <w:br/>
              <w:t xml:space="preserve">potrzeby świadczenia usług społecznych w społeczności lokalnej” </w:t>
            </w:r>
            <w:r w:rsidRPr="001D2364">
              <w:rPr>
                <w:rFonts w:cs="Calibri"/>
                <w:bCs/>
                <w:kern w:val="3"/>
                <w:sz w:val="20"/>
                <w:szCs w:val="20"/>
                <w:lang w:eastAsia="pl-PL"/>
              </w:rPr>
              <w:t xml:space="preserve">na terenie Miasta </w:t>
            </w:r>
            <w:r w:rsidRPr="001D2364">
              <w:rPr>
                <w:rFonts w:cs="Calibri"/>
                <w:bCs/>
                <w:kern w:val="3"/>
                <w:sz w:val="20"/>
                <w:szCs w:val="20"/>
                <w:lang w:eastAsia="pl-PL"/>
              </w:rPr>
              <w:br/>
              <w:t>Wrocław.</w:t>
            </w:r>
          </w:p>
        </w:tc>
      </w:tr>
      <w:tr w:rsidR="001D2364" w:rsidRPr="001D2364" w14:paraId="2639A6AD" w14:textId="77777777" w:rsidTr="009F0C59">
        <w:trPr>
          <w:trHeight w:val="289"/>
        </w:trPr>
        <w:tc>
          <w:tcPr>
            <w:tcW w:w="21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6557498"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 xml:space="preserve">Ilość osób </w:t>
            </w:r>
          </w:p>
        </w:tc>
        <w:tc>
          <w:tcPr>
            <w:tcW w:w="751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4766E294"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Maksymalnie </w:t>
            </w:r>
            <w:r w:rsidRPr="001D2364">
              <w:rPr>
                <w:rFonts w:cs="Calibri"/>
                <w:b/>
                <w:bCs/>
                <w:kern w:val="3"/>
                <w:sz w:val="20"/>
                <w:szCs w:val="20"/>
              </w:rPr>
              <w:t xml:space="preserve">380 </w:t>
            </w:r>
            <w:r w:rsidRPr="001D2364">
              <w:rPr>
                <w:rFonts w:cs="Calibri"/>
                <w:kern w:val="3"/>
                <w:sz w:val="20"/>
                <w:szCs w:val="20"/>
              </w:rPr>
              <w:t xml:space="preserve">osób; </w:t>
            </w:r>
          </w:p>
          <w:p w14:paraId="510F2F3E"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Maksymalnie </w:t>
            </w:r>
            <w:r w:rsidRPr="001D2364">
              <w:rPr>
                <w:rFonts w:cs="Calibri"/>
                <w:b/>
                <w:bCs/>
                <w:kern w:val="3"/>
                <w:sz w:val="20"/>
                <w:szCs w:val="20"/>
              </w:rPr>
              <w:t xml:space="preserve">19 </w:t>
            </w:r>
            <w:r w:rsidRPr="001D2364">
              <w:rPr>
                <w:rFonts w:cs="Calibri"/>
                <w:kern w:val="3"/>
                <w:sz w:val="20"/>
                <w:szCs w:val="20"/>
              </w:rPr>
              <w:t xml:space="preserve">osób podczas każdego dnia szkoleniowego; </w:t>
            </w:r>
          </w:p>
          <w:p w14:paraId="4E943171"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2-dniowe szkolenie obejmuje dwa dni robocze.</w:t>
            </w:r>
          </w:p>
        </w:tc>
      </w:tr>
      <w:tr w:rsidR="001D2364" w:rsidRPr="001D2364" w14:paraId="30197679" w14:textId="77777777" w:rsidTr="009F0C59">
        <w:trPr>
          <w:trHeight w:val="438"/>
        </w:trPr>
        <w:tc>
          <w:tcPr>
            <w:tcW w:w="21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CBC0089"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Czas trwania szkoleń</w:t>
            </w:r>
          </w:p>
        </w:tc>
        <w:tc>
          <w:tcPr>
            <w:tcW w:w="751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36D3866"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bCs/>
                <w:kern w:val="3"/>
                <w:sz w:val="20"/>
                <w:szCs w:val="20"/>
              </w:rPr>
              <w:t>każdy dzień szkoleniowy odbywać się będzie w godzinach: 08:00 – 16:00 </w:t>
            </w:r>
          </w:p>
        </w:tc>
      </w:tr>
      <w:tr w:rsidR="001D2364" w:rsidRPr="001D2364" w14:paraId="72D80E1B" w14:textId="77777777" w:rsidTr="009F0C59">
        <w:trPr>
          <w:trHeight w:val="405"/>
        </w:trPr>
        <w:tc>
          <w:tcPr>
            <w:tcW w:w="21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BE2DC7E"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 xml:space="preserve">Liczba dni </w:t>
            </w:r>
          </w:p>
        </w:tc>
        <w:tc>
          <w:tcPr>
            <w:tcW w:w="751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2931B421"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b/>
                <w:kern w:val="3"/>
                <w:sz w:val="20"/>
                <w:szCs w:val="20"/>
              </w:rPr>
              <w:t>20 dni</w:t>
            </w:r>
            <w:r w:rsidRPr="001D2364">
              <w:rPr>
                <w:rFonts w:cs="Calibri"/>
                <w:bCs/>
                <w:kern w:val="3"/>
                <w:sz w:val="20"/>
                <w:szCs w:val="20"/>
              </w:rPr>
              <w:t xml:space="preserve"> szkoleniowych (</w:t>
            </w:r>
            <w:r w:rsidRPr="001D2364">
              <w:rPr>
                <w:rFonts w:cs="Calibri"/>
                <w:b/>
                <w:kern w:val="3"/>
                <w:sz w:val="20"/>
                <w:szCs w:val="20"/>
              </w:rPr>
              <w:t>10 szkoleń 2-dniowych</w:t>
            </w:r>
            <w:r w:rsidRPr="001D2364">
              <w:rPr>
                <w:rFonts w:cs="Calibri"/>
                <w:bCs/>
                <w:kern w:val="3"/>
                <w:sz w:val="20"/>
                <w:szCs w:val="20"/>
              </w:rPr>
              <w:t>)</w:t>
            </w:r>
          </w:p>
        </w:tc>
      </w:tr>
      <w:tr w:rsidR="001D2364" w:rsidRPr="001D2364" w14:paraId="04F65060" w14:textId="77777777" w:rsidTr="009F0C59">
        <w:trPr>
          <w:trHeight w:val="56"/>
        </w:trPr>
        <w:tc>
          <w:tcPr>
            <w:tcW w:w="21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5A223E2"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 xml:space="preserve">Termin  </w:t>
            </w:r>
          </w:p>
        </w:tc>
        <w:tc>
          <w:tcPr>
            <w:tcW w:w="751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18477B88" w14:textId="77777777" w:rsidR="001D2364" w:rsidRPr="001D2364" w:rsidRDefault="001D2364" w:rsidP="001D2364">
            <w:pPr>
              <w:suppressAutoHyphens/>
              <w:autoSpaceDN w:val="0"/>
              <w:spacing w:after="0" w:line="240" w:lineRule="auto"/>
              <w:jc w:val="both"/>
              <w:textAlignment w:val="baseline"/>
              <w:rPr>
                <w:rFonts w:cs="Calibri"/>
                <w:bCs/>
                <w:kern w:val="3"/>
                <w:sz w:val="20"/>
                <w:szCs w:val="20"/>
              </w:rPr>
            </w:pPr>
            <w:r w:rsidRPr="001D2364">
              <w:rPr>
                <w:rFonts w:cs="Calibri"/>
                <w:b/>
                <w:kern w:val="3"/>
                <w:sz w:val="20"/>
                <w:szCs w:val="20"/>
              </w:rPr>
              <w:t>Od dnia podpisania umowy do 31.12.2024 r.</w:t>
            </w:r>
            <w:r w:rsidRPr="001D2364">
              <w:rPr>
                <w:rFonts w:cs="Calibri"/>
                <w:bCs/>
                <w:kern w:val="3"/>
                <w:sz w:val="20"/>
                <w:szCs w:val="20"/>
              </w:rPr>
              <w:t xml:space="preserve"> (dni robocze)</w:t>
            </w:r>
          </w:p>
          <w:p w14:paraId="095ACF80"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Zamawiający po podpisaniu umowy wskaże Wykonawcy drogą mailową dokładne terminy realizacji usługi.</w:t>
            </w:r>
          </w:p>
          <w:p w14:paraId="7BD712B9"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Zamawiający każdorazowo w terminie nie krótszym niż 3 dni kalendarzowe przed rozpoczęciem szkolenia potwierdzi Wykonawcy drogą mailową liczbę osób korzystających z usługi cateringu. </w:t>
            </w:r>
          </w:p>
        </w:tc>
      </w:tr>
      <w:tr w:rsidR="001D2364" w:rsidRPr="001D2364" w14:paraId="03E0924D" w14:textId="77777777" w:rsidTr="009F0C59">
        <w:trPr>
          <w:trHeight w:val="821"/>
        </w:trPr>
        <w:tc>
          <w:tcPr>
            <w:tcW w:w="21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762E71" w14:textId="77777777" w:rsidR="001D2364" w:rsidRPr="001D2364" w:rsidRDefault="001D2364" w:rsidP="001D2364">
            <w:pPr>
              <w:spacing w:after="160"/>
              <w:contextualSpacing/>
              <w:rPr>
                <w:rFonts w:cs="Calibri"/>
                <w:iCs/>
                <w:sz w:val="20"/>
                <w:szCs w:val="20"/>
              </w:rPr>
            </w:pPr>
            <w:r w:rsidRPr="001D2364">
              <w:rPr>
                <w:rFonts w:cs="Calibri"/>
                <w:iCs/>
                <w:sz w:val="20"/>
                <w:szCs w:val="20"/>
              </w:rPr>
              <w:t xml:space="preserve">Miejsce realizacji przedmiotu </w:t>
            </w:r>
            <w:r w:rsidRPr="001D2364">
              <w:rPr>
                <w:rFonts w:cs="Calibri"/>
                <w:iCs/>
                <w:sz w:val="20"/>
                <w:szCs w:val="20"/>
              </w:rPr>
              <w:br/>
              <w:t>zamówienia</w:t>
            </w:r>
          </w:p>
          <w:p w14:paraId="68E08E66" w14:textId="77777777" w:rsidR="001D2364" w:rsidRPr="001D2364" w:rsidRDefault="001D2364" w:rsidP="001D2364">
            <w:pPr>
              <w:suppressAutoHyphens/>
              <w:autoSpaceDN w:val="0"/>
              <w:spacing w:after="0" w:line="240" w:lineRule="auto"/>
              <w:textAlignment w:val="baseline"/>
              <w:rPr>
                <w:rFonts w:cs="Calibri"/>
                <w:kern w:val="3"/>
                <w:sz w:val="20"/>
                <w:szCs w:val="20"/>
              </w:rPr>
            </w:pPr>
          </w:p>
        </w:tc>
        <w:tc>
          <w:tcPr>
            <w:tcW w:w="751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09C3C7E2" w14:textId="77777777" w:rsidR="001D2364" w:rsidRPr="001D2364" w:rsidRDefault="001D2364" w:rsidP="001D2364">
            <w:pPr>
              <w:suppressAutoHyphens/>
              <w:autoSpaceDN w:val="0"/>
              <w:spacing w:after="0"/>
              <w:textAlignment w:val="baseline"/>
              <w:rPr>
                <w:rFonts w:cs="Calibri"/>
                <w:sz w:val="20"/>
                <w:szCs w:val="20"/>
              </w:rPr>
            </w:pPr>
            <w:r w:rsidRPr="001D2364">
              <w:rPr>
                <w:rFonts w:cs="Calibri"/>
                <w:sz w:val="20"/>
                <w:szCs w:val="20"/>
              </w:rPr>
              <w:t>Obiekt musi być usytuowany w mieście Wrocław.</w:t>
            </w:r>
          </w:p>
          <w:p w14:paraId="36D7E100" w14:textId="77777777" w:rsidR="001D2364" w:rsidRPr="001D2364" w:rsidRDefault="001D2364" w:rsidP="001D2364">
            <w:pPr>
              <w:suppressAutoHyphens/>
              <w:autoSpaceDN w:val="0"/>
              <w:spacing w:after="0"/>
              <w:textAlignment w:val="baseline"/>
              <w:rPr>
                <w:rFonts w:cs="Calibri"/>
                <w:sz w:val="20"/>
                <w:szCs w:val="20"/>
              </w:rPr>
            </w:pPr>
            <w:r w:rsidRPr="001D2364">
              <w:rPr>
                <w:rFonts w:cs="Calibri"/>
                <w:sz w:val="20"/>
                <w:szCs w:val="20"/>
              </w:rPr>
              <w:t xml:space="preserve"> </w:t>
            </w:r>
            <w:r w:rsidRPr="001D2364">
              <w:rPr>
                <w:kern w:val="3"/>
                <w:sz w:val="20"/>
                <w:szCs w:val="20"/>
              </w:rPr>
              <w:t>Zamawiający wymaga aby realizacja poszczególnych usług tj. usługi cateringowej i wynajmu/udostępnienia sali szkoleniowej była świadczona w jednym miejscu/obiekcie usytułowanym w mieście Wrocław</w:t>
            </w:r>
          </w:p>
          <w:p w14:paraId="12DF83CF" w14:textId="77777777" w:rsidR="001D2364" w:rsidRPr="001D2364" w:rsidRDefault="001D2364" w:rsidP="001D2364">
            <w:pPr>
              <w:tabs>
                <w:tab w:val="center" w:pos="4536"/>
                <w:tab w:val="right" w:pos="9072"/>
              </w:tabs>
              <w:spacing w:after="0" w:line="240" w:lineRule="auto"/>
              <w:jc w:val="both"/>
              <w:rPr>
                <w:rFonts w:cs="Arial"/>
                <w:b/>
                <w:sz w:val="20"/>
                <w:szCs w:val="20"/>
                <w:u w:val="single"/>
              </w:rPr>
            </w:pPr>
            <w:r w:rsidRPr="001D2364">
              <w:rPr>
                <w:rFonts w:cs="Arial"/>
                <w:b/>
                <w:sz w:val="20"/>
                <w:szCs w:val="20"/>
                <w:u w:val="single"/>
              </w:rPr>
              <w:t>Miejsce realizacji zamówienia: miasto Wrocław</w:t>
            </w:r>
          </w:p>
          <w:p w14:paraId="23D068A1" w14:textId="77777777" w:rsidR="001D2364" w:rsidRPr="001D2364" w:rsidRDefault="001D2364" w:rsidP="001D2364">
            <w:pPr>
              <w:tabs>
                <w:tab w:val="center" w:pos="4536"/>
                <w:tab w:val="right" w:pos="9072"/>
              </w:tabs>
              <w:spacing w:after="0" w:line="240" w:lineRule="auto"/>
              <w:jc w:val="both"/>
              <w:rPr>
                <w:rFonts w:cs="Arial"/>
                <w:bCs/>
                <w:sz w:val="20"/>
                <w:szCs w:val="20"/>
              </w:rPr>
            </w:pPr>
            <w:r w:rsidRPr="001D2364">
              <w:rPr>
                <w:rFonts w:cs="Arial"/>
                <w:b/>
                <w:sz w:val="20"/>
                <w:szCs w:val="20"/>
              </w:rPr>
              <w:t xml:space="preserve">Dojazd do miejsca szkolenia: </w:t>
            </w:r>
            <w:r w:rsidRPr="001D2364">
              <w:rPr>
                <w:rFonts w:cs="Arial"/>
                <w:bCs/>
                <w:sz w:val="20"/>
                <w:szCs w:val="20"/>
              </w:rPr>
              <w:t xml:space="preserve">środkami transportu publicznego z Dworca Głównego PKP/PKS Wrocław </w:t>
            </w:r>
            <w:r w:rsidRPr="001D2364">
              <w:rPr>
                <w:rFonts w:cs="Arial"/>
                <w:b/>
                <w:sz w:val="20"/>
                <w:szCs w:val="20"/>
                <w:u w:val="single"/>
              </w:rPr>
              <w:t>jednym środkiem transportu (tramwaj, autobus miejski)</w:t>
            </w:r>
            <w:r w:rsidRPr="001D2364">
              <w:rPr>
                <w:rFonts w:cs="Arial"/>
                <w:bCs/>
                <w:sz w:val="20"/>
                <w:szCs w:val="20"/>
              </w:rPr>
              <w:t xml:space="preserve"> w godzinach trwania spotkania, dojazd do miejsca spotkania z Dworca Głównego PKP/PKS Wroclaw do miejsca szkolenia nie może przekraczać min. 30 max. 40 minut według rozkładu jazdy MPK Wrocław, zgodnie z wyszukiwarką dojazdu ze stron internetowych </w:t>
            </w:r>
            <w:hyperlink r:id="rId8" w:history="1">
              <w:r w:rsidRPr="001D2364">
                <w:rPr>
                  <w:rFonts w:cs="Arial"/>
                  <w:bCs/>
                  <w:sz w:val="20"/>
                  <w:szCs w:val="20"/>
                  <w:u w:val="single"/>
                </w:rPr>
                <w:t>http://wroclaw.jakdojade.pl</w:t>
              </w:r>
            </w:hyperlink>
            <w:r w:rsidRPr="001D2364">
              <w:rPr>
                <w:rFonts w:cs="Arial"/>
                <w:bCs/>
                <w:sz w:val="20"/>
                <w:szCs w:val="20"/>
              </w:rPr>
              <w:t xml:space="preserve"> lub </w:t>
            </w:r>
            <w:hyperlink r:id="rId9" w:history="1">
              <w:r w:rsidRPr="001D2364">
                <w:rPr>
                  <w:rFonts w:cs="Arial"/>
                  <w:bCs/>
                  <w:sz w:val="20"/>
                  <w:szCs w:val="20"/>
                  <w:u w:val="single"/>
                </w:rPr>
                <w:t>www.wroclaw.pl</w:t>
              </w:r>
            </w:hyperlink>
            <w:r w:rsidRPr="001D2364">
              <w:rPr>
                <w:rFonts w:cs="Arial"/>
                <w:bCs/>
                <w:sz w:val="20"/>
                <w:szCs w:val="20"/>
              </w:rPr>
              <w:t xml:space="preserve">. </w:t>
            </w:r>
            <w:r w:rsidRPr="001D2364">
              <w:rPr>
                <w:rFonts w:eastAsia="Times New Roman" w:cs="Calibri"/>
                <w:kern w:val="2"/>
                <w:sz w:val="20"/>
                <w:szCs w:val="20"/>
                <w:lang w:eastAsia="pl-PL"/>
              </w:rPr>
              <w:t xml:space="preserve">miejsca realizacji szkolenia będzie weryfikowana na etapie oceny ofert </w:t>
            </w:r>
            <w:r w:rsidRPr="001D2364">
              <w:rPr>
                <w:rFonts w:eastAsia="Times New Roman" w:cs="Calibri"/>
                <w:color w:val="0000FF"/>
                <w:kern w:val="2"/>
                <w:sz w:val="20"/>
                <w:szCs w:val="20"/>
                <w:lang w:eastAsia="pl-PL"/>
              </w:rPr>
              <w:t>.</w:t>
            </w:r>
            <w:r w:rsidRPr="001D2364">
              <w:rPr>
                <w:rFonts w:cs="Arial"/>
                <w:bCs/>
                <w:sz w:val="20"/>
                <w:szCs w:val="20"/>
              </w:rPr>
              <w:t xml:space="preserve"> </w:t>
            </w:r>
          </w:p>
          <w:p w14:paraId="0D4AA675" w14:textId="77777777" w:rsidR="001D2364" w:rsidRPr="001D2364" w:rsidRDefault="001D2364" w:rsidP="001D2364">
            <w:pPr>
              <w:tabs>
                <w:tab w:val="center" w:pos="4536"/>
                <w:tab w:val="right" w:pos="9072"/>
              </w:tabs>
              <w:spacing w:after="0" w:line="240" w:lineRule="auto"/>
              <w:jc w:val="both"/>
              <w:rPr>
                <w:rFonts w:cs="Calibri"/>
                <w:sz w:val="20"/>
                <w:szCs w:val="20"/>
              </w:rPr>
            </w:pPr>
            <w:r w:rsidRPr="001D2364">
              <w:rPr>
                <w:rFonts w:cs="Arial"/>
                <w:bCs/>
                <w:sz w:val="20"/>
                <w:szCs w:val="20"/>
              </w:rPr>
              <w:t xml:space="preserve">Miejsce realizacji zamówienia  nie może być oddalone więcej niż  15 min. piechotą od najbliższego przystanku MPK Wrocław (zgodnie z wskazaniem ogólnodostępnego narzędzia </w:t>
            </w:r>
            <w:hyperlink r:id="rId10" w:history="1">
              <w:r w:rsidRPr="001D2364">
                <w:rPr>
                  <w:rFonts w:cs="Arial"/>
                  <w:bCs/>
                  <w:color w:val="0000FF"/>
                  <w:sz w:val="20"/>
                  <w:szCs w:val="20"/>
                  <w:u w:val="single"/>
                </w:rPr>
                <w:t>https://www.google.com/maps</w:t>
              </w:r>
            </w:hyperlink>
            <w:r w:rsidRPr="001D2364">
              <w:rPr>
                <w:rFonts w:cs="Arial"/>
                <w:bCs/>
                <w:sz w:val="20"/>
                <w:szCs w:val="20"/>
              </w:rPr>
              <w:t>.)</w:t>
            </w:r>
          </w:p>
        </w:tc>
      </w:tr>
      <w:tr w:rsidR="001D2364" w:rsidRPr="001D2364" w14:paraId="60B92D7C" w14:textId="77777777" w:rsidTr="009F0C59">
        <w:trPr>
          <w:trHeight w:val="56"/>
        </w:trPr>
        <w:tc>
          <w:tcPr>
            <w:tcW w:w="21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9594580"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 xml:space="preserve">Wynajem sali dla 18 uczestników + trenera </w:t>
            </w:r>
            <w:r w:rsidRPr="001D2364">
              <w:rPr>
                <w:rFonts w:cs="Calibri"/>
                <w:kern w:val="3"/>
                <w:sz w:val="20"/>
                <w:szCs w:val="20"/>
              </w:rPr>
              <w:br/>
              <w:t>i opiekuna DOPS</w:t>
            </w:r>
          </w:p>
        </w:tc>
        <w:tc>
          <w:tcPr>
            <w:tcW w:w="7512"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14:paraId="50CC1BD0" w14:textId="77777777" w:rsidR="001D2364" w:rsidRPr="001D2364" w:rsidRDefault="001D2364" w:rsidP="001D2364">
            <w:pPr>
              <w:suppressAutoHyphens/>
              <w:autoSpaceDN w:val="0"/>
              <w:spacing w:after="0" w:line="240" w:lineRule="auto"/>
              <w:jc w:val="both"/>
              <w:textAlignment w:val="baseline"/>
              <w:rPr>
                <w:rFonts w:cs="Calibri"/>
                <w:b/>
                <w:bCs/>
                <w:kern w:val="3"/>
                <w:sz w:val="20"/>
                <w:szCs w:val="20"/>
              </w:rPr>
            </w:pPr>
            <w:r w:rsidRPr="001D2364">
              <w:rPr>
                <w:rFonts w:cs="Calibri"/>
                <w:b/>
                <w:bCs/>
                <w:kern w:val="3"/>
                <w:sz w:val="20"/>
                <w:szCs w:val="20"/>
              </w:rPr>
              <w:t>Czas wynajmu sali szkoleniowej:</w:t>
            </w:r>
          </w:p>
          <w:p w14:paraId="4153CC03" w14:textId="77777777" w:rsidR="001D2364" w:rsidRPr="001D2364" w:rsidRDefault="001D2364" w:rsidP="001D2364">
            <w:pPr>
              <w:suppressAutoHyphens/>
              <w:autoSpaceDN w:val="0"/>
              <w:spacing w:after="0" w:line="240" w:lineRule="auto"/>
              <w:jc w:val="both"/>
              <w:textAlignment w:val="baseline"/>
              <w:rPr>
                <w:rFonts w:cs="Calibri"/>
                <w:color w:val="FF0000"/>
                <w:kern w:val="3"/>
                <w:sz w:val="20"/>
                <w:szCs w:val="20"/>
              </w:rPr>
            </w:pPr>
            <w:r w:rsidRPr="001D2364">
              <w:rPr>
                <w:rFonts w:cs="Calibri"/>
                <w:kern w:val="3"/>
                <w:sz w:val="20"/>
                <w:szCs w:val="20"/>
              </w:rPr>
              <w:t>Wynajem sali szkoleniowej na 8 godzin zegarowych od 08:00 do 16:00.</w:t>
            </w:r>
          </w:p>
          <w:p w14:paraId="46C65393" w14:textId="77777777" w:rsidR="001D2364" w:rsidRPr="001D2364" w:rsidRDefault="001D2364" w:rsidP="001D2364">
            <w:pPr>
              <w:suppressAutoHyphens/>
              <w:autoSpaceDN w:val="0"/>
              <w:spacing w:after="0" w:line="240" w:lineRule="auto"/>
              <w:jc w:val="both"/>
              <w:textAlignment w:val="baseline"/>
              <w:rPr>
                <w:rFonts w:cs="Calibri"/>
                <w:bCs/>
                <w:kern w:val="3"/>
                <w:sz w:val="20"/>
                <w:szCs w:val="20"/>
              </w:rPr>
            </w:pPr>
            <w:r w:rsidRPr="001D2364">
              <w:rPr>
                <w:rFonts w:cs="Calibri"/>
                <w:bCs/>
                <w:kern w:val="3"/>
                <w:sz w:val="20"/>
                <w:szCs w:val="20"/>
              </w:rPr>
              <w:t>Wyposażenie sali:</w:t>
            </w:r>
          </w:p>
          <w:p w14:paraId="418108FE"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 miejsca siedzące w liczbie adekwatnej do liczby uczestników: adekwatna liczba krzeseł oraz stolików lub ewentualnie krzeseł z przytwierdzonymi blatami stolikowymi ustawionych w </w:t>
            </w:r>
            <w:r w:rsidRPr="001D2364">
              <w:rPr>
                <w:rFonts w:cs="Calibri"/>
                <w:bCs/>
                <w:kern w:val="3"/>
                <w:sz w:val="20"/>
                <w:szCs w:val="20"/>
              </w:rPr>
              <w:t>układzie w</w:t>
            </w:r>
            <w:r w:rsidRPr="001D2364">
              <w:rPr>
                <w:rFonts w:cs="Calibri"/>
                <w:kern w:val="3"/>
                <w:sz w:val="20"/>
                <w:szCs w:val="20"/>
              </w:rPr>
              <w:t xml:space="preserve"> </w:t>
            </w:r>
            <w:r w:rsidRPr="001D2364">
              <w:rPr>
                <w:rFonts w:cs="Calibri"/>
                <w:bCs/>
                <w:kern w:val="3"/>
                <w:sz w:val="20"/>
                <w:szCs w:val="20"/>
              </w:rPr>
              <w:t xml:space="preserve">literę U lub w podkowę – układ w uzgodnieniu </w:t>
            </w:r>
            <w:r w:rsidRPr="001D2364">
              <w:rPr>
                <w:rFonts w:cs="Calibri"/>
                <w:bCs/>
                <w:kern w:val="3"/>
                <w:sz w:val="20"/>
                <w:szCs w:val="20"/>
              </w:rPr>
              <w:br/>
              <w:t>z Zamawiającym;</w:t>
            </w:r>
          </w:p>
          <w:p w14:paraId="0E42C2E8"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 rolety, żaluzje bądź zasłony chroniące przed intensywnym światłem;</w:t>
            </w:r>
          </w:p>
          <w:p w14:paraId="323BEE76"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 sprzęt multimedialny (rzutnik);</w:t>
            </w:r>
          </w:p>
          <w:p w14:paraId="4037F6D7"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dostęp do Internetu;</w:t>
            </w:r>
          </w:p>
          <w:p w14:paraId="3E056501"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tablicę z artykułami piśmienniczymi (min. 10 arkuszy papieru oraz kreda/pisaki);</w:t>
            </w:r>
          </w:p>
          <w:p w14:paraId="7000BB77" w14:textId="77777777" w:rsidR="001D2364" w:rsidRPr="001D2364" w:rsidRDefault="001D2364" w:rsidP="001D2364">
            <w:pPr>
              <w:suppressAutoHyphens/>
              <w:autoSpaceDN w:val="0"/>
              <w:spacing w:after="0" w:line="240" w:lineRule="auto"/>
              <w:textAlignment w:val="baseline"/>
              <w:rPr>
                <w:rFonts w:eastAsia="Times New Roman" w:cs="Calibri"/>
                <w:kern w:val="3"/>
                <w:sz w:val="20"/>
                <w:szCs w:val="20"/>
                <w:lang w:eastAsia="pl-PL"/>
              </w:rPr>
            </w:pPr>
            <w:r w:rsidRPr="001D2364">
              <w:rPr>
                <w:rFonts w:eastAsia="Times New Roman" w:cs="Calibri"/>
                <w:kern w:val="3"/>
                <w:sz w:val="20"/>
                <w:szCs w:val="20"/>
                <w:lang w:eastAsia="pl-PL"/>
              </w:rPr>
              <w:t xml:space="preserve">- dla uczestników spotkań udostępnione zostanie bezpłatne miejsce na przechowywanie odzieży wierzchniej; </w:t>
            </w:r>
          </w:p>
          <w:p w14:paraId="6724B7D8"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Dodatkowo </w:t>
            </w:r>
            <w:r w:rsidRPr="001D2364">
              <w:rPr>
                <w:rFonts w:eastAsia="Times New Roman" w:cs="Calibri"/>
                <w:kern w:val="3"/>
                <w:sz w:val="20"/>
                <w:szCs w:val="20"/>
                <w:lang w:eastAsia="pl-PL"/>
              </w:rPr>
              <w:t>Wykonawca zapewni osobę z obsługi obiektu do bieżącego rozwiązywania ewentualnych problemów technicznych w trakcie szkolenia.</w:t>
            </w:r>
          </w:p>
          <w:p w14:paraId="06ADBDCD"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Catering zostanie podany w sali szkoleniowej lub w bezpośrednim jej sąsiedztwie (to samo miejsce/ budynek). </w:t>
            </w:r>
          </w:p>
          <w:p w14:paraId="52571D44"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r w:rsidRPr="001D2364">
              <w:rPr>
                <w:rFonts w:cs="Calibri"/>
                <w:kern w:val="3"/>
                <w:sz w:val="20"/>
                <w:szCs w:val="20"/>
              </w:rPr>
              <w:t xml:space="preserve">Sala musi spełniać odpowiednie warunki socjalne, to znaczy musi być wyposażona </w:t>
            </w:r>
            <w:r w:rsidRPr="001D2364">
              <w:rPr>
                <w:rFonts w:cs="Calibri"/>
                <w:kern w:val="3"/>
                <w:sz w:val="20"/>
                <w:szCs w:val="20"/>
              </w:rPr>
              <w:br/>
              <w:t>w oświetlenie spełniające wymogi bhp oraz okna umożliwiające wietrzenie pomieszczeń (salą szkoleniową nie jest zaadoptowane pomieszczenie jadalne, korytarz, wnęka, pomieszczenie piwniczne).</w:t>
            </w:r>
          </w:p>
          <w:p w14:paraId="730A9197" w14:textId="77777777" w:rsidR="001D2364" w:rsidRPr="001D2364" w:rsidRDefault="001D2364" w:rsidP="001D2364">
            <w:pPr>
              <w:suppressAutoHyphens/>
              <w:autoSpaceDN w:val="0"/>
              <w:spacing w:after="0" w:line="240" w:lineRule="auto"/>
              <w:jc w:val="both"/>
              <w:textAlignment w:val="baseline"/>
              <w:rPr>
                <w:rFonts w:cs="Calibri"/>
                <w:kern w:val="3"/>
                <w:sz w:val="20"/>
                <w:szCs w:val="20"/>
              </w:rPr>
            </w:pPr>
          </w:p>
          <w:p w14:paraId="77805087" w14:textId="77777777" w:rsidR="001D2364" w:rsidRPr="001D2364" w:rsidRDefault="001D2364" w:rsidP="001D2364">
            <w:pPr>
              <w:spacing w:after="120"/>
              <w:jc w:val="center"/>
              <w:rPr>
                <w:i/>
                <w:iCs/>
                <w:kern w:val="2"/>
                <w:sz w:val="20"/>
                <w:szCs w:val="20"/>
              </w:rPr>
            </w:pPr>
            <w:r w:rsidRPr="001D2364">
              <w:rPr>
                <w:rFonts w:cs="Calibri"/>
                <w:b/>
                <w:bCs/>
                <w:sz w:val="20"/>
                <w:szCs w:val="20"/>
                <w:u w:val="single"/>
              </w:rPr>
              <w:t>Dostępność obiektu dla osób o szczególnych potrzebach w zakresie umożliwiającym im uczestniczenie w przedmiocie umowy na równi  z pozostałymi uczestnikami</w:t>
            </w:r>
            <w:r w:rsidRPr="001D2364">
              <w:rPr>
                <w:rFonts w:cs="Calibri"/>
                <w:b/>
                <w:bCs/>
                <w:sz w:val="20"/>
                <w:szCs w:val="20"/>
              </w:rPr>
              <w:t>.</w:t>
            </w:r>
          </w:p>
          <w:p w14:paraId="109E42DB" w14:textId="77777777" w:rsidR="001D2364" w:rsidRPr="001D2364" w:rsidRDefault="001D2364" w:rsidP="001D2364">
            <w:pPr>
              <w:suppressAutoHyphens/>
              <w:autoSpaceDN w:val="0"/>
              <w:spacing w:after="0"/>
              <w:textAlignment w:val="baseline"/>
              <w:rPr>
                <w:rFonts w:cs="Calibri"/>
                <w:sz w:val="20"/>
                <w:szCs w:val="20"/>
              </w:rPr>
            </w:pPr>
            <w:r w:rsidRPr="001D2364">
              <w:rPr>
                <w:rFonts w:cs="Calibri"/>
                <w:sz w:val="20"/>
                <w:szCs w:val="20"/>
              </w:rPr>
              <w:t>Wykonawca oświadcza, iż zaproponowany obiekt, w którym będzie realizowany przedmiot zamówienia jest dostosowany do potrzeb osób z niepełnosprawnościami, bez barier architektonicznych, zgodnie z:</w:t>
            </w:r>
            <w:r w:rsidRPr="001D2364">
              <w:rPr>
                <w:rFonts w:cs="Calibri"/>
                <w:color w:val="FF0000"/>
                <w:sz w:val="20"/>
                <w:szCs w:val="20"/>
              </w:rPr>
              <w:t xml:space="preserve"> </w:t>
            </w:r>
          </w:p>
          <w:p w14:paraId="2277901F" w14:textId="77777777" w:rsidR="001D2364" w:rsidRPr="001D2364" w:rsidRDefault="001D2364" w:rsidP="001D2364">
            <w:pPr>
              <w:numPr>
                <w:ilvl w:val="0"/>
                <w:numId w:val="39"/>
              </w:numPr>
              <w:suppressAutoHyphens/>
              <w:autoSpaceDN w:val="0"/>
              <w:spacing w:after="0" w:line="259" w:lineRule="auto"/>
              <w:contextualSpacing/>
              <w:textAlignment w:val="baseline"/>
              <w:rPr>
                <w:rFonts w:cs="Calibri"/>
                <w:sz w:val="20"/>
                <w:szCs w:val="20"/>
              </w:rPr>
            </w:pPr>
            <w:r w:rsidRPr="001D2364">
              <w:rPr>
                <w:rFonts w:cs="Calibri"/>
                <w:sz w:val="20"/>
                <w:szCs w:val="20"/>
              </w:rPr>
              <w:t>wymaganiami określonymi w art. 6 ustawy z dnia 19 lipca 2019 r. o zapewnianiu dostępności osobom  ze szczególnymi potrzebami;</w:t>
            </w:r>
          </w:p>
          <w:p w14:paraId="5FE0B074" w14:textId="77777777" w:rsidR="001D2364" w:rsidRPr="001D2364" w:rsidRDefault="001D2364" w:rsidP="001D2364">
            <w:pPr>
              <w:numPr>
                <w:ilvl w:val="0"/>
                <w:numId w:val="39"/>
              </w:numPr>
              <w:suppressAutoHyphens/>
              <w:autoSpaceDN w:val="0"/>
              <w:spacing w:after="0" w:line="259" w:lineRule="auto"/>
              <w:contextualSpacing/>
              <w:textAlignment w:val="baseline"/>
              <w:rPr>
                <w:rFonts w:cs="Calibri"/>
                <w:sz w:val="20"/>
                <w:szCs w:val="20"/>
              </w:rPr>
            </w:pPr>
            <w:r w:rsidRPr="001D2364">
              <w:rPr>
                <w:rFonts w:cs="Calibri"/>
                <w:sz w:val="20"/>
                <w:szCs w:val="20"/>
              </w:rPr>
              <w:t xml:space="preserve">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VI. Standard architektoniczny, w szczególności (dostępnym pod linkiem: </w:t>
            </w:r>
            <w:hyperlink r:id="rId11" w:history="1">
              <w:r w:rsidRPr="001D2364">
                <w:rPr>
                  <w:rFonts w:cs="Calibri"/>
                  <w:color w:val="0000FF"/>
                  <w:sz w:val="20"/>
                  <w:szCs w:val="20"/>
                  <w:u w:val="single"/>
                </w:rPr>
                <w:t>https://www.funduszeeuropejskie.gov.pl/strony/o-funduszach/fundusze-na-lata-2021-2027/prawo-i-dokumenty/wytyczne/wytyczne-dotyczace-realizacji-zasad-rownosciowych-w-ramach-funduszy-unijnych-na-lata-2021-2027/</w:t>
              </w:r>
            </w:hyperlink>
          </w:p>
          <w:p w14:paraId="49DE3F03" w14:textId="77777777" w:rsidR="001D2364" w:rsidRPr="001D2364" w:rsidRDefault="001D2364" w:rsidP="001D2364">
            <w:pPr>
              <w:spacing w:after="160"/>
              <w:jc w:val="both"/>
              <w:rPr>
                <w:rFonts w:cs="Calibri"/>
                <w:sz w:val="20"/>
                <w:szCs w:val="20"/>
              </w:rPr>
            </w:pPr>
            <w:r w:rsidRPr="001D2364">
              <w:rPr>
                <w:rFonts w:cs="Calibri"/>
                <w:sz w:val="20"/>
                <w:szCs w:val="20"/>
              </w:rPr>
              <w:t xml:space="preserve">Obiekt  musi dysponować infrastrukturą dostosowaną do potrzeb osób niepełnosprawnych, w szczególności w zakresie poruszania/przemieszczania się osoby z niepełnosprawnością bez udziału osób trzecich między salą szkoleniową i miejscem  w którym serwowane będą posiłki uczestnikom szkoleń. Miejsce musi być dostępne architektonicznie zwłaszcza w zakresie wejścia do budynku, sali szkoleniowej, z korytarzami wolnymi od barier. Podobnie szatnia i toalety powinny być łatwo dostępne dla osób z niepełnosprawnością. </w:t>
            </w:r>
          </w:p>
          <w:p w14:paraId="6E242D01" w14:textId="77777777" w:rsidR="001D2364" w:rsidRPr="001D2364" w:rsidRDefault="001D2364" w:rsidP="001D2364">
            <w:pPr>
              <w:spacing w:after="160"/>
              <w:jc w:val="both"/>
              <w:rPr>
                <w:rFonts w:cs="Calibri"/>
                <w:sz w:val="20"/>
                <w:szCs w:val="20"/>
              </w:rPr>
            </w:pPr>
            <w:r w:rsidRPr="001D2364">
              <w:rPr>
                <w:rFonts w:cs="Calibri"/>
                <w:sz w:val="20"/>
                <w:szCs w:val="20"/>
              </w:rPr>
              <w:t>W szczególności:</w:t>
            </w:r>
          </w:p>
          <w:p w14:paraId="7CDF742C"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Zamawiający informuje, iż spełniając wymogi wynikłe z ustawy o dostępności osobom ze szczególnymi potrzebami, dotyczące dostępności architektonicznej, zaproponowane miejsce dla uczestników szkolenia  (sale szkoleniowe, miejscami na usługę cateringową ,WC) w którym będzie świadczona usługa w ramach niniejszego postępowania jest przystosowany dla osób ze szczególnymi potrzebami.</w:t>
            </w:r>
            <w:r w:rsidRPr="001D2364">
              <w:rPr>
                <w:rFonts w:cs="Calibri"/>
                <w:b/>
                <w:bCs/>
                <w:sz w:val="20"/>
                <w:szCs w:val="20"/>
              </w:rPr>
              <w:t xml:space="preserve">       </w:t>
            </w:r>
          </w:p>
          <w:p w14:paraId="2378C315"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Wejście do zaproponowanego obiektu jest dostosowane dla osób z niepełnosprawnością ruchową – znajduje się na poziomie ulicy (brak schodów, progów itp.)</w:t>
            </w:r>
            <w:r w:rsidRPr="001D2364">
              <w:rPr>
                <w:rFonts w:cs="Calibri"/>
                <w:b/>
                <w:bCs/>
                <w:sz w:val="20"/>
                <w:szCs w:val="20"/>
              </w:rPr>
              <w:t xml:space="preserve"> </w:t>
            </w:r>
            <w:r w:rsidRPr="001D2364">
              <w:rPr>
                <w:rFonts w:cs="Calibri"/>
                <w:sz w:val="20"/>
                <w:szCs w:val="20"/>
              </w:rPr>
              <w:t xml:space="preserve">W przypadku schodów w obiekcie jest wejście alternatywne w postaci pochylni, platformy, podnośnika lub </w:t>
            </w:r>
            <w:proofErr w:type="spellStart"/>
            <w:r w:rsidRPr="001D2364">
              <w:rPr>
                <w:rFonts w:cs="Calibri"/>
                <w:sz w:val="20"/>
                <w:szCs w:val="20"/>
              </w:rPr>
              <w:t>schodołazu</w:t>
            </w:r>
            <w:proofErr w:type="spellEnd"/>
            <w:r w:rsidRPr="001D2364">
              <w:rPr>
                <w:rFonts w:cs="Calibri"/>
                <w:b/>
                <w:bCs/>
                <w:sz w:val="20"/>
                <w:szCs w:val="20"/>
              </w:rPr>
              <w:t>.</w:t>
            </w:r>
          </w:p>
          <w:p w14:paraId="6AE0C349"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Korytarze w obiekcie umożliwiają swobodny przejazd oraz mijanie się osobom na wózkach inwalidzkich.</w:t>
            </w:r>
            <w:r w:rsidRPr="001D2364">
              <w:rPr>
                <w:kern w:val="2"/>
                <w:sz w:val="20"/>
                <w:szCs w:val="20"/>
              </w:rPr>
              <w:t xml:space="preserve"> </w:t>
            </w:r>
          </w:p>
          <w:p w14:paraId="4BB0AC5F"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Windy w budynku są przystosowane do przewozu osób niepełnosprawnych, zgodnie z Rozporządzeniem Ministra Infrastruktury, w sprawie warunków technicznych, jakim powinny odpowiadać budynki i ich usytuowanie.</w:t>
            </w:r>
            <w:r w:rsidRPr="001D2364">
              <w:rPr>
                <w:kern w:val="2"/>
                <w:sz w:val="20"/>
                <w:szCs w:val="20"/>
              </w:rPr>
              <w:t xml:space="preserve"> </w:t>
            </w:r>
          </w:p>
          <w:p w14:paraId="53D1A53B"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 xml:space="preserve">W budynku na tej samej kondygnacji, na której będą odbywały się szkolenia są toalety przeznaczone dla osób z niepełnosprawnością. </w:t>
            </w:r>
          </w:p>
          <w:p w14:paraId="2CBCB7C7"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Sale szkoleniowe nie posiadają barier architektonicznych (progów, kolumn, filarów, podestów itp.), które utrudniałyby poruszanie się w niej osobom z niepełnosprawnościami, ani innych elementów zmniejszających widoczność i utrudniających udział w szkoleniach.</w:t>
            </w:r>
            <w:r w:rsidRPr="001D2364">
              <w:rPr>
                <w:rFonts w:cs="Calibri"/>
                <w:b/>
                <w:bCs/>
                <w:sz w:val="20"/>
                <w:szCs w:val="20"/>
              </w:rPr>
              <w:t xml:space="preserve"> </w:t>
            </w:r>
          </w:p>
          <w:p w14:paraId="5EE323FC"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 xml:space="preserve">Wydzielone są miejsca parkingowe dla osób z niepełnosprawnościami, z dostępem z chodnika do stanowiska postojowego, możliwie blisko dostępnego wejścia do budynku.  </w:t>
            </w:r>
          </w:p>
          <w:p w14:paraId="4AE85A74"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 xml:space="preserve">Dojście do chodnika z miejsca postojowego jest równe i zapewnia swobodny dojazd. Nie może być ażurowe. </w:t>
            </w:r>
          </w:p>
          <w:p w14:paraId="4EE30129"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 xml:space="preserve">W obiekcie w recepcji/informacji lub w miejscu występowania węzła komunikacyjnego znajduje się ogólny plan budynku. </w:t>
            </w:r>
          </w:p>
          <w:p w14:paraId="75B066BF"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sz w:val="20"/>
                <w:szCs w:val="20"/>
              </w:rPr>
            </w:pPr>
            <w:r w:rsidRPr="001D2364">
              <w:rPr>
                <w:rFonts w:cs="Calibri"/>
                <w:sz w:val="20"/>
                <w:szCs w:val="20"/>
              </w:rPr>
              <w:t>W obiekcie są tablice informacyjne obrazujące sposób poruszania się po budynku, z  informacją o funkcji danego pomieszczenia np. sala szkoleniowa, WC.</w:t>
            </w:r>
            <w:r w:rsidRPr="001D2364">
              <w:rPr>
                <w:rFonts w:cs="Calibri"/>
                <w:b/>
                <w:bCs/>
                <w:sz w:val="20"/>
                <w:szCs w:val="20"/>
              </w:rPr>
              <w:t xml:space="preserve">                     </w:t>
            </w:r>
          </w:p>
          <w:p w14:paraId="0B6299F6" w14:textId="77777777" w:rsidR="001D2364" w:rsidRPr="001D2364" w:rsidRDefault="001D2364" w:rsidP="001D2364">
            <w:pPr>
              <w:numPr>
                <w:ilvl w:val="0"/>
                <w:numId w:val="40"/>
              </w:numPr>
              <w:suppressAutoHyphens/>
              <w:autoSpaceDN w:val="0"/>
              <w:spacing w:after="160" w:line="259" w:lineRule="auto"/>
              <w:contextualSpacing/>
              <w:jc w:val="both"/>
              <w:textAlignment w:val="baseline"/>
              <w:rPr>
                <w:rFonts w:cs="Calibri"/>
                <w:kern w:val="3"/>
                <w:sz w:val="20"/>
                <w:szCs w:val="20"/>
              </w:rPr>
            </w:pPr>
            <w:r w:rsidRPr="001D2364">
              <w:rPr>
                <w:rFonts w:cs="Calibri"/>
                <w:sz w:val="20"/>
                <w:szCs w:val="20"/>
              </w:rPr>
              <w:t>Pomieszczenia w obiekcie jak i również dojścia do nich (sale szkoleniowe, windy i toalety itp.) są odpowiednio oznaczone, w tym sposób kontrastowy na potrzeby osób słabo widzących.</w:t>
            </w:r>
            <w:r w:rsidRPr="001D2364">
              <w:rPr>
                <w:rFonts w:cs="Calibri"/>
                <w:b/>
                <w:bCs/>
                <w:sz w:val="20"/>
                <w:szCs w:val="20"/>
              </w:rPr>
              <w:t xml:space="preserve"> </w:t>
            </w:r>
          </w:p>
        </w:tc>
      </w:tr>
      <w:tr w:rsidR="001D2364" w:rsidRPr="001D2364" w14:paraId="39E7412D" w14:textId="77777777" w:rsidTr="009F0C59">
        <w:trPr>
          <w:trHeight w:val="295"/>
        </w:trPr>
        <w:tc>
          <w:tcPr>
            <w:tcW w:w="2127" w:type="dxa"/>
            <w:tcBorders>
              <w:left w:val="single" w:sz="8"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14:paraId="3B12D3F3"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Usługa cateringowa</w:t>
            </w:r>
          </w:p>
        </w:tc>
        <w:tc>
          <w:tcPr>
            <w:tcW w:w="7512" w:type="dxa"/>
            <w:tcBorders>
              <w:bottom w:val="single" w:sz="4" w:space="0" w:color="auto"/>
              <w:right w:val="single" w:sz="8" w:space="0" w:color="000000"/>
            </w:tcBorders>
            <w:shd w:val="clear" w:color="auto" w:fill="auto"/>
            <w:tcMar>
              <w:top w:w="0" w:type="dxa"/>
              <w:left w:w="108" w:type="dxa"/>
              <w:bottom w:w="0" w:type="dxa"/>
              <w:right w:w="108" w:type="dxa"/>
            </w:tcMar>
          </w:tcPr>
          <w:p w14:paraId="5C59EC50"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xml:space="preserve">Przygotowanie i podanie cateringu dla maksymalnie 19 osób </w:t>
            </w:r>
            <w:r w:rsidRPr="001D2364">
              <w:rPr>
                <w:rFonts w:eastAsia="Times New Roman" w:cs="Calibri"/>
                <w:kern w:val="3"/>
                <w:sz w:val="20"/>
                <w:szCs w:val="20"/>
              </w:rPr>
              <w:t>(przy założeniu, że będzie maksymalna liczba osób biorących udział w jednym dniu szkoleniowym)</w:t>
            </w:r>
            <w:r w:rsidRPr="001D2364">
              <w:rPr>
                <w:rFonts w:cs="Calibri"/>
                <w:kern w:val="3"/>
                <w:sz w:val="20"/>
                <w:szCs w:val="20"/>
              </w:rPr>
              <w:t>, zakres usługi dotyczy przygotowania wyżywienia wraz z  obsługą kelnerską.</w:t>
            </w:r>
          </w:p>
          <w:p w14:paraId="00CBAD81"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xml:space="preserve">Zamawiający zaplanował, że spotkanie odbędzie się w przedziale godz. 08:00–16:00. </w:t>
            </w:r>
          </w:p>
          <w:p w14:paraId="20CBEBAE"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u w:val="single"/>
              </w:rPr>
              <w:t>Zamówienie cateringowe będzie polegało na:</w:t>
            </w:r>
          </w:p>
          <w:p w14:paraId="4A1D466E"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xml:space="preserve">Zapewnieniu cateringu w formie szwedzkiego stołu. Przerwa kawowa (serwis kawowo/herbaciany) ze stałym dostępem, uzupełniany będzie 2 razy przez cały czas trwania szkolenia tj. od godziny 08:00 do godziny 16:00. </w:t>
            </w:r>
          </w:p>
          <w:p w14:paraId="6023D598" w14:textId="77777777" w:rsidR="001D2364" w:rsidRPr="001D2364" w:rsidRDefault="001D2364" w:rsidP="001D2364">
            <w:pPr>
              <w:numPr>
                <w:ilvl w:val="0"/>
                <w:numId w:val="41"/>
              </w:numPr>
              <w:suppressAutoHyphens/>
              <w:autoSpaceDE w:val="0"/>
              <w:autoSpaceDN w:val="0"/>
              <w:spacing w:after="0" w:line="240" w:lineRule="auto"/>
              <w:jc w:val="both"/>
              <w:textAlignment w:val="baseline"/>
              <w:rPr>
                <w:rFonts w:cs="Calibri"/>
                <w:kern w:val="3"/>
                <w:sz w:val="20"/>
                <w:szCs w:val="20"/>
              </w:rPr>
            </w:pPr>
            <w:r w:rsidRPr="001D2364">
              <w:rPr>
                <w:rFonts w:cs="Calibri"/>
                <w:kern w:val="3"/>
                <w:sz w:val="20"/>
                <w:szCs w:val="20"/>
                <w:u w:val="single"/>
              </w:rPr>
              <w:t>Menu przerwy kawowej (zastawa stołowa zapewniona przez Wykonawcę)</w:t>
            </w:r>
            <w:r w:rsidRPr="001D2364">
              <w:rPr>
                <w:rFonts w:cs="Calibri"/>
                <w:kern w:val="3"/>
                <w:sz w:val="20"/>
                <w:szCs w:val="20"/>
              </w:rPr>
              <w:t>:</w:t>
            </w:r>
          </w:p>
          <w:p w14:paraId="59C61277"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Przerwa kawowa na spotkanie przygotowana min. 30 min. przed rozpoczęciem spotkania;</w:t>
            </w:r>
          </w:p>
          <w:p w14:paraId="1EBF4ECD"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 xml:space="preserve">Kawa świeżo parzona z ekspresu lub kawa parzona i rozpuszczalna (do samodzielnego przygotowania). Dopuszcza się podanie kawy z ekspresu </w:t>
            </w:r>
            <w:r w:rsidRPr="001D2364">
              <w:rPr>
                <w:rFonts w:cs="Calibri"/>
                <w:kern w:val="3"/>
                <w:sz w:val="20"/>
                <w:szCs w:val="20"/>
              </w:rPr>
              <w:br/>
              <w:t>w termosach - min. 2 porcje kawy /os. tj. łącznie 400 ml/os.</w:t>
            </w:r>
          </w:p>
          <w:p w14:paraId="2C3ED3B5" w14:textId="77777777" w:rsidR="001D2364" w:rsidRPr="001D2364" w:rsidRDefault="001D2364" w:rsidP="001D2364">
            <w:pPr>
              <w:suppressAutoHyphens/>
              <w:autoSpaceDE w:val="0"/>
              <w:autoSpaceDN w:val="0"/>
              <w:spacing w:after="0"/>
              <w:ind w:left="720"/>
              <w:contextualSpacing/>
              <w:jc w:val="both"/>
              <w:textAlignment w:val="baseline"/>
              <w:rPr>
                <w:rFonts w:cs="Calibri"/>
                <w:kern w:val="3"/>
                <w:sz w:val="20"/>
                <w:szCs w:val="20"/>
              </w:rPr>
            </w:pPr>
          </w:p>
          <w:p w14:paraId="014C9A4E"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xml:space="preserve">Uwaga: w przypadku zaznaczenia w formularzu oferty zał. nr 1 do SWZ, że zapewniona </w:t>
            </w:r>
            <w:r w:rsidRPr="001D2364">
              <w:rPr>
                <w:rFonts w:cs="Calibri"/>
                <w:kern w:val="3"/>
                <w:sz w:val="20"/>
                <w:szCs w:val="20"/>
              </w:rPr>
              <w:br/>
              <w:t xml:space="preserve">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2C843C0"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zakazu pracy przymusowej oraz zakazu pracy dzieci;</w:t>
            </w:r>
          </w:p>
          <w:p w14:paraId="07DC1D68"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równego traktowania kobiet i mężczyzn;</w:t>
            </w:r>
          </w:p>
          <w:p w14:paraId="2260D927"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demokratycznego podejmowania decyzji w organizacjach drobnych producentów/</w:t>
            </w:r>
            <w:proofErr w:type="spellStart"/>
            <w:r w:rsidRPr="001D2364">
              <w:rPr>
                <w:rFonts w:cs="Calibri"/>
                <w:kern w:val="3"/>
                <w:sz w:val="20"/>
                <w:szCs w:val="20"/>
              </w:rPr>
              <w:t>ek</w:t>
            </w:r>
            <w:proofErr w:type="spellEnd"/>
            <w:r w:rsidRPr="001D2364">
              <w:rPr>
                <w:rFonts w:cs="Calibri"/>
                <w:kern w:val="3"/>
                <w:sz w:val="20"/>
                <w:szCs w:val="20"/>
              </w:rPr>
              <w:t>;</w:t>
            </w:r>
          </w:p>
          <w:p w14:paraId="787773BF"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obecności związków zawodowych na dużych plantacjach;</w:t>
            </w:r>
          </w:p>
          <w:p w14:paraId="19A06AA3"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wynagrodzenia wystarczającego na godne życie (nie niższe niż płaca minimalna w danym kraju lub sektorze).</w:t>
            </w:r>
          </w:p>
          <w:p w14:paraId="3A27B99F"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xml:space="preserve">Wykonawca, który zadeklaruje zastosowanie do przygotowania serwisu kawowego, </w:t>
            </w:r>
            <w:r w:rsidRPr="001D2364">
              <w:rPr>
                <w:rFonts w:cs="Calibri"/>
                <w:kern w:val="3"/>
                <w:sz w:val="20"/>
                <w:szCs w:val="20"/>
              </w:rPr>
              <w:br/>
              <w:t xml:space="preserve">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w:t>
            </w:r>
            <w:proofErr w:type="spellStart"/>
            <w:r w:rsidRPr="001D2364">
              <w:rPr>
                <w:rFonts w:cs="Calibri"/>
                <w:kern w:val="3"/>
                <w:sz w:val="20"/>
                <w:szCs w:val="20"/>
              </w:rPr>
              <w:t>Fairtrade</w:t>
            </w:r>
            <w:proofErr w:type="spellEnd"/>
            <w:r w:rsidRPr="001D2364">
              <w:rPr>
                <w:rFonts w:cs="Calibri"/>
                <w:kern w:val="3"/>
                <w:sz w:val="20"/>
                <w:szCs w:val="20"/>
              </w:rPr>
              <w:t>,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2108CA67"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Mix herbat: herbata czarna, herbata zielona, herbata owocowa do wyboru (dopuszcza się podanie herbaty i wrzątku w termosach, do samodzielnego przygotowania przez uczestnika) min. 1 porcja herbaty /os., 200 ml/os.</w:t>
            </w:r>
          </w:p>
          <w:p w14:paraId="69498963"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Woda mineralna gazowana i niegazowana – min. 300 ml/os. w szklanych  butelkach - 11 butelek wody gazowanej i 11 butelek wody niegazowanej</w:t>
            </w:r>
          </w:p>
          <w:p w14:paraId="45288F1B"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 xml:space="preserve">Mleczko/ śmietanka (nie dopuszcza się podania śmietanki w proszku) – </w:t>
            </w:r>
            <w:r w:rsidRPr="001D2364">
              <w:rPr>
                <w:rFonts w:cs="Calibri"/>
                <w:kern w:val="3"/>
                <w:sz w:val="20"/>
                <w:szCs w:val="20"/>
              </w:rPr>
              <w:br/>
              <w:t>min. 50 ml/os.</w:t>
            </w:r>
          </w:p>
          <w:p w14:paraId="4006C71D"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 xml:space="preserve">Cukier porcjowany  np. w saszetkach – min. 20 gram/os. </w:t>
            </w:r>
          </w:p>
          <w:p w14:paraId="5F11883D"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 xml:space="preserve">Cytryna – 19 porcji (1 porcja tj. 2 plasterki) , podana na osobnych </w:t>
            </w:r>
            <w:r w:rsidRPr="001D2364">
              <w:rPr>
                <w:rFonts w:cs="Calibri"/>
                <w:kern w:val="3"/>
                <w:sz w:val="20"/>
                <w:szCs w:val="20"/>
              </w:rPr>
              <w:br/>
              <w:t>min. 2 talerzykach</w:t>
            </w:r>
          </w:p>
          <w:p w14:paraId="3EA46ACC" w14:textId="77777777" w:rsidR="001D2364" w:rsidRPr="001D2364" w:rsidRDefault="001D2364" w:rsidP="001D2364">
            <w:pPr>
              <w:numPr>
                <w:ilvl w:val="0"/>
                <w:numId w:val="42"/>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Ciastka cateringowe  min. 2 rodzaje,  1 porcja = min. 100 gram (1 porcja na osobę) – łącznie 19 porcji</w:t>
            </w:r>
          </w:p>
          <w:p w14:paraId="44A1D765" w14:textId="77777777" w:rsidR="001D2364" w:rsidRPr="001D2364" w:rsidRDefault="001D2364" w:rsidP="001D2364">
            <w:pPr>
              <w:numPr>
                <w:ilvl w:val="0"/>
                <w:numId w:val="41"/>
              </w:numPr>
              <w:suppressAutoHyphens/>
              <w:autoSpaceDE w:val="0"/>
              <w:autoSpaceDN w:val="0"/>
              <w:spacing w:after="0" w:line="240" w:lineRule="auto"/>
              <w:jc w:val="both"/>
              <w:textAlignment w:val="baseline"/>
              <w:rPr>
                <w:rFonts w:cs="Calibri"/>
                <w:kern w:val="3"/>
                <w:sz w:val="20"/>
                <w:szCs w:val="20"/>
                <w:u w:val="single"/>
              </w:rPr>
            </w:pPr>
            <w:r w:rsidRPr="001D2364">
              <w:rPr>
                <w:rFonts w:cs="Calibri"/>
                <w:kern w:val="3"/>
                <w:sz w:val="20"/>
                <w:szCs w:val="20"/>
                <w:u w:val="single"/>
              </w:rPr>
              <w:t>Menu obiadu:</w:t>
            </w:r>
          </w:p>
          <w:p w14:paraId="0FD11BE1"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 xml:space="preserve">Obiad w formie zupy i drugiego dania – podany w trakcie spotkania (planowana godzina podania obiadu 12:00 – 12:30). W trakcie obiadu realizowana jest również przerwa kawowa). </w:t>
            </w:r>
          </w:p>
          <w:p w14:paraId="64274693"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Określenie minimalnej gramatury dań gorących dla 1 uczestnika:</w:t>
            </w:r>
          </w:p>
          <w:p w14:paraId="51CB6C50" w14:textId="77777777" w:rsidR="001D2364" w:rsidRPr="001D2364" w:rsidRDefault="001D2364" w:rsidP="001D2364">
            <w:pPr>
              <w:numPr>
                <w:ilvl w:val="0"/>
                <w:numId w:val="43"/>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 xml:space="preserve">Pierwsze danie - zupa – 250 ml/os. (Wykonawca zaproponuje do wyboru </w:t>
            </w:r>
            <w:r w:rsidRPr="001D2364">
              <w:rPr>
                <w:rFonts w:cs="Calibri"/>
                <w:kern w:val="3"/>
                <w:sz w:val="20"/>
                <w:szCs w:val="20"/>
              </w:rPr>
              <w:br/>
              <w:t>min. 2 rodzaje zup, z których Zamawiający wybierze jedną);</w:t>
            </w:r>
          </w:p>
          <w:p w14:paraId="04071D05" w14:textId="77777777" w:rsidR="001D2364" w:rsidRPr="001D2364" w:rsidRDefault="001D2364" w:rsidP="001D2364">
            <w:pPr>
              <w:numPr>
                <w:ilvl w:val="0"/>
                <w:numId w:val="43"/>
              </w:numPr>
              <w:suppressAutoHyphens/>
              <w:autoSpaceDE w:val="0"/>
              <w:autoSpaceDN w:val="0"/>
              <w:spacing w:after="0" w:line="254" w:lineRule="auto"/>
              <w:contextualSpacing/>
              <w:jc w:val="both"/>
              <w:textAlignment w:val="baseline"/>
              <w:rPr>
                <w:rFonts w:cs="Calibri"/>
                <w:kern w:val="3"/>
                <w:sz w:val="20"/>
                <w:szCs w:val="20"/>
              </w:rPr>
            </w:pPr>
            <w:r w:rsidRPr="001D2364">
              <w:rPr>
                <w:rFonts w:cs="Calibri"/>
                <w:kern w:val="3"/>
                <w:sz w:val="20"/>
                <w:szCs w:val="20"/>
              </w:rPr>
              <w:t xml:space="preserve">Drugie danie - danie główne na ciepło z dodatkami, serwowane, w ilości minimum 400 gram/os.  (Wykonawca zaproponuje minimum 2 rodzaje dań mięsnych i 2 rodzaje dań wegetariańskich, z których Zamawiający wybierze </w:t>
            </w:r>
            <w:r w:rsidRPr="001D2364">
              <w:rPr>
                <w:rFonts w:cs="Calibri"/>
                <w:kern w:val="3"/>
                <w:sz w:val="20"/>
                <w:szCs w:val="20"/>
              </w:rPr>
              <w:br/>
              <w:t xml:space="preserve">1 danie mięsne i 1 danie wegetariańskie do wyboru dla uczestników w dniu szkolenia). </w:t>
            </w:r>
          </w:p>
          <w:p w14:paraId="1FF10822" w14:textId="77777777" w:rsidR="001D2364" w:rsidRPr="001D2364" w:rsidRDefault="001D2364" w:rsidP="001D2364">
            <w:pPr>
              <w:suppressAutoHyphens/>
              <w:autoSpaceDE w:val="0"/>
              <w:autoSpaceDN w:val="0"/>
              <w:spacing w:after="0" w:line="254" w:lineRule="auto"/>
              <w:ind w:left="720"/>
              <w:jc w:val="both"/>
              <w:textAlignment w:val="baseline"/>
              <w:rPr>
                <w:rFonts w:cs="Calibri"/>
                <w:kern w:val="3"/>
                <w:sz w:val="20"/>
                <w:szCs w:val="20"/>
              </w:rPr>
            </w:pPr>
            <w:r w:rsidRPr="001D2364">
              <w:rPr>
                <w:rFonts w:cs="Calibri"/>
                <w:kern w:val="3"/>
                <w:sz w:val="20"/>
                <w:szCs w:val="20"/>
              </w:rPr>
              <w:t>Przy czym  danie główne mięsne złożone będzie z: mięsa np. drób, wołowina, wieprzowina – min. 150 gram/os. + dodatki typu ziemniaki/ kasza/ ryż/ makaron/ frytki – min. 150 gram/os. + min. 2 surówki po min. 50 gram/os. każda (łącznie 100 gram/os.)</w:t>
            </w:r>
          </w:p>
          <w:p w14:paraId="7CD1C67B" w14:textId="77777777" w:rsidR="001D2364" w:rsidRPr="001D2364" w:rsidRDefault="001D2364" w:rsidP="001D2364">
            <w:pPr>
              <w:suppressAutoHyphens/>
              <w:autoSpaceDE w:val="0"/>
              <w:autoSpaceDN w:val="0"/>
              <w:spacing w:after="0" w:line="254" w:lineRule="auto"/>
              <w:ind w:left="720"/>
              <w:jc w:val="both"/>
              <w:textAlignment w:val="baseline"/>
              <w:rPr>
                <w:rFonts w:cs="Calibri"/>
                <w:kern w:val="3"/>
                <w:sz w:val="20"/>
                <w:szCs w:val="20"/>
              </w:rPr>
            </w:pPr>
            <w:r w:rsidRPr="001D2364">
              <w:rPr>
                <w:rFonts w:cs="Calibri"/>
                <w:kern w:val="3"/>
                <w:sz w:val="20"/>
                <w:szCs w:val="20"/>
              </w:rPr>
              <w:t xml:space="preserve">Za danie główne wegetariańskie uważa się np. filet ryby morskiej – </w:t>
            </w:r>
            <w:r w:rsidRPr="001D2364">
              <w:rPr>
                <w:rFonts w:cs="Calibri"/>
                <w:kern w:val="3"/>
                <w:sz w:val="20"/>
                <w:szCs w:val="20"/>
              </w:rPr>
              <w:br/>
              <w:t xml:space="preserve">min. 150 gram/os. + dodatki typu ziemniaki/ kasza/ ryż/ makaron/ frytki – </w:t>
            </w:r>
            <w:r w:rsidRPr="001D2364">
              <w:rPr>
                <w:rFonts w:cs="Calibri"/>
                <w:kern w:val="3"/>
                <w:sz w:val="20"/>
                <w:szCs w:val="20"/>
              </w:rPr>
              <w:br/>
              <w:t xml:space="preserve">min. 150 gram/os. + min. 2 surówki po min. 50 gram/os. każda </w:t>
            </w:r>
            <w:r w:rsidRPr="001D2364">
              <w:rPr>
                <w:rFonts w:cs="Calibri"/>
                <w:kern w:val="3"/>
                <w:sz w:val="20"/>
                <w:szCs w:val="20"/>
              </w:rPr>
              <w:br/>
              <w:t>(łącznie 100 gram/os.) lub danie mączne np. pierogi ruskie 300 gram/os. +</w:t>
            </w:r>
            <w:r w:rsidRPr="001D2364">
              <w:rPr>
                <w:rFonts w:cs="Calibri"/>
                <w:kern w:val="3"/>
                <w:sz w:val="20"/>
                <w:szCs w:val="20"/>
              </w:rPr>
              <w:br/>
              <w:t>min. 2 surówki po min. 50 gram/os. każda (łącznie 100 gram/os.)</w:t>
            </w:r>
          </w:p>
          <w:p w14:paraId="16B85D7D" w14:textId="77777777" w:rsidR="001D2364" w:rsidRPr="001D2364" w:rsidRDefault="001D2364" w:rsidP="001D2364">
            <w:pPr>
              <w:numPr>
                <w:ilvl w:val="0"/>
                <w:numId w:val="43"/>
              </w:numPr>
              <w:suppressAutoHyphens/>
              <w:autoSpaceDE w:val="0"/>
              <w:autoSpaceDN w:val="0"/>
              <w:spacing w:after="0" w:line="254" w:lineRule="auto"/>
              <w:contextualSpacing/>
              <w:jc w:val="both"/>
              <w:textAlignment w:val="baseline"/>
              <w:rPr>
                <w:rFonts w:cs="Calibri"/>
                <w:color w:val="FF0000"/>
                <w:kern w:val="3"/>
                <w:sz w:val="20"/>
                <w:szCs w:val="20"/>
              </w:rPr>
            </w:pPr>
            <w:r w:rsidRPr="001D2364">
              <w:rPr>
                <w:rFonts w:cs="Calibri"/>
                <w:kern w:val="3"/>
                <w:sz w:val="20"/>
                <w:szCs w:val="20"/>
              </w:rPr>
              <w:t xml:space="preserve">W szczególnych przypadkach, zgodnie ze wskazaniami przekazanymi Zamawiającemu  Wykonawca zaproponuje inne dania dla osób o specjalnych wymaganiach </w:t>
            </w:r>
            <w:proofErr w:type="spellStart"/>
            <w:r w:rsidRPr="001D2364">
              <w:rPr>
                <w:rFonts w:cs="Calibri"/>
                <w:kern w:val="3"/>
                <w:sz w:val="20"/>
                <w:szCs w:val="20"/>
              </w:rPr>
              <w:t>dietetyczno</w:t>
            </w:r>
            <w:proofErr w:type="spellEnd"/>
            <w:r w:rsidRPr="001D2364">
              <w:rPr>
                <w:rFonts w:cs="Calibri"/>
                <w:kern w:val="3"/>
                <w:sz w:val="20"/>
                <w:szCs w:val="20"/>
              </w:rPr>
              <w:t xml:space="preserve"> –zdrowotnych.</w:t>
            </w:r>
          </w:p>
        </w:tc>
      </w:tr>
      <w:tr w:rsidR="001D2364" w:rsidRPr="001D2364" w14:paraId="3D5615DB" w14:textId="77777777" w:rsidTr="009F0C59">
        <w:trPr>
          <w:trHeight w:val="333"/>
        </w:trPr>
        <w:tc>
          <w:tcPr>
            <w:tcW w:w="2127"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7BC4119" w14:textId="77777777" w:rsidR="001D2364" w:rsidRPr="001D2364" w:rsidRDefault="001D2364" w:rsidP="001D2364">
            <w:pPr>
              <w:suppressAutoHyphens/>
              <w:autoSpaceDN w:val="0"/>
              <w:spacing w:after="0" w:line="240" w:lineRule="auto"/>
              <w:textAlignment w:val="baseline"/>
              <w:rPr>
                <w:rFonts w:cs="Calibri"/>
                <w:kern w:val="3"/>
                <w:sz w:val="20"/>
                <w:szCs w:val="20"/>
              </w:rPr>
            </w:pPr>
            <w:r w:rsidRPr="001D2364">
              <w:rPr>
                <w:rFonts w:cs="Calibri"/>
                <w:kern w:val="3"/>
                <w:sz w:val="20"/>
                <w:szCs w:val="20"/>
              </w:rPr>
              <w:t>Warunki świadczenia usługi</w:t>
            </w:r>
          </w:p>
        </w:tc>
        <w:tc>
          <w:tcPr>
            <w:tcW w:w="7512" w:type="dxa"/>
            <w:tcBorders>
              <w:top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C1A4F8D" w14:textId="77777777" w:rsidR="001D2364" w:rsidRPr="001D2364" w:rsidRDefault="001D2364" w:rsidP="001D2364">
            <w:pPr>
              <w:suppressAutoHyphens/>
              <w:autoSpaceDE w:val="0"/>
              <w:autoSpaceDN w:val="0"/>
              <w:spacing w:after="0" w:line="254" w:lineRule="auto"/>
              <w:jc w:val="both"/>
              <w:textAlignment w:val="baseline"/>
              <w:rPr>
                <w:rFonts w:cs="Calibri"/>
                <w:b/>
                <w:bCs/>
                <w:kern w:val="3"/>
                <w:sz w:val="20"/>
                <w:szCs w:val="20"/>
              </w:rPr>
            </w:pPr>
            <w:r w:rsidRPr="001D2364">
              <w:rPr>
                <w:rFonts w:cs="Calibri"/>
                <w:b/>
                <w:bCs/>
                <w:kern w:val="3"/>
                <w:sz w:val="20"/>
                <w:szCs w:val="20"/>
              </w:rPr>
              <w:t>Obowiązki Wykonawcy:</w:t>
            </w:r>
          </w:p>
          <w:p w14:paraId="686A8440"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xml:space="preserve">Wykonawca jest odpowiedzialny za zapewnienie uczestnikom w czasie trwania szkoleń </w:t>
            </w:r>
          </w:p>
          <w:p w14:paraId="596075A6"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xml:space="preserve">przerwy kawowej i obiadu zgodnych z opisem. Poczęstunek w formie ciastek cateringowych zostanie zaserwowany na tacach np. ceramicznych, szklanych, metalowych (nie dopuszcza się użycia tac plastikowych). Do dyspozycji uczestników Wykonawca zapewni zastawę stołową podczas przerwy kawowej jak i obiadu. Wszystkie dania oraz napoje gorące zostaną podane w naczyniach ceramicznych (seria zastawy porcelanowej </w:t>
            </w:r>
            <w:r w:rsidRPr="001D2364">
              <w:rPr>
                <w:rFonts w:cs="Calibri"/>
                <w:kern w:val="3"/>
                <w:sz w:val="20"/>
                <w:szCs w:val="20"/>
              </w:rPr>
              <w:br/>
              <w:t>w kolorze jasnym, preferowany kolor biały; napoje zimne serwowane będą w szkle (szklanki/kieliszki do wody, przezroczyste i bezbarwne, bez kalkomanii, nadruków lub dekorów); użyta zastawa będzie czysta i nieuszkodzona.</w:t>
            </w:r>
          </w:p>
          <w:p w14:paraId="648E3872" w14:textId="77777777" w:rsidR="001D2364" w:rsidRPr="001D2364" w:rsidRDefault="001D2364" w:rsidP="001D2364">
            <w:pPr>
              <w:suppressAutoHyphens/>
              <w:autoSpaceDE w:val="0"/>
              <w:autoSpaceDN w:val="0"/>
              <w:spacing w:after="0" w:line="254" w:lineRule="auto"/>
              <w:jc w:val="both"/>
              <w:textAlignment w:val="baseline"/>
              <w:rPr>
                <w:rFonts w:cs="Calibri"/>
                <w:kern w:val="3"/>
                <w:sz w:val="20"/>
                <w:szCs w:val="20"/>
              </w:rPr>
            </w:pPr>
            <w:r w:rsidRPr="001D2364">
              <w:rPr>
                <w:rFonts w:cs="Calibri"/>
                <w:kern w:val="3"/>
                <w:sz w:val="20"/>
                <w:szCs w:val="20"/>
              </w:rPr>
              <w:t>Wykonawca zapewni serwetki bibułkowe 3-warstwowe o wymiarach 33 x 33 cm., jednobarwne (jasny kolor).</w:t>
            </w:r>
          </w:p>
          <w:p w14:paraId="3F1850C5"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Realizując zamówienie, Wykonawca zobowiązany jest do:</w:t>
            </w:r>
          </w:p>
          <w:p w14:paraId="22DF69DD"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color w:val="0070C0"/>
                <w:kern w:val="3"/>
                <w:sz w:val="20"/>
                <w:szCs w:val="20"/>
              </w:rPr>
              <w:t xml:space="preserve">- </w:t>
            </w:r>
            <w:r w:rsidRPr="001D2364">
              <w:rPr>
                <w:rFonts w:cs="Calibri"/>
                <w:kern w:val="3"/>
                <w:sz w:val="20"/>
                <w:szCs w:val="20"/>
              </w:rPr>
              <w:t>Zapewnienia przygotowania oraz podania cateringu z poszanowaniem przepisów prawa, w szczególności dotyczących wymogów sanitarnych stawianych osobom biorącym udział  w realizacji usługi oraz miejscom przygotowania i podania posiłków.</w:t>
            </w:r>
          </w:p>
          <w:p w14:paraId="6FED0405"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Dbania o czystość i estetykę podawania posiłków (czysta i nieuszkodzona zastawa stołowa i sztućce),</w:t>
            </w:r>
          </w:p>
          <w:p w14:paraId="72C0319E"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Wyposażenia niezbędnego do obsługi cateringowej: czystych obrusów (w jasnym, jednolitym kolorze).</w:t>
            </w:r>
          </w:p>
          <w:p w14:paraId="523C79B3"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xml:space="preserve">- Zapewnienia obsługi na właściwym poziomie, zgodnie z obowiązującymi zasadami, </w:t>
            </w:r>
            <w:r w:rsidRPr="001D2364">
              <w:rPr>
                <w:rFonts w:cs="Calibri"/>
                <w:kern w:val="3"/>
                <w:sz w:val="20"/>
                <w:szCs w:val="20"/>
              </w:rPr>
              <w:br/>
              <w:t>w tym zakresie oraz rozplanowania wykonania usługi, aby wykonana ona była terminowo, bez zakłóceń zgodnie z zaplanowanym harmonogramem spotkania.</w:t>
            </w:r>
          </w:p>
          <w:p w14:paraId="7515B93E"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Posprzątania pomieszczeń, w których będzie realizowana usługa po zakończonym szkoleniu oraz usunięcia i utylizacji odpadów powstałych w związku ze świadczoną usługą, zgodnie z obowiązującymi w tym zakresie przepisami.</w:t>
            </w:r>
          </w:p>
          <w:p w14:paraId="5D706AF8"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Przygotowanie przerwy kawowej i obiadu dla wszystkich zgłoszonych przez Zamawiającego uczestników spotkania.</w:t>
            </w:r>
          </w:p>
          <w:p w14:paraId="3CC49837"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xml:space="preserve">- Obsługa cateringu – przygotowanie miejsca serwowania cateringu przed rozpoczęciem spotkania, zapewnienie porządku podczas całego spotkania w miejscu serwowania posiłku, stałe zapewnienie czystych naczyń. </w:t>
            </w:r>
          </w:p>
          <w:p w14:paraId="5D1053F0" w14:textId="77777777" w:rsidR="001D2364" w:rsidRPr="001D2364" w:rsidRDefault="001D2364" w:rsidP="001D2364">
            <w:pPr>
              <w:suppressAutoHyphens/>
              <w:autoSpaceDE w:val="0"/>
              <w:autoSpaceDN w:val="0"/>
              <w:spacing w:after="0" w:line="254" w:lineRule="auto"/>
              <w:ind w:firstLine="34"/>
              <w:jc w:val="both"/>
              <w:textAlignment w:val="baseline"/>
              <w:rPr>
                <w:rFonts w:cs="Calibri"/>
                <w:kern w:val="3"/>
                <w:sz w:val="20"/>
                <w:szCs w:val="20"/>
              </w:rPr>
            </w:pPr>
            <w:r w:rsidRPr="001D2364">
              <w:rPr>
                <w:rFonts w:cs="Calibri"/>
                <w:kern w:val="3"/>
                <w:sz w:val="20"/>
                <w:szCs w:val="20"/>
              </w:rPr>
              <w:t xml:space="preserve">- Obsługa kelnerska powinna stosować ubiór zgodny ze zwyczajem miejscowym </w:t>
            </w:r>
            <w:r w:rsidRPr="001D2364">
              <w:rPr>
                <w:rFonts w:cs="Calibri"/>
                <w:kern w:val="3"/>
                <w:sz w:val="20"/>
                <w:szCs w:val="20"/>
              </w:rPr>
              <w:br/>
              <w:t xml:space="preserve">i charakterem działań.                                 </w:t>
            </w:r>
          </w:p>
          <w:p w14:paraId="567115D9" w14:textId="77777777" w:rsidR="001D2364" w:rsidRPr="001D2364" w:rsidRDefault="001D2364" w:rsidP="001D2364">
            <w:pPr>
              <w:suppressAutoHyphens/>
              <w:autoSpaceDE w:val="0"/>
              <w:autoSpaceDN w:val="0"/>
              <w:spacing w:after="0" w:line="240" w:lineRule="auto"/>
              <w:jc w:val="both"/>
              <w:textAlignment w:val="baseline"/>
              <w:rPr>
                <w:rFonts w:cs="Calibri"/>
                <w:kern w:val="3"/>
                <w:sz w:val="20"/>
                <w:szCs w:val="20"/>
              </w:rPr>
            </w:pPr>
            <w:r w:rsidRPr="001D2364">
              <w:rPr>
                <w:rFonts w:cs="Calibri"/>
                <w:kern w:val="3"/>
                <w:sz w:val="20"/>
                <w:szCs w:val="20"/>
                <w:u w:val="single"/>
              </w:rPr>
              <w:t>Do obowiązków Zamawiającego należy</w:t>
            </w:r>
            <w:r w:rsidRPr="001D2364">
              <w:rPr>
                <w:rFonts w:cs="Calibri"/>
                <w:kern w:val="3"/>
                <w:sz w:val="20"/>
                <w:szCs w:val="20"/>
              </w:rPr>
              <w:t xml:space="preserve">: </w:t>
            </w:r>
          </w:p>
          <w:p w14:paraId="4B6002BE" w14:textId="77777777" w:rsidR="001D2364" w:rsidRPr="001D2364" w:rsidRDefault="001D2364" w:rsidP="001D2364">
            <w:pPr>
              <w:suppressAutoHyphens/>
              <w:autoSpaceDE w:val="0"/>
              <w:autoSpaceDN w:val="0"/>
              <w:spacing w:after="0" w:line="240" w:lineRule="auto"/>
              <w:jc w:val="both"/>
              <w:textAlignment w:val="baseline"/>
              <w:rPr>
                <w:rFonts w:cs="Calibri"/>
                <w:kern w:val="3"/>
                <w:sz w:val="20"/>
                <w:szCs w:val="20"/>
              </w:rPr>
            </w:pPr>
            <w:r w:rsidRPr="001D2364">
              <w:rPr>
                <w:rFonts w:cs="Calibri"/>
                <w:kern w:val="3"/>
                <w:sz w:val="20"/>
                <w:szCs w:val="20"/>
              </w:rPr>
              <w:t>1. Monitoring realizacji usługi.</w:t>
            </w:r>
          </w:p>
        </w:tc>
      </w:tr>
    </w:tbl>
    <w:p w14:paraId="2A913C71" w14:textId="77777777" w:rsidR="001D2364" w:rsidRPr="001D2364" w:rsidRDefault="001D2364" w:rsidP="001D2364">
      <w:pPr>
        <w:tabs>
          <w:tab w:val="left" w:pos="708"/>
          <w:tab w:val="center" w:pos="4536"/>
          <w:tab w:val="right" w:pos="9072"/>
        </w:tabs>
        <w:suppressAutoHyphens/>
        <w:autoSpaceDN w:val="0"/>
        <w:spacing w:after="0"/>
        <w:textAlignment w:val="baseline"/>
        <w:rPr>
          <w:rFonts w:cs="Calibri"/>
          <w:bCs/>
          <w:iCs/>
          <w:kern w:val="3"/>
          <w:sz w:val="20"/>
          <w:szCs w:val="20"/>
        </w:rPr>
      </w:pPr>
    </w:p>
    <w:p w14:paraId="20C87246" w14:textId="77777777" w:rsidR="001D2364" w:rsidRPr="001D2364" w:rsidRDefault="001D2364" w:rsidP="001D2364">
      <w:pPr>
        <w:tabs>
          <w:tab w:val="left" w:pos="708"/>
          <w:tab w:val="center" w:pos="4536"/>
          <w:tab w:val="right" w:pos="9072"/>
        </w:tabs>
        <w:suppressAutoHyphens/>
        <w:autoSpaceDN w:val="0"/>
        <w:spacing w:after="0"/>
        <w:textAlignment w:val="baseline"/>
        <w:rPr>
          <w:rFonts w:cs="Calibri"/>
          <w:bCs/>
          <w:iCs/>
          <w:kern w:val="3"/>
          <w:sz w:val="20"/>
          <w:szCs w:val="20"/>
        </w:rPr>
      </w:pPr>
    </w:p>
    <w:p w14:paraId="228DB136" w14:textId="77777777" w:rsidR="00CE2AF9" w:rsidRDefault="00CE2AF9" w:rsidP="00130F13">
      <w:pPr>
        <w:spacing w:after="120"/>
        <w:rPr>
          <w:rFonts w:cs="Calibri"/>
          <w:b/>
          <w:sz w:val="20"/>
          <w:szCs w:val="20"/>
          <w:u w:val="single"/>
        </w:rPr>
      </w:pPr>
      <w:bookmarkStart w:id="1" w:name="_Hlk103595994"/>
    </w:p>
    <w:bookmarkEnd w:id="1"/>
    <w:p w14:paraId="19F298A5" w14:textId="77777777" w:rsidR="00130F13" w:rsidRDefault="00130F13" w:rsidP="00130F13">
      <w:pPr>
        <w:spacing w:after="0" w:line="240" w:lineRule="auto"/>
        <w:ind w:firstLine="708"/>
        <w:rPr>
          <w:rFonts w:cs="Arial"/>
          <w:sz w:val="20"/>
          <w:szCs w:val="20"/>
        </w:rPr>
      </w:pPr>
      <w:r>
        <w:rPr>
          <w:rFonts w:cs="Arial"/>
          <w:sz w:val="20"/>
          <w:szCs w:val="20"/>
        </w:rPr>
        <w:t xml:space="preserve">                                                                                       </w:t>
      </w:r>
    </w:p>
    <w:p w14:paraId="0AD6BC6C" w14:textId="77777777" w:rsidR="00130F13" w:rsidRDefault="00130F13" w:rsidP="00130F13"/>
    <w:p w14:paraId="315C35CF"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p w14:paraId="3989046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587A4106"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651D7512"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362110FA"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p>
    <w:p w14:paraId="2D950DB4" w14:textId="77777777" w:rsidR="005C3245" w:rsidRPr="005C3245" w:rsidRDefault="005C3245" w:rsidP="005C3245">
      <w:pPr>
        <w:tabs>
          <w:tab w:val="left" w:pos="708"/>
          <w:tab w:val="center" w:pos="4536"/>
          <w:tab w:val="right" w:pos="9072"/>
        </w:tabs>
        <w:spacing w:after="0"/>
        <w:jc w:val="center"/>
        <w:rPr>
          <w:rFonts w:cs="Calibri"/>
          <w:b/>
          <w:bCs/>
          <w:i/>
          <w:iCs/>
          <w:sz w:val="20"/>
          <w:szCs w:val="20"/>
          <w:u w:val="single"/>
        </w:rPr>
      </w:pPr>
      <w:r w:rsidRPr="005C3245">
        <w:rPr>
          <w:rFonts w:cs="Calibri"/>
          <w:b/>
          <w:bCs/>
          <w:i/>
          <w:iCs/>
          <w:sz w:val="20"/>
          <w:szCs w:val="20"/>
          <w:u w:val="single"/>
        </w:rPr>
        <w:t xml:space="preserve">                                                                                                                              </w:t>
      </w:r>
    </w:p>
    <w:sectPr w:rsidR="005C3245" w:rsidRPr="005C3245" w:rsidSect="00D87FB4">
      <w:headerReference w:type="default" r:id="rId12"/>
      <w:footerReference w:type="default" r:id="rId13"/>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3C4E8D"/>
    <w:multiLevelType w:val="hybridMultilevel"/>
    <w:tmpl w:val="BBE27688"/>
    <w:lvl w:ilvl="0" w:tplc="1A00F2FE">
      <w:start w:val="1"/>
      <w:numFmt w:val="decimal"/>
      <w:lvlText w:val="%1)"/>
      <w:lvlJc w:val="left"/>
      <w:pPr>
        <w:ind w:left="984" w:hanging="360"/>
      </w:pPr>
    </w:lvl>
    <w:lvl w:ilvl="1" w:tplc="04150019">
      <w:start w:val="1"/>
      <w:numFmt w:val="lowerLetter"/>
      <w:lvlText w:val="%2."/>
      <w:lvlJc w:val="left"/>
      <w:pPr>
        <w:ind w:left="1704" w:hanging="360"/>
      </w:pPr>
    </w:lvl>
    <w:lvl w:ilvl="2" w:tplc="0415001B">
      <w:start w:val="1"/>
      <w:numFmt w:val="lowerRoman"/>
      <w:lvlText w:val="%3."/>
      <w:lvlJc w:val="right"/>
      <w:pPr>
        <w:ind w:left="2424" w:hanging="180"/>
      </w:pPr>
    </w:lvl>
    <w:lvl w:ilvl="3" w:tplc="0415000F">
      <w:start w:val="1"/>
      <w:numFmt w:val="decimal"/>
      <w:lvlText w:val="%4."/>
      <w:lvlJc w:val="left"/>
      <w:pPr>
        <w:ind w:left="3144" w:hanging="360"/>
      </w:pPr>
    </w:lvl>
    <w:lvl w:ilvl="4" w:tplc="04150019">
      <w:start w:val="1"/>
      <w:numFmt w:val="lowerLetter"/>
      <w:lvlText w:val="%5."/>
      <w:lvlJc w:val="left"/>
      <w:pPr>
        <w:ind w:left="3864" w:hanging="360"/>
      </w:pPr>
    </w:lvl>
    <w:lvl w:ilvl="5" w:tplc="0415001B">
      <w:start w:val="1"/>
      <w:numFmt w:val="lowerRoman"/>
      <w:lvlText w:val="%6."/>
      <w:lvlJc w:val="right"/>
      <w:pPr>
        <w:ind w:left="4584" w:hanging="180"/>
      </w:pPr>
    </w:lvl>
    <w:lvl w:ilvl="6" w:tplc="0415000F">
      <w:start w:val="1"/>
      <w:numFmt w:val="decimal"/>
      <w:lvlText w:val="%7."/>
      <w:lvlJc w:val="left"/>
      <w:pPr>
        <w:ind w:left="5304" w:hanging="360"/>
      </w:pPr>
    </w:lvl>
    <w:lvl w:ilvl="7" w:tplc="04150019">
      <w:start w:val="1"/>
      <w:numFmt w:val="lowerLetter"/>
      <w:lvlText w:val="%8."/>
      <w:lvlJc w:val="left"/>
      <w:pPr>
        <w:ind w:left="6024" w:hanging="360"/>
      </w:pPr>
    </w:lvl>
    <w:lvl w:ilvl="8" w:tplc="0415001B">
      <w:start w:val="1"/>
      <w:numFmt w:val="lowerRoman"/>
      <w:lvlText w:val="%9."/>
      <w:lvlJc w:val="right"/>
      <w:pPr>
        <w:ind w:left="6744" w:hanging="180"/>
      </w:pPr>
    </w:lvl>
  </w:abstractNum>
  <w:abstractNum w:abstractNumId="2"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7627BA"/>
    <w:multiLevelType w:val="hybridMultilevel"/>
    <w:tmpl w:val="1EEC857E"/>
    <w:lvl w:ilvl="0" w:tplc="AF3E84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C1F6D0E"/>
    <w:multiLevelType w:val="multilevel"/>
    <w:tmpl w:val="15526408"/>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2BC3A7F"/>
    <w:multiLevelType w:val="hybridMultilevel"/>
    <w:tmpl w:val="2B500EB0"/>
    <w:lvl w:ilvl="0" w:tplc="E1C0435A">
      <w:start w:val="1"/>
      <w:numFmt w:val="upp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5A2630BE"/>
    <w:multiLevelType w:val="hybridMultilevel"/>
    <w:tmpl w:val="527EF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2231F79"/>
    <w:multiLevelType w:val="hybridMultilevel"/>
    <w:tmpl w:val="4D9A8F64"/>
    <w:lvl w:ilvl="0" w:tplc="44200086">
      <w:start w:val="1"/>
      <w:numFmt w:val="decimal"/>
      <w:lvlText w:val="%1)"/>
      <w:lvlJc w:val="left"/>
      <w:pPr>
        <w:ind w:left="984" w:hanging="360"/>
      </w:pPr>
    </w:lvl>
    <w:lvl w:ilvl="1" w:tplc="04150019">
      <w:start w:val="1"/>
      <w:numFmt w:val="lowerLetter"/>
      <w:lvlText w:val="%2."/>
      <w:lvlJc w:val="left"/>
      <w:pPr>
        <w:ind w:left="1704" w:hanging="360"/>
      </w:pPr>
    </w:lvl>
    <w:lvl w:ilvl="2" w:tplc="0415001B">
      <w:start w:val="1"/>
      <w:numFmt w:val="lowerRoman"/>
      <w:lvlText w:val="%3."/>
      <w:lvlJc w:val="right"/>
      <w:pPr>
        <w:ind w:left="2424" w:hanging="180"/>
      </w:pPr>
    </w:lvl>
    <w:lvl w:ilvl="3" w:tplc="0415000F">
      <w:start w:val="1"/>
      <w:numFmt w:val="decimal"/>
      <w:lvlText w:val="%4."/>
      <w:lvlJc w:val="left"/>
      <w:pPr>
        <w:ind w:left="3144" w:hanging="360"/>
      </w:pPr>
    </w:lvl>
    <w:lvl w:ilvl="4" w:tplc="04150019">
      <w:start w:val="1"/>
      <w:numFmt w:val="lowerLetter"/>
      <w:lvlText w:val="%5."/>
      <w:lvlJc w:val="left"/>
      <w:pPr>
        <w:ind w:left="3864" w:hanging="360"/>
      </w:pPr>
    </w:lvl>
    <w:lvl w:ilvl="5" w:tplc="0415001B">
      <w:start w:val="1"/>
      <w:numFmt w:val="lowerRoman"/>
      <w:lvlText w:val="%6."/>
      <w:lvlJc w:val="right"/>
      <w:pPr>
        <w:ind w:left="4584" w:hanging="180"/>
      </w:pPr>
    </w:lvl>
    <w:lvl w:ilvl="6" w:tplc="0415000F">
      <w:start w:val="1"/>
      <w:numFmt w:val="decimal"/>
      <w:lvlText w:val="%7."/>
      <w:lvlJc w:val="left"/>
      <w:pPr>
        <w:ind w:left="5304" w:hanging="360"/>
      </w:pPr>
    </w:lvl>
    <w:lvl w:ilvl="7" w:tplc="04150019">
      <w:start w:val="1"/>
      <w:numFmt w:val="lowerLetter"/>
      <w:lvlText w:val="%8."/>
      <w:lvlJc w:val="left"/>
      <w:pPr>
        <w:ind w:left="6024" w:hanging="360"/>
      </w:pPr>
    </w:lvl>
    <w:lvl w:ilvl="8" w:tplc="0415001B">
      <w:start w:val="1"/>
      <w:numFmt w:val="lowerRoman"/>
      <w:lvlText w:val="%9."/>
      <w:lvlJc w:val="right"/>
      <w:pPr>
        <w:ind w:left="6744" w:hanging="180"/>
      </w:pPr>
    </w:lvl>
  </w:abstractNum>
  <w:abstractNum w:abstractNumId="19"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20" w15:restartNumberingAfterBreak="0">
    <w:nsid w:val="6C3917C4"/>
    <w:multiLevelType w:val="hybridMultilevel"/>
    <w:tmpl w:val="D506D08E"/>
    <w:lvl w:ilvl="0" w:tplc="EAFC8118">
      <w:start w:val="23"/>
      <w:numFmt w:val="decimal"/>
      <w:lvlText w:val="%1."/>
      <w:lvlJc w:val="left"/>
      <w:pPr>
        <w:ind w:left="984" w:hanging="360"/>
      </w:pPr>
    </w:lvl>
    <w:lvl w:ilvl="1" w:tplc="04150019">
      <w:start w:val="1"/>
      <w:numFmt w:val="lowerLetter"/>
      <w:lvlText w:val="%2."/>
      <w:lvlJc w:val="left"/>
      <w:pPr>
        <w:ind w:left="1704" w:hanging="360"/>
      </w:pPr>
    </w:lvl>
    <w:lvl w:ilvl="2" w:tplc="0415001B">
      <w:start w:val="1"/>
      <w:numFmt w:val="lowerRoman"/>
      <w:lvlText w:val="%3."/>
      <w:lvlJc w:val="right"/>
      <w:pPr>
        <w:ind w:left="2424" w:hanging="180"/>
      </w:pPr>
    </w:lvl>
    <w:lvl w:ilvl="3" w:tplc="0415000F">
      <w:start w:val="1"/>
      <w:numFmt w:val="decimal"/>
      <w:lvlText w:val="%4."/>
      <w:lvlJc w:val="left"/>
      <w:pPr>
        <w:ind w:left="3144" w:hanging="360"/>
      </w:pPr>
    </w:lvl>
    <w:lvl w:ilvl="4" w:tplc="04150019">
      <w:start w:val="1"/>
      <w:numFmt w:val="lowerLetter"/>
      <w:lvlText w:val="%5."/>
      <w:lvlJc w:val="left"/>
      <w:pPr>
        <w:ind w:left="3864" w:hanging="360"/>
      </w:pPr>
    </w:lvl>
    <w:lvl w:ilvl="5" w:tplc="0415001B">
      <w:start w:val="1"/>
      <w:numFmt w:val="lowerRoman"/>
      <w:lvlText w:val="%6."/>
      <w:lvlJc w:val="right"/>
      <w:pPr>
        <w:ind w:left="4584" w:hanging="180"/>
      </w:pPr>
    </w:lvl>
    <w:lvl w:ilvl="6" w:tplc="0415000F">
      <w:start w:val="1"/>
      <w:numFmt w:val="decimal"/>
      <w:lvlText w:val="%7."/>
      <w:lvlJc w:val="left"/>
      <w:pPr>
        <w:ind w:left="5304" w:hanging="360"/>
      </w:pPr>
    </w:lvl>
    <w:lvl w:ilvl="7" w:tplc="04150019">
      <w:start w:val="1"/>
      <w:numFmt w:val="lowerLetter"/>
      <w:lvlText w:val="%8."/>
      <w:lvlJc w:val="left"/>
      <w:pPr>
        <w:ind w:left="6024" w:hanging="360"/>
      </w:pPr>
    </w:lvl>
    <w:lvl w:ilvl="8" w:tplc="0415001B">
      <w:start w:val="1"/>
      <w:numFmt w:val="lowerRoman"/>
      <w:lvlText w:val="%9."/>
      <w:lvlJc w:val="right"/>
      <w:pPr>
        <w:ind w:left="6744" w:hanging="180"/>
      </w:pPr>
    </w:lvl>
  </w:abstractNum>
  <w:abstractNum w:abstractNumId="21"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22"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23"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713604F3"/>
    <w:multiLevelType w:val="hybridMultilevel"/>
    <w:tmpl w:val="CF6628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11376F"/>
    <w:multiLevelType w:val="hybridMultilevel"/>
    <w:tmpl w:val="DC4CDA30"/>
    <w:lvl w:ilvl="0" w:tplc="7902B0F4">
      <w:start w:val="2"/>
      <w:numFmt w:val="decimal"/>
      <w:lvlText w:val="%1."/>
      <w:lvlJc w:val="left"/>
      <w:pPr>
        <w:tabs>
          <w:tab w:val="num" w:pos="1815"/>
        </w:tabs>
        <w:ind w:left="1815"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768348EC"/>
    <w:multiLevelType w:val="hybridMultilevel"/>
    <w:tmpl w:val="7AC08A04"/>
    <w:lvl w:ilvl="0" w:tplc="34BA304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9"/>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28"/>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9"/>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9"/>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9"/>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9"/>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9"/>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13"/>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13"/>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13"/>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13"/>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8"/>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8"/>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8"/>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8"/>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8"/>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5"/>
  </w:num>
  <w:num w:numId="32" w16cid:durableId="1691562656">
    <w:abstractNumId w:val="4"/>
  </w:num>
  <w:num w:numId="33" w16cid:durableId="16392667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31849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39854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94459175">
    <w:abstractNumId w:val="20"/>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24223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7457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13241659">
    <w:abstractNumId w:val="12"/>
  </w:num>
  <w:num w:numId="40" w16cid:durableId="1178082813">
    <w:abstractNumId w:val="24"/>
  </w:num>
  <w:num w:numId="41" w16cid:durableId="641082864">
    <w:abstractNumId w:val="7"/>
  </w:num>
  <w:num w:numId="42" w16cid:durableId="258293237">
    <w:abstractNumId w:val="17"/>
  </w:num>
  <w:num w:numId="43" w16cid:durableId="783115311">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0D1"/>
    <w:rsid w:val="000313D8"/>
    <w:rsid w:val="000315B5"/>
    <w:rsid w:val="00040781"/>
    <w:rsid w:val="000412F1"/>
    <w:rsid w:val="000539AA"/>
    <w:rsid w:val="0006490A"/>
    <w:rsid w:val="00065187"/>
    <w:rsid w:val="00072E59"/>
    <w:rsid w:val="00082257"/>
    <w:rsid w:val="00084E66"/>
    <w:rsid w:val="000A76F7"/>
    <w:rsid w:val="000B277D"/>
    <w:rsid w:val="000C134E"/>
    <w:rsid w:val="000C5C3A"/>
    <w:rsid w:val="000C6077"/>
    <w:rsid w:val="000C62B0"/>
    <w:rsid w:val="000D03F3"/>
    <w:rsid w:val="000D291F"/>
    <w:rsid w:val="000E6C9B"/>
    <w:rsid w:val="000F0921"/>
    <w:rsid w:val="000F31EA"/>
    <w:rsid w:val="000F52BD"/>
    <w:rsid w:val="001072AF"/>
    <w:rsid w:val="00130F13"/>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A605B"/>
    <w:rsid w:val="001B3EED"/>
    <w:rsid w:val="001B663B"/>
    <w:rsid w:val="001B764A"/>
    <w:rsid w:val="001C2246"/>
    <w:rsid w:val="001C22DE"/>
    <w:rsid w:val="001C2603"/>
    <w:rsid w:val="001C34F3"/>
    <w:rsid w:val="001C62B0"/>
    <w:rsid w:val="001D2364"/>
    <w:rsid w:val="001D3082"/>
    <w:rsid w:val="001D7C5C"/>
    <w:rsid w:val="001F3A17"/>
    <w:rsid w:val="001F4485"/>
    <w:rsid w:val="001F4680"/>
    <w:rsid w:val="001F67C7"/>
    <w:rsid w:val="00204F19"/>
    <w:rsid w:val="002206D4"/>
    <w:rsid w:val="002215CA"/>
    <w:rsid w:val="00227744"/>
    <w:rsid w:val="00230AAF"/>
    <w:rsid w:val="00241AB6"/>
    <w:rsid w:val="00244BB1"/>
    <w:rsid w:val="002525F4"/>
    <w:rsid w:val="00253155"/>
    <w:rsid w:val="00260AF2"/>
    <w:rsid w:val="00267240"/>
    <w:rsid w:val="00276E7D"/>
    <w:rsid w:val="00281341"/>
    <w:rsid w:val="00286234"/>
    <w:rsid w:val="00287402"/>
    <w:rsid w:val="00293FA1"/>
    <w:rsid w:val="00294480"/>
    <w:rsid w:val="0029468F"/>
    <w:rsid w:val="0029788B"/>
    <w:rsid w:val="002A19AC"/>
    <w:rsid w:val="002A2A02"/>
    <w:rsid w:val="002A3489"/>
    <w:rsid w:val="002C2155"/>
    <w:rsid w:val="002C3DB3"/>
    <w:rsid w:val="002D19DB"/>
    <w:rsid w:val="002E1444"/>
    <w:rsid w:val="002E3202"/>
    <w:rsid w:val="002E6952"/>
    <w:rsid w:val="002F564D"/>
    <w:rsid w:val="002F7BB3"/>
    <w:rsid w:val="00304D8A"/>
    <w:rsid w:val="003116D9"/>
    <w:rsid w:val="00327B3A"/>
    <w:rsid w:val="003525BA"/>
    <w:rsid w:val="00352D88"/>
    <w:rsid w:val="00357886"/>
    <w:rsid w:val="0036133F"/>
    <w:rsid w:val="003713AD"/>
    <w:rsid w:val="00371A96"/>
    <w:rsid w:val="003724DE"/>
    <w:rsid w:val="00376059"/>
    <w:rsid w:val="0038357E"/>
    <w:rsid w:val="00387D78"/>
    <w:rsid w:val="003979EA"/>
    <w:rsid w:val="003A0675"/>
    <w:rsid w:val="003A1ED0"/>
    <w:rsid w:val="003B04E8"/>
    <w:rsid w:val="003B07E7"/>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5CBC"/>
    <w:rsid w:val="00457783"/>
    <w:rsid w:val="0047165C"/>
    <w:rsid w:val="0048161F"/>
    <w:rsid w:val="00490BB0"/>
    <w:rsid w:val="004A7AC2"/>
    <w:rsid w:val="004C0A64"/>
    <w:rsid w:val="004D25FC"/>
    <w:rsid w:val="004E41AE"/>
    <w:rsid w:val="004F3991"/>
    <w:rsid w:val="004F5BDB"/>
    <w:rsid w:val="00510486"/>
    <w:rsid w:val="00517608"/>
    <w:rsid w:val="005233D5"/>
    <w:rsid w:val="005242FA"/>
    <w:rsid w:val="00530FDC"/>
    <w:rsid w:val="00542C49"/>
    <w:rsid w:val="00546F9A"/>
    <w:rsid w:val="00551A63"/>
    <w:rsid w:val="00554622"/>
    <w:rsid w:val="0055468F"/>
    <w:rsid w:val="0056375D"/>
    <w:rsid w:val="005678FB"/>
    <w:rsid w:val="00572C1A"/>
    <w:rsid w:val="00573F5F"/>
    <w:rsid w:val="005769B4"/>
    <w:rsid w:val="00581ADD"/>
    <w:rsid w:val="005908DC"/>
    <w:rsid w:val="00592044"/>
    <w:rsid w:val="00592AC2"/>
    <w:rsid w:val="005953FC"/>
    <w:rsid w:val="005A00DA"/>
    <w:rsid w:val="005A0353"/>
    <w:rsid w:val="005A0E74"/>
    <w:rsid w:val="005B09B2"/>
    <w:rsid w:val="005C3245"/>
    <w:rsid w:val="005C732D"/>
    <w:rsid w:val="005D183D"/>
    <w:rsid w:val="005E01F4"/>
    <w:rsid w:val="005E217A"/>
    <w:rsid w:val="005E2A1A"/>
    <w:rsid w:val="005E761A"/>
    <w:rsid w:val="005F7432"/>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D624E"/>
    <w:rsid w:val="006F6BCA"/>
    <w:rsid w:val="00702EFF"/>
    <w:rsid w:val="00706096"/>
    <w:rsid w:val="00733A42"/>
    <w:rsid w:val="00737817"/>
    <w:rsid w:val="00740DD7"/>
    <w:rsid w:val="00741F59"/>
    <w:rsid w:val="007459CF"/>
    <w:rsid w:val="0075288C"/>
    <w:rsid w:val="00762166"/>
    <w:rsid w:val="00763E8F"/>
    <w:rsid w:val="0076708F"/>
    <w:rsid w:val="00770EFC"/>
    <w:rsid w:val="007712C2"/>
    <w:rsid w:val="007718BD"/>
    <w:rsid w:val="00772294"/>
    <w:rsid w:val="00774AA1"/>
    <w:rsid w:val="00793908"/>
    <w:rsid w:val="00794001"/>
    <w:rsid w:val="007954DC"/>
    <w:rsid w:val="00796255"/>
    <w:rsid w:val="007A4B97"/>
    <w:rsid w:val="007B3B7E"/>
    <w:rsid w:val="007C2265"/>
    <w:rsid w:val="007C312B"/>
    <w:rsid w:val="007C380C"/>
    <w:rsid w:val="007C4F28"/>
    <w:rsid w:val="007C5944"/>
    <w:rsid w:val="007D0FD5"/>
    <w:rsid w:val="007D24F5"/>
    <w:rsid w:val="007D46AD"/>
    <w:rsid w:val="007D4937"/>
    <w:rsid w:val="007E1978"/>
    <w:rsid w:val="007E6043"/>
    <w:rsid w:val="007E753D"/>
    <w:rsid w:val="007F13D6"/>
    <w:rsid w:val="007F2BBE"/>
    <w:rsid w:val="007F5C46"/>
    <w:rsid w:val="00800726"/>
    <w:rsid w:val="00810156"/>
    <w:rsid w:val="00815E18"/>
    <w:rsid w:val="00821AAF"/>
    <w:rsid w:val="00822D9E"/>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5797"/>
    <w:rsid w:val="00901B56"/>
    <w:rsid w:val="00902AF1"/>
    <w:rsid w:val="0090375C"/>
    <w:rsid w:val="0091182D"/>
    <w:rsid w:val="00915FD6"/>
    <w:rsid w:val="00922EB1"/>
    <w:rsid w:val="00923D19"/>
    <w:rsid w:val="009329DD"/>
    <w:rsid w:val="00934C31"/>
    <w:rsid w:val="00934FDD"/>
    <w:rsid w:val="009508AC"/>
    <w:rsid w:val="00954E9F"/>
    <w:rsid w:val="00956B69"/>
    <w:rsid w:val="009631DB"/>
    <w:rsid w:val="00963527"/>
    <w:rsid w:val="00972B93"/>
    <w:rsid w:val="0097539A"/>
    <w:rsid w:val="009766F2"/>
    <w:rsid w:val="0098380D"/>
    <w:rsid w:val="00990213"/>
    <w:rsid w:val="00995C15"/>
    <w:rsid w:val="0099638C"/>
    <w:rsid w:val="009A207C"/>
    <w:rsid w:val="009A341F"/>
    <w:rsid w:val="009B73C0"/>
    <w:rsid w:val="009C1271"/>
    <w:rsid w:val="009C1C0E"/>
    <w:rsid w:val="009D0872"/>
    <w:rsid w:val="009D3E0D"/>
    <w:rsid w:val="009D7850"/>
    <w:rsid w:val="009E1FDE"/>
    <w:rsid w:val="009F7993"/>
    <w:rsid w:val="00A05E4C"/>
    <w:rsid w:val="00A303FD"/>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105B7"/>
    <w:rsid w:val="00B154F6"/>
    <w:rsid w:val="00B162EA"/>
    <w:rsid w:val="00B208C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66C9"/>
    <w:rsid w:val="00C37904"/>
    <w:rsid w:val="00C42449"/>
    <w:rsid w:val="00C4431B"/>
    <w:rsid w:val="00C576A2"/>
    <w:rsid w:val="00C57AE4"/>
    <w:rsid w:val="00C60684"/>
    <w:rsid w:val="00C6105C"/>
    <w:rsid w:val="00C64493"/>
    <w:rsid w:val="00C64797"/>
    <w:rsid w:val="00C74125"/>
    <w:rsid w:val="00C74491"/>
    <w:rsid w:val="00C84372"/>
    <w:rsid w:val="00C96D3C"/>
    <w:rsid w:val="00CA224F"/>
    <w:rsid w:val="00CB4BBE"/>
    <w:rsid w:val="00CC3367"/>
    <w:rsid w:val="00CC35A3"/>
    <w:rsid w:val="00CD319A"/>
    <w:rsid w:val="00CD44D6"/>
    <w:rsid w:val="00CE10C9"/>
    <w:rsid w:val="00CE2AF9"/>
    <w:rsid w:val="00CE33A5"/>
    <w:rsid w:val="00D052E8"/>
    <w:rsid w:val="00D14ECB"/>
    <w:rsid w:val="00D225D0"/>
    <w:rsid w:val="00D25310"/>
    <w:rsid w:val="00D2770D"/>
    <w:rsid w:val="00D30AFA"/>
    <w:rsid w:val="00D3333A"/>
    <w:rsid w:val="00D350CE"/>
    <w:rsid w:val="00D434B6"/>
    <w:rsid w:val="00D436F5"/>
    <w:rsid w:val="00D472B4"/>
    <w:rsid w:val="00D618EF"/>
    <w:rsid w:val="00D64EC4"/>
    <w:rsid w:val="00D65F37"/>
    <w:rsid w:val="00D6688F"/>
    <w:rsid w:val="00D71853"/>
    <w:rsid w:val="00D779AC"/>
    <w:rsid w:val="00D87FB4"/>
    <w:rsid w:val="00D904C7"/>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EF1716"/>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2BCD"/>
    <w:rsid w:val="00FA6AA8"/>
    <w:rsid w:val="00FC5CF3"/>
    <w:rsid w:val="00FC6F21"/>
    <w:rsid w:val="00FD0107"/>
    <w:rsid w:val="00FD0F25"/>
    <w:rsid w:val="00FD179B"/>
    <w:rsid w:val="00FE6428"/>
    <w:rsid w:val="00FF30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 w:type="paragraph" w:styleId="Tekstpodstawowy3">
    <w:name w:val="Body Text 3"/>
    <w:basedOn w:val="Normalny"/>
    <w:link w:val="Tekstpodstawowy3Znak"/>
    <w:uiPriority w:val="99"/>
    <w:semiHidden/>
    <w:unhideWhenUsed/>
    <w:rsid w:val="00130F13"/>
    <w:pPr>
      <w:spacing w:after="120"/>
    </w:pPr>
    <w:rPr>
      <w:sz w:val="16"/>
      <w:szCs w:val="16"/>
    </w:rPr>
  </w:style>
  <w:style w:type="character" w:customStyle="1" w:styleId="Tekstpodstawowy3Znak">
    <w:name w:val="Tekst podstawowy 3 Znak"/>
    <w:basedOn w:val="Domylnaczcionkaakapitu"/>
    <w:link w:val="Tekstpodstawowy3"/>
    <w:uiPriority w:val="99"/>
    <w:semiHidden/>
    <w:rsid w:val="00130F13"/>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89264">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roclaw.jakdojade.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ogle.com/maps" TargetMode="External"/><Relationship Id="rId4" Type="http://schemas.openxmlformats.org/officeDocument/2006/relationships/settings" Target="settings.xml"/><Relationship Id="rId9" Type="http://schemas.openxmlformats.org/officeDocument/2006/relationships/hyperlink" Target="http://www.wroclaw.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267</TotalTime>
  <Pages>6</Pages>
  <Words>2220</Words>
  <Characters>13324</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15513</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27</cp:revision>
  <cp:lastPrinted>2021-05-13T12:57:00Z</cp:lastPrinted>
  <dcterms:created xsi:type="dcterms:W3CDTF">2023-06-22T09:27:00Z</dcterms:created>
  <dcterms:modified xsi:type="dcterms:W3CDTF">2024-08-07T11:59:00Z</dcterms:modified>
</cp:coreProperties>
</file>