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AE9F0" w14:textId="7849C38D" w:rsidR="00951ABD" w:rsidRPr="00951ABD" w:rsidRDefault="00951ABD" w:rsidP="00951ABD">
      <w:pPr>
        <w:snapToGrid w:val="0"/>
        <w:spacing w:after="0"/>
        <w:rPr>
          <w:rFonts w:ascii="Neo Sans Pro" w:hAnsi="Neo Sans Pro" w:cs="Arial"/>
          <w:sz w:val="24"/>
          <w:szCs w:val="24"/>
        </w:rPr>
      </w:pPr>
      <w:r w:rsidRPr="00951ABD">
        <w:rPr>
          <w:rFonts w:ascii="Neo Sans Pro" w:hAnsi="Neo Sans Pro" w:cs="Arial"/>
          <w:sz w:val="24"/>
          <w:szCs w:val="24"/>
        </w:rPr>
        <w:t>BZP.271.1.567.2022.EF</w:t>
      </w:r>
    </w:p>
    <w:p w14:paraId="23E2DC14" w14:textId="6C79D9FF" w:rsidR="00C335DF" w:rsidRPr="0007401B" w:rsidRDefault="00C335DF" w:rsidP="00C335DF">
      <w:pPr>
        <w:snapToGrid w:val="0"/>
        <w:spacing w:after="0"/>
        <w:jc w:val="right"/>
        <w:rPr>
          <w:rFonts w:ascii="Neo Sans Pro" w:hAnsi="Neo Sans Pro" w:cs="Arial"/>
          <w:sz w:val="24"/>
          <w:szCs w:val="24"/>
        </w:rPr>
      </w:pPr>
      <w:r w:rsidRPr="0007401B">
        <w:rPr>
          <w:rFonts w:ascii="Neo Sans Pro" w:hAnsi="Neo Sans Pro" w:cs="Arial"/>
          <w:sz w:val="24"/>
          <w:szCs w:val="24"/>
        </w:rPr>
        <w:t xml:space="preserve">Radom, dn. </w:t>
      </w:r>
      <w:r w:rsidR="001131B2">
        <w:rPr>
          <w:rFonts w:ascii="Neo Sans Pro" w:hAnsi="Neo Sans Pro" w:cs="Arial"/>
          <w:sz w:val="24"/>
          <w:szCs w:val="24"/>
        </w:rPr>
        <w:t>0</w:t>
      </w:r>
      <w:r w:rsidR="007247AE">
        <w:rPr>
          <w:rFonts w:ascii="Neo Sans Pro" w:hAnsi="Neo Sans Pro" w:cs="Arial"/>
          <w:sz w:val="24"/>
          <w:szCs w:val="24"/>
        </w:rPr>
        <w:t>3</w:t>
      </w:r>
      <w:r w:rsidR="001131B2">
        <w:rPr>
          <w:rFonts w:ascii="Neo Sans Pro" w:hAnsi="Neo Sans Pro" w:cs="Arial"/>
          <w:sz w:val="24"/>
          <w:szCs w:val="24"/>
        </w:rPr>
        <w:t>.02</w:t>
      </w:r>
      <w:r>
        <w:rPr>
          <w:rFonts w:ascii="Neo Sans Pro" w:hAnsi="Neo Sans Pro" w:cs="Arial"/>
          <w:sz w:val="24"/>
          <w:szCs w:val="24"/>
        </w:rPr>
        <w:t>.2023</w:t>
      </w:r>
      <w:r w:rsidRPr="0007401B">
        <w:rPr>
          <w:rFonts w:ascii="Neo Sans Pro" w:hAnsi="Neo Sans Pro" w:cs="Arial"/>
          <w:sz w:val="24"/>
          <w:szCs w:val="24"/>
        </w:rPr>
        <w:t xml:space="preserve"> r.</w:t>
      </w:r>
    </w:p>
    <w:p w14:paraId="5121B8BE" w14:textId="77777777" w:rsidR="00C335DF" w:rsidRPr="00155A53" w:rsidRDefault="00C335DF" w:rsidP="00C335DF">
      <w:pPr>
        <w:spacing w:after="0" w:line="240" w:lineRule="auto"/>
        <w:jc w:val="both"/>
        <w:outlineLvl w:val="0"/>
        <w:rPr>
          <w:rFonts w:ascii="Neo Sans Pro" w:hAnsi="Neo Sans Pro" w:cs="Arial"/>
          <w:b/>
          <w:bCs/>
          <w:sz w:val="24"/>
          <w:szCs w:val="24"/>
        </w:rPr>
      </w:pPr>
      <w:r w:rsidRPr="00155A53">
        <w:rPr>
          <w:rFonts w:ascii="Neo Sans Pro" w:hAnsi="Neo Sans Pro" w:cs="Arial"/>
          <w:b/>
          <w:bCs/>
          <w:sz w:val="24"/>
          <w:szCs w:val="24"/>
        </w:rPr>
        <w:t>ZAMAWIAJĄCY:</w:t>
      </w:r>
    </w:p>
    <w:p w14:paraId="15B923D2" w14:textId="77777777" w:rsidR="00C335DF" w:rsidRPr="00155A53" w:rsidRDefault="00C335DF" w:rsidP="00C335DF">
      <w:pPr>
        <w:spacing w:after="0" w:line="240" w:lineRule="auto"/>
        <w:jc w:val="both"/>
        <w:outlineLvl w:val="0"/>
        <w:rPr>
          <w:rFonts w:ascii="Neo Sans Pro" w:hAnsi="Neo Sans Pro"/>
          <w:b/>
          <w:sz w:val="24"/>
          <w:szCs w:val="24"/>
        </w:rPr>
      </w:pPr>
      <w:r w:rsidRPr="00155A53">
        <w:rPr>
          <w:rFonts w:ascii="Neo Sans Pro" w:hAnsi="Neo Sans Pro" w:cs="Arial"/>
          <w:b/>
          <w:bCs/>
          <w:sz w:val="24"/>
          <w:szCs w:val="24"/>
        </w:rPr>
        <w:t>Gmina Miasta Radomia</w:t>
      </w:r>
      <w:r w:rsidRPr="00184416">
        <w:rPr>
          <w:rFonts w:ascii="Neo Sans Pro" w:hAnsi="Neo Sans Pro" w:cs="Neo Sans Pro"/>
          <w:vanish/>
          <w:sz w:val="24"/>
          <w:szCs w:val="24"/>
        </w:rPr>
        <w:t xml:space="preserve"> _______________________________________________________________________________________________________________________________8________________________________________________________________________________________________________________________</w:t>
      </w:r>
      <w:r w:rsidRPr="00184416">
        <w:rPr>
          <w:rFonts w:ascii="Neo Sans Pro" w:hAnsi="Neo Sans Pro" w:cs="Neo Sans Pro"/>
          <w:b/>
          <w:bCs/>
          <w:sz w:val="24"/>
          <w:szCs w:val="24"/>
        </w:rPr>
        <w:t xml:space="preserve"> </w:t>
      </w:r>
    </w:p>
    <w:p w14:paraId="7A9FFE1C" w14:textId="77777777" w:rsidR="00C335DF" w:rsidRDefault="00C335DF" w:rsidP="00C335DF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</w:p>
    <w:p w14:paraId="66E47BAB" w14:textId="07EC2316" w:rsidR="00C335DF" w:rsidRDefault="00C335DF" w:rsidP="00C335DF">
      <w:pPr>
        <w:spacing w:after="0" w:line="240" w:lineRule="auto"/>
        <w:jc w:val="center"/>
        <w:rPr>
          <w:rFonts w:ascii="Neo Sans Pro" w:hAnsi="Neo Sans Pro"/>
          <w:b/>
          <w:bCs/>
          <w:spacing w:val="20"/>
          <w:sz w:val="24"/>
          <w:szCs w:val="24"/>
        </w:rPr>
      </w:pPr>
      <w:r>
        <w:rPr>
          <w:rFonts w:ascii="Neo Sans Pro" w:hAnsi="Neo Sans Pro"/>
          <w:b/>
          <w:bCs/>
          <w:spacing w:val="20"/>
          <w:sz w:val="24"/>
          <w:szCs w:val="24"/>
        </w:rPr>
        <w:t>ODPO</w:t>
      </w:r>
      <w:r w:rsidR="001830CE">
        <w:rPr>
          <w:rFonts w:ascii="Neo Sans Pro" w:hAnsi="Neo Sans Pro"/>
          <w:b/>
          <w:bCs/>
          <w:spacing w:val="20"/>
          <w:sz w:val="24"/>
          <w:szCs w:val="24"/>
        </w:rPr>
        <w:t>WIEDŹ NA ZAPYTANIE WYKONAWCY</w:t>
      </w:r>
      <w:r>
        <w:rPr>
          <w:rFonts w:ascii="Neo Sans Pro" w:hAnsi="Neo Sans Pro"/>
          <w:b/>
          <w:bCs/>
          <w:spacing w:val="20"/>
          <w:sz w:val="24"/>
          <w:szCs w:val="24"/>
        </w:rPr>
        <w:t xml:space="preserve"> </w:t>
      </w:r>
    </w:p>
    <w:p w14:paraId="666946EE" w14:textId="41F50BD8" w:rsidR="00C335DF" w:rsidRDefault="00C335DF" w:rsidP="00C335DF">
      <w:pPr>
        <w:spacing w:after="0" w:line="240" w:lineRule="auto"/>
        <w:jc w:val="center"/>
        <w:rPr>
          <w:rFonts w:ascii="Neo Sans Pro" w:hAnsi="Neo Sans Pro"/>
          <w:b/>
          <w:bCs/>
          <w:spacing w:val="20"/>
          <w:sz w:val="24"/>
          <w:szCs w:val="24"/>
        </w:rPr>
      </w:pPr>
      <w:r>
        <w:rPr>
          <w:rFonts w:ascii="Neo Sans Pro" w:hAnsi="Neo Sans Pro"/>
          <w:b/>
          <w:bCs/>
          <w:spacing w:val="20"/>
          <w:sz w:val="24"/>
          <w:szCs w:val="24"/>
        </w:rPr>
        <w:t>DOTYCZĄC</w:t>
      </w:r>
      <w:r w:rsidR="009F30FB">
        <w:rPr>
          <w:rFonts w:ascii="Neo Sans Pro" w:hAnsi="Neo Sans Pro"/>
          <w:b/>
          <w:bCs/>
          <w:spacing w:val="20"/>
          <w:sz w:val="24"/>
          <w:szCs w:val="24"/>
        </w:rPr>
        <w:t>E</w:t>
      </w:r>
      <w:r>
        <w:rPr>
          <w:rFonts w:ascii="Neo Sans Pro" w:hAnsi="Neo Sans Pro"/>
          <w:b/>
          <w:bCs/>
          <w:spacing w:val="20"/>
          <w:sz w:val="24"/>
          <w:szCs w:val="24"/>
        </w:rPr>
        <w:t xml:space="preserve"> TREŚCI SWZ</w:t>
      </w:r>
    </w:p>
    <w:p w14:paraId="6FD3034E" w14:textId="77777777" w:rsidR="00C335DF" w:rsidRPr="00877CC3" w:rsidRDefault="00C335DF" w:rsidP="00C335DF">
      <w:pPr>
        <w:spacing w:after="0" w:line="240" w:lineRule="auto"/>
        <w:jc w:val="center"/>
      </w:pPr>
      <w:r w:rsidRPr="00877CC3">
        <w:rPr>
          <w:rFonts w:ascii="Neo Sans Pro" w:hAnsi="Neo Sans Pro"/>
          <w:bCs/>
          <w:spacing w:val="20"/>
          <w:sz w:val="24"/>
          <w:szCs w:val="24"/>
        </w:rPr>
        <w:t>(</w:t>
      </w:r>
      <w:r>
        <w:rPr>
          <w:rFonts w:ascii="Neo Sans Pro" w:hAnsi="Neo Sans Pro"/>
          <w:bCs/>
          <w:spacing w:val="20"/>
          <w:sz w:val="24"/>
          <w:szCs w:val="24"/>
        </w:rPr>
        <w:t>zamieszczone</w:t>
      </w:r>
      <w:r w:rsidRPr="00877CC3">
        <w:rPr>
          <w:rFonts w:ascii="Neo Sans Pro" w:hAnsi="Neo Sans Pro"/>
          <w:bCs/>
          <w:spacing w:val="20"/>
          <w:sz w:val="24"/>
          <w:szCs w:val="24"/>
        </w:rPr>
        <w:t xml:space="preserve"> na stronie prowadzonego postępowania)</w:t>
      </w:r>
      <w:r w:rsidRPr="00877CC3">
        <w:t xml:space="preserve"> </w:t>
      </w:r>
    </w:p>
    <w:p w14:paraId="0D32C84A" w14:textId="77777777" w:rsidR="00C335DF" w:rsidRPr="00A1722B" w:rsidRDefault="00C335DF" w:rsidP="00C335DF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</w:p>
    <w:p w14:paraId="703A8995" w14:textId="72510A57" w:rsidR="00C335DF" w:rsidRDefault="00C335DF" w:rsidP="00C335DF">
      <w:pPr>
        <w:spacing w:after="0" w:line="240" w:lineRule="auto"/>
        <w:jc w:val="both"/>
        <w:rPr>
          <w:rFonts w:ascii="Neo Sans Pro" w:hAnsi="Neo Sans Pro" w:cs="Arial"/>
          <w:b/>
          <w:sz w:val="24"/>
          <w:szCs w:val="24"/>
        </w:rPr>
      </w:pPr>
      <w:r w:rsidRPr="00A84172">
        <w:rPr>
          <w:rFonts w:ascii="Neo Sans Pro" w:hAnsi="Neo Sans Pro" w:cs="Neo Sans Pro"/>
          <w:b/>
          <w:bCs/>
          <w:sz w:val="24"/>
          <w:szCs w:val="24"/>
          <w:u w:val="single"/>
        </w:rPr>
        <w:t>Dotyczy:</w:t>
      </w:r>
      <w:r w:rsidRPr="00A84172">
        <w:rPr>
          <w:rFonts w:ascii="Neo Sans Pro" w:hAnsi="Neo Sans Pro" w:cs="Neo Sans Pro"/>
          <w:b/>
          <w:bCs/>
          <w:sz w:val="24"/>
          <w:szCs w:val="24"/>
        </w:rPr>
        <w:t xml:space="preserve"> </w:t>
      </w:r>
      <w:r w:rsidRPr="00C335DF">
        <w:rPr>
          <w:rFonts w:ascii="Neo Sans Pro" w:hAnsi="Neo Sans Pro" w:cs="Arial"/>
          <w:b/>
          <w:sz w:val="24"/>
          <w:szCs w:val="24"/>
        </w:rPr>
        <w:t>postępowania na dostawę sprzętu komputerowego (laptopy, sprzęt peryferyjny) w ramach projektu „Dostępna szkoła w Radomiu”.</w:t>
      </w:r>
    </w:p>
    <w:p w14:paraId="10BD1D02" w14:textId="77777777" w:rsidR="00C335DF" w:rsidRPr="00A84172" w:rsidRDefault="00C335DF" w:rsidP="00C335DF">
      <w:pPr>
        <w:spacing w:after="0" w:line="240" w:lineRule="auto"/>
        <w:jc w:val="both"/>
        <w:rPr>
          <w:rFonts w:ascii="Neo Sans Pro" w:hAnsi="Neo Sans Pro" w:cs="Neo Sans Pro"/>
          <w:b/>
          <w:bCs/>
          <w:sz w:val="24"/>
          <w:szCs w:val="24"/>
        </w:rPr>
      </w:pPr>
    </w:p>
    <w:p w14:paraId="420E7D37" w14:textId="4DF96A7C" w:rsidR="00C335DF" w:rsidRDefault="00C335DF" w:rsidP="00C335DF">
      <w:pPr>
        <w:numPr>
          <w:ilvl w:val="0"/>
          <w:numId w:val="20"/>
        </w:numPr>
        <w:spacing w:after="0" w:line="240" w:lineRule="auto"/>
        <w:jc w:val="both"/>
        <w:rPr>
          <w:rFonts w:ascii="Neo Sans Pro" w:hAnsi="Neo Sans Pro" w:cs="Arial"/>
          <w:bCs/>
          <w:sz w:val="24"/>
          <w:szCs w:val="24"/>
        </w:rPr>
      </w:pPr>
      <w:r>
        <w:rPr>
          <w:rFonts w:ascii="Neo Sans Pro" w:hAnsi="Neo Sans Pro" w:cs="Arial"/>
          <w:bCs/>
          <w:sz w:val="24"/>
          <w:szCs w:val="24"/>
        </w:rPr>
        <w:t>opublikowanego</w:t>
      </w:r>
      <w:r w:rsidRPr="00E80084">
        <w:rPr>
          <w:rFonts w:ascii="Neo Sans Pro" w:hAnsi="Neo Sans Pro" w:cs="Arial"/>
          <w:bCs/>
          <w:sz w:val="24"/>
          <w:szCs w:val="24"/>
        </w:rPr>
        <w:t xml:space="preserve"> </w:t>
      </w:r>
      <w:r>
        <w:rPr>
          <w:rFonts w:ascii="Neo Sans Pro" w:hAnsi="Neo Sans Pro" w:cs="Arial"/>
          <w:bCs/>
          <w:sz w:val="24"/>
          <w:szCs w:val="24"/>
        </w:rPr>
        <w:t>18.01.2023</w:t>
      </w:r>
      <w:r w:rsidRPr="00E80084">
        <w:rPr>
          <w:rFonts w:ascii="Neo Sans Pro" w:hAnsi="Neo Sans Pro" w:cs="Arial"/>
          <w:bCs/>
          <w:sz w:val="24"/>
          <w:szCs w:val="24"/>
        </w:rPr>
        <w:t xml:space="preserve"> r. w </w:t>
      </w:r>
      <w:r w:rsidRPr="001C0485">
        <w:rPr>
          <w:rFonts w:ascii="Neo Sans Pro" w:hAnsi="Neo Sans Pro" w:cs="Arial"/>
          <w:bCs/>
          <w:sz w:val="24"/>
          <w:szCs w:val="24"/>
        </w:rPr>
        <w:t>Dzienniku Urzędowym Unii Europejskiej (numer ogłoszenia 202</w:t>
      </w:r>
      <w:r>
        <w:rPr>
          <w:rFonts w:ascii="Neo Sans Pro" w:hAnsi="Neo Sans Pro" w:cs="Arial"/>
          <w:bCs/>
          <w:sz w:val="24"/>
          <w:szCs w:val="24"/>
        </w:rPr>
        <w:t>3</w:t>
      </w:r>
      <w:r w:rsidRPr="001C0485">
        <w:rPr>
          <w:rFonts w:ascii="Neo Sans Pro" w:hAnsi="Neo Sans Pro" w:cs="Arial"/>
          <w:bCs/>
          <w:sz w:val="24"/>
          <w:szCs w:val="24"/>
        </w:rPr>
        <w:t xml:space="preserve">/S </w:t>
      </w:r>
      <w:r>
        <w:rPr>
          <w:rFonts w:ascii="Neo Sans Pro" w:hAnsi="Neo Sans Pro" w:cs="Arial"/>
          <w:bCs/>
          <w:sz w:val="24"/>
          <w:szCs w:val="24"/>
        </w:rPr>
        <w:t>013</w:t>
      </w:r>
      <w:r w:rsidRPr="001C0485">
        <w:rPr>
          <w:rFonts w:ascii="Neo Sans Pro" w:hAnsi="Neo Sans Pro" w:cs="Arial"/>
          <w:bCs/>
          <w:sz w:val="24"/>
          <w:szCs w:val="24"/>
        </w:rPr>
        <w:t>-</w:t>
      </w:r>
      <w:r>
        <w:rPr>
          <w:rFonts w:ascii="Neo Sans Pro" w:hAnsi="Neo Sans Pro" w:cs="Arial"/>
          <w:bCs/>
          <w:sz w:val="24"/>
          <w:szCs w:val="24"/>
        </w:rPr>
        <w:t>034305</w:t>
      </w:r>
      <w:r w:rsidRPr="001C0485">
        <w:rPr>
          <w:rFonts w:ascii="Neo Sans Pro" w:hAnsi="Neo Sans Pro" w:cs="Arial"/>
          <w:bCs/>
          <w:sz w:val="24"/>
          <w:szCs w:val="24"/>
        </w:rPr>
        <w:t xml:space="preserve">) </w:t>
      </w:r>
    </w:p>
    <w:p w14:paraId="40E67641" w14:textId="77777777" w:rsidR="00C335DF" w:rsidRPr="00E80084" w:rsidRDefault="00C335DF" w:rsidP="00C335DF">
      <w:pPr>
        <w:numPr>
          <w:ilvl w:val="0"/>
          <w:numId w:val="20"/>
        </w:numPr>
        <w:spacing w:after="0" w:line="240" w:lineRule="auto"/>
        <w:jc w:val="both"/>
        <w:rPr>
          <w:rFonts w:ascii="Neo Sans Pro" w:hAnsi="Neo Sans Pro" w:cs="Arial"/>
          <w:bCs/>
          <w:sz w:val="24"/>
          <w:szCs w:val="24"/>
        </w:rPr>
      </w:pPr>
      <w:r w:rsidRPr="00E80084">
        <w:rPr>
          <w:rFonts w:ascii="Neo Sans Pro" w:hAnsi="Neo Sans Pro" w:cs="Arial"/>
          <w:bCs/>
          <w:sz w:val="24"/>
          <w:szCs w:val="24"/>
        </w:rPr>
        <w:t>udostępnionego na stronie internetowej prowadzonego postępowania</w:t>
      </w:r>
    </w:p>
    <w:p w14:paraId="64537C32" w14:textId="19B07F12" w:rsidR="00C335DF" w:rsidRDefault="001830CE" w:rsidP="00C335DF">
      <w:pPr>
        <w:spacing w:after="0"/>
        <w:ind w:left="709" w:right="396"/>
        <w:jc w:val="both"/>
        <w:rPr>
          <w:rFonts w:ascii="Neo Sans Pro" w:hAnsi="Neo Sans Pro" w:cs="Arial"/>
          <w:bCs/>
          <w:sz w:val="24"/>
          <w:szCs w:val="24"/>
        </w:rPr>
      </w:pPr>
      <w:hyperlink r:id="rId8" w:history="1">
        <w:r w:rsidR="00C335DF" w:rsidRPr="00052CBA">
          <w:rPr>
            <w:rStyle w:val="Hipercze"/>
            <w:rFonts w:ascii="Neo Sans Pro" w:hAnsi="Neo Sans Pro" w:cs="Arial"/>
            <w:bCs/>
            <w:sz w:val="24"/>
            <w:szCs w:val="24"/>
          </w:rPr>
          <w:t>https://platformazakupowa.pl/transakcja/714884</w:t>
        </w:r>
      </w:hyperlink>
    </w:p>
    <w:p w14:paraId="71D0692C" w14:textId="77777777" w:rsidR="00C335DF" w:rsidRPr="00A84172" w:rsidRDefault="00C335DF" w:rsidP="00C335DF">
      <w:pPr>
        <w:spacing w:after="0" w:line="240" w:lineRule="auto"/>
        <w:ind w:left="720"/>
        <w:jc w:val="both"/>
        <w:rPr>
          <w:rFonts w:ascii="Neo Sans Pro" w:hAnsi="Neo Sans Pro" w:cs="Arial"/>
          <w:bCs/>
          <w:sz w:val="24"/>
          <w:szCs w:val="24"/>
        </w:rPr>
      </w:pPr>
      <w:r w:rsidRPr="00A84172">
        <w:rPr>
          <w:rFonts w:ascii="Neo Sans Pro" w:hAnsi="Neo Sans Pro" w:cs="Arial"/>
          <w:bCs/>
          <w:sz w:val="24"/>
          <w:szCs w:val="24"/>
        </w:rPr>
        <w:t xml:space="preserve"> </w:t>
      </w:r>
    </w:p>
    <w:p w14:paraId="793CFAC1" w14:textId="71A3DD8F" w:rsidR="007247AE" w:rsidRDefault="00C335DF" w:rsidP="007247AE">
      <w:pPr>
        <w:autoSpaceDE w:val="0"/>
        <w:autoSpaceDN w:val="0"/>
        <w:adjustRightInd w:val="0"/>
        <w:spacing w:after="120"/>
        <w:ind w:firstLine="567"/>
        <w:jc w:val="both"/>
        <w:rPr>
          <w:rFonts w:ascii="Neo Sans Pro" w:hAnsi="Neo Sans Pro" w:cs="NeoSansPro-Regular"/>
          <w:sz w:val="24"/>
          <w:szCs w:val="24"/>
        </w:rPr>
      </w:pPr>
      <w:r w:rsidRPr="0007401B">
        <w:rPr>
          <w:rFonts w:ascii="Neo Sans Pro" w:hAnsi="Neo Sans Pro" w:cs="NeoSansPro-Regular"/>
          <w:sz w:val="24"/>
          <w:szCs w:val="24"/>
        </w:rPr>
        <w:t xml:space="preserve">Zamawiający informuje, </w:t>
      </w:r>
      <w:r>
        <w:rPr>
          <w:rFonts w:ascii="Neo Sans Pro" w:hAnsi="Neo Sans Pro" w:cs="NeoSansPro-Regular"/>
          <w:sz w:val="24"/>
          <w:szCs w:val="24"/>
        </w:rPr>
        <w:t xml:space="preserve">iż w dniu </w:t>
      </w:r>
      <w:r w:rsidR="007247AE">
        <w:rPr>
          <w:rFonts w:ascii="Neo Sans Pro" w:hAnsi="Neo Sans Pro" w:cs="NeoSansPro-Regular"/>
          <w:sz w:val="24"/>
          <w:szCs w:val="24"/>
        </w:rPr>
        <w:t>02.02</w:t>
      </w:r>
      <w:r>
        <w:rPr>
          <w:rFonts w:ascii="Neo Sans Pro" w:hAnsi="Neo Sans Pro" w:cs="NeoSansPro-Regular"/>
          <w:sz w:val="24"/>
          <w:szCs w:val="24"/>
        </w:rPr>
        <w:t xml:space="preserve">.2023 r. </w:t>
      </w:r>
      <w:r w:rsidR="009F30FB">
        <w:rPr>
          <w:rFonts w:ascii="Neo Sans Pro" w:hAnsi="Neo Sans Pro" w:cs="NeoSansPro-Regular"/>
          <w:sz w:val="24"/>
          <w:szCs w:val="24"/>
        </w:rPr>
        <w:t xml:space="preserve">jeden z </w:t>
      </w:r>
      <w:r w:rsidRPr="0007401B">
        <w:rPr>
          <w:rFonts w:ascii="Neo Sans Pro" w:hAnsi="Neo Sans Pro" w:cs="NeoSansPro-Regular"/>
          <w:sz w:val="24"/>
          <w:szCs w:val="24"/>
        </w:rPr>
        <w:t>Wykonawc</w:t>
      </w:r>
      <w:r w:rsidR="009F30FB">
        <w:rPr>
          <w:rFonts w:ascii="Neo Sans Pro" w:hAnsi="Neo Sans Pro" w:cs="NeoSansPro-Regular"/>
          <w:sz w:val="24"/>
          <w:szCs w:val="24"/>
        </w:rPr>
        <w:t>ów</w:t>
      </w:r>
      <w:r w:rsidRPr="0007401B">
        <w:rPr>
          <w:rFonts w:ascii="Neo Sans Pro" w:hAnsi="Neo Sans Pro" w:cs="NeoSansPro-Regular"/>
          <w:sz w:val="24"/>
          <w:szCs w:val="24"/>
        </w:rPr>
        <w:t xml:space="preserve"> zwróci</w:t>
      </w:r>
      <w:r>
        <w:rPr>
          <w:rFonts w:ascii="Neo Sans Pro" w:hAnsi="Neo Sans Pro" w:cs="NeoSansPro-Regular"/>
          <w:sz w:val="24"/>
          <w:szCs w:val="24"/>
        </w:rPr>
        <w:t>ł</w:t>
      </w:r>
      <w:r w:rsidRPr="0007401B">
        <w:rPr>
          <w:rFonts w:ascii="Neo Sans Pro" w:hAnsi="Neo Sans Pro" w:cs="NeoSansPro-Regular"/>
          <w:sz w:val="24"/>
          <w:szCs w:val="24"/>
        </w:rPr>
        <w:t xml:space="preserve"> się do Zamawiającego z wnioskiem o wyjaśnienie treści SWZ</w:t>
      </w:r>
      <w:r>
        <w:rPr>
          <w:rFonts w:ascii="Neo Sans Pro" w:hAnsi="Neo Sans Pro" w:cs="NeoSansPro-Regular"/>
          <w:sz w:val="24"/>
          <w:szCs w:val="24"/>
        </w:rPr>
        <w:t xml:space="preserve">. </w:t>
      </w:r>
      <w:r w:rsidR="007247AE">
        <w:rPr>
          <w:rFonts w:ascii="Neo Sans Pro" w:hAnsi="Neo Sans Pro" w:cs="NeoSansPro-Regular"/>
          <w:sz w:val="24"/>
          <w:szCs w:val="24"/>
        </w:rPr>
        <w:t>Poniższe zapytanie wpłynęło</w:t>
      </w:r>
      <w:r w:rsidR="007247AE" w:rsidRPr="007247AE">
        <w:rPr>
          <w:rFonts w:ascii="Neo Sans Pro" w:hAnsi="Neo Sans Pro" w:cs="NeoSansPro-Regular"/>
          <w:sz w:val="24"/>
          <w:szCs w:val="24"/>
        </w:rPr>
        <w:t xml:space="preserve"> po upływie terminu, o którym mowa w art. </w:t>
      </w:r>
      <w:r w:rsidR="007247AE">
        <w:rPr>
          <w:rFonts w:ascii="Neo Sans Pro" w:hAnsi="Neo Sans Pro" w:cs="NeoSansPro-Regular"/>
          <w:sz w:val="24"/>
          <w:szCs w:val="24"/>
        </w:rPr>
        <w:t>135</w:t>
      </w:r>
      <w:r w:rsidR="007247AE" w:rsidRPr="007247AE">
        <w:rPr>
          <w:rFonts w:ascii="Neo Sans Pro" w:hAnsi="Neo Sans Pro" w:cs="NeoSansPro-Regular"/>
          <w:sz w:val="24"/>
          <w:szCs w:val="24"/>
        </w:rPr>
        <w:t xml:space="preserve"> ust. 2 ustawy </w:t>
      </w:r>
      <w:proofErr w:type="spellStart"/>
      <w:r w:rsidR="007247AE" w:rsidRPr="007247AE">
        <w:rPr>
          <w:rFonts w:ascii="Neo Sans Pro" w:hAnsi="Neo Sans Pro" w:cs="NeoSansPro-Regular"/>
          <w:sz w:val="24"/>
          <w:szCs w:val="24"/>
        </w:rPr>
        <w:t>Pzp</w:t>
      </w:r>
      <w:proofErr w:type="spellEnd"/>
      <w:r w:rsidR="007247AE" w:rsidRPr="007247AE">
        <w:rPr>
          <w:rFonts w:ascii="Neo Sans Pro" w:hAnsi="Neo Sans Pro" w:cs="NeoSansPro-Regular"/>
          <w:sz w:val="24"/>
          <w:szCs w:val="24"/>
        </w:rPr>
        <w:t>.  Mimo tego Zamawiający uznał, iż odpowie na zapytani</w:t>
      </w:r>
      <w:r w:rsidR="007247AE">
        <w:rPr>
          <w:rFonts w:ascii="Neo Sans Pro" w:hAnsi="Neo Sans Pro" w:cs="NeoSansPro-Regular"/>
          <w:sz w:val="24"/>
          <w:szCs w:val="24"/>
        </w:rPr>
        <w:t>e</w:t>
      </w:r>
      <w:r w:rsidR="007247AE" w:rsidRPr="007247AE">
        <w:rPr>
          <w:rFonts w:ascii="Neo Sans Pro" w:hAnsi="Neo Sans Pro" w:cs="NeoSansPro-Regular"/>
          <w:sz w:val="24"/>
          <w:szCs w:val="24"/>
        </w:rPr>
        <w:t xml:space="preserve"> i działając na podstawie art. </w:t>
      </w:r>
      <w:r w:rsidR="007247AE">
        <w:rPr>
          <w:rFonts w:ascii="Neo Sans Pro" w:hAnsi="Neo Sans Pro" w:cs="NeoSansPro-Regular"/>
          <w:sz w:val="24"/>
          <w:szCs w:val="24"/>
        </w:rPr>
        <w:t>135</w:t>
      </w:r>
      <w:r w:rsidR="007247AE" w:rsidRPr="007247AE">
        <w:rPr>
          <w:rFonts w:ascii="Neo Sans Pro" w:hAnsi="Neo Sans Pro" w:cs="NeoSansPro-Regular"/>
          <w:sz w:val="24"/>
          <w:szCs w:val="24"/>
        </w:rPr>
        <w:t xml:space="preserve"> ust. 6 ust</w:t>
      </w:r>
      <w:r w:rsidR="007247AE">
        <w:rPr>
          <w:rFonts w:ascii="Neo Sans Pro" w:hAnsi="Neo Sans Pro" w:cs="NeoSansPro-Regular"/>
          <w:sz w:val="24"/>
          <w:szCs w:val="24"/>
        </w:rPr>
        <w:t xml:space="preserve">awy </w:t>
      </w:r>
      <w:proofErr w:type="spellStart"/>
      <w:r w:rsidR="007247AE">
        <w:rPr>
          <w:rFonts w:ascii="Neo Sans Pro" w:hAnsi="Neo Sans Pro" w:cs="NeoSansPro-Regular"/>
          <w:sz w:val="24"/>
          <w:szCs w:val="24"/>
        </w:rPr>
        <w:t>Pzp</w:t>
      </w:r>
      <w:proofErr w:type="spellEnd"/>
      <w:r w:rsidR="007247AE">
        <w:rPr>
          <w:rFonts w:ascii="Neo Sans Pro" w:hAnsi="Neo Sans Pro" w:cs="NeoSansPro-Regular"/>
          <w:sz w:val="24"/>
          <w:szCs w:val="24"/>
        </w:rPr>
        <w:t xml:space="preserve"> zamieszcza treść zapytania</w:t>
      </w:r>
      <w:r w:rsidR="007247AE" w:rsidRPr="007247AE">
        <w:rPr>
          <w:rFonts w:ascii="Neo Sans Pro" w:hAnsi="Neo Sans Pro" w:cs="NeoSansPro-Regular"/>
          <w:sz w:val="24"/>
          <w:szCs w:val="24"/>
        </w:rPr>
        <w:t xml:space="preserve"> (pisownia oryginalna) wraz z udzi</w:t>
      </w:r>
      <w:r w:rsidR="007247AE">
        <w:rPr>
          <w:rFonts w:ascii="Neo Sans Pro" w:hAnsi="Neo Sans Pro" w:cs="NeoSansPro-Regular"/>
          <w:sz w:val="24"/>
          <w:szCs w:val="24"/>
        </w:rPr>
        <w:t>eloną odpowiedzią</w:t>
      </w:r>
      <w:r w:rsidR="007247AE" w:rsidRPr="007247AE">
        <w:rPr>
          <w:rFonts w:ascii="Neo Sans Pro" w:hAnsi="Neo Sans Pro" w:cs="NeoSansPro-Regular"/>
          <w:sz w:val="24"/>
          <w:szCs w:val="24"/>
        </w:rPr>
        <w:t>.</w:t>
      </w:r>
    </w:p>
    <w:p w14:paraId="7CBB8D8B" w14:textId="336CC3F0" w:rsidR="009F30FB" w:rsidRPr="009F30FB" w:rsidRDefault="009F30FB" w:rsidP="007247AE">
      <w:pPr>
        <w:autoSpaceDE w:val="0"/>
        <w:autoSpaceDN w:val="0"/>
        <w:adjustRightInd w:val="0"/>
        <w:spacing w:after="120"/>
        <w:jc w:val="both"/>
        <w:rPr>
          <w:rFonts w:ascii="Neo Sans Pro" w:hAnsi="Neo Sans Pro"/>
          <w:b/>
        </w:rPr>
      </w:pPr>
      <w:r w:rsidRPr="009F30FB">
        <w:rPr>
          <w:rFonts w:ascii="Neo Sans Pro" w:hAnsi="Neo Sans Pro"/>
          <w:b/>
        </w:rPr>
        <w:t xml:space="preserve">PYTANIE: </w:t>
      </w:r>
    </w:p>
    <w:p w14:paraId="4231F57F" w14:textId="272222B7" w:rsidR="009F30FB" w:rsidRPr="009F30FB" w:rsidRDefault="001131B2" w:rsidP="009F30FB">
      <w:pPr>
        <w:spacing w:after="120"/>
        <w:jc w:val="both"/>
        <w:rPr>
          <w:rFonts w:ascii="Neo Sans Pro" w:hAnsi="Neo Sans Pro"/>
          <w:sz w:val="24"/>
          <w:szCs w:val="24"/>
        </w:rPr>
      </w:pPr>
      <w:r w:rsidRPr="001131B2">
        <w:rPr>
          <w:rFonts w:ascii="Neo Sans Pro" w:hAnsi="Neo Sans Pro"/>
          <w:sz w:val="24"/>
          <w:szCs w:val="24"/>
        </w:rPr>
        <w:t xml:space="preserve">Czy Zamawiający dopuści do postępowania laptop wyposażony w zewnętrzne złącze RJ45 podłączone do laptopa za pomocą wejścia USB? Producenci laptopów w urządzeniach </w:t>
      </w:r>
      <w:r w:rsidR="007247AE">
        <w:rPr>
          <w:rFonts w:ascii="Neo Sans Pro" w:hAnsi="Neo Sans Pro"/>
          <w:sz w:val="24"/>
          <w:szCs w:val="24"/>
        </w:rPr>
        <w:br/>
      </w:r>
      <w:r w:rsidRPr="001131B2">
        <w:rPr>
          <w:rFonts w:ascii="Neo Sans Pro" w:hAnsi="Neo Sans Pro"/>
          <w:sz w:val="24"/>
          <w:szCs w:val="24"/>
        </w:rPr>
        <w:t xml:space="preserve">17 calowych odchodzą od stosowania tego portu jako portu wbudowanego bezpośrednio </w:t>
      </w:r>
      <w:r w:rsidR="007247AE">
        <w:rPr>
          <w:rFonts w:ascii="Neo Sans Pro" w:hAnsi="Neo Sans Pro"/>
          <w:sz w:val="24"/>
          <w:szCs w:val="24"/>
        </w:rPr>
        <w:br/>
      </w:r>
      <w:r w:rsidRPr="001131B2">
        <w:rPr>
          <w:rFonts w:ascii="Neo Sans Pro" w:hAnsi="Neo Sans Pro"/>
          <w:sz w:val="24"/>
          <w:szCs w:val="24"/>
        </w:rPr>
        <w:t>w obudowę</w:t>
      </w:r>
      <w:r w:rsidR="009F30FB" w:rsidRPr="009F30FB">
        <w:rPr>
          <w:rFonts w:ascii="Neo Sans Pro" w:hAnsi="Neo Sans Pro"/>
          <w:sz w:val="24"/>
          <w:szCs w:val="24"/>
        </w:rPr>
        <w:t xml:space="preserve"> </w:t>
      </w:r>
    </w:p>
    <w:p w14:paraId="57F3DABB" w14:textId="77777777" w:rsidR="009F30FB" w:rsidRPr="009F30FB" w:rsidRDefault="009F30FB" w:rsidP="009F30FB">
      <w:pPr>
        <w:pStyle w:val="Akapitzlist"/>
        <w:spacing w:line="276" w:lineRule="auto"/>
        <w:ind w:left="0"/>
        <w:jc w:val="both"/>
        <w:rPr>
          <w:rFonts w:ascii="Neo Sans Pro" w:hAnsi="Neo Sans Pro"/>
          <w:b/>
        </w:rPr>
      </w:pPr>
      <w:r w:rsidRPr="009F30FB">
        <w:rPr>
          <w:rFonts w:ascii="Neo Sans Pro" w:hAnsi="Neo Sans Pro"/>
          <w:b/>
        </w:rPr>
        <w:t xml:space="preserve">ODPOWIEDŹ: </w:t>
      </w:r>
    </w:p>
    <w:p w14:paraId="38CEFE54" w14:textId="5716C991" w:rsidR="00291E36" w:rsidRPr="00AA4718" w:rsidRDefault="007247AE" w:rsidP="00AA4718">
      <w:pPr>
        <w:pStyle w:val="Akapitzlist"/>
        <w:spacing w:line="276" w:lineRule="auto"/>
        <w:ind w:left="0"/>
        <w:jc w:val="both"/>
        <w:rPr>
          <w:rFonts w:ascii="Neo Sans Pro" w:hAnsi="Neo Sans Pro"/>
        </w:rPr>
      </w:pPr>
      <w:r w:rsidRPr="007247AE">
        <w:rPr>
          <w:rFonts w:ascii="Neo Sans Pro" w:hAnsi="Neo Sans Pro"/>
        </w:rPr>
        <w:t>W odpowiedzi na zapytanie Zamawiający wyjaśnia, iż nie dopuszcza do postępowania laptopa wyposażonego w zewnętrzne złącze RJ45 podłączone do laptopa za pomocą wejścia USB.</w:t>
      </w:r>
      <w:r w:rsidR="00291E36">
        <w:rPr>
          <w:rFonts w:ascii="Neo Sans Pro" w:hAnsi="Neo Sans Pro"/>
          <w:sz w:val="16"/>
          <w:szCs w:val="16"/>
        </w:rPr>
        <w:tab/>
      </w:r>
    </w:p>
    <w:p w14:paraId="7433A6D9" w14:textId="77777777" w:rsidR="009F30FB" w:rsidRDefault="009F30FB" w:rsidP="00291E36">
      <w:pPr>
        <w:spacing w:after="0" w:line="240" w:lineRule="auto"/>
        <w:jc w:val="both"/>
        <w:rPr>
          <w:rFonts w:ascii="Neo Sans Pro" w:hAnsi="Neo Sans Pro" w:cs="NeoSansPro-Regular"/>
          <w:sz w:val="16"/>
          <w:szCs w:val="18"/>
          <w:u w:val="single"/>
        </w:rPr>
      </w:pPr>
    </w:p>
    <w:p w14:paraId="090ABC8A" w14:textId="77777777" w:rsidR="001830CE" w:rsidRDefault="001830CE" w:rsidP="00291E36">
      <w:pPr>
        <w:spacing w:after="0" w:line="240" w:lineRule="auto"/>
        <w:jc w:val="both"/>
        <w:rPr>
          <w:rFonts w:ascii="Neo Sans Pro" w:hAnsi="Neo Sans Pro" w:cs="NeoSansPro-Regular"/>
          <w:sz w:val="16"/>
          <w:szCs w:val="18"/>
          <w:u w:val="single"/>
        </w:rPr>
      </w:pPr>
    </w:p>
    <w:p w14:paraId="7BEFC0C9" w14:textId="77777777" w:rsidR="001830CE" w:rsidRDefault="001830CE" w:rsidP="00291E36">
      <w:pPr>
        <w:spacing w:after="0" w:line="240" w:lineRule="auto"/>
        <w:jc w:val="both"/>
        <w:rPr>
          <w:rFonts w:ascii="Neo Sans Pro" w:hAnsi="Neo Sans Pro" w:cs="NeoSansPro-Regular"/>
          <w:sz w:val="16"/>
          <w:szCs w:val="18"/>
          <w:u w:val="single"/>
        </w:rPr>
      </w:pPr>
    </w:p>
    <w:p w14:paraId="7EFEFBBC" w14:textId="419E6273" w:rsidR="00C335DF" w:rsidRPr="00B27C73" w:rsidRDefault="00C335DF" w:rsidP="00291E36">
      <w:pPr>
        <w:spacing w:after="0" w:line="240" w:lineRule="auto"/>
        <w:jc w:val="both"/>
        <w:rPr>
          <w:rFonts w:ascii="Neo Sans Pro" w:hAnsi="Neo Sans Pro" w:cs="NeoSansPro-Regular"/>
          <w:sz w:val="16"/>
          <w:szCs w:val="18"/>
          <w:u w:val="single"/>
        </w:rPr>
      </w:pPr>
      <w:bookmarkStart w:id="0" w:name="_GoBack"/>
      <w:bookmarkEnd w:id="0"/>
      <w:r w:rsidRPr="00B27C73">
        <w:rPr>
          <w:rFonts w:ascii="Neo Sans Pro" w:hAnsi="Neo Sans Pro" w:cs="NeoSansPro-Regular"/>
          <w:sz w:val="16"/>
          <w:szCs w:val="18"/>
          <w:u w:val="single"/>
        </w:rPr>
        <w:t xml:space="preserve">Sprawę prowadzi: </w:t>
      </w:r>
    </w:p>
    <w:p w14:paraId="170C4759" w14:textId="77777777" w:rsidR="00C335DF" w:rsidRPr="00B27C73" w:rsidRDefault="00C335DF" w:rsidP="00291E36">
      <w:pPr>
        <w:spacing w:after="0" w:line="240" w:lineRule="auto"/>
        <w:jc w:val="both"/>
        <w:rPr>
          <w:rFonts w:ascii="Neo Sans Pro" w:hAnsi="Neo Sans Pro" w:cs="Arial"/>
          <w:sz w:val="20"/>
          <w:szCs w:val="24"/>
          <w:u w:val="single"/>
        </w:rPr>
      </w:pPr>
      <w:r w:rsidRPr="00B27C73">
        <w:rPr>
          <w:rFonts w:ascii="Neo Sans Pro" w:hAnsi="Neo Sans Pro"/>
          <w:sz w:val="16"/>
          <w:szCs w:val="18"/>
        </w:rPr>
        <w:t>Biuro Zamówień Publicznych</w:t>
      </w:r>
      <w:r w:rsidRPr="00B27C73">
        <w:rPr>
          <w:rFonts w:ascii="Neo Sans Pro" w:hAnsi="Neo Sans Pro"/>
          <w:b/>
          <w:sz w:val="16"/>
          <w:szCs w:val="18"/>
        </w:rPr>
        <w:t xml:space="preserve"> </w:t>
      </w:r>
      <w:r w:rsidRPr="00B27C73">
        <w:rPr>
          <w:rFonts w:ascii="Neo Sans Pro" w:hAnsi="Neo Sans Pro"/>
          <w:sz w:val="16"/>
          <w:szCs w:val="18"/>
        </w:rPr>
        <w:t>Urzędu Miejskiego w Radomiu,</w:t>
      </w:r>
      <w:r w:rsidRPr="00B27C73">
        <w:rPr>
          <w:rFonts w:ascii="Neo Sans Pro" w:hAnsi="Neo Sans Pro"/>
          <w:b/>
          <w:sz w:val="16"/>
          <w:szCs w:val="18"/>
        </w:rPr>
        <w:t xml:space="preserve"> </w:t>
      </w:r>
      <w:r w:rsidRPr="00B27C73">
        <w:rPr>
          <w:rFonts w:ascii="Neo Sans Pro" w:hAnsi="Neo Sans Pro"/>
          <w:sz w:val="16"/>
          <w:szCs w:val="18"/>
        </w:rPr>
        <w:t xml:space="preserve">26-600 Radom, ul. J. Kilińskiego 30 (wejście od ul. Żeromskiego 53, p. 189-191), tel.: 48 36 20 876, e-mail: </w:t>
      </w:r>
      <w:hyperlink r:id="rId9" w:history="1">
        <w:r w:rsidRPr="00B27C73">
          <w:rPr>
            <w:rFonts w:ascii="Neo Sans Pro" w:hAnsi="Neo Sans Pro"/>
            <w:color w:val="0000FF"/>
            <w:sz w:val="16"/>
            <w:szCs w:val="18"/>
            <w:u w:val="single"/>
          </w:rPr>
          <w:t>bzp@umradom.pl</w:t>
        </w:r>
      </w:hyperlink>
    </w:p>
    <w:p w14:paraId="4D19D21C" w14:textId="77777777" w:rsidR="00C335DF" w:rsidRPr="00B27C73" w:rsidRDefault="00C335DF" w:rsidP="00291E36">
      <w:pPr>
        <w:spacing w:after="0" w:line="240" w:lineRule="auto"/>
        <w:rPr>
          <w:rFonts w:ascii="Neo Sans Pro" w:hAnsi="Neo Sans Pro" w:cs="Arial"/>
          <w:sz w:val="16"/>
          <w:szCs w:val="16"/>
          <w:u w:val="single"/>
        </w:rPr>
      </w:pPr>
    </w:p>
    <w:sectPr w:rsidR="00C335DF" w:rsidRPr="00B27C73" w:rsidSect="00662D1A">
      <w:headerReference w:type="default" r:id="rId10"/>
      <w:footerReference w:type="default" r:id="rId11"/>
      <w:pgSz w:w="11906" w:h="16838"/>
      <w:pgMar w:top="993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08949" w14:textId="77777777" w:rsidR="00A43B35" w:rsidRDefault="00A43B35" w:rsidP="003B7789">
      <w:pPr>
        <w:spacing w:after="0" w:line="240" w:lineRule="auto"/>
      </w:pPr>
      <w:r>
        <w:separator/>
      </w:r>
    </w:p>
  </w:endnote>
  <w:endnote w:type="continuationSeparator" w:id="0">
    <w:p w14:paraId="1908BEC8" w14:textId="77777777" w:rsidR="00A43B35" w:rsidRDefault="00A43B35" w:rsidP="003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SansPro-Regular">
    <w:panose1 w:val="020B050403050404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6D4A7" w14:textId="4B9661C7" w:rsidR="003B7789" w:rsidRDefault="00007D6B" w:rsidP="00007D6B">
    <w:pPr>
      <w:pStyle w:val="Stopka"/>
      <w:ind w:left="-709" w:firstLine="709"/>
      <w:jc w:val="center"/>
    </w:pPr>
    <w:r>
      <w:rPr>
        <w:noProof/>
        <w:lang w:eastAsia="pl-PL"/>
      </w:rPr>
      <w:drawing>
        <wp:inline distT="0" distB="0" distL="0" distR="0" wp14:anchorId="6E3A5DB6" wp14:editId="3686FC54">
          <wp:extent cx="6189447" cy="632135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440" cy="6368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FF55C8" w14:textId="77777777" w:rsidR="003B7789" w:rsidRDefault="003B7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F0998" w14:textId="77777777" w:rsidR="00A43B35" w:rsidRDefault="00A43B35" w:rsidP="003B7789">
      <w:pPr>
        <w:spacing w:after="0" w:line="240" w:lineRule="auto"/>
      </w:pPr>
      <w:r>
        <w:separator/>
      </w:r>
    </w:p>
  </w:footnote>
  <w:footnote w:type="continuationSeparator" w:id="0">
    <w:p w14:paraId="037177A4" w14:textId="77777777" w:rsidR="00A43B35" w:rsidRDefault="00A43B35" w:rsidP="003B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1B17" w14:textId="755EE202" w:rsidR="003B7789" w:rsidRDefault="00007D6B" w:rsidP="003949AC">
    <w:pPr>
      <w:pStyle w:val="Nagwek"/>
      <w:ind w:left="-426" w:hanging="141"/>
      <w:jc w:val="right"/>
    </w:pPr>
    <w:r w:rsidRPr="00007D6B">
      <w:rPr>
        <w:noProof/>
        <w:lang w:eastAsia="pl-PL"/>
      </w:rPr>
      <w:drawing>
        <wp:inline distT="0" distB="0" distL="0" distR="0" wp14:anchorId="1D92D442" wp14:editId="7EADA76D">
          <wp:extent cx="2352675" cy="49662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314" cy="500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16B46" w14:textId="3EA8C3E6" w:rsidR="003949AC" w:rsidRDefault="003949AC" w:rsidP="003B7789">
    <w:pPr>
      <w:pStyle w:val="Nagwek"/>
      <w:ind w:left="-426" w:hanging="141"/>
    </w:pPr>
    <w:r w:rsidRPr="003B7789">
      <w:rPr>
        <w:noProof/>
        <w:lang w:eastAsia="pl-PL"/>
      </w:rPr>
      <w:drawing>
        <wp:inline distT="0" distB="0" distL="0" distR="0" wp14:anchorId="6B70349B" wp14:editId="4A9F0748">
          <wp:extent cx="1304925" cy="970389"/>
          <wp:effectExtent l="0" t="0" r="0" b="127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4355" cy="977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BF601" w14:textId="77777777" w:rsidR="003B7789" w:rsidRDefault="003B7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0E33"/>
    <w:multiLevelType w:val="hybridMultilevel"/>
    <w:tmpl w:val="F1C6BC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0EB"/>
    <w:multiLevelType w:val="hybridMultilevel"/>
    <w:tmpl w:val="51DA99B8"/>
    <w:lvl w:ilvl="0" w:tplc="AAFC1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90E18"/>
    <w:multiLevelType w:val="hybridMultilevel"/>
    <w:tmpl w:val="F43C4802"/>
    <w:lvl w:ilvl="0" w:tplc="F1DE5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Sans Pro" w:hAnsi="Neo Sans Pro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56DEF"/>
    <w:multiLevelType w:val="hybridMultilevel"/>
    <w:tmpl w:val="67C42C18"/>
    <w:lvl w:ilvl="0" w:tplc="2FE83316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2DB0"/>
    <w:multiLevelType w:val="hybridMultilevel"/>
    <w:tmpl w:val="8480972A"/>
    <w:lvl w:ilvl="0" w:tplc="28AA86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C3177"/>
    <w:multiLevelType w:val="hybridMultilevel"/>
    <w:tmpl w:val="5D527C7A"/>
    <w:lvl w:ilvl="0" w:tplc="D6203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32602A9"/>
    <w:multiLevelType w:val="hybridMultilevel"/>
    <w:tmpl w:val="60DE9C9C"/>
    <w:lvl w:ilvl="0" w:tplc="9C96B8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469E8"/>
    <w:multiLevelType w:val="hybridMultilevel"/>
    <w:tmpl w:val="F20C68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C9D1245"/>
    <w:multiLevelType w:val="hybridMultilevel"/>
    <w:tmpl w:val="37C85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9631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9F328B"/>
    <w:multiLevelType w:val="hybridMultilevel"/>
    <w:tmpl w:val="DD3C08DA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4BDA2204"/>
    <w:multiLevelType w:val="hybridMultilevel"/>
    <w:tmpl w:val="5B9E32A2"/>
    <w:lvl w:ilvl="0" w:tplc="DEBC74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FE41FD2"/>
    <w:multiLevelType w:val="hybridMultilevel"/>
    <w:tmpl w:val="D4EE301E"/>
    <w:lvl w:ilvl="0" w:tplc="5FBC2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56D703F"/>
    <w:multiLevelType w:val="hybridMultilevel"/>
    <w:tmpl w:val="7BBAEA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66650"/>
    <w:multiLevelType w:val="hybridMultilevel"/>
    <w:tmpl w:val="08981F32"/>
    <w:lvl w:ilvl="0" w:tplc="29F4D5E0">
      <w:start w:val="1"/>
      <w:numFmt w:val="lowerLetter"/>
      <w:lvlText w:val="%1)"/>
      <w:lvlJc w:val="left"/>
      <w:pPr>
        <w:ind w:left="735" w:hanging="375"/>
      </w:pPr>
      <w:rPr>
        <w:rFonts w:cs="Times New Roman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1D50BE"/>
    <w:multiLevelType w:val="hybridMultilevel"/>
    <w:tmpl w:val="F1445F08"/>
    <w:lvl w:ilvl="0" w:tplc="F66C2856">
      <w:start w:val="1"/>
      <w:numFmt w:val="lowerLetter"/>
      <w:lvlText w:val="%1)"/>
      <w:lvlJc w:val="left"/>
      <w:pPr>
        <w:ind w:left="735" w:hanging="375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0D7776"/>
    <w:multiLevelType w:val="hybridMultilevel"/>
    <w:tmpl w:val="35322FDC"/>
    <w:lvl w:ilvl="0" w:tplc="89723F10">
      <w:start w:val="1"/>
      <w:numFmt w:val="decimal"/>
      <w:lvlText w:val="%1."/>
      <w:lvlJc w:val="right"/>
      <w:pPr>
        <w:tabs>
          <w:tab w:val="num" w:pos="227"/>
        </w:tabs>
        <w:ind w:left="227" w:hanging="85"/>
      </w:pPr>
      <w:rPr>
        <w:b/>
        <w:bCs/>
        <w:i w:val="0"/>
        <w:iCs w:val="0"/>
      </w:rPr>
    </w:lvl>
    <w:lvl w:ilvl="1" w:tplc="A956CA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bCs w:val="0"/>
        <w:i w:val="0"/>
        <w:iCs w:val="0"/>
      </w:rPr>
    </w:lvl>
    <w:lvl w:ilvl="2" w:tplc="AE4638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DD716F"/>
    <w:multiLevelType w:val="multilevel"/>
    <w:tmpl w:val="F922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934714"/>
    <w:multiLevelType w:val="hybridMultilevel"/>
    <w:tmpl w:val="08981F32"/>
    <w:lvl w:ilvl="0" w:tplc="29F4D5E0">
      <w:start w:val="1"/>
      <w:numFmt w:val="lowerLetter"/>
      <w:lvlText w:val="%1)"/>
      <w:lvlJc w:val="left"/>
      <w:pPr>
        <w:ind w:left="735" w:hanging="375"/>
      </w:pPr>
      <w:rPr>
        <w:rFonts w:cs="Times New Roman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FE173C"/>
    <w:multiLevelType w:val="hybridMultilevel"/>
    <w:tmpl w:val="4E14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51459"/>
    <w:multiLevelType w:val="hybridMultilevel"/>
    <w:tmpl w:val="268E6F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7"/>
  </w:num>
  <w:num w:numId="7">
    <w:abstractNumId w:val="10"/>
  </w:num>
  <w:num w:numId="8">
    <w:abstractNumId w:val="3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9"/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1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89"/>
    <w:rsid w:val="00007D6B"/>
    <w:rsid w:val="000202E9"/>
    <w:rsid w:val="00027F55"/>
    <w:rsid w:val="00051A23"/>
    <w:rsid w:val="000D1F08"/>
    <w:rsid w:val="00105BE4"/>
    <w:rsid w:val="001131B2"/>
    <w:rsid w:val="001830CE"/>
    <w:rsid w:val="001B2ED8"/>
    <w:rsid w:val="001E5E29"/>
    <w:rsid w:val="0021033E"/>
    <w:rsid w:val="00222407"/>
    <w:rsid w:val="00291E36"/>
    <w:rsid w:val="002C224E"/>
    <w:rsid w:val="00313133"/>
    <w:rsid w:val="00332B3F"/>
    <w:rsid w:val="00374E72"/>
    <w:rsid w:val="003949AC"/>
    <w:rsid w:val="003B26A7"/>
    <w:rsid w:val="003B7789"/>
    <w:rsid w:val="00406D1E"/>
    <w:rsid w:val="0041217F"/>
    <w:rsid w:val="00416033"/>
    <w:rsid w:val="00451A9C"/>
    <w:rsid w:val="004C6786"/>
    <w:rsid w:val="00565F55"/>
    <w:rsid w:val="005830D3"/>
    <w:rsid w:val="005868B3"/>
    <w:rsid w:val="00590C02"/>
    <w:rsid w:val="005A075B"/>
    <w:rsid w:val="005A49D1"/>
    <w:rsid w:val="00610E1B"/>
    <w:rsid w:val="00632389"/>
    <w:rsid w:val="00662D1A"/>
    <w:rsid w:val="0068044D"/>
    <w:rsid w:val="006E3455"/>
    <w:rsid w:val="0071365D"/>
    <w:rsid w:val="00716C8C"/>
    <w:rsid w:val="007247AE"/>
    <w:rsid w:val="007A00C4"/>
    <w:rsid w:val="007F43F3"/>
    <w:rsid w:val="008178D3"/>
    <w:rsid w:val="0083624D"/>
    <w:rsid w:val="00881FA6"/>
    <w:rsid w:val="00897655"/>
    <w:rsid w:val="008C2AB9"/>
    <w:rsid w:val="008D1DA8"/>
    <w:rsid w:val="00920147"/>
    <w:rsid w:val="00920E18"/>
    <w:rsid w:val="00935390"/>
    <w:rsid w:val="00951ABD"/>
    <w:rsid w:val="009540A5"/>
    <w:rsid w:val="00961AC7"/>
    <w:rsid w:val="00990AAD"/>
    <w:rsid w:val="009954FE"/>
    <w:rsid w:val="009F30FB"/>
    <w:rsid w:val="00A02353"/>
    <w:rsid w:val="00A04AD3"/>
    <w:rsid w:val="00A43B35"/>
    <w:rsid w:val="00A52023"/>
    <w:rsid w:val="00A679D1"/>
    <w:rsid w:val="00A94642"/>
    <w:rsid w:val="00AA4718"/>
    <w:rsid w:val="00B472E6"/>
    <w:rsid w:val="00BA02A4"/>
    <w:rsid w:val="00BA3494"/>
    <w:rsid w:val="00C23FE1"/>
    <w:rsid w:val="00C335DF"/>
    <w:rsid w:val="00C33AD4"/>
    <w:rsid w:val="00C8318C"/>
    <w:rsid w:val="00C95695"/>
    <w:rsid w:val="00CD1758"/>
    <w:rsid w:val="00CF3B5B"/>
    <w:rsid w:val="00D12772"/>
    <w:rsid w:val="00D2334C"/>
    <w:rsid w:val="00D310A9"/>
    <w:rsid w:val="00D34AC9"/>
    <w:rsid w:val="00D67433"/>
    <w:rsid w:val="00D748D7"/>
    <w:rsid w:val="00D94FA5"/>
    <w:rsid w:val="00DC22CB"/>
    <w:rsid w:val="00DC6058"/>
    <w:rsid w:val="00DD2ECC"/>
    <w:rsid w:val="00DE6C3F"/>
    <w:rsid w:val="00E018A2"/>
    <w:rsid w:val="00E23CBD"/>
    <w:rsid w:val="00E513AF"/>
    <w:rsid w:val="00EA7B99"/>
    <w:rsid w:val="00EB3CD3"/>
    <w:rsid w:val="00EE18FD"/>
    <w:rsid w:val="00FA6397"/>
    <w:rsid w:val="00FC0C9F"/>
    <w:rsid w:val="00F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BD016"/>
  <w15:chartTrackingRefBased/>
  <w15:docId w15:val="{5ACF1F0C-9977-4DE0-8315-D56F4EC2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C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789"/>
  </w:style>
  <w:style w:type="paragraph" w:styleId="Stopka">
    <w:name w:val="footer"/>
    <w:basedOn w:val="Normalny"/>
    <w:link w:val="Stopka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89"/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"/>
    <w:basedOn w:val="Normalny"/>
    <w:link w:val="AkapitzlistZnak"/>
    <w:uiPriority w:val="34"/>
    <w:qFormat/>
    <w:rsid w:val="00E2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E23CB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34"/>
    <w:qFormat/>
    <w:locked/>
    <w:rsid w:val="00E23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CB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BD"/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406D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27F55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D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D1A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662D1A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148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zp@umrad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D75C-1022-4FF6-B2B7-C1AA072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WOJTYŁA</dc:creator>
  <cp:keywords/>
  <dc:description/>
  <cp:lastModifiedBy>EMILIA FARYNA</cp:lastModifiedBy>
  <cp:revision>7</cp:revision>
  <cp:lastPrinted>2023-01-12T10:57:00Z</cp:lastPrinted>
  <dcterms:created xsi:type="dcterms:W3CDTF">2023-01-19T13:39:00Z</dcterms:created>
  <dcterms:modified xsi:type="dcterms:W3CDTF">2023-02-03T13:41:00Z</dcterms:modified>
</cp:coreProperties>
</file>