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66" w:rsidRDefault="00272066" w:rsidP="00272066">
      <w:pPr>
        <w:widowControl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mbria" w:eastAsia="SimSun" w:hAnsi="Cambria" w:cs="Arial"/>
          <w:sz w:val="20"/>
          <w:szCs w:val="20"/>
        </w:rPr>
      </w:pPr>
    </w:p>
    <w:p w:rsidR="00272066" w:rsidRPr="00236969" w:rsidRDefault="00272066" w:rsidP="00272066">
      <w:pPr>
        <w:pStyle w:val="Nagwek2"/>
        <w:jc w:val="right"/>
        <w:rPr>
          <w:rFonts w:ascii="Cambria" w:hAnsi="Cambria"/>
          <w:sz w:val="20"/>
          <w:u w:val="none"/>
        </w:rPr>
      </w:pPr>
      <w:proofErr w:type="spellStart"/>
      <w:r w:rsidRPr="00236969">
        <w:rPr>
          <w:rFonts w:ascii="Cambria" w:hAnsi="Cambria"/>
          <w:sz w:val="20"/>
          <w:u w:val="none"/>
        </w:rPr>
        <w:t>Załącznik</w:t>
      </w:r>
      <w:proofErr w:type="spellEnd"/>
      <w:r w:rsidRPr="00236969">
        <w:rPr>
          <w:rFonts w:ascii="Cambria" w:hAnsi="Cambria"/>
          <w:sz w:val="20"/>
          <w:u w:val="none"/>
        </w:rPr>
        <w:t xml:space="preserve">  </w:t>
      </w:r>
      <w:proofErr w:type="spellStart"/>
      <w:r w:rsidRPr="00236969">
        <w:rPr>
          <w:rFonts w:ascii="Cambria" w:hAnsi="Cambria"/>
          <w:sz w:val="20"/>
          <w:u w:val="none"/>
        </w:rPr>
        <w:t>nr</w:t>
      </w:r>
      <w:proofErr w:type="spellEnd"/>
      <w:r w:rsidRPr="00236969">
        <w:rPr>
          <w:rFonts w:ascii="Cambria" w:hAnsi="Cambria"/>
          <w:sz w:val="20"/>
          <w:u w:val="none"/>
        </w:rPr>
        <w:t xml:space="preserve"> 1 </w:t>
      </w:r>
      <w:r w:rsidRPr="00842618">
        <w:rPr>
          <w:rFonts w:ascii="Cambria" w:hAnsi="Cambria"/>
          <w:b w:val="0"/>
          <w:sz w:val="20"/>
          <w:u w:val="none"/>
        </w:rPr>
        <w:t>do SIWZ</w:t>
      </w:r>
    </w:p>
    <w:p w:rsidR="00272066" w:rsidRDefault="00272066" w:rsidP="002720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SimSun" w:hAnsi="Cambria" w:cs="Arial"/>
          <w:sz w:val="20"/>
          <w:szCs w:val="20"/>
        </w:rPr>
      </w:pPr>
    </w:p>
    <w:p w:rsidR="00272066" w:rsidRPr="004E0042" w:rsidRDefault="00272066" w:rsidP="00272066">
      <w:pPr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272066" w:rsidRPr="004E0042" w:rsidRDefault="00272066" w:rsidP="00272066">
      <w:pPr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4E0042">
        <w:rPr>
          <w:rFonts w:ascii="Cambria" w:hAnsi="Cambria"/>
          <w:b/>
          <w:sz w:val="20"/>
          <w:szCs w:val="20"/>
          <w:u w:val="single"/>
        </w:rPr>
        <w:t xml:space="preserve">SZCZEGÓŁOWE  WYMAGANIA  DOTYCZĄCE </w:t>
      </w:r>
    </w:p>
    <w:p w:rsidR="00272066" w:rsidRPr="004E0042" w:rsidRDefault="00272066" w:rsidP="00272066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4E0042">
        <w:rPr>
          <w:rFonts w:ascii="Cambria" w:hAnsi="Cambria"/>
          <w:b/>
          <w:sz w:val="20"/>
          <w:szCs w:val="20"/>
          <w:u w:val="single"/>
        </w:rPr>
        <w:t>PRZEDMIOTU  ZAMÓWIENIA</w:t>
      </w:r>
    </w:p>
    <w:p w:rsidR="00272066" w:rsidRPr="004A32F5" w:rsidRDefault="00272066" w:rsidP="00272066">
      <w:pPr>
        <w:pStyle w:val="Tekstprzypisudolnego"/>
        <w:spacing w:line="276" w:lineRule="auto"/>
        <w:rPr>
          <w:rFonts w:ascii="Cambria" w:hAnsi="Cambria"/>
          <w:lang w:val="pl-PL"/>
        </w:rPr>
      </w:pPr>
    </w:p>
    <w:p w:rsidR="00272066" w:rsidRDefault="00272066" w:rsidP="00272066">
      <w:pPr>
        <w:pStyle w:val="Nagwek9"/>
        <w:keepNext/>
        <w:numPr>
          <w:ilvl w:val="8"/>
          <w:numId w:val="0"/>
        </w:numPr>
        <w:tabs>
          <w:tab w:val="num" w:pos="1584"/>
        </w:tabs>
        <w:suppressAutoHyphens/>
        <w:spacing w:before="0" w:after="0" w:line="276" w:lineRule="auto"/>
        <w:ind w:left="1584" w:hanging="1584"/>
        <w:jc w:val="both"/>
        <w:rPr>
          <w:b/>
          <w:sz w:val="20"/>
          <w:szCs w:val="20"/>
        </w:rPr>
      </w:pPr>
      <w:r w:rsidRPr="004E0042">
        <w:rPr>
          <w:b/>
          <w:sz w:val="20"/>
          <w:szCs w:val="20"/>
        </w:rPr>
        <w:t>I.  Przedmiot zamówienia</w:t>
      </w:r>
      <w:r>
        <w:rPr>
          <w:b/>
          <w:sz w:val="20"/>
          <w:szCs w:val="20"/>
        </w:rPr>
        <w:t>:</w:t>
      </w:r>
    </w:p>
    <w:p w:rsidR="00272066" w:rsidRPr="00561A74" w:rsidRDefault="00272066" w:rsidP="00272066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Dostawa</w:t>
      </w:r>
      <w:r w:rsidRPr="00561A74">
        <w:rPr>
          <w:rFonts w:ascii="Cambria" w:hAnsi="Cambria" w:cs="Arial"/>
          <w:b/>
          <w:sz w:val="20"/>
          <w:szCs w:val="20"/>
        </w:rPr>
        <w:t xml:space="preserve">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272066" w:rsidRPr="002A4241" w:rsidRDefault="00272066" w:rsidP="00272066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272066" w:rsidRPr="004E0042" w:rsidRDefault="00272066" w:rsidP="00272066">
      <w:pPr>
        <w:pStyle w:val="Nagwek9"/>
        <w:keepNext/>
        <w:numPr>
          <w:ilvl w:val="8"/>
          <w:numId w:val="0"/>
        </w:numPr>
        <w:tabs>
          <w:tab w:val="num" w:pos="1584"/>
        </w:tabs>
        <w:suppressAutoHyphens/>
        <w:spacing w:before="120" w:after="0" w:line="276" w:lineRule="auto"/>
        <w:ind w:left="1584" w:hanging="1584"/>
        <w:jc w:val="both"/>
        <w:rPr>
          <w:sz w:val="20"/>
        </w:rPr>
      </w:pPr>
      <w:r w:rsidRPr="004E0042">
        <w:rPr>
          <w:b/>
          <w:sz w:val="20"/>
        </w:rPr>
        <w:t>II</w:t>
      </w:r>
      <w:r w:rsidRPr="004E0042">
        <w:rPr>
          <w:sz w:val="20"/>
        </w:rPr>
        <w:t xml:space="preserve">.  </w:t>
      </w:r>
      <w:r>
        <w:rPr>
          <w:rFonts w:cs="Arial"/>
          <w:b/>
          <w:sz w:val="20"/>
          <w:szCs w:val="20"/>
        </w:rPr>
        <w:t xml:space="preserve">Ilości i wymagania </w:t>
      </w:r>
      <w:r w:rsidRPr="004E0042">
        <w:rPr>
          <w:rFonts w:cs="Arial"/>
          <w:b/>
          <w:sz w:val="20"/>
          <w:szCs w:val="20"/>
        </w:rPr>
        <w:t xml:space="preserve"> dotyczące przedmiotu zamówienia</w:t>
      </w:r>
      <w:r>
        <w:rPr>
          <w:rFonts w:cs="Arial"/>
          <w:b/>
          <w:sz w:val="20"/>
          <w:szCs w:val="20"/>
        </w:rPr>
        <w:t>:</w:t>
      </w:r>
    </w:p>
    <w:p w:rsidR="00272066" w:rsidRPr="00271D87" w:rsidRDefault="00272066" w:rsidP="00272066">
      <w:pPr>
        <w:pStyle w:val="pkt"/>
        <w:spacing w:before="0" w:line="276" w:lineRule="auto"/>
        <w:ind w:left="360" w:firstLine="0"/>
        <w:rPr>
          <w:rFonts w:ascii="Cambria" w:hAnsi="Cambria" w:cs="Arial"/>
          <w:color w:val="FF0000"/>
          <w:sz w:val="20"/>
        </w:rPr>
      </w:pPr>
    </w:p>
    <w:p w:rsidR="00272066" w:rsidRPr="00271D87" w:rsidRDefault="00272066" w:rsidP="00272066">
      <w:pPr>
        <w:pStyle w:val="pkt"/>
        <w:numPr>
          <w:ilvl w:val="0"/>
          <w:numId w:val="1"/>
        </w:numPr>
        <w:spacing w:before="0" w:line="276" w:lineRule="auto"/>
        <w:rPr>
          <w:rFonts w:ascii="Cambria" w:hAnsi="Cambria" w:cs="Arial"/>
          <w:color w:val="FF0000"/>
          <w:sz w:val="20"/>
        </w:rPr>
      </w:pPr>
      <w:r w:rsidRPr="00271D87">
        <w:rPr>
          <w:rFonts w:ascii="Cambria" w:hAnsi="Cambria" w:cs="Arial"/>
          <w:bCs/>
          <w:sz w:val="20"/>
        </w:rPr>
        <w:t>Zakres dostawy przedstawia pkt.1.1. na warunkach określonych w niniejszej specyfikacji istotnych warunków zamówienia.</w:t>
      </w:r>
    </w:p>
    <w:p w:rsidR="00272066" w:rsidRPr="00271D87" w:rsidRDefault="00272066" w:rsidP="002720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="Arial"/>
          <w:color w:val="FF0000"/>
          <w:sz w:val="20"/>
          <w:szCs w:val="20"/>
          <w:highlight w:val="white"/>
        </w:rPr>
      </w:pPr>
      <w:r w:rsidRPr="00271D87">
        <w:rPr>
          <w:rFonts w:ascii="Cambria" w:hAnsi="Cambria" w:cs="Arial"/>
          <w:b/>
          <w:sz w:val="20"/>
          <w:szCs w:val="20"/>
        </w:rPr>
        <w:t>Z</w:t>
      </w:r>
      <w:r w:rsidRPr="00271D87">
        <w:rPr>
          <w:rFonts w:ascii="Cambria" w:hAnsi="Cambria" w:cs="Arial"/>
          <w:sz w:val="20"/>
          <w:szCs w:val="20"/>
        </w:rPr>
        <w:t xml:space="preserve">amawiający, zgodnie z zapisem art. 34 ust. 5 </w:t>
      </w:r>
      <w:proofErr w:type="spellStart"/>
      <w:r w:rsidRPr="00271D87">
        <w:rPr>
          <w:rFonts w:ascii="Cambria" w:hAnsi="Cambria" w:cs="Arial"/>
          <w:sz w:val="20"/>
          <w:szCs w:val="20"/>
        </w:rPr>
        <w:t>Pzp</w:t>
      </w:r>
      <w:proofErr w:type="spellEnd"/>
      <w:r w:rsidRPr="00271D87">
        <w:rPr>
          <w:rFonts w:ascii="Cambria" w:hAnsi="Cambria" w:cs="Arial"/>
          <w:sz w:val="20"/>
          <w:szCs w:val="20"/>
        </w:rPr>
        <w:t>, przewiduje możliwość skorzystania z prawa opcji polegającego na zwiększeniu minimalnego gwarantowanego zakresu zamówienia, tj. ilości dostawy benzyny 95 w ramach realizowanego zamówienia. Największy możliwy zakres zamówienia z uwzględnieniem prawa opcji zawarto w kolumnie nr 3 poniższej tabeli.</w:t>
      </w:r>
    </w:p>
    <w:tbl>
      <w:tblPr>
        <w:tblpPr w:leftFromText="141" w:rightFromText="141" w:vertAnchor="text" w:horzAnchor="margin" w:tblpXSpec="center" w:tblpY="34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946"/>
        <w:gridCol w:w="2972"/>
        <w:gridCol w:w="2972"/>
      </w:tblGrid>
      <w:tr w:rsidR="00272066" w:rsidRPr="00271D87" w:rsidTr="0096273A">
        <w:trPr>
          <w:trHeight w:val="1096"/>
        </w:trPr>
        <w:tc>
          <w:tcPr>
            <w:tcW w:w="2955" w:type="dxa"/>
            <w:gridSpan w:val="2"/>
            <w:shd w:val="pct15" w:color="auto" w:fill="auto"/>
            <w:vAlign w:val="center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271D87">
              <w:rPr>
                <w:rFonts w:ascii="Cambria" w:hAnsi="Cambria" w:cs="Arial"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2972" w:type="dxa"/>
            <w:shd w:val="pct15" w:color="auto" w:fill="auto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271D87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Minimalny</w:t>
            </w:r>
            <w:r w:rsidRPr="00271D87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 gwarantowany</w:t>
            </w: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271D87">
              <w:rPr>
                <w:rFonts w:ascii="Cambria" w:hAnsi="Cambria" w:cs="Arial"/>
                <w:bCs/>
                <w:sz w:val="20"/>
                <w:szCs w:val="20"/>
                <w:u w:val="single"/>
              </w:rPr>
              <w:t>zakres zamówienia</w:t>
            </w:r>
            <w:r w:rsidRPr="00271D8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2" w:type="dxa"/>
            <w:shd w:val="pct15" w:color="auto" w:fill="auto"/>
            <w:vAlign w:val="center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Największy</w:t>
            </w:r>
            <w:r w:rsidRPr="00271D87">
              <w:rPr>
                <w:rFonts w:ascii="Cambria" w:hAnsi="Cambria" w:cs="Arial"/>
                <w:sz w:val="20"/>
                <w:szCs w:val="20"/>
                <w:u w:val="single"/>
              </w:rPr>
              <w:t xml:space="preserve"> możliwy zakres zamówienia z uwzględnieniem </w:t>
            </w: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prawa opcji</w:t>
            </w:r>
            <w:r w:rsidRPr="00271D8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272066" w:rsidRPr="00271D87" w:rsidTr="0096273A">
        <w:trPr>
          <w:gridBefore w:val="1"/>
          <w:wBefore w:w="9" w:type="dxa"/>
          <w:trHeight w:val="266"/>
        </w:trPr>
        <w:tc>
          <w:tcPr>
            <w:tcW w:w="2946" w:type="dxa"/>
            <w:vAlign w:val="center"/>
          </w:tcPr>
          <w:p w:rsidR="00272066" w:rsidRPr="00271D87" w:rsidRDefault="00272066" w:rsidP="0096273A">
            <w:pPr>
              <w:spacing w:line="276" w:lineRule="auto"/>
              <w:ind w:left="72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271D87">
              <w:rPr>
                <w:rFonts w:ascii="Cambria" w:hAnsi="Cambria" w:cs="Arial"/>
                <w:i/>
                <w:sz w:val="20"/>
                <w:szCs w:val="20"/>
              </w:rPr>
              <w:t>Kol. 1</w:t>
            </w:r>
          </w:p>
        </w:tc>
        <w:tc>
          <w:tcPr>
            <w:tcW w:w="2972" w:type="dxa"/>
            <w:vAlign w:val="center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271D87">
              <w:rPr>
                <w:rFonts w:ascii="Cambria" w:hAnsi="Cambria" w:cs="Arial"/>
                <w:i/>
                <w:sz w:val="20"/>
                <w:szCs w:val="20"/>
              </w:rPr>
              <w:t>Kol. 2</w:t>
            </w:r>
          </w:p>
        </w:tc>
        <w:tc>
          <w:tcPr>
            <w:tcW w:w="2972" w:type="dxa"/>
            <w:vAlign w:val="center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271D87">
              <w:rPr>
                <w:rFonts w:ascii="Cambria" w:hAnsi="Cambria" w:cs="Arial"/>
                <w:i/>
                <w:sz w:val="20"/>
                <w:szCs w:val="20"/>
              </w:rPr>
              <w:t>Kol. 3</w:t>
            </w:r>
          </w:p>
        </w:tc>
      </w:tr>
      <w:tr w:rsidR="00272066" w:rsidRPr="00271D87" w:rsidTr="0096273A">
        <w:trPr>
          <w:gridBefore w:val="1"/>
          <w:wBefore w:w="9" w:type="dxa"/>
          <w:trHeight w:val="1551"/>
        </w:trPr>
        <w:tc>
          <w:tcPr>
            <w:tcW w:w="2946" w:type="dxa"/>
            <w:vAlign w:val="center"/>
          </w:tcPr>
          <w:p w:rsidR="00272066" w:rsidRDefault="00272066" w:rsidP="0096273A">
            <w:pPr>
              <w:pStyle w:val="Nagwekstrony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271D87">
              <w:rPr>
                <w:rFonts w:ascii="Cambria" w:hAnsi="Cambria" w:cs="Arial"/>
              </w:rPr>
              <w:t xml:space="preserve">Sukcesywna dostawa  do siedziby Zamawiającego – środkami transportu wykonawcy -  </w:t>
            </w:r>
            <w:r w:rsidRPr="00271D87">
              <w:rPr>
                <w:rFonts w:ascii="Cambria" w:hAnsi="Cambria" w:cs="Arial"/>
                <w:b/>
              </w:rPr>
              <w:t xml:space="preserve">  benzyny silnikowej bezołowiowej  </w:t>
            </w:r>
          </w:p>
          <w:p w:rsidR="00272066" w:rsidRPr="00271D87" w:rsidRDefault="00272066" w:rsidP="0096273A">
            <w:pPr>
              <w:pStyle w:val="Nagwekstrony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 w:cs="Arial"/>
              </w:rPr>
            </w:pPr>
            <w:r w:rsidRPr="00271D87">
              <w:rPr>
                <w:rFonts w:ascii="Cambria" w:hAnsi="Cambria" w:cs="Arial"/>
                <w:b/>
              </w:rPr>
              <w:t>PB 95</w:t>
            </w:r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Eurosuper</w:t>
            </w:r>
            <w:proofErr w:type="spellEnd"/>
          </w:p>
          <w:p w:rsidR="00272066" w:rsidRPr="00271D87" w:rsidRDefault="00272066" w:rsidP="0096273A">
            <w:pPr>
              <w:pStyle w:val="Nagwekstrony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72" w:type="dxa"/>
            <w:vAlign w:val="center"/>
          </w:tcPr>
          <w:p w:rsidR="00272066" w:rsidRPr="00271D87" w:rsidRDefault="009F2F7C" w:rsidP="0096273A">
            <w:pPr>
              <w:spacing w:line="276" w:lineRule="auto"/>
              <w:ind w:left="72"/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420</w:t>
            </w:r>
            <w:r w:rsidR="00272066" w:rsidRPr="00271D87">
              <w:rPr>
                <w:rFonts w:ascii="Cambria" w:hAnsi="Cambria" w:cs="Arial"/>
                <w:sz w:val="20"/>
                <w:szCs w:val="20"/>
              </w:rPr>
              <w:t xml:space="preserve">  m</w:t>
            </w:r>
            <w:r w:rsidR="00272066" w:rsidRPr="00271D87">
              <w:rPr>
                <w:rFonts w:ascii="Cambria" w:hAnsi="Cambri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2" w:type="dxa"/>
            <w:vAlign w:val="center"/>
          </w:tcPr>
          <w:p w:rsidR="00272066" w:rsidRPr="00271D87" w:rsidRDefault="00272066" w:rsidP="0096273A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  <w:highlight w:val="yellow"/>
              </w:rPr>
            </w:pPr>
            <w:r w:rsidRPr="00271D87">
              <w:rPr>
                <w:rFonts w:ascii="Cambria" w:hAnsi="Cambria" w:cs="Arial"/>
                <w:sz w:val="20"/>
                <w:szCs w:val="20"/>
              </w:rPr>
              <w:t xml:space="preserve">do </w:t>
            </w:r>
            <w:r w:rsidR="009F2F7C">
              <w:rPr>
                <w:rFonts w:ascii="Cambria" w:hAnsi="Cambria" w:cs="Arial"/>
                <w:b/>
                <w:sz w:val="20"/>
                <w:szCs w:val="20"/>
              </w:rPr>
              <w:t>50</w:t>
            </w:r>
            <w:r w:rsidR="00AF3CC5">
              <w:rPr>
                <w:rFonts w:ascii="Cambria" w:hAnsi="Cambria" w:cs="Arial"/>
                <w:b/>
                <w:sz w:val="20"/>
                <w:szCs w:val="20"/>
              </w:rPr>
              <w:t>0</w:t>
            </w:r>
            <w:r w:rsidRPr="00271D87">
              <w:rPr>
                <w:rFonts w:ascii="Cambria" w:hAnsi="Cambria" w:cs="Arial"/>
                <w:b/>
                <w:sz w:val="20"/>
                <w:szCs w:val="20"/>
              </w:rPr>
              <w:t xml:space="preserve">  m</w:t>
            </w:r>
            <w:r w:rsidRPr="00271D87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272066" w:rsidRPr="00271D87" w:rsidRDefault="00272066" w:rsidP="002720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="Arial"/>
          <w:sz w:val="20"/>
          <w:szCs w:val="20"/>
          <w:highlight w:val="white"/>
        </w:rPr>
      </w:pPr>
      <w:r w:rsidRPr="00271D87">
        <w:rPr>
          <w:rFonts w:ascii="Cambria" w:hAnsi="Cambria" w:cs="Arial"/>
          <w:sz w:val="20"/>
          <w:szCs w:val="20"/>
          <w:highlight w:val="white"/>
        </w:rPr>
        <w:t xml:space="preserve">Kolumnie nr 2 powyższej tabeli zamawiający określił minimalny gwarantowany zakres zamówienia, tj. minimalną gwarantowaną ilość litrów, jaką wykonawca zobowiązany jest dostarczyć. </w:t>
      </w:r>
      <w:r w:rsidRPr="00271D87">
        <w:rPr>
          <w:rFonts w:ascii="Cambria" w:eastAsia="Calibri" w:hAnsi="Cambria" w:cs="Arial"/>
          <w:sz w:val="20"/>
          <w:szCs w:val="20"/>
        </w:rPr>
        <w:t xml:space="preserve">W </w:t>
      </w:r>
      <w:r w:rsidRPr="00271D87">
        <w:rPr>
          <w:rFonts w:ascii="Cambria" w:hAnsi="Cambria" w:cs="Arial"/>
          <w:sz w:val="20"/>
          <w:szCs w:val="20"/>
        </w:rPr>
        <w:t xml:space="preserve">kolumnie nr 3 zamawiający określił maksymalny zakres </w:t>
      </w:r>
      <w:r w:rsidRPr="00271D87">
        <w:rPr>
          <w:rFonts w:ascii="Cambria" w:eastAsia="Calibri" w:hAnsi="Cambria" w:cs="Arial"/>
          <w:sz w:val="20"/>
          <w:szCs w:val="20"/>
        </w:rPr>
        <w:t>przedmiotu</w:t>
      </w:r>
      <w:r w:rsidRPr="00271D87">
        <w:rPr>
          <w:rFonts w:ascii="Cambria" w:hAnsi="Cambria" w:cs="Arial"/>
          <w:sz w:val="20"/>
          <w:szCs w:val="20"/>
        </w:rPr>
        <w:t xml:space="preserve"> zamówienia obejmujący </w:t>
      </w:r>
      <w:r w:rsidRPr="00271D87">
        <w:rPr>
          <w:rFonts w:ascii="Cambria" w:eastAsia="Calibri" w:hAnsi="Cambria" w:cs="Arial"/>
          <w:sz w:val="20"/>
          <w:szCs w:val="20"/>
        </w:rPr>
        <w:t>m</w:t>
      </w:r>
      <w:r w:rsidRPr="00271D87">
        <w:rPr>
          <w:rFonts w:ascii="Cambria" w:hAnsi="Cambria" w:cs="Arial"/>
          <w:bCs/>
          <w:sz w:val="20"/>
          <w:szCs w:val="20"/>
        </w:rPr>
        <w:t>inimalny gwarantowany</w:t>
      </w:r>
      <w:r w:rsidRPr="00271D87">
        <w:rPr>
          <w:rFonts w:ascii="Cambria" w:eastAsia="Calibri" w:hAnsi="Cambria" w:cs="Arial"/>
          <w:sz w:val="20"/>
          <w:szCs w:val="20"/>
        </w:rPr>
        <w:t xml:space="preserve"> </w:t>
      </w:r>
      <w:r w:rsidRPr="00271D87">
        <w:rPr>
          <w:rFonts w:ascii="Cambria" w:hAnsi="Cambria" w:cs="Arial"/>
          <w:bCs/>
          <w:sz w:val="20"/>
          <w:szCs w:val="20"/>
        </w:rPr>
        <w:t>zakres zamówienia</w:t>
      </w:r>
      <w:r w:rsidRPr="00271D87">
        <w:rPr>
          <w:rFonts w:ascii="Cambria" w:eastAsia="Calibri" w:hAnsi="Cambria" w:cs="Arial"/>
          <w:sz w:val="20"/>
          <w:szCs w:val="20"/>
        </w:rPr>
        <w:t xml:space="preserve"> </w:t>
      </w:r>
      <w:r w:rsidRPr="00271D87">
        <w:rPr>
          <w:rFonts w:ascii="Cambria" w:hAnsi="Cambria" w:cs="Arial"/>
          <w:sz w:val="20"/>
          <w:szCs w:val="20"/>
        </w:rPr>
        <w:t>(kolumna nr 2 tabeli) wraz z uwzględnieniem prawa opcj</w:t>
      </w:r>
      <w:r w:rsidR="00E77452">
        <w:rPr>
          <w:rFonts w:ascii="Cambria" w:hAnsi="Cambria" w:cs="Arial"/>
          <w:sz w:val="20"/>
          <w:szCs w:val="20"/>
        </w:rPr>
        <w:t>i, czyli maksymalną ilość m3</w:t>
      </w:r>
      <w:r w:rsidRPr="00271D87">
        <w:rPr>
          <w:rFonts w:ascii="Cambria" w:hAnsi="Cambria" w:cs="Arial"/>
          <w:sz w:val="20"/>
          <w:szCs w:val="20"/>
        </w:rPr>
        <w:t xml:space="preserve">, jaką wykonawca będzie zobowiązany </w:t>
      </w:r>
      <w:r w:rsidRPr="00271D87">
        <w:rPr>
          <w:rFonts w:ascii="Cambria" w:eastAsia="Calibri" w:hAnsi="Cambria" w:cs="Arial"/>
          <w:sz w:val="20"/>
          <w:szCs w:val="20"/>
        </w:rPr>
        <w:t>dostarczyć</w:t>
      </w:r>
      <w:r w:rsidRPr="00271D87">
        <w:rPr>
          <w:rFonts w:ascii="Cambria" w:hAnsi="Cambria" w:cs="Arial"/>
          <w:sz w:val="20"/>
          <w:szCs w:val="20"/>
        </w:rPr>
        <w:t xml:space="preserve"> w przypadku skorzystania przez zamawiającego z tego prawa. </w:t>
      </w:r>
    </w:p>
    <w:p w:rsidR="00272066" w:rsidRPr="00271D87" w:rsidRDefault="00272066" w:rsidP="002720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="Arial"/>
          <w:sz w:val="20"/>
          <w:szCs w:val="20"/>
          <w:highlight w:val="white"/>
        </w:rPr>
      </w:pPr>
      <w:r w:rsidRPr="00271D87">
        <w:rPr>
          <w:rFonts w:ascii="Cambria" w:hAnsi="Cambria" w:cs="Arial"/>
          <w:sz w:val="20"/>
          <w:szCs w:val="20"/>
          <w:highlight w:val="white"/>
        </w:rPr>
        <w:t xml:space="preserve">Realizacja zamówienia objętego prawem opcji stanowi uprawnienie zamawiającego, z którego może, ale nie musi on skorzystać. </w:t>
      </w:r>
      <w:r w:rsidRPr="00271D87">
        <w:rPr>
          <w:rFonts w:ascii="Cambria" w:eastAsia="Calibri" w:hAnsi="Cambria" w:cs="Arial"/>
          <w:sz w:val="20"/>
          <w:szCs w:val="20"/>
        </w:rPr>
        <w:t>Rozliczenie za o</w:t>
      </w:r>
      <w:r w:rsidR="00E77452">
        <w:rPr>
          <w:rFonts w:ascii="Cambria" w:eastAsia="Calibri" w:hAnsi="Cambria" w:cs="Arial"/>
          <w:sz w:val="20"/>
          <w:szCs w:val="20"/>
        </w:rPr>
        <w:t>bjęte zakresem prawa opcji m3</w:t>
      </w:r>
      <w:r w:rsidRPr="00271D87">
        <w:rPr>
          <w:rFonts w:ascii="Cambria" w:eastAsia="Calibri" w:hAnsi="Cambria" w:cs="Arial"/>
          <w:sz w:val="20"/>
          <w:szCs w:val="20"/>
        </w:rPr>
        <w:t xml:space="preserve"> ponad ilość wskazaną w kolumnie nr 2 tabeli, nast</w:t>
      </w:r>
      <w:r w:rsidRPr="00271D87">
        <w:rPr>
          <w:rFonts w:ascii="Cambria" w:eastAsia="TimesNewRoman" w:hAnsi="Cambria" w:cs="Arial"/>
          <w:sz w:val="20"/>
          <w:szCs w:val="20"/>
        </w:rPr>
        <w:t>ą</w:t>
      </w:r>
      <w:r w:rsidRPr="00271D87">
        <w:rPr>
          <w:rFonts w:ascii="Cambria" w:eastAsia="Calibri" w:hAnsi="Cambria" w:cs="Arial"/>
          <w:sz w:val="20"/>
          <w:szCs w:val="20"/>
        </w:rPr>
        <w:t>pi na podstawie cen okre</w:t>
      </w:r>
      <w:r w:rsidRPr="00271D87">
        <w:rPr>
          <w:rFonts w:ascii="Cambria" w:eastAsia="TimesNewRoman" w:hAnsi="Cambria" w:cs="Arial"/>
          <w:sz w:val="20"/>
          <w:szCs w:val="20"/>
        </w:rPr>
        <w:t>ś</w:t>
      </w:r>
      <w:r w:rsidRPr="00271D87">
        <w:rPr>
          <w:rFonts w:ascii="Cambria" w:eastAsia="Calibri" w:hAnsi="Cambria" w:cs="Arial"/>
          <w:sz w:val="20"/>
          <w:szCs w:val="20"/>
        </w:rPr>
        <w:t xml:space="preserve">lonych w formularzu </w:t>
      </w:r>
      <w:r w:rsidRPr="00271D87">
        <w:rPr>
          <w:rFonts w:ascii="Cambria" w:hAnsi="Cambria" w:cs="Arial"/>
          <w:sz w:val="20"/>
          <w:szCs w:val="20"/>
        </w:rPr>
        <w:t>oferty</w:t>
      </w:r>
      <w:r w:rsidRPr="00271D87">
        <w:rPr>
          <w:rFonts w:ascii="Cambria" w:eastAsia="Calibri" w:hAnsi="Cambria" w:cs="Arial"/>
          <w:sz w:val="20"/>
          <w:szCs w:val="20"/>
        </w:rPr>
        <w:t>.</w:t>
      </w:r>
    </w:p>
    <w:p w:rsidR="00272066" w:rsidRPr="00271D87" w:rsidRDefault="00272066" w:rsidP="00272066">
      <w:pPr>
        <w:pStyle w:val="Nagwekstrony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Arial"/>
          <w:b/>
        </w:rPr>
      </w:pPr>
    </w:p>
    <w:p w:rsidR="00272066" w:rsidRDefault="00272066" w:rsidP="00272066">
      <w:pPr>
        <w:autoSpaceDE w:val="0"/>
        <w:autoSpaceDN w:val="0"/>
        <w:adjustRightInd w:val="0"/>
        <w:spacing w:line="276" w:lineRule="auto"/>
        <w:ind w:left="1083"/>
        <w:jc w:val="both"/>
        <w:rPr>
          <w:rFonts w:ascii="Cambria" w:hAnsi="Cambria" w:cs="Arial"/>
          <w:sz w:val="20"/>
          <w:szCs w:val="20"/>
        </w:rPr>
      </w:pPr>
    </w:p>
    <w:p w:rsidR="00272066" w:rsidRDefault="00272066" w:rsidP="00272066">
      <w:pPr>
        <w:autoSpaceDE w:val="0"/>
        <w:autoSpaceDN w:val="0"/>
        <w:adjustRightInd w:val="0"/>
        <w:spacing w:line="276" w:lineRule="auto"/>
        <w:ind w:left="1083"/>
        <w:jc w:val="both"/>
        <w:rPr>
          <w:rFonts w:ascii="Cambria" w:hAnsi="Cambria" w:cs="Arial"/>
          <w:sz w:val="20"/>
          <w:szCs w:val="20"/>
        </w:rPr>
      </w:pPr>
    </w:p>
    <w:p w:rsidR="00272066" w:rsidRDefault="00272066" w:rsidP="00272066">
      <w:pPr>
        <w:autoSpaceDE w:val="0"/>
        <w:autoSpaceDN w:val="0"/>
        <w:adjustRightInd w:val="0"/>
        <w:spacing w:line="276" w:lineRule="auto"/>
        <w:ind w:left="1083"/>
        <w:jc w:val="both"/>
        <w:rPr>
          <w:rFonts w:ascii="Cambria" w:hAnsi="Cambria" w:cs="Arial"/>
          <w:sz w:val="20"/>
          <w:szCs w:val="20"/>
        </w:rPr>
      </w:pPr>
    </w:p>
    <w:p w:rsidR="00272066" w:rsidRDefault="00272066" w:rsidP="00272066">
      <w:pPr>
        <w:autoSpaceDE w:val="0"/>
        <w:autoSpaceDN w:val="0"/>
        <w:adjustRightInd w:val="0"/>
        <w:spacing w:line="276" w:lineRule="auto"/>
        <w:ind w:left="1083"/>
        <w:jc w:val="both"/>
        <w:rPr>
          <w:rFonts w:ascii="Cambria" w:hAnsi="Cambria" w:cs="Arial"/>
          <w:sz w:val="20"/>
          <w:szCs w:val="20"/>
        </w:rPr>
      </w:pPr>
    </w:p>
    <w:p w:rsidR="00272066" w:rsidRDefault="00272066" w:rsidP="008E4D1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271D87">
        <w:rPr>
          <w:rFonts w:ascii="Cambria" w:hAnsi="Cambria" w:cs="Arial"/>
          <w:sz w:val="20"/>
          <w:szCs w:val="20"/>
        </w:rPr>
        <w:lastRenderedPageBreak/>
        <w:t xml:space="preserve">Benzyna silnikowa  bezołowiowa 95 będąca przedmiotem dostawy musi być zgodna, w dniu dostawy z aktualnie obowiązującymi przepisami w tym </w:t>
      </w:r>
      <w:r w:rsidR="001130B9">
        <w:rPr>
          <w:rFonts w:ascii="Cambria" w:hAnsi="Cambria" w:cs="Arial"/>
          <w:sz w:val="20"/>
          <w:szCs w:val="20"/>
        </w:rPr>
        <w:t xml:space="preserve">zakresie. </w:t>
      </w:r>
      <w:r w:rsidR="009E4E95">
        <w:rPr>
          <w:rFonts w:ascii="Cambria" w:hAnsi="Cambria" w:cs="Arial"/>
          <w:sz w:val="20"/>
          <w:szCs w:val="20"/>
        </w:rPr>
        <w:t>O</w:t>
      </w:r>
      <w:r w:rsidRPr="00271D87">
        <w:rPr>
          <w:rFonts w:ascii="Cambria" w:hAnsi="Cambria" w:cs="Arial"/>
          <w:sz w:val="20"/>
          <w:szCs w:val="20"/>
        </w:rPr>
        <w:t>ferowane paliwo - odpowiada wymaganiom Zamawiającego, będzie spełniało wymogi jakościowe określone w rozporządzeniu Mini</w:t>
      </w:r>
      <w:r>
        <w:rPr>
          <w:rFonts w:ascii="Cambria" w:hAnsi="Cambria" w:cs="Arial"/>
          <w:sz w:val="20"/>
          <w:szCs w:val="20"/>
        </w:rPr>
        <w:t>stra Gospo</w:t>
      </w:r>
      <w:r w:rsidR="00A26D53">
        <w:rPr>
          <w:rFonts w:ascii="Cambria" w:hAnsi="Cambria" w:cs="Arial"/>
          <w:sz w:val="20"/>
          <w:szCs w:val="20"/>
        </w:rPr>
        <w:t xml:space="preserve">darki </w:t>
      </w:r>
      <w:r w:rsidRPr="00271D87">
        <w:rPr>
          <w:rFonts w:ascii="Cambria" w:hAnsi="Cambria" w:cs="Arial"/>
          <w:sz w:val="20"/>
          <w:szCs w:val="20"/>
        </w:rPr>
        <w:t>w sprawie wymagań jakościowych d</w:t>
      </w:r>
      <w:r w:rsidR="00A26D53">
        <w:rPr>
          <w:rFonts w:ascii="Cambria" w:hAnsi="Cambria" w:cs="Arial"/>
          <w:sz w:val="20"/>
          <w:szCs w:val="20"/>
        </w:rPr>
        <w:t>la paliw ciekłych</w:t>
      </w:r>
      <w:r>
        <w:rPr>
          <w:rFonts w:ascii="Cambria" w:hAnsi="Cambria" w:cs="Arial"/>
          <w:sz w:val="20"/>
          <w:szCs w:val="20"/>
        </w:rPr>
        <w:t xml:space="preserve"> </w:t>
      </w:r>
      <w:r w:rsidRPr="00271D87">
        <w:rPr>
          <w:rFonts w:ascii="Cambria" w:hAnsi="Cambria" w:cs="Arial"/>
          <w:sz w:val="20"/>
          <w:szCs w:val="20"/>
        </w:rPr>
        <w:t xml:space="preserve">i wymogi określone w normach </w:t>
      </w:r>
      <w:r w:rsidR="00A26D53">
        <w:rPr>
          <w:rFonts w:ascii="Cambria" w:hAnsi="Cambria" w:cs="Arial"/>
          <w:sz w:val="20"/>
          <w:szCs w:val="20"/>
        </w:rPr>
        <w:t>PN-EN 228</w:t>
      </w:r>
      <w:r w:rsidR="009E4E95">
        <w:rPr>
          <w:rFonts w:ascii="Cambria" w:hAnsi="Cambria" w:cs="Arial"/>
          <w:sz w:val="20"/>
          <w:szCs w:val="20"/>
        </w:rPr>
        <w:br/>
      </w:r>
      <w:bookmarkStart w:id="0" w:name="_GoBack"/>
      <w:bookmarkEnd w:id="0"/>
      <w:r w:rsidR="00F20517">
        <w:rPr>
          <w:rFonts w:ascii="Cambria" w:hAnsi="Cambria" w:cs="Arial"/>
          <w:sz w:val="20"/>
          <w:szCs w:val="20"/>
        </w:rPr>
        <w:t>+</w:t>
      </w:r>
      <w:r w:rsidR="00A26D53">
        <w:rPr>
          <w:rFonts w:ascii="Cambria" w:hAnsi="Cambria" w:cs="Arial"/>
          <w:sz w:val="20"/>
          <w:szCs w:val="20"/>
        </w:rPr>
        <w:t xml:space="preserve"> A1:2017-06</w:t>
      </w:r>
      <w:r w:rsidR="00A719B1">
        <w:rPr>
          <w:rFonts w:ascii="Cambria" w:hAnsi="Cambria" w:cs="Arial"/>
          <w:sz w:val="20"/>
          <w:szCs w:val="20"/>
        </w:rPr>
        <w:t>.</w:t>
      </w:r>
    </w:p>
    <w:p w:rsidR="00272066" w:rsidRDefault="00272066" w:rsidP="00272066">
      <w:pPr>
        <w:pStyle w:val="pkt"/>
        <w:spacing w:before="0" w:line="276" w:lineRule="auto"/>
        <w:ind w:left="0" w:firstLine="0"/>
        <w:rPr>
          <w:rFonts w:ascii="Cambria" w:hAnsi="Cambria" w:cs="Arial"/>
          <w:b/>
          <w:bCs/>
          <w:sz w:val="20"/>
        </w:rPr>
      </w:pPr>
    </w:p>
    <w:p w:rsidR="00272066" w:rsidRPr="00271D87" w:rsidRDefault="00272066" w:rsidP="00272066">
      <w:pPr>
        <w:pStyle w:val="pkt"/>
        <w:spacing w:before="0" w:line="276" w:lineRule="auto"/>
        <w:ind w:left="0" w:firstLine="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bCs/>
          <w:sz w:val="20"/>
        </w:rPr>
        <w:t>III. Warunki wykonania zamówienia:</w:t>
      </w:r>
    </w:p>
    <w:p w:rsidR="00272066" w:rsidRPr="00271D87" w:rsidRDefault="00272066" w:rsidP="00272066">
      <w:pPr>
        <w:pStyle w:val="Nagwekstrony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 w:cs="Arial"/>
        </w:rPr>
        <w:t>Dostawa benzyny silnikowej  bezołowiowej 95 odbywać się będzie każdorazowo środkiem transportu wykonawcy i na jego koszt, w dni robocze, godz.7.00 do 15.00</w:t>
      </w:r>
    </w:p>
    <w:p w:rsidR="00272066" w:rsidRPr="00271D87" w:rsidRDefault="00272066" w:rsidP="00272066">
      <w:pPr>
        <w:pStyle w:val="Nagwekstrony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 w:cs="Arial"/>
        </w:rPr>
        <w:t>Dostawy paliwa realizowane będą sukcesywnie w partiach , których wielkość mieścić  się b</w:t>
      </w:r>
      <w:r w:rsidR="00B20170">
        <w:rPr>
          <w:rFonts w:ascii="Cambria" w:hAnsi="Cambria" w:cs="Arial"/>
        </w:rPr>
        <w:t>ędzie w granicach od  5 000 do 9</w:t>
      </w:r>
      <w:r w:rsidRPr="00271D87">
        <w:rPr>
          <w:rFonts w:ascii="Cambria" w:hAnsi="Cambria" w:cs="Arial"/>
        </w:rPr>
        <w:t xml:space="preserve"> 000 litrów - w zależności od potrzeb zamawiającego </w:t>
      </w:r>
    </w:p>
    <w:p w:rsidR="00272066" w:rsidRDefault="00272066" w:rsidP="00272066">
      <w:pPr>
        <w:pStyle w:val="Nagwekstrony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 w:cs="Arial"/>
        </w:rPr>
        <w:t>Termin, wielkość dostawy będzie każdorazowo ustalany przez zamawiającego w drodze zamówienia. Zamó</w:t>
      </w:r>
      <w:r>
        <w:rPr>
          <w:rFonts w:ascii="Cambria" w:hAnsi="Cambria" w:cs="Arial"/>
        </w:rPr>
        <w:t>wienie składane  telefonicznie, e-mailem  z 1</w:t>
      </w:r>
      <w:r w:rsidRPr="00271D87">
        <w:rPr>
          <w:rFonts w:ascii="Cambria" w:hAnsi="Cambria" w:cs="Arial"/>
        </w:rPr>
        <w:t xml:space="preserve"> dni</w:t>
      </w:r>
      <w:r>
        <w:rPr>
          <w:rFonts w:ascii="Cambria" w:hAnsi="Cambria" w:cs="Arial"/>
        </w:rPr>
        <w:t xml:space="preserve">owym wyprzedzeniem, tzn.  na 1 dzień </w:t>
      </w:r>
      <w:r w:rsidRPr="00271D87">
        <w:rPr>
          <w:rFonts w:ascii="Cambria" w:hAnsi="Cambria" w:cs="Arial"/>
        </w:rPr>
        <w:t xml:space="preserve"> przed datą dostawy benzyny silnikowej bezołowiowej 95 do  siedziby zamawiającego.</w:t>
      </w:r>
    </w:p>
    <w:p w:rsidR="00272066" w:rsidRPr="006C479F" w:rsidRDefault="00272066" w:rsidP="00272066">
      <w:pPr>
        <w:pStyle w:val="Nagwekstrony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6C479F">
        <w:rPr>
          <w:rFonts w:ascii="Cambria" w:hAnsi="Cambria" w:cs="TimesNewRomanPSMT"/>
        </w:rPr>
        <w:t>Wykonawca zobowiązany jest dostarczyć przy każdej dostawie komplet niezbędnych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375" w:firstLine="708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dokumentó</w:t>
      </w:r>
      <w:r w:rsidRPr="006C479F">
        <w:rPr>
          <w:rFonts w:ascii="Cambria" w:hAnsi="Cambria" w:cs="TimesNewRomanPSMT"/>
          <w:sz w:val="20"/>
          <w:szCs w:val="20"/>
        </w:rPr>
        <w:t>w dotyczących dostarczanej benzyny bezołowiowej:</w:t>
      </w:r>
    </w:p>
    <w:p w:rsidR="00272066" w:rsidRPr="006C479F" w:rsidRDefault="00272066" w:rsidP="0027206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aktualne świadectwo jakości dla dostarczonej dostawy, zawierające co najmniej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 xml:space="preserve">następujące dane: </w:t>
      </w:r>
      <w:r>
        <w:rPr>
          <w:rFonts w:ascii="Cambria" w:hAnsi="Cambria" w:cs="TimesNewRomanPSMT"/>
          <w:sz w:val="20"/>
          <w:szCs w:val="20"/>
        </w:rPr>
        <w:t>nr normy któ</w:t>
      </w:r>
      <w:r w:rsidRPr="006C479F">
        <w:rPr>
          <w:rFonts w:ascii="Cambria" w:hAnsi="Cambria" w:cs="TimesNewRomanPSMT"/>
          <w:sz w:val="20"/>
          <w:szCs w:val="20"/>
        </w:rPr>
        <w:t>rej produkt odpowiada, nazwę</w:t>
      </w:r>
      <w:r>
        <w:rPr>
          <w:rFonts w:ascii="Cambria" w:hAnsi="Cambria" w:cs="TimesNewRomanPSMT"/>
          <w:sz w:val="20"/>
          <w:szCs w:val="20"/>
        </w:rPr>
        <w:tab/>
      </w:r>
      <w:r w:rsidRPr="006C479F">
        <w:rPr>
          <w:rFonts w:ascii="Cambria" w:hAnsi="Cambria" w:cs="TimesNewRomanPSMT"/>
          <w:sz w:val="20"/>
          <w:szCs w:val="20"/>
        </w:rPr>
        <w:t>producenta paliwa, datę sporządzenia, nazwę laboratorium, oznaczenia</w:t>
      </w:r>
    </w:p>
    <w:p w:rsidR="00272066" w:rsidRPr="006C479F" w:rsidRDefault="00272066" w:rsidP="00272066">
      <w:pPr>
        <w:pStyle w:val="Nagwekstrony"/>
        <w:tabs>
          <w:tab w:val="clear" w:pos="4536"/>
          <w:tab w:val="clear" w:pos="9072"/>
        </w:tabs>
        <w:spacing w:line="276" w:lineRule="auto"/>
        <w:ind w:left="708" w:firstLine="708"/>
        <w:jc w:val="both"/>
        <w:rPr>
          <w:rFonts w:ascii="Cambria" w:hAnsi="Cambria" w:cs="Arial"/>
        </w:rPr>
      </w:pPr>
      <w:r>
        <w:rPr>
          <w:rFonts w:ascii="Cambria" w:hAnsi="Cambria" w:cs="TimesNewRomanPSMT"/>
        </w:rPr>
        <w:t>parametró</w:t>
      </w:r>
      <w:r w:rsidRPr="006C479F">
        <w:rPr>
          <w:rFonts w:ascii="Cambria" w:hAnsi="Cambria" w:cs="TimesNewRomanPSMT"/>
        </w:rPr>
        <w:t>w fizyko - chemicznych produktu, podpisy upoważ</w:t>
      </w:r>
      <w:r>
        <w:rPr>
          <w:rFonts w:ascii="Cambria" w:hAnsi="Cambria" w:cs="TimesNewRomanPSMT"/>
        </w:rPr>
        <w:t>nionych osó</w:t>
      </w:r>
      <w:r w:rsidRPr="006C479F">
        <w:rPr>
          <w:rFonts w:ascii="Cambria" w:hAnsi="Cambria" w:cs="TimesNewRomanPSMT"/>
        </w:rPr>
        <w:t>b</w:t>
      </w:r>
      <w:r>
        <w:rPr>
          <w:rFonts w:ascii="Cambria" w:hAnsi="Cambria" w:cs="TimesNewRomanPSMT"/>
        </w:rPr>
        <w:tab/>
      </w:r>
      <w:r w:rsidRPr="006C479F">
        <w:rPr>
          <w:rFonts w:ascii="Cambria" w:hAnsi="Cambria" w:cs="TimesNewRomanPSMT"/>
        </w:rPr>
        <w:t>uwierzytelniających powyższe dane.</w:t>
      </w:r>
    </w:p>
    <w:p w:rsidR="00272066" w:rsidRPr="006C479F" w:rsidRDefault="00272066" w:rsidP="0027206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dowó</w:t>
      </w:r>
      <w:r w:rsidRPr="006C479F">
        <w:rPr>
          <w:rFonts w:ascii="Cambria" w:hAnsi="Cambria" w:cs="TimesNewRomanPSMT"/>
          <w:sz w:val="20"/>
          <w:szCs w:val="20"/>
        </w:rPr>
        <w:t>d dostawy WZ z podaną w nim: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a) objętością paliwa w temperaturze nalewu i temperaturę nalewu,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b) gęstości</w:t>
      </w:r>
      <w:r>
        <w:rPr>
          <w:rFonts w:ascii="Cambria" w:hAnsi="Cambria" w:cs="TimesNewRomanPSMT"/>
          <w:sz w:val="20"/>
          <w:szCs w:val="20"/>
        </w:rPr>
        <w:t xml:space="preserve">ą w temperaturze referencyjnej </w:t>
      </w:r>
      <w:r w:rsidRPr="006C479F">
        <w:rPr>
          <w:rFonts w:ascii="Cambria" w:hAnsi="Cambria" w:cs="TimesNewRomanPSMT"/>
          <w:sz w:val="20"/>
          <w:szCs w:val="20"/>
        </w:rPr>
        <w:t>15 °C,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c) ilością paliwa w kg i dm</w:t>
      </w:r>
      <w:r>
        <w:rPr>
          <w:rFonts w:ascii="Cambria" w:hAnsi="Cambria" w:cs="TimesNewRomanPSMT"/>
          <w:sz w:val="20"/>
          <w:szCs w:val="20"/>
        </w:rPr>
        <w:t xml:space="preserve">3 w temperaturze referencyjnej </w:t>
      </w:r>
      <w:r w:rsidR="00FC0457">
        <w:rPr>
          <w:rFonts w:ascii="Cambria" w:hAnsi="Cambria" w:cs="TimesNewRomanPSMT"/>
          <w:sz w:val="20"/>
          <w:szCs w:val="20"/>
        </w:rPr>
        <w:t xml:space="preserve">15 </w:t>
      </w:r>
      <w:r w:rsidR="00FC0457" w:rsidRPr="006C479F">
        <w:rPr>
          <w:rFonts w:ascii="Cambria" w:hAnsi="Cambria" w:cs="TimesNewRomanPSMT"/>
          <w:sz w:val="20"/>
          <w:szCs w:val="20"/>
        </w:rPr>
        <w:t>°C</w:t>
      </w:r>
      <w:r w:rsidR="00FC0457">
        <w:rPr>
          <w:rFonts w:ascii="Cambria" w:hAnsi="Cambria" w:cs="TimesNewRomanPSMT"/>
          <w:sz w:val="20"/>
          <w:szCs w:val="20"/>
        </w:rPr>
        <w:t xml:space="preserve"> </w:t>
      </w:r>
      <w:r w:rsidRPr="006C479F">
        <w:rPr>
          <w:rFonts w:ascii="Cambria" w:hAnsi="Cambria" w:cs="TimesNewRomanPSMT"/>
          <w:sz w:val="20"/>
          <w:szCs w:val="20"/>
        </w:rPr>
        <w:t>.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Ewentualne niezgodności w świadectwie jakości dostarczonej partii paliwa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z parametrami fizyko - chemicznymi podanymi w specyfikacji istotnych</w:t>
      </w:r>
    </w:p>
    <w:p w:rsidR="00272066" w:rsidRDefault="00272066" w:rsidP="0027206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warunków zamó</w:t>
      </w:r>
      <w:r w:rsidRPr="006C479F">
        <w:rPr>
          <w:rFonts w:ascii="Cambria" w:hAnsi="Cambria" w:cs="TimesNewRomanPSMT"/>
          <w:sz w:val="20"/>
          <w:szCs w:val="20"/>
        </w:rPr>
        <w:t>wienia będzie uznane za niezgodne z przedmiotem</w:t>
      </w:r>
      <w:r>
        <w:rPr>
          <w:rFonts w:ascii="Cambria" w:hAnsi="Cambria" w:cs="TimesNewRomanPSMT"/>
          <w:sz w:val="20"/>
          <w:szCs w:val="20"/>
        </w:rPr>
        <w:t xml:space="preserve"> zamó</w:t>
      </w:r>
      <w:r w:rsidRPr="006C479F">
        <w:rPr>
          <w:rFonts w:ascii="Cambria" w:hAnsi="Cambria" w:cs="TimesNewRomanPSMT"/>
          <w:sz w:val="20"/>
          <w:szCs w:val="20"/>
        </w:rPr>
        <w:t xml:space="preserve">wienia i będzie </w:t>
      </w:r>
      <w:r>
        <w:rPr>
          <w:rFonts w:ascii="Cambria" w:hAnsi="Cambria" w:cs="TimesNewRomanPSMT"/>
          <w:sz w:val="20"/>
          <w:szCs w:val="20"/>
        </w:rPr>
        <w:t xml:space="preserve">   </w:t>
      </w:r>
    </w:p>
    <w:p w:rsidR="00272066" w:rsidRPr="006C479F" w:rsidRDefault="00272066" w:rsidP="0027206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TimesNewRomanPSMT"/>
          <w:sz w:val="20"/>
          <w:szCs w:val="20"/>
        </w:rPr>
      </w:pPr>
      <w:r w:rsidRPr="006C479F">
        <w:rPr>
          <w:rFonts w:ascii="Cambria" w:hAnsi="Cambria" w:cs="TimesNewRomanPSMT"/>
          <w:sz w:val="20"/>
          <w:szCs w:val="20"/>
        </w:rPr>
        <w:t>podlegało reklamacji.</w:t>
      </w:r>
    </w:p>
    <w:p w:rsidR="00272066" w:rsidRPr="00271D87" w:rsidRDefault="00272066" w:rsidP="00272066">
      <w:pPr>
        <w:pStyle w:val="Nagwekstrony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/>
          <w:b/>
        </w:rPr>
        <w:t xml:space="preserve">Szczegółowe warunki realizacji zamówienia zawarte są we WZORZE UMOWY </w:t>
      </w:r>
      <w:r w:rsidRPr="00DE6F02">
        <w:rPr>
          <w:rFonts w:ascii="Cambria" w:hAnsi="Cambria"/>
          <w:b/>
        </w:rPr>
        <w:t xml:space="preserve">stanowiącym </w:t>
      </w:r>
      <w:r w:rsidRPr="00DE6F02">
        <w:rPr>
          <w:rFonts w:ascii="Cambria" w:hAnsi="Cambria"/>
          <w:b/>
          <w:u w:val="single"/>
        </w:rPr>
        <w:t xml:space="preserve">załącznik nr </w:t>
      </w:r>
      <w:r w:rsidR="001D6024">
        <w:rPr>
          <w:rFonts w:ascii="Cambria" w:hAnsi="Cambria"/>
          <w:b/>
          <w:u w:val="single"/>
        </w:rPr>
        <w:t>7</w:t>
      </w:r>
      <w:r w:rsidRPr="00DE6F02">
        <w:rPr>
          <w:rFonts w:ascii="Cambria" w:hAnsi="Cambria"/>
          <w:b/>
        </w:rPr>
        <w:t xml:space="preserve"> do</w:t>
      </w:r>
      <w:r w:rsidRPr="00271D87">
        <w:rPr>
          <w:rFonts w:ascii="Cambria" w:hAnsi="Cambria"/>
          <w:b/>
        </w:rPr>
        <w:t xml:space="preserve"> SIWZ.</w:t>
      </w:r>
    </w:p>
    <w:p w:rsidR="00272066" w:rsidRPr="00271D87" w:rsidRDefault="00272066" w:rsidP="00272066">
      <w:pPr>
        <w:pStyle w:val="Nagwekstrony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 w:cs="Arial"/>
        </w:rPr>
        <w:t xml:space="preserve">Wykonawca będzie dostarczał paliwo przy użyciu </w:t>
      </w:r>
      <w:r w:rsidR="0044018C">
        <w:rPr>
          <w:rFonts w:ascii="Cambria" w:hAnsi="Cambria" w:cs="Arial"/>
        </w:rPr>
        <w:t xml:space="preserve">własnych </w:t>
      </w:r>
      <w:r w:rsidRPr="00271D87">
        <w:rPr>
          <w:rFonts w:ascii="Cambria" w:hAnsi="Cambria" w:cs="Arial"/>
        </w:rPr>
        <w:t>środków transportu spełniających normy przewidziane w przepisach dotyczących ochrony środowiska</w:t>
      </w:r>
    </w:p>
    <w:p w:rsidR="00272066" w:rsidRPr="00271D87" w:rsidRDefault="00272066" w:rsidP="00272066">
      <w:pPr>
        <w:pStyle w:val="Nagwekstrony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</w:rPr>
      </w:pPr>
      <w:r w:rsidRPr="00271D87">
        <w:rPr>
          <w:rFonts w:ascii="Cambria" w:hAnsi="Cambria" w:cs="Arial"/>
        </w:rPr>
        <w:t>Pomiar ilości przyjmowanego paliwa będzie odbywał się na legalizowanym zbiorniku w Tarnowie przy ul. Okrężnej 9.</w:t>
      </w:r>
      <w:r>
        <w:rPr>
          <w:rFonts w:ascii="Cambria" w:hAnsi="Cambria" w:cs="Arial"/>
        </w:rPr>
        <w:t xml:space="preserve"> </w:t>
      </w:r>
      <w:r w:rsidRPr="00271D87">
        <w:rPr>
          <w:rFonts w:ascii="Cambria" w:hAnsi="Cambria" w:cs="Arial"/>
        </w:rPr>
        <w:t>Zbiornik posiada wymagane prawem cechy oraz terminy legalizacyjne i spełnia wymogi określone w rozporządzeniu Ministra Gospodarki z dnia 21 listopada 2005r. w sprawie warunków technicznych , jakim powinny odpowiadać bazy i stacje paliw płynnych, rurociągi przemysłowe dalekosiężne służące do transportu ropy i produktów naftowych i ich usytuowanie (</w:t>
      </w:r>
      <w:proofErr w:type="spellStart"/>
      <w:r w:rsidRPr="00271D87">
        <w:rPr>
          <w:rFonts w:ascii="Cambria" w:hAnsi="Cambria" w:cs="Arial"/>
        </w:rPr>
        <w:t>Dz.U.Nr</w:t>
      </w:r>
      <w:proofErr w:type="spellEnd"/>
      <w:r w:rsidRPr="00271D87">
        <w:rPr>
          <w:rFonts w:ascii="Cambria" w:hAnsi="Cambria" w:cs="Arial"/>
        </w:rPr>
        <w:t xml:space="preserve"> 243 poz.2063 ze zm.)</w:t>
      </w:r>
    </w:p>
    <w:p w:rsidR="00272066" w:rsidRPr="00271D87" w:rsidRDefault="00272066" w:rsidP="00272066">
      <w:pPr>
        <w:pStyle w:val="Nagwekstrony"/>
        <w:widowControl w:val="0"/>
        <w:numPr>
          <w:ilvl w:val="0"/>
          <w:numId w:val="4"/>
        </w:numPr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AE06FD">
        <w:rPr>
          <w:rFonts w:ascii="Cambria" w:hAnsi="Cambria" w:cs="Arial"/>
        </w:rPr>
        <w:t>Urządzenia pomiarowe Zamawiającego spełniają przepisy rozporządzenia Ministra Gospodarki z dnia 22 stycznia 2008r.w sprawie wymogów jakimi powinny odpowiadać zbiorniki pomiarowe oraz szczegółowego zakresu badań i  sprawdzeń wykonywanych podczas prawnej kontroli metrologicznej tych przyrządów pomiarowych, zmienionego rozporządzeniem  Ministra Gospodarki z dnia 2 lipca 2013 r. ( Dz.U.2013 poz. 906 z późn.zm.)</w:t>
      </w:r>
    </w:p>
    <w:p w:rsidR="006660A8" w:rsidRDefault="006660A8"/>
    <w:sectPr w:rsidR="006660A8" w:rsidSect="00357709">
      <w:headerReference w:type="default" r:id="rId7"/>
      <w:footerReference w:type="default" r:id="rId8"/>
      <w:pgSz w:w="11906" w:h="16838" w:code="9"/>
      <w:pgMar w:top="1418" w:right="1418" w:bottom="1418" w:left="1418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E4" w:rsidRDefault="003244E4">
      <w:r>
        <w:separator/>
      </w:r>
    </w:p>
  </w:endnote>
  <w:endnote w:type="continuationSeparator" w:id="0">
    <w:p w:rsidR="003244E4" w:rsidRDefault="0032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8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09" w:rsidRPr="00357709" w:rsidRDefault="00272066">
    <w:pPr>
      <w:pStyle w:val="Stopka"/>
      <w:jc w:val="right"/>
      <w:rPr>
        <w:rFonts w:ascii="Cambria" w:hAnsi="Cambria"/>
        <w:sz w:val="20"/>
        <w:szCs w:val="20"/>
      </w:rPr>
    </w:pPr>
    <w:r w:rsidRPr="00357709">
      <w:rPr>
        <w:rFonts w:ascii="Cambria" w:hAnsi="Cambria"/>
        <w:sz w:val="20"/>
        <w:szCs w:val="20"/>
      </w:rPr>
      <w:fldChar w:fldCharType="begin"/>
    </w:r>
    <w:r w:rsidRPr="00357709">
      <w:rPr>
        <w:rFonts w:ascii="Cambria" w:hAnsi="Cambria"/>
        <w:sz w:val="20"/>
        <w:szCs w:val="20"/>
      </w:rPr>
      <w:instrText>PAGE   \* MERGEFORMAT</w:instrText>
    </w:r>
    <w:r w:rsidRPr="00357709">
      <w:rPr>
        <w:rFonts w:ascii="Cambria" w:hAnsi="Cambria"/>
        <w:sz w:val="20"/>
        <w:szCs w:val="20"/>
      </w:rPr>
      <w:fldChar w:fldCharType="separate"/>
    </w:r>
    <w:r w:rsidR="009E4E95">
      <w:rPr>
        <w:rFonts w:ascii="Cambria" w:hAnsi="Cambria"/>
        <w:noProof/>
        <w:sz w:val="20"/>
        <w:szCs w:val="20"/>
      </w:rPr>
      <w:t>2</w:t>
    </w:r>
    <w:r w:rsidRPr="00357709">
      <w:rPr>
        <w:rFonts w:ascii="Cambria" w:hAnsi="Cambria"/>
        <w:sz w:val="20"/>
        <w:szCs w:val="20"/>
      </w:rPr>
      <w:fldChar w:fldCharType="end"/>
    </w:r>
  </w:p>
  <w:p w:rsidR="00C11A07" w:rsidRPr="00185895" w:rsidRDefault="003244E4" w:rsidP="00185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E4" w:rsidRDefault="003244E4">
      <w:r>
        <w:separator/>
      </w:r>
    </w:p>
  </w:footnote>
  <w:footnote w:type="continuationSeparator" w:id="0">
    <w:p w:rsidR="003244E4" w:rsidRDefault="0032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07" w:rsidRDefault="003244E4" w:rsidP="00C4206A">
    <w:pPr>
      <w:pStyle w:val="Nagwek"/>
      <w:rPr>
        <w:szCs w:val="22"/>
      </w:rPr>
    </w:pPr>
  </w:p>
  <w:p w:rsidR="00C11A07" w:rsidRDefault="003244E4" w:rsidP="00C4206A">
    <w:pPr>
      <w:pStyle w:val="Nagwek"/>
      <w:rPr>
        <w:szCs w:val="22"/>
      </w:rPr>
    </w:pPr>
  </w:p>
  <w:p w:rsidR="00185895" w:rsidRDefault="003244E4" w:rsidP="00185895">
    <w:pPr>
      <w:pStyle w:val="Default"/>
      <w:jc w:val="right"/>
      <w:rPr>
        <w:rFonts w:ascii="Cambria" w:hAnsi="Cambria"/>
        <w:b/>
        <w:noProof/>
        <w:sz w:val="18"/>
        <w:szCs w:val="18"/>
      </w:rPr>
    </w:pPr>
  </w:p>
  <w:p w:rsidR="00C11A07" w:rsidRPr="005027E9" w:rsidRDefault="00272066" w:rsidP="00185895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5027E9">
      <w:rPr>
        <w:rFonts w:ascii="Cambria" w:hAnsi="Cambria"/>
        <w:b/>
        <w:noProof/>
        <w:sz w:val="20"/>
        <w:szCs w:val="20"/>
      </w:rPr>
      <w:t>Nr sprawy PU</w:t>
    </w:r>
    <w:r w:rsidR="0034658B">
      <w:rPr>
        <w:rFonts w:ascii="Cambria" w:hAnsi="Cambria"/>
        <w:b/>
        <w:noProof/>
        <w:sz w:val="20"/>
        <w:szCs w:val="20"/>
      </w:rPr>
      <w:t>ZP/2</w:t>
    </w:r>
    <w:r w:rsidR="009F2F7C">
      <w:rPr>
        <w:rFonts w:ascii="Cambria" w:hAnsi="Cambria"/>
        <w:b/>
        <w:noProof/>
        <w:sz w:val="20"/>
        <w:szCs w:val="20"/>
      </w:rPr>
      <w:t>/Z/2019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F3"/>
    <w:multiLevelType w:val="hybridMultilevel"/>
    <w:tmpl w:val="A82AFBB6"/>
    <w:lvl w:ilvl="0" w:tplc="F4EC8606">
      <w:start w:val="1"/>
      <w:numFmt w:val="decimal"/>
      <w:lvlText w:val="1.%1."/>
      <w:lvlJc w:val="right"/>
      <w:pPr>
        <w:ind w:left="1083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D6A"/>
    <w:multiLevelType w:val="hybridMultilevel"/>
    <w:tmpl w:val="509CDC56"/>
    <w:lvl w:ilvl="0" w:tplc="20C0B4B0">
      <w:start w:val="1"/>
      <w:numFmt w:val="decimal"/>
      <w:lvlText w:val="1.%1."/>
      <w:lvlJc w:val="right"/>
      <w:pPr>
        <w:ind w:left="1083" w:hanging="360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F6D"/>
    <w:multiLevelType w:val="hybridMultilevel"/>
    <w:tmpl w:val="B14653FE"/>
    <w:lvl w:ilvl="0" w:tplc="CD64F442">
      <w:start w:val="1"/>
      <w:numFmt w:val="decimal"/>
      <w:lvlText w:val="1.4.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A74581"/>
    <w:multiLevelType w:val="hybridMultilevel"/>
    <w:tmpl w:val="509CDC56"/>
    <w:lvl w:ilvl="0" w:tplc="20C0B4B0">
      <w:start w:val="1"/>
      <w:numFmt w:val="decimal"/>
      <w:lvlText w:val="1.%1."/>
      <w:lvlJc w:val="right"/>
      <w:pPr>
        <w:ind w:left="1083" w:hanging="360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3CC2"/>
    <w:multiLevelType w:val="multilevel"/>
    <w:tmpl w:val="866A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66"/>
    <w:rsid w:val="00011C17"/>
    <w:rsid w:val="001130B9"/>
    <w:rsid w:val="001D6024"/>
    <w:rsid w:val="002221DF"/>
    <w:rsid w:val="00236969"/>
    <w:rsid w:val="00272066"/>
    <w:rsid w:val="003244E4"/>
    <w:rsid w:val="0034658B"/>
    <w:rsid w:val="00347D66"/>
    <w:rsid w:val="003A2261"/>
    <w:rsid w:val="00402272"/>
    <w:rsid w:val="0044018C"/>
    <w:rsid w:val="004564D5"/>
    <w:rsid w:val="004D3F00"/>
    <w:rsid w:val="00533C65"/>
    <w:rsid w:val="005435E5"/>
    <w:rsid w:val="00593CF2"/>
    <w:rsid w:val="005A13DB"/>
    <w:rsid w:val="006660A8"/>
    <w:rsid w:val="006F24B4"/>
    <w:rsid w:val="00842618"/>
    <w:rsid w:val="008E4D11"/>
    <w:rsid w:val="008F73F1"/>
    <w:rsid w:val="00907916"/>
    <w:rsid w:val="00945DB6"/>
    <w:rsid w:val="009E4E95"/>
    <w:rsid w:val="009F2F7C"/>
    <w:rsid w:val="00A17710"/>
    <w:rsid w:val="00A26D53"/>
    <w:rsid w:val="00A719B1"/>
    <w:rsid w:val="00A7560E"/>
    <w:rsid w:val="00AF3CC5"/>
    <w:rsid w:val="00B20170"/>
    <w:rsid w:val="00C0181F"/>
    <w:rsid w:val="00CB6E61"/>
    <w:rsid w:val="00E77452"/>
    <w:rsid w:val="00F20517"/>
    <w:rsid w:val="00F93DFC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8866"/>
  <w15:chartTrackingRefBased/>
  <w15:docId w15:val="{8F201959-7578-4CDB-9874-297F411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72066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72066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066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272066"/>
    <w:rPr>
      <w:rFonts w:ascii="Cambria" w:eastAsia="Times New Roman" w:hAnsi="Cambria"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272066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2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2066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20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2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72066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2720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strony">
    <w:name w:val="Nag?—wek strony"/>
    <w:basedOn w:val="Normalny"/>
    <w:rsid w:val="00272066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72066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0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24</cp:revision>
  <cp:lastPrinted>2019-01-08T10:05:00Z</cp:lastPrinted>
  <dcterms:created xsi:type="dcterms:W3CDTF">2017-03-30T09:10:00Z</dcterms:created>
  <dcterms:modified xsi:type="dcterms:W3CDTF">2019-01-09T12:42:00Z</dcterms:modified>
</cp:coreProperties>
</file>