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C5A6" w14:textId="141C3969" w:rsidR="006F2DFA" w:rsidRPr="00F50CEB" w:rsidRDefault="006F2DFA" w:rsidP="00FA3A19">
      <w:pPr>
        <w:pStyle w:val="Nagwek1"/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AF04CF">
        <w:rPr>
          <w:rFonts w:asciiTheme="minorHAnsi" w:hAnsiTheme="minorHAnsi" w:cstheme="minorHAnsi"/>
          <w:b w:val="0"/>
          <w:sz w:val="22"/>
          <w:szCs w:val="22"/>
        </w:rPr>
        <w:t>5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5641D4">
        <w:rPr>
          <w:rFonts w:asciiTheme="minorHAnsi" w:hAnsiTheme="minorHAnsi" w:cstheme="minorHAnsi"/>
          <w:b w:val="0"/>
          <w:sz w:val="22"/>
          <w:szCs w:val="22"/>
        </w:rPr>
        <w:t>4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Dane identyfikujące</w:t>
      </w:r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3BCFE1D9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9336254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</w:t>
      </w:r>
      <w:r w:rsidR="00CA5342">
        <w:rPr>
          <w:rFonts w:asciiTheme="minorHAnsi" w:hAnsiTheme="minorHAnsi" w:cstheme="minorHAnsi"/>
          <w:iCs/>
          <w:sz w:val="18"/>
          <w:szCs w:val="18"/>
        </w:rPr>
        <w:t>y</w:t>
      </w:r>
      <w:r w:rsidRPr="006F2DFA">
        <w:rPr>
          <w:rFonts w:asciiTheme="minorHAnsi" w:hAnsiTheme="minorHAnsi" w:cstheme="minorHAnsi"/>
          <w:iCs/>
          <w:sz w:val="18"/>
          <w:szCs w:val="18"/>
        </w:rPr>
        <w:t xml:space="preserve">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3CED31BE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 odpowiedzi na ogłoszenie o zamówieniu publicznym, zamieszczone w</w:t>
      </w:r>
      <w:r w:rsidR="00FA3A19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A3A19"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859C9">
        <w:rPr>
          <w:rFonts w:asciiTheme="minorHAnsi" w:hAnsiTheme="minorHAnsi" w:cstheme="minorHAnsi"/>
          <w:b/>
          <w:bCs/>
          <w:sz w:val="22"/>
          <w:szCs w:val="22"/>
        </w:rPr>
        <w:t>Przebudowa stadionu sportowego w Gaci wraz z infrastrukturą towarzyszącą oraz zapleczem szatniowo - sanitarnym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 xml:space="preserve">prowadzonego </w:t>
      </w:r>
      <w:r w:rsidR="00BE38D4" w:rsidRPr="006F2DFA">
        <w:rPr>
          <w:rFonts w:asciiTheme="minorHAnsi" w:hAnsiTheme="minorHAnsi" w:cstheme="minorHAnsi"/>
          <w:sz w:val="22"/>
          <w:szCs w:val="22"/>
        </w:rPr>
        <w:t>w trybie podstawowym bez przeprowadzenia negocjacji na podstawie art. 275 pkt 1</w:t>
      </w:r>
      <w:r w:rsidR="00BE38D4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AE263D">
        <w:rPr>
          <w:rFonts w:asciiTheme="minorHAnsi" w:hAnsiTheme="minorHAnsi" w:cstheme="minorHAnsi"/>
          <w:sz w:val="22"/>
          <w:szCs w:val="22"/>
        </w:rPr>
        <w:t>3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AE263D">
        <w:rPr>
          <w:rFonts w:asciiTheme="minorHAnsi" w:hAnsiTheme="minorHAnsi" w:cstheme="minorHAnsi"/>
          <w:sz w:val="22"/>
          <w:szCs w:val="22"/>
        </w:rPr>
        <w:t>605</w:t>
      </w:r>
      <w:r w:rsidRPr="006F2DFA">
        <w:rPr>
          <w:rFonts w:asciiTheme="minorHAnsi" w:hAnsiTheme="minorHAnsi" w:cstheme="minorHAnsi"/>
          <w:sz w:val="22"/>
          <w:szCs w:val="22"/>
        </w:rPr>
        <w:t xml:space="preserve"> ze zm.) (zwanej dalej: „ustawą Pzp”)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0A1A958F" w:rsidR="006F2DFA" w:rsidRPr="00381E7E" w:rsidRDefault="00A53487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0E02FBEB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…..………………………………………………………………………………. zł</w:t>
      </w:r>
    </w:p>
    <w:p w14:paraId="23871893" w14:textId="4BF16717" w:rsidR="00C80EFD" w:rsidRPr="00BB223B" w:rsidRDefault="00C80EF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(słownie : ……….……………………………………………………………………………….</w:t>
      </w:r>
      <w:r w:rsidR="003A7C46"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78EADA1F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brutto : …..….…………………………………………………………..………………. zł</w:t>
      </w:r>
    </w:p>
    <w:p w14:paraId="05ADC0D1" w14:textId="0CFC94ED" w:rsidR="00B57F0D" w:rsidRPr="00BB223B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bookmarkStart w:id="0" w:name="_Hlk107993116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 xml:space="preserve">(słownie : ……….………………………………………………………………………………. </w:t>
      </w:r>
      <w:bookmarkEnd w:id="0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2F815ED4" w14:textId="4A217D15" w:rsidR="009A2178" w:rsidRPr="00A53487" w:rsidRDefault="006F2DFA" w:rsidP="00A534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B57F0D" w:rsidRPr="00D93CF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57E96"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3CFB" w:rsidRPr="00D93CFB">
        <w:rPr>
          <w:rFonts w:asciiTheme="minorHAnsi" w:hAnsiTheme="minorHAnsi" w:cstheme="minorHAnsi"/>
          <w:b/>
          <w:bCs/>
          <w:sz w:val="22"/>
          <w:szCs w:val="22"/>
        </w:rPr>
        <w:t>190</w:t>
      </w:r>
      <w:r w:rsidR="005D15FD"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D93CFB">
        <w:rPr>
          <w:rFonts w:asciiTheme="minorHAnsi" w:hAnsiTheme="minorHAnsi" w:cstheme="minorHAnsi"/>
          <w:sz w:val="22"/>
          <w:szCs w:val="22"/>
        </w:rPr>
        <w:t xml:space="preserve"> </w:t>
      </w:r>
      <w:r w:rsidRPr="00B43844">
        <w:rPr>
          <w:rFonts w:asciiTheme="minorHAnsi" w:hAnsiTheme="minorHAnsi" w:cstheme="minorHAnsi"/>
          <w:sz w:val="22"/>
          <w:szCs w:val="22"/>
        </w:rPr>
        <w:t xml:space="preserve">od </w:t>
      </w:r>
      <w:r w:rsidRPr="00A53487">
        <w:rPr>
          <w:rFonts w:asciiTheme="minorHAnsi" w:hAnsiTheme="minorHAnsi" w:cstheme="minorHAnsi"/>
          <w:sz w:val="22"/>
          <w:szCs w:val="22"/>
        </w:rPr>
        <w:t>daty zawarcia umowy w sprawie zamówienia publicznego</w:t>
      </w:r>
      <w:r w:rsidR="00A53487">
        <w:rPr>
          <w:rFonts w:asciiTheme="minorHAnsi" w:hAnsiTheme="minorHAnsi" w:cstheme="minorHAnsi"/>
          <w:sz w:val="22"/>
          <w:szCs w:val="22"/>
        </w:rPr>
        <w:t>.</w:t>
      </w:r>
    </w:p>
    <w:p w14:paraId="07A53BB4" w14:textId="20E0133F" w:rsidR="00354986" w:rsidRPr="00014CC9" w:rsidRDefault="00B57F0D" w:rsidP="003549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014CC9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014CC9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014CC9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014CC9">
        <w:rPr>
          <w:rFonts w:ascii="Calibri" w:hAnsi="Calibri" w:cs="Calibri"/>
          <w:b/>
          <w:iCs/>
          <w:sz w:val="22"/>
          <w:szCs w:val="22"/>
          <w:lang w:eastAsia="zh-CN"/>
        </w:rPr>
        <w:t>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2E94C489" w14:textId="7BF69322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</w:t>
      </w:r>
      <w:r w:rsidRPr="006F2DFA">
        <w:rPr>
          <w:rFonts w:asciiTheme="minorHAnsi" w:hAnsiTheme="minorHAnsi" w:cstheme="minorHAnsi"/>
          <w:sz w:val="18"/>
          <w:szCs w:val="18"/>
        </w:rPr>
        <w:t>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0323E6F8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dostaw,</w:t>
      </w:r>
      <w:r w:rsidRPr="006F2DFA">
        <w:rPr>
          <w:rFonts w:asciiTheme="minorHAnsi" w:hAnsiTheme="minorHAnsi" w:cstheme="minorHAnsi"/>
          <w:sz w:val="18"/>
          <w:szCs w:val="18"/>
        </w:rPr>
        <w:t xml:space="preserve">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231BB397" w:rsidR="006F2DFA" w:rsidRPr="006F2DFA" w:rsidRDefault="006F2DFA" w:rsidP="00E9144F">
      <w:pPr>
        <w:spacing w:line="312" w:lineRule="auto"/>
        <w:ind w:left="70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</w:t>
      </w:r>
      <w:r w:rsidR="00271137">
        <w:rPr>
          <w:rFonts w:asciiTheme="minorHAnsi" w:hAnsiTheme="minorHAnsi" w:cstheme="minorHAnsi"/>
          <w:sz w:val="18"/>
          <w:szCs w:val="18"/>
        </w:rPr>
        <w:t xml:space="preserve">; w przypadku </w:t>
      </w:r>
      <w:r w:rsidR="006E217E">
        <w:rPr>
          <w:rFonts w:asciiTheme="minorHAnsi" w:hAnsiTheme="minorHAnsi" w:cstheme="minorHAnsi"/>
          <w:sz w:val="18"/>
          <w:szCs w:val="18"/>
        </w:rPr>
        <w:t>gdy wykonawca nie wypełni niniejszych danych zamawiający uzna, że wykonawca zamierza wykonać całość zamówienia bez udziału podwykonawców</w:t>
      </w:r>
      <w:r w:rsidRPr="006F2DFA">
        <w:rPr>
          <w:rFonts w:asciiTheme="minorHAnsi" w:hAnsiTheme="minorHAnsi" w:cstheme="minorHAnsi"/>
          <w:sz w:val="18"/>
          <w:szCs w:val="18"/>
        </w:rPr>
        <w:t>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603B0EDA" w:rsid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akceptujemy warunki płatności zawarte </w:t>
      </w:r>
      <w:r w:rsidR="00F26689">
        <w:rPr>
          <w:rFonts w:asciiTheme="minorHAnsi" w:hAnsiTheme="minorHAnsi" w:cstheme="minorHAnsi"/>
          <w:sz w:val="22"/>
          <w:szCs w:val="22"/>
        </w:rPr>
        <w:t>P</w:t>
      </w:r>
      <w:r w:rsidRPr="006F2DFA">
        <w:rPr>
          <w:rFonts w:asciiTheme="minorHAnsi" w:hAnsiTheme="minorHAnsi" w:cstheme="minorHAnsi"/>
          <w:sz w:val="22"/>
          <w:szCs w:val="22"/>
        </w:rPr>
        <w:t>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473F1DA3" w14:textId="2DF95B4F" w:rsidR="0030471F" w:rsidRDefault="005C3059" w:rsidP="005C3059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zostało wniesione w formie: ………………………………………………………………………………………………</w:t>
      </w:r>
      <w:r w:rsidRPr="005C3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30AB7E" w14:textId="4B7EAB50" w:rsidR="00FD4C6D" w:rsidRPr="00FD4C6D" w:rsidRDefault="00FD4C6D" w:rsidP="00FD4C6D">
      <w:pPr>
        <w:pStyle w:val="awciety"/>
        <w:tabs>
          <w:tab w:val="left" w:pos="1675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FD4C6D">
        <w:rPr>
          <w:rFonts w:asciiTheme="minorHAnsi" w:hAnsiTheme="minorHAnsi" w:cstheme="minorHAnsi"/>
          <w:bCs/>
          <w:sz w:val="22"/>
          <w:szCs w:val="22"/>
        </w:rPr>
        <w:t>Wadium należy zwrócić na rachunek bankowy nr ……………………………………………….…… / w przypadku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4C6D">
        <w:rPr>
          <w:rFonts w:asciiTheme="minorHAnsi" w:hAnsiTheme="minorHAnsi" w:cstheme="minorHAnsi"/>
          <w:bCs/>
          <w:sz w:val="22"/>
          <w:szCs w:val="22"/>
        </w:rPr>
        <w:t>wniesienia wadium w innej formie na adres 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…………………………………….</w:t>
      </w:r>
      <w:r w:rsidRPr="00FD4C6D">
        <w:rPr>
          <w:rFonts w:asciiTheme="minorHAnsi" w:hAnsiTheme="minorHAnsi" w:cstheme="minorHAnsi"/>
          <w:bCs/>
          <w:sz w:val="22"/>
          <w:szCs w:val="22"/>
        </w:rPr>
        <w:t>...</w:t>
      </w:r>
      <w:r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CBE8B3" w14:textId="15AE03CE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zapoznaliśmy się z projektowanymi postanowieniami umowy, Specyfikacją Warunków Zamówienia oraz z dokumentacją określającą przedmiot zamówienia udostępnionymi przez Zamawiającego i nie wnosimy do nich żadnych</w:t>
      </w:r>
      <w:r w:rsidR="006943D3">
        <w:rPr>
          <w:rFonts w:asciiTheme="minorHAnsi" w:hAnsiTheme="minorHAnsi" w:cstheme="minorHAnsi"/>
          <w:sz w:val="22"/>
          <w:szCs w:val="22"/>
        </w:rPr>
        <w:t xml:space="preserve"> uwag ani</w:t>
      </w:r>
      <w:r w:rsidRPr="006F2DFA">
        <w:rPr>
          <w:rFonts w:asciiTheme="minorHAnsi" w:hAnsiTheme="minorHAnsi" w:cstheme="minorHAnsi"/>
          <w:sz w:val="22"/>
          <w:szCs w:val="22"/>
        </w:rPr>
        <w:t xml:space="preserve"> zastrzeżeń</w:t>
      </w:r>
      <w:r w:rsidR="006943D3">
        <w:rPr>
          <w:rFonts w:asciiTheme="minorHAnsi" w:hAnsiTheme="minorHAnsi" w:cstheme="minorHAnsi"/>
          <w:sz w:val="22"/>
          <w:szCs w:val="22"/>
        </w:rPr>
        <w:t xml:space="preserve"> w pełni je akceptując</w:t>
      </w:r>
      <w:r w:rsidRPr="006F2DFA">
        <w:rPr>
          <w:rFonts w:asciiTheme="minorHAnsi" w:hAnsiTheme="minorHAnsi" w:cstheme="minorHAnsi"/>
          <w:sz w:val="22"/>
          <w:szCs w:val="22"/>
        </w:rPr>
        <w:t>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>do zawarcia umowy zgodnie z niniejszą ofertą na warunkach w nich określonych</w:t>
      </w:r>
      <w:r w:rsidR="008826B4">
        <w:rPr>
          <w:rFonts w:asciiTheme="minorHAnsi" w:hAnsiTheme="minorHAnsi" w:cstheme="minorHAnsi"/>
          <w:sz w:val="22"/>
          <w:szCs w:val="22"/>
        </w:rPr>
        <w:t>, w terminie i miejscu wskazanym przez Zamawiającego</w:t>
      </w:r>
      <w:r w:rsidRPr="006F2D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138B7C18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</w:t>
      </w:r>
      <w:r w:rsidR="0061101D">
        <w:rPr>
          <w:rFonts w:asciiTheme="minorHAnsi" w:hAnsiTheme="minorHAnsi" w:cstheme="minorHAnsi"/>
          <w:bCs/>
          <w:sz w:val="18"/>
          <w:szCs w:val="18"/>
        </w:rPr>
        <w:t>bowiązku podatkowego zgodnie z u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>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44A6E1DE" w:rsidR="004372C8" w:rsidRPr="00B43844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</w:t>
      </w:r>
      <w:r w:rsidRPr="00B43844">
        <w:rPr>
          <w:rFonts w:asciiTheme="minorHAnsi" w:hAnsiTheme="minorHAnsi" w:cstheme="minorHAnsi"/>
          <w:sz w:val="22"/>
          <w:szCs w:val="22"/>
        </w:rPr>
        <w:t xml:space="preserve">dnia </w:t>
      </w:r>
      <w:r w:rsidR="008D0EB0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9A2178" w:rsidRPr="00D93CF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04C7A" w:rsidRPr="00D93CF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D93CFB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826B4" w:rsidRPr="00D93CF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01526A34" w14:textId="50BB84C1" w:rsidR="00ED2A77" w:rsidRPr="002710C1" w:rsidRDefault="00F50CEB" w:rsidP="008868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Wykonawca</w:t>
      </w:r>
      <w:r w:rsidR="00ED2A77">
        <w:rPr>
          <w:rFonts w:asciiTheme="minorHAnsi" w:hAnsiTheme="minorHAnsi" w:cstheme="minorHAnsi"/>
          <w:sz w:val="22"/>
          <w:szCs w:val="22"/>
        </w:rPr>
        <w:t xml:space="preserve"> informuję, że</w:t>
      </w:r>
      <w:r>
        <w:rPr>
          <w:rFonts w:asciiTheme="minorHAnsi" w:hAnsiTheme="minorHAnsi" w:cstheme="minorHAnsi"/>
          <w:sz w:val="22"/>
          <w:szCs w:val="22"/>
        </w:rPr>
        <w:t xml:space="preserve"> jestem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64D74575" w:rsidR="001A47FA" w:rsidRPr="00F50CEB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E81C71">
        <w:rPr>
          <w:rFonts w:asciiTheme="minorHAnsi" w:hAnsiTheme="minorHAnsi" w:cstheme="minorHAnsi"/>
          <w:b/>
          <w:bCs/>
          <w:sz w:val="22"/>
          <w:szCs w:val="22"/>
        </w:rPr>
      </w:r>
      <w:r w:rsidR="00E81C7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</w:t>
      </w:r>
      <w:r w:rsidR="002710C1">
        <w:rPr>
          <w:rFonts w:asciiTheme="minorHAnsi" w:hAnsiTheme="minorHAnsi" w:cstheme="minorHAnsi"/>
          <w:i/>
          <w:sz w:val="22"/>
          <w:szCs w:val="22"/>
          <w:lang w:eastAsia="ar-SA"/>
        </w:rPr>
        <w:t>wem</w:t>
      </w:r>
    </w:p>
    <w:p w14:paraId="4447585A" w14:textId="77777777" w:rsidR="001A47FA" w:rsidRPr="004372C8" w:rsidRDefault="00C845D7" w:rsidP="008868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E81C71">
        <w:rPr>
          <w:rFonts w:asciiTheme="minorHAnsi" w:hAnsiTheme="minorHAnsi" w:cstheme="minorHAnsi"/>
          <w:b/>
          <w:bCs/>
          <w:sz w:val="22"/>
          <w:szCs w:val="22"/>
        </w:rPr>
      </w:r>
      <w:r w:rsidR="00E81C7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E81C71">
        <w:rPr>
          <w:rFonts w:asciiTheme="minorHAnsi" w:hAnsiTheme="minorHAnsi" w:cstheme="minorHAnsi"/>
          <w:b/>
          <w:bCs/>
          <w:sz w:val="22"/>
          <w:szCs w:val="22"/>
        </w:rPr>
      </w:r>
      <w:r w:rsidR="00E81C7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E81C71">
        <w:rPr>
          <w:rFonts w:asciiTheme="minorHAnsi" w:hAnsiTheme="minorHAnsi" w:cstheme="minorHAnsi"/>
          <w:b/>
          <w:bCs/>
          <w:sz w:val="22"/>
          <w:szCs w:val="22"/>
        </w:rPr>
      </w:r>
      <w:r w:rsidR="00E81C7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E81C71">
        <w:rPr>
          <w:rFonts w:asciiTheme="minorHAnsi" w:hAnsiTheme="minorHAnsi" w:cstheme="minorHAnsi"/>
          <w:b/>
          <w:bCs/>
          <w:sz w:val="22"/>
          <w:szCs w:val="22"/>
        </w:rPr>
      </w:r>
      <w:r w:rsidR="00E81C7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E81C71">
        <w:rPr>
          <w:rFonts w:asciiTheme="minorHAnsi" w:hAnsiTheme="minorHAnsi" w:cstheme="minorHAnsi"/>
          <w:b/>
          <w:bCs/>
          <w:sz w:val="22"/>
          <w:szCs w:val="22"/>
        </w:rPr>
      </w:r>
      <w:r w:rsidR="00E81C7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5462D46C" w14:textId="77777777" w:rsidR="004372C8" w:rsidRPr="004372C8" w:rsidRDefault="004372C8" w:rsidP="004372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6FDD8D3D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70A7226F" w14:textId="21804743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56E1013F" w14:textId="4ECA7E26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 xml:space="preserve"> lub roczna suma bilansowa nie przekracza 43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4FF3D458" w14:textId="77777777" w:rsidR="00EB415C" w:rsidRPr="004372C8" w:rsidRDefault="00EB415C" w:rsidP="00EB415C">
      <w:pPr>
        <w:pStyle w:val="Akapitzlist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532CA" w14:textId="77777777" w:rsidR="004372C8" w:rsidRP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bookmarkStart w:id="1" w:name="_Hlk107993349"/>
    <w:p w14:paraId="382A6A91" w14:textId="77777777" w:rsid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bookmarkEnd w:id="1"/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619E0" w14:textId="77777777" w:rsidR="00E27A7B" w:rsidRPr="00EB415C" w:rsidRDefault="00C1431E" w:rsidP="00E27A7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</w:t>
      </w:r>
      <w:r w:rsidR="00F100A1">
        <w:rPr>
          <w:rFonts w:asciiTheme="minorHAnsi" w:eastAsia="Calibri" w:hAnsiTheme="minorHAnsi" w:cstheme="minorHAnsi"/>
          <w:sz w:val="22"/>
          <w:szCs w:val="22"/>
        </w:rPr>
        <w:t>h:</w:t>
      </w:r>
    </w:p>
    <w:p w14:paraId="080551FE" w14:textId="77777777" w:rsidR="00EB415C" w:rsidRPr="00E27A7B" w:rsidRDefault="00EB415C" w:rsidP="00EB415C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AF75B" w14:textId="56D5E59C" w:rsidR="00F100A1" w:rsidRPr="00E27A7B" w:rsidRDefault="00E27A7B" w:rsidP="00EB415C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8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D7B758E" w14:textId="7B693DC2" w:rsidR="00E27A7B" w:rsidRPr="00E27A7B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062F972B" w14:textId="49435C00" w:rsidR="00F100A1" w:rsidRPr="00E27A7B" w:rsidRDefault="00E27A7B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9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="00F100A1"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498FAFCC" w14:textId="77777777" w:rsidR="00C56DA3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7027A792" w14:textId="63E42F37" w:rsidR="00F100A1" w:rsidRPr="00C56DA3" w:rsidRDefault="00C56DA3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E81C71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="00F100A1"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EEBE26F" w14:textId="0046A343" w:rsidR="00F100A1" w:rsidRPr="00EB415C" w:rsidRDefault="00F100A1" w:rsidP="00EB415C">
      <w:pPr>
        <w:suppressAutoHyphens/>
        <w:autoSpaceDN w:val="0"/>
        <w:spacing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2778D75E" w14:textId="77777777" w:rsidR="00F100A1" w:rsidRPr="00C1431E" w:rsidRDefault="00F100A1" w:rsidP="00F100A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BC9AA3" w14:textId="084E8649" w:rsidR="00C4720D" w:rsidRPr="00D239D1" w:rsidRDefault="00D239D1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39D1">
        <w:rPr>
          <w:rFonts w:asciiTheme="minorHAnsi" w:hAnsiTheme="minorHAnsi" w:cstheme="minorHAnsi"/>
          <w:sz w:val="22"/>
          <w:szCs w:val="22"/>
        </w:rPr>
        <w:t>Oświadczamy, że w  przypadku wyboru naszej oferty zobowiązujmy się do wniesienia do dnia podpisania umowy zabezpieczenia należytego wykonania umowy w wysokości 5% ceny ofertowej brutto za wykonanie całości zamówienia, zgodnie z art. 449 - 453 ustawy Pzp.</w:t>
      </w:r>
    </w:p>
    <w:p w14:paraId="6E14AF5B" w14:textId="77777777" w:rsidR="00D239D1" w:rsidRPr="00D239D1" w:rsidRDefault="00D239D1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F09C8" w14:textId="5F28F7F0" w:rsidR="00C4720D" w:rsidRPr="00C4720D" w:rsidRDefault="00C4720D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720D">
        <w:rPr>
          <w:rFonts w:asciiTheme="minorHAnsi" w:hAnsiTheme="minorHAnsi" w:cstheme="minorHAnsi"/>
          <w:sz w:val="22"/>
          <w:szCs w:val="22"/>
        </w:rPr>
        <w:t>Oświadczamy, że informacje podane w ww. oświadczeniach są aktualne i zgodne z prawdą oraz zostały przedstawione z pełną świadomością konsekwencji wprowadzenia zamawiającego w błąd przy przedstawianiu informacji.</w:t>
      </w:r>
    </w:p>
    <w:p w14:paraId="696201C3" w14:textId="77777777" w:rsidR="00C4720D" w:rsidRPr="00C1431E" w:rsidRDefault="00C4720D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77450" w14:textId="77777777" w:rsidR="00C1431E" w:rsidRPr="00D239D1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2CAB76FC" w14:textId="77777777" w:rsidR="00D239D1" w:rsidRPr="00576B76" w:rsidRDefault="00D239D1" w:rsidP="00576B7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E39FCB" w14:textId="1F55058A" w:rsidR="00C3420D" w:rsidRPr="00D239D1" w:rsidRDefault="006F2DFA" w:rsidP="00DF707D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CB0743B" w14:textId="77777777" w:rsidR="00DF707D" w:rsidRDefault="00DF707D" w:rsidP="00DF707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77CEB4EE" w14:textId="77777777" w:rsidR="00A31B78" w:rsidRPr="002A0442" w:rsidRDefault="00A31B78" w:rsidP="00A31B78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Pr="002A0442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</w:t>
      </w:r>
      <w:r>
        <w:rPr>
          <w:rFonts w:ascii="Calibri" w:hAnsi="Calibri" w:cs="Tahoma"/>
          <w:i/>
        </w:rPr>
        <w:t>)</w:t>
      </w:r>
      <w:r w:rsidRPr="002A0442">
        <w:rPr>
          <w:rFonts w:ascii="Calibri" w:hAnsi="Calibri" w:cs="Tahoma"/>
          <w:i/>
        </w:rPr>
        <w:t xml:space="preserve"> uprawnionej(ych)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Pr="002A0442">
        <w:rPr>
          <w:rFonts w:ascii="Calibri" w:hAnsi="Calibri" w:cs="Tahoma"/>
          <w:i/>
        </w:rPr>
        <w:t>ykonawcy</w:t>
      </w:r>
    </w:p>
    <w:p w14:paraId="4FFFFD0E" w14:textId="77777777" w:rsidR="00A31B78" w:rsidRPr="002A0442" w:rsidRDefault="00A31B78" w:rsidP="00A31B78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A31B78" w:rsidRPr="002A0442" w:rsidSect="00BB10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7B5B" w14:textId="77777777" w:rsidR="005641D4" w:rsidRDefault="005641D4" w:rsidP="005641D4">
      <w:r>
        <w:separator/>
      </w:r>
    </w:p>
  </w:endnote>
  <w:endnote w:type="continuationSeparator" w:id="0">
    <w:p w14:paraId="2CC286F7" w14:textId="77777777" w:rsidR="005641D4" w:rsidRDefault="005641D4" w:rsidP="005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53BC" w14:textId="77777777" w:rsidR="005641D4" w:rsidRDefault="005641D4" w:rsidP="005641D4">
      <w:r>
        <w:separator/>
      </w:r>
    </w:p>
  </w:footnote>
  <w:footnote w:type="continuationSeparator" w:id="0">
    <w:p w14:paraId="6B7A1007" w14:textId="77777777" w:rsidR="005641D4" w:rsidRDefault="005641D4" w:rsidP="0056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5C58" w14:textId="337B252F" w:rsidR="00515D0F" w:rsidRPr="00515D0F" w:rsidRDefault="00515D0F" w:rsidP="00515D0F">
    <w:pPr>
      <w:pStyle w:val="Nagwek1"/>
      <w:spacing w:line="312" w:lineRule="auto"/>
      <w:ind w:left="708" w:hanging="708"/>
      <w:jc w:val="right"/>
      <w:rPr>
        <w:rFonts w:asciiTheme="minorHAnsi" w:hAnsiTheme="minorHAnsi" w:cstheme="minorHAnsi"/>
        <w:bCs/>
        <w:i/>
        <w:iCs/>
        <w:sz w:val="22"/>
        <w:szCs w:val="22"/>
      </w:rPr>
    </w:pP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Załącznik nr </w:t>
    </w:r>
    <w:r w:rsidR="00FA3A19">
      <w:rPr>
        <w:rFonts w:asciiTheme="minorHAnsi" w:hAnsiTheme="minorHAnsi" w:cstheme="minorHAnsi"/>
        <w:bCs/>
        <w:i/>
        <w:iCs/>
        <w:sz w:val="22"/>
        <w:szCs w:val="22"/>
      </w:rPr>
      <w:t>1</w:t>
    </w: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 do SWZ</w:t>
    </w:r>
  </w:p>
  <w:p w14:paraId="7E93929D" w14:textId="77777777" w:rsidR="00515D0F" w:rsidRDefault="0051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9FA"/>
    <w:multiLevelType w:val="hybridMultilevel"/>
    <w:tmpl w:val="D53281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2105"/>
    <w:multiLevelType w:val="hybridMultilevel"/>
    <w:tmpl w:val="E042EC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4E454F9"/>
    <w:multiLevelType w:val="hybridMultilevel"/>
    <w:tmpl w:val="879CF688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A7997"/>
    <w:multiLevelType w:val="hybridMultilevel"/>
    <w:tmpl w:val="CF14C13A"/>
    <w:lvl w:ilvl="0" w:tplc="7E0C0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5FE6"/>
    <w:multiLevelType w:val="hybridMultilevel"/>
    <w:tmpl w:val="7C3C74DC"/>
    <w:lvl w:ilvl="0" w:tplc="8DC654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1425324">
    <w:abstractNumId w:val="9"/>
  </w:num>
  <w:num w:numId="2" w16cid:durableId="2029913131">
    <w:abstractNumId w:val="3"/>
  </w:num>
  <w:num w:numId="3" w16cid:durableId="347948439">
    <w:abstractNumId w:val="6"/>
  </w:num>
  <w:num w:numId="4" w16cid:durableId="783577110">
    <w:abstractNumId w:val="5"/>
  </w:num>
  <w:num w:numId="5" w16cid:durableId="450364152">
    <w:abstractNumId w:val="4"/>
  </w:num>
  <w:num w:numId="6" w16cid:durableId="658659517">
    <w:abstractNumId w:val="1"/>
  </w:num>
  <w:num w:numId="7" w16cid:durableId="1128666512">
    <w:abstractNumId w:val="7"/>
  </w:num>
  <w:num w:numId="8" w16cid:durableId="2082680664">
    <w:abstractNumId w:val="0"/>
  </w:num>
  <w:num w:numId="9" w16cid:durableId="1127316389">
    <w:abstractNumId w:val="10"/>
  </w:num>
  <w:num w:numId="10" w16cid:durableId="1115976550">
    <w:abstractNumId w:val="11"/>
  </w:num>
  <w:num w:numId="11" w16cid:durableId="1742022680">
    <w:abstractNumId w:val="8"/>
  </w:num>
  <w:num w:numId="12" w16cid:durableId="133996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FA"/>
    <w:rsid w:val="00004C7A"/>
    <w:rsid w:val="000130CA"/>
    <w:rsid w:val="00014CC9"/>
    <w:rsid w:val="00056F31"/>
    <w:rsid w:val="000A2BF4"/>
    <w:rsid w:val="000A4705"/>
    <w:rsid w:val="000C5877"/>
    <w:rsid w:val="000F0B9E"/>
    <w:rsid w:val="000F7215"/>
    <w:rsid w:val="00100EB2"/>
    <w:rsid w:val="00127DA0"/>
    <w:rsid w:val="0013748B"/>
    <w:rsid w:val="00192A96"/>
    <w:rsid w:val="001A2763"/>
    <w:rsid w:val="001A47FA"/>
    <w:rsid w:val="001C1AF9"/>
    <w:rsid w:val="001D3150"/>
    <w:rsid w:val="00221E85"/>
    <w:rsid w:val="0023759B"/>
    <w:rsid w:val="00243D27"/>
    <w:rsid w:val="00244250"/>
    <w:rsid w:val="002710C1"/>
    <w:rsid w:val="00271137"/>
    <w:rsid w:val="002816F2"/>
    <w:rsid w:val="002A6A19"/>
    <w:rsid w:val="002B22A3"/>
    <w:rsid w:val="002B5B91"/>
    <w:rsid w:val="002D5188"/>
    <w:rsid w:val="002F456F"/>
    <w:rsid w:val="002F63EE"/>
    <w:rsid w:val="0030471F"/>
    <w:rsid w:val="00317D99"/>
    <w:rsid w:val="00320C58"/>
    <w:rsid w:val="0034660E"/>
    <w:rsid w:val="00354986"/>
    <w:rsid w:val="00365441"/>
    <w:rsid w:val="00373FE1"/>
    <w:rsid w:val="00381E7E"/>
    <w:rsid w:val="003A7C46"/>
    <w:rsid w:val="003D7A36"/>
    <w:rsid w:val="004372C8"/>
    <w:rsid w:val="00481F7B"/>
    <w:rsid w:val="004D7EDB"/>
    <w:rsid w:val="0050566F"/>
    <w:rsid w:val="00514CAF"/>
    <w:rsid w:val="00515D0F"/>
    <w:rsid w:val="005641D4"/>
    <w:rsid w:val="00574570"/>
    <w:rsid w:val="00576B76"/>
    <w:rsid w:val="005867C6"/>
    <w:rsid w:val="005C02F6"/>
    <w:rsid w:val="005C3059"/>
    <w:rsid w:val="005C763B"/>
    <w:rsid w:val="005D15FD"/>
    <w:rsid w:val="0061101D"/>
    <w:rsid w:val="006145DD"/>
    <w:rsid w:val="0064085A"/>
    <w:rsid w:val="006510C2"/>
    <w:rsid w:val="006943D3"/>
    <w:rsid w:val="006A1482"/>
    <w:rsid w:val="006E217E"/>
    <w:rsid w:val="006F2DFA"/>
    <w:rsid w:val="006F7A82"/>
    <w:rsid w:val="0070017D"/>
    <w:rsid w:val="0071071E"/>
    <w:rsid w:val="007303AE"/>
    <w:rsid w:val="00732EF1"/>
    <w:rsid w:val="00771B55"/>
    <w:rsid w:val="00787DFF"/>
    <w:rsid w:val="00793A13"/>
    <w:rsid w:val="007A54BA"/>
    <w:rsid w:val="007C2B39"/>
    <w:rsid w:val="007D2A27"/>
    <w:rsid w:val="00816EAD"/>
    <w:rsid w:val="00851556"/>
    <w:rsid w:val="00854EB8"/>
    <w:rsid w:val="008826B4"/>
    <w:rsid w:val="00886805"/>
    <w:rsid w:val="00894944"/>
    <w:rsid w:val="008A4668"/>
    <w:rsid w:val="008B78F4"/>
    <w:rsid w:val="008D0EB0"/>
    <w:rsid w:val="008D14E0"/>
    <w:rsid w:val="008F7FD0"/>
    <w:rsid w:val="00924EE9"/>
    <w:rsid w:val="00957AD9"/>
    <w:rsid w:val="0097668F"/>
    <w:rsid w:val="009859C9"/>
    <w:rsid w:val="00996937"/>
    <w:rsid w:val="00996D27"/>
    <w:rsid w:val="009A11A3"/>
    <w:rsid w:val="009A2178"/>
    <w:rsid w:val="009A5C1C"/>
    <w:rsid w:val="009A77ED"/>
    <w:rsid w:val="009B4C07"/>
    <w:rsid w:val="009D679C"/>
    <w:rsid w:val="009F5E25"/>
    <w:rsid w:val="00A120DD"/>
    <w:rsid w:val="00A15056"/>
    <w:rsid w:val="00A31B78"/>
    <w:rsid w:val="00A53487"/>
    <w:rsid w:val="00A5600B"/>
    <w:rsid w:val="00A7695F"/>
    <w:rsid w:val="00A97D16"/>
    <w:rsid w:val="00AB1F13"/>
    <w:rsid w:val="00AB4B81"/>
    <w:rsid w:val="00AE263D"/>
    <w:rsid w:val="00AF04CF"/>
    <w:rsid w:val="00B00DAB"/>
    <w:rsid w:val="00B323A4"/>
    <w:rsid w:val="00B363FD"/>
    <w:rsid w:val="00B43844"/>
    <w:rsid w:val="00B56C7B"/>
    <w:rsid w:val="00B57F0D"/>
    <w:rsid w:val="00B64B26"/>
    <w:rsid w:val="00B7044C"/>
    <w:rsid w:val="00B77C39"/>
    <w:rsid w:val="00B86787"/>
    <w:rsid w:val="00B95A98"/>
    <w:rsid w:val="00BB1087"/>
    <w:rsid w:val="00BB223B"/>
    <w:rsid w:val="00BE38D4"/>
    <w:rsid w:val="00C021C7"/>
    <w:rsid w:val="00C1431E"/>
    <w:rsid w:val="00C3420D"/>
    <w:rsid w:val="00C44888"/>
    <w:rsid w:val="00C4720D"/>
    <w:rsid w:val="00C518E6"/>
    <w:rsid w:val="00C56DA3"/>
    <w:rsid w:val="00C57E96"/>
    <w:rsid w:val="00C80EFD"/>
    <w:rsid w:val="00C845D7"/>
    <w:rsid w:val="00C92F45"/>
    <w:rsid w:val="00CA5342"/>
    <w:rsid w:val="00CE6AAF"/>
    <w:rsid w:val="00D01E78"/>
    <w:rsid w:val="00D239D1"/>
    <w:rsid w:val="00D46668"/>
    <w:rsid w:val="00D6487C"/>
    <w:rsid w:val="00D91C85"/>
    <w:rsid w:val="00D93CFB"/>
    <w:rsid w:val="00DF5AE1"/>
    <w:rsid w:val="00DF707D"/>
    <w:rsid w:val="00E216CE"/>
    <w:rsid w:val="00E2177B"/>
    <w:rsid w:val="00E27A7B"/>
    <w:rsid w:val="00E62A0D"/>
    <w:rsid w:val="00E9144F"/>
    <w:rsid w:val="00EB415C"/>
    <w:rsid w:val="00ED2A77"/>
    <w:rsid w:val="00EF2C51"/>
    <w:rsid w:val="00F019E3"/>
    <w:rsid w:val="00F100A1"/>
    <w:rsid w:val="00F26689"/>
    <w:rsid w:val="00F50CEB"/>
    <w:rsid w:val="00F52F8D"/>
    <w:rsid w:val="00F55557"/>
    <w:rsid w:val="00F56AE3"/>
    <w:rsid w:val="00F73CE8"/>
    <w:rsid w:val="00FA0B22"/>
    <w:rsid w:val="00FA3A19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A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A7B"/>
    <w:rPr>
      <w:color w:val="605E5C"/>
      <w:shd w:val="clear" w:color="auto" w:fill="E1DFDD"/>
    </w:rPr>
  </w:style>
  <w:style w:type="paragraph" w:customStyle="1" w:styleId="awciety">
    <w:name w:val="a) wciety"/>
    <w:basedOn w:val="Normalny"/>
    <w:rsid w:val="00FD4C6D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FD2A-7171-4BE9-B0A9-1E23A854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3</cp:revision>
  <cp:lastPrinted>2024-02-07T13:50:00Z</cp:lastPrinted>
  <dcterms:created xsi:type="dcterms:W3CDTF">2024-03-14T13:05:00Z</dcterms:created>
  <dcterms:modified xsi:type="dcterms:W3CDTF">2024-03-14T13:06:00Z</dcterms:modified>
</cp:coreProperties>
</file>