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413F" w14:textId="77777777" w:rsidR="00765903" w:rsidRDefault="00B3215E">
      <w:pPr>
        <w:pStyle w:val="Tekstpodstawowy"/>
        <w:spacing w:before="78"/>
        <w:ind w:left="1053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51"/>
        </w:rPr>
        <w:t xml:space="preserve"> </w:t>
      </w:r>
      <w:r>
        <w:t>1</w:t>
      </w:r>
    </w:p>
    <w:p w14:paraId="25BA021A" w14:textId="77777777" w:rsidR="00765903" w:rsidRDefault="00765903">
      <w:pPr>
        <w:pStyle w:val="Tekstpodstawowy"/>
        <w:ind w:left="0"/>
        <w:rPr>
          <w:sz w:val="24"/>
        </w:rPr>
      </w:pPr>
    </w:p>
    <w:p w14:paraId="6BEF6EB8" w14:textId="77777777" w:rsidR="00765903" w:rsidRDefault="00765903">
      <w:pPr>
        <w:pStyle w:val="Tekstpodstawowy"/>
        <w:spacing w:before="5"/>
        <w:ind w:left="0"/>
        <w:rPr>
          <w:sz w:val="29"/>
        </w:rPr>
      </w:pPr>
    </w:p>
    <w:p w14:paraId="5B77696D" w14:textId="52DFF3E2" w:rsidR="00765903" w:rsidRDefault="00B3215E">
      <w:pPr>
        <w:ind w:left="117"/>
        <w:rPr>
          <w:b/>
        </w:rPr>
      </w:pPr>
      <w:r>
        <w:rPr>
          <w:b/>
          <w:sz w:val="24"/>
        </w:rPr>
        <w:t>Oświadczenie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8"/>
          <w:sz w:val="24"/>
        </w:rPr>
        <w:t xml:space="preserve"> </w:t>
      </w:r>
      <w:r>
        <w:rPr>
          <w:b/>
        </w:rPr>
        <w:t>postępowania:</w:t>
      </w:r>
      <w:r>
        <w:rPr>
          <w:b/>
          <w:spacing w:val="-5"/>
        </w:rPr>
        <w:t xml:space="preserve"> </w:t>
      </w:r>
      <w:r w:rsidR="009E799E">
        <w:rPr>
          <w:b/>
        </w:rPr>
        <w:t>ID</w:t>
      </w:r>
      <w:r w:rsidR="009E799E">
        <w:rPr>
          <w:b/>
          <w:spacing w:val="-4"/>
        </w:rPr>
        <w:t xml:space="preserve"> 774605</w:t>
      </w:r>
    </w:p>
    <w:p w14:paraId="0F1459AF" w14:textId="77777777" w:rsidR="00765903" w:rsidRDefault="00765903">
      <w:pPr>
        <w:pStyle w:val="Tekstpodstawowy"/>
        <w:ind w:left="0"/>
        <w:rPr>
          <w:b/>
          <w:sz w:val="26"/>
        </w:rPr>
      </w:pPr>
    </w:p>
    <w:p w14:paraId="1AC1554F" w14:textId="77777777" w:rsidR="00765903" w:rsidRDefault="00765903">
      <w:pPr>
        <w:pStyle w:val="Tekstpodstawowy"/>
        <w:ind w:left="0"/>
        <w:rPr>
          <w:b/>
          <w:sz w:val="26"/>
        </w:rPr>
      </w:pPr>
    </w:p>
    <w:p w14:paraId="05F27D29" w14:textId="77777777" w:rsidR="00765903" w:rsidRDefault="00765903">
      <w:pPr>
        <w:pStyle w:val="Tekstpodstawowy"/>
        <w:ind w:left="0"/>
        <w:rPr>
          <w:b/>
          <w:sz w:val="26"/>
        </w:rPr>
      </w:pPr>
    </w:p>
    <w:p w14:paraId="42B84FFB" w14:textId="77777777" w:rsidR="00765903" w:rsidRDefault="00B3215E">
      <w:pPr>
        <w:pStyle w:val="Akapitzlist"/>
        <w:numPr>
          <w:ilvl w:val="0"/>
          <w:numId w:val="3"/>
        </w:numPr>
        <w:tabs>
          <w:tab w:val="left" w:pos="853"/>
          <w:tab w:val="left" w:pos="854"/>
        </w:tabs>
        <w:spacing w:before="150"/>
        <w:ind w:hanging="377"/>
      </w:pPr>
      <w:r>
        <w:rPr>
          <w:u w:val="single"/>
        </w:rPr>
        <w:t>Nazwa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adres</w:t>
      </w:r>
      <w:r>
        <w:rPr>
          <w:spacing w:val="-3"/>
          <w:u w:val="single"/>
        </w:rPr>
        <w:t xml:space="preserve"> </w:t>
      </w:r>
      <w:r>
        <w:rPr>
          <w:u w:val="single"/>
        </w:rPr>
        <w:t>Zamawiającego:</w:t>
      </w:r>
    </w:p>
    <w:p w14:paraId="33E131F7" w14:textId="77777777" w:rsidR="00765903" w:rsidRDefault="00B3215E">
      <w:pPr>
        <w:pStyle w:val="Nagwek1"/>
        <w:spacing w:before="127" w:line="360" w:lineRule="auto"/>
        <w:ind w:right="270"/>
        <w:rPr>
          <w:b w:val="0"/>
        </w:rPr>
      </w:pPr>
      <w:r>
        <w:t>Specjalny</w:t>
      </w:r>
      <w:r>
        <w:rPr>
          <w:spacing w:val="-7"/>
        </w:rPr>
        <w:t xml:space="preserve"> </w:t>
      </w:r>
      <w:r>
        <w:t>Ośrodek</w:t>
      </w:r>
      <w:r>
        <w:rPr>
          <w:spacing w:val="-7"/>
        </w:rPr>
        <w:t xml:space="preserve"> </w:t>
      </w:r>
      <w:r>
        <w:t>Szkolno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Wychowawczy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Młodzieży</w:t>
      </w:r>
      <w:r>
        <w:rPr>
          <w:spacing w:val="-7"/>
        </w:rPr>
        <w:t xml:space="preserve"> </w:t>
      </w:r>
      <w:r>
        <w:t>Niepełnosprawnej</w:t>
      </w:r>
      <w:r>
        <w:rPr>
          <w:spacing w:val="-52"/>
        </w:rPr>
        <w:t xml:space="preserve"> </w:t>
      </w:r>
      <w:r>
        <w:t>im. Zbigniewa Tylewicza w Poznaniu, ul. Szamarzewskiego 78/82, 60-569 Poznań</w:t>
      </w:r>
      <w:r>
        <w:rPr>
          <w:spacing w:val="1"/>
        </w:rPr>
        <w:t xml:space="preserve"> </w:t>
      </w:r>
      <w:r>
        <w:rPr>
          <w:b w:val="0"/>
          <w:u w:val="single"/>
        </w:rPr>
        <w:t>Nazwa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i adres</w:t>
      </w:r>
      <w:r>
        <w:rPr>
          <w:b w:val="0"/>
          <w:spacing w:val="-5"/>
          <w:u w:val="single"/>
        </w:rPr>
        <w:t xml:space="preserve"> </w:t>
      </w:r>
      <w:r>
        <w:rPr>
          <w:b w:val="0"/>
          <w:u w:val="single"/>
        </w:rPr>
        <w:t>Wykonawcy:</w:t>
      </w:r>
    </w:p>
    <w:p w14:paraId="0AF2F337" w14:textId="52C0B4CC" w:rsidR="00765903" w:rsidRPr="00BB4105" w:rsidRDefault="0061053B" w:rsidP="00BB4105">
      <w:pPr>
        <w:pStyle w:val="Nagwek1"/>
        <w:spacing w:line="252" w:lineRule="exact"/>
      </w:pPr>
      <w:r>
        <w:t>………………………………………………………………………………………………….</w:t>
      </w:r>
    </w:p>
    <w:p w14:paraId="256934DD" w14:textId="77777777" w:rsidR="00765903" w:rsidRDefault="00765903">
      <w:pPr>
        <w:pStyle w:val="Tekstpodstawowy"/>
        <w:ind w:left="0"/>
        <w:rPr>
          <w:b/>
          <w:sz w:val="20"/>
        </w:rPr>
      </w:pPr>
    </w:p>
    <w:p w14:paraId="501DB862" w14:textId="77777777" w:rsidR="00765903" w:rsidRDefault="00B3215E">
      <w:pPr>
        <w:pStyle w:val="Akapitzlist"/>
        <w:numPr>
          <w:ilvl w:val="0"/>
          <w:numId w:val="3"/>
        </w:numPr>
        <w:tabs>
          <w:tab w:val="left" w:pos="853"/>
          <w:tab w:val="left" w:pos="854"/>
        </w:tabs>
        <w:spacing w:before="1"/>
        <w:ind w:hanging="377"/>
      </w:pPr>
      <w:r>
        <w:rPr>
          <w:u w:val="single"/>
        </w:rPr>
        <w:t>Tryb</w:t>
      </w:r>
      <w:r>
        <w:rPr>
          <w:spacing w:val="-5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zamówienia:</w:t>
      </w:r>
    </w:p>
    <w:p w14:paraId="1F3766FD" w14:textId="1668781F" w:rsidR="00765903" w:rsidRDefault="00B3215E" w:rsidP="0061053B">
      <w:pPr>
        <w:pStyle w:val="Tekstpodstawowy"/>
        <w:spacing w:before="37" w:line="276" w:lineRule="auto"/>
        <w:ind w:left="708"/>
      </w:pPr>
      <w:r>
        <w:t>Postępowanie</w:t>
      </w:r>
      <w:r>
        <w:rPr>
          <w:spacing w:val="-5"/>
        </w:rPr>
        <w:t xml:space="preserve"> </w:t>
      </w:r>
      <w:r>
        <w:t>prowadzone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wewnętrznego</w:t>
      </w:r>
      <w:r>
        <w:rPr>
          <w:spacing w:val="-4"/>
        </w:rPr>
        <w:t xml:space="preserve"> </w:t>
      </w:r>
      <w:r>
        <w:t>regulaminu.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mają</w:t>
      </w:r>
      <w:r>
        <w:rPr>
          <w:spacing w:val="-52"/>
        </w:rPr>
        <w:t xml:space="preserve"> </w:t>
      </w:r>
      <w:r w:rsidR="00D24271">
        <w:rPr>
          <w:spacing w:val="-52"/>
        </w:rPr>
        <w:t xml:space="preserve">                       </w:t>
      </w:r>
      <w:r>
        <w:t>zastosowania</w:t>
      </w:r>
      <w:r>
        <w:rPr>
          <w:spacing w:val="-1"/>
        </w:rPr>
        <w:t xml:space="preserve"> </w:t>
      </w:r>
      <w:r>
        <w:t>zapisy Ustawy</w:t>
      </w:r>
      <w:r>
        <w:rPr>
          <w:spacing w:val="-1"/>
        </w:rPr>
        <w:t xml:space="preserve"> </w:t>
      </w:r>
      <w:r>
        <w:t>Prawo zamówień</w:t>
      </w:r>
      <w:r>
        <w:rPr>
          <w:spacing w:val="-1"/>
        </w:rPr>
        <w:t xml:space="preserve"> </w:t>
      </w:r>
      <w:r>
        <w:t>publicznych.</w:t>
      </w:r>
    </w:p>
    <w:p w14:paraId="2B76B427" w14:textId="77777777" w:rsidR="00765903" w:rsidRDefault="00765903">
      <w:pPr>
        <w:pStyle w:val="Tekstpodstawowy"/>
        <w:spacing w:before="1"/>
        <w:ind w:left="0"/>
      </w:pPr>
    </w:p>
    <w:p w14:paraId="03EA1782" w14:textId="77777777" w:rsidR="00765903" w:rsidRDefault="00B3215E">
      <w:pPr>
        <w:pStyle w:val="Akapitzlist"/>
        <w:numPr>
          <w:ilvl w:val="0"/>
          <w:numId w:val="3"/>
        </w:numPr>
        <w:tabs>
          <w:tab w:val="left" w:pos="853"/>
          <w:tab w:val="left" w:pos="854"/>
        </w:tabs>
        <w:ind w:hanging="377"/>
      </w:pPr>
      <w:r>
        <w:rPr>
          <w:u w:val="single"/>
        </w:rPr>
        <w:t>Przedmiot</w:t>
      </w:r>
      <w:r>
        <w:rPr>
          <w:spacing w:val="-6"/>
          <w:u w:val="single"/>
        </w:rPr>
        <w:t xml:space="preserve"> </w:t>
      </w:r>
      <w:r>
        <w:rPr>
          <w:u w:val="single"/>
        </w:rPr>
        <w:t>zamówienia:</w:t>
      </w:r>
    </w:p>
    <w:p w14:paraId="469499D0" w14:textId="77777777" w:rsidR="00765903" w:rsidRDefault="00B3215E">
      <w:pPr>
        <w:pStyle w:val="Tekstpodstawowy"/>
        <w:spacing w:before="37" w:line="276" w:lineRule="auto"/>
        <w:ind w:left="853" w:right="446"/>
      </w:pPr>
      <w:r>
        <w:t>Dostawa sprzętu komputerowego dla Specjalnego Ośrodka Szkolno- Wychowawczego dla</w:t>
      </w:r>
      <w:r>
        <w:rPr>
          <w:spacing w:val="-5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Młodzieży</w:t>
      </w:r>
      <w:r>
        <w:rPr>
          <w:spacing w:val="-1"/>
        </w:rPr>
        <w:t xml:space="preserve"> </w:t>
      </w:r>
      <w:r>
        <w:t>Niepełnosprawnej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Zbigniewa</w:t>
      </w:r>
      <w:r>
        <w:rPr>
          <w:spacing w:val="-3"/>
        </w:rPr>
        <w:t xml:space="preserve"> </w:t>
      </w:r>
      <w:r>
        <w:t>Tylewicza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Poznaniu.</w:t>
      </w:r>
    </w:p>
    <w:p w14:paraId="4DDD9442" w14:textId="77777777" w:rsidR="00765903" w:rsidRDefault="00765903">
      <w:pPr>
        <w:pStyle w:val="Tekstpodstawowy"/>
        <w:ind w:left="0"/>
      </w:pPr>
    </w:p>
    <w:p w14:paraId="488D7DB2" w14:textId="77777777" w:rsidR="00765903" w:rsidRDefault="00B3215E">
      <w:pPr>
        <w:pStyle w:val="Akapitzlist"/>
        <w:numPr>
          <w:ilvl w:val="0"/>
          <w:numId w:val="3"/>
        </w:numPr>
        <w:tabs>
          <w:tab w:val="left" w:pos="853"/>
          <w:tab w:val="left" w:pos="854"/>
        </w:tabs>
        <w:spacing w:before="1"/>
        <w:ind w:hanging="377"/>
      </w:pPr>
      <w:r>
        <w:rPr>
          <w:u w:val="single"/>
        </w:rPr>
        <w:t>Opis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przedmiotu</w:t>
      </w:r>
      <w:r>
        <w:rPr>
          <w:spacing w:val="-2"/>
          <w:u w:val="single"/>
        </w:rPr>
        <w:t xml:space="preserve"> </w:t>
      </w:r>
      <w:r>
        <w:rPr>
          <w:u w:val="single"/>
        </w:rPr>
        <w:t>zamówienia:</w:t>
      </w:r>
    </w:p>
    <w:p w14:paraId="771BE7B5" w14:textId="7EA72862" w:rsidR="00765903" w:rsidRDefault="00B3215E">
      <w:pPr>
        <w:pStyle w:val="Tekstpodstawowy"/>
        <w:spacing w:before="37" w:line="276" w:lineRule="auto"/>
        <w:ind w:left="853" w:right="170"/>
      </w:pPr>
      <w:r>
        <w:t>Przedmiotem zamówienia jest dostawa wymienionego poniżej sprzętu komputerowego do</w:t>
      </w:r>
      <w:r>
        <w:rPr>
          <w:spacing w:val="1"/>
        </w:rPr>
        <w:t xml:space="preserve"> </w:t>
      </w:r>
      <w:r>
        <w:t>siedziby Specjalnego Ośrodka Szkolno- Wychowawczego dla Dzieci i Młodzieży</w:t>
      </w:r>
      <w:r>
        <w:rPr>
          <w:spacing w:val="1"/>
        </w:rPr>
        <w:t xml:space="preserve"> </w:t>
      </w:r>
      <w:r>
        <w:t>Niepełnosprawnej im. Zbigniewa Tylewicza w Poznaniu, ul. Szamarzewskiego 78/82, 60-569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Poznaniu</w:t>
      </w:r>
      <w:r w:rsidR="00431F90">
        <w:t>.</w:t>
      </w:r>
    </w:p>
    <w:p w14:paraId="049506FD" w14:textId="77777777" w:rsidR="00765903" w:rsidRDefault="00765903">
      <w:pPr>
        <w:pStyle w:val="Tekstpodstawowy"/>
        <w:spacing w:before="1"/>
        <w:ind w:left="0"/>
        <w:rPr>
          <w:sz w:val="35"/>
        </w:rPr>
      </w:pPr>
    </w:p>
    <w:p w14:paraId="5DF442FA" w14:textId="052C6469" w:rsidR="00765903" w:rsidRDefault="00B3215E" w:rsidP="00BB4105">
      <w:pPr>
        <w:pStyle w:val="Tekstpodstawowy"/>
        <w:numPr>
          <w:ilvl w:val="0"/>
          <w:numId w:val="3"/>
        </w:numPr>
        <w:spacing w:line="252" w:lineRule="exact"/>
      </w:pPr>
      <w:r>
        <w:rPr>
          <w:u w:val="single"/>
        </w:rPr>
        <w:t>Przedmiot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-5"/>
          <w:u w:val="single"/>
        </w:rPr>
        <w:t xml:space="preserve"> </w:t>
      </w:r>
      <w:r>
        <w:rPr>
          <w:u w:val="single"/>
        </w:rPr>
        <w:t>obejmuje:</w:t>
      </w:r>
    </w:p>
    <w:p w14:paraId="04876CDD" w14:textId="19CBBE48" w:rsidR="00AA185C" w:rsidRDefault="00AA185C" w:rsidP="002F5B7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 sztuk </w:t>
      </w:r>
      <w:r w:rsidR="002F5B74">
        <w:rPr>
          <w:rStyle w:val="normaltextrun"/>
          <w:rFonts w:ascii="Calibri" w:hAnsi="Calibri" w:cs="Calibri"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komputer typu desktop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6810C2" w14:textId="32A0D1F2" w:rsidR="00AA185C" w:rsidRDefault="00AA185C" w:rsidP="00AA185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Procesor: 6 rdzenie, 12 wątków, 2.50-4.40 GHz, 18MB cache</w:t>
      </w:r>
      <w:r w:rsidR="00A2705D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nie gorszy niż Intel Core i5-12400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57BE56" w14:textId="26A162E8" w:rsidR="00AA185C" w:rsidRDefault="00AA185C" w:rsidP="00AA185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Pamięć RAM </w:t>
      </w:r>
      <w:r w:rsidR="00ED5CFD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ie mniej niż 16 GB (DDR4, 2666MHz)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2DDD9A" w14:textId="23E4DA51" w:rsidR="00AA185C" w:rsidRDefault="00AA185C" w:rsidP="00AA185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Dysk SSD: </w:t>
      </w:r>
      <w:r w:rsidR="00ED5CFD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ie mniej niż 512GB w technologii SSD M.2 PCIe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9B6084" w14:textId="77777777" w:rsidR="00AA185C" w:rsidRDefault="00AA185C" w:rsidP="00AA185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graficzna: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D2A6A8" w14:textId="77777777" w:rsidR="00AA185C" w:rsidRDefault="00AA185C" w:rsidP="00AA18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dźwiękowa: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505ACB" w14:textId="77777777" w:rsidR="00AA185C" w:rsidRDefault="00AA185C" w:rsidP="00AA18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Łączność: Wi-Fi 5 (802.11 a/b/g/n/ac); LAN 10/100/1000 Mbps; Bluetooth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7D677" w14:textId="77777777" w:rsidR="00AA185C" w:rsidRDefault="00AA185C" w:rsidP="00AA18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Złącza: USB 2.0 – min: 4 szt; USB 3.2 Gen. 1 – min. 4 szt.; Wyjście słuchawkowe/wejście mikrofonowe - 1 szt.; Wyjście audio - 1 szt.; RJ-45 (LAN) - 1 szt.; HDMI - 1 szt.; Display Port - 1 szt.; AC-in (wejście zasilania) - 1 szt.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AB8054" w14:textId="6F23FA5C" w:rsidR="00AA185C" w:rsidRDefault="00AA185C" w:rsidP="00AA18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System operacyjny: </w:t>
      </w:r>
      <w:r w:rsidR="00ED5CFD">
        <w:rPr>
          <w:rStyle w:val="normaltextrun"/>
          <w:rFonts w:ascii="Calibri" w:hAnsi="Calibri" w:cs="Calibri"/>
          <w:sz w:val="22"/>
          <w:szCs w:val="22"/>
        </w:rPr>
        <w:t>m</w:t>
      </w:r>
      <w:r>
        <w:rPr>
          <w:rStyle w:val="normaltextrun"/>
          <w:rFonts w:ascii="Calibri" w:hAnsi="Calibri" w:cs="Calibri"/>
          <w:sz w:val="22"/>
          <w:szCs w:val="22"/>
        </w:rPr>
        <w:t>ożliwość pracy w domenie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66DBF9" w14:textId="77777777" w:rsidR="00AA185C" w:rsidRDefault="00AA185C" w:rsidP="00AA18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Myszka i klawiatura przewodowa w zestawie.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11C7E9" w14:textId="77777777" w:rsidR="00AA185C" w:rsidRDefault="00AA185C" w:rsidP="00AA185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82DB9" w14:textId="77777777" w:rsidR="00CE171A" w:rsidRDefault="00CE171A" w:rsidP="001D446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72EF110" w14:textId="77777777" w:rsidR="00AA185C" w:rsidRDefault="00AA185C" w:rsidP="006A5C6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Wg wiedzy zamawiającego powyższe wymagania spełnia między innymi komputer Dell Vostro 3910 MT i5-12400/16GB/512/Win11P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4EE94" w14:textId="06C2C687" w:rsidR="003B6E23" w:rsidRPr="006A5C63" w:rsidRDefault="00AA185C" w:rsidP="006A5C63">
      <w:pPr>
        <w:pStyle w:val="paragraph"/>
        <w:spacing w:before="0" w:beforeAutospacing="0" w:after="0" w:afterAutospacing="0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Komputer cena netto bez </w:t>
      </w:r>
      <w:r w:rsidR="001D4463">
        <w:rPr>
          <w:rStyle w:val="normaltextrun"/>
          <w:rFonts w:ascii="Calibri" w:hAnsi="Calibri" w:cs="Calibri"/>
          <w:sz w:val="22"/>
          <w:szCs w:val="22"/>
        </w:rPr>
        <w:t>podatku Vat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zakup na działalność Oświatową</w:t>
      </w:r>
      <w:r w:rsidR="003B6E23">
        <w:rPr>
          <w:rStyle w:val="eop"/>
          <w:rFonts w:ascii="Calibri" w:hAnsi="Calibri" w:cs="Calibri"/>
          <w:sz w:val="22"/>
          <w:szCs w:val="22"/>
        </w:rPr>
        <w:t>.</w:t>
      </w:r>
    </w:p>
    <w:p w14:paraId="2E0E51A0" w14:textId="77777777" w:rsidR="00AA185C" w:rsidRDefault="00AA185C" w:rsidP="00AA18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5471F" w14:textId="14234078" w:rsidR="00AA185C" w:rsidRPr="00B60053" w:rsidRDefault="00AA185C" w:rsidP="00AA185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10 sztuk monitor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63EDD" w14:textId="77777777" w:rsidR="00AA185C" w:rsidRDefault="00AA185C" w:rsidP="00AA18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Przekątna ekranu od 20” do 24" lub większa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66C85" w14:textId="77777777" w:rsidR="00AA185C" w:rsidRDefault="00AA185C" w:rsidP="00AA18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Częstotliwość odświeżania 75 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FDE1B0" w14:textId="77777777" w:rsidR="00AA185C" w:rsidRDefault="00AA185C" w:rsidP="00AA18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Podstawowe złącza HDMI x2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C7FFB1" w14:textId="77777777" w:rsidR="00AA185C" w:rsidRDefault="00AA185C" w:rsidP="00AA18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Nominalna rozdzielczość 1920 x 1080 pikseli (FullHD)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91294" w14:textId="77777777" w:rsidR="00AA185C" w:rsidRDefault="00AA185C" w:rsidP="00AA18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Typ matrycy IPS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A731C" w14:textId="77777777" w:rsidR="00AA185C" w:rsidRDefault="00AA185C" w:rsidP="00AA18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Rodzaj podświetlenia LED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ECD9D" w14:textId="7B335FE3" w:rsidR="00AA185C" w:rsidRDefault="00AA185C" w:rsidP="00AA18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Powłoka matrycy</w:t>
      </w:r>
      <w:r w:rsidR="00F91AF2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Matowa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2F514" w14:textId="77777777" w:rsidR="00AA185C" w:rsidRDefault="00AA185C" w:rsidP="00AA18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Wbudowane głośniki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80A91B" w14:textId="77777777" w:rsidR="00AA185C" w:rsidRDefault="00AA185C" w:rsidP="00AA18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Kabel Hdmi w zestawie (do połączenia z jednostka centralną 1,0 metra lub dłuższy)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83695" w14:textId="498E89B1" w:rsidR="00AA185C" w:rsidRPr="00B60053" w:rsidRDefault="00AA185C" w:rsidP="00AA18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62B185" w14:textId="77777777" w:rsidR="00AA185C" w:rsidRDefault="00AA185C" w:rsidP="00AA18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Wg wiedzy zamawiającego powyższe wymagania spełnia między innymi Monitor Dell S2421H (210-AXKR)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85E3A3" w14:textId="77777777" w:rsidR="007366BD" w:rsidRDefault="00AA185C" w:rsidP="00E4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Monitor </w:t>
      </w:r>
      <w:r w:rsidR="00E41570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 xml:space="preserve">ena netto bez </w:t>
      </w:r>
      <w:r w:rsidR="00E41570">
        <w:rPr>
          <w:rStyle w:val="normaltextrun"/>
          <w:rFonts w:ascii="Calibri" w:hAnsi="Calibri" w:cs="Calibri"/>
          <w:sz w:val="22"/>
          <w:szCs w:val="22"/>
        </w:rPr>
        <w:t>Podatku Vat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zakup na działalność Oświatow</w:t>
      </w:r>
      <w:r w:rsidR="007366BD">
        <w:rPr>
          <w:rStyle w:val="normaltextrun"/>
          <w:rFonts w:ascii="Calibri" w:hAnsi="Calibri" w:cs="Calibri"/>
          <w:sz w:val="22"/>
          <w:szCs w:val="22"/>
        </w:rPr>
        <w:t>ą</w:t>
      </w:r>
      <w:r w:rsidR="00961CC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84F7496" w14:textId="77777777" w:rsidR="00961CC9" w:rsidRDefault="00961CC9" w:rsidP="00E4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7031EF" w14:textId="77777777" w:rsidR="00961CC9" w:rsidRDefault="00961CC9" w:rsidP="00E4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E38623B" w14:textId="04D5216B" w:rsidR="00961CC9" w:rsidRPr="00DF433A" w:rsidRDefault="00961CC9" w:rsidP="00DF433A">
      <w:pPr>
        <w:pStyle w:val="Akapitzlist"/>
        <w:numPr>
          <w:ilvl w:val="0"/>
          <w:numId w:val="3"/>
        </w:numPr>
        <w:tabs>
          <w:tab w:val="left" w:pos="838"/>
        </w:tabs>
        <w:rPr>
          <w:rFonts w:ascii="Arial"/>
          <w:color w:val="666666"/>
          <w:sz w:val="20"/>
        </w:rPr>
      </w:pPr>
      <w:r w:rsidRPr="00DF433A">
        <w:rPr>
          <w:u w:val="single"/>
        </w:rPr>
        <w:t>Warunki:</w:t>
      </w:r>
    </w:p>
    <w:p w14:paraId="247621E2" w14:textId="77777777" w:rsidR="00961CC9" w:rsidRDefault="00961CC9" w:rsidP="00DF433A">
      <w:pPr>
        <w:pStyle w:val="Tekstpodstawowy"/>
        <w:spacing w:before="39" w:line="276" w:lineRule="auto"/>
        <w:ind w:right="651"/>
      </w:pPr>
      <w:r>
        <w:t>Dostarczony sprzęt musi być nowy, wolny od wad, sprawy technicznie, bezpieczny,</w:t>
      </w:r>
      <w:r>
        <w:rPr>
          <w:spacing w:val="1"/>
        </w:rPr>
        <w:t xml:space="preserve"> </w:t>
      </w:r>
      <w:r>
        <w:t>kompletny i gotowy do pracy. Czas objęcia gwarancją powinien wynosić co najmniej 24</w:t>
      </w:r>
      <w:r>
        <w:rPr>
          <w:spacing w:val="-53"/>
        </w:rPr>
        <w:t xml:space="preserve"> </w:t>
      </w:r>
      <w:r>
        <w:t>miesiące</w:t>
      </w:r>
      <w:r>
        <w:rPr>
          <w:spacing w:val="-2"/>
        </w:rPr>
        <w:t xml:space="preserve"> </w:t>
      </w:r>
      <w:r>
        <w:t>od daty dostarczenia</w:t>
      </w:r>
      <w:r>
        <w:rPr>
          <w:spacing w:val="-1"/>
        </w:rPr>
        <w:t xml:space="preserve"> </w:t>
      </w:r>
      <w:r>
        <w:t>towaru.</w:t>
      </w:r>
    </w:p>
    <w:p w14:paraId="0B9E2A44" w14:textId="77777777" w:rsidR="00DF433A" w:rsidRDefault="00DF433A" w:rsidP="00B60053">
      <w:pPr>
        <w:pStyle w:val="Tekstpodstawowy"/>
        <w:spacing w:before="39" w:line="276" w:lineRule="auto"/>
        <w:ind w:left="0" w:right="651"/>
      </w:pPr>
    </w:p>
    <w:p w14:paraId="4DC81EAF" w14:textId="29AB2FE2" w:rsidR="00DF433A" w:rsidRPr="00DF433A" w:rsidRDefault="00DF433A" w:rsidP="00DF433A">
      <w:pPr>
        <w:pStyle w:val="Akapitzlist"/>
        <w:numPr>
          <w:ilvl w:val="0"/>
          <w:numId w:val="3"/>
        </w:numPr>
        <w:tabs>
          <w:tab w:val="left" w:pos="838"/>
        </w:tabs>
        <w:spacing w:before="1"/>
        <w:rPr>
          <w:rFonts w:ascii="Arial"/>
          <w:color w:val="666666"/>
          <w:sz w:val="20"/>
        </w:rPr>
      </w:pPr>
      <w:r w:rsidRPr="00DF433A">
        <w:rPr>
          <w:u w:val="single"/>
        </w:rPr>
        <w:t>Informacja:</w:t>
      </w:r>
    </w:p>
    <w:p w14:paraId="114E1152" w14:textId="77777777" w:rsidR="00DF433A" w:rsidRDefault="00DF433A" w:rsidP="00DF433A">
      <w:pPr>
        <w:pStyle w:val="Tekstpodstawowy"/>
        <w:spacing w:before="38" w:line="276" w:lineRule="auto"/>
        <w:ind w:right="116"/>
        <w:jc w:val="both"/>
      </w:pPr>
      <w:r>
        <w:t>W dokumentacji Zamawiający posługuje się wskazaniem znaków towarowych, patentów lub</w:t>
      </w:r>
      <w:r>
        <w:rPr>
          <w:spacing w:val="1"/>
        </w:rPr>
        <w:t xml:space="preserve"> </w:t>
      </w:r>
      <w:r>
        <w:t>oznaczeniami,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traktować,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przykładowe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wzorcowe.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zaoferowania</w:t>
      </w:r>
      <w:r>
        <w:rPr>
          <w:spacing w:val="1"/>
        </w:rPr>
        <w:t xml:space="preserve"> </w:t>
      </w:r>
      <w:r>
        <w:t>rozwiązań równoważnych. Produkty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pochodzące od konkretnych producentów określają minimalne parametry jakościowe i cechy</w:t>
      </w:r>
      <w:r>
        <w:rPr>
          <w:spacing w:val="1"/>
        </w:rPr>
        <w:t xml:space="preserve"> </w:t>
      </w:r>
      <w:r>
        <w:t>użytkowe, jakim muszą odpowiadać produkty lub usługi oferowane przez Wykonawców, aby</w:t>
      </w:r>
      <w:r>
        <w:rPr>
          <w:spacing w:val="1"/>
        </w:rPr>
        <w:t xml:space="preserve"> </w:t>
      </w:r>
      <w:r>
        <w:t>zostały spełnione wymagania stawiane przez Zamawiającego. Produkty lub usługi pochodzące</w:t>
      </w:r>
      <w:r>
        <w:rPr>
          <w:spacing w:val="-52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konkretnych</w:t>
      </w:r>
      <w:r>
        <w:rPr>
          <w:spacing w:val="-12"/>
        </w:rPr>
        <w:t xml:space="preserve"> </w:t>
      </w:r>
      <w:r>
        <w:rPr>
          <w:spacing w:val="-1"/>
        </w:rPr>
        <w:t>producentów</w:t>
      </w:r>
      <w:r>
        <w:rPr>
          <w:spacing w:val="-12"/>
        </w:rPr>
        <w:t xml:space="preserve"> </w:t>
      </w:r>
      <w:r>
        <w:t>stanowią</w:t>
      </w:r>
      <w:r>
        <w:rPr>
          <w:spacing w:val="-11"/>
        </w:rPr>
        <w:t xml:space="preserve"> </w:t>
      </w:r>
      <w:r>
        <w:t>wyłącznie</w:t>
      </w:r>
      <w:r>
        <w:rPr>
          <w:spacing w:val="-12"/>
        </w:rPr>
        <w:t xml:space="preserve"> </w:t>
      </w:r>
      <w:r>
        <w:t>wzorzec</w:t>
      </w:r>
      <w:r>
        <w:rPr>
          <w:spacing w:val="-13"/>
        </w:rPr>
        <w:t xml:space="preserve"> </w:t>
      </w:r>
      <w:r>
        <w:t>jakościowy</w:t>
      </w:r>
      <w:r>
        <w:rPr>
          <w:spacing w:val="-10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zamówienia.</w:t>
      </w:r>
      <w:r>
        <w:rPr>
          <w:spacing w:val="-53"/>
        </w:rPr>
        <w:t xml:space="preserve"> </w:t>
      </w:r>
      <w:r>
        <w:t>Pod pojęciem minimalne parametry jakościowe i cechy użytkowania Zamawiający rozumie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zwarte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ogólnych</w:t>
      </w:r>
      <w:r>
        <w:rPr>
          <w:spacing w:val="1"/>
        </w:rPr>
        <w:t xml:space="preserve"> </w:t>
      </w:r>
      <w:r>
        <w:t>dostępnych</w:t>
      </w:r>
      <w:r>
        <w:rPr>
          <w:spacing w:val="1"/>
        </w:rPr>
        <w:t xml:space="preserve"> </w:t>
      </w:r>
      <w:r>
        <w:t>źródłach</w:t>
      </w:r>
      <w:r>
        <w:rPr>
          <w:spacing w:val="1"/>
        </w:rPr>
        <w:t xml:space="preserve"> </w:t>
      </w:r>
      <w:r>
        <w:t>(katalogach,</w:t>
      </w:r>
      <w:r>
        <w:rPr>
          <w:spacing w:val="1"/>
        </w:rPr>
        <w:t xml:space="preserve"> </w:t>
      </w:r>
      <w:r>
        <w:t>stronach</w:t>
      </w:r>
      <w:r>
        <w:rPr>
          <w:spacing w:val="1"/>
        </w:rPr>
        <w:t xml:space="preserve"> </w:t>
      </w:r>
      <w:r>
        <w:t>internetowych</w:t>
      </w:r>
      <w:r>
        <w:rPr>
          <w:spacing w:val="1"/>
        </w:rPr>
        <w:t xml:space="preserve"> </w:t>
      </w:r>
      <w:r>
        <w:t>producenta).</w:t>
      </w:r>
      <w:r>
        <w:rPr>
          <w:spacing w:val="1"/>
        </w:rPr>
        <w:t xml:space="preserve"> </w:t>
      </w:r>
      <w:r>
        <w:t>Operowanie</w:t>
      </w:r>
      <w:r>
        <w:rPr>
          <w:spacing w:val="1"/>
        </w:rPr>
        <w:t xml:space="preserve"> </w:t>
      </w:r>
      <w:r>
        <w:t>konkretnymi</w:t>
      </w:r>
      <w:r>
        <w:rPr>
          <w:spacing w:val="1"/>
        </w:rPr>
        <w:t xml:space="preserve"> </w:t>
      </w:r>
      <w:r>
        <w:t>nazwami</w:t>
      </w:r>
      <w:r>
        <w:rPr>
          <w:spacing w:val="1"/>
        </w:rPr>
        <w:t xml:space="preserve"> </w:t>
      </w:r>
      <w:r>
        <w:t>producenta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doprecyzowanie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oczekiwań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określonego rozwiązania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charakter</w:t>
      </w:r>
      <w:r>
        <w:rPr>
          <w:spacing w:val="-2"/>
        </w:rPr>
        <w:t xml:space="preserve"> </w:t>
      </w:r>
      <w:r>
        <w:t>przykładowy.</w:t>
      </w:r>
    </w:p>
    <w:p w14:paraId="7AFB1FEC" w14:textId="77777777" w:rsidR="00DF433A" w:rsidRDefault="00DF433A" w:rsidP="00DF433A">
      <w:pPr>
        <w:pStyle w:val="Tekstpodstawowy"/>
        <w:spacing w:before="5"/>
        <w:ind w:left="0"/>
        <w:rPr>
          <w:sz w:val="27"/>
        </w:rPr>
      </w:pPr>
    </w:p>
    <w:p w14:paraId="0F04963A" w14:textId="77777777" w:rsidR="00DF433A" w:rsidRDefault="00DF433A" w:rsidP="00DF433A">
      <w:pPr>
        <w:pStyle w:val="Akapitzlist"/>
        <w:numPr>
          <w:ilvl w:val="0"/>
          <w:numId w:val="3"/>
        </w:numPr>
        <w:tabs>
          <w:tab w:val="left" w:pos="838"/>
        </w:tabs>
        <w:ind w:left="837" w:hanging="361"/>
        <w:jc w:val="both"/>
        <w:rPr>
          <w:rFonts w:ascii="Arial"/>
          <w:color w:val="666666"/>
          <w:sz w:val="20"/>
        </w:rPr>
      </w:pPr>
      <w:r>
        <w:rPr>
          <w:u w:val="single"/>
        </w:rPr>
        <w:t>Termin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realizacji:</w:t>
      </w:r>
    </w:p>
    <w:p w14:paraId="3E03DB5A" w14:textId="77777777" w:rsidR="00DF433A" w:rsidRDefault="00DF433A" w:rsidP="00DF433A">
      <w:pPr>
        <w:pStyle w:val="Tekstpodstawowy"/>
        <w:spacing w:before="38"/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poinformowaniu</w:t>
      </w:r>
      <w:r>
        <w:rPr>
          <w:spacing w:val="1"/>
        </w:rPr>
        <w:t xml:space="preserve"> </w:t>
      </w:r>
      <w:r>
        <w:t>Wykonawcy.</w:t>
      </w:r>
    </w:p>
    <w:p w14:paraId="3502F2F3" w14:textId="77777777" w:rsidR="00DF433A" w:rsidRDefault="00DF433A" w:rsidP="00DF433A">
      <w:pPr>
        <w:pStyle w:val="Tekstpodstawowy"/>
        <w:spacing w:before="3"/>
        <w:ind w:left="0"/>
        <w:rPr>
          <w:sz w:val="25"/>
        </w:rPr>
      </w:pPr>
    </w:p>
    <w:p w14:paraId="4D2F134B" w14:textId="77777777" w:rsidR="00DF433A" w:rsidRDefault="00DF433A" w:rsidP="00DF433A">
      <w:pPr>
        <w:pStyle w:val="Akapitzlist"/>
        <w:numPr>
          <w:ilvl w:val="0"/>
          <w:numId w:val="3"/>
        </w:numPr>
        <w:tabs>
          <w:tab w:val="left" w:pos="892"/>
          <w:tab w:val="left" w:pos="893"/>
        </w:tabs>
        <w:ind w:left="892" w:hanging="416"/>
        <w:rPr>
          <w:rFonts w:ascii="Arial"/>
          <w:color w:val="666666"/>
          <w:sz w:val="20"/>
        </w:rPr>
      </w:pPr>
      <w:r>
        <w:rPr>
          <w:u w:val="single"/>
        </w:rPr>
        <w:t>Kryteria</w:t>
      </w:r>
      <w:r>
        <w:rPr>
          <w:spacing w:val="-2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1"/>
          <w:u w:val="single"/>
        </w:rPr>
        <w:t xml:space="preserve"> </w:t>
      </w:r>
      <w:r>
        <w:rPr>
          <w:u w:val="single"/>
        </w:rPr>
        <w:t>ofert:</w:t>
      </w:r>
    </w:p>
    <w:p w14:paraId="2203F4DF" w14:textId="77777777" w:rsidR="00DF433A" w:rsidRDefault="00DF433A" w:rsidP="00DF433A">
      <w:pPr>
        <w:pStyle w:val="Akapitzlist"/>
        <w:numPr>
          <w:ilvl w:val="0"/>
          <w:numId w:val="1"/>
        </w:numPr>
        <w:tabs>
          <w:tab w:val="left" w:pos="837"/>
          <w:tab w:val="left" w:pos="838"/>
        </w:tabs>
        <w:spacing w:before="38"/>
        <w:rPr>
          <w:b/>
        </w:rPr>
      </w:pPr>
      <w:r>
        <w:t>Wykonawca</w:t>
      </w:r>
      <w:r>
        <w:rPr>
          <w:spacing w:val="-3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ofertę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  <w:r>
        <w:rPr>
          <w:b/>
        </w:rPr>
        <w:t>.</w:t>
      </w:r>
    </w:p>
    <w:p w14:paraId="0CD5D393" w14:textId="77777777" w:rsidR="00DF433A" w:rsidRDefault="00DF433A" w:rsidP="00DF433A">
      <w:pPr>
        <w:pStyle w:val="Akapitzlist"/>
        <w:numPr>
          <w:ilvl w:val="0"/>
          <w:numId w:val="1"/>
        </w:numPr>
        <w:tabs>
          <w:tab w:val="left" w:pos="837"/>
          <w:tab w:val="left" w:pos="838"/>
        </w:tabs>
        <w:spacing w:before="37"/>
      </w:pPr>
      <w:r>
        <w:t>Przy</w:t>
      </w:r>
      <w:r>
        <w:rPr>
          <w:spacing w:val="-2"/>
        </w:rPr>
        <w:t xml:space="preserve"> </w:t>
      </w:r>
      <w:r>
        <w:t>wyborze</w:t>
      </w:r>
      <w:r>
        <w:rPr>
          <w:spacing w:val="-3"/>
        </w:rPr>
        <w:t xml:space="preserve"> </w:t>
      </w:r>
      <w:r>
        <w:t>najkorzystniejszej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kierować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ceną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%.</w:t>
      </w:r>
    </w:p>
    <w:p w14:paraId="0222699A" w14:textId="77777777" w:rsidR="00DF433A" w:rsidRDefault="00DF433A" w:rsidP="00DF433A">
      <w:pPr>
        <w:pStyle w:val="Akapitzlist"/>
        <w:numPr>
          <w:ilvl w:val="0"/>
          <w:numId w:val="1"/>
        </w:numPr>
        <w:tabs>
          <w:tab w:val="left" w:pos="837"/>
          <w:tab w:val="left" w:pos="838"/>
        </w:tabs>
        <w:spacing w:before="38" w:line="273" w:lineRule="auto"/>
        <w:ind w:right="1121"/>
      </w:pPr>
      <w:r>
        <w:t>Oferta powinna obejmować całość kosztów, jakimi Wykonawca zamierza obciążyć</w:t>
      </w:r>
      <w:r>
        <w:rPr>
          <w:spacing w:val="-52"/>
        </w:rPr>
        <w:t xml:space="preserve"> </w:t>
      </w:r>
      <w:r>
        <w:t>Zamawiającego.</w:t>
      </w:r>
    </w:p>
    <w:p w14:paraId="7D39D916" w14:textId="77777777" w:rsidR="00DF433A" w:rsidRDefault="00DF433A" w:rsidP="00DF433A">
      <w:pPr>
        <w:pStyle w:val="Akapitzlist"/>
        <w:numPr>
          <w:ilvl w:val="0"/>
          <w:numId w:val="1"/>
        </w:numPr>
        <w:tabs>
          <w:tab w:val="left" w:pos="837"/>
          <w:tab w:val="left" w:pos="838"/>
        </w:tabs>
        <w:spacing w:before="2"/>
      </w:pPr>
      <w:r>
        <w:t>Gwarancja–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miesiące.</w:t>
      </w:r>
    </w:p>
    <w:p w14:paraId="2F4A1E47" w14:textId="77777777" w:rsidR="00DF433A" w:rsidRDefault="00DF433A" w:rsidP="00DF433A">
      <w:pPr>
        <w:pStyle w:val="Tekstpodstawowy"/>
        <w:spacing w:before="6"/>
        <w:ind w:left="0"/>
        <w:rPr>
          <w:sz w:val="28"/>
        </w:rPr>
      </w:pPr>
    </w:p>
    <w:p w14:paraId="497848F5" w14:textId="77777777" w:rsidR="00DF433A" w:rsidRDefault="00DF433A" w:rsidP="00DF433A">
      <w:pPr>
        <w:pStyle w:val="Akapitzlist"/>
        <w:numPr>
          <w:ilvl w:val="0"/>
          <w:numId w:val="3"/>
        </w:numPr>
        <w:tabs>
          <w:tab w:val="left" w:pos="892"/>
          <w:tab w:val="left" w:pos="893"/>
        </w:tabs>
        <w:ind w:left="892" w:hanging="416"/>
        <w:rPr>
          <w:rFonts w:ascii="Arial" w:hAnsi="Arial"/>
          <w:color w:val="666666"/>
          <w:sz w:val="20"/>
        </w:rPr>
      </w:pPr>
      <w:r>
        <w:rPr>
          <w:u w:val="single"/>
        </w:rPr>
        <w:t>Informacje</w:t>
      </w:r>
      <w:r>
        <w:rPr>
          <w:spacing w:val="-4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3"/>
          <w:u w:val="single"/>
        </w:rPr>
        <w:t xml:space="preserve"> </w:t>
      </w:r>
      <w:r>
        <w:rPr>
          <w:u w:val="single"/>
        </w:rPr>
        <w:t>płatności:</w:t>
      </w:r>
    </w:p>
    <w:p w14:paraId="5B19964D" w14:textId="77777777" w:rsidR="00DF433A" w:rsidRDefault="00DF433A" w:rsidP="00DF433A">
      <w:pPr>
        <w:pStyle w:val="Tekstpodstawowy"/>
        <w:spacing w:before="39" w:line="276" w:lineRule="auto"/>
        <w:ind w:right="780"/>
      </w:pPr>
      <w:r>
        <w:t>Zapłata nastąpi przelewem na rachunek bankowy w terminie 14 dni od daty doręczenia</w:t>
      </w:r>
      <w:r>
        <w:rPr>
          <w:spacing w:val="-52"/>
        </w:rPr>
        <w:t xml:space="preserve"> </w:t>
      </w:r>
      <w:r>
        <w:t>Zamawiającemu</w:t>
      </w:r>
      <w:r>
        <w:rPr>
          <w:spacing w:val="-1"/>
        </w:rPr>
        <w:t xml:space="preserve"> </w:t>
      </w:r>
      <w:r>
        <w:t>prawidłowo wystawionej faktury</w:t>
      </w:r>
      <w:r w:rsidR="00EF7284">
        <w:t>.</w:t>
      </w:r>
    </w:p>
    <w:p w14:paraId="6AADAAC5" w14:textId="77777777" w:rsidR="00690D62" w:rsidRDefault="00690D62" w:rsidP="00DF433A">
      <w:pPr>
        <w:pStyle w:val="Tekstpodstawowy"/>
        <w:spacing w:before="39" w:line="276" w:lineRule="auto"/>
        <w:ind w:right="780"/>
      </w:pPr>
    </w:p>
    <w:p w14:paraId="15B8FEF4" w14:textId="77777777" w:rsidR="00690D62" w:rsidRDefault="00690D62" w:rsidP="00DF433A">
      <w:pPr>
        <w:pStyle w:val="Tekstpodstawowy"/>
        <w:spacing w:before="39" w:line="276" w:lineRule="auto"/>
        <w:ind w:right="780"/>
      </w:pPr>
    </w:p>
    <w:p w14:paraId="6EE2FD6E" w14:textId="77777777" w:rsidR="00690D62" w:rsidRPr="00690D62" w:rsidRDefault="00690D62" w:rsidP="00DF433A">
      <w:pPr>
        <w:pStyle w:val="Tekstpodstawowy"/>
        <w:spacing w:before="39" w:line="276" w:lineRule="auto"/>
        <w:ind w:right="780"/>
        <w:rPr>
          <w:b/>
          <w:bCs/>
        </w:rPr>
      </w:pPr>
    </w:p>
    <w:p w14:paraId="370F1857" w14:textId="6DC4A098" w:rsidR="00690D62" w:rsidRPr="00690D62" w:rsidRDefault="00690D62" w:rsidP="00DF433A">
      <w:pPr>
        <w:pStyle w:val="Tekstpodstawowy"/>
        <w:spacing w:before="39" w:line="276" w:lineRule="auto"/>
        <w:ind w:right="780"/>
        <w:rPr>
          <w:b/>
          <w:bCs/>
        </w:rPr>
        <w:sectPr w:rsidR="00690D62" w:rsidRPr="00690D6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690D62">
        <w:rPr>
          <w:b/>
          <w:bCs/>
        </w:rPr>
        <w:t>Zamawiający:</w:t>
      </w:r>
      <w:r w:rsidRPr="00690D62">
        <w:rPr>
          <w:b/>
          <w:bCs/>
        </w:rPr>
        <w:tab/>
      </w:r>
      <w:r w:rsidRPr="00690D62">
        <w:rPr>
          <w:b/>
          <w:bCs/>
        </w:rPr>
        <w:tab/>
      </w:r>
      <w:r w:rsidRPr="00690D62">
        <w:rPr>
          <w:b/>
          <w:bCs/>
        </w:rPr>
        <w:tab/>
      </w:r>
      <w:r w:rsidRPr="00690D62">
        <w:rPr>
          <w:b/>
          <w:bCs/>
        </w:rPr>
        <w:tab/>
      </w:r>
      <w:r w:rsidRPr="00690D62">
        <w:rPr>
          <w:b/>
          <w:bCs/>
        </w:rPr>
        <w:tab/>
      </w:r>
      <w:r w:rsidRPr="00690D62">
        <w:rPr>
          <w:b/>
          <w:bCs/>
        </w:rPr>
        <w:tab/>
        <w:t>Wykonawca</w:t>
      </w:r>
      <w:r w:rsidR="00CA22E3">
        <w:rPr>
          <w:b/>
          <w:bCs/>
        </w:rPr>
        <w:t>:</w:t>
      </w:r>
    </w:p>
    <w:p w14:paraId="6ABB5210" w14:textId="1D59B3E4" w:rsidR="00765903" w:rsidRDefault="00765903" w:rsidP="00DF433A">
      <w:pPr>
        <w:spacing w:line="111" w:lineRule="exact"/>
        <w:rPr>
          <w:rFonts w:ascii="Trebuchet MS"/>
          <w:sz w:val="10"/>
        </w:rPr>
      </w:pPr>
    </w:p>
    <w:sectPr w:rsidR="00765903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A7D"/>
    <w:multiLevelType w:val="multilevel"/>
    <w:tmpl w:val="A85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E2163"/>
    <w:multiLevelType w:val="multilevel"/>
    <w:tmpl w:val="1B7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F6348"/>
    <w:multiLevelType w:val="multilevel"/>
    <w:tmpl w:val="1F6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161D0A"/>
    <w:multiLevelType w:val="hybridMultilevel"/>
    <w:tmpl w:val="24F64D16"/>
    <w:lvl w:ilvl="0" w:tplc="5AA28894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2A2CFB"/>
    <w:multiLevelType w:val="hybridMultilevel"/>
    <w:tmpl w:val="C36A3D32"/>
    <w:lvl w:ilvl="0" w:tplc="FE546010">
      <w:start w:val="1"/>
      <w:numFmt w:val="decimal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CF06D1D6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BDFC0600">
      <w:numFmt w:val="bullet"/>
      <w:lvlText w:val="•"/>
      <w:lvlJc w:val="left"/>
      <w:pPr>
        <w:ind w:left="2533" w:hanging="361"/>
      </w:pPr>
      <w:rPr>
        <w:rFonts w:hint="default"/>
        <w:lang w:val="pl-PL" w:eastAsia="en-US" w:bidi="ar-SA"/>
      </w:rPr>
    </w:lvl>
    <w:lvl w:ilvl="3" w:tplc="77BE4EE4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FF54E766">
      <w:numFmt w:val="bullet"/>
      <w:lvlText w:val="•"/>
      <w:lvlJc w:val="left"/>
      <w:pPr>
        <w:ind w:left="4226" w:hanging="361"/>
      </w:pPr>
      <w:rPr>
        <w:rFonts w:hint="default"/>
        <w:lang w:val="pl-PL" w:eastAsia="en-US" w:bidi="ar-SA"/>
      </w:rPr>
    </w:lvl>
    <w:lvl w:ilvl="5" w:tplc="C9A20898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2DDCA7D6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3698E100">
      <w:numFmt w:val="bullet"/>
      <w:lvlText w:val="•"/>
      <w:lvlJc w:val="left"/>
      <w:pPr>
        <w:ind w:left="6766" w:hanging="361"/>
      </w:pPr>
      <w:rPr>
        <w:rFonts w:hint="default"/>
        <w:lang w:val="pl-PL" w:eastAsia="en-US" w:bidi="ar-SA"/>
      </w:rPr>
    </w:lvl>
    <w:lvl w:ilvl="8" w:tplc="802C9DA6">
      <w:numFmt w:val="bullet"/>
      <w:lvlText w:val="•"/>
      <w:lvlJc w:val="left"/>
      <w:pPr>
        <w:ind w:left="76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47949BA"/>
    <w:multiLevelType w:val="hybridMultilevel"/>
    <w:tmpl w:val="5FD03E0E"/>
    <w:lvl w:ilvl="0" w:tplc="0ACCA8F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B1C4446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2CECD552">
      <w:numFmt w:val="bullet"/>
      <w:lvlText w:val="•"/>
      <w:lvlJc w:val="left"/>
      <w:pPr>
        <w:ind w:left="2533" w:hanging="361"/>
      </w:pPr>
      <w:rPr>
        <w:rFonts w:hint="default"/>
        <w:lang w:val="pl-PL" w:eastAsia="en-US" w:bidi="ar-SA"/>
      </w:rPr>
    </w:lvl>
    <w:lvl w:ilvl="3" w:tplc="68981678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4C5EFF9A">
      <w:numFmt w:val="bullet"/>
      <w:lvlText w:val="•"/>
      <w:lvlJc w:val="left"/>
      <w:pPr>
        <w:ind w:left="4226" w:hanging="361"/>
      </w:pPr>
      <w:rPr>
        <w:rFonts w:hint="default"/>
        <w:lang w:val="pl-PL" w:eastAsia="en-US" w:bidi="ar-SA"/>
      </w:rPr>
    </w:lvl>
    <w:lvl w:ilvl="5" w:tplc="64B27D70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B6D46462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91EEBE98">
      <w:numFmt w:val="bullet"/>
      <w:lvlText w:val="•"/>
      <w:lvlJc w:val="left"/>
      <w:pPr>
        <w:ind w:left="6766" w:hanging="361"/>
      </w:pPr>
      <w:rPr>
        <w:rFonts w:hint="default"/>
        <w:lang w:val="pl-PL" w:eastAsia="en-US" w:bidi="ar-SA"/>
      </w:rPr>
    </w:lvl>
    <w:lvl w:ilvl="8" w:tplc="873EEF3C">
      <w:numFmt w:val="bullet"/>
      <w:lvlText w:val="•"/>
      <w:lvlJc w:val="left"/>
      <w:pPr>
        <w:ind w:left="761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9703CB8"/>
    <w:multiLevelType w:val="multilevel"/>
    <w:tmpl w:val="49A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A6004E"/>
    <w:multiLevelType w:val="multilevel"/>
    <w:tmpl w:val="CA7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755F22"/>
    <w:multiLevelType w:val="hybridMultilevel"/>
    <w:tmpl w:val="B58E8652"/>
    <w:lvl w:ilvl="0" w:tplc="04150011">
      <w:start w:val="1"/>
      <w:numFmt w:val="decimal"/>
      <w:lvlText w:val="%1)"/>
      <w:lvlJc w:val="left"/>
      <w:pPr>
        <w:ind w:left="1085" w:hanging="376"/>
        <w:jc w:val="left"/>
      </w:pPr>
      <w:rPr>
        <w:rFonts w:hint="default"/>
        <w:w w:val="99"/>
        <w:lang w:val="pl-PL" w:eastAsia="en-US" w:bidi="ar-SA"/>
      </w:rPr>
    </w:lvl>
    <w:lvl w:ilvl="1" w:tplc="7D68792E">
      <w:numFmt w:val="bullet"/>
      <w:lvlText w:val="•"/>
      <w:lvlJc w:val="left"/>
      <w:pPr>
        <w:ind w:left="1704" w:hanging="376"/>
      </w:pPr>
      <w:rPr>
        <w:rFonts w:hint="default"/>
        <w:lang w:val="pl-PL" w:eastAsia="en-US" w:bidi="ar-SA"/>
      </w:rPr>
    </w:lvl>
    <w:lvl w:ilvl="2" w:tplc="3C3C49BC">
      <w:numFmt w:val="bullet"/>
      <w:lvlText w:val="•"/>
      <w:lvlJc w:val="left"/>
      <w:pPr>
        <w:ind w:left="2549" w:hanging="376"/>
      </w:pPr>
      <w:rPr>
        <w:rFonts w:hint="default"/>
        <w:lang w:val="pl-PL" w:eastAsia="en-US" w:bidi="ar-SA"/>
      </w:rPr>
    </w:lvl>
    <w:lvl w:ilvl="3" w:tplc="12EEB76A">
      <w:numFmt w:val="bullet"/>
      <w:lvlText w:val="•"/>
      <w:lvlJc w:val="left"/>
      <w:pPr>
        <w:ind w:left="3393" w:hanging="376"/>
      </w:pPr>
      <w:rPr>
        <w:rFonts w:hint="default"/>
        <w:lang w:val="pl-PL" w:eastAsia="en-US" w:bidi="ar-SA"/>
      </w:rPr>
    </w:lvl>
    <w:lvl w:ilvl="4" w:tplc="E152C30A">
      <w:numFmt w:val="bullet"/>
      <w:lvlText w:val="•"/>
      <w:lvlJc w:val="left"/>
      <w:pPr>
        <w:ind w:left="4238" w:hanging="376"/>
      </w:pPr>
      <w:rPr>
        <w:rFonts w:hint="default"/>
        <w:lang w:val="pl-PL" w:eastAsia="en-US" w:bidi="ar-SA"/>
      </w:rPr>
    </w:lvl>
    <w:lvl w:ilvl="5" w:tplc="EC368846">
      <w:numFmt w:val="bullet"/>
      <w:lvlText w:val="•"/>
      <w:lvlJc w:val="left"/>
      <w:pPr>
        <w:ind w:left="5083" w:hanging="376"/>
      </w:pPr>
      <w:rPr>
        <w:rFonts w:hint="default"/>
        <w:lang w:val="pl-PL" w:eastAsia="en-US" w:bidi="ar-SA"/>
      </w:rPr>
    </w:lvl>
    <w:lvl w:ilvl="6" w:tplc="7200D18A">
      <w:numFmt w:val="bullet"/>
      <w:lvlText w:val="•"/>
      <w:lvlJc w:val="left"/>
      <w:pPr>
        <w:ind w:left="5927" w:hanging="376"/>
      </w:pPr>
      <w:rPr>
        <w:rFonts w:hint="default"/>
        <w:lang w:val="pl-PL" w:eastAsia="en-US" w:bidi="ar-SA"/>
      </w:rPr>
    </w:lvl>
    <w:lvl w:ilvl="7" w:tplc="5276E728">
      <w:numFmt w:val="bullet"/>
      <w:lvlText w:val="•"/>
      <w:lvlJc w:val="left"/>
      <w:pPr>
        <w:ind w:left="6772" w:hanging="376"/>
      </w:pPr>
      <w:rPr>
        <w:rFonts w:hint="default"/>
        <w:lang w:val="pl-PL" w:eastAsia="en-US" w:bidi="ar-SA"/>
      </w:rPr>
    </w:lvl>
    <w:lvl w:ilvl="8" w:tplc="65780D8A">
      <w:numFmt w:val="bullet"/>
      <w:lvlText w:val="•"/>
      <w:lvlJc w:val="left"/>
      <w:pPr>
        <w:ind w:left="7617" w:hanging="376"/>
      </w:pPr>
      <w:rPr>
        <w:rFonts w:hint="default"/>
        <w:lang w:val="pl-PL" w:eastAsia="en-US" w:bidi="ar-SA"/>
      </w:rPr>
    </w:lvl>
  </w:abstractNum>
  <w:num w:numId="1" w16cid:durableId="1997145265">
    <w:abstractNumId w:val="5"/>
  </w:num>
  <w:num w:numId="2" w16cid:durableId="577132959">
    <w:abstractNumId w:val="4"/>
  </w:num>
  <w:num w:numId="3" w16cid:durableId="1823353032">
    <w:abstractNumId w:val="8"/>
  </w:num>
  <w:num w:numId="4" w16cid:durableId="2087802102">
    <w:abstractNumId w:val="6"/>
  </w:num>
  <w:num w:numId="5" w16cid:durableId="756513972">
    <w:abstractNumId w:val="0"/>
  </w:num>
  <w:num w:numId="6" w16cid:durableId="1643387624">
    <w:abstractNumId w:val="1"/>
  </w:num>
  <w:num w:numId="7" w16cid:durableId="1645354706">
    <w:abstractNumId w:val="2"/>
  </w:num>
  <w:num w:numId="8" w16cid:durableId="604504664">
    <w:abstractNumId w:val="7"/>
  </w:num>
  <w:num w:numId="9" w16cid:durableId="81660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03"/>
    <w:rsid w:val="00161146"/>
    <w:rsid w:val="001D4463"/>
    <w:rsid w:val="00260578"/>
    <w:rsid w:val="002F5B74"/>
    <w:rsid w:val="003B6E23"/>
    <w:rsid w:val="003D635B"/>
    <w:rsid w:val="00431F90"/>
    <w:rsid w:val="00501A5A"/>
    <w:rsid w:val="0061053B"/>
    <w:rsid w:val="00690D62"/>
    <w:rsid w:val="006A5C63"/>
    <w:rsid w:val="007366BD"/>
    <w:rsid w:val="00760553"/>
    <w:rsid w:val="00765903"/>
    <w:rsid w:val="00961CC9"/>
    <w:rsid w:val="00994464"/>
    <w:rsid w:val="009E799E"/>
    <w:rsid w:val="00A2705D"/>
    <w:rsid w:val="00AA185C"/>
    <w:rsid w:val="00B3215E"/>
    <w:rsid w:val="00B60053"/>
    <w:rsid w:val="00BB4105"/>
    <w:rsid w:val="00CA22E3"/>
    <w:rsid w:val="00CE171A"/>
    <w:rsid w:val="00D24271"/>
    <w:rsid w:val="00DF433A"/>
    <w:rsid w:val="00E2201F"/>
    <w:rsid w:val="00E41570"/>
    <w:rsid w:val="00ED5CFD"/>
    <w:rsid w:val="00EF7284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9E60"/>
  <w15:docId w15:val="{60A8F1E2-F9FB-452F-BD27-5668920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5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7"/>
    </w:pPr>
  </w:style>
  <w:style w:type="paragraph" w:styleId="Akapitzlist">
    <w:name w:val="List Paragraph"/>
    <w:basedOn w:val="Normalny"/>
    <w:uiPriority w:val="1"/>
    <w:qFormat/>
    <w:pPr>
      <w:ind w:left="83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aragraph">
    <w:name w:val="paragraph"/>
    <w:basedOn w:val="Normalny"/>
    <w:rsid w:val="00AA18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A185C"/>
  </w:style>
  <w:style w:type="character" w:customStyle="1" w:styleId="eop">
    <w:name w:val="eop"/>
    <w:basedOn w:val="Domylnaczcionkaakapitu"/>
    <w:rsid w:val="00A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Plewa</dc:creator>
  <cp:lastModifiedBy>Monika Najder</cp:lastModifiedBy>
  <cp:revision>30</cp:revision>
  <dcterms:created xsi:type="dcterms:W3CDTF">2023-06-01T09:58:00Z</dcterms:created>
  <dcterms:modified xsi:type="dcterms:W3CDTF">2023-06-01T11:37:00Z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2023-06-01T00:00:00Z</vt:filetime>
  </property>
</Properties>
</file>