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4788" w14:textId="7E4F8E1D" w:rsidR="00937A4C" w:rsidRPr="0073275D" w:rsidRDefault="00784837" w:rsidP="00474EA2">
      <w:pPr>
        <w:spacing w:line="360" w:lineRule="auto"/>
        <w:jc w:val="both"/>
        <w:rPr>
          <w:rFonts w:asciiTheme="majorHAnsi" w:hAnsiTheme="majorHAnsi" w:cstheme="majorHAnsi"/>
          <w:b/>
          <w:sz w:val="32"/>
          <w:szCs w:val="32"/>
        </w:rPr>
      </w:pPr>
      <w:r w:rsidRPr="007D4D7E">
        <w:rPr>
          <w:rFonts w:ascii="Calibri" w:eastAsia="Calibri" w:hAnsi="Calibri" w:cs="Times New Roman"/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17FD0B28" wp14:editId="5C600429">
            <wp:simplePos x="0" y="0"/>
            <wp:positionH relativeFrom="page">
              <wp:posOffset>-313690</wp:posOffset>
            </wp:positionH>
            <wp:positionV relativeFrom="paragraph">
              <wp:posOffset>-581660</wp:posOffset>
            </wp:positionV>
            <wp:extent cx="8669322" cy="2273300"/>
            <wp:effectExtent l="0" t="0" r="0" b="0"/>
            <wp:wrapNone/>
            <wp:docPr id="26" name="Obraz 26" descr="Obraz zawierający tekst, Czcionka, zrzut ekranu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Obraz zawierający tekst, Czcionka, zrzut ekranu, biały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9322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5A9">
        <w:rPr>
          <w:rFonts w:asciiTheme="majorHAnsi" w:hAnsiTheme="majorHAnsi" w:cstheme="majorHAnsi"/>
          <w:b/>
          <w:sz w:val="32"/>
          <w:szCs w:val="32"/>
        </w:rPr>
        <w:t xml:space="preserve">   </w:t>
      </w:r>
      <w:r w:rsidR="00DE3855">
        <w:rPr>
          <w:rFonts w:asciiTheme="majorHAnsi" w:hAnsiTheme="majorHAnsi" w:cstheme="majorHAnsi"/>
          <w:b/>
          <w:sz w:val="32"/>
          <w:szCs w:val="32"/>
        </w:rPr>
        <w:t xml:space="preserve">          </w:t>
      </w:r>
    </w:p>
    <w:p w14:paraId="2C2E0489" w14:textId="77777777" w:rsidR="00784837" w:rsidRDefault="00784837" w:rsidP="00B13533">
      <w:pPr>
        <w:suppressAutoHyphens/>
        <w:jc w:val="right"/>
        <w:rPr>
          <w:rFonts w:asciiTheme="majorHAnsi" w:hAnsiTheme="majorHAnsi" w:cstheme="majorHAnsi"/>
          <w:b/>
          <w:iCs/>
        </w:rPr>
      </w:pPr>
    </w:p>
    <w:p w14:paraId="4DA342C5" w14:textId="6A8C8743" w:rsidR="00B957F6" w:rsidRPr="00B957F6" w:rsidRDefault="00B957F6" w:rsidP="00B13533">
      <w:pPr>
        <w:suppressAutoHyphens/>
        <w:jc w:val="right"/>
        <w:rPr>
          <w:rFonts w:asciiTheme="majorHAnsi" w:hAnsiTheme="majorHAnsi" w:cstheme="majorHAnsi"/>
          <w:b/>
          <w:iCs/>
        </w:rPr>
      </w:pPr>
      <w:r w:rsidRPr="00B957F6">
        <w:rPr>
          <w:rFonts w:asciiTheme="majorHAnsi" w:hAnsiTheme="majorHAnsi" w:cstheme="majorHAnsi"/>
          <w:b/>
          <w:iCs/>
        </w:rPr>
        <w:t>Załącznik Nr 2 do SWZ</w:t>
      </w:r>
      <w:r w:rsidR="005C1C7F">
        <w:rPr>
          <w:rFonts w:asciiTheme="majorHAnsi" w:hAnsiTheme="majorHAnsi" w:cstheme="majorHAnsi"/>
          <w:b/>
          <w:iCs/>
        </w:rPr>
        <w:t>/umowy</w:t>
      </w:r>
    </w:p>
    <w:p w14:paraId="0B455477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30BA3ABF" w14:textId="6B85BF5F" w:rsidR="00B957F6" w:rsidRPr="00B957F6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957F6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957F6">
        <w:rPr>
          <w:rFonts w:asciiTheme="majorHAnsi" w:hAnsiTheme="majorHAnsi" w:cstheme="majorHAnsi"/>
          <w:sz w:val="22"/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19"/>
        <w:gridCol w:w="7103"/>
      </w:tblGrid>
      <w:tr w:rsidR="00B957F6" w:rsidRPr="00B957F6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957F6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957F6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C99BA4F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Wykonawcy</w:t>
            </w:r>
            <w:r w:rsidR="00241B2F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Pr="00B957F6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298D3DF4" w:rsidR="00B957F6" w:rsidRPr="00B957F6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Pr="00B957F6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średnie:</w:t>
            </w:r>
            <w:r w:rsidRPr="00B957F6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duże przedsiębiorstwo:</w:t>
            </w:r>
            <w:r w:rsidRPr="00B957F6">
              <w:rPr>
                <w:rFonts w:asciiTheme="majorHAnsi" w:hAnsiTheme="majorHAnsi" w:cstheme="majorHAnsi"/>
                <w:b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Zamawiający: </w:t>
      </w:r>
    </w:p>
    <w:p w14:paraId="4EC78BE9" w14:textId="28CA74F5" w:rsid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957F6">
        <w:rPr>
          <w:rFonts w:asciiTheme="majorHAnsi" w:hAnsiTheme="majorHAnsi" w:cstheme="majorHAnsi"/>
          <w:bCs/>
        </w:rPr>
        <w:t>Uniwersytet Łódzki, 90-136 Łódź, ul. Narutowicza 68.</w:t>
      </w:r>
    </w:p>
    <w:p w14:paraId="79F5A81A" w14:textId="77777777" w:rsid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</w:p>
    <w:p w14:paraId="5AE59928" w14:textId="77777777" w:rsidR="00784837" w:rsidRPr="00B957F6" w:rsidRDefault="00784837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</w:p>
    <w:p w14:paraId="584F46EE" w14:textId="77777777" w:rsidR="00B957F6" w:rsidRPr="00B957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Przedmiot zamówienia publicznego: </w:t>
      </w:r>
    </w:p>
    <w:p w14:paraId="795C518D" w14:textId="150E3E8E" w:rsidR="00B957F6" w:rsidRDefault="00B957F6" w:rsidP="002A18B3">
      <w:pPr>
        <w:pStyle w:val="Akapitzlist"/>
        <w:suppressAutoHyphens/>
        <w:ind w:left="709"/>
        <w:jc w:val="both"/>
        <w:rPr>
          <w:rFonts w:asciiTheme="majorHAnsi" w:hAnsiTheme="majorHAnsi" w:cstheme="majorHAnsi"/>
          <w:b/>
          <w:snapToGrid w:val="0"/>
        </w:rPr>
      </w:pPr>
      <w:r w:rsidRPr="00B957F6">
        <w:rPr>
          <w:rFonts w:asciiTheme="majorHAnsi" w:hAnsiTheme="majorHAnsi" w:cstheme="majorHAnsi"/>
          <w:b/>
          <w:snapToGrid w:val="0"/>
        </w:rPr>
        <w:t>Sukcesywna dostawa materiałów promocyjnych</w:t>
      </w:r>
      <w:r w:rsidR="002A18B3">
        <w:rPr>
          <w:rFonts w:asciiTheme="majorHAnsi" w:hAnsiTheme="majorHAnsi" w:cstheme="majorHAnsi"/>
          <w:b/>
          <w:snapToGrid w:val="0"/>
        </w:rPr>
        <w:t xml:space="preserve"> (</w:t>
      </w:r>
      <w:r w:rsidR="00E86307">
        <w:rPr>
          <w:rFonts w:asciiTheme="majorHAnsi" w:hAnsiTheme="majorHAnsi" w:cstheme="majorHAnsi"/>
          <w:b/>
          <w:snapToGrid w:val="0"/>
        </w:rPr>
        <w:t>kalendarzy</w:t>
      </w:r>
      <w:r w:rsidR="001109F0">
        <w:rPr>
          <w:rFonts w:asciiTheme="majorHAnsi" w:hAnsiTheme="majorHAnsi" w:cstheme="majorHAnsi"/>
          <w:b/>
          <w:snapToGrid w:val="0"/>
        </w:rPr>
        <w:t xml:space="preserve"> – kalendarium na rok 2024 i rok 2025</w:t>
      </w:r>
      <w:r w:rsidR="002A18B3">
        <w:rPr>
          <w:rFonts w:asciiTheme="majorHAnsi" w:hAnsiTheme="majorHAnsi" w:cstheme="majorHAnsi"/>
          <w:b/>
          <w:snapToGrid w:val="0"/>
        </w:rPr>
        <w:t>)</w:t>
      </w:r>
      <w:r w:rsidRPr="00B957F6">
        <w:rPr>
          <w:rFonts w:asciiTheme="majorHAnsi" w:hAnsiTheme="majorHAnsi" w:cstheme="majorHAnsi"/>
          <w:b/>
          <w:snapToGrid w:val="0"/>
        </w:rPr>
        <w:t xml:space="preserve"> dla jednostek organizacyjnych Uniwersytetu Łódzkiego</w:t>
      </w:r>
      <w:r w:rsidR="001109F0">
        <w:rPr>
          <w:rFonts w:asciiTheme="majorHAnsi" w:hAnsiTheme="majorHAnsi" w:cstheme="majorHAnsi"/>
          <w:b/>
          <w:snapToGrid w:val="0"/>
        </w:rPr>
        <w:t>.</w:t>
      </w:r>
    </w:p>
    <w:p w14:paraId="0D3030D5" w14:textId="77777777" w:rsidR="00784837" w:rsidRPr="002A18B3" w:rsidRDefault="00784837" w:rsidP="002A18B3">
      <w:pPr>
        <w:pStyle w:val="Akapitzlist"/>
        <w:suppressAutoHyphens/>
        <w:ind w:left="709"/>
        <w:jc w:val="both"/>
        <w:rPr>
          <w:rFonts w:asciiTheme="majorHAnsi" w:hAnsiTheme="majorHAnsi" w:cstheme="majorHAnsi"/>
          <w:b/>
          <w:snapToGrid w:val="0"/>
        </w:rPr>
      </w:pPr>
    </w:p>
    <w:p w14:paraId="496AB069" w14:textId="0F24B384" w:rsidR="00362ECF" w:rsidRPr="00784837" w:rsidRDefault="00B957F6" w:rsidP="00784837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Wartość oferty brutto w złotych polskich (kryterium nr 1)</w:t>
      </w:r>
    </w:p>
    <w:p w14:paraId="5FF758E9" w14:textId="77777777" w:rsidR="000E1703" w:rsidRPr="000E1703" w:rsidRDefault="000E1703" w:rsidP="000E1703">
      <w:pPr>
        <w:pStyle w:val="Nagwek4"/>
        <w:suppressAutoHyphens/>
        <w:ind w:left="709"/>
        <w:jc w:val="both"/>
        <w:rPr>
          <w:rFonts w:asciiTheme="majorHAnsi" w:hAnsiTheme="majorHAnsi" w:cstheme="majorHAnsi"/>
          <w:b/>
          <w:snapToGrid w:val="0"/>
          <w:color w:val="auto"/>
          <w:sz w:val="22"/>
          <w:szCs w:val="22"/>
        </w:rPr>
      </w:pPr>
      <w:r w:rsidRPr="000E1703">
        <w:rPr>
          <w:rFonts w:asciiTheme="majorHAnsi" w:hAnsiTheme="majorHAnsi" w:cstheme="majorHAnsi"/>
          <w:b/>
          <w:snapToGrid w:val="0"/>
          <w:color w:val="auto"/>
          <w:sz w:val="22"/>
          <w:szCs w:val="22"/>
        </w:rPr>
        <w:t xml:space="preserve">Cena oferty brutto w złotych: </w:t>
      </w:r>
      <w:r w:rsidRPr="000E1703">
        <w:rPr>
          <w:rFonts w:asciiTheme="majorHAnsi" w:hAnsiTheme="majorHAnsi" w:cstheme="majorHAnsi"/>
          <w:bCs/>
          <w:snapToGrid w:val="0"/>
          <w:color w:val="auto"/>
          <w:sz w:val="22"/>
          <w:szCs w:val="22"/>
        </w:rPr>
        <w:t>(podać)</w:t>
      </w:r>
      <w:r w:rsidRPr="000E1703">
        <w:rPr>
          <w:rFonts w:asciiTheme="majorHAnsi" w:hAnsiTheme="majorHAnsi" w:cstheme="majorHAnsi"/>
          <w:b/>
          <w:snapToGrid w:val="0"/>
          <w:color w:val="auto"/>
          <w:sz w:val="22"/>
          <w:szCs w:val="22"/>
        </w:rPr>
        <w:t xml:space="preserve"> …............................................</w:t>
      </w:r>
    </w:p>
    <w:p w14:paraId="16E3175B" w14:textId="2F1AD4D6" w:rsidR="00362ECF" w:rsidRDefault="000E1703" w:rsidP="000E1703">
      <w:pPr>
        <w:pStyle w:val="Nagwek4"/>
        <w:keepNext w:val="0"/>
        <w:keepLines w:val="0"/>
        <w:suppressAutoHyphens/>
        <w:spacing w:before="0" w:after="0"/>
        <w:ind w:left="709"/>
        <w:jc w:val="both"/>
        <w:rPr>
          <w:rFonts w:asciiTheme="majorHAnsi" w:hAnsiTheme="majorHAnsi" w:cstheme="majorHAnsi"/>
          <w:b/>
          <w:snapToGrid w:val="0"/>
          <w:color w:val="auto"/>
          <w:sz w:val="22"/>
          <w:szCs w:val="22"/>
        </w:rPr>
      </w:pPr>
      <w:r w:rsidRPr="000E1703">
        <w:rPr>
          <w:rFonts w:asciiTheme="majorHAnsi" w:hAnsiTheme="majorHAnsi" w:cstheme="majorHAnsi"/>
          <w:b/>
          <w:snapToGrid w:val="0"/>
          <w:color w:val="auto"/>
          <w:sz w:val="22"/>
          <w:szCs w:val="22"/>
        </w:rPr>
        <w:t xml:space="preserve">Słownie wartość oferty brutto: </w:t>
      </w:r>
      <w:r w:rsidRPr="000E1703">
        <w:rPr>
          <w:rFonts w:asciiTheme="majorHAnsi" w:hAnsiTheme="majorHAnsi" w:cstheme="majorHAnsi"/>
          <w:bCs/>
          <w:snapToGrid w:val="0"/>
          <w:color w:val="auto"/>
          <w:sz w:val="22"/>
          <w:szCs w:val="22"/>
        </w:rPr>
        <w:t xml:space="preserve">(podać) </w:t>
      </w:r>
      <w:r w:rsidRPr="000E1703">
        <w:rPr>
          <w:rFonts w:asciiTheme="majorHAnsi" w:hAnsiTheme="majorHAnsi" w:cstheme="majorHAnsi"/>
          <w:b/>
          <w:snapToGrid w:val="0"/>
          <w:color w:val="auto"/>
          <w:sz w:val="22"/>
          <w:szCs w:val="22"/>
        </w:rPr>
        <w:t>.........................................…</w:t>
      </w:r>
    </w:p>
    <w:p w14:paraId="1AE284B4" w14:textId="77777777" w:rsidR="000E1703" w:rsidRPr="000E1703" w:rsidRDefault="000E1703" w:rsidP="000E1703"/>
    <w:p w14:paraId="2A6B6ACB" w14:textId="77777777" w:rsidR="005F18F2" w:rsidRDefault="005F18F2" w:rsidP="005F18F2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E0EA2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Termin realizacji (wraz z dostawą) </w:t>
      </w:r>
      <w:r w:rsidRPr="006153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(kryterium nr 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2</w:t>
      </w:r>
      <w:r w:rsidRPr="006153F6">
        <w:rPr>
          <w:rFonts w:asciiTheme="majorHAnsi" w:hAnsiTheme="majorHAnsi" w:cstheme="majorHAnsi"/>
          <w:b/>
          <w:bCs/>
          <w:color w:val="auto"/>
          <w:sz w:val="22"/>
          <w:szCs w:val="22"/>
        </w:rPr>
        <w:t>)</w:t>
      </w:r>
    </w:p>
    <w:p w14:paraId="75ECC1BD" w14:textId="77777777" w:rsidR="005F18F2" w:rsidRPr="00256241" w:rsidRDefault="005F18F2" w:rsidP="005F18F2">
      <w:pPr>
        <w:rPr>
          <w:rFonts w:asciiTheme="majorHAnsi" w:hAnsiTheme="majorHAnsi" w:cstheme="majorHAnsi"/>
          <w:b/>
          <w:bCs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1"/>
        <w:gridCol w:w="3827"/>
      </w:tblGrid>
      <w:tr w:rsidR="005F18F2" w:rsidRPr="00256241" w14:paraId="73AEFB86" w14:textId="77777777" w:rsidTr="001C7767">
        <w:tc>
          <w:tcPr>
            <w:tcW w:w="4791" w:type="dxa"/>
            <w:shd w:val="clear" w:color="auto" w:fill="auto"/>
          </w:tcPr>
          <w:p w14:paraId="16D16141" w14:textId="77777777" w:rsidR="005F18F2" w:rsidRPr="00256241" w:rsidRDefault="005F18F2" w:rsidP="001C7767">
            <w:pPr>
              <w:tabs>
                <w:tab w:val="left" w:pos="360"/>
              </w:tabs>
              <w:spacing w:line="240" w:lineRule="auto"/>
              <w:rPr>
                <w:rFonts w:asciiTheme="majorHAnsi" w:eastAsia="Times New Roman" w:hAnsiTheme="majorHAnsi" w:cstheme="majorHAnsi"/>
                <w:bCs/>
              </w:rPr>
            </w:pPr>
            <w:r w:rsidRPr="00256241">
              <w:rPr>
                <w:rFonts w:asciiTheme="majorHAnsi" w:hAnsiTheme="majorHAnsi" w:cstheme="majorHAnsi"/>
                <w:bCs/>
              </w:rPr>
              <w:t xml:space="preserve">Termin realizacji (wraz z dostawą) </w:t>
            </w:r>
          </w:p>
          <w:p w14:paraId="798CBC2C" w14:textId="77777777" w:rsidR="005F18F2" w:rsidRPr="00256241" w:rsidRDefault="005F18F2" w:rsidP="001C7767">
            <w:pPr>
              <w:tabs>
                <w:tab w:val="left" w:pos="360"/>
              </w:tabs>
              <w:spacing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3827" w:type="dxa"/>
            <w:shd w:val="clear" w:color="auto" w:fill="auto"/>
          </w:tcPr>
          <w:p w14:paraId="271BE1B7" w14:textId="77777777" w:rsidR="005F18F2" w:rsidRPr="00256241" w:rsidRDefault="005F18F2" w:rsidP="001C7767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 w:cstheme="majorHAnsi"/>
                <w:bCs/>
                <w:highlight w:val="yellow"/>
              </w:rPr>
            </w:pPr>
            <w:r w:rsidRPr="00256241">
              <w:rPr>
                <w:rFonts w:asciiTheme="majorHAnsi" w:hAnsiTheme="majorHAnsi" w:cstheme="majorHAnsi"/>
                <w:bCs/>
              </w:rPr>
              <w:t>Termin realizacji (wraz z dostawą) oferowany przez Wykonawcę</w:t>
            </w:r>
          </w:p>
        </w:tc>
      </w:tr>
      <w:tr w:rsidR="005F18F2" w:rsidRPr="00256241" w14:paraId="2D9BB20E" w14:textId="77777777" w:rsidTr="001C7767">
        <w:trPr>
          <w:trHeight w:val="736"/>
        </w:trPr>
        <w:tc>
          <w:tcPr>
            <w:tcW w:w="4791" w:type="dxa"/>
            <w:shd w:val="clear" w:color="auto" w:fill="auto"/>
          </w:tcPr>
          <w:p w14:paraId="1AF43FEA" w14:textId="77777777" w:rsidR="005F18F2" w:rsidRPr="00256241" w:rsidRDefault="005F18F2" w:rsidP="001C7767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256241">
              <w:rPr>
                <w:rFonts w:asciiTheme="majorHAnsi" w:hAnsiTheme="majorHAnsi" w:cstheme="majorHAnsi"/>
                <w:bCs/>
              </w:rPr>
              <w:t>- Oferowany przez Wykonawcę termin realizacji (wraz z dostawą) taki jaki określono w SWZ –</w:t>
            </w:r>
            <w:r>
              <w:rPr>
                <w:rFonts w:asciiTheme="majorHAnsi" w:hAnsiTheme="majorHAnsi" w:cstheme="majorHAnsi"/>
                <w:bCs/>
              </w:rPr>
              <w:t xml:space="preserve"> Załącznik nr 1 -</w:t>
            </w:r>
            <w:r w:rsidRPr="00256241">
              <w:rPr>
                <w:rFonts w:asciiTheme="majorHAnsi" w:hAnsiTheme="majorHAnsi" w:cstheme="majorHAnsi"/>
                <w:bCs/>
              </w:rPr>
              <w:t xml:space="preserve"> Arkusz </w:t>
            </w:r>
            <w:r>
              <w:rPr>
                <w:rFonts w:asciiTheme="majorHAnsi" w:hAnsiTheme="majorHAnsi" w:cstheme="majorHAnsi"/>
                <w:bCs/>
              </w:rPr>
              <w:t>asortymentowo-cenowy</w:t>
            </w:r>
            <w:r w:rsidRPr="00256241">
              <w:rPr>
                <w:rFonts w:asciiTheme="majorHAnsi" w:hAnsiTheme="majorHAnsi" w:cstheme="majorHAnsi"/>
                <w:bCs/>
              </w:rPr>
              <w:t xml:space="preserve">                          </w:t>
            </w:r>
          </w:p>
        </w:tc>
        <w:tc>
          <w:tcPr>
            <w:tcW w:w="3827" w:type="dxa"/>
            <w:shd w:val="clear" w:color="auto" w:fill="auto"/>
          </w:tcPr>
          <w:p w14:paraId="2744ADC8" w14:textId="77777777" w:rsidR="005F18F2" w:rsidRPr="00256241" w:rsidRDefault="005F18F2" w:rsidP="001C7767">
            <w:pPr>
              <w:tabs>
                <w:tab w:val="left" w:pos="360"/>
              </w:tabs>
              <w:spacing w:line="240" w:lineRule="auto"/>
              <w:jc w:val="right"/>
              <w:rPr>
                <w:rFonts w:asciiTheme="majorHAnsi" w:hAnsiTheme="majorHAnsi" w:cstheme="majorHAnsi"/>
                <w:bCs/>
                <w:highlight w:val="yellow"/>
              </w:rPr>
            </w:pPr>
            <w:r w:rsidRPr="00256241">
              <w:rPr>
                <w:rFonts w:asciiTheme="majorHAnsi" w:hAnsiTheme="majorHAnsi" w:cstheme="majorHAnsi"/>
                <w:snapToGrid w:val="0"/>
              </w:rPr>
              <w:t>(należy wypełnić)</w:t>
            </w:r>
            <w:r>
              <w:rPr>
                <w:rFonts w:asciiTheme="majorHAnsi" w:hAnsiTheme="majorHAnsi" w:cstheme="majorHAnsi"/>
                <w:snapToGrid w:val="0"/>
              </w:rPr>
              <w:t xml:space="preserve"> </w:t>
            </w:r>
            <w:r w:rsidRPr="00256241">
              <w:rPr>
                <w:rFonts w:asciiTheme="majorHAnsi" w:eastAsia="Times New Roman" w:hAnsiTheme="majorHAnsi" w:cstheme="majorHAnsi"/>
                <w:bCs/>
                <w:snapToGrid w:val="0"/>
              </w:rPr>
              <w:t>*</w:t>
            </w:r>
          </w:p>
          <w:p w14:paraId="10CB86DC" w14:textId="77777777" w:rsidR="005F18F2" w:rsidRPr="00256241" w:rsidRDefault="005F18F2" w:rsidP="001C7767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HAnsi" w:hAnsiTheme="majorHAnsi" w:cstheme="majorHAnsi"/>
                <w:bCs/>
              </w:rPr>
            </w:pPr>
            <w:r w:rsidRPr="00256241">
              <w:rPr>
                <w:rFonts w:asciiTheme="majorHAnsi" w:hAnsiTheme="majorHAnsi" w:cstheme="majorHAnsi"/>
                <w:bCs/>
              </w:rPr>
              <w:t>………………………………………………</w:t>
            </w:r>
          </w:p>
          <w:p w14:paraId="6B01580C" w14:textId="77777777" w:rsidR="005F18F2" w:rsidRPr="00256241" w:rsidRDefault="005F18F2" w:rsidP="001C7767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HAnsi" w:hAnsiTheme="majorHAnsi" w:cstheme="majorHAnsi"/>
                <w:bCs/>
                <w:highlight w:val="yellow"/>
              </w:rPr>
            </w:pPr>
          </w:p>
        </w:tc>
      </w:tr>
      <w:tr w:rsidR="005F18F2" w:rsidRPr="00256241" w14:paraId="7D65EC1D" w14:textId="77777777" w:rsidTr="001C7767">
        <w:trPr>
          <w:trHeight w:val="821"/>
        </w:trPr>
        <w:tc>
          <w:tcPr>
            <w:tcW w:w="4791" w:type="dxa"/>
            <w:shd w:val="clear" w:color="auto" w:fill="auto"/>
          </w:tcPr>
          <w:p w14:paraId="490A99ED" w14:textId="77777777" w:rsidR="005F18F2" w:rsidRPr="00256241" w:rsidRDefault="005F18F2" w:rsidP="001C7767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256241">
              <w:rPr>
                <w:rFonts w:asciiTheme="majorHAnsi" w:hAnsiTheme="majorHAnsi" w:cstheme="majorHAnsi"/>
                <w:bCs/>
              </w:rPr>
              <w:t xml:space="preserve">- Oferowany przez Wykonawcę termin realizacji (wraz z dostawą) krótszy o połowę od określonego w SWZ – </w:t>
            </w:r>
            <w:r>
              <w:rPr>
                <w:rFonts w:asciiTheme="majorHAnsi" w:hAnsiTheme="majorHAnsi" w:cstheme="majorHAnsi"/>
                <w:bCs/>
              </w:rPr>
              <w:t xml:space="preserve">Załącznik nr 1 - </w:t>
            </w:r>
            <w:r w:rsidRPr="00256241">
              <w:rPr>
                <w:rFonts w:asciiTheme="majorHAnsi" w:hAnsiTheme="majorHAnsi" w:cstheme="majorHAnsi"/>
                <w:bCs/>
              </w:rPr>
              <w:t xml:space="preserve">Arkusz </w:t>
            </w:r>
            <w:r>
              <w:rPr>
                <w:rFonts w:asciiTheme="majorHAnsi" w:hAnsiTheme="majorHAnsi" w:cstheme="majorHAnsi"/>
                <w:bCs/>
              </w:rPr>
              <w:t>asortymentowo-cenowy</w:t>
            </w:r>
          </w:p>
        </w:tc>
        <w:tc>
          <w:tcPr>
            <w:tcW w:w="3827" w:type="dxa"/>
            <w:shd w:val="clear" w:color="auto" w:fill="auto"/>
          </w:tcPr>
          <w:p w14:paraId="36C006F2" w14:textId="77777777" w:rsidR="005F18F2" w:rsidRPr="00256241" w:rsidRDefault="005F18F2" w:rsidP="001C7767">
            <w:pPr>
              <w:tabs>
                <w:tab w:val="left" w:pos="360"/>
              </w:tabs>
              <w:spacing w:line="240" w:lineRule="auto"/>
              <w:jc w:val="right"/>
              <w:rPr>
                <w:rFonts w:asciiTheme="majorHAnsi" w:hAnsiTheme="majorHAnsi" w:cstheme="majorHAnsi"/>
                <w:bCs/>
              </w:rPr>
            </w:pPr>
            <w:r w:rsidRPr="00256241">
              <w:rPr>
                <w:rFonts w:asciiTheme="majorHAnsi" w:hAnsiTheme="majorHAnsi" w:cstheme="majorHAnsi"/>
                <w:snapToGrid w:val="0"/>
              </w:rPr>
              <w:t>(należy wypełnić)</w:t>
            </w:r>
            <w:r>
              <w:rPr>
                <w:rFonts w:asciiTheme="majorHAnsi" w:hAnsiTheme="majorHAnsi" w:cstheme="majorHAnsi"/>
                <w:snapToGrid w:val="0"/>
              </w:rPr>
              <w:t xml:space="preserve"> </w:t>
            </w:r>
            <w:r w:rsidRPr="00256241">
              <w:rPr>
                <w:rFonts w:asciiTheme="majorHAnsi" w:eastAsia="Times New Roman" w:hAnsiTheme="majorHAnsi" w:cstheme="majorHAnsi"/>
                <w:bCs/>
                <w:snapToGrid w:val="0"/>
              </w:rPr>
              <w:t>*</w:t>
            </w:r>
          </w:p>
          <w:p w14:paraId="7FD73053" w14:textId="77777777" w:rsidR="005F18F2" w:rsidRPr="00256241" w:rsidRDefault="005F18F2" w:rsidP="001C7767">
            <w:pPr>
              <w:tabs>
                <w:tab w:val="left" w:pos="360"/>
              </w:tabs>
              <w:spacing w:line="240" w:lineRule="auto"/>
              <w:rPr>
                <w:rFonts w:asciiTheme="majorHAnsi" w:hAnsiTheme="majorHAnsi" w:cstheme="majorHAnsi"/>
                <w:bCs/>
                <w:highlight w:val="yellow"/>
              </w:rPr>
            </w:pPr>
            <w:r w:rsidRPr="00256241">
              <w:rPr>
                <w:rFonts w:asciiTheme="majorHAnsi" w:hAnsiTheme="majorHAnsi" w:cstheme="majorHAnsi"/>
                <w:bCs/>
              </w:rPr>
              <w:t xml:space="preserve">   ………………………………………………</w:t>
            </w:r>
          </w:p>
        </w:tc>
      </w:tr>
    </w:tbl>
    <w:p w14:paraId="4D88D43B" w14:textId="77777777" w:rsidR="005F18F2" w:rsidRPr="00256241" w:rsidRDefault="005F18F2" w:rsidP="005F18F2">
      <w:pPr>
        <w:widowControl w:val="0"/>
        <w:suppressAutoHyphens/>
        <w:spacing w:line="240" w:lineRule="auto"/>
        <w:ind w:right="96"/>
        <w:jc w:val="both"/>
        <w:rPr>
          <w:rFonts w:asciiTheme="majorHAnsi" w:eastAsia="Times New Roman" w:hAnsiTheme="majorHAnsi" w:cstheme="majorHAnsi"/>
          <w:b/>
          <w:snapToGrid w:val="0"/>
          <w:lang w:val="pl-PL"/>
        </w:rPr>
      </w:pPr>
      <w:bookmarkStart w:id="0" w:name="_Hlk76459154"/>
      <w:r w:rsidRPr="00256241">
        <w:rPr>
          <w:rFonts w:asciiTheme="majorHAnsi" w:eastAsia="Times New Roman" w:hAnsiTheme="majorHAnsi" w:cstheme="majorHAnsi"/>
          <w:b/>
          <w:snapToGrid w:val="0"/>
          <w:lang w:val="pl-PL"/>
        </w:rPr>
        <w:t>*</w:t>
      </w:r>
      <w:r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 UWAGA: </w:t>
      </w:r>
      <w:r w:rsidRPr="006A1D53">
        <w:rPr>
          <w:rFonts w:asciiTheme="majorHAnsi" w:eastAsia="Times New Roman" w:hAnsiTheme="majorHAnsi" w:cstheme="majorHAnsi"/>
          <w:bCs/>
          <w:snapToGrid w:val="0"/>
          <w:lang w:val="pl-PL"/>
        </w:rPr>
        <w:t>Wykonawca w formularzu oferty w odpowiednim miejscu wpisuje znak „X”, który potwierdza oferowany przez Wykonawcę termin realizacji.</w:t>
      </w:r>
    </w:p>
    <w:p w14:paraId="1542C516" w14:textId="77777777" w:rsidR="005F18F2" w:rsidRPr="006A1D53" w:rsidRDefault="005F18F2" w:rsidP="005F18F2">
      <w:pPr>
        <w:tabs>
          <w:tab w:val="left" w:pos="5245"/>
        </w:tabs>
        <w:spacing w:line="240" w:lineRule="auto"/>
        <w:jc w:val="both"/>
        <w:rPr>
          <w:rFonts w:asciiTheme="majorHAnsi" w:hAnsiTheme="majorHAnsi" w:cstheme="majorHAnsi"/>
        </w:rPr>
      </w:pPr>
      <w:r w:rsidRPr="006A1D53">
        <w:rPr>
          <w:rFonts w:asciiTheme="majorHAnsi" w:hAnsiTheme="majorHAnsi" w:cstheme="majorHAnsi"/>
        </w:rPr>
        <w:t xml:space="preserve">Jeżeli Wykonawca nie dokona </w:t>
      </w:r>
      <w:r>
        <w:rPr>
          <w:rFonts w:asciiTheme="majorHAnsi" w:hAnsiTheme="majorHAnsi" w:cstheme="majorHAnsi"/>
        </w:rPr>
        <w:t>wpisu</w:t>
      </w:r>
      <w:r w:rsidRPr="006A1D53">
        <w:rPr>
          <w:rFonts w:asciiTheme="majorHAnsi" w:hAnsiTheme="majorHAnsi" w:cstheme="majorHAnsi"/>
        </w:rPr>
        <w:t>, Zamawiający przyjmie, że zaznaczono opcję „</w:t>
      </w:r>
      <w:r w:rsidRPr="00256241">
        <w:rPr>
          <w:rFonts w:asciiTheme="majorHAnsi" w:eastAsia="Calibri" w:hAnsiTheme="majorHAnsi" w:cstheme="majorHAnsi"/>
          <w:bCs/>
          <w:lang w:val="pl-PL" w:eastAsia="en-US"/>
        </w:rPr>
        <w:t xml:space="preserve">Oferowany przez Wykonawcę termin realizacji (wraz z dostawą) taki jaki określono w SWZ – </w:t>
      </w:r>
      <w:r>
        <w:rPr>
          <w:rFonts w:asciiTheme="majorHAnsi" w:eastAsia="Calibri" w:hAnsiTheme="majorHAnsi" w:cstheme="majorHAnsi"/>
          <w:bCs/>
          <w:lang w:val="pl-PL" w:eastAsia="en-US"/>
        </w:rPr>
        <w:t xml:space="preserve">Załącznik nr 1 - </w:t>
      </w:r>
      <w:r w:rsidRPr="00256241">
        <w:rPr>
          <w:rFonts w:asciiTheme="majorHAnsi" w:eastAsia="Calibri" w:hAnsiTheme="majorHAnsi" w:cstheme="majorHAnsi"/>
          <w:bCs/>
          <w:lang w:val="pl-PL" w:eastAsia="en-US"/>
        </w:rPr>
        <w:t xml:space="preserve">Arkusz </w:t>
      </w:r>
      <w:r>
        <w:rPr>
          <w:rFonts w:asciiTheme="majorHAnsi" w:eastAsia="Calibri" w:hAnsiTheme="majorHAnsi" w:cstheme="majorHAnsi"/>
          <w:bCs/>
          <w:lang w:val="pl-PL" w:eastAsia="en-US"/>
        </w:rPr>
        <w:t xml:space="preserve">asortymentowo-cenowy”, </w:t>
      </w:r>
      <w:r w:rsidRPr="006A1D53">
        <w:rPr>
          <w:rFonts w:asciiTheme="majorHAnsi" w:hAnsiTheme="majorHAnsi" w:cstheme="majorHAnsi"/>
        </w:rPr>
        <w:t xml:space="preserve">co oznacza, że Wykonawca otrzyma 0 pkt w danym kryterium zgodnie </w:t>
      </w:r>
      <w:r>
        <w:rPr>
          <w:rFonts w:asciiTheme="majorHAnsi" w:hAnsiTheme="majorHAnsi" w:cstheme="majorHAnsi"/>
        </w:rPr>
        <w:t xml:space="preserve">                           </w:t>
      </w:r>
      <w:r w:rsidRPr="006A1D53">
        <w:rPr>
          <w:rFonts w:asciiTheme="majorHAnsi" w:hAnsiTheme="majorHAnsi" w:cstheme="majorHAnsi"/>
        </w:rPr>
        <w:t xml:space="preserve">z zasadami określonymi w pkt. 21 SWZ.  </w:t>
      </w:r>
    </w:p>
    <w:bookmarkEnd w:id="0"/>
    <w:p w14:paraId="3385D126" w14:textId="77777777" w:rsidR="005F18F2" w:rsidRDefault="005F18F2" w:rsidP="005F18F2">
      <w:pPr>
        <w:pStyle w:val="Nagwek4"/>
        <w:keepNext w:val="0"/>
        <w:keepLines w:val="0"/>
        <w:suppressAutoHyphens/>
        <w:spacing w:before="0" w:after="0"/>
        <w:ind w:left="709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756D397B" w14:textId="0263AB00" w:rsidR="00362ECF" w:rsidRDefault="006E1035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6153F6">
        <w:rPr>
          <w:rFonts w:asciiTheme="majorHAnsi" w:hAnsiTheme="majorHAnsi" w:cstheme="majorHAnsi"/>
          <w:b/>
          <w:bCs/>
          <w:color w:val="auto"/>
          <w:sz w:val="22"/>
          <w:szCs w:val="22"/>
        </w:rPr>
        <w:t>Termin płatności faktury</w:t>
      </w:r>
      <w:r w:rsidR="00B957F6" w:rsidRPr="006153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(kryterium nr </w:t>
      </w:r>
      <w:r w:rsidR="005F18F2">
        <w:rPr>
          <w:rFonts w:asciiTheme="majorHAnsi" w:hAnsiTheme="majorHAnsi" w:cstheme="majorHAnsi"/>
          <w:b/>
          <w:bCs/>
          <w:color w:val="auto"/>
          <w:sz w:val="22"/>
          <w:szCs w:val="22"/>
        </w:rPr>
        <w:t>3</w:t>
      </w:r>
      <w:r w:rsidR="00B957F6" w:rsidRPr="006153F6">
        <w:rPr>
          <w:rFonts w:asciiTheme="majorHAnsi" w:hAnsiTheme="majorHAnsi" w:cstheme="majorHAnsi"/>
          <w:b/>
          <w:bCs/>
          <w:color w:val="auto"/>
          <w:sz w:val="22"/>
          <w:szCs w:val="22"/>
        </w:rPr>
        <w:t>)</w:t>
      </w:r>
    </w:p>
    <w:p w14:paraId="4E258B57" w14:textId="77777777" w:rsidR="006153F6" w:rsidRPr="006153F6" w:rsidRDefault="006153F6" w:rsidP="006153F6"/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1"/>
        <w:gridCol w:w="3827"/>
      </w:tblGrid>
      <w:tr w:rsidR="00E22555" w:rsidRPr="00256241" w14:paraId="4279C1BA" w14:textId="77777777" w:rsidTr="001C7767">
        <w:tc>
          <w:tcPr>
            <w:tcW w:w="4791" w:type="dxa"/>
            <w:shd w:val="clear" w:color="auto" w:fill="auto"/>
          </w:tcPr>
          <w:p w14:paraId="6B9EC5F5" w14:textId="77777777" w:rsidR="00E22555" w:rsidRPr="00256241" w:rsidRDefault="00E22555" w:rsidP="001C7767">
            <w:pPr>
              <w:tabs>
                <w:tab w:val="left" w:pos="360"/>
              </w:tabs>
              <w:spacing w:line="240" w:lineRule="auto"/>
              <w:jc w:val="both"/>
              <w:rPr>
                <w:rFonts w:asciiTheme="majorHAnsi" w:eastAsia="Times New Roman" w:hAnsiTheme="majorHAnsi" w:cstheme="majorHAnsi"/>
                <w:bCs/>
                <w:lang w:val="pl-PL"/>
              </w:rPr>
            </w:pPr>
            <w:r w:rsidRPr="00256241">
              <w:rPr>
                <w:rFonts w:asciiTheme="majorHAnsi" w:eastAsia="Calibri" w:hAnsiTheme="majorHAnsi" w:cstheme="majorHAnsi"/>
                <w:bCs/>
                <w:lang w:val="pl-PL" w:eastAsia="en-US"/>
              </w:rPr>
              <w:t>Termin</w:t>
            </w:r>
            <w:r w:rsidRPr="00256241">
              <w:rPr>
                <w:rFonts w:asciiTheme="majorHAnsi" w:hAnsiTheme="majorHAnsi" w:cstheme="majorHAnsi"/>
                <w:snapToGrid w:val="0"/>
              </w:rPr>
              <w:t xml:space="preserve"> płatności faktury</w:t>
            </w:r>
          </w:p>
          <w:p w14:paraId="451D3B9E" w14:textId="77777777" w:rsidR="00E22555" w:rsidRPr="00256241" w:rsidRDefault="00E22555" w:rsidP="001C7767">
            <w:pPr>
              <w:tabs>
                <w:tab w:val="left" w:pos="360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0D8500BB" w14:textId="77777777" w:rsidR="00E22555" w:rsidRPr="00256241" w:rsidRDefault="00E22555" w:rsidP="001C7767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jc w:val="both"/>
              <w:rPr>
                <w:rFonts w:asciiTheme="majorHAnsi" w:eastAsia="Calibri" w:hAnsiTheme="majorHAnsi" w:cstheme="majorHAnsi"/>
                <w:bCs/>
                <w:highlight w:val="yellow"/>
                <w:lang w:val="pl-PL" w:eastAsia="en-US"/>
              </w:rPr>
            </w:pPr>
            <w:r w:rsidRPr="00256241">
              <w:rPr>
                <w:rFonts w:asciiTheme="majorHAnsi" w:hAnsiTheme="majorHAnsi" w:cstheme="majorHAnsi"/>
                <w:snapToGrid w:val="0"/>
              </w:rPr>
              <w:t>Termin płatności faktury oferowany przez Wykonawcę</w:t>
            </w:r>
          </w:p>
        </w:tc>
      </w:tr>
      <w:tr w:rsidR="00E22555" w:rsidRPr="00256241" w14:paraId="5EEAB9D3" w14:textId="77777777" w:rsidTr="001C7767">
        <w:trPr>
          <w:trHeight w:val="736"/>
        </w:trPr>
        <w:tc>
          <w:tcPr>
            <w:tcW w:w="4791" w:type="dxa"/>
            <w:shd w:val="clear" w:color="auto" w:fill="auto"/>
          </w:tcPr>
          <w:p w14:paraId="5409D476" w14:textId="77777777" w:rsidR="00E22555" w:rsidRPr="00256241" w:rsidRDefault="00E22555" w:rsidP="001C7767">
            <w:pPr>
              <w:tabs>
                <w:tab w:val="left" w:pos="708"/>
                <w:tab w:val="center" w:pos="4536"/>
                <w:tab w:val="right" w:pos="9072"/>
              </w:tabs>
              <w:spacing w:line="240" w:lineRule="auto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256241">
              <w:rPr>
                <w:rFonts w:asciiTheme="majorHAnsi" w:hAnsiTheme="majorHAnsi" w:cstheme="majorHAnsi"/>
                <w:snapToGrid w:val="0"/>
              </w:rPr>
              <w:t>Min. 20 dni</w:t>
            </w:r>
          </w:p>
        </w:tc>
        <w:tc>
          <w:tcPr>
            <w:tcW w:w="3827" w:type="dxa"/>
            <w:shd w:val="clear" w:color="auto" w:fill="auto"/>
          </w:tcPr>
          <w:p w14:paraId="18288F2E" w14:textId="77777777" w:rsidR="00E22555" w:rsidRPr="00256241" w:rsidRDefault="00E22555" w:rsidP="001C7767">
            <w:pPr>
              <w:tabs>
                <w:tab w:val="left" w:pos="360"/>
              </w:tabs>
              <w:spacing w:line="240" w:lineRule="auto"/>
              <w:jc w:val="right"/>
              <w:rPr>
                <w:rFonts w:asciiTheme="majorHAnsi" w:eastAsia="Calibri" w:hAnsiTheme="majorHAnsi" w:cstheme="majorHAnsi"/>
                <w:bCs/>
                <w:highlight w:val="yellow"/>
                <w:lang w:val="pl-PL" w:eastAsia="en-US"/>
              </w:rPr>
            </w:pPr>
            <w:r w:rsidRPr="00256241">
              <w:rPr>
                <w:rFonts w:asciiTheme="majorHAnsi" w:hAnsiTheme="majorHAnsi" w:cstheme="majorHAnsi"/>
                <w:snapToGrid w:val="0"/>
              </w:rPr>
              <w:t>(należy wypełnić)</w:t>
            </w:r>
            <w:r>
              <w:rPr>
                <w:rFonts w:asciiTheme="majorHAnsi" w:hAnsiTheme="majorHAnsi" w:cstheme="majorHAnsi"/>
                <w:snapToGrid w:val="0"/>
              </w:rPr>
              <w:t xml:space="preserve"> </w:t>
            </w:r>
            <w:r w:rsidRPr="00256241">
              <w:rPr>
                <w:rFonts w:asciiTheme="majorHAnsi" w:eastAsia="Times New Roman" w:hAnsiTheme="majorHAnsi" w:cstheme="majorHAnsi"/>
                <w:bCs/>
                <w:snapToGrid w:val="0"/>
                <w:lang w:val="pl-PL"/>
              </w:rPr>
              <w:t>*</w:t>
            </w:r>
          </w:p>
          <w:p w14:paraId="6709A928" w14:textId="77777777" w:rsidR="00E22555" w:rsidRPr="00256241" w:rsidRDefault="00E22555" w:rsidP="001C7767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lang w:val="pl-PL" w:eastAsia="en-US"/>
              </w:rPr>
            </w:pPr>
            <w:r w:rsidRPr="00256241">
              <w:rPr>
                <w:rFonts w:asciiTheme="majorHAnsi" w:eastAsia="Calibri" w:hAnsiTheme="majorHAnsi" w:cstheme="majorHAnsi"/>
                <w:bCs/>
                <w:lang w:val="pl-PL" w:eastAsia="en-US"/>
              </w:rPr>
              <w:t>………………………………………………</w:t>
            </w:r>
          </w:p>
          <w:p w14:paraId="78AB4E60" w14:textId="77777777" w:rsidR="00E22555" w:rsidRPr="00256241" w:rsidRDefault="00E22555" w:rsidP="001C7767">
            <w:pPr>
              <w:tabs>
                <w:tab w:val="left" w:pos="360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Cs/>
                <w:highlight w:val="yellow"/>
                <w:lang w:val="pl-PL" w:eastAsia="en-US"/>
              </w:rPr>
            </w:pPr>
          </w:p>
        </w:tc>
      </w:tr>
    </w:tbl>
    <w:p w14:paraId="11F49699" w14:textId="20528309" w:rsidR="00B63163" w:rsidRPr="00B63163" w:rsidRDefault="00B63163" w:rsidP="00B63163">
      <w:pPr>
        <w:widowControl w:val="0"/>
        <w:ind w:right="98"/>
        <w:jc w:val="both"/>
        <w:rPr>
          <w:rFonts w:asciiTheme="majorHAnsi" w:hAnsiTheme="majorHAnsi" w:cstheme="majorHAnsi"/>
          <w:snapToGrid w:val="0"/>
        </w:rPr>
      </w:pPr>
      <w:r w:rsidRPr="00B63163">
        <w:rPr>
          <w:rFonts w:asciiTheme="majorHAnsi" w:hAnsiTheme="majorHAnsi" w:cstheme="majorHAnsi"/>
          <w:b/>
          <w:bCs/>
          <w:snapToGrid w:val="0"/>
        </w:rPr>
        <w:t xml:space="preserve">* UWAGA: </w:t>
      </w:r>
      <w:r w:rsidRPr="00B63163">
        <w:rPr>
          <w:rFonts w:asciiTheme="majorHAnsi" w:hAnsiTheme="majorHAnsi" w:cstheme="majorHAnsi"/>
          <w:snapToGrid w:val="0"/>
        </w:rPr>
        <w:t>Zamawiający nie dopuszcza terminu płatności krótszego niż 20 dni.</w:t>
      </w:r>
    </w:p>
    <w:p w14:paraId="6F422CEB" w14:textId="77777777" w:rsidR="00B63163" w:rsidRPr="00B63163" w:rsidRDefault="00B63163" w:rsidP="00B63163">
      <w:pPr>
        <w:widowControl w:val="0"/>
        <w:ind w:right="98"/>
        <w:jc w:val="both"/>
        <w:rPr>
          <w:rFonts w:asciiTheme="majorHAnsi" w:hAnsiTheme="majorHAnsi" w:cstheme="majorHAnsi"/>
          <w:snapToGrid w:val="0"/>
          <w:lang w:val="pl-PL"/>
        </w:rPr>
      </w:pPr>
      <w:r w:rsidRPr="00B63163">
        <w:rPr>
          <w:rFonts w:asciiTheme="majorHAnsi" w:hAnsiTheme="majorHAnsi" w:cstheme="majorHAnsi"/>
          <w:snapToGrid w:val="0"/>
          <w:lang w:val="pl-PL"/>
        </w:rPr>
        <w:t>Wykonawca w formularzu oferty w odpowiednim miejscu wpisuje ilość dni, który potwierdza oferowany przez Wykonawcę termin płatności faktury.</w:t>
      </w:r>
    </w:p>
    <w:p w14:paraId="58C21C32" w14:textId="77777777" w:rsidR="00B63163" w:rsidRPr="00B63163" w:rsidRDefault="00B63163" w:rsidP="00B63163">
      <w:pPr>
        <w:widowControl w:val="0"/>
        <w:ind w:right="98"/>
        <w:jc w:val="both"/>
        <w:rPr>
          <w:rFonts w:asciiTheme="majorHAnsi" w:hAnsiTheme="majorHAnsi" w:cstheme="majorHAnsi"/>
          <w:snapToGrid w:val="0"/>
        </w:rPr>
      </w:pPr>
      <w:r w:rsidRPr="00B63163">
        <w:rPr>
          <w:rFonts w:asciiTheme="majorHAnsi" w:hAnsiTheme="majorHAnsi" w:cstheme="majorHAnsi"/>
          <w:snapToGrid w:val="0"/>
        </w:rPr>
        <w:t xml:space="preserve">Jeżeli Wykonawca nie dokona wpisu, Zamawiający przyjmie, że zaznaczono opcję „20 dni” co oznacza, że Wykonawca otrzyma 0 pkt w danym kryterium zgodnie z zasadami określonymi w pkt. 21 SWZ.  </w:t>
      </w:r>
    </w:p>
    <w:p w14:paraId="2342372B" w14:textId="77777777" w:rsidR="006153F6" w:rsidRPr="006153F6" w:rsidRDefault="006153F6" w:rsidP="00B957F6">
      <w:pPr>
        <w:widowControl w:val="0"/>
        <w:ind w:right="98"/>
        <w:jc w:val="both"/>
        <w:rPr>
          <w:rFonts w:asciiTheme="majorHAnsi" w:hAnsiTheme="majorHAnsi" w:cstheme="majorHAnsi"/>
          <w:b/>
          <w:bCs/>
          <w:snapToGrid w:val="0"/>
        </w:rPr>
      </w:pPr>
    </w:p>
    <w:p w14:paraId="3411CF78" w14:textId="77777777" w:rsidR="00B957F6" w:rsidRPr="006153F6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6153F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Termin realizacji zamówienia:</w:t>
      </w:r>
    </w:p>
    <w:p w14:paraId="10E12599" w14:textId="77777777" w:rsidR="00FD25EC" w:rsidRPr="00C16B07" w:rsidRDefault="00FD25EC" w:rsidP="00FD25EC">
      <w:pPr>
        <w:pStyle w:val="Akapitzlist"/>
        <w:ind w:left="360"/>
        <w:jc w:val="both"/>
        <w:rPr>
          <w:rFonts w:asciiTheme="majorHAnsi" w:hAnsiTheme="majorHAnsi" w:cstheme="majorHAnsi"/>
        </w:rPr>
      </w:pPr>
      <w:bookmarkStart w:id="1" w:name="_Hlk69898846"/>
      <w:r w:rsidRPr="00A46582">
        <w:rPr>
          <w:rFonts w:asciiTheme="majorHAnsi" w:hAnsiTheme="majorHAnsi" w:cstheme="majorHAnsi"/>
        </w:rPr>
        <w:t>Zamówienie będzie zrealizowane</w:t>
      </w:r>
      <w:r>
        <w:rPr>
          <w:rFonts w:asciiTheme="majorHAnsi" w:hAnsiTheme="majorHAnsi" w:cstheme="majorHAnsi"/>
        </w:rPr>
        <w:t xml:space="preserve"> </w:t>
      </w:r>
      <w:r w:rsidRPr="00A46582">
        <w:rPr>
          <w:rFonts w:asciiTheme="majorHAnsi" w:hAnsiTheme="majorHAnsi" w:cstheme="majorHAnsi"/>
        </w:rPr>
        <w:t>sukcesywnie, w zależności od potrzeb</w:t>
      </w:r>
      <w:r>
        <w:rPr>
          <w:rFonts w:asciiTheme="majorHAnsi" w:hAnsiTheme="majorHAnsi" w:cstheme="majorHAnsi"/>
        </w:rPr>
        <w:t xml:space="preserve"> </w:t>
      </w:r>
      <w:r w:rsidRPr="00A46582">
        <w:rPr>
          <w:rFonts w:asciiTheme="majorHAnsi" w:hAnsiTheme="majorHAnsi" w:cstheme="majorHAnsi"/>
        </w:rPr>
        <w:t>Zamawiającego,</w:t>
      </w:r>
      <w:r>
        <w:rPr>
          <w:rFonts w:asciiTheme="majorHAnsi" w:hAnsiTheme="majorHAnsi" w:cstheme="majorHAnsi"/>
        </w:rPr>
        <w:t xml:space="preserve"> </w:t>
      </w:r>
      <w:r w:rsidRPr="00C84B1F">
        <w:rPr>
          <w:rFonts w:asciiTheme="majorHAnsi" w:hAnsiTheme="majorHAnsi" w:cstheme="majorHAnsi"/>
        </w:rPr>
        <w:t>w okresie 12 miesięcy od dnia</w:t>
      </w:r>
      <w:r>
        <w:rPr>
          <w:rFonts w:asciiTheme="majorHAnsi" w:hAnsiTheme="majorHAnsi" w:cstheme="majorHAnsi"/>
        </w:rPr>
        <w:t xml:space="preserve"> zawarcia umowy</w:t>
      </w:r>
      <w:r w:rsidRPr="00C84B1F">
        <w:rPr>
          <w:rFonts w:asciiTheme="majorHAnsi" w:hAnsiTheme="majorHAnsi" w:cstheme="majorHAnsi"/>
        </w:rPr>
        <w:t xml:space="preserve"> </w:t>
      </w:r>
      <w:r w:rsidRPr="00A46582">
        <w:rPr>
          <w:rFonts w:asciiTheme="majorHAnsi" w:hAnsiTheme="majorHAnsi" w:cstheme="majorHAnsi"/>
        </w:rPr>
        <w:t xml:space="preserve">lub do wyczerpania kwoty umowy w zależności co nastąpi wcześniej, zgodnie z terminami wskazanymi w </w:t>
      </w:r>
      <w:r>
        <w:rPr>
          <w:rFonts w:asciiTheme="majorHAnsi" w:hAnsiTheme="majorHAnsi" w:cstheme="majorHAnsi"/>
        </w:rPr>
        <w:t>A</w:t>
      </w:r>
      <w:r w:rsidRPr="00A46582">
        <w:rPr>
          <w:rFonts w:asciiTheme="majorHAnsi" w:hAnsiTheme="majorHAnsi" w:cstheme="majorHAnsi"/>
        </w:rPr>
        <w:t xml:space="preserve">rkuszu asortymentowo-cenowym stanowiącym </w:t>
      </w:r>
      <w:r w:rsidRPr="00C16B07">
        <w:rPr>
          <w:rFonts w:asciiTheme="majorHAnsi" w:hAnsiTheme="majorHAnsi" w:cstheme="majorHAnsi"/>
        </w:rPr>
        <w:t>Załącznik nr 1 do SWZ/umowy oraz Formularzu oferty stanowiącym Załącznik nr 2 do SWZ/umowy.</w:t>
      </w:r>
    </w:p>
    <w:bookmarkEnd w:id="1"/>
    <w:p w14:paraId="1E123C56" w14:textId="77777777" w:rsidR="000C2AEB" w:rsidRDefault="000C2AEB" w:rsidP="000C2AEB">
      <w:pPr>
        <w:pStyle w:val="Akapitzlist"/>
        <w:widowControl w:val="0"/>
        <w:ind w:left="709" w:right="-2"/>
        <w:jc w:val="both"/>
        <w:rPr>
          <w:rFonts w:asciiTheme="majorHAnsi" w:hAnsiTheme="majorHAnsi" w:cstheme="majorHAnsi"/>
          <w:snapToGrid w:val="0"/>
        </w:rPr>
      </w:pPr>
    </w:p>
    <w:p w14:paraId="2C3EDC15" w14:textId="77777777" w:rsidR="00E22555" w:rsidRDefault="00E22555" w:rsidP="000C2AEB">
      <w:pPr>
        <w:pStyle w:val="Akapitzlist"/>
        <w:widowControl w:val="0"/>
        <w:ind w:left="709" w:right="-2"/>
        <w:jc w:val="both"/>
        <w:rPr>
          <w:rFonts w:asciiTheme="majorHAnsi" w:hAnsiTheme="majorHAnsi" w:cstheme="majorHAnsi"/>
          <w:snapToGrid w:val="0"/>
        </w:rPr>
      </w:pPr>
    </w:p>
    <w:p w14:paraId="179DE2A4" w14:textId="77777777" w:rsidR="00E22555" w:rsidRPr="00B957F6" w:rsidRDefault="00E22555" w:rsidP="000C2AEB">
      <w:pPr>
        <w:pStyle w:val="Akapitzlist"/>
        <w:widowControl w:val="0"/>
        <w:ind w:left="709" w:right="-2"/>
        <w:jc w:val="both"/>
        <w:rPr>
          <w:rFonts w:asciiTheme="majorHAnsi" w:hAnsiTheme="majorHAnsi" w:cstheme="majorHAnsi"/>
          <w:snapToGrid w:val="0"/>
        </w:rPr>
      </w:pPr>
    </w:p>
    <w:p w14:paraId="7EB25F0A" w14:textId="77777777" w:rsidR="00B957F6" w:rsidRPr="000C2AEB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bookmarkStart w:id="2" w:name="OLE_LINK1"/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596D4A8B" w14:textId="06B7A682" w:rsidR="002A18B3" w:rsidRPr="002A18B3" w:rsidRDefault="002A18B3" w:rsidP="002A18B3">
      <w:pPr>
        <w:pStyle w:val="Akapitzlist"/>
        <w:numPr>
          <w:ilvl w:val="1"/>
          <w:numId w:val="23"/>
        </w:numPr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Oświadczam, że wypełniłem/-am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50D18FCF" w14:textId="77777777" w:rsidR="002A18B3" w:rsidRPr="002A18B3" w:rsidRDefault="002A18B3" w:rsidP="002A18B3">
      <w:pPr>
        <w:numPr>
          <w:ilvl w:val="1"/>
          <w:numId w:val="23"/>
        </w:numPr>
        <w:suppressAutoHyphens/>
        <w:jc w:val="both"/>
        <w:outlineLvl w:val="3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 Przyjmuję do wiadomości i akceptuje zapisy poniższej klauzuli informacyjnej RODO. </w:t>
      </w:r>
    </w:p>
    <w:p w14:paraId="1286E5D3" w14:textId="5145A296" w:rsidR="002A18B3" w:rsidRPr="002A18B3" w:rsidRDefault="002A18B3" w:rsidP="002A18B3">
      <w:pPr>
        <w:widowControl w:val="0"/>
        <w:numPr>
          <w:ilvl w:val="2"/>
          <w:numId w:val="23"/>
        </w:numPr>
        <w:suppressAutoHyphens/>
        <w:spacing w:after="160"/>
        <w:ind w:left="993" w:hanging="199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Zgodnie z art. 13 ust. 1 i 2 Rozporządzenia Parlamentu Europejskiego i Rady (UE) 2016/679 z dnia 27 kwietnia 2016 r. w sprawie ochrony osób fizycznych w związku </w:t>
      </w:r>
      <w:r>
        <w:rPr>
          <w:rFonts w:asciiTheme="majorHAnsi" w:hAnsiTheme="majorHAnsi" w:cstheme="majorHAnsi"/>
        </w:rPr>
        <w:t xml:space="preserve">                                </w:t>
      </w:r>
      <w:r w:rsidRPr="002A18B3">
        <w:rPr>
          <w:rFonts w:asciiTheme="majorHAnsi" w:hAnsiTheme="majorHAnsi" w:cstheme="majorHAnsi"/>
        </w:rPr>
        <w:t>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C2B7929" w14:textId="77777777" w:rsidR="002A18B3" w:rsidRPr="002A18B3" w:rsidRDefault="002A18B3" w:rsidP="002A18B3">
      <w:pPr>
        <w:widowControl w:val="0"/>
        <w:numPr>
          <w:ilvl w:val="2"/>
          <w:numId w:val="23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0AD40BDD" w14:textId="77777777" w:rsidR="002A18B3" w:rsidRPr="002A18B3" w:rsidRDefault="002A18B3" w:rsidP="002A18B3">
      <w:pPr>
        <w:widowControl w:val="0"/>
        <w:numPr>
          <w:ilvl w:val="2"/>
          <w:numId w:val="23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03D7DB54" w14:textId="59684C2E" w:rsidR="002A18B3" w:rsidRPr="002A18B3" w:rsidRDefault="002A18B3" w:rsidP="002A18B3">
      <w:pPr>
        <w:widowControl w:val="0"/>
        <w:numPr>
          <w:ilvl w:val="2"/>
          <w:numId w:val="23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Pani/Pana dane osobowe przetwarzane będą w celu związanym z przedmiotowym postępowaniem o udzielenie zamówienia publicznego, prowadzonego w trybie podstawowym bez negocjacji pod nazwą </w:t>
      </w:r>
      <w:r w:rsidRPr="002A18B3">
        <w:rPr>
          <w:rFonts w:asciiTheme="majorHAnsi" w:hAnsiTheme="majorHAnsi" w:cstheme="majorHAnsi"/>
          <w:b/>
          <w:bCs/>
        </w:rPr>
        <w:t xml:space="preserve">Sukcesywna dostawa materiałów promocyjnych </w:t>
      </w:r>
      <w:r>
        <w:rPr>
          <w:rFonts w:asciiTheme="majorHAnsi" w:hAnsiTheme="majorHAnsi" w:cstheme="majorHAnsi"/>
          <w:b/>
          <w:bCs/>
        </w:rPr>
        <w:t>(</w:t>
      </w:r>
      <w:r w:rsidR="00E22555">
        <w:rPr>
          <w:rFonts w:asciiTheme="majorHAnsi" w:hAnsiTheme="majorHAnsi" w:cstheme="majorHAnsi"/>
          <w:b/>
          <w:bCs/>
        </w:rPr>
        <w:t>kalendarzy</w:t>
      </w:r>
      <w:r>
        <w:rPr>
          <w:rFonts w:asciiTheme="majorHAnsi" w:hAnsiTheme="majorHAnsi" w:cstheme="majorHAnsi"/>
          <w:b/>
          <w:bCs/>
        </w:rPr>
        <w:t xml:space="preserve">) </w:t>
      </w:r>
      <w:r w:rsidRPr="002A18B3">
        <w:rPr>
          <w:rFonts w:asciiTheme="majorHAnsi" w:hAnsiTheme="majorHAnsi" w:cstheme="majorHAnsi"/>
          <w:b/>
          <w:bCs/>
        </w:rPr>
        <w:t>dla jednostek organizacyjnych Uniwersytetu Łódzkiego - nr postępowania</w:t>
      </w:r>
      <w:r w:rsidRPr="002A18B3">
        <w:rPr>
          <w:rFonts w:asciiTheme="majorHAnsi" w:hAnsiTheme="majorHAnsi" w:cstheme="majorHAnsi"/>
        </w:rPr>
        <w:t xml:space="preserve"> </w:t>
      </w:r>
      <w:r w:rsidR="00D4292A">
        <w:rPr>
          <w:rFonts w:asciiTheme="majorHAnsi" w:hAnsiTheme="majorHAnsi" w:cstheme="majorHAnsi"/>
          <w:b/>
        </w:rPr>
        <w:t>57</w:t>
      </w:r>
      <w:r w:rsidRPr="002A18B3">
        <w:rPr>
          <w:rFonts w:asciiTheme="majorHAnsi" w:hAnsiTheme="majorHAnsi" w:cstheme="majorHAnsi"/>
          <w:b/>
        </w:rPr>
        <w:t>/ZP/202</w:t>
      </w:r>
      <w:r w:rsidR="006910E7">
        <w:rPr>
          <w:rFonts w:asciiTheme="majorHAnsi" w:hAnsiTheme="majorHAnsi" w:cstheme="majorHAnsi"/>
          <w:b/>
        </w:rPr>
        <w:t>3</w:t>
      </w:r>
      <w:r w:rsidRPr="002A18B3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 </w:t>
      </w:r>
      <w:r>
        <w:rPr>
          <w:rFonts w:asciiTheme="majorHAnsi" w:hAnsiTheme="majorHAnsi" w:cstheme="majorHAnsi"/>
        </w:rPr>
        <w:t xml:space="preserve">                    </w:t>
      </w:r>
      <w:r w:rsidRPr="002A18B3">
        <w:rPr>
          <w:rFonts w:asciiTheme="majorHAnsi" w:hAnsiTheme="majorHAnsi" w:cstheme="majorHAnsi"/>
        </w:rPr>
        <w:t>w związku z przepisami ustawy z dnia 11 września 2019 r. Prawo zamówień publicznych zwanej dalej ustawą PZP).</w:t>
      </w:r>
    </w:p>
    <w:p w14:paraId="0B05E848" w14:textId="77777777" w:rsidR="002A18B3" w:rsidRPr="002A18B3" w:rsidRDefault="002A18B3" w:rsidP="002A18B3">
      <w:pPr>
        <w:widowControl w:val="0"/>
        <w:numPr>
          <w:ilvl w:val="2"/>
          <w:numId w:val="23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18 oraz 74 ustawy PZP;</w:t>
      </w:r>
    </w:p>
    <w:p w14:paraId="7CACBF8F" w14:textId="77777777" w:rsidR="002A18B3" w:rsidRPr="002A18B3" w:rsidRDefault="002A18B3" w:rsidP="002A18B3">
      <w:pPr>
        <w:widowControl w:val="0"/>
        <w:numPr>
          <w:ilvl w:val="2"/>
          <w:numId w:val="23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Okres przechowywania Pani/Pana danych osobowych wynosi odpowiednio:</w:t>
      </w:r>
    </w:p>
    <w:p w14:paraId="0A3DD401" w14:textId="3034B23A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zgodnie z art. 78 ust. 1 ustawy PZP, przez okres 4 lat od dnia zakończenia postępowania o udzielenie zamówienia;</w:t>
      </w:r>
    </w:p>
    <w:p w14:paraId="00FAD201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jeżeli czas trwania umowy przekracza 4 lata, okres przechowywania obejmuje cały czas trwania umowy;</w:t>
      </w:r>
    </w:p>
    <w:p w14:paraId="31572736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77881AF5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okres przechowywania wynika również z ustawy z dnia 14 lipca 1983 r. o narodowym zasobie archiwalnym i archiwach.</w:t>
      </w:r>
    </w:p>
    <w:p w14:paraId="3B7F1444" w14:textId="77777777" w:rsidR="002A18B3" w:rsidRPr="002A18B3" w:rsidRDefault="002A18B3" w:rsidP="002A18B3">
      <w:pPr>
        <w:widowControl w:val="0"/>
        <w:numPr>
          <w:ilvl w:val="2"/>
          <w:numId w:val="23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             z udziałem w postępowaniu o udzielenie zamówienia publicznego. Konsekwencje niepodania określonych danych wynikają z ustawy PZP;</w:t>
      </w:r>
    </w:p>
    <w:p w14:paraId="15393C1D" w14:textId="77777777" w:rsidR="002A18B3" w:rsidRPr="002A18B3" w:rsidRDefault="002A18B3" w:rsidP="002A18B3">
      <w:pPr>
        <w:widowControl w:val="0"/>
        <w:numPr>
          <w:ilvl w:val="2"/>
          <w:numId w:val="23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odniesieniu do Pani/Pana danych osobowych decyzje nie będą podejmowane                               w sposób zautomatyzowany, stosownie do art. 22 RODO.</w:t>
      </w:r>
    </w:p>
    <w:p w14:paraId="4FC3DBFB" w14:textId="77777777" w:rsidR="002A18B3" w:rsidRPr="002A18B3" w:rsidRDefault="002A18B3" w:rsidP="002A18B3">
      <w:pPr>
        <w:widowControl w:val="0"/>
        <w:numPr>
          <w:ilvl w:val="2"/>
          <w:numId w:val="23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posiada Pani/Pan:</w:t>
      </w:r>
    </w:p>
    <w:p w14:paraId="27DB15E9" w14:textId="77777777" w:rsidR="002A18B3" w:rsidRPr="002A18B3" w:rsidRDefault="002A18B3" w:rsidP="002A18B3">
      <w:pPr>
        <w:widowControl w:val="0"/>
        <w:numPr>
          <w:ilvl w:val="3"/>
          <w:numId w:val="23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1AE44A70" w14:textId="77777777" w:rsidR="002A18B3" w:rsidRPr="002A18B3" w:rsidRDefault="002A18B3" w:rsidP="002A18B3">
      <w:pPr>
        <w:widowControl w:val="0"/>
        <w:numPr>
          <w:ilvl w:val="3"/>
          <w:numId w:val="23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3086668" w14:textId="77777777" w:rsidR="002A18B3" w:rsidRPr="002A18B3" w:rsidRDefault="002A18B3" w:rsidP="002A18B3">
      <w:pPr>
        <w:widowControl w:val="0"/>
        <w:numPr>
          <w:ilvl w:val="3"/>
          <w:numId w:val="23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18 ust.1 RODO prawo żądania od administratora ograniczenia przetwarzania danych osobowych z zastrzeżeniem przypadków, o których mowa              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344D74B4" w14:textId="77777777" w:rsidR="002A18B3" w:rsidRPr="002A18B3" w:rsidRDefault="002A18B3" w:rsidP="002A18B3">
      <w:pPr>
        <w:widowControl w:val="0"/>
        <w:numPr>
          <w:ilvl w:val="3"/>
          <w:numId w:val="23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A82FDD3" w14:textId="77777777" w:rsidR="002A18B3" w:rsidRPr="002A18B3" w:rsidRDefault="002A18B3" w:rsidP="002A18B3">
      <w:pPr>
        <w:widowControl w:val="0"/>
        <w:numPr>
          <w:ilvl w:val="2"/>
          <w:numId w:val="23"/>
        </w:numPr>
        <w:suppressAutoHyphens/>
        <w:spacing w:after="160"/>
        <w:ind w:left="851" w:hanging="567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nie przysługuje Pani/Panu:</w:t>
      </w:r>
    </w:p>
    <w:p w14:paraId="2E5058BA" w14:textId="77777777" w:rsidR="002A18B3" w:rsidRPr="002A18B3" w:rsidRDefault="002A18B3" w:rsidP="002A18B3">
      <w:pPr>
        <w:widowControl w:val="0"/>
        <w:numPr>
          <w:ilvl w:val="3"/>
          <w:numId w:val="23"/>
        </w:numPr>
        <w:suppressAutoHyphens/>
        <w:spacing w:after="160"/>
        <w:ind w:left="1843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5B689F93" w14:textId="77777777" w:rsidR="002A18B3" w:rsidRPr="002A18B3" w:rsidRDefault="002A18B3" w:rsidP="002A18B3">
      <w:pPr>
        <w:widowControl w:val="0"/>
        <w:numPr>
          <w:ilvl w:val="3"/>
          <w:numId w:val="23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prawo do przenoszenia danych osobowych, o którym mowa w art. 20 RODO;</w:t>
      </w:r>
    </w:p>
    <w:p w14:paraId="57BEB998" w14:textId="77777777" w:rsidR="002A18B3" w:rsidRPr="002A18B3" w:rsidRDefault="002A18B3" w:rsidP="002A18B3">
      <w:pPr>
        <w:widowControl w:val="0"/>
        <w:numPr>
          <w:ilvl w:val="3"/>
          <w:numId w:val="23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AE2EB56" w14:textId="1EDCA48E" w:rsidR="002A18B3" w:rsidRDefault="002A18B3" w:rsidP="002A18B3">
      <w:pPr>
        <w:widowControl w:val="0"/>
        <w:numPr>
          <w:ilvl w:val="1"/>
          <w:numId w:val="23"/>
        </w:numPr>
        <w:suppressAutoHyphens/>
        <w:ind w:left="709" w:hanging="283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Podanie danych jest niezbędne do przeprowadzenia niniejszego postępowania. Niepodanie ich skutkuje brakiem możliwości rozpatrzenia oferty.</w:t>
      </w:r>
    </w:p>
    <w:p w14:paraId="11A1961C" w14:textId="77777777" w:rsidR="002A18B3" w:rsidRPr="002A18B3" w:rsidRDefault="002A18B3" w:rsidP="002A18B3">
      <w:pPr>
        <w:widowControl w:val="0"/>
        <w:suppressAutoHyphens/>
        <w:ind w:left="709"/>
        <w:contextualSpacing/>
        <w:jc w:val="both"/>
        <w:rPr>
          <w:rFonts w:asciiTheme="majorHAnsi" w:hAnsiTheme="majorHAnsi" w:cstheme="majorHAnsi"/>
        </w:rPr>
      </w:pPr>
    </w:p>
    <w:bookmarkEnd w:id="2"/>
    <w:p w14:paraId="490FC182" w14:textId="77777777" w:rsidR="00B957F6" w:rsidRPr="000C2AEB" w:rsidRDefault="00B957F6" w:rsidP="00094085">
      <w:pPr>
        <w:pStyle w:val="Nagwek4"/>
        <w:keepNext w:val="0"/>
        <w:keepLines w:val="0"/>
        <w:numPr>
          <w:ilvl w:val="0"/>
          <w:numId w:val="10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Oświadczenia Wykonawcy: </w:t>
      </w:r>
    </w:p>
    <w:p w14:paraId="7C7F80C0" w14:textId="34B7EC42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E2735">
        <w:rPr>
          <w:rFonts w:asciiTheme="majorHAnsi" w:hAnsiTheme="majorHAnsi" w:cstheme="majorHAnsi"/>
          <w:lang w:val="pl-PL"/>
        </w:rPr>
        <w:t>Zapoznałem/-am się i w pełni oraz bez żadnych zastrzeżeń akceptuję treść SWZ wraz                        z załącznikami.</w:t>
      </w:r>
      <w:r w:rsidRPr="00CE2735">
        <w:rPr>
          <w:rFonts w:asciiTheme="majorHAnsi" w:hAnsiTheme="majorHAnsi" w:cstheme="majorHAnsi"/>
        </w:rPr>
        <w:t xml:space="preserve"> </w:t>
      </w:r>
    </w:p>
    <w:p w14:paraId="427B2E80" w14:textId="2EE557DA" w:rsidR="00B957F6" w:rsidRPr="00CE2735" w:rsidRDefault="00C80323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Oferuję wykonanie przedmiotu zamówienia zgodnie z warunkami zapisanymi w SWZ                             i załącznikami do SWZ.</w:t>
      </w:r>
    </w:p>
    <w:p w14:paraId="0AB3BBF2" w14:textId="44A3DAA8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W pełni i bez żadnych zastrzeżeń akceptuję warunki umowy na wykonanie zamówienia zapisane w SWZ wraz</w:t>
      </w:r>
      <w:r w:rsidRPr="00AD67F0">
        <w:rPr>
          <w:rFonts w:asciiTheme="majorHAnsi" w:hAnsiTheme="majorHAnsi" w:cstheme="majorHAnsi"/>
          <w:lang w:val="pl-PL"/>
        </w:rPr>
        <w:t xml:space="preserve"> z załącznikami i w przypadku wyboru mojej oferty zobowiązuję się do zawarcia umowy na proponowanych w nim warunkach wskazanych przez Zamawiającego</w:t>
      </w:r>
      <w:r w:rsidRPr="00AD67F0">
        <w:rPr>
          <w:rFonts w:asciiTheme="majorHAnsi" w:hAnsiTheme="majorHAnsi" w:cstheme="majorHAnsi"/>
          <w:color w:val="0070C0"/>
          <w:lang w:val="pl-PL"/>
        </w:rPr>
        <w:t>.</w:t>
      </w:r>
    </w:p>
    <w:p w14:paraId="2C3DE56B" w14:textId="77777777" w:rsidR="00B957F6" w:rsidRPr="00C80323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80323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66BF41B0" w:rsidR="00B957F6" w:rsidRPr="000C2AEB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AD67F0">
        <w:rPr>
          <w:rFonts w:asciiTheme="majorHAnsi" w:hAnsiTheme="majorHAnsi" w:cstheme="majorHAnsi"/>
          <w:lang w:val="pl-PL"/>
        </w:rPr>
        <w:t>Akceptuję 30-dniowy termin związania ofertą liczony</w:t>
      </w:r>
      <w:r w:rsidR="005C1C7F" w:rsidRPr="00AD67F0">
        <w:rPr>
          <w:rFonts w:asciiTheme="majorHAnsi" w:hAnsiTheme="majorHAnsi" w:cstheme="majorHAnsi"/>
          <w:lang w:val="pl-PL"/>
        </w:rPr>
        <w:t xml:space="preserve"> </w:t>
      </w:r>
      <w:r w:rsidRPr="00AD67F0">
        <w:rPr>
          <w:rFonts w:asciiTheme="majorHAnsi" w:hAnsiTheme="majorHAnsi" w:cstheme="majorHAnsi"/>
          <w:lang w:val="pl-PL"/>
        </w:rPr>
        <w:t>od daty ostatecznego terminu składania ofert</w:t>
      </w:r>
      <w:r w:rsidR="008662D1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CF1742">
        <w:rPr>
          <w:rFonts w:asciiTheme="majorHAnsi" w:hAnsiTheme="majorHAnsi" w:cstheme="majorHAnsi"/>
          <w:i/>
        </w:rPr>
        <w:t>projektu umowy</w:t>
      </w:r>
      <w:r w:rsidRPr="00CF1742">
        <w:rPr>
          <w:rFonts w:asciiTheme="majorHAnsi" w:hAnsiTheme="majorHAnsi" w:cstheme="majorHAnsi"/>
        </w:rPr>
        <w:t xml:space="preserve">, jak w </w:t>
      </w:r>
      <w:r w:rsidR="007A4B5E">
        <w:rPr>
          <w:rFonts w:asciiTheme="majorHAnsi" w:hAnsiTheme="majorHAnsi" w:cstheme="majorHAnsi"/>
        </w:rPr>
        <w:t>Z</w:t>
      </w:r>
      <w:r w:rsidRPr="00CF1742">
        <w:rPr>
          <w:rFonts w:asciiTheme="majorHAnsi" w:hAnsiTheme="majorHAnsi" w:cstheme="majorHAnsi"/>
        </w:rPr>
        <w:t>ałączniku nr 5 do SWZ).</w:t>
      </w:r>
    </w:p>
    <w:p w14:paraId="78ECC8EA" w14:textId="57C72081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AD67F0">
        <w:rPr>
          <w:rFonts w:asciiTheme="majorHAnsi" w:hAnsiTheme="majorHAnsi" w:cstheme="majorHAnsi"/>
          <w:lang w:val="pl-PL"/>
        </w:rPr>
        <w:t xml:space="preserve">Przedmiot zamówienia </w:t>
      </w:r>
      <w:r w:rsidRPr="005C1C7F">
        <w:rPr>
          <w:rFonts w:asciiTheme="majorHAnsi" w:hAnsiTheme="majorHAnsi" w:cstheme="majorHAnsi"/>
          <w:lang w:val="pl-PL"/>
        </w:rPr>
        <w:t>spełnia normy dopuszczające go do sprzedaży na obszarze UE</w:t>
      </w:r>
      <w:r w:rsidRPr="00AD67F0">
        <w:rPr>
          <w:rFonts w:asciiTheme="majorHAnsi" w:hAnsiTheme="majorHAnsi" w:cstheme="majorHAnsi"/>
          <w:lang w:val="pl-PL"/>
        </w:rPr>
        <w:t>.</w:t>
      </w:r>
    </w:p>
    <w:p w14:paraId="2EE4B28B" w14:textId="35E875A0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9" w:history="1">
        <w:r w:rsidRPr="00CF1742">
          <w:rPr>
            <w:rStyle w:val="Hipercze"/>
            <w:rFonts w:asciiTheme="majorHAnsi" w:hAnsiTheme="majorHAnsi" w:cstheme="majorHAnsi"/>
            <w:color w:val="auto"/>
          </w:rPr>
          <w:t>https://platformazakupowa.pl/strona/1-regulamin</w:t>
        </w:r>
      </w:hyperlink>
      <w:r w:rsidRPr="00CF1742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CF1742">
        <w:rPr>
          <w:rFonts w:asciiTheme="majorHAnsi" w:hAnsiTheme="majorHAnsi" w:cstheme="majorHAnsi"/>
        </w:rPr>
        <w:t>.</w:t>
      </w:r>
    </w:p>
    <w:p w14:paraId="6AFBC5BE" w14:textId="5E53102C" w:rsidR="00B957F6" w:rsidRP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Oświadczam,</w:t>
      </w:r>
      <w:r w:rsidRPr="00AD67F0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AD67F0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4897E7E1" w14:textId="77777777" w:rsidR="00CF1742" w:rsidRDefault="00CF1742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Akceptuję termin realizacji zamówienia, termin wystawienia faktury oraz termin płatności faktury.</w:t>
      </w:r>
    </w:p>
    <w:p w14:paraId="57DDFB64" w14:textId="1F1F9734" w:rsidR="00B957F6" w:rsidRPr="00CF1742" w:rsidRDefault="00B957F6" w:rsidP="00094085">
      <w:pPr>
        <w:numPr>
          <w:ilvl w:val="0"/>
          <w:numId w:val="11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CF1742">
        <w:rPr>
          <w:rFonts w:asciiTheme="majorHAnsi" w:hAnsiTheme="majorHAnsi" w:cstheme="majorHAnsi"/>
        </w:rPr>
        <w:t>Wybór mojej oferty będzie prowadził do powstania u zamawiającego obowiązku podatkowego zgodnie z ustawą z dnia 11 marca 2004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>r. o podatku od towarów i usług (Dz.U. z 202</w:t>
      </w:r>
      <w:r w:rsidR="008662D1">
        <w:rPr>
          <w:rFonts w:asciiTheme="majorHAnsi" w:hAnsiTheme="majorHAnsi" w:cstheme="majorHAnsi"/>
        </w:rPr>
        <w:t>2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 xml:space="preserve">r. poz. </w:t>
      </w:r>
      <w:r w:rsidR="008662D1">
        <w:rPr>
          <w:rFonts w:asciiTheme="majorHAnsi" w:hAnsiTheme="majorHAnsi" w:cstheme="majorHAnsi"/>
        </w:rPr>
        <w:t>931</w:t>
      </w:r>
      <w:r w:rsidRPr="00CF1742">
        <w:rPr>
          <w:rFonts w:asciiTheme="majorHAnsi" w:hAnsiTheme="majorHAnsi" w:cstheme="majorHAnsi"/>
        </w:rPr>
        <w:t xml:space="preserve"> z późn. zm.)  w zakresie </w:t>
      </w:r>
      <w:r w:rsidR="00CF1742" w:rsidRPr="00CF1742">
        <w:rPr>
          <w:rFonts w:asciiTheme="majorHAnsi" w:hAnsiTheme="majorHAnsi" w:cstheme="majorHAnsi"/>
        </w:rPr>
        <w:t>....................................</w:t>
      </w:r>
      <w:r w:rsidRPr="00CF1742">
        <w:rPr>
          <w:rFonts w:asciiTheme="majorHAnsi" w:hAnsiTheme="majorHAnsi" w:cstheme="majorHAnsi"/>
        </w:rPr>
        <w:t xml:space="preserve">(należy wskazać nazwę (rodzaj) towaru lub usługi, których dostawa lub świadczenie będą prowadziły do powstania obowiązku podatkowego) o wartości </w:t>
      </w:r>
      <w:r w:rsidR="00CF1742" w:rsidRPr="00CF1742">
        <w:rPr>
          <w:rFonts w:asciiTheme="majorHAnsi" w:hAnsiTheme="majorHAnsi" w:cstheme="majorHAnsi"/>
        </w:rPr>
        <w:t>...............................</w:t>
      </w:r>
      <w:r w:rsidRPr="00CF1742">
        <w:rPr>
          <w:rFonts w:asciiTheme="majorHAnsi" w:hAnsiTheme="majorHAnsi" w:cstheme="majorHAnsi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CF1742">
        <w:rPr>
          <w:rFonts w:asciiTheme="majorHAnsi" w:hAnsiTheme="majorHAnsi" w:cstheme="majorHAnsi"/>
        </w:rPr>
        <w:t>...................................</w:t>
      </w:r>
      <w:r w:rsidRPr="00CF1742">
        <w:rPr>
          <w:rFonts w:asciiTheme="majorHAnsi" w:hAnsiTheme="majorHAnsi" w:cstheme="majorHAnsi"/>
        </w:rPr>
        <w:t xml:space="preserve"> (wskazać stawkę podatku)</w:t>
      </w:r>
    </w:p>
    <w:p w14:paraId="7A01FE6C" w14:textId="6CE64381" w:rsidR="00B957F6" w:rsidRPr="00CF1742" w:rsidRDefault="00B957F6" w:rsidP="000C5BFC">
      <w:pPr>
        <w:pStyle w:val="Akapitzlist"/>
        <w:ind w:left="851" w:hanging="284"/>
        <w:jc w:val="both"/>
        <w:rPr>
          <w:rFonts w:asciiTheme="majorHAnsi" w:hAnsiTheme="majorHAnsi" w:cstheme="majorHAnsi"/>
          <w:b/>
          <w:bCs/>
        </w:rPr>
      </w:pPr>
      <w:r w:rsidRPr="00CF1742">
        <w:rPr>
          <w:rFonts w:asciiTheme="majorHAnsi" w:hAnsiTheme="majorHAnsi" w:cstheme="majorHAnsi"/>
          <w:b/>
          <w:bCs/>
        </w:rPr>
        <w:t>UWAGA.</w:t>
      </w:r>
      <w:r w:rsidRPr="00CF1742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  <w:b/>
          <w:bCs/>
        </w:rPr>
        <w:t xml:space="preserve">Punkt </w:t>
      </w:r>
      <w:r w:rsidR="000C5BFC" w:rsidRPr="000C5BFC">
        <w:rPr>
          <w:rFonts w:asciiTheme="majorHAnsi" w:hAnsiTheme="majorHAnsi" w:cstheme="majorHAnsi"/>
          <w:b/>
          <w:bCs/>
        </w:rPr>
        <w:t xml:space="preserve">8.11) Wykonawca wypełnia jedynie w przypadku powstawania                                                u Zamawiającego obowiązku podatkowego. </w:t>
      </w:r>
    </w:p>
    <w:p w14:paraId="398A5FEF" w14:textId="77777777" w:rsidR="00B957F6" w:rsidRPr="00B957F6" w:rsidRDefault="00B957F6" w:rsidP="00B957F6">
      <w:pPr>
        <w:suppressLineNumbers/>
        <w:rPr>
          <w:rFonts w:asciiTheme="majorHAnsi" w:hAnsiTheme="majorHAnsi" w:cstheme="majorHAnsi"/>
          <w:i/>
        </w:rPr>
      </w:pPr>
    </w:p>
    <w:p w14:paraId="0C8F207B" w14:textId="5B5C4635" w:rsidR="00B957F6" w:rsidRDefault="00B957F6" w:rsidP="00B957F6">
      <w:pPr>
        <w:suppressLineNumbers/>
        <w:rPr>
          <w:rFonts w:asciiTheme="majorHAnsi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[* niepotrzebne skreślić]</w:t>
      </w:r>
    </w:p>
    <w:p w14:paraId="7DFE58B6" w14:textId="184B37B6" w:rsidR="005D245C" w:rsidRPr="00B957F6" w:rsidRDefault="005D245C" w:rsidP="005D245C">
      <w:pPr>
        <w:suppressLineNumbers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[**</w:t>
      </w:r>
      <w:r w:rsidRPr="005D245C">
        <w:rPr>
          <w:rFonts w:asciiTheme="majorHAnsi" w:hAnsiTheme="majorHAnsi" w:cstheme="majorHAnsi"/>
          <w:i/>
          <w:lang w:val="pl-PL"/>
        </w:rPr>
        <w:t>W przypadku</w:t>
      </w:r>
      <w:r>
        <w:rPr>
          <w:rFonts w:asciiTheme="majorHAnsi" w:hAnsiTheme="majorHAnsi" w:cstheme="majorHAnsi"/>
          <w:i/>
          <w:lang w:val="pl-PL"/>
        </w:rPr>
        <w:t>,</w:t>
      </w:r>
      <w:r w:rsidRPr="005D245C">
        <w:rPr>
          <w:rFonts w:asciiTheme="majorHAnsi" w:hAnsiTheme="majorHAnsi" w:cstheme="majorHAnsi"/>
          <w:i/>
          <w:lang w:val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B01DC0" w14:textId="77777777" w:rsidR="008662D1" w:rsidRPr="008662D1" w:rsidRDefault="008662D1" w:rsidP="008662D1">
      <w:pPr>
        <w:tabs>
          <w:tab w:val="left" w:pos="3686"/>
        </w:tabs>
        <w:ind w:left="5245" w:right="98"/>
        <w:jc w:val="both"/>
        <w:rPr>
          <w:rFonts w:asciiTheme="majorHAnsi" w:hAnsiTheme="majorHAnsi" w:cstheme="majorHAnsi"/>
          <w:color w:val="FF0000"/>
        </w:rPr>
      </w:pPr>
      <w:r w:rsidRPr="008662D1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p w14:paraId="7A631C97" w14:textId="27790554" w:rsidR="00B957F6" w:rsidRPr="00B957F6" w:rsidRDefault="00B957F6" w:rsidP="00B957F6">
      <w:pPr>
        <w:spacing w:after="200"/>
        <w:rPr>
          <w:rFonts w:asciiTheme="majorHAnsi" w:eastAsia="Times New Roman" w:hAnsiTheme="majorHAnsi" w:cstheme="majorHAnsi"/>
          <w:b/>
          <w:bCs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br w:type="page"/>
      </w:r>
    </w:p>
    <w:p w14:paraId="474CCC3C" w14:textId="296C4659" w:rsidR="00B957F6" w:rsidRPr="00B957F6" w:rsidRDefault="00B957F6" w:rsidP="00B957F6">
      <w:pPr>
        <w:widowControl w:val="0"/>
        <w:tabs>
          <w:tab w:val="left" w:pos="6804"/>
        </w:tabs>
        <w:ind w:right="98"/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>
        <w:rPr>
          <w:rFonts w:asciiTheme="majorHAnsi" w:eastAsia="Times New Roman" w:hAnsiTheme="majorHAnsi" w:cstheme="majorHAnsi"/>
          <w:b/>
          <w:snapToGrid w:val="0"/>
        </w:rPr>
        <w:t>.1.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B957F6" w:rsidRDefault="00B957F6" w:rsidP="00B957F6">
      <w:pPr>
        <w:ind w:left="6379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B957F6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B957F6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B957F6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06C6DCDD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3BD5FD0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B58327C" w14:textId="543FB510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44E4652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090A646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6F9899DF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4C53E324" w14:textId="1795F094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(Dz.U. z 20</w:t>
      </w:r>
      <w:r w:rsidR="008662D1">
        <w:rPr>
          <w:rFonts w:asciiTheme="majorHAnsi" w:eastAsia="Times New Roman" w:hAnsiTheme="majorHAnsi" w:cstheme="majorHAnsi"/>
          <w:b/>
        </w:rPr>
        <w:t>2</w:t>
      </w:r>
      <w:r w:rsidR="00D636B6">
        <w:rPr>
          <w:rFonts w:asciiTheme="majorHAnsi" w:eastAsia="Times New Roman" w:hAnsiTheme="majorHAnsi" w:cstheme="majorHAnsi"/>
          <w:b/>
        </w:rPr>
        <w:t>3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8662D1">
        <w:rPr>
          <w:rFonts w:asciiTheme="majorHAnsi" w:eastAsia="Times New Roman" w:hAnsiTheme="majorHAnsi" w:cstheme="majorHAnsi"/>
          <w:b/>
        </w:rPr>
        <w:t>1</w:t>
      </w:r>
      <w:r w:rsidR="00D636B6">
        <w:rPr>
          <w:rFonts w:asciiTheme="majorHAnsi" w:eastAsia="Times New Roman" w:hAnsiTheme="majorHAnsi" w:cstheme="majorHAnsi"/>
          <w:b/>
        </w:rPr>
        <w:t>605</w:t>
      </w:r>
      <w:r w:rsidR="00053A76">
        <w:rPr>
          <w:rFonts w:asciiTheme="majorHAnsi" w:eastAsia="Times New Roman" w:hAnsiTheme="majorHAnsi" w:cstheme="majorHAnsi"/>
          <w:b/>
        </w:rPr>
        <w:t>) (</w:t>
      </w:r>
      <w:r w:rsidRPr="00B957F6">
        <w:rPr>
          <w:rFonts w:asciiTheme="majorHAnsi" w:eastAsia="Times New Roman" w:hAnsiTheme="majorHAnsi" w:cstheme="majorHAnsi"/>
          <w:b/>
        </w:rPr>
        <w:t>dalej jako: ustawa P</w:t>
      </w:r>
      <w:r w:rsidR="00155763">
        <w:rPr>
          <w:rFonts w:asciiTheme="majorHAnsi" w:eastAsia="Times New Roman" w:hAnsiTheme="majorHAnsi" w:cstheme="majorHAnsi"/>
          <w:b/>
        </w:rPr>
        <w:t>ZP</w:t>
      </w:r>
      <w:r w:rsidRPr="00B957F6">
        <w:rPr>
          <w:rFonts w:asciiTheme="majorHAnsi" w:eastAsia="Times New Roman" w:hAnsiTheme="majorHAnsi" w:cstheme="majorHAnsi"/>
          <w:b/>
        </w:rPr>
        <w:t>)</w:t>
      </w:r>
    </w:p>
    <w:p w14:paraId="493DC1E8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5A6441B7" w:rsidR="00B957F6" w:rsidRPr="00B957F6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B957F6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CF1742">
        <w:rPr>
          <w:rFonts w:asciiTheme="majorHAnsi" w:eastAsia="Times New Roman" w:hAnsiTheme="majorHAnsi" w:cstheme="majorHAnsi"/>
          <w:b/>
          <w:snapToGrid w:val="0"/>
        </w:rPr>
        <w:t>Sukcesywna d</w:t>
      </w:r>
      <w:r w:rsidRPr="00B957F6">
        <w:rPr>
          <w:rFonts w:asciiTheme="majorHAnsi" w:eastAsia="Times New Roman" w:hAnsiTheme="majorHAnsi" w:cstheme="majorHAnsi"/>
          <w:b/>
          <w:snapToGrid w:val="0"/>
        </w:rPr>
        <w:t>ostawa</w:t>
      </w:r>
      <w:r w:rsidR="00CF1742">
        <w:rPr>
          <w:rFonts w:asciiTheme="majorHAnsi" w:eastAsia="Times New Roman" w:hAnsiTheme="majorHAnsi" w:cstheme="majorHAnsi"/>
          <w:b/>
          <w:snapToGrid w:val="0"/>
        </w:rPr>
        <w:t xml:space="preserve"> materiałów promocyjnych</w:t>
      </w:r>
      <w:r w:rsidR="008662D1">
        <w:rPr>
          <w:rFonts w:asciiTheme="majorHAnsi" w:eastAsia="Times New Roman" w:hAnsiTheme="majorHAnsi" w:cstheme="majorHAnsi"/>
          <w:b/>
          <w:snapToGrid w:val="0"/>
        </w:rPr>
        <w:t xml:space="preserve"> (</w:t>
      </w:r>
      <w:r w:rsidR="00E946FD">
        <w:rPr>
          <w:rFonts w:asciiTheme="majorHAnsi" w:eastAsia="Times New Roman" w:hAnsiTheme="majorHAnsi" w:cstheme="majorHAnsi"/>
          <w:b/>
          <w:snapToGrid w:val="0"/>
        </w:rPr>
        <w:t>kalendarzy</w:t>
      </w:r>
      <w:r w:rsidR="008662D1">
        <w:rPr>
          <w:rFonts w:asciiTheme="majorHAnsi" w:eastAsia="Times New Roman" w:hAnsiTheme="majorHAnsi" w:cstheme="majorHAnsi"/>
          <w:b/>
          <w:snapToGrid w:val="0"/>
        </w:rPr>
        <w:t>)</w:t>
      </w:r>
      <w:r w:rsidR="00CF1742">
        <w:rPr>
          <w:rFonts w:asciiTheme="majorHAnsi" w:eastAsia="Times New Roman" w:hAnsiTheme="majorHAnsi" w:cstheme="majorHAnsi"/>
          <w:b/>
          <w:snapToGrid w:val="0"/>
        </w:rPr>
        <w:t xml:space="preserve"> dla jednostek organizacyjnych Uniwersytetu Łódzkiego </w:t>
      </w:r>
      <w:r w:rsidRPr="00B957F6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F4DFB98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4FF8BAAF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141EB1C8" w14:textId="1D48CD8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kern w:val="24"/>
        </w:rPr>
        <w:t xml:space="preserve">* Oświadczam, </w:t>
      </w:r>
      <w:r w:rsidRPr="008662D1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Pr="008662D1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</w:t>
      </w:r>
      <w:r w:rsidR="00155763">
        <w:rPr>
          <w:rFonts w:asciiTheme="majorHAnsi" w:eastAsia="Times New Roman" w:hAnsiTheme="majorHAnsi" w:cstheme="majorHAnsi"/>
          <w:kern w:val="24"/>
        </w:rPr>
        <w:t>ZP</w:t>
      </w:r>
      <w:r w:rsidRPr="008662D1">
        <w:rPr>
          <w:rFonts w:asciiTheme="majorHAnsi" w:eastAsia="Times New Roman" w:hAnsiTheme="majorHAnsi" w:cstheme="majorHAnsi"/>
          <w:kern w:val="24"/>
        </w:rPr>
        <w:t>.</w:t>
      </w:r>
    </w:p>
    <w:p w14:paraId="7896EFD6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517BEF0F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kern w:val="24"/>
        </w:rPr>
        <w:t>Lub</w:t>
      </w:r>
    </w:p>
    <w:p w14:paraId="1A8EF848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9D78FDC" w14:textId="4AD236E0" w:rsidR="008662D1" w:rsidRPr="008662D1" w:rsidRDefault="008662D1" w:rsidP="008662D1">
      <w:pPr>
        <w:tabs>
          <w:tab w:val="left" w:pos="3686"/>
        </w:tabs>
        <w:ind w:left="142" w:right="98" w:hanging="142"/>
        <w:contextualSpacing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* Oświadczam, że na dzień składania ofert zachodzą w stosunku do mnie podstawy wykluczenia z postępowania na podstawie art. ……… ustawy P</w:t>
      </w:r>
      <w:r w:rsidR="00155763">
        <w:rPr>
          <w:rFonts w:asciiTheme="majorHAnsi" w:eastAsia="Times New Roman" w:hAnsiTheme="majorHAnsi" w:cstheme="majorHAnsi"/>
        </w:rPr>
        <w:t>ZP</w:t>
      </w:r>
      <w:r w:rsidRPr="008662D1">
        <w:rPr>
          <w:rFonts w:asciiTheme="majorHAnsi" w:eastAsia="Times New Roman" w:hAnsiTheme="majorHAnsi" w:cstheme="majorHAnsi"/>
        </w:rPr>
        <w:t xml:space="preserve"> </w:t>
      </w:r>
      <w:r w:rsidRPr="008662D1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</w:t>
      </w:r>
      <w:r w:rsidR="00B94441">
        <w:rPr>
          <w:rFonts w:asciiTheme="majorHAnsi" w:eastAsia="Times New Roman" w:hAnsiTheme="majorHAnsi" w:cstheme="majorHAnsi"/>
          <w:i/>
        </w:rPr>
        <w:t>ZP</w:t>
      </w:r>
      <w:r w:rsidRPr="008662D1">
        <w:rPr>
          <w:rFonts w:asciiTheme="majorHAnsi" w:eastAsia="Times New Roman" w:hAnsiTheme="majorHAnsi" w:cstheme="majorHAnsi"/>
          <w:i/>
        </w:rPr>
        <w:t>)</w:t>
      </w:r>
      <w:r w:rsidRPr="008662D1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</w:t>
      </w:r>
      <w:r w:rsidR="00B94441">
        <w:rPr>
          <w:rFonts w:asciiTheme="majorHAnsi" w:eastAsia="Times New Roman" w:hAnsiTheme="majorHAnsi" w:cstheme="majorHAnsi"/>
        </w:rPr>
        <w:t>ZP</w:t>
      </w:r>
      <w:r w:rsidRPr="008662D1">
        <w:rPr>
          <w:rFonts w:asciiTheme="majorHAnsi" w:eastAsia="Times New Roman" w:hAnsiTheme="majorHAnsi" w:cstheme="majorHAnsi"/>
        </w:rPr>
        <w:t>** podjąłem następujące czynności: .........................................................................................................................</w:t>
      </w:r>
    </w:p>
    <w:p w14:paraId="5DB6E37B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</w:p>
    <w:p w14:paraId="4C41C990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  <w:r w:rsidRPr="008662D1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12DE7806" w14:textId="734F04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984130">
        <w:rPr>
          <w:rFonts w:asciiTheme="majorHAnsi" w:eastAsia="Times New Roman" w:hAnsiTheme="majorHAnsi" w:cstheme="majorHAnsi"/>
        </w:rPr>
        <w:t>3</w:t>
      </w:r>
      <w:r w:rsidRPr="008662D1">
        <w:rPr>
          <w:rFonts w:asciiTheme="majorHAnsi" w:eastAsia="Times New Roman" w:hAnsiTheme="majorHAnsi" w:cstheme="majorHAnsi"/>
        </w:rPr>
        <w:t xml:space="preserve"> r. poz. </w:t>
      </w:r>
      <w:r w:rsidR="00877EF7">
        <w:rPr>
          <w:rFonts w:asciiTheme="majorHAnsi" w:eastAsia="Times New Roman" w:hAnsiTheme="majorHAnsi" w:cstheme="majorHAnsi"/>
        </w:rPr>
        <w:t>129, 185</w:t>
      </w:r>
      <w:r w:rsidRPr="008662D1">
        <w:rPr>
          <w:rFonts w:asciiTheme="majorHAnsi" w:eastAsia="Times New Roman" w:hAnsiTheme="majorHAnsi" w:cstheme="majorHAnsi"/>
        </w:rPr>
        <w:t>) ****</w:t>
      </w:r>
    </w:p>
    <w:p w14:paraId="7BAF486E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</w:p>
    <w:p w14:paraId="0E7AA464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4499B971" w14:textId="1790B4D4" w:rsidR="00FF729F" w:rsidRPr="00FF729F" w:rsidRDefault="008662D1" w:rsidP="00FF729F">
      <w:pPr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D9765B" w14:textId="401EBD82" w:rsidR="001366D5" w:rsidRPr="001366D5" w:rsidRDefault="001366D5" w:rsidP="001366D5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iCs/>
          <w:kern w:val="24"/>
        </w:rPr>
      </w:pPr>
      <w:r w:rsidRPr="001366D5">
        <w:rPr>
          <w:rFonts w:asciiTheme="majorHAnsi" w:eastAsia="Times New Roman" w:hAnsiTheme="majorHAnsi" w:cstheme="majorHAnsi"/>
          <w:iCs/>
          <w:kern w:val="24"/>
        </w:rPr>
        <w:t>***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</w:t>
      </w:r>
      <w:r w:rsidR="00B94441">
        <w:rPr>
          <w:rFonts w:asciiTheme="majorHAnsi" w:eastAsia="Times New Roman" w:hAnsiTheme="majorHAnsi" w:cstheme="majorHAnsi"/>
          <w:iCs/>
          <w:kern w:val="24"/>
          <w:u w:val="single"/>
        </w:rPr>
        <w:t>ZP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 xml:space="preserve">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259E3729" w14:textId="77777777" w:rsidR="001366D5" w:rsidRPr="001366D5" w:rsidRDefault="001366D5" w:rsidP="001366D5">
      <w:pPr>
        <w:tabs>
          <w:tab w:val="left" w:pos="3686"/>
        </w:tabs>
        <w:ind w:left="6096" w:right="98"/>
        <w:jc w:val="both"/>
        <w:rPr>
          <w:rFonts w:asciiTheme="majorHAnsi" w:eastAsia="Times New Roman" w:hAnsiTheme="majorHAnsi" w:cstheme="majorHAnsi"/>
          <w:kern w:val="24"/>
        </w:rPr>
      </w:pPr>
    </w:p>
    <w:p w14:paraId="41B6D8EA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3" w:name="_Hlk71547643"/>
      <w:r w:rsidRPr="001366D5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bookmarkEnd w:id="3"/>
    <w:p w14:paraId="1EAC6B9E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57A9415F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133DC377" w14:textId="1A50105D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</w:t>
      </w:r>
      <w:r w:rsidR="00BC1520">
        <w:rPr>
          <w:rFonts w:asciiTheme="majorHAnsi" w:eastAsia="Times New Roman" w:hAnsiTheme="majorHAnsi" w:cstheme="majorHAnsi"/>
          <w:bCs/>
          <w:snapToGrid w:val="0"/>
        </w:rPr>
        <w:t>ZP</w:t>
      </w:r>
    </w:p>
    <w:p w14:paraId="43805990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1366D5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2DF8BF08" w14:textId="32615668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**** 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E816F4">
        <w:rPr>
          <w:rFonts w:asciiTheme="majorHAnsi" w:eastAsia="Times New Roman" w:hAnsiTheme="majorHAnsi" w:cstheme="majorHAnsi"/>
          <w:bCs/>
          <w:snapToGrid w:val="0"/>
        </w:rPr>
        <w:t>3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E816F4">
        <w:rPr>
          <w:rFonts w:asciiTheme="majorHAnsi" w:eastAsia="Times New Roman" w:hAnsiTheme="majorHAnsi" w:cstheme="majorHAnsi"/>
          <w:bCs/>
          <w:snapToGrid w:val="0"/>
        </w:rPr>
        <w:t>129, 185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) zwanej dalej „Ustawą </w:t>
      </w:r>
      <w:r w:rsidR="003F2FB1">
        <w:rPr>
          <w:rFonts w:asciiTheme="majorHAnsi" w:eastAsia="Times New Roman" w:hAnsiTheme="majorHAnsi" w:cstheme="majorHAnsi"/>
          <w:bCs/>
          <w:snapToGrid w:val="0"/>
        </w:rPr>
        <w:t>o szczególnych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” wykluczy</w:t>
      </w:r>
      <w:r w:rsidR="003F2FB1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z postępowania: </w:t>
      </w:r>
    </w:p>
    <w:p w14:paraId="3AC567F4" w14:textId="02B847B9" w:rsidR="001366D5" w:rsidRPr="00B5325E" w:rsidRDefault="001366D5" w:rsidP="00B5325E">
      <w:pPr>
        <w:pStyle w:val="Akapitzlist"/>
        <w:numPr>
          <w:ilvl w:val="2"/>
          <w:numId w:val="7"/>
        </w:num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B5325E">
        <w:rPr>
          <w:rFonts w:asciiTheme="majorHAnsi" w:eastAsia="Times New Roman" w:hAnsiTheme="majorHAnsi" w:cstheme="majorHAnsi"/>
          <w:bCs/>
          <w:snapToGrid w:val="0"/>
        </w:rPr>
        <w:t xml:space="preserve">Wykonawcę wymienionego w wykazach określonych w rozporządzeniu Rady (WE) nr 765/2006 z dnia 18 maja 2006 r. dotyczącego środków ograniczających w związku                                z sytuacją na Białorusi i udziałem Białorusi w agresji Rosji wobec Ukrainy (Dz. Urz. UE L 134 z 20.05.2006, str. 1, z późn. zm.3) zwanego dalej „rozporządzeniem 765/2006”                                         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                         o którym mowa w art. 1 pkt 3 Ustawy </w:t>
      </w:r>
      <w:r w:rsidR="00625C74" w:rsidRPr="00B5325E">
        <w:rPr>
          <w:rFonts w:asciiTheme="majorHAnsi" w:eastAsia="Times New Roman" w:hAnsiTheme="majorHAnsi" w:cstheme="majorHAnsi"/>
          <w:bCs/>
          <w:snapToGrid w:val="0"/>
        </w:rPr>
        <w:t>o szczególnych rozwiązaniach</w:t>
      </w:r>
      <w:r w:rsidRPr="00B5325E">
        <w:rPr>
          <w:rFonts w:asciiTheme="majorHAnsi" w:eastAsia="Times New Roman" w:hAnsiTheme="majorHAnsi" w:cstheme="majorHAnsi"/>
          <w:bCs/>
          <w:snapToGrid w:val="0"/>
        </w:rPr>
        <w:t>;</w:t>
      </w:r>
    </w:p>
    <w:p w14:paraId="4231D182" w14:textId="6C4CE5A8" w:rsidR="001366D5" w:rsidRPr="001366D5" w:rsidRDefault="001366D5" w:rsidP="001366D5">
      <w:pPr>
        <w:numPr>
          <w:ilvl w:val="2"/>
          <w:numId w:val="7"/>
        </w:num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                           o którym mowa w art. 1 pkt 3 Ustawy </w:t>
      </w:r>
      <w:r w:rsidR="00625C74">
        <w:rPr>
          <w:rFonts w:asciiTheme="majorHAnsi" w:eastAsia="Times New Roman" w:hAnsiTheme="majorHAnsi" w:cstheme="majorHAnsi"/>
          <w:bCs/>
          <w:snapToGrid w:val="0"/>
        </w:rPr>
        <w:t>o szczególnych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;</w:t>
      </w:r>
    </w:p>
    <w:p w14:paraId="0C3F4837" w14:textId="74F670A8" w:rsidR="001366D5" w:rsidRPr="001366D5" w:rsidRDefault="001366D5" w:rsidP="001366D5">
      <w:pPr>
        <w:numPr>
          <w:ilvl w:val="2"/>
          <w:numId w:val="7"/>
        </w:num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625C74">
        <w:rPr>
          <w:rFonts w:asciiTheme="majorHAnsi" w:eastAsia="Times New Roman" w:hAnsiTheme="majorHAnsi" w:cstheme="majorHAnsi"/>
          <w:bCs/>
          <w:snapToGrid w:val="0"/>
        </w:rPr>
        <w:t>o szczególnych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.</w:t>
      </w:r>
    </w:p>
    <w:p w14:paraId="1652D6F9" w14:textId="33A966CC" w:rsidR="00B957F6" w:rsidRPr="00B957F6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4" w:name="_Hlk64970065"/>
    </w:p>
    <w:p w14:paraId="030DB952" w14:textId="66C579BA" w:rsidR="00B957F6" w:rsidRPr="00B957F6" w:rsidRDefault="00B957F6" w:rsidP="00B957F6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FF729F">
        <w:rPr>
          <w:rFonts w:asciiTheme="majorHAnsi" w:eastAsia="Times New Roman" w:hAnsiTheme="majorHAnsi" w:cstheme="majorHAnsi"/>
          <w:b/>
          <w:snapToGrid w:val="0"/>
        </w:rPr>
        <w:t>.2.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051A051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52416F2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1C48D3DA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1301168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BCAF458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40C94A2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1AEDB54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7EE1D1B5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</w:p>
    <w:p w14:paraId="38371114" w14:textId="79E88618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(Dz.U. z 20</w:t>
      </w:r>
      <w:r w:rsidR="001366D5">
        <w:rPr>
          <w:rFonts w:asciiTheme="majorHAnsi" w:eastAsia="Times New Roman" w:hAnsiTheme="majorHAnsi" w:cstheme="majorHAnsi"/>
          <w:b/>
        </w:rPr>
        <w:t>2</w:t>
      </w:r>
      <w:r w:rsidR="00D636B6">
        <w:rPr>
          <w:rFonts w:asciiTheme="majorHAnsi" w:eastAsia="Times New Roman" w:hAnsiTheme="majorHAnsi" w:cstheme="majorHAnsi"/>
          <w:b/>
        </w:rPr>
        <w:t>3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1366D5">
        <w:rPr>
          <w:rFonts w:asciiTheme="majorHAnsi" w:eastAsia="Times New Roman" w:hAnsiTheme="majorHAnsi" w:cstheme="majorHAnsi"/>
          <w:b/>
        </w:rPr>
        <w:t>1</w:t>
      </w:r>
      <w:r w:rsidR="00D636B6">
        <w:rPr>
          <w:rFonts w:asciiTheme="majorHAnsi" w:eastAsia="Times New Roman" w:hAnsiTheme="majorHAnsi" w:cstheme="majorHAnsi"/>
          <w:b/>
        </w:rPr>
        <w:t>605</w:t>
      </w:r>
      <w:r w:rsidRPr="00B957F6">
        <w:rPr>
          <w:rFonts w:asciiTheme="majorHAnsi" w:eastAsia="Times New Roman" w:hAnsiTheme="majorHAnsi" w:cstheme="majorHAnsi"/>
          <w:b/>
        </w:rPr>
        <w:t>), dalej jako: ustawa P</w:t>
      </w:r>
      <w:r w:rsidR="00B5325E">
        <w:rPr>
          <w:rFonts w:asciiTheme="majorHAnsi" w:eastAsia="Times New Roman" w:hAnsiTheme="majorHAnsi" w:cstheme="majorHAnsi"/>
          <w:b/>
        </w:rPr>
        <w:t>ZP</w:t>
      </w:r>
    </w:p>
    <w:p w14:paraId="3396FDB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FC35B6B" w14:textId="1403494A" w:rsidR="00B957F6" w:rsidRPr="00855195" w:rsidRDefault="00B957F6" w:rsidP="00B957F6">
      <w:pPr>
        <w:suppressAutoHyphens/>
        <w:ind w:right="-26"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855195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FF729F" w:rsidRPr="00855195">
        <w:rPr>
          <w:rFonts w:asciiTheme="majorHAnsi" w:eastAsia="Times New Roman" w:hAnsiTheme="majorHAnsi" w:cstheme="majorHAnsi"/>
          <w:b/>
          <w:snapToGrid w:val="0"/>
        </w:rPr>
        <w:t>Sukcesywna d</w:t>
      </w:r>
      <w:r w:rsidRPr="00855195">
        <w:rPr>
          <w:rFonts w:asciiTheme="majorHAnsi" w:eastAsia="Times New Roman" w:hAnsiTheme="majorHAnsi" w:cstheme="majorHAnsi"/>
          <w:b/>
          <w:snapToGrid w:val="0"/>
        </w:rPr>
        <w:t>ostawa</w:t>
      </w:r>
      <w:r w:rsidR="00FF729F" w:rsidRPr="00855195">
        <w:rPr>
          <w:rFonts w:asciiTheme="majorHAnsi" w:eastAsia="Times New Roman" w:hAnsiTheme="majorHAnsi" w:cstheme="majorHAnsi"/>
          <w:b/>
          <w:snapToGrid w:val="0"/>
        </w:rPr>
        <w:t xml:space="preserve"> materiałów promocyjnych</w:t>
      </w:r>
      <w:r w:rsidR="001366D5">
        <w:rPr>
          <w:rFonts w:asciiTheme="majorHAnsi" w:eastAsia="Times New Roman" w:hAnsiTheme="majorHAnsi" w:cstheme="majorHAnsi"/>
          <w:b/>
          <w:snapToGrid w:val="0"/>
        </w:rPr>
        <w:t xml:space="preserve"> (</w:t>
      </w:r>
      <w:r w:rsidR="00F431A1">
        <w:rPr>
          <w:rFonts w:asciiTheme="majorHAnsi" w:eastAsia="Times New Roman" w:hAnsiTheme="majorHAnsi" w:cstheme="majorHAnsi"/>
          <w:b/>
          <w:snapToGrid w:val="0"/>
        </w:rPr>
        <w:t>kalendarzy</w:t>
      </w:r>
      <w:r w:rsidR="001366D5">
        <w:rPr>
          <w:rFonts w:asciiTheme="majorHAnsi" w:eastAsia="Times New Roman" w:hAnsiTheme="majorHAnsi" w:cstheme="majorHAnsi"/>
          <w:b/>
          <w:snapToGrid w:val="0"/>
        </w:rPr>
        <w:t>)</w:t>
      </w:r>
      <w:r w:rsidR="00FF729F" w:rsidRPr="00855195">
        <w:rPr>
          <w:rFonts w:asciiTheme="majorHAnsi" w:eastAsia="Times New Roman" w:hAnsiTheme="majorHAnsi" w:cstheme="majorHAnsi"/>
          <w:b/>
          <w:snapToGrid w:val="0"/>
        </w:rPr>
        <w:t xml:space="preserve"> dla jednostek organizacyjnych Uniwersytetu Łódzkiego </w:t>
      </w:r>
      <w:r w:rsidRPr="00855195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7496EE6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5D452A7A" w14:textId="1A721AC0" w:rsidR="00B957F6" w:rsidRPr="00243D7B" w:rsidRDefault="00B957F6" w:rsidP="00243D7B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  <w:r w:rsidRPr="00243D7B">
        <w:rPr>
          <w:rFonts w:asciiTheme="majorHAnsi" w:eastAsia="Times New Roman" w:hAnsiTheme="majorHAnsi" w:cstheme="majorHAnsi"/>
          <w:kern w:val="24"/>
        </w:rPr>
        <w:t xml:space="preserve">Oświadczam, że na dzień składania ofert spełniam warunki udziału w postępowaniu określone przez </w:t>
      </w:r>
      <w:r w:rsidR="00241B2F" w:rsidRPr="00243D7B">
        <w:rPr>
          <w:rFonts w:asciiTheme="majorHAnsi" w:eastAsia="Times New Roman" w:hAnsiTheme="majorHAnsi" w:cstheme="majorHAnsi"/>
          <w:kern w:val="24"/>
        </w:rPr>
        <w:t xml:space="preserve">Zamawiającego w pkt. 8.2. </w:t>
      </w:r>
      <w:r w:rsidRPr="00243D7B">
        <w:rPr>
          <w:rFonts w:asciiTheme="majorHAnsi" w:eastAsia="Times New Roman" w:hAnsiTheme="majorHAnsi" w:cstheme="majorHAnsi"/>
          <w:kern w:val="24"/>
        </w:rPr>
        <w:t>SWZ, o których mowa w art. 112 ust.2 ustawy P</w:t>
      </w:r>
      <w:r w:rsidR="00B5325E">
        <w:rPr>
          <w:rFonts w:asciiTheme="majorHAnsi" w:eastAsia="Times New Roman" w:hAnsiTheme="majorHAnsi" w:cstheme="majorHAnsi"/>
          <w:kern w:val="24"/>
        </w:rPr>
        <w:t>ZP</w:t>
      </w:r>
      <w:r w:rsidRPr="00243D7B">
        <w:rPr>
          <w:rFonts w:asciiTheme="majorHAnsi" w:eastAsia="Times New Roman" w:hAnsiTheme="majorHAnsi" w:cstheme="majorHAnsi"/>
          <w:kern w:val="24"/>
        </w:rPr>
        <w:t>.</w:t>
      </w:r>
    </w:p>
    <w:p w14:paraId="34332AF6" w14:textId="6E7F3FBD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A03F88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55195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855195" w:rsidRDefault="00B957F6" w:rsidP="00B957F6">
      <w:pPr>
        <w:jc w:val="both"/>
        <w:rPr>
          <w:rFonts w:asciiTheme="majorHAnsi" w:eastAsia="Times New Roman" w:hAnsiTheme="majorHAnsi" w:cstheme="majorHAnsi"/>
        </w:rPr>
      </w:pPr>
      <w:r w:rsidRPr="00855195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4"/>
    <w:p w14:paraId="4092F363" w14:textId="77777777" w:rsidR="00EC550A" w:rsidRPr="00EC550A" w:rsidRDefault="00EC550A" w:rsidP="00EC550A">
      <w:pPr>
        <w:jc w:val="both"/>
        <w:rPr>
          <w:rFonts w:asciiTheme="majorHAnsi" w:eastAsia="Times New Roman" w:hAnsiTheme="majorHAnsi" w:cstheme="majorHAnsi"/>
        </w:rPr>
      </w:pPr>
    </w:p>
    <w:p w14:paraId="609005DD" w14:textId="77777777" w:rsidR="00EC550A" w:rsidRPr="00EC550A" w:rsidRDefault="00EC550A" w:rsidP="00EC550A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EC550A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 imieniu Wykonawcy </w:t>
      </w:r>
    </w:p>
    <w:p w14:paraId="617FAD08" w14:textId="61EDB89B" w:rsidR="00B957F6" w:rsidRDefault="00B957F6" w:rsidP="00B957F6">
      <w:pPr>
        <w:spacing w:after="200"/>
        <w:rPr>
          <w:rFonts w:asciiTheme="majorHAnsi" w:eastAsia="Times New Roman" w:hAnsiTheme="majorHAnsi" w:cstheme="majorHAnsi"/>
          <w:b/>
        </w:rPr>
      </w:pPr>
    </w:p>
    <w:p w14:paraId="77D007B8" w14:textId="77777777" w:rsidR="00855195" w:rsidRPr="00B957F6" w:rsidRDefault="00855195" w:rsidP="00B957F6">
      <w:pPr>
        <w:spacing w:after="200"/>
        <w:rPr>
          <w:rFonts w:asciiTheme="majorHAnsi" w:eastAsia="Times New Roman" w:hAnsiTheme="majorHAnsi" w:cstheme="majorHAnsi"/>
          <w:b/>
          <w:snapToGrid w:val="0"/>
        </w:rPr>
      </w:pPr>
    </w:p>
    <w:p w14:paraId="43922017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40E59D0D" w14:textId="3312EFEC" w:rsidR="00B957F6" w:rsidRDefault="00B957F6" w:rsidP="00B957F6">
      <w:pPr>
        <w:tabs>
          <w:tab w:val="left" w:pos="3686"/>
        </w:tabs>
        <w:ind w:left="4678"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788AF60A" w14:textId="060DDE83" w:rsidR="004657ED" w:rsidRDefault="004657ED" w:rsidP="00B957F6">
      <w:pPr>
        <w:tabs>
          <w:tab w:val="left" w:pos="3686"/>
        </w:tabs>
        <w:ind w:left="4678"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5D1E0B40" w14:textId="64A270E9" w:rsidR="004657ED" w:rsidRDefault="004657ED" w:rsidP="00B957F6">
      <w:pPr>
        <w:tabs>
          <w:tab w:val="left" w:pos="3686"/>
        </w:tabs>
        <w:ind w:left="4678"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46D2929B" w14:textId="77777777" w:rsidR="004657ED" w:rsidRPr="00B957F6" w:rsidRDefault="004657ED" w:rsidP="00B957F6">
      <w:pPr>
        <w:tabs>
          <w:tab w:val="left" w:pos="3686"/>
        </w:tabs>
        <w:ind w:left="4678" w:right="96"/>
        <w:jc w:val="both"/>
        <w:rPr>
          <w:rFonts w:asciiTheme="majorHAnsi" w:eastAsia="Times New Roman" w:hAnsiTheme="majorHAnsi" w:cstheme="majorHAnsi"/>
          <w:color w:val="FF0000"/>
          <w:kern w:val="24"/>
        </w:rPr>
      </w:pPr>
    </w:p>
    <w:p w14:paraId="1AE1851B" w14:textId="77777777" w:rsidR="00EC550A" w:rsidRPr="00EC550A" w:rsidRDefault="00EC550A" w:rsidP="00EC550A">
      <w:pPr>
        <w:rPr>
          <w:rFonts w:asciiTheme="majorHAnsi" w:eastAsia="Times New Roman" w:hAnsiTheme="majorHAnsi" w:cstheme="majorHAnsi"/>
          <w:b/>
          <w:snapToGrid w:val="0"/>
          <w:color w:val="FF0000"/>
        </w:rPr>
      </w:pPr>
      <w:r w:rsidRPr="00EC550A">
        <w:rPr>
          <w:rFonts w:asciiTheme="majorHAnsi" w:hAnsiTheme="majorHAnsi" w:cstheme="majorHAnsi"/>
          <w:color w:val="FF0000"/>
        </w:rPr>
        <w:t xml:space="preserve">UWAGA: Niniejszego oświadczenia </w:t>
      </w:r>
      <w:r w:rsidRPr="00EC550A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nie należy składać</w:t>
      </w:r>
      <w:r w:rsidRPr="00EC550A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oceniona.</w:t>
      </w:r>
    </w:p>
    <w:p w14:paraId="3DC24992" w14:textId="23545389" w:rsidR="00B957F6" w:rsidRPr="004657ED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18D451F" w14:textId="77777777" w:rsidR="00B957F6" w:rsidRPr="00B957F6" w:rsidRDefault="00B957F6" w:rsidP="00B957F6">
      <w:pPr>
        <w:ind w:right="98"/>
        <w:rPr>
          <w:rFonts w:asciiTheme="majorHAnsi" w:hAnsiTheme="majorHAnsi" w:cstheme="majorHAnsi"/>
          <w:b/>
          <w:color w:val="000000"/>
        </w:rPr>
      </w:pPr>
    </w:p>
    <w:p w14:paraId="03A1A35C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Oświadczenie Wykonawcy*</w:t>
      </w:r>
    </w:p>
    <w:p w14:paraId="6B04C5E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 przynależności lub braku przynależności do grupy kapitałowej,</w:t>
      </w:r>
    </w:p>
    <w:p w14:paraId="31283131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 xml:space="preserve">o której mowa w </w:t>
      </w:r>
      <w:r w:rsidRPr="00B957F6">
        <w:rPr>
          <w:rFonts w:asciiTheme="majorHAnsi" w:hAnsiTheme="majorHAnsi" w:cstheme="majorHAnsi"/>
          <w:b/>
          <w:bCs/>
        </w:rPr>
        <w:t>art. 108 ust. 1 pkt. 5 Ustawy</w:t>
      </w:r>
      <w:r w:rsidRPr="00B957F6">
        <w:rPr>
          <w:rFonts w:asciiTheme="majorHAnsi" w:hAnsiTheme="majorHAnsi" w:cstheme="majorHAnsi"/>
          <w:b/>
          <w:color w:val="000000"/>
        </w:rPr>
        <w:t xml:space="preserve">  </w:t>
      </w:r>
      <w:r w:rsidRPr="00B957F6">
        <w:rPr>
          <w:rFonts w:asciiTheme="majorHAnsi" w:hAnsiTheme="majorHAnsi" w:cstheme="majorHAnsi"/>
          <w:b/>
          <w:color w:val="000000"/>
        </w:rPr>
        <w:br/>
        <w:t>Prawo zamówień publicznych</w:t>
      </w:r>
    </w:p>
    <w:p w14:paraId="6DF3E05E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  <w:b/>
          <w:color w:val="000000"/>
        </w:rPr>
      </w:pPr>
    </w:p>
    <w:p w14:paraId="76A373F5" w14:textId="09FCC14E" w:rsidR="00B957F6" w:rsidRPr="004657ED" w:rsidRDefault="00B957F6" w:rsidP="00094085">
      <w:pPr>
        <w:pStyle w:val="Tekstpodstawowy35"/>
        <w:numPr>
          <w:ilvl w:val="0"/>
          <w:numId w:val="12"/>
        </w:numPr>
        <w:suppressLineNumbers/>
        <w:tabs>
          <w:tab w:val="left" w:pos="1440"/>
        </w:tabs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sz w:val="22"/>
          <w:szCs w:val="22"/>
        </w:rPr>
        <w:t xml:space="preserve">Przystępując do postępowania o zamówienie publiczne  w trybie </w:t>
      </w:r>
      <w:r w:rsidRPr="00B957F6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podstawowym </w:t>
      </w:r>
      <w:r w:rsidRPr="00B957F6">
        <w:rPr>
          <w:rFonts w:asciiTheme="majorHAnsi" w:hAnsiTheme="majorHAnsi" w:cstheme="majorHAnsi"/>
          <w:b/>
          <w:bCs/>
          <w:sz w:val="22"/>
          <w:szCs w:val="22"/>
        </w:rPr>
        <w:t>na:</w:t>
      </w:r>
      <w:r w:rsidRPr="00B957F6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 </w:t>
      </w:r>
      <w:r w:rsidRPr="00B957F6">
        <w:rPr>
          <w:rFonts w:asciiTheme="majorHAnsi" w:hAnsiTheme="majorHAnsi" w:cstheme="majorHAnsi"/>
          <w:b/>
          <w:snapToGrid w:val="0"/>
          <w:sz w:val="22"/>
          <w:szCs w:val="22"/>
          <w:lang w:val="pl-PL"/>
        </w:rPr>
        <w:t>„</w:t>
      </w:r>
      <w:r w:rsidR="004657ED">
        <w:rPr>
          <w:rFonts w:asciiTheme="majorHAnsi" w:hAnsiTheme="majorHAnsi" w:cstheme="majorHAnsi"/>
          <w:b/>
          <w:snapToGrid w:val="0"/>
          <w:sz w:val="22"/>
          <w:szCs w:val="22"/>
          <w:lang w:val="pl-PL"/>
        </w:rPr>
        <w:t xml:space="preserve">Sukcesywną </w:t>
      </w:r>
      <w:r w:rsidR="004657ED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d</w:t>
      </w:r>
      <w:r w:rsidRPr="00B957F6">
        <w:rPr>
          <w:rFonts w:asciiTheme="majorHAnsi" w:hAnsiTheme="majorHAnsi" w:cstheme="majorHAnsi"/>
          <w:b/>
          <w:i/>
          <w:iCs/>
          <w:snapToGrid w:val="0"/>
          <w:sz w:val="22"/>
          <w:szCs w:val="22"/>
        </w:rPr>
        <w:t>ostaw</w:t>
      </w:r>
      <w:r w:rsidR="004657ED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 xml:space="preserve">ę materiałów promocyjnych </w:t>
      </w:r>
      <w:r w:rsidR="00243D7B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(</w:t>
      </w:r>
      <w:r w:rsidR="00185B42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kalendarzy</w:t>
      </w:r>
      <w:r w:rsidR="00243D7B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 xml:space="preserve">) </w:t>
      </w:r>
      <w:r w:rsidR="004657ED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dla jednostek organizacyjnych Uniwersytetu Łódzkiego</w:t>
      </w:r>
      <w:r w:rsidRPr="00B957F6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”</w:t>
      </w:r>
    </w:p>
    <w:p w14:paraId="7D342171" w14:textId="6A57805D" w:rsidR="00B957F6" w:rsidRPr="00B957F6" w:rsidRDefault="00B957F6" w:rsidP="004657ED">
      <w:pPr>
        <w:suppressLineNumbers/>
        <w:tabs>
          <w:tab w:val="left" w:pos="1440"/>
        </w:tabs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 xml:space="preserve">Reprezentując Wykonawcę </w:t>
      </w:r>
    </w:p>
    <w:p w14:paraId="53F3ECDA" w14:textId="7EC15C05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eastAsia="Tahoma" w:hAnsiTheme="majorHAnsi" w:cstheme="majorHAnsi"/>
        </w:rPr>
      </w:pPr>
      <w:r w:rsidRPr="00B957F6">
        <w:rPr>
          <w:rFonts w:asciiTheme="majorHAnsi" w:eastAsia="Tahoma" w:hAnsiTheme="majorHAnsi" w:cstheme="majorHAnsi"/>
        </w:rPr>
        <w:t>…</w:t>
      </w:r>
      <w:r w:rsidRPr="00B957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4FD24A53" w14:textId="77777777" w:rsidR="00B957F6" w:rsidRPr="00B957F6" w:rsidRDefault="00B957F6" w:rsidP="00B957F6">
      <w:pPr>
        <w:suppressAutoHyphens/>
        <w:jc w:val="center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pełna nazwa i adres Wykonawcy</w:t>
      </w:r>
    </w:p>
    <w:p w14:paraId="517A37E7" w14:textId="77777777" w:rsidR="00B957F6" w:rsidRPr="00B957F6" w:rsidRDefault="00B957F6" w:rsidP="00094085">
      <w:pPr>
        <w:numPr>
          <w:ilvl w:val="0"/>
          <w:numId w:val="12"/>
        </w:numPr>
        <w:suppressAutoHyphens/>
        <w:jc w:val="center"/>
        <w:rPr>
          <w:rFonts w:asciiTheme="majorHAnsi" w:hAnsiTheme="majorHAnsi" w:cstheme="majorHAnsi"/>
        </w:rPr>
      </w:pPr>
    </w:p>
    <w:p w14:paraId="58BF8C62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>i będąc należycie upoważnionym do jego reprezentowania</w:t>
      </w:r>
      <w:r w:rsidRPr="00B957F6">
        <w:rPr>
          <w:rFonts w:asciiTheme="majorHAnsi" w:hAnsiTheme="majorHAnsi" w:cstheme="majorHAnsi"/>
        </w:rPr>
        <w:t xml:space="preserve"> </w:t>
      </w:r>
      <w:r w:rsidRPr="00B957F6">
        <w:rPr>
          <w:rFonts w:asciiTheme="majorHAnsi" w:hAnsiTheme="majorHAnsi" w:cstheme="majorHAnsi"/>
          <w:b/>
          <w:bCs/>
        </w:rPr>
        <w:t>oświadczam, że:</w:t>
      </w:r>
      <w:r w:rsidRPr="00B957F6">
        <w:rPr>
          <w:rFonts w:asciiTheme="majorHAnsi" w:hAnsiTheme="majorHAnsi" w:cstheme="majorHAnsi"/>
        </w:rPr>
        <w:t xml:space="preserve"> </w:t>
      </w:r>
    </w:p>
    <w:p w14:paraId="477961EB" w14:textId="77777777" w:rsidR="00B957F6" w:rsidRPr="00B957F6" w:rsidRDefault="00B957F6" w:rsidP="00B957F6">
      <w:pPr>
        <w:pStyle w:val="Akapitzlist"/>
        <w:rPr>
          <w:rFonts w:asciiTheme="majorHAnsi" w:hAnsiTheme="majorHAnsi" w:cstheme="majorHAnsi"/>
        </w:rPr>
      </w:pPr>
    </w:p>
    <w:p w14:paraId="50FD4236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nie 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(Dz.U. 2021 r. poz. 275) </w:t>
      </w:r>
      <w:r w:rsidRPr="00243D7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1EE1FF17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</w:p>
    <w:p w14:paraId="5F03D74A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2017 r. o ochronie konkurencji i konsumentów (Dz.U. 2021 r. poz. 275) </w:t>
      </w:r>
      <w:r w:rsidRPr="00243D7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31672C18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5E135202" w14:textId="77777777" w:rsidR="00243D7B" w:rsidRPr="00243D7B" w:rsidRDefault="00243D7B" w:rsidP="00243D7B">
      <w:pPr>
        <w:numPr>
          <w:ilvl w:val="0"/>
          <w:numId w:val="13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263E06E5" w14:textId="77777777" w:rsidR="00243D7B" w:rsidRPr="00243D7B" w:rsidRDefault="00243D7B" w:rsidP="00243D7B">
      <w:pPr>
        <w:ind w:left="425"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935B811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26A93BCA" w14:textId="32BFC1DC" w:rsidR="00B957F6" w:rsidRP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70F4128" w14:textId="77777777" w:rsidR="00243D7B" w:rsidRPr="00031F6B" w:rsidRDefault="00243D7B" w:rsidP="00243D7B">
      <w:pPr>
        <w:tabs>
          <w:tab w:val="left" w:pos="3686"/>
        </w:tabs>
        <w:ind w:left="3969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031F6B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C8C4323" w14:textId="77777777" w:rsidR="00B957F6" w:rsidRPr="00B957F6" w:rsidRDefault="00B957F6" w:rsidP="00094085">
      <w:pPr>
        <w:numPr>
          <w:ilvl w:val="0"/>
          <w:numId w:val="12"/>
        </w:numPr>
        <w:suppressAutoHyphens/>
        <w:rPr>
          <w:rFonts w:asciiTheme="majorHAnsi" w:hAnsiTheme="majorHAnsi" w:cstheme="majorHAnsi"/>
        </w:rPr>
      </w:pPr>
    </w:p>
    <w:p w14:paraId="1346F2FF" w14:textId="77777777" w:rsidR="004657ED" w:rsidRDefault="00B957F6" w:rsidP="00094085">
      <w:pPr>
        <w:numPr>
          <w:ilvl w:val="0"/>
          <w:numId w:val="12"/>
        </w:numPr>
        <w:suppressAutoHyphens/>
        <w:ind w:left="0" w:firstLine="0"/>
        <w:jc w:val="both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>
        <w:rPr>
          <w:rFonts w:asciiTheme="majorHAnsi" w:hAnsiTheme="majorHAnsi" w:cstheme="majorHAnsi"/>
        </w:rPr>
        <w:t xml:space="preserve"> </w:t>
      </w:r>
    </w:p>
    <w:p w14:paraId="50686D63" w14:textId="77777777" w:rsidR="006D6E02" w:rsidRDefault="00B957F6" w:rsidP="004B398C">
      <w:pPr>
        <w:suppressAutoHyphens/>
        <w:jc w:val="right"/>
        <w:rPr>
          <w:rFonts w:asciiTheme="majorHAnsi" w:hAnsiTheme="majorHAnsi" w:cstheme="majorHAnsi"/>
          <w:b/>
        </w:rPr>
      </w:pPr>
      <w:r w:rsidRPr="004657ED">
        <w:rPr>
          <w:rFonts w:asciiTheme="majorHAnsi" w:hAnsiTheme="majorHAnsi" w:cstheme="majorHAnsi"/>
          <w:b/>
        </w:rPr>
        <w:t>** niepotrzebne skreślić</w:t>
      </w:r>
    </w:p>
    <w:p w14:paraId="1C12AAE0" w14:textId="77777777" w:rsidR="006D6E02" w:rsidRDefault="006D6E02" w:rsidP="004B398C">
      <w:pPr>
        <w:suppressAutoHyphens/>
        <w:jc w:val="right"/>
        <w:rPr>
          <w:rFonts w:asciiTheme="majorHAnsi" w:hAnsiTheme="majorHAnsi" w:cstheme="majorHAnsi"/>
          <w:b/>
        </w:rPr>
      </w:pPr>
    </w:p>
    <w:p w14:paraId="02A21AD6" w14:textId="77777777" w:rsidR="006D6E02" w:rsidRDefault="006D6E02" w:rsidP="004B398C">
      <w:pPr>
        <w:suppressAutoHyphens/>
        <w:jc w:val="right"/>
        <w:rPr>
          <w:rFonts w:asciiTheme="majorHAnsi" w:hAnsiTheme="majorHAnsi" w:cstheme="majorHAnsi"/>
          <w:b/>
        </w:rPr>
      </w:pPr>
    </w:p>
    <w:p w14:paraId="21E86E46" w14:textId="13321025" w:rsidR="00B957F6" w:rsidRPr="00166894" w:rsidRDefault="00B957F6" w:rsidP="004B398C">
      <w:pPr>
        <w:suppressAutoHyphens/>
        <w:jc w:val="right"/>
        <w:rPr>
          <w:rFonts w:asciiTheme="majorHAnsi" w:hAnsiTheme="majorHAnsi" w:cstheme="majorHAnsi"/>
        </w:rPr>
      </w:pPr>
      <w:r w:rsidRPr="00166894">
        <w:rPr>
          <w:rFonts w:asciiTheme="majorHAnsi" w:hAnsiTheme="majorHAnsi" w:cstheme="majorHAnsi"/>
          <w:b/>
        </w:rPr>
        <w:t xml:space="preserve"> Załącznik nr 5 do SWZ</w:t>
      </w:r>
    </w:p>
    <w:p w14:paraId="6CDB301F" w14:textId="2587F38E" w:rsidR="00B957F6" w:rsidRPr="00166894" w:rsidRDefault="00B957F6" w:rsidP="00982F91">
      <w:pPr>
        <w:tabs>
          <w:tab w:val="center" w:pos="4536"/>
          <w:tab w:val="left" w:pos="6420"/>
        </w:tabs>
        <w:autoSpaceDE w:val="0"/>
        <w:autoSpaceDN w:val="0"/>
        <w:jc w:val="center"/>
        <w:rPr>
          <w:rFonts w:asciiTheme="majorHAnsi" w:hAnsiTheme="majorHAnsi" w:cstheme="majorHAnsi"/>
          <w:b/>
        </w:rPr>
      </w:pPr>
      <w:bookmarkStart w:id="5" w:name="_Toc274285643"/>
      <w:r w:rsidRPr="00166894">
        <w:rPr>
          <w:rFonts w:asciiTheme="majorHAnsi" w:hAnsiTheme="majorHAnsi" w:cstheme="majorHAnsi"/>
          <w:b/>
        </w:rPr>
        <w:t xml:space="preserve">UMOWA </w:t>
      </w:r>
      <w:r w:rsidR="00D453A0" w:rsidRPr="00166894">
        <w:rPr>
          <w:rFonts w:asciiTheme="majorHAnsi" w:hAnsiTheme="majorHAnsi" w:cstheme="majorHAnsi"/>
          <w:b/>
        </w:rPr>
        <w:t>(</w:t>
      </w:r>
      <w:r w:rsidRPr="00166894">
        <w:rPr>
          <w:rFonts w:asciiTheme="majorHAnsi" w:hAnsiTheme="majorHAnsi" w:cstheme="majorHAnsi"/>
          <w:b/>
        </w:rPr>
        <w:t>PROJEKT</w:t>
      </w:r>
      <w:r w:rsidR="00D453A0" w:rsidRPr="00166894">
        <w:rPr>
          <w:rFonts w:asciiTheme="majorHAnsi" w:hAnsiTheme="majorHAnsi" w:cstheme="majorHAnsi"/>
          <w:b/>
        </w:rPr>
        <w:t>)</w:t>
      </w:r>
    </w:p>
    <w:p w14:paraId="248C41A9" w14:textId="4FD77C59" w:rsidR="00B957F6" w:rsidRPr="00166894" w:rsidRDefault="00B957F6" w:rsidP="00982F91">
      <w:pPr>
        <w:tabs>
          <w:tab w:val="right" w:leader="dot" w:pos="7308"/>
        </w:tabs>
        <w:autoSpaceDE w:val="0"/>
        <w:autoSpaceDN w:val="0"/>
        <w:rPr>
          <w:rFonts w:asciiTheme="majorHAnsi" w:hAnsiTheme="majorHAnsi" w:cstheme="majorHAnsi"/>
        </w:rPr>
      </w:pPr>
      <w:r w:rsidRPr="00166894">
        <w:rPr>
          <w:rFonts w:asciiTheme="majorHAnsi" w:hAnsiTheme="majorHAnsi" w:cstheme="majorHAnsi"/>
        </w:rPr>
        <w:t xml:space="preserve">zawarta w dniu </w:t>
      </w:r>
      <w:r w:rsidRPr="00166894">
        <w:rPr>
          <w:rFonts w:asciiTheme="majorHAnsi" w:hAnsiTheme="majorHAnsi" w:cstheme="majorHAnsi"/>
          <w:b/>
        </w:rPr>
        <w:t>…………………</w:t>
      </w:r>
      <w:r w:rsidR="00D453A0" w:rsidRPr="00166894">
        <w:rPr>
          <w:rFonts w:asciiTheme="majorHAnsi" w:hAnsiTheme="majorHAnsi" w:cstheme="majorHAnsi"/>
          <w:b/>
        </w:rPr>
        <w:t>.....</w:t>
      </w:r>
      <w:r w:rsidRPr="00166894">
        <w:rPr>
          <w:rFonts w:asciiTheme="majorHAnsi" w:hAnsiTheme="majorHAnsi" w:cstheme="majorHAnsi"/>
          <w:b/>
        </w:rPr>
        <w:t xml:space="preserve">. </w:t>
      </w:r>
      <w:r w:rsidRPr="00166894">
        <w:rPr>
          <w:rFonts w:asciiTheme="majorHAnsi" w:hAnsiTheme="majorHAnsi" w:cstheme="majorHAnsi"/>
        </w:rPr>
        <w:t>roku pomiędzy</w:t>
      </w:r>
      <w:r w:rsidR="00D453A0" w:rsidRPr="00166894">
        <w:rPr>
          <w:rFonts w:asciiTheme="majorHAnsi" w:hAnsiTheme="majorHAnsi" w:cstheme="majorHAnsi"/>
        </w:rPr>
        <w:t>:</w:t>
      </w:r>
    </w:p>
    <w:p w14:paraId="33BFA6F2" w14:textId="5E8F9357" w:rsidR="00B957F6" w:rsidRPr="00166894" w:rsidRDefault="00B957F6" w:rsidP="00982F91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166894">
        <w:rPr>
          <w:rFonts w:asciiTheme="majorHAnsi" w:eastAsia="Lucida Sans Unicode" w:hAnsiTheme="majorHAnsi" w:cstheme="majorHAnsi"/>
          <w:b/>
          <w:bCs/>
          <w:kern w:val="3"/>
        </w:rPr>
        <w:t>Uniwersytetem Łódzkim</w:t>
      </w:r>
      <w:r w:rsidRPr="00166894">
        <w:rPr>
          <w:rFonts w:asciiTheme="majorHAnsi" w:eastAsia="Lucida Sans Unicode" w:hAnsiTheme="majorHAnsi" w:cstheme="majorHAnsi"/>
          <w:bCs/>
          <w:kern w:val="3"/>
        </w:rPr>
        <w:t xml:space="preserve"> z siedzibą przy ul. Narutowicza 68, 90-136 Łódź, NIP 724-000-32-43,</w:t>
      </w:r>
    </w:p>
    <w:p w14:paraId="6B53A225" w14:textId="4E7F584D" w:rsidR="00D453A0" w:rsidRPr="00166894" w:rsidRDefault="00B957F6" w:rsidP="00982F91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166894">
        <w:rPr>
          <w:rFonts w:asciiTheme="majorHAnsi" w:eastAsia="Lucida Sans Unicode" w:hAnsiTheme="majorHAnsi" w:cstheme="majorHAnsi"/>
          <w:bCs/>
          <w:kern w:val="3"/>
        </w:rPr>
        <w:t>reprezentowanym przez:</w:t>
      </w:r>
      <w:r w:rsidR="006D6E02">
        <w:rPr>
          <w:rFonts w:asciiTheme="majorHAnsi" w:eastAsia="Lucida Sans Unicode" w:hAnsiTheme="majorHAnsi" w:cstheme="majorHAnsi"/>
          <w:bCs/>
          <w:kern w:val="3"/>
        </w:rPr>
        <w:t xml:space="preserve"> </w:t>
      </w:r>
      <w:r w:rsidRPr="00166894">
        <w:rPr>
          <w:rFonts w:asciiTheme="majorHAnsi" w:eastAsia="Lucida Sans Unicode" w:hAnsiTheme="majorHAnsi" w:cstheme="majorHAnsi"/>
          <w:bCs/>
          <w:kern w:val="3"/>
        </w:rPr>
        <w:t>……………….</w:t>
      </w:r>
      <w:r w:rsidR="00D453A0" w:rsidRPr="00166894">
        <w:rPr>
          <w:rFonts w:asciiTheme="majorHAnsi" w:eastAsia="Lucida Sans Unicode" w:hAnsiTheme="majorHAnsi" w:cstheme="majorHAnsi"/>
          <w:bCs/>
          <w:kern w:val="3"/>
        </w:rPr>
        <w:t>-.....................................</w:t>
      </w:r>
      <w:r w:rsidR="006D6E02">
        <w:rPr>
          <w:rFonts w:asciiTheme="majorHAnsi" w:eastAsia="Lucida Sans Unicode" w:hAnsiTheme="majorHAnsi" w:cstheme="majorHAnsi"/>
          <w:bCs/>
          <w:kern w:val="3"/>
        </w:rPr>
        <w:t xml:space="preserve"> </w:t>
      </w:r>
      <w:r w:rsidR="00D453A0" w:rsidRPr="00166894">
        <w:rPr>
          <w:rFonts w:asciiTheme="majorHAnsi" w:eastAsia="Lucida Sans Unicode" w:hAnsiTheme="majorHAnsi" w:cstheme="majorHAnsi"/>
          <w:bCs/>
          <w:kern w:val="3"/>
        </w:rPr>
        <w:t xml:space="preserve">zwanym w dalszej części umowy </w:t>
      </w:r>
      <w:r w:rsidR="00D453A0" w:rsidRPr="00166894">
        <w:rPr>
          <w:rFonts w:asciiTheme="majorHAnsi" w:eastAsia="Lucida Sans Unicode" w:hAnsiTheme="majorHAnsi" w:cstheme="majorHAnsi"/>
          <w:b/>
          <w:kern w:val="3"/>
        </w:rPr>
        <w:t>Zamawiającym</w:t>
      </w:r>
      <w:r w:rsidR="00D453A0" w:rsidRPr="00166894">
        <w:rPr>
          <w:rFonts w:asciiTheme="majorHAnsi" w:eastAsia="Lucida Sans Unicode" w:hAnsiTheme="majorHAnsi" w:cstheme="majorHAnsi"/>
          <w:bCs/>
          <w:kern w:val="3"/>
        </w:rPr>
        <w:t>,</w:t>
      </w:r>
    </w:p>
    <w:p w14:paraId="5DDA4EE2" w14:textId="33351C29" w:rsidR="00B957F6" w:rsidRPr="00166894" w:rsidRDefault="00B957F6" w:rsidP="00982F91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166894">
        <w:rPr>
          <w:rFonts w:asciiTheme="majorHAnsi" w:eastAsia="Lucida Sans Unicode" w:hAnsiTheme="majorHAnsi" w:cstheme="majorHAnsi"/>
          <w:bCs/>
          <w:kern w:val="3"/>
        </w:rPr>
        <w:t>a</w:t>
      </w:r>
      <w:r w:rsidR="00D453A0" w:rsidRPr="00166894">
        <w:rPr>
          <w:rFonts w:asciiTheme="majorHAnsi" w:eastAsia="Lucida Sans Unicode" w:hAnsiTheme="majorHAnsi" w:cstheme="majorHAnsi"/>
          <w:bCs/>
          <w:kern w:val="3"/>
        </w:rPr>
        <w:t>,</w:t>
      </w:r>
    </w:p>
    <w:p w14:paraId="7BDCFF5A" w14:textId="5F760BD7" w:rsidR="00B957F6" w:rsidRPr="00A84C9C" w:rsidRDefault="00D453A0" w:rsidP="00982F91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A84C9C">
        <w:rPr>
          <w:rFonts w:asciiTheme="majorHAnsi" w:eastAsia="Lucida Sans Unicode" w:hAnsiTheme="majorHAnsi" w:cstheme="majorHAnsi"/>
          <w:bCs/>
          <w:kern w:val="3"/>
        </w:rPr>
        <w:t>.....................................................................................................................................................................</w:t>
      </w:r>
      <w:r w:rsidR="00B957F6" w:rsidRPr="00A84C9C">
        <w:rPr>
          <w:rFonts w:asciiTheme="majorHAnsi" w:eastAsia="Lucida Sans Unicode" w:hAnsiTheme="majorHAnsi" w:cstheme="majorHAnsi"/>
          <w:bCs/>
          <w:kern w:val="3"/>
        </w:rPr>
        <w:t>reprezentowan</w:t>
      </w:r>
      <w:r w:rsidRPr="00A84C9C">
        <w:rPr>
          <w:rFonts w:asciiTheme="majorHAnsi" w:eastAsia="Lucida Sans Unicode" w:hAnsiTheme="majorHAnsi" w:cstheme="majorHAnsi"/>
          <w:bCs/>
          <w:kern w:val="3"/>
        </w:rPr>
        <w:t>ym</w:t>
      </w:r>
      <w:r w:rsidR="00B957F6" w:rsidRPr="00A84C9C">
        <w:rPr>
          <w:rFonts w:asciiTheme="majorHAnsi" w:eastAsia="Lucida Sans Unicode" w:hAnsiTheme="majorHAnsi" w:cstheme="majorHAnsi"/>
          <w:bCs/>
          <w:kern w:val="3"/>
        </w:rPr>
        <w:t xml:space="preserve"> przez:</w:t>
      </w:r>
      <w:r w:rsidR="006D6E02">
        <w:rPr>
          <w:rFonts w:asciiTheme="majorHAnsi" w:eastAsia="Lucida Sans Unicode" w:hAnsiTheme="majorHAnsi" w:cstheme="majorHAnsi"/>
          <w:bCs/>
          <w:kern w:val="3"/>
        </w:rPr>
        <w:t xml:space="preserve"> </w:t>
      </w:r>
      <w:r w:rsidR="00B957F6" w:rsidRPr="00A84C9C">
        <w:rPr>
          <w:rFonts w:asciiTheme="majorHAnsi" w:eastAsia="Lucida Sans Unicode" w:hAnsiTheme="majorHAnsi" w:cstheme="majorHAnsi"/>
          <w:bCs/>
          <w:kern w:val="3"/>
        </w:rPr>
        <w:t>………………………… - …………………………………………………………………</w:t>
      </w:r>
    </w:p>
    <w:p w14:paraId="683D218B" w14:textId="37E5D8AA" w:rsidR="00B957F6" w:rsidRPr="00A84C9C" w:rsidRDefault="00D453A0" w:rsidP="00982F91">
      <w:pPr>
        <w:autoSpaceDE w:val="0"/>
        <w:autoSpaceDN w:val="0"/>
        <w:jc w:val="both"/>
        <w:rPr>
          <w:rFonts w:asciiTheme="majorHAnsi" w:hAnsiTheme="majorHAnsi" w:cstheme="majorHAnsi"/>
        </w:rPr>
      </w:pPr>
      <w:r w:rsidRPr="00A84C9C">
        <w:rPr>
          <w:rFonts w:asciiTheme="majorHAnsi" w:eastAsia="Lucida Sans Unicode" w:hAnsiTheme="majorHAnsi" w:cstheme="majorHAnsi"/>
          <w:bCs/>
          <w:kern w:val="3"/>
        </w:rPr>
        <w:t>z</w:t>
      </w:r>
      <w:r w:rsidR="00B957F6" w:rsidRPr="00A84C9C">
        <w:rPr>
          <w:rFonts w:asciiTheme="majorHAnsi" w:eastAsia="Lucida Sans Unicode" w:hAnsiTheme="majorHAnsi" w:cstheme="majorHAnsi"/>
          <w:bCs/>
          <w:kern w:val="3"/>
        </w:rPr>
        <w:t>wanym</w:t>
      </w:r>
      <w:r w:rsidRPr="00A84C9C">
        <w:rPr>
          <w:rFonts w:asciiTheme="majorHAnsi" w:eastAsia="Lucida Sans Unicode" w:hAnsiTheme="majorHAnsi" w:cstheme="majorHAnsi"/>
          <w:bCs/>
          <w:kern w:val="3"/>
        </w:rPr>
        <w:t xml:space="preserve"> w dalszej części umowy </w:t>
      </w:r>
      <w:r w:rsidRPr="00A84C9C">
        <w:rPr>
          <w:rFonts w:asciiTheme="majorHAnsi" w:eastAsia="Lucida Sans Unicode" w:hAnsiTheme="majorHAnsi" w:cstheme="majorHAnsi"/>
          <w:b/>
          <w:kern w:val="3"/>
        </w:rPr>
        <w:t>Wykonawcą</w:t>
      </w:r>
      <w:r w:rsidR="00A84C9C" w:rsidRPr="00A84C9C">
        <w:rPr>
          <w:rFonts w:asciiTheme="majorHAnsi" w:eastAsia="Lucida Sans Unicode" w:hAnsiTheme="majorHAnsi" w:cstheme="majorHAnsi"/>
          <w:bCs/>
          <w:kern w:val="3"/>
        </w:rPr>
        <w:t>.</w:t>
      </w:r>
    </w:p>
    <w:p w14:paraId="13095FEE" w14:textId="77777777" w:rsidR="00B957F6" w:rsidRPr="00A84C9C" w:rsidRDefault="00B957F6" w:rsidP="00B957F6">
      <w:pPr>
        <w:autoSpaceDE w:val="0"/>
        <w:autoSpaceDN w:val="0"/>
        <w:jc w:val="both"/>
        <w:rPr>
          <w:rFonts w:asciiTheme="majorHAnsi" w:hAnsiTheme="majorHAnsi" w:cstheme="majorHAnsi"/>
        </w:rPr>
      </w:pPr>
    </w:p>
    <w:p w14:paraId="69B1D971" w14:textId="4160ED9F" w:rsidR="00B957F6" w:rsidRPr="00A84C9C" w:rsidRDefault="00B957F6" w:rsidP="00D453A0">
      <w:pPr>
        <w:autoSpaceDE w:val="0"/>
        <w:autoSpaceDN w:val="0"/>
        <w:jc w:val="both"/>
        <w:rPr>
          <w:rFonts w:asciiTheme="majorHAnsi" w:hAnsiTheme="majorHAnsi" w:cstheme="majorHAnsi"/>
        </w:rPr>
      </w:pPr>
      <w:r w:rsidRPr="00A84C9C">
        <w:rPr>
          <w:rFonts w:asciiTheme="majorHAnsi" w:hAnsiTheme="majorHAnsi" w:cstheme="majorHAnsi"/>
        </w:rPr>
        <w:t>Umowa została zawarta</w:t>
      </w:r>
      <w:r w:rsidR="00D453A0" w:rsidRPr="00A84C9C">
        <w:rPr>
          <w:rFonts w:asciiTheme="majorHAnsi" w:hAnsiTheme="majorHAnsi" w:cstheme="majorHAnsi"/>
        </w:rPr>
        <w:t xml:space="preserve"> w wyniku przeprowadzonego postępowania o zamówienie publiczne zgodnie            </w:t>
      </w:r>
      <w:r w:rsidR="00243D7B" w:rsidRPr="00A84C9C">
        <w:rPr>
          <w:rFonts w:asciiTheme="majorHAnsi" w:hAnsiTheme="majorHAnsi" w:cstheme="majorHAnsi"/>
        </w:rPr>
        <w:t>z art.</w:t>
      </w:r>
      <w:r w:rsidRPr="00A84C9C">
        <w:rPr>
          <w:rFonts w:asciiTheme="majorHAnsi" w:hAnsiTheme="majorHAnsi" w:cstheme="majorHAnsi"/>
        </w:rPr>
        <w:t xml:space="preserve"> 275 pkt 1 ustawy z dnia 11 września 20219 r. - Prawo zamówień publicznych (Dz. U. z 20</w:t>
      </w:r>
      <w:r w:rsidR="00243D7B">
        <w:rPr>
          <w:rFonts w:asciiTheme="majorHAnsi" w:hAnsiTheme="majorHAnsi" w:cstheme="majorHAnsi"/>
        </w:rPr>
        <w:t>2</w:t>
      </w:r>
      <w:r w:rsidR="00780D54">
        <w:rPr>
          <w:rFonts w:asciiTheme="majorHAnsi" w:hAnsiTheme="majorHAnsi" w:cstheme="majorHAnsi"/>
        </w:rPr>
        <w:t>3</w:t>
      </w:r>
      <w:r w:rsidRPr="00A84C9C">
        <w:rPr>
          <w:rFonts w:asciiTheme="majorHAnsi" w:hAnsiTheme="majorHAnsi" w:cstheme="majorHAnsi"/>
        </w:rPr>
        <w:t xml:space="preserve"> r. poz. </w:t>
      </w:r>
      <w:r w:rsidR="00243D7B">
        <w:rPr>
          <w:rFonts w:asciiTheme="majorHAnsi" w:hAnsiTheme="majorHAnsi" w:cstheme="majorHAnsi"/>
        </w:rPr>
        <w:t>1</w:t>
      </w:r>
      <w:r w:rsidR="00780D54">
        <w:rPr>
          <w:rFonts w:asciiTheme="majorHAnsi" w:hAnsiTheme="majorHAnsi" w:cstheme="majorHAnsi"/>
        </w:rPr>
        <w:t>605</w:t>
      </w:r>
      <w:r w:rsidRPr="00A84C9C">
        <w:rPr>
          <w:rFonts w:asciiTheme="majorHAnsi" w:hAnsiTheme="majorHAnsi" w:cstheme="majorHAnsi"/>
        </w:rPr>
        <w:t>)</w:t>
      </w:r>
      <w:r w:rsidR="007B4EE5">
        <w:rPr>
          <w:rFonts w:asciiTheme="majorHAnsi" w:hAnsiTheme="majorHAnsi" w:cstheme="majorHAnsi"/>
        </w:rPr>
        <w:t xml:space="preserve"> zwanej dalej ustawą PZP</w:t>
      </w:r>
      <w:r w:rsidR="00D453A0" w:rsidRPr="00A84C9C">
        <w:rPr>
          <w:rFonts w:asciiTheme="majorHAnsi" w:hAnsiTheme="majorHAnsi" w:cstheme="majorHAnsi"/>
        </w:rPr>
        <w:t xml:space="preserve"> w trybie podstawowym (bez negocjacji)</w:t>
      </w:r>
      <w:r w:rsidRPr="00A84C9C">
        <w:rPr>
          <w:rFonts w:asciiTheme="majorHAnsi" w:hAnsiTheme="majorHAnsi" w:cstheme="majorHAnsi"/>
        </w:rPr>
        <w:t xml:space="preserve">, nr postępowania </w:t>
      </w:r>
      <w:r w:rsidR="00185B42">
        <w:rPr>
          <w:rFonts w:asciiTheme="majorHAnsi" w:hAnsiTheme="majorHAnsi" w:cstheme="majorHAnsi"/>
        </w:rPr>
        <w:t>57</w:t>
      </w:r>
      <w:r w:rsidRPr="00A84C9C">
        <w:rPr>
          <w:rFonts w:asciiTheme="majorHAnsi" w:hAnsiTheme="majorHAnsi" w:cstheme="majorHAnsi"/>
        </w:rPr>
        <w:t>/ZP/202</w:t>
      </w:r>
      <w:r w:rsidR="000B08BF">
        <w:rPr>
          <w:rFonts w:asciiTheme="majorHAnsi" w:hAnsiTheme="majorHAnsi" w:cstheme="majorHAnsi"/>
        </w:rPr>
        <w:t>3</w:t>
      </w:r>
      <w:r w:rsidR="00D453A0" w:rsidRPr="00A84C9C">
        <w:rPr>
          <w:rFonts w:asciiTheme="majorHAnsi" w:hAnsiTheme="majorHAnsi" w:cstheme="majorHAnsi"/>
        </w:rPr>
        <w:t>.</w:t>
      </w:r>
    </w:p>
    <w:p w14:paraId="66EFB5CA" w14:textId="4D54E86C" w:rsidR="00B957F6" w:rsidRPr="00A84C9C" w:rsidRDefault="00D453A0" w:rsidP="00B957F6">
      <w:pPr>
        <w:autoSpaceDE w:val="0"/>
        <w:autoSpaceDN w:val="0"/>
        <w:jc w:val="both"/>
        <w:rPr>
          <w:rFonts w:asciiTheme="majorHAnsi" w:hAnsiTheme="majorHAnsi" w:cstheme="majorHAnsi"/>
        </w:rPr>
      </w:pPr>
      <w:r w:rsidRPr="00A84C9C">
        <w:rPr>
          <w:rFonts w:asciiTheme="majorHAnsi" w:hAnsiTheme="majorHAnsi" w:cstheme="majorHAnsi"/>
        </w:rPr>
        <w:t xml:space="preserve">Integralną częścią umowy jest Formularz oferty (Załącznik nr 2 do </w:t>
      </w:r>
      <w:r w:rsidR="00243D7B">
        <w:rPr>
          <w:rFonts w:asciiTheme="majorHAnsi" w:hAnsiTheme="majorHAnsi" w:cstheme="majorHAnsi"/>
        </w:rPr>
        <w:t>SWZ/u</w:t>
      </w:r>
      <w:r w:rsidRPr="00A84C9C">
        <w:rPr>
          <w:rFonts w:asciiTheme="majorHAnsi" w:hAnsiTheme="majorHAnsi" w:cstheme="majorHAnsi"/>
        </w:rPr>
        <w:t xml:space="preserve">mowy) i Arkusz asortymentowo-cenowy (Załącznik nr 1 do </w:t>
      </w:r>
      <w:r w:rsidR="00243D7B">
        <w:rPr>
          <w:rFonts w:asciiTheme="majorHAnsi" w:hAnsiTheme="majorHAnsi" w:cstheme="majorHAnsi"/>
        </w:rPr>
        <w:t>SWZ/u</w:t>
      </w:r>
      <w:r w:rsidRPr="00A84C9C">
        <w:rPr>
          <w:rFonts w:asciiTheme="majorHAnsi" w:hAnsiTheme="majorHAnsi" w:cstheme="majorHAnsi"/>
        </w:rPr>
        <w:t>mowy) złożone przez Wykonawcę w postępowaniu oraz SWZ.</w:t>
      </w:r>
    </w:p>
    <w:p w14:paraId="151DFC3F" w14:textId="77777777" w:rsidR="00B957F6" w:rsidRPr="00A84C9C" w:rsidRDefault="00B957F6" w:rsidP="00B957F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b/>
          <w:bCs/>
          <w:lang w:val="pl-PL"/>
        </w:rPr>
        <w:t>§1</w:t>
      </w:r>
    </w:p>
    <w:p w14:paraId="3A62CC03" w14:textId="77777777" w:rsidR="00B957F6" w:rsidRPr="00A84C9C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A84C9C">
        <w:rPr>
          <w:rFonts w:asciiTheme="majorHAnsi" w:hAnsiTheme="majorHAnsi" w:cstheme="majorHAnsi"/>
          <w:b/>
          <w:bCs/>
          <w:lang w:val="pl-PL"/>
        </w:rPr>
        <w:t xml:space="preserve">Przedmiot realizacji Umowy </w:t>
      </w:r>
    </w:p>
    <w:p w14:paraId="7B3961BC" w14:textId="262BF2CB" w:rsidR="00B957F6" w:rsidRPr="00A84C9C" w:rsidRDefault="00B957F6" w:rsidP="00982F91">
      <w:pPr>
        <w:pStyle w:val="Akapitzlist"/>
        <w:numPr>
          <w:ilvl w:val="0"/>
          <w:numId w:val="18"/>
        </w:numPr>
        <w:jc w:val="both"/>
        <w:rPr>
          <w:rFonts w:asciiTheme="majorHAnsi" w:hAnsiTheme="majorHAnsi" w:cstheme="majorHAnsi"/>
          <w:bCs/>
          <w:lang w:val="pl-PL" w:eastAsia="x-none"/>
        </w:rPr>
      </w:pPr>
      <w:r w:rsidRPr="00A84C9C">
        <w:rPr>
          <w:rFonts w:asciiTheme="majorHAnsi" w:hAnsiTheme="majorHAnsi" w:cstheme="majorHAnsi"/>
          <w:bCs/>
          <w:lang w:val="pl-PL" w:eastAsia="x-none"/>
        </w:rPr>
        <w:t>Przedmiotem</w:t>
      </w:r>
      <w:r w:rsidR="00A1013D" w:rsidRPr="00A84C9C">
        <w:rPr>
          <w:rFonts w:asciiTheme="majorHAnsi" w:hAnsiTheme="majorHAnsi" w:cstheme="majorHAnsi"/>
          <w:bCs/>
          <w:lang w:val="pl-PL" w:eastAsia="x-none"/>
        </w:rPr>
        <w:t xml:space="preserve"> zamówienia</w:t>
      </w:r>
      <w:r w:rsidRPr="00A84C9C">
        <w:rPr>
          <w:rFonts w:asciiTheme="majorHAnsi" w:hAnsiTheme="majorHAnsi" w:cstheme="majorHAnsi"/>
          <w:bCs/>
          <w:lang w:val="pl-PL" w:eastAsia="x-none"/>
        </w:rPr>
        <w:t xml:space="preserve"> jest </w:t>
      </w:r>
      <w:r w:rsidR="00A1013D" w:rsidRPr="00A84C9C">
        <w:rPr>
          <w:rFonts w:asciiTheme="majorHAnsi" w:hAnsiTheme="majorHAnsi" w:cstheme="majorHAnsi"/>
          <w:bCs/>
          <w:lang w:val="pl-PL" w:eastAsia="x-none"/>
        </w:rPr>
        <w:t xml:space="preserve">sukcesywna </w:t>
      </w:r>
      <w:r w:rsidRPr="00A84C9C">
        <w:rPr>
          <w:rFonts w:asciiTheme="majorHAnsi" w:hAnsiTheme="majorHAnsi" w:cstheme="majorHAnsi"/>
          <w:bCs/>
          <w:lang w:val="pl-PL" w:eastAsia="x-none"/>
        </w:rPr>
        <w:t>dostawa</w:t>
      </w:r>
      <w:r w:rsidR="00A1013D" w:rsidRPr="00A84C9C">
        <w:rPr>
          <w:rFonts w:asciiTheme="majorHAnsi" w:hAnsiTheme="majorHAnsi" w:cstheme="majorHAnsi"/>
          <w:bCs/>
          <w:lang w:val="pl-PL" w:eastAsia="x-none"/>
        </w:rPr>
        <w:t xml:space="preserve"> materiałów promocyjnych </w:t>
      </w:r>
      <w:r w:rsidR="00243D7B">
        <w:rPr>
          <w:rFonts w:asciiTheme="majorHAnsi" w:hAnsiTheme="majorHAnsi" w:cstheme="majorHAnsi"/>
          <w:bCs/>
          <w:lang w:val="pl-PL" w:eastAsia="x-none"/>
        </w:rPr>
        <w:t>(</w:t>
      </w:r>
      <w:r w:rsidR="00185B42">
        <w:rPr>
          <w:rFonts w:asciiTheme="majorHAnsi" w:hAnsiTheme="majorHAnsi" w:cstheme="majorHAnsi"/>
          <w:bCs/>
          <w:lang w:val="pl-PL" w:eastAsia="x-none"/>
        </w:rPr>
        <w:t>kalendarzy</w:t>
      </w:r>
      <w:r w:rsidR="00B47FD5">
        <w:rPr>
          <w:rFonts w:asciiTheme="majorHAnsi" w:hAnsiTheme="majorHAnsi" w:cstheme="majorHAnsi"/>
          <w:bCs/>
          <w:lang w:val="pl-PL" w:eastAsia="x-none"/>
        </w:rPr>
        <w:t xml:space="preserve"> – kalendarium na rok 2024 i rok 2025</w:t>
      </w:r>
      <w:r w:rsidR="00243D7B">
        <w:rPr>
          <w:rFonts w:asciiTheme="majorHAnsi" w:hAnsiTheme="majorHAnsi" w:cstheme="majorHAnsi"/>
          <w:bCs/>
          <w:lang w:val="pl-PL" w:eastAsia="x-none"/>
        </w:rPr>
        <w:t xml:space="preserve">) </w:t>
      </w:r>
      <w:r w:rsidR="00A1013D" w:rsidRPr="00A84C9C">
        <w:rPr>
          <w:rFonts w:asciiTheme="majorHAnsi" w:hAnsiTheme="majorHAnsi" w:cstheme="majorHAnsi"/>
          <w:bCs/>
          <w:lang w:val="pl-PL" w:eastAsia="x-none"/>
        </w:rPr>
        <w:t>dla jednostek organizacyjnych Uniwersytetu Łódzkiego. Szczegółowy opis przedmiotu zamówienia zawarty jest</w:t>
      </w:r>
      <w:r w:rsidR="00243D7B">
        <w:rPr>
          <w:rFonts w:asciiTheme="majorHAnsi" w:hAnsiTheme="majorHAnsi" w:cstheme="majorHAnsi"/>
          <w:bCs/>
          <w:lang w:val="pl-PL" w:eastAsia="x-none"/>
        </w:rPr>
        <w:t xml:space="preserve"> </w:t>
      </w:r>
      <w:r w:rsidR="00A1013D" w:rsidRPr="00A84C9C">
        <w:rPr>
          <w:rFonts w:asciiTheme="majorHAnsi" w:hAnsiTheme="majorHAnsi" w:cstheme="majorHAnsi"/>
          <w:bCs/>
          <w:lang w:val="pl-PL" w:eastAsia="x-none"/>
        </w:rPr>
        <w:t>w Załączniku nr 1 do SWZ</w:t>
      </w:r>
      <w:r w:rsidR="007A4B5E">
        <w:rPr>
          <w:rFonts w:asciiTheme="majorHAnsi" w:hAnsiTheme="majorHAnsi" w:cstheme="majorHAnsi"/>
          <w:bCs/>
          <w:lang w:val="pl-PL" w:eastAsia="x-none"/>
        </w:rPr>
        <w:t>/umowy</w:t>
      </w:r>
      <w:r w:rsidR="00A1013D" w:rsidRPr="00A84C9C">
        <w:rPr>
          <w:rFonts w:asciiTheme="majorHAnsi" w:hAnsiTheme="majorHAnsi" w:cstheme="majorHAnsi"/>
          <w:bCs/>
          <w:lang w:val="pl-PL" w:eastAsia="x-none"/>
        </w:rPr>
        <w:t xml:space="preserve"> (Arkusz asortymentowo-cenowy). </w:t>
      </w:r>
    </w:p>
    <w:p w14:paraId="0484745F" w14:textId="77777777" w:rsidR="00A1013D" w:rsidRPr="00A84C9C" w:rsidRDefault="00A1013D" w:rsidP="00982F9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Na realizację przedmiotu zamówienia składają się następujące etapy: </w:t>
      </w:r>
    </w:p>
    <w:p w14:paraId="6367508C" w14:textId="017CF489" w:rsidR="00B957F6" w:rsidRPr="00A84C9C" w:rsidRDefault="00A1013D" w:rsidP="00982F91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Przygotowanie do produkcji przedmiotu zamówienia, uzgodnienie z Zamawiającym projektu graficznego, wykonanie, opakowanie, ubezpieczenie, transport do Zamawiającego.</w:t>
      </w:r>
    </w:p>
    <w:p w14:paraId="5BEFEF62" w14:textId="433747B9" w:rsidR="00A1013D" w:rsidRPr="00A84C9C" w:rsidRDefault="00A1013D" w:rsidP="00982F91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b/>
          <w:lang w:val="pl-PL"/>
        </w:rPr>
        <w:t>Przygotowany materiał do produkcji wymagać będzie akceptacji Zamawiającego.</w:t>
      </w:r>
    </w:p>
    <w:p w14:paraId="05C3CA5F" w14:textId="7B40D23B" w:rsidR="00A1013D" w:rsidRPr="00A84C9C" w:rsidRDefault="00A1013D" w:rsidP="00982F91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Wykonanie prac następować będzie z materiałów Wykonawcy, w oparciu o jego warsztat.</w:t>
      </w:r>
    </w:p>
    <w:p w14:paraId="00CE2815" w14:textId="4DCF9936" w:rsidR="00A1013D" w:rsidRPr="00A84C9C" w:rsidRDefault="00A1013D" w:rsidP="00982F91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Zamawiający zastrzega sobie prawo do sprawdzenia jakości wykonanych prac.</w:t>
      </w:r>
    </w:p>
    <w:p w14:paraId="3035845C" w14:textId="27F48367" w:rsidR="00A1013D" w:rsidRPr="00A84C9C" w:rsidRDefault="00A1013D" w:rsidP="00982F91">
      <w:pPr>
        <w:pStyle w:val="Akapitzlist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Wykonawca zobowiązuje się do realizacji przedmiotu umowy w formie określonej                                         w Formularzu oferty, Arkuszu asortymentowo-cenowym oraz SWZ.</w:t>
      </w:r>
    </w:p>
    <w:p w14:paraId="3F38B6FC" w14:textId="2926CAFA" w:rsidR="00243D7B" w:rsidRDefault="00A1013D" w:rsidP="00982F9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Zamawiający zastrzega sobie możliwość dokonywania zmian ilościowych zamawianego asortymentu określonego Arkuszu asortymentowo-cenowym w zakresie poszczególnych pozycji przedmiotu zamówienia (tzn. Zamawiający będzie uprawniony np. do zamawiania asortymentu określonego                 w Arkuszu  w większej ilości z jednej pozycji, niż będzie to wynikało z opisu przedmiotu zamówienia, a w niektórych pozycjach w ilościach mniejszych) przy zachowaniu poszczególnych cen jednostkow</w:t>
      </w:r>
      <w:r w:rsidR="00B51E6B">
        <w:rPr>
          <w:rFonts w:asciiTheme="majorHAnsi" w:hAnsiTheme="majorHAnsi" w:cstheme="majorHAnsi"/>
          <w:lang w:val="pl-PL"/>
        </w:rPr>
        <w:t>ych oraz ogólnej wartości umowy na co Wykonawca wyraża zgodę i nie będzie dochodził roszczeń z tytułu zmian ilościowych w trakcie trwania umowy.</w:t>
      </w:r>
    </w:p>
    <w:p w14:paraId="50459955" w14:textId="77777777" w:rsidR="00982F91" w:rsidRPr="00982F91" w:rsidRDefault="00982F91" w:rsidP="00982F91">
      <w:pPr>
        <w:autoSpaceDE w:val="0"/>
        <w:autoSpaceDN w:val="0"/>
        <w:adjustRightInd w:val="0"/>
        <w:ind w:left="360"/>
        <w:jc w:val="both"/>
        <w:rPr>
          <w:rFonts w:asciiTheme="majorHAnsi" w:hAnsiTheme="majorHAnsi" w:cstheme="majorHAnsi"/>
          <w:lang w:val="pl-PL"/>
        </w:rPr>
      </w:pPr>
    </w:p>
    <w:p w14:paraId="2291B4F3" w14:textId="610AD425" w:rsidR="00B957F6" w:rsidRPr="00A84C9C" w:rsidRDefault="00B957F6" w:rsidP="00B957F6">
      <w:pPr>
        <w:autoSpaceDE w:val="0"/>
        <w:autoSpaceDN w:val="0"/>
        <w:ind w:left="360"/>
        <w:jc w:val="center"/>
        <w:rPr>
          <w:rFonts w:asciiTheme="majorHAnsi" w:hAnsiTheme="majorHAnsi" w:cstheme="majorHAnsi"/>
          <w:b/>
          <w:bCs/>
          <w:lang w:val="pl-PL"/>
        </w:rPr>
      </w:pPr>
      <w:r w:rsidRPr="00A84C9C">
        <w:rPr>
          <w:rFonts w:asciiTheme="majorHAnsi" w:hAnsiTheme="majorHAnsi" w:cstheme="majorHAnsi"/>
          <w:b/>
          <w:bCs/>
          <w:lang w:val="pl-PL"/>
        </w:rPr>
        <w:t>§</w:t>
      </w:r>
      <w:r w:rsidR="00A1013D" w:rsidRPr="00A84C9C">
        <w:rPr>
          <w:rFonts w:asciiTheme="majorHAnsi" w:hAnsiTheme="majorHAnsi" w:cstheme="majorHAnsi"/>
          <w:b/>
          <w:bCs/>
          <w:lang w:val="pl-PL"/>
        </w:rPr>
        <w:t>2</w:t>
      </w:r>
    </w:p>
    <w:p w14:paraId="4AD78A72" w14:textId="77777777" w:rsidR="00B957F6" w:rsidRPr="00A84C9C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A84C9C">
        <w:rPr>
          <w:rFonts w:asciiTheme="majorHAnsi" w:hAnsiTheme="majorHAnsi" w:cstheme="majorHAnsi"/>
          <w:b/>
          <w:bCs/>
          <w:lang w:val="pl-PL"/>
        </w:rPr>
        <w:t>Wynagrodzenie i warunki płatności</w:t>
      </w:r>
    </w:p>
    <w:p w14:paraId="49E70BC8" w14:textId="6A531433" w:rsidR="00B957F6" w:rsidRPr="00A84C9C" w:rsidRDefault="00A1013D" w:rsidP="00982F91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 w:right="22" w:hanging="357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Wartość przedmiotu zamówienia wynosi: ………………………………………..……  zł brutto                              (słownie ………………………………. zł) i obejmuje wszelkie koszty związane z wykonaniem przedmiotu zamówienia oraz z warunkami stawianymi przez Zamawiającego w tym VAT wg obowiązującej stawki VAT. </w:t>
      </w:r>
    </w:p>
    <w:p w14:paraId="2AC00659" w14:textId="6F87936A" w:rsidR="00A1013D" w:rsidRPr="00A84C9C" w:rsidRDefault="00A1013D" w:rsidP="00982F91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 w:right="22" w:hanging="357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Ceny określone w Załączniku nr 1 do umowy (w Arkuszu asortymentowo-cenowym) obowiązują przez cały okres obowiązywania umowy.</w:t>
      </w:r>
    </w:p>
    <w:p w14:paraId="2668E3E4" w14:textId="2159AE99" w:rsidR="00B957F6" w:rsidRPr="00D64191" w:rsidRDefault="00B957F6" w:rsidP="00982F91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 w:right="22" w:hanging="357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Zamawiający dopuszcza możliwość niezrealizowania pełnego zakresu dostaw w sytuacjach, których nie mógł przewidzieć w chwili zawarcia umowy, a nie powstałych z winy Zamawiającego. </w:t>
      </w:r>
      <w:r w:rsidRPr="00D64191">
        <w:rPr>
          <w:rFonts w:asciiTheme="majorHAnsi" w:hAnsiTheme="majorHAnsi" w:cstheme="majorHAnsi"/>
          <w:lang w:val="pl-PL"/>
        </w:rPr>
        <w:t xml:space="preserve">Zamawiający zobowiązuje się do wykorzystania nie mniej niż </w:t>
      </w:r>
      <w:r w:rsidR="00D64191" w:rsidRPr="00D64191">
        <w:rPr>
          <w:rFonts w:asciiTheme="majorHAnsi" w:hAnsiTheme="majorHAnsi" w:cstheme="majorHAnsi"/>
          <w:lang w:val="pl-PL"/>
        </w:rPr>
        <w:t>2</w:t>
      </w:r>
      <w:r w:rsidRPr="00D64191">
        <w:rPr>
          <w:rFonts w:asciiTheme="majorHAnsi" w:hAnsiTheme="majorHAnsi" w:cstheme="majorHAnsi"/>
          <w:lang w:val="pl-PL"/>
        </w:rPr>
        <w:t>0 % wartości umowy.</w:t>
      </w:r>
    </w:p>
    <w:p w14:paraId="20FB7B12" w14:textId="6107E901" w:rsidR="00B957F6" w:rsidRPr="00A84C9C" w:rsidRDefault="00A1013D" w:rsidP="00982F91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 w:right="22" w:hanging="357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D64191">
        <w:rPr>
          <w:rFonts w:asciiTheme="majorHAnsi" w:hAnsiTheme="majorHAnsi" w:cstheme="majorHAnsi"/>
          <w:lang w:val="pl-PL"/>
        </w:rPr>
        <w:t>Zamawiający zobowiązuje się do zapłaty należności po wykonaniu zamówionej dostawy</w:t>
      </w:r>
      <w:r w:rsidRPr="00A84C9C">
        <w:rPr>
          <w:rFonts w:asciiTheme="majorHAnsi" w:hAnsiTheme="majorHAnsi" w:cstheme="majorHAnsi"/>
          <w:lang w:val="pl-PL"/>
        </w:rPr>
        <w:t>, przelewem nie później niż …….. dni od momentu podpisania protokołu zdawczo</w:t>
      </w:r>
      <w:r w:rsidR="007A4B5E">
        <w:rPr>
          <w:rFonts w:asciiTheme="majorHAnsi" w:hAnsiTheme="majorHAnsi" w:cstheme="majorHAnsi"/>
          <w:lang w:val="pl-PL"/>
        </w:rPr>
        <w:t>-</w:t>
      </w:r>
      <w:r w:rsidRPr="00A84C9C">
        <w:rPr>
          <w:rFonts w:asciiTheme="majorHAnsi" w:hAnsiTheme="majorHAnsi" w:cstheme="majorHAnsi"/>
          <w:lang w:val="pl-PL"/>
        </w:rPr>
        <w:t>odbiorczego i dostarczenia prawidłowo wystawionej faktury na własny koszt na adres podany przez Zamawiającego.</w:t>
      </w:r>
    </w:p>
    <w:p w14:paraId="3AAF85F4" w14:textId="7427B86A" w:rsidR="00A84C9C" w:rsidRPr="00A84C9C" w:rsidRDefault="00A84C9C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 dzień zapłaty uważa się datę obciążenia rachunku bankowego Zamawiającego.</w:t>
      </w:r>
    </w:p>
    <w:p w14:paraId="6AAD21D3" w14:textId="680D5112" w:rsidR="00B957F6" w:rsidRPr="00A84C9C" w:rsidRDefault="00A1013D" w:rsidP="00982F91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357" w:right="22" w:hanging="357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Protokół zdawczo-odbiorczy sporządzony zgodnie z Załącznikiem nr </w:t>
      </w:r>
      <w:r w:rsidR="00B8592D">
        <w:rPr>
          <w:rFonts w:asciiTheme="majorHAnsi" w:hAnsiTheme="majorHAnsi" w:cstheme="majorHAnsi"/>
          <w:lang w:val="pl-PL"/>
        </w:rPr>
        <w:t>6</w:t>
      </w:r>
      <w:r w:rsidR="007A4B5E">
        <w:rPr>
          <w:rFonts w:asciiTheme="majorHAnsi" w:hAnsiTheme="majorHAnsi" w:cstheme="majorHAnsi"/>
          <w:lang w:val="pl-PL"/>
        </w:rPr>
        <w:t xml:space="preserve"> do SWZ/nr </w:t>
      </w:r>
      <w:r w:rsidR="00A84C9C" w:rsidRPr="00A84C9C">
        <w:rPr>
          <w:rFonts w:asciiTheme="majorHAnsi" w:hAnsiTheme="majorHAnsi" w:cstheme="majorHAnsi"/>
          <w:lang w:val="pl-PL"/>
        </w:rPr>
        <w:t>3</w:t>
      </w:r>
      <w:r w:rsidRPr="00A84C9C">
        <w:rPr>
          <w:rFonts w:asciiTheme="majorHAnsi" w:hAnsiTheme="majorHAnsi" w:cstheme="majorHAnsi"/>
          <w:lang w:val="pl-PL"/>
        </w:rPr>
        <w:t xml:space="preserve"> do umowy, potwierdzi realizację dostawy i usługi zgodnie z umową w zakresie przedmiotu zamówienia oraz daty wykonania. </w:t>
      </w:r>
    </w:p>
    <w:p w14:paraId="0EF79603" w14:textId="0B53B437" w:rsidR="00B957F6" w:rsidRDefault="00A1013D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Wykonawca zobowiązuje się do wystawienia faktury na przedmiot umowy, dla jednostki organizacyjnej Uniwersytetu Łódzkiego dokonującej zapłaty. </w:t>
      </w:r>
    </w:p>
    <w:p w14:paraId="25354C64" w14:textId="4DE40960" w:rsidR="00A84C9C" w:rsidRPr="00A84C9C" w:rsidRDefault="00A84C9C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Zamawiający dopuszcza możliwość przesyłania ustrukturyzowanych faktur elektronicznych na konto Zamawiającego utworzone na platformie utworzonej w trybie ustawy z dnia 9 listopada 2018</w:t>
      </w:r>
      <w:r w:rsidR="005C1C7F">
        <w:rPr>
          <w:rFonts w:asciiTheme="majorHAnsi" w:hAnsiTheme="majorHAnsi" w:cstheme="majorHAnsi"/>
          <w:lang w:val="pl-PL"/>
        </w:rPr>
        <w:t xml:space="preserve"> </w:t>
      </w:r>
      <w:r w:rsidRPr="00A84C9C">
        <w:rPr>
          <w:rFonts w:asciiTheme="majorHAnsi" w:hAnsiTheme="majorHAnsi" w:cstheme="majorHAnsi"/>
          <w:lang w:val="pl-PL"/>
        </w:rPr>
        <w:t xml:space="preserve">r. </w:t>
      </w:r>
      <w:r w:rsidR="005C1C7F">
        <w:rPr>
          <w:rFonts w:asciiTheme="majorHAnsi" w:hAnsiTheme="majorHAnsi" w:cstheme="majorHAnsi"/>
          <w:lang w:val="pl-PL"/>
        </w:rPr>
        <w:t xml:space="preserve">                    </w:t>
      </w:r>
      <w:r w:rsidRPr="00A84C9C">
        <w:rPr>
          <w:rFonts w:asciiTheme="majorHAnsi" w:hAnsiTheme="majorHAnsi" w:cstheme="majorHAnsi"/>
          <w:lang w:val="pl-PL"/>
        </w:rPr>
        <w:t xml:space="preserve">o elektronicznym fakturowaniu w zamówieniach publicznych, koncesjach na roboty budowlane lub usługi oraz partnerstwie publiczno-prywatnym (Dz. U. z </w:t>
      </w:r>
      <w:r w:rsidR="00243D7B" w:rsidRPr="00A84C9C">
        <w:rPr>
          <w:rFonts w:asciiTheme="majorHAnsi" w:hAnsiTheme="majorHAnsi" w:cstheme="majorHAnsi"/>
          <w:lang w:val="pl-PL"/>
        </w:rPr>
        <w:t>2020 r.</w:t>
      </w:r>
      <w:r w:rsidRPr="00A84C9C">
        <w:rPr>
          <w:rFonts w:asciiTheme="majorHAnsi" w:hAnsiTheme="majorHAnsi" w:cstheme="majorHAnsi"/>
          <w:lang w:val="pl-PL"/>
        </w:rPr>
        <w:t xml:space="preserve"> poz. 1666)</w:t>
      </w:r>
    </w:p>
    <w:p w14:paraId="4B42BC51" w14:textId="30034756" w:rsidR="00B957F6" w:rsidRPr="00A84C9C" w:rsidRDefault="00A1013D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Zamawiający oświadcza, że będzie realizować płatności za faktury z zastosowaniem mechanizmu podzielonej płatności tzw. split payment. </w:t>
      </w:r>
    </w:p>
    <w:p w14:paraId="7E4EEBE2" w14:textId="4EAF8255" w:rsidR="00B957F6" w:rsidRDefault="00A5237D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</w:t>
      </w:r>
      <w:r w:rsidR="005C1C7F">
        <w:rPr>
          <w:rFonts w:asciiTheme="majorHAnsi" w:hAnsiTheme="majorHAnsi" w:cstheme="majorHAnsi"/>
          <w:lang w:val="pl-PL"/>
        </w:rPr>
        <w:t xml:space="preserve">                           </w:t>
      </w:r>
      <w:r w:rsidRPr="00A84C9C">
        <w:rPr>
          <w:rFonts w:asciiTheme="majorHAnsi" w:hAnsiTheme="majorHAnsi" w:cstheme="majorHAnsi"/>
          <w:lang w:val="pl-PL"/>
        </w:rPr>
        <w:t>w przypadku</w:t>
      </w:r>
      <w:r w:rsidR="004F1612">
        <w:rPr>
          <w:rFonts w:asciiTheme="majorHAnsi" w:hAnsiTheme="majorHAnsi" w:cstheme="majorHAnsi"/>
          <w:lang w:val="pl-PL"/>
        </w:rPr>
        <w:t>,</w:t>
      </w:r>
      <w:r w:rsidRPr="00A84C9C">
        <w:rPr>
          <w:rFonts w:asciiTheme="majorHAnsi" w:hAnsiTheme="majorHAnsi" w:cstheme="majorHAnsi"/>
          <w:lang w:val="pl-PL"/>
        </w:rPr>
        <w:t xml:space="preserve"> o którym mowa powyżej nie jest traktowane jako opóźnienie Zamawiającego </w:t>
      </w:r>
      <w:r w:rsidR="004F1612">
        <w:rPr>
          <w:rFonts w:asciiTheme="majorHAnsi" w:hAnsiTheme="majorHAnsi" w:cstheme="majorHAnsi"/>
          <w:lang w:val="pl-PL"/>
        </w:rPr>
        <w:t xml:space="preserve">                           </w:t>
      </w:r>
      <w:r w:rsidRPr="00A84C9C">
        <w:rPr>
          <w:rFonts w:asciiTheme="majorHAnsi" w:hAnsiTheme="majorHAnsi" w:cstheme="majorHAnsi"/>
          <w:lang w:val="pl-PL"/>
        </w:rPr>
        <w:t>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0128B97A" w14:textId="3B182BE3" w:rsidR="00A84C9C" w:rsidRPr="00A84C9C" w:rsidRDefault="00A84C9C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Wykonawca oświadcza, że konto firmowe, na które maj</w:t>
      </w:r>
      <w:r w:rsidR="005C1C7F">
        <w:rPr>
          <w:rFonts w:asciiTheme="majorHAnsi" w:hAnsiTheme="majorHAnsi" w:cstheme="majorHAnsi"/>
          <w:lang w:val="pl-PL"/>
        </w:rPr>
        <w:t>ą</w:t>
      </w:r>
      <w:r w:rsidRPr="00A84C9C">
        <w:rPr>
          <w:rFonts w:asciiTheme="majorHAnsi" w:hAnsiTheme="majorHAnsi" w:cstheme="majorHAnsi"/>
          <w:lang w:val="pl-PL"/>
        </w:rPr>
        <w:t xml:space="preserve"> być dokonywane płatności wynikające                           z niniejszej umowy, jest zgłoszone do Urzędu Skarbowego.</w:t>
      </w:r>
    </w:p>
    <w:p w14:paraId="27639E98" w14:textId="2DB0B186" w:rsidR="00A84C9C" w:rsidRPr="00A84C9C" w:rsidRDefault="00A84C9C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Płatności regulowane będą przez Zamawiającego na numer rachunku Wykonawcy zgłoszony do Urzędu Skarbowego i wskazany na fakturze.     </w:t>
      </w:r>
    </w:p>
    <w:p w14:paraId="4804C521" w14:textId="6D632704" w:rsidR="00A5237D" w:rsidRPr="00A84C9C" w:rsidRDefault="00A5237D" w:rsidP="00982F9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Zamawiający oświadcza, że jest płatnikiem podatku VAT, posiada NIP 724-000-32-43 i jest uprawniony do wystawiania i otrzymywania faktur VAT. Jednocześnie</w:t>
      </w:r>
      <w:r w:rsidRPr="00A84C9C">
        <w:rPr>
          <w:rFonts w:asciiTheme="majorHAnsi" w:hAnsiTheme="majorHAnsi" w:cstheme="majorHAnsi"/>
          <w:b/>
          <w:lang w:val="pl-PL"/>
        </w:rPr>
        <w:t xml:space="preserve"> </w:t>
      </w:r>
      <w:r w:rsidRPr="00A84C9C">
        <w:rPr>
          <w:rFonts w:asciiTheme="majorHAnsi" w:hAnsiTheme="majorHAnsi" w:cstheme="majorHAnsi"/>
          <w:lang w:val="pl-PL"/>
        </w:rPr>
        <w:t>Zamawiający upoważnia Wykonawcę do wystawiania faktur VAT bez podpisu Zamawiającego.</w:t>
      </w:r>
    </w:p>
    <w:p w14:paraId="0D405855" w14:textId="2BC81679" w:rsidR="005C39FD" w:rsidRPr="00810011" w:rsidRDefault="00A5237D" w:rsidP="00810011">
      <w:pPr>
        <w:pStyle w:val="Akapitzlist"/>
        <w:numPr>
          <w:ilvl w:val="0"/>
          <w:numId w:val="17"/>
        </w:numPr>
        <w:ind w:left="357" w:hanging="357"/>
        <w:jc w:val="both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>Zamawiający oświadcza, że posiada status dużego przedsiębiorcy w rozumieniu ustawy z dnia 8 marca 2013 o przeciwdziałaniu nadmiernym opóźnieniom w transakcjach handlowych (Dz. U. z 20</w:t>
      </w:r>
      <w:r w:rsidR="00982F91">
        <w:rPr>
          <w:rFonts w:asciiTheme="majorHAnsi" w:hAnsiTheme="majorHAnsi" w:cstheme="majorHAnsi"/>
          <w:lang w:val="pl-PL"/>
        </w:rPr>
        <w:t>2</w:t>
      </w:r>
      <w:r w:rsidR="007B4EE5">
        <w:rPr>
          <w:rFonts w:asciiTheme="majorHAnsi" w:hAnsiTheme="majorHAnsi" w:cstheme="majorHAnsi"/>
          <w:lang w:val="pl-PL"/>
        </w:rPr>
        <w:t>3</w:t>
      </w:r>
      <w:r w:rsidRPr="00A84C9C">
        <w:rPr>
          <w:rFonts w:asciiTheme="majorHAnsi" w:hAnsiTheme="majorHAnsi" w:cstheme="majorHAnsi"/>
          <w:lang w:val="pl-PL"/>
        </w:rPr>
        <w:t xml:space="preserve"> r. poz.</w:t>
      </w:r>
      <w:r w:rsidR="00982F91">
        <w:rPr>
          <w:rFonts w:asciiTheme="majorHAnsi" w:hAnsiTheme="majorHAnsi" w:cstheme="majorHAnsi"/>
          <w:lang w:val="pl-PL"/>
        </w:rPr>
        <w:t xml:space="preserve"> </w:t>
      </w:r>
      <w:r w:rsidR="007B4EE5">
        <w:rPr>
          <w:rFonts w:asciiTheme="majorHAnsi" w:hAnsiTheme="majorHAnsi" w:cstheme="majorHAnsi"/>
          <w:lang w:val="pl-PL"/>
        </w:rPr>
        <w:t>711, 852</w:t>
      </w:r>
      <w:r w:rsidRPr="00A84C9C">
        <w:rPr>
          <w:rFonts w:asciiTheme="majorHAnsi" w:hAnsiTheme="majorHAnsi" w:cstheme="majorHAnsi"/>
          <w:lang w:val="pl-PL"/>
        </w:rPr>
        <w:t>)</w:t>
      </w:r>
    </w:p>
    <w:p w14:paraId="607E8C73" w14:textId="77777777" w:rsidR="00810011" w:rsidRDefault="00810011" w:rsidP="00810011">
      <w:pPr>
        <w:jc w:val="center"/>
        <w:rPr>
          <w:rFonts w:asciiTheme="majorHAnsi" w:hAnsiTheme="majorHAnsi" w:cstheme="majorHAnsi"/>
          <w:b/>
          <w:bCs/>
          <w:lang w:val="pl-PL"/>
        </w:rPr>
      </w:pPr>
      <w:r w:rsidRPr="00462BC8">
        <w:rPr>
          <w:rFonts w:asciiTheme="majorHAnsi" w:hAnsiTheme="majorHAnsi" w:cstheme="majorHAnsi"/>
          <w:b/>
          <w:bCs/>
          <w:lang w:val="pl-PL"/>
        </w:rPr>
        <w:t>§3</w:t>
      </w:r>
    </w:p>
    <w:p w14:paraId="71DEF150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Stosownie do treści art. 439 ust. 1 Ustawy </w:t>
      </w:r>
      <w:r>
        <w:rPr>
          <w:rFonts w:ascii="Calibri" w:eastAsia="Calibri" w:hAnsi="Calibri" w:cs="Calibri"/>
          <w:lang w:val="pl-PL" w:eastAsia="en-US"/>
        </w:rPr>
        <w:t xml:space="preserve">PZP </w:t>
      </w:r>
      <w:r w:rsidRPr="00193404">
        <w:rPr>
          <w:rFonts w:ascii="Calibri" w:eastAsia="Calibri" w:hAnsi="Calibri" w:cs="Calibri"/>
          <w:lang w:val="pl-PL" w:eastAsia="en-US"/>
        </w:rPr>
        <w:t>Zamawiający przewiduje możliwość zmiany wysokości wynagrodzenia tj.</w:t>
      </w:r>
      <w:bookmarkStart w:id="6" w:name="_Hlk97114773"/>
      <w:r w:rsidRPr="00193404">
        <w:rPr>
          <w:rFonts w:ascii="Calibri" w:eastAsia="Calibri" w:hAnsi="Calibri" w:cs="Calibri"/>
          <w:lang w:val="pl-PL" w:eastAsia="en-US"/>
        </w:rPr>
        <w:t xml:space="preserve">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</w:t>
      </w:r>
      <w:bookmarkEnd w:id="6"/>
      <w:r w:rsidRPr="00193404">
        <w:rPr>
          <w:rFonts w:ascii="Calibri" w:eastAsia="Calibri" w:hAnsi="Calibri" w:cs="Calibri"/>
          <w:lang w:val="pl-PL" w:eastAsia="en-US"/>
        </w:rPr>
        <w:t xml:space="preserve"> w formie aneksu, w następujących przypadkach:</w:t>
      </w:r>
    </w:p>
    <w:p w14:paraId="10DC8C97" w14:textId="77777777" w:rsidR="00810011" w:rsidRPr="00193404" w:rsidRDefault="00810011" w:rsidP="00810011">
      <w:pPr>
        <w:numPr>
          <w:ilvl w:val="1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 w przypadku zmiany ceny materiałów.</w:t>
      </w:r>
    </w:p>
    <w:p w14:paraId="780A4083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W sytuacji wystąpienia okoliczności wskazanych pkt 1.1. niniejszego paragrafu Wykonawca jest uprawniony złożyć Zamawiającemu pisemny wniosek o zmianę cen jednostkowych zawartych                       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w zakresie płatności wynikających z faktur wystawionych po wejściu w życie zmiany ceny materiałów. Wniosek powinien zawierać wyczerpujące uzasadnienie faktyczne i wskazanie podstaw prawnych zmiany cen materiałów oraz dokładne wyliczenie kwoty wynagrodzenia należnego Wykonawcy po zmianie umowy.</w:t>
      </w:r>
    </w:p>
    <w:p w14:paraId="3C59E29E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Zmiana umowy w zakresie zmiany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z przyczyn określonych w § </w:t>
      </w:r>
      <w:r>
        <w:rPr>
          <w:rFonts w:ascii="Calibri" w:eastAsia="Calibri" w:hAnsi="Calibri" w:cs="Calibri"/>
          <w:lang w:val="pl-PL" w:eastAsia="en-US"/>
        </w:rPr>
        <w:t>3</w:t>
      </w:r>
      <w:r w:rsidRPr="00193404">
        <w:rPr>
          <w:rFonts w:ascii="Calibri" w:eastAsia="Calibri" w:hAnsi="Calibri" w:cs="Calibri"/>
          <w:lang w:val="pl-PL" w:eastAsia="en-US"/>
        </w:rPr>
        <w:t xml:space="preserve"> ust. 1 pkt 1.1, obejmować będzie wyłącznie płatności za prace, których w dniu zmiany cen materiałów jeszcze nie wykonano.</w:t>
      </w:r>
    </w:p>
    <w:p w14:paraId="5F579925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Obowiązek wykazania wpływu zmian, o których mowa w ust. 1 niniejszego paragrafu na zmianę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należy do Wykonawcy pod rygorem odmowy dokonania zmiany umowy przez Zamawiającego.</w:t>
      </w:r>
    </w:p>
    <w:p w14:paraId="3E9B00CD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Zmiana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może nastąpić w przypadku zmiany ceny materiałów</w:t>
      </w:r>
      <w:r>
        <w:rPr>
          <w:rFonts w:ascii="Calibri" w:eastAsia="Calibri" w:hAnsi="Calibri" w:cs="Calibri"/>
          <w:lang w:val="pl-PL" w:eastAsia="en-US"/>
        </w:rPr>
        <w:t>.</w:t>
      </w:r>
    </w:p>
    <w:p w14:paraId="5B7A8293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Poziom zmiany ceny materiałów, określonych w ust. 5 uprawniający strony umowy do żądania zmiany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wynosi 10%.</w:t>
      </w:r>
    </w:p>
    <w:p w14:paraId="05F033E6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Pierwsza zmiana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może nastąpić po upływie 6 miesięcy od dnia zawarcia umowy i począwszy od kolejnego miesiąca po opublikowaniu w dzienniku urzędowym przez prezesa głównego urzędu statystycznego komunikatu w sprawie wskaźnika cen towarów i usług konsumpcyjnych.</w:t>
      </w:r>
    </w:p>
    <w:p w14:paraId="6B03A0A5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Zmiana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może nastąpić nie częściej niż 1 raz na 6 miesięcy trwania umowy, z uwzględnieniem ust. 7.</w:t>
      </w:r>
    </w:p>
    <w:p w14:paraId="0536CC96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Zmiana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nastąpi o wartość wskaźnika, o którym mowa w ust. 7.</w:t>
      </w:r>
    </w:p>
    <w:p w14:paraId="225346AC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Waloryzacja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może nastąpić pod warunkiem, że zmiana cen związanych z realizacją zamówienia ma rzeczywisty wpływ na koszt wykonania niniejszej umowy.</w:t>
      </w:r>
    </w:p>
    <w:p w14:paraId="6FCB0674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W sytuacji wystąpienia okoliczności uprawniających do zmiany cen jednostkowych zawartych                       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wynagrodzenia, a wpływem zmiany kosztów realizacji umowy na kalkulację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SWZ/umowy. Ponadto                   w przypadku żądania podwyższenia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 umowy należy również przedstawić dowody ich poniesienia w zwiększonej wysokości.  </w:t>
      </w:r>
    </w:p>
    <w:p w14:paraId="5AC38567" w14:textId="77777777" w:rsidR="00810011" w:rsidRPr="00193404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Zamawiający nie przewiduje waloryzacji cen jednostkowych zawartych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w przypadku, gdy w wyniku wszystkich waloryzacji, wartość łącznego wynagrodzenia dla Wykonawcy osiągnęła poziom 110% względem pierwotnie przewidzianego całkowitego wynagrodzenia umownego brutto.</w:t>
      </w:r>
    </w:p>
    <w:p w14:paraId="797C1BF5" w14:textId="225C541C" w:rsidR="005C39FD" w:rsidRPr="00810011" w:rsidRDefault="00810011" w:rsidP="00810011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lang w:val="pl-PL" w:eastAsia="en-US"/>
        </w:rPr>
      </w:pPr>
      <w:r w:rsidRPr="00193404">
        <w:rPr>
          <w:rFonts w:ascii="Calibri" w:eastAsia="Calibri" w:hAnsi="Calibri" w:cs="Calibri"/>
          <w:lang w:val="pl-PL" w:eastAsia="en-US"/>
        </w:rPr>
        <w:t xml:space="preserve">Wykonawca, którego ceny jednostkowe zawarte w Załączniku nr </w:t>
      </w:r>
      <w:r>
        <w:rPr>
          <w:rFonts w:ascii="Calibri" w:eastAsia="Calibri" w:hAnsi="Calibri" w:cs="Calibri"/>
          <w:lang w:val="pl-PL" w:eastAsia="en-US"/>
        </w:rPr>
        <w:t>1</w:t>
      </w:r>
      <w:r w:rsidRPr="00193404">
        <w:rPr>
          <w:rFonts w:ascii="Calibri" w:eastAsia="Calibri" w:hAnsi="Calibri" w:cs="Calibri"/>
          <w:lang w:val="pl-PL" w:eastAsia="en-US"/>
        </w:rPr>
        <w:t xml:space="preserve"> do SWZ/umowy zostały zmienione zgodnie z ust. 5, zobowiązany jest do zmiany wynagrodzenia przysługującego podwykonawcy, z którym zawarł umowę o podwykonawstwo, w zakresie odpowiadającym zmianom cen materiałów lub kosztów dotyczących zobowiązania podwykonawcy.</w:t>
      </w:r>
    </w:p>
    <w:p w14:paraId="34BC263A" w14:textId="439AAD89" w:rsidR="00B957F6" w:rsidRPr="006169F8" w:rsidRDefault="00B957F6" w:rsidP="00B957F6">
      <w:pPr>
        <w:jc w:val="center"/>
        <w:rPr>
          <w:rFonts w:asciiTheme="majorHAnsi" w:hAnsiTheme="majorHAnsi" w:cstheme="majorHAnsi"/>
          <w:b/>
          <w:bCs/>
          <w:lang w:val="pl-PL"/>
        </w:rPr>
      </w:pPr>
      <w:r w:rsidRPr="006169F8">
        <w:rPr>
          <w:rFonts w:asciiTheme="majorHAnsi" w:hAnsiTheme="majorHAnsi" w:cstheme="majorHAnsi"/>
          <w:b/>
          <w:bCs/>
          <w:lang w:val="pl-PL"/>
        </w:rPr>
        <w:t>§</w:t>
      </w:r>
      <w:r w:rsidR="00810011">
        <w:rPr>
          <w:rFonts w:asciiTheme="majorHAnsi" w:hAnsiTheme="majorHAnsi" w:cstheme="majorHAnsi"/>
          <w:b/>
          <w:bCs/>
          <w:lang w:val="pl-PL"/>
        </w:rPr>
        <w:t>4</w:t>
      </w:r>
    </w:p>
    <w:p w14:paraId="64182B48" w14:textId="5B6F67F0" w:rsidR="00A5237D" w:rsidRPr="006169F8" w:rsidRDefault="00A84C9C" w:rsidP="00B957F6">
      <w:pPr>
        <w:jc w:val="center"/>
        <w:rPr>
          <w:rFonts w:asciiTheme="majorHAnsi" w:hAnsiTheme="majorHAnsi" w:cstheme="majorHAnsi"/>
          <w:b/>
          <w:bCs/>
          <w:lang w:val="pl-PL"/>
        </w:rPr>
      </w:pPr>
      <w:r w:rsidRPr="006169F8">
        <w:rPr>
          <w:rFonts w:asciiTheme="majorHAnsi" w:hAnsiTheme="majorHAnsi" w:cstheme="majorHAnsi"/>
          <w:b/>
          <w:bCs/>
          <w:lang w:val="pl-PL"/>
        </w:rPr>
        <w:t>Termin realizacji i g</w:t>
      </w:r>
      <w:r w:rsidR="00A5237D" w:rsidRPr="006169F8">
        <w:rPr>
          <w:rFonts w:asciiTheme="majorHAnsi" w:hAnsiTheme="majorHAnsi" w:cstheme="majorHAnsi"/>
          <w:b/>
          <w:bCs/>
          <w:lang w:val="pl-PL"/>
        </w:rPr>
        <w:t>warancja</w:t>
      </w:r>
    </w:p>
    <w:p w14:paraId="39CA5513" w14:textId="5CAA2BD2" w:rsidR="006169F8" w:rsidRPr="006169F8" w:rsidRDefault="006169F8" w:rsidP="00982F91">
      <w:pPr>
        <w:overflowPunct w:val="0"/>
        <w:autoSpaceDE w:val="0"/>
        <w:autoSpaceDN w:val="0"/>
        <w:adjustRightInd w:val="0"/>
        <w:ind w:left="284" w:right="23" w:hanging="284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AD67F0">
        <w:rPr>
          <w:rFonts w:asciiTheme="majorHAnsi" w:hAnsiTheme="majorHAnsi" w:cstheme="majorHAnsi"/>
          <w:lang w:val="pl-PL"/>
        </w:rPr>
        <w:t xml:space="preserve">1. </w:t>
      </w:r>
      <w:r w:rsidR="003D716A" w:rsidRPr="003D716A">
        <w:rPr>
          <w:rFonts w:asciiTheme="majorHAnsi" w:hAnsiTheme="majorHAnsi" w:cstheme="majorHAnsi"/>
          <w:lang w:val="pl-PL"/>
        </w:rPr>
        <w:t>Zamówienie będzie zrealizowane sukcesywnie, w zależności od potrzeb Zamawiającego, w okresie 12 miesięcy od dnia zawarcia umowy lub do wyczerpania kwoty umowy w zależności co nastąpi wcześniej, zgodnie z terminami wskazanymi w Arkuszu asortymentowo-cenowym stanowiącym Załącznik nr 1 do SWZ/umowy oraz Formularzu oferty stanowiącym Załącznik nr 2 do SWZ/umowy.</w:t>
      </w:r>
    </w:p>
    <w:p w14:paraId="77906D1C" w14:textId="2126AB38" w:rsidR="00B957F6" w:rsidRPr="006169F8" w:rsidRDefault="006169F8" w:rsidP="00982F91">
      <w:pPr>
        <w:overflowPunct w:val="0"/>
        <w:autoSpaceDE w:val="0"/>
        <w:autoSpaceDN w:val="0"/>
        <w:adjustRightInd w:val="0"/>
        <w:ind w:left="284" w:right="23" w:hanging="284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6169F8">
        <w:rPr>
          <w:rFonts w:asciiTheme="majorHAnsi" w:hAnsiTheme="majorHAnsi" w:cstheme="majorHAnsi"/>
          <w:lang w:val="pl-PL"/>
        </w:rPr>
        <w:t xml:space="preserve">2.  </w:t>
      </w:r>
      <w:r w:rsidR="00A5237D" w:rsidRPr="006169F8">
        <w:rPr>
          <w:rFonts w:asciiTheme="majorHAnsi" w:hAnsiTheme="majorHAnsi" w:cstheme="majorHAnsi"/>
          <w:lang w:val="pl-PL"/>
        </w:rPr>
        <w:t>Gwarancja na oferowany asortyment wynosi 12 miesięcy.</w:t>
      </w:r>
      <w:r w:rsidR="00A5237D" w:rsidRPr="006169F8">
        <w:rPr>
          <w:rFonts w:asciiTheme="majorHAnsi" w:hAnsiTheme="majorHAnsi" w:cstheme="majorHAnsi"/>
          <w:lang w:val="pl-PL"/>
        </w:rPr>
        <w:cr/>
      </w:r>
    </w:p>
    <w:p w14:paraId="7AB6D603" w14:textId="44ACDAA5" w:rsidR="00B957F6" w:rsidRPr="00EC1D23" w:rsidRDefault="00B957F6" w:rsidP="00B957F6">
      <w:pPr>
        <w:autoSpaceDE w:val="0"/>
        <w:autoSpaceDN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EC1D23">
        <w:rPr>
          <w:rFonts w:asciiTheme="majorHAnsi" w:hAnsiTheme="majorHAnsi" w:cstheme="majorHAnsi"/>
          <w:b/>
          <w:bCs/>
          <w:lang w:val="pl-PL"/>
        </w:rPr>
        <w:t>§</w:t>
      </w:r>
      <w:r w:rsidR="00810011">
        <w:rPr>
          <w:rFonts w:asciiTheme="majorHAnsi" w:hAnsiTheme="majorHAnsi" w:cstheme="majorHAnsi"/>
          <w:b/>
          <w:bCs/>
          <w:lang w:val="pl-PL"/>
        </w:rPr>
        <w:t>5</w:t>
      </w:r>
    </w:p>
    <w:p w14:paraId="533D2142" w14:textId="77777777" w:rsidR="00B957F6" w:rsidRPr="00EC1D23" w:rsidRDefault="00B957F6" w:rsidP="00B957F6">
      <w:pPr>
        <w:autoSpaceDE w:val="0"/>
        <w:autoSpaceDN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EC1D23">
        <w:rPr>
          <w:rFonts w:asciiTheme="majorHAnsi" w:hAnsiTheme="majorHAnsi" w:cstheme="majorHAnsi"/>
          <w:b/>
          <w:bCs/>
          <w:lang w:val="pl-PL"/>
        </w:rPr>
        <w:t>Kary umowne</w:t>
      </w:r>
    </w:p>
    <w:p w14:paraId="6B31B7AB" w14:textId="6D771A75" w:rsidR="00B957F6" w:rsidRPr="00EC1D23" w:rsidRDefault="00B957F6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EC1D23">
        <w:rPr>
          <w:rFonts w:asciiTheme="majorHAnsi" w:eastAsia="Times New Roman" w:hAnsiTheme="majorHAnsi" w:cstheme="majorHAnsi"/>
          <w:lang w:val="pl-PL" w:eastAsia="ar-SA"/>
        </w:rPr>
        <w:t>Wy</w:t>
      </w:r>
      <w:r w:rsidR="004E7C33" w:rsidRPr="00EC1D23">
        <w:rPr>
          <w:rFonts w:asciiTheme="majorHAnsi" w:eastAsia="Times New Roman" w:hAnsiTheme="majorHAnsi" w:cstheme="majorHAnsi"/>
          <w:lang w:val="pl-PL" w:eastAsia="ar-SA"/>
        </w:rPr>
        <w:t>sokość kar umownych z tytułu</w:t>
      </w: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: </w:t>
      </w:r>
    </w:p>
    <w:p w14:paraId="6D5FFB07" w14:textId="69F07883" w:rsidR="00B957F6" w:rsidRPr="00EC1D23" w:rsidRDefault="004E7C33" w:rsidP="00094085">
      <w:pPr>
        <w:widowControl w:val="0"/>
        <w:numPr>
          <w:ilvl w:val="1"/>
          <w:numId w:val="20"/>
        </w:numPr>
        <w:suppressAutoHyphens/>
        <w:autoSpaceDN w:val="0"/>
        <w:spacing w:after="200"/>
        <w:contextualSpacing/>
        <w:jc w:val="both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rozwiązania umowy przez Wykonawcę lub rozwiązania umowy przez Zamawiającego z przyczyn leżących po stronie Wykonawcy, ustala się na </w:t>
      </w:r>
      <w:r w:rsidR="00EC1D23" w:rsidRPr="00EC1D23">
        <w:rPr>
          <w:rFonts w:asciiTheme="majorHAnsi" w:eastAsia="Times New Roman" w:hAnsiTheme="majorHAnsi" w:cstheme="majorHAnsi"/>
          <w:lang w:val="pl-PL" w:eastAsia="ar-SA"/>
        </w:rPr>
        <w:t>2</w:t>
      </w: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0% wartości netto umowy; </w:t>
      </w:r>
    </w:p>
    <w:p w14:paraId="162E2891" w14:textId="48F05C6C" w:rsidR="00B957F6" w:rsidRDefault="004E7C33" w:rsidP="00094085">
      <w:pPr>
        <w:widowControl w:val="0"/>
        <w:numPr>
          <w:ilvl w:val="1"/>
          <w:numId w:val="20"/>
        </w:numPr>
        <w:suppressAutoHyphens/>
        <w:autoSpaceDN w:val="0"/>
        <w:spacing w:after="200"/>
        <w:contextualSpacing/>
        <w:jc w:val="both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każdy przypadek nienależytego wykonania przez Wykonawcę postanowień zawartych </w:t>
      </w:r>
      <w:r w:rsidR="006169F8" w:rsidRPr="00EC1D23">
        <w:rPr>
          <w:rFonts w:asciiTheme="majorHAnsi" w:eastAsia="Times New Roman" w:hAnsiTheme="majorHAnsi" w:cstheme="majorHAnsi"/>
          <w:lang w:val="pl-PL" w:eastAsia="ar-SA"/>
        </w:rPr>
        <w:t xml:space="preserve">                           </w:t>
      </w:r>
      <w:r w:rsidRPr="00EC1D23">
        <w:rPr>
          <w:rFonts w:asciiTheme="majorHAnsi" w:eastAsia="Times New Roman" w:hAnsiTheme="majorHAnsi" w:cstheme="majorHAnsi"/>
          <w:lang w:val="pl-PL" w:eastAsia="ar-SA"/>
        </w:rPr>
        <w:t>w umowie, ustala się na 1</w:t>
      </w:r>
      <w:r w:rsidR="00E9080B">
        <w:rPr>
          <w:rFonts w:asciiTheme="majorHAnsi" w:eastAsia="Times New Roman" w:hAnsiTheme="majorHAnsi" w:cstheme="majorHAnsi"/>
          <w:lang w:val="pl-PL" w:eastAsia="ar-SA"/>
        </w:rPr>
        <w:t>0</w:t>
      </w: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% wartość netto </w:t>
      </w:r>
      <w:r w:rsidR="00EC1D23" w:rsidRPr="00EC1D23">
        <w:rPr>
          <w:rFonts w:asciiTheme="majorHAnsi" w:eastAsia="Times New Roman" w:hAnsiTheme="majorHAnsi" w:cstheme="majorHAnsi"/>
          <w:lang w:val="pl-PL" w:eastAsia="ar-SA"/>
        </w:rPr>
        <w:t>dostawy</w:t>
      </w:r>
      <w:r w:rsidR="006169F8" w:rsidRPr="00EC1D23">
        <w:rPr>
          <w:rFonts w:asciiTheme="majorHAnsi" w:eastAsia="Times New Roman" w:hAnsiTheme="majorHAnsi" w:cstheme="majorHAnsi"/>
          <w:lang w:val="pl-PL" w:eastAsia="ar-SA"/>
        </w:rPr>
        <w:t xml:space="preserve"> za każdy stwierdzony tego typu przypadek; </w:t>
      </w:r>
    </w:p>
    <w:p w14:paraId="7DD10342" w14:textId="6602444B" w:rsidR="00326BAE" w:rsidRPr="00EE2DB0" w:rsidRDefault="00326BAE" w:rsidP="00326BAE">
      <w:pPr>
        <w:widowControl w:val="0"/>
        <w:numPr>
          <w:ilvl w:val="1"/>
          <w:numId w:val="20"/>
        </w:numPr>
        <w:suppressAutoHyphens/>
        <w:autoSpaceDN w:val="0"/>
        <w:spacing w:after="200"/>
        <w:contextualSpacing/>
        <w:jc w:val="both"/>
        <w:textAlignment w:val="baseline"/>
        <w:rPr>
          <w:rFonts w:asciiTheme="majorHAnsi" w:eastAsia="Times New Roman" w:hAnsiTheme="majorHAnsi" w:cstheme="majorHAnsi"/>
          <w:lang w:val="pl-PL" w:eastAsia="ar-SA"/>
        </w:rPr>
      </w:pPr>
      <w:r w:rsidRPr="00EE2DB0">
        <w:rPr>
          <w:rFonts w:asciiTheme="majorHAnsi" w:eastAsia="Times New Roman" w:hAnsiTheme="majorHAnsi" w:cstheme="majorHAnsi"/>
          <w:lang w:val="pl-PL" w:eastAsia="ar-SA"/>
        </w:rPr>
        <w:t>w przypadku nieterminowej realizacji dostawy – 0,5% wartości netto przedmiotu zamówienia za każdy rozpoczęty dzień zwłoki w jej realizacji, nie więcej niż 50% netto należnego wynagrodzenia netto za niezrealizowany przedmiot zamówienia;</w:t>
      </w:r>
    </w:p>
    <w:p w14:paraId="71A3048E" w14:textId="79999990" w:rsidR="004E7C33" w:rsidRPr="00EC1D23" w:rsidRDefault="004E7C33" w:rsidP="004E7C33">
      <w:pPr>
        <w:widowControl w:val="0"/>
        <w:numPr>
          <w:ilvl w:val="1"/>
          <w:numId w:val="20"/>
        </w:numPr>
        <w:suppressAutoHyphens/>
        <w:autoSpaceDN w:val="0"/>
        <w:spacing w:after="200"/>
        <w:contextualSpacing/>
        <w:jc w:val="both"/>
        <w:textAlignment w:val="baseline"/>
        <w:rPr>
          <w:rFonts w:asciiTheme="majorHAnsi" w:eastAsia="Times New Roman" w:hAnsiTheme="majorHAnsi" w:cstheme="majorHAnsi"/>
          <w:bCs/>
          <w:lang w:val="pl-PL" w:eastAsia="ar-SA"/>
        </w:rPr>
      </w:pP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niewykonania zamówionej </w:t>
      </w:r>
      <w:r w:rsidR="006169F8" w:rsidRPr="00EC1D23">
        <w:rPr>
          <w:rFonts w:asciiTheme="majorHAnsi" w:eastAsia="Times New Roman" w:hAnsiTheme="majorHAnsi" w:cstheme="majorHAnsi"/>
          <w:lang w:val="pl-PL" w:eastAsia="ar-SA"/>
        </w:rPr>
        <w:t>dostawy</w:t>
      </w:r>
      <w:r w:rsidRPr="00EC1D23">
        <w:rPr>
          <w:rFonts w:asciiTheme="majorHAnsi" w:eastAsia="Times New Roman" w:hAnsiTheme="majorHAnsi" w:cstheme="majorHAnsi"/>
          <w:lang w:val="pl-PL" w:eastAsia="ar-SA"/>
        </w:rPr>
        <w:t xml:space="preserve">, ustala się na 50% wartość netto zamawianej </w:t>
      </w:r>
      <w:r w:rsidR="006169F8" w:rsidRPr="00EC1D23">
        <w:rPr>
          <w:rFonts w:asciiTheme="majorHAnsi" w:eastAsia="Times New Roman" w:hAnsiTheme="majorHAnsi" w:cstheme="majorHAnsi"/>
          <w:lang w:val="pl-PL" w:eastAsia="ar-SA"/>
        </w:rPr>
        <w:t>dostawy</w:t>
      </w:r>
      <w:r w:rsidRPr="00EC1D23">
        <w:rPr>
          <w:rFonts w:asciiTheme="majorHAnsi" w:eastAsia="Times New Roman" w:hAnsiTheme="majorHAnsi" w:cstheme="majorHAnsi"/>
          <w:lang w:val="pl-PL" w:eastAsia="ar-SA"/>
        </w:rPr>
        <w:t>.</w:t>
      </w:r>
    </w:p>
    <w:p w14:paraId="29A86E6B" w14:textId="77777777" w:rsidR="004E7C33" w:rsidRPr="00EC1D23" w:rsidRDefault="004E7C33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Łączna wartość kar umownych nie może przekroczyć 50 % należnego Wykonawcy wynagrodzenia netto.</w:t>
      </w:r>
    </w:p>
    <w:p w14:paraId="77F1E05E" w14:textId="24084427" w:rsidR="00B957F6" w:rsidRPr="00EC1D23" w:rsidRDefault="004E7C33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Zamawiający zastrzega sobie możliwość dochodzenia odszkodowania przewyższającego kary umowne wynikające z umowy za niewykonanie lub nienależyte wykonanie postanowień umowy oraz za wyrządzone szkody</w:t>
      </w:r>
      <w:r w:rsidRPr="00EC1D23">
        <w:rPr>
          <w:rFonts w:asciiTheme="majorHAnsi" w:hAnsiTheme="majorHAnsi" w:cstheme="majorHAnsi"/>
          <w:bCs/>
          <w:lang w:val="pl-PL"/>
        </w:rPr>
        <w:t xml:space="preserve">. </w:t>
      </w:r>
    </w:p>
    <w:p w14:paraId="15397827" w14:textId="501EBAE5" w:rsidR="00B957F6" w:rsidRPr="00EC1D23" w:rsidRDefault="004E7C33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 xml:space="preserve">Zamawiający jest uprawniony do potrącenia naliczonych kar umownych z przysługującego Wykonawcy wynagrodzenia, na co Wykonawca wyraża zgodę. </w:t>
      </w:r>
    </w:p>
    <w:p w14:paraId="6E154223" w14:textId="522CA88C" w:rsidR="004E7C33" w:rsidRPr="00EC1D23" w:rsidRDefault="004E7C33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Żadna Strona nie będzie odpowiedzialna za niewykonanie lub nienależyte wykonanie swoich zobowiązań</w:t>
      </w:r>
      <w:r w:rsidR="004F1612">
        <w:rPr>
          <w:rFonts w:asciiTheme="majorHAnsi" w:hAnsiTheme="majorHAnsi" w:cstheme="majorHAnsi"/>
          <w:lang w:val="pl-PL"/>
        </w:rPr>
        <w:t xml:space="preserve"> </w:t>
      </w:r>
      <w:r w:rsidRPr="00EC1D23">
        <w:rPr>
          <w:rFonts w:asciiTheme="majorHAnsi" w:hAnsiTheme="majorHAnsi" w:cstheme="majorHAnsi"/>
          <w:lang w:val="pl-PL"/>
        </w:rPr>
        <w:t>w ramach umowy, jeżeli takie niewykonanie lub nienależyte wykonanie jest wynikiem Siły Wyższej.</w:t>
      </w:r>
    </w:p>
    <w:p w14:paraId="58C32956" w14:textId="77777777" w:rsidR="00B957F6" w:rsidRPr="00EC1D23" w:rsidRDefault="00B957F6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W rozumieniu niniejszej umowy „Siła Wyższa” oznacza okoliczności pozostające poza kontrolą Strony i uniemożliwiające lub znacznie utrudniające wykonanie przez tę Stronę jej zobowiązań, których nie można było przewidzieć w chwili zawierania umowy ani im zapobiec przy dołożeniu należytej staranności.</w:t>
      </w:r>
    </w:p>
    <w:p w14:paraId="5215B8C9" w14:textId="6A791D63" w:rsidR="00B957F6" w:rsidRPr="00EC1D23" w:rsidRDefault="00B957F6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Za Siłę Wyższą nie uznaje się niedotrzymania zobowiązań przez kontrahenta Wykonawcy.</w:t>
      </w:r>
    </w:p>
    <w:p w14:paraId="265ECA1E" w14:textId="77777777" w:rsidR="00B957F6" w:rsidRPr="00EC1D23" w:rsidRDefault="00B957F6" w:rsidP="00094085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>W przypadku zaistnienia okoliczności Siły Wyższej, Strona, która powołuje się na te okoliczności, niezwłocznie zawiadomi drugą Stronę na piśmie o jej zaistnieniu i przyczynach.</w:t>
      </w:r>
    </w:p>
    <w:p w14:paraId="31AB9924" w14:textId="0061D241" w:rsidR="00B13533" w:rsidRPr="00982F91" w:rsidRDefault="00B957F6" w:rsidP="00982F91">
      <w:pPr>
        <w:widowControl w:val="0"/>
        <w:numPr>
          <w:ilvl w:val="0"/>
          <w:numId w:val="20"/>
        </w:numPr>
        <w:tabs>
          <w:tab w:val="num" w:pos="0"/>
        </w:tabs>
        <w:suppressAutoHyphens/>
        <w:autoSpaceDN w:val="0"/>
        <w:spacing w:after="200"/>
        <w:ind w:left="284" w:hanging="284"/>
        <w:contextualSpacing/>
        <w:jc w:val="both"/>
        <w:textAlignment w:val="baseline"/>
        <w:rPr>
          <w:rFonts w:asciiTheme="majorHAnsi" w:hAnsiTheme="majorHAnsi" w:cstheme="majorHAnsi"/>
          <w:lang w:val="pl-PL"/>
        </w:rPr>
      </w:pPr>
      <w:r w:rsidRPr="00EC1D23">
        <w:rPr>
          <w:rFonts w:asciiTheme="majorHAnsi" w:hAnsiTheme="majorHAnsi" w:cstheme="majorHAnsi"/>
          <w:lang w:val="pl-PL"/>
        </w:rPr>
        <w:t xml:space="preserve">W razie zaistnienia Siły Wyższej wpływającej na termin realizacji przedmiotu umowy Strony zobowiązują się w terminie 14 (czternastu) dni kalendarzowych od dnia zawiadomienia, o którym mowa w ust. </w:t>
      </w:r>
      <w:r w:rsidR="004E7C33" w:rsidRPr="00EC1D23">
        <w:rPr>
          <w:rFonts w:asciiTheme="majorHAnsi" w:hAnsiTheme="majorHAnsi" w:cstheme="majorHAnsi"/>
          <w:lang w:val="pl-PL"/>
        </w:rPr>
        <w:t>9</w:t>
      </w:r>
      <w:r w:rsidRPr="00EC1D23">
        <w:rPr>
          <w:rFonts w:asciiTheme="majorHAnsi" w:hAnsiTheme="majorHAnsi" w:cstheme="majorHAnsi"/>
          <w:lang w:val="pl-PL"/>
        </w:rPr>
        <w:t>, ustalić nowy termin wykonania umowy lub ewentualnie podjąć decyzję o odstąpieniu od umowy.</w:t>
      </w:r>
    </w:p>
    <w:p w14:paraId="75B2FDA5" w14:textId="1CFB6C3B" w:rsidR="00B957F6" w:rsidRPr="004E7C33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4E7C33">
        <w:rPr>
          <w:rFonts w:asciiTheme="majorHAnsi" w:hAnsiTheme="majorHAnsi" w:cstheme="majorHAnsi"/>
          <w:b/>
          <w:bCs/>
          <w:lang w:val="pl-PL"/>
        </w:rPr>
        <w:t>§</w:t>
      </w:r>
      <w:r w:rsidR="00F7443E">
        <w:rPr>
          <w:rFonts w:asciiTheme="majorHAnsi" w:hAnsiTheme="majorHAnsi" w:cstheme="majorHAnsi"/>
          <w:b/>
          <w:bCs/>
          <w:lang w:val="pl-PL"/>
        </w:rPr>
        <w:t>6</w:t>
      </w:r>
    </w:p>
    <w:p w14:paraId="6EB99F18" w14:textId="77777777" w:rsidR="00B957F6" w:rsidRPr="004E7C33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lang w:val="pl-PL"/>
        </w:rPr>
      </w:pPr>
      <w:r w:rsidRPr="004E7C33">
        <w:rPr>
          <w:rFonts w:asciiTheme="majorHAnsi" w:hAnsiTheme="majorHAnsi" w:cstheme="majorHAnsi"/>
          <w:b/>
          <w:bCs/>
          <w:lang w:val="pl-PL"/>
        </w:rPr>
        <w:t>Zmiany Umowy</w:t>
      </w:r>
    </w:p>
    <w:p w14:paraId="76F1B222" w14:textId="77777777" w:rsidR="00B957F6" w:rsidRPr="004E7C33" w:rsidRDefault="00B957F6" w:rsidP="00982F91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Dopuszcza się zmiany postanowień zawartej umowy w przypadku, gdy: </w:t>
      </w:r>
    </w:p>
    <w:p w14:paraId="314BAF13" w14:textId="77777777" w:rsidR="00B957F6" w:rsidRPr="004E7C33" w:rsidRDefault="00B957F6" w:rsidP="00982F91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Wykonawcy, </w:t>
      </w:r>
    </w:p>
    <w:p w14:paraId="6AD41117" w14:textId="712B7158" w:rsidR="00B957F6" w:rsidRPr="004E7C33" w:rsidRDefault="00B957F6" w:rsidP="00982F91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nastąpiła zmiana danych wykonawcy, np. zmiana adresu.</w:t>
      </w:r>
    </w:p>
    <w:p w14:paraId="7C5EB902" w14:textId="498342AE" w:rsidR="00B957F6" w:rsidRPr="004E7C33" w:rsidRDefault="00B957F6" w:rsidP="00982F91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 xml:space="preserve">Wykonawcę, któremu Zamawiający udzielił zamówienia, ma zastąpić nowy Wykonawca </w:t>
      </w:r>
      <w:r w:rsidR="004F1612">
        <w:rPr>
          <w:rFonts w:asciiTheme="majorHAnsi" w:hAnsiTheme="majorHAnsi" w:cstheme="majorHAnsi"/>
          <w:lang w:val="pl-PL"/>
        </w:rPr>
        <w:t xml:space="preserve">                  </w:t>
      </w:r>
      <w:r w:rsidRPr="004E7C33">
        <w:rPr>
          <w:rFonts w:asciiTheme="majorHAnsi" w:hAnsiTheme="majorHAnsi" w:cstheme="majorHAnsi"/>
          <w:lang w:val="pl-PL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 postępowaniu, nie zachodzą wobec niego podstawy wykluczenia oraz nie pociąga to za sobą istotnych zmian umowy, a także nie ma na celu uniknięcia stosowania przepisów ustawy Pzp. </w:t>
      </w:r>
    </w:p>
    <w:p w14:paraId="58EC8CF1" w14:textId="77777777" w:rsidR="00B957F6" w:rsidRPr="004E7C33" w:rsidRDefault="00B957F6" w:rsidP="00982F91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 </w:t>
      </w:r>
    </w:p>
    <w:p w14:paraId="05E7E647" w14:textId="77777777" w:rsidR="00B957F6" w:rsidRPr="004E7C33" w:rsidRDefault="00B957F6" w:rsidP="00982F91">
      <w:pPr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Łączna wartość zmian jest mniejsza niż progi unijne oraz jest niższa niż 10% wartości pierwotnej umowy, a zmiany te nie powodują zmiany ogólnego charakteru umowy.</w:t>
      </w:r>
    </w:p>
    <w:p w14:paraId="539E0A01" w14:textId="7C5B34D6" w:rsidR="001A6E33" w:rsidRPr="00CD6C5E" w:rsidRDefault="001A6E33" w:rsidP="001A6E33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7C44ED">
        <w:rPr>
          <w:rFonts w:asciiTheme="majorHAnsi" w:eastAsia="Times New Roman" w:hAnsiTheme="majorHAnsi" w:cstheme="majorHAnsi"/>
          <w:lang w:val="pl-PL"/>
        </w:rPr>
        <w:t xml:space="preserve">Dopuszcza się zmianę postanowień zawartej umowy bez przeprowadzania nowego postępowania                 o udzielenie zamówienia w związku z istotną zmianą cen materiałów lub kosztów związanych                          z realizacją zamówienia publicznego, których Zamawiający działając z należytą starannością nie mógł przewidzieć, która polega na zmianie wynagrodzenia Wykonawcy. Sposób dokonania zmiany wynagrodzenia umownego regulują klauzule waloryzacyjne opisane w § </w:t>
      </w:r>
      <w:r>
        <w:rPr>
          <w:rFonts w:asciiTheme="majorHAnsi" w:eastAsia="Times New Roman" w:hAnsiTheme="majorHAnsi" w:cstheme="majorHAnsi"/>
          <w:lang w:val="pl-PL"/>
        </w:rPr>
        <w:t>3</w:t>
      </w:r>
      <w:r w:rsidRPr="007C44ED">
        <w:rPr>
          <w:rFonts w:asciiTheme="majorHAnsi" w:eastAsia="Times New Roman" w:hAnsiTheme="majorHAnsi" w:cstheme="majorHAnsi"/>
          <w:lang w:val="pl-PL"/>
        </w:rPr>
        <w:t xml:space="preserve"> umowy.</w:t>
      </w:r>
    </w:p>
    <w:p w14:paraId="58D696D6" w14:textId="6E4AEF5B" w:rsidR="00B957F6" w:rsidRPr="001C4F0F" w:rsidRDefault="00CD6C5E" w:rsidP="001C4F0F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lang w:val="pl-PL"/>
        </w:rPr>
      </w:pPr>
      <w:r w:rsidRPr="00CD6C5E">
        <w:rPr>
          <w:rFonts w:asciiTheme="majorHAnsi" w:hAnsiTheme="majorHAnsi" w:cstheme="majorHAnsi"/>
          <w:lang w:val="pl-PL"/>
        </w:rPr>
        <w:t>Wszelkie zmiany umowy, pod rygorem nieważności, wymagają takie samej formy w jakiej została zawarta umowa.</w:t>
      </w:r>
    </w:p>
    <w:p w14:paraId="3B656FA7" w14:textId="6EF98363" w:rsidR="00B957F6" w:rsidRPr="004E7C33" w:rsidRDefault="00B957F6" w:rsidP="00B957F6">
      <w:pPr>
        <w:jc w:val="center"/>
        <w:rPr>
          <w:rFonts w:asciiTheme="majorHAnsi" w:hAnsiTheme="majorHAnsi" w:cstheme="majorHAnsi"/>
          <w:b/>
          <w:lang w:val="pl-PL"/>
        </w:rPr>
      </w:pPr>
      <w:r w:rsidRPr="004E7C33">
        <w:rPr>
          <w:rFonts w:asciiTheme="majorHAnsi" w:hAnsiTheme="majorHAnsi" w:cstheme="majorHAnsi"/>
          <w:b/>
          <w:lang w:val="pl-PL"/>
        </w:rPr>
        <w:sym w:font="Times New Roman" w:char="00A7"/>
      </w:r>
      <w:r w:rsidR="001A6E33">
        <w:rPr>
          <w:rFonts w:asciiTheme="majorHAnsi" w:hAnsiTheme="majorHAnsi" w:cstheme="majorHAnsi"/>
          <w:b/>
          <w:lang w:val="pl-PL"/>
        </w:rPr>
        <w:t>7</w:t>
      </w:r>
    </w:p>
    <w:p w14:paraId="3D792053" w14:textId="77777777" w:rsidR="00B957F6" w:rsidRPr="004E7C33" w:rsidRDefault="00B957F6" w:rsidP="00B957F6">
      <w:pPr>
        <w:autoSpaceDN w:val="0"/>
        <w:jc w:val="center"/>
        <w:rPr>
          <w:rFonts w:asciiTheme="majorHAnsi" w:hAnsiTheme="majorHAnsi" w:cstheme="majorHAnsi"/>
          <w:b/>
          <w:lang w:val="pl-PL"/>
        </w:rPr>
      </w:pPr>
      <w:r w:rsidRPr="004E7C33">
        <w:rPr>
          <w:rFonts w:asciiTheme="majorHAnsi" w:hAnsiTheme="majorHAnsi" w:cstheme="majorHAnsi"/>
          <w:b/>
          <w:lang w:val="pl-PL"/>
        </w:rPr>
        <w:t>Odstąpienie od umowy</w:t>
      </w:r>
    </w:p>
    <w:p w14:paraId="20EDF29C" w14:textId="6770CDAF" w:rsidR="00A5237D" w:rsidRPr="004E7C33" w:rsidRDefault="00A5237D" w:rsidP="00A5237D">
      <w:pPr>
        <w:autoSpaceDN w:val="0"/>
        <w:ind w:left="284" w:hanging="284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 xml:space="preserve">1.  W razie wystąpienia istotnej zmiany okoliczności powodującej, że wykonanie umowy nie leży </w:t>
      </w:r>
      <w:r w:rsidR="004F1612">
        <w:rPr>
          <w:rFonts w:asciiTheme="majorHAnsi" w:hAnsiTheme="majorHAnsi" w:cstheme="majorHAnsi"/>
          <w:lang w:val="pl-PL"/>
        </w:rPr>
        <w:t xml:space="preserve">                              </w:t>
      </w:r>
      <w:r w:rsidRPr="004E7C33">
        <w:rPr>
          <w:rFonts w:asciiTheme="majorHAnsi" w:hAnsiTheme="majorHAnsi" w:cstheme="majorHAnsi"/>
          <w:lang w:val="pl-PL"/>
        </w:rPr>
        <w:t>w interesie publicznym, czego nie można było przewidzieć w chwili zawarcia umowy lub dalsze wykonywan</w:t>
      </w:r>
      <w:r w:rsidR="00B51E6B">
        <w:rPr>
          <w:rFonts w:asciiTheme="majorHAnsi" w:hAnsiTheme="majorHAnsi" w:cstheme="majorHAnsi"/>
          <w:lang w:val="pl-PL"/>
        </w:rPr>
        <w:t>ie umowy może zagrozić podstawowemu</w:t>
      </w:r>
      <w:r w:rsidRPr="004E7C33">
        <w:rPr>
          <w:rFonts w:asciiTheme="majorHAnsi" w:hAnsiTheme="majorHAnsi" w:cstheme="majorHAnsi"/>
          <w:lang w:val="pl-PL"/>
        </w:rPr>
        <w:t xml:space="preserve"> interesowi bezpieczeństwa państwa lub bezpieczeństwu publicznemu Zamawiający może odstą</w:t>
      </w:r>
      <w:r w:rsidR="00B51E6B">
        <w:rPr>
          <w:rFonts w:asciiTheme="majorHAnsi" w:hAnsiTheme="majorHAnsi" w:cstheme="majorHAnsi"/>
          <w:lang w:val="pl-PL"/>
        </w:rPr>
        <w:t>pić od umowy w terminie 30 dni</w:t>
      </w:r>
      <w:r w:rsidRPr="004E7C33">
        <w:rPr>
          <w:rFonts w:asciiTheme="majorHAnsi" w:hAnsiTheme="majorHAnsi" w:cstheme="majorHAnsi"/>
          <w:lang w:val="pl-PL"/>
        </w:rPr>
        <w:t xml:space="preserve"> od </w:t>
      </w:r>
      <w:r w:rsidR="00B51E6B">
        <w:rPr>
          <w:rFonts w:asciiTheme="majorHAnsi" w:hAnsiTheme="majorHAnsi" w:cstheme="majorHAnsi"/>
          <w:lang w:val="pl-PL"/>
        </w:rPr>
        <w:t xml:space="preserve">dnia </w:t>
      </w:r>
      <w:r w:rsidRPr="004E7C33">
        <w:rPr>
          <w:rFonts w:asciiTheme="majorHAnsi" w:hAnsiTheme="majorHAnsi" w:cstheme="majorHAnsi"/>
          <w:lang w:val="pl-PL"/>
        </w:rPr>
        <w:t>powzięcia wiadomości o powyższych okolicznościach.</w:t>
      </w:r>
      <w:r w:rsidR="004E7C33" w:rsidRPr="004E7C33">
        <w:rPr>
          <w:rFonts w:asciiTheme="majorHAnsi" w:hAnsiTheme="majorHAnsi" w:cstheme="majorHAnsi"/>
          <w:lang w:val="pl-PL"/>
        </w:rPr>
        <w:t xml:space="preserve"> </w:t>
      </w:r>
      <w:r w:rsidRPr="004E7C33">
        <w:rPr>
          <w:rFonts w:asciiTheme="majorHAnsi" w:hAnsiTheme="majorHAnsi" w:cstheme="majorHAnsi"/>
          <w:lang w:val="pl-PL"/>
        </w:rPr>
        <w:t>W takim przypadku Wykonawca może żądać jedynie wynagrodzenia należnego mu z tytułu wykonania umowy.</w:t>
      </w:r>
    </w:p>
    <w:p w14:paraId="5D4C1A5A" w14:textId="2DB60A9C" w:rsidR="00A5237D" w:rsidRPr="004E7C33" w:rsidRDefault="00A5237D" w:rsidP="00A5237D">
      <w:pPr>
        <w:autoSpaceDN w:val="0"/>
        <w:ind w:left="284" w:hanging="284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2. Wykonawca bez pisemnej zgody Zamawiającego nie może zbywać na rzecz osób trzecich wierzytelności powstałych w wyniku realizacji umowy ani dokonywać ich kompensaty.</w:t>
      </w:r>
    </w:p>
    <w:p w14:paraId="469913EF" w14:textId="77777777" w:rsidR="00B957F6" w:rsidRPr="00A84C9C" w:rsidRDefault="00B957F6" w:rsidP="004F1612">
      <w:pPr>
        <w:autoSpaceDN w:val="0"/>
        <w:rPr>
          <w:rFonts w:asciiTheme="majorHAnsi" w:hAnsiTheme="majorHAnsi" w:cstheme="majorHAnsi"/>
          <w:b/>
          <w:color w:val="FF0000"/>
          <w:lang w:val="pl-PL"/>
        </w:rPr>
      </w:pPr>
    </w:p>
    <w:p w14:paraId="799E994E" w14:textId="28681568" w:rsidR="00B957F6" w:rsidRPr="004E7C33" w:rsidRDefault="00B957F6" w:rsidP="00B957F6">
      <w:pPr>
        <w:autoSpaceDE w:val="0"/>
        <w:autoSpaceDN w:val="0"/>
        <w:adjustRightInd w:val="0"/>
        <w:ind w:left="284" w:hanging="284"/>
        <w:jc w:val="center"/>
        <w:rPr>
          <w:rFonts w:asciiTheme="majorHAnsi" w:hAnsiTheme="majorHAnsi" w:cstheme="majorHAnsi"/>
          <w:b/>
          <w:bCs/>
          <w:lang w:val="pl-PL"/>
        </w:rPr>
      </w:pPr>
      <w:r w:rsidRPr="004E7C33">
        <w:rPr>
          <w:rFonts w:asciiTheme="majorHAnsi" w:hAnsiTheme="majorHAnsi" w:cstheme="majorHAnsi"/>
          <w:b/>
          <w:bCs/>
          <w:lang w:val="pl-PL"/>
        </w:rPr>
        <w:t xml:space="preserve">§ </w:t>
      </w:r>
      <w:r w:rsidR="001A6E33">
        <w:rPr>
          <w:rFonts w:asciiTheme="majorHAnsi" w:hAnsiTheme="majorHAnsi" w:cstheme="majorHAnsi"/>
          <w:b/>
          <w:bCs/>
          <w:lang w:val="pl-PL"/>
        </w:rPr>
        <w:t>8</w:t>
      </w:r>
    </w:p>
    <w:p w14:paraId="546C2B3D" w14:textId="77777777" w:rsidR="00B957F6" w:rsidRPr="004E7C33" w:rsidRDefault="00B957F6" w:rsidP="00B957F6">
      <w:pPr>
        <w:tabs>
          <w:tab w:val="num" w:pos="567"/>
        </w:tabs>
        <w:autoSpaceDE w:val="0"/>
        <w:autoSpaceDN w:val="0"/>
        <w:spacing w:before="90"/>
        <w:ind w:left="284"/>
        <w:jc w:val="center"/>
        <w:rPr>
          <w:rFonts w:asciiTheme="majorHAnsi" w:hAnsiTheme="majorHAnsi" w:cstheme="majorHAnsi"/>
          <w:b/>
          <w:bCs/>
          <w:lang w:val="pl-PL"/>
        </w:rPr>
      </w:pPr>
      <w:r w:rsidRPr="004E7C33">
        <w:rPr>
          <w:rFonts w:asciiTheme="majorHAnsi" w:hAnsiTheme="majorHAnsi" w:cstheme="majorHAnsi"/>
          <w:b/>
          <w:bCs/>
          <w:lang w:val="pl-PL"/>
        </w:rPr>
        <w:t>Postanowienia końcowe</w:t>
      </w:r>
    </w:p>
    <w:p w14:paraId="0D21C446" w14:textId="77777777" w:rsidR="00FF1273" w:rsidRDefault="00FF1273" w:rsidP="00FF1273">
      <w:pPr>
        <w:numPr>
          <w:ilvl w:val="0"/>
          <w:numId w:val="14"/>
        </w:numPr>
        <w:tabs>
          <w:tab w:val="clear" w:pos="720"/>
          <w:tab w:val="left" w:pos="0"/>
          <w:tab w:val="num" w:pos="284"/>
        </w:tabs>
        <w:ind w:left="284" w:right="98" w:hanging="426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  <w:r w:rsidRPr="00E948F5">
        <w:rPr>
          <w:rFonts w:asciiTheme="majorHAnsi" w:eastAsia="Times New Roman" w:hAnsiTheme="majorHAnsi" w:cstheme="majorHAnsi"/>
          <w:snapToGrid w:val="0"/>
          <w:lang w:val="pl-PL"/>
        </w:rPr>
        <w:t>W sprawach nieuregulowanych w niniejszej umowie będą miały zastosowanie przepisy Ustawy Prawo Zamówień Publicznych i przepisy Kodeksu cywilnego oraz innych ustaw szczególnych powszechnie obowiązującego prawa.</w:t>
      </w:r>
    </w:p>
    <w:p w14:paraId="63735731" w14:textId="77777777" w:rsidR="00FF1273" w:rsidRPr="00FF1273" w:rsidRDefault="00FF1273" w:rsidP="00FF1273">
      <w:pPr>
        <w:numPr>
          <w:ilvl w:val="0"/>
          <w:numId w:val="14"/>
        </w:numPr>
        <w:tabs>
          <w:tab w:val="clear" w:pos="720"/>
          <w:tab w:val="left" w:pos="0"/>
          <w:tab w:val="num" w:pos="284"/>
        </w:tabs>
        <w:ind w:left="284" w:right="98" w:hanging="426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  <w:r w:rsidRPr="00FF1273">
        <w:rPr>
          <w:rFonts w:asciiTheme="majorHAnsi" w:eastAsia="Times New Roman" w:hAnsiTheme="majorHAnsi" w:cstheme="majorHAnsi"/>
          <w:snapToGrid w:val="0"/>
          <w:lang w:val="pl-PL"/>
        </w:rPr>
        <w:t>Właściwym do rozpoznania sporów wynikłych na tle realizacji niniejszej Umowy jest właściwy miejscowo dla Zamawiającego sąd powszechny.</w:t>
      </w:r>
    </w:p>
    <w:p w14:paraId="55BA7020" w14:textId="21126C6D" w:rsidR="00B957F6" w:rsidRPr="004E7C33" w:rsidRDefault="00B957F6" w:rsidP="00982F91">
      <w:pPr>
        <w:numPr>
          <w:ilvl w:val="0"/>
          <w:numId w:val="14"/>
        </w:numPr>
        <w:tabs>
          <w:tab w:val="num" w:pos="360"/>
          <w:tab w:val="num" w:pos="426"/>
        </w:tabs>
        <w:autoSpaceDE w:val="0"/>
        <w:autoSpaceDN w:val="0"/>
        <w:ind w:left="283" w:hanging="357"/>
        <w:jc w:val="both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 xml:space="preserve">Umowę sporządzono w 2 (słownie: dwóch) jednobrzmiących egzemplarzach, po jednym dla </w:t>
      </w:r>
      <w:r w:rsidR="004E7C33">
        <w:rPr>
          <w:rFonts w:asciiTheme="majorHAnsi" w:hAnsiTheme="majorHAnsi" w:cstheme="majorHAnsi"/>
          <w:lang w:val="pl-PL"/>
        </w:rPr>
        <w:t xml:space="preserve">Wykonawcy i Zamawiającego. </w:t>
      </w:r>
    </w:p>
    <w:p w14:paraId="6C6C4FEB" w14:textId="77777777" w:rsidR="00B957F6" w:rsidRPr="00A84C9C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  <w:lang w:val="pl-PL"/>
        </w:rPr>
      </w:pPr>
    </w:p>
    <w:p w14:paraId="756E317A" w14:textId="1C322071" w:rsidR="00B957F6" w:rsidRPr="008177EA" w:rsidRDefault="00B957F6" w:rsidP="008177EA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val="pl-PL"/>
        </w:rPr>
      </w:pPr>
      <w:r w:rsidRPr="004E7C33">
        <w:rPr>
          <w:rFonts w:asciiTheme="majorHAnsi" w:hAnsiTheme="majorHAnsi" w:cstheme="majorHAnsi"/>
          <w:b/>
          <w:lang w:val="pl-PL"/>
        </w:rPr>
        <w:t xml:space="preserve">Wykonawca </w:t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</w:r>
      <w:r w:rsidRPr="004E7C33">
        <w:rPr>
          <w:rFonts w:asciiTheme="majorHAnsi" w:hAnsiTheme="majorHAnsi" w:cstheme="majorHAnsi"/>
          <w:b/>
          <w:lang w:val="pl-PL"/>
        </w:rPr>
        <w:tab/>
        <w:t>Zamawiający</w:t>
      </w:r>
      <w:bookmarkEnd w:id="5"/>
    </w:p>
    <w:p w14:paraId="1F6CF90E" w14:textId="65070B26" w:rsidR="00B957F6" w:rsidRPr="00A5237D" w:rsidRDefault="00B957F6" w:rsidP="00B957F6">
      <w:pPr>
        <w:autoSpaceDE w:val="0"/>
        <w:autoSpaceDN w:val="0"/>
        <w:spacing w:before="90" w:after="120"/>
        <w:jc w:val="right"/>
        <w:rPr>
          <w:rFonts w:asciiTheme="majorHAnsi" w:hAnsiTheme="majorHAnsi" w:cstheme="majorHAnsi"/>
          <w:b/>
        </w:rPr>
      </w:pPr>
      <w:r w:rsidRPr="00A5237D">
        <w:rPr>
          <w:rFonts w:asciiTheme="majorHAnsi" w:hAnsiTheme="majorHAnsi" w:cstheme="majorHAnsi"/>
          <w:b/>
        </w:rPr>
        <w:t xml:space="preserve">Załącznik nr </w:t>
      </w:r>
      <w:r w:rsidR="00B8592D">
        <w:rPr>
          <w:rFonts w:asciiTheme="majorHAnsi" w:hAnsiTheme="majorHAnsi" w:cstheme="majorHAnsi"/>
          <w:b/>
        </w:rPr>
        <w:t>6</w:t>
      </w:r>
      <w:r w:rsidRPr="00A5237D">
        <w:rPr>
          <w:rFonts w:asciiTheme="majorHAnsi" w:hAnsiTheme="majorHAnsi" w:cstheme="majorHAnsi"/>
          <w:b/>
        </w:rPr>
        <w:t xml:space="preserve"> do SWZ/</w:t>
      </w:r>
      <w:r w:rsidR="00A5237D" w:rsidRPr="00A5237D">
        <w:rPr>
          <w:rFonts w:asciiTheme="majorHAnsi" w:hAnsiTheme="majorHAnsi" w:cstheme="majorHAnsi"/>
          <w:b/>
        </w:rPr>
        <w:t xml:space="preserve"> nr 3 </w:t>
      </w:r>
      <w:r w:rsidRPr="00A5237D">
        <w:rPr>
          <w:rFonts w:asciiTheme="majorHAnsi" w:hAnsiTheme="majorHAnsi" w:cstheme="majorHAnsi"/>
          <w:b/>
        </w:rPr>
        <w:t>do umowy</w:t>
      </w:r>
    </w:p>
    <w:p w14:paraId="0990BE97" w14:textId="524869A4" w:rsidR="00B957F6" w:rsidRDefault="00B957F6" w:rsidP="00B957F6">
      <w:pPr>
        <w:autoSpaceDE w:val="0"/>
        <w:autoSpaceDN w:val="0"/>
        <w:spacing w:before="90" w:after="120"/>
        <w:jc w:val="center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 xml:space="preserve">Protokół </w:t>
      </w:r>
      <w:r w:rsidR="00EF189B">
        <w:rPr>
          <w:rFonts w:asciiTheme="majorHAnsi" w:hAnsiTheme="majorHAnsi" w:cstheme="majorHAnsi"/>
          <w:b/>
        </w:rPr>
        <w:t>zdawczo-odbiorczy</w:t>
      </w:r>
    </w:p>
    <w:p w14:paraId="10EC6739" w14:textId="692C5A60" w:rsidR="00B957F6" w:rsidRPr="004657ED" w:rsidRDefault="004657ED" w:rsidP="00094085">
      <w:pPr>
        <w:numPr>
          <w:ilvl w:val="8"/>
          <w:numId w:val="22"/>
        </w:numPr>
        <w:autoSpaceDE w:val="0"/>
        <w:autoSpaceDN w:val="0"/>
        <w:spacing w:before="90" w:after="120"/>
        <w:jc w:val="both"/>
        <w:rPr>
          <w:rFonts w:asciiTheme="majorHAnsi" w:hAnsiTheme="majorHAnsi" w:cstheme="majorHAnsi"/>
          <w:b/>
          <w:lang w:val="x-none"/>
        </w:rPr>
      </w:pPr>
      <w:r w:rsidRPr="004657ED">
        <w:rPr>
          <w:rFonts w:asciiTheme="majorHAnsi" w:hAnsiTheme="majorHAnsi" w:cstheme="majorHAnsi"/>
          <w:bCs/>
          <w:lang w:val="pl-PL"/>
        </w:rPr>
        <w:t xml:space="preserve">Zgodnie z umową zawartą w dniu …………………………  </w:t>
      </w:r>
      <w:r w:rsidR="00EF189B">
        <w:rPr>
          <w:rFonts w:asciiTheme="majorHAnsi" w:hAnsiTheme="majorHAnsi" w:cstheme="majorHAnsi"/>
          <w:bCs/>
          <w:lang w:val="pl-PL"/>
        </w:rPr>
        <w:t xml:space="preserve">na sukcesywną dostawę materiałów promocyjnych </w:t>
      </w:r>
      <w:r w:rsidR="00982F91">
        <w:rPr>
          <w:rFonts w:asciiTheme="majorHAnsi" w:hAnsiTheme="majorHAnsi" w:cstheme="majorHAnsi"/>
          <w:bCs/>
          <w:lang w:val="pl-PL"/>
        </w:rPr>
        <w:t>(</w:t>
      </w:r>
      <w:r w:rsidR="001C4F0F">
        <w:rPr>
          <w:rFonts w:asciiTheme="majorHAnsi" w:hAnsiTheme="majorHAnsi" w:cstheme="majorHAnsi"/>
          <w:bCs/>
          <w:lang w:val="pl-PL"/>
        </w:rPr>
        <w:t>kalendarzy</w:t>
      </w:r>
      <w:r w:rsidR="00982F91">
        <w:rPr>
          <w:rFonts w:asciiTheme="majorHAnsi" w:hAnsiTheme="majorHAnsi" w:cstheme="majorHAnsi"/>
          <w:bCs/>
          <w:lang w:val="pl-PL"/>
        </w:rPr>
        <w:t xml:space="preserve">) </w:t>
      </w:r>
      <w:r w:rsidR="00EF189B">
        <w:rPr>
          <w:rFonts w:asciiTheme="majorHAnsi" w:hAnsiTheme="majorHAnsi" w:cstheme="majorHAnsi"/>
          <w:bCs/>
          <w:lang w:val="pl-PL"/>
        </w:rPr>
        <w:t xml:space="preserve">dla jednostek organizacyjnych Uniwersytetu Łódzkiego (nr sprawy </w:t>
      </w:r>
      <w:r w:rsidR="008177EA">
        <w:rPr>
          <w:rFonts w:asciiTheme="majorHAnsi" w:hAnsiTheme="majorHAnsi" w:cstheme="majorHAnsi"/>
          <w:bCs/>
          <w:lang w:val="pl-PL"/>
        </w:rPr>
        <w:t>57</w:t>
      </w:r>
      <w:r w:rsidR="00EF189B">
        <w:rPr>
          <w:rFonts w:asciiTheme="majorHAnsi" w:hAnsiTheme="majorHAnsi" w:cstheme="majorHAnsi"/>
          <w:bCs/>
          <w:lang w:val="pl-PL"/>
        </w:rPr>
        <w:t>/ZP/202</w:t>
      </w:r>
      <w:r w:rsidR="00FF1273">
        <w:rPr>
          <w:rFonts w:asciiTheme="majorHAnsi" w:hAnsiTheme="majorHAnsi" w:cstheme="majorHAnsi"/>
          <w:bCs/>
          <w:lang w:val="pl-PL"/>
        </w:rPr>
        <w:t>3</w:t>
      </w:r>
      <w:r w:rsidR="00EF189B">
        <w:rPr>
          <w:rFonts w:asciiTheme="majorHAnsi" w:hAnsiTheme="majorHAnsi" w:cstheme="majorHAnsi"/>
          <w:bCs/>
          <w:lang w:val="pl-PL"/>
        </w:rPr>
        <w:t xml:space="preserve">) </w:t>
      </w:r>
      <w:r w:rsidRPr="004657ED">
        <w:rPr>
          <w:rFonts w:asciiTheme="majorHAnsi" w:hAnsiTheme="majorHAnsi" w:cstheme="majorHAnsi"/>
          <w:bCs/>
          <w:lang w:val="pl-PL"/>
        </w:rPr>
        <w:t>dokonano przekazania – odbioru przedmiotu zamówienia publicznego:</w:t>
      </w:r>
    </w:p>
    <w:tbl>
      <w:tblPr>
        <w:tblStyle w:val="Siatkatabelijasna1"/>
        <w:tblW w:w="0" w:type="auto"/>
        <w:tblLayout w:type="fixed"/>
        <w:tblLook w:val="00A0" w:firstRow="1" w:lastRow="0" w:firstColumn="1" w:lastColumn="0" w:noHBand="0" w:noVBand="0"/>
      </w:tblPr>
      <w:tblGrid>
        <w:gridCol w:w="4166"/>
        <w:gridCol w:w="4902"/>
      </w:tblGrid>
      <w:tr w:rsidR="00B957F6" w:rsidRPr="00B957F6" w14:paraId="78B24A22" w14:textId="77777777" w:rsidTr="00B957F6">
        <w:trPr>
          <w:trHeight w:val="390"/>
        </w:trPr>
        <w:tc>
          <w:tcPr>
            <w:tcW w:w="4166" w:type="dxa"/>
          </w:tcPr>
          <w:p w14:paraId="5840AA4E" w14:textId="77777777" w:rsidR="00B957F6" w:rsidRPr="00B957F6" w:rsidRDefault="00B957F6" w:rsidP="00B957F6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</w:rPr>
              <w:t>Wykonawca</w:t>
            </w:r>
          </w:p>
        </w:tc>
        <w:tc>
          <w:tcPr>
            <w:tcW w:w="4902" w:type="dxa"/>
          </w:tcPr>
          <w:p w14:paraId="43D25FCE" w14:textId="77777777" w:rsidR="00B957F6" w:rsidRPr="00B957F6" w:rsidRDefault="00B957F6" w:rsidP="00B957F6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</w:rPr>
              <w:t>Zamawiający</w:t>
            </w:r>
          </w:p>
        </w:tc>
      </w:tr>
      <w:tr w:rsidR="00B957F6" w:rsidRPr="00B957F6" w14:paraId="3869E50F" w14:textId="77777777" w:rsidTr="00B957F6">
        <w:trPr>
          <w:trHeight w:val="1031"/>
        </w:trPr>
        <w:tc>
          <w:tcPr>
            <w:tcW w:w="4166" w:type="dxa"/>
          </w:tcPr>
          <w:p w14:paraId="6AD2F48F" w14:textId="77777777" w:rsidR="00B957F6" w:rsidRPr="00B957F6" w:rsidRDefault="00B957F6" w:rsidP="00B957F6">
            <w:pPr>
              <w:autoSpaceDE w:val="0"/>
              <w:autoSpaceDN w:val="0"/>
              <w:spacing w:before="9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02" w:type="dxa"/>
          </w:tcPr>
          <w:p w14:paraId="39FCF5AE" w14:textId="6EBC0BC7" w:rsidR="00B957F6" w:rsidRPr="00B957F6" w:rsidRDefault="00B957F6" w:rsidP="00B957F6">
            <w:pPr>
              <w:autoSpaceDE w:val="0"/>
              <w:autoSpaceDN w:val="0"/>
              <w:spacing w:after="120" w:line="276" w:lineRule="auto"/>
              <w:rPr>
                <w:rFonts w:asciiTheme="majorHAnsi" w:eastAsia="Lucida Sans Unicode" w:hAnsiTheme="majorHAnsi" w:cstheme="majorHAnsi"/>
                <w:bCs/>
                <w:kern w:val="3"/>
              </w:rPr>
            </w:pPr>
          </w:p>
        </w:tc>
      </w:tr>
    </w:tbl>
    <w:p w14:paraId="4069E2BF" w14:textId="77777777" w:rsidR="00EF189B" w:rsidRDefault="00EF189B" w:rsidP="00EF189B">
      <w:pPr>
        <w:autoSpaceDE w:val="0"/>
        <w:autoSpaceDN w:val="0"/>
        <w:ind w:left="426"/>
        <w:jc w:val="both"/>
        <w:rPr>
          <w:rFonts w:asciiTheme="majorHAnsi" w:hAnsiTheme="majorHAnsi" w:cstheme="majorHAnsi"/>
        </w:rPr>
      </w:pPr>
    </w:p>
    <w:p w14:paraId="509D95BD" w14:textId="7CA4269A" w:rsidR="00EF189B" w:rsidRPr="00B957F6" w:rsidRDefault="00B957F6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 xml:space="preserve">Przedmiot odbioru dotyczy 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EF189B" w:rsidRPr="00EF189B" w14:paraId="07072748" w14:textId="77777777" w:rsidTr="00EF189B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8864BEE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  <w:r w:rsidRPr="00EF189B">
              <w:rPr>
                <w:rFonts w:asciiTheme="majorHAnsi" w:hAnsiTheme="majorHAnsi" w:cstheme="majorHAnsi"/>
                <w:lang w:val="en-US"/>
              </w:rPr>
              <w:t>Lp.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631BB2E4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  <w:r w:rsidRPr="00EF189B">
              <w:rPr>
                <w:rFonts w:asciiTheme="majorHAnsi" w:hAnsiTheme="majorHAnsi" w:cstheme="majorHAnsi"/>
                <w:lang w:val="en-US"/>
              </w:rPr>
              <w:t>Nazwa materiału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38AAAEF8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  <w:r w:rsidRPr="00EF189B">
              <w:rPr>
                <w:rFonts w:asciiTheme="majorHAnsi" w:hAnsiTheme="majorHAnsi" w:cstheme="majorHAnsi"/>
                <w:lang w:val="en-US"/>
              </w:rPr>
              <w:t>Ilość sztuk</w:t>
            </w:r>
          </w:p>
        </w:tc>
      </w:tr>
      <w:tr w:rsidR="00EF189B" w:rsidRPr="00EF189B" w14:paraId="707848F0" w14:textId="77777777" w:rsidTr="00EF189B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7A97B3" w14:textId="7F7D59B4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1A7DC0" w14:textId="70D644F3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5712C7" w14:textId="52F9ABFD" w:rsidR="00EF189B" w:rsidRPr="00EF189B" w:rsidRDefault="00EF189B" w:rsidP="00EF189B">
            <w:pPr>
              <w:autoSpaceDE w:val="0"/>
              <w:autoSpaceDN w:val="0"/>
              <w:ind w:left="426" w:right="-420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EF189B" w:rsidRPr="00EF189B" w14:paraId="4379C1F7" w14:textId="77777777" w:rsidTr="00EF189B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930790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95FA34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4AC5D07" w14:textId="77777777" w:rsidR="00EF189B" w:rsidRPr="00EF189B" w:rsidRDefault="00EF189B" w:rsidP="00EF189B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153FC100" w14:textId="77777777" w:rsidR="00EF189B" w:rsidRDefault="00EF189B" w:rsidP="00EF189B">
      <w:pPr>
        <w:autoSpaceDE w:val="0"/>
        <w:autoSpaceDN w:val="0"/>
        <w:ind w:left="426"/>
        <w:jc w:val="both"/>
        <w:rPr>
          <w:rFonts w:asciiTheme="majorHAnsi" w:hAnsiTheme="majorHAnsi" w:cstheme="majorHAnsi"/>
        </w:rPr>
      </w:pPr>
    </w:p>
    <w:p w14:paraId="518549EA" w14:textId="3CD08D7D" w:rsidR="00B957F6" w:rsidRPr="00B957F6" w:rsidRDefault="00EF189B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Przedmiot zamówienia spełnia normy dopuszczające go do sprzedaży na obszarze UE.</w:t>
      </w:r>
    </w:p>
    <w:p w14:paraId="01716B35" w14:textId="1C5675AF" w:rsidR="00B957F6" w:rsidRPr="00B957F6" w:rsidRDefault="00EF189B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Przedmiot zamówienia wykonawczego odebrano bez uwag/z uwagami – usterkami polegającymi na</w:t>
      </w:r>
      <w:r w:rsidR="00B957F6" w:rsidRPr="00B957F6">
        <w:rPr>
          <w:rFonts w:asciiTheme="majorHAnsi" w:hAnsiTheme="majorHAnsi" w:cstheme="majorHAnsi"/>
        </w:rPr>
        <w:t xml:space="preserve">: </w:t>
      </w:r>
      <w:r w:rsidR="00B957F6" w:rsidRPr="00B957F6">
        <w:rPr>
          <w:rFonts w:asciiTheme="majorHAnsi" w:hAnsiTheme="majorHAnsi" w:cstheme="majorHAnsi"/>
          <w:bCs/>
          <w:lang w:eastAsia="x-none"/>
        </w:rPr>
        <w:t>……………………………………………………………………….</w:t>
      </w:r>
      <w:r w:rsidR="00B957F6" w:rsidRPr="00B957F6">
        <w:rPr>
          <w:rFonts w:asciiTheme="majorHAnsi" w:hAnsiTheme="majorHAnsi" w:cstheme="majorHAnsi"/>
          <w:bCs/>
          <w:i/>
          <w:lang w:eastAsia="x-none"/>
        </w:rPr>
        <w:t>………….……………</w:t>
      </w:r>
      <w:r>
        <w:rPr>
          <w:rFonts w:asciiTheme="majorHAnsi" w:hAnsiTheme="majorHAnsi" w:cstheme="majorHAnsi"/>
          <w:bCs/>
          <w:i/>
          <w:lang w:eastAsia="x-none"/>
        </w:rPr>
        <w:t>............................................</w:t>
      </w:r>
      <w:r w:rsidR="00B957F6" w:rsidRPr="00B957F6">
        <w:rPr>
          <w:rFonts w:asciiTheme="majorHAnsi" w:hAnsiTheme="majorHAnsi" w:cstheme="majorHAnsi"/>
          <w:bCs/>
          <w:i/>
          <w:lang w:eastAsia="x-none"/>
        </w:rPr>
        <w:t>..…..</w:t>
      </w:r>
    </w:p>
    <w:p w14:paraId="772A7185" w14:textId="77777777" w:rsidR="00B957F6" w:rsidRPr="00EF189B" w:rsidRDefault="00B957F6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 w:rsidRPr="00EF189B">
        <w:rPr>
          <w:rFonts w:asciiTheme="majorHAnsi" w:hAnsiTheme="majorHAnsi" w:cstheme="majorHAnsi"/>
        </w:rPr>
        <w:t>Protokół sporządzono w dniu ………………………………</w:t>
      </w:r>
    </w:p>
    <w:p w14:paraId="5BDFC5C0" w14:textId="77777777" w:rsidR="00B957F6" w:rsidRPr="00EF189B" w:rsidRDefault="00B957F6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 w:rsidRPr="00EF189B">
        <w:rPr>
          <w:rFonts w:asciiTheme="majorHAnsi" w:hAnsiTheme="majorHAnsi" w:cstheme="majorHAnsi"/>
        </w:rPr>
        <w:t>Zamawiający wyraża/nie wyraża</w:t>
      </w:r>
      <w:r w:rsidRPr="00EF189B">
        <w:rPr>
          <w:rFonts w:asciiTheme="majorHAnsi" w:hAnsiTheme="majorHAnsi" w:cstheme="majorHAnsi"/>
          <w:vertAlign w:val="superscript"/>
        </w:rPr>
        <w:footnoteReference w:id="2"/>
      </w:r>
      <w:r w:rsidRPr="00EF189B">
        <w:rPr>
          <w:rFonts w:asciiTheme="majorHAnsi" w:hAnsiTheme="majorHAnsi" w:cstheme="majorHAnsi"/>
        </w:rPr>
        <w:t xml:space="preserve"> zgodę/zgody na wystawienie faktury/rachunku za wykonane zamówienie.</w:t>
      </w:r>
    </w:p>
    <w:p w14:paraId="32B24A4A" w14:textId="77777777" w:rsidR="00B957F6" w:rsidRPr="00EF189B" w:rsidRDefault="00B957F6" w:rsidP="00094085">
      <w:pPr>
        <w:numPr>
          <w:ilvl w:val="0"/>
          <w:numId w:val="15"/>
        </w:numPr>
        <w:autoSpaceDE w:val="0"/>
        <w:autoSpaceDN w:val="0"/>
        <w:ind w:left="426" w:hanging="426"/>
        <w:jc w:val="both"/>
        <w:rPr>
          <w:rFonts w:asciiTheme="majorHAnsi" w:hAnsiTheme="majorHAnsi" w:cstheme="majorHAnsi"/>
        </w:rPr>
      </w:pPr>
      <w:r w:rsidRPr="00EF189B">
        <w:rPr>
          <w:rFonts w:asciiTheme="majorHAnsi" w:hAnsiTheme="majorHAnsi" w:cstheme="majorHAnsi"/>
        </w:rPr>
        <w:t>Protokół sporządzono w dwóch egzemplarzach, po jednym dla każdej ze stron.</w:t>
      </w:r>
    </w:p>
    <w:p w14:paraId="7CD8D62A" w14:textId="77777777" w:rsidR="00B957F6" w:rsidRPr="00B957F6" w:rsidRDefault="00B957F6" w:rsidP="00B957F6">
      <w:pPr>
        <w:autoSpaceDE w:val="0"/>
        <w:autoSpaceDN w:val="0"/>
        <w:jc w:val="both"/>
        <w:rPr>
          <w:rFonts w:asciiTheme="majorHAnsi" w:hAnsiTheme="majorHAnsi" w:cstheme="majorHAnsi"/>
        </w:rPr>
      </w:pPr>
    </w:p>
    <w:p w14:paraId="259D0EEF" w14:textId="21E3A37D" w:rsidR="00B957F6" w:rsidRPr="00B957F6" w:rsidRDefault="00B957F6" w:rsidP="00B957F6">
      <w:pPr>
        <w:autoSpaceDE w:val="0"/>
        <w:autoSpaceDN w:val="0"/>
        <w:spacing w:before="120" w:after="120"/>
        <w:jc w:val="center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 xml:space="preserve">W imieniu Wykonawcy </w:t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  <w:t>W imieniu Zamawiającego</w:t>
      </w:r>
    </w:p>
    <w:p w14:paraId="15529C1A" w14:textId="77777777" w:rsidR="00B957F6" w:rsidRPr="00B957F6" w:rsidRDefault="00B957F6" w:rsidP="00B957F6">
      <w:pPr>
        <w:autoSpaceDE w:val="0"/>
        <w:autoSpaceDN w:val="0"/>
        <w:spacing w:after="120"/>
        <w:jc w:val="center"/>
        <w:rPr>
          <w:rFonts w:asciiTheme="majorHAnsi" w:hAnsiTheme="majorHAnsi" w:cstheme="majorHAnsi"/>
        </w:rPr>
      </w:pPr>
    </w:p>
    <w:p w14:paraId="1D3B4A8B" w14:textId="77777777" w:rsidR="00B957F6" w:rsidRPr="00B957F6" w:rsidRDefault="00B957F6" w:rsidP="00B957F6">
      <w:pPr>
        <w:suppressAutoHyphens/>
        <w:ind w:left="142"/>
        <w:rPr>
          <w:rFonts w:asciiTheme="majorHAnsi" w:hAnsiTheme="majorHAnsi" w:cstheme="majorHAnsi"/>
          <w:b/>
        </w:rPr>
      </w:pPr>
    </w:p>
    <w:p w14:paraId="7A70C300" w14:textId="025F0896" w:rsidR="00B957F6" w:rsidRPr="00B13533" w:rsidRDefault="00B957F6" w:rsidP="00B13533">
      <w:pPr>
        <w:spacing w:after="200"/>
        <w:rPr>
          <w:rFonts w:asciiTheme="majorHAnsi" w:hAnsiTheme="majorHAnsi" w:cstheme="majorHAnsi"/>
          <w:b/>
          <w:bCs/>
        </w:rPr>
      </w:pPr>
    </w:p>
    <w:sectPr w:rsidR="00B957F6" w:rsidRPr="00B13533" w:rsidSect="00871B4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560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000D" w14:textId="77777777" w:rsidR="00F34461" w:rsidRDefault="00F34461">
      <w:pPr>
        <w:spacing w:line="240" w:lineRule="auto"/>
      </w:pPr>
      <w:r>
        <w:separator/>
      </w:r>
    </w:p>
  </w:endnote>
  <w:endnote w:type="continuationSeparator" w:id="0">
    <w:p w14:paraId="04B598B1" w14:textId="77777777" w:rsidR="00F34461" w:rsidRDefault="00F34461">
      <w:pPr>
        <w:spacing w:line="240" w:lineRule="auto"/>
      </w:pPr>
      <w:r>
        <w:continuationSeparator/>
      </w:r>
    </w:p>
  </w:endnote>
  <w:endnote w:type="continuationNotice" w:id="1">
    <w:p w14:paraId="79251483" w14:textId="77777777" w:rsidR="00F34461" w:rsidRDefault="00F344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6" w14:textId="38CDC84D" w:rsidR="00241B2F" w:rsidRPr="003759A3" w:rsidRDefault="00000000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Content>
        <w:r w:rsidR="00241B2F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32820BFF" w:rsidR="00241B2F" w:rsidRDefault="00241B2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13533" w:rsidRPr="00B13533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13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32820BFF" w:rsidR="00241B2F" w:rsidRDefault="00241B2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13533" w:rsidRPr="00B13533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13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241B2F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1E139" w14:textId="77777777" w:rsidR="00E5407C" w:rsidRPr="00B25B5B" w:rsidRDefault="00E5407C" w:rsidP="00E5407C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Dział Zakupów UŁ</w:t>
    </w:r>
  </w:p>
  <w:p w14:paraId="2DEA2931" w14:textId="77777777" w:rsidR="00E5407C" w:rsidRPr="00B25B5B" w:rsidRDefault="00E5407C" w:rsidP="00E5407C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(048) 042 635 4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2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8</w: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3</w:t>
    </w:r>
  </w:p>
  <w:p w14:paraId="0B3AFC58" w14:textId="77777777" w:rsidR="00E5407C" w:rsidRPr="00B25B5B" w:rsidRDefault="00E5407C" w:rsidP="00E5407C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noProof/>
        <w:color w:val="E60000"/>
        <w:sz w:val="20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C13805" wp14:editId="0B8ED5C9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533FC3" w14:textId="77777777" w:rsidR="00E5407C" w:rsidRPr="00463080" w:rsidRDefault="00E5407C" w:rsidP="00E5407C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uni.lodz.pl</w:t>
                          </w:r>
                          <w:r>
                            <w:rPr>
                              <w:color w:val="E60000"/>
                              <w:sz w:val="20"/>
                            </w:rPr>
                            <w:t>/en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13805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1" type="#_x0000_t202" style="position:absolute;margin-left:351.95pt;margin-top:10.1pt;width:115.1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" filled="f" stroked="f" strokeweight=".5pt">
              <v:textbox>
                <w:txbxContent>
                  <w:p w14:paraId="39533FC3" w14:textId="77777777" w:rsidR="00E5407C" w:rsidRPr="00463080" w:rsidRDefault="00E5407C" w:rsidP="00E5407C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uni.lodz.pl</w:t>
                    </w:r>
                    <w:r>
                      <w:rPr>
                        <w:color w:val="E60000"/>
                        <w:sz w:val="20"/>
                      </w:rPr>
                      <w:t>/en</w:t>
                    </w:r>
                  </w:p>
                </w:txbxContent>
              </v:textbox>
            </v:shape>
          </w:pict>
        </mc:Fallback>
      </mc:AlternateContent>
    </w: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 xml:space="preserve">Narutowicza 68, 90-136 </w:t>
    </w:r>
    <w:r>
      <w:rPr>
        <w:rFonts w:ascii="Calibri" w:eastAsia="Calibri" w:hAnsi="Calibri" w:cs="Times New Roman"/>
        <w:color w:val="E60000"/>
        <w:sz w:val="20"/>
        <w:lang w:val="pl-PL" w:eastAsia="en-US"/>
      </w:rPr>
      <w:t>Łódź</w:t>
    </w:r>
  </w:p>
  <w:p w14:paraId="12AF826F" w14:textId="5D6693BD" w:rsidR="00871B42" w:rsidRPr="00E5407C" w:rsidRDefault="00E5407C" w:rsidP="00E5407C">
    <w:pPr>
      <w:tabs>
        <w:tab w:val="center" w:pos="4536"/>
        <w:tab w:val="right" w:pos="9072"/>
      </w:tabs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B25B5B">
      <w:rPr>
        <w:rFonts w:ascii="Calibri" w:eastAsia="Calibri" w:hAnsi="Calibri" w:cs="Times New Roman"/>
        <w:color w:val="E60000"/>
        <w:sz w:val="20"/>
        <w:lang w:val="pl-PL" w:eastAsia="en-US"/>
      </w:rPr>
      <w:t>przetargi@uni.lodz.pl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9053" w14:textId="77777777" w:rsidR="00F34461" w:rsidRDefault="00F34461">
      <w:pPr>
        <w:spacing w:line="240" w:lineRule="auto"/>
      </w:pPr>
      <w:r>
        <w:separator/>
      </w:r>
    </w:p>
  </w:footnote>
  <w:footnote w:type="continuationSeparator" w:id="0">
    <w:p w14:paraId="4BE1E2A8" w14:textId="77777777" w:rsidR="00F34461" w:rsidRDefault="00F34461">
      <w:pPr>
        <w:spacing w:line="240" w:lineRule="auto"/>
      </w:pPr>
      <w:r>
        <w:continuationSeparator/>
      </w:r>
    </w:p>
  </w:footnote>
  <w:footnote w:type="continuationNotice" w:id="1">
    <w:p w14:paraId="14CBD47E" w14:textId="77777777" w:rsidR="00F34461" w:rsidRDefault="00F34461">
      <w:pPr>
        <w:spacing w:line="240" w:lineRule="auto"/>
      </w:pPr>
    </w:p>
  </w:footnote>
  <w:footnote w:id="2">
    <w:p w14:paraId="23E91B09" w14:textId="77777777" w:rsidR="00241B2F" w:rsidRDefault="00241B2F" w:rsidP="00B957F6">
      <w:pPr>
        <w:pStyle w:val="Tekstprzypisudolnego"/>
      </w:pPr>
      <w:r w:rsidRPr="00104CFD">
        <w:rPr>
          <w:rStyle w:val="Odwoanieprzypisudolnego"/>
          <w:rFonts w:ascii="Calibri" w:hAnsi="Calibri" w:cs="Calibri"/>
        </w:rPr>
        <w:footnoteRef/>
      </w:r>
      <w:r w:rsidRPr="00104CFD">
        <w:rPr>
          <w:rFonts w:ascii="Calibri" w:hAnsi="Calibri" w:cs="Calibr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9F72" w14:textId="767FC31C" w:rsidR="00241B2F" w:rsidRPr="00475E7B" w:rsidRDefault="00241B2F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E428" w14:textId="769A02B4" w:rsidR="00241B2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4706CF23" w14:textId="4F8B4D82" w:rsidR="00241B2F" w:rsidRDefault="00241B2F" w:rsidP="008333E8">
    <w:pPr>
      <w:tabs>
        <w:tab w:val="center" w:pos="4513"/>
        <w:tab w:val="right" w:pos="9026"/>
      </w:tabs>
      <w:spacing w:line="240" w:lineRule="auto"/>
      <w:ind w:left="-1276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70498863" w14:textId="54B8AE73" w:rsidR="00241B2F" w:rsidRPr="00F50D3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3759A3">
      <w:rPr>
        <w:rFonts w:asciiTheme="majorHAnsi" w:hAnsiTheme="majorHAnsi" w:cstheme="majorHAnsi"/>
        <w:i/>
        <w:iCs/>
      </w:rPr>
      <w:t>Numer</w:t>
    </w:r>
    <w:r w:rsidRPr="003759A3">
      <w:rPr>
        <w:rFonts w:asciiTheme="majorHAnsi" w:hAnsiTheme="majorHAnsi" w:cstheme="majorHAnsi"/>
        <w:i/>
      </w:rPr>
      <w:t xml:space="preserve"> postępowania:</w:t>
    </w:r>
    <w:r w:rsidRPr="003759A3">
      <w:rPr>
        <w:rFonts w:asciiTheme="majorHAnsi" w:hAnsiTheme="majorHAnsi" w:cstheme="majorHAnsi"/>
        <w:i/>
        <w:iCs/>
      </w:rPr>
      <w:t xml:space="preserve"> </w:t>
    </w:r>
    <w:r w:rsidR="00E86307">
      <w:rPr>
        <w:rFonts w:asciiTheme="majorHAnsi" w:hAnsiTheme="majorHAnsi" w:cstheme="majorHAnsi"/>
        <w:i/>
        <w:iCs/>
      </w:rPr>
      <w:t>57</w:t>
    </w:r>
    <w:r w:rsidRPr="0035297B">
      <w:rPr>
        <w:rFonts w:asciiTheme="majorHAnsi" w:hAnsiTheme="majorHAnsi" w:cstheme="majorHAnsi"/>
        <w:i/>
        <w:iCs/>
      </w:rPr>
      <w:t>/ZP/202</w:t>
    </w:r>
    <w:r w:rsidR="00333CA1">
      <w:rPr>
        <w:rFonts w:asciiTheme="majorHAnsi" w:hAnsiTheme="majorHAnsi" w:cstheme="majorHAnsi"/>
        <w:i/>
        <w:i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1C7F" w14:textId="7735A88D" w:rsidR="00E5407C" w:rsidRPr="00F50D3F" w:rsidRDefault="00E5407C" w:rsidP="00E5407C">
    <w:pPr>
      <w:tabs>
        <w:tab w:val="center" w:pos="4513"/>
        <w:tab w:val="right" w:pos="9026"/>
      </w:tabs>
      <w:spacing w:line="240" w:lineRule="auto"/>
      <w:jc w:val="both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3759A3">
      <w:rPr>
        <w:rFonts w:asciiTheme="majorHAnsi" w:hAnsiTheme="majorHAnsi" w:cstheme="majorHAnsi"/>
        <w:i/>
        <w:iCs/>
      </w:rPr>
      <w:t>Numer</w:t>
    </w:r>
    <w:r w:rsidRPr="003759A3">
      <w:rPr>
        <w:rFonts w:asciiTheme="majorHAnsi" w:hAnsiTheme="majorHAnsi" w:cstheme="majorHAnsi"/>
        <w:i/>
      </w:rPr>
      <w:t xml:space="preserve"> postępowania:</w:t>
    </w:r>
    <w:r w:rsidRPr="003759A3">
      <w:rPr>
        <w:rFonts w:asciiTheme="majorHAnsi" w:hAnsiTheme="majorHAnsi" w:cstheme="majorHAnsi"/>
        <w:i/>
        <w:iCs/>
      </w:rPr>
      <w:t xml:space="preserve"> </w:t>
    </w:r>
    <w:r w:rsidR="00E86307">
      <w:rPr>
        <w:rFonts w:asciiTheme="majorHAnsi" w:hAnsiTheme="majorHAnsi" w:cstheme="majorHAnsi"/>
        <w:i/>
        <w:iCs/>
      </w:rPr>
      <w:t>57</w:t>
    </w:r>
    <w:r w:rsidRPr="0035297B">
      <w:rPr>
        <w:rFonts w:asciiTheme="majorHAnsi" w:hAnsiTheme="majorHAnsi" w:cstheme="majorHAnsi"/>
        <w:i/>
        <w:iCs/>
      </w:rPr>
      <w:t>/ZP/202</w:t>
    </w:r>
    <w:r>
      <w:rPr>
        <w:rFonts w:asciiTheme="majorHAnsi" w:hAnsiTheme="majorHAnsi" w:cstheme="majorHAnsi"/>
        <w:i/>
        <w:iCs/>
      </w:rPr>
      <w:t>3</w:t>
    </w:r>
  </w:p>
  <w:p w14:paraId="11DA5E54" w14:textId="1D494A6C" w:rsidR="00241B2F" w:rsidRPr="00475E7B" w:rsidRDefault="00E5407C" w:rsidP="00E5407C">
    <w:pPr>
      <w:pStyle w:val="Nagwek"/>
      <w:tabs>
        <w:tab w:val="left" w:pos="195"/>
        <w:tab w:val="right" w:pos="9193"/>
      </w:tabs>
      <w:rPr>
        <w:i/>
        <w:color w:val="1F497D" w:themeColor="text2"/>
      </w:rPr>
    </w:pPr>
    <w:r>
      <w:rPr>
        <w:i/>
        <w:iCs/>
        <w:color w:val="1F497D" w:themeColor="text2"/>
      </w:rPr>
      <w:tab/>
    </w:r>
    <w:r>
      <w:rPr>
        <w:i/>
        <w:iCs/>
        <w:color w:val="1F497D" w:themeColor="text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51A86"/>
    <w:multiLevelType w:val="multilevel"/>
    <w:tmpl w:val="5B1CC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733208"/>
    <w:multiLevelType w:val="multilevel"/>
    <w:tmpl w:val="AD869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154925"/>
    <w:multiLevelType w:val="hybridMultilevel"/>
    <w:tmpl w:val="63E0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17D4F"/>
    <w:multiLevelType w:val="hybridMultilevel"/>
    <w:tmpl w:val="1D4A0A92"/>
    <w:lvl w:ilvl="0" w:tplc="F7C00D42">
      <w:numFmt w:val="bullet"/>
      <w:lvlText w:val="-"/>
      <w:lvlJc w:val="left"/>
      <w:pPr>
        <w:ind w:left="1069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307D62"/>
    <w:multiLevelType w:val="multilevel"/>
    <w:tmpl w:val="38D484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1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 w15:restartNumberingAfterBreak="0">
    <w:nsid w:val="5507428B"/>
    <w:multiLevelType w:val="multilevel"/>
    <w:tmpl w:val="6EC4AD36"/>
    <w:lvl w:ilvl="0">
      <w:start w:val="1"/>
      <w:numFmt w:val="decimal"/>
      <w:lvlText w:val="%1)"/>
      <w:lvlJc w:val="left"/>
      <w:pPr>
        <w:ind w:left="1068" w:hanging="360"/>
      </w:pPr>
      <w:rPr>
        <w:rFonts w:asciiTheme="majorHAnsi" w:eastAsia="Arial" w:hAnsiTheme="majorHAnsi" w:cs="Arial"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3" w15:restartNumberingAfterBreak="0">
    <w:nsid w:val="561E749D"/>
    <w:multiLevelType w:val="multilevel"/>
    <w:tmpl w:val="B4E0668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5755178C"/>
    <w:multiLevelType w:val="multilevel"/>
    <w:tmpl w:val="532AF0F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Theme="majorHAnsi" w:eastAsia="Times New Roman" w:hAnsiTheme="majorHAnsi" w:cstheme="majorHAnsi"/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E23A69"/>
    <w:multiLevelType w:val="multilevel"/>
    <w:tmpl w:val="3A764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D294567"/>
    <w:multiLevelType w:val="hybridMultilevel"/>
    <w:tmpl w:val="CBFE4584"/>
    <w:lvl w:ilvl="0" w:tplc="5608C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9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65157BE"/>
    <w:multiLevelType w:val="multilevel"/>
    <w:tmpl w:val="DB40C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A770213"/>
    <w:multiLevelType w:val="hybridMultilevel"/>
    <w:tmpl w:val="5ABA2F90"/>
    <w:lvl w:ilvl="0" w:tplc="BC9E70F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B5FFE"/>
    <w:multiLevelType w:val="hybridMultilevel"/>
    <w:tmpl w:val="7C5A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F15EF"/>
    <w:multiLevelType w:val="hybridMultilevel"/>
    <w:tmpl w:val="B58EAA46"/>
    <w:lvl w:ilvl="0" w:tplc="33D60CC6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 w:tplc="46D841D6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 w:tplc="1FAEA3A6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 w:tplc="8FECF592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 w:tplc="64ACB122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 w:tplc="025608EA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 w:tplc="6100D9F0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 w:tplc="898E9CEE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 w:tplc="D0A4D524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6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611475973">
    <w:abstractNumId w:val="25"/>
  </w:num>
  <w:num w:numId="2" w16cid:durableId="979114975">
    <w:abstractNumId w:val="22"/>
  </w:num>
  <w:num w:numId="3" w16cid:durableId="71583686">
    <w:abstractNumId w:val="12"/>
  </w:num>
  <w:num w:numId="4" w16cid:durableId="48265123">
    <w:abstractNumId w:val="15"/>
  </w:num>
  <w:num w:numId="5" w16cid:durableId="2062754372">
    <w:abstractNumId w:val="13"/>
  </w:num>
  <w:num w:numId="6" w16cid:durableId="1831748408">
    <w:abstractNumId w:val="16"/>
  </w:num>
  <w:num w:numId="7" w16cid:durableId="1365591859">
    <w:abstractNumId w:val="14"/>
  </w:num>
  <w:num w:numId="8" w16cid:durableId="1410537989">
    <w:abstractNumId w:val="24"/>
  </w:num>
  <w:num w:numId="9" w16cid:durableId="1395657840">
    <w:abstractNumId w:val="14"/>
    <w:lvlOverride w:ilvl="0">
      <w:startOverride w:val="8"/>
    </w:lvlOverride>
    <w:lvlOverride w:ilvl="1">
      <w:startOverride w:val="1"/>
    </w:lvlOverride>
    <w:lvlOverride w:ilvl="2">
      <w:startOverride w:val="2"/>
    </w:lvlOverride>
  </w:num>
  <w:num w:numId="10" w16cid:durableId="561524393">
    <w:abstractNumId w:val="2"/>
  </w:num>
  <w:num w:numId="11" w16cid:durableId="1908607982">
    <w:abstractNumId w:val="5"/>
  </w:num>
  <w:num w:numId="12" w16cid:durableId="1701936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292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4803987">
    <w:abstractNumId w:val="1"/>
  </w:num>
  <w:num w:numId="15" w16cid:durableId="1184132135">
    <w:abstractNumId w:val="21"/>
  </w:num>
  <w:num w:numId="16" w16cid:durableId="2080443509">
    <w:abstractNumId w:val="20"/>
  </w:num>
  <w:num w:numId="17" w16cid:durableId="843009061">
    <w:abstractNumId w:val="9"/>
  </w:num>
  <w:num w:numId="18" w16cid:durableId="2073385959">
    <w:abstractNumId w:val="17"/>
  </w:num>
  <w:num w:numId="19" w16cid:durableId="507869622">
    <w:abstractNumId w:val="4"/>
  </w:num>
  <w:num w:numId="20" w16cid:durableId="1058163524">
    <w:abstractNumId w:val="19"/>
  </w:num>
  <w:num w:numId="21" w16cid:durableId="1786847734">
    <w:abstractNumId w:val="8"/>
  </w:num>
  <w:num w:numId="22" w16cid:durableId="545802534">
    <w:abstractNumId w:val="11"/>
  </w:num>
  <w:num w:numId="23" w16cid:durableId="2054229565">
    <w:abstractNumId w:val="10"/>
  </w:num>
  <w:num w:numId="24" w16cid:durableId="1041899577">
    <w:abstractNumId w:val="23"/>
  </w:num>
  <w:num w:numId="25" w16cid:durableId="89279766">
    <w:abstractNumId w:val="7"/>
  </w:num>
  <w:num w:numId="26" w16cid:durableId="17616102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695E"/>
    <w:rsid w:val="00012C1B"/>
    <w:rsid w:val="00014795"/>
    <w:rsid w:val="00014A89"/>
    <w:rsid w:val="00017447"/>
    <w:rsid w:val="000214D5"/>
    <w:rsid w:val="00030BB1"/>
    <w:rsid w:val="0003151D"/>
    <w:rsid w:val="0003564E"/>
    <w:rsid w:val="00037C02"/>
    <w:rsid w:val="00041A72"/>
    <w:rsid w:val="00050C31"/>
    <w:rsid w:val="00053A76"/>
    <w:rsid w:val="00057EF5"/>
    <w:rsid w:val="0008302D"/>
    <w:rsid w:val="00083093"/>
    <w:rsid w:val="00083485"/>
    <w:rsid w:val="00090333"/>
    <w:rsid w:val="00094085"/>
    <w:rsid w:val="00094423"/>
    <w:rsid w:val="00096E10"/>
    <w:rsid w:val="000A2146"/>
    <w:rsid w:val="000A5A3B"/>
    <w:rsid w:val="000B08BF"/>
    <w:rsid w:val="000B4555"/>
    <w:rsid w:val="000B4793"/>
    <w:rsid w:val="000B72C3"/>
    <w:rsid w:val="000C2AEB"/>
    <w:rsid w:val="000C5BFC"/>
    <w:rsid w:val="000C66CC"/>
    <w:rsid w:val="000C6DA4"/>
    <w:rsid w:val="000D492D"/>
    <w:rsid w:val="000D74CF"/>
    <w:rsid w:val="000D78DE"/>
    <w:rsid w:val="000E1703"/>
    <w:rsid w:val="000E2289"/>
    <w:rsid w:val="000F537F"/>
    <w:rsid w:val="000F561B"/>
    <w:rsid w:val="000F5898"/>
    <w:rsid w:val="001062EA"/>
    <w:rsid w:val="0010654A"/>
    <w:rsid w:val="001104A8"/>
    <w:rsid w:val="001109F0"/>
    <w:rsid w:val="0012335B"/>
    <w:rsid w:val="00133B45"/>
    <w:rsid w:val="001351B0"/>
    <w:rsid w:val="001352D3"/>
    <w:rsid w:val="001366D5"/>
    <w:rsid w:val="00142291"/>
    <w:rsid w:val="00145CF6"/>
    <w:rsid w:val="0014624E"/>
    <w:rsid w:val="00147354"/>
    <w:rsid w:val="001530CB"/>
    <w:rsid w:val="00155763"/>
    <w:rsid w:val="00162EC3"/>
    <w:rsid w:val="00164F8E"/>
    <w:rsid w:val="00166894"/>
    <w:rsid w:val="0017078C"/>
    <w:rsid w:val="00176306"/>
    <w:rsid w:val="00176B4E"/>
    <w:rsid w:val="00183D36"/>
    <w:rsid w:val="00184770"/>
    <w:rsid w:val="00184FAB"/>
    <w:rsid w:val="00185B42"/>
    <w:rsid w:val="00186C97"/>
    <w:rsid w:val="00192A2A"/>
    <w:rsid w:val="001A5A40"/>
    <w:rsid w:val="001A6E33"/>
    <w:rsid w:val="001A79E7"/>
    <w:rsid w:val="001B1332"/>
    <w:rsid w:val="001B4272"/>
    <w:rsid w:val="001B50A4"/>
    <w:rsid w:val="001C1CDF"/>
    <w:rsid w:val="001C4F0F"/>
    <w:rsid w:val="001C5B2F"/>
    <w:rsid w:val="001C5C7B"/>
    <w:rsid w:val="001C7300"/>
    <w:rsid w:val="001D764E"/>
    <w:rsid w:val="001E0A7B"/>
    <w:rsid w:val="001E2CAB"/>
    <w:rsid w:val="001E30D0"/>
    <w:rsid w:val="001F1E17"/>
    <w:rsid w:val="00201848"/>
    <w:rsid w:val="0020261A"/>
    <w:rsid w:val="00206E0F"/>
    <w:rsid w:val="0021038B"/>
    <w:rsid w:val="002227DF"/>
    <w:rsid w:val="0022417E"/>
    <w:rsid w:val="00224AF4"/>
    <w:rsid w:val="00227AD3"/>
    <w:rsid w:val="002318CA"/>
    <w:rsid w:val="0023351E"/>
    <w:rsid w:val="00234EFF"/>
    <w:rsid w:val="00236196"/>
    <w:rsid w:val="00241B2F"/>
    <w:rsid w:val="00243D7B"/>
    <w:rsid w:val="00253140"/>
    <w:rsid w:val="002626CE"/>
    <w:rsid w:val="00263AD1"/>
    <w:rsid w:val="002763CE"/>
    <w:rsid w:val="00283879"/>
    <w:rsid w:val="002A18B3"/>
    <w:rsid w:val="002B0BD5"/>
    <w:rsid w:val="002B1600"/>
    <w:rsid w:val="002B3B5B"/>
    <w:rsid w:val="002B5243"/>
    <w:rsid w:val="002B536C"/>
    <w:rsid w:val="002B546B"/>
    <w:rsid w:val="002B763B"/>
    <w:rsid w:val="002C083C"/>
    <w:rsid w:val="002C2196"/>
    <w:rsid w:val="002C5504"/>
    <w:rsid w:val="002E1CE2"/>
    <w:rsid w:val="002E39B7"/>
    <w:rsid w:val="002E6867"/>
    <w:rsid w:val="002F7608"/>
    <w:rsid w:val="0030026C"/>
    <w:rsid w:val="00305975"/>
    <w:rsid w:val="00314FA0"/>
    <w:rsid w:val="003151FC"/>
    <w:rsid w:val="00320A5A"/>
    <w:rsid w:val="00324CFB"/>
    <w:rsid w:val="00326BAE"/>
    <w:rsid w:val="00333CA1"/>
    <w:rsid w:val="003413DA"/>
    <w:rsid w:val="00341A40"/>
    <w:rsid w:val="00342E30"/>
    <w:rsid w:val="003509C8"/>
    <w:rsid w:val="0035297B"/>
    <w:rsid w:val="00356FBC"/>
    <w:rsid w:val="00357753"/>
    <w:rsid w:val="00362ECF"/>
    <w:rsid w:val="00364400"/>
    <w:rsid w:val="00367A62"/>
    <w:rsid w:val="00371D82"/>
    <w:rsid w:val="0037312E"/>
    <w:rsid w:val="003759A3"/>
    <w:rsid w:val="00381D64"/>
    <w:rsid w:val="00384368"/>
    <w:rsid w:val="003848B4"/>
    <w:rsid w:val="00387F02"/>
    <w:rsid w:val="003A0147"/>
    <w:rsid w:val="003A1F2F"/>
    <w:rsid w:val="003A2D23"/>
    <w:rsid w:val="003A62A1"/>
    <w:rsid w:val="003B16FA"/>
    <w:rsid w:val="003B195B"/>
    <w:rsid w:val="003B310E"/>
    <w:rsid w:val="003C1C37"/>
    <w:rsid w:val="003C3498"/>
    <w:rsid w:val="003D716A"/>
    <w:rsid w:val="003E68FF"/>
    <w:rsid w:val="003F0706"/>
    <w:rsid w:val="003F2FB1"/>
    <w:rsid w:val="003F51B8"/>
    <w:rsid w:val="003F7BA8"/>
    <w:rsid w:val="00402D1D"/>
    <w:rsid w:val="00404840"/>
    <w:rsid w:val="004058E6"/>
    <w:rsid w:val="0041008F"/>
    <w:rsid w:val="00414B4E"/>
    <w:rsid w:val="004176F8"/>
    <w:rsid w:val="004301E2"/>
    <w:rsid w:val="00431475"/>
    <w:rsid w:val="00432886"/>
    <w:rsid w:val="00434349"/>
    <w:rsid w:val="00440032"/>
    <w:rsid w:val="00444F46"/>
    <w:rsid w:val="00447D36"/>
    <w:rsid w:val="00453444"/>
    <w:rsid w:val="00453D28"/>
    <w:rsid w:val="00461DBD"/>
    <w:rsid w:val="004640DF"/>
    <w:rsid w:val="004649BE"/>
    <w:rsid w:val="00464B3A"/>
    <w:rsid w:val="004657ED"/>
    <w:rsid w:val="00465BFF"/>
    <w:rsid w:val="004671CE"/>
    <w:rsid w:val="0047428A"/>
    <w:rsid w:val="00474EA2"/>
    <w:rsid w:val="00475E7B"/>
    <w:rsid w:val="00476703"/>
    <w:rsid w:val="00487B70"/>
    <w:rsid w:val="004927A0"/>
    <w:rsid w:val="00494DB0"/>
    <w:rsid w:val="00496F0F"/>
    <w:rsid w:val="004A1E04"/>
    <w:rsid w:val="004A2B75"/>
    <w:rsid w:val="004A4FCD"/>
    <w:rsid w:val="004B398C"/>
    <w:rsid w:val="004B538A"/>
    <w:rsid w:val="004C076C"/>
    <w:rsid w:val="004C3452"/>
    <w:rsid w:val="004C598B"/>
    <w:rsid w:val="004C7FDF"/>
    <w:rsid w:val="004D0B22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500531"/>
    <w:rsid w:val="005025BD"/>
    <w:rsid w:val="005026E2"/>
    <w:rsid w:val="005059D6"/>
    <w:rsid w:val="005103AF"/>
    <w:rsid w:val="00520660"/>
    <w:rsid w:val="005220DC"/>
    <w:rsid w:val="005261C0"/>
    <w:rsid w:val="00526E56"/>
    <w:rsid w:val="005273DA"/>
    <w:rsid w:val="00540E3F"/>
    <w:rsid w:val="00546FEB"/>
    <w:rsid w:val="00553C5D"/>
    <w:rsid w:val="00560CA7"/>
    <w:rsid w:val="00564800"/>
    <w:rsid w:val="0056597D"/>
    <w:rsid w:val="00575FD9"/>
    <w:rsid w:val="005802EE"/>
    <w:rsid w:val="00582F01"/>
    <w:rsid w:val="00583C29"/>
    <w:rsid w:val="0059144B"/>
    <w:rsid w:val="00592431"/>
    <w:rsid w:val="00597EFD"/>
    <w:rsid w:val="005B1486"/>
    <w:rsid w:val="005C1C7F"/>
    <w:rsid w:val="005C39FD"/>
    <w:rsid w:val="005C6F82"/>
    <w:rsid w:val="005D1720"/>
    <w:rsid w:val="005D245C"/>
    <w:rsid w:val="005D60F2"/>
    <w:rsid w:val="005E295C"/>
    <w:rsid w:val="005E536E"/>
    <w:rsid w:val="005F18F2"/>
    <w:rsid w:val="005F3EAD"/>
    <w:rsid w:val="005F5299"/>
    <w:rsid w:val="005F7DDC"/>
    <w:rsid w:val="00602726"/>
    <w:rsid w:val="00604F28"/>
    <w:rsid w:val="00605618"/>
    <w:rsid w:val="006153F6"/>
    <w:rsid w:val="00615678"/>
    <w:rsid w:val="00615D97"/>
    <w:rsid w:val="006169F8"/>
    <w:rsid w:val="00620EBC"/>
    <w:rsid w:val="00625C74"/>
    <w:rsid w:val="006309EB"/>
    <w:rsid w:val="006366EA"/>
    <w:rsid w:val="0063712A"/>
    <w:rsid w:val="006453D4"/>
    <w:rsid w:val="00655793"/>
    <w:rsid w:val="006565DB"/>
    <w:rsid w:val="00665F96"/>
    <w:rsid w:val="00672A80"/>
    <w:rsid w:val="006849DE"/>
    <w:rsid w:val="00684A91"/>
    <w:rsid w:val="006874EE"/>
    <w:rsid w:val="006910E7"/>
    <w:rsid w:val="00696D8C"/>
    <w:rsid w:val="006A75D7"/>
    <w:rsid w:val="006B0C14"/>
    <w:rsid w:val="006B4D36"/>
    <w:rsid w:val="006B5B32"/>
    <w:rsid w:val="006C11BB"/>
    <w:rsid w:val="006D1386"/>
    <w:rsid w:val="006D52E4"/>
    <w:rsid w:val="006D6E02"/>
    <w:rsid w:val="006E1035"/>
    <w:rsid w:val="006E30D8"/>
    <w:rsid w:val="006E62B7"/>
    <w:rsid w:val="006F57BE"/>
    <w:rsid w:val="006F631B"/>
    <w:rsid w:val="006F67D5"/>
    <w:rsid w:val="00701C76"/>
    <w:rsid w:val="0070226A"/>
    <w:rsid w:val="00710E26"/>
    <w:rsid w:val="00714BD9"/>
    <w:rsid w:val="00714F55"/>
    <w:rsid w:val="00731E20"/>
    <w:rsid w:val="0073275D"/>
    <w:rsid w:val="007411D8"/>
    <w:rsid w:val="00741CA2"/>
    <w:rsid w:val="00742926"/>
    <w:rsid w:val="00744CD7"/>
    <w:rsid w:val="0075048D"/>
    <w:rsid w:val="00757907"/>
    <w:rsid w:val="00760882"/>
    <w:rsid w:val="0077338D"/>
    <w:rsid w:val="0077722F"/>
    <w:rsid w:val="0077738D"/>
    <w:rsid w:val="0077779A"/>
    <w:rsid w:val="00780D54"/>
    <w:rsid w:val="00784837"/>
    <w:rsid w:val="00784C71"/>
    <w:rsid w:val="0078505B"/>
    <w:rsid w:val="00787166"/>
    <w:rsid w:val="007936AA"/>
    <w:rsid w:val="00795789"/>
    <w:rsid w:val="007A3E7C"/>
    <w:rsid w:val="007A4B5E"/>
    <w:rsid w:val="007B4EE5"/>
    <w:rsid w:val="007B6FFF"/>
    <w:rsid w:val="007C4E74"/>
    <w:rsid w:val="007C58A8"/>
    <w:rsid w:val="007D0507"/>
    <w:rsid w:val="007D690C"/>
    <w:rsid w:val="007D719A"/>
    <w:rsid w:val="007E197E"/>
    <w:rsid w:val="007E273A"/>
    <w:rsid w:val="007E3DCC"/>
    <w:rsid w:val="007F0537"/>
    <w:rsid w:val="007F2703"/>
    <w:rsid w:val="007F3EE8"/>
    <w:rsid w:val="007F7309"/>
    <w:rsid w:val="0080698A"/>
    <w:rsid w:val="00810011"/>
    <w:rsid w:val="00813629"/>
    <w:rsid w:val="00816333"/>
    <w:rsid w:val="008177EA"/>
    <w:rsid w:val="00824CE2"/>
    <w:rsid w:val="00827583"/>
    <w:rsid w:val="008309D6"/>
    <w:rsid w:val="008333E8"/>
    <w:rsid w:val="00837222"/>
    <w:rsid w:val="00841A35"/>
    <w:rsid w:val="00842B40"/>
    <w:rsid w:val="00843BAC"/>
    <w:rsid w:val="008516B1"/>
    <w:rsid w:val="00855195"/>
    <w:rsid w:val="008662D1"/>
    <w:rsid w:val="00867D68"/>
    <w:rsid w:val="00867FCC"/>
    <w:rsid w:val="00870964"/>
    <w:rsid w:val="00871B42"/>
    <w:rsid w:val="00872455"/>
    <w:rsid w:val="00875DC5"/>
    <w:rsid w:val="008765CA"/>
    <w:rsid w:val="00877EF7"/>
    <w:rsid w:val="008823BD"/>
    <w:rsid w:val="00893766"/>
    <w:rsid w:val="00894D33"/>
    <w:rsid w:val="00897124"/>
    <w:rsid w:val="008B0A35"/>
    <w:rsid w:val="008B4993"/>
    <w:rsid w:val="008B6C45"/>
    <w:rsid w:val="008C24E6"/>
    <w:rsid w:val="008C50B5"/>
    <w:rsid w:val="008D1374"/>
    <w:rsid w:val="008D2B68"/>
    <w:rsid w:val="008E2BF0"/>
    <w:rsid w:val="008E367B"/>
    <w:rsid w:val="008E512A"/>
    <w:rsid w:val="008E7304"/>
    <w:rsid w:val="008F159F"/>
    <w:rsid w:val="008F281C"/>
    <w:rsid w:val="008F5971"/>
    <w:rsid w:val="008F60DF"/>
    <w:rsid w:val="009015C6"/>
    <w:rsid w:val="009105A9"/>
    <w:rsid w:val="009169CB"/>
    <w:rsid w:val="00930C0F"/>
    <w:rsid w:val="0093295D"/>
    <w:rsid w:val="00937A4C"/>
    <w:rsid w:val="00943C2A"/>
    <w:rsid w:val="00947102"/>
    <w:rsid w:val="009547EA"/>
    <w:rsid w:val="00955620"/>
    <w:rsid w:val="00957E18"/>
    <w:rsid w:val="00957EC7"/>
    <w:rsid w:val="00964774"/>
    <w:rsid w:val="0096709A"/>
    <w:rsid w:val="009705FD"/>
    <w:rsid w:val="00982F91"/>
    <w:rsid w:val="00983FFC"/>
    <w:rsid w:val="00984130"/>
    <w:rsid w:val="00985DE8"/>
    <w:rsid w:val="009874DB"/>
    <w:rsid w:val="00993A92"/>
    <w:rsid w:val="00994D78"/>
    <w:rsid w:val="0099562C"/>
    <w:rsid w:val="009A0AA8"/>
    <w:rsid w:val="009A1095"/>
    <w:rsid w:val="009A1967"/>
    <w:rsid w:val="009B40E9"/>
    <w:rsid w:val="009B6BE4"/>
    <w:rsid w:val="009C30EF"/>
    <w:rsid w:val="009D0FC5"/>
    <w:rsid w:val="009D22A6"/>
    <w:rsid w:val="009D7296"/>
    <w:rsid w:val="009E154D"/>
    <w:rsid w:val="009E2019"/>
    <w:rsid w:val="009F7B1F"/>
    <w:rsid w:val="009F7C0D"/>
    <w:rsid w:val="00A00EFC"/>
    <w:rsid w:val="00A1013D"/>
    <w:rsid w:val="00A201BD"/>
    <w:rsid w:val="00A215A5"/>
    <w:rsid w:val="00A21EF5"/>
    <w:rsid w:val="00A2640D"/>
    <w:rsid w:val="00A34C74"/>
    <w:rsid w:val="00A41EE5"/>
    <w:rsid w:val="00A446B3"/>
    <w:rsid w:val="00A45E58"/>
    <w:rsid w:val="00A46582"/>
    <w:rsid w:val="00A5237D"/>
    <w:rsid w:val="00A56C8B"/>
    <w:rsid w:val="00A6049F"/>
    <w:rsid w:val="00A6228D"/>
    <w:rsid w:val="00A62502"/>
    <w:rsid w:val="00A6770F"/>
    <w:rsid w:val="00A714E7"/>
    <w:rsid w:val="00A726BF"/>
    <w:rsid w:val="00A7305A"/>
    <w:rsid w:val="00A74818"/>
    <w:rsid w:val="00A76AC7"/>
    <w:rsid w:val="00A84C9C"/>
    <w:rsid w:val="00A87819"/>
    <w:rsid w:val="00AA4123"/>
    <w:rsid w:val="00AA63B3"/>
    <w:rsid w:val="00AA73AB"/>
    <w:rsid w:val="00AB0965"/>
    <w:rsid w:val="00AB36F2"/>
    <w:rsid w:val="00AB5401"/>
    <w:rsid w:val="00AC214B"/>
    <w:rsid w:val="00AC3370"/>
    <w:rsid w:val="00AC376B"/>
    <w:rsid w:val="00AD3113"/>
    <w:rsid w:val="00AD562B"/>
    <w:rsid w:val="00AD67F0"/>
    <w:rsid w:val="00AD7A2E"/>
    <w:rsid w:val="00AD7C90"/>
    <w:rsid w:val="00AF5179"/>
    <w:rsid w:val="00AF665E"/>
    <w:rsid w:val="00B04F92"/>
    <w:rsid w:val="00B13533"/>
    <w:rsid w:val="00B169F8"/>
    <w:rsid w:val="00B224E8"/>
    <w:rsid w:val="00B24A30"/>
    <w:rsid w:val="00B33EFB"/>
    <w:rsid w:val="00B47FD5"/>
    <w:rsid w:val="00B51E6B"/>
    <w:rsid w:val="00B5325E"/>
    <w:rsid w:val="00B54525"/>
    <w:rsid w:val="00B54B21"/>
    <w:rsid w:val="00B55999"/>
    <w:rsid w:val="00B55B22"/>
    <w:rsid w:val="00B56A16"/>
    <w:rsid w:val="00B60BC7"/>
    <w:rsid w:val="00B61495"/>
    <w:rsid w:val="00B63163"/>
    <w:rsid w:val="00B63683"/>
    <w:rsid w:val="00B711F5"/>
    <w:rsid w:val="00B747F7"/>
    <w:rsid w:val="00B769F0"/>
    <w:rsid w:val="00B8161B"/>
    <w:rsid w:val="00B82F7C"/>
    <w:rsid w:val="00B84493"/>
    <w:rsid w:val="00B854E4"/>
    <w:rsid w:val="00B8592D"/>
    <w:rsid w:val="00B90353"/>
    <w:rsid w:val="00B9384F"/>
    <w:rsid w:val="00B9422F"/>
    <w:rsid w:val="00B94441"/>
    <w:rsid w:val="00B957F6"/>
    <w:rsid w:val="00BB11A1"/>
    <w:rsid w:val="00BC1520"/>
    <w:rsid w:val="00BD194E"/>
    <w:rsid w:val="00BD25D8"/>
    <w:rsid w:val="00BF4913"/>
    <w:rsid w:val="00C02768"/>
    <w:rsid w:val="00C02D49"/>
    <w:rsid w:val="00C11EC7"/>
    <w:rsid w:val="00C12BF0"/>
    <w:rsid w:val="00C12C14"/>
    <w:rsid w:val="00C13D1C"/>
    <w:rsid w:val="00C200AE"/>
    <w:rsid w:val="00C216B6"/>
    <w:rsid w:val="00C3003A"/>
    <w:rsid w:val="00C3032C"/>
    <w:rsid w:val="00C40B48"/>
    <w:rsid w:val="00C4260D"/>
    <w:rsid w:val="00C53A4D"/>
    <w:rsid w:val="00C60854"/>
    <w:rsid w:val="00C646B1"/>
    <w:rsid w:val="00C710FD"/>
    <w:rsid w:val="00C80323"/>
    <w:rsid w:val="00C841F1"/>
    <w:rsid w:val="00C84333"/>
    <w:rsid w:val="00CA2D4E"/>
    <w:rsid w:val="00CA6F84"/>
    <w:rsid w:val="00CA74B9"/>
    <w:rsid w:val="00CB1D58"/>
    <w:rsid w:val="00CB317A"/>
    <w:rsid w:val="00CC0783"/>
    <w:rsid w:val="00CC4162"/>
    <w:rsid w:val="00CD1223"/>
    <w:rsid w:val="00CD5FC1"/>
    <w:rsid w:val="00CD6252"/>
    <w:rsid w:val="00CD6C5E"/>
    <w:rsid w:val="00CE2735"/>
    <w:rsid w:val="00CE4A5F"/>
    <w:rsid w:val="00CE6875"/>
    <w:rsid w:val="00CF03BD"/>
    <w:rsid w:val="00CF1742"/>
    <w:rsid w:val="00D00032"/>
    <w:rsid w:val="00D00352"/>
    <w:rsid w:val="00D05CC8"/>
    <w:rsid w:val="00D07756"/>
    <w:rsid w:val="00D1164B"/>
    <w:rsid w:val="00D12F69"/>
    <w:rsid w:val="00D2035C"/>
    <w:rsid w:val="00D245E6"/>
    <w:rsid w:val="00D4292A"/>
    <w:rsid w:val="00D453A0"/>
    <w:rsid w:val="00D47E17"/>
    <w:rsid w:val="00D51ADE"/>
    <w:rsid w:val="00D54454"/>
    <w:rsid w:val="00D636B6"/>
    <w:rsid w:val="00D6414C"/>
    <w:rsid w:val="00D64191"/>
    <w:rsid w:val="00D708EA"/>
    <w:rsid w:val="00D7652B"/>
    <w:rsid w:val="00D82A89"/>
    <w:rsid w:val="00D84EA8"/>
    <w:rsid w:val="00D87F94"/>
    <w:rsid w:val="00D946D1"/>
    <w:rsid w:val="00D95DA3"/>
    <w:rsid w:val="00DA3FE8"/>
    <w:rsid w:val="00DA453E"/>
    <w:rsid w:val="00DA4D67"/>
    <w:rsid w:val="00DA7069"/>
    <w:rsid w:val="00DB2D7B"/>
    <w:rsid w:val="00DB52E6"/>
    <w:rsid w:val="00DC772D"/>
    <w:rsid w:val="00DD45B6"/>
    <w:rsid w:val="00DD72FA"/>
    <w:rsid w:val="00DE3569"/>
    <w:rsid w:val="00DE3749"/>
    <w:rsid w:val="00DE3855"/>
    <w:rsid w:val="00DF2765"/>
    <w:rsid w:val="00DF5FA7"/>
    <w:rsid w:val="00DF5FC1"/>
    <w:rsid w:val="00E01A8B"/>
    <w:rsid w:val="00E044B1"/>
    <w:rsid w:val="00E116EA"/>
    <w:rsid w:val="00E11BBE"/>
    <w:rsid w:val="00E203A6"/>
    <w:rsid w:val="00E22555"/>
    <w:rsid w:val="00E2472A"/>
    <w:rsid w:val="00E24A2A"/>
    <w:rsid w:val="00E26386"/>
    <w:rsid w:val="00E34DBE"/>
    <w:rsid w:val="00E47588"/>
    <w:rsid w:val="00E5407C"/>
    <w:rsid w:val="00E75C01"/>
    <w:rsid w:val="00E76FD2"/>
    <w:rsid w:val="00E816F4"/>
    <w:rsid w:val="00E85F60"/>
    <w:rsid w:val="00E86307"/>
    <w:rsid w:val="00E9080B"/>
    <w:rsid w:val="00E9300D"/>
    <w:rsid w:val="00E93D31"/>
    <w:rsid w:val="00E946FD"/>
    <w:rsid w:val="00E97E2D"/>
    <w:rsid w:val="00EA29DD"/>
    <w:rsid w:val="00EB5316"/>
    <w:rsid w:val="00EB75C5"/>
    <w:rsid w:val="00EC0F91"/>
    <w:rsid w:val="00EC1D23"/>
    <w:rsid w:val="00EC47E8"/>
    <w:rsid w:val="00EC550A"/>
    <w:rsid w:val="00EC5C23"/>
    <w:rsid w:val="00EC7114"/>
    <w:rsid w:val="00ED6D83"/>
    <w:rsid w:val="00ED7C6F"/>
    <w:rsid w:val="00EE1056"/>
    <w:rsid w:val="00EE2DB0"/>
    <w:rsid w:val="00EE3FDB"/>
    <w:rsid w:val="00EE6907"/>
    <w:rsid w:val="00EF1104"/>
    <w:rsid w:val="00EF16BB"/>
    <w:rsid w:val="00EF189B"/>
    <w:rsid w:val="00EF3150"/>
    <w:rsid w:val="00EF44E2"/>
    <w:rsid w:val="00EF7F17"/>
    <w:rsid w:val="00F064F6"/>
    <w:rsid w:val="00F11117"/>
    <w:rsid w:val="00F17BBC"/>
    <w:rsid w:val="00F20AB0"/>
    <w:rsid w:val="00F313FD"/>
    <w:rsid w:val="00F34461"/>
    <w:rsid w:val="00F346CD"/>
    <w:rsid w:val="00F35568"/>
    <w:rsid w:val="00F36795"/>
    <w:rsid w:val="00F431A1"/>
    <w:rsid w:val="00F50D3F"/>
    <w:rsid w:val="00F51185"/>
    <w:rsid w:val="00F51305"/>
    <w:rsid w:val="00F5199C"/>
    <w:rsid w:val="00F52172"/>
    <w:rsid w:val="00F54E8C"/>
    <w:rsid w:val="00F622B7"/>
    <w:rsid w:val="00F65024"/>
    <w:rsid w:val="00F6522E"/>
    <w:rsid w:val="00F73E69"/>
    <w:rsid w:val="00F7443E"/>
    <w:rsid w:val="00F76B93"/>
    <w:rsid w:val="00F8197C"/>
    <w:rsid w:val="00F96FBB"/>
    <w:rsid w:val="00FA01B1"/>
    <w:rsid w:val="00FA36A2"/>
    <w:rsid w:val="00FA41A9"/>
    <w:rsid w:val="00FB7D42"/>
    <w:rsid w:val="00FC0361"/>
    <w:rsid w:val="00FC264F"/>
    <w:rsid w:val="00FC65DB"/>
    <w:rsid w:val="00FD0463"/>
    <w:rsid w:val="00FD25EC"/>
    <w:rsid w:val="00FD4A24"/>
    <w:rsid w:val="00FD57B8"/>
    <w:rsid w:val="00FE2D4B"/>
    <w:rsid w:val="00FE305B"/>
    <w:rsid w:val="00FE51B5"/>
    <w:rsid w:val="00FE7649"/>
    <w:rsid w:val="00FF11DA"/>
    <w:rsid w:val="00FF1273"/>
    <w:rsid w:val="00FF233C"/>
    <w:rsid w:val="00FF4149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7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5471-98C7-4528-9740-1D66E6B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15</Pages>
  <Words>5473</Words>
  <Characters>32839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38236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Marta Smużyńska</cp:lastModifiedBy>
  <cp:revision>96</cp:revision>
  <cp:lastPrinted>2021-02-15T12:16:00Z</cp:lastPrinted>
  <dcterms:created xsi:type="dcterms:W3CDTF">2021-04-19T07:51:00Z</dcterms:created>
  <dcterms:modified xsi:type="dcterms:W3CDTF">2023-08-21T11:33:00Z</dcterms:modified>
</cp:coreProperties>
</file>