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A9AD" w14:textId="3532238E" w:rsidR="006D6E70" w:rsidRPr="00CC317D" w:rsidRDefault="000528FB" w:rsidP="00C35C4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21E6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 </w:t>
      </w:r>
    </w:p>
    <w:p w14:paraId="5F8ACF22" w14:textId="77777777" w:rsidR="00DE45B3" w:rsidRPr="00CC317D" w:rsidRDefault="00DE45B3" w:rsidP="00C35C4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02A6A" w14:textId="7205755D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7D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7618D6" w:rsidRPr="00CC317D">
        <w:rPr>
          <w:rFonts w:ascii="Times New Roman" w:hAnsi="Times New Roman" w:cs="Times New Roman"/>
          <w:b/>
          <w:bCs/>
          <w:sz w:val="24"/>
          <w:szCs w:val="24"/>
        </w:rPr>
        <w:t>nr ZPI.272.1. … . 202</w:t>
      </w:r>
      <w:r w:rsidR="008A62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18D6" w:rsidRPr="00CC3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b/>
          <w:bCs/>
          <w:sz w:val="24"/>
          <w:szCs w:val="24"/>
        </w:rPr>
        <w:t>– wzór</w:t>
      </w:r>
    </w:p>
    <w:p w14:paraId="5477F2CF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C1EC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zawarta w dniu ……………... w Dobrzycy pomiędzy:</w:t>
      </w:r>
    </w:p>
    <w:p w14:paraId="69DE4297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t xml:space="preserve">Gminą Dobrzyca </w:t>
      </w:r>
      <w:r w:rsidRPr="00CC317D">
        <w:rPr>
          <w:rFonts w:ascii="Times New Roman" w:hAnsi="Times New Roman" w:cs="Times New Roman"/>
          <w:sz w:val="24"/>
          <w:szCs w:val="24"/>
        </w:rPr>
        <w:t>z siedzibą Rynek 14, 63-330 Dobrzyca</w:t>
      </w:r>
      <w:r w:rsidRPr="00CC3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AD7C1E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307F3589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17D">
        <w:rPr>
          <w:rFonts w:ascii="Times New Roman" w:hAnsi="Times New Roman" w:cs="Times New Roman"/>
          <w:b/>
          <w:bCs/>
          <w:sz w:val="24"/>
          <w:szCs w:val="24"/>
        </w:rPr>
        <w:t>mgr  Jarosława Pietrzaka – Burmistrza Gminy Dobrzyca</w:t>
      </w:r>
    </w:p>
    <w:p w14:paraId="1B3589CF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17D">
        <w:rPr>
          <w:rFonts w:ascii="Times New Roman" w:hAnsi="Times New Roman" w:cs="Times New Roman"/>
          <w:b/>
          <w:bCs/>
          <w:sz w:val="24"/>
          <w:szCs w:val="24"/>
        </w:rPr>
        <w:t>przy kontrasygnacie Skarbnika Gminy – mgr Beaty Miedzińskiej</w:t>
      </w:r>
    </w:p>
    <w:p w14:paraId="6FF49726" w14:textId="77777777" w:rsidR="006D6E70" w:rsidRPr="00CC317D" w:rsidRDefault="006D6E70" w:rsidP="006D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15577B8D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95AE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a</w:t>
      </w:r>
    </w:p>
    <w:p w14:paraId="1B1A1CAA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A612D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5FED6C3" w14:textId="520E51A2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zwanym dalej „WYKONAWC</w:t>
      </w:r>
      <w:r w:rsidR="007003A8" w:rsidRPr="00CC317D">
        <w:rPr>
          <w:rFonts w:ascii="Times New Roman" w:hAnsi="Times New Roman" w:cs="Times New Roman"/>
          <w:sz w:val="24"/>
          <w:szCs w:val="24"/>
        </w:rPr>
        <w:t>Ą</w:t>
      </w:r>
      <w:r w:rsidRPr="00CC317D">
        <w:rPr>
          <w:rFonts w:ascii="Times New Roman" w:hAnsi="Times New Roman" w:cs="Times New Roman"/>
          <w:sz w:val="24"/>
          <w:szCs w:val="24"/>
        </w:rPr>
        <w:t>”</w:t>
      </w:r>
    </w:p>
    <w:p w14:paraId="6C81C164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imieniu, którego działają:</w:t>
      </w:r>
    </w:p>
    <w:p w14:paraId="48E50F44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</w:t>
      </w:r>
    </w:p>
    <w:p w14:paraId="168779F3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</w:t>
      </w:r>
    </w:p>
    <w:p w14:paraId="665E1560" w14:textId="77777777" w:rsidR="006D6E70" w:rsidRPr="00CC317D" w:rsidRDefault="006D6E70" w:rsidP="006D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266E342" w14:textId="77777777" w:rsidR="006D6E70" w:rsidRPr="00CC317D" w:rsidRDefault="006D6E70" w:rsidP="0005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A8794" w14:textId="77777777" w:rsidR="00C5219B" w:rsidRPr="009B37EB" w:rsidRDefault="00C5219B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7EB">
        <w:rPr>
          <w:rFonts w:ascii="Times New Roman" w:hAnsi="Times New Roman" w:cs="Times New Roman"/>
          <w:b/>
          <w:bCs/>
          <w:sz w:val="24"/>
          <w:szCs w:val="24"/>
        </w:rPr>
        <w:t>PRZEDMIOT UMOWY, WYNAGRODZENIE</w:t>
      </w:r>
    </w:p>
    <w:p w14:paraId="00293D96" w14:textId="77777777" w:rsidR="006D6E70" w:rsidRPr="009B37EB" w:rsidRDefault="006D6E70" w:rsidP="0005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AB72E" w14:textId="6595A8FE" w:rsidR="006D6E70" w:rsidRPr="009B37EB" w:rsidRDefault="000528FB" w:rsidP="005C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194E9D5" w14:textId="7BABDB29" w:rsidR="007F3B60" w:rsidRPr="009B37EB" w:rsidRDefault="001B7DDC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hAnsi="Times New Roman" w:cs="Times New Roman"/>
          <w:sz w:val="24"/>
          <w:szCs w:val="24"/>
        </w:rPr>
        <w:t>Zamawiający zleca, a Wykonawca przyjmuje zobowiązanie wykonania na warunkach określonych niniejszą umową, zgodnie z specyfikacją warunków zamówienia oraz warunkami technicznymi wykonania i odbioru robót budowlanych,</w:t>
      </w:r>
      <w:r w:rsidRPr="009B3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7EB">
        <w:rPr>
          <w:rFonts w:ascii="Times New Roman" w:hAnsi="Times New Roman" w:cs="Times New Roman"/>
          <w:sz w:val="24"/>
          <w:szCs w:val="24"/>
        </w:rPr>
        <w:t xml:space="preserve">zadanie </w:t>
      </w:r>
      <w:r w:rsidR="006D6E70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31740D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62F3" w:rsidRPr="009B37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oczyszczalni ścieków w Dobrzycy</w:t>
      </w:r>
      <w:r w:rsidR="0031740D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B37EB">
        <w:rPr>
          <w:rFonts w:ascii="Times New Roman" w:hAnsi="Times New Roman" w:cs="Times New Roman"/>
          <w:sz w:val="24"/>
          <w:szCs w:val="24"/>
        </w:rPr>
        <w:t>zwane dalej „przedmiotem umowy”.</w:t>
      </w:r>
    </w:p>
    <w:p w14:paraId="47CF1B96" w14:textId="6A02E5E6" w:rsidR="001B7DDC" w:rsidRPr="009B37EB" w:rsidRDefault="001B7DDC" w:rsidP="00393728">
      <w:pPr>
        <w:numPr>
          <w:ilvl w:val="0"/>
          <w:numId w:val="18"/>
        </w:numPr>
        <w:tabs>
          <w:tab w:val="clear" w:pos="720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7EB">
        <w:rPr>
          <w:rFonts w:ascii="Times New Roman" w:hAnsi="Times New Roman" w:cs="Times New Roman"/>
          <w:sz w:val="24"/>
          <w:szCs w:val="24"/>
        </w:rPr>
        <w:t>Przedmiot umowy określony jest szczegółowo w Specyfikacji Warunków Zamówienia</w:t>
      </w:r>
      <w:r w:rsidR="00393728" w:rsidRPr="009B37EB">
        <w:rPr>
          <w:rFonts w:ascii="Times New Roman" w:hAnsi="Times New Roman" w:cs="Times New Roman"/>
          <w:sz w:val="24"/>
          <w:szCs w:val="24"/>
        </w:rPr>
        <w:t xml:space="preserve"> </w:t>
      </w:r>
      <w:r w:rsidRPr="009B37EB">
        <w:rPr>
          <w:rFonts w:ascii="Times New Roman" w:hAnsi="Times New Roman" w:cs="Times New Roman"/>
          <w:sz w:val="24"/>
          <w:szCs w:val="24"/>
        </w:rPr>
        <w:t>z dnia …………….r., zwanej dalej „SWZ”, zawierającej między innymi dokumentację projektową, przedmiar robót i specyfikacje techniczne wykonania i odbioru robót budowlanych.</w:t>
      </w:r>
    </w:p>
    <w:p w14:paraId="08E5558F" w14:textId="13CCDEDD" w:rsidR="00CB05B8" w:rsidRPr="009B37EB" w:rsidRDefault="000528FB" w:rsidP="00393728">
      <w:pPr>
        <w:pStyle w:val="Akapitzlist"/>
        <w:numPr>
          <w:ilvl w:val="0"/>
          <w:numId w:val="18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wykonanie przedmiotu umowy wynosi: </w:t>
      </w:r>
    </w:p>
    <w:p w14:paraId="610FF9BB" w14:textId="77777777" w:rsidR="00CB05B8" w:rsidRPr="009B37EB" w:rsidRDefault="000528FB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 zł brutto</w:t>
      </w: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zwana jest dalej „ceną umowy” </w:t>
      </w:r>
    </w:p>
    <w:p w14:paraId="3CEC7046" w14:textId="77777777" w:rsidR="00CB05B8" w:rsidRPr="009B37EB" w:rsidRDefault="000528FB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......................................................................................), </w:t>
      </w:r>
    </w:p>
    <w:p w14:paraId="559BF223" w14:textId="77777777" w:rsidR="00CB05B8" w:rsidRPr="009B37EB" w:rsidRDefault="000528FB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CB05B8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51835" w14:textId="77777777" w:rsidR="00CB05B8" w:rsidRPr="009B37EB" w:rsidRDefault="000528FB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......................................... zł </w:t>
      </w:r>
    </w:p>
    <w:p w14:paraId="0A9E8DE3" w14:textId="77777777" w:rsidR="00F116FE" w:rsidRPr="009B37EB" w:rsidRDefault="00F116FE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......................................................................................), </w:t>
      </w:r>
    </w:p>
    <w:p w14:paraId="7FB5EEC4" w14:textId="77777777" w:rsidR="00CB05B8" w:rsidRPr="009B37EB" w:rsidRDefault="000528FB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podatek VAT w wysokości </w:t>
      </w:r>
      <w:r w:rsidR="00CB05B8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116FE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 zł </w:t>
      </w:r>
    </w:p>
    <w:p w14:paraId="0195C2FA" w14:textId="77777777" w:rsidR="00F116FE" w:rsidRPr="009B37EB" w:rsidRDefault="00F116FE" w:rsidP="0039372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......................................................................................), </w:t>
      </w:r>
    </w:p>
    <w:p w14:paraId="6965A857" w14:textId="0BA348D0" w:rsidR="00F23BA9" w:rsidRPr="009B37EB" w:rsidRDefault="0031262F">
      <w:pPr>
        <w:pStyle w:val="Akapitzlist"/>
        <w:numPr>
          <w:ilvl w:val="0"/>
          <w:numId w:val="18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hAnsi="Times New Roman" w:cs="Times New Roman"/>
          <w:sz w:val="24"/>
          <w:szCs w:val="24"/>
        </w:rPr>
        <w:t xml:space="preserve">Wynagrodzenie, o którym mowa w ust. </w:t>
      </w:r>
      <w:r w:rsidR="00987F2D" w:rsidRPr="009B37EB">
        <w:rPr>
          <w:rFonts w:ascii="Times New Roman" w:hAnsi="Times New Roman" w:cs="Times New Roman"/>
          <w:sz w:val="24"/>
          <w:szCs w:val="24"/>
        </w:rPr>
        <w:t>2</w:t>
      </w:r>
      <w:r w:rsidRPr="009B37EB">
        <w:rPr>
          <w:rFonts w:ascii="Times New Roman" w:hAnsi="Times New Roman" w:cs="Times New Roman"/>
          <w:sz w:val="24"/>
          <w:szCs w:val="24"/>
        </w:rPr>
        <w:t xml:space="preserve"> jest</w:t>
      </w:r>
      <w:r w:rsidRPr="009B37EB">
        <w:rPr>
          <w:rFonts w:ascii="Times New Roman" w:hAnsi="Times New Roman" w:cs="Times New Roman"/>
          <w:bCs/>
          <w:sz w:val="24"/>
          <w:szCs w:val="24"/>
        </w:rPr>
        <w:t xml:space="preserve"> wynagrodzeniem </w:t>
      </w:r>
      <w:r w:rsidR="00FE295E" w:rsidRPr="009B37EB">
        <w:rPr>
          <w:rFonts w:ascii="Times New Roman" w:hAnsi="Times New Roman" w:cs="Times New Roman"/>
          <w:bCs/>
          <w:sz w:val="24"/>
          <w:szCs w:val="24"/>
        </w:rPr>
        <w:t>ryczałtowy</w:t>
      </w:r>
      <w:r w:rsidR="00C8268D" w:rsidRPr="009B37EB">
        <w:rPr>
          <w:rFonts w:ascii="Times New Roman" w:hAnsi="Times New Roman" w:cs="Times New Roman"/>
          <w:bCs/>
          <w:sz w:val="24"/>
          <w:szCs w:val="24"/>
        </w:rPr>
        <w:t xml:space="preserve">m. </w:t>
      </w:r>
    </w:p>
    <w:p w14:paraId="6520548B" w14:textId="77777777" w:rsidR="001B7DDC" w:rsidRPr="009B37EB" w:rsidRDefault="001B7DDC" w:rsidP="00393728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37EB">
        <w:rPr>
          <w:rFonts w:ascii="Times New Roman" w:hAnsi="Times New Roman" w:cs="Times New Roman"/>
          <w:sz w:val="24"/>
          <w:szCs w:val="24"/>
        </w:rPr>
        <w:t>Cena umowy może ulec zmianie na zasadach określonych niniejszą umową.</w:t>
      </w:r>
    </w:p>
    <w:p w14:paraId="567C03CE" w14:textId="77777777" w:rsidR="00393728" w:rsidRPr="009B37EB" w:rsidRDefault="00393728" w:rsidP="00393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C609F" w14:textId="3C3ABB2A" w:rsidR="00C8268D" w:rsidRPr="009B37EB" w:rsidRDefault="00C5219B">
      <w:pPr>
        <w:pStyle w:val="Akapitzlist"/>
        <w:numPr>
          <w:ilvl w:val="0"/>
          <w:numId w:val="23"/>
        </w:numPr>
        <w:ind w:left="284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EB">
        <w:rPr>
          <w:rFonts w:ascii="Times New Roman" w:hAnsi="Times New Roman" w:cs="Times New Roman"/>
          <w:b/>
          <w:sz w:val="24"/>
          <w:szCs w:val="24"/>
        </w:rPr>
        <w:t>TERMINY</w:t>
      </w:r>
    </w:p>
    <w:p w14:paraId="52845D3A" w14:textId="7B4E4056" w:rsidR="00CB05B8" w:rsidRPr="009B37EB" w:rsidRDefault="00B167CC" w:rsidP="003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5E27CEA" w14:textId="04071968" w:rsidR="00C5219B" w:rsidRPr="009B37EB" w:rsidRDefault="00C5219B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7EB">
        <w:rPr>
          <w:rFonts w:ascii="Times New Roman" w:hAnsi="Times New Roman" w:cs="Times New Roman"/>
          <w:sz w:val="24"/>
          <w:szCs w:val="24"/>
        </w:rPr>
        <w:t xml:space="preserve">Strony ustalają, że przedmiot umowy zostanie wykonany w ciągu </w:t>
      </w:r>
      <w:r w:rsidR="008A62F3" w:rsidRPr="009B37E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B37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B37EB">
        <w:rPr>
          <w:rFonts w:ascii="Times New Roman" w:hAnsi="Times New Roman" w:cs="Times New Roman"/>
          <w:b/>
          <w:sz w:val="24"/>
          <w:szCs w:val="24"/>
          <w:u w:val="single"/>
        </w:rPr>
        <w:t>miesięcy</w:t>
      </w:r>
      <w:r w:rsidRPr="009B37EB">
        <w:rPr>
          <w:rFonts w:ascii="Times New Roman" w:hAnsi="Times New Roman" w:cs="Times New Roman"/>
          <w:sz w:val="24"/>
          <w:szCs w:val="24"/>
        </w:rPr>
        <w:t xml:space="preserve"> od daty zawarcia umowy tj. do dnia </w:t>
      </w:r>
      <w:r w:rsidRPr="009B37EB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8A62F3" w:rsidRPr="009B37EB">
        <w:rPr>
          <w:rFonts w:ascii="Times New Roman" w:hAnsi="Times New Roman" w:cs="Times New Roman"/>
          <w:b/>
          <w:sz w:val="24"/>
          <w:szCs w:val="24"/>
        </w:rPr>
        <w:t>…</w:t>
      </w:r>
    </w:p>
    <w:p w14:paraId="1F666F7E" w14:textId="77777777" w:rsidR="00373B7A" w:rsidRPr="009B37EB" w:rsidRDefault="00373B7A" w:rsidP="00373B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FC5903" w14:textId="4DDE8A6E" w:rsidR="00B80384" w:rsidRPr="00CC317D" w:rsidRDefault="00B80384">
      <w:pPr>
        <w:pStyle w:val="Default"/>
        <w:widowControl w:val="0"/>
        <w:numPr>
          <w:ilvl w:val="0"/>
          <w:numId w:val="23"/>
        </w:numPr>
        <w:ind w:hanging="579"/>
        <w:jc w:val="center"/>
        <w:rPr>
          <w:b/>
          <w:bCs/>
        </w:rPr>
      </w:pPr>
      <w:r w:rsidRPr="00CC317D">
        <w:rPr>
          <w:b/>
          <w:bCs/>
        </w:rPr>
        <w:lastRenderedPageBreak/>
        <w:t>OBOWIĄZKI ZAMAWIAJACEGO</w:t>
      </w:r>
    </w:p>
    <w:p w14:paraId="6723FC79" w14:textId="77777777" w:rsidR="00B80384" w:rsidRPr="00CC317D" w:rsidRDefault="00B80384" w:rsidP="00B80384">
      <w:pPr>
        <w:pStyle w:val="Default"/>
        <w:widowControl w:val="0"/>
        <w:ind w:left="786"/>
        <w:rPr>
          <w:b/>
          <w:bCs/>
        </w:rPr>
      </w:pPr>
    </w:p>
    <w:p w14:paraId="2F17B15F" w14:textId="12675650" w:rsidR="00B80384" w:rsidRPr="005C7BA5" w:rsidRDefault="00B80384" w:rsidP="005C7BA5">
      <w:pPr>
        <w:pStyle w:val="Akapitzlist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7542A24" w14:textId="22BAB545" w:rsidR="00E96B10" w:rsidRPr="00CC317D" w:rsidRDefault="00CA5A10" w:rsidP="00916B4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Zamawiający przekaże Wykonawcy plac budowy w  terminie 7 dni od podpisania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14:paraId="0809C495" w14:textId="29BD2B05" w:rsidR="00F2581D" w:rsidRPr="00CC317D" w:rsidRDefault="00F2581D" w:rsidP="00916B47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Przekazanie</w:t>
      </w:r>
      <w:r w:rsidR="00CC317D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 xml:space="preserve">Wykonawcy jednego egzemplarza dokumentacji </w:t>
      </w:r>
      <w:r w:rsidR="00373B7A">
        <w:rPr>
          <w:rFonts w:ascii="Times New Roman" w:hAnsi="Times New Roman" w:cs="Times New Roman"/>
          <w:sz w:val="24"/>
          <w:szCs w:val="24"/>
        </w:rPr>
        <w:t>technicznej.</w:t>
      </w:r>
    </w:p>
    <w:p w14:paraId="79C7389B" w14:textId="115F63E9" w:rsidR="00F2581D" w:rsidRPr="00CC317D" w:rsidRDefault="00F2581D" w:rsidP="00916B47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Zwoływanie narad budowy</w:t>
      </w:r>
      <w:r w:rsidR="00373B7A">
        <w:rPr>
          <w:rFonts w:ascii="Times New Roman" w:hAnsi="Times New Roman" w:cs="Times New Roman"/>
          <w:color w:val="000000"/>
          <w:sz w:val="24"/>
          <w:szCs w:val="24"/>
        </w:rPr>
        <w:t xml:space="preserve"> w zależności od potrzeb</w:t>
      </w:r>
      <w:r w:rsidR="007E7A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D38027" w14:textId="2410663D" w:rsidR="00F2581D" w:rsidRDefault="00F2581D" w:rsidP="00916B47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Przystąpienie do odbioru robót zgłoszonych przez Wykonawcę na zasadach określonych w </w:t>
      </w:r>
      <w:r w:rsidRPr="00CC317D">
        <w:rPr>
          <w:rFonts w:ascii="Times New Roman" w:hAnsi="Times New Roman" w:cs="Times New Roman"/>
          <w:sz w:val="24"/>
          <w:szCs w:val="24"/>
        </w:rPr>
        <w:t xml:space="preserve">§ </w:t>
      </w:r>
      <w:r w:rsidR="005A6DDA">
        <w:rPr>
          <w:rFonts w:ascii="Times New Roman" w:hAnsi="Times New Roman" w:cs="Times New Roman"/>
          <w:sz w:val="24"/>
          <w:szCs w:val="24"/>
        </w:rPr>
        <w:t>9</w:t>
      </w:r>
      <w:r w:rsidRPr="00CC317D">
        <w:rPr>
          <w:rFonts w:ascii="Times New Roman" w:hAnsi="Times New Roman" w:cs="Times New Roman"/>
          <w:sz w:val="24"/>
          <w:szCs w:val="24"/>
        </w:rPr>
        <w:t>.</w:t>
      </w:r>
    </w:p>
    <w:p w14:paraId="242EEF27" w14:textId="77777777" w:rsidR="006F4C09" w:rsidRPr="00CC317D" w:rsidRDefault="006F4C09" w:rsidP="006F4C0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C8DE6C" w14:textId="2166F0B7" w:rsidR="00F2581D" w:rsidRPr="005C7BA5" w:rsidRDefault="00F258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OBOWIĄZKI WYKONAWCY</w:t>
      </w:r>
    </w:p>
    <w:p w14:paraId="052D520F" w14:textId="77777777" w:rsidR="005C7BA5" w:rsidRPr="00CC317D" w:rsidRDefault="005C7BA5" w:rsidP="005C7BA5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F2C53B2" w14:textId="3AC4EB7F" w:rsidR="004539D0" w:rsidRPr="005C7BA5" w:rsidRDefault="004539D0" w:rsidP="005C7BA5">
      <w:pPr>
        <w:pStyle w:val="Akapitzlist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4C4E5E8C" w14:textId="4FCF411D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Od chwili przekazania terenu </w:t>
      </w:r>
      <w:r w:rsidR="007E7AF9">
        <w:rPr>
          <w:rFonts w:ascii="Times New Roman" w:eastAsia="Calibri" w:hAnsi="Times New Roman" w:cs="Times New Roman"/>
          <w:sz w:val="24"/>
          <w:szCs w:val="24"/>
        </w:rPr>
        <w:t>realizacji robót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, Wykonawca będzie odpowiedzialny za przygotowanie, utrzymanie i zabezpieczenie terenu budowy.</w:t>
      </w:r>
    </w:p>
    <w:p w14:paraId="0C58D27A" w14:textId="77777777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Od chwili przekazania terenu budowy, Wykonawca ponosić będzie wyłączną odpowiedzialność za teren budowy, za wszelkie szkody zaistniałe na terenie budowy, za przestrzeganie przepisów bezpieczeństwa i ochrony zdrowia, przeciwpożarowych oraz za zgromadzone materiały, urządzenia i narzędzia.</w:t>
      </w:r>
    </w:p>
    <w:p w14:paraId="79F8BE50" w14:textId="08AE8EB3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Wykonawca zobowiązany jest zapewnić ład, porządek oraz bezpieczeństwo osób</w:t>
      </w:r>
      <w:r w:rsidR="006B372B" w:rsidRPr="00CC31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i mienia znajdujących się na terenie budowy, a także uniemożliwić dostęp do terenu budowy osobom trzecim (w tym dojazd do posesji) i nieuprawnionym do przebywania na terenie</w:t>
      </w:r>
      <w:r w:rsidR="008A62F3">
        <w:rPr>
          <w:rFonts w:ascii="Times New Roman" w:eastAsia="Calibri" w:hAnsi="Times New Roman" w:cs="Times New Roman"/>
          <w:sz w:val="24"/>
          <w:szCs w:val="24"/>
        </w:rPr>
        <w:t xml:space="preserve"> realizacji inwestycji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</w:t>
      </w:r>
    </w:p>
    <w:p w14:paraId="1B85BA97" w14:textId="139C2F2E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Wykonawca ponosi odpowiedzialność wobec </w:t>
      </w:r>
      <w:r w:rsidRPr="00CC317D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i osób trzecich za skutki niewłaściwego zabezpieczenia placu budowy i zaplecza socjalnego budowy, jak również za skutki wynikające z zastosowania niewłaściwej technologii prowadzenia robót budowlanych. </w:t>
      </w:r>
      <w:r w:rsidRPr="00CC317D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ma prawo wydawania kierowniko</w:t>
      </w:r>
      <w:r w:rsidR="006602D8">
        <w:rPr>
          <w:rFonts w:ascii="Times New Roman" w:eastAsia="Calibri" w:hAnsi="Times New Roman" w:cs="Times New Roman"/>
          <w:sz w:val="24"/>
          <w:szCs w:val="24"/>
        </w:rPr>
        <w:t>m robót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wiążących instrukcji dotyczących bezpieczeństwa na terenie </w:t>
      </w:r>
      <w:r w:rsidR="008A62F3">
        <w:rPr>
          <w:rFonts w:ascii="Times New Roman" w:eastAsia="Calibri" w:hAnsi="Times New Roman" w:cs="Times New Roman"/>
          <w:sz w:val="24"/>
          <w:szCs w:val="24"/>
        </w:rPr>
        <w:t>realizacji inwestycji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które </w:t>
      </w:r>
      <w:r w:rsidR="006B372B" w:rsidRPr="00CC31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to instrukcje będą bezzwłocznie wykonywane.</w:t>
      </w:r>
      <w:r w:rsidRPr="00CC3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Za ewentualne szkody wywołane wykonaniem w/w instrukcji odpowiedzialność ponosił będzie Inwestor.</w:t>
      </w:r>
    </w:p>
    <w:p w14:paraId="7E6C55BA" w14:textId="77777777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Wykonawca zobowiązany jest do utrzymania w należytym porządku, oprócz terenu budowy, także dróg dojazdowych.</w:t>
      </w:r>
    </w:p>
    <w:p w14:paraId="3434E744" w14:textId="4712A40B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Wykonawca zobowiązany jest w trakcie realizacji robót utrzymywać teren </w:t>
      </w:r>
      <w:r w:rsidR="008A62F3">
        <w:rPr>
          <w:rFonts w:ascii="Times New Roman" w:eastAsia="Calibri" w:hAnsi="Times New Roman" w:cs="Times New Roman"/>
          <w:sz w:val="24"/>
          <w:szCs w:val="24"/>
        </w:rPr>
        <w:t>inwestycji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CC317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w stanie wolnym od przeszkód komunikacyjnych oraz na bieżąco usuwać wszelkie urządzenia pomocnicze, zbędne materiały, odpady i śmieci oraz niepotrzebne urządzenia prowizoryczne.</w:t>
      </w:r>
    </w:p>
    <w:p w14:paraId="614269FC" w14:textId="122D7C33" w:rsidR="008751BD" w:rsidRPr="00CC317D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Wykonawca zobowiązany jest zapewnić wywóz z terenu </w:t>
      </w:r>
      <w:r w:rsidR="008A62F3">
        <w:rPr>
          <w:rFonts w:ascii="Times New Roman" w:eastAsia="Calibri" w:hAnsi="Times New Roman" w:cs="Times New Roman"/>
          <w:sz w:val="24"/>
          <w:szCs w:val="24"/>
        </w:rPr>
        <w:t>realizacji inwestycji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wszelkich odpadów, śmieci i niepotrzebnych materiałów oraz ich utylizację lub składowanie zgodni</w:t>
      </w:r>
      <w:r w:rsidR="00FD7A97" w:rsidRPr="00CC317D">
        <w:rPr>
          <w:rFonts w:ascii="Times New Roman" w:eastAsia="Calibri" w:hAnsi="Times New Roman" w:cs="Times New Roman"/>
          <w:sz w:val="24"/>
          <w:szCs w:val="24"/>
        </w:rPr>
        <w:t>e</w:t>
      </w:r>
      <w:r w:rsidR="008A6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 obowiązującymi przepisami. Na żądanie </w:t>
      </w:r>
      <w:r w:rsidRPr="00CC317D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Wykonawca obowiązany jest niezwłocznie przedstawić kopie umów zawartych </w:t>
      </w:r>
      <w:r w:rsidR="008A62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>z podmiotami zajmującymi się wywozem, utylizacją i składowaniem odpadów potwierdzające wykonanie obowiązku, o którym mowa w zdaniu poprzedzającym</w:t>
      </w:r>
      <w:r w:rsidRPr="00CC31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75925" w14:textId="69CABDD7" w:rsidR="008751BD" w:rsidRPr="006602D8" w:rsidRDefault="008751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Po zakończeniu </w:t>
      </w:r>
      <w:r w:rsidR="008A62F3">
        <w:rPr>
          <w:rFonts w:ascii="Times New Roman" w:eastAsia="Calibri" w:hAnsi="Times New Roman" w:cs="Times New Roman"/>
          <w:sz w:val="24"/>
          <w:szCs w:val="24"/>
        </w:rPr>
        <w:t>realizacji zadania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Wykonawca ma obowiązek uporządkować teren budowy oraz usunąć z terenu budowy wszelkie maszyny, urządzenia, pozostałe materiały budowlane, odpady, gruz itp., według wiążących wskazówek Inwestora.  </w:t>
      </w:r>
      <w:r w:rsidRPr="00CC317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razie niewykonania tego obowiązku przez Wykonawcę,  </w:t>
      </w:r>
      <w:r w:rsidRPr="00CC317D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CC317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może powierzyć wykonanie określonych czynności osobie trzeciej na koszt i ryzyko Wykonawcy.</w:t>
      </w:r>
    </w:p>
    <w:p w14:paraId="21E1E1E9" w14:textId="77777777" w:rsidR="006602D8" w:rsidRPr="006602D8" w:rsidRDefault="006602D8" w:rsidP="00660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C71DF" w14:textId="77777777" w:rsidR="007E7AF9" w:rsidRPr="00CC317D" w:rsidRDefault="007E7AF9" w:rsidP="00E20E8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57D2D9" w14:textId="26855CFA" w:rsidR="007003A8" w:rsidRPr="009B37EB" w:rsidRDefault="000528FB" w:rsidP="005C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FD7A97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29CEA44" w14:textId="77777777" w:rsidR="009B37EB" w:rsidRDefault="0069700A" w:rsidP="009B37EB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Wykonanie Przedmiotu Umowy obejmuje wszelkie czynności i roboty, które zgodnie z </w:t>
      </w:r>
      <w:r w:rsidRPr="009B37EB">
        <w:rPr>
          <w:rFonts w:ascii="Times New Roman" w:eastAsia="Calibri" w:hAnsi="Times New Roman" w:cs="Times New Roman"/>
          <w:sz w:val="24"/>
          <w:szCs w:val="24"/>
        </w:rPr>
        <w:t>dokumentacją</w:t>
      </w:r>
      <w:r w:rsidR="008A62F3" w:rsidRPr="009B37EB">
        <w:rPr>
          <w:rFonts w:ascii="Times New Roman" w:eastAsia="Calibri" w:hAnsi="Times New Roman" w:cs="Times New Roman"/>
          <w:sz w:val="24"/>
          <w:szCs w:val="24"/>
        </w:rPr>
        <w:t xml:space="preserve"> techniczną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obowiązującymi przepisami prawa, sztuką budowlaną </w:t>
      </w:r>
      <w:r w:rsidRPr="009B37E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i wymaganiami </w:t>
      </w:r>
      <w:r w:rsidRPr="009B37EB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należy wykonać w celu kompleksowego zrealizowania Inwestycji a </w:t>
      </w:r>
      <w:r w:rsidRPr="009B37EB">
        <w:rPr>
          <w:rFonts w:ascii="Times New Roman" w:eastAsia="Calibri" w:hAnsi="Times New Roman" w:cs="Times New Roman"/>
          <w:sz w:val="24"/>
          <w:szCs w:val="24"/>
          <w:u w:val="single"/>
          <w:lang w:val="x-none"/>
        </w:rPr>
        <w:t>w szczególności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:</w:t>
      </w:r>
    </w:p>
    <w:p w14:paraId="48E011AE" w14:textId="43E8E4E5" w:rsidR="0069700A" w:rsidRPr="009B37EB" w:rsidRDefault="0069700A" w:rsidP="009B37E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wykonanie wszelkich prac przygotowawczych niezbędnych do prawidłowego rozpoczęcia i prowadzenia robót budowlanych, w tym zagospodarowanie terenu budowy wraz z</w:t>
      </w:r>
      <w:r w:rsidR="00262EF9" w:rsidRPr="009B37EB">
        <w:rPr>
          <w:rFonts w:ascii="Times New Roman" w:eastAsia="Calibri" w:hAnsi="Times New Roman" w:cs="Times New Roman"/>
          <w:sz w:val="24"/>
          <w:szCs w:val="24"/>
        </w:rPr>
        <w:t xml:space="preserve"> usytuowaniem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obiektów tymczasowych, odpowiednie zabezpieczenie terenu budowy oraz najbliższego otoczenia terenu budowy, umieszczenie, </w:t>
      </w:r>
      <w:r w:rsidRPr="009B3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w widocznym miejscu, tablicy informacyjnej zgodnie z wymogami prawa, wykonanie przyłączy do sieci infrastruktury technicznej na potrzeby</w:t>
      </w:r>
      <w:r w:rsidRPr="009B37EB">
        <w:rPr>
          <w:rFonts w:ascii="Times New Roman" w:eastAsia="Calibri" w:hAnsi="Times New Roman" w:cs="Times New Roman"/>
          <w:strike/>
          <w:sz w:val="24"/>
          <w:szCs w:val="24"/>
          <w:lang w:val="x-none"/>
        </w:rPr>
        <w:t xml:space="preserve"> 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budowy i zabezpieczenie dostaw energii elektrycznej</w:t>
      </w:r>
      <w:r w:rsidRPr="009B3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i wody</w:t>
      </w:r>
      <w:r w:rsidR="009B37EB" w:rsidRPr="009B37EB">
        <w:rPr>
          <w:rFonts w:ascii="Times New Roman" w:eastAsia="Calibri" w:hAnsi="Times New Roman" w:cs="Times New Roman"/>
          <w:strike/>
          <w:sz w:val="24"/>
          <w:szCs w:val="24"/>
        </w:rPr>
        <w:t>,</w:t>
      </w:r>
    </w:p>
    <w:p w14:paraId="15AC722D" w14:textId="737924BD" w:rsidR="00A051F6" w:rsidRPr="009B37EB" w:rsidRDefault="00A051F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mienia i zabezpieczenia ppoż.</w:t>
      </w:r>
    </w:p>
    <w:p w14:paraId="57130D9C" w14:textId="5D19F03D" w:rsidR="0069700A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ustanowienie </w:t>
      </w:r>
      <w:r w:rsidRPr="009B37EB">
        <w:rPr>
          <w:rFonts w:ascii="Times New Roman" w:eastAsia="Calibri" w:hAnsi="Times New Roman" w:cs="Times New Roman"/>
          <w:sz w:val="24"/>
          <w:szCs w:val="24"/>
        </w:rPr>
        <w:t xml:space="preserve">kierownikami robót 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os</w:t>
      </w:r>
      <w:r w:rsidRPr="009B37EB">
        <w:rPr>
          <w:rFonts w:ascii="Times New Roman" w:eastAsia="Calibri" w:hAnsi="Times New Roman" w:cs="Times New Roman"/>
          <w:sz w:val="24"/>
          <w:szCs w:val="24"/>
        </w:rPr>
        <w:t>ób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posiadając</w:t>
      </w:r>
      <w:r w:rsidRPr="009B37EB">
        <w:rPr>
          <w:rFonts w:ascii="Times New Roman" w:eastAsia="Calibri" w:hAnsi="Times New Roman" w:cs="Times New Roman"/>
          <w:sz w:val="24"/>
          <w:szCs w:val="24"/>
        </w:rPr>
        <w:t>ych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wymagane prawem kwalifikacje i uprawnienia oraz dającej rękojmię prawidłowego i sprawnego wykonania </w:t>
      </w:r>
      <w:r w:rsidR="00A81408"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przedmiotu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9B37EB">
        <w:rPr>
          <w:rFonts w:ascii="Times New Roman" w:eastAsia="Calibri" w:hAnsi="Times New Roman" w:cs="Times New Roman"/>
          <w:sz w:val="24"/>
          <w:szCs w:val="24"/>
        </w:rPr>
        <w:t>u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mowy,</w:t>
      </w:r>
    </w:p>
    <w:p w14:paraId="10FE0BDE" w14:textId="68F95566" w:rsidR="0069700A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zorganizowanie procesu budowy z uwzględnieniem zawartych w obowiązujących przepisach prawa zasad bezpieczeństwa i ochrony zdrowia,</w:t>
      </w:r>
    </w:p>
    <w:p w14:paraId="7D19F03A" w14:textId="6DAA5D7A" w:rsidR="0069700A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wykonanie wszelkich robót wynikających z </w:t>
      </w:r>
      <w:r w:rsidRPr="009B37EB">
        <w:rPr>
          <w:rFonts w:ascii="Times New Roman" w:eastAsia="Calibri" w:hAnsi="Times New Roman" w:cs="Times New Roman"/>
          <w:sz w:val="24"/>
          <w:szCs w:val="24"/>
        </w:rPr>
        <w:t xml:space="preserve">dokumentacji </w:t>
      </w:r>
      <w:r w:rsidR="008A62F3" w:rsidRPr="009B37EB">
        <w:rPr>
          <w:rFonts w:ascii="Times New Roman" w:eastAsia="Calibri" w:hAnsi="Times New Roman" w:cs="Times New Roman"/>
          <w:sz w:val="24"/>
          <w:szCs w:val="24"/>
        </w:rPr>
        <w:t>techniczne</w:t>
      </w:r>
      <w:r w:rsidRPr="009B37EB">
        <w:rPr>
          <w:rFonts w:ascii="Times New Roman" w:eastAsia="Calibri" w:hAnsi="Times New Roman" w:cs="Times New Roman"/>
          <w:sz w:val="24"/>
          <w:szCs w:val="24"/>
        </w:rPr>
        <w:t>j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</w:t>
      </w:r>
    </w:p>
    <w:p w14:paraId="1A3C2736" w14:textId="796A2329" w:rsidR="0069700A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sporządzenie dokumentacji powykonawczej</w:t>
      </w:r>
      <w:r w:rsidR="00E20E8B" w:rsidRPr="009B37EB">
        <w:rPr>
          <w:rFonts w:ascii="Times New Roman" w:eastAsia="Calibri" w:hAnsi="Times New Roman" w:cs="Times New Roman"/>
          <w:sz w:val="24"/>
          <w:szCs w:val="24"/>
        </w:rPr>
        <w:t xml:space="preserve"> w formie uproszczonej</w:t>
      </w: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,</w:t>
      </w:r>
      <w:r w:rsidR="00983FF3" w:rsidRPr="009B37EB">
        <w:rPr>
          <w:rFonts w:ascii="Times New Roman" w:eastAsia="Calibri" w:hAnsi="Times New Roman" w:cs="Times New Roman"/>
          <w:sz w:val="24"/>
          <w:szCs w:val="24"/>
        </w:rPr>
        <w:t xml:space="preserve"> w tym  aktualizację schematu oczyszczalni, </w:t>
      </w:r>
    </w:p>
    <w:p w14:paraId="208BA330" w14:textId="1A2E5D99" w:rsidR="002F1BA3" w:rsidRPr="009B37EB" w:rsidRDefault="002F1BA3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hAnsi="Times New Roman" w:cs="Times New Roman"/>
          <w:sz w:val="24"/>
          <w:szCs w:val="24"/>
        </w:rPr>
        <w:t xml:space="preserve">Wykonawca dostarczy Zamawiającemu atesty, certyfikaty, deklaracje zgodności </w:t>
      </w:r>
      <w:r w:rsidR="00983FF3" w:rsidRPr="009B37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B37EB">
        <w:rPr>
          <w:rFonts w:ascii="Times New Roman" w:hAnsi="Times New Roman" w:cs="Times New Roman"/>
          <w:sz w:val="24"/>
          <w:szCs w:val="24"/>
        </w:rPr>
        <w:t>i aprobaty techniczne wraz z deklaracją zgodności z Polską Normą na wszelkie materiały przewidywane do wbudowania,</w:t>
      </w:r>
      <w:r w:rsidR="00983FF3" w:rsidRPr="009B37EB">
        <w:rPr>
          <w:rFonts w:ascii="Times New Roman" w:hAnsi="Times New Roman" w:cs="Times New Roman"/>
          <w:sz w:val="24"/>
          <w:szCs w:val="24"/>
        </w:rPr>
        <w:t xml:space="preserve"> instrukcje obsługi w języku polskim.</w:t>
      </w:r>
    </w:p>
    <w:p w14:paraId="10B8FC51" w14:textId="18E24B60" w:rsidR="0069700A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Calibri" w:hAnsi="Times New Roman" w:cs="Times New Roman"/>
          <w:sz w:val="24"/>
          <w:szCs w:val="24"/>
          <w:lang w:val="x-none"/>
        </w:rPr>
        <w:t>wykonywanie obowiązków wynikających z gwarancji jakości i rękojmi</w:t>
      </w:r>
      <w:r w:rsidR="002F1BA3" w:rsidRPr="009B37E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7260E4" w14:textId="3E9C3688" w:rsidR="002F1BA3" w:rsidRPr="009B37EB" w:rsidRDefault="002F1BA3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– przed ich zniszczeniem lub uszkodzeniem w trakcie wykonywania robót stanowiący przedmiot niniejszej umowy,</w:t>
      </w:r>
    </w:p>
    <w:p w14:paraId="09E4C7A4" w14:textId="327BF3A7" w:rsidR="002F1BA3" w:rsidRPr="009B37EB" w:rsidRDefault="002F1BA3" w:rsidP="005C7B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7EB">
        <w:rPr>
          <w:rFonts w:ascii="Times New Roman" w:hAnsi="Times New Roman" w:cs="Times New Roman"/>
          <w:sz w:val="24"/>
          <w:szCs w:val="24"/>
        </w:rPr>
        <w:t>zapewnienie bezpiecznego korzystania z terenu przylegającego do terenu budowy,</w:t>
      </w:r>
    </w:p>
    <w:p w14:paraId="75274B63" w14:textId="5C3B8EA3" w:rsidR="001A0BE1" w:rsidRPr="009B37EB" w:rsidRDefault="0069700A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inne obowiązk</w:t>
      </w:r>
      <w:r w:rsidR="008A62F3" w:rsidRPr="009B3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Pr="009B3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wynikające z dokumentacji projektowej oraz obowiązujących przepisów</w:t>
      </w:r>
      <w:r w:rsidR="00A81408" w:rsidRPr="009B3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378DD13C" w14:textId="13709A99" w:rsidR="005100E5" w:rsidRPr="009B37EB" w:rsidRDefault="000528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dodatkowe: </w:t>
      </w:r>
    </w:p>
    <w:p w14:paraId="56A0B5E0" w14:textId="5CA53ABD" w:rsidR="0092247B" w:rsidRPr="009B37EB" w:rsidRDefault="000528FB" w:rsidP="0022076E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zabezpieczy we własnym zakresie niezbędne materiały i urządzenia przewidziane </w:t>
      </w:r>
      <w:r w:rsidR="00DC78AE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</w:t>
      </w:r>
      <w:r w:rsidR="008A62F3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technicznej</w:t>
      </w:r>
      <w:r w:rsidR="00DC78AE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CCB115" w14:textId="0308B415" w:rsidR="0092247B" w:rsidRPr="00664E9C" w:rsidRDefault="000528FB" w:rsidP="0022076E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wszelkie koszty związane </w:t>
      </w:r>
      <w:r w:rsidR="00C8268D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odszkodowaniami za szkody </w:t>
      </w:r>
      <w:r w:rsidRPr="00664E9C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powstałe w związku z prowadzonymi pracami</w:t>
      </w:r>
      <w:r w:rsidR="00DC78AE" w:rsidRPr="00664E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6E5206" w14:textId="1E0953BB" w:rsidR="00543EF2" w:rsidRPr="00664E9C" w:rsidRDefault="009B0615" w:rsidP="00543EF2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9C">
        <w:rPr>
          <w:rFonts w:ascii="Times New Roman" w:hAnsi="Times New Roman" w:cs="Times New Roman"/>
          <w:sz w:val="24"/>
          <w:szCs w:val="24"/>
        </w:rPr>
        <w:t>Wykonawca zobowiązany jest do uczestnictwa w naradach budowy</w:t>
      </w:r>
      <w:r w:rsidR="008A62F3" w:rsidRPr="00664E9C">
        <w:rPr>
          <w:rFonts w:ascii="Times New Roman" w:hAnsi="Times New Roman" w:cs="Times New Roman"/>
          <w:sz w:val="24"/>
          <w:szCs w:val="24"/>
        </w:rPr>
        <w:t>.</w:t>
      </w:r>
    </w:p>
    <w:p w14:paraId="1C845C19" w14:textId="384B2D01" w:rsidR="00674A81" w:rsidRPr="00664E9C" w:rsidRDefault="00DC78AE" w:rsidP="00220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4E9C">
        <w:rPr>
          <w:rFonts w:ascii="Times New Roman" w:hAnsi="Times New Roman" w:cs="Times New Roman"/>
          <w:sz w:val="24"/>
          <w:szCs w:val="24"/>
        </w:rPr>
        <w:t>Wykonawca dodatkowo ponosi wszelkie koszty</w:t>
      </w:r>
      <w:r w:rsidR="001A0BE1" w:rsidRPr="00664E9C">
        <w:rPr>
          <w:rFonts w:ascii="Times New Roman" w:hAnsi="Times New Roman" w:cs="Times New Roman"/>
          <w:sz w:val="24"/>
          <w:szCs w:val="24"/>
        </w:rPr>
        <w:t xml:space="preserve"> </w:t>
      </w:r>
      <w:r w:rsidR="009D3C89" w:rsidRPr="00664E9C">
        <w:rPr>
          <w:rFonts w:ascii="Times New Roman" w:hAnsi="Times New Roman" w:cs="Times New Roman"/>
          <w:sz w:val="24"/>
          <w:szCs w:val="24"/>
        </w:rPr>
        <w:t>związane z wykonaniem badań, sprawdzeń i pomiarów potrzebnych</w:t>
      </w:r>
      <w:r w:rsidR="00AC293A" w:rsidRPr="00664E9C">
        <w:rPr>
          <w:rFonts w:ascii="Times New Roman" w:hAnsi="Times New Roman" w:cs="Times New Roman"/>
          <w:sz w:val="24"/>
          <w:szCs w:val="24"/>
        </w:rPr>
        <w:t xml:space="preserve"> </w:t>
      </w:r>
      <w:r w:rsidR="009D3C89" w:rsidRPr="00664E9C">
        <w:rPr>
          <w:rFonts w:ascii="Times New Roman" w:hAnsi="Times New Roman" w:cs="Times New Roman"/>
          <w:sz w:val="24"/>
          <w:szCs w:val="24"/>
        </w:rPr>
        <w:t xml:space="preserve">do udokumentowania wymaganej jakości wykonanych robót i wbudowanych materiałów, </w:t>
      </w:r>
    </w:p>
    <w:p w14:paraId="55A819B5" w14:textId="219B738A" w:rsidR="0092247B" w:rsidRPr="009B37EB" w:rsidRDefault="000528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9C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zatrudnienia na podstawie umów o pracę</w:t>
      </w:r>
      <w:r w:rsidR="0092247B" w:rsidRPr="0066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9C29E1" w:rsidRPr="00664E9C">
        <w:rPr>
          <w:rFonts w:ascii="Times New Roman" w:hAnsi="Times New Roman" w:cs="Times New Roman"/>
          <w:kern w:val="3"/>
          <w:sz w:val="24"/>
          <w:szCs w:val="24"/>
          <w:lang w:eastAsia="ar-SA"/>
        </w:rPr>
        <w:t>n</w:t>
      </w:r>
      <w:r w:rsidR="0092247B" w:rsidRPr="00664E9C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a podstawie art. </w:t>
      </w:r>
      <w:r w:rsidR="004113E2" w:rsidRPr="00664E9C">
        <w:rPr>
          <w:rFonts w:ascii="Times New Roman" w:hAnsi="Times New Roman" w:cs="Times New Roman"/>
          <w:kern w:val="3"/>
          <w:sz w:val="24"/>
          <w:szCs w:val="24"/>
          <w:lang w:eastAsia="ar-SA"/>
        </w:rPr>
        <w:t>95</w:t>
      </w:r>
      <w:r w:rsidR="0092247B" w:rsidRPr="00664E9C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2D4EE1" w:rsidRPr="00664E9C">
        <w:rPr>
          <w:rFonts w:ascii="Times New Roman" w:hAnsi="Times New Roman" w:cs="Times New Roman"/>
          <w:kern w:val="3"/>
          <w:sz w:val="24"/>
          <w:szCs w:val="24"/>
          <w:lang w:eastAsia="ar-SA"/>
        </w:rPr>
        <w:t>ustawy Prawo</w:t>
      </w:r>
      <w:r w:rsidR="002D4EE1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zamówień publicznych</w:t>
      </w:r>
      <w:r w:rsidR="00FB3143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567E4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(zwanej dalej ustawą PZP)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zamawiaj</w:t>
      </w:r>
      <w:r w:rsidR="0092247B" w:rsidRPr="009B37EB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>ą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cy wymaga zatrudnienia przez wykonawc</w:t>
      </w:r>
      <w:r w:rsidR="0092247B" w:rsidRPr="009B37EB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>ę,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podwykonawc</w:t>
      </w:r>
      <w:r w:rsidR="0092247B" w:rsidRPr="009B37EB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 xml:space="preserve">ę lub dalszego podwykonawcę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na podstawie umowy o prac</w:t>
      </w:r>
      <w:r w:rsidR="0092247B" w:rsidRPr="009B37EB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 xml:space="preserve">ę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osób wykonuj</w:t>
      </w:r>
      <w:r w:rsidR="0092247B" w:rsidRPr="009B37EB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>ą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cych wszelkie czynności wchodzące w tzw. koszty bezpośrednie. Tak więc wymóg ten dotyczy osób, które wykonują czynności bezpośrednio związane w wykonywaniem robót czyli tzw. pracowników fizycznych.  Wymóg nie dotyczy więc, między innymi osób: kierujących budową, wykonujących obsługę geodezyjną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czy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dostawców materiałów budowlanych. 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Zgodnie z art. 438 ustawy PZP 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d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la udokumentowania tego faktu w terminie </w:t>
      </w:r>
      <w:r w:rsidR="0092247B" w:rsidRPr="009B37EB">
        <w:rPr>
          <w:rFonts w:ascii="Times New Roman" w:hAnsi="Times New Roman" w:cs="Times New Roman"/>
          <w:b/>
          <w:bCs/>
          <w:kern w:val="3"/>
          <w:sz w:val="24"/>
          <w:szCs w:val="24"/>
          <w:u w:val="single"/>
        </w:rPr>
        <w:t>7 dni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od podpisania umowy 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lastRenderedPageBreak/>
        <w:t>w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ykonawca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zobowiązany jest do przedłożenia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z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amawiającemu wykaz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u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osób zatrudnionych przy realizacji zamówienia na podstawie umowy o pracę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</w:rPr>
        <w:t>Wykaz ten powinien zawierać co najmniej dane osobowe niezbędne do weryfikacji zatrudnienia na podstawie umowy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</w:rPr>
        <w:t>o pracę, w szczególności imię i nazwisko pracownika, datę zawarcia umowy o pracę, rodzaj umowy o pracę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</w:rPr>
        <w:t>zakres obowiązków pracownika</w:t>
      </w:r>
      <w:r w:rsidR="005871E3" w:rsidRPr="009B37EB">
        <w:rPr>
          <w:rFonts w:ascii="Times New Roman" w:hAnsi="Times New Roman" w:cs="Times New Roman"/>
          <w:kern w:val="3"/>
          <w:sz w:val="24"/>
          <w:szCs w:val="24"/>
        </w:rPr>
        <w:t xml:space="preserve"> oraz wskazanie czynności jakie będą wykonywać w ramach realizacji zamówienia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</w:rPr>
        <w:t>Następnie na każde pisemne wezwanie Zamawiającego, wykonawca będzie zobligowany przedstawić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</w:rPr>
        <w:t xml:space="preserve"> wyżej wymieniony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</w:rPr>
        <w:t xml:space="preserve"> wykaz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</w:rPr>
        <w:t xml:space="preserve">i dokumenty potwierdzające zatrudnienie osób na 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</w:rPr>
        <w:t>podstawie umowy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</w:rPr>
        <w:t xml:space="preserve"> o pracę przy realizacji zamówienia.</w:t>
      </w:r>
      <w:r w:rsidR="002D4EE1" w:rsidRPr="009B37E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8D6E7C" w:rsidRPr="009B37EB">
        <w:rPr>
          <w:rFonts w:ascii="Times New Roman" w:hAnsi="Times New Roman" w:cs="Times New Roman"/>
          <w:kern w:val="3"/>
          <w:sz w:val="24"/>
          <w:szCs w:val="24"/>
        </w:rPr>
        <w:t xml:space="preserve">            </w:t>
      </w:r>
      <w:r w:rsidR="0002042E" w:rsidRPr="009B37EB">
        <w:rPr>
          <w:rFonts w:ascii="Times New Roman" w:hAnsi="Times New Roman" w:cs="Times New Roman"/>
          <w:kern w:val="3"/>
          <w:sz w:val="24"/>
          <w:szCs w:val="24"/>
        </w:rPr>
        <w:t xml:space="preserve">         </w:t>
      </w:r>
      <w:r w:rsidR="008D6E7C" w:rsidRPr="009B37EB">
        <w:rPr>
          <w:rFonts w:ascii="Times New Roman" w:hAnsi="Times New Roman" w:cs="Times New Roman"/>
          <w:kern w:val="3"/>
          <w:sz w:val="24"/>
          <w:szCs w:val="24"/>
        </w:rPr>
        <w:t xml:space="preserve">      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W związku z powyższym wykonawca musi </w:t>
      </w:r>
      <w:r w:rsidR="002D4EE1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na każde wezwanie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przedstawić 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>Zamawiającemu i inspektorowi nadzoru</w:t>
      </w:r>
      <w:r w:rsidR="0092247B" w:rsidRPr="009B37EB">
        <w:rPr>
          <w:rFonts w:ascii="Times New Roman" w:hAnsi="Times New Roman" w:cs="Times New Roman"/>
          <w:b/>
          <w:kern w:val="3"/>
          <w:sz w:val="24"/>
          <w:szCs w:val="24"/>
          <w:lang w:eastAsia="ar-SA"/>
        </w:rPr>
        <w:t xml:space="preserve">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dokumenty potwierdzające zatrudnianie tych osób na umowę o pracę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w szczególności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A0534A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poświadczoną za zgodność 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>kopi</w:t>
      </w:r>
      <w:r w:rsidR="00A0534A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>ę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 umów </w:t>
      </w:r>
      <w:r w:rsidR="008D6E7C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           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o pracę </w:t>
      </w:r>
      <w:r w:rsidR="00A0534A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zatrudnionego pracownika </w:t>
      </w:r>
      <w:r w:rsidR="00EB5E22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lub oświadczenie </w:t>
      </w:r>
      <w:r w:rsidR="005871E3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wykonawcy lub podwykonawcy o zatrudnieniu pracownika na podstawie umowy </w:t>
      </w:r>
      <w:r w:rsidR="00E664A6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5871E3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o pracy. 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Pracodawcą tych osób musi być wykonawca lub jeden ze wspólników konsorcjum, zgłoszonym zgodnie </w:t>
      </w:r>
      <w:r w:rsidR="0002042E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 xml:space="preserve">                               </w:t>
      </w:r>
      <w:r w:rsidR="0092247B" w:rsidRPr="009B37EB">
        <w:rPr>
          <w:rFonts w:ascii="Times New Roman" w:hAnsi="Times New Roman" w:cs="Times New Roman"/>
          <w:bCs/>
          <w:kern w:val="3"/>
          <w:sz w:val="24"/>
          <w:szCs w:val="24"/>
          <w:lang w:eastAsia="ar-SA"/>
        </w:rPr>
        <w:t>z przepisami ustawy Prawo zamówień publicznych podwykonawca lub dalszy podwykonawca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. Bez przedstawienia powyższego dokumentu osoby, które muszą być zatrudnione na umowę o pracę nie będą wpuszczane na plac budowy, a więc nie będą mogły wykonywać pracy z winy Wykonawcy. Jeżeli na budowie będzie przebywać osoba nie zatrudniona na umowę o pracę co zostanie ustalone przez inspektora nadzoru, zamawiającego lub jego przedstawicieli (personel) osoba taka będzie musiała opuścić plac budowy  a wykonawca zapłaci zamawiającemu tytułem kary umownej </w:t>
      </w:r>
      <w:r w:rsidR="008D6E7C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       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>1</w:t>
      </w:r>
      <w:r w:rsidR="00E664A6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92247B" w:rsidRPr="009B37EB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000,00 zł za każdy taki przypadek. Fakt przebywania takiej osoby na budowie musi zostać potwierdzony pisemną notatką sporządzoną przez przedstawicieli Zamawiającego. Notatka nie musi być podpisana przez Wykonawcę lub jego przedstawicieli. </w:t>
      </w:r>
    </w:p>
    <w:p w14:paraId="63338594" w14:textId="627B6473" w:rsidR="00543EF2" w:rsidRPr="009B37EB" w:rsidRDefault="00543EF2">
      <w:pPr>
        <w:pStyle w:val="Akapitzlist"/>
        <w:numPr>
          <w:ilvl w:val="0"/>
          <w:numId w:val="23"/>
        </w:numPr>
        <w:ind w:left="284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7EB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63AC472D" w14:textId="77777777" w:rsidR="00543EF2" w:rsidRPr="009B37EB" w:rsidRDefault="00543EF2" w:rsidP="00543EF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69D4D" w14:textId="2A9B07AE" w:rsidR="0092247B" w:rsidRPr="009B37EB" w:rsidRDefault="000528FB" w:rsidP="005C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46C25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C1D7B5A" w14:textId="683BB18E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 zamówienie samodzielnie/samodzielnie, za wyjątkiem robót </w:t>
      </w:r>
      <w:r w:rsidR="00B167CC" w:rsidRPr="009B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5B3CD4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………………………….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zostaną wykonane przy udziale podwykonawcy/ów</w:t>
      </w:r>
      <w:r w:rsidR="004D051E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firma ……………………………………</w:t>
      </w:r>
      <w:r w:rsidR="00525243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D051E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11E038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powierzenia wykonania zamówienia podwykonawcy, Wykonawca ponosi odpowiedzialność za wykonanie przedmiotu umowy w takim zakresie jakby wykonywał przedmiot umowy samodzielnie. Wykonawca odpowiada za działania </w:t>
      </w:r>
      <w:r w:rsidR="00D0327D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zaniechania podwykonawców jak za swoje własne. </w:t>
      </w:r>
    </w:p>
    <w:p w14:paraId="62D3AAD8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uczestniczenia w odbiorze robót wykonywanych przez podwykonawcę lub dalszego podwykonawcę. </w:t>
      </w:r>
    </w:p>
    <w:p w14:paraId="6D4E0CE3" w14:textId="3466D0CF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zmiana albo rezygnacja z podwykonawcy dotyczy podmiotu, na którego zasoby Wykonawca powoływał się, na zasadach określonych w art. </w:t>
      </w:r>
      <w:r w:rsidR="00CF7E6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B167C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CF7E6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7E6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ia 20</w:t>
      </w:r>
      <w:r w:rsidR="00CF7E6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 (Dz. U. z 20</w:t>
      </w:r>
      <w:r w:rsidR="00E20E8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20E8B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B167C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spełniania warunków udziału w postępowaniu, o których mowa Wykonawca jest obowiązany wykazać Zamawiającemu, iż proponowany inny podwykonawca lub Wykonawca samodzielnie spełnia je w stopniu nie mniejszym niż wymagany w trakcie postępowania o udzielenie zamówienia. </w:t>
      </w:r>
      <w:r w:rsidR="00B167C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wówczas niezwłocznie do przekazania Zamawiającemu wykazu osób zatrudnionych na podstawie umowy o pracę od nowego podwykonawcy w ilości nie mniejszej niż wskazano pierwotnie do wykonania zamówienia. </w:t>
      </w:r>
    </w:p>
    <w:p w14:paraId="66515A4C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podwykonawca lub dalszy podwykonawca zamówienia na roboty budowlane zamierzający zawrzeć umowę o podwykonawstwo, której przedmiotem są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5A01FCEF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podwykonawca lub dalszy podwykonawca zamówienia na roboty budowlane, zgodnie z art. 647</w:t>
      </w:r>
      <w:r w:rsidRPr="00CC31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2 Kodeksu cywilnego, wraz z projektem umowy,</w:t>
      </w:r>
      <w:r w:rsidR="00B167CC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ust. 5, musi przedstawić część dokumentacji dotyczącą wykonania robót określonych w projekcie umowy. </w:t>
      </w:r>
    </w:p>
    <w:p w14:paraId="1951492C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CC3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7 dni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 pisemne zastrzeżenia do przedłożonego projektu umowy o podwykonawstwo, której przedmiotem są roboty budowlane, w przypadku, gdy: </w:t>
      </w:r>
    </w:p>
    <w:p w14:paraId="5E70E97C" w14:textId="10B1EEBB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nie zawiera zakresu robót powierzonych podwykonawcy; </w:t>
      </w:r>
    </w:p>
    <w:p w14:paraId="2CBA2558" w14:textId="3C001713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nie zawiera kwoty wynagrodzenia za wykonane roboty lub kwota wynagrodzenia jest wyższa niż cena tej części robót określona w kosztorysie ofertowym Wykonawcy; </w:t>
      </w:r>
    </w:p>
    <w:p w14:paraId="7C377F00" w14:textId="72DB2A59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umowy o podwykonawstwo wykracza poza termin wykonania </w:t>
      </w:r>
      <w:r w:rsidR="004D051E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w § 2</w:t>
      </w:r>
      <w:r w:rsidR="004D051E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81021A0" w14:textId="7AC892C4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roboty budowlanej; </w:t>
      </w:r>
    </w:p>
    <w:p w14:paraId="1DE6F66E" w14:textId="53501C27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zawiera zapisy uzależniające dokonanie zapłaty na rzecz podwykonawcy lub dalszego podwykonawcy od odbioru robót przez Zamawiającego lub od zapłaty należności Wykonawcy przez Zamawiającego;</w:t>
      </w:r>
    </w:p>
    <w:p w14:paraId="4088A4D1" w14:textId="77777777" w:rsidR="0092247B" w:rsidRPr="00CC317D" w:rsidRDefault="000528FB" w:rsidP="0022076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Wykonawcy. </w:t>
      </w:r>
    </w:p>
    <w:p w14:paraId="5527AB02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Niezgłoszenie pisemnych zastrzeżeń do przedłożonego projektu umowy 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której przedmiotem są roboty budowlane, w terminie wskazanym w ust. 7, uważa się za akceptację projektu umowy przez Zamawiającego.</w:t>
      </w:r>
    </w:p>
    <w:p w14:paraId="6DD857B2" w14:textId="77777777" w:rsidR="0092247B" w:rsidRPr="00CC317D" w:rsidRDefault="000528FB" w:rsidP="002207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podwykonawca lub dalszy podwykonawca zamówienia na roboty budowlane przedkłada Zamawiającemu poświadczoną (przez siebie) za zgodność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oryginałem kopię zawartej umowy o podwykonawstwo, której przedmiotem są roboty budowlane, </w:t>
      </w:r>
      <w:r w:rsidRPr="00CC3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7 dni od dnia jej zawarcia.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A93E0E" w14:textId="0F3F2BA3" w:rsidR="0092247B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ciągu 7 dni zgłasza pisemny sprzeciw do przedłożonej umowy 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podwykonawstwo, której przedmiotem są roboty budowlane, w przypadkach, 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7. </w:t>
      </w:r>
    </w:p>
    <w:p w14:paraId="3ABE5243" w14:textId="7E3B86A4" w:rsidR="00B167CC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Niezgłoszenie pisemnego sprzeciwu do przedłożonej umowy o podwykonawstwo, której przedmiotem są roboty budowlane, w terminie określonym w ust. 10, uważa się za akceptację umowy przez Zamawiającego. </w:t>
      </w:r>
    </w:p>
    <w:p w14:paraId="3266B081" w14:textId="2AFECA87" w:rsidR="00B167CC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podwykonawca lub dalszy podwykonawca zamówienia na roboty budowlane przedkłada Zamawiającemu poświadczoną (przez siebie) za zgodność 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kopię zawartej umowy o podwykonawstwo, której przedmiotem są dostawy lub usługi, w terminie 7 dni od dnia jej zawarcia, z wyłączeniem umów </w:t>
      </w:r>
      <w:r w:rsidR="00CA5A1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podwykonawstwo o wartości mniejszej niż 0,5% ceny umowy. </w:t>
      </w:r>
    </w:p>
    <w:p w14:paraId="288E0860" w14:textId="5DE91825" w:rsidR="00B167CC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zapłaty wynagrodzenia podwykonawcy lub dalszemu podwykonawcy przewidziany w umowie o podwykonawstwo, której przedmiotem są dostawy lub usługi, nie może być dłuższy niż 30 dni od dnia doręczenia Wykonawcy,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podwykonawcy lub dalszemu podwykonawcy faktury lub rachunku, potwierdzających wykonanie zleconej podwykonawcy lub dalszemu podwykonawcy dostawy lub usługi.</w:t>
      </w:r>
    </w:p>
    <w:p w14:paraId="6BE41799" w14:textId="7AAE4F65" w:rsidR="00B167CC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ust. 12, jeżeli termin zapłaty wynagrodzenia jest dłuższy niż określony w ust. 13, Zamawiający poinformuje o tym Wykonawcę i wezwie go do doprowadzenia do zmiany tej umowy w terminie nie dłuższym niż 3 dni od otrzymania informacji, pod rygorem wystąpienia o zapłatę kary umownej. </w:t>
      </w:r>
    </w:p>
    <w:p w14:paraId="286A48C9" w14:textId="7A5BC04A" w:rsidR="00B167CC" w:rsidRPr="00CC317D" w:rsidRDefault="000528FB" w:rsidP="0022076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ust. 5 – 14 stosuje się odpowiednio do zmian umów o podwykonawstwo.</w:t>
      </w:r>
    </w:p>
    <w:p w14:paraId="43FDF790" w14:textId="00478AB2" w:rsidR="00B167CC" w:rsidRPr="005C7BA5" w:rsidRDefault="000528FB" w:rsidP="005C7BA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przez Zamawiającego z terminów, o których mowa w ust. 7 i ust. 10, nie jest podstawą do wydłużenia okresu realizacji zamówienia. </w:t>
      </w:r>
    </w:p>
    <w:p w14:paraId="15B0FAD9" w14:textId="77777777" w:rsidR="00C74AFE" w:rsidRPr="00CC317D" w:rsidRDefault="00C74AFE" w:rsidP="00B167C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D029B" w14:textId="4E4BC97F" w:rsidR="00C74AFE" w:rsidRPr="00CC317D" w:rsidRDefault="00C74AFE">
      <w:pPr>
        <w:pStyle w:val="Akapitzlist"/>
        <w:numPr>
          <w:ilvl w:val="0"/>
          <w:numId w:val="23"/>
        </w:numPr>
        <w:ind w:left="284" w:hanging="29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b/>
          <w:color w:val="000000"/>
          <w:sz w:val="24"/>
          <w:szCs w:val="24"/>
        </w:rPr>
        <w:t>ROZLICZENIA I PŁATNOŚCI</w:t>
      </w:r>
    </w:p>
    <w:p w14:paraId="4D737E9C" w14:textId="77777777" w:rsidR="00C74AFE" w:rsidRPr="00CC317D" w:rsidRDefault="00C74AFE" w:rsidP="00B167C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5BAC4" w14:textId="5FA083C4" w:rsidR="006A4D73" w:rsidRPr="005C7BA5" w:rsidRDefault="000528FB" w:rsidP="005C7BA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46C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973F8F9" w14:textId="464F273B" w:rsidR="002654FC" w:rsidRPr="00CC317D" w:rsidRDefault="002654FC" w:rsidP="006602D8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Wykonawca oświadcza, iż wskazany numer rachunku jest rachunkiem bankowym wskazanym w wykazie rachunków bankowych</w:t>
      </w:r>
      <w:r w:rsidR="005717D7"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zawartym w dokonanym przez Wykonawcę zgłoszeniu do naczelnika urzędu skarbowego lub organu właściwego na podstawie odrębnych przepisów zgodnie z przepisami określającymi zasady ewidencji i identyfikacji podatników i płatników. </w:t>
      </w:r>
    </w:p>
    <w:p w14:paraId="212353D5" w14:textId="1400E43F" w:rsidR="002654FC" w:rsidRPr="00534E26" w:rsidRDefault="002654FC" w:rsidP="006602D8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iż rachunek bankowy, na który ma nastąpić płatność kwoty należności wynikającej z faktury, jest rachunkiem rozliczeniowym w rozumieniu przepisów ustawy z </w:t>
      </w:r>
      <w:r w:rsidRPr="00534E26">
        <w:rPr>
          <w:rFonts w:ascii="Times New Roman" w:hAnsi="Times New Roman" w:cs="Times New Roman"/>
          <w:sz w:val="24"/>
          <w:szCs w:val="24"/>
        </w:rPr>
        <w:t>dnia 29 sierpnia 1997 r. Prawo bankowe</w:t>
      </w:r>
      <w:r w:rsidR="003C6584" w:rsidRPr="00534E26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534E26" w:rsidRPr="00534E26">
        <w:rPr>
          <w:rFonts w:ascii="Times New Roman" w:hAnsi="Times New Roman" w:cs="Times New Roman"/>
          <w:sz w:val="24"/>
          <w:szCs w:val="24"/>
        </w:rPr>
        <w:t>2</w:t>
      </w:r>
      <w:r w:rsidR="003C6584" w:rsidRPr="00534E26">
        <w:rPr>
          <w:rFonts w:ascii="Times New Roman" w:hAnsi="Times New Roman" w:cs="Times New Roman"/>
          <w:sz w:val="24"/>
          <w:szCs w:val="24"/>
        </w:rPr>
        <w:t xml:space="preserve"> r. poz. 2</w:t>
      </w:r>
      <w:r w:rsidR="00534E26" w:rsidRPr="00534E26">
        <w:rPr>
          <w:rFonts w:ascii="Times New Roman" w:hAnsi="Times New Roman" w:cs="Times New Roman"/>
          <w:sz w:val="24"/>
          <w:szCs w:val="24"/>
        </w:rPr>
        <w:t>324 ze zm.</w:t>
      </w:r>
      <w:r w:rsidR="003C6584" w:rsidRPr="00534E26">
        <w:rPr>
          <w:rFonts w:ascii="Times New Roman" w:hAnsi="Times New Roman" w:cs="Times New Roman"/>
          <w:sz w:val="24"/>
          <w:szCs w:val="24"/>
        </w:rPr>
        <w:t>)</w:t>
      </w:r>
      <w:r w:rsidR="005717D7" w:rsidRPr="00534E26">
        <w:rPr>
          <w:rFonts w:ascii="Times New Roman" w:hAnsi="Times New Roman" w:cs="Times New Roman"/>
          <w:sz w:val="24"/>
          <w:szCs w:val="24"/>
        </w:rPr>
        <w:t>,</w:t>
      </w:r>
    </w:p>
    <w:p w14:paraId="6353D104" w14:textId="1CFA4110" w:rsidR="002654FC" w:rsidRPr="00CC317D" w:rsidRDefault="002654FC" w:rsidP="006602D8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Faktur</w:t>
      </w:r>
      <w:r w:rsidR="00534E26">
        <w:rPr>
          <w:rFonts w:ascii="Times New Roman" w:hAnsi="Times New Roman" w:cs="Times New Roman"/>
          <w:sz w:val="24"/>
          <w:szCs w:val="24"/>
        </w:rPr>
        <w:t>ę</w:t>
      </w:r>
      <w:r w:rsidRPr="00CC317D">
        <w:rPr>
          <w:rFonts w:ascii="Times New Roman" w:hAnsi="Times New Roman" w:cs="Times New Roman"/>
          <w:sz w:val="24"/>
          <w:szCs w:val="24"/>
        </w:rPr>
        <w:t xml:space="preserve"> należy wystawić na Gminę Dobrzyca, ul. Rynek 14, 63-330 Dobrzyca, </w:t>
      </w:r>
      <w:r w:rsidR="00534E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317D">
        <w:rPr>
          <w:rFonts w:ascii="Times New Roman" w:hAnsi="Times New Roman" w:cs="Times New Roman"/>
          <w:sz w:val="24"/>
          <w:szCs w:val="24"/>
        </w:rPr>
        <w:t>NIP 60-00-43-350</w:t>
      </w:r>
      <w:r w:rsidR="00534E26">
        <w:rPr>
          <w:rFonts w:ascii="Times New Roman" w:hAnsi="Times New Roman" w:cs="Times New Roman"/>
          <w:sz w:val="24"/>
          <w:szCs w:val="24"/>
        </w:rPr>
        <w:t>.</w:t>
      </w:r>
    </w:p>
    <w:p w14:paraId="218680F7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Sposób rozliczenia przedmiotu umowy:</w:t>
      </w:r>
    </w:p>
    <w:p w14:paraId="400E3688" w14:textId="05A59D7F" w:rsidR="002654FC" w:rsidRPr="00CC317D" w:rsidRDefault="002654FC" w:rsidP="006602D8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Faktura końcowa wystawiona będzie po zakończeniu przedmiotu umowy </w:t>
      </w:r>
      <w:r w:rsidR="003C6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na podstawie:</w:t>
      </w:r>
    </w:p>
    <w:p w14:paraId="7C4EDF16" w14:textId="479ED29C" w:rsidR="002654FC" w:rsidRPr="00CC317D" w:rsidRDefault="002654FC" w:rsidP="006602D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podpisanego przez obie strony umowy ostatecznego protokołu odbioru robót,</w:t>
      </w:r>
    </w:p>
    <w:p w14:paraId="78D14D78" w14:textId="144FB093" w:rsidR="002654FC" w:rsidRPr="00CC317D" w:rsidRDefault="002654FC" w:rsidP="006602D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- kopii faktur doręczonych Wykonawcy przez podwykonawcę i podwykonawcy przez dalszego podwykonawcę za wykonane roboty, dostawy i usługi, potwierdzone odpowiednio przez Wykonawcę, podwykonawcę lub dalszego podwykonawcę za zgodność z oryginałem wraz z oryginałem protokołu odbioru zakończonego etapu robót podpisanego odpowiednio przez Wykonawcę </w:t>
      </w:r>
      <w:r w:rsidR="003C6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i Podwykonawcę oraz potwierdzonego przez inspektora nadzoru inwestorskiego, wskazującym wydzielone elementy robót wykonane</w:t>
      </w:r>
      <w:r w:rsidR="005717D7"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przez podwykonawcę </w:t>
      </w:r>
      <w:r w:rsidR="003C6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i dalszego</w:t>
      </w:r>
      <w:r w:rsidR="003C6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podwykonawcę</w:t>
      </w:r>
      <w:r w:rsidR="003C6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(w przypadku zawarcia umowy/umów</w:t>
      </w:r>
      <w:r w:rsidR="009F5C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o podwykonawstwo, o których mowa w § 5).</w:t>
      </w:r>
    </w:p>
    <w:p w14:paraId="7D59F7F1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przypadku zawarcia umowy/umów o podwykonawstwo, o których mowa w § 5,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tj.:</w:t>
      </w:r>
    </w:p>
    <w:p w14:paraId="7F89D441" w14:textId="1B630DE7" w:rsidR="002654FC" w:rsidRPr="00CC317D" w:rsidRDefault="002654FC" w:rsidP="006602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kopie przelewów bankowych potwierdzających zapłatę faktur doręczonych Wykonawcy przez podwykonawcę i podwykonawcy przez dalszego podwykonawcę za wykonane roboty, dostawy i usługi, potwierdzone odpowiednio przez Wykonawcę, podwykonawcę lub dalszego podwykonawcę za</w:t>
      </w:r>
      <w:r w:rsidR="00C0082F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>zgodność</w:t>
      </w:r>
      <w:r w:rsidR="00C0082F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>z oryginałem,</w:t>
      </w:r>
    </w:p>
    <w:p w14:paraId="65A0BD9E" w14:textId="77777777" w:rsidR="002654FC" w:rsidRPr="00CC317D" w:rsidRDefault="002654FC" w:rsidP="006602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oświadczenie podwykonawcy i dalszego podwykonawcy o otrzymaniu odpowiednio od Wykonawcy, podwykonawcy lub dalszego podwykonawcy wynagrodzenia za powyższe elementy robót, dostawę lub usługę.</w:t>
      </w:r>
    </w:p>
    <w:p w14:paraId="629747EA" w14:textId="34F9B9D3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lastRenderedPageBreak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  <w:r w:rsidR="00256C85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>o podwykonawstwo, której przedmiotem są dostawy lub usługi, w przypadku uchylenia się od obowiązku zapłaty odpowiednio przez Wykonawcę, podwykonawcę lub dalszego podwykonawcę.</w:t>
      </w:r>
    </w:p>
    <w:p w14:paraId="60AEBCF7" w14:textId="0FD2D70E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Wynagrodzenie, o którym mowa w ust. 5, dotyczy wyłącznie należności powstałych po zaakceptowaniu przez Zamawiającego umowy o podwykonawstwo, której przedmiotem są roboty budowlane, lub po przedłożeniu Zamawiającemu poświadczonej za zgodność</w:t>
      </w:r>
      <w:r w:rsidR="00256C85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>z oryginałem kopii umowy o podwykonawstwo, której przedmiotem są dostawy lub usługi.</w:t>
      </w:r>
    </w:p>
    <w:p w14:paraId="2A942B38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 oraz innych należności, w szczególności kar umownych, odszkodowań, kosztów dochodzenia wymagalnego wynagrodzenia, należnych podwykonawcy lub dalszemu podwykonawcy.</w:t>
      </w:r>
    </w:p>
    <w:p w14:paraId="114AD4DE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5. Zamawiający poinformuje o terminie zgłaszania uwag, nie krótszym niż 7 dni od dnia doręczenia tej informacji.</w:t>
      </w:r>
    </w:p>
    <w:p w14:paraId="7ED51419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przypadku zgłoszenia uwag, o których mowa w ust. 8, w terminie wskazanym przez Zamawiającego, Zamawiający może:</w:t>
      </w:r>
    </w:p>
    <w:p w14:paraId="4F70FFE9" w14:textId="77777777" w:rsidR="002654FC" w:rsidRPr="00CC317D" w:rsidRDefault="002654FC" w:rsidP="006602D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 Wykonawca wykaże niezasadność takiej zapłaty albo</w:t>
      </w:r>
    </w:p>
    <w:p w14:paraId="3D167F29" w14:textId="77777777" w:rsidR="002654FC" w:rsidRPr="00CC317D" w:rsidRDefault="002654FC" w:rsidP="006602D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złożyć na koszt Wykonawcy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31928DB" w14:textId="77777777" w:rsidR="002654FC" w:rsidRPr="00CC317D" w:rsidRDefault="002654FC" w:rsidP="006602D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17410EB0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przypadku dokonania bezpośredniej zapłaty podwykonawcy lub dalszemu podwykonawcy, o których mowa w ust. 5, Zamawiający potrąci kwotę wypłaconego wynagrodzenia z wynagrodzenia należnego Wykonawcy.</w:t>
      </w:r>
    </w:p>
    <w:p w14:paraId="35DD2119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Suma bezpośrednich płatności na rzecz podwykonawców i dalszych podwykonawców oraz płatności na rzecz Wykonawcy nie przekroczą wynagrodzenia, o którym mowa w § 1 ust. 3.</w:t>
      </w:r>
    </w:p>
    <w:p w14:paraId="7F4B8788" w14:textId="77777777" w:rsidR="002654FC" w:rsidRPr="00CC317D" w:rsidRDefault="002654FC" w:rsidP="006602D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Wystąpienie okoliczności opisanych w ust. 5-10 powodujące wstrzymanie przez Zamawiającego płatności stosownej części faktury Wykonawcy, nie stanowi opóźnienia</w:t>
      </w:r>
      <w:r w:rsidRPr="00CC317D">
        <w:rPr>
          <w:rFonts w:ascii="Times New Roman" w:hAnsi="Times New Roman" w:cs="Times New Roman"/>
          <w:sz w:val="24"/>
          <w:szCs w:val="24"/>
        </w:rPr>
        <w:br/>
        <w:t>w zapłacie i nie będzie skutkować naliczeniem odsetek od nieterminowych płatności.</w:t>
      </w:r>
    </w:p>
    <w:p w14:paraId="78A7B772" w14:textId="7999F13F" w:rsidR="000D70CC" w:rsidRPr="005C7BA5" w:rsidRDefault="003C67DB" w:rsidP="006602D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W przypadku gdy Umowa jest realizowana przez podmioty działające </w:t>
      </w:r>
      <w:r w:rsidR="007618D6" w:rsidRPr="00CC31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317D">
        <w:rPr>
          <w:rFonts w:ascii="Times New Roman" w:hAnsi="Times New Roman" w:cs="Times New Roman"/>
          <w:sz w:val="24"/>
          <w:szCs w:val="24"/>
        </w:rPr>
        <w:t xml:space="preserve">w </w:t>
      </w:r>
      <w:r w:rsidRPr="00CC317D">
        <w:rPr>
          <w:rFonts w:ascii="Times New Roman" w:hAnsi="Times New Roman" w:cs="Times New Roman"/>
          <w:b/>
          <w:bCs/>
          <w:sz w:val="24"/>
          <w:szCs w:val="24"/>
        </w:rPr>
        <w:t>Konsorcjum</w:t>
      </w:r>
      <w:r w:rsidRPr="00CC317D">
        <w:rPr>
          <w:rFonts w:ascii="Times New Roman" w:hAnsi="Times New Roman" w:cs="Times New Roman"/>
          <w:sz w:val="24"/>
          <w:szCs w:val="24"/>
        </w:rPr>
        <w:t xml:space="preserve">, jego członkowie zobowiązani są upoważnić w formie pisemnej, pod rygorem nieważności, jednego z członków Konsorcjum do wystawienia przez niego faktury VAT oraz do przyjęcia przez niego należności przypadających wszystkim członkom Konsorcjum z tytułu wykonywania przedmiotu Umowy na wskazany rachunek bankowy. Upoważnienie to musi zostać przekazane Zamawiającemu w dniu przekazania Placu budowy. W wyjątkowych przypadkach Zamawiający jest również </w:t>
      </w:r>
      <w:r w:rsidRPr="00CC317D">
        <w:rPr>
          <w:rFonts w:ascii="Times New Roman" w:hAnsi="Times New Roman" w:cs="Times New Roman"/>
          <w:sz w:val="24"/>
          <w:szCs w:val="24"/>
        </w:rPr>
        <w:lastRenderedPageBreak/>
        <w:t>uprawniony do dokonywania płatności lub części wynagrodzenia bezpośrednio na rzecz członków Konsorcjum.</w:t>
      </w:r>
    </w:p>
    <w:p w14:paraId="7F311ACD" w14:textId="77777777" w:rsidR="000D70CC" w:rsidRPr="00CC317D" w:rsidRDefault="000D70CC" w:rsidP="000D70C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3D2A1F" w14:textId="0D235E3F" w:rsidR="002654FC" w:rsidRPr="005C7BA5" w:rsidRDefault="002654FC" w:rsidP="005C7BA5">
      <w:pPr>
        <w:pStyle w:val="Akapitzlist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t>ODSTĄPIENIE OD UMOWY ORAZ ZMIANA UMOWY</w:t>
      </w:r>
    </w:p>
    <w:p w14:paraId="3CA3C69B" w14:textId="67759847" w:rsidR="00701491" w:rsidRPr="00CC317D" w:rsidRDefault="000528FB" w:rsidP="005C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46C2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7206EE10" w14:textId="77777777" w:rsidR="00B84C1F" w:rsidRPr="00CC317D" w:rsidRDefault="000528FB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jeżeli: </w:t>
      </w:r>
    </w:p>
    <w:p w14:paraId="0EE7E024" w14:textId="77777777" w:rsidR="00B84C1F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ogłoszona upadłość Wykonawcy lub likwidacja jego firmy, </w:t>
      </w:r>
    </w:p>
    <w:p w14:paraId="708E7029" w14:textId="77777777" w:rsidR="00B84C1F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wydany nakaz zajęcia majątku Wykonawcy, </w:t>
      </w:r>
    </w:p>
    <w:p w14:paraId="2371BFBF" w14:textId="77777777" w:rsidR="00B84C1F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robót i nie realizuje ich przez okres dwóch tygodni,</w:t>
      </w:r>
    </w:p>
    <w:p w14:paraId="5DD5B6C3" w14:textId="77777777" w:rsidR="00B84C1F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uzasadnienia przyczyn nie rozpoczął robót i nie kontynuuje ich pomimo dodatkowego wezwania Zamawiającego,</w:t>
      </w:r>
    </w:p>
    <w:p w14:paraId="6AD12F67" w14:textId="77777777" w:rsidR="005D600A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wykonuje robót zgodnie z umową, warunkami technicznymi wykonania i odbioru robót budowlano - montażowych lub nienależycie wykonuje swoje zobowiązania umowne, </w:t>
      </w:r>
    </w:p>
    <w:p w14:paraId="76147714" w14:textId="6884F78F" w:rsidR="005D600A" w:rsidRPr="005C7BA5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powierzył podwykonawcy realizację umowy bez dokonania czynności,</w:t>
      </w:r>
      <w:r w:rsidR="00A7733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</w:t>
      </w:r>
      <w:r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§ </w:t>
      </w:r>
      <w:r w:rsidR="00621932"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A29336E" w14:textId="5A463A2D" w:rsidR="005D600A" w:rsidRPr="00CC317D" w:rsidRDefault="000528F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konieczność co najmniej trzykrotnego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przez Zamawiającego bezpośredniej zapłaty podwykonawcy lub dalszemu podwykonawcy</w:t>
      </w:r>
      <w:r w:rsidR="00A7733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lub konieczność dokonania bezpośrednich zapłat na sumę większą niż 5% ceny umowy</w:t>
      </w:r>
      <w:r w:rsidR="005717D7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222053" w14:textId="77777777" w:rsidR="005717D7" w:rsidRPr="00CC317D" w:rsidRDefault="005717D7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wystąpi istotna zmiana okoliczności powodująca, że wykonanie umowy nie leży</w:t>
      </w:r>
      <w:r w:rsidRPr="00CC317D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umowy, lub dalsze wykonywanie umowy może zagrozić istotnemu interesowi bezpieczeństwa państwa lub bezpieczeństwu publicznemu – odstąpienie od umowy w tych przypadkach może nastąpić w terminie 30 dni od dnia powzięcia wiadomości o tych okolicznościach. W takim wypadku Wykonawca może żądać jedynie wynagrodzenia należnego mu z tytułu wykonania części umowy,</w:t>
      </w:r>
    </w:p>
    <w:p w14:paraId="7E52A7D8" w14:textId="77777777" w:rsidR="006B372B" w:rsidRPr="00CC317D" w:rsidRDefault="006B372B" w:rsidP="006B372B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6AB7F" w14:textId="77777777" w:rsidR="005D600A" w:rsidRPr="00CC317D" w:rsidRDefault="000528FB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odstąpić od umowy jeżeli: </w:t>
      </w:r>
    </w:p>
    <w:p w14:paraId="3A0E0B3E" w14:textId="1ABB4E7B" w:rsidR="005D600A" w:rsidRPr="00CC317D" w:rsidRDefault="000528FB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dokonuje zapłaty faktur Wykonawcy w ciągu jednego miesiąca od terminu ustalonego w § </w:t>
      </w:r>
      <w:r w:rsidR="000D70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D70CC" w:rsidRPr="000D70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D216C6" w14:textId="77777777" w:rsidR="005D600A" w:rsidRPr="00CC317D" w:rsidRDefault="000528FB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odmawia bez uzasadnionych przyczyn odbioru robót,</w:t>
      </w:r>
    </w:p>
    <w:p w14:paraId="61C08E2F" w14:textId="77777777" w:rsidR="005D600A" w:rsidRPr="00CC317D" w:rsidRDefault="000528FB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zawiadomi Wykonawcę, iż na skutek zaistnienia nieprzewidzianych uprzednio okoliczności nie będzie mógł wywiązać się ze zobowiązań umownych. </w:t>
      </w:r>
    </w:p>
    <w:p w14:paraId="331B7C43" w14:textId="77777777" w:rsidR="005D600A" w:rsidRPr="00CC317D" w:rsidRDefault="000528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nastąpić w formie pisemnej z podaniem uzasadnienia. </w:t>
      </w:r>
    </w:p>
    <w:p w14:paraId="407AF25A" w14:textId="77777777" w:rsidR="005D600A" w:rsidRPr="00CC317D" w:rsidRDefault="000528F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odstąpienia od umowy Wykonawca przy udziale Zamawiającego sporządzi protokół inwentaryzacji robót w toku na dzień odstąpienia oraz: </w:t>
      </w:r>
    </w:p>
    <w:p w14:paraId="76659056" w14:textId="77777777" w:rsidR="00844291" w:rsidRPr="00CC317D" w:rsidRDefault="000528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 przerwane roboty w zakresie wzajemnie uzgodnionym na koszt strony,</w:t>
      </w:r>
      <w:r w:rsidR="00844291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spowodowała odstąpienie od umowy,</w:t>
      </w:r>
    </w:p>
    <w:p w14:paraId="4FF915D2" w14:textId="75902A69" w:rsidR="005D600A" w:rsidRPr="00CC317D" w:rsidRDefault="000528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sporządzi wykaz materiałów, które nie mogą być wykorzystane przez Wykonawcę, jeżeli odstąpienie od umowy spowodował Zamawiający,</w:t>
      </w:r>
    </w:p>
    <w:p w14:paraId="21C6F262" w14:textId="1ACC619D" w:rsidR="005D600A" w:rsidRPr="00CC317D" w:rsidRDefault="000528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sporządzi wykaz materiałów, które mogą być wykorzystane przez Wykonawcę, jeżeli odstąpienie od umowy spowodował Zamawiający, </w:t>
      </w:r>
    </w:p>
    <w:p w14:paraId="684D4BF4" w14:textId="77777777" w:rsidR="005D600A" w:rsidRPr="00CC317D" w:rsidRDefault="000528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wezwie Zamawiającego do dokonania odbioru wykonanych robót w toku i robót zabezpieczających, jeżeli odstąpienie od umowy nastąpiło z przyczyn, za które Wykonawca nie odpowiada. </w:t>
      </w:r>
    </w:p>
    <w:p w14:paraId="7867ABE0" w14:textId="77777777" w:rsidR="005D600A" w:rsidRPr="00CC317D" w:rsidRDefault="000528F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razie odstąpienia od umowy z przyczyn, za które Wykonawca nie odpowiada, Zamawiający jest zobowiązany do: </w:t>
      </w:r>
    </w:p>
    <w:p w14:paraId="3C39A138" w14:textId="5128CE73" w:rsidR="005D600A" w:rsidRPr="00CC317D" w:rsidRDefault="000528FB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odbioru robót, o których mowa w ust. 4 pkt</w:t>
      </w:r>
      <w:r w:rsidR="005B6887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5B6887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zapłaty wynagrodzenia za wykonany zakres robót, </w:t>
      </w:r>
    </w:p>
    <w:p w14:paraId="09EAAA1A" w14:textId="429E0531" w:rsidR="005D600A" w:rsidRPr="00CC317D" w:rsidRDefault="000528FB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odkupienia materiałów określonych w ust. 4 pkt 2, </w:t>
      </w:r>
    </w:p>
    <w:p w14:paraId="1083EE0E" w14:textId="10B34AD9" w:rsidR="00330187" w:rsidRPr="00CC317D" w:rsidRDefault="000528FB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przejęcia przekazanego terenu budowy. </w:t>
      </w:r>
    </w:p>
    <w:p w14:paraId="494B1DAE" w14:textId="77777777" w:rsidR="005B6887" w:rsidRPr="00CC317D" w:rsidRDefault="005B6887" w:rsidP="005B6887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AEDB3" w14:textId="7878767D" w:rsidR="005B6887" w:rsidRPr="00CC317D" w:rsidRDefault="007A4DEF">
      <w:pPr>
        <w:pStyle w:val="Akapitzlist"/>
        <w:numPr>
          <w:ilvl w:val="0"/>
          <w:numId w:val="23"/>
        </w:numPr>
        <w:ind w:left="426" w:hanging="2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7D">
        <w:rPr>
          <w:rFonts w:ascii="Times New Roman" w:hAnsi="Times New Roman" w:cs="Times New Roman"/>
          <w:b/>
          <w:bCs/>
          <w:sz w:val="24"/>
          <w:szCs w:val="24"/>
        </w:rPr>
        <w:t>ODBIORY ROBÓT</w:t>
      </w:r>
    </w:p>
    <w:p w14:paraId="286738F1" w14:textId="63445D02" w:rsidR="005D600A" w:rsidRPr="00CC317D" w:rsidRDefault="000528FB" w:rsidP="0078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B6887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C9E8F2B" w14:textId="77777777" w:rsidR="004C32A6" w:rsidRPr="00CC317D" w:rsidRDefault="004C32A6" w:rsidP="00946C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Odbiór, rękojmia i gwarancja:</w:t>
      </w:r>
    </w:p>
    <w:p w14:paraId="19E7559E" w14:textId="77777777" w:rsidR="004C32A6" w:rsidRPr="00CC317D" w:rsidRDefault="004C32A6" w:rsidP="00946C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Przedmiotem odbioru końcowego będzie zrealizowany zakres umowny robót. </w:t>
      </w:r>
    </w:p>
    <w:p w14:paraId="5ACC3E93" w14:textId="77777777" w:rsidR="004C32A6" w:rsidRPr="00664E9C" w:rsidRDefault="004C32A6" w:rsidP="00946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Do zgłoszenia o zakończeniu robót Wykonawca zobowiązany jest dołączyć 1 komplet </w:t>
      </w:r>
      <w:r w:rsidRPr="00664E9C">
        <w:rPr>
          <w:rFonts w:ascii="Times New Roman" w:hAnsi="Times New Roman" w:cs="Times New Roman"/>
          <w:sz w:val="24"/>
          <w:szCs w:val="24"/>
        </w:rPr>
        <w:t>Dokumentacji odbiorowej opracowanej na własny koszt zawierającej dokumenty wymagane przepisami prawa (art. 57 ustawy „Prawo budowlane”) oraz wymagane przez Zamawiającego tj.:</w:t>
      </w:r>
    </w:p>
    <w:p w14:paraId="3E59BBE8" w14:textId="77777777" w:rsidR="004C32A6" w:rsidRPr="00664E9C" w:rsidRDefault="004C32A6" w:rsidP="00946C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9C">
        <w:rPr>
          <w:rFonts w:ascii="Times New Roman" w:hAnsi="Times New Roman" w:cs="Times New Roman"/>
          <w:sz w:val="24"/>
          <w:szCs w:val="24"/>
        </w:rPr>
        <w:t>protokoły badań, sprawdzeń i pomiarów potrzebnych do udokumentowania wymaganej jakości wykonanych robót i wbudowanych materiałów,</w:t>
      </w:r>
    </w:p>
    <w:p w14:paraId="138A86FB" w14:textId="5F0656F0" w:rsidR="004C32A6" w:rsidRPr="00664E9C" w:rsidRDefault="004C32A6" w:rsidP="00946C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9C">
        <w:rPr>
          <w:rFonts w:ascii="Times New Roman" w:hAnsi="Times New Roman" w:cs="Times New Roman"/>
          <w:sz w:val="24"/>
          <w:szCs w:val="24"/>
        </w:rPr>
        <w:t>atesty, świadectwa jakości, świadectwa dopuszczenia do użytkowania, aprobaty techniczne wg obowiązujących przepisów, opisane - Wbudowano na zadaniu „</w:t>
      </w:r>
      <w:r w:rsidR="00951DF8" w:rsidRPr="00664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oczyszczalni ścieków w Dobrzycy”</w:t>
      </w:r>
    </w:p>
    <w:p w14:paraId="4468FA8A" w14:textId="77777777" w:rsidR="004C32A6" w:rsidRPr="00664E9C" w:rsidRDefault="004C32A6" w:rsidP="00946C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9C">
        <w:rPr>
          <w:rFonts w:ascii="Times New Roman" w:hAnsi="Times New Roman" w:cs="Times New Roman"/>
          <w:sz w:val="24"/>
          <w:szCs w:val="24"/>
        </w:rPr>
        <w:t xml:space="preserve">kopie faktur doręczonych Wykonawcy przez podwykonawcę i podwykonawcy przez dalszego podwykonawcę za wykonane roboty, dostawy i usługi, potwierdzone odpowiednio przez Wykonawcę, podwykonawcę lub dalszego podwykonawcę za zgodność z oryginałem (w przypadku zawarcia umowy / </w:t>
      </w:r>
      <w:r w:rsidRPr="00664E9C">
        <w:rPr>
          <w:rFonts w:ascii="Times New Roman" w:hAnsi="Times New Roman" w:cs="Times New Roman"/>
          <w:color w:val="000000"/>
          <w:sz w:val="24"/>
          <w:szCs w:val="24"/>
        </w:rPr>
        <w:t>umów o podwykonawstwo, o których mowa w § 5).</w:t>
      </w:r>
    </w:p>
    <w:p w14:paraId="0A60522F" w14:textId="77777777" w:rsidR="004C32A6" w:rsidRPr="00CC317D" w:rsidRDefault="004C32A6" w:rsidP="00946C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Odbiór zostanie zwołany przez Zamawiającego w terminie 7 dni od daty pisemnego zgłoszenia Zamawiającemu przez Wykonawcę zakończenia robót.</w:t>
      </w:r>
    </w:p>
    <w:p w14:paraId="2C3D8495" w14:textId="77777777" w:rsidR="004C32A6" w:rsidRPr="00CC317D" w:rsidRDefault="004C32A6" w:rsidP="00946C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Odbiór  końcowy nastąpi protokolarnie zgodnie z obowiązującymi przepisami.</w:t>
      </w:r>
    </w:p>
    <w:p w14:paraId="4D93F060" w14:textId="77777777" w:rsidR="004C32A6" w:rsidRPr="00CC317D" w:rsidRDefault="004C32A6" w:rsidP="00946C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W zakresie rękojmi mają zastosowanie przepisy Kodeksu cywilnego.</w:t>
      </w:r>
    </w:p>
    <w:p w14:paraId="3F79739C" w14:textId="77777777" w:rsidR="004C32A6" w:rsidRPr="00CC317D" w:rsidRDefault="004C32A6" w:rsidP="00946C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Wykonawca udziela na przedmiot umowy gwarancji </w:t>
      </w:r>
      <w:r w:rsidRPr="00CC317D">
        <w:rPr>
          <w:rFonts w:ascii="Times New Roman" w:hAnsi="Times New Roman" w:cs="Times New Roman"/>
          <w:b/>
          <w:color w:val="000000"/>
          <w:sz w:val="24"/>
          <w:szCs w:val="24"/>
        </w:rPr>
        <w:t>na okres ……… miesięcy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, licząc od daty odbioru końcowego przedmiotu umowy.</w:t>
      </w:r>
    </w:p>
    <w:p w14:paraId="3154EE41" w14:textId="1C1507F2" w:rsidR="004C32A6" w:rsidRPr="00CC317D" w:rsidRDefault="004C32A6" w:rsidP="00946C25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W okresie gwarancji Wykonawca zobowiązuje się do usunięcia na własny koszt ujawnionych wad przedmiotu umowy w terminie 7 dni od zawiadomienia przez Zamawiającego o wadzie, a wad szczególnie uciążliwych – w ciągu 48 godzin. </w:t>
      </w:r>
      <w:r w:rsidR="00951D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W uzasadnionych przypadkach podyktowanych względami eksploatacyjnymi, technologicznymi i technicznymi, Zamawiający może w/w terminy przedłużyć.</w:t>
      </w:r>
    </w:p>
    <w:p w14:paraId="22451180" w14:textId="4AC780F4" w:rsidR="004C32A6" w:rsidRPr="00CC317D" w:rsidRDefault="004C32A6" w:rsidP="00946C25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W przypadku opóźnienia w usunięciu wad, o których mowa w ust. 7, Zamawiający może zlecić podmiotowi trzeciemu ich usunięcie na koszt</w:t>
      </w:r>
      <w:r w:rsidR="007D7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i niebezpieczeństwo Wykonawcy (wykonawstwo zastępcze), bez uprzedniego uzyskania zgody właściwego Sądu.</w:t>
      </w:r>
    </w:p>
    <w:p w14:paraId="4EBD25D4" w14:textId="5017F7B2" w:rsidR="004C32A6" w:rsidRPr="00CC317D" w:rsidRDefault="004C32A6" w:rsidP="00946C25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zostanie stwierdzone, że przedmiot odbioru nie osiągnął gotowości do odbioru z powodu nie zakończenia robót lub nie przeprowadzenia</w:t>
      </w:r>
      <w:r w:rsidR="007D7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z wynikiem pozytywnym wszystkich wymaganych prób lub posiadania wad uniemożliwiających użytkowanie, Zamawiający może odmówić odbioru do czasu usunięcia tych wad.</w:t>
      </w:r>
    </w:p>
    <w:p w14:paraId="4961170C" w14:textId="1B558647" w:rsidR="004C32A6" w:rsidRDefault="004C32A6" w:rsidP="00946C25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D">
        <w:rPr>
          <w:rFonts w:ascii="Times New Roman" w:hAnsi="Times New Roman" w:cs="Times New Roman"/>
          <w:color w:val="000000"/>
          <w:sz w:val="24"/>
          <w:szCs w:val="24"/>
        </w:rPr>
        <w:t xml:space="preserve">Jeżeli w toku czynności odbioru zostaną stwierdzone wady, które nie nadają się do usunięcia, a umożliwiają one użytkowanie przedmiotu odbioru zgodnie </w:t>
      </w:r>
      <w:r w:rsidR="00664E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C317D">
        <w:rPr>
          <w:rFonts w:ascii="Times New Roman" w:hAnsi="Times New Roman" w:cs="Times New Roman"/>
          <w:color w:val="000000"/>
          <w:sz w:val="24"/>
          <w:szCs w:val="24"/>
        </w:rPr>
        <w:t>z przeznaczeniem, Zamawiający obniży wynagrodzenie do wysokości uzgodnionej przez Strony.</w:t>
      </w:r>
    </w:p>
    <w:p w14:paraId="012AB03B" w14:textId="77777777" w:rsidR="00664E9C" w:rsidRDefault="00664E9C" w:rsidP="00664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B84F3" w14:textId="6CA05CE7" w:rsidR="000A7918" w:rsidRPr="00951DF8" w:rsidRDefault="000528FB" w:rsidP="0095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D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4C32A6" w:rsidRPr="00951DF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621559D3" w14:textId="2A2039FE" w:rsidR="000A7918" w:rsidRPr="00CC317D" w:rsidRDefault="000528FB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 tytułu niewykonania lub nienależytego wykonania zobowiązań umownych w formie kar umownych w następujących wypadkach</w:t>
      </w:r>
      <w:r w:rsidR="000A7918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61E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wysokościach: </w:t>
      </w:r>
    </w:p>
    <w:p w14:paraId="6823E9F6" w14:textId="77777777" w:rsidR="000A7918" w:rsidRPr="00CC317D" w:rsidRDefault="000528FB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umowne: </w:t>
      </w:r>
    </w:p>
    <w:p w14:paraId="44D37B4D" w14:textId="115D78CE" w:rsidR="000A7918" w:rsidRPr="00FE30B2" w:rsidRDefault="00B707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528F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odstąpienia od umowy z przyczyn zależnych od Wykonawcy </w:t>
      </w:r>
      <w:r w:rsidR="00EE3F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0528F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5% ceny umowy, </w:t>
      </w:r>
    </w:p>
    <w:p w14:paraId="002E1942" w14:textId="77777777" w:rsidR="000A7918" w:rsidRPr="00FE30B2" w:rsidRDefault="000528FB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oddaniu określonego w umowie przedmiotu odbioru w wysokości 0,2% ceny umowy za każdy dzień zwłoki, </w:t>
      </w:r>
    </w:p>
    <w:p w14:paraId="038BBC1E" w14:textId="77777777" w:rsidR="000A7918" w:rsidRPr="00FE30B2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przy odbiorze, w wysokości 0,1% ceny umowy za każdy dzień zwłoki po bezskutecznym upływie terminu wyznaczonego na usunięcie wad, </w:t>
      </w:r>
    </w:p>
    <w:p w14:paraId="22BC74C9" w14:textId="77777777" w:rsidR="000A7918" w:rsidRPr="00FE30B2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i usterek w okresie gwarancji, w wysokości 0,2% ceny umowy za każdy dzień zwłoki po bezskutecznym upływie terminu wyznaczonego na usunięcie wad i usterek, </w:t>
      </w:r>
    </w:p>
    <w:p w14:paraId="32D91979" w14:textId="77777777" w:rsidR="000A7918" w:rsidRPr="00FE30B2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zapłaty wynagrodzenia należnego podwykonawcom lub dalszym podwykonawcom, w wysokości 10% niezapłaconej należności; </w:t>
      </w:r>
    </w:p>
    <w:p w14:paraId="4DB3116F" w14:textId="77777777" w:rsidR="000A7918" w:rsidRPr="00CC317D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nieterminowej zapłaty wynagrodzenia należnego podwykonawcom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dalszym podwykonawcom, w wysokości 0,5 % niezapłaconej należności za każdy dzień zwłoki; </w:t>
      </w:r>
    </w:p>
    <w:p w14:paraId="69B0A2AE" w14:textId="1133D42F" w:rsidR="000A7918" w:rsidRPr="00CC317D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7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nieprzedłożenia do zaakceptowania projektu umowy </w:t>
      </w:r>
      <w:r w:rsidR="00EE3F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podwykonawstwo, której przedmiotem są roboty budowlane, lub projektu jej zmiany, w wysokości 0,5% wartości brutto tej umowy, za każdy dzień od daty jej podpisania przez strony do dnia ujawnienia jej realizacji; </w:t>
      </w:r>
    </w:p>
    <w:p w14:paraId="385DDD28" w14:textId="77777777" w:rsidR="000A7918" w:rsidRPr="00CC317D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nieprzedłożenia poświadczonej za zgodność z oryginałem kopii umowy o podwykonawstwo lub jej zmiany, w wysokości 0,5% wartości brutto tej umowy za każdy dzień zwłoki po upływie </w:t>
      </w:r>
      <w:r w:rsidR="00DC4CF2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wyznaczonego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Pr="00CC317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; </w:t>
      </w:r>
    </w:p>
    <w:p w14:paraId="03FA093F" w14:textId="77777777" w:rsidR="000A7918" w:rsidRPr="00CC317D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zmiany umowy o podwykonawstwo w zakresie terminu zapłaty wynagrodzenia, w wysokości 0,5% wartości brutto tej umowy, za każdy dzień zwłoki od daty wskazanej w informacji, o której mowa w § 4 ust. 14; </w:t>
      </w:r>
    </w:p>
    <w:p w14:paraId="2A4174D4" w14:textId="27095AC0" w:rsidR="00EE3FBB" w:rsidRPr="00CC317D" w:rsidRDefault="000528FB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niezłożenia przez Wykonawcę w wyznaczonym przez Zamawiającego terminie </w:t>
      </w:r>
      <w:r w:rsidR="00EE3F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wezwanie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żądanych przez Zamawiającego dowodów w celu potwierdzenia spełnienia przez Wykonawcę lub podwykonawcę wymogu zatrudnienia na podstawie umowy</w:t>
      </w:r>
      <w:r w:rsidR="00EE3F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 w wysokości 1 000 zł za każdy stwierdzony przypadek. </w:t>
      </w:r>
    </w:p>
    <w:p w14:paraId="2C2BB2AC" w14:textId="78A2D231" w:rsidR="00EE3FBB" w:rsidRPr="00CC317D" w:rsidRDefault="000528FB" w:rsidP="00217E05">
      <w:pPr>
        <w:pStyle w:val="Akapitzlist"/>
        <w:numPr>
          <w:ilvl w:val="0"/>
          <w:numId w:val="10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kary umowne z tytułu odstąpienia od umowy</w:t>
      </w:r>
      <w:r w:rsidR="00217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przyczyn zależnych od Zamawiającego w wysokości 5% ceny umowy (nie dotyczy sytuacji </w:t>
      </w:r>
      <w:r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</w:t>
      </w:r>
      <w:r w:rsidR="00E72205"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456 </w:t>
      </w:r>
      <w:r w:rsidRPr="005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zamówień publicznych). </w:t>
      </w:r>
    </w:p>
    <w:p w14:paraId="2A2050E0" w14:textId="381CB921" w:rsidR="00E0795C" w:rsidRPr="00CC317D" w:rsidRDefault="00E0795C">
      <w:pPr>
        <w:pStyle w:val="Akapitzlist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 nie może przekroczyć łącznego wynagrodzenia Wykonawcy wynikającego</w:t>
      </w:r>
      <w:r w:rsidR="00672A6C" w:rsidRPr="00CC31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C317D">
        <w:rPr>
          <w:rFonts w:ascii="Times New Roman" w:hAnsi="Times New Roman" w:cs="Times New Roman"/>
          <w:sz w:val="24"/>
          <w:szCs w:val="24"/>
        </w:rPr>
        <w:t xml:space="preserve"> w niniejszej umowy. </w:t>
      </w:r>
    </w:p>
    <w:p w14:paraId="2372392B" w14:textId="18A5C26B" w:rsidR="00033126" w:rsidRPr="00CC317D" w:rsidRDefault="000528FB">
      <w:pPr>
        <w:pStyle w:val="Akapitzlist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kara umowna nie pokrywa poniesionej szkody, Strony mogą dochodzić odszkodowania uzupełniającego na zasadach ogólnych. </w:t>
      </w:r>
    </w:p>
    <w:p w14:paraId="3EE53FA9" w14:textId="2D52F525" w:rsidR="00926CB2" w:rsidRPr="00CC317D" w:rsidRDefault="000528FB">
      <w:pPr>
        <w:pStyle w:val="Akapitzlist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należności ustalonych w ust. 1 pkt 1</w:t>
      </w:r>
      <w:r w:rsidR="00E72205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126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zapłaty należnego wynagrodzenia za wykonanie przedmiotu umowy.</w:t>
      </w:r>
    </w:p>
    <w:p w14:paraId="62934A1B" w14:textId="77777777" w:rsidR="00E72205" w:rsidRDefault="00E72205" w:rsidP="00E72205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1BCF09" w14:textId="77777777" w:rsidR="00664E9C" w:rsidRDefault="00664E9C" w:rsidP="00E72205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203310" w14:textId="77777777" w:rsidR="00664E9C" w:rsidRDefault="00664E9C" w:rsidP="00E72205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65AA7A" w14:textId="77777777" w:rsidR="00664E9C" w:rsidRPr="00CC317D" w:rsidRDefault="00664E9C" w:rsidP="00E72205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717038" w14:textId="7132BE70" w:rsidR="006B372B" w:rsidRPr="00CC317D" w:rsidRDefault="00E72205">
      <w:pPr>
        <w:pStyle w:val="Akapitzlist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lastRenderedPageBreak/>
        <w:t>ODSTĄPIENIE OD UMOWY ORAZ ZMIANA UMOWY</w:t>
      </w:r>
    </w:p>
    <w:p w14:paraId="5D8D78C3" w14:textId="77777777" w:rsidR="007856D0" w:rsidRPr="00CC317D" w:rsidRDefault="007856D0" w:rsidP="007856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89BA08" w14:textId="6B296769" w:rsidR="00DC4CF2" w:rsidRPr="001F4562" w:rsidRDefault="000528FB" w:rsidP="001F4562">
      <w:pPr>
        <w:pStyle w:val="Akapitzli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72205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51DF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0B2BE23" w14:textId="77777777" w:rsidR="00033126" w:rsidRPr="00CC317D" w:rsidRDefault="000528F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umownych może nastąpić wyłącznie za zgodą obu stron, wyrażoną na piśmie w formie aneksu do umowy pod rygorem nieważności.</w:t>
      </w:r>
    </w:p>
    <w:p w14:paraId="143540E0" w14:textId="23976412" w:rsidR="00033126" w:rsidRPr="00CC317D" w:rsidRDefault="000528F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A22AC8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454 ustawy PZP nie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możliwoś</w:t>
      </w:r>
      <w:r w:rsidR="00A22AC8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istotnych zmian postanowień zawartej umowy w stosunku do treści oferty</w:t>
      </w:r>
      <w:r w:rsidR="00A22AC8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E6BE24" w14:textId="3B9DFFA3" w:rsidR="00A22AC8" w:rsidRPr="00CC317D" w:rsidRDefault="00A22AC8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zmiany umowy bez konieczności przeprowadzenia nowego postępowania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następujących sytuacjach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D619DE" w14:textId="77777777" w:rsidR="00A22AC8" w:rsidRPr="00CC317D" w:rsidRDefault="000528F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zakresu części zamówienia, których wykonanie zostanie powierzone podwykonawcom – pod warunkiem, że zmiany te nie dotyczą tych części zamówienia, co do których Zamawiający w SWZ zastrzegł obowiązek osobistego wykonania przez Wykonawcę; </w:t>
      </w:r>
    </w:p>
    <w:p w14:paraId="58D0BD7C" w14:textId="77777777" w:rsidR="00A22AC8" w:rsidRPr="00CC317D" w:rsidRDefault="000528F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albo rezygnacja z podwykonawcy dotycząca podmiotu, na którego zasoby Wykonawca powoływał się, na zasadach określonych w art. </w:t>
      </w:r>
      <w:r w:rsidR="00173B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publicznych, w celu wykazania spełniania warunków udziału </w:t>
      </w:r>
      <w:r w:rsidR="00173B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postępowaniu, o których mowa w art. </w:t>
      </w:r>
      <w:r w:rsidR="00173B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 </w:t>
      </w:r>
      <w:r w:rsidR="00173BBB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– pod warunkiem, że Wykonawca wykaże Zamawiającemu, iż proponowany inny podwykonawca lub Wykonawca samodzielnie spełnia je </w:t>
      </w:r>
      <w:r w:rsidR="00033126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nie mniejszym niż wymagany w trakcie postępowania o udzielenie zamówienia. </w:t>
      </w:r>
    </w:p>
    <w:p w14:paraId="48A03A97" w14:textId="68E14DDA" w:rsidR="00A22AC8" w:rsidRPr="00CC317D" w:rsidRDefault="002412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zmian </w:t>
      </w:r>
      <w:r w:rsidR="004E638D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mniejsza od kwoty 15% wartości zamówienia określonej pierwotnie w umowie w przypadku zamówień na roboty budowlane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zmiany te nie powodują zmiany ogólnego charakteru umowy, </w:t>
      </w:r>
      <w:r w:rsidR="00432C64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1129A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zajdzie konieczność wykonania robót dodatkowych bądź zamiennych – co zostanie potwierdzone stosownymi dokumentam</w:t>
      </w:r>
      <w:r w:rsidR="00B70767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C64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1129A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(np. kosztorysy różnicowe/zamienne) podpisanymi przez inspektora nadzoru</w:t>
      </w:r>
      <w:r w:rsidR="00432C64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14409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9A0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i kierownika budowy</w:t>
      </w:r>
      <w:r w:rsidR="004E638D"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6CB01D5" w14:textId="664A3A02" w:rsidR="00C21B3B" w:rsidRPr="00CC317D" w:rsidRDefault="00C21B3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terminu wykonania niniejszej umowy w przypadku gdy zmiana terminu wynikać będzie z powodu: </w:t>
      </w:r>
    </w:p>
    <w:p w14:paraId="751210FB" w14:textId="14A262D5" w:rsidR="00C21B3B" w:rsidRPr="00CC317D" w:rsidRDefault="00C21B3B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wystąpienia siły wyższej rozumianej jako zdarzenie nadzwyczajne, niezależne od Stron, zewnętrzne i niemożliwe do zapobieżenia, którego nie udało się uniknąć nawet w wypadku ponad należytej staranności Stron (wpływ pogody na wykonanie robót, nawet w przypadku ponadnormatywnych opadów deszczu bądź śniegu oraz strajk pracowników Wykonawcy, jego podwykonawców </w:t>
      </w:r>
      <w:r w:rsidR="00CB41D2" w:rsidRPr="00CC317D">
        <w:rPr>
          <w:rFonts w:ascii="Times New Roman" w:hAnsi="Times New Roman" w:cs="Times New Roman"/>
          <w:sz w:val="24"/>
          <w:szCs w:val="24"/>
        </w:rPr>
        <w:t xml:space="preserve">  </w:t>
      </w:r>
      <w:r w:rsidR="0002042E" w:rsidRPr="00CC31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41D2" w:rsidRPr="00CC317D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>i dostawców, nie będą uznawane za okoliczności Siły Wyższej),</w:t>
      </w:r>
    </w:p>
    <w:p w14:paraId="51226DC3" w14:textId="04773D88" w:rsidR="00C21B3B" w:rsidRPr="00CC317D" w:rsidRDefault="00C21B3B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zamówienia, które to działania nie są konsekwencją </w:t>
      </w:r>
      <w:proofErr w:type="spellStart"/>
      <w:r w:rsidRPr="00CC317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C317D">
        <w:rPr>
          <w:rFonts w:ascii="Times New Roman" w:hAnsi="Times New Roman" w:cs="Times New Roman"/>
          <w:sz w:val="24"/>
          <w:szCs w:val="24"/>
        </w:rPr>
        <w:t xml:space="preserve"> (działania lub zaniechania) którejkolwiek ze stron takich jak akty wandalizmu lub inne działania powodujące uszkodzenie lub zniszczenie przygotowanego do uruchomienia wykonanej infrastruktury; Wykonawca odpowiada za działania</w:t>
      </w:r>
      <w:r w:rsidR="004D051E" w:rsidRPr="00CC317D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 xml:space="preserve">i zaniechania osób którymi się posługuje przy wykonaniu umowy, a w szczególności podwykonawców, </w:t>
      </w:r>
    </w:p>
    <w:p w14:paraId="6D65A6ED" w14:textId="77777777" w:rsidR="00A22AC8" w:rsidRPr="00CC317D" w:rsidRDefault="00C21B3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bezwzględnie obowiązujących regulacji prawnych wprowadzonych w życie po dacie podpisania umowy, wywołujących potrzebę zmian umowy, wraz ze skutkami wprowadzenia takich zmian;</w:t>
      </w:r>
    </w:p>
    <w:p w14:paraId="0478ECA4" w14:textId="77777777" w:rsidR="00A22AC8" w:rsidRPr="00CC317D" w:rsidRDefault="00C21B3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podwyższenia jakości urządzeń lub zmiany technologii na lepszą,</w:t>
      </w:r>
    </w:p>
    <w:p w14:paraId="2E65478D" w14:textId="2361C07B" w:rsidR="001129A0" w:rsidRPr="00CC317D" w:rsidRDefault="00C21B3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lastRenderedPageBreak/>
        <w:t xml:space="preserve">zmiany wynagrodzenia - zmiany podatku VAT - klauzula waloryzacyjna: wynagrodzenie należne Wykonawcy podlega automatycznej waloryzacji odpowiednio o kwotę podatku VAT wynikającą ze stawki tego podatku obowiązującej w chwili powstania obowiązku podatkowego. Wykonawca każdorazowo uwzględni aktualną stawkę podatku VAT obowiązującą na dzień wystawienia faktury (powstania obowiązku podatkowego). </w:t>
      </w:r>
    </w:p>
    <w:p w14:paraId="4EFE261E" w14:textId="77777777" w:rsidR="009920E3" w:rsidRPr="00CC317D" w:rsidRDefault="009920E3" w:rsidP="0070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E5008" w14:textId="77777777" w:rsidR="00E72205" w:rsidRPr="00CC317D" w:rsidRDefault="00E72205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t>DOSTĘPNOŚĆ</w:t>
      </w:r>
    </w:p>
    <w:p w14:paraId="1B50FFC0" w14:textId="118D719B" w:rsidR="00E72205" w:rsidRPr="001F4562" w:rsidRDefault="00E72205" w:rsidP="001F45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562">
        <w:rPr>
          <w:rFonts w:ascii="Times New Roman" w:hAnsi="Times New Roman" w:cs="Times New Roman"/>
          <w:bCs/>
          <w:sz w:val="24"/>
          <w:szCs w:val="24"/>
        </w:rPr>
        <w:t>§ 1</w:t>
      </w:r>
      <w:r w:rsidR="00AB2BB0">
        <w:rPr>
          <w:rFonts w:ascii="Times New Roman" w:hAnsi="Times New Roman" w:cs="Times New Roman"/>
          <w:bCs/>
          <w:sz w:val="24"/>
          <w:szCs w:val="24"/>
        </w:rPr>
        <w:t>2</w:t>
      </w:r>
    </w:p>
    <w:p w14:paraId="0FF75BB7" w14:textId="7E018AB3" w:rsidR="00C56701" w:rsidRPr="00911EDD" w:rsidRDefault="00C56701" w:rsidP="00C56701">
      <w:pPr>
        <w:widowControl w:val="0"/>
        <w:numPr>
          <w:ilvl w:val="6"/>
          <w:numId w:val="20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Zgodnie z art. 100 ustawy z dnia 11 września 2019 r. Prawo zamówień publicznych                       (tj. Dz. U. z 202</w:t>
      </w:r>
      <w:r>
        <w:rPr>
          <w:rFonts w:ascii="Times New Roman" w:hAnsi="Times New Roman"/>
          <w:sz w:val="24"/>
          <w:szCs w:val="24"/>
        </w:rPr>
        <w:t>2</w:t>
      </w:r>
      <w:r w:rsidRPr="00911EDD"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710</w:t>
      </w:r>
      <w:r w:rsidR="00760F1A">
        <w:rPr>
          <w:rFonts w:ascii="Times New Roman" w:hAnsi="Times New Roman"/>
          <w:sz w:val="24"/>
          <w:szCs w:val="24"/>
        </w:rPr>
        <w:t xml:space="preserve"> ze zm.</w:t>
      </w:r>
      <w:r w:rsidRPr="00911EDD">
        <w:rPr>
          <w:rFonts w:ascii="Times New Roman" w:hAnsi="Times New Roman"/>
          <w:sz w:val="24"/>
          <w:szCs w:val="24"/>
        </w:rPr>
        <w:t>) oraz art. 4 ust. 3 i art.  5 ust. 2  ustawy z dnia  19 lipca 2019 r.  o zapewnieniu dostępności osobom ze szczególnymi potrzebami Zamawiający wymaga od Wykonawcy, aby wszelkie jego działania związane z realizacją zamówienia odbywały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DD">
        <w:rPr>
          <w:rFonts w:ascii="Times New Roman" w:hAnsi="Times New Roman"/>
          <w:sz w:val="24"/>
          <w:szCs w:val="24"/>
        </w:rPr>
        <w:t>z uwzględnieniem zasad dostępności dla osób ze szczególnymi potrzebami. Dotyczy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DD">
        <w:rPr>
          <w:rFonts w:ascii="Times New Roman" w:hAnsi="Times New Roman"/>
          <w:sz w:val="24"/>
          <w:szCs w:val="24"/>
        </w:rPr>
        <w:t xml:space="preserve">w szczególności realizacji przedmiotu zamówienia zgodnie z wytycznymi w zakresie niedyskryminacji osób ze szczególnymi potrzebami i realizacji robót  z uwzględnieniem wymagań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11EDD">
        <w:rPr>
          <w:rFonts w:ascii="Times New Roman" w:hAnsi="Times New Roman"/>
          <w:sz w:val="24"/>
          <w:szCs w:val="24"/>
        </w:rPr>
        <w:t xml:space="preserve">o dostępności architektonicznej zapisanych w dokumentacji projektowej. </w:t>
      </w:r>
    </w:p>
    <w:p w14:paraId="1F864224" w14:textId="77777777" w:rsidR="00C56701" w:rsidRPr="00911EDD" w:rsidRDefault="00C56701" w:rsidP="00C56701">
      <w:pPr>
        <w:widowControl w:val="0"/>
        <w:numPr>
          <w:ilvl w:val="6"/>
          <w:numId w:val="20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Wykonawca zobowiązany jest do zapewnienia minimalnych wymagań służących zapewnieniu dostępności osobom ze szczególnymi potrzebami, które obejmują:</w:t>
      </w:r>
    </w:p>
    <w:p w14:paraId="7CA41D91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           1) w zakresie dostępności architektonicznej:</w:t>
      </w:r>
    </w:p>
    <w:p w14:paraId="3F0F303F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a) zapewnienie wolnych od barier poziomych i pionowych przestrzeni komunikacyjnych budynków,</w:t>
      </w:r>
    </w:p>
    <w:p w14:paraId="44BAC25E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b) instalację urządzeń lub zastosowanie środków technicznych i rozwiązań architektonicznych w budynku, które umożliwiają dostęp do wszystkich pomieszczeń, z wyłączeniem pomieszczeń technicznych,</w:t>
      </w:r>
    </w:p>
    <w:p w14:paraId="4BBF760D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c) zapewnienie informacji na temat rozkładu pomieszczeń w budynku, co najmniej                            w sposób wizualny i dotykowy lub głosowy,</w:t>
      </w:r>
    </w:p>
    <w:p w14:paraId="0B20ABC4" w14:textId="1C32DFE1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d) zapewnienie wstępu do budynku osobie korzystającej z psa asystującego,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11EDD">
        <w:rPr>
          <w:rFonts w:ascii="Times New Roman" w:hAnsi="Times New Roman"/>
          <w:sz w:val="24"/>
          <w:szCs w:val="24"/>
        </w:rPr>
        <w:t>o którym mowa w art. 2 pkt 11 ustawy z dnia 27 sierpnia 1997 r. o rehabilitacji zawodowej i społecznej oraz zatrudnianiu osób niepełnosprawnych (Dz.U. z 2020 r. poz. 426, 568 i 875),</w:t>
      </w:r>
    </w:p>
    <w:p w14:paraId="7F6A25E9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e) zapewnienie osobom ze szczególnymi potrzebami możliwości ewakuacji lub ich uratowania w inny sposób;</w:t>
      </w:r>
    </w:p>
    <w:p w14:paraId="263D6630" w14:textId="5CDBBDD4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2) w zakresie dostępności cyfrowej - wymagania określone w ustawie z dnia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11EDD">
        <w:rPr>
          <w:rFonts w:ascii="Times New Roman" w:hAnsi="Times New Roman"/>
          <w:sz w:val="24"/>
          <w:szCs w:val="24"/>
        </w:rPr>
        <w:t>4 kwietnia 2019 r. o dostępności cyfrowej stron internetowych i aplikacji mobilnych podmiotów publicznych;</w:t>
      </w:r>
    </w:p>
    <w:p w14:paraId="1C8613BC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3) w zakresie dostępności informacyjno-komunikacyjnej:</w:t>
      </w:r>
    </w:p>
    <w:p w14:paraId="5EAFD409" w14:textId="66C36F1C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a) obsługę z wykorzystaniem środków wspierających komunikowanie się,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11EDD">
        <w:rPr>
          <w:rFonts w:ascii="Times New Roman" w:hAnsi="Times New Roman"/>
          <w:sz w:val="24"/>
          <w:szCs w:val="24"/>
        </w:rPr>
        <w:t>o których mowa 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1A6634B7" w14:textId="728A8419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b) instalację urządzeń lub innych środków technicznych do obsługi osób słabosłyszących,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DD">
        <w:rPr>
          <w:rFonts w:ascii="Times New Roman" w:hAnsi="Times New Roman"/>
          <w:sz w:val="24"/>
          <w:szCs w:val="24"/>
        </w:rPr>
        <w:t>w szczególności pętli indukcyjnych, systemów FM lub urządzeń opartych o inne technologie, których celem jest wspomaganie słyszenia,</w:t>
      </w:r>
    </w:p>
    <w:p w14:paraId="5E0102FB" w14:textId="77777777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c) zapewnienie na stronie internetowej danego podmiotu informacji o zakresie jego działalności - w postaci elektronicznego pliku zawierającego tekst odczytywalny </w:t>
      </w:r>
      <w:r w:rsidRPr="00911EDD">
        <w:rPr>
          <w:rFonts w:ascii="Times New Roman" w:hAnsi="Times New Roman"/>
          <w:sz w:val="24"/>
          <w:szCs w:val="24"/>
        </w:rPr>
        <w:lastRenderedPageBreak/>
        <w:t>maszynowo, nagrania treści w polskim języku migowym oraz informacji w tekście łatwym do czytania,</w:t>
      </w:r>
    </w:p>
    <w:p w14:paraId="67DC415B" w14:textId="18EC58DE" w:rsidR="00C56701" w:rsidRPr="00911EDD" w:rsidRDefault="00C56701" w:rsidP="00C5670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d) zapewnienie, na wniosek osoby ze szczególnymi potrzebami, komunikacji </w:t>
      </w:r>
      <w:r w:rsidR="00760F1A">
        <w:rPr>
          <w:rFonts w:ascii="Times New Roman" w:hAnsi="Times New Roman"/>
          <w:sz w:val="24"/>
          <w:szCs w:val="24"/>
        </w:rPr>
        <w:t xml:space="preserve">                            </w:t>
      </w:r>
      <w:r w:rsidRPr="00911EDD">
        <w:rPr>
          <w:rFonts w:ascii="Times New Roman" w:hAnsi="Times New Roman"/>
          <w:sz w:val="24"/>
          <w:szCs w:val="24"/>
        </w:rPr>
        <w:t>z podmiotem publicznym w formie określonej w tym wniosku.</w:t>
      </w:r>
    </w:p>
    <w:p w14:paraId="07C428AA" w14:textId="77777777" w:rsidR="00C56701" w:rsidRPr="00911EDD" w:rsidRDefault="00C56701" w:rsidP="00C56701">
      <w:pPr>
        <w:widowControl w:val="0"/>
        <w:numPr>
          <w:ilvl w:val="6"/>
          <w:numId w:val="20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W indywidualnym przypadku, jeżeli Wykonawca nie jest w stanie, w szczególności ze względów technicznych lub prawnych, zapewnić dostępności osobie ze szczególnymi potrzebami </w:t>
      </w:r>
      <w:bookmarkStart w:id="0" w:name="highlightHit_93"/>
      <w:bookmarkEnd w:id="0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w zakresie, </w:t>
      </w:r>
      <w:bookmarkStart w:id="1" w:name="highlightHit_95"/>
      <w:bookmarkEnd w:id="1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o którym mowa w pkt. 2, podmiot ten jest obowiązany zapewnić</w:t>
      </w:r>
      <w:bookmarkStart w:id="2" w:name="highlightHit_96"/>
      <w:bookmarkEnd w:id="2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takiej osobie</w:t>
      </w:r>
      <w:bookmarkStart w:id="3" w:name="highlightHit_97"/>
      <w:bookmarkEnd w:id="3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dostęp alternatywny.</w:t>
      </w:r>
    </w:p>
    <w:p w14:paraId="0B58A4C1" w14:textId="77777777" w:rsidR="00C56701" w:rsidRPr="00911EDD" w:rsidRDefault="00C56701" w:rsidP="00C56701">
      <w:pPr>
        <w:widowControl w:val="0"/>
        <w:numPr>
          <w:ilvl w:val="6"/>
          <w:numId w:val="20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Wykonawca zobowiązany jest do zapewnienia dostępności dla osób ze szczególnymi potrzebami w obszarze i w zakresie jaki dotyczy powierzonego zadania w oparciu                               o stosowane przepisy podczas realizacji umowy oraz dokumentację projektową. </w:t>
      </w:r>
    </w:p>
    <w:p w14:paraId="62B52CEB" w14:textId="77777777" w:rsidR="00C56701" w:rsidRPr="00911EDD" w:rsidRDefault="00C56701" w:rsidP="00C56701">
      <w:pPr>
        <w:widowControl w:val="0"/>
        <w:numPr>
          <w:ilvl w:val="6"/>
          <w:numId w:val="20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Zamawiającemu przysługuje prawo weryfikacji założeń określonych w pkt. 1 i 2. </w:t>
      </w:r>
    </w:p>
    <w:p w14:paraId="6A580BD4" w14:textId="77777777" w:rsidR="00E72205" w:rsidRPr="00CC317D" w:rsidRDefault="00E72205" w:rsidP="00E7220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ECAB109" w14:textId="5250362E" w:rsidR="00E72205" w:rsidRDefault="00E72205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t>WŁASNOŚĆ INTELEKTUALNA, DOCHOWANIE TAJEMNICY HANDLOWEJ</w:t>
      </w:r>
    </w:p>
    <w:p w14:paraId="6A3B6683" w14:textId="77777777" w:rsidR="001F4562" w:rsidRPr="00CC317D" w:rsidRDefault="001F4562" w:rsidP="001F4562">
      <w:pPr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50F68B1F" w14:textId="777929CE" w:rsidR="00E72205" w:rsidRPr="001F4562" w:rsidRDefault="00E72205" w:rsidP="001F45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562">
        <w:rPr>
          <w:rFonts w:ascii="Times New Roman" w:hAnsi="Times New Roman" w:cs="Times New Roman"/>
          <w:bCs/>
          <w:sz w:val="24"/>
          <w:szCs w:val="24"/>
        </w:rPr>
        <w:t>§ 1</w:t>
      </w:r>
      <w:r w:rsidR="00AB2BB0">
        <w:rPr>
          <w:rFonts w:ascii="Times New Roman" w:hAnsi="Times New Roman" w:cs="Times New Roman"/>
          <w:bCs/>
          <w:sz w:val="24"/>
          <w:szCs w:val="24"/>
        </w:rPr>
        <w:t>3</w:t>
      </w:r>
    </w:p>
    <w:p w14:paraId="1D4410D6" w14:textId="77777777" w:rsidR="00E72205" w:rsidRPr="00CC317D" w:rsidRDefault="00E72205" w:rsidP="001F456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Stosownie do wymogów ustawy z dnia 10 maja 2018 r.  o ochronie danych osobowych Zamawiający powierza, a Wykonawca podejmuje się przetwarzania danych osobowych w zakresie jego obowiązków oraz na warunkach określonych w niniejszej umowie.</w:t>
      </w:r>
    </w:p>
    <w:p w14:paraId="57469CC9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Strony zobowiązują się traktować jako poufne i zachowywać w tajemnicy wszelkie informacje uzyskane w związku z wykonywaniem umowy, zarówno dotyczące danych osobowych jak i tajemnicy przedsiębiorstwa. Zobowiązanie do zachowania tajemnicy obejmuje wszystkich pracowników Wykonawcy, mających dostęp do poufnych danych.</w:t>
      </w:r>
    </w:p>
    <w:p w14:paraId="4AF9A9F4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Strony oraz ich pracownicy nie ujawnią informacji poufnych żadnym podmiotom zewnętrznym za wyjątkiem tych podmiotów, które będą uprawnione na podstawie przepisów prawa lub innego instrumentu prawnego. </w:t>
      </w:r>
    </w:p>
    <w:p w14:paraId="66F9D4CC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 xml:space="preserve">Wykonawca posiada wszelkie niezbędne środki techniczne i organizacyjne zapewniające bezpieczeństwo przetwarzania powierzonych danych osobowych oraz innych informacji związanych z realizowaną usługą. </w:t>
      </w:r>
    </w:p>
    <w:p w14:paraId="19658A2D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Środki, o których mowa w ust. 4 są stale kontrolowane i w razie potrzeby uaktualniane.</w:t>
      </w:r>
    </w:p>
    <w:p w14:paraId="6772A1AF" w14:textId="423920FA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Wykonawca zobowiązuję się także do pomocy w realizacji wszystkich obowiązków prawnych wynikających z przetwarzania posiadanych danych osobowych</w:t>
      </w:r>
      <w:r w:rsidR="0069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7D">
        <w:rPr>
          <w:rFonts w:ascii="Times New Roman" w:hAnsi="Times New Roman" w:cs="Times New Roman"/>
          <w:sz w:val="24"/>
          <w:szCs w:val="24"/>
        </w:rPr>
        <w:t xml:space="preserve">i niezwłocznie będzie informował o ewentualnych żądaniach osób fizycznych, do których dane należą. </w:t>
      </w:r>
    </w:p>
    <w:p w14:paraId="33B19F66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Z chwilą rozwiązania umowy Wykonawca zobowiązuje się zwrócić Zamawiającemu wszelkie dane osobowe, których przetwarzanie zostało mu powierzone oraz wykasować te dane z wszelkich posiadanych nośników informacji.</w:t>
      </w:r>
    </w:p>
    <w:p w14:paraId="403CEA51" w14:textId="77777777" w:rsidR="00E72205" w:rsidRPr="00CC317D" w:rsidRDefault="00E7220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Wykonawca udostępni Zmawiającemu wszelkie informację niezbędne do wykazania spełnienia obowiązków wynikających z ochrony danych osobowych oraz umożliwi Zamawiającemu lub upoważnionemu przez niego audytorowi przeprowadzenie audytu i będzie go w tym wspierał. Zamawiający zobowiązuje się niezwłocznie informować Wykonawcę jeżeli jego zdaniem wydane mu polecenie stanowi naruszenie przepisów prawa w związku z przetwarzaniem danych.</w:t>
      </w:r>
    </w:p>
    <w:p w14:paraId="7BF5EC3B" w14:textId="77777777" w:rsidR="00E72205" w:rsidRPr="00CC317D" w:rsidRDefault="00E72205" w:rsidP="00E72205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474863A" w14:textId="06031A02" w:rsidR="00E72205" w:rsidRDefault="00E72205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7D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14:paraId="4009622B" w14:textId="77777777" w:rsidR="001F4562" w:rsidRPr="00165349" w:rsidRDefault="001F4562" w:rsidP="001F4562">
      <w:pPr>
        <w:spacing w:after="0" w:line="240" w:lineRule="auto"/>
        <w:ind w:left="1146"/>
        <w:rPr>
          <w:rFonts w:ascii="Times New Roman" w:hAnsi="Times New Roman" w:cs="Times New Roman"/>
          <w:bCs/>
          <w:sz w:val="24"/>
          <w:szCs w:val="24"/>
        </w:rPr>
      </w:pPr>
    </w:p>
    <w:p w14:paraId="40BCC46D" w14:textId="52008D86" w:rsidR="00E72205" w:rsidRPr="00165349" w:rsidRDefault="00E72205" w:rsidP="0016534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349">
        <w:rPr>
          <w:rFonts w:ascii="Times New Roman" w:hAnsi="Times New Roman" w:cs="Times New Roman"/>
          <w:bCs/>
          <w:sz w:val="24"/>
          <w:szCs w:val="24"/>
        </w:rPr>
        <w:t>§ 1</w:t>
      </w:r>
      <w:r w:rsidR="00AB2BB0">
        <w:rPr>
          <w:rFonts w:ascii="Times New Roman" w:hAnsi="Times New Roman" w:cs="Times New Roman"/>
          <w:bCs/>
          <w:sz w:val="24"/>
          <w:szCs w:val="24"/>
        </w:rPr>
        <w:t>4</w:t>
      </w:r>
    </w:p>
    <w:p w14:paraId="24C8617E" w14:textId="77777777" w:rsidR="00E72205" w:rsidRPr="00CC317D" w:rsidRDefault="00E72205" w:rsidP="0016534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przypadku zaistnienia pomiędzy Stronami sporu wynikającego z umowy lub pozostającego w związku z umową, Strony zobowiązują się do jego rozwiązania w drodze mediacji. Mediacja prowadzona będzie przez mediatora wybranego przez Strony z listy stałych mediatorów Sądu Okręgowego w Kaliszu.</w:t>
      </w:r>
    </w:p>
    <w:p w14:paraId="3650D4B9" w14:textId="77777777" w:rsidR="00E72205" w:rsidRPr="00CC317D" w:rsidRDefault="00E7220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przypadku nierozstrzygnięcia sporu w sposób wskazany w ust. 1, sądem właściwym miejscowo do rozstrzygnięcia tego sporu jest sąd właściwy dla Zamawiającego.</w:t>
      </w:r>
    </w:p>
    <w:p w14:paraId="55FD8EA7" w14:textId="77777777" w:rsidR="00E72205" w:rsidRPr="00CC317D" w:rsidRDefault="00E7220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W sprawach nieuregulowanych niniejszą umową obowiązują Strony odpowiednie postanowienia Kodeksu cywilnego.</w:t>
      </w:r>
    </w:p>
    <w:p w14:paraId="7B568783" w14:textId="575DA2FD" w:rsidR="00E72205" w:rsidRDefault="00E7220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7D">
        <w:rPr>
          <w:rFonts w:ascii="Times New Roman" w:hAnsi="Times New Roman" w:cs="Times New Roman"/>
          <w:sz w:val="24"/>
          <w:szCs w:val="24"/>
        </w:rPr>
        <w:t>Umowę sporządzono w trzech jednakowo brzmiących egzemplarzach, z których jeden otrzymuje Wykonawca, a pozostałe Zamawiający.</w:t>
      </w:r>
    </w:p>
    <w:p w14:paraId="3E42A757" w14:textId="77777777" w:rsidR="00946C25" w:rsidRPr="00CC317D" w:rsidRDefault="00946C25" w:rsidP="00946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332355" w14:textId="7C5E9FF7" w:rsidR="00667D86" w:rsidRPr="00CC317D" w:rsidRDefault="00667D86" w:rsidP="00E8378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</w:p>
    <w:p w14:paraId="552BBA45" w14:textId="76FC617F" w:rsidR="00E83780" w:rsidRPr="00CC317D" w:rsidRDefault="00E83780">
      <w:pPr>
        <w:pStyle w:val="Akapitzlist"/>
        <w:numPr>
          <w:ilvl w:val="3"/>
          <w:numId w:val="19"/>
        </w:numPr>
        <w:tabs>
          <w:tab w:val="clear" w:pos="2880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SWZ z załącznikami</w:t>
      </w:r>
    </w:p>
    <w:p w14:paraId="4B354DBB" w14:textId="2BA8ECAC" w:rsidR="00E83780" w:rsidRPr="00CC317D" w:rsidRDefault="00E83780">
      <w:pPr>
        <w:pStyle w:val="Akapitzlist"/>
        <w:numPr>
          <w:ilvl w:val="3"/>
          <w:numId w:val="19"/>
        </w:numPr>
        <w:tabs>
          <w:tab w:val="clear" w:pos="2880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</w:t>
      </w:r>
    </w:p>
    <w:p w14:paraId="2617B80C" w14:textId="1341D980" w:rsidR="00E83780" w:rsidRPr="00CC317D" w:rsidRDefault="00AA34BE">
      <w:pPr>
        <w:pStyle w:val="Akapitzlist"/>
        <w:numPr>
          <w:ilvl w:val="3"/>
          <w:numId w:val="19"/>
        </w:numPr>
        <w:tabs>
          <w:tab w:val="clear" w:pos="2880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17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informacyjny</w:t>
      </w:r>
    </w:p>
    <w:p w14:paraId="2868616E" w14:textId="53A07FA2" w:rsidR="003E6076" w:rsidRPr="00CC317D" w:rsidRDefault="00D91923" w:rsidP="00D91923">
      <w:pPr>
        <w:pStyle w:val="Tekstblokowy"/>
        <w:tabs>
          <w:tab w:val="num" w:pos="0"/>
        </w:tabs>
        <w:ind w:left="0" w:right="0"/>
        <w:jc w:val="both"/>
      </w:pPr>
      <w:r w:rsidRPr="00CC317D">
        <w:t xml:space="preserve">            </w:t>
      </w:r>
    </w:p>
    <w:p w14:paraId="2B214148" w14:textId="3A556D40" w:rsidR="00D91923" w:rsidRPr="00CC317D" w:rsidRDefault="0097190E" w:rsidP="00D91923">
      <w:pPr>
        <w:pStyle w:val="Tekstblokowy"/>
        <w:tabs>
          <w:tab w:val="num" w:pos="0"/>
        </w:tabs>
        <w:ind w:left="0" w:right="0"/>
        <w:jc w:val="both"/>
      </w:pPr>
      <w:r w:rsidRPr="00CC317D">
        <w:t xml:space="preserve">                  </w:t>
      </w:r>
      <w:r w:rsidR="00D91923" w:rsidRPr="00CC317D">
        <w:t>WYKONAWCA:</w:t>
      </w:r>
      <w:r w:rsidR="00D91923" w:rsidRPr="00CC317D">
        <w:tab/>
      </w:r>
      <w:r w:rsidR="00D91923" w:rsidRPr="00CC317D">
        <w:tab/>
      </w:r>
      <w:r w:rsidR="00D91923" w:rsidRPr="00CC317D">
        <w:tab/>
      </w:r>
      <w:r w:rsidR="00D91923" w:rsidRPr="00CC317D">
        <w:tab/>
        <w:t xml:space="preserve">  ZAMAWIAJĄCY:</w:t>
      </w:r>
    </w:p>
    <w:p w14:paraId="35D242CB" w14:textId="77777777" w:rsidR="008C7ED6" w:rsidRPr="00CC317D" w:rsidRDefault="008C7ED6" w:rsidP="00D91923">
      <w:pPr>
        <w:pStyle w:val="Tekstblokowy"/>
        <w:tabs>
          <w:tab w:val="num" w:pos="0"/>
        </w:tabs>
        <w:ind w:left="0" w:right="0"/>
        <w:jc w:val="both"/>
      </w:pPr>
    </w:p>
    <w:p w14:paraId="5E594534" w14:textId="1E1A8FDF" w:rsidR="008C7ED6" w:rsidRDefault="008C7ED6" w:rsidP="00D91923">
      <w:pPr>
        <w:pStyle w:val="Tekstblokowy"/>
        <w:tabs>
          <w:tab w:val="num" w:pos="0"/>
        </w:tabs>
        <w:ind w:left="0" w:right="0"/>
        <w:jc w:val="both"/>
      </w:pPr>
    </w:p>
    <w:p w14:paraId="7C0E1AA0" w14:textId="77777777" w:rsidR="00946C25" w:rsidRPr="00CC317D" w:rsidRDefault="00946C25" w:rsidP="00D91923">
      <w:pPr>
        <w:pStyle w:val="Tekstblokowy"/>
        <w:tabs>
          <w:tab w:val="num" w:pos="0"/>
        </w:tabs>
        <w:ind w:left="0" w:right="0"/>
        <w:jc w:val="both"/>
      </w:pPr>
    </w:p>
    <w:p w14:paraId="65AA9634" w14:textId="554B94D6" w:rsidR="00CB41D2" w:rsidRPr="00CC317D" w:rsidRDefault="00CB41D2" w:rsidP="00D91923">
      <w:pPr>
        <w:pStyle w:val="Tekstblokowy"/>
        <w:tabs>
          <w:tab w:val="num" w:pos="0"/>
        </w:tabs>
        <w:ind w:left="0" w:right="0"/>
        <w:jc w:val="both"/>
      </w:pPr>
    </w:p>
    <w:p w14:paraId="274B9C28" w14:textId="77777777" w:rsidR="000804CD" w:rsidRPr="00CC317D" w:rsidRDefault="000804CD" w:rsidP="00D91923">
      <w:pPr>
        <w:pStyle w:val="Tekstblokowy"/>
        <w:tabs>
          <w:tab w:val="num" w:pos="0"/>
        </w:tabs>
        <w:ind w:left="0" w:right="0"/>
        <w:jc w:val="both"/>
      </w:pPr>
    </w:p>
    <w:p w14:paraId="0A59228A" w14:textId="7A4236CD" w:rsidR="00AA34BE" w:rsidRDefault="00D91923" w:rsidP="003A3ECE">
      <w:pPr>
        <w:pStyle w:val="Tekstblokowy"/>
        <w:tabs>
          <w:tab w:val="num" w:pos="0"/>
        </w:tabs>
        <w:ind w:left="0" w:right="0"/>
        <w:jc w:val="both"/>
      </w:pPr>
      <w:r w:rsidRPr="00CC317D">
        <w:t xml:space="preserve">                                                                KONTRASYGNATA  SKARBNIKA  GMIN</w:t>
      </w:r>
      <w:r w:rsidR="00C71154" w:rsidRPr="00CC317D">
        <w:t>Y</w:t>
      </w:r>
    </w:p>
    <w:p w14:paraId="593D509B" w14:textId="204A2726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57CC924D" w14:textId="5E158856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7B1C2873" w14:textId="0248C27C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3C59C884" w14:textId="5B6E5602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32E66458" w14:textId="4BA440BC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7754520C" w14:textId="78DC89D2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3FA03A0C" w14:textId="00DFA279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1E68B3B5" w14:textId="31C2DFA0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1C09DD4C" w14:textId="417B7879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38C9A392" w14:textId="2A94DF86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2C4FD619" w14:textId="0DD53C53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73548A7E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1DCB8704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4B7F97B5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099E0486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0793867B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6ADA4A72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2BACEE65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21B559A9" w14:textId="77777777" w:rsidR="00664E9C" w:rsidRDefault="00664E9C" w:rsidP="003A3ECE">
      <w:pPr>
        <w:pStyle w:val="Tekstblokowy"/>
        <w:tabs>
          <w:tab w:val="num" w:pos="0"/>
        </w:tabs>
        <w:ind w:left="0" w:right="0"/>
        <w:jc w:val="both"/>
      </w:pPr>
    </w:p>
    <w:p w14:paraId="4877FB51" w14:textId="3DF130FC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68F1163A" w14:textId="03EE9161" w:rsidR="00AB2BB0" w:rsidRDefault="00AB2BB0" w:rsidP="003A3ECE">
      <w:pPr>
        <w:pStyle w:val="Tekstblokowy"/>
        <w:tabs>
          <w:tab w:val="num" w:pos="0"/>
        </w:tabs>
        <w:ind w:left="0" w:right="0"/>
        <w:jc w:val="both"/>
      </w:pPr>
    </w:p>
    <w:p w14:paraId="33531306" w14:textId="77777777" w:rsidR="00C56701" w:rsidRPr="00CC317D" w:rsidRDefault="00C56701" w:rsidP="00534E26">
      <w:pPr>
        <w:pStyle w:val="Tekstblokowy"/>
        <w:tabs>
          <w:tab w:val="num" w:pos="0"/>
        </w:tabs>
        <w:ind w:left="0" w:right="0"/>
      </w:pPr>
    </w:p>
    <w:p w14:paraId="416A6DC2" w14:textId="77777777" w:rsidR="004D7863" w:rsidRPr="00CC317D" w:rsidRDefault="004D7863" w:rsidP="006931AB">
      <w:pPr>
        <w:pStyle w:val="Tekstblokowy"/>
        <w:tabs>
          <w:tab w:val="num" w:pos="0"/>
        </w:tabs>
        <w:ind w:left="0" w:right="0"/>
      </w:pPr>
    </w:p>
    <w:p w14:paraId="14B949C3" w14:textId="3AFFEFFD" w:rsidR="00AA34BE" w:rsidRPr="00CC317D" w:rsidRDefault="00AA34BE" w:rsidP="00AA34BE">
      <w:pPr>
        <w:pStyle w:val="Tekstblokowy"/>
        <w:tabs>
          <w:tab w:val="num" w:pos="0"/>
        </w:tabs>
        <w:ind w:left="0" w:right="0"/>
        <w:jc w:val="right"/>
      </w:pPr>
      <w:r w:rsidRPr="00CC317D">
        <w:lastRenderedPageBreak/>
        <w:t>Załącznik nr 4 do umowy nr ZPI.272.2. … 202</w:t>
      </w:r>
      <w:r w:rsidR="00534E26">
        <w:t>3</w:t>
      </w:r>
    </w:p>
    <w:p w14:paraId="39F75F62" w14:textId="6213022C" w:rsidR="00AA34BE" w:rsidRPr="00CC317D" w:rsidRDefault="00AA34BE" w:rsidP="003A3ECE">
      <w:pPr>
        <w:pStyle w:val="Tekstblokowy"/>
        <w:tabs>
          <w:tab w:val="num" w:pos="0"/>
        </w:tabs>
        <w:ind w:left="0" w:right="0"/>
        <w:jc w:val="both"/>
      </w:pPr>
    </w:p>
    <w:p w14:paraId="362DAC94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11426BA1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C27CC5E" w14:textId="77777777" w:rsidR="00FE30B2" w:rsidRPr="0009709B" w:rsidRDefault="00FE30B2" w:rsidP="00FE30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5DD7F38F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40A7A4BE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7A67E729" w14:textId="77777777" w:rsidR="00FE30B2" w:rsidRPr="0009709B" w:rsidRDefault="00FE30B2" w:rsidP="00FE30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7F1BFD70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0970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09709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</w:t>
      </w:r>
    </w:p>
    <w:p w14:paraId="6FD6A11A" w14:textId="77777777" w:rsidR="00FE30B2" w:rsidRPr="0009709B" w:rsidRDefault="00FE30B2" w:rsidP="00FE30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17EF668C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563DC553" w14:textId="77777777" w:rsidR="00FE30B2" w:rsidRPr="0009709B" w:rsidRDefault="00FE30B2" w:rsidP="00FE30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WYMOGI I KONSEKWENCJE</w:t>
      </w:r>
    </w:p>
    <w:p w14:paraId="1AC7F166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03848D48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0F2CB19D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40A69F30" w14:textId="77777777" w:rsidR="00FE30B2" w:rsidRPr="0009709B" w:rsidRDefault="00FE30B2" w:rsidP="00FE30B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 xml:space="preserve">Inspektor Ochrony Danych Bartosz Mendyk z siedzibą ul. </w:t>
      </w:r>
      <w:proofErr w:type="spellStart"/>
      <w:r w:rsidRPr="0009709B">
        <w:rPr>
          <w:rFonts w:ascii="Times New Roman" w:eastAsia="Times New Roman" w:hAnsi="Times New Roman"/>
          <w:lang w:eastAsia="pl-PL"/>
        </w:rPr>
        <w:t>S</w:t>
      </w:r>
      <w:r>
        <w:rPr>
          <w:rFonts w:ascii="Times New Roman" w:eastAsia="Times New Roman" w:hAnsi="Times New Roman"/>
          <w:lang w:eastAsia="pl-PL"/>
        </w:rPr>
        <w:t>ę</w:t>
      </w:r>
      <w:r w:rsidRPr="0009709B">
        <w:rPr>
          <w:rFonts w:ascii="Times New Roman" w:eastAsia="Times New Roman" w:hAnsi="Times New Roman"/>
          <w:lang w:eastAsia="pl-PL"/>
        </w:rPr>
        <w:t>domierska</w:t>
      </w:r>
      <w:proofErr w:type="spellEnd"/>
      <w:r w:rsidRPr="0009709B">
        <w:rPr>
          <w:rFonts w:ascii="Times New Roman" w:eastAsia="Times New Roman" w:hAnsi="Times New Roman"/>
          <w:lang w:eastAsia="pl-PL"/>
        </w:rPr>
        <w:t xml:space="preserve"> 2/3,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9709B">
        <w:rPr>
          <w:rFonts w:ascii="Times New Roman" w:eastAsia="Times New Roman" w:hAnsi="Times New Roman"/>
          <w:lang w:eastAsia="pl-PL"/>
        </w:rPr>
        <w:t>05-300 Mińsk Mazowiecki;</w:t>
      </w:r>
    </w:p>
    <w:p w14:paraId="5335D565" w14:textId="77777777" w:rsidR="00FE30B2" w:rsidRPr="0009709B" w:rsidRDefault="00FE30B2" w:rsidP="00FE30B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53485F2E" w14:textId="77777777" w:rsidR="00FE30B2" w:rsidRPr="0009709B" w:rsidRDefault="00FE30B2" w:rsidP="00FE30B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1A78393C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11387E41" w14:textId="14E842EE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przechowywać Państwa dane osobowe do chwili zakończenia umowy,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F5033B8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PRAWA OSÓB FIZYCZNYCH</w:t>
      </w:r>
    </w:p>
    <w:p w14:paraId="02DCE4DA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Przysługujące prawa:</w:t>
      </w:r>
    </w:p>
    <w:p w14:paraId="6F442BDA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25532DEE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0315C4E1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752E8ECD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16294EFB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9C7AB01" w14:textId="77777777" w:rsidR="00FE30B2" w:rsidRPr="0009709B" w:rsidRDefault="00FE30B2" w:rsidP="00FE30B2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0BF82B92" w14:textId="77777777" w:rsidR="00FE30B2" w:rsidRPr="00A464EB" w:rsidRDefault="00FE30B2" w:rsidP="00FE3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prawo do wniesienia skargi do organu nadzorczego. Organem nadzorczym w Polsce jest Prezes Urzędu Ochrony Danych Osobowych z siedzibą w Warszawie na ulicy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E474E72" w14:textId="77777777" w:rsidR="00AA34BE" w:rsidRPr="00CC317D" w:rsidRDefault="00AA34BE" w:rsidP="00FE30B2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/>
        <w:jc w:val="both"/>
      </w:pPr>
    </w:p>
    <w:sectPr w:rsidR="00AA34BE" w:rsidRPr="00CC317D" w:rsidSect="00C35C47">
      <w:headerReference w:type="default" r:id="rId9"/>
      <w:footerReference w:type="default" r:id="rId10"/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C60A" w14:textId="77777777" w:rsidR="00733A7D" w:rsidRDefault="00733A7D" w:rsidP="008C7ED6">
      <w:pPr>
        <w:spacing w:after="0" w:line="240" w:lineRule="auto"/>
      </w:pPr>
      <w:r>
        <w:separator/>
      </w:r>
    </w:p>
  </w:endnote>
  <w:endnote w:type="continuationSeparator" w:id="0">
    <w:p w14:paraId="6281B12D" w14:textId="77777777" w:rsidR="00733A7D" w:rsidRDefault="00733A7D" w:rsidP="008C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476426"/>
      <w:docPartObj>
        <w:docPartGallery w:val="Page Numbers (Bottom of Page)"/>
        <w:docPartUnique/>
      </w:docPartObj>
    </w:sdtPr>
    <w:sdtContent>
      <w:p w14:paraId="38CC74D9" w14:textId="77777777" w:rsidR="008C7ED6" w:rsidRDefault="008C7E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39">
          <w:rPr>
            <w:noProof/>
          </w:rPr>
          <w:t>12</w:t>
        </w:r>
        <w:r>
          <w:fldChar w:fldCharType="end"/>
        </w:r>
      </w:p>
    </w:sdtContent>
  </w:sdt>
  <w:p w14:paraId="16AB7B1B" w14:textId="77777777" w:rsidR="008C7ED6" w:rsidRDefault="008C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6AC" w14:textId="77777777" w:rsidR="00733A7D" w:rsidRDefault="00733A7D" w:rsidP="008C7ED6">
      <w:pPr>
        <w:spacing w:after="0" w:line="240" w:lineRule="auto"/>
      </w:pPr>
      <w:r>
        <w:separator/>
      </w:r>
    </w:p>
  </w:footnote>
  <w:footnote w:type="continuationSeparator" w:id="0">
    <w:p w14:paraId="36E6DCA6" w14:textId="77777777" w:rsidR="00733A7D" w:rsidRDefault="00733A7D" w:rsidP="008C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07D" w14:textId="5541BDDE" w:rsidR="001B7DDC" w:rsidRDefault="001B7DDC" w:rsidP="001B7DD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</w:lvl>
    <w:lvl w:ilvl="5">
      <w:start w:val="1"/>
      <w:numFmt w:val="decimal"/>
      <w:lvlText w:val="%6."/>
      <w:lvlJc w:val="left"/>
      <w:pPr>
        <w:tabs>
          <w:tab w:val="num" w:pos="3655"/>
        </w:tabs>
        <w:ind w:left="3655" w:hanging="360"/>
      </w:pPr>
    </w:lvl>
    <w:lvl w:ilvl="6">
      <w:start w:val="1"/>
      <w:numFmt w:val="decimal"/>
      <w:lvlText w:val="%7."/>
      <w:lvlJc w:val="left"/>
      <w:pPr>
        <w:tabs>
          <w:tab w:val="num" w:pos="4015"/>
        </w:tabs>
        <w:ind w:left="4015" w:hanging="360"/>
      </w:pPr>
    </w:lvl>
    <w:lvl w:ilvl="7">
      <w:start w:val="1"/>
      <w:numFmt w:val="decimal"/>
      <w:lvlText w:val="%8."/>
      <w:lvlJc w:val="left"/>
      <w:pPr>
        <w:tabs>
          <w:tab w:val="num" w:pos="4375"/>
        </w:tabs>
        <w:ind w:left="4375" w:hanging="360"/>
      </w:pPr>
    </w:lvl>
    <w:lvl w:ilvl="8">
      <w:start w:val="1"/>
      <w:numFmt w:val="decimal"/>
      <w:lvlText w:val="%9."/>
      <w:lvlJc w:val="left"/>
      <w:pPr>
        <w:tabs>
          <w:tab w:val="num" w:pos="4735"/>
        </w:tabs>
        <w:ind w:left="4735" w:hanging="360"/>
      </w:pPr>
    </w:lvl>
  </w:abstractNum>
  <w:abstractNum w:abstractNumId="1" w15:restartNumberingAfterBreak="0">
    <w:nsid w:val="00B2610B"/>
    <w:multiLevelType w:val="hybridMultilevel"/>
    <w:tmpl w:val="9EA0CB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387"/>
    <w:multiLevelType w:val="hybridMultilevel"/>
    <w:tmpl w:val="DCC2A5D8"/>
    <w:lvl w:ilvl="0" w:tplc="D8F6F582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387F16"/>
    <w:multiLevelType w:val="hybridMultilevel"/>
    <w:tmpl w:val="96F0FDFE"/>
    <w:lvl w:ilvl="0" w:tplc="A9F232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516AB"/>
    <w:multiLevelType w:val="hybridMultilevel"/>
    <w:tmpl w:val="68F280F2"/>
    <w:lvl w:ilvl="0" w:tplc="58482FE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0A0FFB"/>
    <w:multiLevelType w:val="hybridMultilevel"/>
    <w:tmpl w:val="849279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B1485A"/>
    <w:multiLevelType w:val="hybridMultilevel"/>
    <w:tmpl w:val="2A3E1A7A"/>
    <w:lvl w:ilvl="0" w:tplc="2F84411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8325B2"/>
    <w:multiLevelType w:val="hybridMultilevel"/>
    <w:tmpl w:val="CEAADB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479E6"/>
    <w:multiLevelType w:val="hybridMultilevel"/>
    <w:tmpl w:val="7B8872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F2800"/>
    <w:multiLevelType w:val="hybridMultilevel"/>
    <w:tmpl w:val="D18093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D14F91"/>
    <w:multiLevelType w:val="hybridMultilevel"/>
    <w:tmpl w:val="C41C05D6"/>
    <w:lvl w:ilvl="0" w:tplc="23B4142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1332E"/>
    <w:multiLevelType w:val="hybridMultilevel"/>
    <w:tmpl w:val="6B5AB7DC"/>
    <w:lvl w:ilvl="0" w:tplc="1FB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2273BA"/>
    <w:multiLevelType w:val="hybridMultilevel"/>
    <w:tmpl w:val="C3F64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D688D"/>
    <w:multiLevelType w:val="multilevel"/>
    <w:tmpl w:val="66C4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7D7"/>
    <w:multiLevelType w:val="hybridMultilevel"/>
    <w:tmpl w:val="98CE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D7BEC"/>
    <w:multiLevelType w:val="hybridMultilevel"/>
    <w:tmpl w:val="C986CB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2D1AE9"/>
    <w:multiLevelType w:val="hybridMultilevel"/>
    <w:tmpl w:val="D180938E"/>
    <w:lvl w:ilvl="0" w:tplc="0FA6D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154DE8"/>
    <w:multiLevelType w:val="hybridMultilevel"/>
    <w:tmpl w:val="F5A2E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0552"/>
    <w:multiLevelType w:val="hybridMultilevel"/>
    <w:tmpl w:val="71124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721858"/>
    <w:multiLevelType w:val="hybridMultilevel"/>
    <w:tmpl w:val="34BEE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E81324"/>
    <w:multiLevelType w:val="hybridMultilevel"/>
    <w:tmpl w:val="D50E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3732C"/>
    <w:multiLevelType w:val="hybridMultilevel"/>
    <w:tmpl w:val="B28410A0"/>
    <w:lvl w:ilvl="0" w:tplc="1B0A9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76E9"/>
    <w:multiLevelType w:val="hybridMultilevel"/>
    <w:tmpl w:val="435A4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94960"/>
    <w:multiLevelType w:val="hybridMultilevel"/>
    <w:tmpl w:val="05945B78"/>
    <w:lvl w:ilvl="0" w:tplc="5EB848A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C54DA"/>
    <w:multiLevelType w:val="hybridMultilevel"/>
    <w:tmpl w:val="484AA60A"/>
    <w:lvl w:ilvl="0" w:tplc="FC8AE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56566"/>
    <w:multiLevelType w:val="hybridMultilevel"/>
    <w:tmpl w:val="3412EE98"/>
    <w:lvl w:ilvl="0" w:tplc="B5C82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87409"/>
    <w:multiLevelType w:val="hybridMultilevel"/>
    <w:tmpl w:val="856E5768"/>
    <w:lvl w:ilvl="0" w:tplc="B1AC8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8758F"/>
    <w:multiLevelType w:val="hybridMultilevel"/>
    <w:tmpl w:val="73D05392"/>
    <w:lvl w:ilvl="0" w:tplc="9148F63A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0D235B"/>
    <w:multiLevelType w:val="hybridMultilevel"/>
    <w:tmpl w:val="85ACA32E"/>
    <w:lvl w:ilvl="0" w:tplc="B590EA7A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A71D2B"/>
    <w:multiLevelType w:val="multilevel"/>
    <w:tmpl w:val="D502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7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286C4B"/>
    <w:multiLevelType w:val="hybridMultilevel"/>
    <w:tmpl w:val="C8C4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407E0"/>
    <w:multiLevelType w:val="hybridMultilevel"/>
    <w:tmpl w:val="2BB40430"/>
    <w:lvl w:ilvl="0" w:tplc="EEB2BB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517A7"/>
    <w:multiLevelType w:val="hybridMultilevel"/>
    <w:tmpl w:val="445E2B6A"/>
    <w:lvl w:ilvl="0" w:tplc="D6ECAAC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190D"/>
    <w:multiLevelType w:val="hybridMultilevel"/>
    <w:tmpl w:val="ACA6F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3A7E65"/>
    <w:multiLevelType w:val="hybridMultilevel"/>
    <w:tmpl w:val="386AC914"/>
    <w:lvl w:ilvl="0" w:tplc="ACBE6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num w:numId="1" w16cid:durableId="1027560040">
    <w:abstractNumId w:val="28"/>
  </w:num>
  <w:num w:numId="2" w16cid:durableId="1242523704">
    <w:abstractNumId w:val="33"/>
  </w:num>
  <w:num w:numId="3" w16cid:durableId="1440759928">
    <w:abstractNumId w:val="6"/>
  </w:num>
  <w:num w:numId="4" w16cid:durableId="148060219">
    <w:abstractNumId w:val="1"/>
  </w:num>
  <w:num w:numId="5" w16cid:durableId="1049958162">
    <w:abstractNumId w:val="21"/>
  </w:num>
  <w:num w:numId="6" w16cid:durableId="472916217">
    <w:abstractNumId w:val="5"/>
  </w:num>
  <w:num w:numId="7" w16cid:durableId="1234509806">
    <w:abstractNumId w:val="25"/>
  </w:num>
  <w:num w:numId="8" w16cid:durableId="424233203">
    <w:abstractNumId w:val="19"/>
  </w:num>
  <w:num w:numId="9" w16cid:durableId="1093236337">
    <w:abstractNumId w:val="16"/>
  </w:num>
  <w:num w:numId="10" w16cid:durableId="1608612796">
    <w:abstractNumId w:val="10"/>
  </w:num>
  <w:num w:numId="11" w16cid:durableId="1428690050">
    <w:abstractNumId w:val="30"/>
  </w:num>
  <w:num w:numId="12" w16cid:durableId="932979939">
    <w:abstractNumId w:val="34"/>
  </w:num>
  <w:num w:numId="13" w16cid:durableId="53352683">
    <w:abstractNumId w:val="22"/>
  </w:num>
  <w:num w:numId="14" w16cid:durableId="226956110">
    <w:abstractNumId w:val="4"/>
  </w:num>
  <w:num w:numId="15" w16cid:durableId="2053991933">
    <w:abstractNumId w:val="2"/>
  </w:num>
  <w:num w:numId="16" w16cid:durableId="627513182">
    <w:abstractNumId w:val="26"/>
  </w:num>
  <w:num w:numId="17" w16cid:durableId="963852109">
    <w:abstractNumId w:val="14"/>
  </w:num>
  <w:num w:numId="18" w16cid:durableId="1016417634">
    <w:abstractNumId w:val="32"/>
  </w:num>
  <w:num w:numId="19" w16cid:durableId="894049017">
    <w:abstractNumId w:val="27"/>
  </w:num>
  <w:num w:numId="20" w16cid:durableId="465665963">
    <w:abstractNumId w:val="38"/>
  </w:num>
  <w:num w:numId="21" w16cid:durableId="1293096611">
    <w:abstractNumId w:val="3"/>
  </w:num>
  <w:num w:numId="22" w16cid:durableId="302925422">
    <w:abstractNumId w:val="18"/>
  </w:num>
  <w:num w:numId="23" w16cid:durableId="952714224">
    <w:abstractNumId w:val="35"/>
  </w:num>
  <w:num w:numId="24" w16cid:durableId="536704434">
    <w:abstractNumId w:val="17"/>
  </w:num>
  <w:num w:numId="25" w16cid:durableId="1362172340">
    <w:abstractNumId w:val="9"/>
  </w:num>
  <w:num w:numId="26" w16cid:durableId="1634410456">
    <w:abstractNumId w:val="37"/>
  </w:num>
  <w:num w:numId="27" w16cid:durableId="1306201082">
    <w:abstractNumId w:val="8"/>
  </w:num>
  <w:num w:numId="28" w16cid:durableId="955142323">
    <w:abstractNumId w:val="12"/>
  </w:num>
  <w:num w:numId="29" w16cid:durableId="677469411">
    <w:abstractNumId w:val="7"/>
  </w:num>
  <w:num w:numId="30" w16cid:durableId="996346434">
    <w:abstractNumId w:val="24"/>
  </w:num>
  <w:num w:numId="31" w16cid:durableId="1207067014">
    <w:abstractNumId w:val="31"/>
  </w:num>
  <w:num w:numId="32" w16cid:durableId="1590579729">
    <w:abstractNumId w:val="36"/>
  </w:num>
  <w:num w:numId="33" w16cid:durableId="266156469">
    <w:abstractNumId w:val="29"/>
  </w:num>
  <w:num w:numId="34" w16cid:durableId="268860039">
    <w:abstractNumId w:val="11"/>
  </w:num>
  <w:num w:numId="35" w16cid:durableId="1359693803">
    <w:abstractNumId w:val="15"/>
  </w:num>
  <w:num w:numId="36" w16cid:durableId="902908530">
    <w:abstractNumId w:val="20"/>
  </w:num>
  <w:num w:numId="37" w16cid:durableId="1821926470">
    <w:abstractNumId w:val="13"/>
  </w:num>
  <w:num w:numId="38" w16cid:durableId="1828667346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FB"/>
    <w:rsid w:val="0000172F"/>
    <w:rsid w:val="00003C7D"/>
    <w:rsid w:val="0002042E"/>
    <w:rsid w:val="00033126"/>
    <w:rsid w:val="00041F00"/>
    <w:rsid w:val="00052155"/>
    <w:rsid w:val="000528FB"/>
    <w:rsid w:val="000544C2"/>
    <w:rsid w:val="000606C9"/>
    <w:rsid w:val="000738C7"/>
    <w:rsid w:val="0007658F"/>
    <w:rsid w:val="00076C32"/>
    <w:rsid w:val="000804CD"/>
    <w:rsid w:val="000A7918"/>
    <w:rsid w:val="000B0B25"/>
    <w:rsid w:val="000C513D"/>
    <w:rsid w:val="000D0E8C"/>
    <w:rsid w:val="000D70CC"/>
    <w:rsid w:val="000E6AAF"/>
    <w:rsid w:val="000F6805"/>
    <w:rsid w:val="00101CAD"/>
    <w:rsid w:val="00106A7A"/>
    <w:rsid w:val="001129A0"/>
    <w:rsid w:val="00115A12"/>
    <w:rsid w:val="0011674E"/>
    <w:rsid w:val="00120227"/>
    <w:rsid w:val="001379BA"/>
    <w:rsid w:val="00142261"/>
    <w:rsid w:val="001647DE"/>
    <w:rsid w:val="00165349"/>
    <w:rsid w:val="00165A89"/>
    <w:rsid w:val="001677D4"/>
    <w:rsid w:val="001678CB"/>
    <w:rsid w:val="00173BBB"/>
    <w:rsid w:val="001901E2"/>
    <w:rsid w:val="00193716"/>
    <w:rsid w:val="001939F0"/>
    <w:rsid w:val="001944B7"/>
    <w:rsid w:val="00194941"/>
    <w:rsid w:val="001957E1"/>
    <w:rsid w:val="001A0BE1"/>
    <w:rsid w:val="001A58D9"/>
    <w:rsid w:val="001A79F9"/>
    <w:rsid w:val="001B0B01"/>
    <w:rsid w:val="001B7DDC"/>
    <w:rsid w:val="001C171D"/>
    <w:rsid w:val="001D52DE"/>
    <w:rsid w:val="001D5701"/>
    <w:rsid w:val="001E0FA8"/>
    <w:rsid w:val="001E1315"/>
    <w:rsid w:val="001E3701"/>
    <w:rsid w:val="001E68E1"/>
    <w:rsid w:val="001F0EFC"/>
    <w:rsid w:val="001F4562"/>
    <w:rsid w:val="002037FF"/>
    <w:rsid w:val="00204874"/>
    <w:rsid w:val="002049A3"/>
    <w:rsid w:val="002147E7"/>
    <w:rsid w:val="002169AF"/>
    <w:rsid w:val="00217E05"/>
    <w:rsid w:val="0022076E"/>
    <w:rsid w:val="002412CA"/>
    <w:rsid w:val="002425D4"/>
    <w:rsid w:val="00245C74"/>
    <w:rsid w:val="002537E8"/>
    <w:rsid w:val="0025628A"/>
    <w:rsid w:val="00256C85"/>
    <w:rsid w:val="00262EF9"/>
    <w:rsid w:val="002654FC"/>
    <w:rsid w:val="002666D2"/>
    <w:rsid w:val="00266C9C"/>
    <w:rsid w:val="002A6661"/>
    <w:rsid w:val="002C4E6A"/>
    <w:rsid w:val="002D3D9C"/>
    <w:rsid w:val="002D4533"/>
    <w:rsid w:val="002D4EE1"/>
    <w:rsid w:val="002F1BA3"/>
    <w:rsid w:val="002F2778"/>
    <w:rsid w:val="0031262F"/>
    <w:rsid w:val="00314409"/>
    <w:rsid w:val="00314FAD"/>
    <w:rsid w:val="003171DF"/>
    <w:rsid w:val="0031740D"/>
    <w:rsid w:val="00330137"/>
    <w:rsid w:val="00330187"/>
    <w:rsid w:val="00332703"/>
    <w:rsid w:val="00341A35"/>
    <w:rsid w:val="00341FF9"/>
    <w:rsid w:val="0036620D"/>
    <w:rsid w:val="00373B7A"/>
    <w:rsid w:val="00393728"/>
    <w:rsid w:val="003A3ECE"/>
    <w:rsid w:val="003B2F76"/>
    <w:rsid w:val="003B625D"/>
    <w:rsid w:val="003C5033"/>
    <w:rsid w:val="003C6584"/>
    <w:rsid w:val="003C67DB"/>
    <w:rsid w:val="003D184C"/>
    <w:rsid w:val="003E6076"/>
    <w:rsid w:val="003E7A97"/>
    <w:rsid w:val="003F260F"/>
    <w:rsid w:val="003F6BA2"/>
    <w:rsid w:val="0040389E"/>
    <w:rsid w:val="004113E2"/>
    <w:rsid w:val="00421F1E"/>
    <w:rsid w:val="00423437"/>
    <w:rsid w:val="00432C64"/>
    <w:rsid w:val="0044063D"/>
    <w:rsid w:val="004441E4"/>
    <w:rsid w:val="00446F5C"/>
    <w:rsid w:val="004539D0"/>
    <w:rsid w:val="004712F9"/>
    <w:rsid w:val="00475892"/>
    <w:rsid w:val="0048116E"/>
    <w:rsid w:val="0048630D"/>
    <w:rsid w:val="00496447"/>
    <w:rsid w:val="004B7181"/>
    <w:rsid w:val="004C32A6"/>
    <w:rsid w:val="004C6DFA"/>
    <w:rsid w:val="004D051E"/>
    <w:rsid w:val="004D3B5B"/>
    <w:rsid w:val="004D7863"/>
    <w:rsid w:val="004E25F1"/>
    <w:rsid w:val="004E429C"/>
    <w:rsid w:val="004E638D"/>
    <w:rsid w:val="004F65FE"/>
    <w:rsid w:val="005028AA"/>
    <w:rsid w:val="005030F7"/>
    <w:rsid w:val="005100E5"/>
    <w:rsid w:val="0051166B"/>
    <w:rsid w:val="005130BB"/>
    <w:rsid w:val="005218B1"/>
    <w:rsid w:val="00523C17"/>
    <w:rsid w:val="00525243"/>
    <w:rsid w:val="005327D8"/>
    <w:rsid w:val="00534E26"/>
    <w:rsid w:val="00543EF2"/>
    <w:rsid w:val="005535C1"/>
    <w:rsid w:val="005631ED"/>
    <w:rsid w:val="00563EB8"/>
    <w:rsid w:val="00567E4B"/>
    <w:rsid w:val="005717D7"/>
    <w:rsid w:val="00574786"/>
    <w:rsid w:val="00583B2C"/>
    <w:rsid w:val="00586D67"/>
    <w:rsid w:val="005871E3"/>
    <w:rsid w:val="0059135A"/>
    <w:rsid w:val="005923E5"/>
    <w:rsid w:val="0059241C"/>
    <w:rsid w:val="0059770C"/>
    <w:rsid w:val="005A5810"/>
    <w:rsid w:val="005A6DDA"/>
    <w:rsid w:val="005B2EF6"/>
    <w:rsid w:val="005B3CD4"/>
    <w:rsid w:val="005B6887"/>
    <w:rsid w:val="005C34C2"/>
    <w:rsid w:val="005C6447"/>
    <w:rsid w:val="005C7BA5"/>
    <w:rsid w:val="005D600A"/>
    <w:rsid w:val="00605CEF"/>
    <w:rsid w:val="00607E4C"/>
    <w:rsid w:val="0061042A"/>
    <w:rsid w:val="00621932"/>
    <w:rsid w:val="00623668"/>
    <w:rsid w:val="00623C40"/>
    <w:rsid w:val="0063026F"/>
    <w:rsid w:val="00630288"/>
    <w:rsid w:val="006307DE"/>
    <w:rsid w:val="00631867"/>
    <w:rsid w:val="00651712"/>
    <w:rsid w:val="00654968"/>
    <w:rsid w:val="006602D8"/>
    <w:rsid w:val="00660D31"/>
    <w:rsid w:val="00664E9C"/>
    <w:rsid w:val="00667D86"/>
    <w:rsid w:val="00672A6C"/>
    <w:rsid w:val="00674A81"/>
    <w:rsid w:val="00676A6B"/>
    <w:rsid w:val="00682CD6"/>
    <w:rsid w:val="006931AB"/>
    <w:rsid w:val="00693D9B"/>
    <w:rsid w:val="006941A8"/>
    <w:rsid w:val="0069700A"/>
    <w:rsid w:val="006A4D73"/>
    <w:rsid w:val="006B372B"/>
    <w:rsid w:val="006C6C95"/>
    <w:rsid w:val="006C7FA7"/>
    <w:rsid w:val="006D6E70"/>
    <w:rsid w:val="006E4D35"/>
    <w:rsid w:val="006F4C09"/>
    <w:rsid w:val="007003A8"/>
    <w:rsid w:val="00701491"/>
    <w:rsid w:val="00707BA2"/>
    <w:rsid w:val="00717D2D"/>
    <w:rsid w:val="00733A7D"/>
    <w:rsid w:val="00751D1D"/>
    <w:rsid w:val="00760F1A"/>
    <w:rsid w:val="007618D6"/>
    <w:rsid w:val="007665CD"/>
    <w:rsid w:val="007856D0"/>
    <w:rsid w:val="007877B0"/>
    <w:rsid w:val="0079222C"/>
    <w:rsid w:val="007A0621"/>
    <w:rsid w:val="007A4DEF"/>
    <w:rsid w:val="007A5836"/>
    <w:rsid w:val="007B1034"/>
    <w:rsid w:val="007B1D78"/>
    <w:rsid w:val="007C5A8E"/>
    <w:rsid w:val="007D1BF1"/>
    <w:rsid w:val="007D4CCC"/>
    <w:rsid w:val="007D6939"/>
    <w:rsid w:val="007D7ED1"/>
    <w:rsid w:val="007E7AF9"/>
    <w:rsid w:val="007F3B60"/>
    <w:rsid w:val="007F7A44"/>
    <w:rsid w:val="0081447B"/>
    <w:rsid w:val="00821E60"/>
    <w:rsid w:val="008356CF"/>
    <w:rsid w:val="00836238"/>
    <w:rsid w:val="00843F2C"/>
    <w:rsid w:val="00844291"/>
    <w:rsid w:val="00844569"/>
    <w:rsid w:val="00851ECE"/>
    <w:rsid w:val="00854567"/>
    <w:rsid w:val="00862DC3"/>
    <w:rsid w:val="008751BD"/>
    <w:rsid w:val="0087568F"/>
    <w:rsid w:val="00877A08"/>
    <w:rsid w:val="0088717E"/>
    <w:rsid w:val="00890179"/>
    <w:rsid w:val="008A62F3"/>
    <w:rsid w:val="008B221D"/>
    <w:rsid w:val="008B3625"/>
    <w:rsid w:val="008C0156"/>
    <w:rsid w:val="008C1E81"/>
    <w:rsid w:val="008C79A1"/>
    <w:rsid w:val="008C7ED6"/>
    <w:rsid w:val="008D34CE"/>
    <w:rsid w:val="008D6E7C"/>
    <w:rsid w:val="008D7010"/>
    <w:rsid w:val="008E6E0C"/>
    <w:rsid w:val="009024A6"/>
    <w:rsid w:val="00913918"/>
    <w:rsid w:val="00916B47"/>
    <w:rsid w:val="0092247B"/>
    <w:rsid w:val="00926CB2"/>
    <w:rsid w:val="00937DE4"/>
    <w:rsid w:val="009416CE"/>
    <w:rsid w:val="00946C25"/>
    <w:rsid w:val="00951DF8"/>
    <w:rsid w:val="00956351"/>
    <w:rsid w:val="0097190E"/>
    <w:rsid w:val="009738F7"/>
    <w:rsid w:val="00983FF3"/>
    <w:rsid w:val="00987F2D"/>
    <w:rsid w:val="00990083"/>
    <w:rsid w:val="00990D90"/>
    <w:rsid w:val="009920E3"/>
    <w:rsid w:val="009A08C3"/>
    <w:rsid w:val="009B0615"/>
    <w:rsid w:val="009B37EB"/>
    <w:rsid w:val="009C29E1"/>
    <w:rsid w:val="009C3B07"/>
    <w:rsid w:val="009C7114"/>
    <w:rsid w:val="009D3C89"/>
    <w:rsid w:val="009F09FC"/>
    <w:rsid w:val="009F5918"/>
    <w:rsid w:val="009F5CFE"/>
    <w:rsid w:val="00A051F6"/>
    <w:rsid w:val="00A0534A"/>
    <w:rsid w:val="00A054D2"/>
    <w:rsid w:val="00A12EC4"/>
    <w:rsid w:val="00A15EEF"/>
    <w:rsid w:val="00A20BC1"/>
    <w:rsid w:val="00A22AC8"/>
    <w:rsid w:val="00A328E6"/>
    <w:rsid w:val="00A40D3F"/>
    <w:rsid w:val="00A60CC3"/>
    <w:rsid w:val="00A64766"/>
    <w:rsid w:val="00A649D4"/>
    <w:rsid w:val="00A73514"/>
    <w:rsid w:val="00A7733B"/>
    <w:rsid w:val="00A81408"/>
    <w:rsid w:val="00A81A62"/>
    <w:rsid w:val="00AA34BE"/>
    <w:rsid w:val="00AB2BB0"/>
    <w:rsid w:val="00AC293A"/>
    <w:rsid w:val="00AC547D"/>
    <w:rsid w:val="00AD25A9"/>
    <w:rsid w:val="00AE1929"/>
    <w:rsid w:val="00AE5772"/>
    <w:rsid w:val="00AF1962"/>
    <w:rsid w:val="00B167CC"/>
    <w:rsid w:val="00B2544A"/>
    <w:rsid w:val="00B40537"/>
    <w:rsid w:val="00B525C8"/>
    <w:rsid w:val="00B52BC7"/>
    <w:rsid w:val="00B5503A"/>
    <w:rsid w:val="00B631BE"/>
    <w:rsid w:val="00B70767"/>
    <w:rsid w:val="00B80384"/>
    <w:rsid w:val="00B84C1F"/>
    <w:rsid w:val="00BA1155"/>
    <w:rsid w:val="00BA15C6"/>
    <w:rsid w:val="00BB044A"/>
    <w:rsid w:val="00BB1FC5"/>
    <w:rsid w:val="00BD4476"/>
    <w:rsid w:val="00BD5744"/>
    <w:rsid w:val="00BE08CD"/>
    <w:rsid w:val="00BE1B35"/>
    <w:rsid w:val="00BE2597"/>
    <w:rsid w:val="00BE33BB"/>
    <w:rsid w:val="00BE7817"/>
    <w:rsid w:val="00C0082F"/>
    <w:rsid w:val="00C04966"/>
    <w:rsid w:val="00C06261"/>
    <w:rsid w:val="00C1761E"/>
    <w:rsid w:val="00C217CE"/>
    <w:rsid w:val="00C21B3B"/>
    <w:rsid w:val="00C26805"/>
    <w:rsid w:val="00C26E0F"/>
    <w:rsid w:val="00C35C47"/>
    <w:rsid w:val="00C45FBF"/>
    <w:rsid w:val="00C5219B"/>
    <w:rsid w:val="00C52A8D"/>
    <w:rsid w:val="00C56701"/>
    <w:rsid w:val="00C5681C"/>
    <w:rsid w:val="00C640C0"/>
    <w:rsid w:val="00C71154"/>
    <w:rsid w:val="00C712D8"/>
    <w:rsid w:val="00C74425"/>
    <w:rsid w:val="00C74AFE"/>
    <w:rsid w:val="00C8268D"/>
    <w:rsid w:val="00CA5A10"/>
    <w:rsid w:val="00CB05B8"/>
    <w:rsid w:val="00CB41D2"/>
    <w:rsid w:val="00CB5B98"/>
    <w:rsid w:val="00CC0A25"/>
    <w:rsid w:val="00CC2A2F"/>
    <w:rsid w:val="00CC317D"/>
    <w:rsid w:val="00CD132E"/>
    <w:rsid w:val="00CD1ABC"/>
    <w:rsid w:val="00CD6503"/>
    <w:rsid w:val="00CE05DA"/>
    <w:rsid w:val="00CE5BE0"/>
    <w:rsid w:val="00CE6FCC"/>
    <w:rsid w:val="00CF7E6C"/>
    <w:rsid w:val="00D0327D"/>
    <w:rsid w:val="00D03D03"/>
    <w:rsid w:val="00D21F7F"/>
    <w:rsid w:val="00D2365D"/>
    <w:rsid w:val="00D56323"/>
    <w:rsid w:val="00D609ED"/>
    <w:rsid w:val="00D8144E"/>
    <w:rsid w:val="00D838D0"/>
    <w:rsid w:val="00D84362"/>
    <w:rsid w:val="00D91923"/>
    <w:rsid w:val="00D9756A"/>
    <w:rsid w:val="00DA31BD"/>
    <w:rsid w:val="00DA3CB4"/>
    <w:rsid w:val="00DB452F"/>
    <w:rsid w:val="00DC1573"/>
    <w:rsid w:val="00DC33C7"/>
    <w:rsid w:val="00DC4CF2"/>
    <w:rsid w:val="00DC6A7D"/>
    <w:rsid w:val="00DC6CEF"/>
    <w:rsid w:val="00DC78AE"/>
    <w:rsid w:val="00DE0B87"/>
    <w:rsid w:val="00DE45B3"/>
    <w:rsid w:val="00DF24F4"/>
    <w:rsid w:val="00DF5860"/>
    <w:rsid w:val="00E04630"/>
    <w:rsid w:val="00E04F1F"/>
    <w:rsid w:val="00E0795C"/>
    <w:rsid w:val="00E13EC0"/>
    <w:rsid w:val="00E20E8B"/>
    <w:rsid w:val="00E330BE"/>
    <w:rsid w:val="00E3440B"/>
    <w:rsid w:val="00E42874"/>
    <w:rsid w:val="00E664A6"/>
    <w:rsid w:val="00E72205"/>
    <w:rsid w:val="00E81673"/>
    <w:rsid w:val="00E83780"/>
    <w:rsid w:val="00E86847"/>
    <w:rsid w:val="00E96B10"/>
    <w:rsid w:val="00E96E38"/>
    <w:rsid w:val="00EB1297"/>
    <w:rsid w:val="00EB309C"/>
    <w:rsid w:val="00EB4E44"/>
    <w:rsid w:val="00EB5E22"/>
    <w:rsid w:val="00EC4F8A"/>
    <w:rsid w:val="00ED7C23"/>
    <w:rsid w:val="00EE3FBB"/>
    <w:rsid w:val="00EE58F0"/>
    <w:rsid w:val="00EF4487"/>
    <w:rsid w:val="00F079EF"/>
    <w:rsid w:val="00F07D65"/>
    <w:rsid w:val="00F116FE"/>
    <w:rsid w:val="00F21BCF"/>
    <w:rsid w:val="00F22DCE"/>
    <w:rsid w:val="00F23BA9"/>
    <w:rsid w:val="00F247EC"/>
    <w:rsid w:val="00F2581D"/>
    <w:rsid w:val="00F34084"/>
    <w:rsid w:val="00F35C6A"/>
    <w:rsid w:val="00F532C1"/>
    <w:rsid w:val="00F53C43"/>
    <w:rsid w:val="00F60FC0"/>
    <w:rsid w:val="00F7680C"/>
    <w:rsid w:val="00F94742"/>
    <w:rsid w:val="00FA285B"/>
    <w:rsid w:val="00FA7436"/>
    <w:rsid w:val="00FB1030"/>
    <w:rsid w:val="00FB17FC"/>
    <w:rsid w:val="00FB3027"/>
    <w:rsid w:val="00FB3143"/>
    <w:rsid w:val="00FD5037"/>
    <w:rsid w:val="00FD60FE"/>
    <w:rsid w:val="00FD7A97"/>
    <w:rsid w:val="00FE295E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38DA"/>
  <w15:docId w15:val="{FDC0E2EB-87C5-4995-A6A3-7EAC195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6D6E70"/>
    <w:pPr>
      <w:ind w:left="720"/>
      <w:contextualSpacing/>
    </w:pPr>
  </w:style>
  <w:style w:type="paragraph" w:styleId="Bezodstpw">
    <w:name w:val="No Spacing"/>
    <w:uiPriority w:val="1"/>
    <w:qFormat/>
    <w:rsid w:val="00CB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uiPriority w:val="34"/>
    <w:rsid w:val="00DC78AE"/>
  </w:style>
  <w:style w:type="paragraph" w:styleId="Tekstblokowy">
    <w:name w:val="Block Text"/>
    <w:basedOn w:val="Normalny"/>
    <w:rsid w:val="00D91923"/>
    <w:pPr>
      <w:spacing w:after="0" w:line="240" w:lineRule="auto"/>
      <w:ind w:left="36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014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262F"/>
    <w:pPr>
      <w:overflowPunct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262F"/>
    <w:rPr>
      <w:rFonts w:ascii="Times New Roman" w:eastAsia="Calibr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D6"/>
  </w:style>
  <w:style w:type="paragraph" w:styleId="Stopka">
    <w:name w:val="footer"/>
    <w:basedOn w:val="Normalny"/>
    <w:link w:val="StopkaZnak"/>
    <w:uiPriority w:val="99"/>
    <w:unhideWhenUsed/>
    <w:rsid w:val="008C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D6"/>
  </w:style>
  <w:style w:type="character" w:styleId="Hipercze">
    <w:name w:val="Hyperlink"/>
    <w:basedOn w:val="Domylnaczcionkaakapitu"/>
    <w:uiPriority w:val="99"/>
    <w:unhideWhenUsed/>
    <w:rsid w:val="001D57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70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65D"/>
    <w:rPr>
      <w:b/>
      <w:bCs/>
      <w:sz w:val="20"/>
      <w:szCs w:val="20"/>
    </w:rPr>
  </w:style>
  <w:style w:type="paragraph" w:customStyle="1" w:styleId="dtu">
    <w:name w:val="dtu"/>
    <w:basedOn w:val="Normalny"/>
    <w:rsid w:val="0063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x-0d6cb2a5d5-msonormal">
    <w:name w:val="ox-0d6cb2a5d5-msonormal"/>
    <w:basedOn w:val="Normalny"/>
    <w:rsid w:val="00A73514"/>
    <w:pPr>
      <w:autoSpaceDN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738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38F7"/>
    <w:pPr>
      <w:widowControl w:val="0"/>
      <w:shd w:val="clear" w:color="auto" w:fill="FFFFFF"/>
      <w:spacing w:after="240" w:line="250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80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C517-2B86-4E21-ADE6-7397DA3B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6100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Bielarz</dc:creator>
  <cp:lastModifiedBy>Hanna Bielarz</cp:lastModifiedBy>
  <cp:revision>5</cp:revision>
  <cp:lastPrinted>2023-04-06T15:29:00Z</cp:lastPrinted>
  <dcterms:created xsi:type="dcterms:W3CDTF">2023-04-06T15:21:00Z</dcterms:created>
  <dcterms:modified xsi:type="dcterms:W3CDTF">2023-04-07T06:10:00Z</dcterms:modified>
</cp:coreProperties>
</file>