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070E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</w:t>
      </w:r>
      <w:r w:rsidR="00A25C99">
        <w:rPr>
          <w:rFonts w:ascii="Times New Roman" w:hAnsi="Times New Roman" w:cs="Times New Roman"/>
          <w:b/>
          <w:sz w:val="24"/>
          <w:szCs w:val="24"/>
        </w:rPr>
        <w:t>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A25C99" w:rsidRPr="00A25C99">
        <w:rPr>
          <w:rFonts w:ascii="Times New Roman" w:hAnsi="Times New Roman" w:cs="Times New Roman"/>
          <w:b/>
          <w:sz w:val="20"/>
          <w:szCs w:val="20"/>
        </w:rPr>
        <w:t>Zaprojektowanie i wykonanie „Termomodernizacji budynku Szkoły Podstawowej we Wrociszewie, gmina Warka”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070E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070E9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9070E9">
        <w:rPr>
          <w:rFonts w:ascii="Times New Roman" w:hAnsi="Times New Roman" w:cs="Times New Roman"/>
          <w:i/>
          <w:sz w:val="20"/>
          <w:szCs w:val="20"/>
        </w:rPr>
        <w:t>. Dz. U. z 2023r. poz. 1689 ze zm.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F91180" w:rsidRDefault="00F91180" w:rsidP="00F9118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F91180" w:rsidRDefault="00F91180" w:rsidP="00F9118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lang w:val="cs-CZ"/>
        </w:rPr>
        <w:t>Wypełniony dokument należy podpisać kwalifikowanym podpisem elektronicznym lub podpisem zaufanym lub podpisem osobistym.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067C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0E9"/>
    <w:rsid w:val="00907444"/>
    <w:rsid w:val="009409BC"/>
    <w:rsid w:val="00950DF6"/>
    <w:rsid w:val="0095741C"/>
    <w:rsid w:val="0096667D"/>
    <w:rsid w:val="00A25C99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6753E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9118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magdalenaw</cp:lastModifiedBy>
  <cp:revision>81</cp:revision>
  <cp:lastPrinted>2018-02-20T10:46:00Z</cp:lastPrinted>
  <dcterms:created xsi:type="dcterms:W3CDTF">2013-03-29T10:22:00Z</dcterms:created>
  <dcterms:modified xsi:type="dcterms:W3CDTF">2023-09-27T11:26:00Z</dcterms:modified>
</cp:coreProperties>
</file>