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12" w:rsidRDefault="00207712" w:rsidP="00207712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:rsidR="00207712" w:rsidRDefault="00207712" w:rsidP="00207712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207712" w:rsidRDefault="00207712" w:rsidP="00207712">
      <w:pPr>
        <w:rPr>
          <w:rFonts w:ascii="Tahoma" w:eastAsia="Times New Roman" w:hAnsi="Tahoma" w:cs="Tahoma"/>
          <w:iCs/>
          <w:sz w:val="16"/>
          <w:lang w:eastAsia="pl-PL"/>
        </w:rPr>
      </w:pPr>
      <w:r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:rsidR="00207712" w:rsidRDefault="00207712" w:rsidP="00207712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pieczęć Wykonawcy</w:t>
      </w:r>
    </w:p>
    <w:p w:rsidR="00207712" w:rsidRDefault="00207712" w:rsidP="00207712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207712" w:rsidRDefault="00207712" w:rsidP="00207712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207712" w:rsidRDefault="00207712" w:rsidP="0020771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62B46">
        <w:rPr>
          <w:rFonts w:ascii="Tahoma" w:eastAsia="Times New Roman" w:hAnsi="Tahoma" w:cs="Tahoma"/>
          <w:b/>
          <w:sz w:val="20"/>
          <w:szCs w:val="20"/>
          <w:lang w:eastAsia="pl-PL"/>
        </w:rPr>
        <w:t>Zakup samochodu na potrzeby transportu mieszkańców z niepełnosprawnościami i wykluczonych komunikacyjnie</w:t>
      </w:r>
    </w:p>
    <w:p w:rsidR="00207712" w:rsidRDefault="00207712" w:rsidP="00207712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07712" w:rsidRDefault="00207712" w:rsidP="0020771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207712" w:rsidRDefault="00207712" w:rsidP="00207712">
      <w:pPr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DOSTAW WYKONANYCH NIE WCZEŚNIEJ NIŻ W OKRESIE OSTATNICH 3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207712" w:rsidTr="00C2581B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dostarczonych samochodów osobowych / ilość miejsc siedzących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207712" w:rsidTr="00C2581B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12" w:rsidRDefault="00207712" w:rsidP="00C2581B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12" w:rsidRDefault="00207712" w:rsidP="00C2581B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12" w:rsidRDefault="00207712" w:rsidP="00C2581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07712" w:rsidTr="00C2581B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207712" w:rsidRDefault="00207712" w:rsidP="00207712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B62B46">
        <w:rPr>
          <w:rFonts w:ascii="Tahoma" w:eastAsia="Arial" w:hAnsi="Tahoma" w:cs="Tahoma"/>
          <w:sz w:val="18"/>
          <w:szCs w:val="18"/>
          <w:lang w:eastAsia="pl-PL"/>
        </w:rPr>
        <w:t>Wykonawca posiada doświadczenie polegające na wykonaniu co najmniej 1 dostawy obejmującej min. 1 pojazd osobowy do 9 miejsc siedzących, potwierdzonego, że ta dostawa została wykonana z należytą starannością</w:t>
      </w:r>
      <w:r w:rsidRPr="00E9046F">
        <w:rPr>
          <w:rFonts w:ascii="Tahoma" w:eastAsia="Arial" w:hAnsi="Tahoma" w:cs="Tahoma"/>
          <w:sz w:val="18"/>
          <w:szCs w:val="18"/>
          <w:lang w:eastAsia="pl-PL"/>
        </w:rPr>
        <w:t>.</w:t>
      </w: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  <w:bookmarkStart w:id="0" w:name="_GoBack"/>
      <w:bookmarkEnd w:id="0"/>
    </w:p>
    <w:p w:rsidR="00207712" w:rsidRDefault="00207712" w:rsidP="00207712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207712" w:rsidRDefault="00207712" w:rsidP="00207712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207712" w:rsidRDefault="00207712" w:rsidP="00207712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207712" w:rsidSect="00124C5B">
      <w:headerReference w:type="default" r:id="rId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B3" w:rsidRDefault="00207712" w:rsidP="00617AB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12"/>
    <w:rsid w:val="00207712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73E6-3007-40A0-ADFC-E0D44B3A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712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71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2023-02-08T07:28:00Z</dcterms:created>
  <dcterms:modified xsi:type="dcterms:W3CDTF">2023-02-08T07:29:00Z</dcterms:modified>
</cp:coreProperties>
</file>