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7C" w:rsidRDefault="006C5E7C" w:rsidP="006C5E7C">
      <w:pPr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 xml:space="preserve">                                                                                    </w:t>
      </w:r>
      <w:r w:rsidR="009113B2">
        <w:rPr>
          <w:rFonts w:ascii="CG Omega" w:hAnsi="CG Omega" w:cs="Gautami"/>
          <w:sz w:val="22"/>
          <w:szCs w:val="22"/>
        </w:rPr>
        <w:t xml:space="preserve">                  </w:t>
      </w:r>
      <w:bookmarkStart w:id="0" w:name="_GoBack"/>
      <w:bookmarkEnd w:id="0"/>
      <w:r w:rsidR="009113B2">
        <w:rPr>
          <w:rFonts w:ascii="CG Omega" w:hAnsi="CG Omega" w:cs="Gautami"/>
          <w:sz w:val="22"/>
          <w:szCs w:val="22"/>
        </w:rPr>
        <w:t>Wiązownica, 01.12</w:t>
      </w:r>
      <w:r w:rsidR="0025116C">
        <w:rPr>
          <w:rFonts w:ascii="CG Omega" w:hAnsi="CG Omega" w:cs="Gautami"/>
          <w:sz w:val="22"/>
          <w:szCs w:val="22"/>
        </w:rPr>
        <w:t>.2023</w:t>
      </w:r>
      <w:r>
        <w:rPr>
          <w:rFonts w:ascii="CG Omega" w:hAnsi="CG Omega" w:cs="Gautami"/>
          <w:sz w:val="22"/>
          <w:szCs w:val="22"/>
        </w:rPr>
        <w:t xml:space="preserve"> r.</w:t>
      </w:r>
    </w:p>
    <w:p w:rsidR="006C5E7C" w:rsidRDefault="00837462" w:rsidP="006C5E7C">
      <w:pPr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Znak: RG3.271.3</w:t>
      </w:r>
      <w:r w:rsidR="009113B2">
        <w:rPr>
          <w:rFonts w:ascii="CG Omega" w:hAnsi="CG Omega" w:cs="Gautami"/>
          <w:sz w:val="22"/>
          <w:szCs w:val="22"/>
        </w:rPr>
        <w:t>8</w:t>
      </w:r>
      <w:r w:rsidR="0025116C">
        <w:rPr>
          <w:rFonts w:ascii="CG Omega" w:hAnsi="CG Omega" w:cs="Gautami"/>
          <w:sz w:val="22"/>
          <w:szCs w:val="22"/>
        </w:rPr>
        <w:t>.2023</w:t>
      </w:r>
    </w:p>
    <w:p w:rsidR="006C5E7C" w:rsidRPr="003875F4" w:rsidRDefault="006C5E7C" w:rsidP="006C5E7C">
      <w:pPr>
        <w:rPr>
          <w:rFonts w:ascii="CG Omega" w:hAnsi="CG Omega" w:cs="Gautami"/>
          <w:b/>
          <w:sz w:val="22"/>
          <w:szCs w:val="22"/>
        </w:rPr>
      </w:pPr>
    </w:p>
    <w:p w:rsidR="00FB5F5F" w:rsidRDefault="00FB5F5F" w:rsidP="009113B2">
      <w:pPr>
        <w:ind w:firstLine="708"/>
        <w:jc w:val="center"/>
        <w:rPr>
          <w:rFonts w:ascii="CG Omega" w:hAnsi="CG Omega" w:cs="Gautami"/>
          <w:b/>
          <w:sz w:val="28"/>
          <w:szCs w:val="28"/>
        </w:rPr>
      </w:pPr>
    </w:p>
    <w:p w:rsidR="00FE46D0" w:rsidRPr="009113B2" w:rsidRDefault="006C5E7C" w:rsidP="009113B2">
      <w:pPr>
        <w:ind w:firstLine="708"/>
        <w:jc w:val="center"/>
        <w:rPr>
          <w:rFonts w:ascii="CG Omega" w:hAnsi="CG Omega" w:cs="Gautami"/>
          <w:b/>
          <w:sz w:val="28"/>
          <w:szCs w:val="28"/>
        </w:rPr>
      </w:pPr>
      <w:r>
        <w:rPr>
          <w:rFonts w:ascii="CG Omega" w:hAnsi="CG Omega" w:cs="Gautami"/>
          <w:b/>
          <w:sz w:val="28"/>
          <w:szCs w:val="28"/>
        </w:rPr>
        <w:t>INFORMACJA</w:t>
      </w:r>
    </w:p>
    <w:p w:rsidR="006C5E7C" w:rsidRPr="00780691" w:rsidRDefault="009113B2" w:rsidP="006C5E7C">
      <w:pPr>
        <w:ind w:firstLine="708"/>
        <w:jc w:val="center"/>
        <w:rPr>
          <w:rFonts w:ascii="CG Omega" w:hAnsi="CG Omega" w:cs="Gautami"/>
          <w:b/>
        </w:rPr>
      </w:pPr>
      <w:r>
        <w:rPr>
          <w:rFonts w:ascii="CG Omega" w:hAnsi="CG Omega" w:cs="Gautami"/>
          <w:b/>
        </w:rPr>
        <w:t xml:space="preserve">o </w:t>
      </w:r>
      <w:r w:rsidR="006C5E7C">
        <w:rPr>
          <w:rFonts w:ascii="CG Omega" w:hAnsi="CG Omega" w:cs="Gautami"/>
          <w:b/>
        </w:rPr>
        <w:t>wyborze najkorzystniejszej oferty</w:t>
      </w:r>
    </w:p>
    <w:p w:rsidR="006C5E7C" w:rsidRDefault="006C5E7C" w:rsidP="006C5E7C">
      <w:pPr>
        <w:ind w:firstLine="708"/>
        <w:jc w:val="both"/>
        <w:rPr>
          <w:rFonts w:ascii="CG Omega" w:hAnsi="CG Omega" w:cs="Gautami"/>
          <w:b/>
          <w:sz w:val="28"/>
          <w:szCs w:val="28"/>
        </w:rPr>
      </w:pPr>
    </w:p>
    <w:p w:rsidR="006C5E7C" w:rsidRPr="00A27EAB" w:rsidRDefault="006C5E7C" w:rsidP="006C5E7C">
      <w:pPr>
        <w:tabs>
          <w:tab w:val="left" w:pos="3135"/>
        </w:tabs>
        <w:jc w:val="both"/>
        <w:rPr>
          <w:rFonts w:ascii="CG Omega" w:hAnsi="CG Omega" w:cs="Gautami"/>
          <w:b/>
          <w:sz w:val="22"/>
          <w:szCs w:val="22"/>
        </w:rPr>
      </w:pPr>
    </w:p>
    <w:p w:rsidR="009113B2" w:rsidRPr="009113B2" w:rsidRDefault="006C5E7C" w:rsidP="00FB5F5F">
      <w:pPr>
        <w:ind w:firstLine="708"/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Działając na podstawie art. 253 ust. 1 i 2 ustawy z dnia 11 września  2019</w:t>
      </w:r>
      <w:r w:rsidRPr="00074DD3">
        <w:rPr>
          <w:rFonts w:ascii="CG Omega" w:hAnsi="CG Omega" w:cs="Gautami"/>
          <w:sz w:val="22"/>
          <w:szCs w:val="22"/>
        </w:rPr>
        <w:t xml:space="preserve"> - Prawo zamówień pub</w:t>
      </w:r>
      <w:r w:rsidR="00837462">
        <w:rPr>
          <w:rFonts w:ascii="CG Omega" w:hAnsi="CG Omega" w:cs="Gautami"/>
          <w:sz w:val="22"/>
          <w:szCs w:val="22"/>
        </w:rPr>
        <w:t>licznych (tj. Dz.U z 2023 r. poz. 1605</w:t>
      </w:r>
      <w:r>
        <w:rPr>
          <w:rFonts w:ascii="CG Omega" w:hAnsi="CG Omega" w:cs="Gautami"/>
          <w:sz w:val="22"/>
          <w:szCs w:val="22"/>
        </w:rPr>
        <w:t xml:space="preserve"> ze zm.</w:t>
      </w:r>
      <w:r w:rsidRPr="00074DD3">
        <w:rPr>
          <w:rFonts w:ascii="CG Omega" w:hAnsi="CG Omega" w:cs="Gautami"/>
          <w:sz w:val="22"/>
          <w:szCs w:val="22"/>
        </w:rPr>
        <w:t xml:space="preserve">)  </w:t>
      </w:r>
      <w:r>
        <w:rPr>
          <w:rFonts w:ascii="CG Omega" w:hAnsi="CG Omega" w:cs="Gautami"/>
          <w:sz w:val="22"/>
          <w:szCs w:val="22"/>
        </w:rPr>
        <w:t>informuję</w:t>
      </w:r>
      <w:r w:rsidRPr="00074DD3">
        <w:rPr>
          <w:rFonts w:ascii="CG Omega" w:hAnsi="CG Omega" w:cs="Gautami"/>
          <w:b/>
          <w:sz w:val="22"/>
          <w:szCs w:val="22"/>
        </w:rPr>
        <w:t xml:space="preserve">, </w:t>
      </w:r>
      <w:r w:rsidRPr="00074DD3">
        <w:rPr>
          <w:rFonts w:ascii="CG Omega" w:hAnsi="CG Omega" w:cs="Gautami"/>
          <w:sz w:val="22"/>
          <w:szCs w:val="22"/>
        </w:rPr>
        <w:t>że w postępowaniu o </w:t>
      </w:r>
      <w:r w:rsidR="00837462">
        <w:rPr>
          <w:rFonts w:ascii="CG Omega" w:hAnsi="CG Omega" w:cs="Gautami"/>
          <w:sz w:val="22"/>
          <w:szCs w:val="22"/>
        </w:rPr>
        <w:t xml:space="preserve"> </w:t>
      </w:r>
      <w:r w:rsidRPr="00074DD3">
        <w:rPr>
          <w:rFonts w:ascii="CG Omega" w:hAnsi="CG Omega" w:cs="Gautami"/>
          <w:sz w:val="22"/>
          <w:szCs w:val="22"/>
        </w:rPr>
        <w:t xml:space="preserve">udzielenie </w:t>
      </w:r>
      <w:r w:rsidR="00837462">
        <w:rPr>
          <w:rFonts w:ascii="CG Omega" w:hAnsi="CG Omega" w:cs="Gautami"/>
          <w:sz w:val="22"/>
          <w:szCs w:val="22"/>
        </w:rPr>
        <w:t xml:space="preserve"> </w:t>
      </w:r>
      <w:r w:rsidRPr="00074DD3">
        <w:rPr>
          <w:rFonts w:ascii="CG Omega" w:hAnsi="CG Omega" w:cs="Gautami"/>
          <w:sz w:val="22"/>
          <w:szCs w:val="22"/>
        </w:rPr>
        <w:t xml:space="preserve">zamówienia </w:t>
      </w:r>
      <w:r w:rsidR="00837462">
        <w:rPr>
          <w:rFonts w:ascii="CG Omega" w:hAnsi="CG Omega" w:cs="Gautami"/>
          <w:sz w:val="22"/>
          <w:szCs w:val="22"/>
        </w:rPr>
        <w:t xml:space="preserve"> </w:t>
      </w:r>
      <w:r w:rsidRPr="00074DD3">
        <w:rPr>
          <w:rFonts w:ascii="CG Omega" w:hAnsi="CG Omega" w:cs="Gautami"/>
          <w:sz w:val="22"/>
          <w:szCs w:val="22"/>
        </w:rPr>
        <w:t xml:space="preserve">publicznego </w:t>
      </w:r>
      <w:r w:rsidR="00837462">
        <w:rPr>
          <w:rFonts w:ascii="CG Omega" w:hAnsi="CG Omega" w:cs="Gautami"/>
          <w:sz w:val="22"/>
          <w:szCs w:val="22"/>
        </w:rPr>
        <w:t xml:space="preserve"> </w:t>
      </w:r>
      <w:r w:rsidRPr="00074DD3">
        <w:rPr>
          <w:rFonts w:ascii="CG Omega" w:hAnsi="CG Omega" w:cs="Gautami"/>
          <w:sz w:val="22"/>
          <w:szCs w:val="22"/>
        </w:rPr>
        <w:t xml:space="preserve">na </w:t>
      </w:r>
      <w:r w:rsidR="00837462">
        <w:rPr>
          <w:rFonts w:ascii="CG Omega" w:hAnsi="CG Omega" w:cs="Gautami"/>
          <w:sz w:val="22"/>
          <w:szCs w:val="22"/>
        </w:rPr>
        <w:t xml:space="preserve"> </w:t>
      </w:r>
      <w:r w:rsidRPr="00074DD3">
        <w:rPr>
          <w:rFonts w:ascii="CG Omega" w:hAnsi="CG Omega" w:cs="Gautami"/>
          <w:sz w:val="22"/>
          <w:szCs w:val="22"/>
        </w:rPr>
        <w:t xml:space="preserve">wykonanie </w:t>
      </w:r>
      <w:r w:rsidR="00837462">
        <w:rPr>
          <w:rFonts w:ascii="CG Omega" w:hAnsi="CG Omega" w:cs="Gautami"/>
          <w:sz w:val="22"/>
          <w:szCs w:val="22"/>
        </w:rPr>
        <w:t xml:space="preserve"> </w:t>
      </w:r>
      <w:r w:rsidRPr="00074DD3">
        <w:rPr>
          <w:rFonts w:ascii="CG Omega" w:hAnsi="CG Omega" w:cs="Gautami"/>
          <w:sz w:val="22"/>
          <w:szCs w:val="22"/>
        </w:rPr>
        <w:t>zadania</w:t>
      </w:r>
      <w:r>
        <w:rPr>
          <w:rFonts w:ascii="CG Omega" w:hAnsi="CG Omega" w:cs="Gautami"/>
          <w:sz w:val="22"/>
          <w:szCs w:val="22"/>
        </w:rPr>
        <w:t xml:space="preserve"> pn.</w:t>
      </w:r>
      <w:r w:rsidRPr="00074DD3">
        <w:rPr>
          <w:rFonts w:ascii="CG Omega" w:hAnsi="CG Omega" w:cs="Gautami"/>
          <w:sz w:val="22"/>
          <w:szCs w:val="22"/>
        </w:rPr>
        <w:t xml:space="preserve">: </w:t>
      </w:r>
      <w:r w:rsidRPr="00074DD3">
        <w:rPr>
          <w:rFonts w:ascii="CG Omega" w:hAnsi="CG Omega"/>
          <w:b/>
          <w:bCs/>
          <w:sz w:val="22"/>
          <w:szCs w:val="22"/>
        </w:rPr>
        <w:t>„</w:t>
      </w:r>
      <w:r w:rsidR="00837462">
        <w:rPr>
          <w:rFonts w:ascii="CG Omega" w:hAnsi="CG Omega" w:cs="Gautami"/>
          <w:b/>
          <w:sz w:val="22"/>
          <w:szCs w:val="22"/>
        </w:rPr>
        <w:t>Zakup i dostawa sprzętu pożarniczego przeznaczonego na wyposażenie jednostki OSP Wiązownica</w:t>
      </w:r>
      <w:r>
        <w:rPr>
          <w:rFonts w:ascii="CG Omega" w:hAnsi="CG Omega"/>
          <w:b/>
          <w:bCs/>
          <w:sz w:val="22"/>
          <w:szCs w:val="22"/>
        </w:rPr>
        <w:t>”</w:t>
      </w:r>
      <w:r w:rsidRPr="00074DD3">
        <w:rPr>
          <w:rFonts w:ascii="CG Omega" w:hAnsi="CG Omega"/>
          <w:b/>
          <w:bCs/>
          <w:sz w:val="22"/>
          <w:szCs w:val="22"/>
        </w:rPr>
        <w:t xml:space="preserve">, </w:t>
      </w:r>
      <w:r w:rsidRPr="00074DD3">
        <w:rPr>
          <w:rFonts w:ascii="CG Omega" w:hAnsi="CG Omega" w:cs="Gautami"/>
          <w:sz w:val="22"/>
          <w:szCs w:val="22"/>
        </w:rPr>
        <w:t>w</w:t>
      </w:r>
      <w:r w:rsidR="00B02F00">
        <w:rPr>
          <w:rFonts w:ascii="CG Omega" w:hAnsi="CG Omega" w:cs="Gautami"/>
          <w:sz w:val="22"/>
          <w:szCs w:val="22"/>
        </w:rPr>
        <w:t> dniu</w:t>
      </w:r>
      <w:r w:rsidR="009113B2">
        <w:rPr>
          <w:rFonts w:ascii="CG Omega" w:hAnsi="CG Omega" w:cs="Gautami"/>
          <w:sz w:val="22"/>
          <w:szCs w:val="22"/>
        </w:rPr>
        <w:t xml:space="preserve">   01.12</w:t>
      </w:r>
      <w:r w:rsidR="0025116C">
        <w:rPr>
          <w:rFonts w:ascii="CG Omega" w:hAnsi="CG Omega" w:cs="Gautami"/>
          <w:sz w:val="22"/>
          <w:szCs w:val="22"/>
        </w:rPr>
        <w:t>.2023</w:t>
      </w:r>
      <w:r w:rsidRPr="00074DD3">
        <w:rPr>
          <w:rFonts w:ascii="CG Omega" w:hAnsi="CG Omega" w:cs="Gautami"/>
          <w:sz w:val="22"/>
          <w:szCs w:val="22"/>
        </w:rPr>
        <w:t xml:space="preserve"> r.</w:t>
      </w:r>
      <w:r w:rsidRPr="00074DD3">
        <w:rPr>
          <w:rFonts w:ascii="CG Omega" w:hAnsi="CG Omega" w:cs="Gautami"/>
          <w:b/>
          <w:sz w:val="22"/>
          <w:szCs w:val="22"/>
        </w:rPr>
        <w:t xml:space="preserve"> </w:t>
      </w:r>
      <w:r w:rsidRPr="00074DD3">
        <w:rPr>
          <w:rFonts w:ascii="CG Omega" w:hAnsi="CG Omega" w:cs="Gautami"/>
          <w:sz w:val="22"/>
          <w:szCs w:val="22"/>
        </w:rPr>
        <w:t>dokonano</w:t>
      </w:r>
      <w:r w:rsidR="009113B2" w:rsidRPr="009113B2">
        <w:rPr>
          <w:rFonts w:ascii="CG Omega" w:hAnsi="CG Omega" w:cs="Gautami"/>
          <w:b/>
          <w:sz w:val="22"/>
          <w:szCs w:val="22"/>
          <w:u w:val="thick"/>
        </w:rPr>
        <w:t xml:space="preserve"> </w:t>
      </w:r>
      <w:r w:rsidR="009113B2" w:rsidRPr="009113B2">
        <w:rPr>
          <w:rFonts w:ascii="CG Omega" w:hAnsi="CG Omega" w:cs="Gautami"/>
          <w:sz w:val="22"/>
          <w:szCs w:val="22"/>
        </w:rPr>
        <w:t>w</w:t>
      </w:r>
      <w:r w:rsidR="009113B2" w:rsidRPr="009113B2">
        <w:rPr>
          <w:rFonts w:ascii="CG Omega" w:hAnsi="CG Omega" w:cs="Gautami"/>
          <w:sz w:val="22"/>
          <w:szCs w:val="22"/>
        </w:rPr>
        <w:t>yboru najkorz</w:t>
      </w:r>
      <w:r w:rsidR="009113B2" w:rsidRPr="009113B2">
        <w:rPr>
          <w:rFonts w:ascii="CG Omega" w:hAnsi="CG Omega" w:cs="Gautami"/>
          <w:sz w:val="22"/>
          <w:szCs w:val="22"/>
        </w:rPr>
        <w:t>ystniejszej oferty</w:t>
      </w:r>
      <w:r w:rsidR="009113B2">
        <w:rPr>
          <w:rFonts w:ascii="CG Omega" w:hAnsi="CG Omega" w:cs="Gautami"/>
          <w:sz w:val="22"/>
          <w:szCs w:val="22"/>
        </w:rPr>
        <w:t xml:space="preserve">, </w:t>
      </w:r>
      <w:r w:rsidR="009113B2" w:rsidRPr="00074DD3">
        <w:rPr>
          <w:rFonts w:ascii="CG Omega" w:hAnsi="CG Omega" w:cs="Gautami"/>
          <w:sz w:val="22"/>
          <w:szCs w:val="22"/>
        </w:rPr>
        <w:t>którą</w:t>
      </w:r>
      <w:r w:rsidR="009113B2" w:rsidRPr="00B45FE3">
        <w:rPr>
          <w:rFonts w:ascii="CG Omega" w:hAnsi="CG Omega" w:cs="Gautami"/>
          <w:sz w:val="22"/>
          <w:szCs w:val="22"/>
        </w:rPr>
        <w:t xml:space="preserve"> przedstawiła firma</w:t>
      </w:r>
      <w:r w:rsidR="009113B2">
        <w:rPr>
          <w:rFonts w:ascii="CG Omega" w:hAnsi="CG Omega" w:cs="Gautami"/>
          <w:b/>
          <w:sz w:val="22"/>
          <w:szCs w:val="22"/>
        </w:rPr>
        <w:t>:</w:t>
      </w:r>
    </w:p>
    <w:p w:rsidR="000C1087" w:rsidRDefault="000C1087" w:rsidP="006C5E7C">
      <w:pPr>
        <w:ind w:firstLine="708"/>
        <w:jc w:val="both"/>
        <w:rPr>
          <w:rFonts w:ascii="CG Omega" w:hAnsi="CG Omega" w:cs="Gautami"/>
          <w:sz w:val="22"/>
          <w:szCs w:val="22"/>
        </w:rPr>
      </w:pPr>
    </w:p>
    <w:p w:rsidR="00FA7B07" w:rsidRPr="009113B2" w:rsidRDefault="00FA7B07" w:rsidP="009113B2">
      <w:pPr>
        <w:jc w:val="both"/>
        <w:rPr>
          <w:rFonts w:ascii="CG Omega" w:hAnsi="CG Omega" w:cs="Arial"/>
          <w:b/>
          <w:sz w:val="22"/>
          <w:szCs w:val="22"/>
        </w:rPr>
      </w:pPr>
      <w:proofErr w:type="spellStart"/>
      <w:r w:rsidRPr="009113B2">
        <w:rPr>
          <w:rFonts w:ascii="CG Omega" w:hAnsi="CG Omega" w:cs="Arial"/>
          <w:b/>
          <w:sz w:val="22"/>
          <w:szCs w:val="22"/>
        </w:rPr>
        <w:t>Fire</w:t>
      </w:r>
      <w:proofErr w:type="spellEnd"/>
      <w:r w:rsidRPr="009113B2">
        <w:rPr>
          <w:rFonts w:ascii="CG Omega" w:hAnsi="CG Omega" w:cs="Arial"/>
          <w:b/>
          <w:sz w:val="22"/>
          <w:szCs w:val="22"/>
        </w:rPr>
        <w:t xml:space="preserve"> –Max Sp. z o.o. </w:t>
      </w:r>
    </w:p>
    <w:p w:rsidR="00FA7B07" w:rsidRPr="009113B2" w:rsidRDefault="00FA7B07" w:rsidP="009113B2">
      <w:pPr>
        <w:jc w:val="both"/>
        <w:rPr>
          <w:rFonts w:ascii="CG Omega" w:hAnsi="CG Omega" w:cs="Arial"/>
          <w:b/>
          <w:sz w:val="22"/>
          <w:szCs w:val="22"/>
        </w:rPr>
      </w:pPr>
      <w:r w:rsidRPr="009113B2">
        <w:rPr>
          <w:rFonts w:ascii="CG Omega" w:hAnsi="CG Omega" w:cs="Arial"/>
          <w:b/>
          <w:sz w:val="22"/>
          <w:szCs w:val="22"/>
        </w:rPr>
        <w:t>Al. Jerozolimskie 224, 02-495 Warszawa</w:t>
      </w:r>
    </w:p>
    <w:p w:rsidR="00E607E1" w:rsidRDefault="00FB5F5F" w:rsidP="00E607E1">
      <w:pPr>
        <w:jc w:val="both"/>
        <w:rPr>
          <w:rFonts w:ascii="CG Omega" w:hAnsi="CG Omega"/>
          <w:b/>
          <w:sz w:val="22"/>
          <w:szCs w:val="22"/>
        </w:rPr>
      </w:pPr>
      <w:r>
        <w:rPr>
          <w:rFonts w:ascii="CG Omega" w:hAnsi="CG Omega"/>
          <w:b/>
          <w:sz w:val="22"/>
          <w:szCs w:val="22"/>
        </w:rPr>
        <w:t>w kwocie 119 999</w:t>
      </w:r>
      <w:r w:rsidR="00E607E1">
        <w:rPr>
          <w:rFonts w:ascii="CG Omega" w:hAnsi="CG Omega"/>
          <w:b/>
          <w:sz w:val="22"/>
          <w:szCs w:val="22"/>
        </w:rPr>
        <w:t xml:space="preserve">,00 zł. brutto i otrzymała  w poszczególnych kryteriach następującą punktację:   cena  </w:t>
      </w:r>
      <w:r>
        <w:rPr>
          <w:rFonts w:ascii="CG Omega" w:hAnsi="CG Omega"/>
          <w:b/>
          <w:sz w:val="22"/>
          <w:szCs w:val="22"/>
        </w:rPr>
        <w:t xml:space="preserve">60,00 pkt.     Okres gwarancji </w:t>
      </w:r>
      <w:r w:rsidR="00E607E1">
        <w:rPr>
          <w:rFonts w:ascii="CG Omega" w:hAnsi="CG Omega"/>
          <w:b/>
          <w:sz w:val="22"/>
          <w:szCs w:val="22"/>
        </w:rPr>
        <w:t xml:space="preserve">0 pkt.    </w:t>
      </w:r>
    </w:p>
    <w:p w:rsidR="00E607E1" w:rsidRDefault="00E607E1" w:rsidP="00E607E1">
      <w:pPr>
        <w:jc w:val="both"/>
        <w:rPr>
          <w:rFonts w:ascii="CG Omega" w:hAnsi="CG Omega" w:cs="Gautami"/>
          <w:b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 xml:space="preserve">W dokonanej ocenie, na podstawie kryteriów oceny ofert, okazała się ofertą najkorzystniejszą        i </w:t>
      </w:r>
      <w:r w:rsidR="00FB5F5F">
        <w:rPr>
          <w:rFonts w:ascii="CG Omega" w:hAnsi="CG Omega" w:cs="Gautami"/>
          <w:b/>
          <w:sz w:val="22"/>
          <w:szCs w:val="22"/>
        </w:rPr>
        <w:t>otrzymała  łącznie 60,00</w:t>
      </w:r>
      <w:r>
        <w:rPr>
          <w:rFonts w:ascii="CG Omega" w:hAnsi="CG Omega" w:cs="Gautami"/>
          <w:b/>
          <w:sz w:val="22"/>
          <w:szCs w:val="22"/>
        </w:rPr>
        <w:t xml:space="preserve"> pkt. </w:t>
      </w:r>
    </w:p>
    <w:p w:rsidR="00FB5F5F" w:rsidRPr="00F62A93" w:rsidRDefault="00FB5F5F" w:rsidP="00E607E1">
      <w:pPr>
        <w:jc w:val="both"/>
        <w:rPr>
          <w:rFonts w:ascii="CG Omega" w:hAnsi="CG Omega" w:cs="Gautami"/>
          <w:b/>
          <w:sz w:val="22"/>
          <w:szCs w:val="22"/>
        </w:rPr>
      </w:pPr>
    </w:p>
    <w:p w:rsidR="00E607E1" w:rsidRDefault="00E607E1" w:rsidP="00E607E1">
      <w:pPr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 xml:space="preserve">Wykonawca nie podlega wykluczeniu z postępowania oraz spełnia warunki udziału w postępowaniu. </w:t>
      </w:r>
    </w:p>
    <w:p w:rsidR="00FB5F5F" w:rsidRDefault="00FB5F5F" w:rsidP="00E607E1">
      <w:pPr>
        <w:jc w:val="both"/>
        <w:rPr>
          <w:rFonts w:ascii="CG Omega" w:hAnsi="CG Omega" w:cs="Gautami"/>
          <w:sz w:val="22"/>
          <w:szCs w:val="22"/>
        </w:rPr>
      </w:pPr>
    </w:p>
    <w:p w:rsidR="00FB5F5F" w:rsidRDefault="00FB5F5F" w:rsidP="00FB5F5F">
      <w:pPr>
        <w:widowControl w:val="0"/>
        <w:autoSpaceDE w:val="0"/>
        <w:autoSpaceDN w:val="0"/>
        <w:adjustRightInd w:val="0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Z postępowania nie odrzucono żadnej oferty.</w:t>
      </w:r>
    </w:p>
    <w:p w:rsidR="00FB5F5F" w:rsidRDefault="00FB5F5F" w:rsidP="00E607E1">
      <w:pPr>
        <w:jc w:val="both"/>
        <w:rPr>
          <w:rFonts w:ascii="CG Omega" w:hAnsi="CG Omega" w:cs="Gautami"/>
          <w:sz w:val="22"/>
          <w:szCs w:val="22"/>
        </w:rPr>
      </w:pPr>
    </w:p>
    <w:p w:rsidR="00E607E1" w:rsidRPr="003E7EC3" w:rsidRDefault="00FB5F5F" w:rsidP="00E607E1">
      <w:pPr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W postepowaniu złożona została tylko jedna oferta.</w:t>
      </w:r>
    </w:p>
    <w:p w:rsidR="000528BA" w:rsidRDefault="000528BA" w:rsidP="000528BA">
      <w:pPr>
        <w:jc w:val="both"/>
        <w:rPr>
          <w:rFonts w:ascii="CG Omega" w:hAnsi="CG Omega" w:cs="Arial"/>
          <w:b/>
          <w:smallCaps/>
        </w:rPr>
      </w:pPr>
    </w:p>
    <w:p w:rsidR="006C5E7C" w:rsidRDefault="006C5E7C" w:rsidP="006C5E7C">
      <w:pPr>
        <w:widowControl w:val="0"/>
        <w:autoSpaceDE w:val="0"/>
        <w:autoSpaceDN w:val="0"/>
        <w:adjustRightInd w:val="0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Na powyższe rozstrzygnięcie  wykonawcom przysługują środki ochrony prawnej  przewidziane w przepisach ustawy Pzp.</w:t>
      </w:r>
    </w:p>
    <w:p w:rsidR="006C5E7C" w:rsidRDefault="006C5E7C" w:rsidP="006C5E7C">
      <w:pPr>
        <w:widowControl w:val="0"/>
        <w:autoSpaceDE w:val="0"/>
        <w:autoSpaceDN w:val="0"/>
        <w:adjustRightInd w:val="0"/>
        <w:jc w:val="both"/>
        <w:rPr>
          <w:rFonts w:ascii="CG Omega" w:hAnsi="CG Omega" w:cs="Arial"/>
          <w:sz w:val="22"/>
          <w:szCs w:val="22"/>
        </w:rPr>
      </w:pPr>
    </w:p>
    <w:p w:rsidR="00FB5F5F" w:rsidRPr="00FB5F5F" w:rsidRDefault="00FB5F5F" w:rsidP="00FB5F5F">
      <w:pPr>
        <w:jc w:val="both"/>
        <w:rPr>
          <w:rFonts w:ascii="CG Omega" w:hAnsi="CG Omega" w:cs="Arial"/>
          <w:sz w:val="22"/>
          <w:szCs w:val="22"/>
        </w:rPr>
      </w:pPr>
      <w:r w:rsidRPr="00FB5F5F">
        <w:rPr>
          <w:rFonts w:ascii="CG Omega" w:hAnsi="CG Omega" w:cs="Arial"/>
          <w:sz w:val="22"/>
          <w:szCs w:val="22"/>
        </w:rPr>
        <w:t>Umowa w sprawie  zamówienia publicznego może zostać zawarta przed upływem terminów określonych w art. 308 ust. 2, na podstawie przepisu art. 308 ust. 3 pkt. 1a  ustawy Pzp.</w:t>
      </w:r>
    </w:p>
    <w:p w:rsidR="006C5E7C" w:rsidRPr="009316E0" w:rsidRDefault="00B02F00" w:rsidP="006C5E7C">
      <w:pPr>
        <w:widowControl w:val="0"/>
        <w:autoSpaceDE w:val="0"/>
        <w:autoSpaceDN w:val="0"/>
        <w:adjustRightInd w:val="0"/>
        <w:jc w:val="both"/>
        <w:rPr>
          <w:rFonts w:ascii="CG Omega" w:hAnsi="CG Omega" w:cs="Arial"/>
          <w:sz w:val="22"/>
          <w:szCs w:val="22"/>
        </w:rPr>
      </w:pPr>
      <w:r>
        <w:rPr>
          <w:rFonts w:ascii="CG Omega" w:hAnsi="CG Omega" w:cs="Arial"/>
          <w:sz w:val="22"/>
          <w:szCs w:val="22"/>
        </w:rPr>
        <w:t>.</w:t>
      </w:r>
      <w:r w:rsidR="006C5E7C">
        <w:rPr>
          <w:rFonts w:ascii="CG Omega" w:hAnsi="CG Omega" w:cs="Gautami"/>
          <w:sz w:val="22"/>
          <w:szCs w:val="22"/>
        </w:rPr>
        <w:tab/>
      </w:r>
    </w:p>
    <w:p w:rsidR="006C5E7C" w:rsidRDefault="006C5E7C" w:rsidP="006C5E7C">
      <w:pPr>
        <w:jc w:val="both"/>
        <w:rPr>
          <w:rFonts w:ascii="CG Omega" w:hAnsi="CG Omega" w:cs="Gautami"/>
          <w:b/>
          <w:sz w:val="22"/>
          <w:szCs w:val="22"/>
        </w:rPr>
      </w:pPr>
    </w:p>
    <w:p w:rsidR="00FE46D0" w:rsidRDefault="00FE46D0" w:rsidP="006C5E7C">
      <w:pPr>
        <w:jc w:val="both"/>
        <w:rPr>
          <w:rFonts w:ascii="CG Omega" w:hAnsi="CG Omega" w:cs="Gautami"/>
          <w:b/>
          <w:sz w:val="22"/>
          <w:szCs w:val="22"/>
        </w:rPr>
      </w:pPr>
    </w:p>
    <w:p w:rsidR="00FE46D0" w:rsidRDefault="00FE46D0" w:rsidP="006C5E7C">
      <w:pPr>
        <w:jc w:val="both"/>
        <w:rPr>
          <w:rFonts w:ascii="CG Omega" w:hAnsi="CG Omega" w:cs="Gautami"/>
          <w:b/>
          <w:sz w:val="22"/>
          <w:szCs w:val="22"/>
        </w:rPr>
      </w:pPr>
    </w:p>
    <w:p w:rsidR="00FE46D0" w:rsidRDefault="00E73233" w:rsidP="008A2B3F">
      <w:pPr>
        <w:ind w:left="2832" w:firstLine="708"/>
        <w:jc w:val="center"/>
        <w:rPr>
          <w:rFonts w:ascii="CG Omega" w:eastAsia="Calibri" w:hAnsi="CG Omega" w:cs="Arial"/>
          <w:b/>
          <w:color w:val="000000"/>
          <w:sz w:val="22"/>
          <w:szCs w:val="22"/>
        </w:rPr>
      </w:pPr>
      <w:r>
        <w:rPr>
          <w:rFonts w:ascii="CG Omega" w:eastAsia="Calibri" w:hAnsi="CG Omega" w:cs="Arial"/>
          <w:b/>
          <w:color w:val="000000"/>
          <w:sz w:val="22"/>
          <w:szCs w:val="22"/>
        </w:rPr>
        <w:t xml:space="preserve">        </w:t>
      </w:r>
      <w:r w:rsidR="00A93FB2">
        <w:rPr>
          <w:rFonts w:ascii="CG Omega" w:eastAsia="Calibri" w:hAnsi="CG Omega" w:cs="Arial"/>
          <w:b/>
          <w:color w:val="000000"/>
          <w:sz w:val="22"/>
          <w:szCs w:val="22"/>
        </w:rPr>
        <w:t xml:space="preserve">  </w:t>
      </w:r>
      <w:r w:rsidR="00FE46D0">
        <w:rPr>
          <w:rFonts w:ascii="CG Omega" w:eastAsia="Calibri" w:hAnsi="CG Omega" w:cs="Arial"/>
          <w:b/>
          <w:color w:val="000000"/>
          <w:sz w:val="22"/>
          <w:szCs w:val="22"/>
        </w:rPr>
        <w:t>Wójt Gminy Wiązownica</w:t>
      </w:r>
    </w:p>
    <w:p w:rsidR="00A93FB2" w:rsidRPr="00AA216B" w:rsidRDefault="00FE46D0" w:rsidP="008A2B3F">
      <w:pPr>
        <w:ind w:left="2832" w:firstLine="708"/>
        <w:jc w:val="center"/>
        <w:rPr>
          <w:rFonts w:ascii="CG Omega" w:eastAsia="Calibri" w:hAnsi="CG Omega" w:cs="Arial"/>
          <w:b/>
          <w:color w:val="000000"/>
          <w:sz w:val="22"/>
          <w:szCs w:val="22"/>
        </w:rPr>
      </w:pPr>
      <w:r>
        <w:rPr>
          <w:rFonts w:ascii="CG Omega" w:eastAsia="Calibri" w:hAnsi="CG Omega" w:cs="Arial"/>
          <w:b/>
          <w:color w:val="000000"/>
          <w:sz w:val="22"/>
          <w:szCs w:val="22"/>
        </w:rPr>
        <w:t xml:space="preserve">        Krzysztof Strent</w:t>
      </w:r>
      <w:r w:rsidR="00A93FB2">
        <w:rPr>
          <w:rFonts w:ascii="CG Omega" w:eastAsia="Calibri" w:hAnsi="CG Omega" w:cs="Arial"/>
          <w:b/>
          <w:color w:val="000000"/>
          <w:sz w:val="22"/>
          <w:szCs w:val="22"/>
        </w:rPr>
        <w:t xml:space="preserve">     </w:t>
      </w:r>
    </w:p>
    <w:p w:rsidR="006C5E7C" w:rsidRDefault="006C5E7C" w:rsidP="006C5E7C">
      <w:pPr>
        <w:jc w:val="both"/>
        <w:rPr>
          <w:rFonts w:ascii="CG Omega" w:hAnsi="CG Omega" w:cs="Gautami"/>
          <w:b/>
          <w:sz w:val="22"/>
          <w:szCs w:val="22"/>
          <w:u w:val="single"/>
        </w:rPr>
      </w:pPr>
    </w:p>
    <w:p w:rsidR="00FE46D0" w:rsidRDefault="00FE46D0" w:rsidP="006C5E7C">
      <w:pPr>
        <w:jc w:val="both"/>
        <w:rPr>
          <w:rFonts w:ascii="CG Omega" w:hAnsi="CG Omega" w:cs="Gautami"/>
          <w:b/>
          <w:sz w:val="22"/>
          <w:szCs w:val="22"/>
          <w:u w:val="single"/>
        </w:rPr>
      </w:pPr>
    </w:p>
    <w:p w:rsidR="006C5E7C" w:rsidRDefault="006C5E7C" w:rsidP="006C5E7C">
      <w:pPr>
        <w:jc w:val="both"/>
        <w:rPr>
          <w:rFonts w:ascii="CG Omega" w:hAnsi="CG Omega" w:cs="Gautami"/>
          <w:b/>
          <w:sz w:val="22"/>
          <w:szCs w:val="22"/>
          <w:u w:val="single"/>
        </w:rPr>
      </w:pPr>
      <w:r w:rsidRPr="00835E16">
        <w:rPr>
          <w:rFonts w:ascii="CG Omega" w:hAnsi="CG Omega" w:cs="Gautami"/>
          <w:b/>
          <w:sz w:val="22"/>
          <w:szCs w:val="22"/>
          <w:u w:val="single"/>
        </w:rPr>
        <w:t>Otrzymują:</w:t>
      </w:r>
    </w:p>
    <w:p w:rsidR="006C5E7C" w:rsidRPr="006E4D61" w:rsidRDefault="006C5E7C" w:rsidP="006C5E7C">
      <w:pPr>
        <w:jc w:val="both"/>
        <w:rPr>
          <w:rFonts w:ascii="CG Omega" w:hAnsi="CG Omega" w:cs="Gautami"/>
          <w:b/>
          <w:sz w:val="22"/>
          <w:szCs w:val="22"/>
          <w:u w:val="single"/>
        </w:rPr>
      </w:pPr>
    </w:p>
    <w:p w:rsidR="006C5E7C" w:rsidRDefault="006C5E7C" w:rsidP="006C5E7C">
      <w:pPr>
        <w:jc w:val="both"/>
        <w:rPr>
          <w:rFonts w:ascii="CG Omega" w:hAnsi="CG Omega" w:cs="Gautami"/>
          <w:sz w:val="22"/>
          <w:szCs w:val="22"/>
        </w:rPr>
      </w:pPr>
      <w:r w:rsidRPr="006E4D61">
        <w:rPr>
          <w:rFonts w:ascii="CG Omega" w:hAnsi="CG Omega" w:cs="Gautami"/>
          <w:sz w:val="22"/>
          <w:szCs w:val="22"/>
        </w:rPr>
        <w:t xml:space="preserve">1. </w:t>
      </w:r>
      <w:r>
        <w:rPr>
          <w:rFonts w:ascii="CG Omega" w:hAnsi="CG Omega" w:cs="Gautami"/>
          <w:sz w:val="22"/>
          <w:szCs w:val="22"/>
        </w:rPr>
        <w:t>Wykonawcy biorący udział w postępowaniu.</w:t>
      </w:r>
    </w:p>
    <w:p w:rsidR="006C5E7C" w:rsidRPr="00A5677A" w:rsidRDefault="006C5E7C" w:rsidP="006C5E7C">
      <w:pPr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2. Strona postępowania – platforma zakupowa.</w:t>
      </w:r>
    </w:p>
    <w:p w:rsidR="00162560" w:rsidRPr="00770F4B" w:rsidRDefault="006C5E7C" w:rsidP="00770F4B">
      <w:pPr>
        <w:jc w:val="both"/>
        <w:rPr>
          <w:rFonts w:ascii="CG Omega" w:hAnsi="CG Omega" w:cs="Gautami"/>
          <w:sz w:val="22"/>
          <w:szCs w:val="22"/>
        </w:rPr>
      </w:pPr>
      <w:r>
        <w:rPr>
          <w:rFonts w:ascii="CG Omega" w:hAnsi="CG Omega" w:cs="Gautami"/>
          <w:sz w:val="22"/>
          <w:szCs w:val="22"/>
        </w:rPr>
        <w:t>3</w:t>
      </w:r>
      <w:r w:rsidRPr="006E4D61">
        <w:rPr>
          <w:rFonts w:ascii="CG Omega" w:hAnsi="CG Omega" w:cs="Gautami"/>
          <w:sz w:val="22"/>
          <w:szCs w:val="22"/>
        </w:rPr>
        <w:t>.  a/a</w:t>
      </w:r>
      <w:r>
        <w:rPr>
          <w:rFonts w:ascii="CG Omega" w:hAnsi="CG Omega" w:cs="Gautami"/>
          <w:sz w:val="22"/>
          <w:szCs w:val="22"/>
        </w:rPr>
        <w:t xml:space="preserve"> </w:t>
      </w:r>
    </w:p>
    <w:sectPr w:rsidR="00162560" w:rsidRPr="00770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174B"/>
    <w:multiLevelType w:val="hybridMultilevel"/>
    <w:tmpl w:val="CCD22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7B"/>
    <w:rsid w:val="00020EBD"/>
    <w:rsid w:val="000528BA"/>
    <w:rsid w:val="000C1087"/>
    <w:rsid w:val="00123E15"/>
    <w:rsid w:val="00162560"/>
    <w:rsid w:val="0025116C"/>
    <w:rsid w:val="0028559D"/>
    <w:rsid w:val="002E4011"/>
    <w:rsid w:val="004E3651"/>
    <w:rsid w:val="00556629"/>
    <w:rsid w:val="005B6AA8"/>
    <w:rsid w:val="005F0DCE"/>
    <w:rsid w:val="006C5E7C"/>
    <w:rsid w:val="006D219A"/>
    <w:rsid w:val="00735AE3"/>
    <w:rsid w:val="00770F4B"/>
    <w:rsid w:val="007B673D"/>
    <w:rsid w:val="00837462"/>
    <w:rsid w:val="008A2B3F"/>
    <w:rsid w:val="009113B2"/>
    <w:rsid w:val="00A61A7B"/>
    <w:rsid w:val="00A93FB2"/>
    <w:rsid w:val="00B02F00"/>
    <w:rsid w:val="00BC26D4"/>
    <w:rsid w:val="00C8612A"/>
    <w:rsid w:val="00E44F24"/>
    <w:rsid w:val="00E607E1"/>
    <w:rsid w:val="00E73233"/>
    <w:rsid w:val="00FA7B07"/>
    <w:rsid w:val="00FB5F5F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B05E8-DA85-4290-8703-314A19F4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E7C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F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2B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B3F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uiPriority w:val="22"/>
    <w:qFormat/>
    <w:rsid w:val="006D219A"/>
    <w:rPr>
      <w:b/>
      <w:bCs/>
    </w:rPr>
  </w:style>
  <w:style w:type="paragraph" w:styleId="NormalnyWeb">
    <w:name w:val="Normal (Web)"/>
    <w:basedOn w:val="Normalny"/>
    <w:uiPriority w:val="99"/>
    <w:unhideWhenUsed/>
    <w:rsid w:val="006D219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14</cp:revision>
  <cp:lastPrinted>2022-09-12T08:45:00Z</cp:lastPrinted>
  <dcterms:created xsi:type="dcterms:W3CDTF">2022-07-07T11:18:00Z</dcterms:created>
  <dcterms:modified xsi:type="dcterms:W3CDTF">2023-12-01T07:33:00Z</dcterms:modified>
</cp:coreProperties>
</file>