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86" w:rsidRDefault="00A43986" w:rsidP="00A43986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:rsidR="00A43986" w:rsidRDefault="00A43986" w:rsidP="00A43986">
      <w:pPr>
        <w:keepLines/>
        <w:jc w:val="center"/>
        <w:rPr>
          <w:rStyle w:val="Brak"/>
          <w:sz w:val="22"/>
          <w:szCs w:val="22"/>
        </w:rPr>
      </w:pPr>
    </w:p>
    <w:p w:rsidR="00A43986" w:rsidRDefault="00A43986" w:rsidP="00A43986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:rsidR="00A43986" w:rsidRDefault="00A43986" w:rsidP="00A43986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A43986" w:rsidRDefault="00A43986" w:rsidP="00A43986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A43986" w:rsidRDefault="00A43986" w:rsidP="00A43986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A43986" w:rsidRDefault="00A43986" w:rsidP="00A43986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A43986" w:rsidRDefault="00A43986" w:rsidP="00A43986">
      <w:pPr>
        <w:tabs>
          <w:tab w:val="left" w:pos="360"/>
        </w:tabs>
        <w:rPr>
          <w:rStyle w:val="Brak"/>
          <w:b/>
          <w:bCs/>
          <w:sz w:val="8"/>
          <w:szCs w:val="8"/>
        </w:rPr>
      </w:pPr>
    </w:p>
    <w:p w:rsidR="00A43986" w:rsidRDefault="00A43986" w:rsidP="00A43986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A43986" w:rsidRDefault="00A43986" w:rsidP="00A43986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A43986" w:rsidTr="0044003A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</w:pPr>
          </w:p>
        </w:tc>
      </w:tr>
      <w:tr w:rsidR="00A43986" w:rsidTr="0044003A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986" w:rsidRDefault="00A43986" w:rsidP="0044003A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Oświadczam, że reprezentuję Wykonawcę*¹: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będącego mikroprzedsiębiorstwem TAK ¨ NIE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będącego małym przedsiębiorstwem TAK ¨ NIE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będącego średnim przedsiębiorstwem ¨ TAK ¨ NIE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prowadzącego jednoosobową działalność gospodarczą ¨ TAK ¨ NIE</w:t>
            </w:r>
          </w:p>
          <w:p w:rsidR="00A43986" w:rsidRDefault="00A43986" w:rsidP="0044003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- będącego osobą fizyczną nieprowadzącą działalności gospodarczej</w:t>
            </w:r>
          </w:p>
          <w:p w:rsidR="00A43986" w:rsidRDefault="00A43986" w:rsidP="0044003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</w:rPr>
              <w:t xml:space="preserve"> ¨ TAK ¨ NIE</w:t>
            </w:r>
          </w:p>
        </w:tc>
      </w:tr>
      <w:tr w:rsidR="00A43986" w:rsidTr="0044003A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both"/>
            </w:pPr>
          </w:p>
        </w:tc>
      </w:tr>
      <w:tr w:rsidR="00A43986" w:rsidTr="0044003A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:rsidR="00A43986" w:rsidRDefault="00A43986" w:rsidP="00A43986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A43986" w:rsidRDefault="00A43986" w:rsidP="00A43986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A43986" w:rsidRDefault="00A43986" w:rsidP="00A43986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A43986" w:rsidRPr="005E5DAB" w:rsidRDefault="00A43986" w:rsidP="00A43986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0" w:name="_Hlk67489046"/>
      <w:r w:rsidRPr="00285CF0">
        <w:rPr>
          <w:b/>
          <w:bCs/>
        </w:rPr>
        <w:t>Sukcesywna dostawa znaków drogowych pionowych i urządzeń bezpieczeństwa ruchu drogowego dla Zarządu Dróg Powiatowych w Kartuzach - I</w:t>
      </w:r>
      <w:r>
        <w:rPr>
          <w:b/>
          <w:bCs/>
        </w:rPr>
        <w:t>I</w:t>
      </w:r>
      <w:r w:rsidRPr="005E5DAB">
        <w:rPr>
          <w:rStyle w:val="tekstdokbold"/>
        </w:rPr>
        <w:t>.</w:t>
      </w:r>
    </w:p>
    <w:bookmarkEnd w:id="0"/>
    <w:p w:rsidR="00A43986" w:rsidRDefault="00A43986" w:rsidP="00A43986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A43986" w:rsidRDefault="00A43986" w:rsidP="00A43986">
      <w:pPr>
        <w:spacing w:line="100" w:lineRule="atLeast"/>
        <w:jc w:val="both"/>
      </w:pPr>
      <w:r>
        <w:t xml:space="preserve">Znak postępowania: </w:t>
      </w:r>
      <w:r w:rsidRPr="00A30F1F">
        <w:rPr>
          <w:b/>
          <w:bCs/>
        </w:rPr>
        <w:t>ZDP.4.2201.</w:t>
      </w:r>
      <w:r>
        <w:rPr>
          <w:b/>
          <w:bCs/>
        </w:rPr>
        <w:t>2</w:t>
      </w:r>
      <w:r w:rsidR="00C524A1">
        <w:rPr>
          <w:b/>
          <w:bCs/>
        </w:rPr>
        <w:t>2</w:t>
      </w:r>
      <w:r w:rsidRPr="00A30F1F">
        <w:rPr>
          <w:b/>
          <w:bCs/>
        </w:rPr>
        <w:t>.2021.</w:t>
      </w:r>
      <w:r>
        <w:rPr>
          <w:b/>
          <w:bCs/>
        </w:rPr>
        <w:t>PD</w:t>
      </w:r>
    </w:p>
    <w:p w:rsidR="00A43986" w:rsidRDefault="00A43986" w:rsidP="00A43986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A43986" w:rsidRDefault="00A43986" w:rsidP="00A43986">
      <w:pPr>
        <w:numPr>
          <w:ilvl w:val="0"/>
          <w:numId w:val="2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:rsidR="00A43986" w:rsidRDefault="00A43986" w:rsidP="00A43986">
      <w:pPr>
        <w:numPr>
          <w:ilvl w:val="0"/>
          <w:numId w:val="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:rsidR="00A43986" w:rsidRPr="00D67A03" w:rsidRDefault="00A43986" w:rsidP="00A43986">
      <w:pPr>
        <w:numPr>
          <w:ilvl w:val="0"/>
          <w:numId w:val="3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:rsidR="00A43986" w:rsidRPr="008F69B0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1" w:name="_Hlk71708696"/>
      <w:r w:rsidRPr="003C1289">
        <w:rPr>
          <w:rStyle w:val="Brak"/>
          <w:b/>
          <w:bCs/>
        </w:rPr>
        <w:t>sukcesywna dostawa barier stalowych N2W5</w:t>
      </w:r>
      <w:bookmarkEnd w:id="1"/>
      <w:r>
        <w:rPr>
          <w:rStyle w:val="Brak"/>
          <w:b/>
          <w:bCs/>
        </w:rPr>
        <w:t>.</w:t>
      </w:r>
    </w:p>
    <w:p w:rsidR="00A43986" w:rsidRPr="008F69B0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2" w:name="_Hlk71707695"/>
      <w:r w:rsidRPr="008F69B0">
        <w:rPr>
          <w:rStyle w:val="Brak"/>
          <w:b/>
          <w:bCs/>
        </w:rPr>
        <w:t>za cenę netto___________________________ zł plus Vat ____ %</w:t>
      </w:r>
    </w:p>
    <w:p w:rsidR="00A43986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:rsidR="00A43986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</w:t>
      </w:r>
      <w:bookmarkEnd w:id="2"/>
    </w:p>
    <w:tbl>
      <w:tblPr>
        <w:tblpPr w:leftFromText="141" w:rightFromText="141" w:vertAnchor="text" w:horzAnchor="margin" w:tblpY="3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170"/>
        <w:gridCol w:w="1482"/>
        <w:gridCol w:w="1402"/>
        <w:gridCol w:w="1518"/>
      </w:tblGrid>
      <w:tr w:rsidR="00A43986" w:rsidRPr="00CC6B2D" w:rsidTr="0044003A">
        <w:trPr>
          <w:trHeight w:hRule="exact" w:val="1590"/>
        </w:trPr>
        <w:tc>
          <w:tcPr>
            <w:tcW w:w="3354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bookmarkStart w:id="3" w:name="_Hlk71708771"/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Wyszczególnienie</w:t>
            </w:r>
          </w:p>
        </w:tc>
        <w:tc>
          <w:tcPr>
            <w:tcW w:w="1170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Jednostka miary</w:t>
            </w:r>
          </w:p>
        </w:tc>
        <w:tc>
          <w:tcPr>
            <w:tcW w:w="1482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Szacunkowa ilość w trakcie realizacji zamówienia</w:t>
            </w:r>
          </w:p>
        </w:tc>
        <w:tc>
          <w:tcPr>
            <w:tcW w:w="1402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 xml:space="preserve">Cena jednostkowa netto </w:t>
            </w:r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>[PLN]</w:t>
            </w:r>
          </w:p>
        </w:tc>
        <w:tc>
          <w:tcPr>
            <w:tcW w:w="1518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Wartość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ne</w:t>
            </w:r>
            <w:r w:rsidRPr="003C128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tto</w:t>
            </w:r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[PLN]</w:t>
            </w:r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kol. 3 x </w:t>
            </w: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br/>
              <w:t xml:space="preserve">kol.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A43986" w:rsidRPr="00CC6B2D" w:rsidTr="0044003A">
        <w:trPr>
          <w:trHeight w:hRule="exact" w:val="324"/>
        </w:trPr>
        <w:tc>
          <w:tcPr>
            <w:tcW w:w="3354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1402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518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</w:tr>
      <w:tr w:rsidR="00A43986" w:rsidRPr="00CC6B2D" w:rsidTr="0044003A">
        <w:trPr>
          <w:trHeight w:hRule="exact" w:val="995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Kompletne bariery stalowe N2W5  (SP-09/4)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mb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995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Dodatkowe słupki do barier N2W5 (SP-09/4)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50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995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szCs w:val="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 xml:space="preserve">Zakończenia barier (łącznik czołowy pojedynczy)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20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694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Elementy skośne do barier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mb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20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694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Dodatkowe elementy odblaskowe U1-c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</w:tbl>
    <w:bookmarkEnd w:id="3"/>
    <w:p w:rsidR="00A43986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1"/>
      </w:r>
      <w:r>
        <w:t>:</w:t>
      </w:r>
    </w:p>
    <w:p w:rsidR="00A43986" w:rsidRDefault="00A43986" w:rsidP="00A43986">
      <w:pPr>
        <w:numPr>
          <w:ilvl w:val="0"/>
          <w:numId w:val="6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A43986" w:rsidRDefault="00A43986" w:rsidP="00A43986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</w:p>
    <w:p w:rsidR="00A43986" w:rsidRDefault="00A43986" w:rsidP="00A43986">
      <w:pPr>
        <w:spacing w:before="120" w:after="120"/>
        <w:ind w:left="720"/>
        <w:jc w:val="both"/>
        <w:rPr>
          <w:rStyle w:val="tekstdokbold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A43986" w:rsidRPr="002A2A2F" w:rsidRDefault="00A43986" w:rsidP="00A43986">
      <w:pPr>
        <w:spacing w:before="120" w:after="120"/>
        <w:ind w:left="720"/>
        <w:jc w:val="both"/>
        <w:rPr>
          <w:lang w:val="it-IT"/>
        </w:rPr>
      </w:pPr>
    </w:p>
    <w:p w:rsidR="00A43986" w:rsidRPr="000F45AA" w:rsidRDefault="00A43986" w:rsidP="00A43986">
      <w:pPr>
        <w:pStyle w:val="Akapitzlist"/>
        <w:numPr>
          <w:ilvl w:val="1"/>
          <w:numId w:val="7"/>
        </w:numPr>
        <w:spacing w:before="120" w:after="120"/>
        <w:jc w:val="both"/>
        <w:rPr>
          <w:b/>
          <w:bCs/>
        </w:rPr>
      </w:pPr>
      <w:r w:rsidRPr="000F45AA">
        <w:rPr>
          <w:b/>
          <w:bCs/>
        </w:rPr>
        <w:t>W okresie gwarancji i rękojmi wynoszącym ̽ ̽: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43986" w:rsidTr="0044003A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986" w:rsidRDefault="00A43986" w:rsidP="0044003A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A43986" w:rsidTr="0044003A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24 miesięcy             □  36 miesięcy             □   48 miesięcy        □   60 miesięcy          </w:t>
            </w:r>
          </w:p>
        </w:tc>
      </w:tr>
    </w:tbl>
    <w:p w:rsidR="00A43986" w:rsidRDefault="00A43986" w:rsidP="00A43986">
      <w:pPr>
        <w:widowControl w:val="0"/>
        <w:spacing w:before="120" w:after="120"/>
      </w:pPr>
    </w:p>
    <w:p w:rsidR="00A43986" w:rsidRDefault="00A43986" w:rsidP="00A43986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4.</w:t>
      </w:r>
      <w:r>
        <w:rPr>
          <w:rStyle w:val="Brak"/>
          <w:rFonts w:ascii="Verdana" w:hAnsi="Verdana"/>
          <w:b/>
          <w:bCs/>
          <w:i/>
          <w:iCs/>
          <w:lang w:val="de-DE"/>
        </w:rPr>
        <w:tab/>
        <w:t xml:space="preserve">ZAMIERZAMY </w:t>
      </w:r>
      <w:r>
        <w:rPr>
          <w:rStyle w:val="Brak"/>
          <w:rFonts w:ascii="Verdana" w:hAnsi="Verdana"/>
          <w:i/>
          <w:iCs/>
        </w:rPr>
        <w:t>powierzyć podwykonawcom wykonanie następujących części zam</w:t>
      </w:r>
      <w:r>
        <w:rPr>
          <w:rStyle w:val="Brak"/>
          <w:rFonts w:ascii="Verdana" w:hAnsi="Verdana"/>
          <w:i/>
          <w:iCs/>
          <w:lang w:val="es-ES_tradnl"/>
        </w:rPr>
        <w:t>ó</w:t>
      </w:r>
      <w:r w:rsidRPr="007F642E">
        <w:rPr>
          <w:rStyle w:val="Brak"/>
          <w:rFonts w:ascii="Verdana" w:hAnsi="Verdana"/>
          <w:i/>
          <w:iCs/>
        </w:rPr>
        <w:t>wienia: _________________________________________________________</w:t>
      </w:r>
    </w:p>
    <w:p w:rsidR="00A43986" w:rsidRDefault="00A43986" w:rsidP="00A43986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ZAMIERZAMY</w:t>
      </w:r>
      <w:r>
        <w:rPr>
          <w:rStyle w:val="Brak"/>
          <w:rFonts w:ascii="Verdana" w:hAnsi="Verdana"/>
          <w:i/>
          <w:iCs/>
        </w:rPr>
        <w:t xml:space="preserve"> powierzyć wykonanie części zam</w:t>
      </w:r>
      <w:r>
        <w:rPr>
          <w:rStyle w:val="Brak"/>
          <w:rFonts w:ascii="Verdana" w:hAnsi="Verdana"/>
          <w:i/>
          <w:iCs/>
          <w:lang w:val="es-ES_tradnl"/>
        </w:rPr>
        <w:t>ó</w:t>
      </w:r>
      <w:r>
        <w:rPr>
          <w:rStyle w:val="Brak"/>
          <w:rFonts w:ascii="Verdana" w:hAnsi="Verdana"/>
          <w:i/>
          <w:iCs/>
        </w:rPr>
        <w:t>wienia następującym podwykonawcom (podać nazwy podwykonawc</w:t>
      </w:r>
      <w:r>
        <w:rPr>
          <w:rStyle w:val="Brak"/>
          <w:rFonts w:ascii="Verdana" w:hAnsi="Verdana"/>
          <w:i/>
          <w:iCs/>
          <w:lang w:val="es-ES_tradnl"/>
        </w:rPr>
        <w:t>ó</w:t>
      </w:r>
      <w:r>
        <w:rPr>
          <w:rStyle w:val="Brak"/>
          <w:rFonts w:ascii="Verdana" w:hAnsi="Verdana"/>
          <w:i/>
          <w:iCs/>
        </w:rPr>
        <w:t xml:space="preserve">w, jeżeli są już </w:t>
      </w:r>
      <w:r w:rsidRPr="007F642E">
        <w:rPr>
          <w:rStyle w:val="Brak"/>
          <w:rFonts w:ascii="Verdana" w:hAnsi="Verdana"/>
          <w:i/>
          <w:iCs/>
        </w:rPr>
        <w:t>znani): ___________________*</w:t>
      </w:r>
    </w:p>
    <w:p w:rsidR="00A43986" w:rsidRPr="007F642E" w:rsidRDefault="00A43986" w:rsidP="00A43986">
      <w:pPr>
        <w:numPr>
          <w:ilvl w:val="0"/>
          <w:numId w:val="10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:rsidR="00A43986" w:rsidRDefault="00A43986" w:rsidP="00A43986">
      <w:pPr>
        <w:numPr>
          <w:ilvl w:val="0"/>
          <w:numId w:val="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A43986" w:rsidRDefault="00A43986" w:rsidP="00A43986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A43986" w:rsidRDefault="00A43986" w:rsidP="00A43986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A43986" w:rsidRDefault="00A43986" w:rsidP="00A43986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A43986" w:rsidRDefault="00A43986" w:rsidP="00A43986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lastRenderedPageBreak/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2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3"/>
      </w:r>
      <w:r>
        <w:t>.</w:t>
      </w:r>
    </w:p>
    <w:p w:rsidR="00A43986" w:rsidRDefault="00A43986" w:rsidP="00A43986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A43986" w:rsidRDefault="00A43986" w:rsidP="00A43986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A43986" w:rsidRDefault="00A43986" w:rsidP="00A43986">
      <w:pPr>
        <w:numPr>
          <w:ilvl w:val="0"/>
          <w:numId w:val="1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A43986" w:rsidRDefault="00A43986" w:rsidP="00A43986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:rsidR="00A43986" w:rsidRDefault="00A43986" w:rsidP="00A43986">
      <w:pPr>
        <w:spacing w:before="120" w:after="120"/>
        <w:jc w:val="both"/>
      </w:pPr>
      <w:bookmarkStart w:id="4" w:name="_Hlk67038777"/>
    </w:p>
    <w:p w:rsidR="00A43986" w:rsidRDefault="00A43986" w:rsidP="00A43986">
      <w:pPr>
        <w:spacing w:before="120" w:after="120"/>
        <w:jc w:val="both"/>
      </w:pPr>
      <w:r>
        <w:t>*</w:t>
      </w:r>
      <w:bookmarkEnd w:id="4"/>
      <w:r>
        <w:t xml:space="preserve"> niepotrzebne skreślić</w:t>
      </w:r>
    </w:p>
    <w:p w:rsidR="00A43986" w:rsidRDefault="00A43986" w:rsidP="00A43986">
      <w:pPr>
        <w:spacing w:before="120" w:after="120"/>
        <w:jc w:val="both"/>
      </w:pPr>
      <w:r>
        <w:t>** właściwe zaznaczyć</w:t>
      </w: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tekstdokbold"/>
        </w:rPr>
      </w:pPr>
      <w:bookmarkStart w:id="5" w:name="_Hlk66960749"/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bookmarkEnd w:id="5"/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A43986" w:rsidTr="0044003A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A43986" w:rsidRDefault="00A43986" w:rsidP="0044003A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:rsidR="00A43986" w:rsidRDefault="00A43986" w:rsidP="00A43986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986" w:rsidRDefault="00A43986" w:rsidP="00A43986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037477">
        <w:rPr>
          <w:rStyle w:val="tekstdokbold"/>
        </w:rPr>
        <w:t>Sukcesywna dostawa znaków drogowych pionowych i urządzeń bezpieczeństwa ruchu drogowego dla Zarządu Dróg Powiatowych w Kartuzach - I</w:t>
      </w:r>
      <w:r>
        <w:rPr>
          <w:rStyle w:val="tekstdokbold"/>
        </w:rPr>
        <w:t>I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JA/MY: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:rsidR="00A43986" w:rsidRDefault="00A43986" w:rsidP="00A43986">
      <w:pPr>
        <w:spacing w:before="120" w:after="120"/>
        <w:ind w:firstLine="708"/>
        <w:jc w:val="both"/>
        <w:rPr>
          <w:sz w:val="20"/>
          <w:szCs w:val="20"/>
        </w:rPr>
      </w:pP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2019  r. poz. 2019 ze zm.);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3986" w:rsidRDefault="00A43986" w:rsidP="00A43986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A43986" w:rsidRDefault="00A43986" w:rsidP="00A43986">
      <w:pPr>
        <w:pStyle w:val="rozdzia"/>
        <w:jc w:val="left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 xml:space="preserve"> </w:t>
      </w:r>
    </w:p>
    <w:p w:rsidR="00A43986" w:rsidRDefault="00A43986" w:rsidP="00A43986">
      <w:pPr>
        <w:spacing w:before="120" w:after="120"/>
        <w:jc w:val="right"/>
        <w:rPr>
          <w:rStyle w:val="Brak"/>
          <w:b/>
          <w:bCs/>
        </w:rPr>
      </w:pPr>
    </w:p>
    <w:p w:rsidR="00A43986" w:rsidRDefault="00A43986" w:rsidP="00A43986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Wykonawca lub 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:rsidR="00A43986" w:rsidRDefault="00A43986" w:rsidP="00A43986">
      <w:pPr>
        <w:spacing w:before="120" w:after="120"/>
        <w:rPr>
          <w:rStyle w:val="Brak"/>
          <w:b/>
          <w:bCs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A43986" w:rsidRDefault="00A43986" w:rsidP="00A43986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6298DEFE" wp14:editId="1DAF918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3986" w:rsidRDefault="00A43986" w:rsidP="00A4398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A43986" w:rsidRDefault="00A43986" w:rsidP="00A4398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A43986" w:rsidRDefault="00A43986" w:rsidP="00A4398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8DEF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A43986" w:rsidRDefault="00A43986" w:rsidP="00A4398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A43986" w:rsidRDefault="00A43986" w:rsidP="00A4398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A43986" w:rsidRDefault="00A43986" w:rsidP="00A4398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A43986" w:rsidRDefault="00A43986" w:rsidP="00A43986">
      <w:pPr>
        <w:spacing w:before="120" w:after="120"/>
        <w:jc w:val="center"/>
        <w:rPr>
          <w:rStyle w:val="Brak"/>
          <w:i/>
          <w:iCs/>
        </w:rPr>
      </w:pPr>
    </w:p>
    <w:p w:rsidR="00A43986" w:rsidRDefault="00A43986" w:rsidP="00A43986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A43986" w:rsidRDefault="00A43986" w:rsidP="00A43986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A43986" w:rsidRDefault="00A43986" w:rsidP="00A43986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A43986" w:rsidRDefault="00A43986" w:rsidP="00A43986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A43986" w:rsidRDefault="00A43986" w:rsidP="00A43986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A43986" w:rsidRDefault="00A43986" w:rsidP="00A43986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:rsidR="00A43986" w:rsidRDefault="00A43986" w:rsidP="00A43986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A43986" w:rsidRDefault="00A43986" w:rsidP="00A4398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A43986" w:rsidRDefault="00A43986" w:rsidP="00A4398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A43986" w:rsidRDefault="00A43986" w:rsidP="00A43986">
      <w:pPr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spacing w:before="120" w:after="120"/>
        <w:jc w:val="both"/>
        <w:rPr>
          <w:sz w:val="20"/>
          <w:szCs w:val="20"/>
        </w:rPr>
      </w:pPr>
    </w:p>
    <w:p w:rsidR="00A43986" w:rsidRPr="000F5B00" w:rsidRDefault="00A43986" w:rsidP="00A43986">
      <w:pPr>
        <w:spacing w:before="120" w:after="120"/>
        <w:jc w:val="both"/>
        <w:rPr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Pr="00037477">
        <w:rPr>
          <w:rStyle w:val="tekstdokbold"/>
        </w:rPr>
        <w:t>Sukcesywna dostawa znaków drogowych pionowych i urządzeń bezpieczeństwa ruchu drogowego dla Zarządu Dróg Powiatowych w Kartuzach - I</w:t>
      </w:r>
      <w:r>
        <w:rPr>
          <w:rStyle w:val="tekstdokbold"/>
        </w:rPr>
        <w:t>I</w:t>
      </w:r>
    </w:p>
    <w:p w:rsidR="00A43986" w:rsidRDefault="00A43986" w:rsidP="00A43986">
      <w:pPr>
        <w:spacing w:before="120" w:after="120"/>
      </w:pPr>
      <w:r>
        <w:t>Oświadczam/-my, iż:</w:t>
      </w:r>
    </w:p>
    <w:p w:rsidR="00A43986" w:rsidRDefault="00A43986" w:rsidP="00A43986">
      <w:pPr>
        <w:numPr>
          <w:ilvl w:val="0"/>
          <w:numId w:val="22"/>
        </w:numPr>
        <w:spacing w:before="120" w:after="120"/>
        <w:jc w:val="both"/>
      </w:pPr>
      <w:r>
        <w:t>udostępniam Wykonawcy ww. zasoby, w następującym zakresie: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</w:p>
    <w:p w:rsidR="00A43986" w:rsidRDefault="00A43986" w:rsidP="00A43986">
      <w:pPr>
        <w:numPr>
          <w:ilvl w:val="0"/>
          <w:numId w:val="22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rPr>
          <w:rStyle w:val="Brak"/>
          <w:i/>
          <w:iCs/>
        </w:rPr>
      </w:pPr>
    </w:p>
    <w:p w:rsidR="00A43986" w:rsidRDefault="00A43986" w:rsidP="00A43986">
      <w:pPr>
        <w:numPr>
          <w:ilvl w:val="0"/>
          <w:numId w:val="22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:rsidR="00A43986" w:rsidRDefault="00A43986" w:rsidP="00A4398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A43986" w:rsidRDefault="00A43986" w:rsidP="00A43986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A43986" w:rsidRDefault="00A43986" w:rsidP="00A43986">
      <w:pPr>
        <w:spacing w:before="120" w:after="120"/>
        <w:ind w:left="720"/>
        <w:jc w:val="both"/>
      </w:pPr>
    </w:p>
    <w:p w:rsidR="00A43986" w:rsidRDefault="00A43986" w:rsidP="00A43986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:rsidR="00A43986" w:rsidRDefault="00A43986" w:rsidP="00A43986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A43986" w:rsidRDefault="00A43986" w:rsidP="00A43986">
      <w:pPr>
        <w:ind w:left="4956" w:firstLine="708"/>
        <w:jc w:val="center"/>
        <w:rPr>
          <w:rStyle w:val="Brak"/>
          <w:b/>
          <w:bCs/>
        </w:rPr>
      </w:pPr>
    </w:p>
    <w:p w:rsidR="00A43986" w:rsidRDefault="00A43986" w:rsidP="00A4398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43986" w:rsidRDefault="00A43986" w:rsidP="00A4398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43986" w:rsidRDefault="00A43986" w:rsidP="00A4398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:rsidR="00A43986" w:rsidRDefault="00A43986" w:rsidP="00A43986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A43986" w:rsidTr="0044003A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A43986" w:rsidRDefault="00A43986" w:rsidP="0044003A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:rsidR="00A43986" w:rsidRDefault="00A43986" w:rsidP="00A43986">
      <w:pPr>
        <w:widowControl w:val="0"/>
        <w:ind w:left="293" w:hanging="293"/>
        <w:jc w:val="center"/>
        <w:rPr>
          <w:rStyle w:val="Brak"/>
          <w:b/>
          <w:bCs/>
        </w:rPr>
      </w:pPr>
    </w:p>
    <w:p w:rsidR="00A43986" w:rsidRPr="007F642E" w:rsidRDefault="00A43986" w:rsidP="00A4398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A43986" w:rsidRPr="007F642E" w:rsidRDefault="00A43986" w:rsidP="00A4398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.2</w:t>
      </w:r>
      <w:r w:rsidR="00C524A1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bookmarkStart w:id="6" w:name="_GoBack"/>
      <w:bookmarkEnd w:id="6"/>
      <w:r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:rsidR="00A43986" w:rsidRPr="007F642E" w:rsidRDefault="00A43986" w:rsidP="00A4398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A43986" w:rsidRPr="007F642E" w:rsidRDefault="00A43986" w:rsidP="00A43986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W związku z prowadzonym postępowaniem o udzielenie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wienia publicznego 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n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0F5B0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Sukcesywna dostawa znaków drogowych pionowych i urządzeń bezpieczeństwa ruchu drogowego dla Zarządu Dróg Powiatowych w Kartuzach - I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I</w:t>
      </w:r>
    </w:p>
    <w:p w:rsidR="00A43986" w:rsidRPr="007F642E" w:rsidRDefault="00A43986" w:rsidP="00A4398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A43986" w:rsidRPr="007F642E" w:rsidRDefault="00A43986" w:rsidP="00A4398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A43986" w:rsidRPr="007F642E" w:rsidRDefault="00A43986" w:rsidP="00A43986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A43986" w:rsidRPr="007F642E" w:rsidRDefault="00A43986" w:rsidP="00A43986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:rsidR="00A43986" w:rsidRDefault="00A43986" w:rsidP="00A43986">
      <w:pPr>
        <w:ind w:right="284"/>
        <w:jc w:val="both"/>
        <w:rPr>
          <w:sz w:val="20"/>
          <w:szCs w:val="20"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A43986" w:rsidRDefault="00A43986" w:rsidP="00A43986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</w:t>
      </w:r>
    </w:p>
    <w:p w:rsidR="00A43986" w:rsidRDefault="00A43986" w:rsidP="00A43986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:rsidR="00A43986" w:rsidRDefault="00A43986" w:rsidP="00A43986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A43986" w:rsidRDefault="00A43986" w:rsidP="00A43986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A43986" w:rsidRDefault="00A43986" w:rsidP="00A43986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:rsidR="00A43986" w:rsidRDefault="00A43986" w:rsidP="00A43986">
      <w:pPr>
        <w:spacing w:before="200" w:line="360" w:lineRule="auto"/>
        <w:jc w:val="both"/>
      </w:pPr>
    </w:p>
    <w:p w:rsidR="00A43986" w:rsidRDefault="00A43986" w:rsidP="00A43986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A43986" w:rsidRDefault="00A43986" w:rsidP="00A43986">
      <w:pPr>
        <w:jc w:val="both"/>
      </w:pPr>
    </w:p>
    <w:p w:rsidR="00A43986" w:rsidRDefault="00A43986" w:rsidP="00A43986">
      <w:pPr>
        <w:jc w:val="both"/>
      </w:pPr>
    </w:p>
    <w:p w:rsidR="00A43986" w:rsidRDefault="00A43986" w:rsidP="00A43986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A43986" w:rsidRDefault="00A43986" w:rsidP="00A43986">
      <w:pPr>
        <w:jc w:val="both"/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A43986" w:rsidRDefault="00A43986" w:rsidP="00A43986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:rsidR="00A43986" w:rsidRDefault="00A43986"/>
    <w:sectPr w:rsidR="00A4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88E" w:rsidRDefault="00EC188E" w:rsidP="00A43986">
      <w:r>
        <w:separator/>
      </w:r>
    </w:p>
  </w:endnote>
  <w:endnote w:type="continuationSeparator" w:id="0">
    <w:p w:rsidR="00EC188E" w:rsidRDefault="00EC188E" w:rsidP="00A4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88E" w:rsidRDefault="00EC188E" w:rsidP="00A43986">
      <w:r>
        <w:separator/>
      </w:r>
    </w:p>
  </w:footnote>
  <w:footnote w:type="continuationSeparator" w:id="0">
    <w:p w:rsidR="00EC188E" w:rsidRDefault="00EC188E" w:rsidP="00A43986">
      <w:r>
        <w:continuationSeparator/>
      </w:r>
    </w:p>
  </w:footnote>
  <w:footnote w:id="1">
    <w:p w:rsidR="00A43986" w:rsidRDefault="00A43986" w:rsidP="00A43986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A43986" w:rsidRDefault="00A43986" w:rsidP="00A43986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A43986" w:rsidRDefault="00A43986" w:rsidP="00A43986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2">
    <w:p w:rsidR="00A43986" w:rsidRDefault="00A43986" w:rsidP="00A4398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3">
    <w:p w:rsidR="00A43986" w:rsidRDefault="00A43986" w:rsidP="00A4398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A43986" w:rsidRDefault="00A43986" w:rsidP="00A4398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:rsidR="00A43986" w:rsidRDefault="00A43986" w:rsidP="00A4398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422A67"/>
    <w:multiLevelType w:val="multilevel"/>
    <w:tmpl w:val="811CAFAC"/>
    <w:numStyleLink w:val="Zaimportowanystyl38"/>
  </w:abstractNum>
  <w:abstractNum w:abstractNumId="1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</w:num>
  <w:num w:numId="9">
    <w:abstractNumId w:val="9"/>
  </w:num>
  <w:num w:numId="10">
    <w:abstractNumId w:val="9"/>
    <w:lvlOverride w:ilvl="0">
      <w:startOverride w:val="5"/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86"/>
    <w:rsid w:val="00692243"/>
    <w:rsid w:val="006D04D5"/>
    <w:rsid w:val="00816254"/>
    <w:rsid w:val="00A43986"/>
    <w:rsid w:val="00C524A1"/>
    <w:rsid w:val="00D9705D"/>
    <w:rsid w:val="00E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ED2"/>
  <w15:chartTrackingRefBased/>
  <w15:docId w15:val="{3082B7A1-36A2-44A4-8376-E1B6617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43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A43986"/>
    <w:rPr>
      <w:rFonts w:ascii="Times New Roman" w:hAnsi="Times New Roman"/>
      <w:b/>
      <w:bCs/>
    </w:rPr>
  </w:style>
  <w:style w:type="character" w:customStyle="1" w:styleId="Brak">
    <w:name w:val="Brak"/>
    <w:rsid w:val="00A43986"/>
  </w:style>
  <w:style w:type="paragraph" w:styleId="Akapitzlist">
    <w:name w:val="List Paragraph"/>
    <w:qFormat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986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A43986"/>
    <w:pPr>
      <w:numPr>
        <w:numId w:val="1"/>
      </w:numPr>
    </w:pPr>
  </w:style>
  <w:style w:type="numbering" w:customStyle="1" w:styleId="Zaimportowanystyl37">
    <w:name w:val="Zaimportowany styl 37"/>
    <w:rsid w:val="00A43986"/>
    <w:pPr>
      <w:numPr>
        <w:numId w:val="5"/>
      </w:numPr>
    </w:pPr>
  </w:style>
  <w:style w:type="paragraph" w:customStyle="1" w:styleId="Akapitzlist1">
    <w:name w:val="Akapit z listą1"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8">
    <w:name w:val="Zaimportowany styl 38"/>
    <w:rsid w:val="00A43986"/>
    <w:pPr>
      <w:numPr>
        <w:numId w:val="8"/>
      </w:numPr>
    </w:pPr>
  </w:style>
  <w:style w:type="paragraph" w:styleId="Zwykytekst">
    <w:name w:val="Plain Text"/>
    <w:link w:val="ZwykytekstZnak"/>
    <w:rsid w:val="00A43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43986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A43986"/>
    <w:pPr>
      <w:numPr>
        <w:numId w:val="15"/>
      </w:numPr>
    </w:pPr>
  </w:style>
  <w:style w:type="paragraph" w:customStyle="1" w:styleId="rozdzia">
    <w:name w:val="rozdział"/>
    <w:rsid w:val="00A43986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A43986"/>
    <w:pPr>
      <w:numPr>
        <w:numId w:val="17"/>
      </w:numPr>
    </w:pPr>
  </w:style>
  <w:style w:type="numbering" w:customStyle="1" w:styleId="Zaimportowanystyl41">
    <w:name w:val="Zaimportowany styl 41"/>
    <w:rsid w:val="00A43986"/>
    <w:pPr>
      <w:numPr>
        <w:numId w:val="19"/>
      </w:numPr>
    </w:pPr>
  </w:style>
  <w:style w:type="numbering" w:customStyle="1" w:styleId="Zaimportowanystyl42">
    <w:name w:val="Zaimportowany styl 42"/>
    <w:rsid w:val="00A43986"/>
    <w:pPr>
      <w:numPr>
        <w:numId w:val="21"/>
      </w:numPr>
    </w:pPr>
  </w:style>
  <w:style w:type="paragraph" w:customStyle="1" w:styleId="Zwykytekst1">
    <w:name w:val="Zwykły tekst1"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dcterms:created xsi:type="dcterms:W3CDTF">2021-06-08T09:11:00Z</dcterms:created>
  <dcterms:modified xsi:type="dcterms:W3CDTF">2021-06-16T08:48:00Z</dcterms:modified>
</cp:coreProperties>
</file>