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489DC" w14:textId="77F97D4D" w:rsidR="00055EF0" w:rsidRPr="0068482D" w:rsidRDefault="00055EF0" w:rsidP="00055EF0">
      <w:pPr>
        <w:rPr>
          <w:b/>
          <w:bCs/>
          <w:sz w:val="16"/>
          <w:szCs w:val="16"/>
          <w:lang w:eastAsia="pl-PL"/>
        </w:rPr>
      </w:pPr>
      <w:bookmarkStart w:id="0" w:name="_Hlk116366027"/>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832706" w:rsidRPr="00832706" w14:paraId="7E5B642C" w14:textId="77777777" w:rsidTr="00504E9A">
        <w:tc>
          <w:tcPr>
            <w:tcW w:w="4962" w:type="dxa"/>
          </w:tcPr>
          <w:bookmarkEnd w:id="0"/>
          <w:p w14:paraId="06F98C5A" w14:textId="77777777" w:rsidR="00055EF0" w:rsidRPr="00C21C86" w:rsidRDefault="00055EF0" w:rsidP="00504E9A">
            <w:pPr>
              <w:rPr>
                <w:rFonts w:ascii="Tahoma" w:hAnsi="Tahoma" w:cs="Tahoma"/>
                <w:sz w:val="20"/>
                <w:szCs w:val="20"/>
                <w:lang w:eastAsia="pl-PL"/>
              </w:rPr>
            </w:pPr>
            <w:r w:rsidRPr="00C21C86">
              <w:rPr>
                <w:rFonts w:ascii="Tahoma" w:hAnsi="Tahoma" w:cs="Tahoma"/>
                <w:sz w:val="20"/>
                <w:szCs w:val="20"/>
                <w:lang w:eastAsia="pl-PL"/>
              </w:rPr>
              <w:t xml:space="preserve">Nr referencyjny nadany sprawie przez Zamawiającego </w:t>
            </w:r>
          </w:p>
        </w:tc>
        <w:tc>
          <w:tcPr>
            <w:tcW w:w="4536" w:type="dxa"/>
          </w:tcPr>
          <w:p w14:paraId="2E89FA7D" w14:textId="071AA64C" w:rsidR="00055EF0" w:rsidRPr="00832706" w:rsidRDefault="00055EF0" w:rsidP="00504E9A">
            <w:pPr>
              <w:rPr>
                <w:rFonts w:ascii="Tahoma" w:hAnsi="Tahoma" w:cs="Tahoma"/>
                <w:b/>
                <w:color w:val="FF0000"/>
                <w:sz w:val="20"/>
                <w:szCs w:val="20"/>
                <w:lang w:eastAsia="pl-PL"/>
              </w:rPr>
            </w:pPr>
            <w:r w:rsidRPr="00832706">
              <w:rPr>
                <w:rFonts w:ascii="Tahoma" w:hAnsi="Tahoma" w:cs="Tahoma"/>
                <w:b/>
                <w:color w:val="FF0000"/>
                <w:sz w:val="20"/>
                <w:szCs w:val="20"/>
                <w:lang w:eastAsia="pl-PL"/>
              </w:rPr>
              <w:t xml:space="preserve"> </w:t>
            </w:r>
            <w:r w:rsidR="00692BA8">
              <w:rPr>
                <w:rFonts w:ascii="Tahoma" w:hAnsi="Tahoma" w:cs="Tahoma"/>
                <w:b/>
                <w:color w:val="FF0000"/>
                <w:sz w:val="20"/>
                <w:szCs w:val="20"/>
                <w:lang w:eastAsia="pl-PL"/>
              </w:rPr>
              <w:t xml:space="preserve"> </w:t>
            </w:r>
            <w:r w:rsidRPr="00841CAD">
              <w:rPr>
                <w:rFonts w:ascii="Tahoma" w:hAnsi="Tahoma" w:cs="Tahoma"/>
                <w:b/>
                <w:sz w:val="20"/>
                <w:szCs w:val="20"/>
                <w:lang w:eastAsia="pl-PL"/>
              </w:rPr>
              <w:t>PM/Z/2418/</w:t>
            </w:r>
            <w:r w:rsidR="00F27985">
              <w:rPr>
                <w:rFonts w:ascii="Tahoma" w:hAnsi="Tahoma" w:cs="Tahoma"/>
                <w:b/>
                <w:sz w:val="20"/>
                <w:szCs w:val="20"/>
                <w:lang w:eastAsia="pl-PL"/>
              </w:rPr>
              <w:t>16</w:t>
            </w:r>
            <w:r w:rsidRPr="00841CAD">
              <w:rPr>
                <w:rFonts w:ascii="Tahoma" w:hAnsi="Tahoma" w:cs="Tahoma"/>
                <w:b/>
                <w:sz w:val="20"/>
                <w:szCs w:val="20"/>
                <w:lang w:eastAsia="pl-PL"/>
              </w:rPr>
              <w:t>/202</w:t>
            </w:r>
            <w:r w:rsidR="00692BA8">
              <w:rPr>
                <w:rFonts w:ascii="Tahoma" w:hAnsi="Tahoma" w:cs="Tahoma"/>
                <w:b/>
                <w:sz w:val="20"/>
                <w:szCs w:val="20"/>
                <w:lang w:eastAsia="pl-PL"/>
              </w:rPr>
              <w:t>4</w:t>
            </w:r>
            <w:r w:rsidRPr="00841CAD">
              <w:rPr>
                <w:rFonts w:ascii="Tahoma" w:hAnsi="Tahoma" w:cs="Tahoma"/>
                <w:b/>
                <w:sz w:val="20"/>
                <w:szCs w:val="20"/>
                <w:lang w:eastAsia="pl-PL"/>
              </w:rPr>
              <w:t xml:space="preserve"> (ET/</w:t>
            </w:r>
            <w:r w:rsidR="004045BE">
              <w:rPr>
                <w:rFonts w:ascii="Tahoma" w:hAnsi="Tahoma" w:cs="Tahoma"/>
                <w:b/>
                <w:sz w:val="20"/>
                <w:szCs w:val="20"/>
                <w:lang w:eastAsia="pl-PL"/>
              </w:rPr>
              <w:t>42/07</w:t>
            </w:r>
            <w:r w:rsidRPr="00841CAD">
              <w:rPr>
                <w:rFonts w:ascii="Tahoma" w:hAnsi="Tahoma" w:cs="Tahoma"/>
                <w:b/>
                <w:sz w:val="20"/>
                <w:szCs w:val="20"/>
                <w:lang w:eastAsia="pl-PL"/>
              </w:rPr>
              <w:t>/202</w:t>
            </w:r>
            <w:r w:rsidR="00692BA8">
              <w:rPr>
                <w:rFonts w:ascii="Tahoma" w:hAnsi="Tahoma" w:cs="Tahoma"/>
                <w:b/>
                <w:sz w:val="20"/>
                <w:szCs w:val="20"/>
                <w:lang w:eastAsia="pl-PL"/>
              </w:rPr>
              <w:t>4</w:t>
            </w:r>
            <w:r w:rsidRPr="00841CAD">
              <w:rPr>
                <w:rFonts w:ascii="Tahoma" w:hAnsi="Tahoma" w:cs="Tahoma"/>
                <w:b/>
                <w:sz w:val="20"/>
                <w:szCs w:val="20"/>
                <w:lang w:eastAsia="pl-PL"/>
              </w:rPr>
              <w:t>)</w:t>
            </w:r>
          </w:p>
        </w:tc>
      </w:tr>
    </w:tbl>
    <w:p w14:paraId="7C18F3E5" w14:textId="77777777" w:rsidR="00C10966" w:rsidRPr="0068482D" w:rsidRDefault="00C10966" w:rsidP="0036126D">
      <w:pPr>
        <w:tabs>
          <w:tab w:val="left" w:pos="3380"/>
        </w:tabs>
        <w:spacing w:after="120"/>
        <w:jc w:val="both"/>
        <w:rPr>
          <w:rFonts w:ascii="Times New Roman" w:eastAsia="Times New Roman" w:hAnsi="Times New Roman"/>
          <w:sz w:val="16"/>
          <w:szCs w:val="16"/>
          <w:lang w:eastAsia="pl-PL"/>
        </w:rPr>
      </w:pPr>
    </w:p>
    <w:p w14:paraId="3E46FB70" w14:textId="4E5DC6E2" w:rsidR="00055EF0" w:rsidRPr="00C21C86" w:rsidRDefault="00055EF0" w:rsidP="00055EF0">
      <w:pPr>
        <w:tabs>
          <w:tab w:val="left" w:pos="3380"/>
        </w:tabs>
        <w:spacing w:after="120"/>
        <w:jc w:val="center"/>
        <w:rPr>
          <w:rFonts w:ascii="Tahoma" w:eastAsia="Times New Roman" w:hAnsi="Tahoma" w:cs="Tahoma"/>
          <w:b/>
          <w:bCs/>
          <w:sz w:val="24"/>
          <w:szCs w:val="24"/>
          <w:lang w:eastAsia="pl-PL"/>
        </w:rPr>
      </w:pPr>
      <w:r w:rsidRPr="00C21C86">
        <w:rPr>
          <w:rFonts w:ascii="Tahoma" w:eastAsia="Times New Roman" w:hAnsi="Tahoma" w:cs="Tahoma"/>
          <w:b/>
          <w:bCs/>
          <w:sz w:val="24"/>
          <w:szCs w:val="24"/>
          <w:lang w:eastAsia="pl-PL"/>
        </w:rPr>
        <w:t>Pismo Przewodnie do zapytania ofertowego</w:t>
      </w:r>
    </w:p>
    <w:p w14:paraId="09CC44AC" w14:textId="77777777" w:rsidR="00055EF0" w:rsidRPr="0068482D" w:rsidRDefault="00055EF0" w:rsidP="0036126D">
      <w:pPr>
        <w:tabs>
          <w:tab w:val="left" w:pos="3380"/>
        </w:tabs>
        <w:spacing w:after="120"/>
        <w:jc w:val="both"/>
        <w:rPr>
          <w:rFonts w:ascii="Times New Roman" w:eastAsia="Times New Roman" w:hAnsi="Times New Roman"/>
          <w:sz w:val="16"/>
          <w:szCs w:val="16"/>
          <w:lang w:eastAsia="pl-PL"/>
        </w:rPr>
      </w:pPr>
    </w:p>
    <w:p w14:paraId="64519FBC" w14:textId="77777777" w:rsidR="00243646" w:rsidRPr="007F73D6" w:rsidRDefault="00151456" w:rsidP="0017617F">
      <w:pPr>
        <w:numPr>
          <w:ilvl w:val="0"/>
          <w:numId w:val="2"/>
        </w:numPr>
        <w:tabs>
          <w:tab w:val="left" w:pos="3380"/>
        </w:tabs>
        <w:spacing w:after="120"/>
        <w:ind w:left="567" w:hanging="567"/>
        <w:jc w:val="both"/>
        <w:rPr>
          <w:rFonts w:ascii="Times New Roman" w:eastAsia="Times New Roman" w:hAnsi="Times New Roman"/>
          <w:lang w:eastAsia="pl-PL"/>
        </w:rPr>
      </w:pPr>
      <w:r w:rsidRPr="007F73D6">
        <w:rPr>
          <w:rFonts w:ascii="Times New Roman" w:eastAsia="Times New Roman" w:hAnsi="Times New Roman"/>
          <w:b/>
          <w:lang w:eastAsia="pl-PL"/>
        </w:rPr>
        <w:t>Informacje wprowadzające</w:t>
      </w:r>
      <w:r w:rsidR="00243646" w:rsidRPr="007F73D6">
        <w:rPr>
          <w:rFonts w:ascii="Times New Roman" w:eastAsia="Times New Roman" w:hAnsi="Times New Roman"/>
          <w:lang w:eastAsia="pl-PL"/>
        </w:rPr>
        <w:t>.</w:t>
      </w:r>
    </w:p>
    <w:p w14:paraId="67D3830A" w14:textId="1B083B7B" w:rsidR="00900E47" w:rsidRDefault="005F40DC" w:rsidP="00402051">
      <w:pPr>
        <w:pStyle w:val="Nagwek"/>
        <w:tabs>
          <w:tab w:val="left" w:pos="142"/>
        </w:tabs>
        <w:spacing w:after="120" w:line="276" w:lineRule="auto"/>
        <w:ind w:left="567"/>
        <w:rPr>
          <w:spacing w:val="-4"/>
        </w:rPr>
      </w:pPr>
      <w:r w:rsidRPr="001F1258">
        <w:t>Przedsiębiors</w:t>
      </w:r>
      <w:r w:rsidR="00423A39" w:rsidRPr="001F1258">
        <w:t>two Wodociągów i Kanalizacji Spółka</w:t>
      </w:r>
      <w:r w:rsidRPr="001F1258">
        <w:t xml:space="preserve"> z o.o. </w:t>
      </w:r>
      <w:r w:rsidR="001F0AFD" w:rsidRPr="001F1258">
        <w:t xml:space="preserve">z siedzibą </w:t>
      </w:r>
      <w:r w:rsidRPr="001F1258">
        <w:t xml:space="preserve">w Kaliszu </w:t>
      </w:r>
      <w:r w:rsidR="00AA2976">
        <w:t>zaprasza</w:t>
      </w:r>
      <w:r w:rsidR="001F1258">
        <w:br/>
      </w:r>
      <w:r w:rsidR="00AA2976">
        <w:t>d</w:t>
      </w:r>
      <w:r w:rsidR="00A36DFE" w:rsidRPr="001F1258">
        <w:t xml:space="preserve">o </w:t>
      </w:r>
      <w:r w:rsidR="00AA2976">
        <w:t>zapoznania się z dokumentacją przetargową oraz do złożenia</w:t>
      </w:r>
      <w:r w:rsidRPr="001F1258">
        <w:t xml:space="preserve"> </w:t>
      </w:r>
      <w:r w:rsidRPr="001F1258">
        <w:rPr>
          <w:spacing w:val="-4"/>
        </w:rPr>
        <w:t>oferty</w:t>
      </w:r>
      <w:r w:rsidR="00AA2976">
        <w:rPr>
          <w:spacing w:val="-4"/>
        </w:rPr>
        <w:t xml:space="preserve"> w postępowaniu</w:t>
      </w:r>
      <w:r w:rsidR="00243B2F">
        <w:rPr>
          <w:spacing w:val="-4"/>
        </w:rPr>
        <w:t xml:space="preserve"> na</w:t>
      </w:r>
      <w:r w:rsidRPr="001F1258">
        <w:rPr>
          <w:spacing w:val="-4"/>
        </w:rPr>
        <w:t xml:space="preserve"> </w:t>
      </w:r>
      <w:bookmarkStart w:id="1" w:name="_Hlk135132564"/>
      <w:r w:rsidR="00183063">
        <w:rPr>
          <w:spacing w:val="-4"/>
        </w:rPr>
        <w:t>wykonanie</w:t>
      </w:r>
      <w:bookmarkStart w:id="2" w:name="_Hlk167362469"/>
      <w:r w:rsidR="00183063">
        <w:rPr>
          <w:spacing w:val="-4"/>
        </w:rPr>
        <w:t xml:space="preserve"> pięciu studni głębinowych na Ujęciu </w:t>
      </w:r>
      <w:r w:rsidR="00507815">
        <w:rPr>
          <w:spacing w:val="-4"/>
        </w:rPr>
        <w:t xml:space="preserve">Wody </w:t>
      </w:r>
      <w:r w:rsidR="00183063">
        <w:rPr>
          <w:spacing w:val="-4"/>
        </w:rPr>
        <w:t>Lis w Kaliszu</w:t>
      </w:r>
      <w:bookmarkEnd w:id="2"/>
      <w:r w:rsidR="00183063">
        <w:rPr>
          <w:spacing w:val="-4"/>
        </w:rPr>
        <w:t>.</w:t>
      </w:r>
    </w:p>
    <w:bookmarkEnd w:id="1"/>
    <w:p w14:paraId="6A5CC0E1" w14:textId="375BA0C9" w:rsidR="00151456" w:rsidRPr="001F1258" w:rsidRDefault="00151456" w:rsidP="009C0651">
      <w:pPr>
        <w:pStyle w:val="Nagwek"/>
        <w:tabs>
          <w:tab w:val="left" w:pos="142"/>
        </w:tabs>
        <w:spacing w:after="120" w:line="276" w:lineRule="auto"/>
        <w:ind w:left="567"/>
      </w:pPr>
      <w:r w:rsidRPr="001F1258">
        <w:t xml:space="preserve">Postępowanie prowadzone </w:t>
      </w:r>
      <w:r w:rsidR="00AA2976">
        <w:t>jest</w:t>
      </w:r>
      <w:r w:rsidRPr="001F1258">
        <w:t xml:space="preserve"> w trybie zapytania ofertowego</w:t>
      </w:r>
      <w:r w:rsidR="009902FD">
        <w:t xml:space="preserve"> </w:t>
      </w:r>
      <w:r w:rsidRPr="001F1258">
        <w:t xml:space="preserve">zgodnie </w:t>
      </w:r>
      <w:r w:rsidR="00A36DFE" w:rsidRPr="001F1258">
        <w:t xml:space="preserve">z </w:t>
      </w:r>
      <w:r w:rsidR="00A17C6D" w:rsidRPr="001F1258">
        <w:t xml:space="preserve">§5 pkt. II </w:t>
      </w:r>
      <w:r w:rsidRPr="001F1258">
        <w:t>Regulaminu Udzielania Zamówień.</w:t>
      </w:r>
    </w:p>
    <w:p w14:paraId="03606058" w14:textId="5A0B16F1" w:rsidR="00CF6423" w:rsidRDefault="00A36DFE" w:rsidP="0017617F">
      <w:pPr>
        <w:pStyle w:val="Akapitzlist"/>
        <w:numPr>
          <w:ilvl w:val="0"/>
          <w:numId w:val="2"/>
        </w:numPr>
        <w:spacing w:after="120"/>
        <w:ind w:left="567" w:hanging="567"/>
        <w:jc w:val="both"/>
        <w:rPr>
          <w:rFonts w:ascii="Times New Roman" w:hAnsi="Times New Roman"/>
          <w:b/>
          <w:sz w:val="24"/>
          <w:szCs w:val="24"/>
        </w:rPr>
      </w:pPr>
      <w:r w:rsidRPr="007F73D6">
        <w:rPr>
          <w:rFonts w:ascii="Times New Roman" w:hAnsi="Times New Roman"/>
          <w:b/>
          <w:sz w:val="24"/>
          <w:szCs w:val="24"/>
        </w:rPr>
        <w:t>Opis przedmiotów</w:t>
      </w:r>
      <w:r w:rsidR="00151456" w:rsidRPr="007F73D6">
        <w:rPr>
          <w:rFonts w:ascii="Times New Roman" w:hAnsi="Times New Roman"/>
          <w:b/>
          <w:sz w:val="24"/>
          <w:szCs w:val="24"/>
        </w:rPr>
        <w:t xml:space="preserve"> zamówienia.</w:t>
      </w:r>
    </w:p>
    <w:p w14:paraId="767BFBE8" w14:textId="77777777" w:rsidR="00B536A9" w:rsidRPr="00B536A9" w:rsidRDefault="00B536A9" w:rsidP="00B536A9">
      <w:pPr>
        <w:pStyle w:val="Akapitzlist"/>
        <w:spacing w:after="120"/>
        <w:ind w:left="567"/>
        <w:jc w:val="both"/>
        <w:rPr>
          <w:rFonts w:ascii="Times New Roman" w:hAnsi="Times New Roman"/>
          <w:b/>
          <w:sz w:val="16"/>
          <w:szCs w:val="16"/>
        </w:rPr>
      </w:pPr>
    </w:p>
    <w:p w14:paraId="61C92A83" w14:textId="2EF385C2" w:rsidR="0059521D" w:rsidRPr="001F4C45" w:rsidRDefault="00AA2976" w:rsidP="00F56E04">
      <w:pPr>
        <w:pStyle w:val="Akapitzlist"/>
        <w:spacing w:after="240"/>
        <w:ind w:left="567"/>
        <w:jc w:val="both"/>
        <w:rPr>
          <w:rFonts w:ascii="Times New Roman" w:eastAsia="Times New Roman" w:hAnsi="Times New Roman"/>
          <w:snapToGrid w:val="0"/>
          <w:spacing w:val="-8"/>
          <w:sz w:val="24"/>
          <w:szCs w:val="24"/>
          <w:lang w:eastAsia="pl-PL"/>
        </w:rPr>
      </w:pPr>
      <w:r w:rsidRPr="001F4C45">
        <w:rPr>
          <w:rFonts w:ascii="Times New Roman" w:hAnsi="Times New Roman"/>
          <w:bCs/>
          <w:spacing w:val="-8"/>
          <w:sz w:val="24"/>
          <w:szCs w:val="24"/>
        </w:rPr>
        <w:t xml:space="preserve">Przedmiotem zamówienia jest </w:t>
      </w:r>
      <w:r w:rsidR="004D3CA7" w:rsidRPr="001F4C45">
        <w:rPr>
          <w:rFonts w:ascii="Times New Roman" w:hAnsi="Times New Roman"/>
          <w:bCs/>
          <w:spacing w:val="-8"/>
          <w:sz w:val="24"/>
          <w:szCs w:val="24"/>
        </w:rPr>
        <w:t>w</w:t>
      </w:r>
      <w:r w:rsidR="004D3CA7" w:rsidRPr="001F4C45">
        <w:rPr>
          <w:rFonts w:ascii="Times New Roman" w:eastAsia="Times New Roman" w:hAnsi="Times New Roman"/>
          <w:snapToGrid w:val="0"/>
          <w:spacing w:val="-8"/>
          <w:sz w:val="24"/>
          <w:szCs w:val="24"/>
          <w:lang w:eastAsia="pl-PL"/>
        </w:rPr>
        <w:t xml:space="preserve">ykonanie </w:t>
      </w:r>
      <w:r w:rsidR="00183063" w:rsidRPr="001F4C45">
        <w:rPr>
          <w:rFonts w:ascii="Times New Roman" w:eastAsia="Times New Roman" w:hAnsi="Times New Roman"/>
          <w:snapToGrid w:val="0"/>
          <w:spacing w:val="-8"/>
          <w:sz w:val="24"/>
          <w:szCs w:val="24"/>
          <w:lang w:eastAsia="pl-PL"/>
        </w:rPr>
        <w:t>pięciu studni głębinowych na Ujęciu</w:t>
      </w:r>
      <w:r w:rsidR="00507815" w:rsidRPr="001F4C45">
        <w:rPr>
          <w:rFonts w:ascii="Times New Roman" w:eastAsia="Times New Roman" w:hAnsi="Times New Roman"/>
          <w:snapToGrid w:val="0"/>
          <w:spacing w:val="-8"/>
          <w:sz w:val="24"/>
          <w:szCs w:val="24"/>
          <w:lang w:eastAsia="pl-PL"/>
        </w:rPr>
        <w:t xml:space="preserve"> Wody</w:t>
      </w:r>
      <w:r w:rsidR="00183063" w:rsidRPr="001F4C45">
        <w:rPr>
          <w:rFonts w:ascii="Times New Roman" w:eastAsia="Times New Roman" w:hAnsi="Times New Roman"/>
          <w:snapToGrid w:val="0"/>
          <w:spacing w:val="-8"/>
          <w:sz w:val="24"/>
          <w:szCs w:val="24"/>
          <w:lang w:eastAsia="pl-PL"/>
        </w:rPr>
        <w:t xml:space="preserve"> Lis w Kaliszu.</w:t>
      </w:r>
    </w:p>
    <w:p w14:paraId="6C65251D" w14:textId="77777777" w:rsidR="00692BA8" w:rsidRPr="001F4C45" w:rsidRDefault="00692BA8" w:rsidP="00F81EA1">
      <w:pPr>
        <w:pStyle w:val="Akapitzlist"/>
        <w:spacing w:after="120"/>
        <w:ind w:left="567"/>
        <w:jc w:val="both"/>
        <w:rPr>
          <w:rFonts w:ascii="Times New Roman" w:hAnsi="Times New Roman"/>
          <w:bCs/>
          <w:sz w:val="24"/>
          <w:szCs w:val="24"/>
          <w:u w:val="single"/>
        </w:rPr>
      </w:pPr>
    </w:p>
    <w:p w14:paraId="003BB452" w14:textId="2EE6EED5" w:rsidR="00EC5A51" w:rsidRPr="001F4C45" w:rsidRDefault="009C0651" w:rsidP="00F81EA1">
      <w:pPr>
        <w:pStyle w:val="Akapitzlist"/>
        <w:spacing w:after="120"/>
        <w:ind w:left="567"/>
        <w:jc w:val="both"/>
        <w:rPr>
          <w:rFonts w:ascii="Times New Roman" w:hAnsi="Times New Roman"/>
          <w:bCs/>
          <w:sz w:val="24"/>
          <w:szCs w:val="24"/>
          <w:u w:val="single"/>
        </w:rPr>
      </w:pPr>
      <w:r w:rsidRPr="001F4C45">
        <w:rPr>
          <w:rFonts w:ascii="Times New Roman" w:hAnsi="Times New Roman"/>
          <w:bCs/>
          <w:sz w:val="24"/>
          <w:szCs w:val="24"/>
          <w:u w:val="single"/>
        </w:rPr>
        <w:t xml:space="preserve">Szczegółowy zakres </w:t>
      </w:r>
      <w:r w:rsidR="00AA2976" w:rsidRPr="001F4C45">
        <w:rPr>
          <w:rFonts w:ascii="Times New Roman" w:hAnsi="Times New Roman"/>
          <w:bCs/>
          <w:sz w:val="24"/>
          <w:szCs w:val="24"/>
          <w:u w:val="single"/>
        </w:rPr>
        <w:t xml:space="preserve">zadania </w:t>
      </w:r>
      <w:r w:rsidRPr="001F4C45">
        <w:rPr>
          <w:rFonts w:ascii="Times New Roman" w:hAnsi="Times New Roman"/>
          <w:bCs/>
          <w:sz w:val="24"/>
          <w:szCs w:val="24"/>
          <w:u w:val="single"/>
        </w:rPr>
        <w:t>obejmuje:</w:t>
      </w:r>
    </w:p>
    <w:p w14:paraId="54543E0D" w14:textId="77777777" w:rsidR="00183063" w:rsidRPr="001F4C45" w:rsidRDefault="00183063" w:rsidP="00F81EA1">
      <w:pPr>
        <w:pStyle w:val="Akapitzlist"/>
        <w:spacing w:after="120"/>
        <w:ind w:left="567"/>
        <w:jc w:val="both"/>
        <w:rPr>
          <w:rFonts w:ascii="Times New Roman" w:hAnsi="Times New Roman"/>
          <w:bCs/>
          <w:sz w:val="24"/>
          <w:szCs w:val="24"/>
        </w:rPr>
      </w:pPr>
    </w:p>
    <w:p w14:paraId="344B7C76" w14:textId="246A5521" w:rsidR="00183063" w:rsidRPr="001F4C45" w:rsidRDefault="00183063">
      <w:pPr>
        <w:pStyle w:val="Akapitzlist"/>
        <w:numPr>
          <w:ilvl w:val="0"/>
          <w:numId w:val="27"/>
        </w:numPr>
        <w:tabs>
          <w:tab w:val="left" w:pos="567"/>
        </w:tabs>
        <w:spacing w:after="120"/>
        <w:ind w:left="1134" w:hanging="567"/>
        <w:jc w:val="both"/>
        <w:rPr>
          <w:rFonts w:ascii="Times New Roman" w:hAnsi="Times New Roman"/>
          <w:sz w:val="24"/>
          <w:szCs w:val="24"/>
        </w:rPr>
      </w:pPr>
      <w:bookmarkStart w:id="3" w:name="_Hlk141254584"/>
      <w:bookmarkStart w:id="4" w:name="_Hlk51746832"/>
      <w:bookmarkStart w:id="5" w:name="_Hlk168317581"/>
      <w:r w:rsidRPr="001F4C45">
        <w:rPr>
          <w:rFonts w:ascii="Times New Roman" w:hAnsi="Times New Roman"/>
          <w:sz w:val="24"/>
          <w:szCs w:val="24"/>
        </w:rPr>
        <w:t xml:space="preserve">Wykonanie 5 otworów studni głębinowych zastępczych zgodnie z zatwierdzoną dokumentacją robót geologicznych na terenie ujęcia komunalnego Lis w Kaliszu opracowaną przez firmę </w:t>
      </w:r>
      <w:proofErr w:type="spellStart"/>
      <w:r w:rsidRPr="001F4C45">
        <w:rPr>
          <w:rFonts w:ascii="Times New Roman" w:hAnsi="Times New Roman"/>
          <w:sz w:val="24"/>
          <w:szCs w:val="24"/>
        </w:rPr>
        <w:t>Aquametr</w:t>
      </w:r>
      <w:proofErr w:type="spellEnd"/>
      <w:r w:rsidRPr="001F4C45">
        <w:rPr>
          <w:rFonts w:ascii="Times New Roman" w:hAnsi="Times New Roman"/>
          <w:sz w:val="24"/>
          <w:szCs w:val="24"/>
        </w:rPr>
        <w:t xml:space="preserve"> s.c. z Lubonia w grudniu 2023r.</w:t>
      </w:r>
    </w:p>
    <w:p w14:paraId="771EA64C" w14:textId="460F4002" w:rsidR="00507815" w:rsidRPr="001F4C45" w:rsidRDefault="00507815">
      <w:pPr>
        <w:pStyle w:val="Akapitzlist"/>
        <w:numPr>
          <w:ilvl w:val="0"/>
          <w:numId w:val="28"/>
        </w:numPr>
        <w:spacing w:after="100" w:afterAutospacing="1"/>
        <w:ind w:left="1701" w:hanging="567"/>
        <w:jc w:val="both"/>
        <w:rPr>
          <w:rFonts w:ascii="Times New Roman" w:hAnsi="Times New Roman"/>
          <w:sz w:val="24"/>
          <w:szCs w:val="24"/>
        </w:rPr>
      </w:pPr>
      <w:r w:rsidRPr="001F4C45">
        <w:rPr>
          <w:rStyle w:val="Pogrubienie"/>
          <w:rFonts w:ascii="Times New Roman" w:hAnsi="Times New Roman"/>
          <w:b w:val="0"/>
          <w:bCs w:val="0"/>
          <w:sz w:val="24"/>
          <w:szCs w:val="24"/>
        </w:rPr>
        <w:t>Podstawą wykonania prac jest</w:t>
      </w:r>
      <w:r w:rsidRPr="001F4C45">
        <w:rPr>
          <w:rStyle w:val="Pogrubienie"/>
          <w:rFonts w:ascii="Times New Roman" w:hAnsi="Times New Roman"/>
          <w:sz w:val="24"/>
          <w:szCs w:val="24"/>
        </w:rPr>
        <w:t xml:space="preserve"> </w:t>
      </w:r>
      <w:r w:rsidRPr="001F4C45">
        <w:rPr>
          <w:rFonts w:ascii="Times New Roman" w:hAnsi="Times New Roman"/>
          <w:sz w:val="24"/>
          <w:szCs w:val="24"/>
        </w:rPr>
        <w:t>„Projekt robót geologicznych w związku z wykonaniem 5 otworów (</w:t>
      </w:r>
      <w:proofErr w:type="spellStart"/>
      <w:r w:rsidRPr="001F4C45">
        <w:rPr>
          <w:rFonts w:ascii="Times New Roman" w:hAnsi="Times New Roman"/>
          <w:sz w:val="24"/>
          <w:szCs w:val="24"/>
        </w:rPr>
        <w:t>Ia</w:t>
      </w:r>
      <w:proofErr w:type="spellEnd"/>
      <w:r w:rsidRPr="001F4C45">
        <w:rPr>
          <w:rFonts w:ascii="Times New Roman" w:hAnsi="Times New Roman"/>
          <w:sz w:val="24"/>
          <w:szCs w:val="24"/>
        </w:rPr>
        <w:t xml:space="preserve">, </w:t>
      </w:r>
      <w:proofErr w:type="spellStart"/>
      <w:r w:rsidRPr="001F4C45">
        <w:rPr>
          <w:rFonts w:ascii="Times New Roman" w:hAnsi="Times New Roman"/>
          <w:sz w:val="24"/>
          <w:szCs w:val="24"/>
        </w:rPr>
        <w:t>XXXIc</w:t>
      </w:r>
      <w:proofErr w:type="spellEnd"/>
      <w:r w:rsidRPr="001F4C45">
        <w:rPr>
          <w:rFonts w:ascii="Times New Roman" w:hAnsi="Times New Roman"/>
          <w:sz w:val="24"/>
          <w:szCs w:val="24"/>
        </w:rPr>
        <w:t xml:space="preserve">, </w:t>
      </w:r>
      <w:proofErr w:type="spellStart"/>
      <w:r w:rsidRPr="001F4C45">
        <w:rPr>
          <w:rFonts w:ascii="Times New Roman" w:hAnsi="Times New Roman"/>
          <w:sz w:val="24"/>
          <w:szCs w:val="24"/>
        </w:rPr>
        <w:t>XLIb</w:t>
      </w:r>
      <w:proofErr w:type="spellEnd"/>
      <w:r w:rsidRPr="001F4C45">
        <w:rPr>
          <w:rFonts w:ascii="Times New Roman" w:hAnsi="Times New Roman"/>
          <w:sz w:val="24"/>
          <w:szCs w:val="24"/>
        </w:rPr>
        <w:t xml:space="preserve">, </w:t>
      </w:r>
      <w:proofErr w:type="spellStart"/>
      <w:r w:rsidRPr="001F4C45">
        <w:rPr>
          <w:rFonts w:ascii="Times New Roman" w:hAnsi="Times New Roman"/>
          <w:sz w:val="24"/>
          <w:szCs w:val="24"/>
        </w:rPr>
        <w:t>XLVd</w:t>
      </w:r>
      <w:proofErr w:type="spellEnd"/>
      <w:r w:rsidRPr="001F4C45">
        <w:rPr>
          <w:rFonts w:ascii="Times New Roman" w:hAnsi="Times New Roman"/>
          <w:sz w:val="24"/>
          <w:szCs w:val="24"/>
        </w:rPr>
        <w:t xml:space="preserve">, </w:t>
      </w:r>
      <w:proofErr w:type="spellStart"/>
      <w:r w:rsidRPr="001F4C45">
        <w:rPr>
          <w:rFonts w:ascii="Times New Roman" w:hAnsi="Times New Roman"/>
          <w:sz w:val="24"/>
          <w:szCs w:val="24"/>
        </w:rPr>
        <w:t>LVIIIa</w:t>
      </w:r>
      <w:proofErr w:type="spellEnd"/>
      <w:r w:rsidRPr="001F4C45">
        <w:rPr>
          <w:rFonts w:ascii="Times New Roman" w:hAnsi="Times New Roman"/>
          <w:sz w:val="24"/>
          <w:szCs w:val="24"/>
        </w:rPr>
        <w:t xml:space="preserve">) na terenie ujęcia komunalnego „Lis” Przedsiębiorstwa Wodociągów i Kanalizacji Sp. z o.o., gminy: Miasto Kalisz, Godziesze Wielkie, powiat kaliski, województwo wielkopolskie”, zatwierdzony przez Marszałka Województwa Wielkopolskiego decyzją nr </w:t>
      </w:r>
      <w:bookmarkStart w:id="6" w:name="_Hlk164406595"/>
      <w:r w:rsidRPr="001F4C45">
        <w:rPr>
          <w:rFonts w:ascii="Times New Roman" w:hAnsi="Times New Roman"/>
          <w:sz w:val="24"/>
          <w:szCs w:val="24"/>
        </w:rPr>
        <w:t>DSK-V.7430.6.2024 z dn. 05.04.2024r</w:t>
      </w:r>
      <w:bookmarkEnd w:id="6"/>
      <w:r w:rsidRPr="001F4C45">
        <w:rPr>
          <w:rFonts w:ascii="Times New Roman" w:hAnsi="Times New Roman"/>
          <w:sz w:val="24"/>
          <w:szCs w:val="24"/>
        </w:rPr>
        <w:t>. Odwierty zastępcze dla studni:</w:t>
      </w:r>
    </w:p>
    <w:tbl>
      <w:tblPr>
        <w:tblW w:w="8330" w:type="dxa"/>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2267"/>
        <w:gridCol w:w="1560"/>
        <w:gridCol w:w="1134"/>
      </w:tblGrid>
      <w:tr w:rsidR="001F4C45" w:rsidRPr="001F4C45" w14:paraId="68C0B00E" w14:textId="77777777" w:rsidTr="00507815">
        <w:tc>
          <w:tcPr>
            <w:tcW w:w="1526" w:type="dxa"/>
            <w:vAlign w:val="center"/>
          </w:tcPr>
          <w:p w14:paraId="14CCC05A"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r w:rsidRPr="001F4C45">
              <w:rPr>
                <w:rFonts w:ascii="Times New Roman" w:eastAsia="Times New Roman" w:hAnsi="Times New Roman"/>
                <w:b/>
                <w:snapToGrid w:val="0"/>
                <w:lang w:eastAsia="pl-PL"/>
              </w:rPr>
              <w:t>numer otworu</w:t>
            </w:r>
          </w:p>
        </w:tc>
        <w:tc>
          <w:tcPr>
            <w:tcW w:w="1843" w:type="dxa"/>
          </w:tcPr>
          <w:p w14:paraId="0DFC01F8"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r w:rsidRPr="001F4C45">
              <w:rPr>
                <w:rFonts w:ascii="Times New Roman" w:eastAsia="Times New Roman" w:hAnsi="Times New Roman"/>
                <w:b/>
                <w:snapToGrid w:val="0"/>
                <w:lang w:eastAsia="pl-PL"/>
              </w:rPr>
              <w:t>numer otworu</w:t>
            </w:r>
          </w:p>
          <w:p w14:paraId="17E44AF2"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r w:rsidRPr="001F4C45">
              <w:rPr>
                <w:rFonts w:ascii="Times New Roman" w:eastAsia="Times New Roman" w:hAnsi="Times New Roman"/>
                <w:b/>
                <w:snapToGrid w:val="0"/>
                <w:lang w:eastAsia="pl-PL"/>
              </w:rPr>
              <w:t>na ujęciu</w:t>
            </w:r>
          </w:p>
        </w:tc>
        <w:tc>
          <w:tcPr>
            <w:tcW w:w="2267" w:type="dxa"/>
            <w:vAlign w:val="center"/>
          </w:tcPr>
          <w:p w14:paraId="2C1BD874"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r w:rsidRPr="001F4C45">
              <w:rPr>
                <w:rFonts w:ascii="Times New Roman" w:eastAsia="Times New Roman" w:hAnsi="Times New Roman"/>
                <w:b/>
                <w:snapToGrid w:val="0"/>
                <w:lang w:eastAsia="pl-PL"/>
              </w:rPr>
              <w:t>miasto/gmina</w:t>
            </w:r>
          </w:p>
        </w:tc>
        <w:tc>
          <w:tcPr>
            <w:tcW w:w="1560" w:type="dxa"/>
            <w:vAlign w:val="center"/>
          </w:tcPr>
          <w:p w14:paraId="434BB49E"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r w:rsidRPr="001F4C45">
              <w:rPr>
                <w:rFonts w:ascii="Times New Roman" w:eastAsia="Times New Roman" w:hAnsi="Times New Roman"/>
                <w:b/>
                <w:snapToGrid w:val="0"/>
                <w:lang w:eastAsia="pl-PL"/>
              </w:rPr>
              <w:t>obręb</w:t>
            </w:r>
          </w:p>
        </w:tc>
        <w:tc>
          <w:tcPr>
            <w:tcW w:w="1134" w:type="dxa"/>
            <w:vAlign w:val="center"/>
          </w:tcPr>
          <w:p w14:paraId="4A5CE4C2" w14:textId="77777777" w:rsidR="00507815" w:rsidRPr="001F4C45" w:rsidRDefault="00507815" w:rsidP="00507815">
            <w:pPr>
              <w:widowControl w:val="0"/>
              <w:spacing w:after="0" w:line="360" w:lineRule="auto"/>
              <w:jc w:val="center"/>
              <w:rPr>
                <w:rFonts w:ascii="Times New Roman" w:eastAsia="Times New Roman" w:hAnsi="Times New Roman"/>
                <w:b/>
                <w:snapToGrid w:val="0"/>
                <w:lang w:eastAsia="pl-PL"/>
              </w:rPr>
            </w:pPr>
            <w:r w:rsidRPr="001F4C45">
              <w:rPr>
                <w:rFonts w:ascii="Times New Roman" w:eastAsia="Times New Roman" w:hAnsi="Times New Roman"/>
                <w:b/>
                <w:snapToGrid w:val="0"/>
                <w:lang w:eastAsia="pl-PL"/>
              </w:rPr>
              <w:t xml:space="preserve">nr działki </w:t>
            </w:r>
          </w:p>
        </w:tc>
      </w:tr>
      <w:tr w:rsidR="001F4C45" w:rsidRPr="001F4C45" w14:paraId="12AF0867" w14:textId="77777777" w:rsidTr="00507815">
        <w:trPr>
          <w:trHeight w:val="501"/>
        </w:trPr>
        <w:tc>
          <w:tcPr>
            <w:tcW w:w="1526" w:type="dxa"/>
            <w:vAlign w:val="center"/>
          </w:tcPr>
          <w:p w14:paraId="432EF129"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proofErr w:type="spellStart"/>
            <w:r w:rsidRPr="001F4C45">
              <w:rPr>
                <w:rFonts w:ascii="Times New Roman" w:eastAsia="Times New Roman" w:hAnsi="Times New Roman"/>
                <w:b/>
                <w:snapToGrid w:val="0"/>
                <w:lang w:eastAsia="pl-PL"/>
              </w:rPr>
              <w:t>Ia</w:t>
            </w:r>
            <w:proofErr w:type="spellEnd"/>
          </w:p>
        </w:tc>
        <w:tc>
          <w:tcPr>
            <w:tcW w:w="1843" w:type="dxa"/>
            <w:vAlign w:val="center"/>
          </w:tcPr>
          <w:p w14:paraId="7AE69732"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r w:rsidRPr="001F4C45">
              <w:rPr>
                <w:rFonts w:ascii="Times New Roman" w:eastAsia="Times New Roman" w:hAnsi="Times New Roman"/>
                <w:b/>
                <w:snapToGrid w:val="0"/>
                <w:lang w:eastAsia="pl-PL"/>
              </w:rPr>
              <w:t>1</w:t>
            </w:r>
          </w:p>
        </w:tc>
        <w:tc>
          <w:tcPr>
            <w:tcW w:w="2267" w:type="dxa"/>
            <w:vAlign w:val="center"/>
          </w:tcPr>
          <w:p w14:paraId="7B43492E" w14:textId="77777777" w:rsidR="00507815" w:rsidRPr="001F4C45" w:rsidRDefault="00507815" w:rsidP="00507815">
            <w:pPr>
              <w:widowControl w:val="0"/>
              <w:spacing w:after="0" w:line="240" w:lineRule="auto"/>
              <w:jc w:val="center"/>
              <w:rPr>
                <w:rFonts w:ascii="Times New Roman" w:eastAsia="Times New Roman" w:hAnsi="Times New Roman"/>
                <w:snapToGrid w:val="0"/>
                <w:lang w:eastAsia="pl-PL"/>
              </w:rPr>
            </w:pPr>
            <w:r w:rsidRPr="001F4C45">
              <w:rPr>
                <w:rFonts w:ascii="Times New Roman" w:eastAsia="Times New Roman" w:hAnsi="Times New Roman"/>
                <w:snapToGrid w:val="0"/>
                <w:lang w:eastAsia="pl-PL"/>
              </w:rPr>
              <w:t>Kalisz</w:t>
            </w:r>
          </w:p>
        </w:tc>
        <w:tc>
          <w:tcPr>
            <w:tcW w:w="1560" w:type="dxa"/>
            <w:vAlign w:val="center"/>
          </w:tcPr>
          <w:p w14:paraId="5F5B58D4" w14:textId="77777777" w:rsidR="00507815" w:rsidRPr="001F4C45" w:rsidRDefault="00507815" w:rsidP="00507815">
            <w:pPr>
              <w:widowControl w:val="0"/>
              <w:spacing w:after="0" w:line="240" w:lineRule="auto"/>
              <w:jc w:val="center"/>
              <w:rPr>
                <w:rFonts w:ascii="Times New Roman" w:eastAsia="Times New Roman" w:hAnsi="Times New Roman"/>
                <w:snapToGrid w:val="0"/>
                <w:lang w:eastAsia="pl-PL"/>
              </w:rPr>
            </w:pPr>
            <w:proofErr w:type="spellStart"/>
            <w:r w:rsidRPr="001F4C45">
              <w:rPr>
                <w:rFonts w:ascii="Times New Roman" w:eastAsia="Times New Roman" w:hAnsi="Times New Roman"/>
                <w:snapToGrid w:val="0"/>
                <w:lang w:eastAsia="pl-PL"/>
              </w:rPr>
              <w:t>Piwonice</w:t>
            </w:r>
            <w:proofErr w:type="spellEnd"/>
            <w:r w:rsidRPr="001F4C45">
              <w:rPr>
                <w:rFonts w:ascii="Times New Roman" w:eastAsia="Times New Roman" w:hAnsi="Times New Roman"/>
                <w:snapToGrid w:val="0"/>
                <w:lang w:eastAsia="pl-PL"/>
              </w:rPr>
              <w:t xml:space="preserve"> </w:t>
            </w:r>
            <w:proofErr w:type="spellStart"/>
            <w:r w:rsidRPr="001F4C45">
              <w:rPr>
                <w:rFonts w:ascii="Times New Roman" w:eastAsia="Times New Roman" w:hAnsi="Times New Roman"/>
                <w:snapToGrid w:val="0"/>
                <w:lang w:eastAsia="pl-PL"/>
              </w:rPr>
              <w:t>Kol.Wsch</w:t>
            </w:r>
            <w:proofErr w:type="spellEnd"/>
            <w:r w:rsidRPr="001F4C45">
              <w:rPr>
                <w:rFonts w:ascii="Times New Roman" w:eastAsia="Times New Roman" w:hAnsi="Times New Roman"/>
                <w:snapToGrid w:val="0"/>
                <w:lang w:eastAsia="pl-PL"/>
              </w:rPr>
              <w:t>.</w:t>
            </w:r>
          </w:p>
        </w:tc>
        <w:tc>
          <w:tcPr>
            <w:tcW w:w="1134" w:type="dxa"/>
            <w:vAlign w:val="center"/>
          </w:tcPr>
          <w:p w14:paraId="4E6BA53E" w14:textId="77777777" w:rsidR="00507815" w:rsidRPr="001F4C45" w:rsidRDefault="00507815" w:rsidP="00507815">
            <w:pPr>
              <w:widowControl w:val="0"/>
              <w:spacing w:after="0" w:line="240" w:lineRule="auto"/>
              <w:jc w:val="center"/>
              <w:rPr>
                <w:rFonts w:ascii="Times New Roman" w:eastAsia="Times New Roman" w:hAnsi="Times New Roman"/>
                <w:snapToGrid w:val="0"/>
                <w:lang w:eastAsia="pl-PL"/>
              </w:rPr>
            </w:pPr>
            <w:r w:rsidRPr="001F4C45">
              <w:rPr>
                <w:rFonts w:ascii="Times New Roman" w:eastAsia="Times New Roman" w:hAnsi="Times New Roman"/>
                <w:snapToGrid w:val="0"/>
                <w:lang w:eastAsia="pl-PL"/>
              </w:rPr>
              <w:t>413/1</w:t>
            </w:r>
          </w:p>
        </w:tc>
      </w:tr>
      <w:tr w:rsidR="001F4C45" w:rsidRPr="001F4C45" w14:paraId="285F1821" w14:textId="77777777" w:rsidTr="00507815">
        <w:tc>
          <w:tcPr>
            <w:tcW w:w="1526" w:type="dxa"/>
            <w:vAlign w:val="center"/>
          </w:tcPr>
          <w:p w14:paraId="5FE218D4"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p>
          <w:p w14:paraId="7FDF6CCE"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proofErr w:type="spellStart"/>
            <w:r w:rsidRPr="001F4C45">
              <w:rPr>
                <w:rFonts w:ascii="Times New Roman" w:eastAsia="Times New Roman" w:hAnsi="Times New Roman"/>
                <w:b/>
                <w:snapToGrid w:val="0"/>
                <w:lang w:eastAsia="pl-PL"/>
              </w:rPr>
              <w:t>XXXIc</w:t>
            </w:r>
            <w:proofErr w:type="spellEnd"/>
          </w:p>
          <w:p w14:paraId="395E1B57"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p>
        </w:tc>
        <w:tc>
          <w:tcPr>
            <w:tcW w:w="1843" w:type="dxa"/>
            <w:vAlign w:val="center"/>
          </w:tcPr>
          <w:p w14:paraId="6A4B9FDC"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r w:rsidRPr="001F4C45">
              <w:rPr>
                <w:rFonts w:ascii="Times New Roman" w:eastAsia="Times New Roman" w:hAnsi="Times New Roman"/>
                <w:b/>
                <w:snapToGrid w:val="0"/>
                <w:lang w:eastAsia="pl-PL"/>
              </w:rPr>
              <w:t>31</w:t>
            </w:r>
          </w:p>
        </w:tc>
        <w:tc>
          <w:tcPr>
            <w:tcW w:w="2267" w:type="dxa"/>
            <w:vAlign w:val="center"/>
          </w:tcPr>
          <w:p w14:paraId="7240B128" w14:textId="77777777" w:rsidR="00507815" w:rsidRPr="001F4C45" w:rsidRDefault="00507815" w:rsidP="00507815">
            <w:pPr>
              <w:widowControl w:val="0"/>
              <w:spacing w:after="0" w:line="240" w:lineRule="auto"/>
              <w:jc w:val="center"/>
              <w:rPr>
                <w:rFonts w:ascii="Times New Roman" w:eastAsia="Times New Roman" w:hAnsi="Times New Roman"/>
                <w:snapToGrid w:val="0"/>
                <w:lang w:eastAsia="pl-PL"/>
              </w:rPr>
            </w:pPr>
            <w:r w:rsidRPr="001F4C45">
              <w:rPr>
                <w:rFonts w:ascii="Times New Roman" w:eastAsia="Times New Roman" w:hAnsi="Times New Roman"/>
                <w:snapToGrid w:val="0"/>
                <w:lang w:eastAsia="pl-PL"/>
              </w:rPr>
              <w:t>Kalisz</w:t>
            </w:r>
          </w:p>
        </w:tc>
        <w:tc>
          <w:tcPr>
            <w:tcW w:w="1560" w:type="dxa"/>
            <w:vAlign w:val="center"/>
          </w:tcPr>
          <w:p w14:paraId="36D93D80" w14:textId="77777777" w:rsidR="00507815" w:rsidRPr="001F4C45" w:rsidRDefault="00507815" w:rsidP="00507815">
            <w:pPr>
              <w:widowControl w:val="0"/>
              <w:spacing w:after="0" w:line="240" w:lineRule="auto"/>
              <w:jc w:val="center"/>
              <w:rPr>
                <w:rFonts w:ascii="Times New Roman" w:eastAsia="Times New Roman" w:hAnsi="Times New Roman"/>
                <w:snapToGrid w:val="0"/>
                <w:lang w:eastAsia="pl-PL"/>
              </w:rPr>
            </w:pPr>
            <w:proofErr w:type="spellStart"/>
            <w:r w:rsidRPr="001F4C45">
              <w:rPr>
                <w:rFonts w:ascii="Times New Roman" w:eastAsia="Times New Roman" w:hAnsi="Times New Roman"/>
                <w:snapToGrid w:val="0"/>
                <w:lang w:eastAsia="pl-PL"/>
              </w:rPr>
              <w:t>Piwonice</w:t>
            </w:r>
            <w:proofErr w:type="spellEnd"/>
            <w:r w:rsidRPr="001F4C45">
              <w:rPr>
                <w:rFonts w:ascii="Times New Roman" w:eastAsia="Times New Roman" w:hAnsi="Times New Roman"/>
                <w:snapToGrid w:val="0"/>
                <w:lang w:eastAsia="pl-PL"/>
              </w:rPr>
              <w:t xml:space="preserve"> </w:t>
            </w:r>
            <w:proofErr w:type="spellStart"/>
            <w:r w:rsidRPr="001F4C45">
              <w:rPr>
                <w:rFonts w:ascii="Times New Roman" w:eastAsia="Times New Roman" w:hAnsi="Times New Roman"/>
                <w:snapToGrid w:val="0"/>
                <w:lang w:eastAsia="pl-PL"/>
              </w:rPr>
              <w:t>Kol.Wsch</w:t>
            </w:r>
            <w:proofErr w:type="spellEnd"/>
            <w:r w:rsidRPr="001F4C45">
              <w:rPr>
                <w:rFonts w:ascii="Times New Roman" w:eastAsia="Times New Roman" w:hAnsi="Times New Roman"/>
                <w:snapToGrid w:val="0"/>
                <w:lang w:eastAsia="pl-PL"/>
              </w:rPr>
              <w:t>.</w:t>
            </w:r>
          </w:p>
        </w:tc>
        <w:tc>
          <w:tcPr>
            <w:tcW w:w="1134" w:type="dxa"/>
            <w:vAlign w:val="center"/>
          </w:tcPr>
          <w:p w14:paraId="4719159E" w14:textId="77777777" w:rsidR="00507815" w:rsidRPr="001F4C45" w:rsidRDefault="00507815" w:rsidP="00507815">
            <w:pPr>
              <w:widowControl w:val="0"/>
              <w:spacing w:after="0" w:line="240" w:lineRule="auto"/>
              <w:jc w:val="center"/>
              <w:rPr>
                <w:rFonts w:ascii="Times New Roman" w:eastAsia="Times New Roman" w:hAnsi="Times New Roman"/>
                <w:snapToGrid w:val="0"/>
                <w:lang w:eastAsia="pl-PL"/>
              </w:rPr>
            </w:pPr>
            <w:r w:rsidRPr="001F4C45">
              <w:rPr>
                <w:rFonts w:ascii="Times New Roman" w:eastAsia="Times New Roman" w:hAnsi="Times New Roman"/>
                <w:snapToGrid w:val="0"/>
                <w:lang w:eastAsia="pl-PL"/>
              </w:rPr>
              <w:t>414/2</w:t>
            </w:r>
          </w:p>
        </w:tc>
      </w:tr>
      <w:tr w:rsidR="001F4C45" w:rsidRPr="001F4C45" w14:paraId="06068C42" w14:textId="77777777" w:rsidTr="00507815">
        <w:tc>
          <w:tcPr>
            <w:tcW w:w="1526" w:type="dxa"/>
            <w:vAlign w:val="center"/>
          </w:tcPr>
          <w:p w14:paraId="632D79A3"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p>
          <w:p w14:paraId="62A03F46"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proofErr w:type="spellStart"/>
            <w:r w:rsidRPr="001F4C45">
              <w:rPr>
                <w:rFonts w:ascii="Times New Roman" w:eastAsia="Times New Roman" w:hAnsi="Times New Roman"/>
                <w:b/>
                <w:snapToGrid w:val="0"/>
                <w:lang w:eastAsia="pl-PL"/>
              </w:rPr>
              <w:t>XLIb</w:t>
            </w:r>
            <w:proofErr w:type="spellEnd"/>
          </w:p>
          <w:p w14:paraId="38A85133"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p>
        </w:tc>
        <w:tc>
          <w:tcPr>
            <w:tcW w:w="1843" w:type="dxa"/>
            <w:vAlign w:val="center"/>
          </w:tcPr>
          <w:p w14:paraId="2C3FD32B"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r w:rsidRPr="001F4C45">
              <w:rPr>
                <w:rFonts w:ascii="Times New Roman" w:eastAsia="Times New Roman" w:hAnsi="Times New Roman"/>
                <w:b/>
                <w:snapToGrid w:val="0"/>
                <w:lang w:eastAsia="pl-PL"/>
              </w:rPr>
              <w:t>43</w:t>
            </w:r>
          </w:p>
        </w:tc>
        <w:tc>
          <w:tcPr>
            <w:tcW w:w="2267" w:type="dxa"/>
            <w:vAlign w:val="center"/>
          </w:tcPr>
          <w:p w14:paraId="2794D098" w14:textId="77777777" w:rsidR="00507815" w:rsidRPr="001F4C45" w:rsidRDefault="00507815" w:rsidP="00507815">
            <w:pPr>
              <w:widowControl w:val="0"/>
              <w:spacing w:after="0" w:line="240" w:lineRule="auto"/>
              <w:jc w:val="center"/>
              <w:rPr>
                <w:rFonts w:ascii="Times New Roman" w:eastAsia="Times New Roman" w:hAnsi="Times New Roman"/>
                <w:snapToGrid w:val="0"/>
                <w:lang w:eastAsia="pl-PL"/>
              </w:rPr>
            </w:pPr>
            <w:r w:rsidRPr="001F4C45">
              <w:rPr>
                <w:rFonts w:ascii="Times New Roman" w:eastAsia="Times New Roman" w:hAnsi="Times New Roman"/>
                <w:snapToGrid w:val="0"/>
                <w:lang w:eastAsia="pl-PL"/>
              </w:rPr>
              <w:t>Godziesze Wielkie</w:t>
            </w:r>
          </w:p>
        </w:tc>
        <w:tc>
          <w:tcPr>
            <w:tcW w:w="1560" w:type="dxa"/>
            <w:vAlign w:val="center"/>
          </w:tcPr>
          <w:p w14:paraId="131324FF" w14:textId="77777777" w:rsidR="00507815" w:rsidRPr="001F4C45" w:rsidRDefault="00507815" w:rsidP="00507815">
            <w:pPr>
              <w:widowControl w:val="0"/>
              <w:spacing w:after="0" w:line="240" w:lineRule="auto"/>
              <w:jc w:val="center"/>
              <w:rPr>
                <w:rFonts w:ascii="Times New Roman" w:eastAsia="Times New Roman" w:hAnsi="Times New Roman"/>
                <w:snapToGrid w:val="0"/>
                <w:lang w:eastAsia="pl-PL"/>
              </w:rPr>
            </w:pPr>
            <w:r w:rsidRPr="001F4C45">
              <w:rPr>
                <w:rFonts w:ascii="Times New Roman" w:eastAsia="Times New Roman" w:hAnsi="Times New Roman"/>
                <w:snapToGrid w:val="0"/>
                <w:lang w:eastAsia="pl-PL"/>
              </w:rPr>
              <w:t>Żydów</w:t>
            </w:r>
          </w:p>
        </w:tc>
        <w:tc>
          <w:tcPr>
            <w:tcW w:w="1134" w:type="dxa"/>
            <w:vAlign w:val="center"/>
          </w:tcPr>
          <w:p w14:paraId="607F12F1" w14:textId="77777777" w:rsidR="00507815" w:rsidRPr="001F4C45" w:rsidRDefault="00507815" w:rsidP="00507815">
            <w:pPr>
              <w:widowControl w:val="0"/>
              <w:spacing w:after="0" w:line="240" w:lineRule="auto"/>
              <w:jc w:val="center"/>
              <w:rPr>
                <w:rFonts w:ascii="Times New Roman" w:eastAsia="Times New Roman" w:hAnsi="Times New Roman"/>
                <w:snapToGrid w:val="0"/>
                <w:lang w:eastAsia="pl-PL"/>
              </w:rPr>
            </w:pPr>
            <w:r w:rsidRPr="001F4C45">
              <w:rPr>
                <w:rFonts w:ascii="Times New Roman" w:eastAsia="Times New Roman" w:hAnsi="Times New Roman"/>
                <w:snapToGrid w:val="0"/>
                <w:lang w:eastAsia="pl-PL"/>
              </w:rPr>
              <w:t>446/2</w:t>
            </w:r>
          </w:p>
        </w:tc>
      </w:tr>
      <w:tr w:rsidR="001F4C45" w:rsidRPr="001F4C45" w14:paraId="19B0AD01" w14:textId="77777777" w:rsidTr="00507815">
        <w:tc>
          <w:tcPr>
            <w:tcW w:w="1526" w:type="dxa"/>
            <w:vAlign w:val="center"/>
          </w:tcPr>
          <w:p w14:paraId="443F783F"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p>
          <w:p w14:paraId="51F4F289"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proofErr w:type="spellStart"/>
            <w:r w:rsidRPr="001F4C45">
              <w:rPr>
                <w:rFonts w:ascii="Times New Roman" w:eastAsia="Times New Roman" w:hAnsi="Times New Roman"/>
                <w:b/>
                <w:snapToGrid w:val="0"/>
                <w:lang w:eastAsia="pl-PL"/>
              </w:rPr>
              <w:t>XLVd</w:t>
            </w:r>
            <w:proofErr w:type="spellEnd"/>
          </w:p>
          <w:p w14:paraId="3D094FF4"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p>
        </w:tc>
        <w:tc>
          <w:tcPr>
            <w:tcW w:w="1843" w:type="dxa"/>
            <w:vAlign w:val="center"/>
          </w:tcPr>
          <w:p w14:paraId="294D29D8"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r w:rsidRPr="001F4C45">
              <w:rPr>
                <w:rFonts w:ascii="Times New Roman" w:eastAsia="Times New Roman" w:hAnsi="Times New Roman"/>
                <w:b/>
                <w:snapToGrid w:val="0"/>
                <w:lang w:eastAsia="pl-PL"/>
              </w:rPr>
              <w:t>23</w:t>
            </w:r>
          </w:p>
        </w:tc>
        <w:tc>
          <w:tcPr>
            <w:tcW w:w="2267" w:type="dxa"/>
            <w:vAlign w:val="center"/>
          </w:tcPr>
          <w:p w14:paraId="104B1405" w14:textId="77777777" w:rsidR="00507815" w:rsidRPr="001F4C45" w:rsidRDefault="00507815" w:rsidP="00507815">
            <w:pPr>
              <w:widowControl w:val="0"/>
              <w:spacing w:after="0" w:line="240" w:lineRule="auto"/>
              <w:jc w:val="center"/>
              <w:rPr>
                <w:rFonts w:ascii="Times New Roman" w:eastAsia="Times New Roman" w:hAnsi="Times New Roman"/>
                <w:snapToGrid w:val="0"/>
                <w:lang w:eastAsia="pl-PL"/>
              </w:rPr>
            </w:pPr>
            <w:r w:rsidRPr="001F4C45">
              <w:rPr>
                <w:rFonts w:ascii="Times New Roman" w:eastAsia="Times New Roman" w:hAnsi="Times New Roman"/>
                <w:snapToGrid w:val="0"/>
                <w:lang w:eastAsia="pl-PL"/>
              </w:rPr>
              <w:t>Godziesze Wielkie</w:t>
            </w:r>
          </w:p>
        </w:tc>
        <w:tc>
          <w:tcPr>
            <w:tcW w:w="1560" w:type="dxa"/>
            <w:vAlign w:val="center"/>
          </w:tcPr>
          <w:p w14:paraId="2B4BC169" w14:textId="77777777" w:rsidR="00507815" w:rsidRPr="001F4C45" w:rsidRDefault="00507815" w:rsidP="00507815">
            <w:pPr>
              <w:widowControl w:val="0"/>
              <w:spacing w:after="0" w:line="240" w:lineRule="auto"/>
              <w:jc w:val="center"/>
              <w:rPr>
                <w:rFonts w:ascii="Times New Roman" w:eastAsia="Times New Roman" w:hAnsi="Times New Roman"/>
                <w:snapToGrid w:val="0"/>
                <w:lang w:eastAsia="pl-PL"/>
              </w:rPr>
            </w:pPr>
            <w:r w:rsidRPr="001F4C45">
              <w:rPr>
                <w:rFonts w:ascii="Times New Roman" w:eastAsia="Times New Roman" w:hAnsi="Times New Roman"/>
                <w:snapToGrid w:val="0"/>
                <w:lang w:eastAsia="pl-PL"/>
              </w:rPr>
              <w:t>Żydów</w:t>
            </w:r>
          </w:p>
        </w:tc>
        <w:tc>
          <w:tcPr>
            <w:tcW w:w="1134" w:type="dxa"/>
            <w:vAlign w:val="center"/>
          </w:tcPr>
          <w:p w14:paraId="14479876" w14:textId="77777777" w:rsidR="00507815" w:rsidRPr="001F4C45" w:rsidRDefault="00507815" w:rsidP="00507815">
            <w:pPr>
              <w:widowControl w:val="0"/>
              <w:spacing w:after="0" w:line="240" w:lineRule="auto"/>
              <w:jc w:val="center"/>
              <w:rPr>
                <w:rFonts w:ascii="Times New Roman" w:eastAsia="Times New Roman" w:hAnsi="Times New Roman"/>
                <w:snapToGrid w:val="0"/>
                <w:lang w:eastAsia="pl-PL"/>
              </w:rPr>
            </w:pPr>
            <w:r w:rsidRPr="001F4C45">
              <w:rPr>
                <w:rFonts w:ascii="Times New Roman" w:eastAsia="Times New Roman" w:hAnsi="Times New Roman"/>
                <w:snapToGrid w:val="0"/>
                <w:lang w:eastAsia="pl-PL"/>
              </w:rPr>
              <w:t>459/1</w:t>
            </w:r>
          </w:p>
        </w:tc>
      </w:tr>
      <w:tr w:rsidR="00507815" w:rsidRPr="001F4C45" w14:paraId="1B49B06F" w14:textId="77777777" w:rsidTr="00507815">
        <w:tc>
          <w:tcPr>
            <w:tcW w:w="1526" w:type="dxa"/>
            <w:vAlign w:val="center"/>
          </w:tcPr>
          <w:p w14:paraId="29E9B371"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p>
          <w:p w14:paraId="0595B2BF"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proofErr w:type="spellStart"/>
            <w:r w:rsidRPr="001F4C45">
              <w:rPr>
                <w:rFonts w:ascii="Times New Roman" w:eastAsia="Times New Roman" w:hAnsi="Times New Roman"/>
                <w:b/>
                <w:snapToGrid w:val="0"/>
                <w:lang w:eastAsia="pl-PL"/>
              </w:rPr>
              <w:t>LVIIIa</w:t>
            </w:r>
            <w:proofErr w:type="spellEnd"/>
          </w:p>
          <w:p w14:paraId="5AF701CE"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p>
        </w:tc>
        <w:tc>
          <w:tcPr>
            <w:tcW w:w="1843" w:type="dxa"/>
            <w:vAlign w:val="center"/>
          </w:tcPr>
          <w:p w14:paraId="510D336C" w14:textId="77777777" w:rsidR="00507815" w:rsidRPr="001F4C45" w:rsidRDefault="00507815" w:rsidP="00507815">
            <w:pPr>
              <w:widowControl w:val="0"/>
              <w:spacing w:after="0" w:line="240" w:lineRule="auto"/>
              <w:jc w:val="center"/>
              <w:rPr>
                <w:rFonts w:ascii="Times New Roman" w:eastAsia="Times New Roman" w:hAnsi="Times New Roman"/>
                <w:b/>
                <w:snapToGrid w:val="0"/>
                <w:lang w:eastAsia="pl-PL"/>
              </w:rPr>
            </w:pPr>
            <w:r w:rsidRPr="001F4C45">
              <w:rPr>
                <w:rFonts w:ascii="Times New Roman" w:eastAsia="Times New Roman" w:hAnsi="Times New Roman"/>
                <w:b/>
                <w:snapToGrid w:val="0"/>
                <w:lang w:eastAsia="pl-PL"/>
              </w:rPr>
              <w:t>58</w:t>
            </w:r>
          </w:p>
        </w:tc>
        <w:tc>
          <w:tcPr>
            <w:tcW w:w="2267" w:type="dxa"/>
            <w:vAlign w:val="center"/>
          </w:tcPr>
          <w:p w14:paraId="027A8C2E" w14:textId="77777777" w:rsidR="00507815" w:rsidRPr="001F4C45" w:rsidRDefault="00507815" w:rsidP="00507815">
            <w:pPr>
              <w:widowControl w:val="0"/>
              <w:spacing w:after="0" w:line="240" w:lineRule="auto"/>
              <w:jc w:val="center"/>
              <w:rPr>
                <w:rFonts w:ascii="Times New Roman" w:eastAsia="Times New Roman" w:hAnsi="Times New Roman"/>
                <w:snapToGrid w:val="0"/>
                <w:lang w:eastAsia="pl-PL"/>
              </w:rPr>
            </w:pPr>
            <w:r w:rsidRPr="001F4C45">
              <w:rPr>
                <w:rFonts w:ascii="Times New Roman" w:eastAsia="Times New Roman" w:hAnsi="Times New Roman"/>
                <w:snapToGrid w:val="0"/>
                <w:lang w:eastAsia="pl-PL"/>
              </w:rPr>
              <w:t>Godziesze Wielkie</w:t>
            </w:r>
          </w:p>
        </w:tc>
        <w:tc>
          <w:tcPr>
            <w:tcW w:w="1560" w:type="dxa"/>
            <w:vAlign w:val="center"/>
          </w:tcPr>
          <w:p w14:paraId="3260814D" w14:textId="77777777" w:rsidR="00507815" w:rsidRPr="001F4C45" w:rsidRDefault="00507815" w:rsidP="00507815">
            <w:pPr>
              <w:widowControl w:val="0"/>
              <w:spacing w:after="0" w:line="240" w:lineRule="auto"/>
              <w:jc w:val="center"/>
              <w:rPr>
                <w:rFonts w:ascii="Times New Roman" w:eastAsia="Times New Roman" w:hAnsi="Times New Roman"/>
                <w:snapToGrid w:val="0"/>
                <w:lang w:eastAsia="pl-PL"/>
              </w:rPr>
            </w:pPr>
            <w:proofErr w:type="spellStart"/>
            <w:r w:rsidRPr="001F4C45">
              <w:rPr>
                <w:rFonts w:ascii="Times New Roman" w:eastAsia="Times New Roman" w:hAnsi="Times New Roman"/>
                <w:snapToGrid w:val="0"/>
                <w:lang w:eastAsia="pl-PL"/>
              </w:rPr>
              <w:t>Sobocin</w:t>
            </w:r>
            <w:proofErr w:type="spellEnd"/>
          </w:p>
        </w:tc>
        <w:tc>
          <w:tcPr>
            <w:tcW w:w="1134" w:type="dxa"/>
            <w:vAlign w:val="center"/>
          </w:tcPr>
          <w:p w14:paraId="3B4D307B" w14:textId="77777777" w:rsidR="00507815" w:rsidRPr="001F4C45" w:rsidRDefault="00507815" w:rsidP="00507815">
            <w:pPr>
              <w:widowControl w:val="0"/>
              <w:spacing w:after="0" w:line="240" w:lineRule="auto"/>
              <w:jc w:val="center"/>
              <w:rPr>
                <w:rFonts w:ascii="Times New Roman" w:eastAsia="Times New Roman" w:hAnsi="Times New Roman"/>
                <w:snapToGrid w:val="0"/>
                <w:lang w:eastAsia="pl-PL"/>
              </w:rPr>
            </w:pPr>
            <w:r w:rsidRPr="001F4C45">
              <w:rPr>
                <w:rFonts w:ascii="Times New Roman" w:eastAsia="Times New Roman" w:hAnsi="Times New Roman"/>
                <w:snapToGrid w:val="0"/>
                <w:lang w:eastAsia="pl-PL"/>
              </w:rPr>
              <w:t>17</w:t>
            </w:r>
          </w:p>
        </w:tc>
      </w:tr>
    </w:tbl>
    <w:p w14:paraId="2DEA5AAA" w14:textId="77777777" w:rsidR="00183063" w:rsidRPr="001F4C45" w:rsidRDefault="00183063" w:rsidP="00183063">
      <w:pPr>
        <w:tabs>
          <w:tab w:val="left" w:pos="567"/>
        </w:tabs>
        <w:spacing w:after="120"/>
        <w:jc w:val="both"/>
        <w:rPr>
          <w:rFonts w:ascii="Times New Roman" w:hAnsi="Times New Roman"/>
          <w:sz w:val="24"/>
          <w:szCs w:val="24"/>
        </w:rPr>
      </w:pPr>
    </w:p>
    <w:p w14:paraId="46CA131C" w14:textId="77777777" w:rsidR="00F27985" w:rsidRPr="001F4C45" w:rsidRDefault="00F27985" w:rsidP="00183063">
      <w:pPr>
        <w:tabs>
          <w:tab w:val="left" w:pos="567"/>
        </w:tabs>
        <w:spacing w:after="120"/>
        <w:jc w:val="both"/>
        <w:rPr>
          <w:rFonts w:ascii="Times New Roman" w:hAnsi="Times New Roman"/>
          <w:sz w:val="24"/>
          <w:szCs w:val="24"/>
        </w:rPr>
      </w:pPr>
    </w:p>
    <w:p w14:paraId="6C9C2A65" w14:textId="77777777" w:rsidR="00F27985" w:rsidRPr="001F4C45" w:rsidRDefault="00F27985" w:rsidP="00183063">
      <w:pPr>
        <w:tabs>
          <w:tab w:val="left" w:pos="567"/>
        </w:tabs>
        <w:spacing w:after="120"/>
        <w:jc w:val="both"/>
        <w:rPr>
          <w:rFonts w:ascii="Times New Roman" w:hAnsi="Times New Roman"/>
          <w:sz w:val="24"/>
          <w:szCs w:val="24"/>
        </w:rPr>
      </w:pPr>
    </w:p>
    <w:p w14:paraId="558E3BA3" w14:textId="77777777" w:rsidR="00507815" w:rsidRPr="001F4C45" w:rsidRDefault="00507815">
      <w:pPr>
        <w:pStyle w:val="Akapitzlist"/>
        <w:numPr>
          <w:ilvl w:val="0"/>
          <w:numId w:val="28"/>
        </w:numPr>
        <w:ind w:left="1701" w:hanging="567"/>
        <w:jc w:val="both"/>
        <w:rPr>
          <w:rFonts w:ascii="Times New Roman" w:hAnsi="Times New Roman"/>
          <w:sz w:val="24"/>
          <w:szCs w:val="24"/>
        </w:rPr>
      </w:pPr>
      <w:r w:rsidRPr="001F4C45">
        <w:rPr>
          <w:rFonts w:ascii="Times New Roman" w:hAnsi="Times New Roman"/>
          <w:sz w:val="24"/>
          <w:szCs w:val="24"/>
        </w:rPr>
        <w:lastRenderedPageBreak/>
        <w:t>Projektowana głębokość otworów wynosi  do 35,0 m.</w:t>
      </w:r>
    </w:p>
    <w:p w14:paraId="3C6E270A" w14:textId="673A71D2" w:rsidR="00507815" w:rsidRPr="001F4C45" w:rsidRDefault="00507815">
      <w:pPr>
        <w:pStyle w:val="Akapitzlist"/>
        <w:numPr>
          <w:ilvl w:val="0"/>
          <w:numId w:val="28"/>
        </w:numPr>
        <w:ind w:left="1701" w:hanging="567"/>
        <w:jc w:val="both"/>
        <w:rPr>
          <w:rFonts w:ascii="Times New Roman" w:hAnsi="Times New Roman"/>
          <w:sz w:val="24"/>
          <w:szCs w:val="24"/>
        </w:rPr>
      </w:pPr>
      <w:r w:rsidRPr="001F4C45">
        <w:rPr>
          <w:rFonts w:ascii="Times New Roman" w:hAnsi="Times New Roman"/>
          <w:sz w:val="24"/>
          <w:szCs w:val="24"/>
        </w:rPr>
        <w:t>Studnie należy zlokalizować w bezpośrednim sąsiedztwie istniejących studni oraz istniejącej infrastruktury wodociągowej i zasilająco-sterującej</w:t>
      </w:r>
      <w:r w:rsidR="00A14FC3" w:rsidRPr="001F4C45">
        <w:rPr>
          <w:rFonts w:ascii="Times New Roman" w:hAnsi="Times New Roman"/>
          <w:sz w:val="24"/>
          <w:szCs w:val="24"/>
        </w:rPr>
        <w:t xml:space="preserve"> w uzgodnieniu </w:t>
      </w:r>
      <w:r w:rsidR="00DC03D8" w:rsidRPr="001F4C45">
        <w:rPr>
          <w:rFonts w:ascii="Times New Roman" w:hAnsi="Times New Roman"/>
          <w:sz w:val="24"/>
          <w:szCs w:val="24"/>
        </w:rPr>
        <w:br/>
      </w:r>
      <w:r w:rsidR="00A14FC3" w:rsidRPr="001F4C45">
        <w:rPr>
          <w:rFonts w:ascii="Times New Roman" w:hAnsi="Times New Roman"/>
          <w:sz w:val="24"/>
          <w:szCs w:val="24"/>
        </w:rPr>
        <w:t xml:space="preserve">z </w:t>
      </w:r>
      <w:r w:rsidR="00DC03D8" w:rsidRPr="001F4C45">
        <w:rPr>
          <w:rFonts w:ascii="Times New Roman" w:hAnsi="Times New Roman"/>
          <w:sz w:val="24"/>
          <w:szCs w:val="24"/>
        </w:rPr>
        <w:t>Zamawiającym.</w:t>
      </w:r>
    </w:p>
    <w:p w14:paraId="68DC9135" w14:textId="610DC91C" w:rsidR="00507815" w:rsidRPr="001F4C45" w:rsidRDefault="00507815">
      <w:pPr>
        <w:pStyle w:val="Akapitzlist"/>
        <w:numPr>
          <w:ilvl w:val="0"/>
          <w:numId w:val="28"/>
        </w:numPr>
        <w:ind w:left="1701" w:hanging="567"/>
        <w:jc w:val="both"/>
        <w:rPr>
          <w:rFonts w:ascii="Times New Roman" w:hAnsi="Times New Roman"/>
          <w:sz w:val="24"/>
          <w:szCs w:val="24"/>
        </w:rPr>
      </w:pPr>
      <w:r w:rsidRPr="001F4C45">
        <w:rPr>
          <w:rFonts w:ascii="Times New Roman" w:hAnsi="Times New Roman"/>
          <w:sz w:val="24"/>
          <w:szCs w:val="24"/>
        </w:rPr>
        <w:t xml:space="preserve">Wiercenie należy wykonać metodą mechaniczną, udarową przy pomocy świdrów gryzowych i łyżek wiertniczych do rur. Otwory te należy wykonać zgodnie </w:t>
      </w:r>
      <w:r w:rsidR="00E43E0E" w:rsidRPr="001F4C45">
        <w:rPr>
          <w:rFonts w:ascii="Times New Roman" w:hAnsi="Times New Roman"/>
          <w:sz w:val="24"/>
          <w:szCs w:val="24"/>
        </w:rPr>
        <w:br/>
      </w:r>
      <w:r w:rsidRPr="001F4C45">
        <w:rPr>
          <w:rFonts w:ascii="Times New Roman" w:hAnsi="Times New Roman"/>
          <w:sz w:val="24"/>
          <w:szCs w:val="24"/>
        </w:rPr>
        <w:t>z zatwierdzoną dokumentacją, dostosowując głębokość studni i długość filtrów do warunków rzeczywistych.</w:t>
      </w:r>
    </w:p>
    <w:p w14:paraId="3315B792" w14:textId="14452C7D" w:rsidR="00183063" w:rsidRPr="001F4C45" w:rsidRDefault="00DC03D8">
      <w:pPr>
        <w:pStyle w:val="Akapitzlist"/>
        <w:numPr>
          <w:ilvl w:val="0"/>
          <w:numId w:val="28"/>
        </w:numPr>
        <w:ind w:left="1701" w:hanging="567"/>
        <w:jc w:val="both"/>
        <w:rPr>
          <w:rFonts w:ascii="Times New Roman" w:hAnsi="Times New Roman"/>
          <w:sz w:val="24"/>
          <w:szCs w:val="24"/>
        </w:rPr>
      </w:pPr>
      <w:r w:rsidRPr="001F4C45">
        <w:rPr>
          <w:rFonts w:ascii="Times New Roman" w:hAnsi="Times New Roman"/>
          <w:sz w:val="24"/>
          <w:szCs w:val="24"/>
        </w:rPr>
        <w:t>Zamawiający</w:t>
      </w:r>
      <w:r w:rsidR="00507815" w:rsidRPr="001F4C45">
        <w:rPr>
          <w:rFonts w:ascii="Times New Roman" w:hAnsi="Times New Roman"/>
          <w:sz w:val="24"/>
          <w:szCs w:val="24"/>
        </w:rPr>
        <w:t xml:space="preserve">  informuje, że przekazał w dniu 04.03.2024r.</w:t>
      </w:r>
      <w:r w:rsidR="00140CB7" w:rsidRPr="001F4C45">
        <w:rPr>
          <w:rFonts w:ascii="Times New Roman" w:hAnsi="Times New Roman"/>
          <w:sz w:val="24"/>
          <w:szCs w:val="24"/>
        </w:rPr>
        <w:t xml:space="preserve"> </w:t>
      </w:r>
      <w:r w:rsidR="00507815" w:rsidRPr="001F4C45">
        <w:rPr>
          <w:rFonts w:ascii="Times New Roman" w:hAnsi="Times New Roman"/>
          <w:sz w:val="24"/>
          <w:szCs w:val="24"/>
        </w:rPr>
        <w:t xml:space="preserve">do Nadzoru Wodnego w Kaliszu zgłoszenie wodnoprawne  na  próbne pompowanie z pięciu otworów </w:t>
      </w:r>
      <w:r w:rsidRPr="001F4C45">
        <w:rPr>
          <w:rFonts w:ascii="Times New Roman" w:hAnsi="Times New Roman"/>
          <w:sz w:val="24"/>
          <w:szCs w:val="24"/>
        </w:rPr>
        <w:br/>
      </w:r>
      <w:r w:rsidR="00507815" w:rsidRPr="001F4C45">
        <w:rPr>
          <w:rFonts w:ascii="Times New Roman" w:hAnsi="Times New Roman"/>
          <w:sz w:val="24"/>
          <w:szCs w:val="24"/>
        </w:rPr>
        <w:t>i odprowadzenie wody do odbiornika. Zgłoszenie jest bez sprzeciwu.</w:t>
      </w:r>
    </w:p>
    <w:p w14:paraId="38585FAE" w14:textId="4C949B13" w:rsidR="00AF1848" w:rsidRPr="001F4C45" w:rsidRDefault="00AF1848" w:rsidP="00AF1848">
      <w:pPr>
        <w:pStyle w:val="Akapitzlist"/>
        <w:numPr>
          <w:ilvl w:val="0"/>
          <w:numId w:val="27"/>
        </w:numPr>
        <w:tabs>
          <w:tab w:val="left" w:pos="567"/>
        </w:tabs>
        <w:spacing w:after="0"/>
        <w:ind w:left="1134" w:hanging="567"/>
        <w:jc w:val="both"/>
        <w:rPr>
          <w:rFonts w:ascii="Times New Roman" w:hAnsi="Times New Roman"/>
          <w:sz w:val="24"/>
          <w:szCs w:val="24"/>
        </w:rPr>
      </w:pPr>
      <w:r w:rsidRPr="001F4C45">
        <w:rPr>
          <w:rFonts w:ascii="Times New Roman" w:hAnsi="Times New Roman"/>
          <w:sz w:val="24"/>
          <w:szCs w:val="24"/>
        </w:rPr>
        <w:t>Montaż obudów naziemnych.</w:t>
      </w:r>
    </w:p>
    <w:p w14:paraId="70A5F002" w14:textId="47051BAE" w:rsidR="004630EC" w:rsidRPr="001F4C45" w:rsidRDefault="004630EC">
      <w:pPr>
        <w:pStyle w:val="Akapitzlist"/>
        <w:numPr>
          <w:ilvl w:val="0"/>
          <w:numId w:val="29"/>
        </w:numPr>
        <w:tabs>
          <w:tab w:val="left" w:pos="567"/>
        </w:tabs>
        <w:spacing w:after="120"/>
        <w:ind w:left="1701" w:hanging="567"/>
        <w:jc w:val="both"/>
        <w:rPr>
          <w:rFonts w:ascii="Times New Roman" w:hAnsi="Times New Roman"/>
          <w:sz w:val="24"/>
          <w:szCs w:val="24"/>
        </w:rPr>
      </w:pPr>
      <w:r w:rsidRPr="001F4C45">
        <w:rPr>
          <w:rFonts w:ascii="Times New Roman" w:hAnsi="Times New Roman"/>
          <w:sz w:val="24"/>
          <w:szCs w:val="24"/>
        </w:rPr>
        <w:t>Zamawiający dostarczy,</w:t>
      </w:r>
      <w:r w:rsidR="0085282F" w:rsidRPr="001F4C45">
        <w:rPr>
          <w:rFonts w:ascii="Times New Roman" w:hAnsi="Times New Roman"/>
          <w:sz w:val="24"/>
          <w:szCs w:val="24"/>
        </w:rPr>
        <w:t xml:space="preserve"> </w:t>
      </w:r>
      <w:r w:rsidRPr="001F4C45">
        <w:rPr>
          <w:rFonts w:ascii="Times New Roman" w:hAnsi="Times New Roman"/>
          <w:sz w:val="24"/>
          <w:szCs w:val="24"/>
        </w:rPr>
        <w:t>a Wykonawca zamontuje pięć termoizolacyjnych obudów naziemnych</w:t>
      </w:r>
      <w:r w:rsidR="00F53963">
        <w:rPr>
          <w:rFonts w:ascii="Times New Roman" w:hAnsi="Times New Roman"/>
          <w:sz w:val="24"/>
          <w:szCs w:val="24"/>
        </w:rPr>
        <w:t>.</w:t>
      </w:r>
    </w:p>
    <w:p w14:paraId="6C310EEE" w14:textId="77777777" w:rsidR="004630EC" w:rsidRPr="001F4C45" w:rsidRDefault="004630EC" w:rsidP="004630EC">
      <w:pPr>
        <w:pStyle w:val="Akapitzlist"/>
        <w:tabs>
          <w:tab w:val="left" w:pos="567"/>
        </w:tabs>
        <w:spacing w:after="120"/>
        <w:ind w:left="1701"/>
        <w:jc w:val="both"/>
        <w:rPr>
          <w:rFonts w:ascii="Times New Roman" w:hAnsi="Times New Roman"/>
          <w:sz w:val="24"/>
          <w:szCs w:val="24"/>
        </w:rPr>
      </w:pPr>
      <w:r w:rsidRPr="001F4C45">
        <w:rPr>
          <w:rFonts w:ascii="Times New Roman" w:hAnsi="Times New Roman"/>
          <w:sz w:val="24"/>
          <w:szCs w:val="24"/>
        </w:rPr>
        <w:t xml:space="preserve">Obudowa studni może być montowana wyłącznie na wylanej i zbrojonej płycie betonowej. Zapewnia to prostopadłe usytuowania podstawy obudowy do osi orurowania studni. W przypadku montażu obudowy na gruncie plastycznym (gliniastym) grunt pod płytę betonową należy wymienić na piaszczysty do głębokości sięgającej strefy przemarzania lub wykonać płytę betonową do strefy przemarzania. </w:t>
      </w:r>
    </w:p>
    <w:p w14:paraId="526B88E1" w14:textId="37684AC8" w:rsidR="004630EC" w:rsidRPr="001F4C45" w:rsidRDefault="004630EC" w:rsidP="004630EC">
      <w:pPr>
        <w:pStyle w:val="Akapitzlist"/>
        <w:tabs>
          <w:tab w:val="left" w:pos="567"/>
        </w:tabs>
        <w:spacing w:after="120"/>
        <w:ind w:left="1701"/>
        <w:jc w:val="both"/>
        <w:rPr>
          <w:rFonts w:ascii="Times New Roman" w:hAnsi="Times New Roman"/>
          <w:sz w:val="24"/>
          <w:szCs w:val="24"/>
        </w:rPr>
      </w:pPr>
      <w:r w:rsidRPr="001F4C45">
        <w:rPr>
          <w:rFonts w:ascii="Times New Roman" w:hAnsi="Times New Roman"/>
          <w:sz w:val="24"/>
          <w:szCs w:val="24"/>
        </w:rPr>
        <w:t xml:space="preserve">Kryteria i warunki montażu i uruchomienia określone są w „Instrukcji montażu </w:t>
      </w:r>
      <w:r w:rsidR="002F3BA4" w:rsidRPr="001F4C45">
        <w:rPr>
          <w:rFonts w:ascii="Times New Roman" w:hAnsi="Times New Roman"/>
          <w:sz w:val="24"/>
          <w:szCs w:val="24"/>
        </w:rPr>
        <w:br/>
      </w:r>
      <w:r w:rsidRPr="001F4C45">
        <w:rPr>
          <w:rFonts w:ascii="Times New Roman" w:hAnsi="Times New Roman"/>
          <w:sz w:val="24"/>
          <w:szCs w:val="24"/>
        </w:rPr>
        <w:t>i eksploatacji”.</w:t>
      </w:r>
    </w:p>
    <w:p w14:paraId="257D1EF3" w14:textId="5BECC8EF" w:rsidR="00360700" w:rsidRPr="001F4C45" w:rsidRDefault="00183063" w:rsidP="00DC03D8">
      <w:pPr>
        <w:pStyle w:val="Akapitzlist"/>
        <w:numPr>
          <w:ilvl w:val="0"/>
          <w:numId w:val="27"/>
        </w:numPr>
        <w:tabs>
          <w:tab w:val="left" w:pos="567"/>
        </w:tabs>
        <w:spacing w:after="120"/>
        <w:ind w:left="1134" w:hanging="567"/>
        <w:jc w:val="both"/>
        <w:rPr>
          <w:rFonts w:ascii="Times New Roman" w:hAnsi="Times New Roman"/>
          <w:sz w:val="24"/>
          <w:szCs w:val="24"/>
        </w:rPr>
      </w:pPr>
      <w:bookmarkStart w:id="7" w:name="_Hlk172717715"/>
      <w:r w:rsidRPr="001F4C45">
        <w:rPr>
          <w:rFonts w:ascii="Times New Roman" w:hAnsi="Times New Roman"/>
          <w:sz w:val="24"/>
          <w:szCs w:val="24"/>
        </w:rPr>
        <w:t>Opracowanie dokumentacji powykonawczej w postaci dodatku do dokumentacji</w:t>
      </w:r>
      <w:r w:rsidR="0069078E" w:rsidRPr="001F4C45">
        <w:rPr>
          <w:rFonts w:ascii="Times New Roman" w:hAnsi="Times New Roman"/>
          <w:sz w:val="24"/>
          <w:szCs w:val="24"/>
        </w:rPr>
        <w:t xml:space="preserve"> hydrogeologicznej zasobów wód podziemnych w kat. „B” na ujęciu wód podziemnych z utworów czwartorzędowych rejon Lis - Zadowice</w:t>
      </w:r>
      <w:r w:rsidR="008F6630" w:rsidRPr="001F4C45">
        <w:rPr>
          <w:rFonts w:ascii="Times New Roman" w:hAnsi="Times New Roman"/>
          <w:sz w:val="24"/>
          <w:szCs w:val="24"/>
        </w:rPr>
        <w:t>.</w:t>
      </w:r>
    </w:p>
    <w:p w14:paraId="38CC5684" w14:textId="55435628" w:rsidR="00AF1848" w:rsidRPr="001F4C45" w:rsidRDefault="00AF1848" w:rsidP="00F16692">
      <w:pPr>
        <w:pStyle w:val="Akapitzlist"/>
        <w:numPr>
          <w:ilvl w:val="0"/>
          <w:numId w:val="34"/>
        </w:numPr>
        <w:tabs>
          <w:tab w:val="left" w:pos="567"/>
        </w:tabs>
        <w:spacing w:after="0"/>
        <w:ind w:left="1701" w:hanging="567"/>
        <w:jc w:val="both"/>
        <w:rPr>
          <w:rFonts w:ascii="Times New Roman" w:hAnsi="Times New Roman"/>
          <w:spacing w:val="-8"/>
          <w:sz w:val="24"/>
          <w:szCs w:val="24"/>
        </w:rPr>
      </w:pPr>
      <w:r w:rsidRPr="001F4C45">
        <w:rPr>
          <w:rFonts w:ascii="Times New Roman" w:hAnsi="Times New Roman"/>
          <w:spacing w:val="-8"/>
          <w:sz w:val="24"/>
          <w:szCs w:val="24"/>
        </w:rPr>
        <w:t>Wykonawca po zakończeniu pr</w:t>
      </w:r>
      <w:r w:rsidR="00244FE4" w:rsidRPr="001F4C45">
        <w:rPr>
          <w:rFonts w:ascii="Times New Roman" w:hAnsi="Times New Roman"/>
          <w:spacing w:val="-8"/>
          <w:sz w:val="24"/>
          <w:szCs w:val="24"/>
        </w:rPr>
        <w:t>a</w:t>
      </w:r>
      <w:r w:rsidRPr="001F4C45">
        <w:rPr>
          <w:rFonts w:ascii="Times New Roman" w:hAnsi="Times New Roman"/>
          <w:spacing w:val="-8"/>
          <w:sz w:val="24"/>
          <w:szCs w:val="24"/>
        </w:rPr>
        <w:t xml:space="preserve">c opracuje dodatek do dokumentacji geologicznej zgodnie z Rozporządzeniem Ministra Środowiska z dnia 18 listopada 2016r. w sprawie dokumentacji </w:t>
      </w:r>
      <w:r w:rsidR="00560EE9" w:rsidRPr="001F4C45">
        <w:rPr>
          <w:rFonts w:ascii="Times New Roman" w:hAnsi="Times New Roman"/>
          <w:spacing w:val="-8"/>
          <w:sz w:val="24"/>
          <w:szCs w:val="24"/>
        </w:rPr>
        <w:t xml:space="preserve">hydrogeologicznej i dokumentacji </w:t>
      </w:r>
      <w:proofErr w:type="spellStart"/>
      <w:r w:rsidR="00560EE9" w:rsidRPr="001F4C45">
        <w:rPr>
          <w:rFonts w:ascii="Times New Roman" w:hAnsi="Times New Roman"/>
          <w:spacing w:val="-8"/>
          <w:sz w:val="24"/>
          <w:szCs w:val="24"/>
        </w:rPr>
        <w:t>geologiczno</w:t>
      </w:r>
      <w:proofErr w:type="spellEnd"/>
      <w:r w:rsidR="00560EE9" w:rsidRPr="001F4C45">
        <w:rPr>
          <w:rFonts w:ascii="Times New Roman" w:hAnsi="Times New Roman"/>
          <w:spacing w:val="-8"/>
          <w:sz w:val="24"/>
          <w:szCs w:val="24"/>
        </w:rPr>
        <w:t xml:space="preserve"> - inżynierskiej (Dz. U. z 2016r. poz. 2033).</w:t>
      </w:r>
    </w:p>
    <w:p w14:paraId="63FA1996" w14:textId="6F23504C" w:rsidR="00F16692" w:rsidRPr="001F4C45" w:rsidRDefault="00F16692" w:rsidP="00F16692">
      <w:pPr>
        <w:pStyle w:val="Akapitzlist"/>
        <w:numPr>
          <w:ilvl w:val="0"/>
          <w:numId w:val="34"/>
        </w:numPr>
        <w:tabs>
          <w:tab w:val="left" w:pos="567"/>
        </w:tabs>
        <w:spacing w:after="0"/>
        <w:ind w:left="1701" w:hanging="567"/>
        <w:jc w:val="both"/>
        <w:rPr>
          <w:rFonts w:ascii="Times New Roman" w:hAnsi="Times New Roman"/>
          <w:spacing w:val="-8"/>
          <w:sz w:val="24"/>
          <w:szCs w:val="24"/>
        </w:rPr>
      </w:pPr>
      <w:r w:rsidRPr="001F4C45">
        <w:rPr>
          <w:rFonts w:ascii="Times New Roman" w:hAnsi="Times New Roman"/>
          <w:sz w:val="24"/>
          <w:szCs w:val="24"/>
        </w:rPr>
        <w:t>Wykonawca</w:t>
      </w:r>
      <w:r w:rsidRPr="001F4C45">
        <w:rPr>
          <w:rFonts w:ascii="Times New Roman" w:hAnsi="Times New Roman"/>
          <w:spacing w:val="-8"/>
          <w:sz w:val="24"/>
          <w:szCs w:val="24"/>
        </w:rPr>
        <w:t xml:space="preserve"> w ramach zadania dokona inwentaryzacji geodezyjnej powykonawczej nowych otworów studziennych.</w:t>
      </w:r>
    </w:p>
    <w:p w14:paraId="4340493C" w14:textId="2C932D97" w:rsidR="00F16692" w:rsidRPr="001F4C45" w:rsidRDefault="00F16692" w:rsidP="00AF1848">
      <w:pPr>
        <w:pStyle w:val="Akapitzlist"/>
        <w:numPr>
          <w:ilvl w:val="0"/>
          <w:numId w:val="27"/>
        </w:numPr>
        <w:tabs>
          <w:tab w:val="left" w:pos="567"/>
        </w:tabs>
        <w:spacing w:after="120"/>
        <w:ind w:left="1134" w:hanging="567"/>
        <w:jc w:val="both"/>
        <w:rPr>
          <w:rFonts w:ascii="Times New Roman" w:hAnsi="Times New Roman"/>
          <w:sz w:val="24"/>
          <w:szCs w:val="24"/>
        </w:rPr>
      </w:pPr>
      <w:r w:rsidRPr="001F4C45">
        <w:rPr>
          <w:rFonts w:ascii="Times New Roman" w:hAnsi="Times New Roman"/>
          <w:sz w:val="24"/>
          <w:szCs w:val="24"/>
        </w:rPr>
        <w:t xml:space="preserve">Wykonanie inwentaryzacji geodezyjnej powykonawczej w wersji papierowej  elektronicznej (w formacie </w:t>
      </w:r>
      <w:proofErr w:type="spellStart"/>
      <w:r w:rsidRPr="001F4C45">
        <w:rPr>
          <w:rFonts w:ascii="Times New Roman" w:hAnsi="Times New Roman"/>
          <w:sz w:val="24"/>
          <w:szCs w:val="24"/>
        </w:rPr>
        <w:t>dxf</w:t>
      </w:r>
      <w:proofErr w:type="spellEnd"/>
      <w:r w:rsidRPr="001F4C45">
        <w:rPr>
          <w:rFonts w:ascii="Times New Roman" w:hAnsi="Times New Roman"/>
          <w:sz w:val="24"/>
          <w:szCs w:val="24"/>
        </w:rPr>
        <w:t xml:space="preserve"> oraz txt.).</w:t>
      </w:r>
    </w:p>
    <w:bookmarkEnd w:id="7"/>
    <w:p w14:paraId="2ED9546A" w14:textId="77777777" w:rsidR="00183063" w:rsidRPr="001F4C45" w:rsidRDefault="00183063" w:rsidP="009902FD">
      <w:pPr>
        <w:pStyle w:val="Akapitzlist"/>
        <w:tabs>
          <w:tab w:val="left" w:pos="567"/>
        </w:tabs>
        <w:spacing w:after="120"/>
        <w:ind w:left="567"/>
        <w:jc w:val="both"/>
        <w:rPr>
          <w:rFonts w:ascii="Times New Roman" w:hAnsi="Times New Roman"/>
          <w:sz w:val="24"/>
          <w:szCs w:val="24"/>
          <w:u w:val="single"/>
        </w:rPr>
      </w:pPr>
    </w:p>
    <w:p w14:paraId="43B0CD41" w14:textId="73EF1993" w:rsidR="00010D5D" w:rsidRPr="001F4C45" w:rsidRDefault="00010D5D" w:rsidP="009902FD">
      <w:pPr>
        <w:pStyle w:val="Akapitzlist"/>
        <w:tabs>
          <w:tab w:val="left" w:pos="567"/>
        </w:tabs>
        <w:spacing w:after="120"/>
        <w:ind w:left="567"/>
        <w:jc w:val="both"/>
        <w:rPr>
          <w:rFonts w:ascii="Times New Roman" w:hAnsi="Times New Roman"/>
          <w:sz w:val="24"/>
          <w:szCs w:val="24"/>
          <w:u w:val="single"/>
        </w:rPr>
      </w:pPr>
      <w:r w:rsidRPr="001F4C45">
        <w:rPr>
          <w:rFonts w:ascii="Times New Roman" w:hAnsi="Times New Roman"/>
          <w:sz w:val="24"/>
          <w:szCs w:val="24"/>
          <w:u w:val="single"/>
        </w:rPr>
        <w:t xml:space="preserve">Do obowiązków Wykonawcy </w:t>
      </w:r>
      <w:bookmarkEnd w:id="3"/>
      <w:r w:rsidRPr="001F4C45">
        <w:rPr>
          <w:rFonts w:ascii="Times New Roman" w:hAnsi="Times New Roman"/>
          <w:sz w:val="24"/>
          <w:szCs w:val="24"/>
          <w:u w:val="single"/>
        </w:rPr>
        <w:t>ujętych w ramach umownego wynagrodzenia należy:</w:t>
      </w:r>
      <w:bookmarkStart w:id="8" w:name="_Hlk66966839"/>
    </w:p>
    <w:p w14:paraId="2C45F560" w14:textId="275A728A" w:rsidR="00382DD1" w:rsidRPr="001F4C45" w:rsidRDefault="006379D6" w:rsidP="00382DD1">
      <w:pPr>
        <w:pStyle w:val="Style11"/>
        <w:numPr>
          <w:ilvl w:val="0"/>
          <w:numId w:val="7"/>
        </w:numPr>
        <w:tabs>
          <w:tab w:val="left" w:pos="567"/>
        </w:tabs>
        <w:spacing w:line="276" w:lineRule="auto"/>
        <w:ind w:left="1134" w:hanging="567"/>
        <w:jc w:val="both"/>
        <w:rPr>
          <w:rFonts w:ascii="Times New Roman" w:hAnsi="Times New Roman"/>
        </w:rPr>
      </w:pPr>
      <w:bookmarkStart w:id="9" w:name="_Hlk163466898"/>
      <w:bookmarkStart w:id="10" w:name="_Hlk118111094"/>
      <w:bookmarkEnd w:id="8"/>
      <w:r w:rsidRPr="001F4C45">
        <w:rPr>
          <w:rFonts w:ascii="Times New Roman" w:hAnsi="Times New Roman" w:cs="Times New Roman"/>
          <w:spacing w:val="-8"/>
        </w:rPr>
        <w:t>Za</w:t>
      </w:r>
      <w:bookmarkStart w:id="11" w:name="_Hlk135305185"/>
      <w:bookmarkStart w:id="12" w:name="_Hlk163124231"/>
      <w:bookmarkEnd w:id="9"/>
      <w:r w:rsidR="00382DD1" w:rsidRPr="001F4C45">
        <w:rPr>
          <w:rFonts w:ascii="Times New Roman" w:hAnsi="Times New Roman" w:cs="Times New Roman"/>
          <w:spacing w:val="-8"/>
        </w:rPr>
        <w:t>pewnienie nadzoru wiertniczego i dokonanie odpowiednich zgłoszeń.</w:t>
      </w:r>
    </w:p>
    <w:p w14:paraId="275054E5" w14:textId="0EB36729" w:rsidR="00382DD1" w:rsidRPr="001F4C45" w:rsidRDefault="00382DD1" w:rsidP="00382DD1">
      <w:pPr>
        <w:pStyle w:val="Style11"/>
        <w:numPr>
          <w:ilvl w:val="0"/>
          <w:numId w:val="7"/>
        </w:numPr>
        <w:tabs>
          <w:tab w:val="left" w:pos="567"/>
        </w:tabs>
        <w:spacing w:line="276" w:lineRule="auto"/>
        <w:ind w:left="1134" w:hanging="567"/>
        <w:jc w:val="both"/>
        <w:rPr>
          <w:rFonts w:ascii="Times New Roman" w:hAnsi="Times New Roman"/>
        </w:rPr>
      </w:pPr>
      <w:r w:rsidRPr="001F4C45">
        <w:rPr>
          <w:rFonts w:ascii="Times New Roman" w:hAnsi="Times New Roman" w:cs="Times New Roman"/>
          <w:spacing w:val="-8"/>
        </w:rPr>
        <w:t>Nadzór hydrogeologiczny na każdym etapie prac, tj.: wiercenie, pompowanie i pobór do badań laboratoryjnych.</w:t>
      </w:r>
    </w:p>
    <w:p w14:paraId="7DB927F6" w14:textId="7E1C6F5E" w:rsidR="005E3403" w:rsidRPr="001F4C45" w:rsidRDefault="00382DD1" w:rsidP="005E3403">
      <w:pPr>
        <w:pStyle w:val="Style11"/>
        <w:numPr>
          <w:ilvl w:val="0"/>
          <w:numId w:val="7"/>
        </w:numPr>
        <w:tabs>
          <w:tab w:val="left" w:pos="567"/>
        </w:tabs>
        <w:spacing w:line="276" w:lineRule="auto"/>
        <w:ind w:left="1134" w:hanging="567"/>
        <w:jc w:val="both"/>
        <w:rPr>
          <w:rFonts w:ascii="Times New Roman" w:hAnsi="Times New Roman"/>
        </w:rPr>
      </w:pPr>
      <w:r w:rsidRPr="001F4C45">
        <w:rPr>
          <w:rFonts w:ascii="Times New Roman" w:hAnsi="Times New Roman" w:cs="Times New Roman"/>
          <w:spacing w:val="-8"/>
        </w:rPr>
        <w:t>Zorganizowanie dojazdu i przygotowanie niezbędnego</w:t>
      </w:r>
      <w:r w:rsidR="005E3403" w:rsidRPr="001F4C45">
        <w:rPr>
          <w:rFonts w:ascii="Times New Roman" w:hAnsi="Times New Roman" w:cs="Times New Roman"/>
          <w:spacing w:val="-8"/>
        </w:rPr>
        <w:t xml:space="preserve"> sprzętu umożliwiającego realizację prac.</w:t>
      </w:r>
    </w:p>
    <w:p w14:paraId="34A34B0F" w14:textId="7E07ED7D" w:rsidR="0089610A" w:rsidRPr="001F4C45" w:rsidRDefault="0089610A" w:rsidP="005E3403">
      <w:pPr>
        <w:pStyle w:val="Style11"/>
        <w:numPr>
          <w:ilvl w:val="0"/>
          <w:numId w:val="7"/>
        </w:numPr>
        <w:tabs>
          <w:tab w:val="left" w:pos="567"/>
        </w:tabs>
        <w:spacing w:line="276" w:lineRule="auto"/>
        <w:ind w:left="1134" w:hanging="567"/>
        <w:jc w:val="both"/>
        <w:rPr>
          <w:rFonts w:ascii="Times New Roman" w:hAnsi="Times New Roman"/>
        </w:rPr>
      </w:pPr>
      <w:r w:rsidRPr="001F4C45">
        <w:rPr>
          <w:rFonts w:ascii="Times New Roman" w:hAnsi="Times New Roman"/>
        </w:rPr>
        <w:t xml:space="preserve">Zabezpieczenie terenu prac w okresie trwania realizacji umowy. </w:t>
      </w:r>
    </w:p>
    <w:p w14:paraId="56596358" w14:textId="08FBE0C3" w:rsidR="0089610A" w:rsidRPr="001F4C45" w:rsidRDefault="0089610A" w:rsidP="005E3403">
      <w:pPr>
        <w:pStyle w:val="Style11"/>
        <w:numPr>
          <w:ilvl w:val="0"/>
          <w:numId w:val="7"/>
        </w:numPr>
        <w:tabs>
          <w:tab w:val="left" w:pos="567"/>
        </w:tabs>
        <w:spacing w:line="276" w:lineRule="auto"/>
        <w:ind w:left="1134" w:hanging="567"/>
        <w:jc w:val="both"/>
        <w:rPr>
          <w:rFonts w:ascii="Times New Roman" w:hAnsi="Times New Roman"/>
        </w:rPr>
      </w:pPr>
      <w:r w:rsidRPr="001F4C45">
        <w:rPr>
          <w:rFonts w:ascii="Times New Roman" w:hAnsi="Times New Roman"/>
        </w:rPr>
        <w:t xml:space="preserve">Wykonanie wszystkich niezbędnych zabezpieczeń, zgromadzić narzędzia i sprzęt przed przystąpieniem do prac wiertniczych i montażowych. </w:t>
      </w:r>
    </w:p>
    <w:p w14:paraId="20DFA36D" w14:textId="0711919C" w:rsidR="0089610A" w:rsidRPr="001F4C45" w:rsidRDefault="0089610A" w:rsidP="005E3403">
      <w:pPr>
        <w:pStyle w:val="Style11"/>
        <w:numPr>
          <w:ilvl w:val="0"/>
          <w:numId w:val="7"/>
        </w:numPr>
        <w:tabs>
          <w:tab w:val="left" w:pos="567"/>
        </w:tabs>
        <w:spacing w:line="276" w:lineRule="auto"/>
        <w:ind w:left="1134" w:hanging="567"/>
        <w:jc w:val="both"/>
        <w:rPr>
          <w:rFonts w:ascii="Times New Roman" w:hAnsi="Times New Roman"/>
        </w:rPr>
      </w:pPr>
      <w:r w:rsidRPr="001F4C45">
        <w:rPr>
          <w:rFonts w:ascii="Times New Roman" w:hAnsi="Times New Roman"/>
        </w:rPr>
        <w:t>Oznaczenie i zabezpieczenie przed dostępem osób nieupoważnionych terenu prowadzonych robót.</w:t>
      </w:r>
    </w:p>
    <w:p w14:paraId="528787BB" w14:textId="3E134905" w:rsidR="0089610A" w:rsidRPr="001F4C45" w:rsidRDefault="0089610A" w:rsidP="005E3403">
      <w:pPr>
        <w:pStyle w:val="Style11"/>
        <w:numPr>
          <w:ilvl w:val="0"/>
          <w:numId w:val="7"/>
        </w:numPr>
        <w:tabs>
          <w:tab w:val="left" w:pos="567"/>
        </w:tabs>
        <w:spacing w:line="276" w:lineRule="auto"/>
        <w:ind w:left="1134" w:hanging="567"/>
        <w:jc w:val="both"/>
        <w:rPr>
          <w:rFonts w:ascii="Times New Roman" w:hAnsi="Times New Roman"/>
        </w:rPr>
      </w:pPr>
      <w:r w:rsidRPr="001F4C45">
        <w:rPr>
          <w:rFonts w:ascii="Times New Roman" w:hAnsi="Times New Roman"/>
        </w:rPr>
        <w:lastRenderedPageBreak/>
        <w:t xml:space="preserve">Dostarczenie, zainstalowanie i utrzymywanie urządzeń zabezpieczających, sygnałów </w:t>
      </w:r>
      <w:r w:rsidR="00F27985" w:rsidRPr="001F4C45">
        <w:rPr>
          <w:rFonts w:ascii="Times New Roman" w:hAnsi="Times New Roman"/>
        </w:rPr>
        <w:br/>
      </w:r>
      <w:r w:rsidRPr="001F4C45">
        <w:rPr>
          <w:rFonts w:ascii="Times New Roman" w:hAnsi="Times New Roman"/>
        </w:rPr>
        <w:t>i znaków ostrzegawczych oraz wszystkich innych środków niezbędnych do ochrony robót.</w:t>
      </w:r>
    </w:p>
    <w:p w14:paraId="6663ED2F" w14:textId="6B3E2C54" w:rsidR="005E3403" w:rsidRPr="001F4C45" w:rsidRDefault="005E3403" w:rsidP="00382DD1">
      <w:pPr>
        <w:pStyle w:val="Style11"/>
        <w:numPr>
          <w:ilvl w:val="0"/>
          <w:numId w:val="7"/>
        </w:numPr>
        <w:tabs>
          <w:tab w:val="left" w:pos="567"/>
        </w:tabs>
        <w:spacing w:line="276" w:lineRule="auto"/>
        <w:ind w:left="1134" w:hanging="567"/>
        <w:jc w:val="both"/>
        <w:rPr>
          <w:rFonts w:ascii="Times New Roman" w:hAnsi="Times New Roman"/>
        </w:rPr>
      </w:pPr>
      <w:r w:rsidRPr="001F4C45">
        <w:rPr>
          <w:rFonts w:ascii="Times New Roman" w:hAnsi="Times New Roman" w:cs="Times New Roman"/>
          <w:spacing w:val="-8"/>
        </w:rPr>
        <w:t>Usunięcie na własny koszt odpadów powstałych w trakcie prac.</w:t>
      </w:r>
    </w:p>
    <w:p w14:paraId="3A416C3F" w14:textId="5ADB1B4C" w:rsidR="005E3403" w:rsidRPr="001F4C45" w:rsidRDefault="005E3403" w:rsidP="00382DD1">
      <w:pPr>
        <w:pStyle w:val="Style11"/>
        <w:numPr>
          <w:ilvl w:val="0"/>
          <w:numId w:val="7"/>
        </w:numPr>
        <w:tabs>
          <w:tab w:val="left" w:pos="567"/>
        </w:tabs>
        <w:spacing w:line="276" w:lineRule="auto"/>
        <w:ind w:left="1134" w:hanging="567"/>
        <w:jc w:val="both"/>
        <w:rPr>
          <w:rFonts w:ascii="Times New Roman" w:hAnsi="Times New Roman"/>
        </w:rPr>
      </w:pPr>
      <w:r w:rsidRPr="001F4C45">
        <w:rPr>
          <w:rFonts w:ascii="Times New Roman" w:hAnsi="Times New Roman" w:cs="Times New Roman"/>
          <w:spacing w:val="-8"/>
        </w:rPr>
        <w:t>Zapewnienie dla swoich pracowników zaplecza socjalnego i sanitarnego.</w:t>
      </w:r>
    </w:p>
    <w:p w14:paraId="1637A1E2" w14:textId="2334ACCF" w:rsidR="0089610A" w:rsidRPr="001F4C45" w:rsidRDefault="005E3403" w:rsidP="00C823EC">
      <w:pPr>
        <w:pStyle w:val="Style11"/>
        <w:numPr>
          <w:ilvl w:val="0"/>
          <w:numId w:val="7"/>
        </w:numPr>
        <w:tabs>
          <w:tab w:val="left" w:pos="567"/>
        </w:tabs>
        <w:spacing w:line="276" w:lineRule="auto"/>
        <w:ind w:left="1134" w:hanging="567"/>
        <w:jc w:val="both"/>
        <w:rPr>
          <w:rFonts w:ascii="Times New Roman" w:hAnsi="Times New Roman"/>
        </w:rPr>
      </w:pPr>
      <w:r w:rsidRPr="001F4C45">
        <w:rPr>
          <w:rFonts w:ascii="Times New Roman" w:hAnsi="Times New Roman" w:cs="Times New Roman"/>
          <w:spacing w:val="-8"/>
        </w:rPr>
        <w:t>Przedstawienie imiennej listy pracowników z nr dowodu osobistego, w celu wystawienia przepustki na czas robót, na podstawie wymogów Planu Ochrony.</w:t>
      </w:r>
    </w:p>
    <w:p w14:paraId="61A682C9" w14:textId="7F8B2338" w:rsidR="0089610A" w:rsidRPr="001F4C45" w:rsidRDefault="0089610A" w:rsidP="0089610A">
      <w:pPr>
        <w:pStyle w:val="Style11"/>
        <w:numPr>
          <w:ilvl w:val="0"/>
          <w:numId w:val="7"/>
        </w:numPr>
        <w:tabs>
          <w:tab w:val="left" w:pos="567"/>
        </w:tabs>
        <w:spacing w:line="276" w:lineRule="auto"/>
        <w:ind w:left="1134" w:hanging="567"/>
        <w:jc w:val="both"/>
        <w:rPr>
          <w:rFonts w:ascii="Times New Roman" w:hAnsi="Times New Roman"/>
        </w:rPr>
      </w:pPr>
      <w:r w:rsidRPr="001F4C45">
        <w:rPr>
          <w:rFonts w:ascii="Times New Roman" w:hAnsi="Times New Roman" w:cs="Times New Roman"/>
          <w:spacing w:val="-8"/>
        </w:rPr>
        <w:t>Wszystkie prace wiertnicze i montażowe powinny być wykonywane zgodnie z przepisami BHP.</w:t>
      </w:r>
    </w:p>
    <w:p w14:paraId="7CBBB5E3" w14:textId="77777777" w:rsidR="00382DD1" w:rsidRPr="001F4C45" w:rsidRDefault="00382DD1" w:rsidP="00382DD1">
      <w:pPr>
        <w:pStyle w:val="Style11"/>
        <w:tabs>
          <w:tab w:val="left" w:pos="567"/>
        </w:tabs>
        <w:spacing w:line="276" w:lineRule="auto"/>
        <w:ind w:left="1134"/>
        <w:jc w:val="both"/>
        <w:rPr>
          <w:rFonts w:ascii="Times New Roman" w:hAnsi="Times New Roman"/>
        </w:rPr>
      </w:pPr>
    </w:p>
    <w:bookmarkEnd w:id="4"/>
    <w:bookmarkEnd w:id="10"/>
    <w:bookmarkEnd w:id="11"/>
    <w:bookmarkEnd w:id="12"/>
    <w:p w14:paraId="5A4ED796" w14:textId="6D8DAF27" w:rsidR="00A62526" w:rsidRPr="001F4C45" w:rsidRDefault="00A62526" w:rsidP="00EC5A51">
      <w:pPr>
        <w:spacing w:after="120"/>
        <w:ind w:left="567"/>
        <w:jc w:val="both"/>
        <w:rPr>
          <w:rFonts w:ascii="Times New Roman" w:hAnsi="Times New Roman"/>
          <w:sz w:val="24"/>
          <w:szCs w:val="24"/>
          <w:u w:val="single"/>
        </w:rPr>
      </w:pPr>
      <w:r w:rsidRPr="001F4C45">
        <w:rPr>
          <w:rFonts w:ascii="Times New Roman" w:hAnsi="Times New Roman"/>
          <w:sz w:val="24"/>
          <w:szCs w:val="24"/>
          <w:u w:val="single"/>
        </w:rPr>
        <w:t>Do obowiązków Zamawiającego należy:</w:t>
      </w:r>
    </w:p>
    <w:p w14:paraId="2A3024C1" w14:textId="6C5FC46C" w:rsidR="00B22128" w:rsidRPr="00AB09EA" w:rsidRDefault="00B22128">
      <w:pPr>
        <w:pStyle w:val="Akapitzlist"/>
        <w:widowControl w:val="0"/>
        <w:numPr>
          <w:ilvl w:val="0"/>
          <w:numId w:val="31"/>
        </w:numPr>
        <w:snapToGrid w:val="0"/>
        <w:spacing w:after="120"/>
        <w:ind w:left="1134" w:hanging="567"/>
        <w:jc w:val="both"/>
        <w:rPr>
          <w:rFonts w:ascii="Times New Roman" w:hAnsi="Times New Roman"/>
          <w:spacing w:val="-6"/>
          <w:sz w:val="24"/>
          <w:szCs w:val="24"/>
        </w:rPr>
      </w:pPr>
      <w:r w:rsidRPr="00A17477">
        <w:rPr>
          <w:rFonts w:ascii="Times New Roman" w:hAnsi="Times New Roman"/>
          <w:spacing w:val="-6"/>
          <w:sz w:val="24"/>
          <w:szCs w:val="24"/>
        </w:rPr>
        <w:t>Dostarczenie</w:t>
      </w:r>
      <w:r w:rsidR="00DE275E" w:rsidRPr="00A17477">
        <w:rPr>
          <w:rFonts w:ascii="Times New Roman" w:hAnsi="Times New Roman"/>
          <w:spacing w:val="-6"/>
          <w:sz w:val="24"/>
          <w:szCs w:val="24"/>
        </w:rPr>
        <w:t xml:space="preserve"> </w:t>
      </w:r>
      <w:r w:rsidRPr="00A17477">
        <w:rPr>
          <w:rFonts w:ascii="Times New Roman" w:hAnsi="Times New Roman"/>
          <w:spacing w:val="-6"/>
          <w:sz w:val="24"/>
          <w:szCs w:val="24"/>
        </w:rPr>
        <w:t xml:space="preserve">pięciu termoizolacyjnych obudów </w:t>
      </w:r>
      <w:r w:rsidRPr="00AB09EA">
        <w:rPr>
          <w:rFonts w:ascii="Times New Roman" w:hAnsi="Times New Roman"/>
          <w:spacing w:val="-6"/>
          <w:sz w:val="24"/>
          <w:szCs w:val="24"/>
        </w:rPr>
        <w:t>naziemnych.</w:t>
      </w:r>
    </w:p>
    <w:p w14:paraId="4946794E" w14:textId="4D46A4E1" w:rsidR="00382DD1" w:rsidRPr="001F4C45" w:rsidRDefault="00382DD1">
      <w:pPr>
        <w:pStyle w:val="Akapitzlist"/>
        <w:widowControl w:val="0"/>
        <w:numPr>
          <w:ilvl w:val="0"/>
          <w:numId w:val="31"/>
        </w:numPr>
        <w:snapToGrid w:val="0"/>
        <w:spacing w:after="120"/>
        <w:ind w:left="1134" w:hanging="567"/>
        <w:jc w:val="both"/>
        <w:rPr>
          <w:rFonts w:ascii="Times New Roman" w:hAnsi="Times New Roman"/>
          <w:spacing w:val="-6"/>
          <w:sz w:val="24"/>
          <w:szCs w:val="24"/>
        </w:rPr>
      </w:pPr>
      <w:r w:rsidRPr="001F4C45">
        <w:rPr>
          <w:rFonts w:ascii="Times New Roman" w:hAnsi="Times New Roman"/>
          <w:spacing w:val="-6"/>
          <w:sz w:val="24"/>
          <w:szCs w:val="24"/>
        </w:rPr>
        <w:t>Udostępnienie niezbędnych materiałów oraz dokumentacji.</w:t>
      </w:r>
    </w:p>
    <w:p w14:paraId="189C054E" w14:textId="22B31165" w:rsidR="00382DD1" w:rsidRPr="001F4C45" w:rsidRDefault="00382DD1">
      <w:pPr>
        <w:pStyle w:val="Akapitzlist"/>
        <w:widowControl w:val="0"/>
        <w:numPr>
          <w:ilvl w:val="0"/>
          <w:numId w:val="31"/>
        </w:numPr>
        <w:snapToGrid w:val="0"/>
        <w:spacing w:after="120"/>
        <w:ind w:left="1134" w:hanging="567"/>
        <w:jc w:val="both"/>
        <w:rPr>
          <w:rFonts w:ascii="Times New Roman" w:hAnsi="Times New Roman"/>
          <w:spacing w:val="-6"/>
          <w:sz w:val="24"/>
          <w:szCs w:val="24"/>
        </w:rPr>
      </w:pPr>
      <w:r w:rsidRPr="001F4C45">
        <w:rPr>
          <w:rFonts w:ascii="Times New Roman" w:hAnsi="Times New Roman"/>
          <w:spacing w:val="-6"/>
          <w:sz w:val="24"/>
          <w:szCs w:val="24"/>
        </w:rPr>
        <w:t>W przypadku konieczności wycięcie krzewów z miejsca posadowienia planowanej studni</w:t>
      </w:r>
      <w:r w:rsidR="005E3403" w:rsidRPr="001F4C45">
        <w:rPr>
          <w:rFonts w:ascii="Times New Roman" w:hAnsi="Times New Roman"/>
          <w:spacing w:val="-6"/>
          <w:sz w:val="24"/>
          <w:szCs w:val="24"/>
        </w:rPr>
        <w:t>.</w:t>
      </w:r>
    </w:p>
    <w:p w14:paraId="3B8E86F3" w14:textId="4E07080A" w:rsidR="005E3403" w:rsidRPr="001F4C45" w:rsidRDefault="005E3403">
      <w:pPr>
        <w:pStyle w:val="Akapitzlist"/>
        <w:widowControl w:val="0"/>
        <w:numPr>
          <w:ilvl w:val="0"/>
          <w:numId w:val="31"/>
        </w:numPr>
        <w:snapToGrid w:val="0"/>
        <w:spacing w:after="120"/>
        <w:ind w:left="1134" w:hanging="567"/>
        <w:jc w:val="both"/>
        <w:rPr>
          <w:rFonts w:ascii="Times New Roman" w:hAnsi="Times New Roman"/>
          <w:spacing w:val="-6"/>
          <w:sz w:val="24"/>
          <w:szCs w:val="24"/>
        </w:rPr>
      </w:pPr>
      <w:r w:rsidRPr="001F4C45">
        <w:rPr>
          <w:rFonts w:ascii="Times New Roman" w:hAnsi="Times New Roman"/>
          <w:spacing w:val="-6"/>
          <w:sz w:val="24"/>
          <w:szCs w:val="24"/>
        </w:rPr>
        <w:t>Zapewnienie dostępu do energii elektrycznej rozliczanej z podlicznika.</w:t>
      </w:r>
    </w:p>
    <w:p w14:paraId="7981F011" w14:textId="453A2C48" w:rsidR="005E3403" w:rsidRPr="001F4C45" w:rsidRDefault="005E3403">
      <w:pPr>
        <w:pStyle w:val="Akapitzlist"/>
        <w:widowControl w:val="0"/>
        <w:numPr>
          <w:ilvl w:val="0"/>
          <w:numId w:val="31"/>
        </w:numPr>
        <w:snapToGrid w:val="0"/>
        <w:spacing w:after="120"/>
        <w:ind w:left="1134" w:hanging="567"/>
        <w:jc w:val="both"/>
        <w:rPr>
          <w:rFonts w:ascii="Times New Roman" w:hAnsi="Times New Roman"/>
          <w:spacing w:val="-6"/>
          <w:sz w:val="24"/>
          <w:szCs w:val="24"/>
        </w:rPr>
      </w:pPr>
      <w:r w:rsidRPr="001F4C45">
        <w:rPr>
          <w:rFonts w:ascii="Times New Roman" w:hAnsi="Times New Roman"/>
          <w:spacing w:val="-6"/>
          <w:sz w:val="24"/>
          <w:szCs w:val="24"/>
        </w:rPr>
        <w:t xml:space="preserve">W przypadku konieczności woda na terenie ujęcia może być udostępniona tylko jako surowa, brak jest infrastruktury </w:t>
      </w:r>
      <w:proofErr w:type="spellStart"/>
      <w:r w:rsidRPr="001F4C45">
        <w:rPr>
          <w:rFonts w:ascii="Times New Roman" w:hAnsi="Times New Roman"/>
          <w:spacing w:val="-6"/>
          <w:sz w:val="24"/>
          <w:szCs w:val="24"/>
        </w:rPr>
        <w:t>wod</w:t>
      </w:r>
      <w:proofErr w:type="spellEnd"/>
      <w:r w:rsidRPr="001F4C45">
        <w:rPr>
          <w:rFonts w:ascii="Times New Roman" w:hAnsi="Times New Roman"/>
          <w:spacing w:val="-6"/>
          <w:sz w:val="24"/>
          <w:szCs w:val="24"/>
        </w:rPr>
        <w:t>-kan.</w:t>
      </w:r>
    </w:p>
    <w:p w14:paraId="23702C8E" w14:textId="2F6E10E2" w:rsidR="0069629F" w:rsidRPr="001F4C45" w:rsidRDefault="0069629F">
      <w:pPr>
        <w:pStyle w:val="Akapitzlist"/>
        <w:widowControl w:val="0"/>
        <w:numPr>
          <w:ilvl w:val="0"/>
          <w:numId w:val="31"/>
        </w:numPr>
        <w:snapToGrid w:val="0"/>
        <w:spacing w:after="120"/>
        <w:ind w:left="1134" w:hanging="567"/>
        <w:jc w:val="both"/>
        <w:rPr>
          <w:rFonts w:ascii="Times New Roman" w:hAnsi="Times New Roman"/>
          <w:spacing w:val="-6"/>
          <w:sz w:val="24"/>
          <w:szCs w:val="24"/>
        </w:rPr>
      </w:pPr>
      <w:r w:rsidRPr="001F4C45">
        <w:rPr>
          <w:rFonts w:ascii="Times New Roman" w:hAnsi="Times New Roman"/>
          <w:spacing w:val="-6"/>
          <w:sz w:val="24"/>
          <w:szCs w:val="24"/>
        </w:rPr>
        <w:t>Wykonanie analiz fizyko-chemicznych i bakteriologicznych wody</w:t>
      </w:r>
      <w:r w:rsidR="00A17477">
        <w:rPr>
          <w:rFonts w:ascii="Times New Roman" w:hAnsi="Times New Roman"/>
          <w:spacing w:val="-6"/>
          <w:sz w:val="24"/>
          <w:szCs w:val="24"/>
        </w:rPr>
        <w:t xml:space="preserve"> i przekazanie opracowania Wykonawcy</w:t>
      </w:r>
      <w:r w:rsidR="00AB09EA">
        <w:rPr>
          <w:rFonts w:ascii="Times New Roman" w:hAnsi="Times New Roman"/>
          <w:spacing w:val="-6"/>
          <w:sz w:val="24"/>
          <w:szCs w:val="24"/>
        </w:rPr>
        <w:t>.</w:t>
      </w:r>
    </w:p>
    <w:bookmarkEnd w:id="5"/>
    <w:p w14:paraId="709656D3" w14:textId="3DA3B8B7" w:rsidR="00382DD1" w:rsidRPr="001F4C45" w:rsidRDefault="00E17289" w:rsidP="00DD4757">
      <w:pPr>
        <w:widowControl w:val="0"/>
        <w:snapToGrid w:val="0"/>
        <w:spacing w:after="120"/>
        <w:ind w:firstLine="567"/>
        <w:jc w:val="both"/>
        <w:rPr>
          <w:rFonts w:ascii="Times New Roman" w:hAnsi="Times New Roman"/>
          <w:b/>
          <w:bCs/>
          <w:spacing w:val="-6"/>
          <w:sz w:val="24"/>
          <w:szCs w:val="24"/>
          <w:u w:val="single"/>
        </w:rPr>
      </w:pPr>
      <w:r w:rsidRPr="001F4C45">
        <w:rPr>
          <w:rFonts w:ascii="Times New Roman" w:hAnsi="Times New Roman"/>
          <w:b/>
          <w:bCs/>
          <w:spacing w:val="-6"/>
          <w:sz w:val="24"/>
          <w:szCs w:val="24"/>
          <w:u w:val="single"/>
        </w:rPr>
        <w:t>Uwaga!</w:t>
      </w:r>
    </w:p>
    <w:p w14:paraId="65C2D644" w14:textId="283A2950" w:rsidR="00E17289" w:rsidRPr="001F4C45" w:rsidRDefault="00E17289" w:rsidP="00DD4757">
      <w:pPr>
        <w:widowControl w:val="0"/>
        <w:snapToGrid w:val="0"/>
        <w:spacing w:after="120"/>
        <w:ind w:firstLine="567"/>
        <w:jc w:val="both"/>
        <w:rPr>
          <w:rFonts w:ascii="Times New Roman" w:hAnsi="Times New Roman"/>
          <w:b/>
          <w:bCs/>
          <w:spacing w:val="-6"/>
          <w:sz w:val="24"/>
          <w:szCs w:val="24"/>
        </w:rPr>
      </w:pPr>
      <w:r w:rsidRPr="001F4C45">
        <w:rPr>
          <w:rFonts w:ascii="Times New Roman" w:hAnsi="Times New Roman"/>
          <w:b/>
          <w:bCs/>
          <w:spacing w:val="-6"/>
          <w:sz w:val="24"/>
          <w:szCs w:val="24"/>
        </w:rPr>
        <w:t>Warunkiem złożenia oferty jest potwierdzona wizja na terenie planowanych prac.</w:t>
      </w:r>
    </w:p>
    <w:p w14:paraId="7AC7487E" w14:textId="1A1AA6FA" w:rsidR="00F83559" w:rsidRPr="001F4C45" w:rsidRDefault="00F83559" w:rsidP="00F83559">
      <w:pPr>
        <w:spacing w:before="360" w:line="259" w:lineRule="auto"/>
        <w:ind w:left="567" w:hanging="567"/>
        <w:rPr>
          <w:rFonts w:ascii="Times New Roman" w:hAnsi="Times New Roman"/>
          <w:b/>
          <w:sz w:val="24"/>
          <w:szCs w:val="24"/>
        </w:rPr>
      </w:pPr>
      <w:bookmarkStart w:id="13" w:name="_Hlk117583336"/>
      <w:r w:rsidRPr="001F4C45">
        <w:rPr>
          <w:rFonts w:ascii="Times New Roman" w:hAnsi="Times New Roman"/>
          <w:b/>
          <w:sz w:val="24"/>
          <w:szCs w:val="24"/>
        </w:rPr>
        <w:t>3.</w:t>
      </w:r>
      <w:r w:rsidRPr="001F4C45">
        <w:rPr>
          <w:rFonts w:ascii="Times New Roman" w:hAnsi="Times New Roman"/>
          <w:b/>
        </w:rPr>
        <w:t xml:space="preserve"> </w:t>
      </w:r>
      <w:r w:rsidRPr="001F4C45">
        <w:rPr>
          <w:rFonts w:ascii="Times New Roman" w:hAnsi="Times New Roman"/>
          <w:b/>
        </w:rPr>
        <w:tab/>
      </w:r>
      <w:r w:rsidRPr="001F4C45">
        <w:rPr>
          <w:rFonts w:ascii="Times New Roman" w:hAnsi="Times New Roman"/>
          <w:b/>
          <w:sz w:val="24"/>
          <w:szCs w:val="24"/>
        </w:rPr>
        <w:t>Warunki udziału w postępowaniu i opis sposobu dokonywania oceny ich spełnienia.</w:t>
      </w:r>
    </w:p>
    <w:p w14:paraId="46A9584E" w14:textId="423079B7" w:rsidR="00F83559" w:rsidRPr="001F4C45" w:rsidRDefault="00F83559">
      <w:pPr>
        <w:pStyle w:val="Akapitzlist"/>
        <w:numPr>
          <w:ilvl w:val="1"/>
          <w:numId w:val="11"/>
        </w:numPr>
        <w:spacing w:before="120" w:after="240"/>
        <w:ind w:left="1134" w:hanging="567"/>
        <w:jc w:val="both"/>
        <w:rPr>
          <w:rFonts w:ascii="Times New Roman" w:hAnsi="Times New Roman"/>
          <w:sz w:val="24"/>
          <w:szCs w:val="24"/>
        </w:rPr>
      </w:pPr>
      <w:r w:rsidRPr="001F4C45">
        <w:rPr>
          <w:rFonts w:ascii="Times New Roman" w:hAnsi="Times New Roman"/>
          <w:sz w:val="24"/>
          <w:szCs w:val="24"/>
        </w:rPr>
        <w:t xml:space="preserve">O </w:t>
      </w:r>
      <w:bookmarkStart w:id="14" w:name="_Hlk139977655"/>
      <w:r w:rsidRPr="001F4C45">
        <w:rPr>
          <w:rFonts w:ascii="Times New Roman" w:hAnsi="Times New Roman"/>
          <w:sz w:val="24"/>
          <w:szCs w:val="24"/>
        </w:rPr>
        <w:t>udzielenie zamówienia mogą ubiegać się Wykonawcy, którzy</w:t>
      </w:r>
      <w:r w:rsidR="00B5481C" w:rsidRPr="001F4C45">
        <w:rPr>
          <w:rFonts w:ascii="Times New Roman" w:hAnsi="Times New Roman"/>
          <w:sz w:val="24"/>
          <w:szCs w:val="24"/>
        </w:rPr>
        <w:t xml:space="preserve"> </w:t>
      </w:r>
      <w:bookmarkEnd w:id="14"/>
      <w:r w:rsidR="00B5481C" w:rsidRPr="001F4C45">
        <w:rPr>
          <w:rFonts w:ascii="Times New Roman" w:hAnsi="Times New Roman"/>
          <w:sz w:val="24"/>
          <w:szCs w:val="24"/>
        </w:rPr>
        <w:t>nie podlegają</w:t>
      </w:r>
      <w:r w:rsidRPr="001F4C45">
        <w:rPr>
          <w:rFonts w:ascii="Times New Roman" w:hAnsi="Times New Roman"/>
          <w:sz w:val="24"/>
          <w:szCs w:val="24"/>
        </w:rPr>
        <w:t xml:space="preserve"> wykluczeniu </w:t>
      </w:r>
      <w:r w:rsidR="00B5481C" w:rsidRPr="001F4C45">
        <w:rPr>
          <w:rFonts w:ascii="Times New Roman" w:hAnsi="Times New Roman"/>
          <w:sz w:val="24"/>
          <w:szCs w:val="24"/>
        </w:rPr>
        <w:t xml:space="preserve">z powodów, </w:t>
      </w:r>
      <w:r w:rsidRPr="001F4C45">
        <w:rPr>
          <w:rFonts w:ascii="Times New Roman" w:hAnsi="Times New Roman"/>
          <w:sz w:val="24"/>
          <w:szCs w:val="24"/>
        </w:rPr>
        <w:t xml:space="preserve">o których mowa w §4 pkt. II </w:t>
      </w:r>
      <w:proofErr w:type="spellStart"/>
      <w:r w:rsidRPr="001F4C45">
        <w:rPr>
          <w:rFonts w:ascii="Times New Roman" w:hAnsi="Times New Roman"/>
          <w:sz w:val="24"/>
          <w:szCs w:val="24"/>
        </w:rPr>
        <w:t>ppkt</w:t>
      </w:r>
      <w:proofErr w:type="spellEnd"/>
      <w:r w:rsidRPr="001F4C45">
        <w:rPr>
          <w:rFonts w:ascii="Times New Roman" w:hAnsi="Times New Roman"/>
          <w:sz w:val="24"/>
          <w:szCs w:val="24"/>
        </w:rPr>
        <w:t xml:space="preserve">. 4 Regulaminu Udzielania Zamówień </w:t>
      </w:r>
      <w:r w:rsidRPr="001F4C45">
        <w:rPr>
          <w:rFonts w:ascii="Times New Roman" w:hAnsi="Times New Roman"/>
          <w:sz w:val="24"/>
          <w:szCs w:val="24"/>
          <w:lang w:bidi="he-IL"/>
        </w:rPr>
        <w:t>PWiK Sp. z o.o</w:t>
      </w:r>
      <w:r w:rsidRPr="001F4C45">
        <w:rPr>
          <w:rFonts w:ascii="Times New Roman" w:hAnsi="Times New Roman"/>
          <w:sz w:val="24"/>
          <w:szCs w:val="24"/>
        </w:rPr>
        <w:t>.</w:t>
      </w:r>
    </w:p>
    <w:p w14:paraId="2022CD16" w14:textId="2F4BA322" w:rsidR="00B5481C" w:rsidRPr="001F4C45" w:rsidRDefault="00B5481C">
      <w:pPr>
        <w:pStyle w:val="Akapitzlist"/>
        <w:numPr>
          <w:ilvl w:val="1"/>
          <w:numId w:val="11"/>
        </w:numPr>
        <w:spacing w:before="120" w:after="240"/>
        <w:ind w:left="1134" w:hanging="567"/>
        <w:jc w:val="both"/>
        <w:rPr>
          <w:rFonts w:ascii="Times New Roman" w:hAnsi="Times New Roman"/>
          <w:sz w:val="24"/>
          <w:szCs w:val="24"/>
        </w:rPr>
      </w:pPr>
      <w:r w:rsidRPr="001F4C45">
        <w:rPr>
          <w:rFonts w:ascii="Times New Roman" w:hAnsi="Times New Roman"/>
          <w:sz w:val="24"/>
          <w:szCs w:val="24"/>
        </w:rPr>
        <w:t>O udzielenie zamówienia mogą ubiegać się Wykonawcy, którzy spełniają warunki dotyczące:</w:t>
      </w:r>
    </w:p>
    <w:p w14:paraId="2CA7635E" w14:textId="3537EB85" w:rsidR="00B5481C" w:rsidRPr="001F4C45" w:rsidRDefault="00506397">
      <w:pPr>
        <w:pStyle w:val="Akapitzlist"/>
        <w:numPr>
          <w:ilvl w:val="2"/>
          <w:numId w:val="11"/>
        </w:numPr>
        <w:spacing w:before="120" w:after="240"/>
        <w:ind w:left="1701" w:hanging="567"/>
        <w:jc w:val="both"/>
        <w:rPr>
          <w:rFonts w:ascii="Times New Roman" w:hAnsi="Times New Roman"/>
          <w:sz w:val="24"/>
          <w:szCs w:val="24"/>
        </w:rPr>
      </w:pPr>
      <w:r w:rsidRPr="001F4C45">
        <w:rPr>
          <w:rFonts w:ascii="Times New Roman" w:hAnsi="Times New Roman"/>
          <w:sz w:val="24"/>
          <w:szCs w:val="24"/>
        </w:rPr>
        <w:t>p</w:t>
      </w:r>
      <w:r w:rsidR="00B5481C" w:rsidRPr="001F4C45">
        <w:rPr>
          <w:rFonts w:ascii="Times New Roman" w:hAnsi="Times New Roman"/>
          <w:sz w:val="24"/>
          <w:szCs w:val="24"/>
        </w:rPr>
        <w:t xml:space="preserve">osiadania kompetencji i/lub uprawnień do prowadzenia określonej działalności zawodowej, o ile wynika to z odrębnych przepisów oraz dysponowania osobami zdolnymi do wykonywania </w:t>
      </w:r>
      <w:r w:rsidRPr="001F4C45">
        <w:rPr>
          <w:rFonts w:ascii="Times New Roman" w:hAnsi="Times New Roman"/>
          <w:sz w:val="24"/>
          <w:szCs w:val="24"/>
        </w:rPr>
        <w:t xml:space="preserve">przedmiotu zamówienia: </w:t>
      </w:r>
      <w:bookmarkStart w:id="15" w:name="_Hlk140484682"/>
      <w:r w:rsidRPr="001F4C45">
        <w:rPr>
          <w:rFonts w:ascii="Times New Roman" w:hAnsi="Times New Roman"/>
          <w:sz w:val="24"/>
          <w:szCs w:val="24"/>
        </w:rPr>
        <w:t>Zamawiający odstępuje od wymagania podmiotowych środków dowodowych w tym zakresie;</w:t>
      </w:r>
    </w:p>
    <w:bookmarkEnd w:id="15"/>
    <w:p w14:paraId="5751FEE8" w14:textId="2743B36F" w:rsidR="00506397" w:rsidRPr="00B04435" w:rsidRDefault="00506397">
      <w:pPr>
        <w:pStyle w:val="Akapitzlist"/>
        <w:numPr>
          <w:ilvl w:val="2"/>
          <w:numId w:val="11"/>
        </w:numPr>
        <w:spacing w:before="120" w:after="240"/>
        <w:ind w:left="1701" w:hanging="567"/>
        <w:jc w:val="both"/>
        <w:rPr>
          <w:rFonts w:ascii="Times New Roman" w:hAnsi="Times New Roman"/>
          <w:sz w:val="24"/>
          <w:szCs w:val="24"/>
        </w:rPr>
      </w:pPr>
      <w:r w:rsidRPr="001F4C45">
        <w:rPr>
          <w:rFonts w:ascii="Times New Roman" w:hAnsi="Times New Roman"/>
          <w:sz w:val="24"/>
          <w:szCs w:val="24"/>
        </w:rPr>
        <w:t xml:space="preserve">sytuacji ekonomicznej </w:t>
      </w:r>
      <w:r w:rsidRPr="00B04435">
        <w:rPr>
          <w:rFonts w:ascii="Times New Roman" w:hAnsi="Times New Roman"/>
          <w:sz w:val="24"/>
          <w:szCs w:val="24"/>
        </w:rPr>
        <w:t xml:space="preserve">lub finansowej zapewniającej wykonanie zadania: </w:t>
      </w:r>
    </w:p>
    <w:p w14:paraId="2BFC536E" w14:textId="077D28EF" w:rsidR="00D30EF8" w:rsidRPr="00B04435" w:rsidRDefault="00D30EF8" w:rsidP="00D30EF8">
      <w:pPr>
        <w:pStyle w:val="Akapitzlist"/>
        <w:spacing w:before="120" w:after="240"/>
        <w:ind w:left="1701"/>
        <w:jc w:val="both"/>
        <w:rPr>
          <w:rFonts w:ascii="Times New Roman" w:hAnsi="Times New Roman"/>
          <w:sz w:val="24"/>
          <w:szCs w:val="24"/>
        </w:rPr>
      </w:pPr>
      <w:r w:rsidRPr="00B04435">
        <w:rPr>
          <w:rFonts w:ascii="Times New Roman" w:hAnsi="Times New Roman"/>
          <w:sz w:val="24"/>
          <w:szCs w:val="24"/>
        </w:rPr>
        <w:t xml:space="preserve">Zamawiający odstępuje od wymagania podmiotowych środków dowodowych </w:t>
      </w:r>
      <w:r w:rsidRPr="00B04435">
        <w:rPr>
          <w:rFonts w:ascii="Times New Roman" w:hAnsi="Times New Roman"/>
          <w:sz w:val="24"/>
          <w:szCs w:val="24"/>
        </w:rPr>
        <w:br/>
        <w:t>w tym zakresie;</w:t>
      </w:r>
    </w:p>
    <w:p w14:paraId="777C8549" w14:textId="239734B4" w:rsidR="00506397" w:rsidRPr="00B04435" w:rsidRDefault="00506397">
      <w:pPr>
        <w:pStyle w:val="Akapitzlist"/>
        <w:numPr>
          <w:ilvl w:val="2"/>
          <w:numId w:val="11"/>
        </w:numPr>
        <w:spacing w:before="120" w:after="240"/>
        <w:ind w:left="1701" w:hanging="567"/>
        <w:jc w:val="both"/>
        <w:rPr>
          <w:rFonts w:ascii="Times New Roman" w:hAnsi="Times New Roman"/>
          <w:sz w:val="24"/>
          <w:szCs w:val="24"/>
        </w:rPr>
      </w:pPr>
      <w:r w:rsidRPr="00B04435">
        <w:rPr>
          <w:rFonts w:ascii="Times New Roman" w:hAnsi="Times New Roman"/>
          <w:sz w:val="24"/>
          <w:szCs w:val="24"/>
        </w:rPr>
        <w:t>zdolności technicznej lub zawodowej</w:t>
      </w:r>
      <w:r w:rsidR="00EA41EA" w:rsidRPr="00B04435">
        <w:rPr>
          <w:rFonts w:ascii="Times New Roman" w:hAnsi="Times New Roman"/>
          <w:sz w:val="24"/>
          <w:szCs w:val="24"/>
        </w:rPr>
        <w:t>:</w:t>
      </w:r>
    </w:p>
    <w:p w14:paraId="4184027C" w14:textId="1E74F042" w:rsidR="00BC0411" w:rsidRPr="00B04435" w:rsidRDefault="00506397" w:rsidP="00DC03D8">
      <w:pPr>
        <w:pStyle w:val="Akapitzlist"/>
        <w:numPr>
          <w:ilvl w:val="0"/>
          <w:numId w:val="12"/>
        </w:numPr>
        <w:spacing w:before="120" w:after="240" w:line="240" w:lineRule="auto"/>
        <w:ind w:left="2268" w:hanging="567"/>
        <w:jc w:val="both"/>
        <w:rPr>
          <w:rFonts w:ascii="Times New Roman" w:hAnsi="Times New Roman"/>
          <w:sz w:val="24"/>
          <w:szCs w:val="24"/>
        </w:rPr>
      </w:pPr>
      <w:r w:rsidRPr="00B04435">
        <w:rPr>
          <w:rFonts w:ascii="Times New Roman" w:hAnsi="Times New Roman"/>
          <w:sz w:val="24"/>
          <w:szCs w:val="24"/>
        </w:rPr>
        <w:t xml:space="preserve">Wykonawca winien </w:t>
      </w:r>
      <w:r w:rsidR="00DC03D8">
        <w:rPr>
          <w:rFonts w:ascii="Times New Roman" w:hAnsi="Times New Roman"/>
          <w:sz w:val="24"/>
          <w:szCs w:val="24"/>
        </w:rPr>
        <w:t xml:space="preserve">dysponować </w:t>
      </w:r>
      <w:r w:rsidRPr="00B04435">
        <w:rPr>
          <w:rFonts w:ascii="Times New Roman" w:hAnsi="Times New Roman"/>
          <w:sz w:val="24"/>
          <w:szCs w:val="24"/>
        </w:rPr>
        <w:t>osobami zdolnymi do realizacji zamówienia</w:t>
      </w:r>
      <w:bookmarkStart w:id="16" w:name="_Hlk140494311"/>
      <w:r w:rsidR="00DC03D8">
        <w:rPr>
          <w:rFonts w:ascii="Times New Roman" w:hAnsi="Times New Roman"/>
          <w:sz w:val="24"/>
          <w:szCs w:val="24"/>
        </w:rPr>
        <w:t>.</w:t>
      </w:r>
    </w:p>
    <w:bookmarkEnd w:id="16"/>
    <w:p w14:paraId="286044C9" w14:textId="06389828" w:rsidR="0025439D" w:rsidRPr="0045717D" w:rsidRDefault="00BC0411" w:rsidP="00DC03D8">
      <w:pPr>
        <w:pStyle w:val="Akapitzlist"/>
        <w:numPr>
          <w:ilvl w:val="0"/>
          <w:numId w:val="14"/>
        </w:numPr>
        <w:spacing w:before="120" w:after="240"/>
        <w:ind w:left="2268" w:hanging="567"/>
        <w:jc w:val="both"/>
        <w:rPr>
          <w:rFonts w:ascii="Times New Roman" w:hAnsi="Times New Roman"/>
          <w:strike/>
          <w:sz w:val="24"/>
          <w:szCs w:val="24"/>
        </w:rPr>
      </w:pPr>
      <w:r w:rsidRPr="00B04435">
        <w:rPr>
          <w:rFonts w:ascii="Times New Roman" w:hAnsi="Times New Roman"/>
          <w:sz w:val="24"/>
          <w:szCs w:val="24"/>
        </w:rPr>
        <w:t xml:space="preserve">Wykonawca winien </w:t>
      </w:r>
      <w:r w:rsidR="00DC03D8">
        <w:rPr>
          <w:rFonts w:ascii="Times New Roman" w:hAnsi="Times New Roman"/>
          <w:sz w:val="24"/>
          <w:szCs w:val="24"/>
        </w:rPr>
        <w:t>dysponować</w:t>
      </w:r>
      <w:r w:rsidRPr="00B04435">
        <w:rPr>
          <w:rFonts w:ascii="Times New Roman" w:hAnsi="Times New Roman"/>
          <w:sz w:val="24"/>
          <w:szCs w:val="24"/>
        </w:rPr>
        <w:t xml:space="preserve"> sprzętem zapewniającym realizację zamówienia</w:t>
      </w:r>
      <w:r w:rsidR="00DC03D8">
        <w:rPr>
          <w:rFonts w:ascii="Times New Roman" w:hAnsi="Times New Roman"/>
          <w:sz w:val="24"/>
          <w:szCs w:val="24"/>
        </w:rPr>
        <w:t>.</w:t>
      </w:r>
    </w:p>
    <w:p w14:paraId="5232F88F" w14:textId="2F85999E" w:rsidR="00A12F3E" w:rsidRPr="00B04435" w:rsidRDefault="00A12F3E">
      <w:pPr>
        <w:pStyle w:val="Akapitzlist"/>
        <w:numPr>
          <w:ilvl w:val="2"/>
          <w:numId w:val="11"/>
        </w:numPr>
        <w:spacing w:before="120" w:after="240"/>
        <w:ind w:left="1701" w:hanging="567"/>
        <w:jc w:val="both"/>
        <w:rPr>
          <w:rFonts w:ascii="Times New Roman" w:hAnsi="Times New Roman"/>
          <w:sz w:val="24"/>
          <w:szCs w:val="24"/>
        </w:rPr>
      </w:pPr>
      <w:r w:rsidRPr="00B04435">
        <w:rPr>
          <w:rFonts w:ascii="Times New Roman" w:hAnsi="Times New Roman"/>
          <w:sz w:val="24"/>
          <w:szCs w:val="24"/>
        </w:rPr>
        <w:t>Wiedzy i doświadczenia</w:t>
      </w:r>
    </w:p>
    <w:p w14:paraId="15B56CC2" w14:textId="406FE904" w:rsidR="002B0454" w:rsidRPr="00DC03D8" w:rsidRDefault="00A12F3E" w:rsidP="00DC03D8">
      <w:pPr>
        <w:pStyle w:val="Akapitzlist"/>
        <w:numPr>
          <w:ilvl w:val="0"/>
          <w:numId w:val="12"/>
        </w:numPr>
        <w:spacing w:before="120" w:after="240"/>
        <w:ind w:left="2268" w:hanging="567"/>
        <w:jc w:val="both"/>
        <w:rPr>
          <w:rFonts w:ascii="Times New Roman" w:hAnsi="Times New Roman"/>
          <w:sz w:val="24"/>
          <w:szCs w:val="24"/>
        </w:rPr>
      </w:pPr>
      <w:r w:rsidRPr="00DC03D8">
        <w:rPr>
          <w:rFonts w:ascii="Times New Roman" w:hAnsi="Times New Roman"/>
          <w:sz w:val="24"/>
          <w:szCs w:val="24"/>
        </w:rPr>
        <w:t>Wykonawca winien wykazać</w:t>
      </w:r>
      <w:r w:rsidR="00DC03D8">
        <w:rPr>
          <w:rFonts w:ascii="Times New Roman" w:hAnsi="Times New Roman"/>
          <w:sz w:val="24"/>
          <w:szCs w:val="24"/>
        </w:rPr>
        <w:t xml:space="preserve"> w okresie prowadzenia działalności</w:t>
      </w:r>
      <w:r w:rsidR="00DC03D8" w:rsidRPr="00DC03D8">
        <w:rPr>
          <w:rFonts w:ascii="Times New Roman" w:hAnsi="Times New Roman"/>
          <w:sz w:val="24"/>
          <w:szCs w:val="24"/>
        </w:rPr>
        <w:t xml:space="preserve"> </w:t>
      </w:r>
      <w:r w:rsidR="00DC03D8">
        <w:rPr>
          <w:rFonts w:ascii="Times New Roman" w:hAnsi="Times New Roman"/>
          <w:sz w:val="24"/>
          <w:szCs w:val="24"/>
        </w:rPr>
        <w:t xml:space="preserve">wykonanie </w:t>
      </w:r>
      <w:r w:rsidRPr="00DC03D8">
        <w:rPr>
          <w:rFonts w:ascii="Times New Roman" w:hAnsi="Times New Roman"/>
          <w:sz w:val="24"/>
          <w:szCs w:val="24"/>
        </w:rPr>
        <w:t>co najmniej trzech rob</w:t>
      </w:r>
      <w:r w:rsidR="00AA5AB0" w:rsidRPr="00DC03D8">
        <w:rPr>
          <w:rFonts w:ascii="Times New Roman" w:hAnsi="Times New Roman"/>
          <w:sz w:val="24"/>
          <w:szCs w:val="24"/>
        </w:rPr>
        <w:t>ó</w:t>
      </w:r>
      <w:r w:rsidRPr="00DC03D8">
        <w:rPr>
          <w:rFonts w:ascii="Times New Roman" w:hAnsi="Times New Roman"/>
          <w:sz w:val="24"/>
          <w:szCs w:val="24"/>
        </w:rPr>
        <w:t xml:space="preserve">t budowlanych wykonanych </w:t>
      </w:r>
      <w:r w:rsidRPr="00DC03D8">
        <w:rPr>
          <w:rFonts w:ascii="Times New Roman" w:hAnsi="Times New Roman"/>
          <w:sz w:val="24"/>
          <w:szCs w:val="24"/>
        </w:rPr>
        <w:br/>
        <w:t xml:space="preserve">w sposób należyty, w tym zgodnie z przepisami prawa budowlanego </w:t>
      </w:r>
      <w:r w:rsidRPr="00DC03D8">
        <w:rPr>
          <w:rFonts w:ascii="Times New Roman" w:hAnsi="Times New Roman"/>
          <w:sz w:val="24"/>
          <w:szCs w:val="24"/>
        </w:rPr>
        <w:br/>
      </w:r>
      <w:r w:rsidRPr="00DC03D8">
        <w:rPr>
          <w:rFonts w:ascii="Times New Roman" w:hAnsi="Times New Roman"/>
          <w:sz w:val="24"/>
          <w:szCs w:val="24"/>
        </w:rPr>
        <w:lastRenderedPageBreak/>
        <w:t>i prawidłowo ukończonymi o charakterze i złożoności porównywalnej do przedmiotu zamówienia</w:t>
      </w:r>
      <w:r w:rsidR="00DC03D8">
        <w:rPr>
          <w:rFonts w:ascii="Times New Roman" w:hAnsi="Times New Roman"/>
          <w:sz w:val="24"/>
          <w:szCs w:val="24"/>
        </w:rPr>
        <w:t>.</w:t>
      </w:r>
    </w:p>
    <w:bookmarkEnd w:id="13"/>
    <w:p w14:paraId="6EC659D1" w14:textId="4AF38BD8" w:rsidR="00BC2CA0" w:rsidRPr="00817478" w:rsidRDefault="00BC2CA0" w:rsidP="002932F5">
      <w:pPr>
        <w:pStyle w:val="Style2"/>
        <w:numPr>
          <w:ilvl w:val="0"/>
          <w:numId w:val="33"/>
        </w:numPr>
        <w:shd w:val="clear" w:color="auto" w:fill="FFFFFF"/>
        <w:spacing w:line="276" w:lineRule="auto"/>
        <w:ind w:left="567" w:right="5" w:hanging="567"/>
        <w:jc w:val="both"/>
        <w:rPr>
          <w:b/>
          <w:shd w:val="clear" w:color="auto" w:fill="FFFFFF"/>
        </w:rPr>
      </w:pPr>
      <w:r w:rsidRPr="00817478">
        <w:rPr>
          <w:b/>
          <w:shd w:val="clear" w:color="auto" w:fill="FFFFFF"/>
        </w:rPr>
        <w:t>Termin i miejsce wykonania zadania.</w:t>
      </w:r>
    </w:p>
    <w:p w14:paraId="4A70948C" w14:textId="77777777" w:rsidR="00BC2CA0" w:rsidRPr="00817478" w:rsidRDefault="00BC2CA0" w:rsidP="00BC2CA0">
      <w:pPr>
        <w:pStyle w:val="Akapitzlist"/>
        <w:widowControl w:val="0"/>
        <w:shd w:val="clear" w:color="auto" w:fill="FFFFFF"/>
        <w:autoSpaceDE w:val="0"/>
        <w:autoSpaceDN w:val="0"/>
        <w:adjustRightInd w:val="0"/>
        <w:spacing w:after="80"/>
        <w:ind w:left="1134" w:right="5" w:hanging="567"/>
        <w:jc w:val="both"/>
        <w:rPr>
          <w:rFonts w:ascii="Times New Roman" w:eastAsia="Times New Roman" w:hAnsi="Times New Roman"/>
          <w:b/>
          <w:sz w:val="12"/>
          <w:szCs w:val="12"/>
          <w:shd w:val="clear" w:color="auto" w:fill="FFFFFF"/>
          <w:lang w:eastAsia="pl-PL"/>
        </w:rPr>
      </w:pPr>
    </w:p>
    <w:p w14:paraId="28041FE2" w14:textId="6D060152" w:rsidR="001A2365" w:rsidRPr="001F4C45" w:rsidRDefault="001A2365">
      <w:pPr>
        <w:pStyle w:val="Akapitzlist"/>
        <w:widowControl w:val="0"/>
        <w:numPr>
          <w:ilvl w:val="0"/>
          <w:numId w:val="25"/>
        </w:numPr>
        <w:tabs>
          <w:tab w:val="left" w:pos="1134"/>
        </w:tabs>
        <w:spacing w:after="0"/>
        <w:ind w:left="1134" w:hanging="567"/>
        <w:jc w:val="both"/>
        <w:rPr>
          <w:rFonts w:ascii="Times New Roman" w:hAnsi="Times New Roman"/>
          <w:sz w:val="24"/>
          <w:szCs w:val="24"/>
        </w:rPr>
      </w:pPr>
      <w:bookmarkStart w:id="17" w:name="_Hlk172269567"/>
      <w:bookmarkStart w:id="18" w:name="_Hlk163467547"/>
      <w:r w:rsidRPr="001F4C45">
        <w:rPr>
          <w:rFonts w:ascii="Times New Roman" w:hAnsi="Times New Roman"/>
          <w:sz w:val="24"/>
          <w:szCs w:val="24"/>
        </w:rPr>
        <w:t xml:space="preserve">Termin </w:t>
      </w:r>
      <w:r w:rsidR="00AB70A3" w:rsidRPr="001F4C45">
        <w:rPr>
          <w:rFonts w:ascii="Times New Roman" w:hAnsi="Times New Roman"/>
          <w:sz w:val="24"/>
          <w:szCs w:val="24"/>
        </w:rPr>
        <w:t>realizacji prac w terenie: do 3</w:t>
      </w:r>
      <w:r w:rsidR="00AB592B" w:rsidRPr="001F4C45">
        <w:rPr>
          <w:rFonts w:ascii="Times New Roman" w:hAnsi="Times New Roman"/>
          <w:sz w:val="24"/>
          <w:szCs w:val="24"/>
        </w:rPr>
        <w:t>0</w:t>
      </w:r>
      <w:r w:rsidR="00AB70A3" w:rsidRPr="001F4C45">
        <w:rPr>
          <w:rFonts w:ascii="Times New Roman" w:hAnsi="Times New Roman"/>
          <w:sz w:val="24"/>
          <w:szCs w:val="24"/>
        </w:rPr>
        <w:t>.</w:t>
      </w:r>
      <w:r w:rsidR="00C823EC" w:rsidRPr="001F4C45">
        <w:rPr>
          <w:rFonts w:ascii="Times New Roman" w:hAnsi="Times New Roman"/>
          <w:sz w:val="24"/>
          <w:szCs w:val="24"/>
        </w:rPr>
        <w:t>1</w:t>
      </w:r>
      <w:r w:rsidR="000025DC" w:rsidRPr="001F4C45">
        <w:rPr>
          <w:rFonts w:ascii="Times New Roman" w:hAnsi="Times New Roman"/>
          <w:sz w:val="24"/>
          <w:szCs w:val="24"/>
        </w:rPr>
        <w:t>1</w:t>
      </w:r>
      <w:r w:rsidR="00C823EC" w:rsidRPr="001F4C45">
        <w:rPr>
          <w:rFonts w:ascii="Times New Roman" w:hAnsi="Times New Roman"/>
          <w:sz w:val="24"/>
          <w:szCs w:val="24"/>
        </w:rPr>
        <w:t xml:space="preserve"> </w:t>
      </w:r>
      <w:r w:rsidR="00AB70A3" w:rsidRPr="001F4C45">
        <w:rPr>
          <w:rFonts w:ascii="Times New Roman" w:hAnsi="Times New Roman"/>
          <w:sz w:val="24"/>
          <w:szCs w:val="24"/>
        </w:rPr>
        <w:t>2024r.</w:t>
      </w:r>
    </w:p>
    <w:p w14:paraId="322A0F41" w14:textId="4810EC20" w:rsidR="00DF5A54" w:rsidRPr="001F4C45" w:rsidRDefault="00AB70A3" w:rsidP="004C45F0">
      <w:pPr>
        <w:pStyle w:val="Akapitzlist"/>
        <w:widowControl w:val="0"/>
        <w:numPr>
          <w:ilvl w:val="0"/>
          <w:numId w:val="25"/>
        </w:numPr>
        <w:tabs>
          <w:tab w:val="left" w:pos="1134"/>
        </w:tabs>
        <w:spacing w:after="0"/>
        <w:ind w:left="1134" w:hanging="567"/>
        <w:jc w:val="both"/>
        <w:rPr>
          <w:rFonts w:ascii="Times New Roman" w:hAnsi="Times New Roman"/>
          <w:spacing w:val="-6"/>
          <w:sz w:val="24"/>
          <w:szCs w:val="24"/>
        </w:rPr>
      </w:pPr>
      <w:r w:rsidRPr="001F4C45">
        <w:rPr>
          <w:rFonts w:ascii="Times New Roman" w:hAnsi="Times New Roman"/>
          <w:spacing w:val="-6"/>
          <w:sz w:val="24"/>
          <w:szCs w:val="24"/>
        </w:rPr>
        <w:t xml:space="preserve">Termin opracowania </w:t>
      </w:r>
      <w:r w:rsidR="000025DC" w:rsidRPr="001F4C45">
        <w:rPr>
          <w:rFonts w:ascii="Times New Roman" w:hAnsi="Times New Roman"/>
          <w:spacing w:val="-6"/>
          <w:sz w:val="24"/>
          <w:szCs w:val="24"/>
        </w:rPr>
        <w:t xml:space="preserve">kompletnej </w:t>
      </w:r>
      <w:r w:rsidRPr="001F4C45">
        <w:rPr>
          <w:rFonts w:ascii="Times New Roman" w:hAnsi="Times New Roman"/>
          <w:spacing w:val="-6"/>
          <w:sz w:val="24"/>
          <w:szCs w:val="24"/>
        </w:rPr>
        <w:t>dokumentacji powykonawczej</w:t>
      </w:r>
      <w:r w:rsidR="00CD7CA7" w:rsidRPr="00CD7CA7">
        <w:rPr>
          <w:rFonts w:ascii="Times New Roman" w:hAnsi="Times New Roman"/>
          <w:strike/>
          <w:spacing w:val="-6"/>
          <w:sz w:val="24"/>
          <w:szCs w:val="24"/>
        </w:rPr>
        <w:t xml:space="preserve"> </w:t>
      </w:r>
      <w:r w:rsidR="00CD7CA7" w:rsidRPr="00CD7CA7">
        <w:rPr>
          <w:rFonts w:ascii="Times New Roman" w:hAnsi="Times New Roman"/>
          <w:spacing w:val="-6"/>
          <w:sz w:val="24"/>
          <w:szCs w:val="24"/>
        </w:rPr>
        <w:t xml:space="preserve">w postaci dodatku </w:t>
      </w:r>
      <w:bookmarkStart w:id="19" w:name="_Hlk172877138"/>
      <w:r w:rsidR="00CD7CA7" w:rsidRPr="00CD7CA7">
        <w:rPr>
          <w:rFonts w:ascii="Times New Roman" w:hAnsi="Times New Roman"/>
          <w:spacing w:val="-6"/>
          <w:sz w:val="24"/>
          <w:szCs w:val="24"/>
        </w:rPr>
        <w:t>do dokumentacji hydrogeologicznej</w:t>
      </w:r>
      <w:r w:rsidR="000025DC" w:rsidRPr="001F4C45">
        <w:rPr>
          <w:rFonts w:ascii="Times New Roman" w:hAnsi="Times New Roman"/>
          <w:spacing w:val="-6"/>
          <w:sz w:val="24"/>
          <w:szCs w:val="24"/>
        </w:rPr>
        <w:t xml:space="preserve"> wraz ze </w:t>
      </w:r>
      <w:bookmarkStart w:id="20" w:name="_Hlk172877153"/>
      <w:bookmarkEnd w:id="19"/>
      <w:r w:rsidR="000025DC" w:rsidRPr="001F4C45">
        <w:rPr>
          <w:rFonts w:ascii="Times New Roman" w:hAnsi="Times New Roman"/>
          <w:spacing w:val="-6"/>
          <w:sz w:val="24"/>
          <w:szCs w:val="24"/>
        </w:rPr>
        <w:t xml:space="preserve">do Marszałka Województwa Wielkopolskiego: </w:t>
      </w:r>
      <w:r w:rsidRPr="001F4C45">
        <w:rPr>
          <w:rFonts w:ascii="Times New Roman" w:hAnsi="Times New Roman"/>
          <w:spacing w:val="-6"/>
          <w:sz w:val="24"/>
          <w:szCs w:val="24"/>
        </w:rPr>
        <w:t>do 3</w:t>
      </w:r>
      <w:r w:rsidR="000025DC" w:rsidRPr="001F4C45">
        <w:rPr>
          <w:rFonts w:ascii="Times New Roman" w:hAnsi="Times New Roman"/>
          <w:spacing w:val="-6"/>
          <w:sz w:val="24"/>
          <w:szCs w:val="24"/>
        </w:rPr>
        <w:t>1</w:t>
      </w:r>
      <w:r w:rsidRPr="001F4C45">
        <w:rPr>
          <w:rFonts w:ascii="Times New Roman" w:hAnsi="Times New Roman"/>
          <w:spacing w:val="-6"/>
          <w:sz w:val="24"/>
          <w:szCs w:val="24"/>
        </w:rPr>
        <w:t>.1</w:t>
      </w:r>
      <w:r w:rsidR="000025DC" w:rsidRPr="001F4C45">
        <w:rPr>
          <w:rFonts w:ascii="Times New Roman" w:hAnsi="Times New Roman"/>
          <w:spacing w:val="-6"/>
          <w:sz w:val="24"/>
          <w:szCs w:val="24"/>
        </w:rPr>
        <w:t>2</w:t>
      </w:r>
      <w:r w:rsidRPr="001F4C45">
        <w:rPr>
          <w:rFonts w:ascii="Times New Roman" w:hAnsi="Times New Roman"/>
          <w:spacing w:val="-6"/>
          <w:sz w:val="24"/>
          <w:szCs w:val="24"/>
        </w:rPr>
        <w:t>.2024r.</w:t>
      </w:r>
      <w:bookmarkEnd w:id="17"/>
    </w:p>
    <w:bookmarkEnd w:id="18"/>
    <w:bookmarkEnd w:id="20"/>
    <w:p w14:paraId="5F63D0FF" w14:textId="77777777" w:rsidR="00BC2CA0" w:rsidRPr="001F4C45" w:rsidRDefault="00BC2CA0" w:rsidP="00BC2CA0">
      <w:pPr>
        <w:widowControl w:val="0"/>
        <w:tabs>
          <w:tab w:val="left" w:pos="1134"/>
        </w:tabs>
        <w:spacing w:after="0" w:line="360" w:lineRule="auto"/>
        <w:jc w:val="both"/>
        <w:rPr>
          <w:rFonts w:ascii="Times New Roman" w:hAnsi="Times New Roman"/>
          <w:spacing w:val="-4"/>
          <w:sz w:val="12"/>
          <w:szCs w:val="12"/>
        </w:rPr>
      </w:pPr>
    </w:p>
    <w:p w14:paraId="56F46F8F" w14:textId="589B10BB" w:rsidR="00737FA5" w:rsidRPr="001F4C45" w:rsidRDefault="00737FA5" w:rsidP="002932F5">
      <w:pPr>
        <w:pStyle w:val="Akapitzlist"/>
        <w:numPr>
          <w:ilvl w:val="0"/>
          <w:numId w:val="33"/>
        </w:numPr>
        <w:spacing w:after="0" w:line="360" w:lineRule="auto"/>
        <w:ind w:left="567" w:hanging="567"/>
        <w:jc w:val="both"/>
        <w:rPr>
          <w:rFonts w:ascii="Times New Roman" w:hAnsi="Times New Roman"/>
          <w:b/>
          <w:sz w:val="24"/>
          <w:szCs w:val="24"/>
        </w:rPr>
      </w:pPr>
      <w:r w:rsidRPr="001F4C45">
        <w:rPr>
          <w:rFonts w:ascii="Times New Roman" w:hAnsi="Times New Roman"/>
          <w:b/>
          <w:sz w:val="24"/>
          <w:szCs w:val="24"/>
        </w:rPr>
        <w:t>Odbiór prac</w:t>
      </w:r>
    </w:p>
    <w:p w14:paraId="38F345B2" w14:textId="372C701C" w:rsidR="00737FA5" w:rsidRPr="001F4C45" w:rsidRDefault="00737FA5" w:rsidP="00737FA5">
      <w:pPr>
        <w:pStyle w:val="Akapitzlist"/>
        <w:spacing w:after="0"/>
        <w:ind w:left="567"/>
        <w:jc w:val="both"/>
        <w:rPr>
          <w:rFonts w:ascii="Times New Roman" w:hAnsi="Times New Roman"/>
          <w:bCs/>
          <w:sz w:val="24"/>
          <w:szCs w:val="24"/>
        </w:rPr>
      </w:pPr>
      <w:bookmarkStart w:id="21" w:name="_Hlk172269626"/>
      <w:r w:rsidRPr="001F4C45">
        <w:rPr>
          <w:rFonts w:ascii="Times New Roman" w:hAnsi="Times New Roman"/>
          <w:bCs/>
          <w:sz w:val="24"/>
          <w:szCs w:val="24"/>
        </w:rPr>
        <w:t>Wykonawca wraz z pisemnym zgłoszeniem Zamawiającemu zakończonych robót do odbioru przedstawi po trzy egzemplarze kompletnej dokumentacji zawierającej:</w:t>
      </w:r>
    </w:p>
    <w:p w14:paraId="67C5964D" w14:textId="7C708129" w:rsidR="00737FA5" w:rsidRPr="001F4C45" w:rsidRDefault="00AE34AE">
      <w:pPr>
        <w:pStyle w:val="Akapitzlist"/>
        <w:numPr>
          <w:ilvl w:val="0"/>
          <w:numId w:val="32"/>
        </w:numPr>
        <w:spacing w:after="0"/>
        <w:ind w:left="1134" w:hanging="567"/>
        <w:jc w:val="both"/>
        <w:rPr>
          <w:rFonts w:ascii="Times New Roman" w:hAnsi="Times New Roman"/>
          <w:bCs/>
          <w:sz w:val="24"/>
          <w:szCs w:val="24"/>
        </w:rPr>
      </w:pPr>
      <w:r w:rsidRPr="001F4C45">
        <w:rPr>
          <w:rFonts w:ascii="Times New Roman" w:hAnsi="Times New Roman"/>
          <w:bCs/>
          <w:sz w:val="24"/>
          <w:szCs w:val="24"/>
        </w:rPr>
        <w:t xml:space="preserve"> </w:t>
      </w:r>
      <w:r w:rsidR="00737FA5" w:rsidRPr="001F4C45">
        <w:rPr>
          <w:rFonts w:ascii="Times New Roman" w:hAnsi="Times New Roman"/>
          <w:bCs/>
          <w:sz w:val="24"/>
          <w:szCs w:val="24"/>
        </w:rPr>
        <w:t>Inwentaryzację geodezyjną</w:t>
      </w:r>
      <w:r w:rsidR="00AB592B" w:rsidRPr="001F4C45">
        <w:rPr>
          <w:rFonts w:ascii="Times New Roman" w:hAnsi="Times New Roman"/>
          <w:bCs/>
          <w:sz w:val="24"/>
          <w:szCs w:val="24"/>
        </w:rPr>
        <w:t xml:space="preserve"> powykonawczą.</w:t>
      </w:r>
    </w:p>
    <w:p w14:paraId="48F32367" w14:textId="3353511F" w:rsidR="00AB592B" w:rsidRPr="00CD7CA7" w:rsidRDefault="00F12B9B" w:rsidP="00AB592B">
      <w:pPr>
        <w:pStyle w:val="Akapitzlist"/>
        <w:numPr>
          <w:ilvl w:val="0"/>
          <w:numId w:val="32"/>
        </w:numPr>
        <w:spacing w:after="0"/>
        <w:ind w:left="1134" w:hanging="567"/>
        <w:jc w:val="both"/>
        <w:rPr>
          <w:rFonts w:ascii="Times New Roman" w:hAnsi="Times New Roman"/>
          <w:bCs/>
          <w:strike/>
          <w:sz w:val="24"/>
          <w:szCs w:val="24"/>
        </w:rPr>
      </w:pPr>
      <w:r w:rsidRPr="001F4C45">
        <w:rPr>
          <w:rFonts w:ascii="Times New Roman" w:hAnsi="Times New Roman"/>
          <w:sz w:val="24"/>
          <w:szCs w:val="24"/>
        </w:rPr>
        <w:t xml:space="preserve">Dodatek do dokumentacji hydrogeologicznej </w:t>
      </w:r>
      <w:r w:rsidR="00AB592B" w:rsidRPr="001F4C45">
        <w:rPr>
          <w:rFonts w:ascii="Times New Roman" w:hAnsi="Times New Roman"/>
          <w:sz w:val="24"/>
          <w:szCs w:val="24"/>
        </w:rPr>
        <w:t>zasobów wód podziemnych w kat. „B” na ujęcie wód podziemnych z utworów czwartorzędowych rejon Lis – Zadowice</w:t>
      </w:r>
      <w:r w:rsidR="00AB09EA">
        <w:rPr>
          <w:rFonts w:ascii="Times New Roman" w:hAnsi="Times New Roman"/>
          <w:sz w:val="24"/>
          <w:szCs w:val="24"/>
        </w:rPr>
        <w:t>.</w:t>
      </w:r>
    </w:p>
    <w:p w14:paraId="065114BE" w14:textId="0AF63982" w:rsidR="00737FA5" w:rsidRPr="001F4C45" w:rsidRDefault="00737FA5">
      <w:pPr>
        <w:pStyle w:val="Akapitzlist"/>
        <w:numPr>
          <w:ilvl w:val="0"/>
          <w:numId w:val="32"/>
        </w:numPr>
        <w:spacing w:after="120"/>
        <w:ind w:left="1134" w:hanging="567"/>
        <w:jc w:val="both"/>
        <w:rPr>
          <w:rFonts w:ascii="Times New Roman" w:hAnsi="Times New Roman"/>
          <w:bCs/>
          <w:sz w:val="24"/>
          <w:szCs w:val="24"/>
        </w:rPr>
      </w:pPr>
      <w:r w:rsidRPr="001F4C45">
        <w:rPr>
          <w:rFonts w:ascii="Times New Roman" w:hAnsi="Times New Roman"/>
          <w:bCs/>
          <w:sz w:val="24"/>
          <w:szCs w:val="24"/>
        </w:rPr>
        <w:t>Atesty i certyfikaty na zastosowane materiały.</w:t>
      </w:r>
    </w:p>
    <w:bookmarkEnd w:id="21"/>
    <w:p w14:paraId="29B4E3CD" w14:textId="77777777" w:rsidR="00737FA5" w:rsidRPr="001F4C45" w:rsidRDefault="00737FA5" w:rsidP="00737FA5">
      <w:pPr>
        <w:pStyle w:val="Akapitzlist"/>
        <w:spacing w:after="120"/>
        <w:ind w:left="1134"/>
        <w:jc w:val="both"/>
        <w:rPr>
          <w:rFonts w:ascii="Times New Roman" w:hAnsi="Times New Roman"/>
          <w:bCs/>
          <w:sz w:val="24"/>
          <w:szCs w:val="24"/>
        </w:rPr>
      </w:pPr>
    </w:p>
    <w:p w14:paraId="1355B0F7" w14:textId="3632D3CF" w:rsidR="00BC2CA0" w:rsidRPr="001F4C45" w:rsidRDefault="00BC2CA0" w:rsidP="002932F5">
      <w:pPr>
        <w:pStyle w:val="Akapitzlist"/>
        <w:numPr>
          <w:ilvl w:val="0"/>
          <w:numId w:val="33"/>
        </w:numPr>
        <w:spacing w:after="0" w:line="360" w:lineRule="auto"/>
        <w:ind w:left="567" w:hanging="567"/>
        <w:jc w:val="both"/>
        <w:rPr>
          <w:rFonts w:ascii="Times New Roman" w:hAnsi="Times New Roman"/>
          <w:b/>
          <w:sz w:val="24"/>
          <w:szCs w:val="24"/>
        </w:rPr>
      </w:pPr>
      <w:r w:rsidRPr="001F4C45">
        <w:rPr>
          <w:rFonts w:ascii="Times New Roman" w:hAnsi="Times New Roman"/>
          <w:b/>
          <w:sz w:val="24"/>
          <w:szCs w:val="24"/>
        </w:rPr>
        <w:t>Forma płatności.</w:t>
      </w:r>
    </w:p>
    <w:p w14:paraId="52FB1FE3" w14:textId="010506A5" w:rsidR="00EC5A51" w:rsidRPr="001F4C45" w:rsidRDefault="00BC2CA0" w:rsidP="00AB70A3">
      <w:pPr>
        <w:pStyle w:val="Akapitzlist"/>
        <w:spacing w:after="0"/>
        <w:ind w:left="567"/>
        <w:jc w:val="both"/>
        <w:rPr>
          <w:rFonts w:ascii="Times New Roman" w:hAnsi="Times New Roman"/>
          <w:sz w:val="24"/>
          <w:szCs w:val="24"/>
        </w:rPr>
      </w:pPr>
      <w:r w:rsidRPr="001F4C45">
        <w:rPr>
          <w:rFonts w:ascii="Times New Roman" w:hAnsi="Times New Roman"/>
          <w:sz w:val="24"/>
          <w:szCs w:val="24"/>
        </w:rPr>
        <w:t xml:space="preserve">Termin płatności: przelew, </w:t>
      </w:r>
      <w:r w:rsidR="00406728" w:rsidRPr="001F4C45">
        <w:rPr>
          <w:rFonts w:ascii="Times New Roman" w:hAnsi="Times New Roman"/>
          <w:sz w:val="24"/>
          <w:szCs w:val="24"/>
        </w:rPr>
        <w:t>30</w:t>
      </w:r>
      <w:r w:rsidRPr="001F4C45">
        <w:rPr>
          <w:rFonts w:ascii="Times New Roman" w:hAnsi="Times New Roman"/>
          <w:sz w:val="24"/>
          <w:szCs w:val="24"/>
        </w:rPr>
        <w:t xml:space="preserve"> dni</w:t>
      </w:r>
      <w:r w:rsidR="00AB70A3" w:rsidRPr="001F4C45">
        <w:rPr>
          <w:rFonts w:ascii="Times New Roman" w:hAnsi="Times New Roman"/>
          <w:sz w:val="24"/>
          <w:szCs w:val="24"/>
        </w:rPr>
        <w:t>.</w:t>
      </w:r>
    </w:p>
    <w:p w14:paraId="3F9E0314" w14:textId="01565EDC" w:rsidR="00AB70A3" w:rsidRPr="001F4C45" w:rsidRDefault="00AB70A3" w:rsidP="00AB70A3">
      <w:pPr>
        <w:pStyle w:val="Akapitzlist"/>
        <w:ind w:left="567"/>
        <w:jc w:val="both"/>
        <w:rPr>
          <w:rFonts w:ascii="Times New Roman" w:hAnsi="Times New Roman"/>
          <w:sz w:val="24"/>
          <w:szCs w:val="24"/>
        </w:rPr>
      </w:pPr>
      <w:bookmarkStart w:id="22" w:name="_Hlk172269755"/>
      <w:r w:rsidRPr="001F4C45">
        <w:rPr>
          <w:rFonts w:ascii="Times New Roman" w:hAnsi="Times New Roman"/>
          <w:sz w:val="24"/>
          <w:szCs w:val="24"/>
        </w:rPr>
        <w:t xml:space="preserve">Dopuszcza się płatność fakturami przejściowymi wystawionymi za okresy nie krótsze niż miesięczne i dotyczącymi robót wykonywanych w tym okresie. Podstawę do rozliczeń stanowić będzie protokół odbioru robót podpisany przez  koordynatora Zleceniodawcy. Wynagrodzenie wykonawcy rozliczane fakturami przejściowymi nie może narastająco przekroczyć wartości 70% wynagrodzenia umownego. </w:t>
      </w:r>
    </w:p>
    <w:bookmarkEnd w:id="22"/>
    <w:p w14:paraId="4B467D7A" w14:textId="77777777" w:rsidR="00BC2CA0" w:rsidRPr="001F4C45" w:rsidRDefault="00BC2CA0" w:rsidP="00BC2CA0">
      <w:pPr>
        <w:pStyle w:val="Akapitzlist"/>
        <w:spacing w:after="120"/>
        <w:ind w:left="1134" w:hanging="567"/>
        <w:jc w:val="both"/>
        <w:rPr>
          <w:rFonts w:ascii="Times New Roman" w:hAnsi="Times New Roman"/>
          <w:spacing w:val="-2"/>
          <w:sz w:val="12"/>
          <w:szCs w:val="12"/>
        </w:rPr>
      </w:pPr>
    </w:p>
    <w:p w14:paraId="6A489D71" w14:textId="77777777" w:rsidR="00BC2CA0" w:rsidRPr="001F4C45" w:rsidRDefault="00BC2CA0" w:rsidP="002932F5">
      <w:pPr>
        <w:pStyle w:val="Akapitzlist"/>
        <w:numPr>
          <w:ilvl w:val="0"/>
          <w:numId w:val="33"/>
        </w:numPr>
        <w:spacing w:after="0" w:line="360" w:lineRule="auto"/>
        <w:ind w:left="567" w:hanging="567"/>
        <w:jc w:val="both"/>
        <w:rPr>
          <w:rFonts w:ascii="Times New Roman" w:hAnsi="Times New Roman"/>
          <w:b/>
          <w:sz w:val="24"/>
          <w:szCs w:val="24"/>
        </w:rPr>
      </w:pPr>
      <w:r w:rsidRPr="001F4C45">
        <w:rPr>
          <w:rFonts w:ascii="Times New Roman" w:hAnsi="Times New Roman"/>
          <w:b/>
          <w:sz w:val="24"/>
          <w:szCs w:val="24"/>
        </w:rPr>
        <w:t xml:space="preserve">Warunki gwarancji: </w:t>
      </w:r>
    </w:p>
    <w:p w14:paraId="7ECCD602" w14:textId="7415F485" w:rsidR="00BC2CA0" w:rsidRPr="001F4C45" w:rsidRDefault="00BC2CA0">
      <w:pPr>
        <w:pStyle w:val="Akapitzlist"/>
        <w:numPr>
          <w:ilvl w:val="0"/>
          <w:numId w:val="9"/>
        </w:numPr>
        <w:spacing w:after="120"/>
        <w:ind w:left="1134" w:hanging="567"/>
        <w:jc w:val="both"/>
        <w:rPr>
          <w:rFonts w:ascii="Times New Roman" w:hAnsi="Times New Roman"/>
          <w:sz w:val="24"/>
          <w:szCs w:val="24"/>
        </w:rPr>
      </w:pPr>
      <w:bookmarkStart w:id="23" w:name="_Hlk172270110"/>
      <w:r w:rsidRPr="001F4C45">
        <w:rPr>
          <w:rFonts w:ascii="Times New Roman" w:hAnsi="Times New Roman"/>
          <w:sz w:val="24"/>
          <w:szCs w:val="24"/>
        </w:rPr>
        <w:t xml:space="preserve">Gwarancja: </w:t>
      </w:r>
      <w:r w:rsidR="007D1F7A" w:rsidRPr="001F4C45">
        <w:rPr>
          <w:rFonts w:ascii="Times New Roman" w:hAnsi="Times New Roman"/>
          <w:sz w:val="24"/>
          <w:szCs w:val="24"/>
        </w:rPr>
        <w:t>60 – miesięczna gwarancja na wykonany przedmiot umowy licząc od daty odbioru, obejmującej zarówno jakość wykonanych prac, jak również użytych materiałów.</w:t>
      </w:r>
    </w:p>
    <w:p w14:paraId="30881701" w14:textId="684C8F5F" w:rsidR="00AB70A3" w:rsidRPr="001F4C45" w:rsidRDefault="00AB70A3" w:rsidP="00AB70A3">
      <w:pPr>
        <w:pStyle w:val="Akapitzlist"/>
        <w:spacing w:after="120"/>
        <w:ind w:left="1134"/>
        <w:jc w:val="both"/>
        <w:rPr>
          <w:rFonts w:ascii="Times New Roman" w:hAnsi="Times New Roman"/>
          <w:sz w:val="24"/>
          <w:szCs w:val="24"/>
        </w:rPr>
      </w:pPr>
      <w:r w:rsidRPr="001F4C45">
        <w:rPr>
          <w:rFonts w:ascii="Times New Roman" w:hAnsi="Times New Roman"/>
          <w:sz w:val="24"/>
          <w:szCs w:val="24"/>
        </w:rPr>
        <w:t>Gwarancja nie dotyczy spadku wydajności w otworze spowodowanej kolmatacją filtra.</w:t>
      </w:r>
    </w:p>
    <w:p w14:paraId="133B0264" w14:textId="79905830" w:rsidR="00BC2CA0" w:rsidRPr="001F4C45" w:rsidRDefault="00BC2CA0">
      <w:pPr>
        <w:pStyle w:val="Akapitzlist"/>
        <w:numPr>
          <w:ilvl w:val="0"/>
          <w:numId w:val="9"/>
        </w:numPr>
        <w:spacing w:after="120"/>
        <w:ind w:left="1134" w:hanging="567"/>
        <w:jc w:val="both"/>
        <w:rPr>
          <w:rFonts w:ascii="Times New Roman" w:hAnsi="Times New Roman"/>
          <w:spacing w:val="-8"/>
          <w:sz w:val="24"/>
          <w:szCs w:val="24"/>
        </w:rPr>
      </w:pPr>
      <w:r w:rsidRPr="001F4C45">
        <w:rPr>
          <w:rFonts w:ascii="Times New Roman" w:hAnsi="Times New Roman"/>
          <w:spacing w:val="-8"/>
          <w:sz w:val="24"/>
          <w:szCs w:val="24"/>
        </w:rPr>
        <w:t>Termin gwarancji biegnie od dnia następującego po odbiorze końcowym robót.</w:t>
      </w:r>
    </w:p>
    <w:p w14:paraId="387B9014" w14:textId="77777777" w:rsidR="00BC2CA0" w:rsidRPr="001F4C45" w:rsidRDefault="00BC2CA0">
      <w:pPr>
        <w:pStyle w:val="Akapitzlist"/>
        <w:numPr>
          <w:ilvl w:val="0"/>
          <w:numId w:val="9"/>
        </w:numPr>
        <w:spacing w:after="120"/>
        <w:ind w:left="1134" w:hanging="567"/>
        <w:jc w:val="both"/>
        <w:rPr>
          <w:rFonts w:ascii="Times New Roman" w:hAnsi="Times New Roman"/>
          <w:sz w:val="24"/>
          <w:szCs w:val="24"/>
        </w:rPr>
      </w:pPr>
      <w:r w:rsidRPr="001F4C45">
        <w:rPr>
          <w:rFonts w:ascii="Times New Roman" w:hAnsi="Times New Roman"/>
          <w:sz w:val="24"/>
          <w:szCs w:val="24"/>
        </w:rPr>
        <w:t>W okresie gwarancji Wykonawca zobowiązuje się bezpłatnie usuwać zgłoszone wady w terminie wskazanym przez Zamawiającego.</w:t>
      </w:r>
    </w:p>
    <w:p w14:paraId="06290D19" w14:textId="272B4B0C" w:rsidR="00955B18" w:rsidRPr="001F4C45" w:rsidRDefault="00955B18">
      <w:pPr>
        <w:pStyle w:val="Akapitzlist"/>
        <w:numPr>
          <w:ilvl w:val="0"/>
          <w:numId w:val="9"/>
        </w:numPr>
        <w:tabs>
          <w:tab w:val="left" w:pos="1134"/>
        </w:tabs>
        <w:spacing w:after="120"/>
        <w:ind w:left="1134" w:hanging="567"/>
        <w:jc w:val="both"/>
        <w:rPr>
          <w:rFonts w:ascii="Times New Roman" w:hAnsi="Times New Roman"/>
          <w:sz w:val="24"/>
          <w:szCs w:val="24"/>
        </w:rPr>
      </w:pPr>
      <w:r w:rsidRPr="001F4C45">
        <w:rPr>
          <w:rFonts w:ascii="Times New Roman" w:hAnsi="Times New Roman"/>
          <w:sz w:val="24"/>
          <w:szCs w:val="24"/>
        </w:rPr>
        <w:t xml:space="preserve">Wady i usterki zarówno w okresie gwarancji jak i rękojmi Wykonawca usunie </w:t>
      </w:r>
      <w:r w:rsidR="007D1F7A" w:rsidRPr="001F4C45">
        <w:rPr>
          <w:rFonts w:ascii="Times New Roman" w:hAnsi="Times New Roman"/>
          <w:sz w:val="24"/>
          <w:szCs w:val="24"/>
        </w:rPr>
        <w:br/>
      </w:r>
      <w:r w:rsidRPr="001F4C45">
        <w:rPr>
          <w:rFonts w:ascii="Times New Roman" w:hAnsi="Times New Roman"/>
          <w:sz w:val="24"/>
          <w:szCs w:val="24"/>
        </w:rPr>
        <w:t>w terminie 30 dni licząc od daty pisemnego powiadomienia Zamawiającego.</w:t>
      </w:r>
    </w:p>
    <w:p w14:paraId="0CB14C08" w14:textId="3EEC9516" w:rsidR="00F67CF6" w:rsidRPr="001F4C45" w:rsidRDefault="00955B18" w:rsidP="006D4C82">
      <w:pPr>
        <w:pStyle w:val="Akapitzlist"/>
        <w:numPr>
          <w:ilvl w:val="0"/>
          <w:numId w:val="9"/>
        </w:numPr>
        <w:spacing w:after="120"/>
        <w:ind w:left="1134" w:hanging="567"/>
        <w:jc w:val="both"/>
        <w:rPr>
          <w:rFonts w:ascii="Times New Roman" w:hAnsi="Times New Roman"/>
          <w:sz w:val="24"/>
          <w:szCs w:val="24"/>
        </w:rPr>
      </w:pPr>
      <w:r w:rsidRPr="001F4C45">
        <w:rPr>
          <w:rFonts w:ascii="Times New Roman" w:hAnsi="Times New Roman"/>
          <w:sz w:val="24"/>
          <w:szCs w:val="24"/>
        </w:rPr>
        <w:t xml:space="preserve">W przypadku napraw w okresie trwania gwarancji, termin gwarancji ulega przedłużeniu o czas naprawy zgodnie z art. 581 Kodeksu Cywilnego (Dz.U.2022.1360 </w:t>
      </w:r>
      <w:proofErr w:type="spellStart"/>
      <w:r w:rsidRPr="001F4C45">
        <w:rPr>
          <w:rFonts w:ascii="Times New Roman" w:hAnsi="Times New Roman"/>
          <w:sz w:val="24"/>
          <w:szCs w:val="24"/>
        </w:rPr>
        <w:t>t.j</w:t>
      </w:r>
      <w:proofErr w:type="spellEnd"/>
      <w:r w:rsidRPr="001F4C45">
        <w:rPr>
          <w:rFonts w:ascii="Times New Roman" w:hAnsi="Times New Roman"/>
          <w:sz w:val="24"/>
          <w:szCs w:val="24"/>
        </w:rPr>
        <w:t>.)</w:t>
      </w:r>
      <w:r w:rsidR="001C6B22" w:rsidRPr="001F4C45">
        <w:rPr>
          <w:rFonts w:ascii="Times New Roman" w:hAnsi="Times New Roman"/>
          <w:sz w:val="24"/>
          <w:szCs w:val="24"/>
        </w:rPr>
        <w:t>.</w:t>
      </w:r>
      <w:bookmarkEnd w:id="23"/>
    </w:p>
    <w:p w14:paraId="0F913BCB" w14:textId="77777777" w:rsidR="00F67CF6" w:rsidRPr="001F4C45" w:rsidRDefault="00F67CF6" w:rsidP="00BC2CA0">
      <w:pPr>
        <w:pStyle w:val="Akapitzlist"/>
        <w:spacing w:after="120"/>
        <w:ind w:left="1134"/>
        <w:jc w:val="both"/>
        <w:rPr>
          <w:rFonts w:ascii="Times New Roman" w:hAnsi="Times New Roman"/>
          <w:sz w:val="12"/>
          <w:szCs w:val="12"/>
        </w:rPr>
      </w:pPr>
    </w:p>
    <w:p w14:paraId="495A6524" w14:textId="369A669B" w:rsidR="00BC2CA0" w:rsidRPr="001F4C45" w:rsidRDefault="0034198F" w:rsidP="002932F5">
      <w:pPr>
        <w:pStyle w:val="Akapitzlist"/>
        <w:numPr>
          <w:ilvl w:val="0"/>
          <w:numId w:val="33"/>
        </w:numPr>
        <w:spacing w:after="120"/>
        <w:ind w:left="567" w:hanging="567"/>
        <w:jc w:val="both"/>
        <w:rPr>
          <w:rFonts w:ascii="Times New Roman" w:hAnsi="Times New Roman"/>
          <w:b/>
          <w:sz w:val="24"/>
          <w:szCs w:val="24"/>
        </w:rPr>
      </w:pPr>
      <w:r w:rsidRPr="001F4C45">
        <w:rPr>
          <w:rFonts w:ascii="Times New Roman" w:hAnsi="Times New Roman"/>
          <w:b/>
          <w:sz w:val="24"/>
          <w:szCs w:val="24"/>
        </w:rPr>
        <w:t>Koordynator prac</w:t>
      </w:r>
      <w:r w:rsidR="00BC2CA0" w:rsidRPr="001F4C45">
        <w:rPr>
          <w:rFonts w:ascii="Times New Roman" w:hAnsi="Times New Roman"/>
          <w:b/>
          <w:sz w:val="24"/>
          <w:szCs w:val="24"/>
        </w:rPr>
        <w:t>:</w:t>
      </w:r>
    </w:p>
    <w:p w14:paraId="2BE6E787" w14:textId="1516BC08" w:rsidR="00BC2CA0" w:rsidRPr="001F4C45" w:rsidRDefault="0034198F" w:rsidP="00BC2CA0">
      <w:pPr>
        <w:spacing w:after="0"/>
        <w:ind w:left="1134" w:hanging="567"/>
        <w:jc w:val="both"/>
        <w:rPr>
          <w:rFonts w:ascii="Times New Roman" w:hAnsi="Times New Roman"/>
          <w:sz w:val="24"/>
          <w:szCs w:val="24"/>
        </w:rPr>
      </w:pPr>
      <w:r w:rsidRPr="001F4C45">
        <w:rPr>
          <w:rFonts w:ascii="Times New Roman" w:hAnsi="Times New Roman"/>
          <w:sz w:val="24"/>
          <w:szCs w:val="24"/>
        </w:rPr>
        <w:t xml:space="preserve">Koordynatorem ze strony Zamawiającego </w:t>
      </w:r>
      <w:r w:rsidR="00BC2CA0" w:rsidRPr="001F4C45">
        <w:rPr>
          <w:rFonts w:ascii="Times New Roman" w:hAnsi="Times New Roman"/>
          <w:sz w:val="24"/>
          <w:szCs w:val="24"/>
        </w:rPr>
        <w:t>jest:</w:t>
      </w:r>
    </w:p>
    <w:p w14:paraId="544CEA87" w14:textId="6A086F0B" w:rsidR="00BC2CA0" w:rsidRDefault="0034198F" w:rsidP="00BC2CA0">
      <w:pPr>
        <w:pStyle w:val="Akapitzlist"/>
        <w:numPr>
          <w:ilvl w:val="0"/>
          <w:numId w:val="3"/>
        </w:numPr>
        <w:spacing w:after="240"/>
        <w:ind w:left="1134" w:hanging="567"/>
        <w:rPr>
          <w:rFonts w:ascii="Times New Roman" w:hAnsi="Times New Roman"/>
          <w:spacing w:val="-8"/>
          <w:sz w:val="24"/>
          <w:szCs w:val="24"/>
        </w:rPr>
      </w:pPr>
      <w:r w:rsidRPr="001F4C45">
        <w:rPr>
          <w:rFonts w:ascii="Times New Roman" w:hAnsi="Times New Roman"/>
          <w:spacing w:val="-8"/>
          <w:sz w:val="24"/>
          <w:szCs w:val="24"/>
        </w:rPr>
        <w:t xml:space="preserve">Główny Specjalista Produkcji </w:t>
      </w:r>
      <w:r>
        <w:rPr>
          <w:rFonts w:ascii="Times New Roman" w:hAnsi="Times New Roman"/>
          <w:spacing w:val="-8"/>
          <w:sz w:val="24"/>
          <w:szCs w:val="24"/>
        </w:rPr>
        <w:t xml:space="preserve">Wody – Sylwia Obecna, tel. 62 766 34 36, 508 206 768. </w:t>
      </w:r>
    </w:p>
    <w:p w14:paraId="25CE17A2" w14:textId="77777777" w:rsidR="00BC2CA0" w:rsidRPr="00D947C0" w:rsidRDefault="00BC2CA0" w:rsidP="00BC2CA0">
      <w:pPr>
        <w:pStyle w:val="Akapitzlist"/>
        <w:spacing w:after="240"/>
        <w:ind w:left="1134" w:hanging="567"/>
        <w:rPr>
          <w:rFonts w:ascii="Times New Roman" w:hAnsi="Times New Roman"/>
          <w:spacing w:val="-8"/>
          <w:sz w:val="12"/>
          <w:szCs w:val="12"/>
        </w:rPr>
      </w:pPr>
    </w:p>
    <w:p w14:paraId="6E6D6C7A" w14:textId="77777777" w:rsidR="00BC2CA0" w:rsidRDefault="00BC2CA0" w:rsidP="002932F5">
      <w:pPr>
        <w:pStyle w:val="Akapitzlist"/>
        <w:numPr>
          <w:ilvl w:val="0"/>
          <w:numId w:val="33"/>
        </w:numPr>
        <w:spacing w:after="240"/>
        <w:ind w:left="567" w:hanging="567"/>
        <w:jc w:val="both"/>
        <w:rPr>
          <w:rFonts w:ascii="Times New Roman" w:hAnsi="Times New Roman"/>
          <w:b/>
          <w:sz w:val="24"/>
          <w:szCs w:val="24"/>
        </w:rPr>
      </w:pPr>
      <w:r w:rsidRPr="00E46A90">
        <w:rPr>
          <w:rFonts w:ascii="Times New Roman" w:hAnsi="Times New Roman"/>
          <w:b/>
          <w:sz w:val="24"/>
          <w:szCs w:val="24"/>
        </w:rPr>
        <w:t>Opis kryteriów i sposobu oceny ofert:</w:t>
      </w:r>
    </w:p>
    <w:p w14:paraId="620124FE" w14:textId="77777777" w:rsidR="0003628E" w:rsidRPr="0003628E" w:rsidRDefault="0003628E" w:rsidP="0003628E">
      <w:pPr>
        <w:pStyle w:val="Akapitzlist"/>
        <w:spacing w:after="240"/>
        <w:ind w:left="567"/>
        <w:jc w:val="both"/>
        <w:rPr>
          <w:rFonts w:ascii="Times New Roman" w:hAnsi="Times New Roman"/>
          <w:b/>
          <w:sz w:val="12"/>
          <w:szCs w:val="12"/>
        </w:rPr>
      </w:pPr>
    </w:p>
    <w:p w14:paraId="1E72967B" w14:textId="56537B08" w:rsidR="0003628E" w:rsidRDefault="0003628E">
      <w:pPr>
        <w:pStyle w:val="Akapitzlist"/>
        <w:numPr>
          <w:ilvl w:val="0"/>
          <w:numId w:val="26"/>
        </w:numPr>
        <w:spacing w:before="240" w:after="120"/>
        <w:ind w:left="1134" w:hanging="567"/>
        <w:jc w:val="both"/>
        <w:rPr>
          <w:rFonts w:ascii="Times New Roman" w:hAnsi="Times New Roman"/>
          <w:sz w:val="24"/>
          <w:szCs w:val="24"/>
        </w:rPr>
      </w:pPr>
      <w:r w:rsidRPr="0003628E">
        <w:rPr>
          <w:rFonts w:ascii="Times New Roman" w:hAnsi="Times New Roman"/>
          <w:sz w:val="24"/>
          <w:szCs w:val="24"/>
        </w:rPr>
        <w:t>Przy wyborze oferty najkorzystniejszej Zamawiający kierować się będzie kryterium</w:t>
      </w:r>
      <w:r>
        <w:rPr>
          <w:rFonts w:ascii="Times New Roman" w:hAnsi="Times New Roman"/>
          <w:sz w:val="24"/>
          <w:szCs w:val="24"/>
        </w:rPr>
        <w:t xml:space="preserve"> </w:t>
      </w:r>
      <w:r w:rsidRPr="0003628E">
        <w:rPr>
          <w:rFonts w:ascii="Times New Roman" w:hAnsi="Times New Roman"/>
          <w:sz w:val="24"/>
          <w:szCs w:val="24"/>
        </w:rPr>
        <w:t>najniższej ceny</w:t>
      </w:r>
      <w:r>
        <w:rPr>
          <w:rFonts w:ascii="Times New Roman" w:hAnsi="Times New Roman"/>
          <w:sz w:val="24"/>
          <w:szCs w:val="24"/>
        </w:rPr>
        <w:t xml:space="preserve"> netto – 100%.</w:t>
      </w:r>
    </w:p>
    <w:p w14:paraId="2A55601E" w14:textId="774B4A69" w:rsidR="00BC2CA0" w:rsidRDefault="00BC2CA0">
      <w:pPr>
        <w:pStyle w:val="Akapitzlist"/>
        <w:numPr>
          <w:ilvl w:val="0"/>
          <w:numId w:val="26"/>
        </w:numPr>
        <w:spacing w:before="240" w:after="120"/>
        <w:ind w:left="1134" w:hanging="567"/>
        <w:jc w:val="both"/>
        <w:rPr>
          <w:rFonts w:ascii="Times New Roman" w:hAnsi="Times New Roman"/>
          <w:sz w:val="24"/>
          <w:szCs w:val="24"/>
        </w:rPr>
      </w:pPr>
      <w:r w:rsidRPr="0003628E">
        <w:rPr>
          <w:rFonts w:ascii="Times New Roman" w:hAnsi="Times New Roman"/>
          <w:sz w:val="24"/>
          <w:szCs w:val="24"/>
        </w:rPr>
        <w:lastRenderedPageBreak/>
        <w:t>Cena podana w formularzu ofertowym nie będzie negocjowana.</w:t>
      </w:r>
    </w:p>
    <w:p w14:paraId="77940DBA" w14:textId="2B53FD68" w:rsidR="0003628E" w:rsidRDefault="0003628E">
      <w:pPr>
        <w:pStyle w:val="Akapitzlist"/>
        <w:numPr>
          <w:ilvl w:val="0"/>
          <w:numId w:val="26"/>
        </w:numPr>
        <w:spacing w:before="240" w:after="120"/>
        <w:ind w:left="1134" w:hanging="567"/>
        <w:jc w:val="both"/>
        <w:rPr>
          <w:rFonts w:ascii="Times New Roman" w:hAnsi="Times New Roman"/>
          <w:sz w:val="24"/>
          <w:szCs w:val="24"/>
        </w:rPr>
      </w:pPr>
      <w:r w:rsidRPr="0003628E">
        <w:rPr>
          <w:rFonts w:ascii="Times New Roman" w:hAnsi="Times New Roman"/>
          <w:sz w:val="24"/>
          <w:szCs w:val="24"/>
        </w:rPr>
        <w:t>Ocenie w kryterium oceny ofert podlegać będą wyłącznie oferty ważne, niepodlegające odrzuceniu.</w:t>
      </w:r>
    </w:p>
    <w:p w14:paraId="73FE9C8B" w14:textId="77777777" w:rsidR="0003628E" w:rsidRPr="0003628E" w:rsidRDefault="0003628E">
      <w:pPr>
        <w:pStyle w:val="Akapitzlist"/>
        <w:numPr>
          <w:ilvl w:val="0"/>
          <w:numId w:val="26"/>
        </w:numPr>
        <w:spacing w:before="240" w:after="120"/>
        <w:ind w:left="1134" w:hanging="567"/>
        <w:jc w:val="both"/>
        <w:rPr>
          <w:rFonts w:ascii="Times New Roman" w:hAnsi="Times New Roman"/>
          <w:sz w:val="24"/>
          <w:szCs w:val="24"/>
        </w:rPr>
      </w:pPr>
      <w:r w:rsidRPr="0003628E">
        <w:rPr>
          <w:rFonts w:ascii="Times New Roman" w:hAnsi="Times New Roman"/>
          <w:sz w:val="24"/>
          <w:szCs w:val="24"/>
        </w:rPr>
        <w:t>W kryterium ,,najniższa cena” oferty będą oceniane zgodnie z formułą:</w:t>
      </w:r>
    </w:p>
    <w:p w14:paraId="09C88067" w14:textId="13F76366" w:rsidR="0003628E" w:rsidRPr="00DC03D8" w:rsidRDefault="0003628E" w:rsidP="0003628E">
      <w:pPr>
        <w:spacing w:before="120" w:after="120" w:line="240" w:lineRule="auto"/>
        <w:ind w:left="1134"/>
        <w:contextualSpacing/>
        <w:jc w:val="both"/>
        <w:rPr>
          <w:rFonts w:ascii="Times New Roman" w:eastAsiaTheme="minorEastAsia" w:hAnsi="Times New Roman"/>
        </w:rPr>
      </w:pPr>
      <w:r w:rsidRPr="00DC03D8">
        <w:rPr>
          <w:rFonts w:ascii="Times New Roman" w:hAnsi="Times New Roman"/>
          <w:i/>
        </w:rPr>
        <w:t>Liczba punktów oferty badanej =</w:t>
      </w:r>
      <m:oMath>
        <m:f>
          <m:fPr>
            <m:ctrlPr>
              <w:rPr>
                <w:rFonts w:ascii="Cambria Math" w:hAnsi="Cambria Math"/>
                <w:i/>
              </w:rPr>
            </m:ctrlPr>
          </m:fPr>
          <m:num>
            <m:r>
              <w:rPr>
                <w:rFonts w:ascii="Cambria Math" w:hAnsi="Cambria Math"/>
              </w:rPr>
              <m:t>najniższa cena netto spośród badanych ofert</m:t>
            </m:r>
          </m:num>
          <m:den>
            <m:r>
              <w:rPr>
                <w:rFonts w:ascii="Cambria Math" w:hAnsi="Cambria Math"/>
              </w:rPr>
              <m:t>cena netto badanej oferty</m:t>
            </m:r>
          </m:den>
        </m:f>
      </m:oMath>
      <w:r w:rsidRPr="00DC03D8">
        <w:rPr>
          <w:rFonts w:ascii="Times New Roman" w:eastAsiaTheme="minorEastAsia" w:hAnsi="Times New Roman"/>
          <w:i/>
        </w:rPr>
        <w:t xml:space="preserve"> x100%</w:t>
      </w:r>
    </w:p>
    <w:p w14:paraId="190F26C1" w14:textId="0201821A" w:rsidR="0003628E" w:rsidRDefault="0003628E">
      <w:pPr>
        <w:pStyle w:val="Akapitzlist"/>
        <w:numPr>
          <w:ilvl w:val="0"/>
          <w:numId w:val="26"/>
        </w:numPr>
        <w:spacing w:before="240" w:after="120"/>
        <w:ind w:left="1134" w:hanging="567"/>
        <w:jc w:val="both"/>
        <w:rPr>
          <w:rFonts w:ascii="Times New Roman" w:hAnsi="Times New Roman"/>
          <w:sz w:val="24"/>
          <w:szCs w:val="24"/>
        </w:rPr>
      </w:pPr>
      <w:r w:rsidRPr="0003628E">
        <w:rPr>
          <w:rFonts w:ascii="Times New Roman" w:hAnsi="Times New Roman"/>
          <w:sz w:val="24"/>
          <w:szCs w:val="24"/>
        </w:rPr>
        <w:t xml:space="preserve">Za najkorzystniejszą ofertę zostanie uznana niepodlegająca odrzuceniu oferta </w:t>
      </w:r>
      <w:r>
        <w:rPr>
          <w:rFonts w:ascii="Times New Roman" w:hAnsi="Times New Roman"/>
          <w:sz w:val="24"/>
          <w:szCs w:val="24"/>
        </w:rPr>
        <w:br/>
      </w:r>
      <w:r w:rsidRPr="0003628E">
        <w:rPr>
          <w:rFonts w:ascii="Times New Roman" w:hAnsi="Times New Roman"/>
          <w:sz w:val="24"/>
          <w:szCs w:val="24"/>
        </w:rPr>
        <w:t xml:space="preserve">z najniższą oferowaną ceną (wartością) </w:t>
      </w:r>
      <w:r>
        <w:rPr>
          <w:rFonts w:ascii="Times New Roman" w:hAnsi="Times New Roman"/>
          <w:sz w:val="24"/>
          <w:szCs w:val="24"/>
        </w:rPr>
        <w:t>ne</w:t>
      </w:r>
      <w:r w:rsidRPr="0003628E">
        <w:rPr>
          <w:rFonts w:ascii="Times New Roman" w:hAnsi="Times New Roman"/>
          <w:sz w:val="24"/>
          <w:szCs w:val="24"/>
        </w:rPr>
        <w:t>tto</w:t>
      </w:r>
      <w:r>
        <w:rPr>
          <w:rFonts w:ascii="Times New Roman" w:hAnsi="Times New Roman"/>
          <w:sz w:val="24"/>
          <w:szCs w:val="24"/>
        </w:rPr>
        <w:t>.</w:t>
      </w:r>
    </w:p>
    <w:p w14:paraId="15118B9F" w14:textId="2AB73C38" w:rsidR="0045717D" w:rsidRPr="00DC03D8" w:rsidRDefault="0003628E" w:rsidP="0045717D">
      <w:pPr>
        <w:pStyle w:val="Akapitzlist"/>
        <w:numPr>
          <w:ilvl w:val="0"/>
          <w:numId w:val="26"/>
        </w:numPr>
        <w:spacing w:before="240" w:after="120"/>
        <w:ind w:left="1134" w:hanging="567"/>
        <w:jc w:val="both"/>
        <w:rPr>
          <w:rFonts w:ascii="Times New Roman" w:hAnsi="Times New Roman"/>
          <w:sz w:val="24"/>
          <w:szCs w:val="24"/>
        </w:rPr>
      </w:pPr>
      <w:r w:rsidRPr="0003628E">
        <w:rPr>
          <w:rFonts w:ascii="Times New Roman" w:hAnsi="Times New Roman"/>
          <w:sz w:val="24"/>
          <w:szCs w:val="24"/>
        </w:rPr>
        <w:t xml:space="preserve">Zamawiający informuje, iż w przypadku niniejszego postępowania, zgodnie z § 6 ust. </w:t>
      </w:r>
      <w:r w:rsidR="00245482">
        <w:rPr>
          <w:rFonts w:ascii="Times New Roman" w:hAnsi="Times New Roman"/>
          <w:sz w:val="24"/>
          <w:szCs w:val="24"/>
        </w:rPr>
        <w:t>26</w:t>
      </w:r>
      <w:r w:rsidRPr="0003628E">
        <w:rPr>
          <w:rFonts w:ascii="Times New Roman" w:hAnsi="Times New Roman"/>
          <w:sz w:val="24"/>
          <w:szCs w:val="24"/>
        </w:rPr>
        <w:t xml:space="preserve"> Regulaminu Udzielania Zamówień w PWiK Kalisz Sp. z o.o., w pierwszej kolejności dokona oceny ofert niepodlegających odrzuceniu zgodnie z przyjętym kryterium oceny ofert, a następnie zbada czy Wykonawca, którego oferta została najwyżej oceniona (otrzymała największą liczbę punktów) nie podlega wykluczeniu oraz spełnia warunki udziału w postępowaniu. W stosunku do pozostałych Wykonawców badanie czy nie podlegają oni wykluczeniu oraz spełniają warunki udziału w postępowaniu ma charakter fakultatywny.</w:t>
      </w:r>
    </w:p>
    <w:p w14:paraId="32DC7922" w14:textId="77777777" w:rsidR="0025439D" w:rsidRPr="003355AA" w:rsidRDefault="0025439D">
      <w:pPr>
        <w:numPr>
          <w:ilvl w:val="0"/>
          <w:numId w:val="8"/>
        </w:numPr>
        <w:tabs>
          <w:tab w:val="left" w:pos="567"/>
        </w:tabs>
        <w:spacing w:before="120" w:after="120" w:line="259" w:lineRule="auto"/>
        <w:rPr>
          <w:rFonts w:ascii="Times New Roman" w:hAnsi="Times New Roman"/>
          <w:b/>
          <w:color w:val="000000" w:themeColor="text1"/>
          <w:sz w:val="24"/>
          <w:szCs w:val="24"/>
        </w:rPr>
      </w:pPr>
      <w:bookmarkStart w:id="24" w:name="_Hlk34647304"/>
      <w:bookmarkStart w:id="25" w:name="_Hlk53421236"/>
      <w:r w:rsidRPr="003355AA">
        <w:rPr>
          <w:rFonts w:ascii="Times New Roman" w:hAnsi="Times New Roman"/>
          <w:b/>
          <w:color w:val="000000" w:themeColor="text1"/>
          <w:sz w:val="24"/>
          <w:szCs w:val="24"/>
        </w:rPr>
        <w:t>Sposoby porozumiewania się Zamawiającego z Wykonawcami</w:t>
      </w:r>
    </w:p>
    <w:p w14:paraId="2D4F2F81" w14:textId="456AC34A" w:rsidR="00F9092F" w:rsidRPr="003355AA" w:rsidRDefault="0025439D">
      <w:pPr>
        <w:pStyle w:val="Akapitzlist"/>
        <w:numPr>
          <w:ilvl w:val="0"/>
          <w:numId w:val="18"/>
        </w:numPr>
        <w:spacing w:after="160" w:line="259" w:lineRule="auto"/>
        <w:ind w:left="1134" w:hanging="567"/>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Postępowanie prowadzone jest w języku polskim wyłącznie w formie elektronicznej przy użyciu środków komunikacji elektronicznej za pośrednictwem Platformy Zakupowej dostępnej pod adresem: </w:t>
      </w:r>
      <w:hyperlink r:id="rId8" w:history="1">
        <w:r w:rsidR="00F9092F" w:rsidRPr="003355AA">
          <w:rPr>
            <w:rStyle w:val="Hipercze"/>
            <w:rFonts w:ascii="Times New Roman" w:hAnsi="Times New Roman"/>
            <w:b/>
            <w:i/>
            <w:color w:val="000000" w:themeColor="text1"/>
            <w:sz w:val="24"/>
            <w:szCs w:val="24"/>
          </w:rPr>
          <w:t>https://platformazakupowa.pl/pn/wodociagi_kalisz</w:t>
        </w:r>
      </w:hyperlink>
      <w:r w:rsidRPr="003355AA">
        <w:rPr>
          <w:rFonts w:ascii="Times New Roman" w:hAnsi="Times New Roman"/>
          <w:b/>
          <w:i/>
          <w:color w:val="000000" w:themeColor="text1"/>
          <w:sz w:val="24"/>
          <w:szCs w:val="24"/>
        </w:rPr>
        <w:t>.</w:t>
      </w:r>
    </w:p>
    <w:p w14:paraId="165C8FD2" w14:textId="3E023CF1" w:rsidR="0025439D" w:rsidRPr="003355AA" w:rsidRDefault="0025439D">
      <w:pPr>
        <w:pStyle w:val="Akapitzlist"/>
        <w:numPr>
          <w:ilvl w:val="0"/>
          <w:numId w:val="18"/>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i/>
          <w:color w:val="000000" w:themeColor="text1"/>
          <w:sz w:val="24"/>
          <w:szCs w:val="24"/>
        </w:rPr>
        <w:t xml:space="preserve">Korespondencja kierowana do Zamawiającego w sposób inny niż </w:t>
      </w:r>
      <w:r w:rsidR="00F9092F" w:rsidRPr="003355AA">
        <w:rPr>
          <w:rFonts w:ascii="Times New Roman" w:hAnsi="Times New Roman"/>
          <w:i/>
          <w:color w:val="000000" w:themeColor="text1"/>
          <w:sz w:val="24"/>
          <w:szCs w:val="24"/>
        </w:rPr>
        <w:t>opisany w pkt. 1)</w:t>
      </w:r>
      <w:r w:rsidRPr="003355AA">
        <w:rPr>
          <w:rFonts w:ascii="Times New Roman" w:hAnsi="Times New Roman"/>
          <w:i/>
          <w:color w:val="000000" w:themeColor="text1"/>
          <w:sz w:val="24"/>
          <w:szCs w:val="24"/>
        </w:rPr>
        <w:t xml:space="preserve"> nie będzie skuteczna. Dotyczy to również korespondencji przekazywanej w formie pisemnej, chyba że Zamawiający wyrazi na nią uprzednio zgodę.</w:t>
      </w:r>
    </w:p>
    <w:p w14:paraId="78062368" w14:textId="09CAC5A7" w:rsidR="0025439D" w:rsidRPr="003355AA" w:rsidRDefault="0025439D">
      <w:pPr>
        <w:pStyle w:val="Akapitzlist"/>
        <w:numPr>
          <w:ilvl w:val="0"/>
          <w:numId w:val="18"/>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Komunikacja między Zamawiającym a Wykonawcami, w tym wszelkie dokumenty, oświadczenia, wnioski, zawiadomienia oraz informacje, przekazywane są w formie elektronicznej za pośrednictwem Platformy Zakupowej i formularza „Wyślij wiadomość do </w:t>
      </w:r>
      <w:r w:rsidR="00EA41EA">
        <w:rPr>
          <w:rFonts w:ascii="Times New Roman" w:hAnsi="Times New Roman"/>
          <w:color w:val="000000" w:themeColor="text1"/>
          <w:sz w:val="24"/>
          <w:szCs w:val="24"/>
        </w:rPr>
        <w:t>Z</w:t>
      </w:r>
      <w:r w:rsidRPr="003355AA">
        <w:rPr>
          <w:rFonts w:ascii="Times New Roman" w:hAnsi="Times New Roman"/>
          <w:color w:val="000000" w:themeColor="text1"/>
          <w:sz w:val="24"/>
          <w:szCs w:val="24"/>
        </w:rPr>
        <w:t xml:space="preserve">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w:t>
      </w:r>
      <w:r w:rsidR="00EA41EA">
        <w:rPr>
          <w:rFonts w:ascii="Times New Roman" w:hAnsi="Times New Roman"/>
          <w:color w:val="000000" w:themeColor="text1"/>
          <w:sz w:val="24"/>
          <w:szCs w:val="24"/>
        </w:rPr>
        <w:t>Z</w:t>
      </w:r>
      <w:r w:rsidRPr="003355AA">
        <w:rPr>
          <w:rFonts w:ascii="Times New Roman" w:hAnsi="Times New Roman"/>
          <w:color w:val="000000" w:themeColor="text1"/>
          <w:sz w:val="24"/>
          <w:szCs w:val="24"/>
        </w:rPr>
        <w:t>amawiającego”, po którym pojawi się komunikat, że wiadomość została wysłana do Zamawiającego.</w:t>
      </w:r>
    </w:p>
    <w:p w14:paraId="65958D3F" w14:textId="23237F8E" w:rsidR="006821FC" w:rsidRDefault="0025439D">
      <w:pPr>
        <w:pStyle w:val="Akapitzlist"/>
        <w:numPr>
          <w:ilvl w:val="0"/>
          <w:numId w:val="18"/>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Zamawiający z Wykonawcami będzie przekazywał informacje w formie elektronicznej za pośrednictwem Platformy Zakupowej. Informacje dotyczące odpowiedzi na pytania, zmiany </w:t>
      </w:r>
      <w:r w:rsidR="006821FC" w:rsidRPr="003355AA">
        <w:rPr>
          <w:rFonts w:ascii="Times New Roman" w:hAnsi="Times New Roman"/>
          <w:color w:val="000000" w:themeColor="text1"/>
          <w:sz w:val="24"/>
          <w:szCs w:val="24"/>
        </w:rPr>
        <w:t>w piśmie przewodnim do zapytania ofertowego</w:t>
      </w:r>
      <w:r w:rsidRPr="003355AA">
        <w:rPr>
          <w:rFonts w:ascii="Times New Roman" w:hAnsi="Times New Roman"/>
          <w:color w:val="000000" w:themeColor="text1"/>
          <w:sz w:val="24"/>
          <w:szCs w:val="24"/>
        </w:rPr>
        <w:t xml:space="preserve">, zmiany terminu składania </w:t>
      </w:r>
      <w:r w:rsidR="006821FC" w:rsidRPr="003355AA">
        <w:rPr>
          <w:rFonts w:ascii="Times New Roman" w:hAnsi="Times New Roman"/>
          <w:color w:val="000000" w:themeColor="text1"/>
          <w:sz w:val="24"/>
          <w:szCs w:val="24"/>
        </w:rPr>
        <w:br/>
      </w:r>
      <w:r w:rsidRPr="003355AA">
        <w:rPr>
          <w:rFonts w:ascii="Times New Roman" w:hAnsi="Times New Roman"/>
          <w:color w:val="000000" w:themeColor="text1"/>
          <w:sz w:val="24"/>
          <w:szCs w:val="24"/>
        </w:rPr>
        <w:t>i otwarcia ofert Zamawiający będzie zamieszczał na Platformie Zakupowej w sekcji ,,Komunikaty”. Korespondencja, której zgodnie z obowiązującymi przepisami adresatem jest konkretny Wykonawca będzie przekazywana w formie elektronicznej za pośrednictwem Platformy Zakupowej do tego konkretnego Wykonawcy. Zamawiający zaleca, aby Wykonawca nazywał przesyłany plik w sposób umożlwiający jego identyfikację.</w:t>
      </w:r>
    </w:p>
    <w:p w14:paraId="3B8C5BB3" w14:textId="7EBEE805" w:rsidR="00AE34AE" w:rsidRPr="00137F8F" w:rsidRDefault="005A61A3" w:rsidP="00137F8F">
      <w:pPr>
        <w:pStyle w:val="Akapitzlist"/>
        <w:numPr>
          <w:ilvl w:val="0"/>
          <w:numId w:val="18"/>
        </w:numPr>
        <w:ind w:left="1134" w:hanging="567"/>
        <w:jc w:val="both"/>
        <w:rPr>
          <w:rFonts w:ascii="Times New Roman" w:hAnsi="Times New Roman"/>
          <w:color w:val="000000" w:themeColor="text1"/>
          <w:sz w:val="24"/>
          <w:szCs w:val="24"/>
        </w:rPr>
      </w:pPr>
      <w:r>
        <w:rPr>
          <w:rFonts w:ascii="Times New Roman" w:hAnsi="Times New Roman"/>
          <w:color w:val="000000" w:themeColor="text1"/>
          <w:sz w:val="24"/>
          <w:szCs w:val="24"/>
        </w:rPr>
        <w:t>Wykonawca</w:t>
      </w:r>
      <w:r w:rsidR="00691B97" w:rsidRPr="00691B97">
        <w:rPr>
          <w:rFonts w:ascii="Times New Roman" w:hAnsi="Times New Roman"/>
          <w:color w:val="000000" w:themeColor="text1"/>
          <w:sz w:val="24"/>
          <w:szCs w:val="24"/>
        </w:rPr>
        <w:t xml:space="preserve"> jako podmiot profesjonalny ma obowiązek sprawdzania bezpośrednio </w:t>
      </w:r>
      <w:r w:rsidR="00F3586A">
        <w:rPr>
          <w:rFonts w:ascii="Times New Roman" w:hAnsi="Times New Roman"/>
          <w:color w:val="000000" w:themeColor="text1"/>
          <w:sz w:val="24"/>
          <w:szCs w:val="24"/>
        </w:rPr>
        <w:br/>
      </w:r>
      <w:r w:rsidR="00691B97" w:rsidRPr="00691B97">
        <w:rPr>
          <w:rFonts w:ascii="Times New Roman" w:hAnsi="Times New Roman"/>
          <w:color w:val="000000" w:themeColor="text1"/>
          <w:sz w:val="24"/>
          <w:szCs w:val="24"/>
        </w:rPr>
        <w:t>w</w:t>
      </w:r>
      <w:r w:rsidR="00F3586A">
        <w:rPr>
          <w:rFonts w:ascii="Times New Roman" w:hAnsi="Times New Roman"/>
          <w:color w:val="000000" w:themeColor="text1"/>
          <w:sz w:val="24"/>
          <w:szCs w:val="24"/>
        </w:rPr>
        <w:t xml:space="preserve"> </w:t>
      </w:r>
      <w:r w:rsidR="00691B97" w:rsidRPr="00691B97">
        <w:rPr>
          <w:rFonts w:ascii="Times New Roman" w:hAnsi="Times New Roman"/>
          <w:color w:val="000000" w:themeColor="text1"/>
          <w:sz w:val="24"/>
          <w:szCs w:val="24"/>
        </w:rPr>
        <w:t>systemie informacji publicznych oraz prywatnych przesłanych przez zamawiającego, gdyż system powiadomień może ulec awarii lub powiadomienie może trafić do folderu SPAM.</w:t>
      </w:r>
    </w:p>
    <w:p w14:paraId="6ADD0171" w14:textId="53F6DE3D" w:rsidR="008F16AD" w:rsidRPr="008F16AD" w:rsidRDefault="008F16AD">
      <w:pPr>
        <w:widowControl w:val="0"/>
        <w:numPr>
          <w:ilvl w:val="0"/>
          <w:numId w:val="24"/>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u w:val="single"/>
          <w:lang w:eastAsia="pl-PL"/>
        </w:rPr>
      </w:pPr>
      <w:r w:rsidRPr="008F16AD">
        <w:rPr>
          <w:rFonts w:ascii="Times New Roman" w:hAnsi="Times New Roman" w:cstheme="minorHAnsi"/>
          <w:b/>
          <w:bCs/>
          <w:spacing w:val="-4"/>
          <w:sz w:val="24"/>
          <w:szCs w:val="24"/>
          <w:u w:val="single"/>
          <w:lang w:eastAsia="pl-PL"/>
        </w:rPr>
        <w:lastRenderedPageBreak/>
        <w:t>Forma oferty</w:t>
      </w:r>
      <w:r w:rsidR="007445E7">
        <w:rPr>
          <w:rFonts w:ascii="Times New Roman" w:hAnsi="Times New Roman" w:cstheme="minorHAnsi"/>
          <w:b/>
          <w:bCs/>
          <w:spacing w:val="-4"/>
          <w:sz w:val="24"/>
          <w:szCs w:val="24"/>
          <w:u w:val="single"/>
          <w:lang w:eastAsia="pl-PL"/>
        </w:rPr>
        <w:t>, składanie i otwarcie</w:t>
      </w:r>
      <w:r w:rsidRPr="008F16AD">
        <w:rPr>
          <w:rFonts w:ascii="Times New Roman" w:hAnsi="Times New Roman" w:cstheme="minorHAnsi"/>
          <w:b/>
          <w:bCs/>
          <w:spacing w:val="-4"/>
          <w:sz w:val="24"/>
          <w:szCs w:val="24"/>
          <w:u w:val="single"/>
          <w:lang w:eastAsia="pl-PL"/>
        </w:rPr>
        <w:t>:</w:t>
      </w:r>
    </w:p>
    <w:p w14:paraId="3B8D3A92" w14:textId="35762CA5" w:rsidR="008F16AD" w:rsidRPr="00C546C3" w:rsidRDefault="008F16AD">
      <w:pPr>
        <w:pStyle w:val="Akapitzlist"/>
        <w:widowControl w:val="0"/>
        <w:numPr>
          <w:ilvl w:val="0"/>
          <w:numId w:val="19"/>
        </w:numPr>
        <w:tabs>
          <w:tab w:val="left" w:pos="567"/>
        </w:tabs>
        <w:autoSpaceDE w:val="0"/>
        <w:autoSpaceDN w:val="0"/>
        <w:adjustRightInd w:val="0"/>
        <w:spacing w:after="120" w:line="259" w:lineRule="auto"/>
        <w:ind w:left="1134" w:hanging="567"/>
        <w:jc w:val="both"/>
        <w:rPr>
          <w:rFonts w:ascii="Times New Roman" w:hAnsi="Times New Roman" w:cstheme="minorHAnsi"/>
          <w:spacing w:val="-4"/>
          <w:sz w:val="24"/>
          <w:szCs w:val="24"/>
          <w:lang w:eastAsia="pl-PL"/>
        </w:rPr>
      </w:pPr>
      <w:r w:rsidRPr="00C546C3">
        <w:rPr>
          <w:rFonts w:ascii="Times New Roman" w:hAnsi="Times New Roman" w:cstheme="minorHAnsi"/>
          <w:spacing w:val="-4"/>
          <w:sz w:val="24"/>
          <w:szCs w:val="24"/>
          <w:lang w:eastAsia="pl-PL"/>
        </w:rPr>
        <w:t>Oferta musi być:</w:t>
      </w:r>
    </w:p>
    <w:p w14:paraId="340CC9E2" w14:textId="57C64C4C" w:rsidR="008F16AD" w:rsidRDefault="008F16AD">
      <w:pPr>
        <w:pStyle w:val="Akapitzlist"/>
        <w:widowControl w:val="0"/>
        <w:numPr>
          <w:ilvl w:val="0"/>
          <w:numId w:val="2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7A6582">
        <w:rPr>
          <w:rFonts w:ascii="Times New Roman" w:hAnsi="Times New Roman" w:cstheme="minorHAnsi"/>
          <w:iCs/>
          <w:spacing w:val="-4"/>
          <w:sz w:val="24"/>
          <w:szCs w:val="24"/>
          <w:lang w:eastAsia="pl-PL"/>
        </w:rPr>
        <w:t xml:space="preserve">sporządzona czytelnie, w języku polskim z uwzględnieniem treści zawartych </w:t>
      </w:r>
      <w:r w:rsidRPr="007A6582">
        <w:rPr>
          <w:rFonts w:ascii="Times New Roman" w:hAnsi="Times New Roman" w:cstheme="minorHAnsi"/>
          <w:iCs/>
          <w:spacing w:val="-4"/>
          <w:sz w:val="24"/>
          <w:szCs w:val="24"/>
          <w:lang w:eastAsia="pl-PL"/>
        </w:rPr>
        <w:br/>
        <w:t xml:space="preserve">w załącznikach do </w:t>
      </w:r>
      <w:r w:rsidR="00C546C3">
        <w:rPr>
          <w:rFonts w:ascii="Times New Roman" w:hAnsi="Times New Roman" w:cstheme="minorHAnsi"/>
          <w:iCs/>
          <w:spacing w:val="-4"/>
          <w:sz w:val="24"/>
          <w:szCs w:val="24"/>
          <w:lang w:eastAsia="pl-PL"/>
        </w:rPr>
        <w:t>pisma przewodniego</w:t>
      </w:r>
      <w:r w:rsidRPr="007A6582">
        <w:rPr>
          <w:rFonts w:ascii="Times New Roman" w:hAnsi="Times New Roman" w:cstheme="minorHAnsi"/>
          <w:iCs/>
          <w:spacing w:val="-4"/>
          <w:sz w:val="24"/>
          <w:szCs w:val="24"/>
          <w:lang w:eastAsia="pl-PL"/>
        </w:rPr>
        <w:t xml:space="preserve"> lub bezpośrednio na nich,</w:t>
      </w:r>
    </w:p>
    <w:p w14:paraId="69A9AA95" w14:textId="37294901" w:rsidR="008F16AD" w:rsidRPr="00C546C3" w:rsidRDefault="008F16AD">
      <w:pPr>
        <w:pStyle w:val="Akapitzlist"/>
        <w:widowControl w:val="0"/>
        <w:numPr>
          <w:ilvl w:val="0"/>
          <w:numId w:val="2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C546C3">
        <w:rPr>
          <w:rFonts w:ascii="Times New Roman" w:hAnsi="Times New Roman" w:cstheme="minorHAnsi"/>
          <w:iCs/>
          <w:spacing w:val="-4"/>
          <w:sz w:val="24"/>
          <w:szCs w:val="24"/>
          <w:lang w:eastAsia="pl-PL"/>
        </w:rPr>
        <w:t>złożona w postaci elektronicznej za pośrednictwem Platformy Zakupowej</w:t>
      </w:r>
      <w:r w:rsidR="007445E7" w:rsidRPr="007445E7">
        <w:rPr>
          <w:rFonts w:ascii="Times New Roman" w:hAnsi="Times New Roman"/>
          <w:sz w:val="24"/>
          <w:szCs w:val="24"/>
        </w:rPr>
        <w:t xml:space="preserve"> </w:t>
      </w:r>
      <w:r w:rsidR="007445E7" w:rsidRPr="00A81593">
        <w:rPr>
          <w:rFonts w:ascii="Times New Roman" w:hAnsi="Times New Roman"/>
          <w:sz w:val="24"/>
          <w:szCs w:val="24"/>
        </w:rPr>
        <w:t xml:space="preserve">pod adresem: </w:t>
      </w:r>
      <w:hyperlink r:id="rId9" w:history="1">
        <w:r w:rsidR="007445E7" w:rsidRPr="00A81593">
          <w:rPr>
            <w:rFonts w:ascii="Times New Roman" w:hAnsi="Times New Roman"/>
            <w:b/>
            <w:i/>
            <w:sz w:val="24"/>
            <w:szCs w:val="24"/>
          </w:rPr>
          <w:t>https://platformazakupowa.pl/pn/wodociagi_kalisz</w:t>
        </w:r>
      </w:hyperlink>
      <w:r w:rsidRPr="00C546C3">
        <w:rPr>
          <w:rFonts w:ascii="Times New Roman" w:hAnsi="Times New Roman" w:cstheme="minorHAnsi"/>
          <w:iCs/>
          <w:spacing w:val="-4"/>
          <w:sz w:val="24"/>
          <w:szCs w:val="24"/>
          <w:lang w:eastAsia="pl-PL"/>
        </w:rPr>
        <w:t>,</w:t>
      </w:r>
    </w:p>
    <w:p w14:paraId="3B3B2C41" w14:textId="670FC232" w:rsidR="008F16AD" w:rsidRDefault="00AA5AB0">
      <w:pPr>
        <w:pStyle w:val="Akapitzlist"/>
        <w:widowControl w:val="0"/>
        <w:numPr>
          <w:ilvl w:val="0"/>
          <w:numId w:val="1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Pr>
          <w:rFonts w:ascii="Times New Roman" w:hAnsi="Times New Roman" w:cstheme="minorHAnsi"/>
          <w:iCs/>
          <w:spacing w:val="-4"/>
          <w:sz w:val="24"/>
          <w:szCs w:val="24"/>
          <w:lang w:eastAsia="pl-PL"/>
        </w:rPr>
        <w:t>Zalecane</w:t>
      </w:r>
      <w:r w:rsidR="00C546C3">
        <w:rPr>
          <w:rFonts w:ascii="Times New Roman" w:hAnsi="Times New Roman" w:cstheme="minorHAnsi"/>
          <w:iCs/>
          <w:spacing w:val="-4"/>
          <w:sz w:val="24"/>
          <w:szCs w:val="24"/>
          <w:lang w:eastAsia="pl-PL"/>
        </w:rPr>
        <w:t xml:space="preserve"> jest </w:t>
      </w:r>
      <w:r w:rsidR="008F16AD" w:rsidRPr="007A6582">
        <w:rPr>
          <w:rFonts w:ascii="Times New Roman" w:hAnsi="Times New Roman" w:cstheme="minorHAnsi"/>
          <w:iCs/>
          <w:spacing w:val="-4"/>
          <w:sz w:val="24"/>
          <w:szCs w:val="24"/>
          <w:lang w:eastAsia="pl-PL"/>
        </w:rPr>
        <w:t>opatrz</w:t>
      </w:r>
      <w:r w:rsidR="00C546C3">
        <w:rPr>
          <w:rFonts w:ascii="Times New Roman" w:hAnsi="Times New Roman" w:cstheme="minorHAnsi"/>
          <w:iCs/>
          <w:spacing w:val="-4"/>
          <w:sz w:val="24"/>
          <w:szCs w:val="24"/>
          <w:lang w:eastAsia="pl-PL"/>
        </w:rPr>
        <w:t>enie oferty</w:t>
      </w:r>
      <w:r w:rsidR="008F16AD" w:rsidRPr="007A6582">
        <w:rPr>
          <w:rFonts w:ascii="Times New Roman" w:hAnsi="Times New Roman" w:cstheme="minorHAnsi"/>
          <w:iCs/>
          <w:spacing w:val="-4"/>
          <w:sz w:val="24"/>
          <w:szCs w:val="24"/>
          <w:lang w:eastAsia="pl-PL"/>
        </w:rPr>
        <w:t xml:space="preserve"> kwalifikowanym podpisem elektronicznym przez osobę/osoby upoważnioną/upoważnione.</w:t>
      </w:r>
    </w:p>
    <w:p w14:paraId="4D99DD27" w14:textId="2CA4FCE5" w:rsidR="00A81593" w:rsidRPr="007445E7" w:rsidRDefault="00A81593">
      <w:pPr>
        <w:pStyle w:val="Akapitzlist"/>
        <w:widowControl w:val="0"/>
        <w:numPr>
          <w:ilvl w:val="0"/>
          <w:numId w:val="1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7445E7">
        <w:rPr>
          <w:rFonts w:ascii="Times New Roman" w:hAnsi="Times New Roman"/>
          <w:sz w:val="24"/>
          <w:szCs w:val="24"/>
        </w:rPr>
        <w:t xml:space="preserve">Otwarcie ofert w formie on </w:t>
      </w:r>
      <w:proofErr w:type="spellStart"/>
      <w:r w:rsidRPr="007445E7">
        <w:rPr>
          <w:rFonts w:ascii="Times New Roman" w:hAnsi="Times New Roman"/>
          <w:sz w:val="24"/>
          <w:szCs w:val="24"/>
        </w:rPr>
        <w:t>line</w:t>
      </w:r>
      <w:proofErr w:type="spellEnd"/>
      <w:r w:rsidRPr="007445E7">
        <w:rPr>
          <w:rFonts w:ascii="Times New Roman" w:hAnsi="Times New Roman"/>
          <w:sz w:val="24"/>
          <w:szCs w:val="24"/>
        </w:rPr>
        <w:t xml:space="preserve"> za pośrednictwem Platformy Zakupowej dostępnej pod adresem: </w:t>
      </w:r>
      <w:hyperlink r:id="rId10" w:history="1">
        <w:r w:rsidRPr="007445E7">
          <w:rPr>
            <w:rFonts w:ascii="Times New Roman" w:hAnsi="Times New Roman"/>
            <w:sz w:val="24"/>
            <w:szCs w:val="24"/>
          </w:rPr>
          <w:t>https://platformazakupowa.pl/pn/wodociagi_kalisz</w:t>
        </w:r>
      </w:hyperlink>
      <w:r w:rsidR="007445E7">
        <w:rPr>
          <w:rFonts w:ascii="Times New Roman" w:hAnsi="Times New Roman"/>
          <w:sz w:val="24"/>
          <w:szCs w:val="24"/>
        </w:rPr>
        <w:t>.</w:t>
      </w:r>
    </w:p>
    <w:p w14:paraId="26937B15" w14:textId="7651443C" w:rsidR="00A81593" w:rsidRPr="007445E7" w:rsidRDefault="00A81593">
      <w:pPr>
        <w:pStyle w:val="Akapitzlist"/>
        <w:widowControl w:val="0"/>
        <w:numPr>
          <w:ilvl w:val="0"/>
          <w:numId w:val="1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7445E7">
        <w:rPr>
          <w:rFonts w:ascii="Times New Roman" w:hAnsi="Times New Roman"/>
          <w:iCs/>
          <w:spacing w:val="-4"/>
          <w:sz w:val="24"/>
          <w:szCs w:val="24"/>
          <w:lang w:eastAsia="pl-PL"/>
        </w:rPr>
        <w:t>Link do transmisji z otwarcia ofert będzie zamieszczony na Platformie Zakupowej w sekcji ,,Komunikaty”.</w:t>
      </w:r>
    </w:p>
    <w:p w14:paraId="285534D8" w14:textId="11386303" w:rsidR="00BC2CA0" w:rsidRPr="00BA16A7" w:rsidRDefault="00BC2CA0">
      <w:pPr>
        <w:widowControl w:val="0"/>
        <w:numPr>
          <w:ilvl w:val="0"/>
          <w:numId w:val="24"/>
        </w:numPr>
        <w:tabs>
          <w:tab w:val="left" w:pos="567"/>
        </w:tabs>
        <w:autoSpaceDE w:val="0"/>
        <w:autoSpaceDN w:val="0"/>
        <w:adjustRightInd w:val="0"/>
        <w:spacing w:after="120" w:line="259" w:lineRule="auto"/>
        <w:ind w:left="567" w:hanging="567"/>
        <w:contextualSpacing/>
        <w:jc w:val="both"/>
        <w:rPr>
          <w:rFonts w:ascii="Times New Roman" w:hAnsi="Times New Roman" w:cstheme="minorHAnsi"/>
          <w:b/>
          <w:bCs/>
          <w:spacing w:val="-4"/>
          <w:sz w:val="24"/>
          <w:szCs w:val="24"/>
          <w:lang w:eastAsia="pl-PL"/>
        </w:rPr>
      </w:pPr>
      <w:r w:rsidRPr="00BA16A7">
        <w:rPr>
          <w:rFonts w:ascii="Times New Roman" w:eastAsiaTheme="minorEastAsia" w:hAnsi="Times New Roman"/>
          <w:b/>
          <w:bCs/>
          <w:sz w:val="24"/>
          <w:szCs w:val="24"/>
          <w:lang w:eastAsia="pl-PL"/>
        </w:rPr>
        <w:t>Klauzula informacyjna RODO.</w:t>
      </w:r>
    </w:p>
    <w:p w14:paraId="67D9030E" w14:textId="77777777" w:rsidR="00BC2CA0" w:rsidRPr="00BA16A7" w:rsidRDefault="00BC2CA0" w:rsidP="00BC2CA0">
      <w:pPr>
        <w:widowControl w:val="0"/>
        <w:autoSpaceDE w:val="0"/>
        <w:autoSpaceDN w:val="0"/>
        <w:adjustRightInd w:val="0"/>
        <w:spacing w:after="0"/>
        <w:ind w:left="567"/>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 xml:space="preserve">Zgodnie z art. 13 ust. 1 i 2 </w:t>
      </w:r>
      <w:r w:rsidRPr="00BA16A7">
        <w:rPr>
          <w:rFonts w:ascii="Times New Roman" w:eastAsiaTheme="minorEastAsia" w:hAnsi="Times New Roman"/>
          <w:sz w:val="24"/>
          <w:szCs w:val="24"/>
          <w:lang w:eastAsia="ar-SA"/>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w:t>
      </w:r>
      <w:r>
        <w:rPr>
          <w:rFonts w:ascii="Times New Roman" w:eastAsiaTheme="minorEastAsia" w:hAnsi="Times New Roman"/>
          <w:sz w:val="24"/>
          <w:szCs w:val="24"/>
          <w:lang w:eastAsia="ar-SA"/>
        </w:rPr>
        <w:br/>
      </w:r>
      <w:r w:rsidRPr="00BA16A7">
        <w:rPr>
          <w:rFonts w:ascii="Times New Roman" w:eastAsiaTheme="minorEastAsia" w:hAnsi="Times New Roman"/>
          <w:sz w:val="24"/>
          <w:szCs w:val="24"/>
          <w:lang w:eastAsia="ar-SA"/>
        </w:rPr>
        <w:t xml:space="preserve">z 04.05.2016, str. 1), </w:t>
      </w:r>
      <w:r w:rsidRPr="00BA16A7">
        <w:rPr>
          <w:rFonts w:ascii="Times New Roman" w:eastAsiaTheme="minorEastAsia" w:hAnsi="Times New Roman"/>
          <w:sz w:val="24"/>
          <w:szCs w:val="24"/>
          <w:lang w:eastAsia="pl-PL"/>
        </w:rPr>
        <w:t xml:space="preserve">dalej „RODO”, informuję, że: </w:t>
      </w:r>
    </w:p>
    <w:p w14:paraId="0B571FF5" w14:textId="164C1B07" w:rsidR="00BC2CA0" w:rsidRPr="00D52D5E" w:rsidRDefault="00BC2CA0">
      <w:pPr>
        <w:pStyle w:val="Akapitzlist"/>
        <w:widowControl w:val="0"/>
        <w:numPr>
          <w:ilvl w:val="0"/>
          <w:numId w:val="2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D52D5E">
        <w:rPr>
          <w:rFonts w:ascii="Times New Roman" w:eastAsiaTheme="minorEastAsia" w:hAnsi="Times New Roman"/>
          <w:sz w:val="24"/>
          <w:szCs w:val="24"/>
          <w:lang w:eastAsia="pl-PL"/>
        </w:rPr>
        <w:t>Administratorem danych osobowych jest Przedsiębiorstwo Wodociągów i Kanalizacji Spółka z o.o. z siedzibą w Kaliszu, ul. Nowy Świat 2a, 62-800 Kalisz.</w:t>
      </w:r>
    </w:p>
    <w:p w14:paraId="2871B4C0" w14:textId="537DC9A2" w:rsidR="00BC2CA0" w:rsidRPr="007445E7" w:rsidRDefault="00BC2CA0">
      <w:pPr>
        <w:pStyle w:val="Akapitzlist"/>
        <w:numPr>
          <w:ilvl w:val="0"/>
          <w:numId w:val="22"/>
        </w:numPr>
        <w:spacing w:after="0"/>
        <w:ind w:left="1701" w:hanging="567"/>
        <w:jc w:val="both"/>
        <w:rPr>
          <w:rFonts w:ascii="Times New Roman" w:eastAsia="Times New Roman" w:hAnsi="Times New Roman" w:cstheme="minorHAnsi"/>
          <w:sz w:val="24"/>
          <w:szCs w:val="24"/>
          <w:lang w:eastAsia="pl-PL"/>
        </w:rPr>
      </w:pPr>
      <w:r w:rsidRPr="007445E7">
        <w:rPr>
          <w:rFonts w:ascii="Times New Roman" w:eastAsia="Times New Roman" w:hAnsi="Times New Roman" w:cstheme="minorHAnsi"/>
          <w:sz w:val="24"/>
          <w:szCs w:val="24"/>
          <w:lang w:eastAsia="pl-PL"/>
        </w:rPr>
        <w:t xml:space="preserve">Na podstawie obowiązujących przepisów, wyznaczyliśmy Inspektora Ochrony Danych Osobowych, z którym można kontaktować się: </w:t>
      </w:r>
    </w:p>
    <w:p w14:paraId="2D2FECD0"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 xml:space="preserve">listownie na adres: 62-800 Kalisz, ul. Nowy Świat 2a, </w:t>
      </w:r>
    </w:p>
    <w:p w14:paraId="229CB0D8"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telefonicznie: 62 760 80 00;</w:t>
      </w:r>
    </w:p>
    <w:p w14:paraId="70391AAB"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 xml:space="preserve">drogą mailową: </w:t>
      </w:r>
      <w:hyperlink r:id="rId11" w:history="1">
        <w:r w:rsidRPr="00BA16A7">
          <w:rPr>
            <w:rFonts w:ascii="Times New Roman" w:eastAsiaTheme="minorEastAsia" w:hAnsi="Times New Roman" w:cstheme="minorHAnsi"/>
            <w:color w:val="0066CC"/>
            <w:sz w:val="24"/>
            <w:szCs w:val="24"/>
            <w:u w:val="single"/>
            <w:lang w:eastAsia="pl-PL"/>
          </w:rPr>
          <w:t>ido@wodociagi-kalisz.pl</w:t>
        </w:r>
      </w:hyperlink>
      <w:r w:rsidRPr="00BA16A7">
        <w:rPr>
          <w:rFonts w:ascii="Times New Roman" w:eastAsiaTheme="minorEastAsia" w:hAnsi="Times New Roman" w:cstheme="minorHAnsi"/>
          <w:sz w:val="24"/>
          <w:szCs w:val="24"/>
          <w:lang w:eastAsia="pl-PL"/>
        </w:rPr>
        <w:t>.</w:t>
      </w:r>
    </w:p>
    <w:p w14:paraId="59C107E8" w14:textId="23C22360" w:rsidR="00BC2CA0" w:rsidRDefault="00BC2CA0">
      <w:pPr>
        <w:pStyle w:val="Akapitzlist"/>
        <w:numPr>
          <w:ilvl w:val="0"/>
          <w:numId w:val="2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imes New Roman" w:hAnsi="Times New Roman"/>
          <w:sz w:val="24"/>
          <w:szCs w:val="24"/>
          <w:lang w:eastAsia="pl-PL"/>
        </w:rPr>
        <w:t>Dane osobowe przetwarzane będą na podstawie art. 6 ust. 1 lit. b</w:t>
      </w:r>
      <w:r w:rsidRPr="007445E7">
        <w:rPr>
          <w:rFonts w:ascii="Times New Roman" w:eastAsia="Times New Roman" w:hAnsi="Times New Roman"/>
          <w:i/>
          <w:iCs/>
          <w:sz w:val="24"/>
          <w:szCs w:val="24"/>
          <w:lang w:eastAsia="pl-PL"/>
        </w:rPr>
        <w:t xml:space="preserve"> </w:t>
      </w:r>
      <w:r w:rsidRPr="007445E7">
        <w:rPr>
          <w:rFonts w:ascii="Times New Roman" w:eastAsia="Times New Roman" w:hAnsi="Times New Roman"/>
          <w:sz w:val="24"/>
          <w:szCs w:val="24"/>
          <w:lang w:eastAsia="pl-PL"/>
        </w:rPr>
        <w:t xml:space="preserve">RODO </w:t>
      </w:r>
      <w:r w:rsidRPr="007445E7">
        <w:rPr>
          <w:rFonts w:ascii="Times New Roman" w:eastAsia="Times New Roman" w:hAnsi="Times New Roman"/>
          <w:sz w:val="24"/>
          <w:szCs w:val="24"/>
          <w:lang w:eastAsia="pl-PL"/>
        </w:rPr>
        <w:br/>
        <w:t xml:space="preserve">w celu </w:t>
      </w:r>
      <w:r w:rsidRPr="007445E7">
        <w:rPr>
          <w:rFonts w:ascii="Times New Roman" w:eastAsia="Times New Roman" w:hAnsi="Times New Roman"/>
          <w:sz w:val="24"/>
          <w:szCs w:val="24"/>
          <w:lang w:eastAsia="ar-SA"/>
        </w:rPr>
        <w:t xml:space="preserve">związanym z postępowaniem o udzielenie zamówienia  zgodnie </w:t>
      </w:r>
      <w:r w:rsidR="007445E7">
        <w:rPr>
          <w:rFonts w:ascii="Times New Roman" w:eastAsia="Times New Roman" w:hAnsi="Times New Roman"/>
          <w:sz w:val="24"/>
          <w:szCs w:val="24"/>
          <w:lang w:eastAsia="ar-SA"/>
        </w:rPr>
        <w:br/>
      </w:r>
      <w:r w:rsidRPr="007445E7">
        <w:rPr>
          <w:rFonts w:ascii="Times New Roman" w:eastAsia="Times New Roman" w:hAnsi="Times New Roman"/>
          <w:sz w:val="24"/>
          <w:szCs w:val="24"/>
          <w:lang w:eastAsia="ar-SA"/>
        </w:rPr>
        <w:t>z Regulaminem Udzielania Zamówień prowadzonym w trybie zapytania ofertowego;</w:t>
      </w:r>
    </w:p>
    <w:p w14:paraId="5D593DCD" w14:textId="77777777" w:rsidR="00BC2CA0" w:rsidRPr="007445E7" w:rsidRDefault="00BC2CA0">
      <w:pPr>
        <w:pStyle w:val="Akapitzlist"/>
        <w:numPr>
          <w:ilvl w:val="0"/>
          <w:numId w:val="2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 xml:space="preserve">Odbiorcami  danych osobowych będą osoby lub podmioty, którym udostępniona zostanie dokumentacja postępowania w zakresie niezbędnym do wykonania zamówienia. </w:t>
      </w:r>
    </w:p>
    <w:p w14:paraId="43A4B83D" w14:textId="77777777" w:rsidR="00BC2CA0" w:rsidRPr="007445E7" w:rsidRDefault="00BC2CA0">
      <w:pPr>
        <w:pStyle w:val="Akapitzlist"/>
        <w:numPr>
          <w:ilvl w:val="0"/>
          <w:numId w:val="2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Dane osobowe będą przechowywane, przez okres 4 lat od dnia zakończenia postępowania o udzielenie zamówienia, a w przypadku podpisania umowy na czas jej trwania, rozszerzając o okres gwarancji i rękojmi, a po zakończeniu tego okresu dodatkowo o okres ochrony przed roszczeniowej (do 6 lat).</w:t>
      </w:r>
    </w:p>
    <w:p w14:paraId="213CE30A" w14:textId="77777777" w:rsidR="00BC2CA0" w:rsidRPr="007445E7" w:rsidRDefault="00BC2CA0">
      <w:pPr>
        <w:pStyle w:val="Akapitzlist"/>
        <w:numPr>
          <w:ilvl w:val="0"/>
          <w:numId w:val="2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 xml:space="preserve">Obowiązek podania danych osobowych wynika z Regulaminu Udzielania Zamówień. </w:t>
      </w:r>
    </w:p>
    <w:p w14:paraId="37DEB92C" w14:textId="77777777" w:rsidR="00BC2CA0" w:rsidRPr="007445E7" w:rsidRDefault="00BC2CA0">
      <w:pPr>
        <w:pStyle w:val="Akapitzlist"/>
        <w:numPr>
          <w:ilvl w:val="0"/>
          <w:numId w:val="2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W odniesieniu danych osobowych decyzje nie będą podejmowane w sposób zautomatyzowany, stosowanie do art. 22 RODO;</w:t>
      </w:r>
    </w:p>
    <w:p w14:paraId="76728BD9" w14:textId="3DAE9838" w:rsidR="00BC2CA0" w:rsidRPr="007445E7" w:rsidRDefault="00BC2CA0">
      <w:pPr>
        <w:pStyle w:val="Akapitzlist"/>
        <w:widowControl w:val="0"/>
        <w:numPr>
          <w:ilvl w:val="0"/>
          <w:numId w:val="2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7445E7">
        <w:rPr>
          <w:rFonts w:ascii="Times New Roman" w:eastAsiaTheme="minorEastAsia" w:hAnsi="Times New Roman"/>
          <w:sz w:val="24"/>
          <w:szCs w:val="24"/>
          <w:lang w:eastAsia="pl-PL"/>
        </w:rPr>
        <w:t>Posiada Pani/Pan:</w:t>
      </w:r>
    </w:p>
    <w:p w14:paraId="236BECE2"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na podstawie art. 15 RODO prawo dostępu do danych osobowych Pani/Pana dotyczących;</w:t>
      </w:r>
    </w:p>
    <w:p w14:paraId="7E6B670D"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pacing w:val="-4"/>
          <w:sz w:val="24"/>
          <w:szCs w:val="24"/>
          <w:lang w:eastAsia="pl-PL"/>
        </w:rPr>
      </w:pPr>
      <w:r w:rsidRPr="00BA16A7">
        <w:rPr>
          <w:rFonts w:ascii="Times New Roman" w:eastAsiaTheme="minorEastAsia" w:hAnsi="Times New Roman"/>
          <w:spacing w:val="-4"/>
          <w:sz w:val="24"/>
          <w:szCs w:val="24"/>
          <w:lang w:eastAsia="pl-PL"/>
        </w:rPr>
        <w:t>na podstawie art. 16 RODO prawo do sprostowania Pani/Pana danych osobowych;</w:t>
      </w:r>
    </w:p>
    <w:p w14:paraId="795D4C77"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0B4B5D0E"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 xml:space="preserve">prawo do wniesienia skargi do Prezesa Urzędu Ochrony Danych Osobowych, gdy uzna Pani/Pan, że przetwarzanie danych osobowych Pani/Pana dotyczących </w:t>
      </w:r>
      <w:r w:rsidRPr="00BA16A7">
        <w:rPr>
          <w:rFonts w:ascii="Times New Roman" w:eastAsiaTheme="minorEastAsia" w:hAnsi="Times New Roman"/>
          <w:sz w:val="24"/>
          <w:szCs w:val="24"/>
          <w:lang w:eastAsia="pl-PL"/>
        </w:rPr>
        <w:lastRenderedPageBreak/>
        <w:t>narusza przepisy RODO;</w:t>
      </w:r>
    </w:p>
    <w:p w14:paraId="653DA43F" w14:textId="624292D5" w:rsidR="00BC2CA0" w:rsidRPr="007445E7" w:rsidRDefault="00BC2CA0">
      <w:pPr>
        <w:pStyle w:val="Akapitzlist"/>
        <w:widowControl w:val="0"/>
        <w:numPr>
          <w:ilvl w:val="0"/>
          <w:numId w:val="2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7445E7">
        <w:rPr>
          <w:rFonts w:ascii="Times New Roman" w:eastAsiaTheme="minorEastAsia" w:hAnsi="Times New Roman"/>
          <w:sz w:val="24"/>
          <w:szCs w:val="24"/>
          <w:lang w:eastAsia="pl-PL"/>
        </w:rPr>
        <w:t>Nie przysługuje Pani/Panu:</w:t>
      </w:r>
    </w:p>
    <w:p w14:paraId="08D2EDA4"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w związku z art. 17 ust. 3 lit. b, d lub e RODO prawo do usunięcia danych osobowych;</w:t>
      </w:r>
    </w:p>
    <w:p w14:paraId="1EF35D82"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prawo do przenoszenia danych osobowych, o którym mowa w art. 20 RODO;</w:t>
      </w:r>
    </w:p>
    <w:p w14:paraId="79570F27"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 xml:space="preserve">na podstawie art. 21 RODO nie przysługuje Państwu prawo sprzeciwu, wobec przetwarzania danych osobowych, gdyż podstawą prawną przetwarzania Pani/Pana danych osobowych jest art. 6 ust. 1 lit. c RODO. </w:t>
      </w:r>
      <w:bookmarkEnd w:id="24"/>
    </w:p>
    <w:p w14:paraId="1BED3D96" w14:textId="32C285AE" w:rsidR="00BC2CA0" w:rsidRDefault="00BC2CA0">
      <w:pPr>
        <w:pStyle w:val="Akapitzlist"/>
        <w:widowControl w:val="0"/>
        <w:numPr>
          <w:ilvl w:val="0"/>
          <w:numId w:val="2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7445E7">
        <w:rPr>
          <w:rFonts w:ascii="Times New Roman" w:eastAsiaTheme="minorEastAsia" w:hAnsi="Times New Roman" w:cstheme="minorHAnsi"/>
          <w:sz w:val="24"/>
          <w:szCs w:val="24"/>
          <w:lang w:eastAsia="pl-PL"/>
        </w:rPr>
        <w:t>Konsekwencje niepodania określonych danych wynikają z ustawy P</w:t>
      </w:r>
      <w:r w:rsidR="007445E7">
        <w:rPr>
          <w:rFonts w:ascii="Times New Roman" w:eastAsiaTheme="minorEastAsia" w:hAnsi="Times New Roman" w:cstheme="minorHAnsi"/>
          <w:sz w:val="24"/>
          <w:szCs w:val="24"/>
          <w:lang w:eastAsia="pl-PL"/>
        </w:rPr>
        <w:t>ZP.</w:t>
      </w:r>
    </w:p>
    <w:p w14:paraId="59543502" w14:textId="44201CDB" w:rsidR="00F43D79" w:rsidRPr="0045717D" w:rsidRDefault="00BC2CA0">
      <w:pPr>
        <w:pStyle w:val="Akapitzlist"/>
        <w:widowControl w:val="0"/>
        <w:numPr>
          <w:ilvl w:val="0"/>
          <w:numId w:val="2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7445E7">
        <w:rPr>
          <w:rFonts w:ascii="Times New Roman" w:eastAsiaTheme="minorEastAsia" w:hAnsi="Times New Roman" w:cstheme="minorHAnsi"/>
          <w:sz w:val="24"/>
          <w:szCs w:val="24"/>
          <w:lang w:eastAsia="pl-PL"/>
        </w:rPr>
        <w:t>Pani/Pana dane osobowe nie podlegają profilowaniu oraz nie będą przekazywane do państw trzecich.</w:t>
      </w:r>
      <w:bookmarkEnd w:id="25"/>
    </w:p>
    <w:p w14:paraId="2FA340FD" w14:textId="77777777" w:rsidR="007445E7" w:rsidRPr="007445E7" w:rsidRDefault="007445E7" w:rsidP="007445E7">
      <w:pPr>
        <w:pStyle w:val="Akapitzlist"/>
        <w:widowControl w:val="0"/>
        <w:autoSpaceDE w:val="0"/>
        <w:autoSpaceDN w:val="0"/>
        <w:adjustRightInd w:val="0"/>
        <w:spacing w:after="160" w:line="240" w:lineRule="auto"/>
        <w:ind w:left="1134"/>
        <w:jc w:val="both"/>
        <w:rPr>
          <w:rFonts w:ascii="Times New Roman" w:eastAsiaTheme="minorEastAsia" w:hAnsi="Times New Roman" w:cstheme="minorHAnsi"/>
          <w:sz w:val="12"/>
          <w:szCs w:val="12"/>
          <w:lang w:eastAsia="pl-PL"/>
        </w:rPr>
      </w:pPr>
    </w:p>
    <w:p w14:paraId="215B3EEC" w14:textId="71D675E8" w:rsidR="00E46A90" w:rsidRPr="00817478" w:rsidRDefault="00BC2CA0">
      <w:pPr>
        <w:pStyle w:val="Akapitzlist"/>
        <w:numPr>
          <w:ilvl w:val="0"/>
          <w:numId w:val="24"/>
        </w:numPr>
        <w:spacing w:after="120" w:line="240" w:lineRule="auto"/>
        <w:ind w:left="567" w:hanging="567"/>
        <w:jc w:val="both"/>
        <w:rPr>
          <w:rFonts w:ascii="Times New Roman" w:hAnsi="Times New Roman"/>
          <w:b/>
          <w:spacing w:val="-4"/>
          <w:sz w:val="24"/>
          <w:szCs w:val="24"/>
        </w:rPr>
      </w:pPr>
      <w:r w:rsidRPr="001B7ADF">
        <w:rPr>
          <w:rFonts w:ascii="Times New Roman" w:hAnsi="Times New Roman"/>
          <w:b/>
          <w:spacing w:val="-4"/>
          <w:sz w:val="24"/>
          <w:szCs w:val="24"/>
        </w:rPr>
        <w:t>Oświadczenia i dokumenty jakie powinni dostarczyć wykonawcy w celu potwierdzenia spełnienia warunków w postępowaniu:</w:t>
      </w:r>
    </w:p>
    <w:p w14:paraId="0BFCCAE9" w14:textId="77777777" w:rsidR="00280936" w:rsidRPr="00B04435" w:rsidRDefault="00280936">
      <w:pPr>
        <w:pStyle w:val="Style1"/>
        <w:widowControl/>
        <w:numPr>
          <w:ilvl w:val="0"/>
          <w:numId w:val="10"/>
        </w:numPr>
        <w:spacing w:line="276" w:lineRule="auto"/>
        <w:ind w:left="1134" w:right="10" w:hanging="567"/>
        <w:jc w:val="both"/>
        <w:rPr>
          <w:rStyle w:val="FontStyle11"/>
          <w:spacing w:val="-4"/>
          <w:sz w:val="24"/>
          <w:szCs w:val="24"/>
        </w:rPr>
      </w:pPr>
      <w:r w:rsidRPr="00B04435">
        <w:rPr>
          <w:rStyle w:val="FontStyle11"/>
          <w:spacing w:val="-4"/>
          <w:sz w:val="24"/>
          <w:szCs w:val="24"/>
        </w:rPr>
        <w:t>Kopię aktualnego odpisu z właściwego rejestru albo zaświadczenia o wpisie do ewidencji działalności gospodarczej, wystawionego nie wcześniej niż 6 m-</w:t>
      </w:r>
      <w:proofErr w:type="spellStart"/>
      <w:r w:rsidRPr="00B04435">
        <w:rPr>
          <w:rStyle w:val="FontStyle11"/>
          <w:spacing w:val="-4"/>
          <w:sz w:val="24"/>
          <w:szCs w:val="24"/>
        </w:rPr>
        <w:t>cy</w:t>
      </w:r>
      <w:proofErr w:type="spellEnd"/>
      <w:r w:rsidRPr="00B04435">
        <w:rPr>
          <w:rStyle w:val="FontStyle11"/>
          <w:spacing w:val="-4"/>
          <w:sz w:val="24"/>
          <w:szCs w:val="24"/>
        </w:rPr>
        <w:t xml:space="preserve"> przed terminem składania ofert.</w:t>
      </w:r>
    </w:p>
    <w:p w14:paraId="47A8F3EA" w14:textId="77777777" w:rsidR="007C5035" w:rsidRPr="00B04435" w:rsidRDefault="007C5035">
      <w:pPr>
        <w:pStyle w:val="Style1"/>
        <w:widowControl/>
        <w:numPr>
          <w:ilvl w:val="0"/>
          <w:numId w:val="10"/>
        </w:numPr>
        <w:tabs>
          <w:tab w:val="left" w:pos="533"/>
        </w:tabs>
        <w:spacing w:line="276" w:lineRule="auto"/>
        <w:ind w:left="1134" w:hanging="567"/>
        <w:rPr>
          <w:rStyle w:val="FontStyle11"/>
          <w:spacing w:val="0"/>
          <w:sz w:val="24"/>
          <w:szCs w:val="24"/>
        </w:rPr>
      </w:pPr>
      <w:r w:rsidRPr="00B04435">
        <w:rPr>
          <w:rStyle w:val="FontStyle11"/>
          <w:spacing w:val="0"/>
          <w:sz w:val="24"/>
          <w:szCs w:val="24"/>
        </w:rPr>
        <w:t>Wypełniony formularz ofertowy (załącznik nr 1).</w:t>
      </w:r>
    </w:p>
    <w:p w14:paraId="4B1DD889" w14:textId="78582B82" w:rsidR="00893810" w:rsidRPr="00B04435" w:rsidRDefault="007C5035">
      <w:pPr>
        <w:pStyle w:val="Style1"/>
        <w:widowControl/>
        <w:numPr>
          <w:ilvl w:val="0"/>
          <w:numId w:val="10"/>
        </w:numPr>
        <w:tabs>
          <w:tab w:val="left" w:pos="1134"/>
        </w:tabs>
        <w:spacing w:line="276" w:lineRule="auto"/>
        <w:ind w:left="1134" w:hanging="567"/>
        <w:jc w:val="both"/>
        <w:rPr>
          <w:rStyle w:val="FontStyle11"/>
          <w:spacing w:val="-2"/>
          <w:sz w:val="24"/>
          <w:szCs w:val="24"/>
        </w:rPr>
      </w:pPr>
      <w:r w:rsidRPr="00B04435">
        <w:rPr>
          <w:rStyle w:val="FontStyle11"/>
          <w:spacing w:val="-2"/>
          <w:sz w:val="24"/>
          <w:szCs w:val="24"/>
        </w:rPr>
        <w:t xml:space="preserve">Zaakceptowany </w:t>
      </w:r>
      <w:r w:rsidR="000E31B3" w:rsidRPr="00B04435">
        <w:rPr>
          <w:rStyle w:val="FontStyle11"/>
          <w:spacing w:val="-2"/>
          <w:sz w:val="24"/>
          <w:szCs w:val="24"/>
        </w:rPr>
        <w:t>P</w:t>
      </w:r>
      <w:r w:rsidRPr="00B04435">
        <w:rPr>
          <w:rStyle w:val="FontStyle11"/>
          <w:spacing w:val="-2"/>
          <w:sz w:val="24"/>
          <w:szCs w:val="24"/>
        </w:rPr>
        <w:t>rojekt umowy (załącznik nr 2</w:t>
      </w:r>
      <w:r w:rsidR="00893810" w:rsidRPr="00B04435">
        <w:rPr>
          <w:rStyle w:val="FontStyle11"/>
          <w:spacing w:val="-2"/>
          <w:sz w:val="24"/>
          <w:szCs w:val="24"/>
        </w:rPr>
        <w:t>).</w:t>
      </w:r>
    </w:p>
    <w:p w14:paraId="63764DFA" w14:textId="7468572B" w:rsidR="007C5035" w:rsidRPr="00B04435" w:rsidRDefault="00893810">
      <w:pPr>
        <w:pStyle w:val="Style1"/>
        <w:widowControl/>
        <w:numPr>
          <w:ilvl w:val="0"/>
          <w:numId w:val="10"/>
        </w:numPr>
        <w:tabs>
          <w:tab w:val="left" w:pos="1134"/>
        </w:tabs>
        <w:spacing w:line="276" w:lineRule="auto"/>
        <w:ind w:left="1134" w:hanging="567"/>
        <w:jc w:val="both"/>
        <w:rPr>
          <w:rStyle w:val="FontStyle11"/>
          <w:spacing w:val="-2"/>
          <w:sz w:val="24"/>
          <w:szCs w:val="24"/>
        </w:rPr>
      </w:pPr>
      <w:r w:rsidRPr="00B04435">
        <w:rPr>
          <w:rStyle w:val="FontStyle11"/>
          <w:spacing w:val="-2"/>
          <w:sz w:val="24"/>
          <w:szCs w:val="24"/>
        </w:rPr>
        <w:t>Zaakceptowany</w:t>
      </w:r>
      <w:r w:rsidR="007C5035" w:rsidRPr="00B04435">
        <w:rPr>
          <w:rStyle w:val="FontStyle11"/>
          <w:spacing w:val="-2"/>
          <w:sz w:val="24"/>
          <w:szCs w:val="24"/>
        </w:rPr>
        <w:t xml:space="preserve"> Regulamin Porządkowy PWiK Spółka z o.o. (załącznik nr 3).</w:t>
      </w:r>
    </w:p>
    <w:p w14:paraId="4C9A641C" w14:textId="77777777" w:rsidR="007C5035" w:rsidRPr="00B04435" w:rsidRDefault="007C5035">
      <w:pPr>
        <w:pStyle w:val="Style1"/>
        <w:widowControl/>
        <w:numPr>
          <w:ilvl w:val="0"/>
          <w:numId w:val="10"/>
        </w:numPr>
        <w:tabs>
          <w:tab w:val="left" w:pos="1134"/>
        </w:tabs>
        <w:spacing w:line="276" w:lineRule="auto"/>
        <w:ind w:left="1134" w:right="5" w:hanging="567"/>
        <w:jc w:val="both"/>
        <w:rPr>
          <w:spacing w:val="-6"/>
        </w:rPr>
      </w:pPr>
      <w:r w:rsidRPr="00B04435">
        <w:rPr>
          <w:rStyle w:val="FontStyle11"/>
          <w:spacing w:val="-6"/>
          <w:sz w:val="24"/>
          <w:szCs w:val="24"/>
        </w:rPr>
        <w:t xml:space="preserve">Oświadczenie </w:t>
      </w:r>
      <w:r w:rsidRPr="00B04435">
        <w:rPr>
          <w:spacing w:val="-6"/>
        </w:rPr>
        <w:t>Wykonawcy o spełnianiu warunków udziału w postępowaniu (załącznik nr 4).</w:t>
      </w:r>
    </w:p>
    <w:p w14:paraId="59FF5C6A" w14:textId="77777777" w:rsidR="007C5035" w:rsidRPr="00B04435" w:rsidRDefault="007C5035">
      <w:pPr>
        <w:pStyle w:val="Style1"/>
        <w:widowControl/>
        <w:numPr>
          <w:ilvl w:val="0"/>
          <w:numId w:val="10"/>
        </w:numPr>
        <w:tabs>
          <w:tab w:val="left" w:pos="1134"/>
        </w:tabs>
        <w:spacing w:line="276" w:lineRule="auto"/>
        <w:ind w:left="1134" w:right="5" w:hanging="567"/>
        <w:jc w:val="both"/>
        <w:rPr>
          <w:rStyle w:val="FontStyle11"/>
          <w:spacing w:val="-10"/>
          <w:sz w:val="24"/>
          <w:szCs w:val="24"/>
        </w:rPr>
      </w:pPr>
      <w:r w:rsidRPr="00B04435">
        <w:rPr>
          <w:spacing w:val="-10"/>
        </w:rPr>
        <w:t>Oświadczenie Wykonawcy o braku podstaw do wykluczenia  z postępowania (załącznik nr 5).</w:t>
      </w:r>
    </w:p>
    <w:p w14:paraId="34892AF8" w14:textId="5B3B5C6C" w:rsidR="007C5035" w:rsidRPr="00B04435" w:rsidRDefault="007C5035">
      <w:pPr>
        <w:pStyle w:val="Style1"/>
        <w:widowControl/>
        <w:numPr>
          <w:ilvl w:val="0"/>
          <w:numId w:val="10"/>
        </w:numPr>
        <w:tabs>
          <w:tab w:val="left" w:pos="1134"/>
        </w:tabs>
        <w:spacing w:before="5" w:line="276" w:lineRule="auto"/>
        <w:ind w:left="1134" w:right="19" w:hanging="567"/>
        <w:jc w:val="both"/>
      </w:pPr>
      <w:r w:rsidRPr="00B04435">
        <w:rPr>
          <w:rStyle w:val="FontStyle11"/>
          <w:spacing w:val="0"/>
          <w:sz w:val="24"/>
          <w:szCs w:val="24"/>
        </w:rPr>
        <w:t xml:space="preserve">Wykaz </w:t>
      </w:r>
      <w:r w:rsidR="00DC03D8">
        <w:rPr>
          <w:rStyle w:val="FontStyle11"/>
          <w:spacing w:val="0"/>
          <w:sz w:val="24"/>
          <w:szCs w:val="24"/>
        </w:rPr>
        <w:t xml:space="preserve">min. trzech robót </w:t>
      </w:r>
      <w:r w:rsidRPr="00B04435">
        <w:rPr>
          <w:rStyle w:val="FontStyle11"/>
          <w:spacing w:val="0"/>
          <w:sz w:val="24"/>
          <w:szCs w:val="24"/>
        </w:rPr>
        <w:t xml:space="preserve">zrealizowanych w okresie </w:t>
      </w:r>
      <w:r w:rsidR="00DC03D8">
        <w:rPr>
          <w:rStyle w:val="FontStyle11"/>
          <w:spacing w:val="0"/>
          <w:sz w:val="24"/>
          <w:szCs w:val="24"/>
        </w:rPr>
        <w:t>prowadzenia działalności</w:t>
      </w:r>
      <w:r w:rsidR="00932398" w:rsidRPr="00B04435">
        <w:rPr>
          <w:rStyle w:val="FontStyle11"/>
          <w:spacing w:val="0"/>
          <w:sz w:val="24"/>
          <w:szCs w:val="24"/>
        </w:rPr>
        <w:t xml:space="preserve"> </w:t>
      </w:r>
      <w:r w:rsidR="00DC03D8">
        <w:rPr>
          <w:rStyle w:val="FontStyle11"/>
          <w:spacing w:val="0"/>
          <w:sz w:val="24"/>
          <w:szCs w:val="24"/>
        </w:rPr>
        <w:br/>
      </w:r>
      <w:r w:rsidRPr="00B04435">
        <w:t xml:space="preserve">o charakterze </w:t>
      </w:r>
      <w:r w:rsidRPr="00B04435">
        <w:rPr>
          <w:spacing w:val="-4"/>
        </w:rPr>
        <w:t>i złożoności porównywalnej z zakresem</w:t>
      </w:r>
      <w:r w:rsidR="00731254" w:rsidRPr="00B04435">
        <w:rPr>
          <w:spacing w:val="-4"/>
        </w:rPr>
        <w:t xml:space="preserve"> </w:t>
      </w:r>
      <w:r w:rsidRPr="00B04435">
        <w:rPr>
          <w:spacing w:val="-4"/>
        </w:rPr>
        <w:t>zadania wraz z poświadczeniem</w:t>
      </w:r>
      <w:r w:rsidR="00617D2E" w:rsidRPr="00B04435">
        <w:rPr>
          <w:spacing w:val="-4"/>
        </w:rPr>
        <w:t xml:space="preserve"> </w:t>
      </w:r>
      <w:r w:rsidRPr="00B04435">
        <w:rPr>
          <w:spacing w:val="-4"/>
        </w:rPr>
        <w:t xml:space="preserve">(załącznik nr </w:t>
      </w:r>
      <w:r w:rsidR="00F26FC2">
        <w:rPr>
          <w:spacing w:val="-4"/>
        </w:rPr>
        <w:t>6</w:t>
      </w:r>
      <w:r w:rsidRPr="00B04435">
        <w:rPr>
          <w:spacing w:val="-4"/>
        </w:rPr>
        <w:t>).</w:t>
      </w:r>
    </w:p>
    <w:p w14:paraId="18D75555" w14:textId="076B43BB" w:rsidR="00E4549B" w:rsidRPr="00B04435" w:rsidRDefault="00E4549B" w:rsidP="00E4549B">
      <w:pPr>
        <w:pStyle w:val="Style1"/>
        <w:widowControl/>
        <w:numPr>
          <w:ilvl w:val="0"/>
          <w:numId w:val="10"/>
        </w:numPr>
        <w:tabs>
          <w:tab w:val="left" w:pos="1134"/>
        </w:tabs>
        <w:spacing w:before="5" w:line="276" w:lineRule="auto"/>
        <w:ind w:left="1134" w:right="19" w:hanging="567"/>
        <w:jc w:val="both"/>
        <w:rPr>
          <w:rStyle w:val="FontStyle11"/>
          <w:spacing w:val="0"/>
          <w:sz w:val="24"/>
          <w:szCs w:val="24"/>
        </w:rPr>
      </w:pPr>
      <w:r w:rsidRPr="00B04435">
        <w:rPr>
          <w:rStyle w:val="FontStyle11"/>
          <w:spacing w:val="0"/>
          <w:sz w:val="24"/>
          <w:szCs w:val="24"/>
        </w:rPr>
        <w:t xml:space="preserve">Potencjał osobowy – </w:t>
      </w:r>
      <w:bookmarkStart w:id="26" w:name="_Hlk140563191"/>
      <w:r w:rsidRPr="00B04435">
        <w:rPr>
          <w:rStyle w:val="FontStyle11"/>
          <w:spacing w:val="0"/>
          <w:sz w:val="24"/>
          <w:szCs w:val="24"/>
        </w:rPr>
        <w:t xml:space="preserve">Oświadczenie o spełnieniu warunków, o których mowa w ust. 3 pkt. 2) </w:t>
      </w:r>
      <w:proofErr w:type="spellStart"/>
      <w:r w:rsidRPr="00B04435">
        <w:rPr>
          <w:rStyle w:val="FontStyle11"/>
          <w:spacing w:val="0"/>
          <w:sz w:val="24"/>
          <w:szCs w:val="24"/>
        </w:rPr>
        <w:t>ppkt</w:t>
      </w:r>
      <w:proofErr w:type="spellEnd"/>
      <w:r w:rsidRPr="00B04435">
        <w:rPr>
          <w:rStyle w:val="FontStyle11"/>
          <w:spacing w:val="0"/>
          <w:sz w:val="24"/>
          <w:szCs w:val="24"/>
        </w:rPr>
        <w:t xml:space="preserve">. c) </w:t>
      </w:r>
      <w:proofErr w:type="spellStart"/>
      <w:r w:rsidRPr="00B04435">
        <w:rPr>
          <w:rStyle w:val="FontStyle11"/>
          <w:spacing w:val="0"/>
          <w:sz w:val="24"/>
          <w:szCs w:val="24"/>
        </w:rPr>
        <w:t>tiret</w:t>
      </w:r>
      <w:proofErr w:type="spellEnd"/>
      <w:r w:rsidRPr="00B04435">
        <w:rPr>
          <w:rStyle w:val="FontStyle11"/>
          <w:spacing w:val="0"/>
          <w:sz w:val="24"/>
          <w:szCs w:val="24"/>
        </w:rPr>
        <w:t xml:space="preserve"> pierwsze pisma przewodniego do zapytania ofertowego </w:t>
      </w:r>
      <w:bookmarkEnd w:id="26"/>
      <w:r w:rsidRPr="00B04435">
        <w:rPr>
          <w:rStyle w:val="FontStyle11"/>
          <w:spacing w:val="0"/>
          <w:sz w:val="24"/>
          <w:szCs w:val="24"/>
        </w:rPr>
        <w:t xml:space="preserve">(załącznik nr </w:t>
      </w:r>
      <w:r w:rsidR="00C05DFE">
        <w:rPr>
          <w:rStyle w:val="FontStyle11"/>
          <w:spacing w:val="0"/>
          <w:sz w:val="24"/>
          <w:szCs w:val="24"/>
        </w:rPr>
        <w:t>7</w:t>
      </w:r>
      <w:r w:rsidRPr="00B04435">
        <w:rPr>
          <w:rStyle w:val="FontStyle11"/>
          <w:spacing w:val="0"/>
          <w:sz w:val="24"/>
          <w:szCs w:val="24"/>
        </w:rPr>
        <w:t>).</w:t>
      </w:r>
    </w:p>
    <w:p w14:paraId="7F096E5C" w14:textId="05121D90" w:rsidR="00E4549B" w:rsidRPr="00C05DFE" w:rsidRDefault="00E4549B" w:rsidP="00E4549B">
      <w:pPr>
        <w:pStyle w:val="Style1"/>
        <w:widowControl/>
        <w:numPr>
          <w:ilvl w:val="0"/>
          <w:numId w:val="10"/>
        </w:numPr>
        <w:tabs>
          <w:tab w:val="left" w:pos="1134"/>
        </w:tabs>
        <w:spacing w:before="5" w:line="276" w:lineRule="auto"/>
        <w:ind w:left="1134" w:right="19" w:hanging="567"/>
        <w:jc w:val="both"/>
        <w:rPr>
          <w:rStyle w:val="FontStyle11"/>
          <w:spacing w:val="-4"/>
          <w:sz w:val="24"/>
          <w:szCs w:val="24"/>
        </w:rPr>
      </w:pPr>
      <w:r w:rsidRPr="00C05DFE">
        <w:rPr>
          <w:rStyle w:val="FontStyle11"/>
          <w:spacing w:val="-4"/>
          <w:sz w:val="24"/>
          <w:szCs w:val="24"/>
        </w:rPr>
        <w:t xml:space="preserve">Potencjał techniczny – Oświadczenie o spełnieniu warunków, o których mowa w ust. 3 pkt. 2) </w:t>
      </w:r>
      <w:proofErr w:type="spellStart"/>
      <w:r w:rsidRPr="00C05DFE">
        <w:rPr>
          <w:rStyle w:val="FontStyle11"/>
          <w:spacing w:val="-4"/>
          <w:sz w:val="24"/>
          <w:szCs w:val="24"/>
        </w:rPr>
        <w:t>ppkt</w:t>
      </w:r>
      <w:proofErr w:type="spellEnd"/>
      <w:r w:rsidRPr="00C05DFE">
        <w:rPr>
          <w:rStyle w:val="FontStyle11"/>
          <w:spacing w:val="-4"/>
          <w:sz w:val="24"/>
          <w:szCs w:val="24"/>
        </w:rPr>
        <w:t xml:space="preserve">. c) </w:t>
      </w:r>
      <w:proofErr w:type="spellStart"/>
      <w:r w:rsidRPr="00C05DFE">
        <w:rPr>
          <w:rStyle w:val="FontStyle11"/>
          <w:spacing w:val="-4"/>
          <w:sz w:val="24"/>
          <w:szCs w:val="24"/>
        </w:rPr>
        <w:t>tiret</w:t>
      </w:r>
      <w:proofErr w:type="spellEnd"/>
      <w:r w:rsidRPr="00C05DFE">
        <w:rPr>
          <w:rStyle w:val="FontStyle11"/>
          <w:spacing w:val="-4"/>
          <w:sz w:val="24"/>
          <w:szCs w:val="24"/>
        </w:rPr>
        <w:t xml:space="preserve"> drugie pisma przewodniego do zapytania ofertowego (załącznik nr </w:t>
      </w:r>
      <w:r w:rsidR="00C05DFE" w:rsidRPr="00C05DFE">
        <w:rPr>
          <w:rStyle w:val="FontStyle11"/>
          <w:spacing w:val="-4"/>
          <w:sz w:val="24"/>
          <w:szCs w:val="24"/>
        </w:rPr>
        <w:t>8</w:t>
      </w:r>
      <w:r w:rsidRPr="00C05DFE">
        <w:rPr>
          <w:rStyle w:val="FontStyle11"/>
          <w:spacing w:val="-4"/>
          <w:sz w:val="24"/>
          <w:szCs w:val="24"/>
        </w:rPr>
        <w:t>).</w:t>
      </w:r>
    </w:p>
    <w:p w14:paraId="055BFA78" w14:textId="097D360F" w:rsidR="007C5035" w:rsidRPr="00B04435" w:rsidRDefault="007C5035">
      <w:pPr>
        <w:pStyle w:val="Style1"/>
        <w:widowControl/>
        <w:numPr>
          <w:ilvl w:val="0"/>
          <w:numId w:val="10"/>
        </w:numPr>
        <w:tabs>
          <w:tab w:val="left" w:pos="533"/>
        </w:tabs>
        <w:spacing w:line="276" w:lineRule="auto"/>
        <w:ind w:left="1134" w:hanging="567"/>
        <w:rPr>
          <w:rStyle w:val="FontStyle11"/>
          <w:spacing w:val="0"/>
          <w:sz w:val="24"/>
          <w:szCs w:val="24"/>
        </w:rPr>
      </w:pPr>
      <w:r w:rsidRPr="00B04435">
        <w:rPr>
          <w:rStyle w:val="FontStyle11"/>
          <w:spacing w:val="0"/>
          <w:sz w:val="24"/>
          <w:szCs w:val="24"/>
        </w:rPr>
        <w:t xml:space="preserve">Zgoda na przetwarzanie danych osobowych (załącznik nr </w:t>
      </w:r>
      <w:r w:rsidR="00C05DFE">
        <w:rPr>
          <w:rStyle w:val="FontStyle11"/>
          <w:spacing w:val="0"/>
          <w:sz w:val="24"/>
          <w:szCs w:val="24"/>
        </w:rPr>
        <w:t>9</w:t>
      </w:r>
      <w:r w:rsidRPr="00B04435">
        <w:rPr>
          <w:rStyle w:val="FontStyle11"/>
          <w:spacing w:val="0"/>
          <w:sz w:val="24"/>
          <w:szCs w:val="24"/>
        </w:rPr>
        <w:t>).</w:t>
      </w:r>
    </w:p>
    <w:p w14:paraId="118BC634" w14:textId="6065C237" w:rsidR="00A804B8" w:rsidRPr="00B04435" w:rsidRDefault="008966AD">
      <w:pPr>
        <w:pStyle w:val="Akapitzlist"/>
        <w:numPr>
          <w:ilvl w:val="0"/>
          <w:numId w:val="10"/>
        </w:numPr>
        <w:ind w:left="1134" w:hanging="567"/>
        <w:jc w:val="both"/>
        <w:rPr>
          <w:rFonts w:ascii="Times New Roman" w:eastAsiaTheme="minorEastAsia" w:hAnsi="Times New Roman"/>
          <w:spacing w:val="-4"/>
          <w:sz w:val="24"/>
          <w:szCs w:val="24"/>
          <w:lang w:eastAsia="pl-PL"/>
        </w:rPr>
      </w:pPr>
      <w:r w:rsidRPr="0045717D">
        <w:rPr>
          <w:rStyle w:val="FontStyle11"/>
          <w:spacing w:val="0"/>
          <w:sz w:val="24"/>
          <w:szCs w:val="24"/>
        </w:rPr>
        <w:t>Przed</w:t>
      </w:r>
      <w:r w:rsidR="00D049AC" w:rsidRPr="0045717D">
        <w:rPr>
          <w:rStyle w:val="FontStyle11"/>
          <w:spacing w:val="0"/>
          <w:sz w:val="24"/>
          <w:szCs w:val="24"/>
        </w:rPr>
        <w:t xml:space="preserve"> podpisaniu umowy Wykonawca zobowiązany jest dostarczyć kopię opłaconej polisy wraz z dowodem zapłaty, a w przypadku jej braku innego </w:t>
      </w:r>
      <w:r w:rsidR="00D049AC" w:rsidRPr="0045717D">
        <w:rPr>
          <w:rStyle w:val="FontStyle11"/>
          <w:spacing w:val="-4"/>
          <w:sz w:val="24"/>
          <w:szCs w:val="24"/>
        </w:rPr>
        <w:t xml:space="preserve">dokumentu potwierdzającego, że Wykonawca jest ubezpieczony od odpowiedzialności cywilnej </w:t>
      </w:r>
      <w:r w:rsidR="00D049AC" w:rsidRPr="0045717D">
        <w:rPr>
          <w:rStyle w:val="FontStyle11"/>
          <w:spacing w:val="-4"/>
          <w:sz w:val="24"/>
          <w:szCs w:val="24"/>
        </w:rPr>
        <w:br/>
        <w:t xml:space="preserve">w zakresie prowadzonej działalności związanej z przedmiotem zamówienia </w:t>
      </w:r>
      <w:r w:rsidR="00D049AC" w:rsidRPr="0045717D">
        <w:rPr>
          <w:rStyle w:val="FontStyle11"/>
          <w:rFonts w:eastAsiaTheme="minorEastAsia"/>
          <w:spacing w:val="-4"/>
          <w:sz w:val="24"/>
          <w:szCs w:val="24"/>
          <w:lang w:eastAsia="pl-PL"/>
        </w:rPr>
        <w:t xml:space="preserve">na sumę ubezpieczeniową w wysokości, co najmniej </w:t>
      </w:r>
      <w:r w:rsidR="00F53963">
        <w:rPr>
          <w:rStyle w:val="FontStyle11"/>
          <w:rFonts w:eastAsiaTheme="minorEastAsia"/>
          <w:spacing w:val="-4"/>
          <w:sz w:val="24"/>
          <w:szCs w:val="24"/>
          <w:lang w:eastAsia="pl-PL"/>
        </w:rPr>
        <w:t>5</w:t>
      </w:r>
      <w:r w:rsidR="00AE34AE">
        <w:rPr>
          <w:rStyle w:val="FontStyle11"/>
          <w:rFonts w:eastAsiaTheme="minorEastAsia"/>
          <w:spacing w:val="-4"/>
          <w:sz w:val="24"/>
          <w:szCs w:val="24"/>
          <w:lang w:eastAsia="pl-PL"/>
        </w:rPr>
        <w:t>00</w:t>
      </w:r>
      <w:r w:rsidR="00520665">
        <w:rPr>
          <w:rStyle w:val="FontStyle11"/>
          <w:rFonts w:eastAsiaTheme="minorEastAsia"/>
          <w:spacing w:val="-4"/>
          <w:sz w:val="24"/>
          <w:szCs w:val="24"/>
          <w:lang w:eastAsia="pl-PL"/>
        </w:rPr>
        <w:t>.</w:t>
      </w:r>
      <w:r w:rsidR="00D049AC" w:rsidRPr="0045717D">
        <w:rPr>
          <w:rStyle w:val="FontStyle11"/>
          <w:rFonts w:eastAsiaTheme="minorEastAsia"/>
          <w:spacing w:val="-4"/>
          <w:sz w:val="24"/>
          <w:szCs w:val="24"/>
          <w:lang w:eastAsia="pl-PL"/>
        </w:rPr>
        <w:t>000,00</w:t>
      </w:r>
      <w:r w:rsidR="008A5A2B" w:rsidRPr="0045717D">
        <w:rPr>
          <w:rStyle w:val="FontStyle11"/>
          <w:rFonts w:eastAsiaTheme="minorEastAsia"/>
          <w:spacing w:val="-4"/>
          <w:sz w:val="24"/>
          <w:szCs w:val="24"/>
          <w:lang w:eastAsia="pl-PL"/>
        </w:rPr>
        <w:t xml:space="preserve"> zł</w:t>
      </w:r>
      <w:r w:rsidR="00D049AC" w:rsidRPr="0045717D">
        <w:rPr>
          <w:rStyle w:val="FontStyle11"/>
          <w:rFonts w:eastAsiaTheme="minorEastAsia"/>
          <w:spacing w:val="-4"/>
          <w:sz w:val="24"/>
          <w:szCs w:val="24"/>
          <w:lang w:eastAsia="pl-PL"/>
        </w:rPr>
        <w:t xml:space="preserve"> </w:t>
      </w:r>
      <w:r w:rsidR="00817478" w:rsidRPr="0045717D">
        <w:rPr>
          <w:rStyle w:val="FontStyle11"/>
          <w:rFonts w:eastAsiaTheme="minorEastAsia"/>
          <w:spacing w:val="-4"/>
          <w:sz w:val="24"/>
          <w:szCs w:val="24"/>
          <w:lang w:eastAsia="pl-PL"/>
        </w:rPr>
        <w:t>brutto</w:t>
      </w:r>
      <w:r w:rsidR="00D049AC" w:rsidRPr="0045717D">
        <w:rPr>
          <w:rStyle w:val="FontStyle11"/>
          <w:rFonts w:eastAsiaTheme="minorEastAsia"/>
          <w:spacing w:val="-4"/>
          <w:sz w:val="24"/>
          <w:szCs w:val="24"/>
          <w:lang w:eastAsia="pl-PL"/>
        </w:rPr>
        <w:t xml:space="preserve"> na jedno i wszystkie zdarzenia</w:t>
      </w:r>
      <w:r w:rsidR="00D049AC" w:rsidRPr="0045717D">
        <w:rPr>
          <w:rStyle w:val="FontStyle11"/>
          <w:spacing w:val="-4"/>
          <w:sz w:val="24"/>
          <w:szCs w:val="24"/>
        </w:rPr>
        <w:t>.</w:t>
      </w:r>
      <w:r w:rsidR="00F64BC7" w:rsidRPr="0045717D">
        <w:rPr>
          <w:rStyle w:val="FontStyle11"/>
          <w:spacing w:val="-4"/>
          <w:sz w:val="24"/>
          <w:szCs w:val="24"/>
        </w:rPr>
        <w:t xml:space="preserve"> Dostarczenie polisy będzie warunkiem podpisania umowy.</w:t>
      </w:r>
    </w:p>
    <w:sectPr w:rsidR="00A804B8" w:rsidRPr="00B04435" w:rsidSect="0038274C">
      <w:headerReference w:type="default" r:id="rId12"/>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60D24" w14:textId="77777777" w:rsidR="00352F30" w:rsidRDefault="00352F30" w:rsidP="00FA2EE4">
      <w:pPr>
        <w:spacing w:after="0" w:line="240" w:lineRule="auto"/>
      </w:pPr>
      <w:r>
        <w:separator/>
      </w:r>
    </w:p>
  </w:endnote>
  <w:endnote w:type="continuationSeparator" w:id="0">
    <w:p w14:paraId="2DD1BDC8" w14:textId="77777777" w:rsidR="00352F30" w:rsidRDefault="00352F30" w:rsidP="00FA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92C79" w14:textId="77777777" w:rsidR="00352F30" w:rsidRDefault="00352F30" w:rsidP="00FA2EE4">
      <w:pPr>
        <w:spacing w:after="0" w:line="240" w:lineRule="auto"/>
      </w:pPr>
      <w:r>
        <w:separator/>
      </w:r>
    </w:p>
  </w:footnote>
  <w:footnote w:type="continuationSeparator" w:id="0">
    <w:p w14:paraId="511FFFD1" w14:textId="77777777" w:rsidR="00352F30" w:rsidRDefault="00352F30" w:rsidP="00FA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1F012" w14:textId="176D4137" w:rsidR="00FA2EE4" w:rsidRPr="00055EF0" w:rsidRDefault="00055EF0" w:rsidP="00402051">
    <w:pPr>
      <w:pStyle w:val="Nagwek"/>
      <w:rPr>
        <w:rFonts w:asciiTheme="minorHAnsi" w:hAnsiTheme="minorHAnsi" w:cstheme="minorHAnsi"/>
        <w:sz w:val="16"/>
        <w:szCs w:val="16"/>
      </w:rPr>
    </w:pPr>
    <w:r w:rsidRPr="00055EF0">
      <w:rPr>
        <w:rFonts w:asciiTheme="minorHAnsi" w:hAnsiTheme="minorHAnsi" w:cstheme="minorHAnsi"/>
        <w:sz w:val="16"/>
        <w:szCs w:val="16"/>
      </w:rPr>
      <w:t>,,</w:t>
    </w:r>
    <w:r w:rsidR="0045717D">
      <w:rPr>
        <w:rFonts w:asciiTheme="minorHAnsi" w:hAnsiTheme="minorHAnsi" w:cstheme="minorHAnsi"/>
        <w:sz w:val="16"/>
        <w:szCs w:val="16"/>
      </w:rPr>
      <w:t>Wykonanie pięciu studni głębinowych na Ujęciu Wody Lis w Kaliszu”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48B1"/>
    <w:multiLevelType w:val="hybridMultilevel"/>
    <w:tmpl w:val="EB300D1E"/>
    <w:lvl w:ilvl="0" w:tplc="3BD2388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07057DF5"/>
    <w:multiLevelType w:val="multilevel"/>
    <w:tmpl w:val="3AEAA872"/>
    <w:lvl w:ilvl="0">
      <w:start w:val="11"/>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F8A561A"/>
    <w:multiLevelType w:val="hybridMultilevel"/>
    <w:tmpl w:val="337C94C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267D78"/>
    <w:multiLevelType w:val="hybridMultilevel"/>
    <w:tmpl w:val="5A0A8C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15AD3DB7"/>
    <w:multiLevelType w:val="hybridMultilevel"/>
    <w:tmpl w:val="9C3C4F56"/>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 w15:restartNumberingAfterBreak="0">
    <w:nsid w:val="176A6298"/>
    <w:multiLevelType w:val="hybridMultilevel"/>
    <w:tmpl w:val="D0028BB8"/>
    <w:lvl w:ilvl="0" w:tplc="04150005">
      <w:start w:val="1"/>
      <w:numFmt w:val="bullet"/>
      <w:lvlText w:val=""/>
      <w:lvlJc w:val="left"/>
      <w:pPr>
        <w:ind w:left="3204" w:hanging="360"/>
      </w:pPr>
      <w:rPr>
        <w:rFonts w:ascii="Wingdings" w:hAnsi="Wingdings" w:hint="default"/>
      </w:rPr>
    </w:lvl>
    <w:lvl w:ilvl="1" w:tplc="04150003" w:tentative="1">
      <w:start w:val="1"/>
      <w:numFmt w:val="bullet"/>
      <w:lvlText w:val="o"/>
      <w:lvlJc w:val="left"/>
      <w:pPr>
        <w:ind w:left="3924" w:hanging="360"/>
      </w:pPr>
      <w:rPr>
        <w:rFonts w:ascii="Courier New" w:hAnsi="Courier New" w:cs="Courier New" w:hint="default"/>
      </w:rPr>
    </w:lvl>
    <w:lvl w:ilvl="2" w:tplc="04150005">
      <w:start w:val="1"/>
      <w:numFmt w:val="bullet"/>
      <w:lvlText w:val=""/>
      <w:lvlJc w:val="left"/>
      <w:pPr>
        <w:ind w:left="4644" w:hanging="360"/>
      </w:pPr>
      <w:rPr>
        <w:rFonts w:ascii="Wingdings" w:hAnsi="Wingdings" w:hint="default"/>
      </w:rPr>
    </w:lvl>
    <w:lvl w:ilvl="3" w:tplc="04150001" w:tentative="1">
      <w:start w:val="1"/>
      <w:numFmt w:val="bullet"/>
      <w:lvlText w:val=""/>
      <w:lvlJc w:val="left"/>
      <w:pPr>
        <w:ind w:left="5364" w:hanging="360"/>
      </w:pPr>
      <w:rPr>
        <w:rFonts w:ascii="Symbol" w:hAnsi="Symbol" w:hint="default"/>
      </w:rPr>
    </w:lvl>
    <w:lvl w:ilvl="4" w:tplc="04150003" w:tentative="1">
      <w:start w:val="1"/>
      <w:numFmt w:val="bullet"/>
      <w:lvlText w:val="o"/>
      <w:lvlJc w:val="left"/>
      <w:pPr>
        <w:ind w:left="6084" w:hanging="360"/>
      </w:pPr>
      <w:rPr>
        <w:rFonts w:ascii="Courier New" w:hAnsi="Courier New" w:cs="Courier New" w:hint="default"/>
      </w:rPr>
    </w:lvl>
    <w:lvl w:ilvl="5" w:tplc="04150005" w:tentative="1">
      <w:start w:val="1"/>
      <w:numFmt w:val="bullet"/>
      <w:lvlText w:val=""/>
      <w:lvlJc w:val="left"/>
      <w:pPr>
        <w:ind w:left="6804" w:hanging="360"/>
      </w:pPr>
      <w:rPr>
        <w:rFonts w:ascii="Wingdings" w:hAnsi="Wingdings" w:hint="default"/>
      </w:rPr>
    </w:lvl>
    <w:lvl w:ilvl="6" w:tplc="04150001" w:tentative="1">
      <w:start w:val="1"/>
      <w:numFmt w:val="bullet"/>
      <w:lvlText w:val=""/>
      <w:lvlJc w:val="left"/>
      <w:pPr>
        <w:ind w:left="7524" w:hanging="360"/>
      </w:pPr>
      <w:rPr>
        <w:rFonts w:ascii="Symbol" w:hAnsi="Symbol" w:hint="default"/>
      </w:rPr>
    </w:lvl>
    <w:lvl w:ilvl="7" w:tplc="04150003" w:tentative="1">
      <w:start w:val="1"/>
      <w:numFmt w:val="bullet"/>
      <w:lvlText w:val="o"/>
      <w:lvlJc w:val="left"/>
      <w:pPr>
        <w:ind w:left="8244" w:hanging="360"/>
      </w:pPr>
      <w:rPr>
        <w:rFonts w:ascii="Courier New" w:hAnsi="Courier New" w:cs="Courier New" w:hint="default"/>
      </w:rPr>
    </w:lvl>
    <w:lvl w:ilvl="8" w:tplc="04150005" w:tentative="1">
      <w:start w:val="1"/>
      <w:numFmt w:val="bullet"/>
      <w:lvlText w:val=""/>
      <w:lvlJc w:val="left"/>
      <w:pPr>
        <w:ind w:left="8964" w:hanging="360"/>
      </w:pPr>
      <w:rPr>
        <w:rFonts w:ascii="Wingdings" w:hAnsi="Wingdings" w:hint="default"/>
      </w:rPr>
    </w:lvl>
  </w:abstractNum>
  <w:abstractNum w:abstractNumId="7" w15:restartNumberingAfterBreak="0">
    <w:nsid w:val="17BD6DC2"/>
    <w:multiLevelType w:val="hybridMultilevel"/>
    <w:tmpl w:val="A91ADD1A"/>
    <w:lvl w:ilvl="0" w:tplc="04150011">
      <w:start w:val="1"/>
      <w:numFmt w:val="decimal"/>
      <w:lvlText w:val="%1)"/>
      <w:lvlJc w:val="left"/>
      <w:pPr>
        <w:ind w:left="1035" w:hanging="360"/>
      </w:pPr>
    </w:lvl>
    <w:lvl w:ilvl="1" w:tplc="04150003">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8" w15:restartNumberingAfterBreak="0">
    <w:nsid w:val="19DC3E19"/>
    <w:multiLevelType w:val="hybridMultilevel"/>
    <w:tmpl w:val="07826EB4"/>
    <w:lvl w:ilvl="0" w:tplc="653C3FF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DC6C9742"/>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1" w15:restartNumberingAfterBreak="0">
    <w:nsid w:val="26B06B1D"/>
    <w:multiLevelType w:val="hybridMultilevel"/>
    <w:tmpl w:val="23D89F6E"/>
    <w:lvl w:ilvl="0" w:tplc="04150005">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12"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13"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14"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5" w15:restartNumberingAfterBreak="0">
    <w:nsid w:val="330638AE"/>
    <w:multiLevelType w:val="hybridMultilevel"/>
    <w:tmpl w:val="A38E27B8"/>
    <w:lvl w:ilvl="0" w:tplc="0BBA3CC8">
      <w:start w:val="1"/>
      <w:numFmt w:val="lowerLetter"/>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3BBF4765"/>
    <w:multiLevelType w:val="hybridMultilevel"/>
    <w:tmpl w:val="FB56DCA8"/>
    <w:lvl w:ilvl="0" w:tplc="BDF63548">
      <w:start w:val="1"/>
      <w:numFmt w:val="decimal"/>
      <w:lvlText w:val="%1)"/>
      <w:lvlJc w:val="left"/>
      <w:pPr>
        <w:ind w:left="927" w:hanging="360"/>
      </w:pPr>
      <w:rPr>
        <w:rFonts w:hint="default"/>
        <w:strike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3D232014"/>
    <w:multiLevelType w:val="hybridMultilevel"/>
    <w:tmpl w:val="8B3028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44693847"/>
    <w:multiLevelType w:val="hybridMultilevel"/>
    <w:tmpl w:val="1932E2E0"/>
    <w:lvl w:ilvl="0" w:tplc="4C84DE80">
      <w:start w:val="1"/>
      <w:numFmt w:val="decimal"/>
      <w:lvlText w:val="%1)"/>
      <w:lvlJc w:val="left"/>
      <w:pPr>
        <w:ind w:left="1494" w:hanging="360"/>
      </w:pPr>
      <w:rPr>
        <w:rFonts w:hint="default"/>
        <w:b w:val="0"/>
        <w:bCs/>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47362AA4"/>
    <w:multiLevelType w:val="hybridMultilevel"/>
    <w:tmpl w:val="902EB1E2"/>
    <w:lvl w:ilvl="0" w:tplc="767E1C7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2B73A3"/>
    <w:multiLevelType w:val="hybridMultilevel"/>
    <w:tmpl w:val="BC3CF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2"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410F18"/>
    <w:multiLevelType w:val="hybridMultilevel"/>
    <w:tmpl w:val="B0A4EEF2"/>
    <w:lvl w:ilvl="0" w:tplc="395A8BE8">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4" w15:restartNumberingAfterBreak="0">
    <w:nsid w:val="5F7A2688"/>
    <w:multiLevelType w:val="singleLevel"/>
    <w:tmpl w:val="04150011"/>
    <w:lvl w:ilvl="0">
      <w:start w:val="1"/>
      <w:numFmt w:val="decimal"/>
      <w:lvlText w:val="%1)"/>
      <w:lvlJc w:val="left"/>
      <w:pPr>
        <w:ind w:left="720" w:hanging="360"/>
      </w:pPr>
      <w:rPr>
        <w:rFonts w:hint="default"/>
      </w:rPr>
    </w:lvl>
  </w:abstractNum>
  <w:abstractNum w:abstractNumId="25"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669D5174"/>
    <w:multiLevelType w:val="multilevel"/>
    <w:tmpl w:val="DA2A19FA"/>
    <w:lvl w:ilvl="0">
      <w:start w:val="10"/>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D760571"/>
    <w:multiLevelType w:val="hybridMultilevel"/>
    <w:tmpl w:val="FA3C5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B136EA"/>
    <w:multiLevelType w:val="hybridMultilevel"/>
    <w:tmpl w:val="FD16E15A"/>
    <w:lvl w:ilvl="0" w:tplc="FAF8A0B2">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0E001C"/>
    <w:multiLevelType w:val="hybridMultilevel"/>
    <w:tmpl w:val="752E0940"/>
    <w:lvl w:ilvl="0" w:tplc="0D805FD2">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0" w15:restartNumberingAfterBreak="0">
    <w:nsid w:val="73C80B1E"/>
    <w:multiLevelType w:val="hybridMultilevel"/>
    <w:tmpl w:val="943C61A4"/>
    <w:lvl w:ilvl="0" w:tplc="532EA52E">
      <w:start w:val="1"/>
      <w:numFmt w:val="decimal"/>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74EB1D48"/>
    <w:multiLevelType w:val="hybridMultilevel"/>
    <w:tmpl w:val="FBD4A3DE"/>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75614C74"/>
    <w:multiLevelType w:val="hybridMultilevel"/>
    <w:tmpl w:val="7EE0E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565654556">
    <w:abstractNumId w:val="12"/>
  </w:num>
  <w:num w:numId="2" w16cid:durableId="2064324731">
    <w:abstractNumId w:val="33"/>
  </w:num>
  <w:num w:numId="3" w16cid:durableId="1644895750">
    <w:abstractNumId w:val="0"/>
  </w:num>
  <w:num w:numId="4" w16cid:durableId="563106474">
    <w:abstractNumId w:val="9"/>
  </w:num>
  <w:num w:numId="5" w16cid:durableId="154884268">
    <w:abstractNumId w:val="15"/>
  </w:num>
  <w:num w:numId="6" w16cid:durableId="209726700">
    <w:abstractNumId w:val="21"/>
  </w:num>
  <w:num w:numId="7" w16cid:durableId="1118915399">
    <w:abstractNumId w:val="7"/>
  </w:num>
  <w:num w:numId="8" w16cid:durableId="71238862">
    <w:abstractNumId w:val="26"/>
  </w:num>
  <w:num w:numId="9" w16cid:durableId="749691381">
    <w:abstractNumId w:val="17"/>
  </w:num>
  <w:num w:numId="10" w16cid:durableId="1633754876">
    <w:abstractNumId w:val="24"/>
  </w:num>
  <w:num w:numId="11" w16cid:durableId="1624657154">
    <w:abstractNumId w:val="2"/>
  </w:num>
  <w:num w:numId="12" w16cid:durableId="503709723">
    <w:abstractNumId w:val="14"/>
  </w:num>
  <w:num w:numId="13" w16cid:durableId="2087066522">
    <w:abstractNumId w:val="6"/>
  </w:num>
  <w:num w:numId="14" w16cid:durableId="620842119">
    <w:abstractNumId w:val="13"/>
  </w:num>
  <w:num w:numId="15" w16cid:durableId="2092703292">
    <w:abstractNumId w:val="11"/>
  </w:num>
  <w:num w:numId="16" w16cid:durableId="700908841">
    <w:abstractNumId w:val="3"/>
  </w:num>
  <w:num w:numId="17" w16cid:durableId="1932271293">
    <w:abstractNumId w:val="32"/>
  </w:num>
  <w:num w:numId="18" w16cid:durableId="42558973">
    <w:abstractNumId w:val="22"/>
  </w:num>
  <w:num w:numId="19" w16cid:durableId="2086561113">
    <w:abstractNumId w:val="25"/>
  </w:num>
  <w:num w:numId="20" w16cid:durableId="1160123807">
    <w:abstractNumId w:val="10"/>
  </w:num>
  <w:num w:numId="21" w16cid:durableId="1098600671">
    <w:abstractNumId w:val="19"/>
  </w:num>
  <w:num w:numId="22" w16cid:durableId="907301257">
    <w:abstractNumId w:val="20"/>
  </w:num>
  <w:num w:numId="23" w16cid:durableId="621764561">
    <w:abstractNumId w:val="8"/>
  </w:num>
  <w:num w:numId="24" w16cid:durableId="997152950">
    <w:abstractNumId w:val="1"/>
  </w:num>
  <w:num w:numId="25" w16cid:durableId="1965305978">
    <w:abstractNumId w:val="27"/>
  </w:num>
  <w:num w:numId="26" w16cid:durableId="622271853">
    <w:abstractNumId w:val="4"/>
  </w:num>
  <w:num w:numId="27" w16cid:durableId="1854033947">
    <w:abstractNumId w:val="31"/>
  </w:num>
  <w:num w:numId="28" w16cid:durableId="1320422588">
    <w:abstractNumId w:val="18"/>
  </w:num>
  <w:num w:numId="29" w16cid:durableId="2045707691">
    <w:abstractNumId w:val="23"/>
  </w:num>
  <w:num w:numId="30" w16cid:durableId="420758235">
    <w:abstractNumId w:val="29"/>
  </w:num>
  <w:num w:numId="31" w16cid:durableId="17123320">
    <w:abstractNumId w:val="30"/>
  </w:num>
  <w:num w:numId="32" w16cid:durableId="1283073926">
    <w:abstractNumId w:val="16"/>
  </w:num>
  <w:num w:numId="33" w16cid:durableId="479885599">
    <w:abstractNumId w:val="28"/>
  </w:num>
  <w:num w:numId="34" w16cid:durableId="1295797219">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0DB8"/>
    <w:rsid w:val="0000226D"/>
    <w:rsid w:val="000025DC"/>
    <w:rsid w:val="00004849"/>
    <w:rsid w:val="000101E8"/>
    <w:rsid w:val="00010591"/>
    <w:rsid w:val="00010D5D"/>
    <w:rsid w:val="000119B2"/>
    <w:rsid w:val="000222C7"/>
    <w:rsid w:val="00031FC1"/>
    <w:rsid w:val="0003628E"/>
    <w:rsid w:val="00037A2A"/>
    <w:rsid w:val="00040B0B"/>
    <w:rsid w:val="000444C6"/>
    <w:rsid w:val="00055EF0"/>
    <w:rsid w:val="00056CB0"/>
    <w:rsid w:val="00057FB9"/>
    <w:rsid w:val="00060809"/>
    <w:rsid w:val="00062772"/>
    <w:rsid w:val="00065569"/>
    <w:rsid w:val="00065C7D"/>
    <w:rsid w:val="00066F02"/>
    <w:rsid w:val="000735E1"/>
    <w:rsid w:val="0007694B"/>
    <w:rsid w:val="0009560E"/>
    <w:rsid w:val="0009568D"/>
    <w:rsid w:val="000A0163"/>
    <w:rsid w:val="000A2690"/>
    <w:rsid w:val="000B0076"/>
    <w:rsid w:val="000B2957"/>
    <w:rsid w:val="000B2F06"/>
    <w:rsid w:val="000B79FB"/>
    <w:rsid w:val="000D31EB"/>
    <w:rsid w:val="000E218A"/>
    <w:rsid w:val="000E2878"/>
    <w:rsid w:val="000E2B3E"/>
    <w:rsid w:val="000E31B3"/>
    <w:rsid w:val="000E332A"/>
    <w:rsid w:val="000E3382"/>
    <w:rsid w:val="000E4C44"/>
    <w:rsid w:val="000E52E0"/>
    <w:rsid w:val="000E7CE2"/>
    <w:rsid w:val="000F0EAD"/>
    <w:rsid w:val="000F27A1"/>
    <w:rsid w:val="00100473"/>
    <w:rsid w:val="00101E91"/>
    <w:rsid w:val="00101EDD"/>
    <w:rsid w:val="00103EBD"/>
    <w:rsid w:val="001041B8"/>
    <w:rsid w:val="001137EB"/>
    <w:rsid w:val="00113B7F"/>
    <w:rsid w:val="0011462E"/>
    <w:rsid w:val="0012307E"/>
    <w:rsid w:val="0013272D"/>
    <w:rsid w:val="00133813"/>
    <w:rsid w:val="00137F8F"/>
    <w:rsid w:val="00140BAB"/>
    <w:rsid w:val="00140CB7"/>
    <w:rsid w:val="0015074E"/>
    <w:rsid w:val="0015096C"/>
    <w:rsid w:val="00151456"/>
    <w:rsid w:val="00154B8A"/>
    <w:rsid w:val="001554C8"/>
    <w:rsid w:val="00157867"/>
    <w:rsid w:val="00160A57"/>
    <w:rsid w:val="001665E2"/>
    <w:rsid w:val="0017617F"/>
    <w:rsid w:val="001777F7"/>
    <w:rsid w:val="00183063"/>
    <w:rsid w:val="00183E16"/>
    <w:rsid w:val="00184814"/>
    <w:rsid w:val="001853B4"/>
    <w:rsid w:val="001942ED"/>
    <w:rsid w:val="00195B99"/>
    <w:rsid w:val="0019772C"/>
    <w:rsid w:val="001A04F8"/>
    <w:rsid w:val="001A2365"/>
    <w:rsid w:val="001B4A9C"/>
    <w:rsid w:val="001B5147"/>
    <w:rsid w:val="001B5C56"/>
    <w:rsid w:val="001B5CDF"/>
    <w:rsid w:val="001B654C"/>
    <w:rsid w:val="001C1BBA"/>
    <w:rsid w:val="001C583A"/>
    <w:rsid w:val="001C6B22"/>
    <w:rsid w:val="001D0E01"/>
    <w:rsid w:val="001D113A"/>
    <w:rsid w:val="001D2287"/>
    <w:rsid w:val="001D5AF8"/>
    <w:rsid w:val="001D79AE"/>
    <w:rsid w:val="001E1DF2"/>
    <w:rsid w:val="001E511D"/>
    <w:rsid w:val="001E5683"/>
    <w:rsid w:val="001F02BA"/>
    <w:rsid w:val="001F0AFD"/>
    <w:rsid w:val="001F1258"/>
    <w:rsid w:val="001F1741"/>
    <w:rsid w:val="001F22DE"/>
    <w:rsid w:val="001F3584"/>
    <w:rsid w:val="001F4C45"/>
    <w:rsid w:val="0020642C"/>
    <w:rsid w:val="00213E05"/>
    <w:rsid w:val="00215A88"/>
    <w:rsid w:val="00216672"/>
    <w:rsid w:val="002217A5"/>
    <w:rsid w:val="002220BE"/>
    <w:rsid w:val="0022212B"/>
    <w:rsid w:val="00226B74"/>
    <w:rsid w:val="002330CF"/>
    <w:rsid w:val="002409A2"/>
    <w:rsid w:val="0024126F"/>
    <w:rsid w:val="00243646"/>
    <w:rsid w:val="00243B2F"/>
    <w:rsid w:val="00244FE4"/>
    <w:rsid w:val="00245482"/>
    <w:rsid w:val="0024642A"/>
    <w:rsid w:val="0024670A"/>
    <w:rsid w:val="002506D0"/>
    <w:rsid w:val="00252518"/>
    <w:rsid w:val="0025439D"/>
    <w:rsid w:val="00257F9C"/>
    <w:rsid w:val="0026082B"/>
    <w:rsid w:val="002618B8"/>
    <w:rsid w:val="00262750"/>
    <w:rsid w:val="00263DB5"/>
    <w:rsid w:val="00271BF7"/>
    <w:rsid w:val="00276721"/>
    <w:rsid w:val="00280936"/>
    <w:rsid w:val="00281D64"/>
    <w:rsid w:val="00283073"/>
    <w:rsid w:val="00284BB1"/>
    <w:rsid w:val="00285BD8"/>
    <w:rsid w:val="00287437"/>
    <w:rsid w:val="00292329"/>
    <w:rsid w:val="002932F5"/>
    <w:rsid w:val="00296C33"/>
    <w:rsid w:val="002A134F"/>
    <w:rsid w:val="002A50E6"/>
    <w:rsid w:val="002B0454"/>
    <w:rsid w:val="002B3F8E"/>
    <w:rsid w:val="002B6B4A"/>
    <w:rsid w:val="002B7F19"/>
    <w:rsid w:val="002C0FE4"/>
    <w:rsid w:val="002C2226"/>
    <w:rsid w:val="002C5644"/>
    <w:rsid w:val="002E4EDE"/>
    <w:rsid w:val="002E5EB3"/>
    <w:rsid w:val="002E6700"/>
    <w:rsid w:val="002E7D14"/>
    <w:rsid w:val="002F3BA4"/>
    <w:rsid w:val="002F3D8B"/>
    <w:rsid w:val="002F6CA1"/>
    <w:rsid w:val="00301D67"/>
    <w:rsid w:val="00320272"/>
    <w:rsid w:val="00321D6A"/>
    <w:rsid w:val="00332B93"/>
    <w:rsid w:val="00333BA7"/>
    <w:rsid w:val="0033449B"/>
    <w:rsid w:val="003354A2"/>
    <w:rsid w:val="003355AA"/>
    <w:rsid w:val="0033575D"/>
    <w:rsid w:val="0034198F"/>
    <w:rsid w:val="00342068"/>
    <w:rsid w:val="00342FE1"/>
    <w:rsid w:val="00352F30"/>
    <w:rsid w:val="00353FC7"/>
    <w:rsid w:val="00360700"/>
    <w:rsid w:val="0036126D"/>
    <w:rsid w:val="00366973"/>
    <w:rsid w:val="00370CFD"/>
    <w:rsid w:val="003768B1"/>
    <w:rsid w:val="0038274C"/>
    <w:rsid w:val="00382DD1"/>
    <w:rsid w:val="00391974"/>
    <w:rsid w:val="003922AC"/>
    <w:rsid w:val="003A1DCD"/>
    <w:rsid w:val="003A3C8D"/>
    <w:rsid w:val="003B51AF"/>
    <w:rsid w:val="003B6CA6"/>
    <w:rsid w:val="003D0F93"/>
    <w:rsid w:val="003D5F15"/>
    <w:rsid w:val="003D73AF"/>
    <w:rsid w:val="003E1D48"/>
    <w:rsid w:val="003E6651"/>
    <w:rsid w:val="003E6E33"/>
    <w:rsid w:val="003F0F82"/>
    <w:rsid w:val="003F5F51"/>
    <w:rsid w:val="003F712A"/>
    <w:rsid w:val="00402051"/>
    <w:rsid w:val="004045BE"/>
    <w:rsid w:val="00406728"/>
    <w:rsid w:val="004158EB"/>
    <w:rsid w:val="004162E9"/>
    <w:rsid w:val="0042237E"/>
    <w:rsid w:val="00423A39"/>
    <w:rsid w:val="00424827"/>
    <w:rsid w:val="00425335"/>
    <w:rsid w:val="00426373"/>
    <w:rsid w:val="0042653E"/>
    <w:rsid w:val="00431B03"/>
    <w:rsid w:val="00433BD3"/>
    <w:rsid w:val="00442B00"/>
    <w:rsid w:val="00442D63"/>
    <w:rsid w:val="00442FD7"/>
    <w:rsid w:val="00450CDE"/>
    <w:rsid w:val="00451AED"/>
    <w:rsid w:val="004525E1"/>
    <w:rsid w:val="0045717D"/>
    <w:rsid w:val="00457233"/>
    <w:rsid w:val="004630EC"/>
    <w:rsid w:val="00467A4D"/>
    <w:rsid w:val="00471F91"/>
    <w:rsid w:val="004757F2"/>
    <w:rsid w:val="004831D4"/>
    <w:rsid w:val="00485091"/>
    <w:rsid w:val="00487A93"/>
    <w:rsid w:val="00490727"/>
    <w:rsid w:val="004914B7"/>
    <w:rsid w:val="00495484"/>
    <w:rsid w:val="004A2634"/>
    <w:rsid w:val="004B4798"/>
    <w:rsid w:val="004B4D7F"/>
    <w:rsid w:val="004B5E1A"/>
    <w:rsid w:val="004B7950"/>
    <w:rsid w:val="004C34DA"/>
    <w:rsid w:val="004C45F0"/>
    <w:rsid w:val="004D2F6F"/>
    <w:rsid w:val="004D3CA7"/>
    <w:rsid w:val="004D3FA9"/>
    <w:rsid w:val="004D3FB6"/>
    <w:rsid w:val="004E50EA"/>
    <w:rsid w:val="004E5E68"/>
    <w:rsid w:val="004F21C7"/>
    <w:rsid w:val="00501297"/>
    <w:rsid w:val="00506397"/>
    <w:rsid w:val="00507815"/>
    <w:rsid w:val="0051038C"/>
    <w:rsid w:val="005111A0"/>
    <w:rsid w:val="00516058"/>
    <w:rsid w:val="00520665"/>
    <w:rsid w:val="00533873"/>
    <w:rsid w:val="00533E05"/>
    <w:rsid w:val="00536991"/>
    <w:rsid w:val="00542FBE"/>
    <w:rsid w:val="00543092"/>
    <w:rsid w:val="005434A3"/>
    <w:rsid w:val="00554D3F"/>
    <w:rsid w:val="00556723"/>
    <w:rsid w:val="00560EE9"/>
    <w:rsid w:val="00561F78"/>
    <w:rsid w:val="005637CA"/>
    <w:rsid w:val="00564FD4"/>
    <w:rsid w:val="00565474"/>
    <w:rsid w:val="0056749F"/>
    <w:rsid w:val="0057334E"/>
    <w:rsid w:val="00573FBD"/>
    <w:rsid w:val="00576094"/>
    <w:rsid w:val="00577A79"/>
    <w:rsid w:val="00582059"/>
    <w:rsid w:val="00586490"/>
    <w:rsid w:val="0058790F"/>
    <w:rsid w:val="005879FC"/>
    <w:rsid w:val="0059521D"/>
    <w:rsid w:val="00595739"/>
    <w:rsid w:val="00597053"/>
    <w:rsid w:val="005974E8"/>
    <w:rsid w:val="005A58E6"/>
    <w:rsid w:val="005A61A3"/>
    <w:rsid w:val="005A6B92"/>
    <w:rsid w:val="005B0F20"/>
    <w:rsid w:val="005B2ACB"/>
    <w:rsid w:val="005C05C1"/>
    <w:rsid w:val="005C12CB"/>
    <w:rsid w:val="005C2082"/>
    <w:rsid w:val="005C67D0"/>
    <w:rsid w:val="005E02F1"/>
    <w:rsid w:val="005E23A5"/>
    <w:rsid w:val="005E2542"/>
    <w:rsid w:val="005E2DFF"/>
    <w:rsid w:val="005E3403"/>
    <w:rsid w:val="005E6DB2"/>
    <w:rsid w:val="005F40DC"/>
    <w:rsid w:val="005F64AC"/>
    <w:rsid w:val="005F7768"/>
    <w:rsid w:val="00601152"/>
    <w:rsid w:val="00603D41"/>
    <w:rsid w:val="00611268"/>
    <w:rsid w:val="00612CA3"/>
    <w:rsid w:val="0061735F"/>
    <w:rsid w:val="00617D2E"/>
    <w:rsid w:val="00622510"/>
    <w:rsid w:val="00630F08"/>
    <w:rsid w:val="00633DC2"/>
    <w:rsid w:val="00634F79"/>
    <w:rsid w:val="00636576"/>
    <w:rsid w:val="006379D6"/>
    <w:rsid w:val="006445EE"/>
    <w:rsid w:val="00646F11"/>
    <w:rsid w:val="006568DD"/>
    <w:rsid w:val="00656911"/>
    <w:rsid w:val="00665951"/>
    <w:rsid w:val="00667228"/>
    <w:rsid w:val="00672FE5"/>
    <w:rsid w:val="006762C2"/>
    <w:rsid w:val="006821FC"/>
    <w:rsid w:val="006838E9"/>
    <w:rsid w:val="0068482D"/>
    <w:rsid w:val="0069035A"/>
    <w:rsid w:val="0069078E"/>
    <w:rsid w:val="00691B97"/>
    <w:rsid w:val="00692BA8"/>
    <w:rsid w:val="00694429"/>
    <w:rsid w:val="00694C94"/>
    <w:rsid w:val="00695A3D"/>
    <w:rsid w:val="0069629F"/>
    <w:rsid w:val="00696AC9"/>
    <w:rsid w:val="006A4F46"/>
    <w:rsid w:val="006A5E6B"/>
    <w:rsid w:val="006A6B92"/>
    <w:rsid w:val="006B3668"/>
    <w:rsid w:val="006B42BA"/>
    <w:rsid w:val="006B61A6"/>
    <w:rsid w:val="006B72BD"/>
    <w:rsid w:val="006C2A34"/>
    <w:rsid w:val="006C785C"/>
    <w:rsid w:val="006D1E65"/>
    <w:rsid w:val="006D4C82"/>
    <w:rsid w:val="006D7B63"/>
    <w:rsid w:val="006E2081"/>
    <w:rsid w:val="006E5AA1"/>
    <w:rsid w:val="006E6689"/>
    <w:rsid w:val="00701725"/>
    <w:rsid w:val="00701C90"/>
    <w:rsid w:val="00702422"/>
    <w:rsid w:val="00702C6B"/>
    <w:rsid w:val="00721C99"/>
    <w:rsid w:val="0072241C"/>
    <w:rsid w:val="00722E77"/>
    <w:rsid w:val="007274D5"/>
    <w:rsid w:val="00731254"/>
    <w:rsid w:val="00733292"/>
    <w:rsid w:val="00737FA5"/>
    <w:rsid w:val="00743C94"/>
    <w:rsid w:val="007445E7"/>
    <w:rsid w:val="00744B70"/>
    <w:rsid w:val="0074505E"/>
    <w:rsid w:val="00751BA0"/>
    <w:rsid w:val="007548D4"/>
    <w:rsid w:val="00754B8E"/>
    <w:rsid w:val="00756787"/>
    <w:rsid w:val="00771FD0"/>
    <w:rsid w:val="007766B5"/>
    <w:rsid w:val="00782B5E"/>
    <w:rsid w:val="00784252"/>
    <w:rsid w:val="00791176"/>
    <w:rsid w:val="00793251"/>
    <w:rsid w:val="00796AA4"/>
    <w:rsid w:val="007A614F"/>
    <w:rsid w:val="007A6582"/>
    <w:rsid w:val="007A6DB6"/>
    <w:rsid w:val="007B0664"/>
    <w:rsid w:val="007B24C7"/>
    <w:rsid w:val="007B4014"/>
    <w:rsid w:val="007B4812"/>
    <w:rsid w:val="007B57E6"/>
    <w:rsid w:val="007C14A3"/>
    <w:rsid w:val="007C1B8C"/>
    <w:rsid w:val="007C328F"/>
    <w:rsid w:val="007C5035"/>
    <w:rsid w:val="007C594E"/>
    <w:rsid w:val="007D1F7A"/>
    <w:rsid w:val="007D3C8F"/>
    <w:rsid w:val="007D6876"/>
    <w:rsid w:val="007E1A94"/>
    <w:rsid w:val="007E4A76"/>
    <w:rsid w:val="007F15F0"/>
    <w:rsid w:val="007F2EF5"/>
    <w:rsid w:val="007F6174"/>
    <w:rsid w:val="007F6E18"/>
    <w:rsid w:val="007F73D6"/>
    <w:rsid w:val="007F774F"/>
    <w:rsid w:val="008039DD"/>
    <w:rsid w:val="00807EE8"/>
    <w:rsid w:val="00812823"/>
    <w:rsid w:val="00812EE2"/>
    <w:rsid w:val="00817478"/>
    <w:rsid w:val="00823581"/>
    <w:rsid w:val="008244B4"/>
    <w:rsid w:val="0082521E"/>
    <w:rsid w:val="008276C9"/>
    <w:rsid w:val="00832706"/>
    <w:rsid w:val="0083310A"/>
    <w:rsid w:val="00833C87"/>
    <w:rsid w:val="00840651"/>
    <w:rsid w:val="00841CAD"/>
    <w:rsid w:val="008509E3"/>
    <w:rsid w:val="00850B7E"/>
    <w:rsid w:val="00851E86"/>
    <w:rsid w:val="0085282F"/>
    <w:rsid w:val="00854765"/>
    <w:rsid w:val="00855299"/>
    <w:rsid w:val="00864AEE"/>
    <w:rsid w:val="0087259D"/>
    <w:rsid w:val="00875B11"/>
    <w:rsid w:val="00876464"/>
    <w:rsid w:val="00881134"/>
    <w:rsid w:val="008813F7"/>
    <w:rsid w:val="00885624"/>
    <w:rsid w:val="00892AFC"/>
    <w:rsid w:val="00892F06"/>
    <w:rsid w:val="00893810"/>
    <w:rsid w:val="0089610A"/>
    <w:rsid w:val="008966AD"/>
    <w:rsid w:val="008A2D8D"/>
    <w:rsid w:val="008A4216"/>
    <w:rsid w:val="008A4EC5"/>
    <w:rsid w:val="008A5A2B"/>
    <w:rsid w:val="008A7033"/>
    <w:rsid w:val="008B12C6"/>
    <w:rsid w:val="008B31A1"/>
    <w:rsid w:val="008C62AC"/>
    <w:rsid w:val="008C6B74"/>
    <w:rsid w:val="008C7A0E"/>
    <w:rsid w:val="008D5DC5"/>
    <w:rsid w:val="008D6C5A"/>
    <w:rsid w:val="008E1E9D"/>
    <w:rsid w:val="008E34FB"/>
    <w:rsid w:val="008E381B"/>
    <w:rsid w:val="008E4C31"/>
    <w:rsid w:val="008E7EE5"/>
    <w:rsid w:val="008F16AD"/>
    <w:rsid w:val="008F543A"/>
    <w:rsid w:val="008F6630"/>
    <w:rsid w:val="008F7875"/>
    <w:rsid w:val="00900E47"/>
    <w:rsid w:val="00901E36"/>
    <w:rsid w:val="00902714"/>
    <w:rsid w:val="0090449A"/>
    <w:rsid w:val="00910FAE"/>
    <w:rsid w:val="00911F45"/>
    <w:rsid w:val="0092205B"/>
    <w:rsid w:val="00927B62"/>
    <w:rsid w:val="00931AE3"/>
    <w:rsid w:val="00932398"/>
    <w:rsid w:val="00932B75"/>
    <w:rsid w:val="00933B54"/>
    <w:rsid w:val="00937927"/>
    <w:rsid w:val="00946E10"/>
    <w:rsid w:val="009540D1"/>
    <w:rsid w:val="00955B18"/>
    <w:rsid w:val="009637A6"/>
    <w:rsid w:val="009644EC"/>
    <w:rsid w:val="00970B50"/>
    <w:rsid w:val="0097156F"/>
    <w:rsid w:val="0097315F"/>
    <w:rsid w:val="00974CFB"/>
    <w:rsid w:val="009755AB"/>
    <w:rsid w:val="00977499"/>
    <w:rsid w:val="00980659"/>
    <w:rsid w:val="00981A53"/>
    <w:rsid w:val="009823DA"/>
    <w:rsid w:val="009902FD"/>
    <w:rsid w:val="00993534"/>
    <w:rsid w:val="009971F1"/>
    <w:rsid w:val="0099740B"/>
    <w:rsid w:val="009A321D"/>
    <w:rsid w:val="009B3F01"/>
    <w:rsid w:val="009B6781"/>
    <w:rsid w:val="009C0651"/>
    <w:rsid w:val="009C77EB"/>
    <w:rsid w:val="009D0EE2"/>
    <w:rsid w:val="009D116E"/>
    <w:rsid w:val="009D231E"/>
    <w:rsid w:val="009E110D"/>
    <w:rsid w:val="009E27AD"/>
    <w:rsid w:val="009F447F"/>
    <w:rsid w:val="00A02748"/>
    <w:rsid w:val="00A0783F"/>
    <w:rsid w:val="00A12F3E"/>
    <w:rsid w:val="00A14FC3"/>
    <w:rsid w:val="00A153DD"/>
    <w:rsid w:val="00A17477"/>
    <w:rsid w:val="00A17C6D"/>
    <w:rsid w:val="00A22C88"/>
    <w:rsid w:val="00A31E52"/>
    <w:rsid w:val="00A36DFE"/>
    <w:rsid w:val="00A4159E"/>
    <w:rsid w:val="00A43727"/>
    <w:rsid w:val="00A44A03"/>
    <w:rsid w:val="00A45117"/>
    <w:rsid w:val="00A468B7"/>
    <w:rsid w:val="00A53DEF"/>
    <w:rsid w:val="00A5482B"/>
    <w:rsid w:val="00A565F1"/>
    <w:rsid w:val="00A5782E"/>
    <w:rsid w:val="00A579CE"/>
    <w:rsid w:val="00A62526"/>
    <w:rsid w:val="00A66759"/>
    <w:rsid w:val="00A70FC3"/>
    <w:rsid w:val="00A722B5"/>
    <w:rsid w:val="00A723D3"/>
    <w:rsid w:val="00A74E62"/>
    <w:rsid w:val="00A804B8"/>
    <w:rsid w:val="00A81593"/>
    <w:rsid w:val="00A817F8"/>
    <w:rsid w:val="00AA09D7"/>
    <w:rsid w:val="00AA2976"/>
    <w:rsid w:val="00AA3F2C"/>
    <w:rsid w:val="00AA5AB0"/>
    <w:rsid w:val="00AA74C7"/>
    <w:rsid w:val="00AB09EA"/>
    <w:rsid w:val="00AB398E"/>
    <w:rsid w:val="00AB4D80"/>
    <w:rsid w:val="00AB592B"/>
    <w:rsid w:val="00AB68F2"/>
    <w:rsid w:val="00AB70A3"/>
    <w:rsid w:val="00AC36DF"/>
    <w:rsid w:val="00AD5397"/>
    <w:rsid w:val="00AD7F99"/>
    <w:rsid w:val="00AE0A92"/>
    <w:rsid w:val="00AE198D"/>
    <w:rsid w:val="00AE34AE"/>
    <w:rsid w:val="00AE4B39"/>
    <w:rsid w:val="00AE6A5C"/>
    <w:rsid w:val="00AF1848"/>
    <w:rsid w:val="00AF303C"/>
    <w:rsid w:val="00AF54F2"/>
    <w:rsid w:val="00B04435"/>
    <w:rsid w:val="00B05412"/>
    <w:rsid w:val="00B06096"/>
    <w:rsid w:val="00B06D4B"/>
    <w:rsid w:val="00B1338D"/>
    <w:rsid w:val="00B174D0"/>
    <w:rsid w:val="00B22128"/>
    <w:rsid w:val="00B31445"/>
    <w:rsid w:val="00B32A4D"/>
    <w:rsid w:val="00B33D57"/>
    <w:rsid w:val="00B33E6C"/>
    <w:rsid w:val="00B342D5"/>
    <w:rsid w:val="00B35E29"/>
    <w:rsid w:val="00B37D08"/>
    <w:rsid w:val="00B469AB"/>
    <w:rsid w:val="00B53058"/>
    <w:rsid w:val="00B536A9"/>
    <w:rsid w:val="00B5481C"/>
    <w:rsid w:val="00B55754"/>
    <w:rsid w:val="00B60149"/>
    <w:rsid w:val="00B666CE"/>
    <w:rsid w:val="00B669C6"/>
    <w:rsid w:val="00B7067A"/>
    <w:rsid w:val="00B731A0"/>
    <w:rsid w:val="00B755CD"/>
    <w:rsid w:val="00B8033A"/>
    <w:rsid w:val="00B81796"/>
    <w:rsid w:val="00B83280"/>
    <w:rsid w:val="00B8516F"/>
    <w:rsid w:val="00B87259"/>
    <w:rsid w:val="00B90A08"/>
    <w:rsid w:val="00B94D2F"/>
    <w:rsid w:val="00B97F0D"/>
    <w:rsid w:val="00BA16A7"/>
    <w:rsid w:val="00BA66E2"/>
    <w:rsid w:val="00BA723E"/>
    <w:rsid w:val="00BB025B"/>
    <w:rsid w:val="00BB1566"/>
    <w:rsid w:val="00BB35FD"/>
    <w:rsid w:val="00BC0411"/>
    <w:rsid w:val="00BC2CA0"/>
    <w:rsid w:val="00BD6CF5"/>
    <w:rsid w:val="00BE45CB"/>
    <w:rsid w:val="00BF0C72"/>
    <w:rsid w:val="00BF1D3C"/>
    <w:rsid w:val="00BF2A12"/>
    <w:rsid w:val="00BF4025"/>
    <w:rsid w:val="00C054CE"/>
    <w:rsid w:val="00C05DFE"/>
    <w:rsid w:val="00C07A62"/>
    <w:rsid w:val="00C10966"/>
    <w:rsid w:val="00C21C86"/>
    <w:rsid w:val="00C224D3"/>
    <w:rsid w:val="00C261A2"/>
    <w:rsid w:val="00C3152E"/>
    <w:rsid w:val="00C31BB0"/>
    <w:rsid w:val="00C341C3"/>
    <w:rsid w:val="00C37C78"/>
    <w:rsid w:val="00C42B82"/>
    <w:rsid w:val="00C44FFF"/>
    <w:rsid w:val="00C51B72"/>
    <w:rsid w:val="00C546C3"/>
    <w:rsid w:val="00C63785"/>
    <w:rsid w:val="00C64746"/>
    <w:rsid w:val="00C71C79"/>
    <w:rsid w:val="00C72ED6"/>
    <w:rsid w:val="00C74289"/>
    <w:rsid w:val="00C7519B"/>
    <w:rsid w:val="00C772F5"/>
    <w:rsid w:val="00C77E7F"/>
    <w:rsid w:val="00C81289"/>
    <w:rsid w:val="00C823EC"/>
    <w:rsid w:val="00C832FD"/>
    <w:rsid w:val="00C84D1A"/>
    <w:rsid w:val="00C86A2C"/>
    <w:rsid w:val="00C93D1B"/>
    <w:rsid w:val="00CA201D"/>
    <w:rsid w:val="00CA2CFC"/>
    <w:rsid w:val="00CB4743"/>
    <w:rsid w:val="00CB7A24"/>
    <w:rsid w:val="00CC1B9D"/>
    <w:rsid w:val="00CC40EA"/>
    <w:rsid w:val="00CC6126"/>
    <w:rsid w:val="00CD7CA7"/>
    <w:rsid w:val="00CE5361"/>
    <w:rsid w:val="00CF1139"/>
    <w:rsid w:val="00CF6423"/>
    <w:rsid w:val="00D00A13"/>
    <w:rsid w:val="00D00E37"/>
    <w:rsid w:val="00D00EAC"/>
    <w:rsid w:val="00D02921"/>
    <w:rsid w:val="00D049AC"/>
    <w:rsid w:val="00D06807"/>
    <w:rsid w:val="00D0693E"/>
    <w:rsid w:val="00D101E6"/>
    <w:rsid w:val="00D12BA2"/>
    <w:rsid w:val="00D1649E"/>
    <w:rsid w:val="00D2073D"/>
    <w:rsid w:val="00D21FC4"/>
    <w:rsid w:val="00D30EF8"/>
    <w:rsid w:val="00D317EE"/>
    <w:rsid w:val="00D4087C"/>
    <w:rsid w:val="00D42E29"/>
    <w:rsid w:val="00D43785"/>
    <w:rsid w:val="00D43BC2"/>
    <w:rsid w:val="00D50E60"/>
    <w:rsid w:val="00D53646"/>
    <w:rsid w:val="00D56986"/>
    <w:rsid w:val="00D66132"/>
    <w:rsid w:val="00D66F19"/>
    <w:rsid w:val="00D67C91"/>
    <w:rsid w:val="00D77D0C"/>
    <w:rsid w:val="00D83E79"/>
    <w:rsid w:val="00D84D3A"/>
    <w:rsid w:val="00D862D1"/>
    <w:rsid w:val="00D91C5F"/>
    <w:rsid w:val="00D9267E"/>
    <w:rsid w:val="00D93F1C"/>
    <w:rsid w:val="00D947C0"/>
    <w:rsid w:val="00D964B6"/>
    <w:rsid w:val="00D96714"/>
    <w:rsid w:val="00DA29FB"/>
    <w:rsid w:val="00DA4F93"/>
    <w:rsid w:val="00DB1F23"/>
    <w:rsid w:val="00DB3A06"/>
    <w:rsid w:val="00DB4CDB"/>
    <w:rsid w:val="00DB518D"/>
    <w:rsid w:val="00DB6E04"/>
    <w:rsid w:val="00DB75A0"/>
    <w:rsid w:val="00DC03D8"/>
    <w:rsid w:val="00DC06C7"/>
    <w:rsid w:val="00DC366C"/>
    <w:rsid w:val="00DC438D"/>
    <w:rsid w:val="00DC5A03"/>
    <w:rsid w:val="00DD18E7"/>
    <w:rsid w:val="00DD348B"/>
    <w:rsid w:val="00DD45E9"/>
    <w:rsid w:val="00DD4757"/>
    <w:rsid w:val="00DD4D76"/>
    <w:rsid w:val="00DE0080"/>
    <w:rsid w:val="00DE1C20"/>
    <w:rsid w:val="00DE275E"/>
    <w:rsid w:val="00DE519C"/>
    <w:rsid w:val="00DF0547"/>
    <w:rsid w:val="00DF5376"/>
    <w:rsid w:val="00DF5A54"/>
    <w:rsid w:val="00DF66E1"/>
    <w:rsid w:val="00E032EF"/>
    <w:rsid w:val="00E042DF"/>
    <w:rsid w:val="00E045D4"/>
    <w:rsid w:val="00E17289"/>
    <w:rsid w:val="00E20349"/>
    <w:rsid w:val="00E21C63"/>
    <w:rsid w:val="00E236C1"/>
    <w:rsid w:val="00E240EC"/>
    <w:rsid w:val="00E25AC2"/>
    <w:rsid w:val="00E42C16"/>
    <w:rsid w:val="00E4375D"/>
    <w:rsid w:val="00E43E0E"/>
    <w:rsid w:val="00E44D33"/>
    <w:rsid w:val="00E4549B"/>
    <w:rsid w:val="00E45510"/>
    <w:rsid w:val="00E45D35"/>
    <w:rsid w:val="00E46A90"/>
    <w:rsid w:val="00E52A52"/>
    <w:rsid w:val="00E5600B"/>
    <w:rsid w:val="00E6263E"/>
    <w:rsid w:val="00E64143"/>
    <w:rsid w:val="00E647C0"/>
    <w:rsid w:val="00E67127"/>
    <w:rsid w:val="00E67AD9"/>
    <w:rsid w:val="00E74572"/>
    <w:rsid w:val="00E81867"/>
    <w:rsid w:val="00E81AC2"/>
    <w:rsid w:val="00E8203D"/>
    <w:rsid w:val="00E91FF5"/>
    <w:rsid w:val="00E92A63"/>
    <w:rsid w:val="00E94AD2"/>
    <w:rsid w:val="00E96C42"/>
    <w:rsid w:val="00EA0A35"/>
    <w:rsid w:val="00EA41EA"/>
    <w:rsid w:val="00EA4F77"/>
    <w:rsid w:val="00EA6769"/>
    <w:rsid w:val="00EB1F33"/>
    <w:rsid w:val="00EC197F"/>
    <w:rsid w:val="00EC5A51"/>
    <w:rsid w:val="00EC6DD4"/>
    <w:rsid w:val="00ED0639"/>
    <w:rsid w:val="00ED0742"/>
    <w:rsid w:val="00ED1B83"/>
    <w:rsid w:val="00ED303E"/>
    <w:rsid w:val="00ED6DFF"/>
    <w:rsid w:val="00ED7AE8"/>
    <w:rsid w:val="00EE22F2"/>
    <w:rsid w:val="00EE24CA"/>
    <w:rsid w:val="00EE39D0"/>
    <w:rsid w:val="00EE57A1"/>
    <w:rsid w:val="00EE7738"/>
    <w:rsid w:val="00EF06B9"/>
    <w:rsid w:val="00EF6471"/>
    <w:rsid w:val="00F00326"/>
    <w:rsid w:val="00F02124"/>
    <w:rsid w:val="00F0518E"/>
    <w:rsid w:val="00F06D7A"/>
    <w:rsid w:val="00F074D6"/>
    <w:rsid w:val="00F10C74"/>
    <w:rsid w:val="00F10E3E"/>
    <w:rsid w:val="00F12B9B"/>
    <w:rsid w:val="00F16692"/>
    <w:rsid w:val="00F21ACE"/>
    <w:rsid w:val="00F24359"/>
    <w:rsid w:val="00F26216"/>
    <w:rsid w:val="00F26FC2"/>
    <w:rsid w:val="00F27985"/>
    <w:rsid w:val="00F315BC"/>
    <w:rsid w:val="00F3375E"/>
    <w:rsid w:val="00F3586A"/>
    <w:rsid w:val="00F36ECD"/>
    <w:rsid w:val="00F40444"/>
    <w:rsid w:val="00F41CEA"/>
    <w:rsid w:val="00F4353F"/>
    <w:rsid w:val="00F437AE"/>
    <w:rsid w:val="00F43D79"/>
    <w:rsid w:val="00F45C94"/>
    <w:rsid w:val="00F51A35"/>
    <w:rsid w:val="00F53963"/>
    <w:rsid w:val="00F53C01"/>
    <w:rsid w:val="00F56E04"/>
    <w:rsid w:val="00F62913"/>
    <w:rsid w:val="00F64BC7"/>
    <w:rsid w:val="00F653A0"/>
    <w:rsid w:val="00F659A6"/>
    <w:rsid w:val="00F66A0F"/>
    <w:rsid w:val="00F67CF6"/>
    <w:rsid w:val="00F7454D"/>
    <w:rsid w:val="00F75A72"/>
    <w:rsid w:val="00F77E90"/>
    <w:rsid w:val="00F81EA1"/>
    <w:rsid w:val="00F83559"/>
    <w:rsid w:val="00F9092F"/>
    <w:rsid w:val="00F9146B"/>
    <w:rsid w:val="00FA2EE4"/>
    <w:rsid w:val="00FA4443"/>
    <w:rsid w:val="00FA6CDF"/>
    <w:rsid w:val="00FB0760"/>
    <w:rsid w:val="00FB2939"/>
    <w:rsid w:val="00FB70F0"/>
    <w:rsid w:val="00FD052F"/>
    <w:rsid w:val="00FD47C1"/>
    <w:rsid w:val="00FD6718"/>
    <w:rsid w:val="00FE0042"/>
    <w:rsid w:val="00FE2B43"/>
    <w:rsid w:val="00FE4ED6"/>
    <w:rsid w:val="00FF2B03"/>
    <w:rsid w:val="00FF4FA9"/>
    <w:rsid w:val="00FF5F28"/>
    <w:rsid w:val="00FF7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paragraph" w:customStyle="1" w:styleId="Style11">
    <w:name w:val="Style11"/>
    <w:basedOn w:val="Normalny"/>
    <w:uiPriority w:val="99"/>
    <w:rsid w:val="00271BF7"/>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271BF7"/>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2">
    <w:name w:val="Style2"/>
    <w:basedOn w:val="Normalny"/>
    <w:uiPriority w:val="99"/>
    <w:rsid w:val="00BC2CA0"/>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2"/>
    <w:rsid w:val="00000DB8"/>
    <w:rPr>
      <w:rFonts w:cs="Calibri"/>
      <w:sz w:val="22"/>
      <w:szCs w:val="22"/>
      <w:shd w:val="clear" w:color="auto" w:fill="FFFFFF"/>
    </w:rPr>
  </w:style>
  <w:style w:type="paragraph" w:customStyle="1" w:styleId="Teksttreci2">
    <w:name w:val="Tekst treści2"/>
    <w:basedOn w:val="Normalny"/>
    <w:link w:val="Teksttreci"/>
    <w:rsid w:val="00000DB8"/>
    <w:pPr>
      <w:widowControl w:val="0"/>
      <w:shd w:val="clear" w:color="auto" w:fill="FFFFFF"/>
      <w:spacing w:before="360" w:after="1020" w:line="0" w:lineRule="atLeast"/>
      <w:ind w:hanging="500"/>
      <w:jc w:val="center"/>
    </w:pPr>
    <w:rPr>
      <w:rFonts w:cs="Calibr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F0EAD"/>
    <w:rPr>
      <w:sz w:val="22"/>
      <w:szCs w:val="22"/>
      <w:lang w:eastAsia="en-US"/>
    </w:rPr>
  </w:style>
  <w:style w:type="character" w:styleId="Hipercze">
    <w:name w:val="Hyperlink"/>
    <w:basedOn w:val="Domylnaczcionkaakapitu"/>
    <w:uiPriority w:val="99"/>
    <w:unhideWhenUsed/>
    <w:rsid w:val="00F9092F"/>
    <w:rPr>
      <w:color w:val="0563C1" w:themeColor="hyperlink"/>
      <w:u w:val="single"/>
    </w:rPr>
  </w:style>
  <w:style w:type="character" w:styleId="Nierozpoznanawzmianka">
    <w:name w:val="Unresolved Mention"/>
    <w:basedOn w:val="Domylnaczcionkaakapitu"/>
    <w:uiPriority w:val="99"/>
    <w:semiHidden/>
    <w:unhideWhenUsed/>
    <w:rsid w:val="00F9092F"/>
    <w:rPr>
      <w:color w:val="605E5C"/>
      <w:shd w:val="clear" w:color="auto" w:fill="E1DFDD"/>
    </w:rPr>
  </w:style>
  <w:style w:type="character" w:styleId="Pogrubienie">
    <w:name w:val="Strong"/>
    <w:basedOn w:val="Domylnaczcionkaakapitu"/>
    <w:qFormat/>
    <w:rsid w:val="005078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205960">
      <w:bodyDiv w:val="1"/>
      <w:marLeft w:val="0"/>
      <w:marRight w:val="0"/>
      <w:marTop w:val="0"/>
      <w:marBottom w:val="0"/>
      <w:divBdr>
        <w:top w:val="none" w:sz="0" w:space="0" w:color="auto"/>
        <w:left w:val="none" w:sz="0" w:space="0" w:color="auto"/>
        <w:bottom w:val="none" w:sz="0" w:space="0" w:color="auto"/>
        <w:right w:val="none" w:sz="0" w:space="0" w:color="auto"/>
      </w:divBdr>
    </w:div>
    <w:div w:id="1064716737">
      <w:bodyDiv w:val="1"/>
      <w:marLeft w:val="0"/>
      <w:marRight w:val="0"/>
      <w:marTop w:val="0"/>
      <w:marBottom w:val="0"/>
      <w:divBdr>
        <w:top w:val="none" w:sz="0" w:space="0" w:color="auto"/>
        <w:left w:val="none" w:sz="0" w:space="0" w:color="auto"/>
        <w:bottom w:val="none" w:sz="0" w:space="0" w:color="auto"/>
        <w:right w:val="none" w:sz="0" w:space="0" w:color="auto"/>
      </w:divBdr>
    </w:div>
    <w:div w:id="153546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odociagi_kalis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o@wodociagi-kalisz.pl" TargetMode="External"/><Relationship Id="rId5" Type="http://schemas.openxmlformats.org/officeDocument/2006/relationships/webSettings" Target="webSettings.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6</TotalTime>
  <Pages>7</Pages>
  <Words>2460</Words>
  <Characters>14760</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dc:creator>
  <cp:lastModifiedBy>Anna Kedzia</cp:lastModifiedBy>
  <cp:revision>3</cp:revision>
  <cp:lastPrinted>2024-07-19T08:49:00Z</cp:lastPrinted>
  <dcterms:created xsi:type="dcterms:W3CDTF">2024-07-26T07:10:00Z</dcterms:created>
  <dcterms:modified xsi:type="dcterms:W3CDTF">2024-07-26T07:12:00Z</dcterms:modified>
</cp:coreProperties>
</file>