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FE5" w14:textId="44F8A4CF" w:rsidR="00A353B8" w:rsidRPr="00F431E1" w:rsidRDefault="007B2540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50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do SWZ – Część </w:t>
      </w:r>
      <w:r w:rsidR="00650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– Dostawa ciągnika</w:t>
      </w:r>
    </w:p>
    <w:p w14:paraId="7C35CE67" w14:textId="4055989B" w:rsidR="00A353B8" w:rsidRPr="00F431E1" w:rsidRDefault="00A353B8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Znak: </w:t>
      </w:r>
      <w:r w:rsidR="009F65FA" w:rsidRPr="006B3E3C">
        <w:rPr>
          <w:rFonts w:ascii="Times New Roman" w:hAnsi="Times New Roman" w:cs="Times New Roman"/>
          <w:b/>
          <w:bCs/>
        </w:rPr>
        <w:t>RRiB</w:t>
      </w:r>
      <w:r w:rsidR="009F65FA" w:rsidRPr="004206A0">
        <w:rPr>
          <w:rFonts w:ascii="Times New Roman" w:hAnsi="Times New Roman" w:cs="Times New Roman"/>
          <w:b/>
          <w:bCs/>
        </w:rPr>
        <w:t>.271.</w:t>
      </w:r>
      <w:r w:rsidR="00650B54" w:rsidRPr="004206A0">
        <w:rPr>
          <w:rFonts w:ascii="Times New Roman" w:hAnsi="Times New Roman" w:cs="Times New Roman"/>
          <w:b/>
          <w:bCs/>
        </w:rPr>
        <w:t>1.</w:t>
      </w:r>
      <w:r w:rsidR="009F65FA" w:rsidRPr="004206A0">
        <w:rPr>
          <w:rFonts w:ascii="Times New Roman" w:hAnsi="Times New Roman" w:cs="Times New Roman"/>
          <w:b/>
          <w:bCs/>
        </w:rPr>
        <w:t>202</w:t>
      </w:r>
      <w:r w:rsidR="00650B54" w:rsidRPr="004206A0">
        <w:rPr>
          <w:rFonts w:ascii="Times New Roman" w:hAnsi="Times New Roman" w:cs="Times New Roman"/>
          <w:b/>
          <w:bCs/>
        </w:rPr>
        <w:t>4</w:t>
      </w:r>
      <w:r w:rsidR="009F65FA" w:rsidRPr="004206A0">
        <w:rPr>
          <w:rFonts w:ascii="Times New Roman" w:hAnsi="Times New Roman" w:cs="Times New Roman"/>
          <w:b/>
          <w:bCs/>
        </w:rPr>
        <w:t>.BM</w:t>
      </w:r>
    </w:p>
    <w:p w14:paraId="6D652EC6" w14:textId="373C39EF" w:rsidR="00883C20" w:rsidRPr="00F431E1" w:rsidRDefault="00883C20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00903" w14:textId="3F68DF8B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WYMAGANIA TECHNICZNE DLA CIĄGNIKA</w:t>
      </w:r>
    </w:p>
    <w:p w14:paraId="33D68771" w14:textId="77777777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(opis przedmiotu zamówienia)</w:t>
      </w:r>
    </w:p>
    <w:p w14:paraId="20F222D3" w14:textId="5342FEE7" w:rsidR="004E2782" w:rsidRPr="00F431E1" w:rsidRDefault="003F7F1B" w:rsidP="00F43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Ciągnik rolniczy fabrycznie nowy, kompletny, wolny od wad konstrukcyjnych, materiałowych, wykonawczych i prawnych,  gotowy do użytku</w:t>
      </w:r>
      <w:r w:rsidR="00276105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spełniający wymagania polskich przepisów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o ruchu drogowym z zgodnie z Ustawą Prawo o ruchu drogowym (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1047 z </w:t>
      </w:r>
      <w:proofErr w:type="spellStart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posiadający aktualną homologację pozwalającą na dopuszczenie do ruchu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po drogach publicznych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F431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D2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F431E1">
        <w:rPr>
          <w:rFonts w:ascii="Times New Roman" w:hAnsi="Times New Roman" w:cs="Times New Roman"/>
          <w:sz w:val="24"/>
          <w:szCs w:val="24"/>
        </w:rPr>
        <w:t>(Dz. U. z 2023 r. poz. 919</w:t>
      </w:r>
      <w:r w:rsidR="00F431E1">
        <w:rPr>
          <w:rFonts w:ascii="Times New Roman" w:hAnsi="Times New Roman" w:cs="Times New Roman"/>
          <w:sz w:val="24"/>
          <w:szCs w:val="24"/>
        </w:rPr>
        <w:t xml:space="preserve">).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 ciągnika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543CD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64CF4A" w14:textId="77777777" w:rsidR="002015B5" w:rsidRPr="00F431E1" w:rsidRDefault="002015B5" w:rsidP="00076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18BE" w14:textId="5F571245" w:rsidR="00076762" w:rsidRPr="00F431E1" w:rsidRDefault="00076762" w:rsidP="00A353B8">
      <w:pPr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Wymagania </w:t>
      </w:r>
    </w:p>
    <w:p w14:paraId="2775F848" w14:textId="2554C638" w:rsidR="00076762" w:rsidRPr="00320CA0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Dostawa do Zamawiającego w cenie zakupu.</w:t>
      </w:r>
      <w:r w:rsidR="000F5067"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D3B457" w14:textId="77777777" w:rsidR="007B7013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dostawy ciągnika wraz z osprzętem należy dostarczyć instrukcje obsługi </w:t>
      </w:r>
      <w:r w:rsidR="00F431E1" w:rsidRPr="00320CA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>i  konserwacji</w:t>
      </w:r>
      <w:proofErr w:type="gramEnd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ciągnika, </w:t>
      </w:r>
      <w:r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urządzeń i sprzętu zamontowanego w ciągniku w języku polskim, książki gwarancyjne ciągnika oraz wyposażenia, świadectwo</w:t>
      </w:r>
      <w:r w:rsidR="00F431E1"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0B03901" w14:textId="77777777" w:rsidR="00320CA0" w:rsidRPr="00320CA0" w:rsidRDefault="00320CA0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Calibri" w:hAnsi="Times New Roman" w:cs="Times New Roman"/>
          <w:sz w:val="24"/>
          <w:szCs w:val="24"/>
        </w:rPr>
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pakiet ubezpieczenia na 12 miesięcy (AC+OC+NW). Wykonawca zobowiązany jest przedstawić Zamawiającemu do akceptacji propozycję ubezpieczenia. </w:t>
      </w:r>
    </w:p>
    <w:p w14:paraId="0F34A883" w14:textId="6D573BEF" w:rsidR="00076762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 xml:space="preserve">Szkolenie operatora w zakresie budowy i obsługi ciągnika. Szkolenie odbędzie się </w:t>
      </w:r>
      <w:r w:rsidR="00F431E1" w:rsidRPr="00320CA0">
        <w:rPr>
          <w:rFonts w:ascii="Times New Roman" w:hAnsi="Times New Roman" w:cs="Times New Roman"/>
          <w:sz w:val="24"/>
          <w:szCs w:val="24"/>
        </w:rPr>
        <w:br/>
      </w:r>
      <w:r w:rsidRPr="00320CA0">
        <w:rPr>
          <w:rFonts w:ascii="Times New Roman" w:hAnsi="Times New Roman" w:cs="Times New Roman"/>
          <w:sz w:val="24"/>
          <w:szCs w:val="24"/>
        </w:rPr>
        <w:t>w terminie ustalonym przez Zamawiającego.</w:t>
      </w:r>
    </w:p>
    <w:p w14:paraId="7AFCB6D5" w14:textId="77777777" w:rsidR="0084783B" w:rsidRPr="0084783B" w:rsidRDefault="00076762" w:rsidP="0084783B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na terenie kraju uprawnionych</w:t>
      </w:r>
      <w:r w:rsidRPr="0084783B">
        <w:rPr>
          <w:rFonts w:ascii="Times New Roman" w:hAnsi="Times New Roman" w:cs="Times New Roman"/>
          <w:sz w:val="24"/>
          <w:szCs w:val="24"/>
        </w:rPr>
        <w:t xml:space="preserve"> do napraw gwarancyjnych.</w:t>
      </w:r>
    </w:p>
    <w:p w14:paraId="45D871AB" w14:textId="2E38A808" w:rsidR="00E6284F" w:rsidRPr="00320CA0" w:rsidRDefault="00076762" w:rsidP="00320CA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83B">
        <w:rPr>
          <w:rFonts w:ascii="Times New Roman" w:hAnsi="Times New Roman" w:cs="Times New Roman"/>
          <w:sz w:val="24"/>
          <w:szCs w:val="24"/>
        </w:rPr>
        <w:t xml:space="preserve">Wykonawca udziela min. 24 miesięcy pełnej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84783B">
        <w:rPr>
          <w:rFonts w:ascii="Times New Roman" w:hAnsi="Times New Roman" w:cs="Times New Roman"/>
          <w:sz w:val="24"/>
          <w:szCs w:val="24"/>
        </w:rPr>
        <w:t>na ciągnik</w:t>
      </w:r>
      <w:r w:rsidR="001345AF" w:rsidRPr="0084783B">
        <w:rPr>
          <w:rFonts w:ascii="Times New Roman" w:hAnsi="Times New Roman" w:cs="Times New Roman"/>
          <w:sz w:val="24"/>
          <w:szCs w:val="24"/>
        </w:rPr>
        <w:t>.</w:t>
      </w:r>
      <w:r w:rsidR="0084783B" w:rsidRPr="0084783B">
        <w:rPr>
          <w:rFonts w:ascii="Times New Roman" w:hAnsi="Times New Roman" w:cs="Times New Roman"/>
          <w:sz w:val="24"/>
          <w:szCs w:val="24"/>
        </w:rPr>
        <w:t xml:space="preserve"> W ramach otrzymanego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wynagrodzenia, Wykonawca w okresie trwania gwarancji i rękojmi jest zobowiązany również do bieżącego serwisowania pojazdu tj. wymieniać na swój koszt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(robocizna i koszt części) części eksploatacyjne, jeżeli będą one wymagały również wymiany, ze względu na ich zużycie. Innymi słowy </w:t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 xml:space="preserve">koszty serwisowe (łącznie </w:t>
      </w:r>
      <w:r w:rsidR="0084783B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>z materiałami eksploatacyjnymi) mają być wkalkulowane w cenę pojazdów i nie mogą stanowić obciążenia Zamawiającego w trakcie trwania gwarancji i rękojmi.</w:t>
      </w:r>
    </w:p>
    <w:p w14:paraId="6009E8B2" w14:textId="08701D91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F431E1">
        <w:rPr>
          <w:rFonts w:ascii="Times New Roman" w:hAnsi="Times New Roman" w:cs="Times New Roman"/>
          <w:sz w:val="24"/>
          <w:szCs w:val="24"/>
        </w:rPr>
        <w:t xml:space="preserve">Wykonawca zapewni na własny koszt </w:t>
      </w:r>
      <w:r w:rsidR="002015B5" w:rsidRPr="00F431E1">
        <w:rPr>
          <w:rFonts w:ascii="Times New Roman" w:hAnsi="Times New Roman" w:cs="Times New Roman"/>
          <w:sz w:val="24"/>
          <w:szCs w:val="24"/>
        </w:rPr>
        <w:t xml:space="preserve">pełną </w:t>
      </w:r>
      <w:r w:rsidRPr="00F431E1">
        <w:rPr>
          <w:rFonts w:ascii="Times New Roman" w:hAnsi="Times New Roman" w:cs="Times New Roman"/>
          <w:sz w:val="24"/>
          <w:szCs w:val="24"/>
        </w:rPr>
        <w:t>obsługę serwisową, dojazd do maszyny, niezbędne materiały eksploatacyjne.</w:t>
      </w:r>
    </w:p>
    <w:p w14:paraId="558317AC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CDA0202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883C20" w:rsidRPr="00A353B8" w14:paraId="4A32C68D" w14:textId="77777777" w:rsidTr="007B7013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4A6B8A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B07BCCE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2E3239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  <w:r w:rsidR="00DB1113"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14:paraId="6EDA5D1B" w14:textId="00318139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6BC" w:rsidRPr="00A353B8" w14:paraId="65DE090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A624C9" w14:textId="46FA2B5B" w:rsidR="008446BC" w:rsidRPr="00F431E1" w:rsidRDefault="008446BC" w:rsidP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Ciągnik</w:t>
            </w:r>
            <w:r w:rsidR="004A3FCF"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353B8" w14:paraId="4E330A54" w14:textId="77777777" w:rsidTr="00F431E1">
        <w:trPr>
          <w:trHeight w:val="388"/>
        </w:trPr>
        <w:tc>
          <w:tcPr>
            <w:tcW w:w="734" w:type="dxa"/>
          </w:tcPr>
          <w:p w14:paraId="7EA7F8BA" w14:textId="59A7E784" w:rsidR="006928B8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F431E1" w:rsidRDefault="006928B8" w:rsidP="00694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4174" w:type="dxa"/>
          </w:tcPr>
          <w:p w14:paraId="05FA79F9" w14:textId="49C66E7A" w:rsidR="006928B8" w:rsidRPr="00F431E1" w:rsidRDefault="001C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9424C" w:rsidRPr="00F431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526024C" w14:textId="77777777" w:rsidR="006928B8" w:rsidRPr="00F431E1" w:rsidRDefault="0069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60F7A72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8F7DEE0" w14:textId="19699B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82DEE12" w14:textId="6F2F58B3" w:rsidR="00883C20" w:rsidRPr="00F431E1" w:rsidRDefault="0048641E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513194F" w14:textId="02DAE9C7" w:rsidR="00883C20" w:rsidRPr="00F431E1" w:rsidRDefault="004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8BEAD6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73D3F251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DF38F79" w14:textId="5BF4A01D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353B8" w14:paraId="3C1C74A4" w14:textId="77777777" w:rsidTr="00F431E1">
        <w:tc>
          <w:tcPr>
            <w:tcW w:w="734" w:type="dxa"/>
          </w:tcPr>
          <w:p w14:paraId="7AD9576E" w14:textId="037020B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F431E1" w:rsidRDefault="004A3FCF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Rodzaj s</w:t>
            </w:r>
            <w:r w:rsidR="00FC4866" w:rsidRPr="00F431E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4" w:type="dxa"/>
          </w:tcPr>
          <w:p w14:paraId="257F35B2" w14:textId="762EEB33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Wysokoprężny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czterocylindrowy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turbodoładowany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C3BC5B5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7D55022" w14:textId="77777777" w:rsidTr="00F431E1">
        <w:tc>
          <w:tcPr>
            <w:tcW w:w="734" w:type="dxa"/>
          </w:tcPr>
          <w:p w14:paraId="2AB380C9" w14:textId="7FA3F860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4174" w:type="dxa"/>
          </w:tcPr>
          <w:p w14:paraId="63F2E528" w14:textId="1BB4CB32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B290C" w:rsidRPr="00F431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4E1DAC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70263E7" w14:textId="77777777" w:rsidTr="00F431E1">
        <w:tc>
          <w:tcPr>
            <w:tcW w:w="734" w:type="dxa"/>
          </w:tcPr>
          <w:p w14:paraId="7D7023E8" w14:textId="507C6A4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Moc znamionowa</w:t>
            </w:r>
          </w:p>
        </w:tc>
        <w:tc>
          <w:tcPr>
            <w:tcW w:w="4174" w:type="dxa"/>
          </w:tcPr>
          <w:p w14:paraId="73B99524" w14:textId="7519CE3A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75E57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723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78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19B89CE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C67DC3E" w14:textId="77777777" w:rsidTr="00F431E1">
        <w:tc>
          <w:tcPr>
            <w:tcW w:w="734" w:type="dxa"/>
          </w:tcPr>
          <w:p w14:paraId="71BF5401" w14:textId="50069CF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406A851" w14:textId="69B9CE00" w:rsidR="00883C20" w:rsidRPr="00F431E1" w:rsidRDefault="0005766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Max .</w:t>
            </w:r>
            <w:proofErr w:type="gram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oment obrotowy </w:t>
            </w:r>
          </w:p>
        </w:tc>
        <w:tc>
          <w:tcPr>
            <w:tcW w:w="4174" w:type="dxa"/>
          </w:tcPr>
          <w:p w14:paraId="1E74124E" w14:textId="16693CD1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17464"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50 Nm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5EEFCD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1BC209B" w14:textId="77777777" w:rsidTr="00F431E1">
        <w:tc>
          <w:tcPr>
            <w:tcW w:w="734" w:type="dxa"/>
          </w:tcPr>
          <w:p w14:paraId="5778F935" w14:textId="28C12BF1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56FD596B" w14:textId="588C3083" w:rsidR="00883C20" w:rsidRPr="00F431E1" w:rsidRDefault="001277FB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System paliwowy</w:t>
            </w:r>
          </w:p>
        </w:tc>
        <w:tc>
          <w:tcPr>
            <w:tcW w:w="4174" w:type="dxa"/>
          </w:tcPr>
          <w:p w14:paraId="505C3EAE" w14:textId="5D904B73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DDD66C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A569EC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93BA52A" w14:textId="15BF7F77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03C0158" w14:textId="1FCA271C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90C5294" w14:textId="3483C69B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28C8C7C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2DAA85A8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355C36AE" w14:textId="7B7B0DF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przeniesienia napędu</w:t>
            </w:r>
          </w:p>
        </w:tc>
      </w:tr>
      <w:tr w:rsidR="00883C20" w:rsidRPr="00A353B8" w14:paraId="3FA61C26" w14:textId="77777777" w:rsidTr="00F431E1">
        <w:tc>
          <w:tcPr>
            <w:tcW w:w="734" w:type="dxa"/>
          </w:tcPr>
          <w:p w14:paraId="19DD5EE6" w14:textId="6E89B39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174" w:type="dxa"/>
          </w:tcPr>
          <w:p w14:paraId="5D2E95E7" w14:textId="05FFF453" w:rsidR="00883C20" w:rsidRPr="00F431E1" w:rsidRDefault="000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Min. w</w:t>
            </w:r>
            <w:r w:rsidR="00FC4866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pełni zsynchronizowana mechaniczna skrzynia biegów z rewersem</w:t>
            </w:r>
            <w:r w:rsidR="0044320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elektrohydraulicznym </w:t>
            </w:r>
            <w:r w:rsidR="0088750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załączanym bez użycia sprzęgła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F3998C1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5A9331" w14:textId="77777777" w:rsidTr="00F431E1">
        <w:tc>
          <w:tcPr>
            <w:tcW w:w="734" w:type="dxa"/>
          </w:tcPr>
          <w:p w14:paraId="6292B731" w14:textId="239D6D95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Ilość biegów</w:t>
            </w:r>
          </w:p>
          <w:p w14:paraId="318AC764" w14:textId="170ABC1A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(do przodu/ do tyłu)</w:t>
            </w:r>
          </w:p>
        </w:tc>
        <w:tc>
          <w:tcPr>
            <w:tcW w:w="4174" w:type="dxa"/>
          </w:tcPr>
          <w:p w14:paraId="34101315" w14:textId="41D0341D" w:rsidR="00883C20" w:rsidRPr="00F431E1" w:rsidRDefault="00DA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BC4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32/16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7B8D89B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727C2D63" w14:textId="77777777" w:rsidTr="00F431E1">
        <w:tc>
          <w:tcPr>
            <w:tcW w:w="734" w:type="dxa"/>
          </w:tcPr>
          <w:p w14:paraId="62CD9351" w14:textId="322E10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4174" w:type="dxa"/>
          </w:tcPr>
          <w:p w14:paraId="33C71B67" w14:textId="47982E41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A732F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73186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E85D734" w14:textId="77777777" w:rsidTr="00F431E1">
        <w:tc>
          <w:tcPr>
            <w:tcW w:w="734" w:type="dxa"/>
          </w:tcPr>
          <w:p w14:paraId="20E6267A" w14:textId="45F4848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Sprzęgło </w:t>
            </w:r>
          </w:p>
        </w:tc>
        <w:tc>
          <w:tcPr>
            <w:tcW w:w="4174" w:type="dxa"/>
          </w:tcPr>
          <w:p w14:paraId="2B923931" w14:textId="570EAFF4" w:rsidR="00883C20" w:rsidRPr="00F431E1" w:rsidRDefault="00FB39F5" w:rsidP="00FB39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23A8D1D0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D622353" w14:textId="77777777" w:rsidTr="00F431E1">
        <w:trPr>
          <w:trHeight w:val="410"/>
        </w:trPr>
        <w:tc>
          <w:tcPr>
            <w:tcW w:w="734" w:type="dxa"/>
          </w:tcPr>
          <w:p w14:paraId="0F9DBA0A" w14:textId="319C7A2F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4174" w:type="dxa"/>
          </w:tcPr>
          <w:p w14:paraId="05DAB603" w14:textId="6AB1F810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4x4 (4WD)</w:t>
            </w:r>
            <w:r w:rsidR="00887501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załączany z kabiny operatora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28542D8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D4D909D" w14:textId="77777777" w:rsidTr="00F431E1">
        <w:tc>
          <w:tcPr>
            <w:tcW w:w="734" w:type="dxa"/>
          </w:tcPr>
          <w:p w14:paraId="78F1EC3C" w14:textId="63FBEE84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napędowy tylny</w:t>
            </w:r>
          </w:p>
        </w:tc>
        <w:tc>
          <w:tcPr>
            <w:tcW w:w="4174" w:type="dxa"/>
          </w:tcPr>
          <w:p w14:paraId="57E446AA" w14:textId="179F9183" w:rsidR="00883C20" w:rsidRPr="00F431E1" w:rsidRDefault="00FB39F5" w:rsidP="006E10B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elektrohydrauliczną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blokadą mechanizmu różnicowego oraz zwolnicami </w:t>
            </w:r>
            <w:r w:rsidR="00663730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planetarnymi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B77C85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0E61E4B" w14:textId="77777777" w:rsidTr="00F431E1">
        <w:tc>
          <w:tcPr>
            <w:tcW w:w="734" w:type="dxa"/>
          </w:tcPr>
          <w:p w14:paraId="53B1BD29" w14:textId="6235987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napędowy przedni</w:t>
            </w:r>
          </w:p>
        </w:tc>
        <w:tc>
          <w:tcPr>
            <w:tcW w:w="4174" w:type="dxa"/>
          </w:tcPr>
          <w:p w14:paraId="382C82B0" w14:textId="447C0C4A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E9E7B1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4AFC5407" w14:textId="77777777" w:rsidTr="00F431E1">
        <w:tc>
          <w:tcPr>
            <w:tcW w:w="9062" w:type="dxa"/>
            <w:gridSpan w:val="4"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14:paraId="107DF3BD" w14:textId="0292733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353B8" w14:paraId="3FB295D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5724E867" w14:textId="2698ACA6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DF4AA5C" w14:textId="66584905" w:rsidR="00883C20" w:rsidRPr="00F431E1" w:rsidRDefault="006E3E2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E385752" w14:textId="3F7C146A" w:rsidR="00883C20" w:rsidRPr="00F431E1" w:rsidRDefault="006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Tylny wał odbioru mocy (WOM) niezależny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 elektrohydraulicznym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sterowaniem sprzęgła WOM zapewniający obroty 540/</w:t>
            </w:r>
            <w:r w:rsidR="006942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540e</w:t>
            </w:r>
            <w:r w:rsidR="002F6BC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/1000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027AE51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667806B0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41F792A" w14:textId="7D4F9990" w:rsidR="009957E5" w:rsidRPr="00F431E1" w:rsidRDefault="001D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353B8" w14:paraId="1370B375" w14:textId="77777777" w:rsidTr="00F431E1">
        <w:tc>
          <w:tcPr>
            <w:tcW w:w="734" w:type="dxa"/>
          </w:tcPr>
          <w:p w14:paraId="412A4832" w14:textId="6A019DD4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0E208BC5" w14:textId="72A37375" w:rsidR="00883C20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Układ hydrauliczny</w:t>
            </w:r>
          </w:p>
        </w:tc>
        <w:tc>
          <w:tcPr>
            <w:tcW w:w="4174" w:type="dxa"/>
          </w:tcPr>
          <w:p w14:paraId="119EC3BC" w14:textId="172C75E4" w:rsidR="00883C20" w:rsidRPr="00F431E1" w:rsidRDefault="00D66B78" w:rsidP="009957E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2C7BB7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CD3CB0E" w14:textId="77777777" w:rsidTr="00F431E1">
        <w:tc>
          <w:tcPr>
            <w:tcW w:w="734" w:type="dxa"/>
          </w:tcPr>
          <w:p w14:paraId="65A14B72" w14:textId="2A6B9E11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8" w:type="dxa"/>
          </w:tcPr>
          <w:p w14:paraId="77D83A3D" w14:textId="0951C92F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4174" w:type="dxa"/>
          </w:tcPr>
          <w:p w14:paraId="3D3F3098" w14:textId="4973E09C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trzysekcyjny (min.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pary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szybkozłączy)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C380991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57D8D343" w14:textId="77777777" w:rsidTr="00F431E1">
        <w:tc>
          <w:tcPr>
            <w:tcW w:w="734" w:type="dxa"/>
          </w:tcPr>
          <w:p w14:paraId="7421A795" w14:textId="5A67C43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ydajność pompy</w:t>
            </w:r>
          </w:p>
        </w:tc>
        <w:tc>
          <w:tcPr>
            <w:tcW w:w="4174" w:type="dxa"/>
          </w:tcPr>
          <w:p w14:paraId="5383240B" w14:textId="4DDAA2F6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90AA13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BA9B3CA" w14:textId="77777777" w:rsidTr="00F431E1">
        <w:tc>
          <w:tcPr>
            <w:tcW w:w="734" w:type="dxa"/>
          </w:tcPr>
          <w:p w14:paraId="342DA854" w14:textId="72D7B9EC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nstalacja pneumatyczna hamulców przyczep</w:t>
            </w:r>
          </w:p>
        </w:tc>
        <w:tc>
          <w:tcPr>
            <w:tcW w:w="4174" w:type="dxa"/>
          </w:tcPr>
          <w:p w14:paraId="3BA8B176" w14:textId="29AD96ED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1ACC260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6D051A20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676CA5F7" w14:textId="208E470A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27D0AB" w14:textId="181747EB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87D0516" w14:textId="30967CA6" w:rsidR="006E3E22" w:rsidRPr="00F431E1" w:rsidRDefault="00D66B7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ydrauliczny o udźwigu min.4</w:t>
            </w:r>
            <w:r w:rsidR="00BA732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kg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EHR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kat II z końcówkami hakowymi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F391C73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4D9BBF1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8609E0B" w14:textId="437A3976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353B8" w14:paraId="45DCBAAD" w14:textId="77777777" w:rsidTr="00F431E1">
        <w:tc>
          <w:tcPr>
            <w:tcW w:w="734" w:type="dxa"/>
          </w:tcPr>
          <w:p w14:paraId="77C84039" w14:textId="1F92D6D6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174" w:type="dxa"/>
          </w:tcPr>
          <w:p w14:paraId="45AEB8C6" w14:textId="6CB7296E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Układ kierowniczy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hydrostatyczny ze wspomaganiem hydraulicznym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AF360FD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2CECBE5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2C02B0B1" w14:textId="7D011FF3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E41451F" w14:textId="7A55D4EB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2905B9C3" w14:textId="337A3241" w:rsidR="006E3E22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amulce </w:t>
            </w:r>
            <w:proofErr w:type="gramStart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robocze  tarczowe</w:t>
            </w:r>
            <w:proofErr w:type="gramEnd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5BB43F49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589875D4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E2BFD12" w14:textId="75182887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353B8" w14:paraId="26FD56F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14FF6BD" w14:textId="6D5F3052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B97B4A" w14:textId="35CF65F9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  <w:r w:rsidR="00BF0F2E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DBB9C6D" w14:textId="0A90152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Sześciosłupkowa przeszklona wyposażona w: uchylne okna boczne; komfortowy fotel kierowcy z zawieszeniem amortyzowanym</w:t>
            </w:r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pneumatycznie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regulacją; siedzenie pasażera z homologacją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pasami bezpieczeństwa; szyberdach; 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wentylacja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ogrzewanie;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klimatyzacja,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radio; wycieraczki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616CD391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D" w:rsidRPr="00A353B8" w14:paraId="4A952AB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E9A2549" w14:textId="22DF59B4" w:rsidR="001D3DCD" w:rsidRPr="00F431E1" w:rsidRDefault="001D3DCD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353B8" w14:paraId="511D67E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738BEF31" w14:textId="28CFC955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A642E86" w14:textId="2ECE0DB1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79649BD" w14:textId="62E5563B" w:rsidR="001033E1" w:rsidRPr="00F431E1" w:rsidRDefault="001033E1" w:rsidP="00995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Koła przednie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R2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koła tylne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/70 R3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Opony do jaz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 drogach asfaltowych lub gruntowych</w:t>
            </w:r>
          </w:p>
          <w:p w14:paraId="5059B11B" w14:textId="125A8D30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Błotniki przednie stałe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BEC3E44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2E" w:rsidRPr="00A353B8" w14:paraId="361791A2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A70D7E7" w14:textId="2EE50780" w:rsidR="00BF0F2E" w:rsidRPr="00F431E1" w:rsidRDefault="00BF0F2E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353B8" w14:paraId="5B227C28" w14:textId="77777777" w:rsidTr="00F431E1">
        <w:tc>
          <w:tcPr>
            <w:tcW w:w="734" w:type="dxa"/>
          </w:tcPr>
          <w:p w14:paraId="7028FC43" w14:textId="2661D4A0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4174" w:type="dxa"/>
          </w:tcPr>
          <w:p w14:paraId="2FACD87E" w14:textId="4E342A22" w:rsidR="001033E1" w:rsidRPr="00F431E1" w:rsidRDefault="00555463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olniczy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dolna belka zaczepowa,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T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ransportowy </w:t>
            </w:r>
            <w:proofErr w:type="gramStart"/>
            <w:r w:rsidR="0071385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D1F0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automatyczny</w:t>
            </w:r>
            <w:proofErr w:type="gramEnd"/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772B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przesuwny na ramie przesuwnej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FA2322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RPr="00A353B8" w14:paraId="7DD7783F" w14:textId="77777777" w:rsidTr="00F431E1">
        <w:tc>
          <w:tcPr>
            <w:tcW w:w="734" w:type="dxa"/>
          </w:tcPr>
          <w:p w14:paraId="7A82D6A4" w14:textId="7446D248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4174" w:type="dxa"/>
          </w:tcPr>
          <w:p w14:paraId="7BE5B3A6" w14:textId="5D061454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1</w:t>
            </w:r>
            <w:r w:rsidR="00C705E7" w:rsidRPr="00F4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629D4DA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EC29F46" w14:textId="77777777" w:rsidTr="00F431E1">
        <w:trPr>
          <w:trHeight w:val="512"/>
        </w:trPr>
        <w:tc>
          <w:tcPr>
            <w:tcW w:w="734" w:type="dxa"/>
          </w:tcPr>
          <w:p w14:paraId="68634132" w14:textId="0426206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3F"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4174" w:type="dxa"/>
          </w:tcPr>
          <w:p w14:paraId="33746D23" w14:textId="03EF99B4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kat.2 udźwig min.1800kg</w:t>
            </w:r>
            <w:r w:rsidR="00D51BA3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wyposażony w jedną parę wyjść hydraulicznych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8BB59A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F" w:rsidRPr="00A353B8" w14:paraId="51102E45" w14:textId="77777777" w:rsidTr="00F431E1">
        <w:trPr>
          <w:trHeight w:val="512"/>
        </w:trPr>
        <w:tc>
          <w:tcPr>
            <w:tcW w:w="734" w:type="dxa"/>
          </w:tcPr>
          <w:p w14:paraId="5E5DFC13" w14:textId="4DEA5E01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Obciążniki przednie</w:t>
            </w:r>
          </w:p>
        </w:tc>
        <w:tc>
          <w:tcPr>
            <w:tcW w:w="4174" w:type="dxa"/>
          </w:tcPr>
          <w:p w14:paraId="45647692" w14:textId="4C9FED59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500kg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A25A3F8" w14:textId="77777777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1B072F22" w14:textId="01ECDB4B" w:rsidR="008B5DF6" w:rsidRPr="00F431E1" w:rsidRDefault="008B5DF6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575D4" w14:textId="44A63EF4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9E7A4" w14:textId="34C83F9E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DA94" w14:textId="77777777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2749" w14:textId="572BDF54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3821E" w14:textId="72438240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24C" w:rsidRPr="00F4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18DB" w14:textId="77777777" w:rsidR="008F5A98" w:rsidRDefault="008F5A98" w:rsidP="00F66083">
      <w:pPr>
        <w:spacing w:after="0" w:line="240" w:lineRule="auto"/>
      </w:pPr>
      <w:r>
        <w:separator/>
      </w:r>
    </w:p>
  </w:endnote>
  <w:endnote w:type="continuationSeparator" w:id="0">
    <w:p w14:paraId="0F8B4BC8" w14:textId="77777777" w:rsidR="008F5A98" w:rsidRDefault="008F5A98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58CA" w14:textId="77777777" w:rsidR="008F5A98" w:rsidRDefault="008F5A98" w:rsidP="00F66083">
      <w:pPr>
        <w:spacing w:after="0" w:line="240" w:lineRule="auto"/>
      </w:pPr>
      <w:r>
        <w:separator/>
      </w:r>
    </w:p>
  </w:footnote>
  <w:footnote w:type="continuationSeparator" w:id="0">
    <w:p w14:paraId="4FBF9F78" w14:textId="77777777" w:rsidR="008F5A98" w:rsidRDefault="008F5A98" w:rsidP="00F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9A5" w14:textId="6326CB81" w:rsidR="00F66083" w:rsidRDefault="00A353B8" w:rsidP="00F66083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259FDE3" wp14:editId="316DC821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57662"/>
    <w:rsid w:val="00072B3F"/>
    <w:rsid w:val="00076762"/>
    <w:rsid w:val="000E04B8"/>
    <w:rsid w:val="000F5067"/>
    <w:rsid w:val="001033E1"/>
    <w:rsid w:val="001277FB"/>
    <w:rsid w:val="001345AF"/>
    <w:rsid w:val="00155627"/>
    <w:rsid w:val="0016195C"/>
    <w:rsid w:val="001935B6"/>
    <w:rsid w:val="001956DB"/>
    <w:rsid w:val="001A2821"/>
    <w:rsid w:val="001B18E6"/>
    <w:rsid w:val="001C5D33"/>
    <w:rsid w:val="001D3DCD"/>
    <w:rsid w:val="002015B5"/>
    <w:rsid w:val="0021074B"/>
    <w:rsid w:val="00217D59"/>
    <w:rsid w:val="00250FA5"/>
    <w:rsid w:val="0025341C"/>
    <w:rsid w:val="002557D1"/>
    <w:rsid w:val="00275B2B"/>
    <w:rsid w:val="00276105"/>
    <w:rsid w:val="00282F65"/>
    <w:rsid w:val="002B0FCA"/>
    <w:rsid w:val="002B1A1B"/>
    <w:rsid w:val="002E0307"/>
    <w:rsid w:val="002F6BC4"/>
    <w:rsid w:val="002F6DA8"/>
    <w:rsid w:val="002F754F"/>
    <w:rsid w:val="003010B7"/>
    <w:rsid w:val="00320CA0"/>
    <w:rsid w:val="00347303"/>
    <w:rsid w:val="00387AA8"/>
    <w:rsid w:val="00395E51"/>
    <w:rsid w:val="003B1CA9"/>
    <w:rsid w:val="003D7EDA"/>
    <w:rsid w:val="003F7B20"/>
    <w:rsid w:val="003F7F1B"/>
    <w:rsid w:val="004034B1"/>
    <w:rsid w:val="004206A0"/>
    <w:rsid w:val="004279D4"/>
    <w:rsid w:val="00443208"/>
    <w:rsid w:val="004543CD"/>
    <w:rsid w:val="004723E5"/>
    <w:rsid w:val="0048641E"/>
    <w:rsid w:val="004917E9"/>
    <w:rsid w:val="004A3FCF"/>
    <w:rsid w:val="004C0060"/>
    <w:rsid w:val="004E2782"/>
    <w:rsid w:val="00535BBD"/>
    <w:rsid w:val="00542B38"/>
    <w:rsid w:val="00555463"/>
    <w:rsid w:val="005A0EE7"/>
    <w:rsid w:val="005A375A"/>
    <w:rsid w:val="005B1BEE"/>
    <w:rsid w:val="005B2414"/>
    <w:rsid w:val="005B673F"/>
    <w:rsid w:val="005D7639"/>
    <w:rsid w:val="005E6286"/>
    <w:rsid w:val="005E6D3F"/>
    <w:rsid w:val="00650B54"/>
    <w:rsid w:val="00652989"/>
    <w:rsid w:val="00663730"/>
    <w:rsid w:val="00675E57"/>
    <w:rsid w:val="006928B8"/>
    <w:rsid w:val="0069424C"/>
    <w:rsid w:val="006C334C"/>
    <w:rsid w:val="006D738B"/>
    <w:rsid w:val="006E10BC"/>
    <w:rsid w:val="006E1A0B"/>
    <w:rsid w:val="006E3E22"/>
    <w:rsid w:val="00703EE9"/>
    <w:rsid w:val="0071385E"/>
    <w:rsid w:val="00744FC3"/>
    <w:rsid w:val="00780758"/>
    <w:rsid w:val="00794168"/>
    <w:rsid w:val="00796EF0"/>
    <w:rsid w:val="007B2540"/>
    <w:rsid w:val="007B7013"/>
    <w:rsid w:val="007D7D03"/>
    <w:rsid w:val="0081431B"/>
    <w:rsid w:val="00843FD8"/>
    <w:rsid w:val="008446BC"/>
    <w:rsid w:val="0084783B"/>
    <w:rsid w:val="00883C20"/>
    <w:rsid w:val="00887501"/>
    <w:rsid w:val="00896145"/>
    <w:rsid w:val="008A17D0"/>
    <w:rsid w:val="008B5DF6"/>
    <w:rsid w:val="008D28EF"/>
    <w:rsid w:val="008F5A98"/>
    <w:rsid w:val="0090655B"/>
    <w:rsid w:val="00945A95"/>
    <w:rsid w:val="009520FB"/>
    <w:rsid w:val="0096109C"/>
    <w:rsid w:val="00961CB2"/>
    <w:rsid w:val="00975741"/>
    <w:rsid w:val="00993846"/>
    <w:rsid w:val="009957E5"/>
    <w:rsid w:val="009F51DA"/>
    <w:rsid w:val="009F65FA"/>
    <w:rsid w:val="00A06670"/>
    <w:rsid w:val="00A17464"/>
    <w:rsid w:val="00A353B8"/>
    <w:rsid w:val="00A44A56"/>
    <w:rsid w:val="00A52B65"/>
    <w:rsid w:val="00A62967"/>
    <w:rsid w:val="00AA00B8"/>
    <w:rsid w:val="00AA0C0B"/>
    <w:rsid w:val="00AB095B"/>
    <w:rsid w:val="00AE6EB8"/>
    <w:rsid w:val="00B071A9"/>
    <w:rsid w:val="00B268A3"/>
    <w:rsid w:val="00B3438C"/>
    <w:rsid w:val="00B37E39"/>
    <w:rsid w:val="00B42E5F"/>
    <w:rsid w:val="00B664A9"/>
    <w:rsid w:val="00B72F96"/>
    <w:rsid w:val="00B772B4"/>
    <w:rsid w:val="00B807B3"/>
    <w:rsid w:val="00BA0A5B"/>
    <w:rsid w:val="00BA732F"/>
    <w:rsid w:val="00BB344C"/>
    <w:rsid w:val="00BB54AF"/>
    <w:rsid w:val="00BC75C8"/>
    <w:rsid w:val="00BD4532"/>
    <w:rsid w:val="00BF0F2E"/>
    <w:rsid w:val="00C117AE"/>
    <w:rsid w:val="00C248FF"/>
    <w:rsid w:val="00C51014"/>
    <w:rsid w:val="00C705E7"/>
    <w:rsid w:val="00C81802"/>
    <w:rsid w:val="00CA4B39"/>
    <w:rsid w:val="00CB290C"/>
    <w:rsid w:val="00CB44D5"/>
    <w:rsid w:val="00CC0F5E"/>
    <w:rsid w:val="00CC4B99"/>
    <w:rsid w:val="00D20463"/>
    <w:rsid w:val="00D2441F"/>
    <w:rsid w:val="00D31547"/>
    <w:rsid w:val="00D37F26"/>
    <w:rsid w:val="00D44500"/>
    <w:rsid w:val="00D50ABC"/>
    <w:rsid w:val="00D51BA3"/>
    <w:rsid w:val="00D66B78"/>
    <w:rsid w:val="00D821CF"/>
    <w:rsid w:val="00DA6A4A"/>
    <w:rsid w:val="00DA7E35"/>
    <w:rsid w:val="00DB1113"/>
    <w:rsid w:val="00DC2556"/>
    <w:rsid w:val="00DD1F0A"/>
    <w:rsid w:val="00DD5326"/>
    <w:rsid w:val="00DF1716"/>
    <w:rsid w:val="00E21D54"/>
    <w:rsid w:val="00E57FF4"/>
    <w:rsid w:val="00E6284F"/>
    <w:rsid w:val="00E64734"/>
    <w:rsid w:val="00E66A8A"/>
    <w:rsid w:val="00E757FA"/>
    <w:rsid w:val="00E9741D"/>
    <w:rsid w:val="00EA130B"/>
    <w:rsid w:val="00EA7974"/>
    <w:rsid w:val="00EB421F"/>
    <w:rsid w:val="00EC39E3"/>
    <w:rsid w:val="00EC40B6"/>
    <w:rsid w:val="00ED5372"/>
    <w:rsid w:val="00EE60DE"/>
    <w:rsid w:val="00F431E1"/>
    <w:rsid w:val="00F561D7"/>
    <w:rsid w:val="00F66083"/>
    <w:rsid w:val="00F93DC4"/>
    <w:rsid w:val="00FB39F5"/>
    <w:rsid w:val="00FC20A7"/>
    <w:rsid w:val="00FC4866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Kamil Grzymkowski</cp:lastModifiedBy>
  <cp:revision>3</cp:revision>
  <cp:lastPrinted>2023-09-29T12:40:00Z</cp:lastPrinted>
  <dcterms:created xsi:type="dcterms:W3CDTF">2024-01-17T15:29:00Z</dcterms:created>
  <dcterms:modified xsi:type="dcterms:W3CDTF">2024-01-17T15:30:00Z</dcterms:modified>
</cp:coreProperties>
</file>