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40" w:before="0" w:after="0"/>
        <w:ind w:left="-284" w:hanging="0"/>
        <w:jc w:val="left"/>
        <w:rPr>
          <w:rFonts w:ascii="Verdana" w:hAnsi="Verdana"/>
          <w:sz w:val="22"/>
          <w:szCs w:val="22"/>
        </w:rPr>
      </w:pPr>
      <w:r>
        <w:rPr>
          <w:rFonts w:eastAsia="Times New Roman" w:cs="Times New Roman" w:ascii="Cambria" w:hAnsi="Cambria"/>
          <w:sz w:val="22"/>
          <w:szCs w:val="22"/>
          <w:lang w:eastAsia="pl-PL"/>
        </w:rPr>
        <w:t>MOPS.271.9.2022.GN</w:t>
      </w:r>
      <w:r>
        <w:rPr>
          <w:rFonts w:eastAsia="Times New Roman" w:cs="Arial" w:ascii="Cambria" w:hAnsi="Cambria"/>
          <w:sz w:val="22"/>
          <w:szCs w:val="22"/>
          <w:lang w:eastAsia="pl-PL"/>
        </w:rPr>
        <w:t xml:space="preserve"> </w:t>
        <w:tab/>
        <w:tab/>
        <w:tab/>
        <w:tab/>
        <w:tab/>
        <w:tab/>
        <w:t xml:space="preserve">                           Włodawa, dnia </w:t>
      </w:r>
      <w:r>
        <w:rPr>
          <w:rFonts w:eastAsia="Times New Roman" w:cs="Arial" w:ascii="Cambria" w:hAnsi="Cambria"/>
          <w:sz w:val="22"/>
          <w:szCs w:val="22"/>
          <w:lang w:eastAsia="pl-PL"/>
        </w:rPr>
        <w:t>10</w:t>
      </w:r>
      <w:r>
        <w:rPr>
          <w:rFonts w:eastAsia="Times New Roman" w:cs="Arial" w:ascii="Cambria" w:hAnsi="Cambria"/>
          <w:color w:val="auto"/>
          <w:kern w:val="2"/>
          <w:sz w:val="22"/>
          <w:szCs w:val="22"/>
          <w:lang w:val="pl-PL" w:eastAsia="pl-PL" w:bidi="hi-IN"/>
        </w:rPr>
        <w:t>.0</w:t>
      </w:r>
      <w:r>
        <w:rPr>
          <w:rFonts w:eastAsia="Times New Roman" w:cs="Arial" w:ascii="Cambria" w:hAnsi="Cambria"/>
          <w:color w:val="auto"/>
          <w:kern w:val="2"/>
          <w:sz w:val="22"/>
          <w:szCs w:val="22"/>
          <w:lang w:val="pl-PL" w:eastAsia="pl-PL" w:bidi="hi-IN"/>
        </w:rPr>
        <w:t>6</w:t>
      </w:r>
      <w:r>
        <w:rPr>
          <w:rFonts w:eastAsia="Times New Roman" w:cs="Arial" w:ascii="Cambria" w:hAnsi="Cambria"/>
          <w:color w:val="auto"/>
          <w:kern w:val="2"/>
          <w:sz w:val="22"/>
          <w:szCs w:val="22"/>
          <w:lang w:val="pl-PL" w:eastAsia="pl-PL" w:bidi="hi-IN"/>
        </w:rPr>
        <w:t>.2022 r.</w:t>
      </w:r>
    </w:p>
    <w:p>
      <w:pPr>
        <w:pStyle w:val="Normal"/>
        <w:widowControl w:val="false"/>
        <w:bidi w:val="0"/>
        <w:spacing w:lineRule="auto" w:line="240" w:before="0" w:after="0"/>
        <w:ind w:left="-284" w:hanging="0"/>
        <w:jc w:val="right"/>
        <w:rPr>
          <w:rFonts w:ascii="Verdana" w:hAnsi="Verdana" w:eastAsia="Times New Roman" w:cs="Arial"/>
          <w:sz w:val="22"/>
          <w:szCs w:val="22"/>
          <w:lang w:eastAsia="pl-PL"/>
        </w:rPr>
      </w:pPr>
      <w:r>
        <w:rPr>
          <w:rFonts w:eastAsia="Times New Roman" w:cs="Arial" w:ascii="Cambria" w:hAnsi="Cambria"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Theme="majorHAnsi" w:hAnsiTheme="majorHAnsi" w:ascii="Cambria" w:hAnsi="Cambria"/>
          <w:b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Times New Roman" w:ascii="Cambria" w:hAnsi="Cambria"/>
          <w:sz w:val="22"/>
          <w:szCs w:val="22"/>
          <w:lang w:eastAsia="pl-PL"/>
        </w:rPr>
        <w:t xml:space="preserve">        </w:t>
      </w:r>
      <w:r>
        <w:rPr>
          <w:rFonts w:eastAsia="Calibri" w:cs="Arial" w:ascii="Cambria" w:hAnsi="Cambria"/>
          <w:b/>
          <w:sz w:val="22"/>
          <w:szCs w:val="22"/>
        </w:rPr>
        <w:t xml:space="preserve">   </w:t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/>
          <w:sz w:val="22"/>
          <w:szCs w:val="22"/>
        </w:rPr>
      </w:pPr>
      <w:r>
        <w:rPr>
          <w:rFonts w:cs="Times New Roman" w:ascii="Cambria" w:hAnsi="Cambria"/>
          <w:b/>
          <w:bCs/>
          <w:sz w:val="28"/>
          <w:szCs w:val="28"/>
          <w:lang w:eastAsia="pl-PL"/>
        </w:rPr>
        <w:t>Odpowiedzi na zapytania wykonawców dotyczące treści  SWZ</w:t>
      </w:r>
    </w:p>
    <w:p>
      <w:pPr>
        <w:pStyle w:val="Normal"/>
        <w:bidi w:val="0"/>
        <w:spacing w:lineRule="auto" w:line="240" w:before="0" w:after="0"/>
        <w:jc w:val="center"/>
        <w:rPr>
          <w:rFonts w:ascii="Verdana" w:hAnsi="Verdana" w:cs="Times New Roman"/>
          <w:b/>
          <w:b/>
          <w:bCs/>
          <w:sz w:val="22"/>
          <w:szCs w:val="22"/>
          <w:lang w:eastAsia="pl-PL"/>
        </w:rPr>
      </w:pPr>
      <w:r>
        <w:rPr>
          <w:rFonts w:cs="Times New Roman" w:ascii="Cambria" w:hAnsi="Cambria"/>
          <w:b/>
          <w:bCs/>
          <w:sz w:val="22"/>
          <w:szCs w:val="22"/>
          <w:lang w:eastAsia="pl-PL"/>
        </w:rPr>
      </w:r>
      <w:bookmarkStart w:id="0" w:name="_Hlk62481551"/>
      <w:bookmarkStart w:id="1" w:name="_Hlk62481551"/>
      <w:bookmarkEnd w:id="1"/>
    </w:p>
    <w:p>
      <w:pPr>
        <w:pStyle w:val="Normal"/>
        <w:bidi w:val="0"/>
        <w:spacing w:lineRule="auto" w:line="240" w:before="0" w:after="0"/>
        <w:jc w:val="both"/>
        <w:rPr>
          <w:rFonts w:ascii="Verdana" w:hAnsi="Verdana" w:eastAsia="Times New Roman" w:cs="Arial"/>
          <w:b/>
          <w:b/>
          <w:sz w:val="22"/>
          <w:szCs w:val="22"/>
          <w:lang w:eastAsia="pl-PL"/>
        </w:rPr>
      </w:pPr>
      <w:r>
        <w:rPr>
          <w:rFonts w:eastAsia="Times New Roman" w:cs="Arial" w:ascii="Cambria" w:hAnsi="Cambria"/>
          <w:b/>
          <w:sz w:val="22"/>
          <w:szCs w:val="22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b w:val="false"/>
          <w:bCs w:val="false"/>
          <w:sz w:val="24"/>
          <w:szCs w:val="24"/>
        </w:rPr>
        <w:t>Dotyczy postępowania pn.:</w:t>
      </w:r>
      <w:r>
        <w:rPr>
          <w:rFonts w:eastAsia="Calibri" w:cs="Arial" w:ascii="Cambria" w:hAnsi="Cambria"/>
          <w:sz w:val="24"/>
          <w:szCs w:val="24"/>
        </w:rPr>
        <w:t xml:space="preserve"> </w:t>
      </w:r>
      <w:r>
        <w:rPr>
          <w:rFonts w:eastAsia="Calibri" w:cs="Times New Roman" w:ascii="Cambria" w:hAnsi="Cambria"/>
          <w:b/>
          <w:bCs/>
          <w:iCs/>
          <w:color w:val="000000"/>
          <w:sz w:val="24"/>
          <w:szCs w:val="24"/>
        </w:rPr>
        <w:t xml:space="preserve">„Świadczenie usługi asystenta osobistego osoby niepełnosprawnej </w:t>
      </w:r>
      <w:r>
        <w:rPr>
          <w:rFonts w:cs="Times New Roman" w:ascii="Cambria" w:hAnsi="Cambria"/>
          <w:b/>
          <w:bCs/>
          <w:iCs/>
          <w:color w:val="000000"/>
          <w:sz w:val="24"/>
          <w:szCs w:val="24"/>
        </w:rPr>
        <w:t>na potrzeby mieszkańców Gminy Miejskiej Włodawa”</w:t>
      </w:r>
    </w:p>
    <w:p>
      <w:pPr>
        <w:pStyle w:val="Normal"/>
        <w:bidi w:val="0"/>
        <w:spacing w:lineRule="auto" w:line="240" w:before="0" w:after="0"/>
        <w:jc w:val="both"/>
        <w:rPr>
          <w:rFonts w:ascii="Verdana" w:hAnsi="Verdana"/>
          <w:sz w:val="22"/>
          <w:szCs w:val="22"/>
        </w:rPr>
      </w:pPr>
      <w:r>
        <w:rPr>
          <w:rFonts w:cs="Times New Roman" w:ascii="Cambria" w:hAnsi="Cambria"/>
          <w:b/>
          <w:sz w:val="24"/>
          <w:szCs w:val="24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sz w:val="22"/>
          <w:szCs w:val="22"/>
        </w:rPr>
        <w:tab/>
        <w:t xml:space="preserve">Zamawiający informuje, że w terminie określonym zgodnie z art. 284 ust. 2 ustawy z 11 września 2019 r. – Prawo zamówień publicznych (Dz.U.  z 2021 poz. 1129 ze zm.) – dalej: ustawa Pzp, wykonawca w dniu </w:t>
      </w:r>
      <w:r>
        <w:rPr>
          <w:rFonts w:eastAsia="Calibri" w:cs="Arial" w:ascii="Cambria" w:hAnsi="Cambria"/>
          <w:sz w:val="22"/>
          <w:szCs w:val="22"/>
        </w:rPr>
        <w:t>10</w:t>
      </w:r>
      <w:r>
        <w:rPr>
          <w:rFonts w:eastAsia="Calibri" w:cs="Arial" w:ascii="Cambria" w:hAnsi="Cambria"/>
          <w:sz w:val="22"/>
          <w:szCs w:val="22"/>
        </w:rPr>
        <w:t>.0</w:t>
      </w:r>
      <w:r>
        <w:rPr>
          <w:rFonts w:eastAsia="Calibri" w:cs="Arial" w:ascii="Cambria" w:hAnsi="Cambria"/>
          <w:sz w:val="22"/>
          <w:szCs w:val="22"/>
        </w:rPr>
        <w:t>6</w:t>
      </w:r>
      <w:r>
        <w:rPr>
          <w:rFonts w:eastAsia="Calibri" w:cs="Arial" w:ascii="Cambria" w:hAnsi="Cambria"/>
          <w:sz w:val="22"/>
          <w:szCs w:val="22"/>
        </w:rPr>
        <w:t>.2022 r.  zwrócił się do zamawiającego z wnioskiem o wyjaśnienie treści SWZ.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sz w:val="22"/>
          <w:szCs w:val="22"/>
        </w:rPr>
        <w:t>W związku z powyższym, zamawiający udziela następujących wyjaśnień: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Verdana" w:hAnsi="Verdan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widowControl w:val="false"/>
        <w:bidi w:val="0"/>
        <w:spacing w:lineRule="atLeast" w:line="120" w:before="0" w:after="0"/>
        <w:jc w:val="left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b/>
          <w:bCs/>
          <w:sz w:val="22"/>
          <w:szCs w:val="22"/>
        </w:rPr>
        <w:t>Pytanie:</w:t>
      </w:r>
    </w:p>
    <w:p>
      <w:pPr>
        <w:pStyle w:val="Normal"/>
        <w:widowControl w:val="false"/>
        <w:bidi w:val="0"/>
        <w:spacing w:lineRule="atLeast" w:line="120" w:before="0" w:after="0"/>
        <w:jc w:val="left"/>
        <w:rPr>
          <w:rFonts w:ascii="Verdana" w:hAnsi="Verdana"/>
          <w:sz w:val="22"/>
          <w:szCs w:val="22"/>
        </w:rPr>
      </w:pPr>
      <w:r>
        <w:rPr>
          <w:rFonts w:eastAsia="Calibri" w:cs="Arial" w:ascii="Cambria" w:hAnsi="Cambria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Dzień Dobry, czy w nawiązaniu do rozdziału 22 SWZ Klauzula Zatrudnienia - Zamawiający dopuści jako spełnienie warunku - zatrudnienie na umowę o pracę koordynatora dla osób wykonujących czynności asystenta osobistego osoby niepełnosprawnej w zakresie realizacji zamówienia. Natomiast same osoby AOON na umowę zlecenie ?</w:t>
      </w:r>
      <w:r>
        <w:rPr>
          <w:rFonts w:eastAsia="Calibri" w:cs="Arial" w:ascii="Cambria" w:hAnsi="Cambria"/>
          <w:b/>
          <w:bCs/>
          <w:color w:val="000000"/>
          <w:sz w:val="22"/>
          <w:szCs w:val="22"/>
        </w:rPr>
        <w:br/>
      </w:r>
      <w:r>
        <w:rPr>
          <w:rFonts w:eastAsia="Calibri" w:cs="Arial" w:ascii="Cambria" w:hAnsi="Cambria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Obecny zapis nie dotyczy sytuacji, gdy prace te będą wykonywane samodzielnie i osobiście przez osoby fizyczne tym samym preferuje to Wykonawców prowadzących jednoosobową działalność gospodarcza przy jednoczesnym braku spełnienia warunku zatrudnienia zgodnie art. 95 ustawy pzp</w:t>
      </w:r>
      <w:r>
        <w:rPr>
          <w:rFonts w:eastAsia="Calibri" w:cs="Arial" w:ascii="Cambria" w:hAnsi="Cambria"/>
          <w:b/>
          <w:bCs/>
          <w:color w:val="000000"/>
          <w:sz w:val="22"/>
          <w:szCs w:val="22"/>
        </w:rPr>
        <w:br/>
      </w:r>
      <w:r>
        <w:rPr>
          <w:rFonts w:eastAsia="Calibri" w:cs="Arial" w:ascii="Cambria" w:hAnsi="Cambria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POnadto w ogłoszeniu w Sekcji VII ptk 7.5 Zamawiajacy zaznaczył, iż nie przewiduje aspektów społecznych . Jednak wg opinii UZP(https://www.uzp.gov.pl/baza-wiedzy/zrownowazone-zamowienia-publiczne/spoleczne-zamowienia/przydatne-informacje/klauzule-spoleczne)</w:t>
      </w:r>
      <w:r>
        <w:rPr>
          <w:rFonts w:eastAsia="Calibri" w:cs="Arial" w:ascii="Cambria" w:hAnsi="Cambria"/>
          <w:b/>
          <w:bCs/>
          <w:color w:val="000000"/>
          <w:sz w:val="22"/>
          <w:szCs w:val="22"/>
        </w:rPr>
        <w:br/>
      </w:r>
      <w:r>
        <w:rPr>
          <w:rFonts w:eastAsia="Calibri" w:cs="Arial" w:ascii="Cambria" w:hAnsi="Cambria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Do klauzul społecznych zalicza się także wymóg zatrudnienia na podstawie stosunku pracy osób zaangażowanych w realizację zamówienia, przewidziany w art. 95 ustawy Pzp.</w:t>
      </w:r>
      <w:r>
        <w:rPr>
          <w:rFonts w:eastAsia="Calibri" w:cs="Arial" w:ascii="Cambria" w:hAnsi="Cambria"/>
          <w:b/>
          <w:bCs/>
          <w:color w:val="000000"/>
          <w:sz w:val="22"/>
          <w:szCs w:val="22"/>
        </w:rPr>
        <w:br/>
      </w:r>
      <w:r>
        <w:rPr>
          <w:rFonts w:eastAsia="Calibri" w:cs="Arial" w:ascii="Cambria" w:hAnsi="Cambria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Tym samym te zapisy stoją w sprzeczności ze sobą.</w:t>
      </w:r>
      <w:r>
        <w:rPr>
          <w:rFonts w:eastAsia="Calibri" w:cs="Arial" w:ascii="Cambria" w:hAnsi="Cambria"/>
          <w:b/>
          <w:bCs/>
          <w:color w:val="000000"/>
          <w:sz w:val="22"/>
          <w:szCs w:val="22"/>
        </w:rPr>
        <w:br/>
      </w:r>
      <w:r>
        <w:rPr>
          <w:rFonts w:eastAsia="Calibri" w:cs="Arial" w:ascii="Cambria" w:hAnsi="Cambria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Dlatego wnosimy jak na wstępie .</w:t>
      </w:r>
      <w:r>
        <w:rPr>
          <w:rFonts w:eastAsia="Calibri" w:cs="Arial" w:ascii="Cambria" w:hAnsi="Cambria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Verdana" w:hAnsi="Verdan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both"/>
        <w:rPr>
          <w:rFonts w:ascii="Verdana" w:hAnsi="Verdan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Odpowiedź: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mbria" w:hAnsi="Cambria"/>
          <w:sz w:val="22"/>
          <w:szCs w:val="22"/>
        </w:rPr>
        <w:t xml:space="preserve">Zamawiający informuje, że przedmiotem zamówienia jest świadczenie usługi asystenta osobistego osoby niepełnosprawnej, co wymaga </w:t>
      </w:r>
      <w:r>
        <w:rPr>
          <w:rFonts w:ascii="Cambria" w:hAnsi="Cambria"/>
          <w:sz w:val="22"/>
          <w:szCs w:val="22"/>
        </w:rPr>
        <w:t xml:space="preserve">wykonywania zamówienia przez </w:t>
      </w:r>
      <w:r>
        <w:rPr>
          <w:rFonts w:ascii="Cambria" w:hAnsi="Cambria"/>
          <w:sz w:val="22"/>
          <w:szCs w:val="22"/>
        </w:rPr>
        <w:t>os</w:t>
      </w:r>
      <w:r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</w:rPr>
        <w:t>b</w:t>
      </w:r>
      <w:r>
        <w:rPr>
          <w:rFonts w:ascii="Cambria" w:hAnsi="Cambria"/>
          <w:sz w:val="22"/>
          <w:szCs w:val="22"/>
        </w:rPr>
        <w:t>y</w:t>
      </w:r>
      <w:r>
        <w:rPr>
          <w:rFonts w:ascii="Cambria" w:hAnsi="Cambria"/>
          <w:sz w:val="22"/>
          <w:szCs w:val="22"/>
        </w:rPr>
        <w:t xml:space="preserve"> spełniając</w:t>
      </w:r>
      <w:r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</w:rPr>
        <w:t xml:space="preserve"> wymagania określone w rozdziale 6 ust. 6.1.4 pkt 1 SWZ, </w:t>
      </w:r>
      <w:r>
        <w:rPr>
          <w:rFonts w:ascii="Cambria" w:hAnsi="Cambria"/>
          <w:sz w:val="22"/>
          <w:szCs w:val="22"/>
        </w:rPr>
        <w:t>które realizować będą</w:t>
      </w:r>
      <w:r>
        <w:rPr>
          <w:rFonts w:ascii="Cambria" w:hAnsi="Cambria"/>
          <w:sz w:val="22"/>
          <w:szCs w:val="22"/>
        </w:rPr>
        <w:t xml:space="preserve"> czynności asystenta osobistego osoby niepełnosprawnej w zakresie wskazanym w opisie przedmiotu zamówienia.</w:t>
      </w:r>
    </w:p>
    <w:p>
      <w:pPr>
        <w:pStyle w:val="Normal"/>
        <w:bidi w:val="0"/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wymaga, aby wykonawca, jeżeli samodzielnie nie wykonuje czynności asystenta, zatrudniał osoby realizujące te czynności na umowę o pracę.</w:t>
      </w:r>
    </w:p>
    <w:p>
      <w:pPr>
        <w:pStyle w:val="Normal"/>
        <w:bidi w:val="0"/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 nie wymaga zatrudniania koordynatora na umowę o pracę dla ww. osób.</w:t>
      </w:r>
    </w:p>
    <w:p>
      <w:pPr>
        <w:pStyle w:val="Normal"/>
        <w:bidi w:val="0"/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Verdana" w:hAnsi="Verdan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Zamawiający nie preferuje żadnego z rodzaju wykonawców. Wykonawca składający ofertę w niniejszym postępowaniu może być dowolnym podmiotem na runku, np. osobą fizyczną, osobą prowadzącą jednoosobową działalność gospodarczą, jak i większym podmiotem, który zatrudnia na umowę o pracę osoby spełniające ww. </w:t>
      </w:r>
      <w:r>
        <w:rPr>
          <w:rFonts w:ascii="Cambria" w:hAnsi="Cambria"/>
          <w:sz w:val="22"/>
          <w:szCs w:val="22"/>
        </w:rPr>
        <w:t>w</w:t>
      </w:r>
      <w:r>
        <w:rPr>
          <w:rFonts w:ascii="Cambria" w:hAnsi="Cambria"/>
          <w:sz w:val="22"/>
          <w:szCs w:val="22"/>
        </w:rPr>
        <w:t>ymagania.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Verdana" w:hAnsi="Verdana"/>
          <w:sz w:val="22"/>
          <w:szCs w:val="22"/>
        </w:rPr>
      </w:pPr>
      <w:r>
        <w:rPr>
          <w:rFonts w:ascii="Cambria" w:hAnsi="Cambria"/>
          <w:sz w:val="22"/>
          <w:szCs w:val="22"/>
        </w:rPr>
        <w:t>Ustawodawca zobligował Zamawiającego w przypadku zamówień na usługi lub roboty budowlane do stawiania wymagań w zakresie opisanym w art. 95 ustawy, co też Zamawiający uczynił wskazując wymogi w przedmiotowym postępowaniu, w zakresie zatrudnienia osób na umowę o pracę.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Verdana" w:hAnsi="Verdan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rFonts w:ascii="Verdana" w:hAnsi="Verdana"/>
          <w:sz w:val="22"/>
          <w:szCs w:val="22"/>
        </w:rPr>
      </w:pPr>
      <w:r>
        <w:rPr>
          <w:rFonts w:ascii="Cambria" w:hAnsi="Cambria"/>
          <w:sz w:val="22"/>
          <w:szCs w:val="22"/>
        </w:rPr>
        <w:t>Dziękujemy Wykonawcy za wskazanie omyłki w ogłoszeniu o zamówieniu  w sekcji VII pkt 7.5. I</w:t>
      </w:r>
      <w:r>
        <w:rPr>
          <w:rFonts w:ascii="Cambria" w:hAnsi="Cambria"/>
          <w:sz w:val="22"/>
          <w:szCs w:val="22"/>
        </w:rPr>
        <w:t>nformuje</w:t>
      </w:r>
      <w:r>
        <w:rPr>
          <w:rFonts w:ascii="Cambria" w:hAnsi="Cambria"/>
          <w:sz w:val="22"/>
          <w:szCs w:val="22"/>
        </w:rPr>
        <w:t>my</w:t>
      </w:r>
      <w:r>
        <w:rPr>
          <w:rFonts w:ascii="Cambria" w:hAnsi="Cambria"/>
          <w:sz w:val="22"/>
          <w:szCs w:val="22"/>
        </w:rPr>
        <w:t xml:space="preserve">, że zapis w sekcji VII pkt 7.5 ogłoszenia został omyłkowo zaznaczony, jako „NIE”. W związku z powyższym zamawiający dokonuje zmiany ogłoszenia w niniejszym punkcie. W załączeniu ogłoszenie o zmianie ogłoszenia </w:t>
      </w:r>
      <w:r>
        <w:rPr>
          <w:rFonts w:ascii="Cambria" w:hAnsi="Cambria"/>
          <w:sz w:val="22"/>
          <w:szCs w:val="22"/>
        </w:rPr>
        <w:t>nr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 </w:t>
      </w:r>
      <w:r>
        <w:rPr>
          <w:rFonts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2022/BZP 00204380/01.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380" w:right="0" w:hanging="0"/>
        <w:jc w:val="both"/>
        <w:rPr>
          <w:rFonts w:ascii="Verdana" w:hAnsi="Verdan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01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LibreOffice/7.0.0.3$Windows_X86_64 LibreOffice_project/8061b3e9204bef6b321a21033174034a5e2ea88e</Application>
  <Pages>1</Pages>
  <Words>423</Words>
  <Characters>2802</Characters>
  <CharactersWithSpaces>3263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2022-06-10T12:36:32Z</dcterms:created>
  <dc:creator/>
  <dc:description/>
  <dc:language>pl-PL</dc:language>
  <cp:lastModifiedBy/>
  <dcterms:modified xsi:type="dcterms:W3CDTF">2022-06-10T12:57:14Z</dcterms:modified>
  <cp:revision>4</cp:revision>
  <dc:subject/>
  <dc:title/>
</cp:coreProperties>
</file>