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5F4379">
        <w:rPr>
          <w:rFonts w:eastAsia="Times New Roman" w:cs="Times New Roman"/>
          <w:b/>
          <w:bCs/>
          <w:color w:val="000000"/>
          <w:sz w:val="20"/>
          <w:szCs w:val="20"/>
        </w:rPr>
        <w:t>.1</w:t>
      </w:r>
      <w:r w:rsidR="00825B34">
        <w:rPr>
          <w:rFonts w:eastAsia="Times New Roman" w:cs="Times New Roman"/>
          <w:b/>
          <w:bCs/>
          <w:color w:val="000000"/>
          <w:sz w:val="20"/>
          <w:szCs w:val="20"/>
        </w:rPr>
        <w:t>3</w:t>
      </w:r>
      <w:r w:rsidR="005F4379">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8A5060" w:rsidRDefault="00B82503" w:rsidP="008A5060">
      <w:pPr>
        <w:autoSpaceDE w:val="0"/>
        <w:ind w:hanging="15"/>
        <w:jc w:val="center"/>
        <w:rPr>
          <w:rFonts w:ascii="Arial" w:hAnsi="Arial" w:cs="Arial"/>
          <w:b/>
          <w:bCs/>
          <w:sz w:val="20"/>
          <w:szCs w:val="20"/>
        </w:rPr>
      </w:pPr>
      <w:r w:rsidRPr="00B82503">
        <w:rPr>
          <w:rFonts w:ascii="Arial" w:hAnsi="Arial" w:cs="Arial"/>
          <w:b/>
          <w:bCs/>
          <w:sz w:val="20"/>
          <w:szCs w:val="20"/>
        </w:rPr>
        <w:t>„Budowa oświetlenia drogowego w Wołowie na ul. Ścinawskiej i Sosnowej oraz w Mikorzycach i Sławowicach”</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C68F9" w:rsidRDefault="002C68F9" w:rsidP="00206396">
      <w:pPr>
        <w:spacing w:after="0" w:line="240" w:lineRule="auto"/>
        <w:ind w:left="5670"/>
        <w:rPr>
          <w:rFonts w:eastAsia="Times New Roman" w:cs="Times New Roman"/>
          <w:color w:val="000000"/>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9607E0" w:rsidRPr="009607E0">
        <w:rPr>
          <w:rFonts w:eastAsia="Times New Roman" w:cs="Times New Roman"/>
          <w:b/>
          <w:bCs/>
          <w:color w:val="000000"/>
          <w:sz w:val="20"/>
          <w:szCs w:val="20"/>
        </w:rPr>
        <w:t>12.05</w:t>
      </w:r>
      <w:r w:rsidR="005F4379" w:rsidRPr="009607E0">
        <w:rPr>
          <w:rFonts w:eastAsia="Times New Roman" w:cs="Times New Roman"/>
          <w:b/>
          <w:bCs/>
          <w:color w:val="000000"/>
          <w:sz w:val="20"/>
          <w:szCs w:val="20"/>
        </w:rPr>
        <w:t>.</w:t>
      </w:r>
      <w:r w:rsidR="00C6796B" w:rsidRPr="009607E0">
        <w:rPr>
          <w:rFonts w:eastAsia="Times New Roman" w:cs="Times New Roman"/>
          <w:b/>
          <w:bCs/>
          <w:color w:val="000000"/>
          <w:sz w:val="20"/>
          <w:szCs w:val="20"/>
        </w:rPr>
        <w:t>202</w:t>
      </w:r>
      <w:r w:rsidR="00D11417" w:rsidRPr="009607E0">
        <w:rPr>
          <w:rFonts w:eastAsia="Times New Roman" w:cs="Times New Roman"/>
          <w:b/>
          <w:bCs/>
          <w:color w:val="000000"/>
          <w:sz w:val="20"/>
          <w:szCs w:val="20"/>
        </w:rPr>
        <w:t>2</w:t>
      </w:r>
      <w:r w:rsidRPr="009607E0">
        <w:rPr>
          <w:rFonts w:eastAsia="Times New Roman" w:cs="Times New Roman"/>
          <w:b/>
          <w:bCs/>
          <w:color w:val="000000"/>
          <w:sz w:val="20"/>
          <w:szCs w:val="20"/>
        </w:rPr>
        <w:t xml:space="preserve"> r.</w:t>
      </w:r>
    </w:p>
    <w:p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p>
    <w:bookmarkEnd w:id="1"/>
    <w:p w:rsidR="005F766F" w:rsidRPr="005A1411" w:rsidRDefault="00D25ABD" w:rsidP="00F97B69">
      <w:p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6F5CF5">
        <w:rPr>
          <w:rFonts w:cstheme="minorHAnsi"/>
        </w:rPr>
        <w:t>1.</w:t>
      </w:r>
      <w:r w:rsidR="00BD356A" w:rsidRPr="006F5CF5">
        <w:rPr>
          <w:rFonts w:cstheme="minorHAnsi"/>
        </w:rPr>
        <w:t>Postępowanie</w:t>
      </w:r>
      <w:r w:rsidR="00597D55">
        <w:rPr>
          <w:rFonts w:cstheme="minorHAnsi"/>
        </w:rPr>
        <w:t xml:space="preserve"> </w:t>
      </w:r>
      <w:r w:rsidR="00BD356A" w:rsidRPr="006F5CF5">
        <w:rPr>
          <w:rFonts w:cstheme="minorHAnsi"/>
        </w:rPr>
        <w:t>o</w:t>
      </w:r>
      <w:r w:rsidR="00597D55">
        <w:rPr>
          <w:rFonts w:cstheme="minorHAnsi"/>
        </w:rPr>
        <w:t xml:space="preserve"> </w:t>
      </w:r>
      <w:r w:rsidR="00BD356A" w:rsidRPr="006F5CF5">
        <w:rPr>
          <w:rFonts w:cstheme="minorHAnsi"/>
        </w:rPr>
        <w:t>udzielenie</w:t>
      </w:r>
      <w:r w:rsidR="00597D55">
        <w:rPr>
          <w:rFonts w:cstheme="minorHAnsi"/>
        </w:rPr>
        <w:t xml:space="preserve"> </w:t>
      </w:r>
      <w:r w:rsidR="00BD356A" w:rsidRPr="006F5CF5">
        <w:rPr>
          <w:rFonts w:cstheme="minorHAnsi"/>
        </w:rPr>
        <w:t>zamówienia</w:t>
      </w:r>
      <w:r w:rsidR="00597D55">
        <w:rPr>
          <w:rFonts w:cstheme="minorHAnsi"/>
        </w:rPr>
        <w:t xml:space="preserve"> </w:t>
      </w:r>
      <w:r w:rsidR="00BD356A" w:rsidRPr="006F5CF5">
        <w:rPr>
          <w:rFonts w:cstheme="minorHAnsi"/>
        </w:rPr>
        <w:t>publicznego</w:t>
      </w:r>
      <w:r w:rsidR="00597D55">
        <w:rPr>
          <w:rFonts w:cstheme="minorHAnsi"/>
        </w:rPr>
        <w:t xml:space="preserve"> </w:t>
      </w:r>
      <w:r w:rsidR="00BD356A" w:rsidRPr="006F5CF5">
        <w:rPr>
          <w:rFonts w:cstheme="minorHAnsi"/>
        </w:rPr>
        <w:t>prowadzone</w:t>
      </w:r>
      <w:r w:rsidR="00597D55">
        <w:rPr>
          <w:rFonts w:cstheme="minorHAnsi"/>
        </w:rPr>
        <w:t xml:space="preserve"> </w:t>
      </w:r>
      <w:r w:rsidR="00BD356A" w:rsidRPr="006F5CF5">
        <w:rPr>
          <w:rFonts w:cstheme="minorHAnsi"/>
        </w:rPr>
        <w:t>jest</w:t>
      </w:r>
      <w:r w:rsidR="00597D55">
        <w:rPr>
          <w:rFonts w:cstheme="minorHAnsi"/>
        </w:rPr>
        <w:t xml:space="preserve"> </w:t>
      </w:r>
      <w:r w:rsidR="00BD356A" w:rsidRPr="006F5CF5">
        <w:rPr>
          <w:rFonts w:cstheme="minorHAnsi"/>
        </w:rPr>
        <w:t>w</w:t>
      </w:r>
      <w:r w:rsidR="00597D55">
        <w:rPr>
          <w:rFonts w:cstheme="minorHAnsi"/>
        </w:rPr>
        <w:t xml:space="preserve"> </w:t>
      </w:r>
      <w:r w:rsidR="00BD356A" w:rsidRPr="006F5CF5">
        <w:rPr>
          <w:rFonts w:cstheme="minorHAnsi"/>
        </w:rPr>
        <w:t>trybie</w:t>
      </w:r>
      <w:r w:rsidR="00597D55">
        <w:rPr>
          <w:rFonts w:cstheme="minorHAnsi"/>
        </w:rPr>
        <w:t xml:space="preserve"> </w:t>
      </w:r>
      <w:r w:rsidR="00BD356A" w:rsidRPr="006F5CF5">
        <w:rPr>
          <w:rFonts w:cstheme="minorHAnsi"/>
        </w:rPr>
        <w:t>podstawowym,</w:t>
      </w:r>
      <w:r w:rsidR="00597D55">
        <w:rPr>
          <w:rFonts w:cstheme="minorHAnsi"/>
        </w:rPr>
        <w:t xml:space="preserve"> </w:t>
      </w:r>
      <w:r w:rsidR="00BD356A" w:rsidRPr="006F5CF5">
        <w:rPr>
          <w:rFonts w:cstheme="minorHAnsi"/>
        </w:rPr>
        <w:t>na</w:t>
      </w:r>
      <w:r w:rsidR="00F65845">
        <w:rPr>
          <w:rFonts w:cstheme="minorHAnsi"/>
        </w:rPr>
        <w:t xml:space="preserve"> </w:t>
      </w:r>
      <w:r w:rsidR="00BD356A" w:rsidRPr="006F5CF5">
        <w:rPr>
          <w:rFonts w:cstheme="minorHAnsi"/>
        </w:rPr>
        <w:t>podstawie</w:t>
      </w:r>
      <w:r w:rsidR="00F65845">
        <w:rPr>
          <w:rFonts w:cstheme="minorHAnsi"/>
        </w:rPr>
        <w:t xml:space="preserve"> </w:t>
      </w:r>
      <w:r w:rsidR="00BD356A" w:rsidRPr="006F5CF5">
        <w:rPr>
          <w:rFonts w:cstheme="minorHAnsi"/>
        </w:rPr>
        <w:t>art.</w:t>
      </w:r>
      <w:r w:rsidR="00F65845">
        <w:rPr>
          <w:rFonts w:cstheme="minorHAnsi"/>
        </w:rPr>
        <w:t xml:space="preserve"> </w:t>
      </w:r>
      <w:r w:rsidR="00BD356A" w:rsidRPr="006F5CF5">
        <w:rPr>
          <w:rFonts w:cstheme="minorHAnsi"/>
        </w:rPr>
        <w:t>275</w:t>
      </w:r>
      <w:r w:rsidR="00F65845">
        <w:rPr>
          <w:rFonts w:cstheme="minorHAnsi"/>
        </w:rPr>
        <w:t xml:space="preserve"> </w:t>
      </w:r>
      <w:proofErr w:type="spellStart"/>
      <w:r w:rsidR="00BD356A" w:rsidRPr="006F5CF5">
        <w:rPr>
          <w:rFonts w:cstheme="minorHAnsi"/>
        </w:rPr>
        <w:t>pkt</w:t>
      </w:r>
      <w:proofErr w:type="spellEnd"/>
      <w:r w:rsidR="00F65845">
        <w:rPr>
          <w:rFonts w:cstheme="minorHAnsi"/>
        </w:rPr>
        <w:t xml:space="preserve"> </w:t>
      </w:r>
      <w:r w:rsidR="00BD356A" w:rsidRPr="006F5CF5">
        <w:rPr>
          <w:rFonts w:cstheme="minorHAnsi"/>
        </w:rPr>
        <w:t>1</w:t>
      </w:r>
      <w:r w:rsidR="00F65845">
        <w:rPr>
          <w:rFonts w:cstheme="minorHAnsi"/>
        </w:rPr>
        <w:t xml:space="preserve"> </w:t>
      </w:r>
      <w:r w:rsidR="00BD356A" w:rsidRPr="006F5CF5">
        <w:rPr>
          <w:rFonts w:cstheme="minorHAnsi"/>
        </w:rPr>
        <w:t>ustawy</w:t>
      </w:r>
      <w:r w:rsidR="00F65845">
        <w:rPr>
          <w:rFonts w:cstheme="minorHAnsi"/>
        </w:rPr>
        <w:t xml:space="preserve"> </w:t>
      </w:r>
      <w:r w:rsidR="00BD356A" w:rsidRPr="006F5CF5">
        <w:rPr>
          <w:rFonts w:cstheme="minorHAnsi"/>
        </w:rPr>
        <w:t>z</w:t>
      </w:r>
      <w:r w:rsidR="00F65845">
        <w:rPr>
          <w:rFonts w:cstheme="minorHAnsi"/>
        </w:rPr>
        <w:t xml:space="preserve"> </w:t>
      </w:r>
      <w:r w:rsidR="00BD356A" w:rsidRPr="006F5CF5">
        <w:rPr>
          <w:rFonts w:cstheme="minorHAnsi"/>
        </w:rPr>
        <w:t>dnia</w:t>
      </w:r>
      <w:r w:rsidR="00F65845">
        <w:rPr>
          <w:rFonts w:cstheme="minorHAnsi"/>
        </w:rPr>
        <w:t xml:space="preserve"> </w:t>
      </w:r>
      <w:r w:rsidR="00BD356A" w:rsidRPr="006F5CF5">
        <w:rPr>
          <w:rFonts w:cstheme="minorHAnsi"/>
        </w:rPr>
        <w:t>11</w:t>
      </w:r>
      <w:r w:rsidR="00F65845">
        <w:rPr>
          <w:rFonts w:cstheme="minorHAnsi"/>
        </w:rPr>
        <w:t xml:space="preserve"> </w:t>
      </w:r>
      <w:r w:rsidR="00BD356A" w:rsidRPr="006F5CF5">
        <w:rPr>
          <w:rFonts w:cstheme="minorHAnsi"/>
        </w:rPr>
        <w:t>września</w:t>
      </w:r>
      <w:r w:rsidR="00F65845">
        <w:rPr>
          <w:rFonts w:cstheme="minorHAnsi"/>
        </w:rPr>
        <w:t xml:space="preserve"> </w:t>
      </w:r>
      <w:r w:rsidR="00BD356A" w:rsidRPr="006F5CF5">
        <w:rPr>
          <w:rFonts w:cstheme="minorHAnsi"/>
        </w:rPr>
        <w:t>2019</w:t>
      </w:r>
      <w:r w:rsidR="00F65845">
        <w:rPr>
          <w:rFonts w:cstheme="minorHAnsi"/>
        </w:rPr>
        <w:t xml:space="preserve"> </w:t>
      </w:r>
      <w:r w:rsidR="00BD356A" w:rsidRPr="006F5CF5">
        <w:rPr>
          <w:rFonts w:cstheme="minorHAnsi"/>
        </w:rPr>
        <w:t>r.</w:t>
      </w:r>
      <w:r w:rsidR="00F65845">
        <w:rPr>
          <w:rFonts w:cstheme="minorHAnsi"/>
        </w:rPr>
        <w:t xml:space="preserve"> </w:t>
      </w:r>
      <w:r w:rsidR="00D60A0B" w:rsidRPr="006F5CF5">
        <w:rPr>
          <w:rFonts w:cstheme="minorHAnsi"/>
        </w:rPr>
        <w:t>–</w:t>
      </w:r>
      <w:r w:rsidR="00BD356A" w:rsidRPr="006F5CF5">
        <w:rPr>
          <w:rFonts w:cstheme="minorHAnsi"/>
        </w:rPr>
        <w:t>Prawo</w:t>
      </w:r>
      <w:r w:rsidR="00F65845">
        <w:rPr>
          <w:rFonts w:cstheme="minorHAnsi"/>
        </w:rPr>
        <w:t xml:space="preserve"> </w:t>
      </w:r>
      <w:r w:rsidR="00BD356A" w:rsidRPr="006F5CF5">
        <w:rPr>
          <w:rFonts w:cstheme="minorHAnsi"/>
        </w:rPr>
        <w:t>zamówień</w:t>
      </w:r>
      <w:r w:rsidR="00F65845">
        <w:rPr>
          <w:rFonts w:cstheme="minorHAnsi"/>
        </w:rPr>
        <w:t xml:space="preserve"> </w:t>
      </w:r>
      <w:r w:rsidR="00BD356A" w:rsidRPr="006F5CF5">
        <w:rPr>
          <w:rFonts w:cstheme="minorHAnsi"/>
        </w:rPr>
        <w:t>publicznych</w:t>
      </w:r>
      <w:r w:rsidR="00F65845">
        <w:rPr>
          <w:rFonts w:cstheme="minorHAnsi"/>
        </w:rPr>
        <w:t xml:space="preserve"> </w:t>
      </w:r>
      <w:r w:rsidR="00BD356A" w:rsidRPr="006F5CF5">
        <w:rPr>
          <w:rFonts w:cstheme="minorHAnsi"/>
        </w:rPr>
        <w:t>(Dz.U.z2</w:t>
      </w:r>
      <w:r w:rsidR="00D11417">
        <w:rPr>
          <w:rFonts w:cstheme="minorHAnsi"/>
        </w:rPr>
        <w:t>021</w:t>
      </w:r>
      <w:r w:rsidR="00BD356A" w:rsidRPr="006F5CF5">
        <w:rPr>
          <w:rFonts w:cstheme="minorHAnsi"/>
        </w:rPr>
        <w:t>r.,poz.</w:t>
      </w:r>
      <w:r w:rsidR="00D11417">
        <w:rPr>
          <w:rFonts w:cstheme="minorHAnsi"/>
        </w:rPr>
        <w:t>1129</w:t>
      </w:r>
      <w:r w:rsidR="00171D30" w:rsidRPr="006F5CF5">
        <w:rPr>
          <w:rFonts w:cstheme="minorHAnsi"/>
        </w:rPr>
        <w:t xml:space="preserve"> ze zm.</w:t>
      </w:r>
      <w:r w:rsidR="00BD356A" w:rsidRPr="006F5CF5">
        <w:rPr>
          <w:rFonts w:cstheme="minorHAnsi"/>
        </w:rPr>
        <w:t>)</w:t>
      </w:r>
      <w:r w:rsidR="00F65845">
        <w:rPr>
          <w:rFonts w:cstheme="minorHAnsi"/>
        </w:rPr>
        <w:t xml:space="preserve"> </w:t>
      </w:r>
      <w:r w:rsidR="00BD356A" w:rsidRPr="006F5CF5">
        <w:rPr>
          <w:rFonts w:cstheme="minorHAnsi"/>
        </w:rPr>
        <w:t>zwanej</w:t>
      </w:r>
      <w:r w:rsidR="00F65845">
        <w:rPr>
          <w:rFonts w:cstheme="minorHAnsi"/>
        </w:rPr>
        <w:t xml:space="preserve"> </w:t>
      </w:r>
      <w:r w:rsidR="00BD356A" w:rsidRPr="006F5CF5">
        <w:rPr>
          <w:rFonts w:cstheme="minorHAnsi"/>
        </w:rPr>
        <w:t>dalej</w:t>
      </w:r>
      <w:r w:rsidR="00F65845">
        <w:rPr>
          <w:rFonts w:cstheme="minorHAnsi"/>
        </w:rPr>
        <w:t xml:space="preserve"> </w:t>
      </w:r>
      <w:r w:rsidR="005A1411">
        <w:rPr>
          <w:rFonts w:cstheme="minorHAnsi"/>
        </w:rPr>
        <w:t xml:space="preserve">także </w:t>
      </w:r>
      <w:r w:rsidR="00BD356A" w:rsidRPr="006F5CF5">
        <w:rPr>
          <w:rFonts w:cstheme="minorHAnsi"/>
        </w:rPr>
        <w:t>„</w:t>
      </w:r>
      <w:proofErr w:type="spellStart"/>
      <w:r w:rsidR="005A1411">
        <w:rPr>
          <w:rFonts w:cstheme="minorHAnsi"/>
        </w:rPr>
        <w:t>P</w:t>
      </w:r>
      <w:r w:rsidR="00BD356A" w:rsidRPr="006F5CF5">
        <w:rPr>
          <w:rFonts w:cstheme="minorHAnsi"/>
        </w:rPr>
        <w:t>zp</w:t>
      </w:r>
      <w:proofErr w:type="spellEnd"/>
      <w:r w:rsidR="00BD356A" w:rsidRPr="006F5CF5">
        <w:rPr>
          <w:rFonts w:cstheme="minorHAnsi"/>
        </w:rPr>
        <w:t>”</w:t>
      </w:r>
      <w:r w:rsidR="00616C42">
        <w:rPr>
          <w:rFonts w:cstheme="minorHAnsi"/>
        </w:rPr>
        <w:t>.</w:t>
      </w:r>
    </w:p>
    <w:p w:rsidR="00D25ABD" w:rsidRPr="006F5CF5" w:rsidRDefault="00A466B1" w:rsidP="004E3CF9">
      <w:pPr>
        <w:tabs>
          <w:tab w:val="left" w:pos="284"/>
          <w:tab w:val="left" w:pos="9072"/>
        </w:tabs>
        <w:autoSpaceDE w:val="0"/>
        <w:autoSpaceDN w:val="0"/>
        <w:adjustRightInd w:val="0"/>
        <w:spacing w:after="0" w:line="240" w:lineRule="auto"/>
        <w:jc w:val="both"/>
        <w:rPr>
          <w:rFonts w:cstheme="minorHAnsi"/>
        </w:rPr>
      </w:pPr>
      <w:r w:rsidRPr="006F5CF5">
        <w:rPr>
          <w:rFonts w:cstheme="minorHAnsi"/>
        </w:rPr>
        <w:t>2.</w:t>
      </w:r>
      <w:r w:rsidRPr="006F5CF5">
        <w:rPr>
          <w:rFonts w:cstheme="minorHAnsi"/>
        </w:rPr>
        <w:tab/>
        <w:t>Postępowanie prowadzone jest w trybie podstawowym bez negocjacji o wartości mniejszej niż progi unijne.</w:t>
      </w:r>
      <w:r w:rsidRPr="006F5CF5">
        <w:rPr>
          <w:rFonts w:cstheme="minorHAnsi"/>
        </w:rPr>
        <w:cr/>
        <w:t>3.</w:t>
      </w:r>
      <w:r w:rsidRPr="006F5CF5">
        <w:rPr>
          <w:rFonts w:cstheme="minorHAnsi"/>
        </w:rPr>
        <w:tab/>
        <w:t xml:space="preserve">Podstawa prawna wyboru trybu udzielenia zamówienia publicznego: art. 266, art. 275 ustawy </w:t>
      </w:r>
      <w:proofErr w:type="spellStart"/>
      <w:r w:rsidRPr="006F5CF5">
        <w:rPr>
          <w:rFonts w:cstheme="minorHAnsi"/>
        </w:rPr>
        <w:t>Pzp</w:t>
      </w:r>
      <w:proofErr w:type="spellEnd"/>
      <w:r w:rsidRPr="006F5CF5">
        <w:rPr>
          <w:rFonts w:cstheme="minorHAnsi"/>
        </w:rPr>
        <w:t>.</w:t>
      </w:r>
      <w:r w:rsidRPr="006F5CF5">
        <w:rPr>
          <w:rFonts w:cstheme="minorHAnsi"/>
        </w:rPr>
        <w:cr/>
        <w:t>4.</w:t>
      </w:r>
      <w:r w:rsidRPr="006F5CF5">
        <w:rPr>
          <w:rFonts w:cstheme="minorHAnsi"/>
        </w:rPr>
        <w:tab/>
        <w:t xml:space="preserve">W zakresie nieuregulowanym w niniejszej Specyfikacji Warunków Zamówienia (zwanej dalej </w:t>
      </w:r>
      <w:r w:rsidR="005A1411">
        <w:rPr>
          <w:rFonts w:cstheme="minorHAnsi"/>
        </w:rPr>
        <w:t>„</w:t>
      </w:r>
      <w:r w:rsidRPr="006F5CF5">
        <w:rPr>
          <w:rFonts w:cstheme="minorHAnsi"/>
        </w:rPr>
        <w:t xml:space="preserve">SWZ" lub </w:t>
      </w:r>
      <w:r w:rsidR="005A1411">
        <w:rPr>
          <w:rFonts w:cstheme="minorHAnsi"/>
        </w:rPr>
        <w:t>„</w:t>
      </w:r>
      <w:r w:rsidRPr="006F5CF5">
        <w:rPr>
          <w:rFonts w:cstheme="minorHAnsi"/>
        </w:rPr>
        <w:t xml:space="preserve">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t>5.</w:t>
      </w:r>
      <w:r w:rsidRPr="006F5CF5">
        <w:rPr>
          <w:rFonts w:cstheme="minorHAnsi"/>
        </w:rPr>
        <w:tab/>
        <w:t xml:space="preserve">Postępowanie prowadzone jest przy użyciu Platformy zakupowej </w:t>
      </w:r>
      <w:proofErr w:type="spellStart"/>
      <w:r w:rsidR="0090297D" w:rsidRPr="006F5CF5">
        <w:rPr>
          <w:rFonts w:cstheme="minorHAnsi"/>
        </w:rPr>
        <w:t>OpenNexus</w:t>
      </w:r>
      <w:proofErr w:type="spellEnd"/>
      <w:r w:rsidR="002F2EC3" w:rsidRPr="006F5CF5">
        <w:rPr>
          <w:rFonts w:cstheme="minorHAnsi"/>
        </w:rPr>
        <w:t>.</w:t>
      </w:r>
      <w:r w:rsidR="00C3390B">
        <w:rPr>
          <w:rFonts w:cstheme="minorHAnsi"/>
        </w:rPr>
        <w:t xml:space="preserve"> </w:t>
      </w:r>
      <w:r w:rsidRPr="006F5CF5">
        <w:rPr>
          <w:rFonts w:cstheme="minorHAnsi"/>
        </w:rPr>
        <w:t xml:space="preserve">Ilekroć w niniejszej SWZ lub w przepisach o zamówieniach publicznych mowa jest o stronie internetowej prowadzonego postępowania należy przez to rozumieć także Platformę. </w:t>
      </w:r>
      <w:r w:rsidRPr="006F5CF5">
        <w:rPr>
          <w:rFonts w:cstheme="minorHAnsi"/>
        </w:rPr>
        <w:cr/>
        <w:t>6.</w:t>
      </w:r>
      <w:r w:rsidRPr="006F5CF5">
        <w:rPr>
          <w:rFonts w:cstheme="minorHAnsi"/>
        </w:rPr>
        <w:tab/>
      </w:r>
      <w:r w:rsidRPr="005A1411">
        <w:rPr>
          <w:rFonts w:cstheme="minorHAnsi"/>
          <w:b/>
          <w:bCs/>
        </w:rPr>
        <w:t>Adres strony internetowej prowadzonego postępowania</w:t>
      </w:r>
      <w:r w:rsidRPr="006F5CF5">
        <w:rPr>
          <w:rFonts w:cstheme="minorHAnsi"/>
        </w:rPr>
        <w:t>, na której udostępniane będą zmiany i wyjaśnienia treści SWZ oraz inne dokumenty zamówienia bezpośrednio związane z postępowaniem o udzielenie zamówienia</w:t>
      </w:r>
      <w:r w:rsidR="00C574F9" w:rsidRPr="006F5CF5">
        <w:rPr>
          <w:rFonts w:cstheme="minorHAnsi"/>
        </w:rPr>
        <w:t xml:space="preserve">: </w:t>
      </w:r>
      <w:hyperlink r:id="rId10" w:history="1">
        <w:r w:rsidR="00DB1751" w:rsidRPr="006F5CF5">
          <w:rPr>
            <w:rStyle w:val="Hipercze"/>
            <w:rFonts w:cstheme="minorHAnsi"/>
          </w:rPr>
          <w:t>https://platformazakupowa.pl/pn/wolow</w:t>
        </w:r>
      </w:hyperlink>
      <w:r w:rsidR="00DB1751" w:rsidRPr="006F5CF5">
        <w:rPr>
          <w:rFonts w:cstheme="minorHAnsi"/>
        </w:rPr>
        <w:t xml:space="preserve">; </w:t>
      </w:r>
      <w:hyperlink r:id="rId11" w:history="1">
        <w:r w:rsidR="00DB1751" w:rsidRPr="006F5CF5">
          <w:rPr>
            <w:rStyle w:val="Hipercze"/>
            <w:rFonts w:cstheme="minorHAnsi"/>
          </w:rPr>
          <w:t>http://bip.wolow.pl</w:t>
        </w:r>
      </w:hyperlink>
      <w:r w:rsidR="00DB1751" w:rsidRPr="006F5CF5">
        <w:rPr>
          <w:rFonts w:cstheme="minorHAnsi"/>
        </w:rPr>
        <w:t xml:space="preserve"> zakładka </w:t>
      </w:r>
      <w:r w:rsidR="00086998" w:rsidRPr="006F5CF5">
        <w:rPr>
          <w:rFonts w:cstheme="minorHAnsi"/>
        </w:rPr>
        <w:t>zamówienia o wartości równej lub przekraczającej kwotę 130</w:t>
      </w:r>
      <w:r w:rsidR="005A1411">
        <w:rPr>
          <w:rFonts w:cstheme="minorHAnsi"/>
        </w:rPr>
        <w:t>.</w:t>
      </w:r>
      <w:r w:rsidR="00086998" w:rsidRPr="006F5CF5">
        <w:rPr>
          <w:rFonts w:cstheme="minorHAnsi"/>
        </w:rPr>
        <w:t>000 złotych</w:t>
      </w:r>
      <w:r w:rsidR="005A1411">
        <w:rPr>
          <w:rFonts w:cstheme="minorHAnsi"/>
        </w:rPr>
        <w:t>.</w:t>
      </w:r>
    </w:p>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4E3CF9">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287AAA" w:rsidRPr="00FE7556" w:rsidRDefault="00287AAA" w:rsidP="00FE7556">
      <w:pPr>
        <w:autoSpaceDE w:val="0"/>
        <w:spacing w:after="60" w:line="240" w:lineRule="auto"/>
        <w:jc w:val="both"/>
        <w:rPr>
          <w:rFonts w:cstheme="minorHAnsi"/>
          <w:bCs/>
        </w:rPr>
      </w:pPr>
      <w:r>
        <w:rPr>
          <w:rFonts w:cstheme="minorHAnsi"/>
        </w:rPr>
        <w:t xml:space="preserve">Przedmiot zamówienia obejmuje </w:t>
      </w:r>
      <w:r w:rsidR="00DB7641">
        <w:rPr>
          <w:rFonts w:cstheme="minorHAnsi"/>
        </w:rPr>
        <w:t xml:space="preserve">roboty budowlane polegające na </w:t>
      </w:r>
      <w:r w:rsidR="004659B9" w:rsidRPr="004659B9">
        <w:rPr>
          <w:rFonts w:ascii="Arial" w:hAnsi="Arial" w:cs="Arial"/>
          <w:bCs/>
          <w:sz w:val="20"/>
          <w:szCs w:val="20"/>
        </w:rPr>
        <w:t>budowie oświetlenia drogowego w Wołowie na ul. Ścinawskiej i Sosnowej oraz w Mikorzycach i Sławowicach</w:t>
      </w:r>
      <w:r w:rsidR="004659B9">
        <w:rPr>
          <w:rFonts w:ascii="Arial" w:hAnsi="Arial" w:cs="Arial"/>
          <w:bCs/>
          <w:sz w:val="20"/>
          <w:szCs w:val="20"/>
        </w:rPr>
        <w:t>.</w:t>
      </w:r>
      <w:r w:rsidR="0067372D">
        <w:rPr>
          <w:rFonts w:ascii="Arial" w:hAnsi="Arial" w:cs="Arial"/>
          <w:bCs/>
          <w:sz w:val="20"/>
          <w:szCs w:val="20"/>
        </w:rPr>
        <w:t xml:space="preserve"> </w:t>
      </w:r>
      <w:r w:rsidR="0067372D" w:rsidRPr="00FE7556">
        <w:rPr>
          <w:rFonts w:cstheme="minorHAnsi"/>
          <w:bCs/>
        </w:rPr>
        <w:t xml:space="preserve">Roboty polegające na budowie linii oświetlenia drogowego: roboty ziemne pod kable zasilające, układanie kabli w wykopach, </w:t>
      </w:r>
      <w:r w:rsidR="00CD27A3" w:rsidRPr="00FE7556">
        <w:rPr>
          <w:rFonts w:cstheme="minorHAnsi"/>
          <w:bCs/>
        </w:rPr>
        <w:t>montaż fundamentów pod słupy, montaż słupów, montaż źródeł światła, montaż szafek sterowniczych.</w:t>
      </w:r>
    </w:p>
    <w:p w:rsidR="004659B9" w:rsidRPr="00456BD8" w:rsidRDefault="004659B9" w:rsidP="004659B9">
      <w:pPr>
        <w:autoSpaceDE w:val="0"/>
        <w:spacing w:after="60" w:line="240" w:lineRule="auto"/>
        <w:jc w:val="both"/>
        <w:rPr>
          <w:rFonts w:cstheme="minorHAnsi"/>
          <w:b/>
          <w:bCs/>
          <w:sz w:val="12"/>
        </w:rPr>
      </w:pPr>
    </w:p>
    <w:p w:rsidR="00F85D29" w:rsidRPr="00875493" w:rsidRDefault="00F85D29" w:rsidP="00F85D29">
      <w:pPr>
        <w:autoSpaceDE w:val="0"/>
        <w:spacing w:after="60" w:line="240" w:lineRule="auto"/>
        <w:jc w:val="both"/>
        <w:rPr>
          <w:rFonts w:cstheme="minorHAnsi"/>
          <w:b/>
          <w:bCs/>
        </w:rPr>
      </w:pPr>
      <w:r w:rsidRPr="00875493">
        <w:rPr>
          <w:rFonts w:cstheme="minorHAnsi"/>
          <w:b/>
          <w:bCs/>
        </w:rPr>
        <w:t xml:space="preserve">Szczegółowy zakres zadania znajduje się </w:t>
      </w:r>
      <w:r w:rsidR="00287AAA" w:rsidRPr="00875493">
        <w:rPr>
          <w:rFonts w:cstheme="minorHAnsi"/>
          <w:b/>
          <w:bCs/>
        </w:rPr>
        <w:t>w</w:t>
      </w:r>
      <w:r w:rsidRPr="00875493">
        <w:rPr>
          <w:rFonts w:cstheme="minorHAnsi"/>
          <w:b/>
          <w:bCs/>
        </w:rPr>
        <w:t xml:space="preserve"> dokumentacji projektowej</w:t>
      </w:r>
      <w:r w:rsidR="001B32A5" w:rsidRPr="00875493">
        <w:rPr>
          <w:rFonts w:cstheme="minorHAnsi"/>
          <w:b/>
          <w:bCs/>
        </w:rPr>
        <w:t xml:space="preserve"> oraz przedmiarze robót, które stanowią odpowiednio załącznik nr 9 i 10 do SWZ.</w:t>
      </w:r>
    </w:p>
    <w:p w:rsidR="00761C64" w:rsidRPr="00456BD8"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4"/>
          <w:highlight w:val="yellow"/>
          <w:u w:val="single"/>
        </w:rPr>
      </w:pPr>
    </w:p>
    <w:p w:rsidR="00761C64"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724D69">
        <w:rPr>
          <w:rFonts w:cstheme="minorHAnsi"/>
        </w:rPr>
        <w:t>Zamawiający informuje, iż przedmiar robót dołączon</w:t>
      </w:r>
      <w:r w:rsidR="005A74A2" w:rsidRPr="00724D69">
        <w:rPr>
          <w:rFonts w:cstheme="minorHAnsi"/>
        </w:rPr>
        <w:t>y</w:t>
      </w:r>
      <w:r w:rsidRPr="00724D69">
        <w:rPr>
          <w:rFonts w:cstheme="minorHAnsi"/>
        </w:rPr>
        <w:t xml:space="preserve"> do dokumentacji projektowej</w:t>
      </w:r>
      <w:r w:rsidR="001B32A5" w:rsidRPr="00724D69">
        <w:rPr>
          <w:rFonts w:cstheme="minorHAnsi"/>
        </w:rPr>
        <w:t xml:space="preserve"> ma charakter </w:t>
      </w:r>
      <w:r w:rsidRPr="00724D69">
        <w:rPr>
          <w:rFonts w:cstheme="minorHAnsi"/>
        </w:rPr>
        <w:t>wyłącznie  pomocniczy.</w:t>
      </w:r>
    </w:p>
    <w:p w:rsidR="00761C64" w:rsidRPr="00456BD8"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4"/>
        </w:rPr>
      </w:pPr>
    </w:p>
    <w:p w:rsidR="00761C64" w:rsidRPr="006F5CF5" w:rsidRDefault="00761C64" w:rsidP="00F87EC2">
      <w:pPr>
        <w:tabs>
          <w:tab w:val="left" w:pos="851"/>
        </w:tabs>
        <w:spacing w:after="0" w:line="240"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w:t>
      </w:r>
      <w:r w:rsidR="005C5944">
        <w:rPr>
          <w:rFonts w:eastAsia="Times New Roman" w:cstheme="minorHAnsi"/>
        </w:rPr>
        <w:t xml:space="preserve"> w </w:t>
      </w:r>
      <w:r w:rsidR="005C5944" w:rsidRPr="005C5944">
        <w:rPr>
          <w:rFonts w:eastAsia="Times New Roman" w:cstheme="minorHAnsi"/>
        </w:rPr>
        <w:t xml:space="preserve">dokumentacji </w:t>
      </w:r>
      <w:r w:rsidR="00724D69">
        <w:rPr>
          <w:rFonts w:eastAsia="Times New Roman" w:cstheme="minorHAnsi"/>
        </w:rPr>
        <w:t>projektowej</w:t>
      </w:r>
      <w:r w:rsidRPr="005C5944">
        <w:rPr>
          <w:rFonts w:eastAsia="Times New Roman" w:cstheme="minorHAnsi"/>
        </w:rPr>
        <w:t>czy też w przedmiarze robót budowlanych</w:t>
      </w:r>
      <w:r w:rsidRPr="006F5CF5">
        <w:rPr>
          <w:rFonts w:eastAsia="Times New Roman" w:cstheme="minorHAnsi"/>
        </w:rPr>
        <w:t xml:space="preserve">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xml:space="preserve">. Nazwy materiałów i urządzeń lub jakichkolwiek innych wyrobów lub produktów służą jedynie określeniu pożądanego standardu wykonania i określenia </w:t>
      </w:r>
      <w:r w:rsidRPr="006F5CF5">
        <w:rPr>
          <w:rFonts w:cstheme="minorHAnsi"/>
          <w:bCs/>
        </w:rPr>
        <w:lastRenderedPageBreak/>
        <w:t>właściwości i wymogów techniczno-użytkowych założonych w dokumentacji technicznej dla danego typu rozwiązania, nie są one w żaden sposób wiążące przyszłego Wykonawcę do ich stosowania.</w:t>
      </w:r>
    </w:p>
    <w:p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6F5CF5" w:rsidRDefault="00761C64" w:rsidP="00F87EC2">
      <w:pPr>
        <w:pStyle w:val="Default"/>
        <w:tabs>
          <w:tab w:val="left" w:pos="851"/>
        </w:tabs>
        <w:jc w:val="both"/>
        <w:rPr>
          <w:rFonts w:asciiTheme="minorHAnsi" w:hAnsiTheme="minorHAnsi" w:cstheme="minorHAnsi"/>
          <w:b/>
          <w:bCs/>
          <w:sz w:val="22"/>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6F5CF5">
          <w:rPr>
            <w:rStyle w:val="Hipercze"/>
            <w:rFonts w:cstheme="minorHAnsi"/>
          </w:rPr>
          <w:t>http://bip.wolow.pl</w:t>
        </w:r>
      </w:hyperlink>
    </w:p>
    <w:p w:rsidR="000B17FF" w:rsidRDefault="000B17FF" w:rsidP="00F85D29">
      <w:pPr>
        <w:autoSpaceDE w:val="0"/>
        <w:autoSpaceDN w:val="0"/>
        <w:adjustRightInd w:val="0"/>
        <w:spacing w:after="0" w:line="240" w:lineRule="auto"/>
        <w:jc w:val="both"/>
        <w:rPr>
          <w:rFonts w:cstheme="minorHAnsi"/>
          <w:b/>
          <w:bCs/>
        </w:rPr>
      </w:pPr>
    </w:p>
    <w:p w:rsidR="005843AD" w:rsidRPr="00F85D29"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F85D29" w:rsidRDefault="00C97F3F" w:rsidP="00F85D29">
      <w:pPr>
        <w:widowControl w:val="0"/>
        <w:suppressAutoHyphens/>
        <w:autoSpaceDE w:val="0"/>
        <w:spacing w:after="0" w:line="240" w:lineRule="auto"/>
        <w:ind w:firstLine="709"/>
        <w:jc w:val="both"/>
        <w:rPr>
          <w:rFonts w:cstheme="minorHAnsi"/>
        </w:rPr>
      </w:pPr>
      <w:r>
        <w:rPr>
          <w:rFonts w:cstheme="minorHAnsi"/>
          <w:b/>
        </w:rPr>
        <w:t xml:space="preserve">45231400-9 </w:t>
      </w:r>
      <w:r w:rsidR="008A5248">
        <w:rPr>
          <w:rFonts w:cstheme="minorHAnsi"/>
        </w:rPr>
        <w:t>Roboty budowlane w zakresie budowy linii Energetycznych</w:t>
      </w:r>
    </w:p>
    <w:p w:rsidR="008A5248" w:rsidRDefault="008A5248" w:rsidP="00F85D29">
      <w:pPr>
        <w:widowControl w:val="0"/>
        <w:suppressAutoHyphens/>
        <w:autoSpaceDE w:val="0"/>
        <w:spacing w:after="0" w:line="240" w:lineRule="auto"/>
        <w:ind w:firstLine="709"/>
        <w:jc w:val="both"/>
        <w:rPr>
          <w:rFonts w:cstheme="minorHAnsi"/>
        </w:rPr>
      </w:pPr>
      <w:r>
        <w:rPr>
          <w:rFonts w:cstheme="minorHAnsi"/>
        </w:rPr>
        <w:t>45310000-3 Roboty elektryczne</w:t>
      </w:r>
    </w:p>
    <w:p w:rsidR="008A5248" w:rsidRDefault="00D27E4B" w:rsidP="00F85D29">
      <w:pPr>
        <w:widowControl w:val="0"/>
        <w:suppressAutoHyphens/>
        <w:autoSpaceDE w:val="0"/>
        <w:spacing w:after="0" w:line="240" w:lineRule="auto"/>
        <w:ind w:firstLine="709"/>
        <w:jc w:val="both"/>
        <w:rPr>
          <w:rFonts w:cstheme="minorHAnsi"/>
        </w:rPr>
      </w:pPr>
      <w:r>
        <w:rPr>
          <w:rFonts w:cstheme="minorHAnsi"/>
        </w:rPr>
        <w:t>45316000-5 Instalowanie systemów oświetleniowych i sygnalizacyjnych</w:t>
      </w:r>
    </w:p>
    <w:p w:rsidR="00D27E4B" w:rsidRDefault="00D27E4B" w:rsidP="00F85D29">
      <w:pPr>
        <w:widowControl w:val="0"/>
        <w:suppressAutoHyphens/>
        <w:autoSpaceDE w:val="0"/>
        <w:spacing w:after="0" w:line="240" w:lineRule="auto"/>
        <w:ind w:firstLine="709"/>
        <w:jc w:val="both"/>
        <w:rPr>
          <w:rFonts w:cstheme="minorHAnsi"/>
        </w:rPr>
      </w:pPr>
      <w:r>
        <w:rPr>
          <w:rFonts w:cstheme="minorHAnsi"/>
        </w:rPr>
        <w:t>45</w:t>
      </w:r>
      <w:r w:rsidR="003C2952">
        <w:rPr>
          <w:rFonts w:cstheme="minorHAnsi"/>
        </w:rPr>
        <w:t>316100-6 Instalowanie urządzeń oświetlenia zewnętrznego</w:t>
      </w:r>
    </w:p>
    <w:p w:rsidR="003C2952" w:rsidRDefault="003C2952" w:rsidP="00F85D29">
      <w:pPr>
        <w:widowControl w:val="0"/>
        <w:suppressAutoHyphens/>
        <w:autoSpaceDE w:val="0"/>
        <w:spacing w:after="0" w:line="240" w:lineRule="auto"/>
        <w:ind w:firstLine="709"/>
        <w:jc w:val="both"/>
        <w:rPr>
          <w:rFonts w:cstheme="minorHAnsi"/>
        </w:rPr>
      </w:pPr>
      <w:r>
        <w:rPr>
          <w:rFonts w:cstheme="minorHAnsi"/>
        </w:rPr>
        <w:t>453161</w:t>
      </w:r>
      <w:r w:rsidR="003F7DD5">
        <w:rPr>
          <w:rFonts w:cstheme="minorHAnsi"/>
        </w:rPr>
        <w:t>10-9 Instalowanie urządzeń oświetlenia drogowego</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Pr="0048333A" w:rsidRDefault="005843AD" w:rsidP="006F5CF5">
      <w:pPr>
        <w:autoSpaceDE w:val="0"/>
        <w:autoSpaceDN w:val="0"/>
        <w:adjustRightInd w:val="0"/>
        <w:spacing w:after="0" w:line="264" w:lineRule="auto"/>
        <w:jc w:val="both"/>
        <w:rPr>
          <w:rFonts w:cstheme="minorHAnsi"/>
          <w:b/>
          <w:bCs/>
        </w:rPr>
      </w:pPr>
      <w:r w:rsidRPr="0048333A">
        <w:rPr>
          <w:rFonts w:cstheme="minorHAnsi"/>
          <w:b/>
          <w:bCs/>
        </w:rPr>
        <w:t xml:space="preserve">2. Zamawiający </w:t>
      </w:r>
      <w:r w:rsidRPr="0048333A">
        <w:rPr>
          <w:rFonts w:cstheme="minorHAnsi"/>
          <w:b/>
          <w:bCs/>
          <w:u w:val="single"/>
        </w:rPr>
        <w:t>nie dopuszcza</w:t>
      </w:r>
      <w:r w:rsidRPr="0048333A">
        <w:rPr>
          <w:rFonts w:cstheme="minorHAnsi"/>
          <w:b/>
          <w:bCs/>
        </w:rPr>
        <w:t xml:space="preserve"> możliwości skła</w:t>
      </w:r>
      <w:r w:rsidR="00E2552C" w:rsidRPr="0048333A">
        <w:rPr>
          <w:rFonts w:cstheme="minorHAnsi"/>
          <w:b/>
          <w:bCs/>
        </w:rPr>
        <w:t>dania ofert częściowych</w:t>
      </w:r>
      <w:r w:rsidR="00CB01E3">
        <w:rPr>
          <w:rFonts w:cstheme="minorHAnsi"/>
          <w:b/>
          <w:bCs/>
        </w:rPr>
        <w:t>.</w:t>
      </w:r>
    </w:p>
    <w:p w:rsidR="00060F66" w:rsidRDefault="00060F66" w:rsidP="000B17FF">
      <w:pPr>
        <w:pStyle w:val="Akapitzlist"/>
        <w:spacing w:after="0" w:line="240" w:lineRule="auto"/>
        <w:ind w:left="0"/>
        <w:jc w:val="both"/>
      </w:pPr>
      <w:r w:rsidRPr="005A74A2">
        <w:t>Brak podziału na części zamówienia wynika z niewielkiego zakresu inwestycji.</w:t>
      </w:r>
      <w:r w:rsidRPr="005A74A2">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5A74A2">
        <w:t xml:space="preserve">Podzielenie zamówienia wiązało by się </w:t>
      </w:r>
      <w:r w:rsidR="000524C6" w:rsidRPr="005A74A2">
        <w:t>z jednoczesnym uczestnictwem kilku różnych ekip budowlanych</w:t>
      </w:r>
      <w:r w:rsidR="00E476C8" w:rsidRPr="005A74A2">
        <w:t>,</w:t>
      </w:r>
      <w:r w:rsidR="00EB284A" w:rsidRPr="005A74A2">
        <w:t>konieczności</w:t>
      </w:r>
      <w:r w:rsidR="00E255A3" w:rsidRPr="005A74A2">
        <w:t xml:space="preserve"> zorganizowania współpracy pomiędzy ekipami budowlanymi r</w:t>
      </w:r>
      <w:r w:rsidR="005E16B5" w:rsidRPr="005A74A2">
        <w:t>óż</w:t>
      </w:r>
      <w:r w:rsidR="00E255A3" w:rsidRPr="005A74A2">
        <w:t xml:space="preserve">nych wykonawców </w:t>
      </w:r>
      <w:r w:rsidR="005E16B5" w:rsidRPr="005A74A2">
        <w:t>(przede wszystkim koordynacji</w:t>
      </w:r>
      <w:r w:rsidR="00B60554" w:rsidRPr="005A74A2">
        <w:t xml:space="preserve"> prac, które musz</w:t>
      </w:r>
      <w:r w:rsidR="005C5944">
        <w:t>ą</w:t>
      </w:r>
      <w:r w:rsidR="00B60554" w:rsidRPr="005A74A2">
        <w:t xml:space="preserve"> być wykonane po sobie) </w:t>
      </w:r>
      <w:r w:rsidR="00E255A3" w:rsidRPr="005A74A2">
        <w:t xml:space="preserve">co </w:t>
      </w:r>
      <w:r w:rsidR="00B60554" w:rsidRPr="005A74A2">
        <w:t>mogł</w:t>
      </w:r>
      <w:r w:rsidR="00E476C8" w:rsidRPr="005A74A2">
        <w:t>oby skutkować</w:t>
      </w:r>
      <w:r w:rsidRPr="005A74A2">
        <w:t xml:space="preserve"> nadmiernymi trudnościami technicznymi poważnie </w:t>
      </w:r>
      <w:r w:rsidR="00EF5E32" w:rsidRPr="005A74A2">
        <w:t>za</w:t>
      </w:r>
      <w:r w:rsidR="000B17FF">
        <w:t>g</w:t>
      </w:r>
      <w:r w:rsidR="00EF5E32" w:rsidRPr="005A74A2">
        <w:t>rażającymi</w:t>
      </w:r>
      <w:r w:rsidRPr="005A74A2">
        <w:t xml:space="preserve"> właściwemu wykonaniu zamówienia.</w:t>
      </w:r>
    </w:p>
    <w:p w:rsidR="005F559C" w:rsidRPr="005F559C" w:rsidRDefault="005F559C" w:rsidP="000B17FF">
      <w:pPr>
        <w:pStyle w:val="Akapitzlist"/>
        <w:spacing w:after="0" w:line="240" w:lineRule="auto"/>
        <w:ind w:left="0"/>
        <w:jc w:val="both"/>
        <w:rPr>
          <w:sz w:val="8"/>
        </w:rPr>
      </w:pPr>
    </w:p>
    <w:p w:rsidR="00D130DC" w:rsidRPr="0048333A" w:rsidRDefault="005843AD" w:rsidP="006F5CF5">
      <w:pPr>
        <w:autoSpaceDE w:val="0"/>
        <w:autoSpaceDN w:val="0"/>
        <w:adjustRightInd w:val="0"/>
        <w:spacing w:after="0" w:line="264" w:lineRule="auto"/>
        <w:jc w:val="both"/>
        <w:rPr>
          <w:rFonts w:cstheme="minorHAnsi"/>
          <w:sz w:val="10"/>
          <w:szCs w:val="10"/>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wariantowych  </w:t>
      </w:r>
      <w:r w:rsidRPr="0048333A">
        <w:rPr>
          <w:rFonts w:cstheme="minorHAnsi"/>
          <w:b/>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2B5F07">
        <w:rPr>
          <w:rFonts w:cstheme="minorHAnsi"/>
        </w:rPr>
        <w:t xml:space="preserve"> </w:t>
      </w:r>
      <w:r w:rsidR="005818A2" w:rsidRPr="00F97B69">
        <w:rPr>
          <w:rFonts w:cstheme="minorHAnsi"/>
        </w:rPr>
        <w:lastRenderedPageBreak/>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414B07" w:rsidRPr="00414B07" w:rsidRDefault="00414B07" w:rsidP="003468AE">
      <w:pPr>
        <w:pStyle w:val="Akapitzlist"/>
        <w:numPr>
          <w:ilvl w:val="0"/>
          <w:numId w:val="8"/>
        </w:numPr>
        <w:autoSpaceDE w:val="0"/>
        <w:autoSpaceDN w:val="0"/>
        <w:adjustRightInd w:val="0"/>
        <w:spacing w:after="80" w:line="240" w:lineRule="auto"/>
        <w:contextualSpacing w:val="0"/>
        <w:jc w:val="both"/>
        <w:rPr>
          <w:rFonts w:cstheme="minorHAnsi"/>
        </w:rPr>
      </w:pPr>
      <w:r w:rsidRPr="00414B07">
        <w:rPr>
          <w:rFonts w:cstheme="minorHAnsi"/>
          <w:b/>
          <w:bCs/>
        </w:rPr>
        <w:t xml:space="preserve">Zamawiający </w:t>
      </w:r>
      <w:r w:rsidR="00641D45">
        <w:rPr>
          <w:rFonts w:cstheme="minorHAnsi"/>
          <w:b/>
          <w:bCs/>
        </w:rPr>
        <w:t xml:space="preserve">nie </w:t>
      </w:r>
      <w:r w:rsidRPr="00414B07">
        <w:rPr>
          <w:rFonts w:cstheme="minorHAnsi"/>
          <w:b/>
          <w:bCs/>
        </w:rPr>
        <w:t>zastrzega obowiąz</w:t>
      </w:r>
      <w:r w:rsidR="006D5003">
        <w:rPr>
          <w:rFonts w:cstheme="minorHAnsi"/>
          <w:b/>
          <w:bCs/>
        </w:rPr>
        <w:t>ku</w:t>
      </w:r>
      <w:r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468AE">
      <w:pPr>
        <w:pStyle w:val="Akapitzlist"/>
        <w:numPr>
          <w:ilvl w:val="0"/>
          <w:numId w:val="8"/>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6F5CF5" w:rsidRDefault="007D0280" w:rsidP="006F5CF5">
      <w:pPr>
        <w:autoSpaceDE w:val="0"/>
        <w:autoSpaceDN w:val="0"/>
        <w:adjustRightInd w:val="0"/>
        <w:spacing w:after="0" w:line="264" w:lineRule="auto"/>
        <w:jc w:val="both"/>
        <w:rPr>
          <w:rFonts w:cstheme="minorHAnsi"/>
        </w:rPr>
      </w:pPr>
    </w:p>
    <w:p w:rsidR="006312F7" w:rsidRPr="006F5CF5"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D689B">
        <w:rPr>
          <w:rFonts w:cstheme="minorHAnsi"/>
          <w:b/>
        </w:rPr>
        <w:t>7. Wymaga</w:t>
      </w:r>
      <w:r w:rsidR="006312F7" w:rsidRPr="00ED689B">
        <w:rPr>
          <w:rFonts w:cstheme="minorHAnsi"/>
          <w:b/>
        </w:rPr>
        <w:t>nia stawiane wykonawcy:</w:t>
      </w:r>
    </w:p>
    <w:p w:rsidR="006312F7" w:rsidRPr="006F5CF5" w:rsidRDefault="005843AD"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ponosi pełną odpowiedzialność odszkodowawczą według zasad określonych Kodeksem cywilnym oraz postanowieniami Zamawiającego zawartymi w treści postanowień umowy</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Ustalenia i decyzje dotyczące wykonywania zamówienia uzgadniane będą przez zamawiającego z ustanowionym przedstawicielem wykonawcy.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81031F">
        <w:rPr>
          <w:rFonts w:cstheme="minorHAnsi"/>
        </w:rPr>
        <w:t>Określenie przez wykonawcę telefonów kontaktowych i numerów fax. oraz innych ustaleń</w:t>
      </w:r>
      <w:r w:rsidRPr="006F5CF5">
        <w:rPr>
          <w:rFonts w:cstheme="minorHAnsi"/>
        </w:rPr>
        <w:t xml:space="preserve"> niezbędnych dla sprawnego i terminowego wykonania zamówienia. </w:t>
      </w:r>
    </w:p>
    <w:p w:rsidR="0075306E" w:rsidRDefault="008D34BF"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Zamawiający nie ponosi odpowiedzialności za szkody wyrządzone przez wykonawcę (w tym </w:t>
      </w:r>
      <w:r w:rsidRPr="0075306E">
        <w:rPr>
          <w:rFonts w:cstheme="minorHAnsi"/>
        </w:rPr>
        <w:t>również podwykonawców) podczas wykonywania przedmiotu zamówienia</w:t>
      </w:r>
      <w:r w:rsidR="00761E0C" w:rsidRPr="0075306E">
        <w:rPr>
          <w:rFonts w:cstheme="minorHAnsi"/>
        </w:rPr>
        <w:t>.</w:t>
      </w:r>
    </w:p>
    <w:p w:rsidR="006312F7" w:rsidRPr="0075306E" w:rsidRDefault="00E85F82"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306E">
        <w:rPr>
          <w:rFonts w:cstheme="minorHAnsi"/>
          <w:u w:val="single"/>
        </w:rPr>
        <w:t>Wykonawca zobowiązany jest do zapoznania się z przedmiotem zamówienia oraz zawarcia w cenie oferty wszystkich kosztów za roboty niezbędne do prawidłowego ich wykonania</w:t>
      </w:r>
      <w:r w:rsidR="0075306E">
        <w:rPr>
          <w:rFonts w:cstheme="minorHAnsi"/>
          <w:i/>
          <w:u w:val="single"/>
        </w:rPr>
        <w:t>.</w:t>
      </w:r>
    </w:p>
    <w:p w:rsidR="006312F7" w:rsidRPr="00761E0C"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61E0C">
        <w:rPr>
          <w:rFonts w:eastAsia="Times New Roman" w:cstheme="minorHAnsi"/>
        </w:rPr>
        <w:t xml:space="preserve">Wykonawca zobowiązany będzie wykonać przedmiot zamówienia zgodnie </w:t>
      </w:r>
      <w:r w:rsidR="0079439A" w:rsidRPr="00761E0C">
        <w:rPr>
          <w:rFonts w:eastAsia="Times New Roman" w:cstheme="minorHAnsi"/>
        </w:rPr>
        <w:t>z postanowieniami  niniejszej S</w:t>
      </w:r>
      <w:r w:rsidRPr="00761E0C">
        <w:rPr>
          <w:rFonts w:eastAsia="Times New Roman" w:cstheme="minorHAnsi"/>
        </w:rPr>
        <w:t xml:space="preserve">WZ, zapisami złożonej oferty, opisem przedmiotu zamówienia, </w:t>
      </w:r>
      <w:r w:rsidRPr="005C5944">
        <w:rPr>
          <w:rFonts w:eastAsia="Times New Roman" w:cstheme="minorHAnsi"/>
        </w:rPr>
        <w:t>dokumentacj</w:t>
      </w:r>
      <w:r w:rsidR="00A21DD5">
        <w:rPr>
          <w:rFonts w:eastAsia="Times New Roman" w:cstheme="minorHAnsi"/>
        </w:rPr>
        <w:t>ą projektową, przedmiarem robót</w:t>
      </w:r>
      <w:r w:rsidR="00456BD8" w:rsidRPr="00A21DD5">
        <w:rPr>
          <w:rFonts w:eastAsia="Times New Roman" w:cstheme="minorHAnsi"/>
        </w:rPr>
        <w:t>oraz</w:t>
      </w:r>
      <w:r w:rsidRPr="00761E0C">
        <w:rPr>
          <w:rFonts w:eastAsia="Times New Roman" w:cstheme="minorHAnsi"/>
        </w:rPr>
        <w:t xml:space="preserve">wymaganiami wynikającymi z obowiązujących </w:t>
      </w:r>
      <w:r w:rsidRPr="00761E0C">
        <w:rPr>
          <w:rFonts w:eastAsia="Times New Roman" w:cstheme="minorHAnsi"/>
        </w:rPr>
        <w:lastRenderedPageBreak/>
        <w:t>przepisów prawa budowlanego, standardów i norm oraz zasadami wiedzy technicznej, etyką zawodową i ustalonymi zwyczajami</w:t>
      </w:r>
      <w:r w:rsidR="0075306E">
        <w:rPr>
          <w:rFonts w:eastAsia="Times New Roman" w:cstheme="minorHAnsi"/>
        </w:rPr>
        <w:t>.</w:t>
      </w:r>
    </w:p>
    <w:p w:rsidR="006312F7" w:rsidRPr="006F5CF5"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080A6A">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r w:rsidR="0075306E">
        <w:rPr>
          <w:rFonts w:eastAsia="Times New Roman" w:cstheme="minorHAnsi"/>
        </w:rPr>
        <w:t>.</w:t>
      </w:r>
    </w:p>
    <w:p w:rsidR="006312F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p>
    <w:p w:rsidR="00967C4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 xml:space="preserve">Wykonawca jest odpowiedzialny za organizacje węzła sanitarnego we własnym zakresie. </w:t>
      </w:r>
    </w:p>
    <w:p w:rsidR="008C2139" w:rsidRPr="005F559C" w:rsidRDefault="008C2139" w:rsidP="00CB01E3">
      <w:pPr>
        <w:autoSpaceDE w:val="0"/>
        <w:autoSpaceDN w:val="0"/>
        <w:adjustRightInd w:val="0"/>
        <w:spacing w:after="0" w:line="240" w:lineRule="auto"/>
        <w:jc w:val="both"/>
        <w:rPr>
          <w:rFonts w:cstheme="minorHAnsi"/>
          <w:sz w:val="10"/>
        </w:rPr>
      </w:pPr>
    </w:p>
    <w:p w:rsidR="007F577A" w:rsidRPr="0099064B" w:rsidRDefault="005843AD" w:rsidP="00CB01E3">
      <w:pPr>
        <w:pStyle w:val="NormalnyWeb"/>
        <w:tabs>
          <w:tab w:val="left" w:pos="851"/>
        </w:tabs>
        <w:spacing w:before="0" w:beforeAutospacing="0" w:line="240" w:lineRule="auto"/>
        <w:jc w:val="both"/>
        <w:rPr>
          <w:rFonts w:asciiTheme="minorHAnsi" w:hAnsiTheme="minorHAnsi" w:cstheme="minorHAnsi"/>
          <w:bCs/>
          <w:strike/>
          <w:sz w:val="22"/>
          <w:szCs w:val="22"/>
          <w:highlight w:val="yellow"/>
        </w:rPr>
      </w:pPr>
      <w:r w:rsidRPr="00607CC1">
        <w:rPr>
          <w:rFonts w:ascii="Calibri" w:hAnsi="Calibri" w:cs="Calibri"/>
          <w:b/>
          <w:sz w:val="22"/>
          <w:szCs w:val="22"/>
        </w:rPr>
        <w:t>8.</w:t>
      </w:r>
      <w:r w:rsidR="007F577A" w:rsidRPr="00607CC1">
        <w:rPr>
          <w:rFonts w:asciiTheme="minorHAnsi" w:hAnsiTheme="minorHAnsi" w:cstheme="minorHAnsi"/>
          <w:b/>
          <w:sz w:val="22"/>
          <w:szCs w:val="22"/>
        </w:rPr>
        <w:t>Stosownie do art. 95 ustawy,</w:t>
      </w:r>
      <w:r w:rsidR="007F577A" w:rsidRPr="0099064B">
        <w:rPr>
          <w:rFonts w:asciiTheme="minorHAnsi" w:hAnsiTheme="minorHAnsi" w:cstheme="minorHAnsi"/>
          <w:b/>
          <w:sz w:val="22"/>
          <w:szCs w:val="22"/>
        </w:rPr>
        <w:t xml:space="preserve"> Zamawiający </w:t>
      </w:r>
      <w:r w:rsidR="007F577A" w:rsidRPr="0099064B">
        <w:rPr>
          <w:rFonts w:asciiTheme="minorHAnsi" w:hAnsiTheme="minorHAnsi" w:cstheme="minorHAnsi"/>
          <w:b/>
          <w:bCs/>
          <w:sz w:val="22"/>
          <w:szCs w:val="22"/>
        </w:rPr>
        <w:t>wymaga aby osoby wykonujące czynności w zakresie realizacji przedmiotu zamówienia</w:t>
      </w:r>
      <w:r w:rsidR="007F577A" w:rsidRPr="007F577A">
        <w:rPr>
          <w:rFonts w:asciiTheme="minorHAnsi" w:hAnsiTheme="minorHAnsi" w:cstheme="minorHAnsi"/>
          <w:bCs/>
          <w:sz w:val="22"/>
          <w:szCs w:val="22"/>
        </w:rPr>
        <w:t xml:space="preserve">, których wykonanie polega na wykonywaniu pracy w sposób określony w art. 22 § 1ustawy z dnia 26 czerwca 1974 r. – Kodeks pracy były zatrudnione przez Wykonawcę lub Podwykonawcę </w:t>
      </w:r>
      <w:r w:rsidR="007F577A" w:rsidRPr="009862B6">
        <w:rPr>
          <w:rFonts w:asciiTheme="minorHAnsi" w:hAnsiTheme="minorHAnsi" w:cstheme="minorHAnsi"/>
          <w:b/>
          <w:bCs/>
          <w:sz w:val="22"/>
          <w:szCs w:val="22"/>
        </w:rPr>
        <w:t>na podstawie umowy o pracę, w szczególności dotyczy to pracowników fizycznych, wykonujących czynności bezpośrednio związane z realizacją robót budowlanych</w:t>
      </w:r>
      <w:r w:rsidR="007F577A" w:rsidRPr="0081031F">
        <w:rPr>
          <w:rFonts w:asciiTheme="minorHAnsi" w:hAnsiTheme="minorHAnsi" w:cstheme="minorHAnsi"/>
          <w:bCs/>
          <w:sz w:val="22"/>
          <w:szCs w:val="22"/>
        </w:rPr>
        <w:t xml:space="preserve"> z pomocą dowolnych narzędzi i sprzętu. Zamawiający zwraca uwagę, iż do tej grupy kwalifikować się będą wszystkie osoby wykonujące pracę robotniczą tj. taką, która wymag</w:t>
      </w:r>
      <w:r w:rsidR="00854463" w:rsidRPr="0081031F">
        <w:rPr>
          <w:rFonts w:asciiTheme="minorHAnsi" w:hAnsiTheme="minorHAnsi" w:cstheme="minorHAnsi"/>
          <w:bCs/>
          <w:sz w:val="22"/>
          <w:szCs w:val="22"/>
        </w:rPr>
        <w:t xml:space="preserve">a wysiłku </w:t>
      </w:r>
      <w:r w:rsidR="00854463" w:rsidRPr="00607CC1">
        <w:rPr>
          <w:rFonts w:asciiTheme="minorHAnsi" w:hAnsiTheme="minorHAnsi" w:cstheme="minorHAnsi"/>
          <w:bCs/>
          <w:sz w:val="22"/>
          <w:szCs w:val="22"/>
        </w:rPr>
        <w:t>fizycznego</w:t>
      </w:r>
      <w:r w:rsidR="00607CC1">
        <w:rPr>
          <w:rFonts w:asciiTheme="minorHAnsi" w:hAnsiTheme="minorHAnsi" w:cstheme="minorHAnsi"/>
          <w:bCs/>
          <w:sz w:val="22"/>
          <w:szCs w:val="22"/>
        </w:rPr>
        <w:t>.</w:t>
      </w:r>
    </w:p>
    <w:p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rsidR="006B535C" w:rsidRPr="00637442" w:rsidRDefault="006B535C" w:rsidP="00CB01E3">
      <w:pPr>
        <w:spacing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klauzulezobowiązujące podwykonawców do zatrudnienia na umowę o pracę wszystkich osóbwykonujących czynności wskazane </w:t>
      </w:r>
      <w:r w:rsidR="00015E3C" w:rsidRPr="00637442">
        <w:rPr>
          <w:rFonts w:ascii="Calibri" w:hAnsi="Calibri" w:cs="Calibri"/>
        </w:rPr>
        <w:t>powyżej.</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3773E1" w:rsidRPr="003468AE" w:rsidRDefault="003773E1" w:rsidP="006F5CF5">
      <w:pPr>
        <w:autoSpaceDE w:val="0"/>
        <w:autoSpaceDN w:val="0"/>
        <w:adjustRightInd w:val="0"/>
        <w:spacing w:after="0" w:line="264" w:lineRule="auto"/>
        <w:jc w:val="both"/>
        <w:rPr>
          <w:rFonts w:cstheme="minorHAnsi"/>
          <w:sz w:val="10"/>
        </w:rPr>
      </w:pP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lastRenderedPageBreak/>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Wykonawca udziela gwarancji na wykonane roboty budowlane. Minimalny okres gwarancji ustala się na </w:t>
      </w:r>
      <w:r w:rsidR="00751D6A" w:rsidRPr="00A21DD5">
        <w:rPr>
          <w:rFonts w:eastAsia="Times New Roman" w:cstheme="minorHAnsi"/>
          <w:b/>
        </w:rPr>
        <w:t>36</w:t>
      </w:r>
      <w:r w:rsidR="004C674B" w:rsidRPr="00A21DD5">
        <w:rPr>
          <w:rFonts w:eastAsia="Times New Roman" w:cstheme="minorHAnsi"/>
          <w:b/>
        </w:rPr>
        <w:t xml:space="preserve"> miesięcy.</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2"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2"/>
    <w:p w:rsidR="00DE5286" w:rsidRPr="006F5CF5" w:rsidRDefault="00DE5286" w:rsidP="006F5CF5">
      <w:pPr>
        <w:tabs>
          <w:tab w:val="left" w:pos="851"/>
        </w:tabs>
        <w:autoSpaceDE w:val="0"/>
        <w:autoSpaceDN w:val="0"/>
        <w:adjustRightInd w:val="0"/>
        <w:spacing w:after="0" w:line="264" w:lineRule="auto"/>
        <w:jc w:val="both"/>
        <w:rPr>
          <w:rFonts w:cstheme="minorHAnsi"/>
        </w:rPr>
      </w:pPr>
      <w:r w:rsidRPr="006F5CF5">
        <w:rPr>
          <w:rFonts w:cstheme="minorHAnsi"/>
        </w:rPr>
        <w:t xml:space="preserve">Wymagany termin wykonania (realizacji) zamówienia: </w:t>
      </w:r>
      <w:r w:rsidR="00B53256" w:rsidRPr="00F57F69">
        <w:rPr>
          <w:rFonts w:cstheme="minorHAnsi"/>
          <w:b/>
        </w:rPr>
        <w:t xml:space="preserve">6 miesięcy od daty </w:t>
      </w:r>
      <w:r w:rsidR="00BD4809">
        <w:rPr>
          <w:rFonts w:cstheme="minorHAnsi"/>
          <w:b/>
        </w:rPr>
        <w:t>przekazania placu budowy</w:t>
      </w:r>
      <w:r w:rsidR="00114BAE" w:rsidRPr="006F5CF5">
        <w:rPr>
          <w:rFonts w:cstheme="minorHAnsi"/>
        </w:rPr>
        <w:t>.</w:t>
      </w:r>
    </w:p>
    <w:p w:rsidR="007711EB" w:rsidRPr="005F559C"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3"/>
    <w:p w:rsidR="007319C3" w:rsidRPr="00E3144A" w:rsidRDefault="00407B06" w:rsidP="006F5CF5">
      <w:pPr>
        <w:autoSpaceDE w:val="0"/>
        <w:autoSpaceDN w:val="0"/>
        <w:adjustRightInd w:val="0"/>
        <w:spacing w:after="0" w:line="264" w:lineRule="auto"/>
        <w:jc w:val="both"/>
        <w:rPr>
          <w:rFonts w:cstheme="minorHAnsi"/>
        </w:rPr>
      </w:pPr>
      <w:r w:rsidRPr="006F5CF5">
        <w:rPr>
          <w:rFonts w:cstheme="minorHAnsi"/>
        </w:rPr>
        <w:t xml:space="preserve">1. </w:t>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 2 ustawy Prawo zamówień publicznych, w stosunku, do których</w:t>
      </w:r>
      <w:r w:rsidR="007C5AC0">
        <w:rPr>
          <w:rFonts w:cstheme="minorHAnsi"/>
        </w:rPr>
        <w:t xml:space="preserve"> </w:t>
      </w:r>
      <w:r w:rsidR="007319C3" w:rsidRPr="006F5CF5">
        <w:rPr>
          <w:rFonts w:cstheme="minorHAnsi"/>
        </w:rPr>
        <w:t>zachodzi którakolwiek</w:t>
      </w:r>
      <w:r w:rsidR="007C5AC0">
        <w:rPr>
          <w:rFonts w:cstheme="minorHAnsi"/>
        </w:rPr>
        <w:t xml:space="preserve"> </w:t>
      </w:r>
      <w:r w:rsidR="007319C3" w:rsidRPr="006F5CF5">
        <w:rPr>
          <w:rFonts w:cstheme="minorHAnsi"/>
        </w:rPr>
        <w:t>z okoliczności</w:t>
      </w:r>
      <w:r w:rsidR="007C5AC0">
        <w:rPr>
          <w:rFonts w:cstheme="minorHAnsi"/>
        </w:rPr>
        <w:t xml:space="preserve"> </w:t>
      </w:r>
      <w:r w:rsidR="007319C3" w:rsidRPr="006F5CF5">
        <w:rPr>
          <w:rFonts w:cstheme="minorHAnsi"/>
        </w:rPr>
        <w:t>wskazanych</w:t>
      </w:r>
      <w:r w:rsidR="007C5AC0">
        <w:rPr>
          <w:rFonts w:cstheme="minorHAnsi"/>
        </w:rPr>
        <w:t xml:space="preserve"> </w:t>
      </w:r>
      <w:r w:rsidR="007319C3" w:rsidRPr="006F5CF5">
        <w:rPr>
          <w:rFonts w:cstheme="minorHAnsi"/>
        </w:rPr>
        <w:t>w art. 108 us</w:t>
      </w:r>
      <w:r w:rsidR="007C5AC0">
        <w:rPr>
          <w:rFonts w:cstheme="minorHAnsi"/>
        </w:rPr>
        <w:t xml:space="preserve">t. 1 Prawo zamówień publicznych </w:t>
      </w:r>
      <w:r w:rsidR="007C5AC0" w:rsidRPr="00875493">
        <w:rPr>
          <w:rFonts w:cstheme="minorHAnsi"/>
        </w:rPr>
        <w:t xml:space="preserve">oraz z postępowania wyklucza się wykonawców </w:t>
      </w:r>
      <w:r w:rsidR="00355811" w:rsidRPr="00875493">
        <w:t xml:space="preserve">na podstawie art. 7 ust. 1 ustawy z dnia 13 kwietnia 2022 r. </w:t>
      </w:r>
      <w:r w:rsidR="00780413" w:rsidRPr="00875493">
        <w:t>ogłoszon</w:t>
      </w:r>
      <w:r w:rsidR="00F46D67" w:rsidRPr="00875493">
        <w:t>ej</w:t>
      </w:r>
      <w:r w:rsidR="00780413" w:rsidRPr="00875493">
        <w:t xml:space="preserve"> w Dzienniku Ustaw pod poz. 835 </w:t>
      </w:r>
      <w:r w:rsidR="00E3144A" w:rsidRPr="00E3144A">
        <w:rPr>
          <w:rStyle w:val="markedcontent"/>
          <w:rFonts w:cstheme="minorHAnsi"/>
        </w:rPr>
        <w:t>o szczególnych rozwiązaniach w zakresie przeciwdziałania wspieraniu agresji na Ukrainę</w:t>
      </w:r>
      <w:r w:rsidR="00E3144A" w:rsidRPr="00875493">
        <w:rPr>
          <w:rFonts w:cstheme="minorHAnsi"/>
        </w:rPr>
        <w:t xml:space="preserve"> </w:t>
      </w:r>
      <w:r w:rsidR="00E3144A" w:rsidRPr="00E3144A">
        <w:rPr>
          <w:rStyle w:val="markedcontent"/>
          <w:rFonts w:cstheme="minorHAnsi"/>
        </w:rPr>
        <w:t>oraz służących ochronie bezpieczeństwa narodowego.</w:t>
      </w:r>
    </w:p>
    <w:p w:rsidR="00163FAF" w:rsidRPr="00163FAF" w:rsidRDefault="00163FAF" w:rsidP="006F5CF5">
      <w:pPr>
        <w:autoSpaceDE w:val="0"/>
        <w:autoSpaceDN w:val="0"/>
        <w:adjustRightInd w:val="0"/>
        <w:spacing w:after="0" w:line="264" w:lineRule="auto"/>
        <w:jc w:val="both"/>
        <w:rPr>
          <w:rFonts w:cstheme="minorHAnsi"/>
          <w:sz w:val="10"/>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0072462B">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163FAF">
        <w:rPr>
          <w:rFonts w:cstheme="minorHAnsi"/>
          <w:sz w:val="12"/>
        </w:rPr>
        <w:cr/>
      </w:r>
      <w:r w:rsidRPr="006F5CF5">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163FAF">
        <w:rPr>
          <w:rFonts w:cstheme="minorHAnsi"/>
          <w:sz w:val="12"/>
        </w:rPr>
        <w:cr/>
      </w:r>
      <w:r w:rsidRPr="006F5CF5">
        <w:rPr>
          <w:rFonts w:cstheme="minorHAnsi"/>
        </w:rPr>
        <w:t>5. Zamawiający może wykluczyć Wykonawcę na każdym etapie postępowania o udzielenie zamówienia.</w:t>
      </w:r>
      <w:r w:rsidRPr="006F5CF5">
        <w:rPr>
          <w:rFonts w:cstheme="minorHAnsi"/>
        </w:rPr>
        <w:cr/>
      </w:r>
      <w:r w:rsidRPr="00163FAF">
        <w:rPr>
          <w:rFonts w:cstheme="minorHAnsi"/>
          <w:sz w:val="12"/>
        </w:rPr>
        <w:cr/>
      </w:r>
      <w:r w:rsidRPr="006F5CF5">
        <w:rPr>
          <w:rFonts w:cstheme="minorHAnsi"/>
        </w:rPr>
        <w:t>6. Zama</w:t>
      </w:r>
      <w:r w:rsidR="006E4D6A" w:rsidRPr="006F5CF5">
        <w:rPr>
          <w:rFonts w:cstheme="minorHAnsi"/>
        </w:rPr>
        <w:t>wiający odrzuca ofertę, jeżeli:</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lastRenderedPageBreak/>
        <w:t xml:space="preserve"> zo</w:t>
      </w:r>
      <w:r w:rsidR="006E4D6A" w:rsidRPr="006F5CF5">
        <w:rPr>
          <w:rFonts w:cstheme="minorHAnsi"/>
        </w:rPr>
        <w:t xml:space="preserve">stała złożona przez wykonawcę: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w:t>
      </w:r>
      <w:r w:rsidR="00D12574">
        <w:rPr>
          <w:rFonts w:cstheme="minorHAnsi"/>
        </w:rPr>
        <w:t xml:space="preserve"> nie wniósł wadium</w:t>
      </w:r>
      <w:r w:rsidRPr="006F5CF5">
        <w:rPr>
          <w:rFonts w:cstheme="minorHAnsi"/>
        </w:rPr>
        <w:t xml:space="preserve"> lub wniósł w sposób nieprawidłowy lub nie utrzymywał wadium nieprzerwanie do upływu terminu związania ofertą lub złożył wniosek o zwrot wadium w przypadku, o którym</w:t>
      </w:r>
      <w:r w:rsidR="00D12574">
        <w:rPr>
          <w:rFonts w:cstheme="minorHAnsi"/>
        </w:rPr>
        <w:t xml:space="preserve"> mowa w art. 98 ust. 2 pkt 3 – w przypadku</w:t>
      </w:r>
      <w:r w:rsidR="0024220C">
        <w:rPr>
          <w:rFonts w:cstheme="minorHAnsi"/>
        </w:rPr>
        <w:t>,</w:t>
      </w:r>
      <w:r w:rsidR="00D12574">
        <w:rPr>
          <w:rFonts w:cstheme="minorHAnsi"/>
        </w:rPr>
        <w:t xml:space="preserve"> gdy wadium było wymagane,</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w:t>
      </w:r>
      <w:r w:rsidR="00BB5B4E">
        <w:rPr>
          <w:rFonts w:cstheme="minorHAnsi"/>
        </w:rPr>
        <w:t xml:space="preserve"> z 2020 r.,</w:t>
      </w:r>
      <w:r w:rsidRPr="006F5CF5">
        <w:rPr>
          <w:rFonts w:cstheme="minorHAnsi"/>
        </w:rPr>
        <w:t xml:space="preserve"> poz. </w:t>
      </w:r>
      <w:r w:rsidR="00BB5B4E">
        <w:rPr>
          <w:rFonts w:cstheme="minorHAnsi"/>
        </w:rPr>
        <w:t>1369 ze zm.</w:t>
      </w:r>
      <w:r w:rsidRPr="006F5CF5">
        <w:rPr>
          <w:rFonts w:cstheme="minorHAnsi"/>
        </w:rPr>
        <w:t>), stwierdzającej ich negatywny wpływ na bezpieczeństwo publiczn</w:t>
      </w:r>
      <w:r w:rsidR="006E4D6A" w:rsidRPr="006F5CF5">
        <w:rPr>
          <w:rFonts w:cstheme="minorHAnsi"/>
        </w:rPr>
        <w:t xml:space="preserve">e lub bezpieczeństwo narodowe; </w:t>
      </w:r>
    </w:p>
    <w:p w:rsidR="00D332EF" w:rsidRPr="00163FAF" w:rsidRDefault="00D332EF" w:rsidP="006F5CF5">
      <w:pPr>
        <w:pStyle w:val="Akapitzlist"/>
        <w:autoSpaceDE w:val="0"/>
        <w:autoSpaceDN w:val="0"/>
        <w:adjustRightInd w:val="0"/>
        <w:spacing w:after="0" w:line="264" w:lineRule="auto"/>
        <w:jc w:val="both"/>
        <w:rPr>
          <w:rFonts w:cstheme="minorHAnsi"/>
          <w:sz w:val="12"/>
        </w:rPr>
      </w:pPr>
    </w:p>
    <w:p w:rsidR="0050567A" w:rsidRPr="005F559C" w:rsidRDefault="00407B06" w:rsidP="006F5CF5">
      <w:pPr>
        <w:autoSpaceDE w:val="0"/>
        <w:autoSpaceDN w:val="0"/>
        <w:adjustRightInd w:val="0"/>
        <w:spacing w:after="0" w:line="264" w:lineRule="auto"/>
        <w:jc w:val="both"/>
        <w:rPr>
          <w:rFonts w:cstheme="minorHAnsi"/>
          <w:b/>
          <w:sz w:val="10"/>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370CE6">
        <w:rPr>
          <w:rFonts w:cstheme="minorHAnsi"/>
        </w:rPr>
        <w:t>spełniają warunki udziału w postępowaniu, określone w ogłoszeniu o zamówieniu oraz niniejszej specyfikacji warunków zamówienia.</w:t>
      </w:r>
      <w:r w:rsidRPr="00370CE6">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2. Warunki udziału w postępowaniu dotyczą:</w:t>
      </w:r>
      <w:r w:rsidRPr="00370CE6">
        <w:rPr>
          <w:rFonts w:cstheme="minorHAnsi"/>
        </w:rPr>
        <w:cr/>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lastRenderedPageBreak/>
        <w:t>uprawnień do prowadzenia określonej działalności gospodarczej lub zawodowej</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95342" w:rsidRPr="00395342"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D12574" w:rsidRPr="00295DF1">
        <w:rPr>
          <w:rFonts w:cstheme="minorHAnsi"/>
          <w:u w:val="single"/>
        </w:rPr>
        <w:t>Zamawiający nie wyznacza szczegółowego warunku w tym zakresie.</w:t>
      </w:r>
    </w:p>
    <w:p w:rsidR="00864D74" w:rsidRPr="00D63A27" w:rsidRDefault="00C50196" w:rsidP="00864D74">
      <w:pPr>
        <w:pStyle w:val="Akapitzlist"/>
        <w:numPr>
          <w:ilvl w:val="0"/>
          <w:numId w:val="50"/>
        </w:numPr>
        <w:tabs>
          <w:tab w:val="left" w:pos="851"/>
        </w:tabs>
        <w:autoSpaceDE w:val="0"/>
        <w:autoSpaceDN w:val="0"/>
        <w:adjustRightInd w:val="0"/>
        <w:spacing w:after="120" w:line="264" w:lineRule="auto"/>
        <w:contextualSpacing w:val="0"/>
        <w:jc w:val="both"/>
        <w:rPr>
          <w:rFonts w:cstheme="minorHAnsi"/>
        </w:rPr>
      </w:pPr>
      <w:r w:rsidRPr="00D63A27">
        <w:rPr>
          <w:rFonts w:cstheme="minorHAnsi"/>
        </w:rPr>
        <w:t>zdolności technicznej lub zawodowej</w:t>
      </w:r>
      <w:r w:rsidR="00370CE6" w:rsidRPr="00D63A27">
        <w:rPr>
          <w:rFonts w:cstheme="minorHAnsi"/>
        </w:rPr>
        <w:t>:</w:t>
      </w:r>
      <w:r w:rsidRPr="00D63A27">
        <w:rPr>
          <w:rFonts w:cstheme="minorHAnsi"/>
        </w:rPr>
        <w:cr/>
      </w:r>
      <w:r w:rsidR="00117F9C" w:rsidRPr="00D63A27">
        <w:rPr>
          <w:rFonts w:cstheme="minorHAnsi"/>
        </w:rPr>
        <w:t xml:space="preserve">a) </w:t>
      </w:r>
      <w:r w:rsidR="001A4A90" w:rsidRPr="00D63A27">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00E72FB3" w:rsidRPr="00D63A27">
        <w:rPr>
          <w:rFonts w:cstheme="minorHAnsi"/>
          <w:b/>
          <w:kern w:val="2"/>
          <w:lang w:eastAsia="en-US" w:bidi="hi-IN"/>
        </w:rPr>
        <w:t xml:space="preserve">co najmniej </w:t>
      </w:r>
      <w:r w:rsidR="00456BD8" w:rsidRPr="00D63A27">
        <w:rPr>
          <w:rFonts w:cstheme="minorHAnsi"/>
          <w:b/>
          <w:kern w:val="2"/>
          <w:lang w:eastAsia="en-US" w:bidi="hi-IN"/>
        </w:rPr>
        <w:t>jedn</w:t>
      </w:r>
      <w:r w:rsidR="00E72FB3" w:rsidRPr="00D63A27">
        <w:rPr>
          <w:rFonts w:cstheme="minorHAnsi"/>
          <w:b/>
          <w:kern w:val="2"/>
          <w:lang w:eastAsia="en-US" w:bidi="hi-IN"/>
        </w:rPr>
        <w:t>ej roboty budowlanej</w:t>
      </w:r>
      <w:r w:rsidR="00864D74" w:rsidRPr="00D63A27">
        <w:rPr>
          <w:rFonts w:cstheme="minorHAnsi"/>
        </w:rPr>
        <w:t>, której przedmiotem była budowa/ przebudowa/ modernizacja/ remont</w:t>
      </w:r>
      <w:r w:rsidR="0085068A" w:rsidRPr="00D63A27">
        <w:rPr>
          <w:rFonts w:cstheme="minorHAnsi"/>
        </w:rPr>
        <w:t xml:space="preserve"> </w:t>
      </w:r>
      <w:r w:rsidR="00864D74" w:rsidRPr="00D63A27">
        <w:rPr>
          <w:rFonts w:cstheme="minorHAnsi"/>
        </w:rPr>
        <w:t>linii oświetlenia drogowego o wartości minimum 300</w:t>
      </w:r>
      <w:r w:rsidR="00B93A30" w:rsidRPr="00D63A27">
        <w:rPr>
          <w:rFonts w:cstheme="minorHAnsi"/>
        </w:rPr>
        <w:t>.</w:t>
      </w:r>
      <w:r w:rsidR="00864D74" w:rsidRPr="00D63A27">
        <w:rPr>
          <w:rFonts w:cstheme="minorHAnsi"/>
        </w:rPr>
        <w:t>000,00 zł brutto.</w:t>
      </w:r>
    </w:p>
    <w:p w:rsidR="00117F9C" w:rsidRDefault="00226E44" w:rsidP="00117F9C">
      <w:pPr>
        <w:pStyle w:val="Akapitzlist"/>
        <w:spacing w:after="120" w:line="240" w:lineRule="auto"/>
        <w:ind w:left="1060"/>
        <w:contextualSpacing w:val="0"/>
        <w:jc w:val="both"/>
        <w:rPr>
          <w:rFonts w:cstheme="minorHAnsi"/>
          <w:i/>
        </w:rPr>
      </w:pPr>
      <w:bookmarkStart w:id="4" w:name="_Hlk99979152"/>
      <w:r w:rsidRPr="00A666C8">
        <w:rPr>
          <w:rFonts w:cstheme="minorHAnsi"/>
          <w:i/>
        </w:rPr>
        <w:t xml:space="preserve">Wykonawca musi być w stanie wykazać i udowodnić zrealizowanie wskazanych w warunku robót na wezwanie Zamawiającego. </w:t>
      </w:r>
      <w:bookmarkEnd w:id="4"/>
    </w:p>
    <w:p w:rsidR="00EF58F1" w:rsidRPr="00117F9C" w:rsidRDefault="00117F9C" w:rsidP="00117F9C">
      <w:pPr>
        <w:spacing w:after="120" w:line="240" w:lineRule="auto"/>
        <w:ind w:left="709"/>
        <w:jc w:val="both"/>
        <w:rPr>
          <w:rFonts w:cstheme="minorHAnsi"/>
          <w:i/>
        </w:rPr>
      </w:pPr>
      <w:r w:rsidRPr="00117F9C">
        <w:rPr>
          <w:rFonts w:cstheme="minorHAnsi"/>
        </w:rPr>
        <w:t>b)</w:t>
      </w:r>
      <w:r>
        <w:rPr>
          <w:rFonts w:cstheme="minorHAnsi"/>
          <w:b/>
        </w:rPr>
        <w:t xml:space="preserve"> </w:t>
      </w:r>
      <w:r w:rsidR="00295DF1" w:rsidRPr="00117F9C">
        <w:rPr>
          <w:rFonts w:cstheme="minorHAnsi"/>
          <w:b/>
        </w:rPr>
        <w:t>Kwalifikacje zawodowe i doświadczenie osób skierowanych do realizacji zamówienia</w:t>
      </w:r>
      <w:r w:rsidR="003C36D6" w:rsidRPr="00117F9C">
        <w:rPr>
          <w:rFonts w:cstheme="minorHAnsi"/>
          <w:b/>
        </w:rPr>
        <w:t xml:space="preserve">, </w:t>
      </w:r>
      <w:r w:rsidR="003C36D6" w:rsidRPr="00117F9C">
        <w:rPr>
          <w:rFonts w:cstheme="minorHAnsi"/>
        </w:rPr>
        <w:t xml:space="preserve">odpowiednie do funkcji jaka </w:t>
      </w:r>
      <w:r w:rsidR="00DF44B9" w:rsidRPr="00117F9C">
        <w:rPr>
          <w:rFonts w:cstheme="minorHAnsi"/>
        </w:rPr>
        <w:t>zostanie im powierzona</w:t>
      </w:r>
      <w:r w:rsidR="00ED1100" w:rsidRPr="00117F9C">
        <w:rPr>
          <w:rFonts w:cstheme="minorHAnsi"/>
        </w:rPr>
        <w:t>.</w:t>
      </w:r>
    </w:p>
    <w:p w:rsidR="00ED1100" w:rsidRPr="00ED1100" w:rsidRDefault="00ED1100" w:rsidP="00ED1100">
      <w:pPr>
        <w:suppressAutoHyphens/>
        <w:spacing w:after="0"/>
        <w:ind w:left="1060"/>
        <w:jc w:val="both"/>
        <w:textAlignment w:val="baseline"/>
        <w:rPr>
          <w:rFonts w:cstheme="minorHAnsi"/>
        </w:rPr>
      </w:pPr>
      <w:r w:rsidRPr="00ED1100">
        <w:rPr>
          <w:rFonts w:cstheme="minorHAnsi"/>
        </w:rPr>
        <w:t>Zamawiający wymaga aby Wykonawca przy realizacji zamówienia zapewnił udział:</w:t>
      </w:r>
    </w:p>
    <w:p w:rsidR="00ED1100" w:rsidRPr="00171C58" w:rsidRDefault="00ED1100" w:rsidP="00ED1100">
      <w:pPr>
        <w:suppressAutoHyphens/>
        <w:spacing w:after="0"/>
        <w:ind w:left="1060"/>
        <w:jc w:val="both"/>
        <w:textAlignment w:val="baseline"/>
        <w:rPr>
          <w:rFonts w:cstheme="minorHAnsi"/>
          <w:kern w:val="2"/>
          <w:sz w:val="10"/>
          <w:u w:val="single"/>
          <w:lang w:eastAsia="en-US" w:bidi="hi-IN"/>
        </w:rPr>
      </w:pPr>
      <w:r w:rsidRPr="00ED1100">
        <w:rPr>
          <w:rFonts w:cstheme="minorHAnsi"/>
          <w:b/>
          <w:kern w:val="2"/>
          <w:lang w:eastAsia="en-US" w:bidi="hi-IN"/>
        </w:rPr>
        <w:t>- kierownika budowy</w:t>
      </w:r>
      <w:r>
        <w:rPr>
          <w:rFonts w:cstheme="minorHAnsi"/>
          <w:b/>
          <w:kern w:val="2"/>
          <w:lang w:eastAsia="en-US" w:bidi="hi-IN"/>
        </w:rPr>
        <w:t xml:space="preserve">, posiadającego </w:t>
      </w:r>
      <w:r w:rsidRPr="00BE7E52">
        <w:rPr>
          <w:rFonts w:cstheme="minorHAnsi"/>
          <w:b/>
        </w:rPr>
        <w:t xml:space="preserve">uprawnieniabudowlane do kierowania robotami budowlanymi w specjalności </w:t>
      </w:r>
      <w:r w:rsidR="00137461">
        <w:rPr>
          <w:rFonts w:cstheme="minorHAnsi"/>
          <w:b/>
        </w:rPr>
        <w:t xml:space="preserve">instalacyjnej w zakresie sieci, instalacji i urządzeń elektrycznych i elektroenergetycznych </w:t>
      </w:r>
      <w:r w:rsidR="00137461" w:rsidRPr="00D63A27">
        <w:rPr>
          <w:rFonts w:cstheme="minorHAnsi"/>
          <w:b/>
        </w:rPr>
        <w:t xml:space="preserve">do 1 </w:t>
      </w:r>
      <w:proofErr w:type="spellStart"/>
      <w:r w:rsidR="00137461" w:rsidRPr="00D63A27">
        <w:rPr>
          <w:rFonts w:cstheme="minorHAnsi"/>
          <w:b/>
        </w:rPr>
        <w:t>kV</w:t>
      </w:r>
      <w:proofErr w:type="spellEnd"/>
      <w:r w:rsidR="00C01302" w:rsidRPr="00D63A27">
        <w:rPr>
          <w:rFonts w:cstheme="minorHAnsi"/>
          <w:b/>
        </w:rPr>
        <w:t>.</w:t>
      </w:r>
    </w:p>
    <w:p w:rsidR="00A666C8" w:rsidRPr="00A666C8" w:rsidRDefault="00A666C8" w:rsidP="00A61BAD">
      <w:pPr>
        <w:pStyle w:val="Akapitzlist"/>
        <w:spacing w:afterLines="120" w:line="240" w:lineRule="auto"/>
        <w:ind w:left="1066" w:right="15"/>
        <w:contextualSpacing w:val="0"/>
        <w:jc w:val="both"/>
        <w:rPr>
          <w:rFonts w:cstheme="minorHAnsi"/>
          <w:i/>
        </w:rPr>
      </w:pPr>
      <w:bookmarkStart w:id="5" w:name="_Hlk98330924"/>
      <w:r w:rsidRPr="00A666C8">
        <w:rPr>
          <w:rFonts w:cstheme="minorHAnsi"/>
          <w:i/>
        </w:rPr>
        <w:t xml:space="preserve">Wykonawca przedstawi wykaz osób na wezwanie Zamawiającego. </w:t>
      </w:r>
    </w:p>
    <w:bookmarkEnd w:id="5"/>
    <w:p w:rsidR="008C1E5B" w:rsidRDefault="004D3E58" w:rsidP="00A61BAD">
      <w:pPr>
        <w:spacing w:afterLines="120" w:line="240" w:lineRule="auto"/>
        <w:ind w:left="709"/>
        <w:jc w:val="both"/>
        <w:rPr>
          <w:rFonts w:cstheme="minorHAnsi"/>
          <w:color w:val="000000"/>
        </w:rPr>
      </w:pPr>
      <w:r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orazKonfederacji Szwajcarskiej, z zastrzeżeniem art. 12a orazinnych przepisów ustawy Prawo budowlane oraz ustawy o zasadach uznawania kwalifikacji zawodowych nabytych w państwach członkowskich Unii Europejskiej (Dz.U.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0B43D2">
      <w:pPr>
        <w:spacing w:after="0" w:line="264" w:lineRule="auto"/>
        <w:ind w:left="709"/>
        <w:jc w:val="both"/>
        <w:rPr>
          <w:rFonts w:cstheme="minorHAnsi"/>
        </w:rPr>
      </w:pPr>
      <w:r w:rsidRPr="00265573">
        <w:rPr>
          <w:rFonts w:cstheme="minorHAnsi"/>
        </w:rPr>
        <w:t>Przez uprawnienia budowlane rozumie się uprawnienia wydane na podstawie ustawy z dnia 7 lipca 1994 r. Prawo budowlane oraz Rozporządzenia Ministra Inwestycji i Rozwoju z dn</w:t>
      </w:r>
      <w:r w:rsidR="00BB5B4E">
        <w:rPr>
          <w:rFonts w:cstheme="minorHAnsi"/>
        </w:rPr>
        <w:t>ia</w:t>
      </w:r>
      <w:r w:rsidRPr="00265573">
        <w:rPr>
          <w:rFonts w:cstheme="minorHAnsi"/>
        </w:rPr>
        <w:t>29</w:t>
      </w:r>
      <w:r w:rsidR="00030FDC">
        <w:rPr>
          <w:rFonts w:cstheme="minorHAnsi"/>
        </w:rPr>
        <w:t xml:space="preserve"> kwietnia </w:t>
      </w:r>
      <w:r w:rsidRPr="00265573">
        <w:rPr>
          <w:rFonts w:cstheme="minorHAnsi"/>
        </w:rPr>
        <w:t xml:space="preserve">2019 r. w sprawie przygotowania zawodowego do wykonywania samodzielnych funkcji technicznych w budownictwie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w:t>
      </w:r>
      <w:r w:rsidR="006572A9" w:rsidRPr="006572A9">
        <w:rPr>
          <w:rFonts w:cstheme="minorHAnsi"/>
        </w:rPr>
        <w:t xml:space="preserve">22 grudnia 2015 r. </w:t>
      </w:r>
      <w:r w:rsidRPr="00265573">
        <w:rPr>
          <w:rFonts w:cstheme="minorHAnsi"/>
        </w:rPr>
        <w:t>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rsidR="00D25DE9" w:rsidRPr="00006D29" w:rsidRDefault="00D25DE9" w:rsidP="006F5CF5">
      <w:pPr>
        <w:autoSpaceDE w:val="0"/>
        <w:autoSpaceDN w:val="0"/>
        <w:adjustRightInd w:val="0"/>
        <w:spacing w:after="0" w:line="264" w:lineRule="auto"/>
        <w:jc w:val="both"/>
        <w:rPr>
          <w:rFonts w:cstheme="minorHAnsi"/>
          <w:sz w:val="14"/>
        </w:rPr>
      </w:pPr>
    </w:p>
    <w:p w:rsidR="00171C58" w:rsidRPr="00DB0646" w:rsidRDefault="00171C58" w:rsidP="006F5CF5">
      <w:pPr>
        <w:autoSpaceDE w:val="0"/>
        <w:autoSpaceDN w:val="0"/>
        <w:adjustRightInd w:val="0"/>
        <w:spacing w:after="0" w:line="264" w:lineRule="auto"/>
        <w:jc w:val="both"/>
        <w:rPr>
          <w:rFonts w:cstheme="minorHAnsi"/>
          <w:sz w:val="10"/>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w:t>
      </w:r>
      <w:r w:rsidRPr="006F5CF5">
        <w:rPr>
          <w:rFonts w:cstheme="minorHAnsi"/>
        </w:rPr>
        <w:lastRenderedPageBreak/>
        <w:t xml:space="preserve">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19345C">
      <w:pPr>
        <w:numPr>
          <w:ilvl w:val="0"/>
          <w:numId w:val="10"/>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19345C">
      <w:pPr>
        <w:pStyle w:val="Akapitzlist"/>
        <w:numPr>
          <w:ilvl w:val="0"/>
          <w:numId w:val="3"/>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 xml:space="preserve">ykonawcy mogą wspólnie ubiegać się o udzielenie zamówienia. W takim przypadku Wykonawcy ustanawiają pełnomocnika do reprezentowania ich w postępowaniu albo do reprezentowania i </w:t>
      </w:r>
      <w:r w:rsidR="00674751" w:rsidRPr="006F5CF5">
        <w:rPr>
          <w:rFonts w:eastAsia="Times New Roman" w:cstheme="minorHAnsi"/>
          <w:color w:val="000000"/>
        </w:rPr>
        <w:lastRenderedPageBreak/>
        <w:t>zawarcia umowy w sprawie zamówienia publicznego. Pełnomocnictwowinno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19345C">
      <w:pPr>
        <w:pStyle w:val="Akapitzlist"/>
        <w:numPr>
          <w:ilvl w:val="0"/>
          <w:numId w:val="4"/>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001511" w:rsidRPr="00750243" w:rsidRDefault="00001511" w:rsidP="00001511">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Default="00A331EA" w:rsidP="006F5CF5">
      <w:pPr>
        <w:autoSpaceDE w:val="0"/>
        <w:autoSpaceDN w:val="0"/>
        <w:adjustRightInd w:val="0"/>
        <w:spacing w:after="0" w:line="264" w:lineRule="auto"/>
        <w:jc w:val="both"/>
        <w:rPr>
          <w:rFonts w:cstheme="minorHAnsi"/>
        </w:rPr>
      </w:pPr>
      <w:r w:rsidRPr="006F5CF5">
        <w:rPr>
          <w:rFonts w:cstheme="minorHAnsi"/>
        </w:rPr>
        <w:t>1) Formularz ofertowy - wypełniony i podpisany przez wykonawcę</w:t>
      </w:r>
      <w:r w:rsidR="00CD0B70">
        <w:rPr>
          <w:rFonts w:cstheme="minorHAnsi"/>
        </w:rPr>
        <w:t>.</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2) 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pkt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4) W przypadku wspólnego ubiegania się o zamówienie przez wykonawców, oświadczenie, o którym mowa w pkt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w:t>
      </w:r>
      <w:proofErr w:type="spellStart"/>
      <w:r w:rsidR="004A5A7D" w:rsidRPr="006F5CF5">
        <w:rPr>
          <w:rFonts w:cstheme="minorHAnsi"/>
        </w:rPr>
        <w:t>Pzp</w:t>
      </w:r>
      <w:proofErr w:type="spellEnd"/>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doreprezentowaniawpostępowaniuWykonawcówwspólnieubiegającychsięoudzieleniezamówienia</w:t>
      </w:r>
      <w:r w:rsidR="00E53723" w:rsidRPr="006F5CF5">
        <w:rPr>
          <w:rFonts w:cstheme="minorHAnsi"/>
        </w:rPr>
        <w:t xml:space="preserve"> – </w:t>
      </w:r>
      <w:r w:rsidR="008F0B2B" w:rsidRPr="006F5CF5">
        <w:rPr>
          <w:rFonts w:cstheme="minorHAnsi"/>
        </w:rPr>
        <w:t>dotyczyofertskładanychprzezWykonawcówwspólnieubiegającychsięoudzieleniezamówienia</w:t>
      </w:r>
      <w:r w:rsidR="00CD0B70">
        <w:rPr>
          <w:rFonts w:cstheme="minorHAnsi"/>
        </w:rPr>
        <w:t>.</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r w:rsidR="00CD0B70">
        <w:rPr>
          <w:rFonts w:cstheme="minorHAnsi"/>
        </w:rPr>
        <w:t>.</w:t>
      </w:r>
    </w:p>
    <w:p w:rsidR="008F0B2B" w:rsidRPr="006F5CF5" w:rsidRDefault="008F0B2B" w:rsidP="006F5CF5">
      <w:pPr>
        <w:autoSpaceDE w:val="0"/>
        <w:autoSpaceDN w:val="0"/>
        <w:adjustRightInd w:val="0"/>
        <w:spacing w:after="0" w:line="264" w:lineRule="auto"/>
        <w:jc w:val="both"/>
        <w:rPr>
          <w:rFonts w:cstheme="minorHAnsi"/>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6F5CF5" w:rsidRDefault="004C567E" w:rsidP="006F5CF5">
      <w:pPr>
        <w:autoSpaceDE w:val="0"/>
        <w:autoSpaceDN w:val="0"/>
        <w:adjustRightInd w:val="0"/>
        <w:spacing w:after="0" w:line="264" w:lineRule="auto"/>
        <w:jc w:val="both"/>
        <w:rPr>
          <w:rFonts w:cstheme="minorHAnsi"/>
        </w:rPr>
      </w:pPr>
    </w:p>
    <w:p w:rsidR="00C57A17" w:rsidRPr="00DC50E9" w:rsidRDefault="00C57A17" w:rsidP="006F5CF5">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1) </w:t>
      </w:r>
      <w:r w:rsidRPr="00A23E8C">
        <w:rPr>
          <w:rFonts w:cstheme="minorHAnsi"/>
          <w:b/>
        </w:rPr>
        <w:t>wykaz robót budowlanych</w:t>
      </w:r>
      <w:r w:rsidR="00595DCC"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CA389C">
        <w:rPr>
          <w:rFonts w:ascii="Calibri" w:eastAsia="Calibri" w:hAnsi="Calibri" w:cs="Arial"/>
          <w:lang w:eastAsia="zh-CN"/>
        </w:rPr>
        <w:t xml:space="preserve"> </w:t>
      </w:r>
      <w:r w:rsidR="00595DCC" w:rsidRPr="001D7E3F">
        <w:rPr>
          <w:rFonts w:ascii="Calibri" w:eastAsia="Calibri" w:hAnsi="Calibri" w:cs="Arial"/>
          <w:b/>
          <w:lang w:eastAsia="zh-CN"/>
        </w:rPr>
        <w:t xml:space="preserve">VI ust. 2 </w:t>
      </w:r>
      <w:proofErr w:type="spellStart"/>
      <w:r w:rsidR="00595DCC" w:rsidRPr="001D7E3F">
        <w:rPr>
          <w:rFonts w:ascii="Calibri" w:eastAsia="Calibri" w:hAnsi="Calibri" w:cs="Arial"/>
          <w:b/>
          <w:lang w:eastAsia="zh-CN"/>
        </w:rPr>
        <w:t>pkt</w:t>
      </w:r>
      <w:proofErr w:type="spellEnd"/>
      <w:r w:rsidR="00595DCC" w:rsidRPr="001D7E3F">
        <w:rPr>
          <w:rFonts w:ascii="Calibri" w:eastAsia="Calibri" w:hAnsi="Calibri" w:cs="Arial"/>
          <w:b/>
          <w:lang w:eastAsia="zh-CN"/>
        </w:rPr>
        <w:t xml:space="preserve"> 4 litera a</w:t>
      </w:r>
      <w:r w:rsidR="00CA389C">
        <w:rPr>
          <w:rFonts w:ascii="Calibri" w:eastAsia="Calibri" w:hAnsi="Calibri" w:cs="Arial"/>
          <w:b/>
          <w:lang w:eastAsia="zh-CN"/>
        </w:rPr>
        <w:t xml:space="preserve"> </w:t>
      </w:r>
      <w:r w:rsidRPr="006F5CF5">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Pr>
          <w:rFonts w:cstheme="minorHAnsi"/>
        </w:rPr>
        <w:t>.</w:t>
      </w:r>
      <w:bookmarkStart w:id="7" w:name="_Hlk98329024"/>
      <w:r w:rsidR="007C6B20" w:rsidRPr="007F454A">
        <w:rPr>
          <w:rFonts w:ascii="Calibri" w:eastAsia="Calibri" w:hAnsi="Calibri" w:cs="Arial"/>
          <w:lang w:eastAsia="zh-CN"/>
        </w:rPr>
        <w:t xml:space="preserve">Wzór wykazu stanowi </w:t>
      </w:r>
      <w:r w:rsidR="007C6B20" w:rsidRPr="007F454A">
        <w:rPr>
          <w:rFonts w:ascii="Calibri" w:eastAsia="Calibri" w:hAnsi="Calibri" w:cs="Arial"/>
          <w:b/>
          <w:lang w:eastAsia="zh-CN"/>
        </w:rPr>
        <w:t xml:space="preserve">załącznik nr </w:t>
      </w:r>
      <w:r w:rsidR="00FA3BC0">
        <w:rPr>
          <w:rFonts w:ascii="Calibri" w:eastAsia="Calibri" w:hAnsi="Calibri" w:cs="Arial"/>
          <w:b/>
          <w:lang w:eastAsia="zh-CN"/>
        </w:rPr>
        <w:t xml:space="preserve">6 </w:t>
      </w:r>
      <w:r w:rsidR="007C6B20" w:rsidRPr="007F454A">
        <w:rPr>
          <w:rFonts w:ascii="Calibri" w:eastAsia="Calibri" w:hAnsi="Calibri" w:cs="Arial"/>
          <w:b/>
          <w:lang w:eastAsia="zh-CN"/>
        </w:rPr>
        <w:t>do SWZ</w:t>
      </w:r>
      <w:r w:rsidR="007C6B20" w:rsidRPr="007F454A">
        <w:rPr>
          <w:rFonts w:ascii="Calibri" w:eastAsia="Calibri" w:hAnsi="Calibri" w:cs="Arial"/>
          <w:b/>
          <w:i/>
          <w:lang w:eastAsia="zh-CN"/>
        </w:rPr>
        <w:t>;</w:t>
      </w:r>
    </w:p>
    <w:bookmarkEnd w:id="7"/>
    <w:p w:rsidR="00595DCC" w:rsidRDefault="00D732BC" w:rsidP="00595DCC">
      <w:pPr>
        <w:autoSpaceDE w:val="0"/>
        <w:autoSpaceDN w:val="0"/>
        <w:adjustRightInd w:val="0"/>
        <w:spacing w:after="0" w:line="264" w:lineRule="auto"/>
        <w:jc w:val="both"/>
        <w:rPr>
          <w:rFonts w:ascii="Calibri" w:eastAsia="Calibri" w:hAnsi="Calibri" w:cs="Arial"/>
          <w:b/>
          <w:i/>
          <w:lang w:eastAsia="zh-CN"/>
        </w:rPr>
      </w:pPr>
      <w:r>
        <w:rPr>
          <w:rFonts w:cstheme="minorHAnsi"/>
        </w:rPr>
        <w:t>2</w:t>
      </w:r>
      <w:r w:rsidR="00A23E8C">
        <w:rPr>
          <w:rFonts w:cstheme="minorHAnsi"/>
        </w:rPr>
        <w:t xml:space="preserve">) </w:t>
      </w:r>
      <w:r w:rsidR="00C57A17" w:rsidRPr="00A23E8C">
        <w:rPr>
          <w:rFonts w:cstheme="minorHAnsi"/>
          <w:b/>
        </w:rPr>
        <w:t>wykaz osób</w:t>
      </w:r>
      <w:r w:rsidR="00C57A17" w:rsidRPr="006F5CF5">
        <w:rPr>
          <w:rFonts w:cstheme="minorHAnsi"/>
        </w:rPr>
        <w:t xml:space="preserve">, </w:t>
      </w:r>
      <w:bookmarkStart w:id="8" w:name="_Hlk98329434"/>
      <w:r w:rsidR="00160058" w:rsidRPr="001D7E3F">
        <w:rPr>
          <w:rFonts w:ascii="Calibri" w:eastAsia="Calibri" w:hAnsi="Calibri" w:cs="Arial"/>
          <w:lang w:eastAsia="zh-CN"/>
        </w:rPr>
        <w:t xml:space="preserve">odpowiadających opisowi warunku określonemu w </w:t>
      </w:r>
      <w:r w:rsidR="00006D29" w:rsidRPr="00BE7E52">
        <w:rPr>
          <w:rFonts w:ascii="Calibri" w:eastAsia="Calibri" w:hAnsi="Calibri" w:cs="Arial"/>
          <w:lang w:eastAsia="zh-CN"/>
        </w:rPr>
        <w:t>R</w:t>
      </w:r>
      <w:r w:rsidR="00D251A6" w:rsidRPr="00BE7E52">
        <w:rPr>
          <w:rFonts w:ascii="Calibri" w:eastAsia="Calibri" w:hAnsi="Calibri" w:cs="Arial"/>
          <w:lang w:eastAsia="zh-CN"/>
        </w:rPr>
        <w:t>ozdziale</w:t>
      </w:r>
      <w:r w:rsidR="00CA389C">
        <w:rPr>
          <w:rFonts w:ascii="Calibri" w:eastAsia="Calibri" w:hAnsi="Calibri" w:cs="Arial"/>
          <w:lang w:eastAsia="zh-CN"/>
        </w:rPr>
        <w:t xml:space="preserve"> </w:t>
      </w:r>
      <w:r w:rsidR="00160058" w:rsidRPr="00BE7E52">
        <w:rPr>
          <w:rFonts w:ascii="Calibri" w:eastAsia="Calibri" w:hAnsi="Calibri" w:cs="Arial"/>
          <w:b/>
          <w:lang w:eastAsia="zh-CN"/>
        </w:rPr>
        <w:t xml:space="preserve">VI ust. 2 </w:t>
      </w:r>
      <w:proofErr w:type="spellStart"/>
      <w:r w:rsidR="00160058" w:rsidRPr="00BE7E52">
        <w:rPr>
          <w:rFonts w:ascii="Calibri" w:eastAsia="Calibri" w:hAnsi="Calibri" w:cs="Arial"/>
          <w:b/>
          <w:lang w:eastAsia="zh-CN"/>
        </w:rPr>
        <w:t>pkt</w:t>
      </w:r>
      <w:proofErr w:type="spellEnd"/>
      <w:r w:rsidR="00160058" w:rsidRPr="00BE7E52">
        <w:rPr>
          <w:rFonts w:ascii="Calibri" w:eastAsia="Calibri" w:hAnsi="Calibri" w:cs="Arial"/>
          <w:b/>
          <w:lang w:eastAsia="zh-CN"/>
        </w:rPr>
        <w:t xml:space="preserve"> 4 litera </w:t>
      </w:r>
      <w:r w:rsidRPr="00BE7E52">
        <w:rPr>
          <w:rFonts w:ascii="Calibri" w:eastAsia="Calibri" w:hAnsi="Calibri" w:cs="Arial"/>
          <w:b/>
          <w:lang w:eastAsia="zh-CN"/>
        </w:rPr>
        <w:t>b</w:t>
      </w:r>
      <w:bookmarkEnd w:id="8"/>
      <w:r w:rsidR="00CA389C">
        <w:rPr>
          <w:rFonts w:ascii="Calibri" w:eastAsia="Calibri" w:hAnsi="Calibri" w:cs="Arial"/>
          <w:b/>
          <w:lang w:eastAsia="zh-CN"/>
        </w:rPr>
        <w:t xml:space="preserve"> </w:t>
      </w:r>
      <w:r w:rsidR="00C57A17"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r w:rsidR="00FA3BC0">
        <w:rPr>
          <w:rFonts w:cstheme="minorHAnsi"/>
        </w:rPr>
        <w:t xml:space="preserve">. </w:t>
      </w:r>
      <w:r w:rsidR="00595DCC" w:rsidRPr="007F454A">
        <w:rPr>
          <w:rFonts w:ascii="Calibri" w:eastAsia="Calibri" w:hAnsi="Calibri" w:cs="Arial"/>
          <w:lang w:eastAsia="zh-CN"/>
        </w:rPr>
        <w:t xml:space="preserve">Wzór wykazu stanowi </w:t>
      </w:r>
      <w:r w:rsidR="00595DCC" w:rsidRPr="007F454A">
        <w:rPr>
          <w:rFonts w:ascii="Calibri" w:eastAsia="Calibri" w:hAnsi="Calibri" w:cs="Arial"/>
          <w:b/>
          <w:lang w:eastAsia="zh-CN"/>
        </w:rPr>
        <w:t xml:space="preserve">załącznik nr </w:t>
      </w:r>
      <w:r>
        <w:rPr>
          <w:rFonts w:ascii="Calibri" w:eastAsia="Calibri" w:hAnsi="Calibri" w:cs="Arial"/>
          <w:b/>
          <w:lang w:eastAsia="zh-CN"/>
        </w:rPr>
        <w:t>7</w:t>
      </w:r>
      <w:r w:rsidR="00595DCC" w:rsidRPr="007F454A">
        <w:rPr>
          <w:rFonts w:ascii="Calibri" w:eastAsia="Calibri" w:hAnsi="Calibri" w:cs="Arial"/>
          <w:b/>
          <w:lang w:eastAsia="zh-CN"/>
        </w:rPr>
        <w:t>do SWZ</w:t>
      </w:r>
      <w:r w:rsidR="00595DCC" w:rsidRPr="007F454A">
        <w:rPr>
          <w:rFonts w:ascii="Calibri" w:eastAsia="Calibri" w:hAnsi="Calibri" w:cs="Arial"/>
          <w:b/>
          <w:i/>
          <w:lang w:eastAsia="zh-CN"/>
        </w:rPr>
        <w:t>;</w:t>
      </w:r>
    </w:p>
    <w:p w:rsidR="00C57A17" w:rsidRPr="003170BF" w:rsidRDefault="00C57A17" w:rsidP="006F5CF5">
      <w:pPr>
        <w:autoSpaceDE w:val="0"/>
        <w:autoSpaceDN w:val="0"/>
        <w:adjustRightInd w:val="0"/>
        <w:spacing w:after="0" w:line="264" w:lineRule="auto"/>
        <w:jc w:val="both"/>
        <w:rPr>
          <w:rFonts w:cstheme="minorHAnsi"/>
          <w:i/>
          <w:sz w:val="18"/>
        </w:rPr>
      </w:pP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00CA389C">
        <w:rPr>
          <w:rFonts w:cstheme="minorHAnsi"/>
          <w:u w:val="single"/>
        </w:rPr>
        <w:t xml:space="preserve"> </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3170BF" w:rsidRDefault="00C57A17" w:rsidP="006F5CF5">
      <w:pPr>
        <w:autoSpaceDE w:val="0"/>
        <w:autoSpaceDN w:val="0"/>
        <w:adjustRightInd w:val="0"/>
        <w:spacing w:after="0" w:line="264" w:lineRule="auto"/>
        <w:jc w:val="both"/>
        <w:rPr>
          <w:rFonts w:cstheme="minorHAnsi"/>
          <w:sz w:val="18"/>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w:t>
      </w:r>
      <w:proofErr w:type="spellStart"/>
      <w:r w:rsidR="0010208F" w:rsidRPr="006F5CF5">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916196">
        <w:rPr>
          <w:rFonts w:asciiTheme="minorHAnsi" w:hAnsiTheme="minorHAnsi" w:cstheme="minorHAnsi"/>
          <w:sz w:val="22"/>
          <w:szCs w:val="22"/>
        </w:rPr>
        <w:t>Krzysztof Nawój</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14"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w:t>
      </w:r>
      <w:r w:rsidRPr="006F5CF5">
        <w:rPr>
          <w:rFonts w:asciiTheme="minorHAnsi" w:hAnsiTheme="minorHAnsi" w:cstheme="minorHAnsi"/>
          <w:color w:val="000000"/>
          <w:sz w:val="22"/>
          <w:szCs w:val="22"/>
        </w:rPr>
        <w:lastRenderedPageBreak/>
        <w:t xml:space="preserve">przycisku  „Wyślij wiadomość do zamawiającego” po których pojawi się komunikat, że wiadomość została wysłana do zamawiającego.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7" w:history="1">
        <w:r w:rsidR="0010208F" w:rsidRPr="006F5CF5">
          <w:rPr>
            <w:rStyle w:val="Hipercze"/>
            <w:rFonts w:asciiTheme="minorHAnsi" w:hAnsiTheme="minorHAnsi" w:cstheme="minorHAnsi"/>
            <w:sz w:val="22"/>
            <w:szCs w:val="22"/>
          </w:rPr>
          <w:t>zp@wolow.pl</w:t>
        </w:r>
      </w:hyperlink>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2"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3"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6F5CF5">
          <w:rPr>
            <w:rStyle w:val="Hipercze"/>
            <w:rFonts w:asciiTheme="minorHAnsi" w:hAnsiTheme="minorHAnsi" w:cstheme="minorHAnsi"/>
            <w:color w:val="1155CC"/>
            <w:sz w:val="22"/>
            <w:szCs w:val="22"/>
          </w:rPr>
          <w:t>https://platformazakupowa.pl/strona/45-instrukcje</w:t>
        </w:r>
      </w:hyperlink>
    </w:p>
    <w:p w:rsidR="0050567A" w:rsidRPr="003170BF" w:rsidRDefault="0050567A" w:rsidP="006F5CF5">
      <w:pPr>
        <w:autoSpaceDE w:val="0"/>
        <w:autoSpaceDN w:val="0"/>
        <w:adjustRightInd w:val="0"/>
        <w:spacing w:after="0" w:line="264" w:lineRule="auto"/>
        <w:ind w:hanging="294"/>
        <w:jc w:val="both"/>
        <w:rPr>
          <w:rFonts w:cstheme="minorHAnsi"/>
          <w:b/>
          <w:sz w:val="18"/>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Wprowadzone w ten sposób modyfikacje, uzupełnienia i ustalenia lub zmiany, w tym zmiany terminów zamieszczone zostaną na stronie internetowej</w:t>
      </w:r>
      <w:r w:rsidR="004D62AF" w:rsidRPr="006F5CF5">
        <w:rPr>
          <w:rFonts w:cstheme="minorHAnsi"/>
        </w:rPr>
        <w:t xml:space="preserve"> pod adresem: </w:t>
      </w:r>
      <w:hyperlink r:id="rId28"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9"/>
    <w:p w:rsidR="00A22617" w:rsidRPr="00A22617" w:rsidRDefault="00A22617" w:rsidP="006F5CF5">
      <w:pPr>
        <w:autoSpaceDE w:val="0"/>
        <w:autoSpaceDN w:val="0"/>
        <w:adjustRightInd w:val="0"/>
        <w:spacing w:after="0" w:line="264" w:lineRule="auto"/>
        <w:jc w:val="both"/>
        <w:rPr>
          <w:rFonts w:cstheme="minorHAnsi"/>
          <w:b/>
          <w:sz w:val="6"/>
        </w:rPr>
      </w:pP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0"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0"/>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tj. do </w:t>
      </w:r>
      <w:r w:rsidRPr="00C81E87">
        <w:rPr>
          <w:rFonts w:cstheme="minorHAnsi"/>
        </w:rPr>
        <w:t>dnia</w:t>
      </w:r>
      <w:r w:rsidR="00C51EAA">
        <w:rPr>
          <w:rFonts w:cstheme="minorHAnsi"/>
        </w:rPr>
        <w:t xml:space="preserve"> </w:t>
      </w:r>
      <w:r w:rsidR="002D79FE" w:rsidRPr="00C51EAA">
        <w:rPr>
          <w:rFonts w:cstheme="minorHAnsi"/>
          <w:b/>
        </w:rPr>
        <w:t>2</w:t>
      </w:r>
      <w:r w:rsidR="00D42788" w:rsidRPr="00C51EAA">
        <w:rPr>
          <w:rFonts w:cstheme="minorHAnsi"/>
          <w:b/>
        </w:rPr>
        <w:t>5</w:t>
      </w:r>
      <w:r w:rsidR="002D79FE" w:rsidRPr="00C51EAA">
        <w:rPr>
          <w:rFonts w:cstheme="minorHAnsi"/>
          <w:b/>
        </w:rPr>
        <w:t>.0</w:t>
      </w:r>
      <w:r w:rsidR="00D42788" w:rsidRPr="00C51EAA">
        <w:rPr>
          <w:rFonts w:cstheme="minorHAnsi"/>
          <w:b/>
        </w:rPr>
        <w:t>6</w:t>
      </w:r>
      <w:r w:rsidR="002D79FE" w:rsidRPr="00C51EAA">
        <w:rPr>
          <w:rFonts w:cstheme="minorHAnsi"/>
          <w:b/>
        </w:rPr>
        <w:t>.</w:t>
      </w:r>
      <w:r w:rsidR="00A14057" w:rsidRPr="00C51EAA">
        <w:rPr>
          <w:rFonts w:cstheme="minorHAnsi"/>
          <w:b/>
        </w:rPr>
        <w:t>202</w:t>
      </w:r>
      <w:r w:rsidR="00E60F60" w:rsidRPr="00C51EAA">
        <w:rPr>
          <w:rFonts w:cstheme="minorHAnsi"/>
          <w:b/>
        </w:rPr>
        <w:t>2</w:t>
      </w:r>
      <w:r w:rsidR="00A14057" w:rsidRPr="00C51EAA">
        <w:rPr>
          <w:rFonts w:cstheme="minorHAnsi"/>
          <w:b/>
        </w:rPr>
        <w:t xml:space="preserve"> r.</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60058" w:rsidRDefault="00A63B44" w:rsidP="00AC7002">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160058">
        <w:rPr>
          <w:rFonts w:cstheme="minorHAnsi"/>
        </w:rPr>
        <w:t>Przedłużenie terminu związania ofertą może nastąpić wraz z przedłużeniem okresu ważności wadium albo, jeżeli nie jest to możliwe, z wniesieniem nowego wadium na przedłużony okres związania ofertą.</w:t>
      </w:r>
      <w:r w:rsidRPr="00160058">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19345C">
      <w:pPr>
        <w:pStyle w:val="NormalnyWeb"/>
        <w:numPr>
          <w:ilvl w:val="0"/>
          <w:numId w:val="5"/>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 xml:space="preserve">kwalifikowanym podpisem </w:t>
      </w:r>
      <w:r w:rsidRPr="006F5CF5">
        <w:rPr>
          <w:rFonts w:asciiTheme="minorHAnsi" w:hAnsiTheme="minorHAnsi" w:cstheme="minorHAnsi"/>
          <w:color w:val="000000"/>
          <w:sz w:val="22"/>
          <w:szCs w:val="22"/>
        </w:rPr>
        <w:lastRenderedPageBreak/>
        <w:t>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29"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0"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1"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w:t>
      </w:r>
      <w:r w:rsidRPr="006F5CF5">
        <w:rPr>
          <w:rFonts w:asciiTheme="minorHAnsi" w:hAnsiTheme="minorHAnsi" w:cstheme="minorHAnsi"/>
          <w:color w:val="000000"/>
          <w:sz w:val="22"/>
          <w:szCs w:val="22"/>
        </w:rPr>
        <w:lastRenderedPageBreak/>
        <w:t>zamieszczono w instrukcji zamieszczonej na stronie internetowej pod adresem:</w:t>
      </w:r>
      <w:hyperlink r:id="rId34"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Zamawiający zaleca, aby Wykonawca z odpowiednim wyprzedzeniem przetestował możliwość prawidłowego wykorzystania wybranej metody podpisania plików oferty.</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6F5CF5">
        <w:rPr>
          <w:rFonts w:asciiTheme="minorHAnsi" w:hAnsiTheme="minorHAnsi" w:cstheme="minorHAnsi"/>
          <w:b/>
          <w:bCs/>
          <w:color w:val="000000"/>
          <w:sz w:val="22"/>
          <w:szCs w:val="22"/>
          <w:u w:val="single"/>
        </w:rPr>
        <w:t>nie</w:t>
      </w:r>
      <w:r w:rsidRPr="006F5CF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6205B0" w:rsidRDefault="006205B0" w:rsidP="006F5CF5">
      <w:pPr>
        <w:autoSpaceDE w:val="0"/>
        <w:autoSpaceDN w:val="0"/>
        <w:adjustRightInd w:val="0"/>
        <w:spacing w:after="0" w:line="264" w:lineRule="auto"/>
        <w:jc w:val="both"/>
        <w:rPr>
          <w:rFonts w:cstheme="minorHAnsi"/>
          <w:b/>
          <w:sz w:val="18"/>
        </w:rPr>
      </w:pPr>
    </w:p>
    <w:p w:rsidR="006205B0" w:rsidRPr="003170BF" w:rsidRDefault="006205B0" w:rsidP="006F5CF5">
      <w:pPr>
        <w:autoSpaceDE w:val="0"/>
        <w:autoSpaceDN w:val="0"/>
        <w:adjustRightInd w:val="0"/>
        <w:spacing w:after="0" w:line="264" w:lineRule="auto"/>
        <w:jc w:val="both"/>
        <w:rPr>
          <w:rFonts w:cstheme="minorHAnsi"/>
          <w:b/>
          <w:sz w:val="18"/>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6F5CF5" w:rsidRDefault="00B61AAE" w:rsidP="006F5CF5">
      <w:pPr>
        <w:autoSpaceDE w:val="0"/>
        <w:autoSpaceDN w:val="0"/>
        <w:adjustRightInd w:val="0"/>
        <w:spacing w:after="0" w:line="264" w:lineRule="auto"/>
        <w:jc w:val="both"/>
        <w:rPr>
          <w:rFonts w:cstheme="minorHAnsi"/>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zamawiający zażąda w wyznaczonym terminie złożenia umowy regulującej współpracę tych wykonawców, </w:t>
      </w:r>
      <w:r w:rsidRPr="006F5CF5">
        <w:rPr>
          <w:rFonts w:cstheme="minorHAnsi"/>
        </w:rPr>
        <w:lastRenderedPageBreak/>
        <w:t>podpisanej przez wszystkich wykonawców, przy czym termin, na jaki została zawarta nie może być krótszy niż ter</w:t>
      </w:r>
      <w:r w:rsidR="00C82B1C" w:rsidRPr="006F5CF5">
        <w:rPr>
          <w:rFonts w:cstheme="minorHAnsi"/>
        </w:rPr>
        <w:t>min realizacji zamówienia.</w:t>
      </w:r>
    </w:p>
    <w:p w:rsidR="00C82B1C" w:rsidRPr="006F5CF5" w:rsidRDefault="00C82B1C" w:rsidP="006F5CF5">
      <w:pPr>
        <w:autoSpaceDE w:val="0"/>
        <w:autoSpaceDN w:val="0"/>
        <w:adjustRightInd w:val="0"/>
        <w:spacing w:after="0" w:line="264" w:lineRule="auto"/>
        <w:jc w:val="both"/>
        <w:rPr>
          <w:rFonts w:cstheme="minorHAnsi"/>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19345C">
      <w:pPr>
        <w:pStyle w:val="NormalnyWeb"/>
        <w:numPr>
          <w:ilvl w:val="0"/>
          <w:numId w:val="1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6" w:history="1">
        <w:r w:rsidR="004B0FC4" w:rsidRPr="006F5CF5">
          <w:rPr>
            <w:rStyle w:val="Hipercze"/>
            <w:rFonts w:asciiTheme="minorHAnsi" w:hAnsiTheme="minorHAnsi" w:cstheme="minorHAnsi"/>
            <w:sz w:val="22"/>
            <w:szCs w:val="22"/>
          </w:rPr>
          <w:t>https://platformazakupowa.pl/pn/wolow</w:t>
        </w:r>
      </w:hyperlink>
      <w:r w:rsidR="00A61BAD">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51EAA"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51EAA">
        <w:rPr>
          <w:rFonts w:asciiTheme="minorHAnsi" w:hAnsiTheme="minorHAnsi" w:cstheme="minorHAnsi"/>
          <w:sz w:val="22"/>
          <w:szCs w:val="22"/>
        </w:rPr>
        <w:t>dnia</w:t>
      </w:r>
      <w:r w:rsidR="00C51EAA">
        <w:rPr>
          <w:rFonts w:asciiTheme="minorHAnsi" w:hAnsiTheme="minorHAnsi" w:cstheme="minorHAnsi"/>
          <w:sz w:val="22"/>
          <w:szCs w:val="22"/>
        </w:rPr>
        <w:t xml:space="preserve"> </w:t>
      </w:r>
      <w:r w:rsidR="007334C1" w:rsidRPr="00C51EAA">
        <w:rPr>
          <w:rFonts w:asciiTheme="minorHAnsi" w:hAnsiTheme="minorHAnsi" w:cstheme="minorHAnsi"/>
          <w:b/>
          <w:sz w:val="22"/>
          <w:szCs w:val="22"/>
        </w:rPr>
        <w:t>2</w:t>
      </w:r>
      <w:r w:rsidR="00C51EAA" w:rsidRPr="00C51EAA">
        <w:rPr>
          <w:rFonts w:asciiTheme="minorHAnsi" w:hAnsiTheme="minorHAnsi" w:cstheme="minorHAnsi"/>
          <w:b/>
          <w:sz w:val="22"/>
          <w:szCs w:val="22"/>
        </w:rPr>
        <w:t>7</w:t>
      </w:r>
      <w:r w:rsidR="007334C1" w:rsidRPr="00C51EAA">
        <w:rPr>
          <w:rFonts w:asciiTheme="minorHAnsi" w:hAnsiTheme="minorHAnsi" w:cstheme="minorHAnsi"/>
          <w:b/>
          <w:sz w:val="22"/>
          <w:szCs w:val="22"/>
        </w:rPr>
        <w:t>.0</w:t>
      </w:r>
      <w:r w:rsidR="00C51EAA" w:rsidRPr="00C51EAA">
        <w:rPr>
          <w:rFonts w:asciiTheme="minorHAnsi" w:hAnsiTheme="minorHAnsi" w:cstheme="minorHAnsi"/>
          <w:b/>
          <w:sz w:val="22"/>
          <w:szCs w:val="22"/>
        </w:rPr>
        <w:t>5</w:t>
      </w:r>
      <w:r w:rsidR="007334C1" w:rsidRPr="00C51EAA">
        <w:rPr>
          <w:rFonts w:asciiTheme="minorHAnsi" w:hAnsiTheme="minorHAnsi" w:cstheme="minorHAnsi"/>
          <w:b/>
          <w:sz w:val="22"/>
          <w:szCs w:val="22"/>
        </w:rPr>
        <w:t>.</w:t>
      </w:r>
      <w:r w:rsidR="00457CD9" w:rsidRPr="00C51EAA">
        <w:rPr>
          <w:rFonts w:asciiTheme="minorHAnsi" w:hAnsiTheme="minorHAnsi" w:cstheme="minorHAnsi"/>
          <w:b/>
          <w:sz w:val="22"/>
          <w:szCs w:val="22"/>
        </w:rPr>
        <w:t>202</w:t>
      </w:r>
      <w:r w:rsidR="00E60F60" w:rsidRPr="00C51EAA">
        <w:rPr>
          <w:rFonts w:asciiTheme="minorHAnsi" w:hAnsiTheme="minorHAnsi" w:cstheme="minorHAnsi"/>
          <w:b/>
          <w:sz w:val="22"/>
          <w:szCs w:val="22"/>
        </w:rPr>
        <w:t>2</w:t>
      </w:r>
      <w:r w:rsidR="00457CD9" w:rsidRPr="00C51EAA">
        <w:rPr>
          <w:rFonts w:asciiTheme="minorHAnsi" w:hAnsiTheme="minorHAnsi" w:cstheme="minorHAnsi"/>
          <w:b/>
          <w:sz w:val="22"/>
          <w:szCs w:val="22"/>
        </w:rPr>
        <w:t xml:space="preserve"> r</w:t>
      </w:r>
      <w:r w:rsidR="00EA1808" w:rsidRPr="00C51EAA">
        <w:rPr>
          <w:rFonts w:asciiTheme="minorHAnsi" w:hAnsiTheme="minorHAnsi" w:cstheme="minorHAnsi"/>
          <w:b/>
          <w:sz w:val="22"/>
          <w:szCs w:val="22"/>
        </w:rPr>
        <w:t>.</w:t>
      </w:r>
      <w:r w:rsidR="00EA1808" w:rsidRPr="00C51EAA">
        <w:rPr>
          <w:rFonts w:asciiTheme="minorHAnsi" w:hAnsiTheme="minorHAnsi" w:cstheme="minorHAnsi"/>
          <w:sz w:val="22"/>
          <w:szCs w:val="22"/>
        </w:rPr>
        <w:t xml:space="preserve"> do godz. </w:t>
      </w:r>
      <w:r w:rsidR="00457CD9" w:rsidRPr="00C51EAA">
        <w:rPr>
          <w:rFonts w:asciiTheme="minorHAnsi" w:hAnsiTheme="minorHAnsi" w:cstheme="minorHAnsi"/>
          <w:sz w:val="22"/>
          <w:szCs w:val="22"/>
        </w:rPr>
        <w:t>9:00</w:t>
      </w:r>
      <w:r w:rsidR="00ED689B" w:rsidRPr="00C51EAA">
        <w:rPr>
          <w:rFonts w:asciiTheme="minorHAnsi" w:hAnsiTheme="minorHAnsi" w:cstheme="minorHAnsi"/>
          <w:sz w:val="22"/>
          <w:szCs w:val="22"/>
        </w:rPr>
        <w:t>.</w:t>
      </w:r>
    </w:p>
    <w:p w:rsidR="00146BBB" w:rsidRPr="006F5CF5" w:rsidRDefault="00C51EAA"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Pr>
          <w:rFonts w:asciiTheme="minorHAnsi" w:hAnsiTheme="minorHAnsi" w:cstheme="minorHAnsi"/>
          <w:sz w:val="22"/>
          <w:szCs w:val="22"/>
        </w:rPr>
        <w:t xml:space="preserve">Oferty zostaną otwarte dnia </w:t>
      </w:r>
      <w:r w:rsidR="00DF420E" w:rsidRPr="00C51EAA">
        <w:rPr>
          <w:rFonts w:asciiTheme="minorHAnsi" w:hAnsiTheme="minorHAnsi" w:cstheme="minorHAnsi"/>
          <w:sz w:val="22"/>
          <w:szCs w:val="22"/>
        </w:rPr>
        <w:t xml:space="preserve"> </w:t>
      </w:r>
      <w:r w:rsidR="007334C1" w:rsidRPr="00C51EAA">
        <w:rPr>
          <w:rFonts w:asciiTheme="minorHAnsi" w:hAnsiTheme="minorHAnsi" w:cstheme="minorHAnsi"/>
          <w:b/>
          <w:sz w:val="22"/>
          <w:szCs w:val="22"/>
        </w:rPr>
        <w:t>2</w:t>
      </w:r>
      <w:r w:rsidRPr="00C51EAA">
        <w:rPr>
          <w:rFonts w:asciiTheme="minorHAnsi" w:hAnsiTheme="minorHAnsi" w:cstheme="minorHAnsi"/>
          <w:b/>
          <w:sz w:val="22"/>
          <w:szCs w:val="22"/>
        </w:rPr>
        <w:t>7</w:t>
      </w:r>
      <w:r w:rsidR="007334C1" w:rsidRPr="00C51EAA">
        <w:rPr>
          <w:rFonts w:asciiTheme="minorHAnsi" w:hAnsiTheme="minorHAnsi" w:cstheme="minorHAnsi"/>
          <w:b/>
          <w:sz w:val="22"/>
          <w:szCs w:val="22"/>
        </w:rPr>
        <w:t>.0</w:t>
      </w:r>
      <w:r w:rsidRPr="00C51EAA">
        <w:rPr>
          <w:rFonts w:asciiTheme="minorHAnsi" w:hAnsiTheme="minorHAnsi" w:cstheme="minorHAnsi"/>
          <w:b/>
          <w:sz w:val="22"/>
          <w:szCs w:val="22"/>
        </w:rPr>
        <w:t>5</w:t>
      </w:r>
      <w:r w:rsidR="007334C1" w:rsidRPr="00C51EAA">
        <w:rPr>
          <w:rFonts w:asciiTheme="minorHAnsi" w:hAnsiTheme="minorHAnsi" w:cstheme="minorHAnsi"/>
          <w:b/>
          <w:sz w:val="22"/>
          <w:szCs w:val="22"/>
        </w:rPr>
        <w:t>.</w:t>
      </w:r>
      <w:r w:rsidR="00457CD9" w:rsidRPr="00C51EAA">
        <w:rPr>
          <w:rFonts w:asciiTheme="minorHAnsi" w:hAnsiTheme="minorHAnsi" w:cstheme="minorHAnsi"/>
          <w:b/>
          <w:sz w:val="22"/>
          <w:szCs w:val="22"/>
        </w:rPr>
        <w:t>202</w:t>
      </w:r>
      <w:r w:rsidR="00E60F60" w:rsidRPr="00C51EAA">
        <w:rPr>
          <w:rFonts w:asciiTheme="minorHAnsi" w:hAnsiTheme="minorHAnsi" w:cstheme="minorHAnsi"/>
          <w:b/>
          <w:sz w:val="22"/>
          <w:szCs w:val="22"/>
        </w:rPr>
        <w:t>2</w:t>
      </w:r>
      <w:r w:rsidR="00457CD9" w:rsidRPr="00C51EAA">
        <w:rPr>
          <w:rFonts w:asciiTheme="minorHAnsi" w:hAnsiTheme="minorHAnsi" w:cstheme="minorHAnsi"/>
          <w:b/>
          <w:sz w:val="22"/>
          <w:szCs w:val="22"/>
        </w:rPr>
        <w:t xml:space="preserve"> r</w:t>
      </w:r>
      <w:r w:rsidR="00457CD9" w:rsidRPr="00C51EAA">
        <w:rPr>
          <w:rFonts w:asciiTheme="minorHAnsi" w:hAnsiTheme="minorHAnsi" w:cstheme="minorHAnsi"/>
          <w:sz w:val="22"/>
          <w:szCs w:val="22"/>
        </w:rPr>
        <w:t>.</w:t>
      </w:r>
      <w:r w:rsidR="00DF420E" w:rsidRPr="00C51EAA">
        <w:rPr>
          <w:rFonts w:asciiTheme="minorHAnsi" w:hAnsiTheme="minorHAnsi" w:cstheme="minorHAnsi"/>
          <w:sz w:val="22"/>
          <w:szCs w:val="22"/>
        </w:rPr>
        <w:t xml:space="preserve">, o godz. </w:t>
      </w:r>
      <w:r w:rsidR="00457CD9" w:rsidRPr="00C51EAA">
        <w:rPr>
          <w:rFonts w:asciiTheme="minorHAnsi" w:hAnsiTheme="minorHAnsi" w:cstheme="minorHAnsi"/>
          <w:sz w:val="22"/>
          <w:szCs w:val="22"/>
        </w:rPr>
        <w:t>9:10</w:t>
      </w:r>
      <w:r w:rsidR="00ED689B" w:rsidRPr="00C51EAA">
        <w:rPr>
          <w:rFonts w:asciiTheme="minorHAnsi" w:hAnsiTheme="minorHAnsi" w:cstheme="minorHAnsi"/>
          <w:sz w:val="22"/>
          <w:szCs w:val="22"/>
        </w:rPr>
        <w:t>.</w:t>
      </w:r>
    </w:p>
    <w:p w:rsidR="00C054DF"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hyperlink r:id="rId40"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Default="00A85B6F" w:rsidP="006F5CF5">
      <w:pPr>
        <w:autoSpaceDE w:val="0"/>
        <w:autoSpaceDN w:val="0"/>
        <w:adjustRightInd w:val="0"/>
        <w:spacing w:after="0" w:line="264" w:lineRule="auto"/>
        <w:jc w:val="both"/>
        <w:rPr>
          <w:rFonts w:cstheme="minorHAnsi"/>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 ofercie, o której mowa w ust. 1, Wykonawca ma obowiązek:</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CB01E3">
        <w:trPr>
          <w:trHeight w:val="256"/>
          <w:tblCellSpacing w:w="0" w:type="dxa"/>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CB01E3">
        <w:trPr>
          <w:trHeight w:val="256"/>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CB01E3">
        <w:trPr>
          <w:trHeight w:val="257"/>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rsidR="00160058" w:rsidRPr="006F5CF5" w:rsidRDefault="00652C79" w:rsidP="00160058">
            <w:pPr>
              <w:tabs>
                <w:tab w:val="left" w:pos="851"/>
              </w:tabs>
              <w:spacing w:after="0" w:line="264" w:lineRule="auto"/>
              <w:jc w:val="center"/>
              <w:rPr>
                <w:rFonts w:eastAsia="Times New Roman" w:cstheme="minorHAnsi"/>
              </w:rPr>
            </w:pPr>
            <w:r>
              <w:rPr>
                <w:rFonts w:eastAsia="Times New Roman" w:cstheme="minorHAnsi"/>
              </w:rPr>
              <w:t>4</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cr/>
      </w:r>
      <w:r w:rsidR="00862638" w:rsidRPr="006F5CF5">
        <w:rPr>
          <w:rFonts w:cstheme="minorHAnsi"/>
          <w:u w:val="single"/>
        </w:rPr>
        <w:t xml:space="preserve">5. Dodatkowe postanowienia dot. kryterium </w:t>
      </w:r>
      <w:r w:rsidR="00862638" w:rsidRPr="00160058">
        <w:rPr>
          <w:rFonts w:cstheme="minorHAnsi"/>
          <w:b/>
          <w:u w:val="single"/>
        </w:rPr>
        <w:t>cena</w:t>
      </w:r>
      <w:r w:rsidR="00862638"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 xml:space="preserve">6. Dodatkowe postanowienia dot. kryterium </w:t>
      </w:r>
      <w:r w:rsidR="00160058" w:rsidRPr="00160058">
        <w:rPr>
          <w:rFonts w:cstheme="minorHAnsi"/>
          <w:b/>
          <w:u w:val="single"/>
        </w:rPr>
        <w:t>g</w:t>
      </w:r>
      <w:r w:rsidR="00E84BD0" w:rsidRPr="00160058">
        <w:rPr>
          <w:rFonts w:cstheme="minorHAnsi"/>
          <w:b/>
          <w:u w:val="single"/>
        </w:rPr>
        <w:t>warancja</w:t>
      </w:r>
      <w:r w:rsidR="00E84BD0" w:rsidRPr="006F5CF5">
        <w:rPr>
          <w:rFonts w:cstheme="minorHAnsi"/>
          <w:u w:val="single"/>
        </w:rPr>
        <w:t>:</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0F034F" w:rsidRPr="00A84E28">
        <w:rPr>
          <w:rFonts w:cstheme="minorHAnsi"/>
          <w:b/>
        </w:rPr>
        <w:t>36</w:t>
      </w:r>
      <w:r w:rsidR="00D14E4A" w:rsidRPr="00A84E28">
        <w:rPr>
          <w:rFonts w:cstheme="minorHAnsi"/>
          <w:b/>
        </w:rPr>
        <w:t>-60</w:t>
      </w:r>
      <w:r w:rsidRPr="00D251A6">
        <w:rPr>
          <w:rFonts w:cstheme="minorHAnsi"/>
          <w:b/>
        </w:rPr>
        <w:t>miesięcy</w:t>
      </w:r>
      <w:r w:rsidR="00F04C1E">
        <w:rPr>
          <w:rFonts w:cstheme="minorHAnsi"/>
        </w:rPr>
        <w:t>.</w:t>
      </w:r>
    </w:p>
    <w:p w:rsidR="00F04C1E" w:rsidRDefault="00F04C1E" w:rsidP="00F04C1E">
      <w:pPr>
        <w:spacing w:after="0" w:line="240" w:lineRule="auto"/>
        <w:jc w:val="both"/>
        <w:rPr>
          <w:rFonts w:eastAsia="Times New Roman" w:cs="Times New Roman"/>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A84E28" w:rsidRPr="00A84E28">
        <w:rPr>
          <w:rFonts w:cstheme="minorHAnsi"/>
          <w:b/>
        </w:rPr>
        <w:t>36</w:t>
      </w:r>
      <w:r w:rsidRPr="00A84E28">
        <w:rPr>
          <w:rFonts w:cstheme="minorHAnsi"/>
          <w:b/>
        </w:rPr>
        <w:t xml:space="preserve"> miesięcy gwarancji, maksymalnie </w:t>
      </w:r>
      <w:r w:rsidR="00D14E4A" w:rsidRPr="00A84E28">
        <w:rPr>
          <w:rFonts w:cstheme="minorHAnsi"/>
          <w:b/>
        </w:rPr>
        <w:t>60</w:t>
      </w:r>
      <w:r w:rsidRPr="009966E9">
        <w:rPr>
          <w:rFonts w:cstheme="minorHAnsi"/>
          <w:b/>
        </w:rPr>
        <w:t xml:space="preserve"> miesięcy</w:t>
      </w:r>
      <w:r w:rsidRPr="009966E9">
        <w:rPr>
          <w:rFonts w:cstheme="minorHAnsi"/>
        </w:rPr>
        <w:t xml:space="preserve"> gwarancji licząc od daty dokonania odbioru końcowego przedmiotu zamówienia przez Za-mawiającego.</w:t>
      </w:r>
    </w:p>
    <w:p w:rsidR="009966E9" w:rsidRPr="009966E9" w:rsidRDefault="009966E9" w:rsidP="009966E9">
      <w:pPr>
        <w:spacing w:after="0" w:line="264" w:lineRule="auto"/>
        <w:jc w:val="both"/>
        <w:rPr>
          <w:rFonts w:cstheme="minorHAnsi"/>
        </w:rPr>
      </w:pPr>
    </w:p>
    <w:p w:rsidR="009966E9" w:rsidRPr="009966E9" w:rsidRDefault="009966E9" w:rsidP="009966E9">
      <w:pPr>
        <w:spacing w:after="0" w:line="264" w:lineRule="auto"/>
        <w:jc w:val="both"/>
        <w:rPr>
          <w:rFonts w:cstheme="minorHAnsi"/>
        </w:rPr>
      </w:pPr>
      <w:r w:rsidRPr="009966E9">
        <w:rPr>
          <w:rFonts w:cstheme="minorHAnsi"/>
        </w:rPr>
        <w:lastRenderedPageBreak/>
        <w:t xml:space="preserve">Jeżeli Wykonawca zaoferuje okres gwarancji dłuższy niż </w:t>
      </w:r>
      <w:r w:rsidR="00D14E4A" w:rsidRPr="00A84E28">
        <w:rPr>
          <w:rFonts w:cstheme="minorHAnsi"/>
        </w:rPr>
        <w:t>60</w:t>
      </w:r>
      <w:r w:rsidRPr="009966E9">
        <w:rPr>
          <w:rFonts w:cstheme="minorHAnsi"/>
        </w:rPr>
        <w:t xml:space="preserve"> miesi</w:t>
      </w:r>
      <w:r w:rsidR="00D14E4A">
        <w:rPr>
          <w:rFonts w:cstheme="minorHAnsi"/>
        </w:rPr>
        <w:t>ęcy</w:t>
      </w:r>
      <w:r w:rsidRPr="009966E9">
        <w:rPr>
          <w:rFonts w:cstheme="minorHAnsi"/>
        </w:rPr>
        <w:t xml:space="preserve">, Zamawiający do oceny ofert przyjmie okres </w:t>
      </w:r>
      <w:r w:rsidR="00D14E4A" w:rsidRPr="00A84E28">
        <w:rPr>
          <w:rFonts w:cstheme="minorHAnsi"/>
        </w:rPr>
        <w:t>60</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9966E9" w:rsidRDefault="009966E9" w:rsidP="009966E9">
      <w:pPr>
        <w:spacing w:after="0" w:line="264" w:lineRule="auto"/>
        <w:jc w:val="both"/>
        <w:rPr>
          <w:rFonts w:cstheme="minorHAnsi"/>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0286F" w:rsidRPr="00A84E28">
        <w:rPr>
          <w:rFonts w:cstheme="minorHAnsi"/>
        </w:rPr>
        <w:t>36</w:t>
      </w:r>
      <w:r w:rsidRPr="00A84E28">
        <w:rPr>
          <w:rFonts w:cstheme="minorHAnsi"/>
        </w:rPr>
        <w:t>-</w:t>
      </w:r>
      <w:r w:rsidRPr="009966E9">
        <w:rPr>
          <w:rFonts w:cstheme="minorHAnsi"/>
        </w:rPr>
        <w:t>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sidR="00F04C1E">
        <w:rPr>
          <w:rFonts w:eastAsia="Times New Roman" w:cstheme="minorHAnsi"/>
        </w:rPr>
        <w:t xml:space="preserve"> a zamawiający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6F5CF5" w:rsidRDefault="00DF6FBA" w:rsidP="006F5CF5">
      <w:pPr>
        <w:spacing w:after="0" w:line="264" w:lineRule="auto"/>
        <w:rPr>
          <w:rFonts w:cstheme="minorHAnsi"/>
        </w:rPr>
      </w:pP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36</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0048724A">
        <w:rPr>
          <w:rFonts w:cstheme="minorHAnsi"/>
        </w:rPr>
        <w:t xml:space="preserve"> </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48</w:t>
      </w:r>
      <w:r w:rsidRPr="00A84E28">
        <w:rPr>
          <w:rFonts w:cstheme="minorHAnsi"/>
          <w:b/>
        </w:rPr>
        <w:t xml:space="preserve"> miesięcy</w:t>
      </w:r>
      <w:r w:rsidRPr="00A84E28">
        <w:rPr>
          <w:rFonts w:cstheme="minorHAnsi"/>
        </w:rPr>
        <w:t xml:space="preserve"> otrzyma</w:t>
      </w:r>
      <w:r w:rsidR="0048724A">
        <w:rPr>
          <w:rFonts w:cstheme="minorHAnsi"/>
        </w:rPr>
        <w:t xml:space="preserve"> </w:t>
      </w:r>
      <w:r w:rsidR="0070286F" w:rsidRPr="00A84E28">
        <w:rPr>
          <w:rFonts w:cstheme="minorHAnsi"/>
          <w:b/>
        </w:rPr>
        <w:t>2</w:t>
      </w:r>
      <w:r w:rsidR="00D251A6" w:rsidRPr="00A84E28">
        <w:rPr>
          <w:rFonts w:cstheme="minorHAnsi"/>
          <w:b/>
        </w:rPr>
        <w:t>0</w:t>
      </w:r>
      <w:r w:rsidRPr="00A84E28">
        <w:rPr>
          <w:rFonts w:cstheme="minorHAnsi"/>
          <w:b/>
        </w:rPr>
        <w:t xml:space="preserve"> pkt</w:t>
      </w:r>
      <w:r w:rsidRPr="00A84E28">
        <w:rPr>
          <w:rFonts w:cstheme="minorHAnsi"/>
        </w:rPr>
        <w:t>.</w:t>
      </w:r>
    </w:p>
    <w:p w:rsidR="00DF6FBA" w:rsidRPr="00A84E28"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60</w:t>
      </w:r>
      <w:r w:rsidRPr="00A84E28">
        <w:rPr>
          <w:rFonts w:cstheme="minorHAnsi"/>
          <w:b/>
        </w:rPr>
        <w:t xml:space="preserve"> miesięcy</w:t>
      </w:r>
      <w:r w:rsidRPr="00A84E28">
        <w:rPr>
          <w:rFonts w:cstheme="minorHAnsi"/>
        </w:rPr>
        <w:t xml:space="preserve"> otrzyma </w:t>
      </w:r>
      <w:r w:rsidR="0048724A">
        <w:rPr>
          <w:rFonts w:cstheme="minorHAnsi"/>
        </w:rPr>
        <w:t xml:space="preserve"> </w:t>
      </w:r>
      <w:r w:rsidR="0070286F" w:rsidRPr="00A84E28">
        <w:rPr>
          <w:rFonts w:cstheme="minorHAnsi"/>
          <w:b/>
        </w:rPr>
        <w:t>4</w:t>
      </w:r>
      <w:r w:rsidR="00D251A6" w:rsidRPr="00A84E28">
        <w:rPr>
          <w:rFonts w:cstheme="minorHAnsi"/>
          <w:b/>
        </w:rPr>
        <w:t>0</w:t>
      </w:r>
      <w:r w:rsidRPr="00A84E28">
        <w:rPr>
          <w:rFonts w:cstheme="minorHAnsi"/>
          <w:b/>
        </w:rPr>
        <w:t>pkt.</w:t>
      </w:r>
    </w:p>
    <w:p w:rsidR="00DF6FBA" w:rsidRPr="004B6D93"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rsidR="0078188E" w:rsidRDefault="0078188E" w:rsidP="006F5CF5">
      <w:pPr>
        <w:tabs>
          <w:tab w:val="left" w:pos="851"/>
        </w:tabs>
        <w:spacing w:after="0" w:line="264" w:lineRule="auto"/>
        <w:ind w:left="703"/>
        <w:jc w:val="center"/>
        <w:rPr>
          <w:rFonts w:cstheme="minorHAnsi"/>
          <w:b/>
          <w:sz w:val="20"/>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Default="00AA09B6" w:rsidP="006F5CF5">
      <w:pPr>
        <w:autoSpaceDE w:val="0"/>
        <w:autoSpaceDN w:val="0"/>
        <w:adjustRightInd w:val="0"/>
        <w:spacing w:after="0" w:line="264" w:lineRule="auto"/>
        <w:jc w:val="both"/>
        <w:rPr>
          <w:rFonts w:cstheme="minorHAnsi"/>
        </w:rPr>
      </w:pPr>
      <w:r>
        <w:rPr>
          <w:rFonts w:cstheme="minorHAnsi"/>
        </w:rPr>
        <w:t>9</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6F5CF5">
      <w:pPr>
        <w:autoSpaceDE w:val="0"/>
        <w:autoSpaceDN w:val="0"/>
        <w:adjustRightInd w:val="0"/>
        <w:spacing w:after="0" w:line="264"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0286F">
      <w:pPr>
        <w:pStyle w:val="Akapitzlist"/>
        <w:numPr>
          <w:ilvl w:val="0"/>
          <w:numId w:val="33"/>
        </w:numPr>
        <w:autoSpaceDE w:val="0"/>
        <w:autoSpaceDN w:val="0"/>
        <w:adjustRightInd w:val="0"/>
        <w:spacing w:after="0" w:line="264"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hyperlink r:id="rId41" w:history="1">
        <w:r w:rsidR="0070286F" w:rsidRPr="00976BBA">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lastRenderedPageBreak/>
        <w:t>O unieważnieniu postępowania o udzielenie zamówienia publicznego zamawiający zawiadomi równocześnie wszystkich wykonawców, którzy złożyli oferty podając uzasadnienie faktyczne i prawne.</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stronieinternetowej </w:t>
      </w:r>
      <w:hyperlink r:id="rId42" w:history="1">
        <w:r w:rsidR="001B604B" w:rsidRPr="00B83758">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rsidR="000A0663" w:rsidRPr="006F5CF5" w:rsidRDefault="00194BD6" w:rsidP="00D92425">
      <w:pPr>
        <w:pStyle w:val="Akapitzlist"/>
        <w:numPr>
          <w:ilvl w:val="0"/>
          <w:numId w:val="35"/>
        </w:numPr>
        <w:spacing w:after="0"/>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 xml:space="preserve">kierownika </w:t>
      </w:r>
      <w:r w:rsidRPr="006F5CF5">
        <w:rPr>
          <w:rFonts w:cstheme="minorHAnsi"/>
          <w:u w:val="single"/>
        </w:rPr>
        <w:t>wraz z aktualnymi zaświadczeniami o przynależności do właściwej izby samorządu zawodowego</w:t>
      </w:r>
      <w:r w:rsidRPr="001E7A86">
        <w:rPr>
          <w:rFonts w:cstheme="minorHAnsi"/>
        </w:rPr>
        <w:t xml:space="preserve">,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6F5CF5">
        <w:rPr>
          <w:rFonts w:cstheme="minorHAnsi"/>
          <w:color w:val="000000"/>
        </w:rPr>
        <w:t>późn</w:t>
      </w:r>
      <w:proofErr w:type="spellEnd"/>
      <w:r w:rsidR="008117D7" w:rsidRPr="006F5CF5">
        <w:rPr>
          <w:rFonts w:cstheme="minorHAnsi"/>
          <w:color w:val="000000"/>
        </w:rPr>
        <w:t xml:space="preserve">. zm.) oraz ustawy o zasadach uznawania kwalifikacji zawodowych nabytych w państwach członkowskich Unii Europejskiej (Dz.U.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75726C" w:rsidRDefault="00C728C3" w:rsidP="00D92425">
      <w:pPr>
        <w:pStyle w:val="Akapitzlist"/>
        <w:numPr>
          <w:ilvl w:val="0"/>
          <w:numId w:val="35"/>
        </w:numPr>
        <w:autoSpaceDE w:val="0"/>
        <w:autoSpaceDN w:val="0"/>
        <w:adjustRightInd w:val="0"/>
        <w:spacing w:after="0"/>
        <w:jc w:val="both"/>
        <w:rPr>
          <w:rFonts w:cstheme="minorHAnsi"/>
        </w:rPr>
      </w:pPr>
      <w:r w:rsidRPr="0075726C">
        <w:rPr>
          <w:rFonts w:cstheme="minorHAnsi"/>
        </w:rPr>
        <w:t>k</w:t>
      </w:r>
      <w:r w:rsidR="003077EB" w:rsidRPr="0075726C">
        <w:rPr>
          <w:rFonts w:cstheme="minorHAnsi"/>
        </w:rPr>
        <w:t xml:space="preserve">serokopię aktualnego ubezpieczenia od odpowiedzialności cywilnej </w:t>
      </w:r>
      <w:r w:rsidR="003077EB" w:rsidRPr="0085027A">
        <w:rPr>
          <w:rFonts w:cstheme="minorHAnsi"/>
        </w:rPr>
        <w:t>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A46FDD" w:rsidRPr="0075726C">
        <w:rPr>
          <w:rFonts w:cstheme="minorHAnsi"/>
        </w:rPr>
        <w:t xml:space="preserve">brutto </w:t>
      </w:r>
      <w:r w:rsidR="008F3FAD" w:rsidRPr="0075726C">
        <w:rPr>
          <w:rFonts w:cstheme="minorHAnsi"/>
        </w:rPr>
        <w:t>(</w:t>
      </w:r>
      <w:r w:rsidR="00F47ACD" w:rsidRPr="0075726C">
        <w:rPr>
          <w:rFonts w:cstheme="minorHAnsi"/>
        </w:rPr>
        <w:t xml:space="preserve">dostarczenie </w:t>
      </w:r>
      <w:r w:rsidR="00DB1242" w:rsidRPr="0075726C">
        <w:rPr>
          <w:rFonts w:cstheme="minorHAnsi"/>
        </w:rPr>
        <w:t xml:space="preserve">ewentualnie </w:t>
      </w:r>
      <w:r w:rsidR="00F47ACD" w:rsidRPr="0075726C">
        <w:rPr>
          <w:rFonts w:cstheme="minorHAnsi"/>
        </w:rPr>
        <w:t>może nastąpić w ciągu trz</w:t>
      </w:r>
      <w:r w:rsidR="0075726C" w:rsidRPr="0075726C">
        <w:rPr>
          <w:rFonts w:cstheme="minorHAnsi"/>
        </w:rPr>
        <w:t>ech dni od daty zawarcia umowy),</w:t>
      </w:r>
    </w:p>
    <w:p w:rsidR="00194BD6" w:rsidRPr="00326A40" w:rsidRDefault="00194BD6" w:rsidP="00D92425">
      <w:pPr>
        <w:pStyle w:val="Akapitzlist"/>
        <w:numPr>
          <w:ilvl w:val="0"/>
          <w:numId w:val="35"/>
        </w:numPr>
        <w:autoSpaceDE w:val="0"/>
        <w:autoSpaceDN w:val="0"/>
        <w:adjustRightInd w:val="0"/>
        <w:spacing w:after="0"/>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0A0663" w:rsidRPr="00BC5AE4" w:rsidRDefault="00194BD6" w:rsidP="00D92425">
      <w:pPr>
        <w:pStyle w:val="Akapitzlist"/>
        <w:numPr>
          <w:ilvl w:val="0"/>
          <w:numId w:val="35"/>
        </w:numPr>
        <w:autoSpaceDE w:val="0"/>
        <w:autoSpaceDN w:val="0"/>
        <w:adjustRightInd w:val="0"/>
        <w:spacing w:after="0"/>
        <w:jc w:val="both"/>
        <w:rPr>
          <w:rFonts w:cstheme="minorHAnsi"/>
        </w:rPr>
      </w:pPr>
      <w:r w:rsidRPr="00BC5AE4">
        <w:rPr>
          <w:rFonts w:cstheme="minorHAnsi"/>
        </w:rPr>
        <w:t>kosztorys ofertowy</w:t>
      </w:r>
      <w:r w:rsidR="00D56C0B">
        <w:rPr>
          <w:rFonts w:cstheme="minorHAnsi"/>
        </w:rPr>
        <w:t>.</w:t>
      </w:r>
    </w:p>
    <w:p w:rsidR="00FC7405" w:rsidRPr="006F5CF5" w:rsidRDefault="00653E83" w:rsidP="00D92425">
      <w:pPr>
        <w:pStyle w:val="Akapitzlist"/>
        <w:numPr>
          <w:ilvl w:val="0"/>
          <w:numId w:val="33"/>
        </w:numPr>
        <w:autoSpaceDE w:val="0"/>
        <w:autoSpaceDN w:val="0"/>
        <w:adjustRightInd w:val="0"/>
        <w:spacing w:after="0"/>
        <w:ind w:left="426"/>
        <w:jc w:val="both"/>
        <w:rPr>
          <w:rFonts w:cstheme="minorHAnsi"/>
        </w:rPr>
      </w:pPr>
      <w:r w:rsidRPr="006F5CF5">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D92425">
      <w:pPr>
        <w:pStyle w:val="Akapitzlist"/>
        <w:numPr>
          <w:ilvl w:val="0"/>
          <w:numId w:val="33"/>
        </w:numPr>
        <w:autoSpaceDE w:val="0"/>
        <w:autoSpaceDN w:val="0"/>
        <w:adjustRightInd w:val="0"/>
        <w:spacing w:after="0"/>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6205B0" w:rsidRDefault="00B444BD" w:rsidP="006F5CF5">
      <w:pPr>
        <w:autoSpaceDE w:val="0"/>
        <w:autoSpaceDN w:val="0"/>
        <w:adjustRightInd w:val="0"/>
        <w:spacing w:after="0" w:line="264" w:lineRule="auto"/>
        <w:jc w:val="both"/>
        <w:rPr>
          <w:rFonts w:cstheme="minorHAnsi"/>
          <w:sz w:val="18"/>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t xml:space="preserve">Zamawiający </w:t>
      </w:r>
      <w:r w:rsidR="008D7990">
        <w:rPr>
          <w:rFonts w:cstheme="minorHAnsi"/>
        </w:rPr>
        <w:t xml:space="preserve">nie </w:t>
      </w:r>
      <w:r w:rsidRPr="008C5B44">
        <w:rPr>
          <w:rFonts w:cstheme="minorHAnsi"/>
        </w:rPr>
        <w:t>przewiduje wniesieni</w:t>
      </w:r>
      <w:r w:rsidR="008D7990">
        <w:rPr>
          <w:rFonts w:cstheme="minorHAnsi"/>
        </w:rPr>
        <w:t>a</w:t>
      </w:r>
      <w:r w:rsidRPr="008C5B44">
        <w:rPr>
          <w:rFonts w:cstheme="minorHAnsi"/>
        </w:rPr>
        <w:t xml:space="preserve"> zabezpieczenia należytego wykonania umowy, które służyć będzie pokryciu roszczeń z tytułu niewykonania lub nienależytego wykonania umowy.</w:t>
      </w:r>
    </w:p>
    <w:p w:rsidR="00184DB6" w:rsidRPr="005665E2" w:rsidRDefault="00184DB6" w:rsidP="006F5CF5">
      <w:pPr>
        <w:autoSpaceDE w:val="0"/>
        <w:autoSpaceDN w:val="0"/>
        <w:adjustRightInd w:val="0"/>
        <w:spacing w:after="0" w:line="264" w:lineRule="auto"/>
        <w:jc w:val="both"/>
        <w:rPr>
          <w:rFonts w:cstheme="minorHAnsi"/>
          <w:sz w:val="18"/>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8D2D6F">
      <w:pPr>
        <w:pStyle w:val="Akapitzlist"/>
        <w:numPr>
          <w:ilvl w:val="0"/>
          <w:numId w:val="55"/>
        </w:numPr>
        <w:autoSpaceDE w:val="0"/>
        <w:autoSpaceDN w:val="0"/>
        <w:adjustRightInd w:val="0"/>
        <w:spacing w:after="0" w:line="264"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8D2D6F">
      <w:pPr>
        <w:pStyle w:val="Akapitzlist"/>
        <w:numPr>
          <w:ilvl w:val="0"/>
          <w:numId w:val="55"/>
        </w:numPr>
        <w:autoSpaceDE w:val="0"/>
        <w:autoSpaceDN w:val="0"/>
        <w:adjustRightInd w:val="0"/>
        <w:spacing w:after="0" w:line="264"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E63B0B">
        <w:rPr>
          <w:rFonts w:cstheme="minorHAnsi"/>
        </w:rPr>
        <w:t>załącznik</w:t>
      </w:r>
      <w:r w:rsidR="00BC65D1" w:rsidRPr="00E63B0B">
        <w:rPr>
          <w:rFonts w:cstheme="minorHAnsi"/>
        </w:rPr>
        <w:t xml:space="preserve">nr </w:t>
      </w:r>
      <w:r w:rsidR="00DC1DE8" w:rsidRPr="00E63B0B">
        <w:rPr>
          <w:rFonts w:cstheme="minorHAnsi"/>
        </w:rPr>
        <w:t>8</w:t>
      </w:r>
      <w:r w:rsidR="000105ED" w:rsidRPr="008D7C15">
        <w:rPr>
          <w:rFonts w:cstheme="minorHAnsi"/>
        </w:rPr>
        <w:t>do SWZ.</w:t>
      </w:r>
    </w:p>
    <w:p w:rsidR="00184C5B" w:rsidRPr="004B6D93" w:rsidRDefault="008D2D6F" w:rsidP="008D2D6F">
      <w:pPr>
        <w:pStyle w:val="Akapitzlist"/>
        <w:numPr>
          <w:ilvl w:val="0"/>
          <w:numId w:val="55"/>
        </w:numPr>
        <w:autoSpaceDE w:val="0"/>
        <w:autoSpaceDN w:val="0"/>
        <w:adjustRightInd w:val="0"/>
        <w:spacing w:after="0" w:line="264"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E63B0B">
        <w:rPr>
          <w:rFonts w:cstheme="minorHAnsi"/>
        </w:rPr>
        <w:t xml:space="preserve">załącznik </w:t>
      </w:r>
      <w:r w:rsidRPr="00E63B0B">
        <w:rPr>
          <w:rFonts w:cstheme="minorHAnsi"/>
        </w:rPr>
        <w:t xml:space="preserve">nr </w:t>
      </w:r>
      <w:r w:rsidR="00DC1DE8" w:rsidRPr="00E63B0B">
        <w:rPr>
          <w:rFonts w:cstheme="minorHAnsi"/>
        </w:rPr>
        <w:t>8</w:t>
      </w:r>
      <w:r w:rsidR="00B62D14">
        <w:rPr>
          <w:rFonts w:cstheme="minorHAnsi"/>
        </w:rPr>
        <w:t xml:space="preserve"> </w:t>
      </w:r>
      <w:r w:rsidR="00184C5B" w:rsidRPr="004B6D93">
        <w:rPr>
          <w:rFonts w:cstheme="minorHAnsi"/>
        </w:rPr>
        <w:t>do SWZ.</w:t>
      </w:r>
    </w:p>
    <w:p w:rsidR="000105ED" w:rsidRPr="006205B0" w:rsidRDefault="000105ED" w:rsidP="006F5CF5">
      <w:pPr>
        <w:autoSpaceDE w:val="0"/>
        <w:autoSpaceDN w:val="0"/>
        <w:adjustRightInd w:val="0"/>
        <w:spacing w:after="0" w:line="264" w:lineRule="auto"/>
        <w:jc w:val="both"/>
        <w:rPr>
          <w:rFonts w:cstheme="minorHAnsi"/>
          <w:sz w:val="18"/>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Odwołanie wobec treści ogłoszenia o zamówieniu lub wobec treści dokumentów zamówienia  wnosi się w terminie 5 dni od dnia zamieszczenia ogłoszenia w Biuletynie Zamówień Publicznych </w:t>
      </w:r>
      <w:r w:rsidRPr="006F5CF5">
        <w:rPr>
          <w:rFonts w:cstheme="minorHAnsi"/>
        </w:rPr>
        <w:lastRenderedPageBreak/>
        <w:t>lub specyfikacji warunków zamówienia na stronie internetowej</w:t>
      </w:r>
      <w:r w:rsidR="007132BB" w:rsidRPr="006F5CF5">
        <w:rPr>
          <w:rFonts w:cstheme="minorHAnsi"/>
        </w:rPr>
        <w:t xml:space="preserve"> zamawiającego -  </w:t>
      </w:r>
      <w:hyperlink r:id="rId43"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CB01E3" w:rsidRPr="006205B0" w:rsidRDefault="00CB01E3" w:rsidP="00067C70">
      <w:pPr>
        <w:autoSpaceDE w:val="0"/>
        <w:autoSpaceDN w:val="0"/>
        <w:adjustRightInd w:val="0"/>
        <w:spacing w:after="0" w:line="264" w:lineRule="auto"/>
        <w:jc w:val="both"/>
        <w:rPr>
          <w:rFonts w:cstheme="minorHAnsi"/>
          <w:b/>
          <w:sz w:val="18"/>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067C70">
      <w:pPr>
        <w:autoSpaceDE w:val="0"/>
        <w:autoSpaceDN w:val="0"/>
        <w:adjustRightInd w:val="0"/>
        <w:spacing w:after="0" w:line="264" w:lineRule="auto"/>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lastRenderedPageBreak/>
        <w:t>prawo sprostowania danych (art. 16),</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bookmarkStart w:id="11" w:name="_GoBack"/>
      <w:bookmarkEnd w:id="11"/>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824AF7">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824AF7">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5665E2" w:rsidRDefault="005818A2" w:rsidP="006F5CF5">
      <w:pPr>
        <w:autoSpaceDE w:val="0"/>
        <w:autoSpaceDN w:val="0"/>
        <w:adjustRightInd w:val="0"/>
        <w:spacing w:after="0" w:line="264" w:lineRule="auto"/>
        <w:jc w:val="both"/>
        <w:rPr>
          <w:rFonts w:cstheme="minorHAnsi"/>
          <w:b/>
          <w:sz w:val="14"/>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lastRenderedPageBreak/>
        <w:t>Załączniki składające się na integralną cześć specyfikacji:</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19345C">
      <w:pPr>
        <w:pStyle w:val="Akapitzlist"/>
        <w:numPr>
          <w:ilvl w:val="0"/>
          <w:numId w:val="2"/>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2" w:name="_Hlk98500247"/>
      <w:r w:rsidR="008D7C15" w:rsidRPr="000B0615">
        <w:rPr>
          <w:rFonts w:cstheme="minorHAnsi"/>
          <w:i/>
          <w:color w:val="548DD4" w:themeColor="text2" w:themeTint="99"/>
          <w:sz w:val="20"/>
        </w:rPr>
        <w:t>(jeśli dotyczy złożyć wraz z ofertą)</w:t>
      </w:r>
      <w:bookmarkEnd w:id="12"/>
    </w:p>
    <w:p w:rsidR="00FF1679" w:rsidRPr="00FF1679" w:rsidRDefault="00F77951"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8D7C15"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8D7C15" w:rsidRPr="008D7C15" w:rsidRDefault="008D7C15" w:rsidP="008D7C15">
      <w:pPr>
        <w:pStyle w:val="Akapitzlist"/>
        <w:numPr>
          <w:ilvl w:val="0"/>
          <w:numId w:val="2"/>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5F766F" w:rsidRPr="00B62D14" w:rsidRDefault="004868D7"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B62D14">
        <w:rPr>
          <w:rFonts w:cstheme="minorHAnsi"/>
        </w:rPr>
        <w:t>Dokumentacja projektowa</w:t>
      </w:r>
    </w:p>
    <w:p w:rsidR="00980818" w:rsidRPr="00B62D14" w:rsidRDefault="001B32A5" w:rsidP="005665E2">
      <w:pPr>
        <w:pStyle w:val="Akapitzlist"/>
        <w:numPr>
          <w:ilvl w:val="0"/>
          <w:numId w:val="2"/>
        </w:numPr>
        <w:autoSpaceDE w:val="0"/>
        <w:autoSpaceDN w:val="0"/>
        <w:adjustRightInd w:val="0"/>
        <w:spacing w:after="0" w:line="264" w:lineRule="auto"/>
        <w:ind w:left="1843" w:hanging="1417"/>
        <w:jc w:val="both"/>
        <w:rPr>
          <w:rFonts w:cstheme="minorHAnsi"/>
        </w:rPr>
      </w:pPr>
      <w:r w:rsidRPr="00B62D14">
        <w:rPr>
          <w:rFonts w:cstheme="minorHAnsi"/>
        </w:rPr>
        <w:t>Przedmiar robót</w:t>
      </w:r>
    </w:p>
    <w:sectPr w:rsidR="00980818" w:rsidRPr="00B62D1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BAD" w:rsidRDefault="00A61BAD" w:rsidP="00FC7EDE">
      <w:pPr>
        <w:spacing w:after="0" w:line="240" w:lineRule="auto"/>
      </w:pPr>
      <w:r>
        <w:separator/>
      </w:r>
    </w:p>
  </w:endnote>
  <w:endnote w:type="continuationSeparator" w:id="1">
    <w:p w:rsidR="00A61BAD" w:rsidRDefault="00A61BAD"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A61BAD" w:rsidRPr="00FC7EDE" w:rsidRDefault="00A61BAD">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4877E8">
          <w:rPr>
            <w:noProof/>
            <w:sz w:val="16"/>
            <w:szCs w:val="16"/>
          </w:rPr>
          <w:t>1</w:t>
        </w:r>
        <w:r w:rsidRPr="00FC7EDE">
          <w:rPr>
            <w:sz w:val="16"/>
            <w:szCs w:val="16"/>
          </w:rPr>
          <w:fldChar w:fldCharType="end"/>
        </w:r>
      </w:p>
    </w:sdtContent>
  </w:sdt>
  <w:p w:rsidR="00A61BAD" w:rsidRDefault="00A61BA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BAD" w:rsidRDefault="00A61BAD" w:rsidP="00FC7EDE">
      <w:pPr>
        <w:spacing w:after="0" w:line="240" w:lineRule="auto"/>
      </w:pPr>
      <w:r>
        <w:separator/>
      </w:r>
    </w:p>
  </w:footnote>
  <w:footnote w:type="continuationSeparator" w:id="1">
    <w:p w:rsidR="00A61BAD" w:rsidRDefault="00A61BAD"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4">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8">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32D963E7"/>
    <w:multiLevelType w:val="hybridMultilevel"/>
    <w:tmpl w:val="D45A26EA"/>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2">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49">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41"/>
  </w:num>
  <w:num w:numId="3">
    <w:abstractNumId w:val="9"/>
  </w:num>
  <w:num w:numId="4">
    <w:abstractNumId w:val="16"/>
  </w:num>
  <w:num w:numId="5">
    <w:abstractNumId w:val="32"/>
  </w:num>
  <w:num w:numId="6">
    <w:abstractNumId w:val="26"/>
  </w:num>
  <w:num w:numId="7">
    <w:abstractNumId w:val="17"/>
  </w:num>
  <w:num w:numId="8">
    <w:abstractNumId w:val="43"/>
  </w:num>
  <w:num w:numId="9">
    <w:abstractNumId w:val="28"/>
  </w:num>
  <w:num w:numId="10">
    <w:abstractNumId w:val="29"/>
  </w:num>
  <w:num w:numId="11">
    <w:abstractNumId w:val="54"/>
  </w:num>
  <w:num w:numId="12">
    <w:abstractNumId w:val="20"/>
  </w:num>
  <w:num w:numId="13">
    <w:abstractNumId w:val="47"/>
  </w:num>
  <w:num w:numId="14">
    <w:abstractNumId w:val="25"/>
  </w:num>
  <w:num w:numId="15">
    <w:abstractNumId w:val="46"/>
  </w:num>
  <w:num w:numId="16">
    <w:abstractNumId w:val="12"/>
  </w:num>
  <w:num w:numId="17">
    <w:abstractNumId w:val="49"/>
  </w:num>
  <w:num w:numId="18">
    <w:abstractNumId w:val="55"/>
  </w:num>
  <w:num w:numId="19">
    <w:abstractNumId w:val="60"/>
  </w:num>
  <w:num w:numId="20">
    <w:abstractNumId w:val="57"/>
  </w:num>
  <w:num w:numId="21">
    <w:abstractNumId w:val="52"/>
  </w:num>
  <w:num w:numId="22">
    <w:abstractNumId w:val="58"/>
  </w:num>
  <w:num w:numId="23">
    <w:abstractNumId w:val="11"/>
  </w:num>
  <w:num w:numId="24">
    <w:abstractNumId w:val="50"/>
  </w:num>
  <w:num w:numId="25">
    <w:abstractNumId w:val="18"/>
  </w:num>
  <w:num w:numId="26">
    <w:abstractNumId w:val="37"/>
  </w:num>
  <w:num w:numId="27">
    <w:abstractNumId w:val="10"/>
  </w:num>
  <w:num w:numId="28">
    <w:abstractNumId w:val="31"/>
  </w:num>
  <w:num w:numId="29">
    <w:abstractNumId w:val="15"/>
  </w:num>
  <w:num w:numId="30">
    <w:abstractNumId w:val="14"/>
  </w:num>
  <w:num w:numId="31">
    <w:abstractNumId w:val="38"/>
  </w:num>
  <w:num w:numId="32">
    <w:abstractNumId w:val="59"/>
  </w:num>
  <w:num w:numId="33">
    <w:abstractNumId w:val="53"/>
  </w:num>
  <w:num w:numId="34">
    <w:abstractNumId w:val="22"/>
  </w:num>
  <w:num w:numId="35">
    <w:abstractNumId w:val="45"/>
  </w:num>
  <w:num w:numId="36">
    <w:abstractNumId w:val="33"/>
  </w:num>
  <w:num w:numId="37">
    <w:abstractNumId w:val="21"/>
  </w:num>
  <w:num w:numId="38">
    <w:abstractNumId w:val="24"/>
  </w:num>
  <w:num w:numId="39">
    <w:abstractNumId w:val="61"/>
  </w:num>
  <w:num w:numId="40">
    <w:abstractNumId w:val="34"/>
  </w:num>
  <w:num w:numId="41">
    <w:abstractNumId w:val="23"/>
  </w:num>
  <w:num w:numId="42">
    <w:abstractNumId w:val="44"/>
  </w:num>
  <w:num w:numId="43">
    <w:abstractNumId w:val="42"/>
  </w:num>
  <w:num w:numId="44">
    <w:abstractNumId w:val="30"/>
  </w:num>
  <w:num w:numId="45">
    <w:abstractNumId w:val="3"/>
  </w:num>
  <w:num w:numId="46">
    <w:abstractNumId w:val="4"/>
  </w:num>
  <w:num w:numId="47">
    <w:abstractNumId w:val="40"/>
  </w:num>
  <w:num w:numId="48">
    <w:abstractNumId w:val="19"/>
  </w:num>
  <w:num w:numId="49">
    <w:abstractNumId w:val="39"/>
  </w:num>
  <w:num w:numId="50">
    <w:abstractNumId w:val="36"/>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27"/>
  </w:num>
  <w:num w:numId="54">
    <w:abstractNumId w:val="56"/>
  </w:num>
  <w:num w:numId="55">
    <w:abstractNumId w:val="35"/>
  </w:num>
  <w:num w:numId="56">
    <w:abstractNumId w:val="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1511"/>
    <w:rsid w:val="0000251B"/>
    <w:rsid w:val="00002FA1"/>
    <w:rsid w:val="00005621"/>
    <w:rsid w:val="00006D29"/>
    <w:rsid w:val="000105ED"/>
    <w:rsid w:val="00015E3C"/>
    <w:rsid w:val="000178D6"/>
    <w:rsid w:val="00017CB8"/>
    <w:rsid w:val="00024273"/>
    <w:rsid w:val="000261E6"/>
    <w:rsid w:val="00026EDF"/>
    <w:rsid w:val="000306EF"/>
    <w:rsid w:val="00030FDC"/>
    <w:rsid w:val="0003695D"/>
    <w:rsid w:val="0004271B"/>
    <w:rsid w:val="00050BF9"/>
    <w:rsid w:val="000524C6"/>
    <w:rsid w:val="000542E2"/>
    <w:rsid w:val="00056CE3"/>
    <w:rsid w:val="000606C4"/>
    <w:rsid w:val="00060F66"/>
    <w:rsid w:val="00061EE4"/>
    <w:rsid w:val="00064036"/>
    <w:rsid w:val="00067C70"/>
    <w:rsid w:val="000727E3"/>
    <w:rsid w:val="00072BDA"/>
    <w:rsid w:val="00074BF0"/>
    <w:rsid w:val="0007538A"/>
    <w:rsid w:val="00075D67"/>
    <w:rsid w:val="00077403"/>
    <w:rsid w:val="00080A6A"/>
    <w:rsid w:val="00081CCC"/>
    <w:rsid w:val="00086998"/>
    <w:rsid w:val="0009028A"/>
    <w:rsid w:val="00091893"/>
    <w:rsid w:val="00096C0A"/>
    <w:rsid w:val="000A0663"/>
    <w:rsid w:val="000A0698"/>
    <w:rsid w:val="000A1A2C"/>
    <w:rsid w:val="000A2AC8"/>
    <w:rsid w:val="000A344A"/>
    <w:rsid w:val="000A65E7"/>
    <w:rsid w:val="000B0615"/>
    <w:rsid w:val="000B07E1"/>
    <w:rsid w:val="000B17FF"/>
    <w:rsid w:val="000B39E6"/>
    <w:rsid w:val="000B43D2"/>
    <w:rsid w:val="000C3089"/>
    <w:rsid w:val="000C61D5"/>
    <w:rsid w:val="000C720F"/>
    <w:rsid w:val="000C7525"/>
    <w:rsid w:val="000D2197"/>
    <w:rsid w:val="000D2748"/>
    <w:rsid w:val="000D79F4"/>
    <w:rsid w:val="000E0992"/>
    <w:rsid w:val="000E2345"/>
    <w:rsid w:val="000E55F9"/>
    <w:rsid w:val="000F034F"/>
    <w:rsid w:val="000F1326"/>
    <w:rsid w:val="000F2771"/>
    <w:rsid w:val="000F3EFF"/>
    <w:rsid w:val="000F7468"/>
    <w:rsid w:val="00100776"/>
    <w:rsid w:val="0010208F"/>
    <w:rsid w:val="00104A59"/>
    <w:rsid w:val="00114BAE"/>
    <w:rsid w:val="00117F9C"/>
    <w:rsid w:val="00120ED1"/>
    <w:rsid w:val="00121003"/>
    <w:rsid w:val="00122BCC"/>
    <w:rsid w:val="00125202"/>
    <w:rsid w:val="001324D4"/>
    <w:rsid w:val="00137461"/>
    <w:rsid w:val="0014521A"/>
    <w:rsid w:val="00146BBB"/>
    <w:rsid w:val="00150D9D"/>
    <w:rsid w:val="00151839"/>
    <w:rsid w:val="00151A81"/>
    <w:rsid w:val="001542D3"/>
    <w:rsid w:val="00155DC2"/>
    <w:rsid w:val="00160058"/>
    <w:rsid w:val="00163FAF"/>
    <w:rsid w:val="00171C58"/>
    <w:rsid w:val="00171D30"/>
    <w:rsid w:val="00175E36"/>
    <w:rsid w:val="00177DC3"/>
    <w:rsid w:val="00184C5B"/>
    <w:rsid w:val="00184DB6"/>
    <w:rsid w:val="00184EF8"/>
    <w:rsid w:val="00191624"/>
    <w:rsid w:val="001923CF"/>
    <w:rsid w:val="0019345C"/>
    <w:rsid w:val="00194BD6"/>
    <w:rsid w:val="00197C05"/>
    <w:rsid w:val="001A251C"/>
    <w:rsid w:val="001A4A90"/>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CF9"/>
    <w:rsid w:val="001E7A86"/>
    <w:rsid w:val="001F309F"/>
    <w:rsid w:val="00200EEF"/>
    <w:rsid w:val="00201482"/>
    <w:rsid w:val="00202F25"/>
    <w:rsid w:val="00203EF5"/>
    <w:rsid w:val="00204A2F"/>
    <w:rsid w:val="00206396"/>
    <w:rsid w:val="00207EB9"/>
    <w:rsid w:val="002103F5"/>
    <w:rsid w:val="00211C9C"/>
    <w:rsid w:val="002131E3"/>
    <w:rsid w:val="00213C4D"/>
    <w:rsid w:val="002146A7"/>
    <w:rsid w:val="00214C77"/>
    <w:rsid w:val="00215A14"/>
    <w:rsid w:val="00216550"/>
    <w:rsid w:val="00220D71"/>
    <w:rsid w:val="00226E44"/>
    <w:rsid w:val="00226F64"/>
    <w:rsid w:val="0023591D"/>
    <w:rsid w:val="0023772B"/>
    <w:rsid w:val="0024220C"/>
    <w:rsid w:val="0024785A"/>
    <w:rsid w:val="0025047E"/>
    <w:rsid w:val="00251521"/>
    <w:rsid w:val="00252221"/>
    <w:rsid w:val="002539D8"/>
    <w:rsid w:val="002574BC"/>
    <w:rsid w:val="002579D6"/>
    <w:rsid w:val="002608DE"/>
    <w:rsid w:val="002616CB"/>
    <w:rsid w:val="00263413"/>
    <w:rsid w:val="00264D48"/>
    <w:rsid w:val="00265573"/>
    <w:rsid w:val="002704EB"/>
    <w:rsid w:val="00273938"/>
    <w:rsid w:val="002824CE"/>
    <w:rsid w:val="0028311D"/>
    <w:rsid w:val="00284B3E"/>
    <w:rsid w:val="00286818"/>
    <w:rsid w:val="00287AAA"/>
    <w:rsid w:val="00291D90"/>
    <w:rsid w:val="002959C9"/>
    <w:rsid w:val="00295DF1"/>
    <w:rsid w:val="002967B8"/>
    <w:rsid w:val="002A7E61"/>
    <w:rsid w:val="002B5F07"/>
    <w:rsid w:val="002B7A91"/>
    <w:rsid w:val="002C3157"/>
    <w:rsid w:val="002C4CDD"/>
    <w:rsid w:val="002C5C66"/>
    <w:rsid w:val="002C68F9"/>
    <w:rsid w:val="002D0AA5"/>
    <w:rsid w:val="002D79FE"/>
    <w:rsid w:val="002E7AC5"/>
    <w:rsid w:val="002F2EC3"/>
    <w:rsid w:val="002F7A2D"/>
    <w:rsid w:val="00300CF9"/>
    <w:rsid w:val="00305C07"/>
    <w:rsid w:val="003077EB"/>
    <w:rsid w:val="00310AC5"/>
    <w:rsid w:val="00312C72"/>
    <w:rsid w:val="003146F1"/>
    <w:rsid w:val="0031672D"/>
    <w:rsid w:val="003170BF"/>
    <w:rsid w:val="0032107B"/>
    <w:rsid w:val="00322F0B"/>
    <w:rsid w:val="003265EC"/>
    <w:rsid w:val="00326A40"/>
    <w:rsid w:val="00337710"/>
    <w:rsid w:val="003422CC"/>
    <w:rsid w:val="003428F3"/>
    <w:rsid w:val="00342C14"/>
    <w:rsid w:val="0034607E"/>
    <w:rsid w:val="003468AE"/>
    <w:rsid w:val="00355811"/>
    <w:rsid w:val="00356E54"/>
    <w:rsid w:val="00360BBC"/>
    <w:rsid w:val="00360DA1"/>
    <w:rsid w:val="003654CE"/>
    <w:rsid w:val="00366576"/>
    <w:rsid w:val="00370CE6"/>
    <w:rsid w:val="0037147E"/>
    <w:rsid w:val="00375A8C"/>
    <w:rsid w:val="00376A31"/>
    <w:rsid w:val="003773E1"/>
    <w:rsid w:val="00383E33"/>
    <w:rsid w:val="0038747C"/>
    <w:rsid w:val="0039078D"/>
    <w:rsid w:val="003927DB"/>
    <w:rsid w:val="00392D22"/>
    <w:rsid w:val="00395342"/>
    <w:rsid w:val="003A2937"/>
    <w:rsid w:val="003A2E21"/>
    <w:rsid w:val="003A3972"/>
    <w:rsid w:val="003A4853"/>
    <w:rsid w:val="003B2BA0"/>
    <w:rsid w:val="003B2C8F"/>
    <w:rsid w:val="003C1175"/>
    <w:rsid w:val="003C1992"/>
    <w:rsid w:val="003C1B83"/>
    <w:rsid w:val="003C2952"/>
    <w:rsid w:val="003C36D6"/>
    <w:rsid w:val="003C7B05"/>
    <w:rsid w:val="003D02CC"/>
    <w:rsid w:val="003D51EF"/>
    <w:rsid w:val="003D5A9C"/>
    <w:rsid w:val="003E0E20"/>
    <w:rsid w:val="003E16CA"/>
    <w:rsid w:val="003E1AD1"/>
    <w:rsid w:val="003E269A"/>
    <w:rsid w:val="003E2A32"/>
    <w:rsid w:val="003E5CE6"/>
    <w:rsid w:val="003E7387"/>
    <w:rsid w:val="003F1994"/>
    <w:rsid w:val="003F4B7F"/>
    <w:rsid w:val="003F7DD5"/>
    <w:rsid w:val="00403D97"/>
    <w:rsid w:val="00404304"/>
    <w:rsid w:val="0040480D"/>
    <w:rsid w:val="00404903"/>
    <w:rsid w:val="00405315"/>
    <w:rsid w:val="004053F2"/>
    <w:rsid w:val="0040559F"/>
    <w:rsid w:val="00407323"/>
    <w:rsid w:val="0040793B"/>
    <w:rsid w:val="00407B06"/>
    <w:rsid w:val="00411966"/>
    <w:rsid w:val="00412715"/>
    <w:rsid w:val="00414B07"/>
    <w:rsid w:val="00420F8B"/>
    <w:rsid w:val="00422102"/>
    <w:rsid w:val="00432B90"/>
    <w:rsid w:val="00445454"/>
    <w:rsid w:val="00445C8F"/>
    <w:rsid w:val="00447D86"/>
    <w:rsid w:val="00453628"/>
    <w:rsid w:val="00456BD8"/>
    <w:rsid w:val="00457CD9"/>
    <w:rsid w:val="00462586"/>
    <w:rsid w:val="004659B9"/>
    <w:rsid w:val="00465F6C"/>
    <w:rsid w:val="004713D6"/>
    <w:rsid w:val="00475667"/>
    <w:rsid w:val="00477A0E"/>
    <w:rsid w:val="00481BC7"/>
    <w:rsid w:val="0048333A"/>
    <w:rsid w:val="00485D4E"/>
    <w:rsid w:val="004868D7"/>
    <w:rsid w:val="0048721C"/>
    <w:rsid w:val="0048724A"/>
    <w:rsid w:val="004877E8"/>
    <w:rsid w:val="004A5A7D"/>
    <w:rsid w:val="004B0FC4"/>
    <w:rsid w:val="004B3934"/>
    <w:rsid w:val="004B4FAC"/>
    <w:rsid w:val="004B6D93"/>
    <w:rsid w:val="004B7550"/>
    <w:rsid w:val="004C0BE3"/>
    <w:rsid w:val="004C567E"/>
    <w:rsid w:val="004C674B"/>
    <w:rsid w:val="004D3E58"/>
    <w:rsid w:val="004D62AF"/>
    <w:rsid w:val="004E3CF9"/>
    <w:rsid w:val="004E5358"/>
    <w:rsid w:val="004E60D4"/>
    <w:rsid w:val="004E7826"/>
    <w:rsid w:val="004F30F7"/>
    <w:rsid w:val="004F6527"/>
    <w:rsid w:val="004F782D"/>
    <w:rsid w:val="0050567A"/>
    <w:rsid w:val="00506EBD"/>
    <w:rsid w:val="00510276"/>
    <w:rsid w:val="00511760"/>
    <w:rsid w:val="00516779"/>
    <w:rsid w:val="00517EA2"/>
    <w:rsid w:val="0052420F"/>
    <w:rsid w:val="00531686"/>
    <w:rsid w:val="00531D5F"/>
    <w:rsid w:val="00532196"/>
    <w:rsid w:val="005327C9"/>
    <w:rsid w:val="00533658"/>
    <w:rsid w:val="0053498F"/>
    <w:rsid w:val="00535618"/>
    <w:rsid w:val="005433C1"/>
    <w:rsid w:val="005443A5"/>
    <w:rsid w:val="00547424"/>
    <w:rsid w:val="005665E2"/>
    <w:rsid w:val="00566752"/>
    <w:rsid w:val="00566D49"/>
    <w:rsid w:val="005727AA"/>
    <w:rsid w:val="00572DCD"/>
    <w:rsid w:val="005818A2"/>
    <w:rsid w:val="0058274C"/>
    <w:rsid w:val="005831B0"/>
    <w:rsid w:val="005843AD"/>
    <w:rsid w:val="00586461"/>
    <w:rsid w:val="00590AFE"/>
    <w:rsid w:val="00595913"/>
    <w:rsid w:val="00595DCC"/>
    <w:rsid w:val="00597D55"/>
    <w:rsid w:val="005A082D"/>
    <w:rsid w:val="005A1411"/>
    <w:rsid w:val="005A2D5B"/>
    <w:rsid w:val="005A32FE"/>
    <w:rsid w:val="005A3E5C"/>
    <w:rsid w:val="005A69CD"/>
    <w:rsid w:val="005A74A2"/>
    <w:rsid w:val="005B7940"/>
    <w:rsid w:val="005C0A66"/>
    <w:rsid w:val="005C5944"/>
    <w:rsid w:val="005C5CA5"/>
    <w:rsid w:val="005C7AB8"/>
    <w:rsid w:val="005C7E4B"/>
    <w:rsid w:val="005D54B1"/>
    <w:rsid w:val="005D59C6"/>
    <w:rsid w:val="005D62DE"/>
    <w:rsid w:val="005E16B5"/>
    <w:rsid w:val="005E18D0"/>
    <w:rsid w:val="005E3AD1"/>
    <w:rsid w:val="005F4240"/>
    <w:rsid w:val="005F4379"/>
    <w:rsid w:val="005F559C"/>
    <w:rsid w:val="005F766F"/>
    <w:rsid w:val="006073DF"/>
    <w:rsid w:val="00607CC1"/>
    <w:rsid w:val="00610A23"/>
    <w:rsid w:val="00614364"/>
    <w:rsid w:val="00616506"/>
    <w:rsid w:val="00616C42"/>
    <w:rsid w:val="0061766A"/>
    <w:rsid w:val="006205B0"/>
    <w:rsid w:val="006215F1"/>
    <w:rsid w:val="006312F7"/>
    <w:rsid w:val="0063667B"/>
    <w:rsid w:val="00637442"/>
    <w:rsid w:val="00641D45"/>
    <w:rsid w:val="006446EF"/>
    <w:rsid w:val="006467B6"/>
    <w:rsid w:val="00652C79"/>
    <w:rsid w:val="00653E83"/>
    <w:rsid w:val="00654382"/>
    <w:rsid w:val="006572A9"/>
    <w:rsid w:val="00661EC1"/>
    <w:rsid w:val="00666A69"/>
    <w:rsid w:val="00667D99"/>
    <w:rsid w:val="00670536"/>
    <w:rsid w:val="0067372D"/>
    <w:rsid w:val="00674751"/>
    <w:rsid w:val="00680A50"/>
    <w:rsid w:val="00683531"/>
    <w:rsid w:val="00684258"/>
    <w:rsid w:val="00687D6E"/>
    <w:rsid w:val="006933F8"/>
    <w:rsid w:val="006953C5"/>
    <w:rsid w:val="006A2417"/>
    <w:rsid w:val="006A26F7"/>
    <w:rsid w:val="006B535C"/>
    <w:rsid w:val="006C5B60"/>
    <w:rsid w:val="006C669F"/>
    <w:rsid w:val="006C7BE8"/>
    <w:rsid w:val="006C7F03"/>
    <w:rsid w:val="006D5003"/>
    <w:rsid w:val="006D7096"/>
    <w:rsid w:val="006E4CA1"/>
    <w:rsid w:val="006E4D6A"/>
    <w:rsid w:val="006E58A4"/>
    <w:rsid w:val="006F139E"/>
    <w:rsid w:val="006F1EA1"/>
    <w:rsid w:val="006F5CF5"/>
    <w:rsid w:val="006F784A"/>
    <w:rsid w:val="0070251F"/>
    <w:rsid w:val="0070286F"/>
    <w:rsid w:val="007132BB"/>
    <w:rsid w:val="00717A55"/>
    <w:rsid w:val="00720F14"/>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50243"/>
    <w:rsid w:val="00751D6A"/>
    <w:rsid w:val="0075306E"/>
    <w:rsid w:val="0075726C"/>
    <w:rsid w:val="00761637"/>
    <w:rsid w:val="00761C64"/>
    <w:rsid w:val="00761E0C"/>
    <w:rsid w:val="007632C3"/>
    <w:rsid w:val="0077015C"/>
    <w:rsid w:val="007711EB"/>
    <w:rsid w:val="007755C7"/>
    <w:rsid w:val="00775E9E"/>
    <w:rsid w:val="00777B54"/>
    <w:rsid w:val="00780413"/>
    <w:rsid w:val="0078091F"/>
    <w:rsid w:val="007815F6"/>
    <w:rsid w:val="0078188E"/>
    <w:rsid w:val="00782113"/>
    <w:rsid w:val="0078488A"/>
    <w:rsid w:val="00791F0C"/>
    <w:rsid w:val="0079251E"/>
    <w:rsid w:val="0079439A"/>
    <w:rsid w:val="0079443A"/>
    <w:rsid w:val="00794559"/>
    <w:rsid w:val="007B058D"/>
    <w:rsid w:val="007B2F03"/>
    <w:rsid w:val="007B351E"/>
    <w:rsid w:val="007C13E6"/>
    <w:rsid w:val="007C3968"/>
    <w:rsid w:val="007C49B2"/>
    <w:rsid w:val="007C5AC0"/>
    <w:rsid w:val="007C5ACC"/>
    <w:rsid w:val="007C6AA8"/>
    <w:rsid w:val="007C6B20"/>
    <w:rsid w:val="007C7DE8"/>
    <w:rsid w:val="007D0280"/>
    <w:rsid w:val="007D2160"/>
    <w:rsid w:val="007D2213"/>
    <w:rsid w:val="007D533E"/>
    <w:rsid w:val="007E248B"/>
    <w:rsid w:val="007E5AA1"/>
    <w:rsid w:val="007E68BB"/>
    <w:rsid w:val="007F0719"/>
    <w:rsid w:val="007F2441"/>
    <w:rsid w:val="007F2A82"/>
    <w:rsid w:val="007F3216"/>
    <w:rsid w:val="007F454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5B34"/>
    <w:rsid w:val="008319AE"/>
    <w:rsid w:val="0084487A"/>
    <w:rsid w:val="00845073"/>
    <w:rsid w:val="0085027A"/>
    <w:rsid w:val="0085068A"/>
    <w:rsid w:val="00854463"/>
    <w:rsid w:val="00862638"/>
    <w:rsid w:val="00864D74"/>
    <w:rsid w:val="00866B92"/>
    <w:rsid w:val="00867764"/>
    <w:rsid w:val="00872805"/>
    <w:rsid w:val="00874167"/>
    <w:rsid w:val="00875493"/>
    <w:rsid w:val="008758CF"/>
    <w:rsid w:val="008808D7"/>
    <w:rsid w:val="00881DCB"/>
    <w:rsid w:val="00882D3F"/>
    <w:rsid w:val="00882DD1"/>
    <w:rsid w:val="00884BD4"/>
    <w:rsid w:val="0089091F"/>
    <w:rsid w:val="00893A0A"/>
    <w:rsid w:val="0089438A"/>
    <w:rsid w:val="0089451A"/>
    <w:rsid w:val="008950C9"/>
    <w:rsid w:val="00896BA0"/>
    <w:rsid w:val="008A1E7C"/>
    <w:rsid w:val="008A2AFE"/>
    <w:rsid w:val="008A5060"/>
    <w:rsid w:val="008A5248"/>
    <w:rsid w:val="008B1986"/>
    <w:rsid w:val="008C06B4"/>
    <w:rsid w:val="008C19B3"/>
    <w:rsid w:val="008C1E5B"/>
    <w:rsid w:val="008C2139"/>
    <w:rsid w:val="008C24BD"/>
    <w:rsid w:val="008C45F2"/>
    <w:rsid w:val="008D1777"/>
    <w:rsid w:val="008D25C9"/>
    <w:rsid w:val="008D2D6F"/>
    <w:rsid w:val="008D34BF"/>
    <w:rsid w:val="008D5DBA"/>
    <w:rsid w:val="008D6156"/>
    <w:rsid w:val="008D7990"/>
    <w:rsid w:val="008D7C15"/>
    <w:rsid w:val="008E251B"/>
    <w:rsid w:val="008E47C1"/>
    <w:rsid w:val="008E7493"/>
    <w:rsid w:val="008F0B2B"/>
    <w:rsid w:val="008F1C31"/>
    <w:rsid w:val="008F3FAD"/>
    <w:rsid w:val="00902805"/>
    <w:rsid w:val="0090297D"/>
    <w:rsid w:val="00904024"/>
    <w:rsid w:val="00907788"/>
    <w:rsid w:val="00912102"/>
    <w:rsid w:val="00912FC5"/>
    <w:rsid w:val="00914101"/>
    <w:rsid w:val="00915438"/>
    <w:rsid w:val="00916196"/>
    <w:rsid w:val="00927BF5"/>
    <w:rsid w:val="00931960"/>
    <w:rsid w:val="00933C6D"/>
    <w:rsid w:val="00933F41"/>
    <w:rsid w:val="009373BA"/>
    <w:rsid w:val="00937420"/>
    <w:rsid w:val="00937D13"/>
    <w:rsid w:val="00944222"/>
    <w:rsid w:val="00947848"/>
    <w:rsid w:val="00952296"/>
    <w:rsid w:val="00952D5B"/>
    <w:rsid w:val="00954049"/>
    <w:rsid w:val="00956238"/>
    <w:rsid w:val="00956C6C"/>
    <w:rsid w:val="009607E0"/>
    <w:rsid w:val="00962208"/>
    <w:rsid w:val="00963C92"/>
    <w:rsid w:val="00963F8C"/>
    <w:rsid w:val="00967A59"/>
    <w:rsid w:val="00967C47"/>
    <w:rsid w:val="00970B09"/>
    <w:rsid w:val="00970C9F"/>
    <w:rsid w:val="009715D3"/>
    <w:rsid w:val="00971C5E"/>
    <w:rsid w:val="00971E0F"/>
    <w:rsid w:val="009774E2"/>
    <w:rsid w:val="00980818"/>
    <w:rsid w:val="00980B7F"/>
    <w:rsid w:val="009828FC"/>
    <w:rsid w:val="00985054"/>
    <w:rsid w:val="009862B6"/>
    <w:rsid w:val="00990283"/>
    <w:rsid w:val="0099064B"/>
    <w:rsid w:val="00991623"/>
    <w:rsid w:val="009966E9"/>
    <w:rsid w:val="009978F9"/>
    <w:rsid w:val="009A0339"/>
    <w:rsid w:val="009A0607"/>
    <w:rsid w:val="009A2845"/>
    <w:rsid w:val="009A4283"/>
    <w:rsid w:val="009A6FC8"/>
    <w:rsid w:val="009B057C"/>
    <w:rsid w:val="009B3C5C"/>
    <w:rsid w:val="009B46DD"/>
    <w:rsid w:val="009B4813"/>
    <w:rsid w:val="009B67E2"/>
    <w:rsid w:val="009C152A"/>
    <w:rsid w:val="009C4517"/>
    <w:rsid w:val="009C51D4"/>
    <w:rsid w:val="009C785A"/>
    <w:rsid w:val="009D73E3"/>
    <w:rsid w:val="009E245E"/>
    <w:rsid w:val="009E2782"/>
    <w:rsid w:val="009E2A04"/>
    <w:rsid w:val="009E38B7"/>
    <w:rsid w:val="009F104D"/>
    <w:rsid w:val="009F12BD"/>
    <w:rsid w:val="009F2AED"/>
    <w:rsid w:val="009F31BB"/>
    <w:rsid w:val="009F6B95"/>
    <w:rsid w:val="009F6BAA"/>
    <w:rsid w:val="009F6E1E"/>
    <w:rsid w:val="009F6FDB"/>
    <w:rsid w:val="00A05268"/>
    <w:rsid w:val="00A0622B"/>
    <w:rsid w:val="00A102B7"/>
    <w:rsid w:val="00A114E0"/>
    <w:rsid w:val="00A137ED"/>
    <w:rsid w:val="00A14057"/>
    <w:rsid w:val="00A16DD3"/>
    <w:rsid w:val="00A17F27"/>
    <w:rsid w:val="00A21DD5"/>
    <w:rsid w:val="00A22617"/>
    <w:rsid w:val="00A23E8C"/>
    <w:rsid w:val="00A25BC3"/>
    <w:rsid w:val="00A27BEB"/>
    <w:rsid w:val="00A31F5F"/>
    <w:rsid w:val="00A331EA"/>
    <w:rsid w:val="00A348B4"/>
    <w:rsid w:val="00A41200"/>
    <w:rsid w:val="00A4413D"/>
    <w:rsid w:val="00A44C16"/>
    <w:rsid w:val="00A45E41"/>
    <w:rsid w:val="00A4644C"/>
    <w:rsid w:val="00A466B1"/>
    <w:rsid w:val="00A46FDD"/>
    <w:rsid w:val="00A538BB"/>
    <w:rsid w:val="00A555A9"/>
    <w:rsid w:val="00A5637D"/>
    <w:rsid w:val="00A616B0"/>
    <w:rsid w:val="00A61BAD"/>
    <w:rsid w:val="00A63659"/>
    <w:rsid w:val="00A63B44"/>
    <w:rsid w:val="00A666C8"/>
    <w:rsid w:val="00A66D9E"/>
    <w:rsid w:val="00A67332"/>
    <w:rsid w:val="00A73E0F"/>
    <w:rsid w:val="00A7513B"/>
    <w:rsid w:val="00A84A0C"/>
    <w:rsid w:val="00A84E28"/>
    <w:rsid w:val="00A85B6F"/>
    <w:rsid w:val="00A92994"/>
    <w:rsid w:val="00A92CB9"/>
    <w:rsid w:val="00A944BD"/>
    <w:rsid w:val="00A94CB7"/>
    <w:rsid w:val="00AA09B6"/>
    <w:rsid w:val="00AB1B7B"/>
    <w:rsid w:val="00AB21A0"/>
    <w:rsid w:val="00AB621F"/>
    <w:rsid w:val="00AC1F52"/>
    <w:rsid w:val="00AC6AD4"/>
    <w:rsid w:val="00AC7002"/>
    <w:rsid w:val="00AD5B28"/>
    <w:rsid w:val="00AD5E6A"/>
    <w:rsid w:val="00AE731D"/>
    <w:rsid w:val="00B019A9"/>
    <w:rsid w:val="00B06932"/>
    <w:rsid w:val="00B11B5A"/>
    <w:rsid w:val="00B177E0"/>
    <w:rsid w:val="00B30A23"/>
    <w:rsid w:val="00B333EF"/>
    <w:rsid w:val="00B40F7D"/>
    <w:rsid w:val="00B444BD"/>
    <w:rsid w:val="00B464DC"/>
    <w:rsid w:val="00B47AE0"/>
    <w:rsid w:val="00B51219"/>
    <w:rsid w:val="00B53256"/>
    <w:rsid w:val="00B53681"/>
    <w:rsid w:val="00B53B22"/>
    <w:rsid w:val="00B6044C"/>
    <w:rsid w:val="00B60554"/>
    <w:rsid w:val="00B605EB"/>
    <w:rsid w:val="00B61AAE"/>
    <w:rsid w:val="00B622F8"/>
    <w:rsid w:val="00B62D14"/>
    <w:rsid w:val="00B64CB4"/>
    <w:rsid w:val="00B76D93"/>
    <w:rsid w:val="00B82503"/>
    <w:rsid w:val="00B83CC8"/>
    <w:rsid w:val="00B85F01"/>
    <w:rsid w:val="00B90239"/>
    <w:rsid w:val="00B90349"/>
    <w:rsid w:val="00B93A30"/>
    <w:rsid w:val="00B93A67"/>
    <w:rsid w:val="00B94577"/>
    <w:rsid w:val="00B946C1"/>
    <w:rsid w:val="00B97FA3"/>
    <w:rsid w:val="00BA14E3"/>
    <w:rsid w:val="00BA4E9D"/>
    <w:rsid w:val="00BB5B4E"/>
    <w:rsid w:val="00BB7227"/>
    <w:rsid w:val="00BC1779"/>
    <w:rsid w:val="00BC5AE4"/>
    <w:rsid w:val="00BC65D1"/>
    <w:rsid w:val="00BD08B8"/>
    <w:rsid w:val="00BD356A"/>
    <w:rsid w:val="00BD4809"/>
    <w:rsid w:val="00BD7BC6"/>
    <w:rsid w:val="00BE4243"/>
    <w:rsid w:val="00BE5D44"/>
    <w:rsid w:val="00BE6ED5"/>
    <w:rsid w:val="00BE7E52"/>
    <w:rsid w:val="00BF27EC"/>
    <w:rsid w:val="00BF543B"/>
    <w:rsid w:val="00BF6882"/>
    <w:rsid w:val="00C0049D"/>
    <w:rsid w:val="00C00BF3"/>
    <w:rsid w:val="00C01302"/>
    <w:rsid w:val="00C054DF"/>
    <w:rsid w:val="00C120FD"/>
    <w:rsid w:val="00C14EF3"/>
    <w:rsid w:val="00C1623D"/>
    <w:rsid w:val="00C25691"/>
    <w:rsid w:val="00C2697A"/>
    <w:rsid w:val="00C3283D"/>
    <w:rsid w:val="00C3390B"/>
    <w:rsid w:val="00C3699A"/>
    <w:rsid w:val="00C400DE"/>
    <w:rsid w:val="00C44678"/>
    <w:rsid w:val="00C44D81"/>
    <w:rsid w:val="00C46D7A"/>
    <w:rsid w:val="00C50196"/>
    <w:rsid w:val="00C51372"/>
    <w:rsid w:val="00C51EAA"/>
    <w:rsid w:val="00C534F7"/>
    <w:rsid w:val="00C5408D"/>
    <w:rsid w:val="00C55B7E"/>
    <w:rsid w:val="00C56394"/>
    <w:rsid w:val="00C56A91"/>
    <w:rsid w:val="00C574F9"/>
    <w:rsid w:val="00C57A17"/>
    <w:rsid w:val="00C60DEE"/>
    <w:rsid w:val="00C64DF4"/>
    <w:rsid w:val="00C6796B"/>
    <w:rsid w:val="00C728C3"/>
    <w:rsid w:val="00C74C7D"/>
    <w:rsid w:val="00C774A8"/>
    <w:rsid w:val="00C81475"/>
    <w:rsid w:val="00C81E87"/>
    <w:rsid w:val="00C82B1C"/>
    <w:rsid w:val="00C85CCC"/>
    <w:rsid w:val="00C876CA"/>
    <w:rsid w:val="00C90A6F"/>
    <w:rsid w:val="00C938E5"/>
    <w:rsid w:val="00C97F3F"/>
    <w:rsid w:val="00CA1F4C"/>
    <w:rsid w:val="00CA2E4C"/>
    <w:rsid w:val="00CA389C"/>
    <w:rsid w:val="00CA3B31"/>
    <w:rsid w:val="00CA673C"/>
    <w:rsid w:val="00CB01E3"/>
    <w:rsid w:val="00CB67B7"/>
    <w:rsid w:val="00CC01E8"/>
    <w:rsid w:val="00CC0D26"/>
    <w:rsid w:val="00CD0B70"/>
    <w:rsid w:val="00CD17FE"/>
    <w:rsid w:val="00CD1A83"/>
    <w:rsid w:val="00CD27A3"/>
    <w:rsid w:val="00CD35B6"/>
    <w:rsid w:val="00CD6150"/>
    <w:rsid w:val="00CD652C"/>
    <w:rsid w:val="00CE239F"/>
    <w:rsid w:val="00CE4F64"/>
    <w:rsid w:val="00CE6C16"/>
    <w:rsid w:val="00CF0338"/>
    <w:rsid w:val="00CF51CF"/>
    <w:rsid w:val="00CF51D5"/>
    <w:rsid w:val="00CF5D17"/>
    <w:rsid w:val="00D009D8"/>
    <w:rsid w:val="00D045F5"/>
    <w:rsid w:val="00D05649"/>
    <w:rsid w:val="00D106C7"/>
    <w:rsid w:val="00D11417"/>
    <w:rsid w:val="00D11C80"/>
    <w:rsid w:val="00D12574"/>
    <w:rsid w:val="00D12BAE"/>
    <w:rsid w:val="00D130DC"/>
    <w:rsid w:val="00D14E4A"/>
    <w:rsid w:val="00D173E3"/>
    <w:rsid w:val="00D23D98"/>
    <w:rsid w:val="00D251A6"/>
    <w:rsid w:val="00D25734"/>
    <w:rsid w:val="00D25ABD"/>
    <w:rsid w:val="00D25DE9"/>
    <w:rsid w:val="00D27E4B"/>
    <w:rsid w:val="00D332EF"/>
    <w:rsid w:val="00D42788"/>
    <w:rsid w:val="00D44F93"/>
    <w:rsid w:val="00D51CB7"/>
    <w:rsid w:val="00D5312B"/>
    <w:rsid w:val="00D5424D"/>
    <w:rsid w:val="00D54372"/>
    <w:rsid w:val="00D56C0B"/>
    <w:rsid w:val="00D60A0B"/>
    <w:rsid w:val="00D63A27"/>
    <w:rsid w:val="00D646EC"/>
    <w:rsid w:val="00D6712A"/>
    <w:rsid w:val="00D732BC"/>
    <w:rsid w:val="00D80AE6"/>
    <w:rsid w:val="00D86767"/>
    <w:rsid w:val="00D90211"/>
    <w:rsid w:val="00D917B6"/>
    <w:rsid w:val="00D92425"/>
    <w:rsid w:val="00D92CCA"/>
    <w:rsid w:val="00D9435E"/>
    <w:rsid w:val="00D95D24"/>
    <w:rsid w:val="00DA282A"/>
    <w:rsid w:val="00DA3D31"/>
    <w:rsid w:val="00DA4096"/>
    <w:rsid w:val="00DA513B"/>
    <w:rsid w:val="00DA70FE"/>
    <w:rsid w:val="00DA7F7C"/>
    <w:rsid w:val="00DB0646"/>
    <w:rsid w:val="00DB1242"/>
    <w:rsid w:val="00DB1751"/>
    <w:rsid w:val="00DB46AB"/>
    <w:rsid w:val="00DB5C4D"/>
    <w:rsid w:val="00DB7641"/>
    <w:rsid w:val="00DC1DE8"/>
    <w:rsid w:val="00DC478E"/>
    <w:rsid w:val="00DC50E9"/>
    <w:rsid w:val="00DC546E"/>
    <w:rsid w:val="00DD3AF8"/>
    <w:rsid w:val="00DE06BA"/>
    <w:rsid w:val="00DE0DE6"/>
    <w:rsid w:val="00DE1437"/>
    <w:rsid w:val="00DE2A6E"/>
    <w:rsid w:val="00DE2F9E"/>
    <w:rsid w:val="00DE4CFD"/>
    <w:rsid w:val="00DE5286"/>
    <w:rsid w:val="00DE5E04"/>
    <w:rsid w:val="00DF420E"/>
    <w:rsid w:val="00DF441A"/>
    <w:rsid w:val="00DF44B9"/>
    <w:rsid w:val="00DF44BA"/>
    <w:rsid w:val="00DF6FBA"/>
    <w:rsid w:val="00E00932"/>
    <w:rsid w:val="00E02706"/>
    <w:rsid w:val="00E03296"/>
    <w:rsid w:val="00E03B10"/>
    <w:rsid w:val="00E078D2"/>
    <w:rsid w:val="00E07E68"/>
    <w:rsid w:val="00E10006"/>
    <w:rsid w:val="00E12E84"/>
    <w:rsid w:val="00E13C3E"/>
    <w:rsid w:val="00E2302D"/>
    <w:rsid w:val="00E2538B"/>
    <w:rsid w:val="00E2552C"/>
    <w:rsid w:val="00E255A3"/>
    <w:rsid w:val="00E257EE"/>
    <w:rsid w:val="00E26543"/>
    <w:rsid w:val="00E26736"/>
    <w:rsid w:val="00E3144A"/>
    <w:rsid w:val="00E33363"/>
    <w:rsid w:val="00E33D4A"/>
    <w:rsid w:val="00E34CA8"/>
    <w:rsid w:val="00E43631"/>
    <w:rsid w:val="00E476C8"/>
    <w:rsid w:val="00E52015"/>
    <w:rsid w:val="00E53723"/>
    <w:rsid w:val="00E54A43"/>
    <w:rsid w:val="00E60F60"/>
    <w:rsid w:val="00E63B0B"/>
    <w:rsid w:val="00E651D4"/>
    <w:rsid w:val="00E7039B"/>
    <w:rsid w:val="00E70898"/>
    <w:rsid w:val="00E71F00"/>
    <w:rsid w:val="00E72FB3"/>
    <w:rsid w:val="00E774AE"/>
    <w:rsid w:val="00E8408F"/>
    <w:rsid w:val="00E84BD0"/>
    <w:rsid w:val="00E85371"/>
    <w:rsid w:val="00E85F82"/>
    <w:rsid w:val="00E91009"/>
    <w:rsid w:val="00EA1808"/>
    <w:rsid w:val="00EA59F9"/>
    <w:rsid w:val="00EB2188"/>
    <w:rsid w:val="00EB284A"/>
    <w:rsid w:val="00EB446D"/>
    <w:rsid w:val="00EC10CD"/>
    <w:rsid w:val="00EC2EB6"/>
    <w:rsid w:val="00EC5031"/>
    <w:rsid w:val="00EC5CA5"/>
    <w:rsid w:val="00ED1100"/>
    <w:rsid w:val="00ED689B"/>
    <w:rsid w:val="00ED71D2"/>
    <w:rsid w:val="00EE254F"/>
    <w:rsid w:val="00EE64FB"/>
    <w:rsid w:val="00EE675E"/>
    <w:rsid w:val="00EF2D4C"/>
    <w:rsid w:val="00EF51B0"/>
    <w:rsid w:val="00EF56AD"/>
    <w:rsid w:val="00EF58F1"/>
    <w:rsid w:val="00EF5E32"/>
    <w:rsid w:val="00F01826"/>
    <w:rsid w:val="00F01BC0"/>
    <w:rsid w:val="00F03011"/>
    <w:rsid w:val="00F04C1E"/>
    <w:rsid w:val="00F05B9F"/>
    <w:rsid w:val="00F06A20"/>
    <w:rsid w:val="00F10E6B"/>
    <w:rsid w:val="00F112E9"/>
    <w:rsid w:val="00F16F4A"/>
    <w:rsid w:val="00F17C02"/>
    <w:rsid w:val="00F17ECF"/>
    <w:rsid w:val="00F203BC"/>
    <w:rsid w:val="00F22902"/>
    <w:rsid w:val="00F253BD"/>
    <w:rsid w:val="00F305D6"/>
    <w:rsid w:val="00F34329"/>
    <w:rsid w:val="00F34404"/>
    <w:rsid w:val="00F37E51"/>
    <w:rsid w:val="00F432F1"/>
    <w:rsid w:val="00F43E6C"/>
    <w:rsid w:val="00F462B5"/>
    <w:rsid w:val="00F46D67"/>
    <w:rsid w:val="00F47ACD"/>
    <w:rsid w:val="00F50242"/>
    <w:rsid w:val="00F52917"/>
    <w:rsid w:val="00F57F69"/>
    <w:rsid w:val="00F61247"/>
    <w:rsid w:val="00F61E92"/>
    <w:rsid w:val="00F63194"/>
    <w:rsid w:val="00F65845"/>
    <w:rsid w:val="00F70461"/>
    <w:rsid w:val="00F7107C"/>
    <w:rsid w:val="00F72005"/>
    <w:rsid w:val="00F7293F"/>
    <w:rsid w:val="00F74149"/>
    <w:rsid w:val="00F7750E"/>
    <w:rsid w:val="00F77951"/>
    <w:rsid w:val="00F8559F"/>
    <w:rsid w:val="00F85D29"/>
    <w:rsid w:val="00F878EF"/>
    <w:rsid w:val="00F87EC2"/>
    <w:rsid w:val="00F91B8D"/>
    <w:rsid w:val="00F91DD1"/>
    <w:rsid w:val="00F94276"/>
    <w:rsid w:val="00F96A5F"/>
    <w:rsid w:val="00F97B69"/>
    <w:rsid w:val="00F97C3A"/>
    <w:rsid w:val="00FA3452"/>
    <w:rsid w:val="00FA3BC0"/>
    <w:rsid w:val="00FA4B13"/>
    <w:rsid w:val="00FB54EA"/>
    <w:rsid w:val="00FC14EA"/>
    <w:rsid w:val="00FC20E8"/>
    <w:rsid w:val="00FC225A"/>
    <w:rsid w:val="00FC7405"/>
    <w:rsid w:val="00FC7EDE"/>
    <w:rsid w:val="00FD4077"/>
    <w:rsid w:val="00FD487C"/>
    <w:rsid w:val="00FD6CDD"/>
    <w:rsid w:val="00FE7556"/>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5D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UnresolvedMention">
    <w:name w:val="Unresolved Mention"/>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mailto:zp@wolow.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olow.pl"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pn/wolow"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F29106E-D37D-4E2D-960F-552FE2107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25</Pages>
  <Words>10886</Words>
  <Characters>65316</Characters>
  <Application>Microsoft Office Word</Application>
  <DocSecurity>0</DocSecurity>
  <Lines>544</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28</cp:revision>
  <cp:lastPrinted>2022-04-04T12:37:00Z</cp:lastPrinted>
  <dcterms:created xsi:type="dcterms:W3CDTF">2022-04-06T14:01:00Z</dcterms:created>
  <dcterms:modified xsi:type="dcterms:W3CDTF">2022-05-12T08:26:00Z</dcterms:modified>
</cp:coreProperties>
</file>