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257E6C">
            <w:pPr>
              <w:rPr>
                <w:rFonts w:cs="Times New Roman"/>
                <w:b/>
                <w:sz w:val="21"/>
                <w:szCs w:val="21"/>
              </w:rPr>
            </w:pPr>
            <w:bookmarkStart w:id="0" w:name="_Hlk12607021"/>
            <w:r w:rsidRPr="00483ED3">
              <w:rPr>
                <w:rFonts w:cs="Times New Roman"/>
                <w:b/>
                <w:sz w:val="21"/>
                <w:szCs w:val="21"/>
              </w:rPr>
              <w:t>ZP/220/</w:t>
            </w:r>
            <w:r w:rsidR="00660BE6">
              <w:rPr>
                <w:rFonts w:cs="Times New Roman"/>
                <w:b/>
                <w:sz w:val="21"/>
                <w:szCs w:val="21"/>
              </w:rPr>
              <w:t>90</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257E6C"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00660BE6">
        <w:rPr>
          <w:rFonts w:ascii="Calibri" w:hAnsi="Calibri" w:cs="Calibri"/>
          <w:bCs/>
          <w:i/>
          <w:sz w:val="19"/>
          <w:szCs w:val="19"/>
        </w:rPr>
        <w:t>3</w:t>
      </w:r>
      <w:r w:rsidRPr="00D72198">
        <w:rPr>
          <w:rFonts w:ascii="Calibri" w:hAnsi="Calibri" w:cs="Calibri"/>
          <w:bCs/>
          <w:i/>
          <w:sz w:val="19"/>
          <w:szCs w:val="19"/>
        </w:rPr>
        <w:t xml:space="preserve"> sztuk inkubatorów </w:t>
      </w:r>
      <w:r w:rsidR="00660BE6">
        <w:rPr>
          <w:rFonts w:ascii="Calibri" w:hAnsi="Calibri" w:cs="Calibri"/>
          <w:bCs/>
          <w:i/>
          <w:sz w:val="19"/>
          <w:szCs w:val="19"/>
        </w:rPr>
        <w:t>otwartych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660BE6">
      <w:pPr>
        <w:tabs>
          <w:tab w:val="left" w:pos="284"/>
        </w:tabs>
        <w:spacing w:after="0" w:line="36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660BE6" w:rsidRPr="003D7E5B" w:rsidRDefault="00660BE6" w:rsidP="00660BE6">
      <w:pPr>
        <w:contextualSpacing/>
        <w:jc w:val="both"/>
        <w:rPr>
          <w:rFonts w:cstheme="minorHAnsi"/>
          <w:b/>
          <w:bCs/>
          <w:sz w:val="19"/>
          <w:szCs w:val="19"/>
        </w:rPr>
      </w:pPr>
      <w:r w:rsidRPr="003D7E5B">
        <w:rPr>
          <w:rFonts w:cstheme="minorHAnsi"/>
          <w:b/>
          <w:bCs/>
          <w:sz w:val="19"/>
          <w:szCs w:val="19"/>
        </w:rPr>
        <w:t xml:space="preserve">Pytanie 1, </w:t>
      </w:r>
      <w:bookmarkStart w:id="3" w:name="_GoBack"/>
      <w:bookmarkEnd w:id="3"/>
    </w:p>
    <w:p w:rsidR="00660BE6" w:rsidRPr="003D7E5B" w:rsidRDefault="00660BE6" w:rsidP="00660BE6">
      <w:pPr>
        <w:jc w:val="both"/>
        <w:rPr>
          <w:rFonts w:cstheme="minorHAnsi"/>
          <w:sz w:val="19"/>
          <w:szCs w:val="19"/>
        </w:rPr>
      </w:pPr>
      <w:r w:rsidRPr="003D7E5B">
        <w:rPr>
          <w:rFonts w:cstheme="minorHAnsi"/>
          <w:b/>
          <w:bCs/>
          <w:sz w:val="19"/>
          <w:szCs w:val="19"/>
        </w:rPr>
        <w:t>Pozycja 5</w:t>
      </w:r>
      <w:r w:rsidRPr="003D7E5B">
        <w:rPr>
          <w:rFonts w:cstheme="minorHAnsi"/>
          <w:sz w:val="19"/>
          <w:szCs w:val="19"/>
        </w:rPr>
        <w:t>- Prosimy o dopuszczenie zakresu +/- 15°.</w:t>
      </w:r>
    </w:p>
    <w:p w:rsidR="00660BE6" w:rsidRPr="003D7E5B" w:rsidRDefault="00660BE6" w:rsidP="00660BE6">
      <w:pPr>
        <w:jc w:val="both"/>
        <w:rPr>
          <w:rFonts w:cstheme="minorHAnsi"/>
          <w:b/>
          <w:bCs/>
          <w:sz w:val="19"/>
          <w:szCs w:val="19"/>
        </w:rPr>
      </w:pPr>
      <w:r w:rsidRPr="003D7E5B">
        <w:rPr>
          <w:rFonts w:cstheme="minorHAnsi"/>
          <w:b/>
          <w:sz w:val="19"/>
          <w:szCs w:val="19"/>
        </w:rPr>
        <w:t>Odpowiedź:</w:t>
      </w:r>
      <w:r w:rsidRPr="003D7E5B">
        <w:rPr>
          <w:rFonts w:cstheme="minorHAnsi"/>
          <w:sz w:val="19"/>
          <w:szCs w:val="19"/>
        </w:rPr>
        <w:t xml:space="preserve"> Zamawiający dopuszcza, ale nie wymaga.</w:t>
      </w:r>
    </w:p>
    <w:p w:rsidR="00660BE6" w:rsidRPr="003D7E5B" w:rsidRDefault="00660BE6" w:rsidP="00660BE6">
      <w:pPr>
        <w:jc w:val="both"/>
        <w:rPr>
          <w:rFonts w:cstheme="minorHAnsi"/>
          <w:b/>
          <w:bCs/>
          <w:sz w:val="19"/>
          <w:szCs w:val="19"/>
        </w:rPr>
      </w:pPr>
    </w:p>
    <w:p w:rsidR="00660BE6" w:rsidRPr="003D7E5B" w:rsidRDefault="00660BE6" w:rsidP="00660BE6">
      <w:pPr>
        <w:jc w:val="both"/>
        <w:rPr>
          <w:rFonts w:cstheme="minorHAnsi"/>
          <w:sz w:val="19"/>
          <w:szCs w:val="19"/>
        </w:rPr>
      </w:pPr>
      <w:r w:rsidRPr="003D7E5B">
        <w:rPr>
          <w:rFonts w:cstheme="minorHAnsi"/>
          <w:b/>
          <w:bCs/>
          <w:sz w:val="19"/>
          <w:szCs w:val="19"/>
        </w:rPr>
        <w:t>Pytanie 2,</w:t>
      </w:r>
    </w:p>
    <w:p w:rsidR="00660BE6" w:rsidRPr="008E03BF" w:rsidRDefault="00660BE6" w:rsidP="00660BE6">
      <w:pPr>
        <w:autoSpaceDE w:val="0"/>
        <w:autoSpaceDN w:val="0"/>
        <w:adjustRightInd w:val="0"/>
        <w:rPr>
          <w:rFonts w:cstheme="minorHAnsi"/>
          <w:color w:val="000000"/>
          <w:sz w:val="19"/>
          <w:szCs w:val="19"/>
        </w:rPr>
      </w:pPr>
      <w:r w:rsidRPr="008E03BF">
        <w:rPr>
          <w:rFonts w:cstheme="minorHAnsi"/>
          <w:b/>
          <w:bCs/>
          <w:color w:val="000000"/>
          <w:sz w:val="19"/>
          <w:szCs w:val="19"/>
        </w:rPr>
        <w:t>Pozycja 7</w:t>
      </w:r>
      <w:r w:rsidRPr="008E03BF">
        <w:rPr>
          <w:rFonts w:cstheme="minorHAnsi"/>
          <w:color w:val="000000"/>
          <w:sz w:val="19"/>
          <w:szCs w:val="19"/>
        </w:rPr>
        <w:t xml:space="preserve">- Prosimy o odstąpienie od wymogu, który jest bezzasadny a jedynie blokuje możliwość złożenie konkurencyjnej oferty. Materace przeciwodleżynowe wspomagają profilaktykę odleżyn, niwelując nacisk na tkanki ciała pacjenta poprzez wyrównywanie ciśnienia i odpowiednią wentylację zatem do efektywnego ich użytkowania potrzebna jest pompa. Noworodek nie spędza tak dużej ilości czasu leżąc w stanowisku by odleżyny mogły powstać. </w:t>
      </w:r>
    </w:p>
    <w:p w:rsidR="00660BE6" w:rsidRPr="003D7E5B" w:rsidRDefault="00660BE6" w:rsidP="00660BE6">
      <w:pPr>
        <w:jc w:val="both"/>
        <w:rPr>
          <w:rFonts w:cstheme="minorHAnsi"/>
          <w:sz w:val="19"/>
          <w:szCs w:val="19"/>
        </w:rPr>
      </w:pPr>
      <w:r w:rsidRPr="003D7E5B">
        <w:rPr>
          <w:rFonts w:cstheme="minorHAnsi"/>
          <w:color w:val="000000"/>
          <w:sz w:val="19"/>
          <w:szCs w:val="19"/>
        </w:rPr>
        <w:t xml:space="preserve">Lub prosimy o dodanie punktacji za parametr: TAK- 3 pkt, NIE -0 pkt. </w:t>
      </w:r>
      <w:r w:rsidRPr="003D7E5B">
        <w:rPr>
          <w:rFonts w:cstheme="minorHAnsi"/>
          <w:sz w:val="19"/>
          <w:szCs w:val="19"/>
        </w:rPr>
        <w:t xml:space="preserve">  </w:t>
      </w:r>
    </w:p>
    <w:p w:rsidR="00660BE6" w:rsidRPr="003D7E5B" w:rsidRDefault="00660BE6" w:rsidP="00660BE6">
      <w:pPr>
        <w:jc w:val="both"/>
        <w:rPr>
          <w:rFonts w:cstheme="minorHAnsi"/>
          <w:sz w:val="19"/>
          <w:szCs w:val="19"/>
        </w:rPr>
      </w:pPr>
      <w:r w:rsidRPr="003D7E5B">
        <w:rPr>
          <w:rFonts w:cstheme="minorHAnsi"/>
          <w:b/>
          <w:sz w:val="19"/>
          <w:szCs w:val="19"/>
        </w:rPr>
        <w:t>Odpowiedź:</w:t>
      </w:r>
      <w:r w:rsidRPr="003D7E5B">
        <w:rPr>
          <w:rFonts w:cstheme="minorHAnsi"/>
          <w:sz w:val="19"/>
          <w:szCs w:val="19"/>
        </w:rPr>
        <w:t xml:space="preserve"> Zamawiający nie dopuszcza i nie przyzna dodatkowych punktów. Według zamawiającego parametr jest istotny, profilaktyka przeciwko ewentualnym powsta</w:t>
      </w:r>
      <w:r w:rsidR="00A33DC5">
        <w:rPr>
          <w:rFonts w:cstheme="minorHAnsi"/>
          <w:sz w:val="19"/>
          <w:szCs w:val="19"/>
        </w:rPr>
        <w:t>waniu</w:t>
      </w:r>
      <w:r w:rsidRPr="003D7E5B">
        <w:rPr>
          <w:rFonts w:cstheme="minorHAnsi"/>
          <w:sz w:val="19"/>
          <w:szCs w:val="19"/>
        </w:rPr>
        <w:t xml:space="preserve"> odleżyn jest niezbędna. Zdarza się</w:t>
      </w:r>
      <w:r w:rsidR="003D54A2">
        <w:rPr>
          <w:rFonts w:cstheme="minorHAnsi"/>
          <w:sz w:val="19"/>
          <w:szCs w:val="19"/>
        </w:rPr>
        <w:t>,</w:t>
      </w:r>
      <w:r w:rsidRPr="003D7E5B">
        <w:rPr>
          <w:rFonts w:cstheme="minorHAnsi"/>
          <w:sz w:val="19"/>
          <w:szCs w:val="19"/>
        </w:rPr>
        <w:t xml:space="preserve"> że w inkubatorze Wycześniaki spędzają po kilka tygodni.</w:t>
      </w:r>
    </w:p>
    <w:p w:rsidR="00660BE6" w:rsidRPr="003D7E5B" w:rsidRDefault="00660BE6" w:rsidP="00660BE6">
      <w:pPr>
        <w:jc w:val="both"/>
        <w:rPr>
          <w:rFonts w:cstheme="minorHAnsi"/>
          <w:sz w:val="19"/>
          <w:szCs w:val="19"/>
        </w:rPr>
      </w:pPr>
    </w:p>
    <w:p w:rsidR="00660BE6" w:rsidRPr="003D7E5B" w:rsidRDefault="00660BE6" w:rsidP="00660BE6">
      <w:pPr>
        <w:jc w:val="both"/>
        <w:rPr>
          <w:rFonts w:cstheme="minorHAnsi"/>
          <w:sz w:val="19"/>
          <w:szCs w:val="19"/>
        </w:rPr>
      </w:pPr>
      <w:r w:rsidRPr="003D7E5B">
        <w:rPr>
          <w:rFonts w:cstheme="minorHAnsi"/>
          <w:b/>
          <w:bCs/>
          <w:sz w:val="19"/>
          <w:szCs w:val="19"/>
        </w:rPr>
        <w:t>Pytanie 3,</w:t>
      </w:r>
    </w:p>
    <w:p w:rsidR="00660BE6" w:rsidRPr="003D7E5B" w:rsidRDefault="00660BE6" w:rsidP="00660BE6">
      <w:pPr>
        <w:jc w:val="both"/>
        <w:rPr>
          <w:rFonts w:cstheme="minorHAnsi"/>
          <w:sz w:val="19"/>
          <w:szCs w:val="19"/>
        </w:rPr>
      </w:pPr>
      <w:r w:rsidRPr="003D7E5B">
        <w:rPr>
          <w:rFonts w:cstheme="minorHAnsi"/>
          <w:b/>
          <w:bCs/>
          <w:sz w:val="19"/>
          <w:szCs w:val="19"/>
        </w:rPr>
        <w:t>Pozycja 13</w:t>
      </w:r>
      <w:r w:rsidRPr="003D7E5B">
        <w:rPr>
          <w:rFonts w:cstheme="minorHAnsi"/>
          <w:sz w:val="19"/>
          <w:szCs w:val="19"/>
        </w:rPr>
        <w:t xml:space="preserve">- Prosimy o dopuszczenie promiennika zawieszonego równolegle nad leżem pacjenta zapewniając równomierne nagrzewanie powierzchni materacyka , zapewniającego komfort pracy personelu przy wykonywaniu procedur intensywnych przy noworodku. Obecny opis przedmiotu zamówienia blokuje możliwość złożenie konkurencyjnej oferty. Stosownie do art. 29 ust. 2 </w:t>
      </w:r>
      <w:proofErr w:type="spellStart"/>
      <w:r w:rsidRPr="003D7E5B">
        <w:rPr>
          <w:rFonts w:cstheme="minorHAnsi"/>
          <w:sz w:val="19"/>
          <w:szCs w:val="19"/>
        </w:rPr>
        <w:t>Pzp</w:t>
      </w:r>
      <w:proofErr w:type="spellEnd"/>
      <w:r w:rsidRPr="003D7E5B">
        <w:rPr>
          <w:rFonts w:cstheme="minorHAnsi"/>
          <w:sz w:val="19"/>
          <w:szCs w:val="19"/>
        </w:rPr>
        <w:t xml:space="preserve">, przedmiotu zamówienia nie można opisywać w sposób, który mógłby utrudniać uczciwą konkurencję, w szczególności – zgodnie z art. 29 ust. 3 </w:t>
      </w:r>
      <w:proofErr w:type="spellStart"/>
      <w:r w:rsidRPr="003D7E5B">
        <w:rPr>
          <w:rFonts w:cstheme="minorHAnsi"/>
          <w:sz w:val="19"/>
          <w:szCs w:val="19"/>
        </w:rPr>
        <w:t>Pzp</w:t>
      </w:r>
      <w:proofErr w:type="spellEnd"/>
      <w:r w:rsidRPr="003D7E5B">
        <w:rPr>
          <w:rFonts w:cstheme="minorHAnsi"/>
          <w:sz w:val="19"/>
          <w:szCs w:val="19"/>
        </w:rPr>
        <w:t xml:space="preserve"> – w sposób który wskazywałby na konkretny produkt lub wykonawcę. Z treści cytowanych przepisów wynika dla Zamawiającego zakaz dokonania opisu przedmiotu zamówienia w sposób utrudniający dostęp do zamówienia wykonawcy, który potencjalnie jest w stanie wykonać to zamówienie. Formułując wymogi w zakresie opisu przedmiotu zamówienia Zamawiający winien kierować się celem, jakiemu zamawiane produkty mają służyć.  </w:t>
      </w:r>
    </w:p>
    <w:p w:rsidR="00660BE6" w:rsidRPr="003D7E5B" w:rsidRDefault="00660BE6" w:rsidP="00660BE6">
      <w:pPr>
        <w:jc w:val="both"/>
        <w:rPr>
          <w:rFonts w:cstheme="minorHAnsi"/>
          <w:sz w:val="19"/>
          <w:szCs w:val="19"/>
        </w:rPr>
      </w:pPr>
      <w:r w:rsidRPr="003D7E5B">
        <w:rPr>
          <w:rFonts w:cstheme="minorHAnsi"/>
          <w:b/>
          <w:sz w:val="19"/>
          <w:szCs w:val="19"/>
        </w:rPr>
        <w:t>Odpowiedź:</w:t>
      </w:r>
      <w:r w:rsidRPr="003D7E5B">
        <w:rPr>
          <w:rFonts w:cstheme="minorHAnsi"/>
          <w:sz w:val="19"/>
          <w:szCs w:val="19"/>
        </w:rPr>
        <w:t xml:space="preserve"> Zamawiający dopuszcza, ale nie wymaga.</w:t>
      </w:r>
    </w:p>
    <w:p w:rsidR="00660BE6" w:rsidRDefault="00660BE6" w:rsidP="00660BE6">
      <w:pPr>
        <w:jc w:val="both"/>
        <w:rPr>
          <w:rFonts w:cstheme="minorHAnsi"/>
          <w:sz w:val="19"/>
          <w:szCs w:val="19"/>
        </w:rPr>
      </w:pPr>
    </w:p>
    <w:p w:rsidR="00660BE6" w:rsidRPr="003D7E5B" w:rsidRDefault="00660BE6" w:rsidP="00660BE6">
      <w:pPr>
        <w:jc w:val="both"/>
        <w:rPr>
          <w:rFonts w:cstheme="minorHAnsi"/>
          <w:sz w:val="19"/>
          <w:szCs w:val="19"/>
        </w:rPr>
      </w:pPr>
    </w:p>
    <w:p w:rsidR="00660BE6" w:rsidRPr="003D7E5B" w:rsidRDefault="00660BE6" w:rsidP="00660BE6">
      <w:pPr>
        <w:jc w:val="both"/>
        <w:rPr>
          <w:rFonts w:cstheme="minorHAnsi"/>
          <w:sz w:val="19"/>
          <w:szCs w:val="19"/>
        </w:rPr>
      </w:pPr>
      <w:r w:rsidRPr="003D7E5B">
        <w:rPr>
          <w:rFonts w:cstheme="minorHAnsi"/>
          <w:b/>
          <w:bCs/>
          <w:sz w:val="19"/>
          <w:szCs w:val="19"/>
        </w:rPr>
        <w:lastRenderedPageBreak/>
        <w:t>Pytanie 4,</w:t>
      </w:r>
    </w:p>
    <w:p w:rsidR="00660BE6" w:rsidRPr="003D7E5B" w:rsidRDefault="00660BE6" w:rsidP="00660BE6">
      <w:pPr>
        <w:jc w:val="both"/>
        <w:rPr>
          <w:rFonts w:cstheme="minorHAnsi"/>
          <w:sz w:val="19"/>
          <w:szCs w:val="19"/>
        </w:rPr>
      </w:pPr>
      <w:r w:rsidRPr="003D7E5B">
        <w:rPr>
          <w:rFonts w:cstheme="minorHAnsi"/>
          <w:b/>
          <w:bCs/>
          <w:sz w:val="19"/>
          <w:szCs w:val="19"/>
        </w:rPr>
        <w:t>Pozycja 15</w:t>
      </w:r>
      <w:r w:rsidRPr="003D7E5B">
        <w:rPr>
          <w:rFonts w:cstheme="minorHAnsi"/>
          <w:sz w:val="19"/>
          <w:szCs w:val="19"/>
        </w:rPr>
        <w:t>-Prosimy o dopuszczenie : Na żądanie 100% można łatwo zaprogramować w trybie ręcznym. Ogrzewanie na 100% po włączeniu bez jakiejkolwiek kontroli może spowodować przegrzanie powierzchni łóżeczka, co może spowodować oparzenia skóry dziecka. Tryb wstępnego nagrzewania działa bez czujnika temperatury i nie uruchamia alarmu w przypadku przegrzania. Zatem 100% ogrzewania w trybie ręcznym/</w:t>
      </w:r>
      <w:proofErr w:type="spellStart"/>
      <w:r w:rsidRPr="003D7E5B">
        <w:rPr>
          <w:rFonts w:cstheme="minorHAnsi"/>
          <w:sz w:val="19"/>
          <w:szCs w:val="19"/>
        </w:rPr>
        <w:t>serwo</w:t>
      </w:r>
      <w:proofErr w:type="spellEnd"/>
      <w:r w:rsidRPr="003D7E5B">
        <w:rPr>
          <w:rFonts w:cstheme="minorHAnsi"/>
          <w:sz w:val="19"/>
          <w:szCs w:val="19"/>
        </w:rPr>
        <w:t xml:space="preserve"> jest znacznie bezpieczniejsze, ponieważ ostrzega w przypadku przegrzania/odchylenia.  </w:t>
      </w:r>
    </w:p>
    <w:p w:rsidR="00660BE6" w:rsidRPr="003D7E5B" w:rsidRDefault="00660BE6" w:rsidP="00660BE6">
      <w:pPr>
        <w:jc w:val="both"/>
        <w:rPr>
          <w:rFonts w:cstheme="minorHAnsi"/>
          <w:sz w:val="19"/>
          <w:szCs w:val="19"/>
        </w:rPr>
      </w:pPr>
      <w:r w:rsidRPr="003D7E5B">
        <w:rPr>
          <w:rFonts w:cstheme="minorHAnsi"/>
          <w:b/>
          <w:sz w:val="19"/>
          <w:szCs w:val="19"/>
        </w:rPr>
        <w:t>Odpowiedź:</w:t>
      </w:r>
      <w:r w:rsidRPr="003D7E5B">
        <w:rPr>
          <w:rFonts w:cstheme="minorHAnsi"/>
          <w:sz w:val="19"/>
          <w:szCs w:val="19"/>
        </w:rPr>
        <w:t xml:space="preserve"> Zamawiający nie dopuszcza.  Funkcja istotna w związku z możliwością szybkiego przygotowania stanowiska do nagłych zabiegów bez konieczności długiego oczekiwania na nagrzanie się inkubatora.</w:t>
      </w:r>
    </w:p>
    <w:p w:rsidR="00660BE6" w:rsidRPr="003D7E5B" w:rsidRDefault="00660BE6" w:rsidP="00660BE6">
      <w:pPr>
        <w:jc w:val="both"/>
        <w:rPr>
          <w:rFonts w:cstheme="minorHAnsi"/>
          <w:sz w:val="19"/>
          <w:szCs w:val="19"/>
        </w:rPr>
      </w:pPr>
    </w:p>
    <w:p w:rsidR="00660BE6" w:rsidRPr="003D7E5B" w:rsidRDefault="00660BE6" w:rsidP="00660BE6">
      <w:pPr>
        <w:jc w:val="both"/>
        <w:rPr>
          <w:rFonts w:cstheme="minorHAnsi"/>
          <w:sz w:val="19"/>
          <w:szCs w:val="19"/>
        </w:rPr>
      </w:pPr>
      <w:r w:rsidRPr="003D7E5B">
        <w:rPr>
          <w:rFonts w:cstheme="minorHAnsi"/>
          <w:b/>
          <w:bCs/>
          <w:sz w:val="19"/>
          <w:szCs w:val="19"/>
        </w:rPr>
        <w:t>Pytanie 5,</w:t>
      </w:r>
    </w:p>
    <w:p w:rsidR="00660BE6" w:rsidRPr="003D7E5B" w:rsidRDefault="00660BE6" w:rsidP="00660BE6">
      <w:pPr>
        <w:jc w:val="both"/>
        <w:rPr>
          <w:rFonts w:cstheme="minorHAnsi"/>
          <w:sz w:val="19"/>
          <w:szCs w:val="19"/>
        </w:rPr>
      </w:pPr>
      <w:r w:rsidRPr="003D7E5B">
        <w:rPr>
          <w:rFonts w:cstheme="minorHAnsi"/>
          <w:b/>
          <w:bCs/>
          <w:sz w:val="19"/>
          <w:szCs w:val="19"/>
        </w:rPr>
        <w:t xml:space="preserve">Pozycja 25- </w:t>
      </w:r>
      <w:r w:rsidRPr="003D7E5B">
        <w:rPr>
          <w:rFonts w:cstheme="minorHAnsi"/>
          <w:sz w:val="19"/>
          <w:szCs w:val="19"/>
        </w:rPr>
        <w:t xml:space="preserve">Prosimy o dopuszczenie mieszalnika zamontowanego na ramieniu, które jest wbudowane w panel główny. Stosownie do art. 29 ust. 2 </w:t>
      </w:r>
      <w:proofErr w:type="spellStart"/>
      <w:r w:rsidRPr="003D7E5B">
        <w:rPr>
          <w:rFonts w:cstheme="minorHAnsi"/>
          <w:sz w:val="19"/>
          <w:szCs w:val="19"/>
        </w:rPr>
        <w:t>Pzp</w:t>
      </w:r>
      <w:proofErr w:type="spellEnd"/>
      <w:r w:rsidRPr="003D7E5B">
        <w:rPr>
          <w:rFonts w:cstheme="minorHAnsi"/>
          <w:sz w:val="19"/>
          <w:szCs w:val="19"/>
        </w:rPr>
        <w:t>, przedmiotu zamówienia nie można opisywać w sposób, który mógłby utrudniać uczciwą konkurencję. Z treści cytowanych przepisów wynika dla Zamawiającego zakaz dokonania opisu przedmiotu zamówienia w sposób utrudniający dostęp do zamówienia wykonawcy, który potencjalnie jest w stanie wykonać to zamówienie. Formułując wymogi w zakresie opisu przedmiotu zamówienia Zamawiający winien kierować się celem, jakiemu zamawiane produkty mają służyć.</w:t>
      </w:r>
    </w:p>
    <w:p w:rsidR="00660BE6" w:rsidRPr="003D7E5B" w:rsidRDefault="00660BE6" w:rsidP="00660BE6">
      <w:pPr>
        <w:jc w:val="both"/>
        <w:rPr>
          <w:rFonts w:cstheme="minorHAnsi"/>
          <w:sz w:val="19"/>
          <w:szCs w:val="19"/>
        </w:rPr>
      </w:pPr>
      <w:r w:rsidRPr="003D7E5B">
        <w:rPr>
          <w:rFonts w:cstheme="minorHAnsi"/>
          <w:b/>
          <w:sz w:val="19"/>
          <w:szCs w:val="19"/>
        </w:rPr>
        <w:t>Odpowiedź:</w:t>
      </w:r>
      <w:r w:rsidRPr="003D7E5B">
        <w:rPr>
          <w:rFonts w:cstheme="minorHAnsi"/>
          <w:sz w:val="19"/>
          <w:szCs w:val="19"/>
        </w:rPr>
        <w:t xml:space="preserve"> Zamawiający dopuszcza rozwiązanie pod warunkiem spełniania pozostałych funkcji zawartych w punkcie 25.</w:t>
      </w:r>
    </w:p>
    <w:p w:rsidR="00660BE6" w:rsidRPr="003D7E5B" w:rsidRDefault="00660BE6" w:rsidP="00660BE6">
      <w:pPr>
        <w:jc w:val="both"/>
        <w:rPr>
          <w:rFonts w:cstheme="minorHAnsi"/>
          <w:sz w:val="19"/>
          <w:szCs w:val="19"/>
        </w:rPr>
      </w:pPr>
    </w:p>
    <w:p w:rsidR="00660BE6" w:rsidRPr="003D7E5B" w:rsidRDefault="00660BE6" w:rsidP="00660BE6">
      <w:pPr>
        <w:jc w:val="both"/>
        <w:rPr>
          <w:rFonts w:cstheme="minorHAnsi"/>
          <w:sz w:val="19"/>
          <w:szCs w:val="19"/>
        </w:rPr>
      </w:pPr>
      <w:r w:rsidRPr="003D7E5B">
        <w:rPr>
          <w:rFonts w:cstheme="minorHAnsi"/>
          <w:b/>
          <w:bCs/>
          <w:sz w:val="19"/>
          <w:szCs w:val="19"/>
        </w:rPr>
        <w:t>Pytanie 6,</w:t>
      </w:r>
    </w:p>
    <w:p w:rsidR="00660BE6" w:rsidRPr="003D7E5B" w:rsidRDefault="00660BE6" w:rsidP="00660BE6">
      <w:pPr>
        <w:jc w:val="both"/>
        <w:rPr>
          <w:rFonts w:cstheme="minorHAnsi"/>
          <w:b/>
          <w:sz w:val="19"/>
          <w:szCs w:val="19"/>
        </w:rPr>
      </w:pPr>
      <w:r w:rsidRPr="003D7E5B">
        <w:rPr>
          <w:rFonts w:cstheme="minorHAnsi"/>
          <w:b/>
          <w:bCs/>
          <w:sz w:val="19"/>
          <w:szCs w:val="19"/>
        </w:rPr>
        <w:t>Pozycja 29-</w:t>
      </w:r>
      <w:r w:rsidRPr="003D7E5B">
        <w:rPr>
          <w:rFonts w:cstheme="minorHAnsi"/>
          <w:sz w:val="19"/>
          <w:szCs w:val="19"/>
        </w:rPr>
        <w:t xml:space="preserve">Prosimy o dopuszczenie czujnika w technologii </w:t>
      </w:r>
      <w:proofErr w:type="spellStart"/>
      <w:r w:rsidRPr="003D7E5B">
        <w:rPr>
          <w:rFonts w:cstheme="minorHAnsi"/>
          <w:sz w:val="19"/>
          <w:szCs w:val="19"/>
        </w:rPr>
        <w:t>Nellcor</w:t>
      </w:r>
      <w:proofErr w:type="spellEnd"/>
      <w:r w:rsidRPr="003D7E5B">
        <w:rPr>
          <w:rFonts w:cstheme="minorHAnsi"/>
          <w:sz w:val="19"/>
          <w:szCs w:val="19"/>
        </w:rPr>
        <w:t xml:space="preserve">. Obie technologie </w:t>
      </w:r>
      <w:proofErr w:type="spellStart"/>
      <w:r w:rsidRPr="003D7E5B">
        <w:rPr>
          <w:rFonts w:cstheme="minorHAnsi"/>
          <w:sz w:val="19"/>
          <w:szCs w:val="19"/>
        </w:rPr>
        <w:t>Masimo</w:t>
      </w:r>
      <w:proofErr w:type="spellEnd"/>
      <w:r w:rsidRPr="003D7E5B">
        <w:rPr>
          <w:rFonts w:cstheme="minorHAnsi"/>
          <w:sz w:val="19"/>
          <w:szCs w:val="19"/>
        </w:rPr>
        <w:t xml:space="preserve"> i </w:t>
      </w:r>
      <w:proofErr w:type="spellStart"/>
      <w:r w:rsidRPr="003D7E5B">
        <w:rPr>
          <w:rFonts w:cstheme="minorHAnsi"/>
          <w:sz w:val="19"/>
          <w:szCs w:val="19"/>
        </w:rPr>
        <w:t>Nellcor</w:t>
      </w:r>
      <w:proofErr w:type="spellEnd"/>
      <w:r w:rsidRPr="003D7E5B">
        <w:rPr>
          <w:rFonts w:cstheme="minorHAnsi"/>
          <w:sz w:val="19"/>
          <w:szCs w:val="19"/>
        </w:rPr>
        <w:t xml:space="preserve"> są powszechnie używane w placówkach medycznych .Ograniczanie opisu przedmiotu zamówienia tylko do technologii </w:t>
      </w:r>
      <w:proofErr w:type="spellStart"/>
      <w:r w:rsidRPr="003D7E5B">
        <w:rPr>
          <w:rFonts w:cstheme="minorHAnsi"/>
          <w:sz w:val="19"/>
          <w:szCs w:val="19"/>
        </w:rPr>
        <w:t>Masimo</w:t>
      </w:r>
      <w:proofErr w:type="spellEnd"/>
      <w:r w:rsidRPr="003D7E5B">
        <w:rPr>
          <w:rFonts w:cstheme="minorHAnsi"/>
          <w:sz w:val="19"/>
          <w:szCs w:val="19"/>
        </w:rPr>
        <w:t xml:space="preserve"> zakłóca zasadę uczciwej konkurencyjności.</w:t>
      </w:r>
    </w:p>
    <w:p w:rsidR="00257E6C" w:rsidRPr="006D2F2C" w:rsidRDefault="00660BE6" w:rsidP="00660BE6">
      <w:pPr>
        <w:spacing w:line="240" w:lineRule="auto"/>
        <w:jc w:val="both"/>
        <w:rPr>
          <w:rFonts w:cstheme="minorHAnsi"/>
          <w:sz w:val="19"/>
          <w:szCs w:val="19"/>
        </w:rPr>
      </w:pPr>
      <w:r w:rsidRPr="003D7E5B">
        <w:rPr>
          <w:rFonts w:cstheme="minorHAnsi"/>
          <w:b/>
          <w:sz w:val="19"/>
          <w:szCs w:val="19"/>
        </w:rPr>
        <w:t>Odpowiedź:</w:t>
      </w:r>
      <w:r w:rsidRPr="003D7E5B">
        <w:rPr>
          <w:rFonts w:cstheme="minorHAnsi"/>
          <w:sz w:val="19"/>
          <w:szCs w:val="19"/>
        </w:rPr>
        <w:t xml:space="preserve">  Zamawiający nie dopuszcza. Technologie </w:t>
      </w:r>
      <w:proofErr w:type="spellStart"/>
      <w:r w:rsidRPr="003D7E5B">
        <w:rPr>
          <w:rFonts w:cstheme="minorHAnsi"/>
          <w:sz w:val="19"/>
          <w:szCs w:val="19"/>
        </w:rPr>
        <w:t>Masimo</w:t>
      </w:r>
      <w:proofErr w:type="spellEnd"/>
      <w:r w:rsidRPr="003D7E5B">
        <w:rPr>
          <w:rFonts w:cstheme="minorHAnsi"/>
          <w:sz w:val="19"/>
          <w:szCs w:val="19"/>
        </w:rPr>
        <w:t xml:space="preserve"> posiada wielu dostawców. Obecnie zamawiający używa </w:t>
      </w:r>
      <w:proofErr w:type="spellStart"/>
      <w:r w:rsidRPr="003D7E5B">
        <w:rPr>
          <w:rFonts w:cstheme="minorHAnsi"/>
          <w:sz w:val="19"/>
          <w:szCs w:val="19"/>
        </w:rPr>
        <w:t>ww</w:t>
      </w:r>
      <w:proofErr w:type="spellEnd"/>
      <w:r w:rsidRPr="003D7E5B">
        <w:rPr>
          <w:rFonts w:cstheme="minorHAnsi"/>
          <w:sz w:val="19"/>
          <w:szCs w:val="19"/>
        </w:rPr>
        <w:t xml:space="preserve"> technologii co zapobiega rozbieżności w pomiarach oraz jest korzystniejsze dla personelu.</w:t>
      </w: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660BE6" w:rsidRDefault="00660BE6"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3D54A2">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D54A2">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3D54A2">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F32F5">
      <w:rPr>
        <w:rFonts w:cstheme="minorHAnsi"/>
      </w:rPr>
      <w:t>2</w:t>
    </w:r>
    <w:r w:rsidR="00257E6C">
      <w:rPr>
        <w:rFonts w:cstheme="minorHAnsi"/>
      </w:rPr>
      <w:t>6</w:t>
    </w:r>
    <w:r w:rsidR="00182086">
      <w:rPr>
        <w:rFonts w:cstheme="minorHAnsi"/>
      </w:rPr>
      <w:t>-</w:t>
    </w:r>
    <w:r w:rsidR="006F32F5">
      <w:rPr>
        <w:rFonts w:cstheme="minorHAnsi"/>
      </w:rPr>
      <w:t>0</w:t>
    </w:r>
    <w:r w:rsidR="00257E6C">
      <w:rPr>
        <w:rFonts w:cstheme="minorHAnsi"/>
      </w:rPr>
      <w:t>9</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57E6C"/>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54A2"/>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60BE6"/>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33DC5"/>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9EFE-ECB3-4EAF-8AB7-A7B266AF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624</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23</cp:revision>
  <cp:lastPrinted>2023-09-26T06:12:00Z</cp:lastPrinted>
  <dcterms:created xsi:type="dcterms:W3CDTF">2022-11-07T20:00:00Z</dcterms:created>
  <dcterms:modified xsi:type="dcterms:W3CDTF">2023-09-26T06:13:00Z</dcterms:modified>
</cp:coreProperties>
</file>