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2DD74" w14:textId="3ABC14C4" w:rsidR="00D95827" w:rsidRPr="00F350A0" w:rsidRDefault="00707F5A">
      <w:pPr>
        <w:rPr>
          <w:rFonts w:asciiTheme="minorHAnsi" w:hAnsiTheme="minorHAnsi"/>
          <w:b/>
          <w:sz w:val="24"/>
          <w:szCs w:val="24"/>
        </w:rPr>
      </w:pPr>
      <w:r w:rsidRPr="00F350A0">
        <w:rPr>
          <w:rFonts w:asciiTheme="minorHAnsi" w:hAnsiTheme="minorHAnsi"/>
          <w:sz w:val="24"/>
          <w:szCs w:val="24"/>
        </w:rPr>
        <w:t xml:space="preserve">                                                              </w:t>
      </w:r>
      <w:r w:rsidR="00F350A0">
        <w:rPr>
          <w:rFonts w:asciiTheme="minorHAnsi" w:hAnsiTheme="minorHAnsi"/>
          <w:b/>
          <w:sz w:val="24"/>
          <w:szCs w:val="24"/>
        </w:rPr>
        <w:t xml:space="preserve">PAKIET   </w:t>
      </w:r>
      <w:r w:rsidR="00BF238A">
        <w:rPr>
          <w:rFonts w:asciiTheme="minorHAnsi" w:hAnsiTheme="minorHAnsi"/>
          <w:b/>
          <w:sz w:val="24"/>
          <w:szCs w:val="24"/>
        </w:rPr>
        <w:t>13</w:t>
      </w:r>
      <w:r w:rsidR="00704B91" w:rsidRPr="00F350A0">
        <w:rPr>
          <w:rFonts w:asciiTheme="minorHAnsi" w:hAnsiTheme="minorHAnsi"/>
          <w:b/>
          <w:sz w:val="24"/>
          <w:szCs w:val="24"/>
        </w:rPr>
        <w:t xml:space="preserve">                                           </w:t>
      </w:r>
      <w:r w:rsidR="00297EAD" w:rsidRPr="00F350A0">
        <w:rPr>
          <w:rFonts w:asciiTheme="minorHAnsi" w:hAnsiTheme="minorHAnsi"/>
          <w:b/>
          <w:sz w:val="24"/>
          <w:szCs w:val="24"/>
        </w:rPr>
        <w:t xml:space="preserve">                  </w:t>
      </w:r>
    </w:p>
    <w:p w14:paraId="121694DE" w14:textId="77777777" w:rsidR="008C282A" w:rsidRPr="00F350A0" w:rsidRDefault="008C282A">
      <w:pPr>
        <w:rPr>
          <w:rFonts w:asciiTheme="minorHAnsi" w:hAnsiTheme="minorHAnsi"/>
          <w:b/>
          <w:sz w:val="28"/>
          <w:szCs w:val="28"/>
        </w:rPr>
      </w:pPr>
    </w:p>
    <w:p w14:paraId="0759C771" w14:textId="77777777" w:rsidR="008C282A" w:rsidRPr="00F350A0" w:rsidRDefault="00C166E7">
      <w:pPr>
        <w:rPr>
          <w:rFonts w:asciiTheme="minorHAnsi" w:hAnsiTheme="minorHAnsi"/>
          <w:b/>
          <w:sz w:val="24"/>
          <w:szCs w:val="24"/>
        </w:rPr>
      </w:pPr>
      <w:r w:rsidRPr="00F350A0">
        <w:rPr>
          <w:rFonts w:asciiTheme="minorHAnsi" w:hAnsiTheme="minorHAnsi"/>
          <w:b/>
          <w:sz w:val="24"/>
          <w:szCs w:val="24"/>
        </w:rPr>
        <w:t xml:space="preserve">           </w:t>
      </w:r>
      <w:r w:rsidR="007E3922">
        <w:rPr>
          <w:rFonts w:asciiTheme="minorHAnsi" w:hAnsiTheme="minorHAnsi"/>
          <w:b/>
          <w:sz w:val="24"/>
          <w:szCs w:val="24"/>
        </w:rPr>
        <w:t xml:space="preserve">       </w:t>
      </w:r>
      <w:r w:rsidR="00707F5A" w:rsidRPr="00F350A0">
        <w:rPr>
          <w:rFonts w:asciiTheme="minorHAnsi" w:hAnsiTheme="minorHAnsi"/>
          <w:b/>
          <w:sz w:val="24"/>
          <w:szCs w:val="24"/>
        </w:rPr>
        <w:t>ZESTAWIENIE  PARAMETRÓW I WARUNKÓW TECHNICZNYCH</w:t>
      </w:r>
    </w:p>
    <w:p w14:paraId="1A44F5C5" w14:textId="77777777" w:rsidR="008C282A" w:rsidRPr="00F350A0" w:rsidRDefault="008C282A">
      <w:pPr>
        <w:rPr>
          <w:rFonts w:asciiTheme="minorHAnsi" w:hAnsiTheme="minorHAnsi"/>
          <w:sz w:val="24"/>
          <w:szCs w:val="24"/>
        </w:rPr>
      </w:pPr>
    </w:p>
    <w:p w14:paraId="6295577D" w14:textId="77777777" w:rsidR="008C282A" w:rsidRPr="00F350A0" w:rsidRDefault="008C282A">
      <w:pPr>
        <w:rPr>
          <w:rFonts w:asciiTheme="minorHAnsi" w:hAnsiTheme="minorHAnsi"/>
        </w:rPr>
      </w:pPr>
    </w:p>
    <w:tbl>
      <w:tblPr>
        <w:tblW w:w="9498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4"/>
        <w:gridCol w:w="1086"/>
        <w:gridCol w:w="3450"/>
        <w:gridCol w:w="2552"/>
        <w:gridCol w:w="1936"/>
      </w:tblGrid>
      <w:tr w:rsidR="00707F5A" w:rsidRPr="00F350A0" w14:paraId="224DBEB2" w14:textId="77777777" w:rsidTr="003620D0">
        <w:trPr>
          <w:trHeight w:val="284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4A36D9" w14:textId="77777777" w:rsidR="00707F5A" w:rsidRPr="00F350A0" w:rsidRDefault="00707F5A" w:rsidP="00C64139">
            <w:pPr>
              <w:ind w:left="36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3826CD8B" w14:textId="77777777" w:rsidR="00707F5A" w:rsidRPr="00F350A0" w:rsidRDefault="00707F5A" w:rsidP="00C64139">
            <w:pPr>
              <w:ind w:left="36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F350A0">
              <w:rPr>
                <w:rFonts w:asciiTheme="minorHAnsi" w:hAnsiTheme="minorHAnsi"/>
                <w:color w:val="000000"/>
                <w:sz w:val="24"/>
                <w:szCs w:val="24"/>
              </w:rPr>
              <w:t>Przedmiot  :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81581" w14:textId="77777777" w:rsidR="00707F5A" w:rsidRPr="00F350A0" w:rsidRDefault="00707F5A" w:rsidP="00C6413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sz w:val="24"/>
                <w:szCs w:val="24"/>
              </w:rPr>
              <w:t>MYJNIA-</w:t>
            </w:r>
            <w:r w:rsidRPr="007E3922">
              <w:rPr>
                <w:rFonts w:asciiTheme="minorHAnsi" w:hAnsiTheme="minorHAnsi"/>
                <w:b/>
                <w:sz w:val="24"/>
                <w:szCs w:val="24"/>
              </w:rPr>
              <w:t>DE</w:t>
            </w:r>
            <w:r w:rsidR="00CF51E3" w:rsidRPr="007E3922">
              <w:rPr>
                <w:rFonts w:asciiTheme="minorHAnsi" w:hAnsiTheme="minorHAnsi"/>
                <w:b/>
                <w:sz w:val="24"/>
                <w:szCs w:val="24"/>
              </w:rPr>
              <w:t>Z</w:t>
            </w:r>
            <w:r w:rsidR="00CC4100" w:rsidRPr="007E3922">
              <w:rPr>
                <w:rFonts w:asciiTheme="minorHAnsi" w:hAnsiTheme="minorHAnsi"/>
                <w:b/>
                <w:sz w:val="24"/>
                <w:szCs w:val="24"/>
              </w:rPr>
              <w:t xml:space="preserve">YNFEKTOR                                    </w:t>
            </w:r>
            <w:r w:rsidR="00D52D6E" w:rsidRPr="007E3922">
              <w:rPr>
                <w:rFonts w:asciiTheme="minorHAnsi" w:hAnsiTheme="minorHAnsi"/>
                <w:b/>
                <w:sz w:val="24"/>
                <w:szCs w:val="24"/>
              </w:rPr>
              <w:t xml:space="preserve">          3</w:t>
            </w:r>
            <w:r w:rsidR="00CC4100" w:rsidRPr="007E3922">
              <w:rPr>
                <w:rFonts w:asciiTheme="minorHAnsi" w:hAnsiTheme="minorHAnsi"/>
                <w:b/>
                <w:sz w:val="24"/>
                <w:szCs w:val="24"/>
              </w:rPr>
              <w:t xml:space="preserve">  szt.</w:t>
            </w:r>
          </w:p>
        </w:tc>
      </w:tr>
      <w:tr w:rsidR="00707F5A" w:rsidRPr="00F350A0" w14:paraId="00A7CC18" w14:textId="77777777" w:rsidTr="003620D0">
        <w:trPr>
          <w:trHeight w:val="284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997B6C" w14:textId="77777777" w:rsidR="00707F5A" w:rsidRPr="00F350A0" w:rsidRDefault="00707F5A" w:rsidP="00C64139">
            <w:pPr>
              <w:ind w:left="7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F350A0">
              <w:rPr>
                <w:rFonts w:asciiTheme="minorHAnsi" w:hAnsiTheme="minorHAnsi"/>
                <w:color w:val="000000"/>
                <w:sz w:val="24"/>
                <w:szCs w:val="24"/>
              </w:rPr>
              <w:t>Nazwa i typ: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20A005" w14:textId="77777777" w:rsidR="00707F5A" w:rsidRPr="00F350A0" w:rsidRDefault="00707F5A" w:rsidP="00C6413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07F5A" w:rsidRPr="00F350A0" w14:paraId="734C3939" w14:textId="77777777" w:rsidTr="003620D0">
        <w:trPr>
          <w:trHeight w:val="284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D53E4" w14:textId="77777777" w:rsidR="00707F5A" w:rsidRPr="00F350A0" w:rsidRDefault="00707F5A" w:rsidP="00C64139">
            <w:pPr>
              <w:ind w:left="22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F350A0">
              <w:rPr>
                <w:rFonts w:asciiTheme="minorHAnsi" w:hAnsiTheme="minorHAnsi"/>
                <w:color w:val="000000"/>
                <w:sz w:val="24"/>
                <w:szCs w:val="24"/>
              </w:rPr>
              <w:t>Producent  :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81AE2" w14:textId="77777777" w:rsidR="00707F5A" w:rsidRPr="00F350A0" w:rsidRDefault="00707F5A" w:rsidP="00C64139">
            <w:pPr>
              <w:rPr>
                <w:rFonts w:asciiTheme="minorHAnsi" w:hAnsi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707F5A" w:rsidRPr="00F350A0" w14:paraId="042A8870" w14:textId="77777777" w:rsidTr="003620D0">
        <w:trPr>
          <w:trHeight w:val="284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C39EA" w14:textId="77777777" w:rsidR="00707F5A" w:rsidRPr="00F350A0" w:rsidRDefault="00707F5A" w:rsidP="00C64139">
            <w:pPr>
              <w:shd w:val="clear" w:color="auto" w:fill="FFFFFF"/>
              <w:ind w:left="22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F350A0">
              <w:rPr>
                <w:rFonts w:asciiTheme="minorHAnsi" w:hAnsiTheme="minorHAnsi"/>
                <w:color w:val="000000"/>
                <w:sz w:val="24"/>
                <w:szCs w:val="24"/>
              </w:rPr>
              <w:t>Rok produkcji :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86A9BC" w14:textId="77777777" w:rsidR="00707F5A" w:rsidRPr="00F350A0" w:rsidRDefault="00707F5A" w:rsidP="00C64139">
            <w:pPr>
              <w:shd w:val="clear" w:color="auto" w:fill="FFFFFF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C282A" w:rsidRPr="00F350A0" w14:paraId="1A8FFB51" w14:textId="77777777" w:rsidTr="003620D0">
        <w:trPr>
          <w:trHeight w:val="406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0DCF8" w14:textId="77777777" w:rsidR="008C282A" w:rsidRPr="00F350A0" w:rsidRDefault="008C282A" w:rsidP="00C6413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9FD58" w14:textId="77777777" w:rsidR="008C282A" w:rsidRPr="00F350A0" w:rsidRDefault="00707F5A" w:rsidP="00707F5A">
            <w:pPr>
              <w:keepNext/>
              <w:outlineLvl w:val="1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PARAMETRY I WARUNKI TECHNICZNE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8FE7F" w14:textId="77777777" w:rsidR="008C282A" w:rsidRPr="00F350A0" w:rsidRDefault="008C282A" w:rsidP="00C6413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WYMAGANE </w:t>
            </w:r>
          </w:p>
          <w:p w14:paraId="7C382CC5" w14:textId="77777777" w:rsidR="008C282A" w:rsidRPr="00F350A0" w:rsidRDefault="008C282A" w:rsidP="00C6413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bCs/>
                <w:sz w:val="22"/>
                <w:szCs w:val="22"/>
              </w:rPr>
              <w:t>TAK/NIE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A6B38" w14:textId="77777777" w:rsidR="008C282A" w:rsidRPr="00F350A0" w:rsidRDefault="008C282A" w:rsidP="00C6413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50A0">
              <w:rPr>
                <w:rFonts w:asciiTheme="minorHAnsi" w:hAnsi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8C282A" w:rsidRPr="00335407" w14:paraId="3A995BCE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0A92034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36" w:type="dxa"/>
            <w:gridSpan w:val="2"/>
          </w:tcPr>
          <w:p w14:paraId="13453333" w14:textId="77777777" w:rsidR="008C282A" w:rsidRPr="00D94143" w:rsidRDefault="00CF51E3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U</w:t>
            </w:r>
            <w:r w:rsidR="008C282A" w:rsidRPr="00D94143">
              <w:rPr>
                <w:rFonts w:ascii="Cambria Math" w:hAnsi="Cambria Math"/>
                <w:sz w:val="22"/>
                <w:szCs w:val="22"/>
              </w:rPr>
              <w:t>rządzenie przeznaczone do opróżniania, mycia, suszenia i dezynfekcji kaczek, pojemników na mocz, misek do mycia chorych i innych szpitalnych naczyń sanitarnych, ładowana od frontu.</w:t>
            </w:r>
          </w:p>
        </w:tc>
        <w:tc>
          <w:tcPr>
            <w:tcW w:w="2552" w:type="dxa"/>
            <w:vAlign w:val="center"/>
          </w:tcPr>
          <w:p w14:paraId="60C9E9DE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3D1DC849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43B1B957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863CC06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36" w:type="dxa"/>
            <w:gridSpan w:val="2"/>
          </w:tcPr>
          <w:p w14:paraId="1796C205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Model stojący na posadzce wykonany ze stali nierdzewnej z przyciskami membranowymi na panelu sterującym umiejscowionym na frontowej ścianie urządzenia. </w:t>
            </w:r>
          </w:p>
        </w:tc>
        <w:tc>
          <w:tcPr>
            <w:tcW w:w="2552" w:type="dxa"/>
            <w:vAlign w:val="center"/>
          </w:tcPr>
          <w:p w14:paraId="0D9E0A5E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30075B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14E50DF9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142004BE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536" w:type="dxa"/>
            <w:gridSpan w:val="2"/>
          </w:tcPr>
          <w:p w14:paraId="2B62B81A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Ergonomiczny uchwyt do otwierania drzwi niewystający poza linię obudowy urządzenia</w:t>
            </w:r>
          </w:p>
        </w:tc>
        <w:tc>
          <w:tcPr>
            <w:tcW w:w="2552" w:type="dxa"/>
            <w:vAlign w:val="center"/>
          </w:tcPr>
          <w:p w14:paraId="053D9770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26E75CEF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354C773E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3255D86F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536" w:type="dxa"/>
            <w:gridSpan w:val="2"/>
          </w:tcPr>
          <w:p w14:paraId="225CDF09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Wbudowana wytwornica pary. Dezynfekcja termiczna zgodnie z normą PN EN ISO 15883-3</w:t>
            </w:r>
          </w:p>
        </w:tc>
        <w:tc>
          <w:tcPr>
            <w:tcW w:w="2552" w:type="dxa"/>
            <w:vAlign w:val="center"/>
          </w:tcPr>
          <w:p w14:paraId="5FE52566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74D89EA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280A4E97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51874D14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536" w:type="dxa"/>
            <w:gridSpan w:val="2"/>
          </w:tcPr>
          <w:p w14:paraId="4EA4E40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Możliwość ustawienia dezynfekcji termicznej na poziomie A</w:t>
            </w:r>
            <w:r w:rsidRPr="00D94143">
              <w:rPr>
                <w:rFonts w:ascii="Cambria Math" w:hAnsi="Cambria Math"/>
                <w:sz w:val="22"/>
                <w:szCs w:val="22"/>
                <w:vertAlign w:val="subscript"/>
              </w:rPr>
              <w:t>0</w:t>
            </w:r>
            <w:r w:rsidRPr="00D94143">
              <w:rPr>
                <w:rFonts w:ascii="Cambria Math" w:hAnsi="Cambria Math"/>
                <w:sz w:val="22"/>
                <w:szCs w:val="22"/>
              </w:rPr>
              <w:t xml:space="preserve"> 3000 osiąganego w czasie 2.5 minuty</w:t>
            </w:r>
          </w:p>
        </w:tc>
        <w:tc>
          <w:tcPr>
            <w:tcW w:w="2552" w:type="dxa"/>
            <w:vAlign w:val="center"/>
          </w:tcPr>
          <w:p w14:paraId="26CC2893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13D4EF2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3A8A3192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E75C4EF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536" w:type="dxa"/>
            <w:gridSpan w:val="2"/>
          </w:tcPr>
          <w:p w14:paraId="7710CE2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Temperatura dezynfekcji kontrolowana przez dwa niezależne czujniki temperatury umieszczone na spodzie komory myjąco-dezynfekującej</w:t>
            </w:r>
          </w:p>
          <w:p w14:paraId="5AC11DF2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DA6AD7F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3E5AC025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03143552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629C779E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536" w:type="dxa"/>
            <w:gridSpan w:val="2"/>
          </w:tcPr>
          <w:p w14:paraId="27A5D07A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Zbiornik na wodę oraz komora mycia wykonane ze stali nierdzewnej, komora mycia bez spoin z nachyleniem sufitu tworząca razem z lejem odpływowym jeden głęboko tłoczony zbiornik </w:t>
            </w:r>
          </w:p>
        </w:tc>
        <w:tc>
          <w:tcPr>
            <w:tcW w:w="2552" w:type="dxa"/>
            <w:vAlign w:val="center"/>
          </w:tcPr>
          <w:p w14:paraId="1F3B9743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4C26AEF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2267550A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394E459C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536" w:type="dxa"/>
            <w:gridSpan w:val="2"/>
          </w:tcPr>
          <w:p w14:paraId="0AD13BB5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Minimalna pojemność komory dla uchwytu standardowego: 1 basen z pokrywką i 1 kaczka lub 3 kaczki.</w:t>
            </w:r>
          </w:p>
          <w:p w14:paraId="17EC448E" w14:textId="77777777" w:rsidR="008C282A" w:rsidRPr="00D94143" w:rsidRDefault="008C282A" w:rsidP="00C64139">
            <w:pPr>
              <w:rPr>
                <w:rFonts w:ascii="Cambria Math" w:hAnsi="Cambria Math"/>
                <w:sz w:val="22"/>
                <w:szCs w:val="22"/>
                <w:shd w:val="clear" w:color="auto" w:fill="FFFFFF"/>
              </w:rPr>
            </w:pPr>
            <w:r w:rsidRPr="00D94143">
              <w:rPr>
                <w:rFonts w:ascii="Cambria Math" w:hAnsi="Cambria Math"/>
                <w:sz w:val="22"/>
                <w:szCs w:val="22"/>
                <w:shd w:val="clear" w:color="auto" w:fill="FFFFFF"/>
              </w:rPr>
              <w:t xml:space="preserve">Możliwość szybkiej wymiany i </w:t>
            </w:r>
            <w:r w:rsidRPr="00D94143">
              <w:rPr>
                <w:rFonts w:ascii="Cambria Math" w:hAnsi="Cambria Math"/>
                <w:sz w:val="22"/>
                <w:szCs w:val="22"/>
              </w:rPr>
              <w:t xml:space="preserve">stosowania uchwytów </w:t>
            </w:r>
            <w:r w:rsidRPr="00D94143">
              <w:rPr>
                <w:rFonts w:ascii="Cambria Math" w:hAnsi="Cambria Math"/>
                <w:sz w:val="22"/>
                <w:szCs w:val="22"/>
                <w:shd w:val="clear" w:color="auto" w:fill="FFFFFF"/>
              </w:rPr>
              <w:t xml:space="preserve">specjalistycznych </w:t>
            </w:r>
          </w:p>
        </w:tc>
        <w:tc>
          <w:tcPr>
            <w:tcW w:w="2552" w:type="dxa"/>
            <w:vAlign w:val="center"/>
          </w:tcPr>
          <w:p w14:paraId="5E0EBF18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76C5EEC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5372B269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71363260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536" w:type="dxa"/>
            <w:gridSpan w:val="2"/>
          </w:tcPr>
          <w:p w14:paraId="47379399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Drzwi uchylne, na przedniej ścianie urządzenia, otwierane i zamykane ręcznie bez oporów przy zamykaniu i otwieraniu</w:t>
            </w:r>
          </w:p>
        </w:tc>
        <w:tc>
          <w:tcPr>
            <w:tcW w:w="2552" w:type="dxa"/>
            <w:vAlign w:val="center"/>
          </w:tcPr>
          <w:p w14:paraId="3A261ED6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379D1C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5AEF3A26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7"/>
        </w:trPr>
        <w:tc>
          <w:tcPr>
            <w:tcW w:w="474" w:type="dxa"/>
            <w:vAlign w:val="center"/>
          </w:tcPr>
          <w:p w14:paraId="72335988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536" w:type="dxa"/>
            <w:gridSpan w:val="2"/>
          </w:tcPr>
          <w:p w14:paraId="36FEAC1F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System 12 dysz strumieniowych i rotacyjnych  zapewniający dużą efektywność czyszczenia, niezależnie od zmian ciśnienia wody zasilającej  w tym główna dysza rotacyjna. </w:t>
            </w:r>
          </w:p>
        </w:tc>
        <w:tc>
          <w:tcPr>
            <w:tcW w:w="2552" w:type="dxa"/>
            <w:vAlign w:val="center"/>
          </w:tcPr>
          <w:p w14:paraId="631DE286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C88108A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46D2FD81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696B09A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536" w:type="dxa"/>
            <w:gridSpan w:val="2"/>
          </w:tcPr>
          <w:p w14:paraId="7E01D3E4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Wydajność pompy wody w zakresie od 60 do </w:t>
            </w:r>
            <w:r w:rsidRPr="00D94143">
              <w:rPr>
                <w:rFonts w:ascii="Cambria Math" w:hAnsi="Cambria Math"/>
                <w:sz w:val="22"/>
                <w:szCs w:val="22"/>
              </w:rPr>
              <w:lastRenderedPageBreak/>
              <w:t>90 litrów/min., moc pompy w zakresie od 0.4 do 0.6 kW</w:t>
            </w:r>
          </w:p>
        </w:tc>
        <w:tc>
          <w:tcPr>
            <w:tcW w:w="2552" w:type="dxa"/>
            <w:vAlign w:val="center"/>
          </w:tcPr>
          <w:p w14:paraId="272ACAC4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936" w:type="dxa"/>
          </w:tcPr>
          <w:p w14:paraId="2FB17B46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08E9A2A8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75405DF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536" w:type="dxa"/>
            <w:gridSpan w:val="2"/>
          </w:tcPr>
          <w:p w14:paraId="5D7204D7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Drzwi komory wyposażone w uszczelkę z trwałego tworzywa sztucznego gwarantującą paroszczelność. Brak przecieków pary wodnej z urządzenia podczas procesu mycia, dezynfekcji termicznej oraz suszenia.        </w:t>
            </w:r>
          </w:p>
          <w:p w14:paraId="7A309B39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              </w:t>
            </w:r>
          </w:p>
        </w:tc>
        <w:tc>
          <w:tcPr>
            <w:tcW w:w="2552" w:type="dxa"/>
            <w:vAlign w:val="center"/>
          </w:tcPr>
          <w:p w14:paraId="35BFC1DC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187CDAFC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13F08063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0611C7D9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536" w:type="dxa"/>
            <w:gridSpan w:val="2"/>
          </w:tcPr>
          <w:p w14:paraId="732C87E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  <w:shd w:val="clear" w:color="auto" w:fill="FFFFFF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Elektroniczne sterowanie pracą urządzenia </w:t>
            </w:r>
            <w:r w:rsidRPr="00D94143">
              <w:rPr>
                <w:rFonts w:ascii="Cambria Math" w:hAnsi="Cambria Math"/>
                <w:sz w:val="22"/>
                <w:szCs w:val="22"/>
                <w:shd w:val="clear" w:color="auto" w:fill="FFFFFF"/>
              </w:rPr>
              <w:t xml:space="preserve">z możliwością rejestracji wyników </w:t>
            </w:r>
          </w:p>
        </w:tc>
        <w:tc>
          <w:tcPr>
            <w:tcW w:w="2552" w:type="dxa"/>
            <w:vAlign w:val="center"/>
          </w:tcPr>
          <w:p w14:paraId="0E65977C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A71344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65E5C02C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0C7A0699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536" w:type="dxa"/>
            <w:gridSpan w:val="2"/>
          </w:tcPr>
          <w:p w14:paraId="405BCAA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Ergonomiczny ekran wyświetlający  wartość A</w:t>
            </w:r>
            <w:r w:rsidRPr="00D94143">
              <w:rPr>
                <w:rFonts w:ascii="Cambria Math" w:hAnsi="Cambria Math"/>
                <w:sz w:val="22"/>
                <w:szCs w:val="22"/>
                <w:vertAlign w:val="subscript"/>
              </w:rPr>
              <w:t>0</w:t>
            </w:r>
            <w:r w:rsidRPr="00D94143">
              <w:rPr>
                <w:rFonts w:ascii="Cambria Math" w:hAnsi="Cambria Math"/>
                <w:sz w:val="22"/>
                <w:szCs w:val="22"/>
              </w:rPr>
              <w:t xml:space="preserve"> podczas procesu dezynfekcji oraz informacje niezbędne do obsługi i kontroli urządzenia w języku polskim     </w:t>
            </w:r>
          </w:p>
          <w:p w14:paraId="1C79ABC1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                    </w:t>
            </w:r>
          </w:p>
        </w:tc>
        <w:tc>
          <w:tcPr>
            <w:tcW w:w="2552" w:type="dxa"/>
            <w:vAlign w:val="center"/>
          </w:tcPr>
          <w:p w14:paraId="02BECB1B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C8282ED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5BA3549A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3A0A557D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536" w:type="dxa"/>
            <w:gridSpan w:val="2"/>
          </w:tcPr>
          <w:p w14:paraId="397E7FC4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Optyczne i akustyczne informacje  o usterkach</w:t>
            </w:r>
          </w:p>
        </w:tc>
        <w:tc>
          <w:tcPr>
            <w:tcW w:w="2552" w:type="dxa"/>
            <w:vAlign w:val="center"/>
          </w:tcPr>
          <w:p w14:paraId="44F8567F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61B2D3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3CAF2E80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3F170D0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536" w:type="dxa"/>
            <w:gridSpan w:val="2"/>
          </w:tcPr>
          <w:p w14:paraId="00819F6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Programy dla mniej i bardziej zabrudzonych przedmiotów, poddawanych procesowi mycia i dezynfekcji. Minimum 3 programy standardowe                            </w:t>
            </w:r>
          </w:p>
        </w:tc>
        <w:tc>
          <w:tcPr>
            <w:tcW w:w="2552" w:type="dxa"/>
            <w:vAlign w:val="center"/>
          </w:tcPr>
          <w:p w14:paraId="07CBE81E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349469E4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75C18700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2797BE74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536" w:type="dxa"/>
            <w:gridSpan w:val="2"/>
          </w:tcPr>
          <w:p w14:paraId="0372312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 Wymiary zewnętrzne +/- 5%</w:t>
            </w:r>
          </w:p>
          <w:p w14:paraId="4ED348F4" w14:textId="77777777" w:rsidR="008C282A" w:rsidRPr="00D94143" w:rsidRDefault="008C282A" w:rsidP="008C282A">
            <w:pPr>
              <w:numPr>
                <w:ilvl w:val="0"/>
                <w:numId w:val="3"/>
              </w:numPr>
              <w:tabs>
                <w:tab w:val="left" w:pos="13680"/>
              </w:tabs>
              <w:suppressAutoHyphens/>
              <w:autoSpaceDE/>
              <w:autoSpaceDN/>
              <w:adjustRightInd/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Szerokość :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D94143">
                <w:rPr>
                  <w:rFonts w:ascii="Cambria Math" w:hAnsi="Cambria Math"/>
                  <w:sz w:val="22"/>
                  <w:szCs w:val="22"/>
                </w:rPr>
                <w:t>500 mm</w:t>
              </w:r>
            </w:smartTag>
            <w:r w:rsidRPr="00D94143">
              <w:rPr>
                <w:rFonts w:ascii="Cambria Math" w:hAnsi="Cambria Math"/>
                <w:sz w:val="22"/>
                <w:szCs w:val="22"/>
              </w:rPr>
              <w:t xml:space="preserve">.                                  </w:t>
            </w:r>
          </w:p>
          <w:p w14:paraId="1AA2988D" w14:textId="77777777" w:rsidR="008C282A" w:rsidRPr="00D94143" w:rsidRDefault="008C282A" w:rsidP="008C282A">
            <w:pPr>
              <w:numPr>
                <w:ilvl w:val="0"/>
                <w:numId w:val="2"/>
              </w:numPr>
              <w:tabs>
                <w:tab w:val="left" w:pos="13680"/>
              </w:tabs>
              <w:suppressAutoHyphens/>
              <w:autoSpaceDE/>
              <w:autoSpaceDN/>
              <w:adjustRightInd/>
              <w:snapToGrid w:val="0"/>
              <w:rPr>
                <w:rFonts w:ascii="Cambria Math" w:hAnsi="Cambria Math"/>
                <w:i/>
                <w:iCs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Głębokość : </w:t>
            </w:r>
            <w:smartTag w:uri="urn:schemas-microsoft-com:office:smarttags" w:element="metricconverter">
              <w:smartTagPr>
                <w:attr w:name="ProductID" w:val="450 mm"/>
              </w:smartTagPr>
              <w:r w:rsidRPr="00D94143">
                <w:rPr>
                  <w:rFonts w:ascii="Cambria Math" w:hAnsi="Cambria Math"/>
                  <w:sz w:val="22"/>
                  <w:szCs w:val="22"/>
                </w:rPr>
                <w:t>450 mm</w:t>
              </w:r>
            </w:smartTag>
            <w:r w:rsidRPr="00D94143">
              <w:rPr>
                <w:rFonts w:ascii="Cambria Math" w:hAnsi="Cambria Math"/>
                <w:sz w:val="22"/>
                <w:szCs w:val="22"/>
              </w:rPr>
              <w:t>.</w:t>
            </w:r>
            <w:r w:rsidRPr="00D94143">
              <w:rPr>
                <w:rFonts w:ascii="Cambria Math" w:hAnsi="Cambria Math"/>
                <w:i/>
                <w:iCs/>
                <w:sz w:val="22"/>
                <w:szCs w:val="22"/>
              </w:rPr>
              <w:t xml:space="preserve">                                           </w:t>
            </w:r>
          </w:p>
          <w:p w14:paraId="6AC31FE1" w14:textId="77777777" w:rsidR="008C282A" w:rsidRPr="00D94143" w:rsidRDefault="008C282A" w:rsidP="008C282A">
            <w:pPr>
              <w:numPr>
                <w:ilvl w:val="0"/>
                <w:numId w:val="1"/>
              </w:numPr>
              <w:tabs>
                <w:tab w:val="left" w:pos="13680"/>
              </w:tabs>
              <w:suppressAutoHyphens/>
              <w:autoSpaceDE/>
              <w:autoSpaceDN/>
              <w:adjustRightInd/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Wysokość : 1700 mm</w:t>
            </w:r>
          </w:p>
        </w:tc>
        <w:tc>
          <w:tcPr>
            <w:tcW w:w="2552" w:type="dxa"/>
            <w:vAlign w:val="center"/>
          </w:tcPr>
          <w:p w14:paraId="5AAADF97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850906D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1CDFA530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1C65104D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536" w:type="dxa"/>
            <w:gridSpan w:val="2"/>
          </w:tcPr>
          <w:p w14:paraId="6C2F12D7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Otwór pomiarowy w komorze myjąco-dezynfekującej umożliwiający dokonanie dodatkowego, niezależnego od  systemu kontroli urządzenia pomiaru wskaźnika A</w:t>
            </w:r>
            <w:r w:rsidRPr="00D94143">
              <w:rPr>
                <w:rFonts w:ascii="Cambria Math" w:hAnsi="Cambria Math"/>
                <w:sz w:val="22"/>
                <w:szCs w:val="22"/>
                <w:vertAlign w:val="subscript"/>
              </w:rPr>
              <w:t>0</w:t>
            </w:r>
            <w:r w:rsidRPr="00D94143">
              <w:rPr>
                <w:rFonts w:ascii="Cambria Math" w:hAnsi="Cambria Math"/>
                <w:sz w:val="22"/>
                <w:szCs w:val="22"/>
              </w:rPr>
              <w:t xml:space="preserve"> w trakcie procesu dezynfekcji zgodnie z ISO PN EN 15 883-1</w:t>
            </w:r>
          </w:p>
        </w:tc>
        <w:tc>
          <w:tcPr>
            <w:tcW w:w="2552" w:type="dxa"/>
            <w:vAlign w:val="center"/>
          </w:tcPr>
          <w:p w14:paraId="64F2BD23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4F4ECB72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416E95C4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4AD0F4EF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536" w:type="dxa"/>
            <w:gridSpan w:val="2"/>
          </w:tcPr>
          <w:p w14:paraId="4D514E2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Maksymalne zużycie wody na cykl:</w:t>
            </w:r>
          </w:p>
          <w:p w14:paraId="432F8256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program oszczędny do </w:t>
            </w:r>
            <w:smartTag w:uri="urn:schemas-microsoft-com:office:smarttags" w:element="metricconverter">
              <w:smartTagPr>
                <w:attr w:name="ProductID" w:val="13 litr￳w"/>
              </w:smartTagPr>
              <w:r w:rsidRPr="00D94143">
                <w:rPr>
                  <w:rFonts w:ascii="Cambria Math" w:hAnsi="Cambria Math"/>
                  <w:sz w:val="22"/>
                  <w:szCs w:val="22"/>
                </w:rPr>
                <w:t>13 litrów</w:t>
              </w:r>
            </w:smartTag>
          </w:p>
          <w:p w14:paraId="10A7ED1E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program normalny do </w:t>
            </w:r>
            <w:smartTag w:uri="urn:schemas-microsoft-com:office:smarttags" w:element="metricconverter">
              <w:smartTagPr>
                <w:attr w:name="ProductID" w:val="20 litr￳w"/>
              </w:smartTagPr>
              <w:r w:rsidRPr="00D94143">
                <w:rPr>
                  <w:rFonts w:ascii="Cambria Math" w:hAnsi="Cambria Math"/>
                  <w:sz w:val="22"/>
                  <w:szCs w:val="22"/>
                </w:rPr>
                <w:t>20 litrów</w:t>
              </w:r>
            </w:smartTag>
          </w:p>
          <w:p w14:paraId="15406381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program intensywny do </w:t>
            </w:r>
            <w:smartTag w:uri="urn:schemas-microsoft-com:office:smarttags" w:element="metricconverter">
              <w:smartTagPr>
                <w:attr w:name="ProductID" w:val="25 litr￳w"/>
              </w:smartTagPr>
              <w:r w:rsidRPr="00D94143">
                <w:rPr>
                  <w:rFonts w:ascii="Cambria Math" w:hAnsi="Cambria Math"/>
                  <w:sz w:val="22"/>
                  <w:szCs w:val="22"/>
                </w:rPr>
                <w:t>25 litrów</w:t>
              </w:r>
            </w:smartTag>
            <w:r w:rsidRPr="00D94143">
              <w:rPr>
                <w:rFonts w:ascii="Cambria Math" w:hAnsi="Cambria Math"/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2552" w:type="dxa"/>
            <w:vAlign w:val="center"/>
          </w:tcPr>
          <w:p w14:paraId="623609E7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4E26CC0B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044F16A6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4A745CE4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536" w:type="dxa"/>
            <w:gridSpan w:val="2"/>
          </w:tcPr>
          <w:p w14:paraId="6D1C64C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Maksymalny poziom wytwarzanego hałasu.  50 dB  </w:t>
            </w:r>
          </w:p>
        </w:tc>
        <w:tc>
          <w:tcPr>
            <w:tcW w:w="2552" w:type="dxa"/>
            <w:vAlign w:val="center"/>
          </w:tcPr>
          <w:p w14:paraId="7552165A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9307D98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0E39312D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69249D64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536" w:type="dxa"/>
            <w:gridSpan w:val="2"/>
          </w:tcPr>
          <w:p w14:paraId="3CB70348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Urządzenie wyposażone w opcję przechodzenia na „stan czuwania” umożliwiający zmniejszenie zużycia energii</w:t>
            </w:r>
          </w:p>
        </w:tc>
        <w:tc>
          <w:tcPr>
            <w:tcW w:w="2552" w:type="dxa"/>
            <w:vAlign w:val="center"/>
          </w:tcPr>
          <w:p w14:paraId="5405C7F5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7CD4E3EF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2076BFC3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43204DCF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536" w:type="dxa"/>
            <w:gridSpan w:val="2"/>
          </w:tcPr>
          <w:p w14:paraId="4955DC75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Zasilanie z 1-fazowej sieci elektroenergetycznej 230V 50Hz max 2.7 kW lub 3-fazowej sieci elektroenergetycznej  400 V 50 Hz max 4.6 kW.</w:t>
            </w:r>
          </w:p>
        </w:tc>
        <w:tc>
          <w:tcPr>
            <w:tcW w:w="2552" w:type="dxa"/>
            <w:vAlign w:val="center"/>
          </w:tcPr>
          <w:p w14:paraId="7DF761AC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166AF647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42E4E19C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06A757A3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536" w:type="dxa"/>
            <w:gridSpan w:val="2"/>
          </w:tcPr>
          <w:p w14:paraId="5CD9B9BE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Podłączenie zimnej i ciepłej wody ½ cala. Izolacja od sieci wodociągowej zgodnie z europejską normą DIN/EN 1717 z przerwą powietrzną typu AA</w:t>
            </w:r>
          </w:p>
          <w:p w14:paraId="27B78A56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        </w:t>
            </w:r>
          </w:p>
        </w:tc>
        <w:tc>
          <w:tcPr>
            <w:tcW w:w="2552" w:type="dxa"/>
            <w:vAlign w:val="center"/>
          </w:tcPr>
          <w:p w14:paraId="4742D6B0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6A3308C8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C282A" w:rsidRPr="00335407" w14:paraId="65E84DBD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61AFE84C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536" w:type="dxa"/>
            <w:gridSpan w:val="2"/>
          </w:tcPr>
          <w:p w14:paraId="346FA884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Podłączenie odpływu ścienne lub podłogowe 100 Ǿ                              </w:t>
            </w:r>
          </w:p>
        </w:tc>
        <w:tc>
          <w:tcPr>
            <w:tcW w:w="2552" w:type="dxa"/>
            <w:vAlign w:val="center"/>
          </w:tcPr>
          <w:p w14:paraId="3AA0A1ED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3F70CFFF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7AD19464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1BFB3F47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536" w:type="dxa"/>
            <w:gridSpan w:val="2"/>
          </w:tcPr>
          <w:p w14:paraId="10B744B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Instrukcja obsługi w języku polskim (wraz z dostawą urządzenia).</w:t>
            </w:r>
          </w:p>
          <w:p w14:paraId="61D2C8C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E6CBCD9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5C95D322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7B3CA9C2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5536C6C0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>26.</w:t>
            </w:r>
          </w:p>
        </w:tc>
        <w:tc>
          <w:tcPr>
            <w:tcW w:w="4536" w:type="dxa"/>
            <w:gridSpan w:val="2"/>
          </w:tcPr>
          <w:p w14:paraId="3173887F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i/>
                <w:iCs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Wyrób medyczny oznaczony znakiem CE zgodny z  normami krajowymi i  europejskimi </w:t>
            </w:r>
            <w:r w:rsidRPr="00D94143">
              <w:rPr>
                <w:rFonts w:ascii="Cambria Math" w:hAnsi="Cambria Math"/>
                <w:i/>
                <w:iCs/>
                <w:sz w:val="22"/>
                <w:szCs w:val="22"/>
              </w:rPr>
              <w:t xml:space="preserve"> </w:t>
            </w:r>
            <w:r w:rsidRPr="00D94143">
              <w:rPr>
                <w:rFonts w:ascii="Cambria Math" w:hAnsi="Cambria Math"/>
                <w:sz w:val="22"/>
                <w:szCs w:val="22"/>
              </w:rPr>
              <w:t xml:space="preserve"> </w:t>
            </w:r>
            <w:r w:rsidRPr="00D94143">
              <w:rPr>
                <w:rFonts w:ascii="Cambria Math" w:hAnsi="Cambria Math"/>
                <w:i/>
                <w:iCs/>
                <w:sz w:val="22"/>
                <w:szCs w:val="22"/>
              </w:rPr>
              <w:t xml:space="preserve">                                                </w:t>
            </w:r>
          </w:p>
        </w:tc>
        <w:tc>
          <w:tcPr>
            <w:tcW w:w="2552" w:type="dxa"/>
            <w:vAlign w:val="center"/>
          </w:tcPr>
          <w:p w14:paraId="38483452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450C12D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144C7E58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614972E2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4536" w:type="dxa"/>
            <w:gridSpan w:val="2"/>
          </w:tcPr>
          <w:p w14:paraId="59C9283C" w14:textId="77777777" w:rsidR="008C282A" w:rsidRPr="00D94143" w:rsidRDefault="008C282A" w:rsidP="00C64139">
            <w:pPr>
              <w:shd w:val="clear" w:color="auto" w:fill="FFFFFF"/>
              <w:spacing w:line="312" w:lineRule="exact"/>
              <w:ind w:left="5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Deklaracja zgodności, dokument potwierdzający, iż przedmiot zamówienia został sklasyfikowany jako wyrób medyczny i znajduje się w bazie danych, wyrobów medycznych o której mowa w art. 64 ust. 1 ustawy z dnia 20 maja 2010r. o wyrobach medycznych (Dz. U z 2010r. Nr 107 poz. 679 ze zm.) </w:t>
            </w:r>
          </w:p>
        </w:tc>
        <w:tc>
          <w:tcPr>
            <w:tcW w:w="2552" w:type="dxa"/>
            <w:vAlign w:val="center"/>
          </w:tcPr>
          <w:p w14:paraId="1519615D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9B8DEEA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1470DC03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474" w:type="dxa"/>
            <w:vAlign w:val="center"/>
          </w:tcPr>
          <w:p w14:paraId="5597A672" w14:textId="77777777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536" w:type="dxa"/>
            <w:gridSpan w:val="2"/>
          </w:tcPr>
          <w:p w14:paraId="35D95143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Zgodność z normą PN EN ISO 15883-1 i PN EN ISO 15883-3 potwierdzona certyfikatem zewnętrznej instytucji.</w:t>
            </w:r>
          </w:p>
        </w:tc>
        <w:tc>
          <w:tcPr>
            <w:tcW w:w="2552" w:type="dxa"/>
            <w:vAlign w:val="center"/>
          </w:tcPr>
          <w:p w14:paraId="6D0F35C1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7B8E12B6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C282A" w:rsidRPr="00335407" w14:paraId="2A7C9BFB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7"/>
        </w:trPr>
        <w:tc>
          <w:tcPr>
            <w:tcW w:w="474" w:type="dxa"/>
            <w:vAlign w:val="center"/>
          </w:tcPr>
          <w:p w14:paraId="2FBF5B42" w14:textId="316FBF8F" w:rsidR="008C282A" w:rsidRPr="001B06A8" w:rsidRDefault="00BD4759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29</w:t>
            </w:r>
            <w:r w:rsidR="008C282A" w:rsidRPr="001B06A8">
              <w:rPr>
                <w:rFonts w:ascii="Calibri" w:hAnsi="Calibr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gridSpan w:val="2"/>
          </w:tcPr>
          <w:p w14:paraId="5B1CB24A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Urządzenie wyposażone w automatyczne, mechaniczne  schładzanie i suszenie naczyń strumieniem powietrza, tzn. po zakończonym cyklu pracy naczynia sanitarne poddawane temu procesowi mają być schłodzone, suche, bez skroplin wody na powierzchni i wewnątrz naczyń  tj. suszenie  ma być zgodne z definicją suszenia określoną  normą PN EN ISO  15883-1</w:t>
            </w:r>
          </w:p>
        </w:tc>
        <w:tc>
          <w:tcPr>
            <w:tcW w:w="2552" w:type="dxa"/>
            <w:vAlign w:val="center"/>
          </w:tcPr>
          <w:p w14:paraId="76F0AD60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0A383CAE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23916A58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7"/>
        </w:trPr>
        <w:tc>
          <w:tcPr>
            <w:tcW w:w="474" w:type="dxa"/>
            <w:vAlign w:val="center"/>
          </w:tcPr>
          <w:p w14:paraId="0978AB94" w14:textId="5DB546E4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3</w:t>
            </w:r>
            <w:r w:rsidR="00BD4759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gridSpan w:val="2"/>
          </w:tcPr>
          <w:p w14:paraId="755AF380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Możliwość przeprowadzenia walidacji procesu dezynfekcji termicznej potwierdzonej wydrukiem</w:t>
            </w:r>
          </w:p>
        </w:tc>
        <w:tc>
          <w:tcPr>
            <w:tcW w:w="2552" w:type="dxa"/>
            <w:vAlign w:val="center"/>
          </w:tcPr>
          <w:p w14:paraId="3D3C722E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52F53224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6E57A1C8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7"/>
        </w:trPr>
        <w:tc>
          <w:tcPr>
            <w:tcW w:w="474" w:type="dxa"/>
            <w:vAlign w:val="center"/>
          </w:tcPr>
          <w:p w14:paraId="1CA96E97" w14:textId="55787306" w:rsidR="008C282A" w:rsidRPr="001B06A8" w:rsidRDefault="00BD4759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31</w:t>
            </w:r>
            <w:r w:rsidR="008C282A" w:rsidRPr="001B06A8">
              <w:rPr>
                <w:rFonts w:ascii="Calibri" w:hAnsi="Calibr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gridSpan w:val="2"/>
          </w:tcPr>
          <w:p w14:paraId="2B04484F" w14:textId="77777777" w:rsidR="008C282A" w:rsidRPr="00D94143" w:rsidRDefault="008C282A" w:rsidP="00C64139">
            <w:pPr>
              <w:snapToGrid w:val="0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 xml:space="preserve">Dostępność  autoryzowanego serwisu potwierdzona certyfikatem  producenta  </w:t>
            </w:r>
          </w:p>
        </w:tc>
        <w:tc>
          <w:tcPr>
            <w:tcW w:w="2552" w:type="dxa"/>
            <w:vAlign w:val="center"/>
          </w:tcPr>
          <w:p w14:paraId="5E56D40B" w14:textId="77777777" w:rsidR="008C282A" w:rsidRPr="00D94143" w:rsidRDefault="008C282A" w:rsidP="00C64139">
            <w:pPr>
              <w:snapToGrid w:val="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44117F90" w14:textId="77777777" w:rsidR="008C282A" w:rsidRPr="00335407" w:rsidRDefault="008C282A" w:rsidP="00C64139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282A" w:rsidRPr="00335407" w14:paraId="05B43D13" w14:textId="77777777" w:rsidTr="00362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50"/>
        </w:trPr>
        <w:tc>
          <w:tcPr>
            <w:tcW w:w="474" w:type="dxa"/>
            <w:vAlign w:val="center"/>
          </w:tcPr>
          <w:p w14:paraId="32E67A21" w14:textId="4EC93F34" w:rsidR="008C282A" w:rsidRPr="001B06A8" w:rsidRDefault="008C282A" w:rsidP="00C6413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3</w:t>
            </w:r>
            <w:r w:rsidR="00BD4759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r w:rsidRPr="001B06A8">
              <w:rPr>
                <w:rFonts w:ascii="Calibri" w:hAnsi="Calibr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gridSpan w:val="2"/>
          </w:tcPr>
          <w:p w14:paraId="4EE82339" w14:textId="77777777" w:rsidR="008C282A" w:rsidRPr="00D94143" w:rsidRDefault="008C282A" w:rsidP="00C64139">
            <w:pPr>
              <w:pStyle w:val="Tekstpodstawowy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Pakiet startowy dla każdego urządzenia:</w:t>
            </w:r>
          </w:p>
          <w:p w14:paraId="3A9C1660" w14:textId="77777777" w:rsidR="008C282A" w:rsidRPr="00D94143" w:rsidRDefault="008C282A" w:rsidP="00C64139">
            <w:pPr>
              <w:pStyle w:val="Tekstpodstawowy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5 szt basen szpitalny plastikowy z przykrywką</w:t>
            </w:r>
          </w:p>
          <w:p w14:paraId="11134475" w14:textId="77777777" w:rsidR="008C282A" w:rsidRPr="00D94143" w:rsidRDefault="008C282A" w:rsidP="00C64139">
            <w:pPr>
              <w:pStyle w:val="Tekstpodstawowy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5 szt kaczka plastikowa z zamknięciem</w:t>
            </w:r>
          </w:p>
          <w:p w14:paraId="2B35FF57" w14:textId="77777777" w:rsidR="008C282A" w:rsidRPr="00D94143" w:rsidRDefault="008C282A" w:rsidP="00C64139">
            <w:pPr>
              <w:pStyle w:val="Tekstpodstawowy"/>
              <w:rPr>
                <w:rFonts w:ascii="Cambria Math" w:hAnsi="Cambria Math"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1 poj. 5l środek odkamieniająco – nabłyszczający</w:t>
            </w:r>
          </w:p>
        </w:tc>
        <w:tc>
          <w:tcPr>
            <w:tcW w:w="2552" w:type="dxa"/>
            <w:vAlign w:val="center"/>
          </w:tcPr>
          <w:p w14:paraId="51918758" w14:textId="77777777" w:rsidR="008C282A" w:rsidRPr="00D94143" w:rsidRDefault="008C282A" w:rsidP="00C64139">
            <w:pPr>
              <w:pStyle w:val="Tekstpodstawowy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94143">
              <w:rPr>
                <w:rFonts w:ascii="Cambria Math" w:hAnsi="Cambria Math"/>
                <w:sz w:val="22"/>
                <w:szCs w:val="22"/>
              </w:rPr>
              <w:t>TAK</w:t>
            </w:r>
          </w:p>
        </w:tc>
        <w:tc>
          <w:tcPr>
            <w:tcW w:w="1936" w:type="dxa"/>
          </w:tcPr>
          <w:p w14:paraId="57021388" w14:textId="77777777" w:rsidR="008C282A" w:rsidRPr="00335407" w:rsidRDefault="008C282A" w:rsidP="00C64139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6E97AE42" w14:textId="77777777" w:rsidR="008C282A" w:rsidRDefault="008C282A"/>
    <w:p w14:paraId="4C050832" w14:textId="77777777" w:rsidR="00707F5A" w:rsidRDefault="00707F5A"/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2551"/>
        <w:gridCol w:w="1843"/>
      </w:tblGrid>
      <w:tr w:rsidR="003620D0" w:rsidRPr="003620D0" w14:paraId="374F57A3" w14:textId="77777777" w:rsidTr="003620D0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8477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right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567BAB1A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3620D0"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3620D0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615FE7E0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3802D071" w14:textId="77777777" w:rsidTr="003620D0">
        <w:tc>
          <w:tcPr>
            <w:tcW w:w="993" w:type="dxa"/>
          </w:tcPr>
          <w:p w14:paraId="79E1EB31" w14:textId="77777777" w:rsidR="003620D0" w:rsidRPr="003620D0" w:rsidRDefault="003620D0" w:rsidP="003620D0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B08B4FA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4813D687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3620D0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3620D0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2551" w:type="dxa"/>
          </w:tcPr>
          <w:p w14:paraId="3C19CEB0" w14:textId="77777777" w:rsidR="003620D0" w:rsidRPr="00D94143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D94143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451B010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77B4643F" w14:textId="77777777" w:rsidTr="003620D0">
        <w:tc>
          <w:tcPr>
            <w:tcW w:w="993" w:type="dxa"/>
          </w:tcPr>
          <w:p w14:paraId="5F035EA8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1F534A8B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3620D0">
              <w:rPr>
                <w:rFonts w:ascii="Cambria Math" w:eastAsiaTheme="minorHAnsi" w:hAnsi="Cambria Math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3620D0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</w:t>
            </w:r>
            <w:r w:rsidRPr="003620D0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lastRenderedPageBreak/>
              <w:t>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2551" w:type="dxa"/>
          </w:tcPr>
          <w:p w14:paraId="595F8578" w14:textId="77777777" w:rsidR="003620D0" w:rsidRPr="00D94143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D94143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843" w:type="dxa"/>
          </w:tcPr>
          <w:p w14:paraId="409037AB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16D5C932" w14:textId="77777777" w:rsidTr="003620D0">
        <w:tc>
          <w:tcPr>
            <w:tcW w:w="993" w:type="dxa"/>
          </w:tcPr>
          <w:p w14:paraId="5E76CFE1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0F11C27C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2551" w:type="dxa"/>
          </w:tcPr>
          <w:p w14:paraId="375EB70F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7A19423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1CBCECD1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7FD4D3A0" w14:textId="77777777" w:rsidTr="003620D0">
        <w:tc>
          <w:tcPr>
            <w:tcW w:w="993" w:type="dxa"/>
          </w:tcPr>
          <w:p w14:paraId="229450A4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2EE67660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2551" w:type="dxa"/>
          </w:tcPr>
          <w:p w14:paraId="5A580FB3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7F5F2329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14768AAA" w14:textId="77777777" w:rsidTr="003620D0">
        <w:tc>
          <w:tcPr>
            <w:tcW w:w="993" w:type="dxa"/>
          </w:tcPr>
          <w:p w14:paraId="22C7AB85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610BD3AC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hAnsi="Cambria Math" w:cs="Arial"/>
                <w:color w:val="000000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2551" w:type="dxa"/>
          </w:tcPr>
          <w:p w14:paraId="1DC45CD5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112A07B6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7E89ACCB" w14:textId="77777777" w:rsidTr="003620D0">
        <w:tc>
          <w:tcPr>
            <w:tcW w:w="993" w:type="dxa"/>
          </w:tcPr>
          <w:p w14:paraId="22B2626B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4881F2F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2551" w:type="dxa"/>
            <w:tcBorders>
              <w:bottom w:val="nil"/>
            </w:tcBorders>
          </w:tcPr>
          <w:p w14:paraId="3C53DBA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781F812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6BAA4799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498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1"/>
        <w:gridCol w:w="2551"/>
        <w:gridCol w:w="1843"/>
      </w:tblGrid>
      <w:tr w:rsidR="003620D0" w:rsidRPr="003620D0" w14:paraId="1EF85A61" w14:textId="77777777" w:rsidTr="003620D0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B6DD76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160" w:line="259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7F7D08D8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C93FD9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15A371E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5661F2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3620D0" w:rsidRPr="003620D0" w14:paraId="321C6726" w14:textId="77777777" w:rsidTr="003620D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B0106F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7339F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83385B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15D86C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3620D0" w:rsidRPr="003620D0" w14:paraId="643CF9F7" w14:textId="77777777" w:rsidTr="003620D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ADF453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82CD9F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1732D0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053E8B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3620D0" w:rsidRPr="003620D0" w14:paraId="17E0EE05" w14:textId="77777777" w:rsidTr="003620D0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4E5DAA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6BF76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002B66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8DCC3B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3620D0" w:rsidRPr="003620D0" w14:paraId="715D9CEC" w14:textId="77777777" w:rsidTr="003620D0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B17EF96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4F290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E6D69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C2B319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3620D0" w:rsidRPr="003620D0" w14:paraId="0D8D103F" w14:textId="77777777" w:rsidTr="003620D0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F59F795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  <w:p w14:paraId="297BCDB2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D8EF2D8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67807EA3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7870EDA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51A0A8" w14:textId="77777777" w:rsidR="003620D0" w:rsidRPr="003620D0" w:rsidRDefault="003620D0" w:rsidP="003620D0">
            <w:pPr>
              <w:widowControl/>
              <w:autoSpaceDE/>
              <w:autoSpaceDN/>
              <w:adjustRightInd/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2551"/>
        <w:gridCol w:w="1843"/>
      </w:tblGrid>
      <w:tr w:rsidR="003620D0" w:rsidRPr="003620D0" w14:paraId="17B8C163" w14:textId="77777777" w:rsidTr="00CF51E3">
        <w:tc>
          <w:tcPr>
            <w:tcW w:w="993" w:type="dxa"/>
          </w:tcPr>
          <w:p w14:paraId="77B4F1BD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1" w:type="dxa"/>
          </w:tcPr>
          <w:p w14:paraId="73AAC9FB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2551" w:type="dxa"/>
          </w:tcPr>
          <w:p w14:paraId="7A1398CB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CD9924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1CD118C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5326EF57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3620D0" w:rsidRPr="003620D0" w14:paraId="64290FED" w14:textId="77777777" w:rsidTr="00CF51E3">
        <w:tc>
          <w:tcPr>
            <w:tcW w:w="993" w:type="dxa"/>
          </w:tcPr>
          <w:p w14:paraId="25DFB235" w14:textId="77777777" w:rsidR="003620D0" w:rsidRPr="003620D0" w:rsidRDefault="003620D0" w:rsidP="003620D0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11C45A6C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3620D0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2551" w:type="dxa"/>
          </w:tcPr>
          <w:p w14:paraId="34CD996E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4E83F3A4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3620D0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843" w:type="dxa"/>
          </w:tcPr>
          <w:p w14:paraId="3726BCE3" w14:textId="77777777" w:rsidR="003620D0" w:rsidRPr="003620D0" w:rsidRDefault="003620D0" w:rsidP="003620D0">
            <w:pPr>
              <w:widowControl/>
              <w:autoSpaceDE/>
              <w:autoSpaceDN/>
              <w:adjustRightInd/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1654F189" w14:textId="77777777" w:rsidR="003620D0" w:rsidRPr="003620D0" w:rsidRDefault="003620D0" w:rsidP="003620D0">
      <w:pPr>
        <w:rPr>
          <w:rFonts w:ascii="Calibri" w:hAnsi="Calibri" w:cs="Calibri"/>
          <w:sz w:val="22"/>
          <w:szCs w:val="22"/>
        </w:rPr>
      </w:pPr>
    </w:p>
    <w:p w14:paraId="54F16839" w14:textId="3748335D" w:rsidR="003620D0" w:rsidRDefault="003620D0" w:rsidP="00A16DA7">
      <w:pPr>
        <w:widowControl/>
        <w:spacing w:line="250" w:lineRule="exact"/>
        <w:ind w:right="58"/>
        <w:rPr>
          <w:rFonts w:ascii="Calibri" w:eastAsia="Arial Unicode MS" w:hAnsi="Calibri" w:cs="Calibri"/>
          <w:sz w:val="22"/>
          <w:szCs w:val="22"/>
        </w:rPr>
      </w:pPr>
      <w:r w:rsidRPr="003620D0">
        <w:rPr>
          <w:rFonts w:ascii="Calibri" w:eastAsia="Arial Unicode MS" w:hAns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67E74A2E" w14:textId="2F15A6EC" w:rsidR="00A16DA7" w:rsidRDefault="00A16DA7" w:rsidP="00A16DA7">
      <w:pPr>
        <w:widowControl/>
        <w:spacing w:line="250" w:lineRule="exact"/>
        <w:ind w:right="58"/>
        <w:rPr>
          <w:rFonts w:ascii="Calibri" w:eastAsia="Arial Unicode MS" w:hAnsi="Calibri" w:cs="Calibri"/>
          <w:sz w:val="22"/>
          <w:szCs w:val="22"/>
        </w:rPr>
      </w:pPr>
    </w:p>
    <w:p w14:paraId="6CB167E6" w14:textId="6CEBDD49" w:rsidR="00A16DA7" w:rsidRDefault="00A16DA7" w:rsidP="00A16DA7">
      <w:pPr>
        <w:widowControl/>
        <w:spacing w:line="250" w:lineRule="exact"/>
        <w:ind w:right="58"/>
        <w:rPr>
          <w:rFonts w:ascii="Calibri" w:eastAsia="Arial Unicode MS" w:hAnsi="Calibri" w:cs="Calibri"/>
          <w:sz w:val="22"/>
          <w:szCs w:val="22"/>
        </w:rPr>
      </w:pPr>
    </w:p>
    <w:p w14:paraId="2F9527BE" w14:textId="08225EFF" w:rsidR="00A16DA7" w:rsidRDefault="00A16DA7" w:rsidP="00A16DA7">
      <w:pPr>
        <w:widowControl/>
        <w:spacing w:line="250" w:lineRule="exact"/>
        <w:ind w:right="58"/>
        <w:rPr>
          <w:rFonts w:ascii="Calibri" w:eastAsia="Arial Unicode MS" w:hAnsi="Calibri" w:cs="Calibri"/>
          <w:sz w:val="22"/>
          <w:szCs w:val="22"/>
        </w:rPr>
      </w:pPr>
    </w:p>
    <w:p w14:paraId="29A30E3E" w14:textId="77777777" w:rsidR="00A16DA7" w:rsidRPr="003620D0" w:rsidRDefault="00A16DA7" w:rsidP="00A16DA7">
      <w:pPr>
        <w:widowControl/>
        <w:spacing w:line="250" w:lineRule="exact"/>
        <w:ind w:right="58"/>
        <w:rPr>
          <w:rFonts w:ascii="Calibri" w:hAnsi="Calibri" w:cs="Calibri"/>
          <w:sz w:val="22"/>
          <w:szCs w:val="22"/>
        </w:rPr>
      </w:pPr>
    </w:p>
    <w:p w14:paraId="4C38335D" w14:textId="77777777" w:rsidR="003620D0" w:rsidRPr="003620D0" w:rsidRDefault="00131505" w:rsidP="003620D0">
      <w:pPr>
        <w:widowControl/>
        <w:tabs>
          <w:tab w:val="left" w:pos="5670"/>
        </w:tabs>
        <w:autoSpaceDE/>
        <w:autoSpaceDN/>
        <w:adjustRightInd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  <w:r w:rsidR="003620D0" w:rsidRPr="003620D0">
        <w:rPr>
          <w:rFonts w:cs="Calibri"/>
          <w:sz w:val="24"/>
          <w:szCs w:val="24"/>
        </w:rPr>
        <w:tab/>
        <w:t>............................................</w:t>
      </w:r>
    </w:p>
    <w:p w14:paraId="23175CC4" w14:textId="0CEE4E26" w:rsidR="003620D0" w:rsidRPr="003620D0" w:rsidRDefault="00CB1A7F" w:rsidP="003620D0">
      <w:pPr>
        <w:widowControl/>
        <w:tabs>
          <w:tab w:val="left" w:pos="4140"/>
          <w:tab w:val="center" w:pos="4536"/>
          <w:tab w:val="right" w:pos="9072"/>
        </w:tabs>
        <w:autoSpaceDE/>
        <w:autoSpaceDN/>
        <w:adjustRightInd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</w:t>
      </w:r>
      <w:bookmarkStart w:id="1" w:name="_GoBack"/>
      <w:bookmarkEnd w:id="1"/>
      <w:r w:rsidR="003620D0" w:rsidRPr="003620D0">
        <w:rPr>
          <w:rFonts w:cs="Calibri"/>
          <w:sz w:val="24"/>
          <w:szCs w:val="24"/>
        </w:rPr>
        <w:tab/>
      </w:r>
      <w:r w:rsidR="003620D0" w:rsidRPr="003620D0">
        <w:rPr>
          <w:rFonts w:cs="Calibri"/>
          <w:sz w:val="24"/>
          <w:szCs w:val="24"/>
        </w:rPr>
        <w:tab/>
        <w:t xml:space="preserve">                   </w:t>
      </w:r>
      <w:r w:rsidR="00054E8B">
        <w:rPr>
          <w:rFonts w:cs="Calibri"/>
          <w:sz w:val="24"/>
          <w:szCs w:val="24"/>
        </w:rPr>
        <w:t xml:space="preserve">     </w:t>
      </w:r>
      <w:r w:rsidR="00131505">
        <w:rPr>
          <w:rFonts w:cs="Calibri"/>
          <w:sz w:val="24"/>
          <w:szCs w:val="24"/>
        </w:rPr>
        <w:t xml:space="preserve">                 podpis </w:t>
      </w:r>
    </w:p>
    <w:p w14:paraId="524E86D8" w14:textId="77777777" w:rsidR="003620D0" w:rsidRPr="003620D0" w:rsidRDefault="003620D0" w:rsidP="003620D0">
      <w:pPr>
        <w:widowControl/>
        <w:autoSpaceDE/>
        <w:autoSpaceDN/>
        <w:adjustRightInd/>
        <w:rPr>
          <w:sz w:val="24"/>
          <w:szCs w:val="24"/>
        </w:rPr>
      </w:pPr>
    </w:p>
    <w:p w14:paraId="2997FCCA" w14:textId="77777777" w:rsidR="003620D0" w:rsidRPr="003620D0" w:rsidRDefault="003620D0" w:rsidP="003620D0">
      <w:pPr>
        <w:widowControl/>
        <w:autoSpaceDE/>
        <w:autoSpaceDN/>
        <w:adjustRightInd/>
        <w:rPr>
          <w:sz w:val="24"/>
          <w:szCs w:val="24"/>
        </w:rPr>
      </w:pPr>
    </w:p>
    <w:p w14:paraId="46C98F93" w14:textId="77777777" w:rsidR="003620D0" w:rsidRDefault="003620D0"/>
    <w:sectPr w:rsidR="00362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FF4"/>
    <w:rsid w:val="00054E8B"/>
    <w:rsid w:val="00131505"/>
    <w:rsid w:val="00297EAD"/>
    <w:rsid w:val="003620D0"/>
    <w:rsid w:val="004973A0"/>
    <w:rsid w:val="004D1F28"/>
    <w:rsid w:val="00704B91"/>
    <w:rsid w:val="00707F5A"/>
    <w:rsid w:val="007E3922"/>
    <w:rsid w:val="008C282A"/>
    <w:rsid w:val="009A7CED"/>
    <w:rsid w:val="00A16DA7"/>
    <w:rsid w:val="00BD4759"/>
    <w:rsid w:val="00BF238A"/>
    <w:rsid w:val="00C166E7"/>
    <w:rsid w:val="00CA4FF4"/>
    <w:rsid w:val="00CB1A7F"/>
    <w:rsid w:val="00CB395C"/>
    <w:rsid w:val="00CC4100"/>
    <w:rsid w:val="00CF51E3"/>
    <w:rsid w:val="00D52D6E"/>
    <w:rsid w:val="00D94143"/>
    <w:rsid w:val="00D94A41"/>
    <w:rsid w:val="00D95827"/>
    <w:rsid w:val="00F3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9D6FF9"/>
  <w15:chartTrackingRefBased/>
  <w15:docId w15:val="{25451234-5F3A-4538-BFFB-2F28FB4D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8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C282A"/>
    <w:pPr>
      <w:suppressAutoHyphens/>
      <w:autoSpaceDE/>
      <w:autoSpaceDN/>
      <w:adjustRightInd/>
      <w:spacing w:after="120"/>
    </w:pPr>
    <w:rPr>
      <w:rFonts w:eastAsia="Lucida Sans Unicode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2A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0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6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41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1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31</cp:revision>
  <cp:lastPrinted>2019-12-17T09:13:00Z</cp:lastPrinted>
  <dcterms:created xsi:type="dcterms:W3CDTF">2019-04-08T07:46:00Z</dcterms:created>
  <dcterms:modified xsi:type="dcterms:W3CDTF">2020-02-26T12:07:00Z</dcterms:modified>
</cp:coreProperties>
</file>