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4ABD0" w14:textId="2981E418" w:rsidR="000C624F" w:rsidRPr="00B7459C" w:rsidRDefault="000C624F" w:rsidP="000C624F">
      <w:pPr>
        <w:rPr>
          <w:rFonts w:ascii="Calibri" w:hAnsi="Calibri" w:cs="Calibri"/>
          <w:b/>
        </w:rPr>
      </w:pPr>
      <w:r w:rsidRPr="00B7459C">
        <w:rPr>
          <w:rFonts w:ascii="Calibri" w:hAnsi="Calibri" w:cs="Calibri"/>
          <w:b/>
        </w:rPr>
        <w:t xml:space="preserve">                                                                   PAKIET   </w:t>
      </w:r>
      <w:r w:rsidR="003866D1" w:rsidRPr="00B7459C">
        <w:rPr>
          <w:rFonts w:ascii="Calibri" w:hAnsi="Calibri" w:cs="Calibri"/>
          <w:b/>
        </w:rPr>
        <w:t>2</w:t>
      </w:r>
      <w:r w:rsidR="00A62138">
        <w:rPr>
          <w:rFonts w:ascii="Calibri" w:hAnsi="Calibri" w:cs="Calibri"/>
          <w:b/>
        </w:rPr>
        <w:t>1</w:t>
      </w:r>
      <w:r w:rsidRPr="00B7459C">
        <w:rPr>
          <w:rFonts w:ascii="Calibri" w:hAnsi="Calibri" w:cs="Calibri"/>
          <w:b/>
        </w:rPr>
        <w:t xml:space="preserve">                                    </w:t>
      </w:r>
      <w:r w:rsidR="00934E4E" w:rsidRPr="00B7459C">
        <w:rPr>
          <w:rFonts w:ascii="Calibri" w:hAnsi="Calibri" w:cs="Calibri"/>
          <w:b/>
        </w:rPr>
        <w:t xml:space="preserve">                      </w:t>
      </w:r>
    </w:p>
    <w:p w14:paraId="031002EA" w14:textId="77777777" w:rsidR="000C624F" w:rsidRPr="00B7459C" w:rsidRDefault="000C624F" w:rsidP="000C624F">
      <w:pPr>
        <w:rPr>
          <w:rFonts w:ascii="Calibri" w:hAnsi="Calibri" w:cs="Calibri"/>
          <w:b/>
        </w:rPr>
      </w:pPr>
    </w:p>
    <w:p w14:paraId="184C6EE7" w14:textId="77777777" w:rsidR="000C624F" w:rsidRPr="00B7459C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B7459C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4747479F" w14:textId="77777777" w:rsidR="000C624F" w:rsidRPr="00B7459C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1EC5EFA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75F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E224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46ED759D" w14:textId="4E55B599" w:rsidR="00934E4E" w:rsidRDefault="00934E4E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 SYSTEM DO WIELOSTANOWISKOWEJ REHABILITACJI KARDIOLOGICZNEJ</w:t>
            </w:r>
            <w:r w:rsidR="00DE333D">
              <w:rPr>
                <w:rFonts w:ascii="Calibri" w:hAnsi="Calibri" w:cs="Calibri"/>
                <w:b/>
                <w:lang w:eastAsia="en-US"/>
              </w:rPr>
              <w:t xml:space="preserve">                                                                 1 kpl.</w:t>
            </w:r>
          </w:p>
        </w:tc>
      </w:tr>
      <w:tr w:rsidR="000C624F" w14:paraId="12FB4A4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084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61A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4F6338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A278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82B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575968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1EA2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FD19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3B1C88D8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6B63BA2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8B2D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2CD8" w14:textId="77777777" w:rsidR="000C624F" w:rsidRPr="00B12702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B12702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18BC" w14:textId="77777777" w:rsidR="000C624F" w:rsidRPr="00B12702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B1270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BBF6" w14:textId="77777777" w:rsidR="000C624F" w:rsidRPr="00B12702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B1270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DF540D" w14:paraId="1828EE22" w14:textId="77777777" w:rsidTr="00DE333D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E86" w14:textId="77777777" w:rsidR="00DF540D" w:rsidRDefault="00DF540D" w:rsidP="00DF540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3467" w14:textId="77777777" w:rsidR="00934E4E" w:rsidRDefault="00DF540D" w:rsidP="00DF540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934E4E">
              <w:rPr>
                <w:rFonts w:ascii="Calibri" w:hAnsi="Calibri" w:cs="Arial"/>
                <w:b/>
                <w:sz w:val="22"/>
                <w:szCs w:val="22"/>
              </w:rPr>
              <w:t>Zestaw komputerowy z oprogramowaniem do wielostanowiskowej rehabilitacji kardiologicznej</w:t>
            </w:r>
            <w:r w:rsidR="00934E4E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34E4E">
              <w:rPr>
                <w:rFonts w:ascii="Calibri" w:hAnsi="Calibri" w:cs="Arial"/>
                <w:b/>
                <w:sz w:val="22"/>
                <w:szCs w:val="22"/>
              </w:rPr>
              <w:t>dla 1-16</w:t>
            </w:r>
            <w:r w:rsidR="00934E4E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34E4E">
              <w:rPr>
                <w:rFonts w:ascii="Calibri" w:hAnsi="Calibri" w:cs="Arial"/>
                <w:b/>
                <w:sz w:val="22"/>
                <w:szCs w:val="22"/>
              </w:rPr>
              <w:t xml:space="preserve"> stanowisk </w:t>
            </w:r>
          </w:p>
          <w:p w14:paraId="2FF338A6" w14:textId="77777777" w:rsidR="00DF540D" w:rsidRPr="00934E4E" w:rsidRDefault="00DF540D" w:rsidP="00DF540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934E4E">
              <w:rPr>
                <w:rFonts w:ascii="Calibri" w:hAnsi="Calibri" w:cs="Arial"/>
                <w:b/>
                <w:sz w:val="22"/>
                <w:szCs w:val="22"/>
              </w:rPr>
              <w:t>oraz oprogramowaniem do przeprowadzania prób wysiłkowych – 1 kpl.</w:t>
            </w:r>
          </w:p>
          <w:p w14:paraId="20D0FAFE" w14:textId="77777777" w:rsidR="00DF540D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Parametry minimalne:</w:t>
            </w:r>
          </w:p>
          <w:p w14:paraId="0C39AF14" w14:textId="77777777" w:rsidR="00DF540D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procesor Intel Core i5,</w:t>
            </w:r>
          </w:p>
          <w:p w14:paraId="1BFE4CB6" w14:textId="77777777" w:rsidR="00DF540D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- 4 GB RAM,</w:t>
            </w:r>
          </w:p>
          <w:p w14:paraId="05D1AFAC" w14:textId="77777777" w:rsidR="00DF540D" w:rsidRPr="00943C55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- 1 TB HDD.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0CE2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2B2C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51BF4E71" w14:textId="77777777" w:rsidTr="00DE333D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C33" w14:textId="77777777" w:rsidR="00DF540D" w:rsidRDefault="00DF540D" w:rsidP="00DF540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62A" w14:textId="77777777" w:rsidR="00DF540D" w:rsidRPr="00943C55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 w:rsidRPr="00CC6BC4">
              <w:rPr>
                <w:rFonts w:ascii="Calibri" w:hAnsi="Calibri" w:cs="Arial"/>
                <w:sz w:val="22"/>
                <w:szCs w:val="22"/>
              </w:rPr>
              <w:t>Monitor LCD</w:t>
            </w:r>
            <w:r>
              <w:rPr>
                <w:rFonts w:ascii="Calibri" w:hAnsi="Calibri" w:cs="Arial"/>
                <w:sz w:val="22"/>
                <w:szCs w:val="22"/>
              </w:rPr>
              <w:t xml:space="preserve"> 24” </w:t>
            </w:r>
            <w:r w:rsidR="00934E4E">
              <w:rPr>
                <w:rFonts w:ascii="Calibri" w:hAnsi="Calibri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Calibri" w:hAnsi="Calibri" w:cs="Arial"/>
                <w:sz w:val="22"/>
                <w:szCs w:val="22"/>
              </w:rPr>
              <w:t>– 2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59FE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BDB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42FCF163" w14:textId="77777777" w:rsidTr="00DE333D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35BE" w14:textId="77777777" w:rsidR="00DF540D" w:rsidRDefault="00DF540D" w:rsidP="00DF540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9B0F" w14:textId="77777777" w:rsidR="00DF540D" w:rsidRPr="00943C55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Monochromatyczna d</w:t>
            </w:r>
            <w:r w:rsidRPr="00CC6BC4">
              <w:rPr>
                <w:rFonts w:ascii="Calibri" w:hAnsi="Calibri" w:cs="Arial"/>
                <w:sz w:val="22"/>
                <w:szCs w:val="22"/>
              </w:rPr>
              <w:t>rukarka laserowa – 1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4A8B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83E6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20D72CD9" w14:textId="77777777" w:rsidTr="00DE333D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2CD7" w14:textId="77777777" w:rsidR="00DF540D" w:rsidRDefault="00DF540D" w:rsidP="00DF540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380E" w14:textId="77777777" w:rsidR="00DF540D" w:rsidRPr="00920060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Stanowisko treningowe współpracujące bezprzewodowo z systemem:</w:t>
            </w:r>
          </w:p>
          <w:p w14:paraId="0DB145FC" w14:textId="77777777" w:rsidR="00DF540D" w:rsidRPr="006257DC" w:rsidRDefault="00DF540D" w:rsidP="00DF540D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 xml:space="preserve">rower rehabilitacyjny z wbudowanym miernikiem automatycznego pomiaru ciśnienia tętniczego krwi </w:t>
            </w:r>
            <w:r w:rsidR="00934E4E">
              <w:rPr>
                <w:rFonts w:ascii="Calibri" w:hAnsi="Calibri" w:cs="Arial"/>
                <w:sz w:val="22"/>
                <w:szCs w:val="22"/>
              </w:rPr>
              <w:t xml:space="preserve">                                          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– </w:t>
            </w: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804E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0D2D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1270EB06" w14:textId="77777777" w:rsidTr="00DE333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4ED4" w14:textId="77777777" w:rsidR="00DF540D" w:rsidRDefault="00DF540D" w:rsidP="00DF540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1E97" w14:textId="77777777" w:rsidR="00DF540D" w:rsidRPr="00920060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Stanowisko treningowe współpracujące bezprzewodowo z systemem:</w:t>
            </w:r>
          </w:p>
          <w:p w14:paraId="1CCB5F33" w14:textId="77777777" w:rsidR="00DF540D" w:rsidRPr="006257DC" w:rsidRDefault="00DF540D" w:rsidP="00DF540D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bieżnia rehabilitacyjna </w:t>
            </w:r>
            <w:r w:rsidR="00934E4E">
              <w:rPr>
                <w:rFonts w:ascii="Calibri" w:hAnsi="Calibri" w:cs="Arial"/>
                <w:sz w:val="22"/>
                <w:szCs w:val="22"/>
              </w:rPr>
              <w:t xml:space="preserve">                             </w:t>
            </w:r>
            <w:r>
              <w:rPr>
                <w:rFonts w:ascii="Calibri" w:hAnsi="Calibri" w:cs="Arial"/>
                <w:sz w:val="22"/>
                <w:szCs w:val="22"/>
              </w:rPr>
              <w:t>– 1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E0EC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9CD2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828D069" w14:textId="77777777" w:rsidTr="00DE333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0AA4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F7AB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 xml:space="preserve">Bezprzewodowe moduły EKG do prowadzenia rehabilitacji kardiologicznej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               </w:t>
            </w:r>
            <w:r w:rsidRPr="00920060">
              <w:rPr>
                <w:rFonts w:ascii="Calibri" w:hAnsi="Calibri" w:cs="Arial"/>
                <w:sz w:val="22"/>
                <w:szCs w:val="22"/>
              </w:rPr>
              <w:t>–</w:t>
            </w:r>
            <w:r>
              <w:rPr>
                <w:rFonts w:ascii="Calibri" w:hAnsi="Calibri" w:cs="Arial"/>
                <w:sz w:val="22"/>
                <w:szCs w:val="22"/>
              </w:rPr>
              <w:t xml:space="preserve"> 5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168A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878B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4FFD464" w14:textId="77777777" w:rsidTr="00DE333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229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597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Bezprzewodowy moduł EKG do wykonywania prób wysiłkowych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                               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 – 1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F29F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B13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F5DAB1C" w14:textId="77777777" w:rsidTr="00DE333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BD66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A6F5" w14:textId="77777777" w:rsidR="00DE333D" w:rsidRPr="00CC6BC4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CC6BC4">
              <w:rPr>
                <w:rFonts w:ascii="Calibri" w:hAnsi="Calibri" w:cs="Arial"/>
                <w:sz w:val="22"/>
                <w:szCs w:val="22"/>
              </w:rPr>
              <w:t>Zbiorcza ładowarka do bezprzewodowych modułów EKG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                                      </w:t>
            </w:r>
            <w:r w:rsidRPr="00CC6BC4">
              <w:rPr>
                <w:rFonts w:ascii="Calibri" w:hAnsi="Calibri" w:cs="Arial"/>
                <w:sz w:val="22"/>
                <w:szCs w:val="22"/>
              </w:rPr>
              <w:t xml:space="preserve"> – 1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19F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C894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26FAD1D" w14:textId="77777777" w:rsidTr="00DE333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6BD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0B22" w14:textId="77777777" w:rsidR="00DE333D" w:rsidRPr="00CC6BC4" w:rsidRDefault="00DE333D" w:rsidP="00DE333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CC6BC4">
              <w:rPr>
                <w:rFonts w:ascii="Calibri" w:hAnsi="Calibri" w:cs="Arial"/>
                <w:color w:val="000000"/>
                <w:sz w:val="22"/>
                <w:szCs w:val="22"/>
              </w:rPr>
              <w:t xml:space="preserve">Biurko komputerowe 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</w:t>
            </w:r>
            <w:r w:rsidRPr="00CC6BC4">
              <w:rPr>
                <w:rFonts w:ascii="Calibri" w:hAnsi="Calibri" w:cs="Arial"/>
                <w:color w:val="000000"/>
                <w:sz w:val="22"/>
                <w:szCs w:val="22"/>
              </w:rPr>
              <w:t>– 1 szt.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F576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8F1A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C0BE64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151D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E2CF" w14:textId="77777777" w:rsidR="00DE333D" w:rsidRPr="00F32BF1" w:rsidRDefault="00DE333D" w:rsidP="00DE333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F</w:t>
            </w:r>
            <w:r w:rsidRPr="00F32BF1">
              <w:rPr>
                <w:rFonts w:ascii="Calibri" w:hAnsi="Calibri" w:cs="Arial"/>
                <w:b/>
                <w:bCs/>
                <w:sz w:val="22"/>
                <w:szCs w:val="22"/>
              </w:rPr>
              <w:t>UNKCJONALNOŚĆ SYSTEMU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DO WIELOSTANOWISKOWEJ REHABILITACJI KARDIOLOGICZNEJ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00E8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98B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48C9E2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CE16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FB9C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Bezprzewodowa komunikacja z systemem nadzorującym oraz sterowanie rowerami rehabilitacyjnymi i bieżni</w:t>
            </w:r>
            <w:r>
              <w:rPr>
                <w:rFonts w:ascii="Calibri" w:hAnsi="Calibri" w:cs="Arial"/>
                <w:sz w:val="22"/>
                <w:szCs w:val="22"/>
              </w:rPr>
              <w:t xml:space="preserve">ami </w:t>
            </w:r>
            <w:r w:rsidRPr="00920060">
              <w:rPr>
                <w:rFonts w:ascii="Calibri" w:hAnsi="Calibri" w:cs="Arial"/>
                <w:sz w:val="22"/>
                <w:szCs w:val="22"/>
              </w:rPr>
              <w:t>rehabilitacyj</w:t>
            </w:r>
            <w:r>
              <w:rPr>
                <w:rFonts w:ascii="Calibri" w:hAnsi="Calibri" w:cs="Arial"/>
                <w:sz w:val="22"/>
                <w:szCs w:val="22"/>
              </w:rPr>
              <w:t>nymi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4C70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4A7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9DCF83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47D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BC7A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Bezprzewodowa transmisja sygnału EKG z pacjenta do systemu nadzorującego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6F96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959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97FF4D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A786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A835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 xml:space="preserve">Automatyczne kojarzenie bezprzewodowego modułu EKG z dowolnym rowerem </w:t>
            </w:r>
            <w:r w:rsidRPr="00920060">
              <w:rPr>
                <w:rFonts w:ascii="Calibri" w:hAnsi="Calibri" w:cs="Arial"/>
                <w:sz w:val="22"/>
                <w:szCs w:val="22"/>
              </w:rPr>
              <w:lastRenderedPageBreak/>
              <w:t>rehabilitacyjnym w ramach oferowanego systemu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BB8" w14:textId="77777777" w:rsidR="00DE333D" w:rsidRDefault="00DE333D" w:rsidP="00DE333D">
            <w:pPr>
              <w:jc w:val="center"/>
            </w:pPr>
            <w:r w:rsidRPr="00522ADC">
              <w:rPr>
                <w:rFonts w:ascii="Calibri" w:hAnsi="Calibri"/>
                <w:color w:val="000000"/>
                <w:lang w:eastAsia="en-US"/>
              </w:rPr>
              <w:lastRenderedPageBreak/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39B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E69265E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5BCF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D22B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Możliwość niezależnego programowania parametrów treningowych dla każdego pacjenta w sposób graficzny i ręczny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776B" w14:textId="77777777" w:rsidR="00DE333D" w:rsidRDefault="00DE333D" w:rsidP="00DE333D">
            <w:pPr>
              <w:jc w:val="center"/>
            </w:pPr>
            <w:r w:rsidRPr="004528C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F56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AE5DBC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B599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7310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</w:t>
            </w:r>
            <w:r w:rsidRPr="00F32BF1">
              <w:rPr>
                <w:rFonts w:ascii="Calibri" w:hAnsi="Calibri" w:cs="Arial"/>
                <w:sz w:val="22"/>
                <w:szCs w:val="22"/>
              </w:rPr>
              <w:t>rogramowanie treningów: interwałowych, ze stabilizacją akcji serca, z programowym narastaniem i obniżaniem obciążenia, ustalanie punktów pomiaru ciśnienia krwi oraz kombinacje powyższych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2DC4" w14:textId="77777777" w:rsidR="00DE333D" w:rsidRDefault="00DE333D" w:rsidP="00DE333D">
            <w:pPr>
              <w:jc w:val="center"/>
            </w:pPr>
            <w:r w:rsidRPr="004528C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82E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6F21AD8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C899" w14:textId="77777777" w:rsidR="00DE333D" w:rsidRDefault="00DE333D" w:rsidP="00DE333D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</w:p>
          <w:p w14:paraId="0A7564DC" w14:textId="77777777" w:rsidR="00DE333D" w:rsidRDefault="00DE333D" w:rsidP="00DE333D">
            <w:pPr>
              <w:pStyle w:val="Bezodstpw"/>
              <w:numPr>
                <w:ilvl w:val="0"/>
                <w:numId w:val="1"/>
              </w:numPr>
              <w:spacing w:line="252" w:lineRule="auto"/>
              <w:ind w:right="33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0624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automatycznego tworzenia treningów z wykorzystaniem szablonów wraz z możliwością ich późniejszej modyfikacji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7216" w14:textId="77777777" w:rsidR="00DE333D" w:rsidRDefault="00DE333D" w:rsidP="00DE333D">
            <w:pPr>
              <w:jc w:val="center"/>
            </w:pPr>
            <w:r w:rsidRPr="004528C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9C1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2A323D61" w14:textId="77777777" w:rsidTr="000C624F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922F" w14:textId="77777777" w:rsidR="00DF540D" w:rsidRDefault="00DF540D" w:rsidP="00430AD3">
            <w:pPr>
              <w:pStyle w:val="Bezodstpw"/>
              <w:numPr>
                <w:ilvl w:val="0"/>
                <w:numId w:val="1"/>
              </w:numPr>
              <w:spacing w:line="252" w:lineRule="auto"/>
              <w:ind w:right="33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404" w14:textId="77777777" w:rsidR="00DF540D" w:rsidRPr="00F32BF1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tworzenia własnych szablonów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671C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65D9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0E6B0B8A" w14:textId="77777777" w:rsidTr="00430AD3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7C57" w14:textId="77777777" w:rsidR="00DF540D" w:rsidRPr="00430AD3" w:rsidRDefault="00DF540D" w:rsidP="00430AD3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0819" w14:textId="77777777" w:rsidR="00DF540D" w:rsidRPr="00F32BF1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edycji treningu w czasie jego trwania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6F8B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CD68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F540D" w14:paraId="050595D9" w14:textId="77777777" w:rsidTr="00430AD3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13E" w14:textId="77777777" w:rsidR="00DF540D" w:rsidRPr="00430AD3" w:rsidRDefault="00DF540D" w:rsidP="00430AD3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35A1" w14:textId="77777777" w:rsidR="00DF540D" w:rsidRPr="00F32BF1" w:rsidRDefault="00DF540D" w:rsidP="00DF540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onitorowanie dwóch odprowadzeń EKG wraz z pełną archiwizacją zapisu EKG – przed rozpoczęciem treningu, w trakcie treningu i po jego zakończeniu aż do momentu przerwania zapisu przez personel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6716" w14:textId="77777777" w:rsidR="00DF540D" w:rsidRDefault="00DF540D" w:rsidP="00DF540D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8BBC" w14:textId="77777777" w:rsidR="00DF540D" w:rsidRDefault="00DF540D" w:rsidP="00DF540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31F127E" w14:textId="77777777" w:rsidTr="00430AD3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648C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29F8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 xml:space="preserve">onitorowanie częstości akcji serca w zakresie min. </w:t>
            </w: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F32BF1">
              <w:rPr>
                <w:rFonts w:ascii="Calibri" w:hAnsi="Calibri" w:cs="Arial"/>
                <w:sz w:val="22"/>
                <w:szCs w:val="22"/>
              </w:rPr>
              <w:t xml:space="preserve">0 </w:t>
            </w:r>
            <w:r>
              <w:rPr>
                <w:rFonts w:ascii="Calibri" w:hAnsi="Calibri" w:cs="Arial"/>
                <w:sz w:val="22"/>
                <w:szCs w:val="22"/>
              </w:rPr>
              <w:t>–</w:t>
            </w:r>
            <w:r w:rsidRPr="00F32BF1">
              <w:rPr>
                <w:rFonts w:ascii="Calibri" w:hAnsi="Calibri" w:cs="Arial"/>
                <w:sz w:val="22"/>
                <w:szCs w:val="22"/>
              </w:rPr>
              <w:t xml:space="preserve"> 200 ud./min.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0A7F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B0A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2B886ED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24D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4239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</w:t>
            </w:r>
            <w:r w:rsidRPr="00F32BF1">
              <w:rPr>
                <w:rFonts w:ascii="Calibri" w:hAnsi="Calibri" w:cs="Arial"/>
                <w:sz w:val="22"/>
                <w:szCs w:val="22"/>
              </w:rPr>
              <w:t>rezentacja na ekranie dwóch nałożonych na siebie zespołów PQRST – z fazy spoczynkowej i aktualnie wyliczanego podczas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72EE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CF6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D029E47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56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F790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</w:t>
            </w:r>
            <w:r w:rsidRPr="00F32BF1">
              <w:rPr>
                <w:rFonts w:ascii="Calibri" w:hAnsi="Calibri" w:cs="Arial"/>
                <w:sz w:val="22"/>
                <w:szCs w:val="22"/>
              </w:rPr>
              <w:t>utomatyczna detekcja i klasyfikacja podstawowych rodzajów arytmii zapamiętywanych w postaci zdarzeń EKG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3A88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70D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5AED295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F02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99ED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ręcznego dodawania zdarzeń EKG w trakcie trwania treningu i po jego zakończeniu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F4CF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8FA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3140E2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F5C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3CDC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podglądu zarejestrowanego EKG w trakcie trwania treningu, podglądu zdarzeń wraz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F32BF1">
              <w:rPr>
                <w:rFonts w:ascii="Calibri" w:hAnsi="Calibri" w:cs="Arial"/>
                <w:sz w:val="22"/>
                <w:szCs w:val="22"/>
              </w:rPr>
              <w:t>z możliwością ich wydruku z poziomu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A5DB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858C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634A8F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7E4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6BC0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podglądu wcześniejszych treningów wykonanych przez pacjenta z poziomu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7081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D0D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D0C2B4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66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3F9C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</w:t>
            </w:r>
            <w:r w:rsidRPr="00F32BF1">
              <w:rPr>
                <w:rFonts w:ascii="Calibri" w:hAnsi="Calibri" w:cs="Arial"/>
                <w:sz w:val="22"/>
                <w:szCs w:val="22"/>
              </w:rPr>
              <w:t>ndywidualne przydzielanie limitów mocy i tętna dla każdego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E863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F7F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87D1BA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076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A308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Indywidualne przydzielanie limitów tętna dla każdego pacjenta – możliwość ustawienia dolnej i górnej granicy przekroczenia tętna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2E9E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2C8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6AC30C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6D2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893" w14:textId="282410BD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Moni</w:t>
            </w:r>
            <w:r w:rsidR="00C701E5">
              <w:rPr>
                <w:rFonts w:ascii="Calibri" w:hAnsi="Calibri" w:cs="Arial"/>
                <w:sz w:val="22"/>
                <w:szCs w:val="22"/>
              </w:rPr>
              <w:t>torowanie alarmu przekroczenia ż</w:t>
            </w:r>
            <w:r w:rsidR="00A62138">
              <w:rPr>
                <w:rFonts w:ascii="Calibri" w:hAnsi="Calibri" w:cs="Arial"/>
                <w:sz w:val="22"/>
                <w:szCs w:val="22"/>
              </w:rPr>
              <w:t>ą</w:t>
            </w:r>
            <w:r w:rsidRPr="00712CCA">
              <w:rPr>
                <w:rFonts w:ascii="Calibri" w:hAnsi="Calibri" w:cs="Arial"/>
                <w:sz w:val="22"/>
                <w:szCs w:val="22"/>
              </w:rPr>
              <w:t>danego limitu tętna</w:t>
            </w:r>
            <w:r w:rsidR="00A62138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3D37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2A5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007CE6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649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92E0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</w:t>
            </w:r>
            <w:r w:rsidRPr="00F32BF1">
              <w:rPr>
                <w:rFonts w:ascii="Calibri" w:hAnsi="Calibri" w:cs="Arial"/>
                <w:sz w:val="22"/>
                <w:szCs w:val="22"/>
              </w:rPr>
              <w:t>yświetlanie planowanej wartości mocy dla roweru i rzeczywistej wartości uzyskiwanej przez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5573" w14:textId="77777777" w:rsidR="00DE333D" w:rsidRDefault="00DE333D" w:rsidP="00DE333D">
            <w:pPr>
              <w:jc w:val="center"/>
            </w:pPr>
            <w:r w:rsidRPr="000A084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C77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FD2A49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A7B4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6D26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Pr="00F32BF1">
              <w:rPr>
                <w:rFonts w:ascii="Calibri" w:hAnsi="Calibri" w:cs="Arial"/>
                <w:sz w:val="22"/>
                <w:szCs w:val="22"/>
              </w:rPr>
              <w:t>ożliwość rozpoczęcia treningu przez personel medyczny lub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1A3B" w14:textId="77777777" w:rsidR="00DE333D" w:rsidRDefault="00DE333D" w:rsidP="00DE333D">
            <w:pPr>
              <w:jc w:val="center"/>
            </w:pPr>
            <w:r w:rsidRPr="00A17BA5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119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CB5EFBA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EA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AC31" w14:textId="77777777" w:rsidR="00DE333D" w:rsidRPr="00F32BF1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</w:t>
            </w:r>
            <w:r w:rsidRPr="00F32BF1">
              <w:rPr>
                <w:rFonts w:ascii="Calibri" w:hAnsi="Calibri" w:cs="Arial"/>
                <w:sz w:val="22"/>
                <w:szCs w:val="22"/>
              </w:rPr>
              <w:t>rchiwizowane dane pacjenta, min.: imię i nazwisko, adres zamieszkania, wzrost, waga, wiek, przyjmowane leki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99B6" w14:textId="77777777" w:rsidR="00DE333D" w:rsidRDefault="00DE333D" w:rsidP="00DE333D">
            <w:pPr>
              <w:jc w:val="center"/>
            </w:pPr>
            <w:r w:rsidRPr="00A17BA5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A0A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B1B5A5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69D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570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Archiwizacja badań dla każdego pacjenta, min.: dane pacjenta, pełny zapis 2 odprowadzeń EKG, trend częstości akcji serca, trend obciążenia mocy dla roweru, trend ciśnienia tętniczego krwi, zapis znaczników arytmii na zapisanym przebiegu EKG, wartość pracy wykonanej w czasie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A0B8" w14:textId="77777777" w:rsidR="00DE333D" w:rsidRDefault="00DE333D" w:rsidP="00DE333D">
            <w:pPr>
              <w:jc w:val="center"/>
            </w:pPr>
            <w:r w:rsidRPr="00A17BA5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942C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148B38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927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C709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Ocena treningu wg skali Borga, możliwość wyboru skali 10- lub 20-stopniowej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8741" w14:textId="77777777" w:rsidR="00DE333D" w:rsidRDefault="00DE333D" w:rsidP="00DE333D">
            <w:pPr>
              <w:jc w:val="center"/>
            </w:pPr>
            <w:r w:rsidRPr="00A17BA5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7A1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391925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CAE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2A92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Automatyczne wyliczanie wskaźnika BMI z podanych wartości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784" w14:textId="77777777" w:rsidR="00DE333D" w:rsidRDefault="00DE333D" w:rsidP="00DE333D">
            <w:pPr>
              <w:jc w:val="center"/>
            </w:pPr>
            <w:r w:rsidRPr="00A17BA5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ABD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BC60450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375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FA6C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Możliwość zastosowania kart chipowych do szybkiej identyfikacji pacjentów i inicjalizacji treningu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E2F1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0BF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27CEFE5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404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23F4" w14:textId="77777777" w:rsidR="00DE333D" w:rsidRPr="00712CCA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712CCA">
              <w:rPr>
                <w:rFonts w:ascii="Calibri" w:hAnsi="Calibri" w:cs="Arial"/>
                <w:sz w:val="22"/>
                <w:szCs w:val="22"/>
              </w:rPr>
              <w:t>Możliwość zakładania kart pacjentów przy użyciu kart chipowych NFZ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2AC5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AD5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591804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D42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72DF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Wzmacniacz sygnału EKG 2-kanałowy, różnicowy, zabezpieczony przed defibrylacją, filtr izolinii oraz filtr zakłóceń sieciowych 50 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748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C8C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313C06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81D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572B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  <w:lang w:eastAsia="ar-SA"/>
              </w:rPr>
              <w:t>Program i instrukcja obsługi w języku polskim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F7B1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30CB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9B5454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A8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6DE7" w14:textId="77777777" w:rsidR="00DE333D" w:rsidRPr="00686388" w:rsidRDefault="00DE333D" w:rsidP="00DE333D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BA3B31">
              <w:rPr>
                <w:rFonts w:ascii="Calibri" w:hAnsi="Calibri"/>
                <w:color w:val="000000" w:themeColor="text1"/>
                <w:sz w:val="22"/>
                <w:szCs w:val="22"/>
                <w:lang w:eastAsia="ar-SA"/>
              </w:rPr>
              <w:t>Wspólna baza danych dla pacjentów, dla których prowadzona jest rehabilitacja kardiologiczna oraz wykonywane są próby wysiłkowe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14CE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ED2A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817E52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0A57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7902" w14:textId="77777777" w:rsidR="00DE333D" w:rsidRPr="00F32BF1" w:rsidRDefault="00DE333D" w:rsidP="00DE333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F</w:t>
            </w:r>
            <w:r w:rsidRPr="00F32BF1">
              <w:rPr>
                <w:rFonts w:ascii="Calibri" w:hAnsi="Calibri" w:cs="Arial"/>
                <w:b/>
                <w:bCs/>
                <w:sz w:val="22"/>
                <w:szCs w:val="22"/>
              </w:rPr>
              <w:t>UNKCJONALNOŚĆ SYSTEMU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DO WYKONYWANIA PRÓB WYSIŁKOWYCH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0D8E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38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304DEAD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7784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513" w14:textId="77777777" w:rsidR="00DE333D" w:rsidRPr="00020B46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 xml:space="preserve">Możliwość wykonywania badań spoczynkowych 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 xml:space="preserve">i </w:t>
            </w: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wysiłkowych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16BD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2C8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16B72FD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966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8593" w14:textId="77777777" w:rsidR="00DE333D" w:rsidRPr="00020B46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020B46">
              <w:rPr>
                <w:rFonts w:ascii="Calibri" w:hAnsi="Calibri"/>
                <w:sz w:val="22"/>
                <w:szCs w:val="22"/>
              </w:rPr>
              <w:t>Stałe monitorowanie 12 standardowych odprowadzeń uzupełnionych obliczanymi odprowadzeniami ortogonalnymi X, Y, 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3829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BFA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6DE35F9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46C7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054D" w14:textId="77777777" w:rsidR="00DE333D" w:rsidRPr="00020B46" w:rsidRDefault="00DE333D" w:rsidP="00DE333D">
            <w:pPr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Monitorowanie 15 odprowadzeń z możliwością wyboru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, min.</w:t>
            </w: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: 1 powiększony, 3, 6, 2x6, 3x4, wszystkie kanały EKG na ekranie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3FF9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DF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F319AFD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51B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E063" w14:textId="77777777" w:rsidR="00DE333D" w:rsidRPr="00020B46" w:rsidRDefault="00DE333D" w:rsidP="00DE333D">
            <w:pPr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Automatyczny pomiar MET, ilości pobudzeń komorowych, HR, poziomu ST, nachylenia odcinka ST oraz różnicy pomiędzy bieżącym a spoczynkowym poziomem ST we wszystkich odprowadzeniach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DAD4" w14:textId="77777777" w:rsidR="00DE333D" w:rsidRDefault="00DE333D" w:rsidP="00DE333D">
            <w:pPr>
              <w:jc w:val="center"/>
            </w:pPr>
            <w:r w:rsidRPr="009F653D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DEF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5A85DF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DB2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B809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Archiwizacja wyników badań na dysku komputera oraz nośnikach DVD-R/RW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7CE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F150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69E442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50C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AE2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 xml:space="preserve">Bieżąca analiza zmiany zapisu EKG w stosunku do zapisu wyjściowego dla wszystkich </w:t>
            </w: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15 odpro</w:t>
            </w: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wadzeń wraz z możliwością obserwacji powiększonych zespołów średnich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73D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18E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5C3F1C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8DC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CDF3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Wiarygodna bieżąca obserwacja i ocena odcinka ST (system zabezpieczający przed falowaniem EKG usuwający artefakty i zaburzenia rytmu)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BCE4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59F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8D5EC3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6C9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4015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ustawienia punktu J automatycznie i manualnie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490E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9FB6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55FD01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12A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EAAF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Obsługa standardowych protokołów badań</w:t>
            </w:r>
            <w:r>
              <w:rPr>
                <w:rFonts w:ascii="Calibri" w:hAnsi="Calibri"/>
                <w:sz w:val="22"/>
                <w:szCs w:val="22"/>
                <w:lang w:eastAsia="ar-SA"/>
              </w:rPr>
              <w:t xml:space="preserve">, min. </w:t>
            </w: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: Bruce, Bruce zmodyfikowany itp., protokołu typu RAMP oraz własnych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EB9B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5D5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411C47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A58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007E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konfiguracji raportów końcowych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8A28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1D1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350C45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879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91F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tworzenia raportów indywidualnych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1382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3360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DB60A9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141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A1AF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Ciągłe monitorowanie oraz porównywanie docelowej i aktualnej częstości akcji serca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87E0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52E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CDCBAD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268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F32C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Wyświetlanie całkowitego czasu badania oraz czasów poszczególnych etapów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B3CF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B0F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163E09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B24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79FB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324610">
              <w:rPr>
                <w:rFonts w:ascii="Calibri" w:hAnsi="Calibri"/>
                <w:sz w:val="22"/>
                <w:szCs w:val="22"/>
                <w:lang w:eastAsia="ar-SA"/>
              </w:rPr>
              <w:t>Ciągłe monitorowanie zadanej mocy oraz prędkości obrotowej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565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DAE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F8DE51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6A7B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D828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Prezentacja na bieżąco współczynnika MET i produktu podwójnego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0D1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C62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BF5E21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AD41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6C1B" w14:textId="77777777" w:rsidR="00DE333D" w:rsidRPr="00020B46" w:rsidRDefault="00DE333D" w:rsidP="00DE333D">
            <w:pPr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Prezentowanie aktualnego oraz procentowego limitu tętna w stosunku do wartości maksymalnej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B50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7E4B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C0D4D1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FE0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17D3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wprowadzania wyników pomiaru ciśnienia krwi w czasie trwania badania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BA9E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056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51D902A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C9B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5C0F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 xml:space="preserve">Możliwość wyboru filtrów górno- i dolnoprzepustowych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3CB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BC24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E6A7003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61F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12BC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 xml:space="preserve">Możliwość sterowania przebiegiem badania: wydrukiem raportów, sterowania </w:t>
            </w:r>
            <w:r>
              <w:rPr>
                <w:rFonts w:ascii="Calibri" w:hAnsi="Calibri"/>
                <w:sz w:val="22"/>
                <w:szCs w:val="22"/>
                <w:lang w:eastAsia="ar-SA"/>
              </w:rPr>
              <w:t>cykloergometrem lub bieżnią</w:t>
            </w: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, podglądem badania w czasie trwania badania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7862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296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47CFCD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140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060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zmiany obciążenia podczas badania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1FF0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049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6CB0D1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3BE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8DF7" w14:textId="77777777" w:rsidR="00DE333D" w:rsidRPr="00020B46" w:rsidRDefault="00DE333D" w:rsidP="00DE333D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konfiguracji formatu raportu końcowego zawierającego</w:t>
            </w:r>
            <w:r>
              <w:rPr>
                <w:rFonts w:ascii="Calibri" w:hAnsi="Calibri"/>
                <w:sz w:val="22"/>
                <w:szCs w:val="22"/>
                <w:lang w:eastAsia="ar-SA"/>
              </w:rPr>
              <w:t>, min.</w:t>
            </w: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: nazwę stosowanego protokołu, dane pacjenta, czas trwania próby, wartość ciśnienia tętniczego, wartość częstości rytmu serca, maksymalne zmiany odcinka ST w poszczególnych odprowadzeniach, graficzna i tabelaryczna ocena trendów zmian odcinka ST wraz ze współczynnikami MET, możliwość wydruku wybranych odcinków czasowych ze wszystkich 12 odprowadzeń w czasie trwania badania wysiłkowego, z końca etapów oraz z zaznaczonych zdarzeń kardiologicznych („na życzenie”)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2B66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CCC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30CDE1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D4D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5A79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przeglądu wykonanej części badania w trakcie jego trwania z jednoczesnym podglądem jednego z wybranych odprowadzeń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BA28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877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1BBBAC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91E9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802B" w14:textId="77777777" w:rsidR="00DE333D" w:rsidRPr="00020B46" w:rsidRDefault="00DE333D" w:rsidP="00DE333D">
            <w:pPr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Możliwość reanalizy archiwalnych wyników badań w dowolnej konfiguracji po ręcznej korekcji położenia markerów pomiarowych dla odcinka ST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DA5F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45C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968B3C9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BD4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4E77" w14:textId="77777777" w:rsidR="00DE333D" w:rsidRPr="00020B46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hAnsi="Calibri"/>
                <w:sz w:val="22"/>
                <w:szCs w:val="22"/>
                <w:lang w:eastAsia="ar-SA"/>
              </w:rPr>
              <w:t>Możliwość prowadzenia długotrwałego monitorowania spoczynkowego EKG z równoczesną prezentacją częstości akcji serca, zespołów średnich i parametrów odcinka ST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FBA1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258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3E6099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EB6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AFE7" w14:textId="77777777" w:rsidR="00DE333D" w:rsidRPr="00020B46" w:rsidRDefault="00DE333D" w:rsidP="00DE333D">
            <w:pPr>
              <w:pStyle w:val="Tekstpodstawowy21"/>
              <w:snapToGrid w:val="0"/>
              <w:jc w:val="left"/>
              <w:rPr>
                <w:rFonts w:ascii="Calibri" w:eastAsia="Times New Roman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eastAsia="Times New Roman" w:hAnsi="Calibri"/>
                <w:sz w:val="22"/>
                <w:szCs w:val="22"/>
                <w:lang w:eastAsia="ar-SA"/>
              </w:rPr>
              <w:t>Możliwość przejęcia sterowania obciążeniem przez osobę nadzorującą próbę wysiłkową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075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938C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4122597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0A3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DAA4" w14:textId="77777777" w:rsidR="00DE333D" w:rsidRPr="00020B46" w:rsidRDefault="00DE333D" w:rsidP="00DE333D">
            <w:pPr>
              <w:pStyle w:val="Tekstpodstawowy21"/>
              <w:snapToGrid w:val="0"/>
              <w:jc w:val="left"/>
              <w:rPr>
                <w:rFonts w:ascii="Calibri" w:eastAsia="Times New Roman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eastAsia="Times New Roman" w:hAnsi="Calibri"/>
                <w:sz w:val="22"/>
                <w:szCs w:val="22"/>
                <w:lang w:eastAsia="ar-SA"/>
              </w:rPr>
              <w:t>Możliwość wpisywania uwag i komentarza końcowego przed zakończeniem badania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8650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A8D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7983FDA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DCA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754" w14:textId="77777777" w:rsidR="00DE333D" w:rsidRPr="00020B46" w:rsidRDefault="00DE333D" w:rsidP="00DE333D">
            <w:pPr>
              <w:pStyle w:val="Tekstpodstawowy21"/>
              <w:snapToGrid w:val="0"/>
              <w:jc w:val="left"/>
              <w:rPr>
                <w:rFonts w:ascii="Calibri" w:eastAsia="Times New Roman" w:hAnsi="Calibri"/>
                <w:sz w:val="22"/>
                <w:szCs w:val="22"/>
                <w:lang w:eastAsia="ar-SA"/>
              </w:rPr>
            </w:pPr>
            <w:r w:rsidRPr="00020B46">
              <w:rPr>
                <w:rFonts w:ascii="Calibri" w:eastAsia="Times New Roman" w:hAnsi="Calibri"/>
                <w:sz w:val="22"/>
                <w:szCs w:val="22"/>
                <w:lang w:eastAsia="ar-SA"/>
              </w:rPr>
              <w:t>Archiwizacja wszystkich danych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19B" w14:textId="77777777" w:rsidR="00DE333D" w:rsidRDefault="00DE333D" w:rsidP="00DE333D">
            <w:pPr>
              <w:jc w:val="center"/>
            </w:pPr>
            <w:r w:rsidRPr="00F531DB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D5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16D8F09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589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CD95" w14:textId="77777777" w:rsidR="00DE333D" w:rsidRPr="00920060" w:rsidRDefault="00DE333D" w:rsidP="00DE333D">
            <w:pPr>
              <w:snapToGrid w:val="0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920060">
              <w:rPr>
                <w:rFonts w:ascii="Calibri" w:hAnsi="Calibri"/>
                <w:sz w:val="22"/>
                <w:szCs w:val="22"/>
                <w:lang w:eastAsia="ar-SA"/>
              </w:rPr>
              <w:t>Alarmowanie dźwiękiem lub zmianą kolorów odpowiedniego pola dla: przekroczenia zadanego limitu HR, progu poziomu ST oraz nieprawidłowej pracy zadajników obciążenia lub złego kontaktu elektrod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AB77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C20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E79C681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0AA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C12D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Czułość dla zespołów średnich, min.: 5, 10, 20, 50 i 100 mm/mV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0E1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2FE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4B6F0C0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30C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547B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Prędkość przesuwu zapisu EKG, min.: 5, 10, 25, 50 i 100 mm/s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B4C6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CB5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B36E16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99F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21F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B</w:t>
            </w: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ezprzewodow</w:t>
            </w:r>
            <w:r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a</w:t>
            </w: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 współprac</w:t>
            </w:r>
            <w:r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a</w:t>
            </w: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 systemu z ergometrem i bieżnią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DBDE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B02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F3C8F0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F116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8E58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Bezprzewodowe połączenie modułu EKG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8608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C65C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5A9CCD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4CE4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A8C2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Możliwość wymiany poszczególnych przewodów w module EKG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03D4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9E5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3B0BDCA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2327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8135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Zasięg transmisji sygnału EKG powyżej 10 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B9C8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D3F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029103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C3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F4BF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Tłumienie sygnału wspólnego powyżej 100 dB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2385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80E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BB136B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6EC3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2C0C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Pasmo przenoszenia 0,05 – 150 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8FD7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0FE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36EBA6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CEC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21EE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Czas pracy modułu EKG z akumulatora min. 16 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8A25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696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4A640A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E20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1F1B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Masa modułu EKG max 400 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0C41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CAF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1B00173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1100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E7AC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Wymiary modułu EKG max 140 x 100 x 50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6D94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942A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AC2E18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BB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74F9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Program i instrukcja obsługi w języku polskim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323" w14:textId="77777777" w:rsidR="00DE333D" w:rsidRDefault="00DE333D" w:rsidP="00DE333D">
            <w:pPr>
              <w:jc w:val="center"/>
            </w:pPr>
            <w:r w:rsidRPr="00475947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D5C6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833F9EF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AE4B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3A34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BA3B31">
              <w:rPr>
                <w:rFonts w:ascii="Calibri" w:eastAsia="Times New Roman" w:hAnsi="Calibri"/>
                <w:b w:val="0"/>
                <w:color w:val="000000" w:themeColor="text1"/>
                <w:sz w:val="22"/>
                <w:szCs w:val="22"/>
                <w:lang w:eastAsia="ar-SA"/>
              </w:rPr>
              <w:t>Wspólna baza danych dla pacjentów, dla których wykonywane są próby wysiłkowe oraz prowadzona jest rehabilitacja kardiologiczna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B742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14B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78E9A3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16A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9DF4" w14:textId="77777777" w:rsidR="00DE333D" w:rsidRPr="00F32BF1" w:rsidRDefault="00DE333D" w:rsidP="00DE333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R</w:t>
            </w:r>
            <w:r w:rsidRPr="00F32BF1">
              <w:rPr>
                <w:rFonts w:ascii="Calibri" w:hAnsi="Calibri" w:cs="Arial"/>
                <w:b/>
                <w:bCs/>
                <w:sz w:val="22"/>
                <w:szCs w:val="22"/>
              </w:rPr>
              <w:t>OWERY REHABILITACYJNE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4878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1196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B49B902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0B1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0D2F" w14:textId="77777777" w:rsidR="00DE333D" w:rsidRPr="00920060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</w:rPr>
              <w:t>Bezprzewodowa współpraca z wielostanowiskowym systemem rehabilitacji kardiologicznej oraz systemem do prób wysiłkowych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778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B6CE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2C5403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2FBC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701" w14:textId="77777777" w:rsidR="00DE333D" w:rsidRPr="00FE6687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FE6687">
              <w:rPr>
                <w:rFonts w:ascii="Calibri" w:hAnsi="Calibri"/>
                <w:sz w:val="22"/>
                <w:szCs w:val="22"/>
                <w:lang w:eastAsia="ar-SA"/>
              </w:rPr>
              <w:t>Bezprzewodowe sterowanie pracą cykloergometru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84AF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06D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2FFC03C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51F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AF0B" w14:textId="77777777" w:rsidR="00DE333D" w:rsidRPr="00920060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  <w:lang w:eastAsia="ar-SA"/>
              </w:rPr>
              <w:t>Cykloergometr wyposażony w</w:t>
            </w:r>
            <w:r w:rsidRPr="00920060">
              <w:rPr>
                <w:rFonts w:ascii="Calibri" w:hAnsi="Calibri" w:cs="Arial"/>
                <w:sz w:val="22"/>
                <w:szCs w:val="22"/>
              </w:rPr>
              <w:t xml:space="preserve"> miernik automatycznego pomiaru ciśnienia tętniczego krwi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749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92F6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FD95949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819B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FFE9" w14:textId="77777777" w:rsidR="00DE333D" w:rsidRPr="00920060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</w:rPr>
              <w:t>Automatyczne (programowalne) lub ręczne zadawanie obciążenia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701" w14:textId="77777777" w:rsidR="00DE333D" w:rsidRDefault="00DE333D" w:rsidP="00DE333D">
            <w:pPr>
              <w:jc w:val="center"/>
            </w:pPr>
            <w:r w:rsidRPr="002B23D4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6E2B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F6C2B04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347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79A0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Moc cykloergometru w zakresie min. 10 – 950 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BD46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119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8EA1698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0089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6E91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Elektromagnetyczny system hamowania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B8F9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EB8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B1822FE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B7C9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6984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Zakres obrotów w zakresie min. 30 – 160 obr./min.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E270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DBB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FAB5BD5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305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0059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</w:rPr>
              <w:t>Obciążenie pacjenta niezależne od prędkości pedałowania w zakresie min. 30 – 160 obr./min.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3D82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82B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090B17B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BA7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6681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Masa roweru do 50 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3A74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5AF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5A97AC6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A508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0CBB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Pionowa regulacja siodełka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4045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4D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D95B608" w14:textId="77777777" w:rsidTr="000C624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E2A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F7D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Wbudowany czytnik kart chipowych wykorzystywany przy inicjalizacji treningu lub odczytu danych z kart chipowych NFZ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61B2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C7D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5A1C914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7D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00F4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Pulpit sterujący z wyświetlaczem graficznym LCD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7D49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41E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60FBB7D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AC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DA1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Sygnalizacja graficzna komunikatów dla pacjenta, min.: przyspiesz (za małe obroty), zwolnij (za duże obroty), właściwe obroty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C699" w14:textId="77777777" w:rsidR="00DE333D" w:rsidRDefault="00DE333D" w:rsidP="00DE333D">
            <w:pPr>
              <w:jc w:val="center"/>
            </w:pPr>
            <w:r w:rsidRPr="00662F1C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9C6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B1EFA3E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7A5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EDFE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Dopuszczalna masa pacjenta do 150 kg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098F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7616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C87792B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E49B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DE1B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Automatyczna kalibracja systemu pomiarowego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9CCE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735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016DB9E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447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C2CC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Zasilanie 230 V, 50 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DF22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D8B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55C3E14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F0C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0040" w14:textId="77777777" w:rsidR="00DE333D" w:rsidRPr="00920060" w:rsidRDefault="00DE333D" w:rsidP="00DE333D">
            <w:pPr>
              <w:rPr>
                <w:rFonts w:ascii="Calibri" w:hAnsi="Calibri" w:cs="Arial"/>
                <w:sz w:val="22"/>
                <w:szCs w:val="22"/>
              </w:rPr>
            </w:pPr>
            <w:r w:rsidRPr="00920060">
              <w:rPr>
                <w:rFonts w:ascii="Calibri" w:hAnsi="Calibri" w:cs="Arial"/>
                <w:sz w:val="22"/>
                <w:szCs w:val="22"/>
              </w:rPr>
              <w:t>Program i instrukcja obsługi w języku polskim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5644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3F5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9149231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4089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953F" w14:textId="77777777" w:rsidR="00DE333D" w:rsidRPr="00F32BF1" w:rsidRDefault="00DE333D" w:rsidP="00DE333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BIEŻNIA REHABILITACYJNA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64AF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5C6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B2EC242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333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E2BC" w14:textId="77777777" w:rsidR="00DE333D" w:rsidRPr="00920060" w:rsidRDefault="00DE333D" w:rsidP="00DE333D">
            <w:pPr>
              <w:rPr>
                <w:rFonts w:ascii="Calibri" w:hAnsi="Calibri"/>
                <w:sz w:val="22"/>
                <w:szCs w:val="22"/>
              </w:rPr>
            </w:pPr>
            <w:r w:rsidRPr="00920060">
              <w:rPr>
                <w:rFonts w:ascii="Calibri" w:hAnsi="Calibri"/>
                <w:sz w:val="22"/>
                <w:szCs w:val="22"/>
              </w:rPr>
              <w:t>Bezprzewodowa współpraca z wielostanowiskowym systemem rehabilitacji kardiologicznej oraz systemem do prób wysiłkowych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20E2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6F18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A3B68F5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564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0A1D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Bezprzewodowe sterowanie pracą bieżni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C649" w14:textId="77777777" w:rsidR="00DE333D" w:rsidRDefault="00DE333D" w:rsidP="00DE333D">
            <w:pPr>
              <w:jc w:val="center"/>
            </w:pPr>
            <w:r w:rsidRPr="00B31D1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D0D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0E03C18E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3B19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FB7B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Prędkość taśmy 0 ÷ 25 km/h, regulacja prędkości co 0,5 km/h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8FDF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575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10D3DD69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131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3805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Kąt wzniesienia -5</w:t>
            </w: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 ÷ </w:t>
            </w:r>
            <w:r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+</w:t>
            </w: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25%, regulacja nachylenia co 0,5%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4A7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8687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989DD1C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BBF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D79D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Kalibracja kąta nachylenia poprzez wbudowany inklinometr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81CB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27D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EABEAC9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6F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06BA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bCs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bCs/>
                <w:sz w:val="22"/>
                <w:szCs w:val="22"/>
                <w:lang w:eastAsia="ar-SA"/>
              </w:rPr>
              <w:t xml:space="preserve">Łagodny rozruch od </w:t>
            </w:r>
            <w:smartTag w:uri="urn:schemas-microsoft-com:office:smarttags" w:element="metricconverter">
              <w:smartTagPr>
                <w:attr w:name="ProductID" w:val="0 km/h"/>
              </w:smartTagPr>
              <w:r w:rsidRPr="00920060">
                <w:rPr>
                  <w:rFonts w:ascii="Calibri" w:eastAsia="Times New Roman" w:hAnsi="Calibri"/>
                  <w:b w:val="0"/>
                  <w:bCs/>
                  <w:sz w:val="22"/>
                  <w:szCs w:val="22"/>
                  <w:lang w:eastAsia="ar-SA"/>
                </w:rPr>
                <w:t>0 km/h</w:t>
              </w:r>
            </w:smartTag>
            <w:r w:rsidRPr="00920060">
              <w:rPr>
                <w:rFonts w:ascii="Calibri" w:eastAsia="Times New Roman" w:hAnsi="Calibri"/>
                <w:b w:val="0"/>
                <w:bCs/>
                <w:sz w:val="22"/>
                <w:szCs w:val="22"/>
                <w:lang w:eastAsia="ar-SA"/>
              </w:rPr>
              <w:t xml:space="preserve"> z pełnym obciążeniem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8FC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6D54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D5ED06C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EE7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50F0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Taśma antypoślizgowa i antystatyczna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AFA6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5071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7F46A7CD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A31D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6E3F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Długość użytkowa pasa bieżni min. 1500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3123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0C24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0DA100B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64DF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B387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Szerokość użytkowa pasa bieżni min. 480 mm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06D4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C31D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0E6658E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4E0A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9984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Maksymalne wymiary podstawy bieżni 2000 x </w:t>
            </w:r>
            <w:smartTag w:uri="urn:schemas-microsoft-com:office:smarttags" w:element="metricconverter">
              <w:smartTagPr>
                <w:attr w:name="ProductID" w:val="800 mm"/>
              </w:smartTagPr>
              <w:r w:rsidRPr="00920060">
                <w:rPr>
                  <w:rFonts w:ascii="Calibri" w:eastAsia="Times New Roman" w:hAnsi="Calibri"/>
                  <w:b w:val="0"/>
                  <w:sz w:val="22"/>
                  <w:szCs w:val="22"/>
                  <w:lang w:eastAsia="ar-SA"/>
                </w:rPr>
                <w:t>800 mm</w:t>
              </w:r>
            </w:smartTag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4C87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75E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24F1EC37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CBD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7CA6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Dopuszczalna masa pacjenta do 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920060">
                <w:rPr>
                  <w:rFonts w:ascii="Calibri" w:eastAsia="Times New Roman" w:hAnsi="Calibri"/>
                  <w:b w:val="0"/>
                  <w:sz w:val="22"/>
                  <w:szCs w:val="22"/>
                  <w:lang w:eastAsia="ar-SA"/>
                </w:rPr>
                <w:t>200 kg</w:t>
              </w:r>
            </w:smartTag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D713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EDE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B26EBF4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D02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174C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Masa bieżni do </w:t>
            </w:r>
            <w:smartTag w:uri="urn:schemas-microsoft-com:office:smarttags" w:element="metricconverter">
              <w:smartTagPr>
                <w:attr w:name="ProductID" w:val="170 kg"/>
              </w:smartTagPr>
              <w:r w:rsidRPr="00920060">
                <w:rPr>
                  <w:rFonts w:ascii="Calibri" w:eastAsia="Times New Roman" w:hAnsi="Calibri"/>
                  <w:b w:val="0"/>
                  <w:sz w:val="22"/>
                  <w:szCs w:val="22"/>
                  <w:lang w:eastAsia="ar-SA"/>
                </w:rPr>
                <w:t>170 kg</w:t>
              </w:r>
            </w:smartTag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A231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F4A3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B50FBEA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C834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678E" w14:textId="77777777" w:rsidR="00DE333D" w:rsidRPr="00920060" w:rsidRDefault="00DE333D" w:rsidP="00DE333D">
            <w:pPr>
              <w:pStyle w:val="Nagwek2"/>
              <w:numPr>
                <w:ilvl w:val="0"/>
                <w:numId w:val="0"/>
              </w:numPr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Minimum dwa systemy awaryjnych wyłączników bezpieczeństwa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854E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EF8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874CCB5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3E57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CAB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Panel sterowania zapewniający autonomiczną pracę bieżni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3DC0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AB84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3B851336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08DB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8FE0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Własne sterowanie z wyświetleniem prędkości, nachylenia, czasu oraz przebytej drogi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7CD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2519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50646C7" w14:textId="77777777" w:rsidTr="00DE333D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E45E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DD9D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rPr>
                <w:rFonts w:ascii="Calibri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 xml:space="preserve">Funkcja 6-minutowego testu marszu </w:t>
            </w:r>
            <w:r w:rsidRPr="00920060">
              <w:rPr>
                <w:rFonts w:ascii="Calibri" w:hAnsi="Calibri"/>
                <w:b w:val="0"/>
                <w:sz w:val="22"/>
                <w:szCs w:val="22"/>
                <w:lang w:eastAsia="ar-SA"/>
              </w:rPr>
              <w:t>– sterowanie prędkością pasa bieżni w zależności od tempa poruszania się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A66D" w14:textId="77777777" w:rsidR="00DE333D" w:rsidRDefault="00DE333D" w:rsidP="00DE333D">
            <w:pPr>
              <w:jc w:val="center"/>
            </w:pPr>
            <w:r w:rsidRPr="008F7DD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8DFF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5CF77414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23A5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6B99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Zasilanie 230 V, 50 Hz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3C2" w14:textId="77777777" w:rsidR="00DE333D" w:rsidRDefault="00DE333D" w:rsidP="00DE333D">
            <w:pPr>
              <w:jc w:val="center"/>
            </w:pPr>
            <w:r w:rsidRPr="0044690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F7F5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D5224BB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09B2" w14:textId="77777777" w:rsidR="00DE333D" w:rsidRPr="00430AD3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B0C2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 w:rsidRPr="00920060"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  <w:t>Program i instrukcja obsługi w języku polskim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3B4" w14:textId="77777777" w:rsidR="00DE333D" w:rsidRDefault="00DE333D" w:rsidP="00DE333D">
            <w:pPr>
              <w:jc w:val="center"/>
            </w:pPr>
            <w:r w:rsidRPr="0044690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E732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660522BA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0348" w14:textId="77777777" w:rsidR="00DE333D" w:rsidRPr="00DE333D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C9D5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wyboru koloru asortymentu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C0B4" w14:textId="77777777" w:rsidR="00DE333D" w:rsidRDefault="00DE333D" w:rsidP="00DE333D">
            <w:pPr>
              <w:jc w:val="center"/>
            </w:pPr>
            <w:r w:rsidRPr="0044690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8870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E333D" w14:paraId="4B8A42EA" w14:textId="77777777" w:rsidTr="00DE333D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24F1" w14:textId="77777777" w:rsidR="00DE333D" w:rsidRPr="00DE333D" w:rsidRDefault="00DE333D" w:rsidP="00DE333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168E" w14:textId="77777777" w:rsidR="00DE333D" w:rsidRPr="00920060" w:rsidRDefault="00DE333D" w:rsidP="00DE333D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eastAsia="Times New Roman" w:hAnsi="Calibri"/>
                <w:b w:val="0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19BA" w14:textId="77777777" w:rsidR="00DE333D" w:rsidRDefault="00DE333D" w:rsidP="00DE333D">
            <w:pPr>
              <w:jc w:val="center"/>
            </w:pPr>
            <w:r w:rsidRPr="00446906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F41A" w14:textId="77777777" w:rsidR="00DE333D" w:rsidRDefault="00DE333D" w:rsidP="00DE333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1235F110" w14:textId="77777777" w:rsidR="00DE333D" w:rsidRDefault="00DE333D" w:rsidP="000C624F"/>
    <w:p w14:paraId="0AEAC7A7" w14:textId="07EC2FE3" w:rsidR="00DE333D" w:rsidRDefault="00DE333D" w:rsidP="00DE333D"/>
    <w:p w14:paraId="6BFA0A9C" w14:textId="77777777" w:rsidR="000C624F" w:rsidRDefault="000C624F" w:rsidP="00DE333D"/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DE333D" w:rsidRPr="00DE333D" w14:paraId="60CB189A" w14:textId="77777777" w:rsidTr="00C82D87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04AB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49E1A05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DE333D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3058FC12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E333D" w:rsidRPr="00DE333D" w14:paraId="0B1A7A2F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B285" w14:textId="77777777" w:rsidR="00DE333D" w:rsidRPr="00DE333D" w:rsidRDefault="00DE333D" w:rsidP="00DE333D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67C8BB5" w14:textId="77777777" w:rsidR="00DE333D" w:rsidRPr="00DE333D" w:rsidRDefault="00DE333D" w:rsidP="00DE333D">
            <w:pPr>
              <w:numPr>
                <w:ilvl w:val="0"/>
                <w:numId w:val="4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F689" w14:textId="77777777" w:rsidR="00C82D87" w:rsidRDefault="00DE333D" w:rsidP="00DE333D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DE333D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</w:p>
          <w:p w14:paraId="13086E1B" w14:textId="17467AD0" w:rsidR="00DE333D" w:rsidRPr="00DE333D" w:rsidRDefault="00C82D87" w:rsidP="00DE333D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82D8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- 48 h ( dni pracujące) dla zgłoszenia pogwarancyjnego</w:t>
            </w:r>
            <w:r w:rsidR="00DE333D" w:rsidRPr="00DE333D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C2FF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8B87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E333D" w:rsidRPr="00DE333D" w14:paraId="5D2FA456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323" w14:textId="77777777" w:rsidR="00DE333D" w:rsidRPr="00DE333D" w:rsidRDefault="00DE333D" w:rsidP="00DE333D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A2D3" w14:textId="77777777" w:rsidR="00DE333D" w:rsidRPr="00DE333D" w:rsidRDefault="00DE333D" w:rsidP="00DE333D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3977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E4668A4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3053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2D87" w:rsidRPr="00DE333D" w14:paraId="38290641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223" w14:textId="77777777" w:rsidR="00C82D87" w:rsidRPr="00DE333D" w:rsidRDefault="00C82D87" w:rsidP="00C82D87">
            <w:pPr>
              <w:numPr>
                <w:ilvl w:val="0"/>
                <w:numId w:val="4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E53F" w14:textId="2AE6CE34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C82D8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C82D87">
              <w:rPr>
                <w:rFonts w:asciiTheme="minorHAnsi" w:eastAsiaTheme="minorHAnsi" w:hAnsiTheme="minorHAns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C82D8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761" w14:textId="59216E5F" w:rsidR="00C82D87" w:rsidRPr="00DE333D" w:rsidRDefault="00C82D87" w:rsidP="00C82D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A7BE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2D87" w:rsidRPr="00DE333D" w14:paraId="5C570523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C53" w14:textId="77777777" w:rsidR="00C82D87" w:rsidRPr="00DE333D" w:rsidRDefault="00C82D87" w:rsidP="00C82D87">
            <w:pPr>
              <w:numPr>
                <w:ilvl w:val="0"/>
                <w:numId w:val="4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90E6" w14:textId="77777777" w:rsidR="00C82D87" w:rsidRPr="00DE333D" w:rsidRDefault="00C82D87" w:rsidP="00C82D87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C2F6" w14:textId="77777777" w:rsidR="00C82D87" w:rsidRPr="00DE333D" w:rsidRDefault="00C82D87" w:rsidP="00C82D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377F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2D87" w:rsidRPr="00DE333D" w14:paraId="6CB70DAB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F40" w14:textId="77777777" w:rsidR="00C82D87" w:rsidRPr="00DE333D" w:rsidRDefault="00C82D87" w:rsidP="00C82D87">
            <w:pPr>
              <w:numPr>
                <w:ilvl w:val="0"/>
                <w:numId w:val="4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346E" w14:textId="77777777" w:rsidR="00C82D87" w:rsidRPr="00DE333D" w:rsidRDefault="00C82D87" w:rsidP="00C82D87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330F" w14:textId="77777777" w:rsidR="00C82D87" w:rsidRPr="00DE333D" w:rsidRDefault="00C82D87" w:rsidP="00C82D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AC8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82D87" w:rsidRPr="00DE333D" w14:paraId="6644E8CC" w14:textId="77777777" w:rsidTr="00C82D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525B" w14:textId="77777777" w:rsidR="00C82D87" w:rsidRPr="00DE333D" w:rsidRDefault="00C82D87" w:rsidP="00C82D87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DF4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188325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586C038C" w14:textId="77777777" w:rsidR="00C82D87" w:rsidRPr="00DE333D" w:rsidRDefault="00C82D87" w:rsidP="00C82D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FB49" w14:textId="77777777" w:rsidR="00C82D87" w:rsidRPr="00DE333D" w:rsidRDefault="00C82D87" w:rsidP="00C82D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DE333D" w:rsidRPr="00DE333D" w14:paraId="2403BDF3" w14:textId="77777777" w:rsidTr="00DE333D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CA3CCAC" w14:textId="77777777" w:rsidR="00DE333D" w:rsidRPr="00DE333D" w:rsidRDefault="00DE333D" w:rsidP="00DE333D">
            <w:pPr>
              <w:numPr>
                <w:ilvl w:val="0"/>
                <w:numId w:val="4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48BD96" w14:textId="77777777" w:rsidR="00DE333D" w:rsidRPr="00DE333D" w:rsidRDefault="00DE333D" w:rsidP="00DE333D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F9DFA43" w14:textId="77777777" w:rsidR="00DE333D" w:rsidRPr="00DE333D" w:rsidRDefault="00DE333D" w:rsidP="00DE333D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0A969CDB" w14:textId="77777777" w:rsidR="00DE333D" w:rsidRPr="00DE333D" w:rsidRDefault="00DE333D" w:rsidP="00DE333D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C4018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E333D" w:rsidRPr="00DE333D" w14:paraId="14D3012C" w14:textId="77777777" w:rsidTr="00DE333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E9AD5F7" w14:textId="77777777" w:rsidR="00DE333D" w:rsidRPr="00DE333D" w:rsidRDefault="00DE333D" w:rsidP="00DE333D">
            <w:pPr>
              <w:numPr>
                <w:ilvl w:val="0"/>
                <w:numId w:val="4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50F3188" w14:textId="77777777" w:rsidR="00DE333D" w:rsidRPr="00DE333D" w:rsidRDefault="00DE333D" w:rsidP="00DE333D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2EC0F37" w14:textId="77777777" w:rsidR="00DE333D" w:rsidRPr="00DE333D" w:rsidRDefault="00DE333D" w:rsidP="00DE333D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107E87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E333D" w:rsidRPr="00DE333D" w14:paraId="12D8A018" w14:textId="77777777" w:rsidTr="00DE333D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7DE0BFD6" w14:textId="77777777" w:rsidR="00DE333D" w:rsidRPr="00DE333D" w:rsidRDefault="00DE333D" w:rsidP="00DE333D">
            <w:pPr>
              <w:numPr>
                <w:ilvl w:val="0"/>
                <w:numId w:val="4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22C6031" w14:textId="77777777" w:rsidR="00DE333D" w:rsidRPr="00DE333D" w:rsidRDefault="00DE333D" w:rsidP="00DE333D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B72FD8F" w14:textId="77777777" w:rsidR="00DE333D" w:rsidRPr="00DE333D" w:rsidRDefault="00DE333D" w:rsidP="00DE333D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7634E9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DE333D" w:rsidRPr="00DE333D" w14:paraId="2B9FD377" w14:textId="77777777" w:rsidTr="00DE333D">
        <w:trPr>
          <w:trHeight w:val="21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827D35" w14:textId="77777777" w:rsidR="00DE333D" w:rsidRPr="00DE333D" w:rsidRDefault="00DE333D" w:rsidP="00DE333D">
            <w:pPr>
              <w:numPr>
                <w:ilvl w:val="0"/>
                <w:numId w:val="4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80A0E7A" w14:textId="77777777" w:rsidR="00DE333D" w:rsidRPr="00DE333D" w:rsidRDefault="00DE333D" w:rsidP="00DE333D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4DA4F50" w14:textId="77777777" w:rsidR="00DE333D" w:rsidRPr="00DE333D" w:rsidRDefault="00DE333D" w:rsidP="00DE333D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621869B" w14:textId="77777777" w:rsidR="00DE333D" w:rsidRPr="00DE333D" w:rsidRDefault="00DE333D" w:rsidP="00DE333D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F35BA48" w14:textId="77777777" w:rsidR="00DE333D" w:rsidRPr="00DE333D" w:rsidRDefault="00DE333D" w:rsidP="00DE333D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382B0F" w14:textId="77777777" w:rsidR="00DE333D" w:rsidRPr="00DE333D" w:rsidRDefault="00DE333D" w:rsidP="00DE333D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04ECD10E" w14:textId="77777777" w:rsidR="00DE333D" w:rsidRPr="00DE333D" w:rsidRDefault="00DE333D" w:rsidP="00DE333D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0C1CC3FB" w14:textId="77777777" w:rsidR="00DE333D" w:rsidRPr="00DE333D" w:rsidRDefault="00DE333D" w:rsidP="00DE333D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6972902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00D0DBD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FD4E798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5C5AD8D" w14:textId="77777777" w:rsidR="00DE333D" w:rsidRPr="00DE333D" w:rsidRDefault="00DE333D" w:rsidP="00DE333D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DE333D" w:rsidRPr="00DE333D" w14:paraId="6E468539" w14:textId="77777777" w:rsidTr="00DE3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3C85" w14:textId="77777777" w:rsidR="00DE333D" w:rsidRPr="00DE333D" w:rsidRDefault="00DE333D" w:rsidP="00DE333D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8E50" w14:textId="77777777" w:rsidR="00DE333D" w:rsidRPr="00DE333D" w:rsidRDefault="00DE333D" w:rsidP="00DE333D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E4A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11C24CF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FBCF0A5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C71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DE333D" w:rsidRPr="00DE333D" w14:paraId="6B852065" w14:textId="77777777" w:rsidTr="00DE3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44F" w14:textId="77777777" w:rsidR="00DE333D" w:rsidRPr="00DE333D" w:rsidRDefault="00DE333D" w:rsidP="00DE333D">
            <w:pPr>
              <w:numPr>
                <w:ilvl w:val="0"/>
                <w:numId w:val="4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4D40F" w14:textId="77777777" w:rsidR="00DE333D" w:rsidRPr="00DE333D" w:rsidRDefault="00DE333D" w:rsidP="00DE333D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041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458DF49" w14:textId="77777777" w:rsidR="00DE333D" w:rsidRPr="00DE333D" w:rsidRDefault="00DE333D" w:rsidP="00DE333D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E333D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A127" w14:textId="77777777" w:rsidR="00DE333D" w:rsidRPr="00DE333D" w:rsidRDefault="00DE333D" w:rsidP="00DE333D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6D38AA9D" w14:textId="77777777" w:rsidR="00DE333D" w:rsidRPr="00DE333D" w:rsidRDefault="00DE333D" w:rsidP="00DE333D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31F646D7" w14:textId="77777777" w:rsidR="00DE333D" w:rsidRPr="00DE333D" w:rsidRDefault="00DE333D" w:rsidP="00DE333D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70FEBA23" w14:textId="49247BAF" w:rsidR="00DE333D" w:rsidRPr="00BB02E9" w:rsidRDefault="00DE333D" w:rsidP="00AC7B31">
      <w:pPr>
        <w:autoSpaceDE w:val="0"/>
        <w:autoSpaceDN w:val="0"/>
        <w:adjustRightInd w:val="0"/>
        <w:spacing w:after="160" w:line="254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DE333D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7737B531" w14:textId="77777777" w:rsidR="00DE333D" w:rsidRPr="00DE333D" w:rsidRDefault="00DE333D" w:rsidP="00DE333D">
      <w:pPr>
        <w:rPr>
          <w:rFonts w:ascii="Calibri" w:hAnsi="Calibri"/>
        </w:rPr>
      </w:pPr>
    </w:p>
    <w:p w14:paraId="2F2F08F8" w14:textId="77777777" w:rsidR="00DE333D" w:rsidRPr="00DE333D" w:rsidRDefault="00DE333D" w:rsidP="00DE333D">
      <w:pPr>
        <w:rPr>
          <w:rFonts w:ascii="Calibri" w:hAnsi="Calibri"/>
        </w:rPr>
      </w:pPr>
    </w:p>
    <w:p w14:paraId="3A77E8C9" w14:textId="77777777" w:rsidR="00BB02E9" w:rsidRDefault="00BB02E9" w:rsidP="00DE333D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AA62EC">
        <w:rPr>
          <w:rFonts w:ascii="Calibri" w:hAnsi="Calibri"/>
        </w:rPr>
        <w:t xml:space="preserve">…………………………………….. </w:t>
      </w:r>
      <w:r>
        <w:rPr>
          <w:rFonts w:ascii="Calibri" w:hAnsi="Calibri"/>
        </w:rPr>
        <w:t xml:space="preserve">        </w:t>
      </w:r>
      <w:r w:rsidR="00DE333D" w:rsidRPr="00DE333D">
        <w:rPr>
          <w:rFonts w:ascii="Calibri" w:hAnsi="Calibri"/>
        </w:rPr>
        <w:t xml:space="preserve">                                                 ……………………………..                                                                                         </w:t>
      </w:r>
    </w:p>
    <w:p w14:paraId="252A46EE" w14:textId="61A745CE" w:rsidR="00DE333D" w:rsidRPr="00DE333D" w:rsidRDefault="00BB02E9" w:rsidP="00DE333D">
      <w:pPr>
        <w:rPr>
          <w:rFonts w:ascii="Calibri" w:hAnsi="Calibri"/>
        </w:rPr>
      </w:pPr>
      <w:r>
        <w:rPr>
          <w:rFonts w:ascii="Calibri" w:hAnsi="Calibri"/>
        </w:rPr>
        <w:t xml:space="preserve">         </w:t>
      </w:r>
      <w:r w:rsidR="000F3E6D">
        <w:rPr>
          <w:rFonts w:ascii="Calibri" w:hAnsi="Calibri"/>
        </w:rPr>
        <w:t>d</w:t>
      </w:r>
      <w:bookmarkStart w:id="1" w:name="_GoBack"/>
      <w:bookmarkEnd w:id="1"/>
      <w:r w:rsidR="000F3E6D">
        <w:rPr>
          <w:rFonts w:ascii="Calibri" w:hAnsi="Calibri"/>
        </w:rPr>
        <w:t xml:space="preserve">ata        </w:t>
      </w:r>
      <w:r>
        <w:rPr>
          <w:rFonts w:ascii="Calibri" w:hAnsi="Calibri"/>
        </w:rPr>
        <w:t xml:space="preserve">                                                                                            </w:t>
      </w:r>
      <w:r w:rsidR="00AA62EC">
        <w:rPr>
          <w:rFonts w:ascii="Calibri" w:hAnsi="Calibri"/>
        </w:rPr>
        <w:t xml:space="preserve">  podpis</w:t>
      </w:r>
    </w:p>
    <w:p w14:paraId="61EFDF1E" w14:textId="77777777" w:rsidR="00DE333D" w:rsidRPr="00DE333D" w:rsidRDefault="00DE333D" w:rsidP="00DE333D">
      <w:pPr>
        <w:rPr>
          <w:rFonts w:ascii="Calibri" w:hAnsi="Calibri"/>
        </w:rPr>
      </w:pPr>
    </w:p>
    <w:p w14:paraId="4A4F66C0" w14:textId="77777777" w:rsidR="00DE333D" w:rsidRPr="00DE333D" w:rsidRDefault="00DE333D" w:rsidP="00DE333D"/>
    <w:p w14:paraId="6325C052" w14:textId="77777777" w:rsidR="00DE333D" w:rsidRPr="00DE333D" w:rsidRDefault="00DE333D" w:rsidP="00DE333D"/>
    <w:p w14:paraId="3A4FEB32" w14:textId="77777777" w:rsidR="00DE333D" w:rsidRPr="00DE333D" w:rsidRDefault="00DE333D" w:rsidP="00DE333D"/>
    <w:p w14:paraId="26FEBC1A" w14:textId="77777777" w:rsidR="00DE333D" w:rsidRPr="00DE333D" w:rsidRDefault="00DE333D" w:rsidP="00DE333D"/>
    <w:p w14:paraId="1582EA3E" w14:textId="77777777" w:rsidR="00DE333D" w:rsidRPr="00DE333D" w:rsidRDefault="00DE333D" w:rsidP="00DE333D"/>
    <w:p w14:paraId="5A611A39" w14:textId="77777777" w:rsidR="00DE333D" w:rsidRPr="00DE333D" w:rsidRDefault="00DE333D" w:rsidP="00DE333D"/>
    <w:sectPr w:rsidR="00DE333D" w:rsidRPr="00DE3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D0139" w14:textId="77777777" w:rsidR="00525629" w:rsidRDefault="00525629" w:rsidP="00DE333D">
      <w:r>
        <w:separator/>
      </w:r>
    </w:p>
  </w:endnote>
  <w:endnote w:type="continuationSeparator" w:id="0">
    <w:p w14:paraId="30D87245" w14:textId="77777777" w:rsidR="00525629" w:rsidRDefault="00525629" w:rsidP="00DE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6BA09" w14:textId="77777777" w:rsidR="00525629" w:rsidRDefault="00525629" w:rsidP="00DE333D">
      <w:r>
        <w:separator/>
      </w:r>
    </w:p>
  </w:footnote>
  <w:footnote w:type="continuationSeparator" w:id="0">
    <w:p w14:paraId="2572A02B" w14:textId="77777777" w:rsidR="00525629" w:rsidRDefault="00525629" w:rsidP="00DE3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40B6E"/>
    <w:multiLevelType w:val="hybridMultilevel"/>
    <w:tmpl w:val="2F30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C624F"/>
    <w:rsid w:val="000F3E6D"/>
    <w:rsid w:val="00181380"/>
    <w:rsid w:val="001841E6"/>
    <w:rsid w:val="003056DC"/>
    <w:rsid w:val="003866D1"/>
    <w:rsid w:val="003B0D10"/>
    <w:rsid w:val="00430AD3"/>
    <w:rsid w:val="00471B9C"/>
    <w:rsid w:val="0050731A"/>
    <w:rsid w:val="00525629"/>
    <w:rsid w:val="00545485"/>
    <w:rsid w:val="00637A7B"/>
    <w:rsid w:val="006E4B32"/>
    <w:rsid w:val="008C1C39"/>
    <w:rsid w:val="008C4353"/>
    <w:rsid w:val="00934E4E"/>
    <w:rsid w:val="00A37A24"/>
    <w:rsid w:val="00A62138"/>
    <w:rsid w:val="00AA62EC"/>
    <w:rsid w:val="00AC7B31"/>
    <w:rsid w:val="00B035DD"/>
    <w:rsid w:val="00B12702"/>
    <w:rsid w:val="00B7459C"/>
    <w:rsid w:val="00BA3B31"/>
    <w:rsid w:val="00BB02E9"/>
    <w:rsid w:val="00C54A1C"/>
    <w:rsid w:val="00C701E5"/>
    <w:rsid w:val="00C82D87"/>
    <w:rsid w:val="00D20883"/>
    <w:rsid w:val="00D339AC"/>
    <w:rsid w:val="00DC3390"/>
    <w:rsid w:val="00DE333D"/>
    <w:rsid w:val="00DF540D"/>
    <w:rsid w:val="00E91F8B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9017B9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F540D"/>
    <w:pPr>
      <w:keepNext/>
      <w:widowControl w:val="0"/>
      <w:numPr>
        <w:ilvl w:val="1"/>
        <w:numId w:val="2"/>
      </w:numPr>
      <w:suppressAutoHyphens/>
      <w:jc w:val="both"/>
      <w:outlineLvl w:val="1"/>
    </w:pPr>
    <w:rPr>
      <w:rFonts w:eastAsia="Tahoma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Nagwek2Znak">
    <w:name w:val="Nagłówek 2 Znak"/>
    <w:basedOn w:val="Domylnaczcionkaakapitu"/>
    <w:link w:val="Nagwek2"/>
    <w:rsid w:val="00DF540D"/>
    <w:rPr>
      <w:rFonts w:ascii="Times New Roman" w:eastAsia="Tahoma" w:hAnsi="Times New Roman" w:cs="Times New Roman"/>
      <w:b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DF540D"/>
    <w:pPr>
      <w:widowControl w:val="0"/>
      <w:suppressAutoHyphens/>
      <w:jc w:val="both"/>
    </w:pPr>
    <w:rPr>
      <w:rFonts w:eastAsia="Tahoma"/>
    </w:rPr>
  </w:style>
  <w:style w:type="paragraph" w:styleId="Akapitzlist">
    <w:name w:val="List Paragraph"/>
    <w:basedOn w:val="Normalny"/>
    <w:uiPriority w:val="34"/>
    <w:qFormat/>
    <w:rsid w:val="00430AD3"/>
    <w:pPr>
      <w:ind w:left="720"/>
      <w:contextualSpacing/>
    </w:pPr>
  </w:style>
  <w:style w:type="table" w:styleId="Tabela-Siatka">
    <w:name w:val="Table Grid"/>
    <w:basedOn w:val="Standardowy"/>
    <w:uiPriority w:val="39"/>
    <w:rsid w:val="00DE33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27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7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2013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28</cp:revision>
  <cp:lastPrinted>2019-03-18T11:56:00Z</cp:lastPrinted>
  <dcterms:created xsi:type="dcterms:W3CDTF">2019-01-08T13:12:00Z</dcterms:created>
  <dcterms:modified xsi:type="dcterms:W3CDTF">2020-02-26T12:13:00Z</dcterms:modified>
</cp:coreProperties>
</file>