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Gmina Wiązownica</w:t>
      </w:r>
    </w:p>
    <w:p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ul. Warszawska 15, 37-522 Wiązownica</w:t>
      </w:r>
    </w:p>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3D494B" w:rsidRDefault="00706D78" w:rsidP="003D494B">
      <w:pPr>
        <w:autoSpaceDE w:val="0"/>
        <w:autoSpaceDN w:val="0"/>
        <w:adjustRightInd w:val="0"/>
        <w:spacing w:after="0" w:line="240" w:lineRule="auto"/>
        <w:jc w:val="center"/>
        <w:rPr>
          <w:rFonts w:ascii="CG Omega" w:hAnsi="CG Omega" w:cs="Tahoma"/>
          <w:b/>
          <w:bCs/>
          <w:sz w:val="32"/>
          <w:szCs w:val="32"/>
        </w:rPr>
      </w:pPr>
      <w:r w:rsidRPr="00706D78">
        <w:rPr>
          <w:rFonts w:ascii="CG Omega" w:hAnsi="CG Omega" w:cs="Tahoma"/>
          <w:b/>
          <w:bCs/>
          <w:noProof/>
          <w:sz w:val="32"/>
          <w:szCs w:val="32"/>
          <w:lang w:eastAsia="pl-PL"/>
        </w:rPr>
        <w:drawing>
          <wp:inline distT="0" distB="0" distL="0" distR="0">
            <wp:extent cx="952500" cy="942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3D494B" w:rsidRDefault="003D494B" w:rsidP="003D494B">
      <w:pPr>
        <w:autoSpaceDE w:val="0"/>
        <w:autoSpaceDN w:val="0"/>
        <w:adjustRightInd w:val="0"/>
        <w:spacing w:after="0" w:line="240" w:lineRule="auto"/>
        <w:jc w:val="center"/>
        <w:rPr>
          <w:rFonts w:ascii="CG Omega" w:hAnsi="CG Omega" w:cs="Tahoma"/>
          <w:b/>
          <w:bCs/>
          <w:sz w:val="32"/>
          <w:szCs w:val="32"/>
        </w:rPr>
      </w:pPr>
    </w:p>
    <w:p w:rsidR="003D494B" w:rsidRPr="00353DAB" w:rsidRDefault="003D494B" w:rsidP="003D494B">
      <w:pPr>
        <w:autoSpaceDE w:val="0"/>
        <w:autoSpaceDN w:val="0"/>
        <w:adjustRightInd w:val="0"/>
        <w:spacing w:after="0" w:line="240" w:lineRule="auto"/>
        <w:jc w:val="center"/>
        <w:rPr>
          <w:rFonts w:ascii="CG Omega" w:hAnsi="CG Omega" w:cs="Tahoma"/>
          <w:sz w:val="32"/>
          <w:szCs w:val="32"/>
        </w:rPr>
      </w:pPr>
      <w:r w:rsidRPr="00353DAB">
        <w:rPr>
          <w:rFonts w:ascii="CG Omega" w:hAnsi="CG Omega" w:cs="Tahoma"/>
          <w:b/>
          <w:bCs/>
          <w:sz w:val="32"/>
          <w:szCs w:val="32"/>
        </w:rPr>
        <w:t>SPECYFIKACJA WARUNKÓW ZAMÓWIENIA</w:t>
      </w:r>
    </w:p>
    <w:p w:rsidR="003D494B" w:rsidRPr="00353DAB" w:rsidRDefault="003D494B" w:rsidP="003D494B">
      <w:pPr>
        <w:jc w:val="center"/>
        <w:rPr>
          <w:rFonts w:ascii="CG Omega" w:hAnsi="CG Omega" w:cs="Tahoma"/>
          <w:sz w:val="18"/>
          <w:szCs w:val="18"/>
        </w:rPr>
      </w:pPr>
      <w:r w:rsidRPr="00353DAB">
        <w:rPr>
          <w:rFonts w:ascii="CG Omega" w:hAnsi="CG Omega" w:cs="Tahoma"/>
          <w:sz w:val="18"/>
          <w:szCs w:val="18"/>
        </w:rPr>
        <w:t>zwana dalej "SWZ"</w:t>
      </w:r>
    </w:p>
    <w:p w:rsidR="003D494B" w:rsidRPr="00353DAB" w:rsidRDefault="003D494B" w:rsidP="003D494B">
      <w:pPr>
        <w:autoSpaceDE w:val="0"/>
        <w:autoSpaceDN w:val="0"/>
        <w:adjustRightInd w:val="0"/>
        <w:spacing w:after="0" w:line="240" w:lineRule="auto"/>
        <w:rPr>
          <w:rFonts w:ascii="CG Omega" w:hAnsi="CG Omega" w:cs="Tahoma"/>
          <w:sz w:val="28"/>
          <w:szCs w:val="28"/>
        </w:rPr>
      </w:pP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3D494B" w:rsidRPr="00353DAB" w:rsidRDefault="00706D78" w:rsidP="00706D78">
      <w:pPr>
        <w:autoSpaceDE w:val="0"/>
        <w:autoSpaceDN w:val="0"/>
        <w:adjustRightInd w:val="0"/>
        <w:spacing w:after="0" w:line="240" w:lineRule="auto"/>
        <w:rPr>
          <w:rFonts w:ascii="CG Omega" w:hAnsi="CG Omega" w:cs="Tahoma"/>
        </w:rPr>
      </w:pPr>
      <w:r w:rsidRPr="00706D78">
        <w:rPr>
          <w:rFonts w:ascii="CG Omega" w:hAnsi="CG Omega" w:cs="CG Omega"/>
          <w:color w:val="000000"/>
          <w:sz w:val="24"/>
          <w:szCs w:val="24"/>
        </w:rPr>
        <w:t xml:space="preserve"> </w:t>
      </w:r>
      <w:r w:rsidRPr="00706D78">
        <w:rPr>
          <w:rFonts w:ascii="CG Omega" w:hAnsi="CG Omega" w:cs="CG Omega"/>
          <w:color w:val="000000"/>
        </w:rPr>
        <w:t xml:space="preserve">w postępowaniu o udzielenie zamówienia publicznego prowadzonym w trybie podstawowym o wartości zamówienia nie przekraczającej progów unijnych określonych w art. 3 ustawy z 11 września 2019 r. - Prawo zamówień publicznych (tj. Dz. U. z 2022 r. poz. 1710 z </w:t>
      </w:r>
      <w:proofErr w:type="spellStart"/>
      <w:r w:rsidRPr="00706D78">
        <w:rPr>
          <w:rFonts w:ascii="CG Omega" w:hAnsi="CG Omega" w:cs="CG Omega"/>
          <w:color w:val="000000"/>
        </w:rPr>
        <w:t>późn</w:t>
      </w:r>
      <w:proofErr w:type="spellEnd"/>
      <w:r w:rsidRPr="00706D78">
        <w:rPr>
          <w:rFonts w:ascii="CG Omega" w:hAnsi="CG Omega" w:cs="CG Omega"/>
          <w:color w:val="000000"/>
        </w:rPr>
        <w:t>. zm.) – zwanej dalej "Pzp."</w:t>
      </w:r>
    </w:p>
    <w:p w:rsidR="003D494B" w:rsidRPr="00353DAB" w:rsidRDefault="003D494B" w:rsidP="003D494B">
      <w:pPr>
        <w:autoSpaceDE w:val="0"/>
        <w:autoSpaceDN w:val="0"/>
        <w:adjustRightInd w:val="0"/>
        <w:spacing w:after="0" w:line="240" w:lineRule="auto"/>
        <w:rPr>
          <w:rFonts w:ascii="CG Omega" w:hAnsi="CG Omega" w:cs="Tahoma"/>
        </w:rPr>
      </w:pPr>
    </w:p>
    <w:p w:rsidR="003D494B" w:rsidRPr="00353DAB" w:rsidRDefault="003D494B" w:rsidP="003D494B">
      <w:pPr>
        <w:autoSpaceDE w:val="0"/>
        <w:autoSpaceDN w:val="0"/>
        <w:adjustRightInd w:val="0"/>
        <w:spacing w:after="0" w:line="240" w:lineRule="auto"/>
        <w:rPr>
          <w:rFonts w:ascii="CG Omega" w:hAnsi="CG Omega" w:cs="Tahoma"/>
        </w:rPr>
      </w:pPr>
    </w:p>
    <w:p w:rsidR="003D494B" w:rsidRPr="00353DAB" w:rsidRDefault="003D494B" w:rsidP="003D494B">
      <w:pPr>
        <w:autoSpaceDE w:val="0"/>
        <w:autoSpaceDN w:val="0"/>
        <w:adjustRightInd w:val="0"/>
        <w:spacing w:after="0" w:line="240" w:lineRule="auto"/>
        <w:ind w:left="567" w:hanging="567"/>
        <w:jc w:val="both"/>
        <w:rPr>
          <w:rFonts w:ascii="CG Omega" w:hAnsi="CG Omega" w:cs="Tahoma"/>
          <w:bCs/>
        </w:rPr>
      </w:pPr>
      <w:r w:rsidRPr="00353DAB">
        <w:rPr>
          <w:rFonts w:ascii="CG Omega" w:hAnsi="CG Omega" w:cs="Tahoma"/>
        </w:rPr>
        <w:t xml:space="preserve">na </w:t>
      </w:r>
      <w:r w:rsidRPr="00353DAB">
        <w:rPr>
          <w:rFonts w:ascii="CG Omega" w:hAnsi="CG Omega" w:cs="Tahoma"/>
          <w:bCs/>
        </w:rPr>
        <w:t xml:space="preserve">realizację zamówienia </w:t>
      </w:r>
      <w:proofErr w:type="spellStart"/>
      <w:r w:rsidRPr="00353DAB">
        <w:rPr>
          <w:rFonts w:ascii="CG Omega" w:hAnsi="CG Omega" w:cs="Tahoma"/>
          <w:bCs/>
        </w:rPr>
        <w:t>pn</w:t>
      </w:r>
      <w:proofErr w:type="spellEnd"/>
      <w:r w:rsidRPr="00353DAB">
        <w:rPr>
          <w:rFonts w:ascii="CG Omega" w:hAnsi="CG Omega" w:cs="Tahoma"/>
          <w:bCs/>
        </w:rPr>
        <w:t xml:space="preserve">:  </w:t>
      </w:r>
    </w:p>
    <w:p w:rsidR="003D494B" w:rsidRPr="00A86CB4" w:rsidRDefault="003D494B" w:rsidP="00E46F83">
      <w:pPr>
        <w:pStyle w:val="Nagwek"/>
        <w:jc w:val="center"/>
      </w:pPr>
      <w:r w:rsidRPr="00353DAB">
        <w:rPr>
          <w:rFonts w:ascii="CG Omega" w:hAnsi="CG Omega" w:cs="Tahoma"/>
          <w:u w:val="single"/>
        </w:rPr>
        <w:br/>
      </w:r>
      <w:r w:rsidRPr="00A86CB4">
        <w:rPr>
          <w:rFonts w:ascii="CG Omega" w:hAnsi="CG Omega" w:cs="Tahoma"/>
          <w:smallCaps/>
        </w:rPr>
        <w:t>„</w:t>
      </w:r>
      <w:r w:rsidR="00197BB9">
        <w:rPr>
          <w:rFonts w:ascii="CG Omega" w:hAnsi="CG Omega"/>
          <w:smallCaps/>
        </w:rPr>
        <w:t>Dostawa lekkiego</w:t>
      </w:r>
      <w:r w:rsidRPr="00A86CB4">
        <w:rPr>
          <w:rFonts w:ascii="CG Omega" w:hAnsi="CG Omega"/>
          <w:smallCaps/>
        </w:rPr>
        <w:t xml:space="preserve"> s</w:t>
      </w:r>
      <w:r w:rsidR="00197BB9">
        <w:rPr>
          <w:rFonts w:ascii="CG Omega" w:hAnsi="CG Omega"/>
          <w:smallCaps/>
        </w:rPr>
        <w:t>amochodu ratowniczego</w:t>
      </w:r>
      <w:r w:rsidRPr="00A86CB4">
        <w:rPr>
          <w:rFonts w:ascii="CG Omega" w:hAnsi="CG Omega"/>
          <w:smallCaps/>
        </w:rPr>
        <w:t xml:space="preserve">  z układem napędowym 4x4  </w:t>
      </w:r>
      <w:r>
        <w:rPr>
          <w:rFonts w:ascii="CG Omega" w:hAnsi="CG Omega"/>
          <w:smallCaps/>
        </w:rPr>
        <w:t xml:space="preserve">przeznaczonego </w:t>
      </w:r>
      <w:r w:rsidRPr="00A86CB4">
        <w:rPr>
          <w:rFonts w:ascii="CG Omega" w:hAnsi="CG Omega"/>
          <w:smallCaps/>
        </w:rPr>
        <w:t xml:space="preserve"> na wyposażenie </w:t>
      </w:r>
      <w:r>
        <w:rPr>
          <w:rFonts w:ascii="CG Omega" w:hAnsi="CG Omega"/>
          <w:smallCaps/>
        </w:rPr>
        <w:t xml:space="preserve">  </w:t>
      </w:r>
      <w:r w:rsidRPr="00A86CB4">
        <w:rPr>
          <w:rFonts w:ascii="CG Omega" w:hAnsi="CG Omega"/>
          <w:smallCaps/>
        </w:rPr>
        <w:t>jednostki   OSP  Wiązownica</w:t>
      </w:r>
      <w:r w:rsidRPr="00A86CB4">
        <w:rPr>
          <w:rFonts w:ascii="CG Omega" w:hAnsi="CG Omega" w:cs="Tahoma"/>
          <w:smallCaps/>
        </w:rPr>
        <w:t>”</w:t>
      </w:r>
    </w:p>
    <w:p w:rsidR="003D494B" w:rsidRPr="00353DAB" w:rsidRDefault="003D494B" w:rsidP="003D494B">
      <w:pPr>
        <w:spacing w:after="0"/>
        <w:jc w:val="center"/>
        <w:rPr>
          <w:rFonts w:ascii="CG Omega" w:hAnsi="CG Omega" w:cs="Tahoma"/>
        </w:rPr>
      </w:pPr>
    </w:p>
    <w:p w:rsidR="003D494B" w:rsidRPr="00353DAB" w:rsidRDefault="003D494B" w:rsidP="003D494B">
      <w:pPr>
        <w:autoSpaceDE w:val="0"/>
        <w:autoSpaceDN w:val="0"/>
        <w:adjustRightInd w:val="0"/>
        <w:spacing w:after="0" w:line="240" w:lineRule="auto"/>
        <w:rPr>
          <w:rFonts w:ascii="CG Omega" w:hAnsi="CG Omega" w:cs="Tahoma"/>
        </w:rPr>
      </w:pPr>
    </w:p>
    <w:p w:rsidR="003D494B" w:rsidRDefault="003D494B" w:rsidP="003D494B">
      <w:pPr>
        <w:autoSpaceDE w:val="0"/>
        <w:autoSpaceDN w:val="0"/>
        <w:adjustRightInd w:val="0"/>
        <w:spacing w:after="0" w:line="240" w:lineRule="auto"/>
        <w:rPr>
          <w:rFonts w:ascii="CG Omega" w:hAnsi="CG Omega" w:cs="Tahoma"/>
        </w:rPr>
      </w:pPr>
    </w:p>
    <w:p w:rsidR="00197BB9" w:rsidRPr="00353DAB" w:rsidRDefault="00197BB9" w:rsidP="00EC7936">
      <w:pPr>
        <w:autoSpaceDE w:val="0"/>
        <w:autoSpaceDN w:val="0"/>
        <w:adjustRightInd w:val="0"/>
        <w:spacing w:after="0" w:line="240" w:lineRule="auto"/>
        <w:jc w:val="center"/>
        <w:rPr>
          <w:rFonts w:ascii="CG Omega" w:hAnsi="CG Omega" w:cs="Tahoma"/>
        </w:rPr>
      </w:pPr>
      <w:r>
        <w:rPr>
          <w:rFonts w:ascii="CG Omega" w:hAnsi="CG Omega" w:cs="Tahoma"/>
        </w:rPr>
        <w:t xml:space="preserve">Przedmiot zamówienia </w:t>
      </w:r>
      <w:r w:rsidR="00EC7936">
        <w:rPr>
          <w:rFonts w:ascii="CG Omega" w:hAnsi="CG Omega" w:cs="Tahoma"/>
        </w:rPr>
        <w:t xml:space="preserve"> jest współfinansowany </w:t>
      </w:r>
      <w:r>
        <w:rPr>
          <w:rFonts w:ascii="CG Omega" w:hAnsi="CG Omega" w:cs="Tahoma"/>
        </w:rPr>
        <w:t xml:space="preserve"> ze środków </w:t>
      </w:r>
      <w:r w:rsidR="00EC7936">
        <w:rPr>
          <w:rFonts w:ascii="CG Omega" w:hAnsi="CG Omega" w:cs="Tahoma"/>
        </w:rPr>
        <w:t>Funduszu</w:t>
      </w:r>
      <w:r>
        <w:rPr>
          <w:rFonts w:ascii="CG Omega" w:hAnsi="CG Omega" w:cs="Tahoma"/>
        </w:rPr>
        <w:t xml:space="preserve"> Pomocy Pokrzywdzonym oraz Pomocy </w:t>
      </w:r>
      <w:r w:rsidR="00EC7936">
        <w:rPr>
          <w:rFonts w:ascii="CG Omega" w:hAnsi="CG Omega" w:cs="Tahoma"/>
        </w:rPr>
        <w:t>Postpenitencjarnej</w:t>
      </w:r>
      <w:r>
        <w:rPr>
          <w:rFonts w:ascii="CG Omega" w:hAnsi="CG Omega" w:cs="Tahoma"/>
        </w:rPr>
        <w:t xml:space="preserve"> – Fundusz Sprawiedliwości</w:t>
      </w:r>
    </w:p>
    <w:p w:rsidR="003D494B" w:rsidRPr="00353DAB" w:rsidRDefault="003D494B" w:rsidP="003D494B">
      <w:pPr>
        <w:autoSpaceDE w:val="0"/>
        <w:autoSpaceDN w:val="0"/>
        <w:adjustRightInd w:val="0"/>
        <w:spacing w:after="0" w:line="240" w:lineRule="auto"/>
        <w:rPr>
          <w:rFonts w:ascii="CG Omega" w:hAnsi="CG Omega" w:cs="Tahoma"/>
        </w:rPr>
      </w:pPr>
    </w:p>
    <w:p w:rsidR="00E46F83" w:rsidRDefault="00E46F83" w:rsidP="00E46F83">
      <w:pPr>
        <w:suppressAutoHyphens/>
        <w:spacing w:after="120" w:line="288" w:lineRule="auto"/>
        <w:ind w:left="3540"/>
        <w:contextualSpacing/>
        <w:jc w:val="center"/>
        <w:rPr>
          <w:rFonts w:ascii="CG Omega" w:hAnsi="CG Omega" w:cs="Tahoma"/>
          <w:b/>
          <w:bCs/>
        </w:rPr>
      </w:pPr>
      <w:r>
        <w:rPr>
          <w:rFonts w:ascii="CG Omega" w:hAnsi="CG Omega" w:cs="Tahoma"/>
          <w:b/>
          <w:bCs/>
        </w:rPr>
        <w:t xml:space="preserve">    </w:t>
      </w:r>
    </w:p>
    <w:p w:rsidR="00E46F83" w:rsidRPr="00E46F83" w:rsidRDefault="00E46F83" w:rsidP="00E46F83">
      <w:pPr>
        <w:suppressAutoHyphens/>
        <w:spacing w:after="120" w:line="288" w:lineRule="auto"/>
        <w:ind w:left="3540"/>
        <w:contextualSpacing/>
        <w:jc w:val="center"/>
        <w:rPr>
          <w:rFonts w:ascii="CG Omega" w:eastAsia="Times New Roman" w:hAnsi="CG Omega" w:cs="Times New Roman"/>
          <w:b/>
          <w:u w:val="single"/>
          <w:lang w:eastAsia="ar-SA"/>
        </w:rPr>
      </w:pPr>
      <w:r>
        <w:rPr>
          <w:rFonts w:ascii="CG Omega" w:hAnsi="CG Omega" w:cs="Tahoma"/>
          <w:b/>
          <w:bCs/>
        </w:rPr>
        <w:t xml:space="preserve">       </w:t>
      </w:r>
      <w:r w:rsidRPr="00E46F83">
        <w:rPr>
          <w:rFonts w:ascii="CG Omega" w:eastAsia="Times New Roman" w:hAnsi="CG Omega" w:cs="Times New Roman"/>
          <w:u w:val="single"/>
          <w:lang w:eastAsia="ar-SA"/>
        </w:rPr>
        <w:t>Zatwierdzam:</w:t>
      </w:r>
    </w:p>
    <w:p w:rsidR="00E46F83" w:rsidRPr="00E46F83" w:rsidRDefault="00E46F83" w:rsidP="00E46F83">
      <w:pPr>
        <w:suppressAutoHyphens/>
        <w:spacing w:after="120" w:line="240" w:lineRule="auto"/>
        <w:ind w:left="3540"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Wójt Gminy Wiązownica</w:t>
      </w:r>
    </w:p>
    <w:p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         Krzysztof Strent</w:t>
      </w:r>
    </w:p>
    <w:p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i/>
          <w:lang w:eastAsia="ar-SA"/>
        </w:rPr>
      </w:pPr>
    </w:p>
    <w:p w:rsidR="003D494B"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r>
        <w:rPr>
          <w:rFonts w:ascii="CG Omega" w:eastAsia="Times New Roman" w:hAnsi="CG Omega" w:cs="Times New Roman"/>
          <w:i/>
          <w:sz w:val="16"/>
          <w:szCs w:val="16"/>
          <w:lang w:eastAsia="ar-SA"/>
        </w:rPr>
        <w:t xml:space="preserve">                                                                                                              </w:t>
      </w:r>
      <w:r w:rsidRPr="00E46F83">
        <w:rPr>
          <w:rFonts w:ascii="CG Omega" w:eastAsia="Times New Roman" w:hAnsi="CG Omega" w:cs="Times New Roman"/>
          <w:i/>
          <w:sz w:val="16"/>
          <w:szCs w:val="16"/>
          <w:lang w:eastAsia="ar-SA"/>
        </w:rPr>
        <w:t>……………………………………………………………</w:t>
      </w:r>
    </w:p>
    <w:p w:rsidR="00E46F83"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p>
    <w:p w:rsidR="00E46F83" w:rsidRPr="00353DAB" w:rsidRDefault="00E46F83" w:rsidP="00E46F83">
      <w:pPr>
        <w:autoSpaceDE w:val="0"/>
        <w:autoSpaceDN w:val="0"/>
        <w:adjustRightInd w:val="0"/>
        <w:spacing w:after="0" w:line="240" w:lineRule="auto"/>
        <w:rPr>
          <w:rFonts w:ascii="CG Omega" w:hAnsi="CG Omega" w:cs="Tahoma"/>
        </w:rPr>
      </w:pPr>
    </w:p>
    <w:p w:rsidR="00F73A15" w:rsidRPr="00353DAB" w:rsidRDefault="00F73A15" w:rsidP="00F73A15">
      <w:pPr>
        <w:autoSpaceDE w:val="0"/>
        <w:autoSpaceDN w:val="0"/>
        <w:adjustRightInd w:val="0"/>
        <w:spacing w:after="0" w:line="240" w:lineRule="auto"/>
        <w:jc w:val="center"/>
        <w:rPr>
          <w:rFonts w:ascii="CG Omega" w:hAnsi="CG Omega" w:cs="Tahoma"/>
          <w:sz w:val="18"/>
          <w:szCs w:val="18"/>
        </w:rPr>
      </w:pPr>
      <w:r w:rsidRPr="00353DAB">
        <w:rPr>
          <w:rFonts w:ascii="CG Omega" w:hAnsi="CG Omega" w:cs="Tahoma"/>
          <w:b/>
          <w:bCs/>
          <w:sz w:val="18"/>
          <w:szCs w:val="18"/>
        </w:rPr>
        <w:t xml:space="preserve">Postępowanie prowadzone jest w formie elektronicznej na platformie zakupowej zamawiającego pod adresem:  </w:t>
      </w:r>
      <w:r w:rsidRPr="00353DAB">
        <w:rPr>
          <w:rFonts w:ascii="CG Omega" w:hAnsi="CG Omega" w:cs="Tahoma"/>
          <w:color w:val="0563C1" w:themeColor="hyperlink"/>
          <w:spacing w:val="1"/>
          <w:sz w:val="18"/>
          <w:szCs w:val="18"/>
          <w:u w:val="single"/>
          <w:lang w:eastAsia="ar-SA"/>
        </w:rPr>
        <w:t>https://platformazakupowa.pl/wiazownica</w:t>
      </w:r>
    </w:p>
    <w:p w:rsidR="00F73A15" w:rsidRPr="00353DAB" w:rsidRDefault="00F73A15" w:rsidP="00F73A15">
      <w:pPr>
        <w:autoSpaceDE w:val="0"/>
        <w:autoSpaceDN w:val="0"/>
        <w:adjustRightInd w:val="0"/>
        <w:spacing w:after="0" w:line="240" w:lineRule="auto"/>
        <w:rPr>
          <w:rFonts w:ascii="CG Omega" w:hAnsi="CG Omega" w:cs="Tahoma"/>
          <w:b/>
          <w:bCs/>
        </w:rPr>
      </w:pPr>
    </w:p>
    <w:p w:rsidR="00F73A15" w:rsidRPr="00353DAB" w:rsidRDefault="00F73A15" w:rsidP="00F73A15">
      <w:pPr>
        <w:autoSpaceDE w:val="0"/>
        <w:autoSpaceDN w:val="0"/>
        <w:adjustRightInd w:val="0"/>
        <w:spacing w:after="0" w:line="240" w:lineRule="auto"/>
        <w:rPr>
          <w:rFonts w:ascii="CG Omega" w:hAnsi="CG Omega" w:cs="Tahoma"/>
          <w:b/>
          <w:bCs/>
        </w:rPr>
      </w:pPr>
    </w:p>
    <w:p w:rsidR="00F73A15" w:rsidRPr="00353DAB" w:rsidRDefault="00EC7936" w:rsidP="00F73A15">
      <w:pPr>
        <w:autoSpaceDE w:val="0"/>
        <w:autoSpaceDN w:val="0"/>
        <w:adjustRightInd w:val="0"/>
        <w:spacing w:after="0" w:line="240" w:lineRule="auto"/>
        <w:jc w:val="center"/>
        <w:rPr>
          <w:rFonts w:ascii="CG Omega" w:hAnsi="CG Omega" w:cs="Tahoma"/>
          <w:bCs/>
        </w:rPr>
      </w:pPr>
      <w:r>
        <w:rPr>
          <w:rFonts w:ascii="CG Omega" w:hAnsi="CG Omega" w:cs="Tahoma"/>
          <w:bCs/>
        </w:rPr>
        <w:t>Wiązownica, dnia  30.06.2023</w:t>
      </w:r>
      <w:r w:rsidR="00F73A15" w:rsidRPr="00353DAB">
        <w:rPr>
          <w:rFonts w:ascii="CG Omega" w:hAnsi="CG Omega" w:cs="Tahoma"/>
          <w:bCs/>
        </w:rPr>
        <w:t xml:space="preserve"> r.</w:t>
      </w: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197BB9" w:rsidRPr="00E46F83" w:rsidRDefault="00706D78" w:rsidP="00E46F83">
      <w:pPr>
        <w:suppressAutoHyphens/>
        <w:spacing w:after="120" w:line="288" w:lineRule="auto"/>
        <w:ind w:left="3540"/>
        <w:contextualSpacing/>
        <w:jc w:val="center"/>
        <w:rPr>
          <w:rFonts w:ascii="CG Omega" w:hAnsi="CG Omega" w:cs="Tahoma"/>
          <w:b/>
          <w:bCs/>
        </w:rPr>
      </w:pPr>
      <w:r w:rsidRPr="00706D78">
        <w:rPr>
          <w:rFonts w:ascii="CG Omega" w:hAnsi="CG Omega" w:cs="CG Omega"/>
          <w:color w:val="000000"/>
          <w:sz w:val="24"/>
          <w:szCs w:val="24"/>
        </w:rPr>
        <w:t xml:space="preserve"> </w:t>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Pr>
          <w:rFonts w:ascii="CG Omega" w:hAnsi="CG Omega" w:cs="CG Omega"/>
          <w:color w:val="000000"/>
          <w:sz w:val="24"/>
          <w:szCs w:val="24"/>
        </w:rPr>
        <w:tab/>
      </w:r>
      <w:r w:rsidR="00E46F83" w:rsidRPr="00E46F83">
        <w:rPr>
          <w:rFonts w:ascii="CG Omega" w:hAnsi="CG Omega" w:cs="Tahoma"/>
          <w:b/>
          <w:bCs/>
        </w:rPr>
        <w:t xml:space="preserve">                                                                   </w:t>
      </w:r>
      <w:r w:rsidR="00E46F83">
        <w:rPr>
          <w:rFonts w:ascii="CG Omega" w:hAnsi="CG Omega" w:cs="Tahoma"/>
          <w:b/>
          <w:bCs/>
        </w:rPr>
        <w:t xml:space="preserve">      </w:t>
      </w:r>
    </w:p>
    <w:p w:rsidR="00706D78" w:rsidRPr="00706D78" w:rsidRDefault="00706D78" w:rsidP="00706D78">
      <w:pPr>
        <w:autoSpaceDE w:val="0"/>
        <w:autoSpaceDN w:val="0"/>
        <w:adjustRightInd w:val="0"/>
        <w:spacing w:after="0" w:line="240" w:lineRule="auto"/>
        <w:rPr>
          <w:rFonts w:ascii="Tahoma" w:hAnsi="Tahoma" w:cs="Tahoma"/>
          <w:color w:val="000000"/>
          <w:sz w:val="24"/>
          <w:szCs w:val="24"/>
        </w:rPr>
      </w:pPr>
    </w:p>
    <w:p w:rsidR="00706D78" w:rsidRPr="00706D78" w:rsidRDefault="00706D78" w:rsidP="00706D78">
      <w:pPr>
        <w:autoSpaceDE w:val="0"/>
        <w:autoSpaceDN w:val="0"/>
        <w:adjustRightInd w:val="0"/>
        <w:spacing w:after="0" w:line="240" w:lineRule="auto"/>
        <w:rPr>
          <w:rFonts w:ascii="Tahoma" w:hAnsi="Tahoma" w:cs="Tahoma"/>
          <w:color w:val="000000"/>
          <w:sz w:val="16"/>
          <w:szCs w:val="16"/>
        </w:rPr>
      </w:pPr>
      <w:r w:rsidRPr="00706D78">
        <w:rPr>
          <w:rFonts w:ascii="Tahoma" w:hAnsi="Tahoma" w:cs="Tahoma"/>
          <w:color w:val="000000"/>
          <w:sz w:val="24"/>
          <w:szCs w:val="24"/>
        </w:rPr>
        <w:t xml:space="preserve"> </w:t>
      </w:r>
      <w:r w:rsidR="00E46F83">
        <w:rPr>
          <w:rFonts w:ascii="Tahoma" w:hAnsi="Tahoma" w:cs="Tahoma"/>
          <w:color w:val="000000"/>
          <w:sz w:val="24"/>
          <w:szCs w:val="24"/>
        </w:rPr>
        <w:t xml:space="preserve">        </w:t>
      </w:r>
      <w:r w:rsidRPr="00706D78">
        <w:rPr>
          <w:rFonts w:ascii="Tahoma" w:hAnsi="Tahoma" w:cs="Tahoma"/>
          <w:color w:val="000000"/>
          <w:sz w:val="16"/>
          <w:szCs w:val="16"/>
        </w:rPr>
        <w:t xml:space="preserve">Potwierdzam </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Pr="00706D78">
        <w:rPr>
          <w:rFonts w:ascii="Tahoma" w:hAnsi="Tahoma" w:cs="Tahoma"/>
          <w:color w:val="000000"/>
          <w:sz w:val="16"/>
          <w:szCs w:val="16"/>
        </w:rPr>
        <w:t xml:space="preserve">Zlecam </w:t>
      </w:r>
    </w:p>
    <w:p w:rsidR="003D494B" w:rsidRPr="00353DAB" w:rsidRDefault="00706D78" w:rsidP="00706D78">
      <w:pPr>
        <w:autoSpaceDE w:val="0"/>
        <w:autoSpaceDN w:val="0"/>
        <w:adjustRightInd w:val="0"/>
        <w:spacing w:after="0" w:line="240" w:lineRule="auto"/>
        <w:rPr>
          <w:rFonts w:ascii="CG Omega" w:hAnsi="CG Omega" w:cs="Tahoma"/>
          <w:b/>
          <w:bCs/>
        </w:rPr>
      </w:pPr>
      <w:r w:rsidRPr="00706D78">
        <w:rPr>
          <w:rFonts w:ascii="Tahoma" w:hAnsi="Tahoma" w:cs="Tahoma"/>
          <w:color w:val="000000"/>
          <w:sz w:val="16"/>
          <w:szCs w:val="16"/>
        </w:rPr>
        <w:t xml:space="preserve">zabezpieczenie środków finansowych </w:t>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Pr>
          <w:rFonts w:ascii="Tahoma" w:hAnsi="Tahoma" w:cs="Tahoma"/>
          <w:color w:val="000000"/>
          <w:sz w:val="16"/>
          <w:szCs w:val="16"/>
        </w:rPr>
        <w:tab/>
      </w:r>
      <w:r w:rsidR="00E46F83">
        <w:rPr>
          <w:rFonts w:ascii="Tahoma" w:hAnsi="Tahoma" w:cs="Tahoma"/>
          <w:color w:val="000000"/>
          <w:sz w:val="16"/>
          <w:szCs w:val="16"/>
        </w:rPr>
        <w:t xml:space="preserve">         </w:t>
      </w:r>
      <w:r w:rsidRPr="00706D78">
        <w:rPr>
          <w:rFonts w:ascii="Tahoma" w:hAnsi="Tahoma" w:cs="Tahoma"/>
          <w:color w:val="000000"/>
          <w:sz w:val="16"/>
          <w:szCs w:val="16"/>
        </w:rPr>
        <w:t xml:space="preserve">przeprowadzenie postępowania </w:t>
      </w:r>
      <w:r w:rsidR="00F73A15">
        <w:rPr>
          <w:rFonts w:ascii="CG Omega" w:hAnsi="CG Omega" w:cs="Tahoma"/>
          <w:b/>
          <w:bCs/>
        </w:rPr>
        <w:t xml:space="preserve">    </w:t>
      </w:r>
    </w:p>
    <w:p w:rsidR="000E364F" w:rsidRDefault="000E364F"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w:t>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Informacje ogólne o zamawiającym</w:t>
      </w:r>
    </w:p>
    <w:p w:rsidR="003D494B" w:rsidRPr="00353DAB" w:rsidRDefault="003D494B" w:rsidP="003D494B">
      <w:pPr>
        <w:spacing w:after="0" w:line="240" w:lineRule="auto"/>
        <w:rPr>
          <w:rFonts w:ascii="CG Omega" w:eastAsia="Times New Roman" w:hAnsi="CG Omega" w:cs="Tahoma"/>
          <w:lang w:eastAsia="ar-SA"/>
        </w:rPr>
      </w:pPr>
    </w:p>
    <w:p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rsidR="00706D78" w:rsidRPr="00706D78" w:rsidRDefault="00706D78" w:rsidP="00706D78">
      <w:pPr>
        <w:autoSpaceDE w:val="0"/>
        <w:autoSpaceDN w:val="0"/>
        <w:adjustRightInd w:val="0"/>
        <w:spacing w:after="0" w:line="240" w:lineRule="auto"/>
        <w:rPr>
          <w:rFonts w:ascii="CG Omega" w:hAnsi="CG Omega" w:cs="CG Omega"/>
          <w:color w:val="000000"/>
        </w:rPr>
      </w:pPr>
      <w:r w:rsidRPr="00706D78">
        <w:rPr>
          <w:rFonts w:ascii="CG Omega" w:hAnsi="CG Omega" w:cs="CG Omega"/>
          <w:color w:val="000000"/>
        </w:rPr>
        <w:t xml:space="preserve">1.1 </w:t>
      </w:r>
      <w:r>
        <w:rPr>
          <w:rFonts w:ascii="CG Omega" w:hAnsi="CG Omega" w:cs="CG Omega"/>
          <w:color w:val="000000"/>
        </w:rPr>
        <w:tab/>
      </w:r>
      <w:r w:rsidRPr="00706D78">
        <w:rPr>
          <w:rFonts w:ascii="CG Omega" w:hAnsi="CG Omega" w:cs="CG Omega"/>
          <w:color w:val="000000"/>
        </w:rPr>
        <w:t xml:space="preserve">Dane Zamawiającego: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Nazwa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Gmina Wiązownica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Adres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ul. Warszawska 15, 37-522 Wiązownica </w:t>
      </w:r>
    </w:p>
    <w:p w:rsidR="00706D78" w:rsidRPr="00706D78" w:rsidRDefault="00E46F83" w:rsidP="00706D78">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xml:space="preserve">Telefon </w:t>
      </w:r>
      <w:r w:rsidR="00706D78" w:rsidRPr="00706D78">
        <w:rPr>
          <w:rFonts w:ascii="CG Omega" w:hAnsi="CG Omega" w:cs="CG Omega"/>
          <w:color w:val="000000"/>
        </w:rPr>
        <w:t xml:space="preserve"> </w:t>
      </w:r>
      <w:r>
        <w:rPr>
          <w:rFonts w:ascii="CG Omega" w:hAnsi="CG Omega" w:cs="CG Omega"/>
          <w:color w:val="000000"/>
        </w:rPr>
        <w:tab/>
      </w:r>
      <w:r>
        <w:rPr>
          <w:rFonts w:ascii="CG Omega" w:hAnsi="CG Omega" w:cs="CG Omega"/>
          <w:color w:val="000000"/>
        </w:rPr>
        <w:tab/>
      </w:r>
      <w:r>
        <w:rPr>
          <w:rFonts w:ascii="CG Omega" w:hAnsi="CG Omega" w:cs="CG Omega"/>
          <w:color w:val="000000"/>
        </w:rPr>
        <w:tab/>
      </w:r>
      <w:r w:rsidR="00706D78" w:rsidRPr="00706D78">
        <w:rPr>
          <w:rFonts w:ascii="CG Omega" w:hAnsi="CG Omega" w:cs="CG Omega"/>
          <w:color w:val="000000"/>
        </w:rPr>
        <w:t xml:space="preserve">+ 48 (16) 622 36 31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NIP / REGON Gminy </w:t>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792 20 31 567 650900364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Adres poczty elektronicznej: </w:t>
      </w:r>
      <w:r w:rsidR="00E46F83">
        <w:rPr>
          <w:rFonts w:ascii="CG Omega" w:hAnsi="CG Omega" w:cs="CG Omega"/>
          <w:color w:val="000000"/>
        </w:rPr>
        <w:tab/>
      </w:r>
      <w:r w:rsidRPr="00706D78">
        <w:rPr>
          <w:rFonts w:ascii="CG Omega" w:hAnsi="CG Omega" w:cs="CG Omega"/>
          <w:color w:val="000000"/>
        </w:rPr>
        <w:t xml:space="preserve">sekretariat@wiazownica.com </w:t>
      </w:r>
    </w:p>
    <w:p w:rsidR="00706D78" w:rsidRPr="00706D78" w:rsidRDefault="00706D78" w:rsidP="00706D78">
      <w:pPr>
        <w:autoSpaceDE w:val="0"/>
        <w:autoSpaceDN w:val="0"/>
        <w:adjustRightInd w:val="0"/>
        <w:spacing w:after="0" w:line="240" w:lineRule="auto"/>
        <w:ind w:firstLine="708"/>
        <w:rPr>
          <w:rFonts w:ascii="CG Omega" w:hAnsi="CG Omega" w:cs="CG Omega"/>
          <w:color w:val="000000"/>
        </w:rPr>
      </w:pPr>
      <w:r w:rsidRPr="00706D78">
        <w:rPr>
          <w:rFonts w:ascii="CG Omega" w:hAnsi="CG Omega" w:cs="CG Omega"/>
          <w:color w:val="000000"/>
        </w:rPr>
        <w:t xml:space="preserve">BIP </w:t>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00E46F83">
        <w:rPr>
          <w:rFonts w:ascii="CG Omega" w:hAnsi="CG Omega" w:cs="CG Omega"/>
          <w:color w:val="000000"/>
        </w:rPr>
        <w:tab/>
      </w:r>
      <w:r w:rsidRPr="00706D78">
        <w:rPr>
          <w:rFonts w:ascii="CG Omega" w:hAnsi="CG Omega" w:cs="CG Omega"/>
          <w:color w:val="000000"/>
        </w:rPr>
        <w:t xml:space="preserve">bip.wiazownica.com </w:t>
      </w:r>
    </w:p>
    <w:p w:rsidR="00706D78" w:rsidRPr="00706D78" w:rsidRDefault="00706D78" w:rsidP="00706D78">
      <w:pPr>
        <w:autoSpaceDE w:val="0"/>
        <w:autoSpaceDN w:val="0"/>
        <w:adjustRightInd w:val="0"/>
        <w:spacing w:after="0" w:line="240" w:lineRule="auto"/>
        <w:ind w:left="708"/>
        <w:rPr>
          <w:rFonts w:ascii="CG Omega" w:hAnsi="CG Omega" w:cs="CG Omega"/>
          <w:color w:val="000000"/>
        </w:rPr>
      </w:pPr>
      <w:r w:rsidRPr="00706D78">
        <w:rPr>
          <w:rFonts w:ascii="CG Omega" w:hAnsi="CG Omega" w:cs="CG Omega"/>
          <w:color w:val="000000"/>
        </w:rPr>
        <w:t xml:space="preserve">Adres strony internetowej prowadzonego postępowania, na której Zamawiający będzie zamieszczał wszelkie dokumenty, zmiany, wyjaśnienia związane z prowadzonym postępowaniem o udzielenie przedmiotowego zamówienia: </w:t>
      </w:r>
    </w:p>
    <w:p w:rsidR="00706D78" w:rsidRPr="00706D78" w:rsidRDefault="00706D78" w:rsidP="00E46F83">
      <w:pPr>
        <w:autoSpaceDE w:val="0"/>
        <w:autoSpaceDN w:val="0"/>
        <w:adjustRightInd w:val="0"/>
        <w:spacing w:after="0" w:line="240" w:lineRule="auto"/>
        <w:ind w:left="2124" w:firstLine="708"/>
        <w:rPr>
          <w:rFonts w:ascii="CG Omega" w:hAnsi="CG Omega" w:cs="CG Omega"/>
          <w:color w:val="000000"/>
        </w:rPr>
      </w:pPr>
      <w:r w:rsidRPr="00706D78">
        <w:rPr>
          <w:rFonts w:ascii="CG Omega" w:hAnsi="CG Omega" w:cs="CG Omega"/>
          <w:color w:val="000000"/>
        </w:rPr>
        <w:t xml:space="preserve">https://platformazakupowa.pl/wiazownica </w:t>
      </w:r>
    </w:p>
    <w:p w:rsidR="003D494B" w:rsidRPr="00353DAB" w:rsidRDefault="00706D78" w:rsidP="00706D78">
      <w:pPr>
        <w:suppressAutoHyphens/>
        <w:spacing w:after="0" w:line="240" w:lineRule="auto"/>
        <w:ind w:firstLine="708"/>
        <w:contextualSpacing/>
        <w:jc w:val="both"/>
        <w:rPr>
          <w:rFonts w:ascii="CG Omega" w:hAnsi="CG Omega" w:cs="Tahoma"/>
          <w:lang w:eastAsia="ar-SA"/>
        </w:rPr>
      </w:pPr>
      <w:r w:rsidRPr="00706D78">
        <w:rPr>
          <w:rFonts w:ascii="CG Omega" w:hAnsi="CG Omega" w:cs="CG Omega"/>
          <w:color w:val="000000"/>
        </w:rPr>
        <w:t>Znak (numer refer</w:t>
      </w:r>
      <w:r w:rsidR="00B7361D">
        <w:rPr>
          <w:rFonts w:ascii="CG Omega" w:hAnsi="CG Omega" w:cs="CG Omega"/>
          <w:color w:val="000000"/>
        </w:rPr>
        <w:t>encyjny) postepowania RG3-271.23</w:t>
      </w:r>
      <w:r w:rsidRPr="00706D78">
        <w:rPr>
          <w:rFonts w:ascii="CG Omega" w:hAnsi="CG Omega" w:cs="CG Omega"/>
          <w:color w:val="000000"/>
        </w:rPr>
        <w:t xml:space="preserve">.2023 </w:t>
      </w:r>
      <w:r w:rsidR="003D494B" w:rsidRPr="00353DAB">
        <w:rPr>
          <w:rFonts w:ascii="CG Omega" w:hAnsi="CG Omega" w:cs="Tahoma"/>
          <w:spacing w:val="1"/>
          <w:lang w:eastAsia="ar-SA"/>
        </w:rPr>
        <w:t xml:space="preserve">  </w:t>
      </w:r>
    </w:p>
    <w:p w:rsidR="003D494B" w:rsidRDefault="003D494B"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r w:rsidRPr="00353DAB">
        <w:rPr>
          <w:rFonts w:ascii="CG Omega" w:eastAsia="Times New Roman" w:hAnsi="CG Omega" w:cs="Tahoma"/>
          <w:lang w:eastAsia="ar-SA"/>
        </w:rPr>
        <w:tab/>
      </w:r>
    </w:p>
    <w:p w:rsidR="000E364F" w:rsidRPr="00353DAB" w:rsidRDefault="000E364F"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II</w:t>
      </w:r>
    </w:p>
    <w:p w:rsidR="003D494B" w:rsidRPr="00353DAB" w:rsidRDefault="003D494B" w:rsidP="003D494B">
      <w:pPr>
        <w:widowControl w:val="0"/>
        <w:suppressAutoHyphens/>
        <w:autoSpaceDE w:val="0"/>
        <w:autoSpaceDN w:val="0"/>
        <w:adjustRightInd w:val="0"/>
        <w:spacing w:before="240" w:after="120" w:line="240" w:lineRule="auto"/>
        <w:ind w:left="1698" w:right="11" w:firstLine="1134"/>
        <w:contextualSpacing/>
        <w:rPr>
          <w:rFonts w:ascii="CG Omega" w:hAnsi="CG Omega" w:cs="Tahoma"/>
          <w:b/>
          <w:u w:val="thick"/>
        </w:rPr>
      </w:pPr>
      <w:r w:rsidRPr="00353DAB">
        <w:rPr>
          <w:rFonts w:ascii="CG Omega" w:hAnsi="CG Omega" w:cs="Tahoma"/>
          <w:b/>
        </w:rPr>
        <w:t xml:space="preserve">     </w:t>
      </w:r>
      <w:r w:rsidRPr="00353DAB">
        <w:rPr>
          <w:rFonts w:ascii="CG Omega" w:hAnsi="CG Omega" w:cs="Tahoma"/>
          <w:b/>
          <w:u w:val="thick"/>
        </w:rPr>
        <w:t>Tryb udzielenia zamówienia</w:t>
      </w:r>
    </w:p>
    <w:p w:rsidR="003D494B" w:rsidRDefault="003D494B"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rsidR="000E364F" w:rsidRPr="00353DAB" w:rsidRDefault="000E364F"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Postępowanie o udzielenie zamówienia publicznego  prowadzone jest w trybie podstawo</w:t>
      </w:r>
      <w:r>
        <w:rPr>
          <w:rFonts w:ascii="CG Omega" w:eastAsia="Times New Roman" w:hAnsi="CG Omega" w:cs="Tahoma"/>
          <w:lang w:eastAsia="ar-SA"/>
        </w:rPr>
        <w:t>wym, o którym mowa w art. 275 pkt</w:t>
      </w:r>
      <w:r w:rsidRPr="00353DAB">
        <w:rPr>
          <w:rFonts w:ascii="CG Omega" w:eastAsia="Times New Roman" w:hAnsi="CG Omega" w:cs="Tahoma"/>
          <w:lang w:eastAsia="ar-SA"/>
        </w:rPr>
        <w:t>.</w:t>
      </w:r>
      <w:r>
        <w:rPr>
          <w:rFonts w:ascii="CG Omega" w:eastAsia="Times New Roman" w:hAnsi="CG Omega" w:cs="Tahoma"/>
          <w:lang w:eastAsia="ar-SA"/>
        </w:rPr>
        <w:t xml:space="preserve"> 1 ustawy Pzp.   o wartości nie</w:t>
      </w:r>
      <w:r w:rsidRPr="00353DAB">
        <w:rPr>
          <w:rFonts w:ascii="CG Omega" w:eastAsia="Times New Roman" w:hAnsi="CG Omega" w:cs="Tahoma"/>
          <w:lang w:eastAsia="ar-SA"/>
        </w:rPr>
        <w:t xml:space="preserve">przekraczającej progów unijnych </w:t>
      </w:r>
      <w:r w:rsidRPr="00353DAB">
        <w:rPr>
          <w:rFonts w:ascii="CG Omega" w:eastAsia="Times New Roman" w:hAnsi="CG Omega" w:cs="Tahoma"/>
          <w:bCs/>
          <w:lang w:eastAsia="ar-SA"/>
        </w:rPr>
        <w:t xml:space="preserve">określonych w przepisach wydanych na podstawie art. 3  </w:t>
      </w:r>
      <w:r w:rsidRPr="00353DAB">
        <w:rPr>
          <w:rFonts w:ascii="CG Omega" w:eastAsia="Times New Roman" w:hAnsi="CG Omega" w:cs="Tahoma"/>
          <w:lang w:eastAsia="ar-SA"/>
        </w:rPr>
        <w:t>ustawy z 11 września 2019 r. - Prawo zamówie</w:t>
      </w:r>
      <w:r w:rsidR="00F73A15">
        <w:rPr>
          <w:rFonts w:ascii="CG Omega" w:eastAsia="Times New Roman" w:hAnsi="CG Omega" w:cs="Tahoma"/>
          <w:lang w:eastAsia="ar-SA"/>
        </w:rPr>
        <w:t xml:space="preserve">ń publicznych (tj. Dz. U. z 2022 r. poz. 1710 ze </w:t>
      </w:r>
      <w:r w:rsidRPr="00353DAB">
        <w:rPr>
          <w:rFonts w:ascii="CG Omega" w:eastAsia="Times New Roman" w:hAnsi="CG Omega" w:cs="Tahoma"/>
          <w:lang w:eastAsia="ar-SA"/>
        </w:rPr>
        <w:t>zm.) – zwanej dalej "Pzp."</w:t>
      </w:r>
      <w:r>
        <w:rPr>
          <w:rFonts w:ascii="CG Omega" w:eastAsia="Times New Roman" w:hAnsi="CG Omega" w:cs="Tahoma"/>
          <w:lang w:eastAsia="ar-SA"/>
        </w:rPr>
        <w:t>,</w:t>
      </w:r>
      <w:r w:rsidRPr="00353DAB">
        <w:rPr>
          <w:rFonts w:ascii="CG Omega" w:eastAsia="Times New Roman" w:hAnsi="CG Omega" w:cs="Tahoma"/>
          <w:lang w:eastAsia="ar-SA"/>
        </w:rPr>
        <w:t xml:space="preserve"> oraz przepisów wykonawczych do ustawy.</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przewiduje zawarcia umowy ramowej.</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przewiduje rozliczeń w walutach obcych. Rozliczenia pomiędzy Zamawiającym a Wykonawcą prowadzone będą wyłącznie w polskich złotych.</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bCs/>
          <w:lang w:eastAsia="ar-SA"/>
        </w:rPr>
        <w:t xml:space="preserve">Zamawiający nie przewiduje </w:t>
      </w:r>
      <w:r w:rsidRPr="00353DAB">
        <w:rPr>
          <w:rFonts w:ascii="CG Omega" w:eastAsia="Times New Roman" w:hAnsi="CG Omega" w:cs="Tahoma"/>
          <w:lang w:eastAsia="ar-SA"/>
        </w:rPr>
        <w:t>zwrotu kosztów udziału w postępowaniu.</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Zamawiający nie przewiduje udzielenia zaliczek na poczet wykonania zamówienia.</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Postępowanie o udzielenie zamówienia publicznego prowadzone będzie w języku polskim.</w:t>
      </w:r>
    </w:p>
    <w:p w:rsidR="003D494B" w:rsidRPr="00353DAB"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Wykonawca może złożyć tylko jedną ofertę wyłącznie </w:t>
      </w:r>
      <w:r w:rsidR="00E90C7C">
        <w:rPr>
          <w:rFonts w:ascii="CG Omega" w:eastAsia="Times New Roman" w:hAnsi="CG Omega" w:cs="Tahoma"/>
          <w:lang w:eastAsia="ar-SA"/>
        </w:rPr>
        <w:t xml:space="preserve">w formie lub </w:t>
      </w:r>
      <w:r w:rsidRPr="00353DAB">
        <w:rPr>
          <w:rFonts w:ascii="CG Omega" w:eastAsia="Times New Roman" w:hAnsi="CG Omega" w:cs="Tahoma"/>
          <w:lang w:eastAsia="ar-SA"/>
        </w:rPr>
        <w:t>w postaci elektronicznej.</w:t>
      </w:r>
    </w:p>
    <w:p w:rsidR="003D494B" w:rsidRPr="00E3668D" w:rsidRDefault="003D494B" w:rsidP="003D494B">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E3668D">
        <w:rPr>
          <w:rFonts w:ascii="CG Omega" w:eastAsia="Times New Roman" w:hAnsi="CG Omega" w:cs="Tahoma"/>
          <w:lang w:eastAsia="ar-SA"/>
        </w:rPr>
        <w:t xml:space="preserve">Ogłoszenie  o  zamówieniu  zostało  zamieszczone na  UZP pod nr </w:t>
      </w:r>
      <w:r w:rsidR="00E3668D" w:rsidRPr="00E3668D">
        <w:rPr>
          <w:rFonts w:ascii="CG Omega" w:eastAsia="Times New Roman" w:hAnsi="CG Omega" w:cs="Tahoma"/>
          <w:lang w:eastAsia="ar-SA"/>
        </w:rPr>
        <w:t>2023/BZP 00283471</w:t>
      </w:r>
    </w:p>
    <w:p w:rsidR="00E90C7C" w:rsidRDefault="003D494B" w:rsidP="00E90C7C">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val="x-none" w:eastAsia="ar-SA"/>
        </w:rPr>
        <w:t xml:space="preserve">Specyfikacja  warunków  zamówienia wraz z załącznikami jest udostępniona  </w:t>
      </w:r>
      <w:r w:rsidRPr="00353DAB">
        <w:rPr>
          <w:rFonts w:ascii="CG Omega" w:eastAsia="Calibri" w:hAnsi="CG Omega" w:cs="Tahoma"/>
          <w:lang w:val="x-none" w:eastAsia="ar-SA"/>
        </w:rPr>
        <w:t>na stronie internetowej prowadzonego postępowania pod adresem:</w:t>
      </w:r>
      <w:r w:rsidRPr="00353DAB">
        <w:rPr>
          <w:rFonts w:ascii="CG Omega" w:eastAsia="Times New Roman" w:hAnsi="CG Omega" w:cs="Tahoma"/>
          <w:spacing w:val="1"/>
          <w:lang w:val="x-none" w:eastAsia="ar-SA"/>
        </w:rPr>
        <w:t xml:space="preserve"> </w:t>
      </w:r>
      <w:hyperlink r:id="rId8" w:history="1">
        <w:r w:rsidRPr="00353DAB">
          <w:rPr>
            <w:rFonts w:ascii="CG Omega" w:eastAsia="Times New Roman" w:hAnsi="CG Omega" w:cs="Tahoma"/>
            <w:spacing w:val="1"/>
            <w:u w:val="single"/>
            <w:lang w:val="x-none" w:eastAsia="ar-SA"/>
          </w:rPr>
          <w:t>https://platformazakupowa.pl/wiazownica</w:t>
        </w:r>
      </w:hyperlink>
    </w:p>
    <w:p w:rsidR="00E90C7C" w:rsidRPr="00E90C7C" w:rsidRDefault="00E90C7C" w:rsidP="00E90C7C">
      <w:pPr>
        <w:widowControl w:val="0"/>
        <w:numPr>
          <w:ilvl w:val="1"/>
          <w:numId w:val="30"/>
        </w:numPr>
        <w:suppressAutoHyphens/>
        <w:spacing w:after="0" w:line="240" w:lineRule="auto"/>
        <w:ind w:left="567" w:hanging="709"/>
        <w:contextualSpacing/>
        <w:jc w:val="both"/>
        <w:rPr>
          <w:rFonts w:ascii="CG Omega" w:eastAsia="Times New Roman" w:hAnsi="CG Omega" w:cs="Tahoma"/>
          <w:lang w:eastAsia="ar-SA"/>
        </w:rPr>
      </w:pPr>
      <w:r w:rsidRPr="00E90C7C">
        <w:rPr>
          <w:rFonts w:ascii="CG Omega" w:hAnsi="CG Omega" w:cs="CG Omega"/>
          <w:color w:val="000000"/>
        </w:rPr>
        <w:t xml:space="preserve">Identyfikator </w:t>
      </w:r>
      <w:r w:rsidR="00E3668D">
        <w:rPr>
          <w:rFonts w:ascii="CG Omega" w:hAnsi="CG Omega" w:cs="CG Omega"/>
          <w:color w:val="000000"/>
        </w:rPr>
        <w:t>postępowania: ocds-148610-4d590ad2-171f-11ee-9aa3-96d3b4440790</w:t>
      </w:r>
      <w:bookmarkStart w:id="0" w:name="_GoBack"/>
      <w:bookmarkEnd w:id="0"/>
    </w:p>
    <w:p w:rsidR="003D494B" w:rsidRDefault="00E90C7C" w:rsidP="003D494B">
      <w:pPr>
        <w:spacing w:after="0" w:line="240" w:lineRule="auto"/>
        <w:ind w:left="567" w:hanging="709"/>
        <w:jc w:val="both"/>
        <w:rPr>
          <w:rFonts w:ascii="CG Omega" w:eastAsia="Times New Roman" w:hAnsi="CG Omega" w:cs="Tahoma"/>
          <w:lang w:eastAsia="ar-SA"/>
        </w:rPr>
      </w:pPr>
      <w:r>
        <w:rPr>
          <w:rFonts w:ascii="CG Omega" w:eastAsia="Times New Roman" w:hAnsi="CG Omega" w:cs="Tahoma"/>
          <w:lang w:eastAsia="ar-SA"/>
        </w:rPr>
        <w:t>2.12</w:t>
      </w:r>
      <w:r w:rsidR="003D494B" w:rsidRPr="00353DAB">
        <w:rPr>
          <w:rFonts w:ascii="CG Omega" w:eastAsia="Times New Roman" w:hAnsi="CG Omega" w:cs="Tahoma"/>
          <w:lang w:eastAsia="ar-SA"/>
        </w:rPr>
        <w:t xml:space="preserve"> </w:t>
      </w:r>
      <w:r w:rsidR="003D494B" w:rsidRPr="00353DAB">
        <w:rPr>
          <w:rFonts w:ascii="CG Omega" w:eastAsia="Times New Roman" w:hAnsi="CG Omega" w:cs="Tahoma"/>
          <w:lang w:eastAsia="ar-SA"/>
        </w:rPr>
        <w:tab/>
        <w:t>Zgodnie z przepisem art. 257 i 310 ustawy Pzp, Zamawiający przewiduje możliwość unieważnienia postępowania, jeżeli środki publiczne, które zamawiający zamierzał przeznaczyć na sfinansowanie zamówienia, nie zostały mu przyznane.</w:t>
      </w:r>
    </w:p>
    <w:p w:rsidR="003D494B" w:rsidRDefault="003D494B" w:rsidP="003D494B">
      <w:pPr>
        <w:spacing w:after="0" w:line="240" w:lineRule="auto"/>
        <w:ind w:left="567" w:hanging="709"/>
        <w:jc w:val="both"/>
        <w:rPr>
          <w:rFonts w:ascii="CG Omega" w:eastAsia="Times New Roman" w:hAnsi="CG Omega" w:cs="Tahoma"/>
          <w:lang w:eastAsia="ar-SA"/>
        </w:rPr>
      </w:pPr>
    </w:p>
    <w:p w:rsidR="000E364F" w:rsidRDefault="000E364F" w:rsidP="003D494B">
      <w:pPr>
        <w:spacing w:after="0" w:line="240" w:lineRule="auto"/>
        <w:ind w:left="567" w:hanging="709"/>
        <w:jc w:val="both"/>
        <w:rPr>
          <w:rFonts w:ascii="CG Omega" w:eastAsia="Times New Roman" w:hAnsi="CG Omega" w:cs="Tahoma"/>
          <w:lang w:eastAsia="ar-SA"/>
        </w:rPr>
      </w:pPr>
    </w:p>
    <w:p w:rsidR="000E364F" w:rsidRPr="00353DAB" w:rsidRDefault="000E364F" w:rsidP="003D494B">
      <w:pPr>
        <w:spacing w:after="0" w:line="240" w:lineRule="auto"/>
        <w:ind w:left="567" w:hanging="709"/>
        <w:jc w:val="both"/>
        <w:rPr>
          <w:rFonts w:ascii="CG Omega" w:eastAsia="Times New Roman" w:hAnsi="CG Omega" w:cs="Tahoma"/>
          <w:lang w:eastAsia="ar-SA"/>
        </w:rPr>
      </w:pPr>
    </w:p>
    <w:p w:rsidR="003D494B" w:rsidRPr="00353DAB" w:rsidRDefault="003D494B" w:rsidP="003D494B">
      <w:pPr>
        <w:spacing w:after="0" w:line="240" w:lineRule="auto"/>
        <w:ind w:left="2947" w:firstLine="593"/>
        <w:jc w:val="both"/>
        <w:rPr>
          <w:rFonts w:ascii="CG Omega" w:hAnsi="CG Omega" w:cs="Tahoma"/>
          <w:b/>
          <w:sz w:val="24"/>
          <w:szCs w:val="24"/>
          <w:u w:val="thick"/>
          <w:lang w:val="x-none"/>
        </w:rPr>
      </w:pPr>
      <w:r w:rsidRPr="00353DAB">
        <w:rPr>
          <w:rFonts w:ascii="CG Omega" w:eastAsia="Times New Roman" w:hAnsi="CG Omega" w:cs="Tahoma"/>
          <w:b/>
          <w:sz w:val="24"/>
          <w:szCs w:val="24"/>
          <w:lang w:eastAsia="ar-SA"/>
        </w:rPr>
        <w:lastRenderedPageBreak/>
        <w:t xml:space="preserve">    </w:t>
      </w:r>
      <w:r w:rsidRPr="00353DAB">
        <w:rPr>
          <w:rFonts w:ascii="CG Omega" w:eastAsia="Times New Roman" w:hAnsi="CG Omega" w:cs="Tahoma"/>
          <w:b/>
          <w:smallCaps/>
          <w:u w:val="thick"/>
          <w:lang w:eastAsia="ar-SA"/>
        </w:rPr>
        <w:t>Rozdział</w:t>
      </w:r>
      <w:r w:rsidRPr="00353DAB">
        <w:rPr>
          <w:rFonts w:ascii="CG Omega" w:eastAsia="Times New Roman" w:hAnsi="CG Omega" w:cs="Tahoma"/>
          <w:b/>
          <w:sz w:val="24"/>
          <w:szCs w:val="24"/>
          <w:u w:val="thick"/>
          <w:lang w:eastAsia="ar-SA"/>
        </w:rPr>
        <w:t xml:space="preserve"> III</w:t>
      </w:r>
      <w:r w:rsidRPr="00353DAB">
        <w:rPr>
          <w:rFonts w:ascii="CG Omega" w:eastAsia="Times New Roman" w:hAnsi="CG Omega" w:cs="Tahoma"/>
          <w:b/>
          <w:sz w:val="24"/>
          <w:szCs w:val="24"/>
          <w:u w:val="thick"/>
          <w:lang w:val="x-none" w:eastAsia="ar-SA"/>
        </w:rPr>
        <w:t xml:space="preserve">  </w:t>
      </w:r>
    </w:p>
    <w:p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 xml:space="preserve">Informacja  o możliwości przeprowadzenia negocjacji przy wyborze </w:t>
      </w:r>
    </w:p>
    <w:p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najkorzystniejszej  oferty</w:t>
      </w:r>
    </w:p>
    <w:p w:rsidR="003D494B" w:rsidRPr="00353DAB" w:rsidRDefault="003D494B" w:rsidP="003D494B">
      <w:pPr>
        <w:autoSpaceDE w:val="0"/>
        <w:autoSpaceDN w:val="0"/>
        <w:adjustRightInd w:val="0"/>
        <w:spacing w:after="0" w:line="240" w:lineRule="auto"/>
        <w:rPr>
          <w:rFonts w:ascii="CG Omega" w:hAnsi="CG Omega" w:cs="Tahoma"/>
          <w:b/>
        </w:rPr>
      </w:pPr>
    </w:p>
    <w:p w:rsidR="003D494B" w:rsidRPr="00353DAB" w:rsidRDefault="003D494B" w:rsidP="003D494B">
      <w:pPr>
        <w:numPr>
          <w:ilvl w:val="1"/>
          <w:numId w:val="31"/>
        </w:numPr>
        <w:suppressAutoHyphens/>
        <w:spacing w:after="0" w:line="240" w:lineRule="auto"/>
        <w:ind w:left="567" w:hanging="567"/>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Zamawiający nie przewiduje wyboru najkorzystniejszej oferty z możliwością prowadzenia negocjacji, o której mowa w art. 275 pkt 2 ustawy. </w:t>
      </w:r>
    </w:p>
    <w:p w:rsidR="003D494B" w:rsidRPr="00353DAB" w:rsidRDefault="003D494B" w:rsidP="003D494B">
      <w:pPr>
        <w:suppressAutoHyphens/>
        <w:spacing w:after="0" w:line="240" w:lineRule="auto"/>
        <w:ind w:left="567"/>
        <w:contextualSpacing/>
        <w:jc w:val="both"/>
        <w:rPr>
          <w:rFonts w:ascii="CG Omega" w:eastAsia="Times New Roman" w:hAnsi="CG Omega" w:cs="Arial"/>
          <w:lang w:eastAsia="pl-PL"/>
        </w:rPr>
      </w:pPr>
    </w:p>
    <w:p w:rsidR="003D494B" w:rsidRPr="00353DAB" w:rsidRDefault="003D494B" w:rsidP="003D494B">
      <w:pPr>
        <w:suppressAutoHyphens/>
        <w:spacing w:after="120" w:line="240" w:lineRule="auto"/>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IV</w:t>
      </w:r>
    </w:p>
    <w:p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przedmiotu zamówienia</w:t>
      </w:r>
    </w:p>
    <w:p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p>
    <w:p w:rsidR="003D494B" w:rsidRPr="00353DAB" w:rsidRDefault="003D494B" w:rsidP="003D494B">
      <w:pPr>
        <w:spacing w:after="0" w:line="240" w:lineRule="auto"/>
        <w:ind w:left="705" w:hanging="705"/>
        <w:jc w:val="both"/>
        <w:rPr>
          <w:rFonts w:ascii="CG Omega" w:hAnsi="CG Omega" w:cs="Tahoma"/>
        </w:rPr>
      </w:pPr>
      <w:r>
        <w:rPr>
          <w:rFonts w:ascii="CG Omega" w:eastAsia="Times New Roman" w:hAnsi="CG Omega" w:cs="Arial"/>
          <w:lang w:eastAsia="pl-PL"/>
        </w:rPr>
        <w:t>4.1</w:t>
      </w:r>
      <w:r w:rsidRPr="00353DAB">
        <w:rPr>
          <w:rFonts w:ascii="CG Omega" w:eastAsia="Times New Roman" w:hAnsi="CG Omega" w:cs="Arial"/>
          <w:lang w:eastAsia="pl-PL"/>
        </w:rPr>
        <w:tab/>
      </w:r>
      <w:r w:rsidRPr="00353DAB">
        <w:rPr>
          <w:rFonts w:ascii="CG Omega" w:eastAsia="Times New Roman" w:hAnsi="CG Omega" w:cs="Arial"/>
          <w:lang w:eastAsia="pl-PL"/>
        </w:rPr>
        <w:tab/>
      </w:r>
      <w:r w:rsidRPr="00353DAB">
        <w:rPr>
          <w:rFonts w:ascii="CG Omega" w:hAnsi="CG Omega" w:cs="Tahoma"/>
        </w:rPr>
        <w:t xml:space="preserve">Przedmiotem </w:t>
      </w:r>
      <w:r>
        <w:rPr>
          <w:rFonts w:ascii="CG Omega" w:hAnsi="CG Omega" w:cs="Tahoma"/>
        </w:rPr>
        <w:t xml:space="preserve"> </w:t>
      </w:r>
      <w:r w:rsidRPr="00353DAB">
        <w:rPr>
          <w:rFonts w:ascii="CG Omega" w:hAnsi="CG Omega" w:cs="Tahoma"/>
        </w:rPr>
        <w:t>zamówienia</w:t>
      </w:r>
      <w:r>
        <w:rPr>
          <w:rFonts w:ascii="CG Omega" w:hAnsi="CG Omega" w:cs="Tahoma"/>
        </w:rPr>
        <w:t xml:space="preserve"> </w:t>
      </w:r>
      <w:r w:rsidRPr="00353DAB">
        <w:rPr>
          <w:rFonts w:ascii="CG Omega" w:hAnsi="CG Omega" w:cs="Tahoma"/>
        </w:rPr>
        <w:t xml:space="preserve"> jest </w:t>
      </w:r>
      <w:r>
        <w:rPr>
          <w:rFonts w:ascii="CG Omega" w:hAnsi="CG Omega" w:cs="Tahoma"/>
        </w:rPr>
        <w:t xml:space="preserve"> </w:t>
      </w:r>
      <w:r w:rsidRPr="00353DAB">
        <w:rPr>
          <w:rFonts w:ascii="CG Omega" w:hAnsi="CG Omega" w:cs="Tahoma"/>
        </w:rPr>
        <w:t>dostawa  fabrycznie</w:t>
      </w:r>
      <w:r>
        <w:rPr>
          <w:rFonts w:ascii="CG Omega" w:hAnsi="CG Omega" w:cs="Tahoma"/>
        </w:rPr>
        <w:t xml:space="preserve"> </w:t>
      </w:r>
      <w:r w:rsidRPr="00353DAB">
        <w:rPr>
          <w:rFonts w:ascii="CG Omega" w:hAnsi="CG Omega" w:cs="Tahoma"/>
        </w:rPr>
        <w:t xml:space="preserve"> nowego, </w:t>
      </w:r>
      <w:r>
        <w:rPr>
          <w:rFonts w:ascii="CG Omega" w:hAnsi="CG Omega" w:cs="Tahoma"/>
        </w:rPr>
        <w:t xml:space="preserve"> </w:t>
      </w:r>
      <w:r w:rsidRPr="00353DAB">
        <w:rPr>
          <w:rFonts w:ascii="CG Omega" w:hAnsi="CG Omega" w:cs="Tahoma"/>
        </w:rPr>
        <w:t>wyproduk</w:t>
      </w:r>
      <w:r>
        <w:rPr>
          <w:rFonts w:ascii="CG Omega" w:hAnsi="CG Omega" w:cs="Tahoma"/>
        </w:rPr>
        <w:t>owanego             w 2022 r.,</w:t>
      </w:r>
      <w:r w:rsidR="000E364F">
        <w:rPr>
          <w:rFonts w:ascii="CG Omega" w:hAnsi="CG Omega" w:cs="Tahoma"/>
        </w:rPr>
        <w:t xml:space="preserve"> lekkiego pojazdu ratowniczego</w:t>
      </w:r>
      <w:r>
        <w:rPr>
          <w:rFonts w:ascii="CG Omega" w:hAnsi="CG Omega" w:cs="Tahoma"/>
        </w:rPr>
        <w:t xml:space="preserve"> z układem napędowym 4x4, </w:t>
      </w:r>
      <w:r w:rsidRPr="00353DAB">
        <w:rPr>
          <w:rFonts w:ascii="CG Omega" w:hAnsi="CG Omega" w:cs="Tahoma"/>
        </w:rPr>
        <w:t xml:space="preserve"> wraz z</w:t>
      </w:r>
      <w:r>
        <w:rPr>
          <w:rFonts w:ascii="CG Omega" w:hAnsi="CG Omega" w:cs="Tahoma"/>
        </w:rPr>
        <w:t> </w:t>
      </w:r>
      <w:r w:rsidRPr="00353DAB">
        <w:rPr>
          <w:rFonts w:ascii="CG Omega" w:hAnsi="CG Omega" w:cs="Tahoma"/>
        </w:rPr>
        <w:t>wyposażeniem wymienionym w szczegółowym opisie przedmiotu dostawy,  przeznaczonego  na wyposażenie jednostki Ochotni</w:t>
      </w:r>
      <w:r>
        <w:rPr>
          <w:rFonts w:ascii="CG Omega" w:hAnsi="CG Omega" w:cs="Tahoma"/>
        </w:rPr>
        <w:t>czej Straży Pożarnej w Wiązownicy</w:t>
      </w:r>
      <w:r w:rsidRPr="00353DAB">
        <w:rPr>
          <w:rFonts w:ascii="CG Omega" w:hAnsi="CG Omega" w:cs="Tahoma"/>
        </w:rPr>
        <w:t>.</w:t>
      </w:r>
    </w:p>
    <w:p w:rsidR="003D494B" w:rsidRPr="000E364F" w:rsidRDefault="003D494B" w:rsidP="000E364F">
      <w:pPr>
        <w:spacing w:after="0" w:line="240" w:lineRule="auto"/>
        <w:ind w:left="709" w:hanging="709"/>
        <w:jc w:val="both"/>
        <w:rPr>
          <w:rFonts w:ascii="CG Omega" w:hAnsi="CG Omega"/>
          <w:b/>
        </w:rPr>
      </w:pPr>
      <w:r>
        <w:rPr>
          <w:rFonts w:ascii="CG Omega" w:hAnsi="CG Omega" w:cs="Tahoma"/>
        </w:rPr>
        <w:t>4.2</w:t>
      </w:r>
      <w:r w:rsidR="000E364F">
        <w:rPr>
          <w:rFonts w:ascii="CG Omega" w:hAnsi="CG Omega" w:cs="Tahoma"/>
        </w:rPr>
        <w:t xml:space="preserve">  </w:t>
      </w:r>
      <w:r w:rsidR="000E364F">
        <w:rPr>
          <w:rFonts w:ascii="CG Omega" w:hAnsi="CG Omega" w:cs="Tahoma"/>
        </w:rPr>
        <w:tab/>
      </w:r>
      <w:r w:rsidRPr="00353DAB">
        <w:rPr>
          <w:rFonts w:ascii="CG Omega" w:hAnsi="CG Omega" w:cs="Tahoma"/>
          <w:b/>
        </w:rPr>
        <w:t xml:space="preserve">Szczegółowy  opis  przedmiotu  zamówienia  zawiera  załącznik </w:t>
      </w:r>
      <w:r w:rsidR="000E364F">
        <w:rPr>
          <w:rFonts w:ascii="CG Omega" w:hAnsi="CG Omega" w:cs="Tahoma"/>
          <w:b/>
        </w:rPr>
        <w:t>nr 9</w:t>
      </w:r>
      <w:r w:rsidRPr="00353DAB">
        <w:rPr>
          <w:rFonts w:ascii="CG Omega" w:hAnsi="CG Omega" w:cs="Tahoma"/>
          <w:b/>
        </w:rPr>
        <w:t xml:space="preserve"> do  SWZ - </w:t>
      </w:r>
      <w:r w:rsidR="000E364F">
        <w:rPr>
          <w:rFonts w:ascii="CG Omega" w:hAnsi="CG Omega" w:cs="Tahoma"/>
          <w:b/>
        </w:rPr>
        <w:t xml:space="preserve">     </w:t>
      </w:r>
      <w:r w:rsidR="000E364F">
        <w:rPr>
          <w:rFonts w:ascii="CG Omega" w:hAnsi="CG Omega"/>
          <w:b/>
        </w:rPr>
        <w:t xml:space="preserve">Wymagania  szczegółowe dla lekkiego </w:t>
      </w:r>
      <w:r w:rsidRPr="00353DAB">
        <w:rPr>
          <w:rFonts w:ascii="CG Omega" w:hAnsi="CG Omega"/>
          <w:b/>
        </w:rPr>
        <w:t xml:space="preserve"> </w:t>
      </w:r>
      <w:r w:rsidR="000E364F">
        <w:rPr>
          <w:rFonts w:ascii="CG Omega" w:hAnsi="CG Omega"/>
          <w:b/>
        </w:rPr>
        <w:t>samochodu ratowniczego</w:t>
      </w:r>
      <w:r w:rsidRPr="00353DAB">
        <w:rPr>
          <w:rFonts w:ascii="CG Omega" w:hAnsi="CG Omega"/>
          <w:b/>
        </w:rPr>
        <w:t>.</w:t>
      </w:r>
    </w:p>
    <w:p w:rsidR="003D494B" w:rsidRPr="00353DAB" w:rsidRDefault="003D494B" w:rsidP="003D494B">
      <w:pPr>
        <w:spacing w:after="0" w:line="240" w:lineRule="auto"/>
        <w:ind w:left="705" w:hanging="705"/>
        <w:jc w:val="both"/>
        <w:rPr>
          <w:rFonts w:ascii="CG Omega" w:hAnsi="CG Omega" w:cs="Tahoma"/>
          <w:b/>
        </w:rPr>
      </w:pPr>
      <w:r w:rsidRPr="00353DAB">
        <w:rPr>
          <w:rFonts w:ascii="CG Omega" w:hAnsi="CG Omega" w:cs="Tahoma"/>
        </w:rPr>
        <w:t>4.3</w:t>
      </w:r>
      <w:r w:rsidRPr="00353DAB">
        <w:rPr>
          <w:rFonts w:ascii="CG Omega" w:hAnsi="CG Omega" w:cs="Tahoma"/>
          <w:b/>
        </w:rPr>
        <w:tab/>
      </w:r>
      <w:r w:rsidRPr="00353DAB">
        <w:rPr>
          <w:rFonts w:ascii="CG Omega" w:hAnsi="CG Omega" w:cs="Tahoma"/>
          <w:b/>
        </w:rPr>
        <w:tab/>
      </w:r>
      <w:r w:rsidRPr="00353DAB">
        <w:rPr>
          <w:rFonts w:ascii="CG Omega" w:hAnsi="CG Omega" w:cs="Tahoma"/>
        </w:rPr>
        <w:t>Zamawiający wymaga,  aby minimalny okres gwarancji  na dostarczony pojazd, zabudowę i wyposażeniem wynosił 24 miesiące, licząc od daty przekazania pojazdu Zamawiającemu.</w:t>
      </w:r>
      <w:r w:rsidRPr="00353DAB">
        <w:rPr>
          <w:rFonts w:ascii="CG Omega" w:hAnsi="CG Omega" w:cs="Tahoma"/>
          <w:b/>
        </w:rPr>
        <w:t xml:space="preserve">  </w:t>
      </w:r>
    </w:p>
    <w:p w:rsidR="003D494B" w:rsidRPr="00353DAB" w:rsidRDefault="003D494B" w:rsidP="003D494B">
      <w:pPr>
        <w:spacing w:after="0" w:line="240" w:lineRule="auto"/>
        <w:ind w:left="705" w:hanging="705"/>
        <w:jc w:val="both"/>
        <w:rPr>
          <w:rFonts w:ascii="CG Omega" w:hAnsi="CG Omega" w:cs="Tahoma"/>
        </w:rPr>
      </w:pPr>
      <w:r>
        <w:rPr>
          <w:rFonts w:ascii="CG Omega" w:hAnsi="CG Omega" w:cs="Tahoma"/>
        </w:rPr>
        <w:t>4.4</w:t>
      </w:r>
      <w:r w:rsidRPr="00353DAB">
        <w:rPr>
          <w:rFonts w:ascii="CG Omega" w:hAnsi="CG Omega" w:cs="Tahoma"/>
          <w:b/>
        </w:rPr>
        <w:tab/>
      </w:r>
      <w:r w:rsidRPr="00353DAB">
        <w:rPr>
          <w:rFonts w:ascii="CG Omega" w:hAnsi="CG Omega" w:cs="Tahoma"/>
          <w:b/>
        </w:rPr>
        <w:tab/>
      </w:r>
      <w:r w:rsidRPr="00353DAB">
        <w:rPr>
          <w:rFonts w:ascii="CG Omega" w:hAnsi="CG Omega" w:cs="Tahoma"/>
        </w:rPr>
        <w:t>Na oferowany przedmiot zamówienia Wykonawca  zobowiązany jest w dniu przekazania-odbioru  przedstawić świadectwo homologacji wydane na podstawie  rozporządzenia Ministra Transportu, Budownictwa i Gospodarki Morskiej  w sprawie homologacji typu pojazdów samochodowych i ich wyposażenia.</w:t>
      </w:r>
    </w:p>
    <w:p w:rsidR="003D494B" w:rsidRPr="00353DAB" w:rsidRDefault="003D494B" w:rsidP="003D494B">
      <w:pPr>
        <w:spacing w:after="0" w:line="240" w:lineRule="auto"/>
        <w:ind w:left="705"/>
        <w:jc w:val="both"/>
        <w:rPr>
          <w:rFonts w:ascii="CG Omega" w:hAnsi="CG Omega" w:cs="Tahoma"/>
        </w:rPr>
      </w:pPr>
      <w:r w:rsidRPr="00353DAB">
        <w:rPr>
          <w:rFonts w:ascii="CG Omega" w:hAnsi="CG Omega" w:cs="Tahoma"/>
        </w:rPr>
        <w:t>Pojazd  będzie spełniał wymagania określone w rozporządzeniu Ministra Infrastruktury     z dnia 31 grudnia 2002 r. w sprawie warunków technicznych pojazdów oraz zakresu ich niezbędnego wyposażenia.</w:t>
      </w:r>
    </w:p>
    <w:p w:rsidR="003D494B" w:rsidRPr="00353DAB" w:rsidRDefault="003D494B" w:rsidP="003D494B">
      <w:pPr>
        <w:spacing w:after="0" w:line="240" w:lineRule="auto"/>
        <w:ind w:left="705" w:hanging="705"/>
        <w:jc w:val="both"/>
        <w:rPr>
          <w:rFonts w:ascii="CG Omega" w:hAnsi="CG Omega" w:cs="Tahoma"/>
        </w:rPr>
      </w:pPr>
      <w:r>
        <w:rPr>
          <w:rFonts w:ascii="CG Omega" w:hAnsi="CG Omega" w:cs="Tahoma"/>
        </w:rPr>
        <w:t>4.5</w:t>
      </w:r>
      <w:r w:rsidRPr="00353DAB">
        <w:rPr>
          <w:rFonts w:ascii="CG Omega" w:hAnsi="CG Omega" w:cs="Tahoma"/>
        </w:rPr>
        <w:tab/>
        <w:t xml:space="preserve">Pojazd musi posiadać na dzień przekazania-odbioru świadectwo dopuszczenia, wystawione zgodnie  z przepisami rozporządzenia Ministra Spraw Wewnętrznych              w sprawie wykazu wyrobów służących zapewnieniu bezpieczeństwa publicznego lub ochronie zdrowia i życia oraz mienia, a także zasad wydawania dopuszczenia tych wyrobów do użytkowania wraz z wynikami z badań, oraz pozostałego sprzętu wraz            z samochodem dla którego wymagane jest posiadanie świadectwa dopuszczenia.  </w:t>
      </w:r>
    </w:p>
    <w:p w:rsidR="003D494B" w:rsidRPr="00353DAB" w:rsidRDefault="003D494B" w:rsidP="003D494B">
      <w:pPr>
        <w:tabs>
          <w:tab w:val="left" w:pos="567"/>
        </w:tabs>
        <w:spacing w:after="0" w:line="240" w:lineRule="auto"/>
        <w:ind w:left="705" w:hanging="705"/>
        <w:jc w:val="both"/>
        <w:rPr>
          <w:rFonts w:ascii="CG Omega" w:eastAsia="Times New Roman" w:hAnsi="CG Omega" w:cs="Arial"/>
          <w:lang w:eastAsia="pl-PL"/>
        </w:rPr>
      </w:pPr>
      <w:r>
        <w:rPr>
          <w:rFonts w:ascii="CG Omega" w:eastAsia="Times New Roman" w:hAnsi="CG Omega" w:cs="Arial"/>
          <w:lang w:eastAsia="pl-PL"/>
        </w:rPr>
        <w:t>4.6</w:t>
      </w:r>
      <w:r w:rsidRPr="00353DAB">
        <w:rPr>
          <w:rFonts w:ascii="CG Omega" w:eastAsia="Times New Roman" w:hAnsi="CG Omega" w:cs="Arial"/>
          <w:lang w:eastAsia="pl-PL"/>
        </w:rPr>
        <w:tab/>
      </w:r>
      <w:r w:rsidRPr="00353DAB">
        <w:rPr>
          <w:rFonts w:ascii="CG Omega" w:eastAsia="Times New Roman" w:hAnsi="CG Omega" w:cs="Arial"/>
          <w:lang w:eastAsia="pl-PL"/>
        </w:rPr>
        <w:tab/>
        <w:t>Zamawiający nie wymaga realizacji zamówienia przez zakłady pracy chronionej, spółdzielnie socjalne, czy innych wykonawców objętych dyspozycją przepisu art. 94 ust. 1 ustawy.</w:t>
      </w:r>
    </w:p>
    <w:p w:rsidR="003D494B" w:rsidRPr="00353DAB" w:rsidRDefault="003D494B" w:rsidP="003D494B">
      <w:pPr>
        <w:spacing w:after="0" w:line="20" w:lineRule="atLeast"/>
        <w:ind w:left="705" w:hanging="705"/>
        <w:jc w:val="both"/>
        <w:rPr>
          <w:rFonts w:ascii="CG Omega" w:eastAsia="Times New Roman" w:hAnsi="CG Omega" w:cs="Arial"/>
          <w:lang w:eastAsia="pl-PL"/>
        </w:rPr>
      </w:pPr>
      <w:r>
        <w:rPr>
          <w:rFonts w:ascii="CG Omega" w:eastAsia="Times New Roman" w:hAnsi="CG Omega" w:cs="Arial"/>
          <w:lang w:eastAsia="pl-PL"/>
        </w:rPr>
        <w:t>4.7</w:t>
      </w:r>
      <w:r w:rsidRPr="00353DAB">
        <w:rPr>
          <w:rFonts w:ascii="CG Omega" w:eastAsia="Times New Roman" w:hAnsi="CG Omega" w:cs="Arial"/>
          <w:lang w:eastAsia="pl-PL"/>
        </w:rPr>
        <w:tab/>
      </w:r>
      <w:r w:rsidRPr="00353DAB">
        <w:rPr>
          <w:rFonts w:ascii="CG Omega" w:eastAsia="Times New Roman" w:hAnsi="CG Omega" w:cs="Arial"/>
          <w:lang w:eastAsia="pl-PL"/>
        </w:rPr>
        <w:tab/>
        <w:t>Zamawiający nie przewiduje możliwości udzielania zamówień, o których mowa w art. 214 ust. 1 pkt 7  i 8 ustawy.</w:t>
      </w:r>
    </w:p>
    <w:p w:rsidR="003D494B" w:rsidRPr="00353DAB" w:rsidRDefault="003D494B" w:rsidP="003D494B">
      <w:pPr>
        <w:spacing w:after="0" w:line="20" w:lineRule="atLeast"/>
        <w:jc w:val="both"/>
        <w:rPr>
          <w:rFonts w:ascii="CG Omega" w:hAnsi="CG Omega" w:cs="Arial"/>
          <w:lang w:eastAsia="pl-PL"/>
        </w:rPr>
      </w:pPr>
      <w:r>
        <w:rPr>
          <w:rFonts w:ascii="CG Omega" w:hAnsi="CG Omega" w:cs="Arial"/>
          <w:lang w:eastAsia="pl-PL"/>
        </w:rPr>
        <w:t>4.8</w:t>
      </w:r>
      <w:r w:rsidRPr="00353DAB">
        <w:rPr>
          <w:rFonts w:ascii="CG Omega" w:hAnsi="CG Omega" w:cs="Arial"/>
          <w:lang w:eastAsia="pl-PL"/>
        </w:rPr>
        <w:t xml:space="preserve">   </w:t>
      </w:r>
      <w:r w:rsidRPr="00353DAB">
        <w:rPr>
          <w:rFonts w:ascii="CG Omega" w:hAnsi="CG Omega" w:cs="Arial"/>
          <w:lang w:eastAsia="pl-PL"/>
        </w:rPr>
        <w:tab/>
        <w:t>Zamawiający nie dopuszcza</w:t>
      </w:r>
      <w:r>
        <w:rPr>
          <w:rFonts w:ascii="CG Omega" w:hAnsi="CG Omega" w:cs="Arial"/>
          <w:lang w:eastAsia="pl-PL"/>
        </w:rPr>
        <w:t xml:space="preserve"> </w:t>
      </w:r>
      <w:r w:rsidRPr="00353DAB">
        <w:rPr>
          <w:rFonts w:ascii="CG Omega" w:hAnsi="CG Omega" w:cs="Arial"/>
          <w:lang w:eastAsia="pl-PL"/>
        </w:rPr>
        <w:t xml:space="preserve"> składania </w:t>
      </w:r>
      <w:r>
        <w:rPr>
          <w:rFonts w:ascii="CG Omega" w:hAnsi="CG Omega" w:cs="Arial"/>
          <w:lang w:eastAsia="pl-PL"/>
        </w:rPr>
        <w:t xml:space="preserve"> </w:t>
      </w:r>
      <w:r w:rsidRPr="00353DAB">
        <w:rPr>
          <w:rFonts w:ascii="CG Omega" w:hAnsi="CG Omega" w:cs="Arial"/>
          <w:lang w:eastAsia="pl-PL"/>
        </w:rPr>
        <w:t xml:space="preserve">ofert </w:t>
      </w:r>
      <w:r>
        <w:rPr>
          <w:rFonts w:ascii="CG Omega" w:hAnsi="CG Omega" w:cs="Arial"/>
          <w:lang w:eastAsia="pl-PL"/>
        </w:rPr>
        <w:t xml:space="preserve"> </w:t>
      </w:r>
      <w:r w:rsidRPr="00353DAB">
        <w:rPr>
          <w:rFonts w:ascii="CG Omega" w:hAnsi="CG Omega" w:cs="Arial"/>
          <w:lang w:eastAsia="pl-PL"/>
        </w:rPr>
        <w:t>wariantowych.</w:t>
      </w:r>
    </w:p>
    <w:p w:rsidR="003D494B" w:rsidRPr="00353DAB" w:rsidRDefault="003D494B" w:rsidP="003D494B">
      <w:pPr>
        <w:widowControl w:val="0"/>
        <w:suppressAutoHyphens/>
        <w:autoSpaceDE w:val="0"/>
        <w:autoSpaceDN w:val="0"/>
        <w:adjustRightInd w:val="0"/>
        <w:spacing w:after="0" w:line="20" w:lineRule="atLeast"/>
        <w:ind w:left="709" w:right="11" w:hanging="709"/>
        <w:contextualSpacing/>
        <w:jc w:val="both"/>
        <w:rPr>
          <w:rFonts w:ascii="CG Omega" w:eastAsia="Times New Roman" w:hAnsi="CG Omega" w:cs="Tahoma"/>
          <w:lang w:eastAsia="ar-SA"/>
        </w:rPr>
      </w:pPr>
      <w:r>
        <w:rPr>
          <w:rFonts w:ascii="CG Omega" w:hAnsi="CG Omega" w:cs="Tahoma"/>
        </w:rPr>
        <w:t>4.9</w:t>
      </w:r>
      <w:r w:rsidRPr="00353DAB">
        <w:rPr>
          <w:rFonts w:ascii="CG Omega" w:hAnsi="CG Omega" w:cs="Tahoma"/>
        </w:rPr>
        <w:t xml:space="preserve">  </w:t>
      </w:r>
      <w:r w:rsidRPr="00353DAB">
        <w:rPr>
          <w:rFonts w:ascii="CG Omega" w:hAnsi="CG Omega" w:cs="Tahoma"/>
        </w:rPr>
        <w:tab/>
        <w:t xml:space="preserve">Zamawiający nie przewiduje wyboru najkorzystniejszej </w:t>
      </w:r>
      <w:r>
        <w:rPr>
          <w:rFonts w:ascii="CG Omega" w:hAnsi="CG Omega" w:cs="Tahoma"/>
        </w:rPr>
        <w:t xml:space="preserve">  </w:t>
      </w:r>
      <w:r w:rsidRPr="00353DAB">
        <w:rPr>
          <w:rFonts w:ascii="CG Omega" w:hAnsi="CG Omega" w:cs="Tahoma"/>
        </w:rPr>
        <w:t>oferty przy zastosowaniu aukcji elektronicznej wraz z informacjami, zawartymi w art. 230 ustawy Pzp.</w:t>
      </w:r>
    </w:p>
    <w:p w:rsidR="003D494B" w:rsidRPr="00353DAB" w:rsidRDefault="003D494B" w:rsidP="003D494B">
      <w:pPr>
        <w:spacing w:after="0" w:line="20" w:lineRule="atLeast"/>
        <w:ind w:left="709" w:hanging="709"/>
        <w:jc w:val="both"/>
        <w:rPr>
          <w:rFonts w:ascii="CG Omega" w:hAnsi="CG Omega" w:cs="Arial"/>
          <w:lang w:eastAsia="pl-PL"/>
        </w:rPr>
      </w:pPr>
      <w:r>
        <w:rPr>
          <w:rFonts w:ascii="CG Omega" w:hAnsi="CG Omega" w:cs="Arial"/>
          <w:lang w:eastAsia="pl-PL"/>
        </w:rPr>
        <w:t>4.10</w:t>
      </w:r>
      <w:r w:rsidRPr="00353DAB">
        <w:rPr>
          <w:rFonts w:ascii="CG Omega" w:hAnsi="CG Omega" w:cs="Arial"/>
          <w:lang w:eastAsia="pl-PL"/>
        </w:rPr>
        <w:tab/>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3D494B" w:rsidRPr="00CB3C14" w:rsidRDefault="003D494B" w:rsidP="003D494B">
      <w:pPr>
        <w:pStyle w:val="Akapitzlist"/>
        <w:numPr>
          <w:ilvl w:val="1"/>
          <w:numId w:val="35"/>
        </w:numPr>
        <w:spacing w:line="20" w:lineRule="atLeast"/>
        <w:ind w:left="709" w:hanging="709"/>
        <w:jc w:val="both"/>
        <w:rPr>
          <w:rFonts w:ascii="CG Omega" w:eastAsiaTheme="minorHAnsi" w:hAnsi="CG Omega" w:cs="Arial"/>
          <w:b w:val="0"/>
          <w:sz w:val="22"/>
          <w:szCs w:val="22"/>
          <w:lang w:eastAsia="pl-PL"/>
        </w:rPr>
      </w:pPr>
      <w:r w:rsidRPr="00CB3C14">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3D494B" w:rsidRPr="00CB3C14" w:rsidRDefault="003D494B" w:rsidP="003D494B">
      <w:pPr>
        <w:pStyle w:val="Akapitzlist"/>
        <w:numPr>
          <w:ilvl w:val="1"/>
          <w:numId w:val="35"/>
        </w:numPr>
        <w:spacing w:line="20" w:lineRule="atLeast"/>
        <w:ind w:left="709" w:hanging="709"/>
        <w:jc w:val="both"/>
        <w:rPr>
          <w:rFonts w:ascii="CG Omega" w:eastAsiaTheme="minorHAnsi" w:hAnsi="CG Omega" w:cs="Arial"/>
          <w:b w:val="0"/>
          <w:sz w:val="22"/>
          <w:szCs w:val="22"/>
          <w:lang w:eastAsia="pl-PL"/>
        </w:rPr>
      </w:pPr>
      <w:r w:rsidRPr="00CB3C14">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 ustawy Pzp.</w:t>
      </w:r>
    </w:p>
    <w:p w:rsidR="003D494B" w:rsidRPr="00CB3C14" w:rsidRDefault="003D494B" w:rsidP="003D494B">
      <w:pPr>
        <w:pStyle w:val="Akapitzlist"/>
        <w:numPr>
          <w:ilvl w:val="1"/>
          <w:numId w:val="35"/>
        </w:numPr>
        <w:spacing w:line="20" w:lineRule="atLeast"/>
        <w:ind w:left="709" w:hanging="709"/>
        <w:jc w:val="both"/>
        <w:rPr>
          <w:rFonts w:ascii="CG Omega" w:eastAsiaTheme="minorHAnsi" w:hAnsi="CG Omega" w:cs="Arial"/>
          <w:b w:val="0"/>
          <w:sz w:val="22"/>
          <w:szCs w:val="22"/>
          <w:lang w:eastAsia="pl-PL"/>
        </w:rPr>
      </w:pPr>
      <w:r w:rsidRPr="00CB3C14">
        <w:rPr>
          <w:rFonts w:ascii="CG Omega" w:hAnsi="CG Omega" w:cs="Tahoma"/>
          <w:b w:val="0"/>
          <w:sz w:val="22"/>
          <w:szCs w:val="22"/>
        </w:rPr>
        <w:lastRenderedPageBreak/>
        <w:t>Zamawiający nie zastrzega obowiązku osobistego wykonania kluczowych części zamówienia przez Wykonawcę, zgodnie z art. 60, 121 ustawy Pzp.</w:t>
      </w:r>
    </w:p>
    <w:p w:rsidR="003D494B" w:rsidRPr="00CB3C14" w:rsidRDefault="003D494B" w:rsidP="003D494B">
      <w:pPr>
        <w:pStyle w:val="Akapitzlist"/>
        <w:numPr>
          <w:ilvl w:val="1"/>
          <w:numId w:val="35"/>
        </w:numPr>
        <w:spacing w:line="20" w:lineRule="atLeast"/>
        <w:ind w:left="709" w:hanging="709"/>
        <w:jc w:val="both"/>
        <w:rPr>
          <w:rFonts w:ascii="CG Omega" w:eastAsiaTheme="minorHAnsi" w:hAnsi="CG Omega" w:cs="Arial"/>
          <w:b w:val="0"/>
          <w:sz w:val="22"/>
          <w:szCs w:val="22"/>
          <w:lang w:eastAsia="pl-PL"/>
        </w:rPr>
      </w:pPr>
      <w:r w:rsidRPr="00CB3C14">
        <w:rPr>
          <w:rFonts w:ascii="CG Omega" w:hAnsi="CG Omega" w:cs="Tahoma"/>
          <w:b w:val="0"/>
          <w:sz w:val="22"/>
          <w:szCs w:val="22"/>
        </w:rPr>
        <w:t>Zamawiający  nie wymaga, aby stosownie do przepisu art. 95 ustawy Pzp. Wykonawca lub podwykonawca zatrudnił na umowę o pracę osoby wykonujące czynności związane z realizacją zamówienia, w sposób określony w art. 22  § 1 ustawy – Kodeks pracy.</w:t>
      </w:r>
    </w:p>
    <w:p w:rsidR="003D494B" w:rsidRPr="00353DAB" w:rsidRDefault="003D494B" w:rsidP="003D494B">
      <w:pPr>
        <w:suppressAutoHyphens/>
        <w:autoSpaceDE w:val="0"/>
        <w:autoSpaceDN w:val="0"/>
        <w:adjustRightInd w:val="0"/>
        <w:spacing w:after="0" w:line="240" w:lineRule="auto"/>
        <w:ind w:left="709"/>
        <w:contextualSpacing/>
        <w:jc w:val="both"/>
        <w:rPr>
          <w:rFonts w:ascii="CG Omega" w:eastAsia="Times New Roman" w:hAnsi="CG Omega" w:cs="Tahoma"/>
          <w:lang w:eastAsia="ar-SA"/>
        </w:rPr>
      </w:pPr>
    </w:p>
    <w:p w:rsidR="003D494B" w:rsidRPr="00353DAB" w:rsidRDefault="003D494B" w:rsidP="003D494B">
      <w:pPr>
        <w:autoSpaceDE w:val="0"/>
        <w:autoSpaceDN w:val="0"/>
        <w:adjustRightInd w:val="0"/>
        <w:spacing w:after="0" w:line="240" w:lineRule="auto"/>
        <w:jc w:val="both"/>
        <w:rPr>
          <w:rFonts w:ascii="CG Omega" w:hAnsi="CG Omega" w:cs="Arial"/>
          <w:b/>
          <w:u w:val="thick"/>
        </w:rPr>
      </w:pPr>
      <w:r>
        <w:rPr>
          <w:rFonts w:ascii="CG Omega" w:hAnsi="CG Omega" w:cs="Arial"/>
          <w:b/>
        </w:rPr>
        <w:t>4.15</w:t>
      </w:r>
      <w:r w:rsidRPr="00353DAB">
        <w:rPr>
          <w:rFonts w:ascii="CG Omega" w:hAnsi="CG Omega" w:cs="Arial"/>
          <w:b/>
        </w:rPr>
        <w:tab/>
      </w:r>
      <w:r w:rsidRPr="00353DAB">
        <w:rPr>
          <w:rFonts w:ascii="CG Omega" w:hAnsi="CG Omega" w:cs="Arial"/>
          <w:b/>
          <w:u w:val="thick"/>
        </w:rPr>
        <w:t xml:space="preserve">Rozwiązania równoważne.  </w:t>
      </w:r>
    </w:p>
    <w:p w:rsidR="003D494B" w:rsidRPr="00360AA1" w:rsidRDefault="003D494B" w:rsidP="00360AA1">
      <w:pPr>
        <w:widowControl w:val="0"/>
        <w:autoSpaceDE w:val="0"/>
        <w:autoSpaceDN w:val="0"/>
        <w:adjustRightInd w:val="0"/>
        <w:spacing w:after="0" w:line="240" w:lineRule="auto"/>
        <w:ind w:left="709" w:right="11" w:hanging="1"/>
        <w:jc w:val="both"/>
        <w:rPr>
          <w:rFonts w:ascii="CG Omega" w:eastAsia="Calibri" w:hAnsi="CG Omega" w:cs="Tahoma"/>
          <w:color w:val="FF0000"/>
        </w:rPr>
      </w:pPr>
      <w:r w:rsidRPr="00353DAB">
        <w:rPr>
          <w:rFonts w:ascii="CG Omega" w:hAnsi="CG Omega"/>
        </w:rPr>
        <w:t>Ilekroć w SWZ i jej załącznikach przedmiot zamówienia opisano poprzez wskazanie</w:t>
      </w:r>
      <w:r w:rsidRPr="00353DAB">
        <w:rPr>
          <w:rFonts w:ascii="CG Omega" w:hAnsi="CG Omega"/>
        </w:rPr>
        <w:br/>
        <w:t>znaków towarowych, patentów lub pochodzenia, źródła lub szczególnego procesu, który</w:t>
      </w:r>
      <w:r w:rsidRPr="00353DAB">
        <w:rPr>
          <w:rFonts w:ascii="CG Omega" w:hAnsi="CG Omega"/>
        </w:rPr>
        <w:br/>
        <w:t>charakteryzuje produkty lub usługi dostarczane przez konkretnego wykonawcę, należy</w:t>
      </w:r>
      <w:r w:rsidRPr="00353DAB">
        <w:rPr>
          <w:rFonts w:ascii="CG Omega" w:hAnsi="CG Omega"/>
        </w:rPr>
        <w:br/>
        <w:t>przez to rozumieć jedynie przedstawienie przykładu produktu, procesu, rozwiązania czy</w:t>
      </w:r>
      <w:r w:rsidRPr="00353DAB">
        <w:rPr>
          <w:rFonts w:ascii="CG Omega" w:hAnsi="CG Omega"/>
        </w:rPr>
        <w:br/>
        <w:t>funkcjonalności, to jest określenie minimalnych parametrów jakościowych i cech</w:t>
      </w:r>
      <w:r w:rsidRPr="00353DAB">
        <w:rPr>
          <w:rFonts w:ascii="CG Omega" w:hAnsi="CG Omega"/>
        </w:rPr>
        <w:br/>
        <w:t>użytkowych produktu, materiału bądź technologii i należy przyjąć, iż wskazaniu takiemu</w:t>
      </w:r>
      <w:r w:rsidRPr="00353DAB">
        <w:rPr>
          <w:rFonts w:ascii="CG Omega" w:hAnsi="CG Omega"/>
        </w:rPr>
        <w:br/>
        <w:t>towarzyszy każdorazowo wyrażenie „lub równoważny/e”. Wskazanie takie ma na celu</w:t>
      </w:r>
      <w:r w:rsidRPr="00353DAB">
        <w:rPr>
          <w:rFonts w:ascii="CG Omega" w:hAnsi="CG Omega"/>
        </w:rPr>
        <w:br/>
        <w:t>wyłącznie doprecyzowanie oczekiwań Zamawiającego. W takim przypadku</w:t>
      </w:r>
      <w:r w:rsidRPr="00353DAB">
        <w:rPr>
          <w:rFonts w:ascii="CG Omega" w:hAnsi="CG Omega"/>
        </w:rPr>
        <w:br/>
        <w:t>Zamawiający dopuszcza składanie ofert równoważnych, przy czym oferowane</w:t>
      </w:r>
      <w:r w:rsidRPr="00353DAB">
        <w:rPr>
          <w:rFonts w:ascii="CG Omega" w:hAnsi="CG Omega"/>
        </w:rPr>
        <w:br/>
        <w:t>rozwiązania równoważne winny posiadać parametry nie gorsze niż określone przez</w:t>
      </w:r>
      <w:r w:rsidRPr="00353DAB">
        <w:rPr>
          <w:rFonts w:ascii="CG Omega" w:hAnsi="CG Omega"/>
        </w:rPr>
        <w:br/>
        <w:t>Zamawiającego. Jako minimalne parametry jakościowe i cechy użytkowe należy</w:t>
      </w:r>
      <w:r w:rsidRPr="00353DAB">
        <w:rPr>
          <w:rFonts w:ascii="CG Omega" w:hAnsi="CG Omega"/>
        </w:rPr>
        <w:br/>
        <w:t>rozumieć wymagania dotyczące produktów, procesów, funkcjonalności, materiałów lub</w:t>
      </w:r>
      <w:r w:rsidRPr="00353DAB">
        <w:rPr>
          <w:rFonts w:ascii="CG Omega" w:hAnsi="CG Omega"/>
        </w:rPr>
        <w:br/>
        <w:t>urządzeń zawarte w ogólnie dostępnych źródłach, katalogach i stronach internetowych</w:t>
      </w:r>
      <w:r w:rsidRPr="00353DAB">
        <w:rPr>
          <w:rFonts w:ascii="CG Omega" w:hAnsi="CG Omega"/>
        </w:rPr>
        <w:br/>
        <w:t>różnych producentów. Również w przypadku powoływania się przez Zamawiającego na</w:t>
      </w:r>
      <w:r w:rsidRPr="00353DAB">
        <w:rPr>
          <w:rFonts w:ascii="CG Omega" w:hAnsi="CG Omega"/>
        </w:rPr>
        <w:br/>
        <w:t>normy, europejskie oceny techniczne, aprobaty, specyfikacje techniczne i systemy</w:t>
      </w:r>
      <w:r w:rsidRPr="00353DAB">
        <w:rPr>
          <w:rFonts w:ascii="CG Omega" w:hAnsi="CG Omega"/>
        </w:rPr>
        <w:br/>
        <w:t>referencji technicznych (certyfikaty) odnoszące się do przedmiotu zamówienia,</w:t>
      </w:r>
      <w:r w:rsidRPr="00353DAB">
        <w:rPr>
          <w:rFonts w:ascii="CG Omega" w:hAnsi="CG Omega"/>
        </w:rPr>
        <w:br/>
        <w:t>dopuszcza się rozwiązania równoważne do opisanych przez Zamawiającego. W zakresie</w:t>
      </w:r>
      <w:r w:rsidRPr="00353DAB">
        <w:rPr>
          <w:rFonts w:ascii="CG Omega" w:hAnsi="CG Omega"/>
        </w:rPr>
        <w:br/>
        <w:t>przywołanych w dokumentacji norm, stanowią one wymóg minimalny, tj. dopuszcza się</w:t>
      </w:r>
      <w:r w:rsidRPr="00353DAB">
        <w:rPr>
          <w:rFonts w:ascii="CG Omega" w:hAnsi="CG Omega"/>
        </w:rPr>
        <w:br/>
        <w:t>normy wyższe, równoważne opisywanym. Wykonawca, który powołuje się na</w:t>
      </w:r>
      <w:r w:rsidRPr="00353DAB">
        <w:rPr>
          <w:rFonts w:ascii="CG Omega" w:hAnsi="CG Omega"/>
        </w:rPr>
        <w:br/>
        <w:t>rozwiązania równoważne opisywanym przez Zamawiającego ma obowiązek wykazać, że oferowane przez niego dostawy, usługi lub roboty budowlane spełniają wymagania</w:t>
      </w:r>
      <w:r w:rsidRPr="00353DAB">
        <w:rPr>
          <w:rFonts w:ascii="CG Omega" w:hAnsi="CG Omega"/>
        </w:rPr>
        <w:br/>
        <w:t xml:space="preserve">określone przez Zamawiającego </w:t>
      </w:r>
    </w:p>
    <w:p w:rsidR="003D494B" w:rsidRPr="00353DAB" w:rsidRDefault="003D494B" w:rsidP="003D494B">
      <w:pPr>
        <w:spacing w:after="0"/>
        <w:ind w:left="567" w:firstLine="141"/>
        <w:jc w:val="both"/>
        <w:rPr>
          <w:rFonts w:ascii="CG Omega" w:hAnsi="CG Omega" w:cs="Tahoma"/>
          <w:b/>
        </w:rPr>
      </w:pPr>
      <w:r w:rsidRPr="00353DAB">
        <w:rPr>
          <w:rFonts w:ascii="CG Omega" w:hAnsi="CG Omega" w:cs="Tahoma"/>
          <w:b/>
        </w:rPr>
        <w:t>Oznaczenie przedmiotu zamówienia według Wspólnego Słownika Zamówień ( CPV)</w:t>
      </w:r>
    </w:p>
    <w:p w:rsidR="003D494B" w:rsidRPr="00353DAB" w:rsidRDefault="003D494B" w:rsidP="003D494B">
      <w:pPr>
        <w:autoSpaceDE w:val="0"/>
        <w:autoSpaceDN w:val="0"/>
        <w:adjustRightInd w:val="0"/>
        <w:spacing w:after="0"/>
        <w:ind w:left="567" w:firstLine="141"/>
        <w:jc w:val="both"/>
        <w:rPr>
          <w:rFonts w:ascii="CG Omega" w:hAnsi="CG Omega" w:cs="Tahoma"/>
        </w:rPr>
      </w:pPr>
      <w:r w:rsidRPr="00353DAB">
        <w:rPr>
          <w:rFonts w:ascii="CG Omega" w:hAnsi="CG Omega" w:cs="Tahoma"/>
        </w:rPr>
        <w:t xml:space="preserve">Główny przedmiot:   </w:t>
      </w:r>
      <w:r w:rsidRPr="00353DAB">
        <w:rPr>
          <w:rFonts w:ascii="CG Omega" w:hAnsi="CG Omega" w:cs="Tahoma"/>
        </w:rPr>
        <w:tab/>
      </w:r>
      <w:r w:rsidRPr="00353DAB">
        <w:rPr>
          <w:rFonts w:ascii="CG Omega" w:hAnsi="CG Omega" w:cs="Tahoma"/>
        </w:rPr>
        <w:tab/>
        <w:t>34144210-3   Wozy strażackie</w:t>
      </w:r>
    </w:p>
    <w:p w:rsidR="003D494B" w:rsidRPr="00353DAB" w:rsidRDefault="003D494B" w:rsidP="003D494B">
      <w:pPr>
        <w:spacing w:after="0" w:line="20" w:lineRule="atLeast"/>
        <w:jc w:val="both"/>
        <w:rPr>
          <w:rFonts w:ascii="CG Omega" w:hAnsi="CG Omega" w:cs="Arial"/>
          <w:color w:val="FF0000"/>
          <w:sz w:val="25"/>
          <w:szCs w:val="25"/>
          <w:lang w:eastAsia="pl-PL"/>
        </w:rPr>
      </w:pPr>
    </w:p>
    <w:p w:rsidR="003D494B" w:rsidRPr="00353DAB"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spacing w:val="1"/>
          <w:u w:val="thick"/>
          <w:lang w:eastAsia="ar-SA"/>
        </w:rPr>
        <w:t>Rozdział V</w:t>
      </w:r>
      <w:r w:rsidRPr="00353DAB">
        <w:rPr>
          <w:rFonts w:ascii="CG Omega" w:eastAsia="Times New Roman" w:hAnsi="CG Omega" w:cs="Tahoma"/>
          <w:b/>
          <w:smallCaps/>
          <w:u w:val="thick"/>
          <w:lang w:eastAsia="ar-SA"/>
        </w:rPr>
        <w:t xml:space="preserve"> </w:t>
      </w:r>
    </w:p>
    <w:p w:rsidR="003D494B" w:rsidRPr="00353DAB"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części zamówienia, jeżeli zamawiający dopuszcza składanie ofert częściowych</w:t>
      </w:r>
    </w:p>
    <w:p w:rsidR="003D494B" w:rsidRPr="00353DAB"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u w:val="thick"/>
          <w:lang w:eastAsia="ar-SA"/>
        </w:rPr>
      </w:pPr>
    </w:p>
    <w:p w:rsidR="00360AA1" w:rsidRPr="00360AA1" w:rsidRDefault="00360AA1" w:rsidP="00360AA1">
      <w:pPr>
        <w:tabs>
          <w:tab w:val="left" w:pos="567"/>
        </w:tabs>
        <w:spacing w:after="0" w:line="240" w:lineRule="auto"/>
        <w:ind w:left="567" w:hanging="567"/>
        <w:jc w:val="both"/>
        <w:rPr>
          <w:rFonts w:ascii="CG Omega" w:hAnsi="CG Omega" w:cs="Arial"/>
        </w:rPr>
      </w:pPr>
      <w:bookmarkStart w:id="1" w:name="_Toc473569707"/>
      <w:bookmarkStart w:id="2" w:name="_Toc477947259"/>
      <w:r w:rsidRPr="00360AA1">
        <w:rPr>
          <w:rFonts w:ascii="CG Omega" w:hAnsi="CG Omega" w:cs="Arial"/>
        </w:rPr>
        <w:t>5.1</w:t>
      </w:r>
      <w:r w:rsidRPr="00360AA1">
        <w:rPr>
          <w:rFonts w:ascii="CG Omega" w:hAnsi="CG Omega" w:cs="Arial"/>
        </w:rPr>
        <w:tab/>
        <w:t>Zamawiający nie podzielił zamówienie na części, ponieważ zakres i charakter zamówienia wykluczają jego podział z przyczyn technicznych, organizacyjnych i ekonomicznych</w:t>
      </w:r>
      <w:r>
        <w:rPr>
          <w:rFonts w:ascii="CG Omega" w:hAnsi="CG Omega" w:cs="Arial"/>
        </w:rPr>
        <w:t>. Dostawa samochodu pożarniczego</w:t>
      </w:r>
      <w:r w:rsidRPr="00360AA1">
        <w:rPr>
          <w:rFonts w:ascii="CG Omega" w:hAnsi="CG Omega" w:cs="Arial"/>
        </w:rPr>
        <w:t xml:space="preserve"> </w:t>
      </w:r>
      <w:r>
        <w:rPr>
          <w:rFonts w:ascii="CG Omega" w:hAnsi="CG Omega" w:cs="Arial"/>
        </w:rPr>
        <w:t>ma</w:t>
      </w:r>
      <w:r w:rsidRPr="00360AA1">
        <w:rPr>
          <w:rFonts w:ascii="CG Omega" w:hAnsi="CG Omega" w:cs="Arial"/>
        </w:rPr>
        <w:t xml:space="preserve"> charakter specjalistyczny, stanowi   nierozerwalną  i niepodzielną całość, w związku z czym nie kwalifikuje się na podział zamówienia na części.</w:t>
      </w:r>
    </w:p>
    <w:p w:rsidR="00360AA1" w:rsidRPr="00360AA1" w:rsidRDefault="00360AA1" w:rsidP="00360AA1">
      <w:pPr>
        <w:widowControl w:val="0"/>
        <w:autoSpaceDE w:val="0"/>
        <w:autoSpaceDN w:val="0"/>
        <w:adjustRightInd w:val="0"/>
        <w:spacing w:after="0" w:line="240" w:lineRule="auto"/>
        <w:ind w:left="567" w:right="11"/>
        <w:jc w:val="both"/>
        <w:rPr>
          <w:rFonts w:ascii="CG Omega" w:eastAsia="Calibri" w:hAnsi="CG Omega" w:cs="Tahoma"/>
        </w:rPr>
      </w:pPr>
      <w:r w:rsidRPr="00360AA1">
        <w:rPr>
          <w:rFonts w:ascii="CG Omega" w:hAnsi="CG Omega" w:cs="Times New Roman"/>
        </w:rPr>
        <w:t>W ocenie Zamawiaj</w:t>
      </w:r>
      <w:r w:rsidRPr="00360AA1">
        <w:rPr>
          <w:rFonts w:ascii="CG Omega" w:hAnsi="CG Omega" w:cs="TimesNewRoman"/>
        </w:rPr>
        <w:t>ą</w:t>
      </w:r>
      <w:r w:rsidRPr="00360AA1">
        <w:rPr>
          <w:rFonts w:ascii="CG Omega" w:hAnsi="CG Omega" w:cs="Times New Roman"/>
        </w:rPr>
        <w:t>cego zakres udzielanego zamówienia uzasadnia udzielenie go jednemu Wykonawcy, który przyjmie na siebie odpowiedzialno</w:t>
      </w:r>
      <w:r w:rsidRPr="00360AA1">
        <w:rPr>
          <w:rFonts w:ascii="CG Omega" w:hAnsi="CG Omega" w:cs="TimesNewRoman"/>
        </w:rPr>
        <w:t xml:space="preserve">ść </w:t>
      </w:r>
      <w:r w:rsidRPr="00360AA1">
        <w:rPr>
          <w:rFonts w:ascii="CG Omega" w:hAnsi="CG Omega" w:cs="Times New Roman"/>
        </w:rPr>
        <w:t>za ryzyko niepowodzenia realizacji cało</w:t>
      </w:r>
      <w:r w:rsidRPr="00360AA1">
        <w:rPr>
          <w:rFonts w:ascii="CG Omega" w:hAnsi="CG Omega" w:cs="TimesNewRoman"/>
        </w:rPr>
        <w:t>ś</w:t>
      </w:r>
      <w:r w:rsidRPr="00360AA1">
        <w:rPr>
          <w:rFonts w:ascii="CG Omega" w:hAnsi="CG Omega" w:cs="Times New Roman"/>
        </w:rPr>
        <w:t>ci tego zamówienia, a dokonanie podziału zamówienia na cz</w:t>
      </w:r>
      <w:r w:rsidRPr="00360AA1">
        <w:rPr>
          <w:rFonts w:ascii="CG Omega" w:hAnsi="CG Omega" w:cs="TimesNewRoman"/>
        </w:rPr>
        <w:t>ęś</w:t>
      </w:r>
      <w:r w:rsidRPr="00360AA1">
        <w:rPr>
          <w:rFonts w:ascii="CG Omega" w:hAnsi="CG Omega" w:cs="Times New Roman"/>
        </w:rPr>
        <w:t>ci mogłoby to ryzyko przenie</w:t>
      </w:r>
      <w:r w:rsidRPr="00360AA1">
        <w:rPr>
          <w:rFonts w:ascii="CG Omega" w:hAnsi="CG Omega" w:cs="TimesNewRoman"/>
        </w:rPr>
        <w:t xml:space="preserve">ść </w:t>
      </w:r>
      <w:r w:rsidRPr="00360AA1">
        <w:rPr>
          <w:rFonts w:ascii="CG Omega" w:hAnsi="CG Omega" w:cs="Times New Roman"/>
        </w:rPr>
        <w:t>na Zamawiaj</w:t>
      </w:r>
      <w:r w:rsidRPr="00360AA1">
        <w:rPr>
          <w:rFonts w:ascii="CG Omega" w:hAnsi="CG Omega" w:cs="TimesNewRoman"/>
        </w:rPr>
        <w:t>ą</w:t>
      </w:r>
      <w:r w:rsidRPr="00360AA1">
        <w:rPr>
          <w:rFonts w:ascii="CG Omega" w:hAnsi="CG Omega" w:cs="Times New Roman"/>
        </w:rPr>
        <w:t>cego i w konsekwencji uczyni</w:t>
      </w:r>
      <w:r w:rsidRPr="00360AA1">
        <w:rPr>
          <w:rFonts w:ascii="CG Omega" w:hAnsi="CG Omega" w:cs="TimesNewRoman"/>
        </w:rPr>
        <w:t xml:space="preserve">ć </w:t>
      </w:r>
      <w:r w:rsidRPr="00360AA1">
        <w:rPr>
          <w:rFonts w:ascii="CG Omega" w:hAnsi="CG Omega" w:cs="Times New Roman"/>
        </w:rPr>
        <w:t>niemo</w:t>
      </w:r>
      <w:r w:rsidRPr="00360AA1">
        <w:rPr>
          <w:rFonts w:ascii="CG Omega" w:hAnsi="CG Omega" w:cs="TimesNewRoman"/>
        </w:rPr>
        <w:t>ż</w:t>
      </w:r>
      <w:r w:rsidRPr="00360AA1">
        <w:rPr>
          <w:rFonts w:ascii="CG Omega" w:hAnsi="CG Omega" w:cs="Times New Roman"/>
        </w:rPr>
        <w:t>liwym osi</w:t>
      </w:r>
      <w:r w:rsidRPr="00360AA1">
        <w:rPr>
          <w:rFonts w:ascii="CG Omega" w:hAnsi="CG Omega" w:cs="TimesNewRoman"/>
        </w:rPr>
        <w:t>ą</w:t>
      </w:r>
      <w:r w:rsidRPr="00360AA1">
        <w:rPr>
          <w:rFonts w:ascii="CG Omega" w:hAnsi="CG Omega" w:cs="Times New Roman"/>
        </w:rPr>
        <w:t>gni</w:t>
      </w:r>
      <w:r w:rsidRPr="00360AA1">
        <w:rPr>
          <w:rFonts w:ascii="CG Omega" w:hAnsi="CG Omega" w:cs="TimesNewRoman"/>
        </w:rPr>
        <w:t>ę</w:t>
      </w:r>
      <w:r w:rsidRPr="00360AA1">
        <w:rPr>
          <w:rFonts w:ascii="CG Omega" w:hAnsi="CG Omega" w:cs="Times New Roman"/>
        </w:rPr>
        <w:t xml:space="preserve">cie celu zamówienia publicznego. </w:t>
      </w:r>
    </w:p>
    <w:p w:rsidR="00360AA1" w:rsidRPr="00360AA1" w:rsidRDefault="00360AA1" w:rsidP="00360AA1">
      <w:pPr>
        <w:autoSpaceDE w:val="0"/>
        <w:autoSpaceDN w:val="0"/>
        <w:adjustRightInd w:val="0"/>
        <w:spacing w:after="0" w:line="240" w:lineRule="auto"/>
        <w:ind w:left="567"/>
        <w:jc w:val="both"/>
        <w:rPr>
          <w:rFonts w:ascii="CG Omega" w:hAnsi="CG Omega" w:cs="Cambria"/>
        </w:rPr>
      </w:pPr>
      <w:r w:rsidRPr="00360AA1">
        <w:rPr>
          <w:rFonts w:ascii="CG Omega" w:hAnsi="CG Omega"/>
        </w:rPr>
        <w:t xml:space="preserve">Reasumując, Zamawiający nie dokonał podziału zamówienia na części ze względu na to, że podział taki groziłby nadmiernymi trudnościami technicznymi oraz nadmiernymi kosztami wykonania zamówienia. </w:t>
      </w:r>
    </w:p>
    <w:p w:rsidR="003D494B" w:rsidRPr="00353DAB" w:rsidRDefault="003D494B" w:rsidP="003D494B">
      <w:pPr>
        <w:widowControl w:val="0"/>
        <w:suppressAutoHyphens/>
        <w:autoSpaceDE w:val="0"/>
        <w:autoSpaceDN w:val="0"/>
        <w:adjustRightInd w:val="0"/>
        <w:spacing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w:t>
      </w:r>
    </w:p>
    <w:p w:rsidR="003D494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Termin i miejsce wykonania zamówienia</w:t>
      </w:r>
    </w:p>
    <w:p w:rsidR="00360AA1" w:rsidRPr="00353DAB" w:rsidRDefault="00360AA1"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p>
    <w:bookmarkEnd w:id="1"/>
    <w:bookmarkEnd w:id="2"/>
    <w:p w:rsidR="003D494B" w:rsidRPr="003B51AB" w:rsidRDefault="003D494B" w:rsidP="003D494B">
      <w:pPr>
        <w:widowControl w:val="0"/>
        <w:numPr>
          <w:ilvl w:val="1"/>
          <w:numId w:val="21"/>
        </w:numPr>
        <w:suppressAutoHyphens/>
        <w:autoSpaceDE w:val="0"/>
        <w:autoSpaceDN w:val="0"/>
        <w:adjustRightInd w:val="0"/>
        <w:spacing w:after="0" w:line="20" w:lineRule="atLeast"/>
        <w:ind w:left="709" w:right="11" w:hanging="709"/>
        <w:contextualSpacing/>
        <w:jc w:val="both"/>
        <w:rPr>
          <w:rFonts w:ascii="CG Omega" w:eastAsia="Times New Roman" w:hAnsi="CG Omega" w:cs="Times New Roman"/>
          <w:spacing w:val="1"/>
          <w:lang w:eastAsia="ar-SA"/>
        </w:rPr>
      </w:pPr>
      <w:r w:rsidRPr="003B51AB">
        <w:rPr>
          <w:rFonts w:ascii="CG Omega" w:eastAsia="Times New Roman" w:hAnsi="CG Omega" w:cs="Tahoma"/>
          <w:lang w:eastAsia="ar-SA"/>
        </w:rPr>
        <w:lastRenderedPageBreak/>
        <w:t xml:space="preserve">Przedmiot zamówienia zostanie zrealizowany w całości  i przekazany Zamawiającemu w terminie – </w:t>
      </w:r>
      <w:r w:rsidRPr="003B51AB">
        <w:rPr>
          <w:rFonts w:ascii="CG Omega" w:eastAsia="Times New Roman" w:hAnsi="CG Omega" w:cs="Tahoma"/>
          <w:b/>
          <w:lang w:eastAsia="ar-SA"/>
        </w:rPr>
        <w:t>100 dni od daty podpisania umowy.</w:t>
      </w:r>
    </w:p>
    <w:p w:rsidR="003D494B" w:rsidRPr="00353DAB" w:rsidRDefault="003D494B" w:rsidP="003D494B">
      <w:pPr>
        <w:spacing w:after="0" w:line="20" w:lineRule="atLeast"/>
        <w:ind w:left="705" w:hanging="705"/>
        <w:rPr>
          <w:rFonts w:ascii="CG Omega" w:eastAsia="Times New Roman" w:hAnsi="CG Omega" w:cs="Tahoma"/>
          <w:lang w:eastAsia="ar-SA"/>
        </w:rPr>
      </w:pPr>
    </w:p>
    <w:p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VII</w:t>
      </w: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r w:rsidRPr="00353DAB">
        <w:rPr>
          <w:rFonts w:ascii="CG Omega" w:hAnsi="CG Omega" w:cs="Tahoma"/>
          <w:b/>
          <w:u w:val="thick"/>
        </w:rPr>
        <w:t>Informacje o środkach komunikacji elektronicznej Zamawiającego z Wykonawcami  w inny sposób  niż przy użyciu środków komunikacji elektronicznej  w przypadku zaistnienia   sytuacji określonych w art. 65, 66 i 69</w:t>
      </w:r>
    </w:p>
    <w:p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D494B" w:rsidRPr="00353DAB" w:rsidRDefault="003D494B" w:rsidP="003D494B">
      <w:pPr>
        <w:widowControl w:val="0"/>
        <w:suppressAutoHyphens/>
        <w:autoSpaceDE w:val="0"/>
        <w:autoSpaceDN w:val="0"/>
        <w:adjustRightInd w:val="0"/>
        <w:spacing w:before="240" w:after="120" w:line="240" w:lineRule="auto"/>
        <w:ind w:left="709" w:right="11" w:hanging="708"/>
        <w:contextualSpacing/>
        <w:jc w:val="both"/>
        <w:rPr>
          <w:rFonts w:ascii="CG Omega" w:hAnsi="CG Omega" w:cs="Tahoma"/>
        </w:rPr>
      </w:pPr>
      <w:r>
        <w:rPr>
          <w:rFonts w:ascii="CG Omega" w:hAnsi="CG Omega" w:cs="Tahoma"/>
        </w:rPr>
        <w:t>7.1</w:t>
      </w:r>
      <w:r w:rsidRPr="00353DAB">
        <w:rPr>
          <w:rFonts w:ascii="CG Omega" w:hAnsi="CG Omega" w:cs="Tahoma"/>
        </w:rPr>
        <w:t xml:space="preserve"> </w:t>
      </w:r>
      <w:r w:rsidRPr="00353DAB">
        <w:rPr>
          <w:rFonts w:ascii="CG Omega" w:hAnsi="CG Omega" w:cs="Tahoma"/>
        </w:rPr>
        <w:tab/>
        <w:t>Zamawiający nie  przewiduje  innego sposobu komunikowania się   z wykonawca   ponad opisany w niniejszej SWZ,  w przypadkach określonych w art. 65, 66 i 69 ustawy Pzp.</w:t>
      </w:r>
    </w:p>
    <w:p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bookmarkStart w:id="3" w:name="_Toc473569717"/>
      <w:r w:rsidRPr="00353DAB">
        <w:rPr>
          <w:rFonts w:ascii="CG Omega" w:eastAsia="Times New Roman" w:hAnsi="CG Omega" w:cs="Tahoma"/>
          <w:b/>
          <w:smallCaps/>
          <w:spacing w:val="1"/>
          <w:u w:val="thick"/>
          <w:lang w:eastAsia="ar-SA"/>
        </w:rPr>
        <w:t>Rozdział VIII</w:t>
      </w:r>
      <w:r w:rsidRPr="00353DAB">
        <w:rPr>
          <w:rFonts w:ascii="CG Omega" w:hAnsi="CG Omega" w:cs="Tahoma"/>
          <w:b/>
          <w:smallCaps/>
          <w:u w:val="thick"/>
          <w:lang w:eastAsia="ar-SA"/>
        </w:rPr>
        <w:br/>
      </w:r>
      <w:bookmarkEnd w:id="3"/>
      <w:r w:rsidRPr="00353DAB">
        <w:rPr>
          <w:rFonts w:ascii="CG Omega" w:hAnsi="CG Omega" w:cs="Tahoma"/>
          <w:b/>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3D494B" w:rsidRPr="00353DAB" w:rsidRDefault="003D494B" w:rsidP="003D494B">
      <w:pPr>
        <w:spacing w:after="0" w:line="240" w:lineRule="auto"/>
        <w:jc w:val="center"/>
        <w:rPr>
          <w:rFonts w:ascii="CG Omega" w:hAnsi="CG Omega" w:cs="Tahoma"/>
          <w:b/>
          <w:u w:val="thick"/>
          <w:lang w:eastAsia="ar-SA"/>
        </w:rPr>
      </w:pP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W niniejszym postępowaniu  komunikacja pomiędzy Zamawiającym a Wykonawcami,       w szczególności składanie oferty oraz oświadczeń, odbywa się przy użyciu środków komunikacji elektronicznej za pośrednictwem platformy zakupowej </w:t>
      </w:r>
      <w:hyperlink r:id="rId9" w:history="1">
        <w:r w:rsidRPr="00CB3C14">
          <w:rPr>
            <w:rFonts w:ascii="CG Omega" w:hAnsi="CG Omega" w:cs="Tahoma"/>
            <w:b w:val="0"/>
            <w:sz w:val="22"/>
            <w:szCs w:val="22"/>
            <w:u w:val="single"/>
          </w:rPr>
          <w:t>https://platformazakupowa.pl/wiazownica</w:t>
        </w:r>
      </w:hyperlink>
      <w:r w:rsidRPr="00CB3C14">
        <w:rPr>
          <w:rFonts w:ascii="CG Omega" w:hAnsi="CG Omega" w:cs="Tahoma"/>
          <w:b w:val="0"/>
          <w:sz w:val="22"/>
          <w:szCs w:val="22"/>
        </w:rPr>
        <w:t xml:space="preserve">. Przez środki komunikacji elektronicznej rozumie się środki komunikacji elektronicznej określone w ustawie  o świadczenia usług drogą elektroniczną  </w:t>
      </w:r>
      <w:r w:rsidRPr="00CB3C14">
        <w:rPr>
          <w:rFonts w:ascii="CG Omega" w:hAnsi="CG Omega"/>
          <w:b w:val="0"/>
          <w:sz w:val="22"/>
          <w:szCs w:val="22"/>
        </w:rPr>
        <w:t>określone  w ustawie z dnia 18 lipca 2002 r. o świadczeniu usług drogą elektroniczną (Dz. U. z 2020 r. poz. 344)</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odbywać się na  platformie zakupowej pod adresem: </w:t>
      </w:r>
      <w:hyperlink r:id="rId10" w:history="1">
        <w:r w:rsidRPr="00CB3C14">
          <w:rPr>
            <w:rFonts w:ascii="CG Omega" w:hAnsi="CG Omega" w:cs="Tahoma"/>
            <w:b w:val="0"/>
            <w:color w:val="0563C1" w:themeColor="hyperlink"/>
            <w:sz w:val="22"/>
            <w:szCs w:val="22"/>
            <w:u w:val="single"/>
          </w:rPr>
          <w:t>https://platformazakupowa.pl/wiazownica</w:t>
        </w:r>
      </w:hyperlink>
      <w:r w:rsidRPr="00CB3C14">
        <w:rPr>
          <w:rFonts w:ascii="CG Omega" w:hAnsi="CG Omega" w:cs="Tahoma"/>
          <w:b w:val="0"/>
          <w:sz w:val="22"/>
          <w:szCs w:val="22"/>
        </w:rPr>
        <w:t xml:space="preserve"> za pomocą formularza  „Wiadomości - Komunikaty”  lub za pomocą poczty elektronicznej na adres: </w:t>
      </w:r>
      <w:hyperlink r:id="rId11" w:history="1">
        <w:r w:rsidRPr="00CB3C14">
          <w:rPr>
            <w:rFonts w:ascii="CG Omega" w:hAnsi="CG Omega" w:cs="Tahoma"/>
            <w:b w:val="0"/>
            <w:color w:val="0563C1" w:themeColor="hyperlink"/>
            <w:sz w:val="22"/>
            <w:szCs w:val="22"/>
            <w:u w:val="single"/>
          </w:rPr>
          <w:t>sekretariat@wiazownica.com</w:t>
        </w:r>
      </w:hyperlink>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We wszelkiej korespondencji związanej z postępowaniem zamawiający i wykonawcy będą posługiwać się numerem  postępowania.</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Wyjaśnienia treści SWZ, odpowiedzi na pytania wykonawców, modyfikacje</w:t>
      </w:r>
      <w:r w:rsidRPr="00CB3C14">
        <w:rPr>
          <w:rFonts w:ascii="CG Omega" w:hAnsi="CG Omega"/>
          <w:b w:val="0"/>
          <w:sz w:val="22"/>
          <w:szCs w:val="22"/>
        </w:rPr>
        <w:t xml:space="preserve">  treści SWZ, zakresu lub warunków udziału w postępowaniu, zmiany terminu składania i otwarcia ofert</w:t>
      </w:r>
      <w:r w:rsidRPr="00CB3C14">
        <w:rPr>
          <w:rFonts w:ascii="CG Omega" w:hAnsi="CG Omega" w:cs="Tahoma"/>
          <w:b w:val="0"/>
          <w:sz w:val="22"/>
          <w:szCs w:val="22"/>
        </w:rPr>
        <w:t xml:space="preserve"> zostaną opublikowane na</w:t>
      </w:r>
      <w:r w:rsidRPr="00CB3C14">
        <w:rPr>
          <w:rFonts w:ascii="CG Omega" w:hAnsi="CG Omega"/>
          <w:b w:val="0"/>
          <w:sz w:val="22"/>
          <w:szCs w:val="22"/>
        </w:rPr>
        <w:t xml:space="preserve"> stronie prowadzonego postępowania  pod adresem </w:t>
      </w:r>
      <w:hyperlink r:id="rId12" w:history="1">
        <w:r w:rsidRPr="00CB3C14">
          <w:rPr>
            <w:rFonts w:ascii="CG Omega" w:hAnsi="CG Omega"/>
            <w:b w:val="0"/>
            <w:color w:val="0563C1" w:themeColor="hyperlink"/>
            <w:sz w:val="22"/>
            <w:szCs w:val="22"/>
            <w:u w:val="single"/>
          </w:rPr>
          <w:t>https://platformazakupowa.pl/wiazownica</w:t>
        </w:r>
      </w:hyperlink>
      <w:r w:rsidRPr="00CB3C14">
        <w:rPr>
          <w:rFonts w:ascii="CG Omega" w:hAnsi="CG Omega" w:cs="Tahoma"/>
          <w:b w:val="0"/>
          <w:sz w:val="22"/>
          <w:szCs w:val="22"/>
        </w:rPr>
        <w:t>.</w:t>
      </w:r>
      <w:r w:rsidRPr="00CB3C14">
        <w:rPr>
          <w:rFonts w:ascii="CG Omega" w:hAnsi="CG Omega"/>
          <w:b w:val="0"/>
          <w:sz w:val="22"/>
          <w:szCs w:val="22"/>
        </w:rPr>
        <w:t xml:space="preserve"> </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Uzupełnienia dokumentów, oświadczeń lub pełnomocnictw dokonywane na  skutek wezwania zamawiającego, dla swej skuteczności powinny zostać złożone w postaci elektronicznej opatrzonej kwalifikowanym podpisem elektronicznym, podpisem </w:t>
      </w:r>
      <w:r w:rsidRPr="00CB3C14">
        <w:rPr>
          <w:rFonts w:ascii="CG Omega" w:hAnsi="CG Omega" w:cs="Tahoma"/>
          <w:b w:val="0"/>
          <w:sz w:val="22"/>
          <w:szCs w:val="22"/>
        </w:rPr>
        <w:lastRenderedPageBreak/>
        <w:t>zaufanym lub podpisem osobistym  uprawnionej osoby, przed  upływem wyznaczonego przez zamawiającego terminu.</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3D494B" w:rsidRPr="00CB3C14" w:rsidRDefault="003D494B" w:rsidP="003D494B">
      <w:pPr>
        <w:pStyle w:val="Akapitzlist"/>
        <w:numPr>
          <w:ilvl w:val="1"/>
          <w:numId w:val="36"/>
        </w:numPr>
        <w:ind w:left="709" w:hanging="709"/>
        <w:jc w:val="both"/>
        <w:rPr>
          <w:rFonts w:ascii="CG Omega" w:eastAsiaTheme="minorHAnsi" w:hAnsi="CG Omega" w:cs="Tahoma"/>
          <w:b w:val="0"/>
          <w:sz w:val="22"/>
          <w:szCs w:val="22"/>
          <w:lang w:eastAsia="en-US"/>
        </w:rPr>
      </w:pPr>
      <w:r w:rsidRPr="00CB3C14">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CB3C14">
        <w:rPr>
          <w:rFonts w:ascii="CG Omega" w:hAnsi="CG Omega" w:cs="Tahoma"/>
          <w:b w:val="0"/>
          <w:spacing w:val="4"/>
          <w:position w:val="-1"/>
          <w:sz w:val="22"/>
          <w:szCs w:val="22"/>
        </w:rPr>
        <w:t>tj</w:t>
      </w:r>
      <w:proofErr w:type="spellEnd"/>
      <w:r w:rsidRPr="00CB3C14">
        <w:rPr>
          <w:rFonts w:ascii="CG Omega" w:hAnsi="CG Omega" w:cs="Tahoma"/>
          <w:b w:val="0"/>
          <w:spacing w:val="4"/>
          <w:position w:val="-1"/>
          <w:sz w:val="22"/>
          <w:szCs w:val="22"/>
        </w:rPr>
        <w:t>:</w:t>
      </w:r>
    </w:p>
    <w:p w:rsidR="003D494B" w:rsidRPr="00353DAB" w:rsidRDefault="003D494B" w:rsidP="003D494B">
      <w:pPr>
        <w:widowControl w:val="0"/>
        <w:suppressAutoHyphens/>
        <w:autoSpaceDE w:val="0"/>
        <w:autoSpaceDN w:val="0"/>
        <w:adjustRightInd w:val="0"/>
        <w:spacing w:after="120" w:line="240" w:lineRule="auto"/>
        <w:ind w:left="360" w:right="12"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1) stały dostęp do sieci internetowej o przepustowości min 512 </w:t>
      </w:r>
      <w:proofErr w:type="spellStart"/>
      <w:r w:rsidRPr="00353DAB">
        <w:rPr>
          <w:rFonts w:ascii="CG Omega" w:eastAsia="Times New Roman" w:hAnsi="CG Omega" w:cs="Tahoma"/>
          <w:spacing w:val="4"/>
          <w:position w:val="-1"/>
          <w:lang w:eastAsia="ar-SA"/>
        </w:rPr>
        <w:t>kb</w:t>
      </w:r>
      <w:proofErr w:type="spellEnd"/>
      <w:r w:rsidRPr="00353DAB">
        <w:rPr>
          <w:rFonts w:ascii="CG Omega" w:eastAsia="Times New Roman" w:hAnsi="CG Omega" w:cs="Tahoma"/>
          <w:spacing w:val="4"/>
          <w:position w:val="-1"/>
          <w:lang w:eastAsia="ar-SA"/>
        </w:rPr>
        <w:t>/s</w:t>
      </w:r>
    </w:p>
    <w:p w:rsidR="003D494B" w:rsidRPr="00353DAB" w:rsidRDefault="003D494B" w:rsidP="003D494B">
      <w:pPr>
        <w:widowControl w:val="0"/>
        <w:suppressAutoHyphens/>
        <w:autoSpaceDE w:val="0"/>
        <w:autoSpaceDN w:val="0"/>
        <w:adjustRightInd w:val="0"/>
        <w:spacing w:after="120" w:line="240" w:lineRule="auto"/>
        <w:ind w:left="851" w:right="12" w:hanging="142"/>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2) komputer  klasy PC lub  MAC z  systemem  operacyjnym  MS Windows,  Linux lub </w:t>
      </w:r>
    </w:p>
    <w:p w:rsidR="003D494B" w:rsidRPr="00353DAB" w:rsidRDefault="003D494B" w:rsidP="003D494B">
      <w:pPr>
        <w:widowControl w:val="0"/>
        <w:suppressAutoHyphens/>
        <w:autoSpaceDE w:val="0"/>
        <w:autoSpaceDN w:val="0"/>
        <w:adjustRightInd w:val="0"/>
        <w:spacing w:after="120" w:line="240" w:lineRule="auto"/>
        <w:ind w:left="851" w:right="12" w:hanging="142"/>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nowsze wersje, pamięć min 2 GB Ram, procesor Intel 2GHZ lub nowszy,</w:t>
      </w:r>
    </w:p>
    <w:p w:rsidR="003D494B" w:rsidRPr="00353DAB" w:rsidRDefault="003D494B" w:rsidP="003D494B">
      <w:pPr>
        <w:widowControl w:val="0"/>
        <w:suppressAutoHyphens/>
        <w:autoSpaceDE w:val="0"/>
        <w:autoSpaceDN w:val="0"/>
        <w:adjustRightInd w:val="0"/>
        <w:spacing w:after="0" w:line="20" w:lineRule="atLeast"/>
        <w:ind w:left="851" w:right="12" w:hanging="284"/>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3) przeglądarkę  internetową,  obsługująca  TLS 1.2,  w  przypadku  Internet  Explorer   </w:t>
      </w:r>
    </w:p>
    <w:p w:rsidR="003D494B" w:rsidRPr="00353DAB" w:rsidRDefault="003D494B" w:rsidP="003D494B">
      <w:pPr>
        <w:widowControl w:val="0"/>
        <w:suppressAutoHyphens/>
        <w:autoSpaceDE w:val="0"/>
        <w:autoSpaceDN w:val="0"/>
        <w:adjustRightInd w:val="0"/>
        <w:spacing w:after="0" w:line="20" w:lineRule="atLeast"/>
        <w:ind w:left="851" w:right="12" w:hanging="284"/>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minimalna wersja 10.0</w:t>
      </w:r>
    </w:p>
    <w:p w:rsidR="003D494B" w:rsidRPr="00353DAB" w:rsidRDefault="003D494B" w:rsidP="003D494B">
      <w:pPr>
        <w:widowControl w:val="0"/>
        <w:suppressAutoHyphens/>
        <w:autoSpaceDE w:val="0"/>
        <w:autoSpaceDN w:val="0"/>
        <w:adjustRightInd w:val="0"/>
        <w:spacing w:after="0" w:line="20" w:lineRule="atLeast"/>
        <w:ind w:left="360" w:right="12"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4) włączona  obsługa JavaScript,</w:t>
      </w:r>
    </w:p>
    <w:p w:rsidR="003D494B" w:rsidRPr="00353DAB" w:rsidRDefault="003D494B" w:rsidP="003D494B">
      <w:pPr>
        <w:widowControl w:val="0"/>
        <w:suppressAutoHyphens/>
        <w:autoSpaceDE w:val="0"/>
        <w:autoSpaceDN w:val="0"/>
        <w:adjustRightInd w:val="0"/>
        <w:spacing w:after="0" w:line="20" w:lineRule="atLeast"/>
        <w:ind w:left="360" w:right="12"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5) zainstalowany program </w:t>
      </w:r>
      <w:proofErr w:type="spellStart"/>
      <w:r w:rsidRPr="00353DAB">
        <w:rPr>
          <w:rFonts w:ascii="CG Omega" w:eastAsia="Times New Roman" w:hAnsi="CG Omega" w:cs="Tahoma"/>
          <w:spacing w:val="4"/>
          <w:position w:val="-1"/>
          <w:lang w:eastAsia="ar-SA"/>
        </w:rPr>
        <w:t>Acrobat</w:t>
      </w:r>
      <w:proofErr w:type="spellEnd"/>
      <w:r w:rsidRPr="00353DAB">
        <w:rPr>
          <w:rFonts w:ascii="CG Omega" w:eastAsia="Times New Roman" w:hAnsi="CG Omega" w:cs="Tahoma"/>
          <w:spacing w:val="4"/>
          <w:position w:val="-1"/>
          <w:lang w:eastAsia="ar-SA"/>
        </w:rPr>
        <w:t xml:space="preserve">  Reader lub inny obsługujący pliki w formacie  pdf,</w:t>
      </w:r>
    </w:p>
    <w:p w:rsidR="003D494B" w:rsidRPr="00353DAB" w:rsidRDefault="003D494B" w:rsidP="003D494B">
      <w:pPr>
        <w:widowControl w:val="0"/>
        <w:suppressAutoHyphens/>
        <w:autoSpaceDE w:val="0"/>
        <w:autoSpaceDN w:val="0"/>
        <w:adjustRightInd w:val="0"/>
        <w:spacing w:after="0" w:line="20" w:lineRule="atLeast"/>
        <w:ind w:left="360" w:right="11"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6) dokumenty w formacie PDF zaleca się podpisywać formatem </w:t>
      </w:r>
      <w:proofErr w:type="spellStart"/>
      <w:r w:rsidRPr="00353DAB">
        <w:rPr>
          <w:rFonts w:ascii="CG Omega" w:eastAsia="Times New Roman" w:hAnsi="CG Omega" w:cs="Tahoma"/>
          <w:spacing w:val="4"/>
          <w:position w:val="-1"/>
          <w:lang w:eastAsia="ar-SA"/>
        </w:rPr>
        <w:t>PAdES</w:t>
      </w:r>
      <w:proofErr w:type="spellEnd"/>
      <w:r w:rsidRPr="00353DAB">
        <w:rPr>
          <w:rFonts w:ascii="CG Omega" w:eastAsia="Times New Roman" w:hAnsi="CG Omega" w:cs="Tahoma"/>
          <w:spacing w:val="4"/>
          <w:position w:val="-1"/>
          <w:lang w:eastAsia="ar-SA"/>
        </w:rPr>
        <w:t xml:space="preserve">, alternatywnie   </w:t>
      </w:r>
    </w:p>
    <w:p w:rsidR="003D494B" w:rsidRPr="00353DAB" w:rsidRDefault="003D494B" w:rsidP="003D494B">
      <w:pPr>
        <w:widowControl w:val="0"/>
        <w:suppressAutoHyphens/>
        <w:autoSpaceDE w:val="0"/>
        <w:autoSpaceDN w:val="0"/>
        <w:adjustRightInd w:val="0"/>
        <w:spacing w:after="0" w:line="20" w:lineRule="atLeast"/>
        <w:ind w:left="360" w:right="11" w:firstLine="207"/>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      </w:t>
      </w:r>
      <w:proofErr w:type="spellStart"/>
      <w:r w:rsidRPr="00353DAB">
        <w:rPr>
          <w:rFonts w:ascii="CG Omega" w:eastAsia="Times New Roman" w:hAnsi="CG Omega" w:cs="Tahoma"/>
          <w:spacing w:val="4"/>
          <w:position w:val="-1"/>
          <w:lang w:eastAsia="ar-SA"/>
        </w:rPr>
        <w:t>fomatem</w:t>
      </w:r>
      <w:proofErr w:type="spellEnd"/>
      <w:r w:rsidRPr="00353DAB">
        <w:rPr>
          <w:rFonts w:ascii="CG Omega" w:eastAsia="Times New Roman" w:hAnsi="CG Omega" w:cs="Tahoma"/>
          <w:spacing w:val="4"/>
          <w:position w:val="-1"/>
          <w:lang w:eastAsia="ar-SA"/>
        </w:rPr>
        <w:t xml:space="preserve"> </w:t>
      </w:r>
      <w:proofErr w:type="spellStart"/>
      <w:r w:rsidRPr="00353DAB">
        <w:rPr>
          <w:rFonts w:ascii="CG Omega" w:eastAsia="Times New Roman" w:hAnsi="CG Omega" w:cs="Tahoma"/>
          <w:spacing w:val="4"/>
          <w:position w:val="-1"/>
          <w:lang w:eastAsia="ar-SA"/>
        </w:rPr>
        <w:t>XAdES</w:t>
      </w:r>
      <w:proofErr w:type="spellEnd"/>
      <w:r w:rsidRPr="00353DAB">
        <w:rPr>
          <w:rFonts w:ascii="CG Omega" w:eastAsia="Times New Roman" w:hAnsi="CG Omega" w:cs="Tahoma"/>
          <w:spacing w:val="4"/>
          <w:position w:val="-1"/>
          <w:lang w:eastAsia="ar-SA"/>
        </w:rPr>
        <w:t xml:space="preserve"> typ otoczony,  lub formatem </w:t>
      </w:r>
      <w:proofErr w:type="spellStart"/>
      <w:r w:rsidRPr="00353DAB">
        <w:rPr>
          <w:rFonts w:ascii="CG Omega" w:eastAsia="Times New Roman" w:hAnsi="CG Omega" w:cs="Tahoma"/>
          <w:spacing w:val="4"/>
          <w:position w:val="-1"/>
          <w:lang w:eastAsia="ar-SA"/>
        </w:rPr>
        <w:t>XAdES</w:t>
      </w:r>
      <w:proofErr w:type="spellEnd"/>
      <w:r w:rsidRPr="00353DAB">
        <w:rPr>
          <w:rFonts w:ascii="CG Omega" w:eastAsia="Times New Roman" w:hAnsi="CG Omega" w:cs="Tahoma"/>
          <w:spacing w:val="4"/>
          <w:position w:val="-1"/>
          <w:lang w:eastAsia="ar-SA"/>
        </w:rPr>
        <w:t xml:space="preserve"> typ otaczający – zewnętrzny. </w:t>
      </w:r>
    </w:p>
    <w:p w:rsidR="003D494B" w:rsidRPr="00CB3C14" w:rsidRDefault="003D494B" w:rsidP="003D494B">
      <w:pPr>
        <w:pStyle w:val="Akapitzlist"/>
        <w:widowControl w:val="0"/>
        <w:numPr>
          <w:ilvl w:val="1"/>
          <w:numId w:val="36"/>
        </w:numPr>
        <w:autoSpaceDE w:val="0"/>
        <w:autoSpaceDN w:val="0"/>
        <w:adjustRightInd w:val="0"/>
        <w:spacing w:line="20" w:lineRule="atLeast"/>
        <w:ind w:left="709" w:right="12" w:hanging="709"/>
        <w:jc w:val="both"/>
        <w:rPr>
          <w:rFonts w:ascii="CG Omega" w:hAnsi="CG Omega" w:cs="Tahoma"/>
          <w:b w:val="0"/>
          <w:spacing w:val="4"/>
          <w:position w:val="-1"/>
          <w:sz w:val="22"/>
          <w:szCs w:val="22"/>
        </w:rPr>
      </w:pPr>
      <w:r w:rsidRPr="00CB3C14">
        <w:rPr>
          <w:rFonts w:ascii="CG Omega" w:hAnsi="CG Omega" w:cs="Tahoma"/>
          <w:b w:val="0"/>
          <w:spacing w:val="4"/>
          <w:position w:val="-1"/>
          <w:sz w:val="22"/>
          <w:szCs w:val="22"/>
        </w:rPr>
        <w:t xml:space="preserve">Zamawiający dopuszcza przesyłanie plików o wielkości do 75 MB w formatach: </w:t>
      </w:r>
      <w:r w:rsidRPr="00CB3C14">
        <w:rPr>
          <w:rFonts w:ascii="CG Omega" w:hAnsi="CG Omega" w:cs="Arial"/>
          <w:b w:val="0"/>
          <w:sz w:val="22"/>
          <w:szCs w:val="22"/>
        </w:rPr>
        <w:t>pdf .</w:t>
      </w:r>
      <w:proofErr w:type="spellStart"/>
      <w:r w:rsidRPr="00CB3C14">
        <w:rPr>
          <w:rFonts w:ascii="CG Omega" w:hAnsi="CG Omega" w:cs="Arial"/>
          <w:b w:val="0"/>
          <w:sz w:val="22"/>
          <w:szCs w:val="22"/>
        </w:rPr>
        <w:t>doc</w:t>
      </w:r>
      <w:proofErr w:type="spellEnd"/>
      <w:r w:rsidRPr="00CB3C14">
        <w:rPr>
          <w:rFonts w:ascii="CG Omega" w:hAnsi="CG Omega" w:cs="Arial"/>
          <w:b w:val="0"/>
          <w:sz w:val="22"/>
          <w:szCs w:val="22"/>
        </w:rPr>
        <w:t xml:space="preserve"> .</w:t>
      </w:r>
      <w:proofErr w:type="spellStart"/>
      <w:r w:rsidRPr="00CB3C14">
        <w:rPr>
          <w:rFonts w:ascii="CG Omega" w:hAnsi="CG Omega" w:cs="Arial"/>
          <w:b w:val="0"/>
          <w:sz w:val="22"/>
          <w:szCs w:val="22"/>
        </w:rPr>
        <w:t>docx</w:t>
      </w:r>
      <w:proofErr w:type="spellEnd"/>
      <w:r w:rsidRPr="00CB3C14">
        <w:rPr>
          <w:rFonts w:ascii="CG Omega" w:hAnsi="CG Omega" w:cs="Arial"/>
          <w:b w:val="0"/>
          <w:sz w:val="22"/>
          <w:szCs w:val="22"/>
        </w:rPr>
        <w:t xml:space="preserve"> .xls .</w:t>
      </w:r>
      <w:proofErr w:type="spellStart"/>
      <w:r w:rsidRPr="00CB3C14">
        <w:rPr>
          <w:rFonts w:ascii="CG Omega" w:hAnsi="CG Omega" w:cs="Arial"/>
          <w:b w:val="0"/>
          <w:sz w:val="22"/>
          <w:szCs w:val="22"/>
        </w:rPr>
        <w:t>xlsx</w:t>
      </w:r>
      <w:proofErr w:type="spellEnd"/>
      <w:r w:rsidRPr="00CB3C14">
        <w:rPr>
          <w:rFonts w:ascii="CG Omega" w:hAnsi="CG Omega" w:cs="Arial"/>
          <w:b w:val="0"/>
          <w:sz w:val="22"/>
          <w:szCs w:val="22"/>
        </w:rPr>
        <w:t xml:space="preserve">  ze szczególnym wskazaniem na .pdf.</w:t>
      </w:r>
    </w:p>
    <w:p w:rsidR="003D494B" w:rsidRPr="00353DAB" w:rsidRDefault="003D494B" w:rsidP="003D494B">
      <w:pPr>
        <w:widowControl w:val="0"/>
        <w:numPr>
          <w:ilvl w:val="1"/>
          <w:numId w:val="36"/>
        </w:numPr>
        <w:suppressAutoHyphens/>
        <w:autoSpaceDE w:val="0"/>
        <w:autoSpaceDN w:val="0"/>
        <w:adjustRightInd w:val="0"/>
        <w:spacing w:after="0" w:line="20" w:lineRule="atLeast"/>
        <w:ind w:left="709" w:right="11" w:hanging="709"/>
        <w:contextualSpacing/>
        <w:jc w:val="both"/>
        <w:rPr>
          <w:rFonts w:ascii="CG Omega" w:eastAsia="Times New Roman" w:hAnsi="CG Omega" w:cs="Tahoma"/>
          <w:spacing w:val="4"/>
          <w:position w:val="-1"/>
          <w:lang w:eastAsia="ar-SA"/>
        </w:rPr>
      </w:pPr>
      <w:r w:rsidRPr="00353DAB">
        <w:rPr>
          <w:rFonts w:ascii="CG Omega" w:eastAsia="Times New Roman" w:hAnsi="CG Omega" w:cs="Tahoma"/>
          <w:spacing w:val="4"/>
          <w:position w:val="-1"/>
          <w:lang w:eastAsia="ar-SA"/>
        </w:rPr>
        <w:t xml:space="preserve">Zamawiający dopuszcza przesyłanie plików w formatach m.in. xls, jpg, </w:t>
      </w:r>
      <w:proofErr w:type="spellStart"/>
      <w:r w:rsidRPr="00353DAB">
        <w:rPr>
          <w:rFonts w:ascii="CG Omega" w:eastAsia="Times New Roman" w:hAnsi="CG Omega" w:cs="Tahoma"/>
          <w:spacing w:val="4"/>
          <w:position w:val="-1"/>
          <w:lang w:eastAsia="ar-SA"/>
        </w:rPr>
        <w:t>doc</w:t>
      </w:r>
      <w:proofErr w:type="spellEnd"/>
      <w:r w:rsidRPr="00353DAB">
        <w:rPr>
          <w:rFonts w:ascii="CG Omega" w:eastAsia="Times New Roman" w:hAnsi="CG Omega" w:cs="Tahoma"/>
          <w:spacing w:val="4"/>
          <w:position w:val="-1"/>
          <w:lang w:eastAsia="ar-SA"/>
        </w:rPr>
        <w:t xml:space="preserve">, </w:t>
      </w:r>
      <w:proofErr w:type="spellStart"/>
      <w:r w:rsidRPr="00353DAB">
        <w:rPr>
          <w:rFonts w:ascii="CG Omega" w:eastAsia="Times New Roman" w:hAnsi="CG Omega" w:cs="Tahoma"/>
          <w:spacing w:val="4"/>
          <w:position w:val="-1"/>
          <w:lang w:eastAsia="ar-SA"/>
        </w:rPr>
        <w:t>docx</w:t>
      </w:r>
      <w:proofErr w:type="spellEnd"/>
      <w:r w:rsidRPr="00353DAB">
        <w:rPr>
          <w:rFonts w:ascii="CG Omega" w:eastAsia="Times New Roman" w:hAnsi="CG Omega" w:cs="Tahoma"/>
          <w:spacing w:val="4"/>
          <w:position w:val="-1"/>
          <w:lang w:eastAsia="ar-SA"/>
        </w:rPr>
        <w:t xml:space="preserve">, zwracając jednocześnie uwagę, że wielkość plików podpisywanych przez Wykonawcę profilem zaufanym lub podpisem osobistym jest ograniczona do wielkości odpowiednio: 10 MB i 5 MB. </w:t>
      </w:r>
    </w:p>
    <w:p w:rsidR="003D494B" w:rsidRPr="00353DAB" w:rsidRDefault="003D494B" w:rsidP="003D494B">
      <w:pPr>
        <w:widowControl w:val="0"/>
        <w:numPr>
          <w:ilvl w:val="1"/>
          <w:numId w:val="36"/>
        </w:numPr>
        <w:suppressAutoHyphens/>
        <w:autoSpaceDE w:val="0"/>
        <w:autoSpaceDN w:val="0"/>
        <w:adjustRightInd w:val="0"/>
        <w:spacing w:after="0" w:line="20" w:lineRule="atLeast"/>
        <w:ind w:left="709" w:right="11" w:hanging="709"/>
        <w:contextualSpacing/>
        <w:jc w:val="both"/>
        <w:rPr>
          <w:rFonts w:ascii="CG Omega" w:eastAsia="Times New Roman" w:hAnsi="CG Omega" w:cs="Tahoma"/>
          <w:spacing w:val="4"/>
          <w:position w:val="-1"/>
          <w:lang w:eastAsia="ar-SA"/>
        </w:rPr>
      </w:pPr>
      <w:r w:rsidRPr="00353DAB">
        <w:rPr>
          <w:rFonts w:ascii="CG Omega" w:eastAsia="Times New Roman" w:hAnsi="CG Omega" w:cs="Arial"/>
          <w:lang w:eastAsia="ar-SA"/>
        </w:rPr>
        <w:t xml:space="preserve">W celu ewentualnej kompresji danych Zamawiający rekomenduje wykorzystanie jednego z formatów: .7Z  lub .zip. </w:t>
      </w:r>
    </w:p>
    <w:p w:rsidR="003D494B" w:rsidRPr="00353DAB" w:rsidRDefault="003D494B" w:rsidP="003D494B">
      <w:pPr>
        <w:widowControl w:val="0"/>
        <w:numPr>
          <w:ilvl w:val="1"/>
          <w:numId w:val="36"/>
        </w:numPr>
        <w:suppressAutoHyphens/>
        <w:autoSpaceDE w:val="0"/>
        <w:autoSpaceDN w:val="0"/>
        <w:adjustRightInd w:val="0"/>
        <w:spacing w:after="0" w:line="20" w:lineRule="atLeast"/>
        <w:ind w:left="709" w:right="11" w:hanging="709"/>
        <w:contextualSpacing/>
        <w:jc w:val="both"/>
        <w:rPr>
          <w:rFonts w:ascii="CG Omega" w:eastAsia="Times New Roman" w:hAnsi="CG Omega" w:cs="Tahoma"/>
          <w:spacing w:val="4"/>
          <w:position w:val="-1"/>
          <w:lang w:eastAsia="ar-SA"/>
        </w:rPr>
      </w:pPr>
      <w:r w:rsidRPr="00353DAB">
        <w:rPr>
          <w:rFonts w:ascii="CG Omega" w:eastAsia="Times New Roman" w:hAnsi="CG Omega" w:cs="Arial"/>
          <w:lang w:eastAsia="ar-SA"/>
        </w:rPr>
        <w:t xml:space="preserve">Zamawiający nie ponosi odpowiedzialności za złożenie oferty w sposób niezgodny                z Instrukcją korzystania z platformazakupowa.pl, </w:t>
      </w:r>
    </w:p>
    <w:p w:rsidR="003D494B" w:rsidRPr="00360AA1" w:rsidRDefault="003D494B" w:rsidP="00360AA1">
      <w:pPr>
        <w:widowControl w:val="0"/>
        <w:numPr>
          <w:ilvl w:val="1"/>
          <w:numId w:val="36"/>
        </w:numPr>
        <w:suppressAutoHyphens/>
        <w:autoSpaceDE w:val="0"/>
        <w:autoSpaceDN w:val="0"/>
        <w:adjustRightInd w:val="0"/>
        <w:spacing w:after="0" w:line="20" w:lineRule="atLeast"/>
        <w:ind w:left="709" w:right="12" w:hanging="709"/>
        <w:contextualSpacing/>
        <w:jc w:val="both"/>
        <w:rPr>
          <w:rFonts w:ascii="CG Omega" w:eastAsia="Times New Roman" w:hAnsi="CG Omega" w:cs="Tahoma"/>
          <w:spacing w:val="4"/>
          <w:position w:val="-1"/>
          <w:lang w:eastAsia="ar-SA"/>
        </w:rPr>
      </w:pPr>
      <w:r w:rsidRPr="00353DAB">
        <w:rPr>
          <w:rFonts w:ascii="CG Omega" w:eastAsia="Times New Roman" w:hAnsi="CG Omega" w:cs="Arial"/>
          <w:lang w:eastAsia="ar-SA"/>
        </w:rPr>
        <w:t>Dokumenty złożone w plikach w formatach np.  .</w:t>
      </w:r>
      <w:proofErr w:type="spellStart"/>
      <w:r w:rsidRPr="00353DAB">
        <w:rPr>
          <w:rFonts w:ascii="CG Omega" w:eastAsia="Times New Roman" w:hAnsi="CG Omega" w:cs="Arial"/>
          <w:lang w:eastAsia="ar-SA"/>
        </w:rPr>
        <w:t>rar</w:t>
      </w:r>
      <w:proofErr w:type="spellEnd"/>
      <w:r w:rsidRPr="00353DAB">
        <w:rPr>
          <w:rFonts w:ascii="CG Omega" w:eastAsia="Times New Roman" w:hAnsi="CG Omega" w:cs="Arial"/>
          <w:lang w:eastAsia="ar-SA"/>
        </w:rPr>
        <w:t xml:space="preserve"> .gif .</w:t>
      </w:r>
      <w:proofErr w:type="spellStart"/>
      <w:r w:rsidRPr="00353DAB">
        <w:rPr>
          <w:rFonts w:ascii="CG Omega" w:eastAsia="Times New Roman" w:hAnsi="CG Omega" w:cs="Arial"/>
          <w:lang w:eastAsia="ar-SA"/>
        </w:rPr>
        <w:t>bmp</w:t>
      </w:r>
      <w:proofErr w:type="spellEnd"/>
      <w:r w:rsidRPr="00353DAB">
        <w:rPr>
          <w:rFonts w:ascii="CG Omega" w:eastAsia="Times New Roman" w:hAnsi="CG Omega" w:cs="Arial"/>
          <w:lang w:eastAsia="ar-SA"/>
        </w:rPr>
        <w:t xml:space="preserve"> .</w:t>
      </w:r>
      <w:proofErr w:type="spellStart"/>
      <w:r w:rsidRPr="00353DAB">
        <w:rPr>
          <w:rFonts w:ascii="CG Omega" w:eastAsia="Times New Roman" w:hAnsi="CG Omega" w:cs="Arial"/>
          <w:lang w:eastAsia="ar-SA"/>
        </w:rPr>
        <w:t>numbers</w:t>
      </w:r>
      <w:proofErr w:type="spellEnd"/>
      <w:r w:rsidRPr="00353DAB">
        <w:rPr>
          <w:rFonts w:ascii="CG Omega" w:eastAsia="Times New Roman" w:hAnsi="CG Omega" w:cs="Arial"/>
          <w:lang w:eastAsia="ar-SA"/>
        </w:rPr>
        <w:t xml:space="preserve"> .</w:t>
      </w:r>
      <w:proofErr w:type="spellStart"/>
      <w:r w:rsidRPr="00353DAB">
        <w:rPr>
          <w:rFonts w:ascii="CG Omega" w:eastAsia="Times New Roman" w:hAnsi="CG Omega" w:cs="Arial"/>
          <w:lang w:eastAsia="ar-SA"/>
        </w:rPr>
        <w:t>pages</w:t>
      </w:r>
      <w:proofErr w:type="spellEnd"/>
      <w:r w:rsidRPr="00353DAB">
        <w:rPr>
          <w:rFonts w:ascii="CG Omega" w:eastAsia="Times New Roman" w:hAnsi="CG Omega" w:cs="Arial"/>
          <w:lang w:eastAsia="ar-SA"/>
        </w:rPr>
        <w:t>. zostaną uznane za złożone nieskutecznie.</w:t>
      </w:r>
    </w:p>
    <w:p w:rsidR="003D494B" w:rsidRPr="00353DAB" w:rsidRDefault="003D494B" w:rsidP="003D494B">
      <w:pPr>
        <w:spacing w:after="0" w:line="240" w:lineRule="auto"/>
        <w:ind w:left="709" w:hanging="709"/>
        <w:jc w:val="both"/>
        <w:rPr>
          <w:rFonts w:ascii="CG Omega" w:hAnsi="CG Omega" w:cs="Arial"/>
        </w:rPr>
      </w:pPr>
      <w:r>
        <w:rPr>
          <w:rFonts w:ascii="CG Omega" w:hAnsi="CG Omega" w:cs="Arial"/>
        </w:rPr>
        <w:t>8.18</w:t>
      </w:r>
      <w:r>
        <w:rPr>
          <w:rFonts w:ascii="CG Omega" w:hAnsi="CG Omega" w:cs="Arial"/>
        </w:rPr>
        <w:tab/>
      </w:r>
      <w:r w:rsidRPr="00353DAB">
        <w:rPr>
          <w:rFonts w:ascii="CG Omega" w:hAnsi="CG Omega" w:cs="Arial"/>
        </w:rPr>
        <w:t>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w:t>
      </w:r>
    </w:p>
    <w:p w:rsidR="003D494B" w:rsidRPr="00353DAB" w:rsidRDefault="003D494B" w:rsidP="003D494B">
      <w:pPr>
        <w:spacing w:after="0"/>
        <w:jc w:val="both"/>
        <w:rPr>
          <w:rFonts w:ascii="CG Omega" w:hAnsi="CG Omega" w:cs="Tahoma"/>
          <w:lang w:eastAsia="pl-PL"/>
        </w:rPr>
      </w:pPr>
    </w:p>
    <w:p w:rsidR="003D494B" w:rsidRPr="00353DAB" w:rsidRDefault="003D494B" w:rsidP="003D494B">
      <w:pPr>
        <w:spacing w:after="0" w:line="240" w:lineRule="auto"/>
        <w:jc w:val="center"/>
        <w:rPr>
          <w:rFonts w:ascii="CG Omega" w:hAnsi="CG Omega" w:cs="Tahoma"/>
          <w:b/>
          <w:u w:val="thick"/>
          <w:lang w:eastAsia="ar-SA"/>
        </w:rPr>
      </w:pPr>
      <w:bookmarkStart w:id="4" w:name="_Toc473569719"/>
      <w:r w:rsidRPr="00353DAB">
        <w:rPr>
          <w:rFonts w:ascii="CG Omega" w:eastAsia="Times New Roman" w:hAnsi="CG Omega" w:cs="Tahoma"/>
          <w:b/>
          <w:smallCaps/>
          <w:spacing w:val="1"/>
          <w:u w:val="thick"/>
          <w:lang w:eastAsia="ar-SA"/>
        </w:rPr>
        <w:t>Rozdział IX</w:t>
      </w:r>
      <w:r w:rsidRPr="00353DAB">
        <w:rPr>
          <w:rFonts w:ascii="CG Omega" w:hAnsi="CG Omega" w:cs="Tahoma"/>
          <w:b/>
          <w:smallCaps/>
          <w:u w:val="thick"/>
          <w:lang w:eastAsia="ar-SA"/>
        </w:rPr>
        <w:br/>
      </w:r>
      <w:bookmarkEnd w:id="4"/>
      <w:r w:rsidRPr="00353DAB">
        <w:rPr>
          <w:rFonts w:ascii="CG Omega" w:hAnsi="CG Omega" w:cs="Tahoma"/>
          <w:b/>
          <w:u w:val="thick"/>
          <w:lang w:eastAsia="ar-SA"/>
        </w:rPr>
        <w:t>Osoby uprawnione do komunikacji z Wykonawcami</w:t>
      </w:r>
    </w:p>
    <w:p w:rsidR="003D494B" w:rsidRPr="00353DAB" w:rsidRDefault="003D494B" w:rsidP="003D494B">
      <w:pPr>
        <w:spacing w:after="0" w:line="240" w:lineRule="auto"/>
        <w:jc w:val="center"/>
        <w:rPr>
          <w:rFonts w:ascii="CG Omega" w:hAnsi="CG Omega" w:cs="Tahoma"/>
          <w:b/>
          <w:u w:val="thick"/>
          <w:lang w:eastAsia="ar-SA"/>
        </w:rPr>
      </w:pPr>
    </w:p>
    <w:p w:rsidR="003D494B" w:rsidRPr="00353DAB" w:rsidRDefault="003D494B" w:rsidP="003D494B">
      <w:pPr>
        <w:numPr>
          <w:ilvl w:val="1"/>
          <w:numId w:val="25"/>
        </w:numPr>
        <w:suppressAutoHyphens/>
        <w:spacing w:after="0" w:line="240" w:lineRule="auto"/>
        <w:contextualSpacing/>
        <w:jc w:val="both"/>
        <w:rPr>
          <w:rFonts w:ascii="CG Omega" w:eastAsia="Times New Roman" w:hAnsi="CG Omega" w:cs="Tahoma"/>
          <w:lang w:eastAsia="ar-SA"/>
        </w:rPr>
      </w:pPr>
      <w:r w:rsidRPr="00353DAB">
        <w:rPr>
          <w:rFonts w:ascii="CG Omega" w:eastAsia="Times New Roman" w:hAnsi="CG Omega" w:cs="Tahoma"/>
          <w:lang w:eastAsia="ar-SA"/>
        </w:rPr>
        <w:t>Oso</w:t>
      </w:r>
      <w:r w:rsidRPr="00353DAB">
        <w:rPr>
          <w:rFonts w:ascii="CG Omega" w:eastAsia="Times New Roman" w:hAnsi="CG Omega" w:cs="Tahoma"/>
          <w:spacing w:val="1"/>
          <w:lang w:eastAsia="ar-SA"/>
        </w:rPr>
        <w:t xml:space="preserve">by upoważnione </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d</w:t>
      </w:r>
      <w:r w:rsidRPr="00353DAB">
        <w:rPr>
          <w:rFonts w:ascii="CG Omega" w:eastAsia="Times New Roman" w:hAnsi="CG Omega" w:cs="Tahoma"/>
          <w:lang w:eastAsia="ar-SA"/>
        </w:rPr>
        <w:t>o</w:t>
      </w:r>
      <w:r w:rsidRPr="00353DAB">
        <w:rPr>
          <w:rFonts w:ascii="CG Omega" w:eastAsia="Times New Roman" w:hAnsi="CG Omega" w:cs="Tahoma"/>
          <w:spacing w:val="45"/>
          <w:lang w:eastAsia="ar-SA"/>
        </w:rPr>
        <w:t xml:space="preserve"> </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k</w:t>
      </w:r>
      <w:r w:rsidRPr="00353DAB">
        <w:rPr>
          <w:rFonts w:ascii="CG Omega" w:eastAsia="Times New Roman" w:hAnsi="CG Omega" w:cs="Tahoma"/>
          <w:spacing w:val="1"/>
          <w:lang w:eastAsia="ar-SA"/>
        </w:rPr>
        <w:t>t</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43"/>
          <w:lang w:eastAsia="ar-SA"/>
        </w:rPr>
        <w:t xml:space="preserve"> </w:t>
      </w:r>
      <w:r w:rsidRPr="00353DAB">
        <w:rPr>
          <w:rFonts w:ascii="CG Omega" w:eastAsia="Times New Roman" w:hAnsi="CG Omega" w:cs="Tahoma"/>
          <w:lang w:eastAsia="ar-SA"/>
        </w:rPr>
        <w:t xml:space="preserve">z </w:t>
      </w:r>
      <w:r w:rsidRPr="00353DAB">
        <w:rPr>
          <w:rFonts w:ascii="CG Omega" w:eastAsia="Times New Roman" w:hAnsi="CG Omega" w:cs="Tahoma"/>
          <w:spacing w:val="5"/>
          <w:lang w:eastAsia="ar-SA"/>
        </w:rPr>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lang w:eastAsia="ar-SA"/>
        </w:rPr>
        <w:t>i: Józef Osowski, tel. 16 622 36 31, e-mail: inwestycje@wiazownica.com  - w</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kr</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3"/>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spacing w:val="5"/>
          <w:lang w:eastAsia="ar-SA"/>
        </w:rPr>
        <w:t xml:space="preserve">w </w:t>
      </w:r>
      <w:r w:rsidRPr="00353DAB">
        <w:rPr>
          <w:rFonts w:ascii="CG Omega" w:eastAsia="Times New Roman" w:hAnsi="CG Omega" w:cs="Tahoma"/>
          <w:lang w:eastAsia="ar-SA"/>
        </w:rPr>
        <w:t>fo</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l</w:t>
      </w:r>
      <w:r w:rsidRPr="00353DAB">
        <w:rPr>
          <w:rFonts w:ascii="CG Omega" w:eastAsia="Times New Roman" w:hAnsi="CG Omega" w:cs="Tahoma"/>
          <w:lang w:eastAsia="ar-SA"/>
        </w:rPr>
        <w:t>no</w:t>
      </w:r>
      <w:r w:rsidRPr="00353DAB">
        <w:rPr>
          <w:rFonts w:ascii="CG Omega" w:eastAsia="Times New Roman" w:hAnsi="CG Omega" w:cs="Tahoma"/>
          <w:spacing w:val="-1"/>
          <w:lang w:eastAsia="ar-SA"/>
        </w:rPr>
        <w:t>-</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3"/>
          <w:lang w:eastAsia="ar-SA"/>
        </w:rPr>
        <w:t>nych.</w:t>
      </w:r>
    </w:p>
    <w:p w:rsidR="003D494B" w:rsidRPr="00353DAB" w:rsidRDefault="003D494B" w:rsidP="003D494B">
      <w:pPr>
        <w:spacing w:after="0" w:line="240" w:lineRule="auto"/>
        <w:rPr>
          <w:rFonts w:ascii="CG Omega" w:hAnsi="CG Omega" w:cs="Tahoma"/>
        </w:rPr>
      </w:pPr>
      <w:bookmarkStart w:id="5" w:name="_Toc473569708"/>
      <w:bookmarkStart w:id="6" w:name="_Toc477947260"/>
    </w:p>
    <w:p w:rsidR="003D494B" w:rsidRPr="00353DAB" w:rsidRDefault="003D494B" w:rsidP="003D494B">
      <w:pPr>
        <w:spacing w:after="0" w:line="240" w:lineRule="auto"/>
        <w:jc w:val="center"/>
        <w:rPr>
          <w:rFonts w:ascii="CG Omega" w:hAnsi="CG Omega" w:cs="Tahoma"/>
          <w:b/>
          <w:smallCaps/>
          <w:u w:val="thick"/>
          <w:lang w:eastAsia="ar-SA"/>
        </w:rPr>
      </w:pPr>
      <w:r w:rsidRPr="00353DAB">
        <w:rPr>
          <w:rFonts w:ascii="CG Omega" w:hAnsi="CG Omega" w:cs="Tahoma"/>
          <w:b/>
          <w:smallCaps/>
          <w:u w:val="thick"/>
          <w:lang w:eastAsia="ar-SA"/>
        </w:rPr>
        <w:t xml:space="preserve">Rozdział </w:t>
      </w:r>
      <w:bookmarkStart w:id="7" w:name="_Toc473569709"/>
      <w:bookmarkEnd w:id="5"/>
      <w:r w:rsidRPr="00353DAB">
        <w:rPr>
          <w:rFonts w:ascii="CG Omega" w:hAnsi="CG Omega" w:cs="Tahoma"/>
          <w:b/>
          <w:smallCaps/>
          <w:u w:val="thick"/>
          <w:lang w:eastAsia="ar-SA"/>
        </w:rPr>
        <w:t>X</w:t>
      </w:r>
      <w:r w:rsidRPr="00353DAB">
        <w:rPr>
          <w:rFonts w:ascii="CG Omega" w:hAnsi="CG Omega" w:cs="Tahoma"/>
          <w:b/>
          <w:smallCaps/>
          <w:u w:val="thick"/>
          <w:lang w:eastAsia="ar-SA"/>
        </w:rPr>
        <w:br/>
      </w:r>
      <w:r w:rsidRPr="00353DAB">
        <w:rPr>
          <w:rFonts w:ascii="CG Omega" w:hAnsi="CG Omega" w:cs="Tahoma"/>
          <w:b/>
          <w:u w:val="thick"/>
          <w:lang w:eastAsia="ar-SA"/>
        </w:rPr>
        <w:t>Warunki udziału w postępowaniu</w:t>
      </w:r>
      <w:bookmarkEnd w:id="6"/>
      <w:bookmarkEnd w:id="7"/>
    </w:p>
    <w:p w:rsidR="003D494B" w:rsidRPr="00353DAB" w:rsidRDefault="003D494B" w:rsidP="003D494B">
      <w:pPr>
        <w:spacing w:after="0" w:line="240" w:lineRule="auto"/>
        <w:jc w:val="center"/>
        <w:rPr>
          <w:rFonts w:ascii="CG Omega" w:hAnsi="CG Omega" w:cs="Tahoma"/>
          <w:b/>
          <w:lang w:eastAsia="ar-SA"/>
        </w:rPr>
      </w:pPr>
    </w:p>
    <w:p w:rsidR="003D494B" w:rsidRPr="00353DAB" w:rsidRDefault="00BF6AAF" w:rsidP="00BF6AAF">
      <w:pPr>
        <w:widowControl w:val="0"/>
        <w:numPr>
          <w:ilvl w:val="1"/>
          <w:numId w:val="26"/>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BF6AAF">
        <w:rPr>
          <w:rFonts w:ascii="CG Omega" w:eastAsia="Times New Roman" w:hAnsi="CG Omega" w:cs="Tahoma"/>
          <w:spacing w:val="1"/>
          <w:lang w:eastAsia="ar-SA"/>
        </w:rPr>
        <w:t>Zgodnie z art. 57 ust. 1 i 2 ustawy Pzp, o udzielenie zamówienia mog</w:t>
      </w:r>
      <w:r>
        <w:rPr>
          <w:rFonts w:ascii="CG Omega" w:eastAsia="Times New Roman" w:hAnsi="CG Omega" w:cs="Tahoma"/>
          <w:spacing w:val="1"/>
          <w:lang w:eastAsia="ar-SA"/>
        </w:rPr>
        <w:t>ą ubiegać się Wykonawcy, którzy</w:t>
      </w:r>
      <w:r w:rsidR="003D494B" w:rsidRPr="00353DAB">
        <w:rPr>
          <w:rFonts w:ascii="CG Omega" w:eastAsia="Times New Roman" w:hAnsi="CG Omega" w:cs="Tahoma"/>
          <w:spacing w:val="1"/>
          <w:lang w:eastAsia="ar-SA"/>
        </w:rPr>
        <w:t>:</w:t>
      </w:r>
    </w:p>
    <w:p w:rsidR="003D494B" w:rsidRPr="00353DAB" w:rsidRDefault="003D494B" w:rsidP="003D494B">
      <w:pPr>
        <w:widowControl w:val="0"/>
        <w:numPr>
          <w:ilvl w:val="0"/>
          <w:numId w:val="19"/>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nie podlegają wykluczeniu z postępowania,</w:t>
      </w:r>
    </w:p>
    <w:p w:rsidR="003D494B" w:rsidRPr="00353DAB" w:rsidRDefault="003D494B" w:rsidP="003D494B">
      <w:pPr>
        <w:widowControl w:val="0"/>
        <w:numPr>
          <w:ilvl w:val="0"/>
          <w:numId w:val="19"/>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spełniają warunki udziału w postępowaniu dotyczące:</w:t>
      </w:r>
    </w:p>
    <w:p w:rsidR="003D494B" w:rsidRPr="00353DAB" w:rsidRDefault="003D494B" w:rsidP="003D494B">
      <w:pPr>
        <w:widowControl w:val="0"/>
        <w:autoSpaceDE w:val="0"/>
        <w:autoSpaceDN w:val="0"/>
        <w:adjustRightInd w:val="0"/>
        <w:spacing w:after="0" w:line="240" w:lineRule="auto"/>
        <w:ind w:right="11"/>
        <w:contextualSpacing/>
        <w:jc w:val="both"/>
        <w:rPr>
          <w:rFonts w:ascii="CG Omega" w:hAnsi="CG Omega" w:cs="Tahoma"/>
          <w:b/>
          <w:snapToGrid w:val="0"/>
          <w:lang w:eastAsia="ar-SA"/>
        </w:rPr>
      </w:pPr>
      <w:r w:rsidRPr="00353DAB">
        <w:rPr>
          <w:rFonts w:ascii="CG Omega" w:eastAsia="Times New Roman" w:hAnsi="CG Omega" w:cs="Tahoma"/>
          <w:b/>
          <w:spacing w:val="1"/>
          <w:lang w:eastAsia="ar-SA"/>
        </w:rPr>
        <w:t xml:space="preserve">           </w:t>
      </w:r>
      <w:r w:rsidRPr="00353DAB">
        <w:rPr>
          <w:rFonts w:ascii="CG Omega" w:hAnsi="CG Omega" w:cs="Tahoma"/>
          <w:b/>
          <w:snapToGrid w:val="0"/>
          <w:u w:val="thick"/>
          <w:lang w:eastAsia="ar-SA"/>
        </w:rPr>
        <w:t>Zdolności do występowania  w obrocie gospodarczym</w:t>
      </w:r>
      <w:r w:rsidRPr="00353DAB">
        <w:rPr>
          <w:rFonts w:ascii="CG Omega" w:hAnsi="CG Omega" w:cs="Tahoma"/>
          <w:b/>
          <w:snapToGrid w:val="0"/>
          <w:lang w:eastAsia="ar-SA"/>
        </w:rPr>
        <w:t>.</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pacing w:val="1"/>
          <w:lang w:eastAsia="ar-SA"/>
        </w:rPr>
        <w:t xml:space="preserve">Ocena spełniania warunku zostanie dokonana na podstawie wstępnego oświadczenia wykonawcy. </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u w:val="thick"/>
        </w:rPr>
        <w:t>Uprawnień do prowadzenia działalności gospodarczej lub zawodowej, o ile wynika to    z odrębnych przepisów</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pacing w:val="1"/>
          <w:lang w:eastAsia="ar-SA"/>
        </w:rPr>
        <w:t xml:space="preserve">Ocena spełniania warunku zostanie dokonana na podstawie wstępnego oświadczenia wykonawcy. </w:t>
      </w:r>
    </w:p>
    <w:p w:rsidR="003D494B" w:rsidRPr="00353DAB" w:rsidRDefault="003D494B" w:rsidP="003D494B">
      <w:pPr>
        <w:widowControl w:val="0"/>
        <w:autoSpaceDE w:val="0"/>
        <w:autoSpaceDN w:val="0"/>
        <w:adjustRightInd w:val="0"/>
        <w:spacing w:after="0" w:line="240" w:lineRule="auto"/>
        <w:ind w:left="709" w:right="11" w:hanging="1"/>
        <w:contextualSpacing/>
        <w:jc w:val="both"/>
        <w:rPr>
          <w:rFonts w:ascii="CG Omega" w:hAnsi="CG Omega" w:cs="Tahoma"/>
          <w:b/>
          <w:u w:val="thick"/>
        </w:rPr>
      </w:pPr>
      <w:r w:rsidRPr="00353DAB">
        <w:rPr>
          <w:rFonts w:ascii="CG Omega" w:hAnsi="CG Omega" w:cs="Tahoma"/>
          <w:b/>
          <w:u w:val="thick"/>
        </w:rPr>
        <w:t>Sytuacji ekonomicznej lub finansowej.</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pacing w:val="1"/>
          <w:lang w:eastAsia="ar-SA"/>
        </w:rPr>
        <w:t xml:space="preserve">Ocena spełniania warunku zostanie dokonana na podstawie wstępnego oświadczenia    wykonawcy. </w:t>
      </w:r>
    </w:p>
    <w:p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spacing w:val="1"/>
          <w:u w:val="thick"/>
        </w:rPr>
        <w:t>Zdolności technicznej lub zawodowej.</w:t>
      </w:r>
    </w:p>
    <w:p w:rsidR="003D494B" w:rsidRPr="00353DAB" w:rsidRDefault="003D494B" w:rsidP="003D494B">
      <w:pPr>
        <w:spacing w:after="0" w:line="240" w:lineRule="auto"/>
        <w:ind w:left="709"/>
        <w:jc w:val="both"/>
        <w:rPr>
          <w:rFonts w:ascii="CG Omega" w:hAnsi="CG Omega" w:cs="Tahoma"/>
        </w:rPr>
      </w:pPr>
      <w:r w:rsidRPr="00353DAB">
        <w:rPr>
          <w:rFonts w:ascii="CG Omega" w:eastAsia="ArialMT" w:hAnsi="CG Omega" w:cs="Tahoma"/>
        </w:rPr>
        <w:t>Warunek zostanie uznany za spełniony, jeżeli Wykonawca wykaże, że w okresie ostatnich 3 lat przed upływem terminu składania ofert, a jeżeli okres prowadzenia działalności jest krótszy, w tym</w:t>
      </w:r>
      <w:r>
        <w:rPr>
          <w:rFonts w:ascii="CG Omega" w:eastAsia="ArialMT" w:hAnsi="CG Omega" w:cs="Tahoma"/>
        </w:rPr>
        <w:t xml:space="preserve"> okresie, wykonał  co najmniej 1  dostawę</w:t>
      </w:r>
      <w:r w:rsidRPr="00353DAB">
        <w:rPr>
          <w:rFonts w:ascii="CG Omega" w:eastAsia="ArialMT" w:hAnsi="CG Omega" w:cs="Tahoma"/>
        </w:rPr>
        <w:t xml:space="preserve"> samochodu </w:t>
      </w:r>
      <w:r w:rsidR="00AE4AF0">
        <w:rPr>
          <w:rFonts w:ascii="CG Omega" w:eastAsia="ArialMT" w:hAnsi="CG Omega" w:cs="Tahoma"/>
        </w:rPr>
        <w:t xml:space="preserve">ratowniczego lub </w:t>
      </w:r>
      <w:r w:rsidRPr="00353DAB">
        <w:rPr>
          <w:rFonts w:ascii="CG Omega" w:eastAsia="ArialMT" w:hAnsi="CG Omega" w:cs="Tahoma"/>
        </w:rPr>
        <w:t>ratowniczo – gaśniczego, o wartości co naj</w:t>
      </w:r>
      <w:r w:rsidR="00AE4AF0">
        <w:rPr>
          <w:rFonts w:ascii="CG Omega" w:eastAsia="ArialMT" w:hAnsi="CG Omega" w:cs="Tahoma"/>
        </w:rPr>
        <w:t>mniej  5</w:t>
      </w:r>
      <w:r>
        <w:rPr>
          <w:rFonts w:ascii="CG Omega" w:eastAsia="ArialMT" w:hAnsi="CG Omega" w:cs="Tahoma"/>
        </w:rPr>
        <w:t>00 tys. zł</w:t>
      </w:r>
      <w:r w:rsidRPr="00154CF5">
        <w:rPr>
          <w:rFonts w:ascii="CG Omega" w:eastAsia="ArialMT" w:hAnsi="CG Omega" w:cs="Tahoma"/>
        </w:rPr>
        <w:t>.</w:t>
      </w:r>
      <w:r w:rsidRPr="00154CF5">
        <w:rPr>
          <w:rFonts w:ascii="CG Omega" w:hAnsi="CG Omega" w:cs="Tahoma"/>
        </w:rPr>
        <w:t xml:space="preserve"> brutto.</w:t>
      </w:r>
    </w:p>
    <w:p w:rsidR="003D494B" w:rsidRPr="00353DAB" w:rsidRDefault="003D494B" w:rsidP="003D494B">
      <w:pPr>
        <w:widowControl w:val="0"/>
        <w:suppressAutoHyphens/>
        <w:autoSpaceDE w:val="0"/>
        <w:autoSpaceDN w:val="0"/>
        <w:adjustRightInd w:val="0"/>
        <w:spacing w:after="0" w:line="240" w:lineRule="auto"/>
        <w:ind w:left="709" w:right="11"/>
        <w:contextualSpacing/>
        <w:jc w:val="both"/>
        <w:rPr>
          <w:rFonts w:ascii="CG Omega" w:hAnsi="CG Omega" w:cs="Tahoma"/>
          <w:spacing w:val="1"/>
          <w:lang w:eastAsia="ar-SA"/>
        </w:rPr>
      </w:pPr>
      <w:r w:rsidRPr="00353DAB">
        <w:rPr>
          <w:rFonts w:ascii="CG Omega" w:hAnsi="CG Omega" w:cs="Tahoma"/>
          <w:spacing w:val="1"/>
          <w:lang w:eastAsia="ar-SA"/>
        </w:rPr>
        <w:t>Ocena spełniania warunku zostanie dokonana na podstawie wstępnego oświadczenia wykonawcy oraz dokumentów i oświadczeń złożonych na wezwanie zamawiającego.</w:t>
      </w:r>
    </w:p>
    <w:p w:rsidR="003D494B" w:rsidRPr="00353DAB" w:rsidRDefault="003D494B" w:rsidP="003D494B">
      <w:pPr>
        <w:spacing w:after="0"/>
        <w:ind w:left="709" w:hanging="142"/>
        <w:jc w:val="both"/>
        <w:rPr>
          <w:rFonts w:ascii="CG Omega" w:hAnsi="CG Omega" w:cs="Tahoma"/>
        </w:rPr>
      </w:pPr>
      <w:r w:rsidRPr="00353DAB">
        <w:rPr>
          <w:rFonts w:ascii="CG Omega" w:hAnsi="CG Omega" w:cs="Tahoma"/>
        </w:rPr>
        <w:t xml:space="preserve">  </w:t>
      </w:r>
    </w:p>
    <w:p w:rsidR="003D494B" w:rsidRPr="00353DAB" w:rsidRDefault="003D494B" w:rsidP="003D494B">
      <w:pPr>
        <w:spacing w:after="0"/>
        <w:ind w:firstLine="420"/>
        <w:jc w:val="both"/>
        <w:rPr>
          <w:rFonts w:ascii="CG Omega" w:hAnsi="CG Omega" w:cs="Tahoma"/>
          <w:b/>
          <w:spacing w:val="1"/>
          <w:u w:val="thick"/>
          <w:lang w:eastAsia="ar-SA"/>
        </w:rPr>
      </w:pPr>
      <w:r w:rsidRPr="00353DAB">
        <w:rPr>
          <w:rFonts w:ascii="CG Omega" w:hAnsi="CG Omega" w:cs="Tahoma"/>
          <w:b/>
          <w:spacing w:val="1"/>
          <w:lang w:eastAsia="ar-SA"/>
        </w:rPr>
        <w:t xml:space="preserve">   </w:t>
      </w:r>
      <w:r w:rsidRPr="00353DAB">
        <w:rPr>
          <w:rFonts w:ascii="CG Omega" w:hAnsi="CG Omega" w:cs="Tahoma"/>
          <w:b/>
          <w:spacing w:val="1"/>
          <w:u w:val="thick"/>
          <w:lang w:eastAsia="ar-SA"/>
        </w:rPr>
        <w:t>WYKONAWCY WSPÓLNIE UBIEGAJĄCY SIĘ O ZAMÓWIENIE</w:t>
      </w:r>
    </w:p>
    <w:p w:rsidR="003568B2" w:rsidRDefault="003568B2" w:rsidP="003568B2">
      <w:pPr>
        <w:suppressAutoHyphens/>
        <w:spacing w:after="0" w:line="240" w:lineRule="auto"/>
        <w:ind w:left="705" w:hanging="705"/>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10.2</w:t>
      </w:r>
      <w:r>
        <w:rPr>
          <w:rFonts w:ascii="CG Omega" w:eastAsia="Times New Roman" w:hAnsi="CG Omega" w:cs="Tahoma"/>
          <w:spacing w:val="1"/>
          <w:lang w:eastAsia="ar-SA"/>
        </w:rPr>
        <w:tab/>
      </w:r>
      <w:r w:rsidR="003D494B" w:rsidRPr="00360AA1">
        <w:rPr>
          <w:rFonts w:ascii="CG Omega" w:eastAsia="Times New Roman" w:hAnsi="CG Omega" w:cs="Tahoma"/>
          <w:spacing w:val="1"/>
          <w:lang w:eastAsia="ar-SA"/>
        </w:rPr>
        <w:t>W przypadku Wykonawców wspólnie ubiegających się o udzielenie zamówienia, żaden</w:t>
      </w:r>
      <w:r w:rsidR="003D494B" w:rsidRPr="00353DAB">
        <w:rPr>
          <w:rFonts w:ascii="CG Omega" w:eastAsia="Times New Roman" w:hAnsi="CG Omega" w:cs="Tahoma"/>
          <w:spacing w:val="1"/>
          <w:lang w:eastAsia="ar-SA"/>
        </w:rPr>
        <w:t xml:space="preserve"> z Wykonawców nie może podlegać wykluczeniu z postępowania, z uwagi przesłanki określone w art. 108 ust. 1 ustawy Pzp.</w:t>
      </w:r>
      <w:r w:rsidR="00AE4AF0">
        <w:rPr>
          <w:rFonts w:ascii="CG Omega" w:eastAsia="Times New Roman" w:hAnsi="CG Omega" w:cs="Tahoma"/>
          <w:spacing w:val="1"/>
          <w:lang w:eastAsia="ar-SA"/>
        </w:rPr>
        <w:t xml:space="preserve"> </w:t>
      </w:r>
      <w:r w:rsidR="00AE4AF0" w:rsidRPr="00360AA1">
        <w:rPr>
          <w:rFonts w:ascii="CG Omega" w:eastAsia="Times New Roman" w:hAnsi="CG Omega" w:cs="Tahoma"/>
          <w:spacing w:val="1"/>
          <w:lang w:eastAsia="ar-SA"/>
        </w:rPr>
        <w:t xml:space="preserve">i </w:t>
      </w:r>
      <w:r w:rsidR="00360AA1" w:rsidRPr="007264AD">
        <w:rPr>
          <w:rFonts w:ascii="CG Omega" w:hAnsi="CG Omega" w:cs="Arial"/>
          <w:color w:val="000000" w:themeColor="text1"/>
        </w:rPr>
        <w:t xml:space="preserve">art. </w:t>
      </w:r>
      <w:r w:rsidR="00360AA1" w:rsidRPr="007264AD">
        <w:rPr>
          <w:rFonts w:ascii="CG Omega" w:eastAsia="Times New Roman" w:hAnsi="CG Omega" w:cs="Arial"/>
          <w:color w:val="000000" w:themeColor="text1"/>
          <w:lang w:eastAsia="pl-PL"/>
        </w:rPr>
        <w:t xml:space="preserve">7 ust. 1 ustawy </w:t>
      </w:r>
      <w:r w:rsidR="00360AA1" w:rsidRPr="007264AD">
        <w:rPr>
          <w:rFonts w:ascii="CG Omega" w:hAnsi="CG Omega" w:cs="Arial"/>
          <w:color w:val="000000" w:themeColor="text1"/>
        </w:rPr>
        <w:t>z dnia 13 kwietnia 2022 r.</w:t>
      </w:r>
      <w:r w:rsidR="00360AA1">
        <w:rPr>
          <w:rFonts w:ascii="CG Omega" w:hAnsi="CG Omega" w:cs="Arial"/>
          <w:color w:val="000000" w:themeColor="text1"/>
        </w:rPr>
        <w:t xml:space="preserve">  </w:t>
      </w:r>
      <w:r w:rsidR="00360AA1" w:rsidRPr="007264AD">
        <w:rPr>
          <w:rFonts w:ascii="CG Omega" w:hAnsi="CG Omega" w:cs="Arial"/>
          <w:iCs/>
          <w:color w:val="000000" w:themeColor="text1"/>
        </w:rPr>
        <w:t>o szczególnych rozwiązaniach w zakresie przeciwdziałania wspieraniu agresji na Ukrainę oraz służących ochronie bezpieczeństwa narodowego</w:t>
      </w:r>
      <w:r w:rsidR="00360AA1" w:rsidRPr="007264AD">
        <w:rPr>
          <w:rFonts w:ascii="CG Omega" w:hAnsi="CG Omega" w:cs="Arial"/>
          <w:i/>
          <w:iCs/>
          <w:color w:val="000000" w:themeColor="text1"/>
        </w:rPr>
        <w:t xml:space="preserve"> (Dz. U. poz. 835)</w:t>
      </w:r>
    </w:p>
    <w:p w:rsidR="003568B2" w:rsidRDefault="003568B2" w:rsidP="003568B2">
      <w:pPr>
        <w:suppressAutoHyphens/>
        <w:spacing w:after="0" w:line="240" w:lineRule="auto"/>
        <w:ind w:left="705" w:hanging="705"/>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10.3</w:t>
      </w:r>
      <w:r>
        <w:rPr>
          <w:rFonts w:ascii="CG Omega" w:eastAsia="Times New Roman" w:hAnsi="CG Omega" w:cs="Tahoma"/>
          <w:spacing w:val="1"/>
          <w:lang w:eastAsia="ar-SA"/>
        </w:rPr>
        <w:tab/>
      </w:r>
      <w:r w:rsidR="003D494B" w:rsidRPr="00360AA1">
        <w:rPr>
          <w:rFonts w:ascii="CG Omega" w:eastAsia="Times New Roman" w:hAnsi="CG Omega" w:cs="Tahoma"/>
          <w:spacing w:val="1"/>
          <w:lang w:eastAsia="ar-SA"/>
        </w:rPr>
        <w:t>Oświadczenie o którym mowa w art. 125 ust. 1 ustawy Pzp.  dotyczące braku podstaw</w:t>
      </w:r>
      <w:r w:rsidR="003D494B" w:rsidRPr="00353DAB">
        <w:rPr>
          <w:rFonts w:ascii="CG Omega" w:eastAsia="Times New Roman" w:hAnsi="CG Omega" w:cs="Tahoma"/>
          <w:spacing w:val="1"/>
          <w:lang w:eastAsia="ar-SA"/>
        </w:rPr>
        <w:t xml:space="preserve"> do wykluczenia oraz spełnianiu warunków udziału w postępowaniu w zakresie, w jakim każdy z wykonawców wykazuje spełnienie warunków udziału w postępowaniu,  składa każdy z Wykonawców wspólnie ubiegających się o udzielenie zamówienia.</w:t>
      </w:r>
    </w:p>
    <w:p w:rsidR="003568B2" w:rsidRDefault="003568B2" w:rsidP="003568B2">
      <w:pPr>
        <w:suppressAutoHyphens/>
        <w:spacing w:after="0" w:line="240" w:lineRule="auto"/>
        <w:ind w:left="705" w:hanging="705"/>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10.4</w:t>
      </w:r>
      <w:r>
        <w:rPr>
          <w:rFonts w:ascii="CG Omega" w:eastAsia="Times New Roman" w:hAnsi="CG Omega" w:cs="Tahoma"/>
          <w:spacing w:val="1"/>
          <w:lang w:eastAsia="ar-SA"/>
        </w:rPr>
        <w:tab/>
      </w:r>
      <w:r w:rsidR="003D494B" w:rsidRPr="00353DAB">
        <w:rPr>
          <w:rFonts w:ascii="CG Omega" w:eastAsia="Times New Roman" w:hAnsi="CG Omega" w:cs="Tahoma"/>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3D494B" w:rsidRPr="003568B2" w:rsidRDefault="003568B2" w:rsidP="003568B2">
      <w:pPr>
        <w:suppressAutoHyphens/>
        <w:spacing w:after="0" w:line="240" w:lineRule="auto"/>
        <w:ind w:left="705" w:hanging="705"/>
        <w:contextualSpacing/>
        <w:jc w:val="both"/>
        <w:rPr>
          <w:rFonts w:ascii="CG Omega" w:eastAsia="Times New Roman" w:hAnsi="CG Omega" w:cs="Tahoma"/>
          <w:spacing w:val="1"/>
          <w:highlight w:val="yellow"/>
          <w:lang w:eastAsia="ar-SA"/>
        </w:rPr>
      </w:pPr>
      <w:r>
        <w:rPr>
          <w:rFonts w:ascii="CG Omega" w:eastAsia="Times New Roman" w:hAnsi="CG Omega" w:cs="Tahoma"/>
          <w:spacing w:val="1"/>
          <w:lang w:eastAsia="ar-SA"/>
        </w:rPr>
        <w:t>10.5</w:t>
      </w:r>
      <w:r>
        <w:rPr>
          <w:rFonts w:ascii="CG Omega" w:eastAsia="Times New Roman" w:hAnsi="CG Omega" w:cs="Tahoma"/>
          <w:spacing w:val="1"/>
          <w:lang w:eastAsia="ar-SA"/>
        </w:rPr>
        <w:tab/>
      </w:r>
      <w:r w:rsidR="003D494B" w:rsidRPr="00353DAB">
        <w:rPr>
          <w:rFonts w:ascii="CG Omega" w:eastAsia="Times New Roman" w:hAnsi="CG Omega" w:cs="Tahoma"/>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3568B2" w:rsidRDefault="003568B2" w:rsidP="003568B2">
      <w:pPr>
        <w:suppressAutoHyphens/>
        <w:spacing w:after="0" w:line="240" w:lineRule="auto"/>
        <w:ind w:left="705" w:hanging="705"/>
        <w:contextualSpacing/>
        <w:jc w:val="both"/>
        <w:rPr>
          <w:rFonts w:ascii="CG Omega" w:eastAsia="Times New Roman" w:hAnsi="CG Omega" w:cs="Tahoma"/>
          <w:spacing w:val="1"/>
          <w:lang w:eastAsia="ar-SA"/>
        </w:rPr>
      </w:pPr>
      <w:r>
        <w:rPr>
          <w:rFonts w:ascii="CG Omega" w:eastAsia="Times New Roman" w:hAnsi="CG Omega" w:cs="Tahoma"/>
          <w:lang w:eastAsia="ar-SA"/>
        </w:rPr>
        <w:t>10.6</w:t>
      </w:r>
      <w:r>
        <w:rPr>
          <w:rFonts w:ascii="CG Omega" w:eastAsia="Times New Roman" w:hAnsi="CG Omega" w:cs="Tahoma"/>
          <w:lang w:eastAsia="ar-SA"/>
        </w:rPr>
        <w:tab/>
      </w:r>
      <w:r w:rsidR="003D494B" w:rsidRPr="00353DAB">
        <w:rPr>
          <w:rFonts w:ascii="CG Omega" w:eastAsia="Times New Roman" w:hAnsi="CG Omega" w:cs="Tahoma"/>
          <w:lang w:eastAsia="ar-SA"/>
        </w:rPr>
        <w:t xml:space="preserve">Zamawiający może, oceniając zdolność techniczną lub zawodową, na każdym etapie postępowania, uznać, że wykonawca nie posiada wymaganych zdolności, jeżeli </w:t>
      </w:r>
      <w:r w:rsidR="003D494B" w:rsidRPr="00353DAB">
        <w:rPr>
          <w:rFonts w:ascii="CG Omega" w:eastAsia="Times New Roman" w:hAnsi="CG Omega" w:cs="Tahoma"/>
          <w:lang w:eastAsia="ar-SA"/>
        </w:rPr>
        <w:lastRenderedPageBreak/>
        <w:t xml:space="preserve">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3568B2" w:rsidRDefault="003568B2" w:rsidP="003568B2">
      <w:pPr>
        <w:suppressAutoHyphens/>
        <w:spacing w:after="0" w:line="240" w:lineRule="auto"/>
        <w:ind w:left="705" w:hanging="705"/>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10.7</w:t>
      </w:r>
      <w:r>
        <w:rPr>
          <w:rFonts w:ascii="CG Omega" w:eastAsia="Times New Roman" w:hAnsi="CG Omega" w:cs="Tahoma"/>
          <w:spacing w:val="1"/>
          <w:lang w:eastAsia="ar-SA"/>
        </w:rPr>
        <w:tab/>
      </w:r>
      <w:r w:rsidR="003D494B" w:rsidRPr="00353DAB">
        <w:rPr>
          <w:rFonts w:ascii="CG Omega" w:eastAsia="Times New Roman" w:hAnsi="CG Omega" w:cs="Tahoma"/>
          <w:lang w:eastAsia="ar-SA"/>
        </w:rPr>
        <w:t xml:space="preserve">W odniesieniu do warunków dotyczących wykształcenia, kwalifikacji zawodowych lub doświadczenia wykonawcy wspólnie ubiegający się o udzielenie zamówienia wykazując warunek udziału w postępowaniu </w:t>
      </w:r>
      <w:r w:rsidR="003D494B" w:rsidRPr="00353DAB">
        <w:rPr>
          <w:rFonts w:ascii="CG Omega" w:eastAsia="Times New Roman" w:hAnsi="CG Omega" w:cs="Tahoma"/>
          <w:bCs/>
          <w:lang w:eastAsia="ar-SA"/>
        </w:rPr>
        <w:t xml:space="preserve">mogą polegać na zdolnościach tych z wykonawców, którzy wykonają roboty budowlane lub usługi, do realizacji których te zdolności są wymagane. </w:t>
      </w:r>
    </w:p>
    <w:p w:rsidR="003D494B" w:rsidRPr="00353DAB" w:rsidRDefault="003568B2" w:rsidP="003568B2">
      <w:pPr>
        <w:suppressAutoHyphens/>
        <w:spacing w:after="0" w:line="240" w:lineRule="auto"/>
        <w:ind w:left="705" w:hanging="705"/>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10.8</w:t>
      </w:r>
      <w:r>
        <w:rPr>
          <w:rFonts w:ascii="CG Omega" w:eastAsia="Times New Roman" w:hAnsi="CG Omega" w:cs="Tahoma"/>
          <w:spacing w:val="1"/>
          <w:lang w:eastAsia="ar-SA"/>
        </w:rPr>
        <w:tab/>
      </w:r>
      <w:r w:rsidR="003D494B" w:rsidRPr="00353DAB">
        <w:rPr>
          <w:rFonts w:ascii="CG Omega" w:eastAsia="Times New Roman" w:hAnsi="CG Omega" w:cs="Tahoma"/>
          <w:bCs/>
          <w:lang w:eastAsia="ar-SA"/>
        </w:rPr>
        <w:t>Wykonawcy wspólnie ubiegający się o udzielenie zamówienia zobowiązani są do:</w:t>
      </w:r>
    </w:p>
    <w:p w:rsidR="003D494B" w:rsidRPr="00353DAB" w:rsidRDefault="003D494B" w:rsidP="003D494B">
      <w:pPr>
        <w:suppressAutoHyphens/>
        <w:autoSpaceDE w:val="0"/>
        <w:autoSpaceDN w:val="0"/>
        <w:adjustRightInd w:val="0"/>
        <w:spacing w:after="0" w:line="240" w:lineRule="auto"/>
        <w:ind w:left="851" w:hanging="284"/>
        <w:contextualSpacing/>
        <w:jc w:val="both"/>
        <w:rPr>
          <w:rFonts w:ascii="CG Omega" w:eastAsia="Times New Roman" w:hAnsi="CG Omega" w:cs="Tahoma"/>
          <w:bCs/>
          <w:lang w:eastAsia="ar-SA"/>
        </w:rPr>
      </w:pPr>
      <w:r w:rsidRPr="00353DAB">
        <w:rPr>
          <w:rFonts w:ascii="CG Omega" w:eastAsia="Times New Roman" w:hAnsi="CG Omega" w:cs="Tahoma"/>
          <w:bCs/>
          <w:lang w:eastAsia="ar-SA"/>
        </w:rPr>
        <w:t xml:space="preserve">  - </w:t>
      </w:r>
      <w:r w:rsidRPr="00353DAB">
        <w:rPr>
          <w:rFonts w:ascii="CG Omega" w:eastAsia="Times New Roman" w:hAnsi="CG Omega" w:cs="Tahoma"/>
          <w:bCs/>
          <w:lang w:eastAsia="ar-SA"/>
        </w:rPr>
        <w:tab/>
        <w:t>ustanowienia pełnomocnika do reprezentowania ich w postępowaniu albo do reprezentowania i zawarcia umowy w sprawie prowadzonego postępowania,</w:t>
      </w:r>
    </w:p>
    <w:p w:rsidR="003D494B" w:rsidRPr="00353DAB" w:rsidRDefault="003D494B" w:rsidP="003D494B">
      <w:pPr>
        <w:suppressAutoHyphens/>
        <w:autoSpaceDE w:val="0"/>
        <w:autoSpaceDN w:val="0"/>
        <w:adjustRightInd w:val="0"/>
        <w:spacing w:after="0" w:line="240" w:lineRule="auto"/>
        <w:ind w:left="709" w:hanging="142"/>
        <w:contextualSpacing/>
        <w:jc w:val="both"/>
        <w:rPr>
          <w:rFonts w:ascii="CG Omega" w:eastAsia="Times New Roman" w:hAnsi="CG Omega" w:cs="Tahoma"/>
          <w:bCs/>
          <w:lang w:eastAsia="ar-SA"/>
        </w:rPr>
      </w:pPr>
      <w:r w:rsidRPr="00353DAB">
        <w:rPr>
          <w:rFonts w:ascii="CG Omega" w:eastAsia="Times New Roman" w:hAnsi="CG Omega" w:cs="Tahoma"/>
          <w:bCs/>
          <w:lang w:eastAsia="ar-SA"/>
        </w:rPr>
        <w:t xml:space="preserve">  -  złożenia stosownego pełnomocnictwa,</w:t>
      </w:r>
    </w:p>
    <w:p w:rsidR="003D494B" w:rsidRPr="00353DAB" w:rsidRDefault="003D494B" w:rsidP="003D494B">
      <w:pPr>
        <w:suppressAutoHyphens/>
        <w:autoSpaceDE w:val="0"/>
        <w:autoSpaceDN w:val="0"/>
        <w:adjustRightInd w:val="0"/>
        <w:spacing w:after="0" w:line="240" w:lineRule="auto"/>
        <w:ind w:left="851" w:hanging="284"/>
        <w:contextualSpacing/>
        <w:jc w:val="both"/>
        <w:rPr>
          <w:rFonts w:ascii="CG Omega" w:eastAsia="Times New Roman" w:hAnsi="CG Omega" w:cs="Tahoma"/>
          <w:bCs/>
          <w:lang w:eastAsia="ar-SA"/>
        </w:rPr>
      </w:pPr>
      <w:r w:rsidRPr="00353DAB">
        <w:rPr>
          <w:rFonts w:ascii="CG Omega" w:eastAsia="Times New Roman" w:hAnsi="CG Omega" w:cs="Tahoma"/>
          <w:bCs/>
          <w:lang w:eastAsia="ar-SA"/>
        </w:rPr>
        <w:t xml:space="preserve">  - złożenia wraz z ofertą oświadczenia o którym mowa w art. 117 ust. 4 ustawy Pzp,                  z którego winno  wynikać, jaki zakres zamówienia wykonywać będą poszczególni Wykonawcy wspólnie ubiegający się o udzielenie zamówienia.</w:t>
      </w:r>
    </w:p>
    <w:p w:rsidR="003D494B" w:rsidRPr="00353DAB" w:rsidRDefault="003D494B" w:rsidP="003568B2">
      <w:pPr>
        <w:widowControl w:val="0"/>
        <w:autoSpaceDE w:val="0"/>
        <w:autoSpaceDN w:val="0"/>
        <w:adjustRightInd w:val="0"/>
        <w:spacing w:after="0"/>
        <w:ind w:left="623" w:right="11" w:hanging="623"/>
        <w:jc w:val="both"/>
        <w:rPr>
          <w:rFonts w:ascii="CG Omega" w:hAnsi="CG Omega" w:cs="Tahoma"/>
          <w:spacing w:val="1"/>
        </w:rPr>
      </w:pPr>
      <w:r w:rsidRPr="00353DAB">
        <w:rPr>
          <w:rFonts w:ascii="CG Omega" w:hAnsi="CG Omega" w:cs="Tahoma"/>
          <w:spacing w:val="1"/>
        </w:rPr>
        <w:t>10.9</w:t>
      </w:r>
      <w:r w:rsidRPr="00353DAB">
        <w:rPr>
          <w:rFonts w:ascii="CG Omega" w:hAnsi="CG Omega" w:cs="Tahoma"/>
          <w:spacing w:val="1"/>
        </w:rPr>
        <w:tab/>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3D494B" w:rsidRPr="00353DAB" w:rsidRDefault="003D494B" w:rsidP="003D494B">
      <w:pPr>
        <w:autoSpaceDE w:val="0"/>
        <w:autoSpaceDN w:val="0"/>
        <w:adjustRightInd w:val="0"/>
        <w:spacing w:after="0"/>
        <w:ind w:left="623" w:hanging="765"/>
        <w:jc w:val="both"/>
        <w:rPr>
          <w:rFonts w:ascii="CG Omega" w:hAnsi="CG Omega" w:cs="Tahoma"/>
        </w:rPr>
      </w:pPr>
      <w:r w:rsidRPr="00353DAB">
        <w:rPr>
          <w:rFonts w:ascii="CG Omega" w:hAnsi="CG Omega" w:cs="Tahoma"/>
          <w:bCs/>
        </w:rPr>
        <w:t>10.10</w:t>
      </w:r>
      <w:r w:rsidRPr="00353DAB">
        <w:rPr>
          <w:rFonts w:ascii="CG Omega" w:hAnsi="CG Omega" w:cs="Tahoma"/>
          <w:bCs/>
        </w:rPr>
        <w:tab/>
        <w:t>Wszelka korespondencja prowadzona będzie z Pełnomocnikiem wykonawców wspólnie ubiegających się o zamówienie.</w:t>
      </w:r>
    </w:p>
    <w:p w:rsidR="003D494B" w:rsidRPr="00353DAB" w:rsidRDefault="003D494B" w:rsidP="003568B2">
      <w:pPr>
        <w:widowControl w:val="0"/>
        <w:suppressAutoHyphens/>
        <w:autoSpaceDE w:val="0"/>
        <w:autoSpaceDN w:val="0"/>
        <w:adjustRightInd w:val="0"/>
        <w:spacing w:before="240" w:after="120" w:line="240" w:lineRule="auto"/>
        <w:ind w:left="623"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10.11</w:t>
      </w:r>
      <w:r w:rsidRPr="00353DAB">
        <w:rPr>
          <w:rFonts w:ascii="CG Omega" w:eastAsia="Times New Roman" w:hAnsi="CG Omega" w:cs="Tahoma"/>
          <w:spacing w:val="1"/>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AE4AF0">
        <w:rPr>
          <w:rFonts w:ascii="CG Omega" w:eastAsia="Times New Roman" w:hAnsi="CG Omega" w:cs="Tahoma"/>
          <w:spacing w:val="1"/>
          <w:lang w:eastAsia="ar-SA"/>
        </w:rPr>
        <w:t xml:space="preserve"> podstawie art. 108 ust.1 </w:t>
      </w:r>
      <w:r w:rsidRPr="00353DAB">
        <w:rPr>
          <w:rFonts w:ascii="CG Omega" w:eastAsia="Times New Roman" w:hAnsi="CG Omega" w:cs="Tahoma"/>
          <w:spacing w:val="1"/>
          <w:lang w:eastAsia="ar-SA"/>
        </w:rPr>
        <w:t xml:space="preserve">ustawy Pzp </w:t>
      </w:r>
      <w:r w:rsidR="00AE4AF0">
        <w:rPr>
          <w:rFonts w:ascii="CG Omega" w:eastAsia="Times New Roman" w:hAnsi="CG Omega" w:cs="Tahoma"/>
          <w:spacing w:val="1"/>
          <w:lang w:eastAsia="ar-SA"/>
        </w:rPr>
        <w:t xml:space="preserve"> </w:t>
      </w:r>
      <w:r w:rsidR="00360AA1" w:rsidRPr="007264AD">
        <w:rPr>
          <w:rFonts w:ascii="CG Omega" w:hAnsi="CG Omega" w:cs="Arial"/>
          <w:color w:val="000000" w:themeColor="text1"/>
        </w:rPr>
        <w:t xml:space="preserve">art. </w:t>
      </w:r>
      <w:r w:rsidR="00360AA1" w:rsidRPr="007264AD">
        <w:rPr>
          <w:rFonts w:ascii="CG Omega" w:eastAsia="Times New Roman" w:hAnsi="CG Omega" w:cs="Arial"/>
          <w:color w:val="000000" w:themeColor="text1"/>
          <w:lang w:eastAsia="pl-PL"/>
        </w:rPr>
        <w:t xml:space="preserve">7 ust. 1 ustawy </w:t>
      </w:r>
      <w:r w:rsidR="00360AA1" w:rsidRPr="007264AD">
        <w:rPr>
          <w:rFonts w:ascii="CG Omega" w:hAnsi="CG Omega" w:cs="Arial"/>
          <w:color w:val="000000" w:themeColor="text1"/>
        </w:rPr>
        <w:t>z dnia 13 kwietnia 2022 r.</w:t>
      </w:r>
      <w:r w:rsidR="00360AA1">
        <w:rPr>
          <w:rFonts w:ascii="CG Omega" w:hAnsi="CG Omega" w:cs="Arial"/>
          <w:color w:val="000000" w:themeColor="text1"/>
        </w:rPr>
        <w:t xml:space="preserve">  </w:t>
      </w:r>
      <w:r w:rsidR="00360AA1" w:rsidRPr="007264AD">
        <w:rPr>
          <w:rFonts w:ascii="CG Omega" w:hAnsi="CG Omega" w:cs="Arial"/>
          <w:iCs/>
          <w:color w:val="000000" w:themeColor="text1"/>
        </w:rPr>
        <w:t>o szczególnych rozwiązaniach w zakresie przeciwdziałania wspieraniu agresji na Ukrainę oraz służących ochronie bezpieczeństwa narodowego</w:t>
      </w:r>
      <w:r w:rsidR="00360AA1" w:rsidRPr="007264AD">
        <w:rPr>
          <w:rFonts w:ascii="CG Omega" w:hAnsi="CG Omega" w:cs="Arial"/>
          <w:i/>
          <w:iCs/>
          <w:color w:val="000000" w:themeColor="text1"/>
        </w:rPr>
        <w:t xml:space="preserve"> (Dz. U. poz. 835)</w:t>
      </w:r>
      <w:r w:rsidR="00360AA1">
        <w:rPr>
          <w:rFonts w:ascii="CG Omega" w:hAnsi="CG Omega" w:cs="Arial"/>
          <w:i/>
          <w:iCs/>
          <w:color w:val="000000" w:themeColor="text1"/>
        </w:rPr>
        <w:t xml:space="preserve"> </w:t>
      </w:r>
      <w:r w:rsidR="00360AA1" w:rsidRPr="00360AA1">
        <w:rPr>
          <w:rFonts w:ascii="CG Omega" w:eastAsia="Times New Roman" w:hAnsi="CG Omega" w:cs="Tahoma"/>
          <w:spacing w:val="1"/>
          <w:lang w:eastAsia="ar-SA"/>
        </w:rPr>
        <w:t>m</w:t>
      </w:r>
      <w:r w:rsidRPr="00353DAB">
        <w:rPr>
          <w:rFonts w:ascii="CG Omega" w:eastAsia="Times New Roman" w:hAnsi="CG Omega" w:cs="Tahoma"/>
          <w:spacing w:val="1"/>
          <w:lang w:eastAsia="ar-SA"/>
        </w:rPr>
        <w:t>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lang w:eastAsia="ar-SA"/>
        </w:rPr>
      </w:pP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b/>
          <w:bCs/>
          <w:u w:val="thick"/>
          <w:lang w:eastAsia="ar-SA"/>
        </w:rPr>
      </w:pPr>
      <w:r w:rsidRPr="00353DAB">
        <w:rPr>
          <w:rFonts w:ascii="CG Omega" w:eastAsia="Times New Roman" w:hAnsi="CG Omega" w:cs="Tahoma"/>
          <w:b/>
          <w:bCs/>
          <w:u w:val="thick"/>
          <w:lang w:eastAsia="ar-SA"/>
        </w:rPr>
        <w:t>PODMIOTY UDOSTĘPNIAJĄCE SWOJE ZASOBY</w:t>
      </w:r>
    </w:p>
    <w:p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color w:val="00B0F0"/>
          <w:u w:val="thick"/>
          <w:lang w:eastAsia="ar-SA"/>
        </w:rPr>
      </w:pPr>
    </w:p>
    <w:p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60AA1">
        <w:rPr>
          <w:rFonts w:ascii="CG Omega" w:eastAsia="Times New Roman" w:hAnsi="CG Omega" w:cs="Tahoma"/>
          <w:lang w:eastAsia="ar-SA"/>
        </w:rPr>
        <w:t>10.12</w:t>
      </w:r>
      <w:r w:rsidRPr="00360AA1">
        <w:rPr>
          <w:rFonts w:ascii="CG Omega" w:eastAsia="Times New Roman" w:hAnsi="CG Omega" w:cs="Tahoma"/>
          <w:lang w:eastAsia="ar-SA"/>
        </w:rPr>
        <w:tab/>
        <w:t>Zgodnie z art. 118 ust. 1 ustawy Pzp. Wykonawca może w celu potwierdzenia spełniania</w:t>
      </w:r>
      <w:r w:rsidRPr="00353DAB">
        <w:rPr>
          <w:rFonts w:ascii="CG Omega" w:eastAsia="Times New Roman" w:hAnsi="CG Omega" w:cs="Tahoma"/>
          <w:lang w:eastAsia="ar-SA"/>
        </w:rPr>
        <w:t xml:space="preserve">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D494B" w:rsidRPr="00353DAB" w:rsidRDefault="003D494B" w:rsidP="003D494B">
      <w:pPr>
        <w:numPr>
          <w:ilvl w:val="1"/>
          <w:numId w:val="33"/>
        </w:num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odniesieniu do warunków dotyczących wykształcenia, kwalifikacji zawodowych lub doświadczenia,  wykonawca  może </w:t>
      </w:r>
      <w:r w:rsidRPr="00353DAB">
        <w:rPr>
          <w:rFonts w:ascii="CG Omega" w:eastAsia="Times New Roman" w:hAnsi="CG Omega" w:cs="Tahoma"/>
          <w:bCs/>
          <w:lang w:eastAsia="ar-SA"/>
        </w:rPr>
        <w:t xml:space="preserve">polegać na zdolnościach podmiotów udostępniających  swoje zasoby , jeżeli podmioty te wykonają roboty budowlane lub usługi, do realizacji których te zdolności są wymagane. </w:t>
      </w:r>
    </w:p>
    <w:p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10.14</w:t>
      </w:r>
      <w:r w:rsidRPr="00353DAB">
        <w:rPr>
          <w:rFonts w:ascii="CG Omega" w:eastAsia="Times New Roman" w:hAnsi="CG Omega" w:cs="Tahoma"/>
          <w:lang w:eastAsia="ar-SA"/>
        </w:rPr>
        <w:tab/>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3D494B" w:rsidRPr="00353DAB" w:rsidRDefault="003D494B" w:rsidP="003D494B">
      <w:pPr>
        <w:widowControl w:val="0"/>
        <w:suppressAutoHyphens/>
        <w:autoSpaceDE w:val="0"/>
        <w:autoSpaceDN w:val="0"/>
        <w:adjustRightInd w:val="0"/>
        <w:spacing w:after="0" w:line="240" w:lineRule="auto"/>
        <w:ind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10.15  Z treści zobowiązania podmiotu trzeciego  powinno wynikać między innymi:</w:t>
      </w:r>
    </w:p>
    <w:p w:rsidR="003D494B" w:rsidRPr="00353DAB" w:rsidRDefault="003D494B" w:rsidP="003D494B">
      <w:pPr>
        <w:widowControl w:val="0"/>
        <w:numPr>
          <w:ilvl w:val="0"/>
          <w:numId w:val="12"/>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jaki podmiot (nazwa i adres) oddaje swoje zasoby wykonawcy  składającemu ofertę,</w:t>
      </w:r>
    </w:p>
    <w:p w:rsidR="003D494B" w:rsidRPr="00353DAB" w:rsidRDefault="003D494B" w:rsidP="003D494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lastRenderedPageBreak/>
        <w:t>nazwa zamówienie, do realizacji którego będą udostępniane zasoby podmiotu trzeciego,</w:t>
      </w:r>
    </w:p>
    <w:p w:rsidR="003D494B" w:rsidRPr="00353DAB" w:rsidRDefault="003D494B" w:rsidP="003D494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zakres udostępnianych zasobów ( zdolności technicznych lub zawodowych, sytuacji finansowej lub ekonomicznej innych podmiotów),</w:t>
      </w:r>
    </w:p>
    <w:p w:rsidR="003D494B" w:rsidRPr="00353DAB" w:rsidRDefault="003D494B" w:rsidP="003D494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wykorzystania zasobów przez wykonawcę przy wykonywaniu zamówienia (np., podwykonawstwo, doradztwo itp.).</w:t>
      </w:r>
    </w:p>
    <w:p w:rsidR="003D494B" w:rsidRPr="00353DAB" w:rsidRDefault="003D494B" w:rsidP="003D494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stosunku prawnego, na podstawie którego  podmiot trzeci udostępnia wykonawcy zasoby (umowa </w:t>
      </w:r>
      <w:proofErr w:type="spellStart"/>
      <w:r w:rsidRPr="00353DAB">
        <w:rPr>
          <w:rFonts w:ascii="CG Omega" w:eastAsia="Times New Roman" w:hAnsi="CG Omega" w:cs="Tahoma"/>
          <w:spacing w:val="1"/>
          <w:lang w:eastAsia="ar-SA"/>
        </w:rPr>
        <w:t>cywilno</w:t>
      </w:r>
      <w:proofErr w:type="spellEnd"/>
      <w:r w:rsidRPr="00353DAB">
        <w:rPr>
          <w:rFonts w:ascii="CG Omega" w:eastAsia="Times New Roman" w:hAnsi="CG Omega" w:cs="Tahoma"/>
          <w:spacing w:val="1"/>
          <w:lang w:eastAsia="ar-SA"/>
        </w:rPr>
        <w:t xml:space="preserve"> – prawna, umowa o współpracy itp.), </w:t>
      </w:r>
    </w:p>
    <w:p w:rsidR="003D494B" w:rsidRPr="00353DAB" w:rsidRDefault="003D494B" w:rsidP="003D494B">
      <w:pPr>
        <w:widowControl w:val="0"/>
        <w:numPr>
          <w:ilvl w:val="0"/>
          <w:numId w:val="12"/>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 jaki okres zostały udostępnione zasoby podmiotu trzeciego.</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10.16</w:t>
      </w:r>
      <w:r w:rsidRPr="00353DAB">
        <w:rPr>
          <w:rFonts w:ascii="CG Omega" w:eastAsia="Times New Roman" w:hAnsi="CG Omega" w:cs="Tahoma"/>
          <w:spacing w:val="1"/>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10.17</w:t>
      </w:r>
      <w:r w:rsidRPr="00353DAB">
        <w:rPr>
          <w:rFonts w:ascii="CG Omega" w:eastAsia="Times New Roman" w:hAnsi="CG Omega" w:cs="Tahoma"/>
          <w:spacing w:val="1"/>
          <w:lang w:eastAsia="ar-SA"/>
        </w:rPr>
        <w:tab/>
        <w:t xml:space="preserve">Jeżeli zdolności techniczne lub zawodowe lub sytuacja ekonomiczna lub finansowa, podmiotu udostępniającego swoje zasoby nie potwierdzają spełnienia przez wykonawcę </w:t>
      </w:r>
    </w:p>
    <w:p w:rsidR="003D494B" w:rsidRPr="00353DAB" w:rsidRDefault="003D494B" w:rsidP="003568B2">
      <w:pPr>
        <w:widowControl w:val="0"/>
        <w:suppressAutoHyphens/>
        <w:autoSpaceDE w:val="0"/>
        <w:autoSpaceDN w:val="0"/>
        <w:adjustRightInd w:val="0"/>
        <w:spacing w:before="240" w:after="120" w:line="240" w:lineRule="auto"/>
        <w:ind w:left="709" w:right="12" w:hanging="567"/>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10.18</w:t>
      </w:r>
      <w:r w:rsidRPr="00353DAB">
        <w:rPr>
          <w:rFonts w:ascii="CG Omega" w:eastAsia="Times New Roman" w:hAnsi="CG Omega" w:cs="Tahoma"/>
          <w:spacing w:val="1"/>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AE4AF0"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10.19</w:t>
      </w:r>
      <w:r w:rsidRPr="00353DAB">
        <w:rPr>
          <w:rFonts w:ascii="CG Omega" w:eastAsia="Times New Roman" w:hAnsi="CG Omega" w:cs="Tahoma"/>
          <w:spacing w:val="1"/>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Informacja o przedmiotowych środkach dowodowych</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left="709" w:right="11" w:hanging="709"/>
        <w:contextualSpacing/>
        <w:jc w:val="both"/>
        <w:rPr>
          <w:rFonts w:ascii="CG Omega" w:eastAsia="Times New Roman" w:hAnsi="CG Omega" w:cs="Tahoma"/>
          <w:strike/>
          <w:spacing w:val="1"/>
          <w:lang w:eastAsia="ar-SA"/>
        </w:rPr>
      </w:pPr>
      <w:r>
        <w:rPr>
          <w:rFonts w:ascii="CG Omega" w:hAnsi="CG Omega" w:cs="Tahoma"/>
        </w:rPr>
        <w:t>11.1</w:t>
      </w:r>
      <w:r w:rsidRPr="00353DAB">
        <w:rPr>
          <w:rFonts w:ascii="CG Omega" w:hAnsi="CG Omega" w:cs="Tahoma"/>
        </w:rPr>
        <w:t xml:space="preserve"> </w:t>
      </w:r>
      <w:r w:rsidRPr="00353DAB">
        <w:rPr>
          <w:rFonts w:ascii="CG Omega" w:hAnsi="CG Omega" w:cs="Tahoma"/>
        </w:rPr>
        <w:tab/>
        <w:t>Zamawiający nie będzie wymagał  złożenia przedmiotowych środków dowodowych, zgodnie   z art. 105 i 106 ustawy Pzp. w celu potwierdzenia zgodności oferowanych dostaw  z wymaganiami  oraz cechami określonymi w opisie przedmiotu zamówienia.</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 xml:space="preserve">Podstawy wykluczenia z postępowania </w:t>
      </w:r>
    </w:p>
    <w:p w:rsidR="003D494B" w:rsidRPr="00353DAB" w:rsidRDefault="003D494B" w:rsidP="003D494B">
      <w:pPr>
        <w:autoSpaceDE w:val="0"/>
        <w:autoSpaceDN w:val="0"/>
        <w:adjustRightInd w:val="0"/>
        <w:spacing w:after="0" w:line="240" w:lineRule="auto"/>
        <w:ind w:left="284" w:hanging="284"/>
        <w:rPr>
          <w:rFonts w:ascii="CG Omega" w:eastAsia="Times New Roman" w:hAnsi="CG Omega" w:cs="Tahoma"/>
          <w:b/>
          <w:smallCaps/>
          <w:spacing w:val="1"/>
          <w:u w:val="thick"/>
          <w:lang w:eastAsia="ar-SA"/>
        </w:rPr>
      </w:pP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12.1</w:t>
      </w:r>
      <w:r w:rsidRPr="00353DAB">
        <w:rPr>
          <w:rFonts w:ascii="CG Omega" w:hAnsi="CG Omega" w:cs="Tahoma"/>
        </w:rPr>
        <w:t xml:space="preserve"> </w:t>
      </w:r>
      <w:r w:rsidRPr="00353DAB">
        <w:rPr>
          <w:rFonts w:ascii="CG Omega" w:hAnsi="CG Omega" w:cs="Tahoma"/>
        </w:rPr>
        <w:tab/>
      </w:r>
      <w:r w:rsidRPr="00353DAB">
        <w:rPr>
          <w:rFonts w:ascii="CG Omega" w:hAnsi="CG Omega" w:cs="Tahoma"/>
        </w:rPr>
        <w:tab/>
        <w:t xml:space="preserve">Z postępowania o udzielenie zamówienia  obligatoryjnie wyklucza się Wykonawców,               w stosunku do których zachodzi którakolwiek z okoliczności wskazanych: </w:t>
      </w:r>
    </w:p>
    <w:p w:rsidR="003D494B" w:rsidRPr="00353DAB" w:rsidRDefault="003D494B" w:rsidP="003D494B">
      <w:pPr>
        <w:autoSpaceDE w:val="0"/>
        <w:autoSpaceDN w:val="0"/>
        <w:adjustRightInd w:val="0"/>
        <w:spacing w:after="0" w:line="240" w:lineRule="auto"/>
        <w:ind w:left="284"/>
        <w:rPr>
          <w:rFonts w:ascii="CG Omega" w:hAnsi="CG Omega" w:cs="Tahoma"/>
        </w:rPr>
      </w:pPr>
      <w:r w:rsidRPr="00353DAB">
        <w:rPr>
          <w:rFonts w:ascii="CG Omega" w:hAnsi="CG Omega" w:cs="Tahoma"/>
        </w:rPr>
        <w:t xml:space="preserve">     </w:t>
      </w:r>
      <w:r w:rsidRPr="00353DAB">
        <w:rPr>
          <w:rFonts w:ascii="CG Omega" w:hAnsi="CG Omega" w:cs="Tahoma"/>
        </w:rPr>
        <w:tab/>
        <w:t xml:space="preserve">1) </w:t>
      </w:r>
      <w:r w:rsidRPr="00353DAB">
        <w:rPr>
          <w:rFonts w:ascii="CG Omega" w:hAnsi="CG Omega" w:cs="Tahoma"/>
          <w:b/>
          <w:bCs/>
        </w:rPr>
        <w:t xml:space="preserve">w art. 108 ust. 1  </w:t>
      </w:r>
      <w:r w:rsidRPr="00353DAB">
        <w:rPr>
          <w:rFonts w:ascii="CG Omega" w:hAnsi="CG Omega" w:cs="Tahoma"/>
        </w:rPr>
        <w:t xml:space="preserve">ustawy Pzp. , tj.: </w:t>
      </w:r>
    </w:p>
    <w:p w:rsidR="003D494B" w:rsidRPr="00353DAB" w:rsidRDefault="003D494B" w:rsidP="003D494B">
      <w:pPr>
        <w:autoSpaceDE w:val="0"/>
        <w:autoSpaceDN w:val="0"/>
        <w:adjustRightInd w:val="0"/>
        <w:spacing w:after="0" w:line="240" w:lineRule="auto"/>
        <w:ind w:firstLine="567"/>
        <w:rPr>
          <w:rFonts w:ascii="CG Omega" w:eastAsia="Times New Roman" w:hAnsi="CG Omega" w:cs="Tahoma"/>
          <w:lang w:eastAsia="pl-PL"/>
        </w:rPr>
      </w:pPr>
      <w:r w:rsidRPr="00353DAB">
        <w:rPr>
          <w:rFonts w:ascii="CG Omega" w:eastAsia="Times New Roman" w:hAnsi="CG Omega" w:cs="Tahoma"/>
          <w:lang w:eastAsia="pl-PL"/>
        </w:rPr>
        <w:t xml:space="preserve">     a)</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będącego osobą fizyczną, którego prawomocnie skazano za przestępstwo: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udziału w zorganizowanej grupie przestępczej albo związku mającym na celu popełnienie przestępstwa lub przestępstwa skarbowego, o którym mowa w art. 258 Kodeksu karnego,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handlu ludźmi, o którym mowa w art. 189a Kodeksu karnego, </w:t>
      </w:r>
    </w:p>
    <w:p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którym mowa w art. 228-230a, art. 250a Kodeksu karnego lub w art. 46 lub art. 48 ustawy z dnia 25 czerwca 2010 r. o sporcie,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lastRenderedPageBreak/>
        <w:t xml:space="preserve">- o charakterze terrorystycznym, o którym mowa w art. 115 § 20 Kodeksu karnego, lub mające na celu popełnienie tego przestępstwa,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b)</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c)</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D494B" w:rsidRPr="00353DAB" w:rsidRDefault="003D494B" w:rsidP="003D494B">
      <w:pPr>
        <w:autoSpaceDE w:val="0"/>
        <w:autoSpaceDN w:val="0"/>
        <w:adjustRightInd w:val="0"/>
        <w:spacing w:after="0" w:line="240" w:lineRule="auto"/>
        <w:ind w:left="709"/>
        <w:jc w:val="both"/>
        <w:rPr>
          <w:rFonts w:ascii="CG Omega" w:eastAsia="Times New Roman" w:hAnsi="CG Omega" w:cs="Tahoma"/>
          <w:lang w:eastAsia="pl-PL"/>
        </w:rPr>
      </w:pPr>
      <w:r w:rsidRPr="00353DAB">
        <w:rPr>
          <w:rFonts w:ascii="CG Omega" w:eastAsia="Times New Roman" w:hAnsi="CG Omega" w:cs="Tahoma"/>
          <w:lang w:eastAsia="pl-PL"/>
        </w:rPr>
        <w:t>d)</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wobec którego prawomocnie orzeczono zakaz ubiegania się o zamówienia publiczne;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e)</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f)</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r>
        <w:rPr>
          <w:rFonts w:ascii="CG Omega" w:eastAsia="Times New Roman" w:hAnsi="CG Omega" w:cs="Tahoma"/>
          <w:lang w:eastAsia="pl-PL"/>
        </w:rPr>
        <w:t>12.2</w:t>
      </w:r>
      <w:r w:rsidRPr="00353DAB">
        <w:rPr>
          <w:rFonts w:ascii="CG Omega" w:eastAsia="Times New Roman" w:hAnsi="CG Omega" w:cs="Tahoma"/>
          <w:lang w:eastAsia="pl-PL"/>
        </w:rPr>
        <w:tab/>
      </w:r>
      <w:r w:rsidRPr="00353DAB">
        <w:rPr>
          <w:rFonts w:ascii="CG Omega" w:hAnsi="CG Omega" w:cs="Times New Roman"/>
          <w:b/>
          <w:bCs/>
          <w:color w:val="000000"/>
        </w:rPr>
        <w:t>Podstawy wykluczenia o których mowa w art. 7 ust. 1 ustawy z dnia 13 kwietnia 2022 r. o szczególnych rozwiązaniach w zakresie przeciwdziałania wspieraniu agresji na Ukrainę oraz służących ochronie bezpieczeństwa narodowego (obligatoryjne)</w:t>
      </w:r>
      <w:r w:rsidRPr="00353DAB">
        <w:rPr>
          <w:rFonts w:ascii="CG Omega" w:hAnsi="CG Omega" w:cs="Times New Roman"/>
          <w:color w:val="000000"/>
        </w:rPr>
        <w:t xml:space="preserve">. </w:t>
      </w: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p>
    <w:p w:rsidR="003D494B" w:rsidRPr="00353DAB" w:rsidRDefault="003D494B" w:rsidP="003D494B">
      <w:pPr>
        <w:autoSpaceDE w:val="0"/>
        <w:autoSpaceDN w:val="0"/>
        <w:adjustRightInd w:val="0"/>
        <w:spacing w:after="0" w:line="240" w:lineRule="auto"/>
        <w:ind w:left="705"/>
        <w:jc w:val="both"/>
        <w:rPr>
          <w:rFonts w:ascii="CG Omega" w:hAnsi="CG Omega" w:cs="Times New Roman"/>
          <w:color w:val="000000"/>
        </w:rPr>
      </w:pPr>
      <w:r w:rsidRPr="00353DAB">
        <w:rPr>
          <w:rFonts w:ascii="CG Omega" w:hAnsi="CG Omega" w:cs="Times New Roman"/>
          <w:color w:val="000000"/>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3D494B" w:rsidRPr="00353DAB" w:rsidRDefault="003D494B" w:rsidP="003D494B">
      <w:pPr>
        <w:numPr>
          <w:ilvl w:val="0"/>
          <w:numId w:val="29"/>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3D494B" w:rsidRPr="00353DAB" w:rsidRDefault="003D494B" w:rsidP="003D494B">
      <w:pPr>
        <w:numPr>
          <w:ilvl w:val="0"/>
          <w:numId w:val="29"/>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D494B" w:rsidRPr="003568B2" w:rsidRDefault="003D494B" w:rsidP="003568B2">
      <w:pPr>
        <w:numPr>
          <w:ilvl w:val="0"/>
          <w:numId w:val="29"/>
        </w:numPr>
        <w:suppressAutoHyphens/>
        <w:autoSpaceDE w:val="0"/>
        <w:autoSpaceDN w:val="0"/>
        <w:adjustRightInd w:val="0"/>
        <w:spacing w:after="0" w:line="240" w:lineRule="auto"/>
        <w:contextualSpacing/>
        <w:jc w:val="both"/>
        <w:rPr>
          <w:rFonts w:ascii="CG Omega" w:eastAsia="Times New Roman" w:hAnsi="CG Omega" w:cs="Times New Roman"/>
          <w:b/>
          <w:color w:val="000000"/>
          <w:lang w:eastAsia="ar-SA"/>
        </w:rPr>
      </w:pPr>
      <w:r w:rsidRPr="00353DAB">
        <w:rPr>
          <w:rFonts w:ascii="CG Omega" w:hAnsi="CG Omega"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12.3</w:t>
      </w:r>
      <w:r w:rsidRPr="00353DAB">
        <w:rPr>
          <w:rFonts w:ascii="CG Omega" w:eastAsia="Times New Roman" w:hAnsi="CG Omega" w:cs="Tahoma"/>
          <w:lang w:eastAsia="pl-PL"/>
        </w:rPr>
        <w:tab/>
      </w:r>
      <w:r w:rsidRPr="00353DAB">
        <w:rPr>
          <w:rFonts w:ascii="CG Omega" w:eastAsia="Times New Roman" w:hAnsi="CG Omega" w:cs="Tahoma"/>
          <w:lang w:eastAsia="pl-PL"/>
        </w:rPr>
        <w:tab/>
        <w:t>Wykonawca może zostać wykluczony przez zamawiającego na każdym etapie postępowania o udzielenie zamówienia.</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12.4</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Wykonawca nie podlega wykluczeniu w okolicznościach określonych w art. 108  ust. 1 pkt. 1, 2, 5, </w:t>
      </w:r>
      <w:r w:rsidR="007607C8">
        <w:rPr>
          <w:rFonts w:ascii="CG Omega" w:eastAsia="Times New Roman" w:hAnsi="CG Omega" w:cs="Tahoma"/>
          <w:lang w:eastAsia="pl-PL"/>
        </w:rPr>
        <w:t xml:space="preserve">6  </w:t>
      </w:r>
      <w:r w:rsidRPr="00353DAB">
        <w:rPr>
          <w:rFonts w:ascii="CG Omega" w:eastAsia="Times New Roman" w:hAnsi="CG Omega" w:cs="Tahoma"/>
          <w:lang w:eastAsia="pl-PL"/>
        </w:rPr>
        <w:t xml:space="preserve">ustawy Pzp, jeżeli udowodni zamawiającemu, że spełnił łącznie następujące przesłanki: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1) </w:t>
      </w:r>
      <w:r w:rsidRPr="00353DAB">
        <w:rPr>
          <w:rFonts w:ascii="CG Omega" w:eastAsia="Times New Roman" w:hAnsi="CG Omega" w:cs="Tahoma"/>
          <w:lang w:eastAsia="pl-PL"/>
        </w:rPr>
        <w:tab/>
        <w:t xml:space="preserve">naprawił lub zobowiązał się do naprawienia szkody wyrządzonej przestępstwem, wykroczeniem lub swoim nieprawidłowym postępowaniem, w tym poprzez zadośćuczynienie pieniężne;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2) </w:t>
      </w:r>
      <w:r w:rsidRPr="00353DAB">
        <w:rPr>
          <w:rFonts w:ascii="CG Omega" w:eastAsia="Times New Roman" w:hAnsi="CG Omega" w:cs="Tahoma"/>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3) </w:t>
      </w:r>
      <w:r w:rsidRPr="00353DAB">
        <w:rPr>
          <w:rFonts w:ascii="CG Omega" w:eastAsia="Times New Roman" w:hAnsi="CG Omega" w:cs="Tahoma"/>
          <w:lang w:eastAsia="pl-PL"/>
        </w:rPr>
        <w:tab/>
        <w:t xml:space="preserve">podjął konkretne środki techniczne, organizacyjne i kadrowe, odpowiednie dla zapobiegania dalszym przestępstwom, wykroczeniom lub nieprawidłowemu postępowaniu, w szczególności: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a) zerwał wszelkie powiązania z osobami lub podmiotami odpowiedzialnymi za nieprawidłowe postępowanie wykonawcy, </w:t>
      </w:r>
    </w:p>
    <w:p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b) zreorganizował personel, </w:t>
      </w:r>
    </w:p>
    <w:p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c) wdrożył system sprawozdawczości i kontroli,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d) utworzył struktury audytu wewnętrznego do monitorowania przestrzegania przepisów, wewnętrznych regulacji lub standardów, </w:t>
      </w:r>
    </w:p>
    <w:p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e) wprowadził wewnętrzne regulacje dotyczące odpowiedzialności i odszkodowań za nieprzestrzeganie przepisów, wewnętrznych regulacji lub standardów, </w:t>
      </w:r>
    </w:p>
    <w:p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12.5</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3D494B" w:rsidRPr="003568B2" w:rsidRDefault="007607C8" w:rsidP="003568B2">
      <w:pPr>
        <w:autoSpaceDE w:val="0"/>
        <w:autoSpaceDN w:val="0"/>
        <w:adjustRightInd w:val="0"/>
        <w:spacing w:after="0" w:line="240" w:lineRule="auto"/>
        <w:ind w:left="705" w:hanging="705"/>
        <w:jc w:val="both"/>
        <w:rPr>
          <w:rFonts w:ascii="CG Omega" w:eastAsia="Times New Roman" w:hAnsi="CG Omega" w:cs="Tahoma"/>
          <w:lang w:eastAsia="pl-PL"/>
        </w:rPr>
      </w:pPr>
      <w:r w:rsidRPr="003568B2">
        <w:rPr>
          <w:rFonts w:ascii="CG Omega" w:hAnsi="CG Omega"/>
        </w:rPr>
        <w:t xml:space="preserve">12.6 </w:t>
      </w:r>
      <w:r w:rsidR="003568B2" w:rsidRPr="003568B2">
        <w:rPr>
          <w:rFonts w:ascii="CG Omega" w:hAnsi="CG Omega"/>
        </w:rPr>
        <w:tab/>
      </w:r>
      <w:r w:rsidRPr="003568B2">
        <w:rPr>
          <w:rFonts w:ascii="CG Omega" w:hAnsi="CG Omega"/>
        </w:rPr>
        <w:t>Wykluczenie Wykonawcy następuje zgodnie z art. 111 ustawy Pzp. 1 i art. 7 ust. 1 ustawy z dnia 13 kwietnia 2022 o szczególnych rozwiązaniach w zakresie przeciwdziałania wspieraniu agresji na Ukrainę.</w:t>
      </w:r>
    </w:p>
    <w:p w:rsidR="003568B2" w:rsidRDefault="003568B2"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XIII</w:t>
      </w:r>
    </w:p>
    <w:p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hAnsi="CG Omega" w:cs="Tahoma"/>
          <w:b/>
          <w:u w:val="thick"/>
        </w:rPr>
      </w:pPr>
      <w:r w:rsidRPr="00353DAB">
        <w:rPr>
          <w:rFonts w:ascii="CG Omega" w:hAnsi="CG Omega" w:cs="Tahoma"/>
          <w:b/>
          <w:u w:val="thick"/>
        </w:rPr>
        <w:t>Informacja o podmiotowych środkach dowodowych na potwierdzenie spełniania warunków udziału w postępowaniu oraz braku podstaw do wykluczenia z postępowania</w:t>
      </w:r>
    </w:p>
    <w:p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lang w:eastAsia="ar-SA"/>
        </w:rPr>
      </w:pPr>
    </w:p>
    <w:p w:rsidR="003D494B" w:rsidRPr="00353DAB" w:rsidRDefault="003D494B" w:rsidP="003D494B">
      <w:pPr>
        <w:numPr>
          <w:ilvl w:val="1"/>
          <w:numId w:val="34"/>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3D494B" w:rsidRPr="00353DAB" w:rsidRDefault="003D494B" w:rsidP="003D494B">
      <w:pPr>
        <w:numPr>
          <w:ilvl w:val="1"/>
          <w:numId w:val="34"/>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lastRenderedPageBreak/>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3D494B" w:rsidRPr="00353DAB" w:rsidRDefault="003D494B" w:rsidP="003D494B">
      <w:pPr>
        <w:numPr>
          <w:ilvl w:val="1"/>
          <w:numId w:val="34"/>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3D494B" w:rsidRPr="00353DAB" w:rsidRDefault="003D494B" w:rsidP="003D494B">
      <w:pPr>
        <w:widowControl w:val="0"/>
        <w:numPr>
          <w:ilvl w:val="1"/>
          <w:numId w:val="34"/>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3D494B" w:rsidRPr="00353DAB" w:rsidRDefault="003D494B" w:rsidP="003D494B">
      <w:pPr>
        <w:widowControl w:val="0"/>
        <w:numPr>
          <w:ilvl w:val="1"/>
          <w:numId w:val="34"/>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przypadku wspólnego ubiegania się o zamówienie przez Wykonawców ( konsorcjum,  spółka cywilna itd.) oświadczenie składa każdy z Wykonawców wspólnie ubiegających się o zamówienie. </w:t>
      </w:r>
    </w:p>
    <w:p w:rsidR="003D494B" w:rsidRDefault="003D494B" w:rsidP="003D494B">
      <w:pPr>
        <w:widowControl w:val="0"/>
        <w:numPr>
          <w:ilvl w:val="1"/>
          <w:numId w:val="34"/>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3568B2" w:rsidRPr="00353DAB" w:rsidRDefault="003568B2" w:rsidP="003568B2">
      <w:pPr>
        <w:widowControl w:val="0"/>
        <w:suppressAutoHyphens/>
        <w:autoSpaceDE w:val="0"/>
        <w:autoSpaceDN w:val="0"/>
        <w:adjustRightInd w:val="0"/>
        <w:spacing w:after="0" w:line="240" w:lineRule="auto"/>
        <w:ind w:left="709" w:right="12"/>
        <w:contextualSpacing/>
        <w:jc w:val="both"/>
        <w:rPr>
          <w:rFonts w:ascii="CG Omega" w:eastAsia="Times New Roman" w:hAnsi="CG Omega" w:cs="Tahoma"/>
          <w:lang w:eastAsia="ar-SA"/>
        </w:rPr>
      </w:pPr>
    </w:p>
    <w:p w:rsidR="003D494B" w:rsidRPr="00353DAB" w:rsidRDefault="003D494B" w:rsidP="003D494B">
      <w:pPr>
        <w:spacing w:after="0" w:line="240" w:lineRule="auto"/>
        <w:ind w:left="708" w:hanging="708"/>
        <w:jc w:val="both"/>
        <w:rPr>
          <w:rFonts w:ascii="CG Omega" w:eastAsia="Times New Roman" w:hAnsi="CG Omega" w:cs="Arial"/>
          <w:b/>
          <w:lang w:eastAsia="pl-PL"/>
        </w:rPr>
      </w:pPr>
      <w:r w:rsidRPr="00353DAB">
        <w:rPr>
          <w:rFonts w:ascii="CG Omega" w:eastAsia="Times New Roman" w:hAnsi="CG Omega" w:cs="Arial"/>
          <w:b/>
          <w:lang w:eastAsia="pl-PL"/>
        </w:rPr>
        <w:t xml:space="preserve">13.7 </w:t>
      </w:r>
      <w:r w:rsidRPr="00353DAB">
        <w:rPr>
          <w:rFonts w:ascii="CG Omega" w:eastAsia="Times New Roman" w:hAnsi="CG Omega" w:cs="Arial"/>
          <w:b/>
          <w:lang w:eastAsia="pl-PL"/>
        </w:rPr>
        <w:tab/>
        <w:t>W celu potwierdzenia braku podstaw wykluczenia z udziału w postępowaniu o udzielenie zamówienia publicznego, zamawiający zażąda:</w:t>
      </w:r>
    </w:p>
    <w:p w:rsidR="007607C8" w:rsidRDefault="003D494B" w:rsidP="003D494B">
      <w:pPr>
        <w:spacing w:after="0" w:line="240" w:lineRule="auto"/>
        <w:ind w:left="993" w:hanging="284"/>
        <w:jc w:val="both"/>
        <w:rPr>
          <w:rFonts w:ascii="CG Omega" w:eastAsia="Times New Roman" w:hAnsi="CG Omega" w:cs="Arial"/>
          <w:lang w:eastAsia="pl-PL"/>
        </w:rPr>
      </w:pPr>
      <w:r w:rsidRPr="00353DAB">
        <w:rPr>
          <w:rFonts w:ascii="CG Omega" w:eastAsia="Times New Roman" w:hAnsi="CG Omega" w:cs="Arial"/>
          <w:lang w:eastAsia="pl-PL"/>
        </w:rPr>
        <w:t>1)</w:t>
      </w:r>
      <w:r w:rsidRPr="00353DAB">
        <w:rPr>
          <w:rFonts w:ascii="CG Omega" w:eastAsia="Times New Roman" w:hAnsi="CG Omega" w:cs="Arial"/>
          <w:b/>
          <w:lang w:eastAsia="pl-PL"/>
        </w:rPr>
        <w:t xml:space="preserve"> oświadczenie Wykonawcy o aktualności</w:t>
      </w:r>
      <w:r w:rsidRPr="00353DAB">
        <w:rPr>
          <w:rFonts w:ascii="CG Omega" w:eastAsia="Times New Roman" w:hAnsi="CG Omega" w:cs="Arial"/>
          <w:lang w:eastAsia="pl-PL"/>
        </w:rPr>
        <w:t xml:space="preserve"> informacji zawartych w oświadczeniu,                 o którym mowa w art. 125 ust. 1 ustawy Pzp., w zakresie podstaw wykluczenia                     z postępowania wskazanych przez Zamawiającego, o których mowa w</w:t>
      </w:r>
      <w:r w:rsidR="007607C8">
        <w:rPr>
          <w:rFonts w:ascii="CG Omega" w:eastAsia="Times New Roman" w:hAnsi="CG Omega" w:cs="Arial"/>
          <w:lang w:eastAsia="pl-PL"/>
        </w:rPr>
        <w:t>:</w:t>
      </w:r>
    </w:p>
    <w:p w:rsidR="007607C8" w:rsidRDefault="007607C8" w:rsidP="003D494B">
      <w:pPr>
        <w:spacing w:after="0" w:line="240" w:lineRule="auto"/>
        <w:ind w:left="993" w:hanging="284"/>
        <w:jc w:val="both"/>
        <w:rPr>
          <w:rFonts w:ascii="CG Omega" w:eastAsia="Times New Roman" w:hAnsi="CG Omega" w:cs="Arial"/>
          <w:lang w:eastAsia="pl-P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 art. 108 ust. 1, ustawy Pzp. </w:t>
      </w:r>
    </w:p>
    <w:p w:rsidR="003D494B" w:rsidRDefault="007607C8" w:rsidP="007607C8">
      <w:pPr>
        <w:spacing w:after="0" w:line="240" w:lineRule="auto"/>
        <w:ind w:left="1276" w:hanging="567"/>
        <w:jc w:val="both"/>
        <w:rPr>
          <w:rFonts w:ascii="CG Omega" w:hAnsi="CG Omega" w:cs="Aria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oraz art. 7 ust. 1  ustawy </w:t>
      </w:r>
      <w:r w:rsidR="003D494B" w:rsidRPr="00353DAB">
        <w:rPr>
          <w:rFonts w:ascii="CG Omega" w:hAnsi="CG Omega" w:cs="Arial"/>
        </w:rPr>
        <w:t xml:space="preserve">o  szczegółowych   rozwiązaniach w zakresie </w:t>
      </w:r>
      <w:r>
        <w:rPr>
          <w:rFonts w:ascii="CG Omega" w:hAnsi="CG Omega" w:cs="Arial"/>
        </w:rPr>
        <w:t xml:space="preserve">    </w:t>
      </w:r>
      <w:r w:rsidR="003D494B" w:rsidRPr="00353DAB">
        <w:rPr>
          <w:rFonts w:ascii="CG Omega" w:hAnsi="CG Omega" w:cs="Arial"/>
        </w:rPr>
        <w:t>przeciwdziałania agresji ma Ukrainę oraz służących ochronie bezpieczeństwa narodowego,</w:t>
      </w:r>
    </w:p>
    <w:p w:rsidR="003568B2" w:rsidRPr="00353DAB" w:rsidRDefault="003568B2" w:rsidP="007607C8">
      <w:pPr>
        <w:spacing w:after="0" w:line="240" w:lineRule="auto"/>
        <w:ind w:left="1276" w:hanging="567"/>
        <w:jc w:val="both"/>
        <w:rPr>
          <w:rFonts w:ascii="CG Omega" w:eastAsia="Times New Roman" w:hAnsi="CG Omega" w:cs="Arial"/>
          <w:lang w:eastAsia="pl-PL"/>
        </w:rPr>
      </w:pPr>
    </w:p>
    <w:p w:rsidR="003D494B" w:rsidRPr="00353DAB" w:rsidRDefault="003D494B" w:rsidP="003D494B">
      <w:pPr>
        <w:widowControl w:val="0"/>
        <w:autoSpaceDE w:val="0"/>
        <w:autoSpaceDN w:val="0"/>
        <w:adjustRightInd w:val="0"/>
        <w:spacing w:after="0" w:line="240" w:lineRule="auto"/>
        <w:ind w:left="708" w:right="11" w:hanging="708"/>
        <w:contextualSpacing/>
        <w:jc w:val="both"/>
        <w:rPr>
          <w:rFonts w:ascii="CG Omega" w:hAnsi="CG Omega" w:cs="Tahoma"/>
          <w:b/>
          <w:snapToGrid w:val="0"/>
          <w:lang w:eastAsia="ar-SA"/>
        </w:rPr>
      </w:pPr>
      <w:r>
        <w:rPr>
          <w:rFonts w:ascii="CG Omega" w:eastAsia="Times New Roman" w:hAnsi="CG Omega" w:cs="Arial"/>
          <w:b/>
          <w:lang w:eastAsia="pl-PL"/>
        </w:rPr>
        <w:t>13.8</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snapToGrid w:val="0"/>
          <w:lang w:eastAsia="ar-SA"/>
        </w:rPr>
        <w:t>zdolności do występowania  w obrocie gospodarczym.</w:t>
      </w:r>
    </w:p>
    <w:p w:rsidR="007607C8" w:rsidRDefault="003D494B" w:rsidP="007607C8">
      <w:pPr>
        <w:widowControl w:val="0"/>
        <w:autoSpaceDE w:val="0"/>
        <w:autoSpaceDN w:val="0"/>
        <w:adjustRightInd w:val="0"/>
        <w:spacing w:after="0" w:line="240" w:lineRule="auto"/>
        <w:ind w:left="993" w:hanging="426"/>
        <w:jc w:val="both"/>
      </w:pPr>
      <w:r w:rsidRPr="00353DAB">
        <w:rPr>
          <w:rFonts w:ascii="CG Omega" w:hAnsi="CG Omega" w:cs="Tahoma"/>
          <w:snapToGrid w:val="0"/>
          <w:lang w:eastAsia="ar-SA"/>
        </w:rPr>
        <w:t xml:space="preserve">   </w:t>
      </w:r>
      <w:r w:rsidR="007607C8" w:rsidRPr="007607C8">
        <w:t>Zamawiający nie żąda podmiotowych środków dowodowych w tym zakresie.</w:t>
      </w:r>
    </w:p>
    <w:p w:rsidR="003568B2" w:rsidRDefault="003568B2" w:rsidP="007607C8">
      <w:pPr>
        <w:widowControl w:val="0"/>
        <w:autoSpaceDE w:val="0"/>
        <w:autoSpaceDN w:val="0"/>
        <w:adjustRightInd w:val="0"/>
        <w:spacing w:after="0" w:line="240" w:lineRule="auto"/>
        <w:ind w:left="993" w:hanging="426"/>
        <w:jc w:val="both"/>
      </w:pPr>
    </w:p>
    <w:p w:rsidR="003D494B" w:rsidRPr="00353DAB" w:rsidRDefault="003D494B" w:rsidP="007607C8">
      <w:pPr>
        <w:widowControl w:val="0"/>
        <w:autoSpaceDE w:val="0"/>
        <w:autoSpaceDN w:val="0"/>
        <w:adjustRightInd w:val="0"/>
        <w:spacing w:after="0" w:line="240" w:lineRule="auto"/>
        <w:ind w:left="705" w:hanging="705"/>
        <w:jc w:val="both"/>
        <w:rPr>
          <w:rFonts w:ascii="CG Omega" w:hAnsi="CG Omega" w:cs="Tahoma"/>
          <w:b/>
        </w:rPr>
      </w:pPr>
      <w:r>
        <w:rPr>
          <w:rFonts w:ascii="CG Omega" w:eastAsia="Times New Roman" w:hAnsi="CG Omega" w:cs="Arial"/>
          <w:b/>
          <w:lang w:eastAsia="pl-PL"/>
        </w:rPr>
        <w:t>13.9</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rPr>
        <w:t>uprawnień do prowadzenia działalności gospodarczej lub zawodowej, o ile wynika to z odrębnych przepisów.</w:t>
      </w:r>
    </w:p>
    <w:p w:rsidR="003D494B" w:rsidRPr="00353DAB" w:rsidRDefault="003D494B" w:rsidP="003D494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w:t>
      </w:r>
      <w:r w:rsidR="007607C8" w:rsidRPr="007607C8">
        <w:rPr>
          <w:rFonts w:ascii="CG Omega" w:hAnsi="CG Omega" w:cs="Tahoma"/>
          <w:snapToGrid w:val="0"/>
          <w:lang w:eastAsia="ar-SA"/>
        </w:rPr>
        <w:t>Zamawiający nie żąda podmiotowych środków dowodowych w tym zakresie.</w:t>
      </w:r>
    </w:p>
    <w:p w:rsidR="003D494B" w:rsidRPr="00353DAB" w:rsidRDefault="003D494B" w:rsidP="003D494B">
      <w:pPr>
        <w:widowControl w:val="0"/>
        <w:autoSpaceDE w:val="0"/>
        <w:autoSpaceDN w:val="0"/>
        <w:adjustRightInd w:val="0"/>
        <w:spacing w:after="0" w:line="240" w:lineRule="auto"/>
        <w:ind w:right="12"/>
        <w:jc w:val="both"/>
        <w:rPr>
          <w:rFonts w:ascii="CG Omega" w:hAnsi="CG Omega" w:cs="Tahoma"/>
        </w:rPr>
      </w:pPr>
    </w:p>
    <w:p w:rsidR="003D494B" w:rsidRPr="00353DAB" w:rsidRDefault="003D494B" w:rsidP="003D494B">
      <w:pPr>
        <w:widowControl w:val="0"/>
        <w:autoSpaceDE w:val="0"/>
        <w:autoSpaceDN w:val="0"/>
        <w:adjustRightInd w:val="0"/>
        <w:spacing w:after="0" w:line="240" w:lineRule="auto"/>
        <w:ind w:left="705" w:right="12" w:hanging="705"/>
        <w:jc w:val="both"/>
        <w:rPr>
          <w:rFonts w:ascii="CG Omega" w:hAnsi="CG Omega" w:cs="Tahoma"/>
          <w:b/>
        </w:rPr>
      </w:pPr>
      <w:r>
        <w:rPr>
          <w:rFonts w:ascii="CG Omega" w:hAnsi="CG Omega" w:cs="Arial"/>
          <w:b/>
          <w:lang w:eastAsia="pl-PL"/>
        </w:rPr>
        <w:t>13.10</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rPr>
        <w:t>sytuacji ekonomicznej lub finansowej.</w:t>
      </w:r>
    </w:p>
    <w:p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r w:rsidRPr="00353DAB">
        <w:rPr>
          <w:rFonts w:ascii="CG Omega" w:hAnsi="CG Omega" w:cs="Tahoma"/>
          <w:snapToGrid w:val="0"/>
          <w:lang w:eastAsia="ar-SA"/>
        </w:rPr>
        <w:t xml:space="preserve">         </w:t>
      </w:r>
      <w:r w:rsidRPr="00353DAB">
        <w:rPr>
          <w:rFonts w:ascii="CG Omega" w:hAnsi="CG Omega" w:cs="Tahoma"/>
          <w:snapToGrid w:val="0"/>
          <w:lang w:eastAsia="ar-SA"/>
        </w:rPr>
        <w:tab/>
      </w:r>
      <w:r w:rsidR="007607C8" w:rsidRPr="007607C8">
        <w:rPr>
          <w:rFonts w:ascii="CG Omega" w:hAnsi="CG Omega" w:cs="Tahoma"/>
          <w:snapToGrid w:val="0"/>
          <w:lang w:eastAsia="ar-SA"/>
        </w:rPr>
        <w:t>Zamawiający nie żąda podmiotowych środków dowodowych w tym zakresie.</w:t>
      </w:r>
    </w:p>
    <w:p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p>
    <w:p w:rsidR="003D494B" w:rsidRPr="00353DAB" w:rsidRDefault="003D494B" w:rsidP="003D494B">
      <w:pPr>
        <w:widowControl w:val="0"/>
        <w:autoSpaceDE w:val="0"/>
        <w:autoSpaceDN w:val="0"/>
        <w:adjustRightInd w:val="0"/>
        <w:spacing w:after="0" w:line="20" w:lineRule="atLeast"/>
        <w:ind w:left="708" w:right="11" w:hanging="708"/>
        <w:jc w:val="both"/>
        <w:rPr>
          <w:rFonts w:ascii="CG Omega" w:hAnsi="CG Omega" w:cs="Tahoma"/>
          <w:b/>
          <w:spacing w:val="1"/>
        </w:rPr>
      </w:pPr>
      <w:r>
        <w:rPr>
          <w:rFonts w:ascii="CG Omega" w:hAnsi="CG Omega" w:cs="Arial"/>
          <w:b/>
          <w:lang w:eastAsia="pl-PL"/>
        </w:rPr>
        <w:t>13.11</w:t>
      </w:r>
      <w:r w:rsidRPr="00353DAB">
        <w:rPr>
          <w:rFonts w:ascii="CG Omega" w:hAnsi="CG Omega" w:cs="Arial"/>
          <w:b/>
          <w:lang w:eastAsia="pl-PL"/>
        </w:rPr>
        <w:t xml:space="preserve"> </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spacing w:val="1"/>
        </w:rPr>
        <w:t>zdolności technicznej lub zawodowej.</w:t>
      </w:r>
    </w:p>
    <w:p w:rsidR="003D494B" w:rsidRPr="00353DAB" w:rsidRDefault="003D494B" w:rsidP="003D494B">
      <w:pPr>
        <w:spacing w:after="0" w:line="20" w:lineRule="atLeast"/>
        <w:ind w:left="993" w:hanging="426"/>
        <w:jc w:val="both"/>
        <w:rPr>
          <w:rFonts w:ascii="CG Omega" w:hAnsi="CG Omega" w:cs="Tahoma"/>
        </w:rPr>
      </w:pPr>
      <w:r w:rsidRPr="00353DAB">
        <w:rPr>
          <w:rFonts w:ascii="CG Omega" w:hAnsi="CG Omega" w:cs="Tahoma"/>
          <w:b/>
        </w:rPr>
        <w:t xml:space="preserve">  1) </w:t>
      </w:r>
      <w:r w:rsidRPr="00353DAB">
        <w:rPr>
          <w:rFonts w:ascii="CG Omega" w:hAnsi="CG Omega" w:cs="Tahoma"/>
          <w:b/>
        </w:rPr>
        <w:tab/>
        <w:t>wykaz głównych dostaw</w:t>
      </w:r>
      <w:r w:rsidRPr="00353DAB">
        <w:rPr>
          <w:rFonts w:ascii="CG Omega" w:hAnsi="CG Omega" w:cs="Tahoma"/>
        </w:rPr>
        <w:t xml:space="preserve"> wykonanych w okresie ostatnich 3 lat przed  upływem terminu składania ofert, a jeżeli okres prowadzenia działalności jest krótszy - w tym okresie, wraz z podaniem ich rodzaju i wartości, daty i miejsca wykonania i podmiotów, na rzecz których usługi zostały wykonane oraz z załączeniem dowodów dotyczących najważniejszych dostaw, określających, czy dostawy te zostały wykonane lub są wykonywane należycie.     </w:t>
      </w:r>
    </w:p>
    <w:p w:rsidR="003D494B" w:rsidRPr="00353DAB" w:rsidRDefault="003D494B" w:rsidP="003D494B">
      <w:pPr>
        <w:spacing w:after="0" w:line="20" w:lineRule="atLeast"/>
        <w:ind w:left="993"/>
        <w:jc w:val="both"/>
        <w:rPr>
          <w:rFonts w:ascii="CG Omega" w:hAnsi="CG Omega" w:cs="Tahoma"/>
        </w:rPr>
      </w:pPr>
      <w:r w:rsidRPr="00353DAB">
        <w:rPr>
          <w:rFonts w:ascii="CG Omega" w:hAnsi="CG Omega" w:cs="Tahoma"/>
        </w:rPr>
        <w:t>Dowodami są  referencje bądź inne dokumenty wystawione przez podmiot, na rzecz którego    usługi zostały wykonane, a jeżeli z uzasadnionej przyczyny wykonawca nie jest w stanie uzyskać   tych dokumentów – inne dokumenty.</w:t>
      </w:r>
    </w:p>
    <w:p w:rsidR="003D494B" w:rsidRPr="00353DAB" w:rsidRDefault="003D494B" w:rsidP="003D494B">
      <w:pPr>
        <w:tabs>
          <w:tab w:val="left" w:pos="360"/>
          <w:tab w:val="left" w:pos="1134"/>
        </w:tabs>
        <w:suppressAutoHyphens/>
        <w:spacing w:after="0" w:line="20" w:lineRule="atLeast"/>
        <w:ind w:left="993"/>
        <w:contextualSpacing/>
        <w:jc w:val="both"/>
        <w:rPr>
          <w:rFonts w:ascii="CG Omega" w:eastAsia="Times New Roman" w:hAnsi="CG Omega" w:cs="Tahoma"/>
          <w:b/>
          <w:lang w:eastAsia="ar-SA"/>
        </w:rPr>
      </w:pPr>
      <w:r w:rsidRPr="00353DAB">
        <w:rPr>
          <w:rFonts w:ascii="CG Omega" w:eastAsia="Times New Roman" w:hAnsi="CG Omega" w:cs="Tahoma"/>
          <w:b/>
          <w:lang w:eastAsia="ar-SA"/>
        </w:rPr>
        <w:lastRenderedPageBreak/>
        <w:t xml:space="preserve">Jeżeli z uzasadnionej przyczyny wykonawca nie może przedłożyć wymaganych    dokumentów, Zamawiający dopuszcza złożenia innych dokumentów, w celu potwierdzenia  spełniania  opisanego warunku udziału w postępowaniu w zakresie zdolności technicznej  lub zawodowej. </w:t>
      </w:r>
    </w:p>
    <w:p w:rsidR="003D494B" w:rsidRPr="00353DAB" w:rsidRDefault="003D494B" w:rsidP="003D494B">
      <w:pPr>
        <w:spacing w:after="0" w:line="20" w:lineRule="atLeast"/>
        <w:jc w:val="both"/>
        <w:rPr>
          <w:rFonts w:ascii="CG Omega" w:hAnsi="CG Omega" w:cs="Tahoma"/>
        </w:rPr>
      </w:pPr>
      <w:r w:rsidRPr="00353DAB">
        <w:rPr>
          <w:rFonts w:ascii="CG Omega" w:hAnsi="CG Omega" w:cs="Tahoma"/>
        </w:rPr>
        <w:t xml:space="preserve">               W  przypadku  gdy  zamawiający jest podmiotem, na rzecz którego wykonano usługi  </w:t>
      </w:r>
    </w:p>
    <w:p w:rsidR="003D494B" w:rsidRPr="00353DAB" w:rsidRDefault="003D494B" w:rsidP="003D494B">
      <w:pPr>
        <w:spacing w:after="0" w:line="20" w:lineRule="atLeast"/>
        <w:jc w:val="both"/>
        <w:rPr>
          <w:rFonts w:ascii="CG Omega" w:hAnsi="CG Omega" w:cs="Tahoma"/>
        </w:rPr>
      </w:pPr>
      <w:r w:rsidRPr="00353DAB">
        <w:rPr>
          <w:rFonts w:ascii="CG Omega" w:hAnsi="CG Omega" w:cs="Tahoma"/>
        </w:rPr>
        <w:t xml:space="preserve">               wskazane w wykazie, wykonawca nie ma obowiązku przedkładania  tych dowodów.</w:t>
      </w:r>
    </w:p>
    <w:p w:rsidR="003D494B" w:rsidRPr="00353DAB" w:rsidRDefault="003D494B" w:rsidP="003D494B">
      <w:pPr>
        <w:spacing w:after="0" w:line="20" w:lineRule="atLeast"/>
        <w:ind w:left="709" w:hanging="709"/>
        <w:jc w:val="both"/>
        <w:rPr>
          <w:rFonts w:ascii="CG Omega" w:eastAsia="Times New Roman" w:hAnsi="CG Omega" w:cs="Arial"/>
          <w:lang w:eastAsia="pl-PL"/>
        </w:rPr>
      </w:pPr>
      <w:r>
        <w:rPr>
          <w:rFonts w:ascii="CG Omega" w:eastAsia="Times New Roman" w:hAnsi="CG Omega" w:cs="Arial"/>
          <w:lang w:eastAsia="pl-PL"/>
        </w:rPr>
        <w:t>13.12</w:t>
      </w:r>
      <w:r w:rsidRPr="00353DAB">
        <w:rPr>
          <w:rFonts w:ascii="CG Omega" w:eastAsia="Times New Roman" w:hAnsi="CG Omega" w:cs="Arial"/>
          <w:lang w:eastAsia="pl-PL"/>
        </w:rPr>
        <w:t xml:space="preserve"> </w:t>
      </w:r>
      <w:r w:rsidRPr="00353DAB">
        <w:rPr>
          <w:rFonts w:ascii="CG Omega" w:eastAsia="Times New Roman" w:hAnsi="CG Omega" w:cs="Arial"/>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3D494B" w:rsidRPr="00353DAB" w:rsidRDefault="003D494B" w:rsidP="003D494B">
      <w:pPr>
        <w:autoSpaceDE w:val="0"/>
        <w:autoSpaceDN w:val="0"/>
        <w:adjustRightInd w:val="0"/>
        <w:spacing w:after="0" w:line="240" w:lineRule="auto"/>
        <w:ind w:left="709" w:hanging="709"/>
        <w:jc w:val="both"/>
        <w:rPr>
          <w:rFonts w:ascii="CG Omega" w:eastAsia="Times New Roman" w:hAnsi="CG Omega" w:cs="Tahoma"/>
          <w:lang w:eastAsia="pl-PL"/>
        </w:rPr>
      </w:pPr>
      <w:r>
        <w:rPr>
          <w:rFonts w:ascii="CG Omega" w:eastAsia="Times New Roman" w:hAnsi="CG Omega" w:cs="Tahoma"/>
          <w:lang w:eastAsia="pl-PL"/>
        </w:rPr>
        <w:t>13.13</w:t>
      </w:r>
      <w:r w:rsidRPr="00353DAB">
        <w:rPr>
          <w:rFonts w:ascii="CG Omega" w:eastAsia="Times New Roman" w:hAnsi="CG Omega" w:cs="Tahoma"/>
          <w:lang w:eastAsia="pl-PL"/>
        </w:rPr>
        <w:tab/>
        <w:t>Jeżeli wykonawcy wspólnie ubiegają się o zamów</w:t>
      </w:r>
      <w:r>
        <w:rPr>
          <w:rFonts w:ascii="CG Omega" w:eastAsia="Times New Roman" w:hAnsi="CG Omega" w:cs="Tahoma"/>
          <w:lang w:eastAsia="pl-PL"/>
        </w:rPr>
        <w:t>ienie w ramach konsorcjum, s.c.</w:t>
      </w:r>
      <w:r w:rsidRPr="00353DAB">
        <w:rPr>
          <w:rFonts w:ascii="CG Omega" w:eastAsia="Times New Roman" w:hAnsi="CG Omega" w:cs="Tahoma"/>
          <w:lang w:eastAsia="pl-PL"/>
        </w:rPr>
        <w:t>, odrębne oświadczenie</w:t>
      </w:r>
      <w:r w:rsidRPr="00353DAB">
        <w:rPr>
          <w:rFonts w:ascii="CG Omega" w:eastAsia="Times New Roman" w:hAnsi="CG Omega" w:cs="Tahoma"/>
          <w:color w:val="FF0000"/>
          <w:lang w:eastAsia="pl-PL"/>
        </w:rPr>
        <w:t xml:space="preserve"> </w:t>
      </w:r>
      <w:r w:rsidRPr="00353DAB">
        <w:rPr>
          <w:rFonts w:ascii="CG Omega" w:eastAsia="Times New Roman" w:hAnsi="CG Omega" w:cs="Tahoma"/>
          <w:lang w:eastAsia="pl-PL"/>
        </w:rPr>
        <w:t xml:space="preserve">składa każdy z wykonawców wchodzących w skład konsorcjum czy spółki cywilnej. Oświadczenia te potwierdzają brak podstaw wykluczenia oraz spełnianie warunków udziału w postępowaniu lub w zakresie, w jakim każdy </w:t>
      </w:r>
      <w:r>
        <w:rPr>
          <w:rFonts w:ascii="CG Omega" w:eastAsia="Times New Roman" w:hAnsi="CG Omega" w:cs="Tahoma"/>
          <w:lang w:eastAsia="pl-PL"/>
        </w:rPr>
        <w:t xml:space="preserve">                         </w:t>
      </w:r>
      <w:r w:rsidRPr="00353DAB">
        <w:rPr>
          <w:rFonts w:ascii="CG Omega" w:eastAsia="Times New Roman" w:hAnsi="CG Omega" w:cs="Tahoma"/>
          <w:lang w:eastAsia="pl-PL"/>
        </w:rPr>
        <w:t xml:space="preserve">z wykonawców wykazuje spełnianie warunków udziału w postępowaniu. </w:t>
      </w:r>
    </w:p>
    <w:p w:rsidR="003D494B" w:rsidRPr="00353DAB" w:rsidRDefault="003D494B" w:rsidP="003D494B">
      <w:pPr>
        <w:widowControl w:val="0"/>
        <w:suppressAutoHyphens/>
        <w:autoSpaceDE w:val="0"/>
        <w:autoSpaceDN w:val="0"/>
        <w:adjustRightInd w:val="0"/>
        <w:spacing w:after="0" w:line="240" w:lineRule="auto"/>
        <w:ind w:left="708" w:right="12" w:hanging="708"/>
        <w:jc w:val="both"/>
        <w:rPr>
          <w:rFonts w:ascii="CG Omega" w:eastAsia="Times New Roman" w:hAnsi="CG Omega" w:cs="Tahoma"/>
          <w:lang w:eastAsia="ar-SA"/>
        </w:rPr>
      </w:pPr>
      <w:r>
        <w:rPr>
          <w:rFonts w:ascii="CG Omega" w:eastAsia="Times New Roman" w:hAnsi="CG Omega" w:cs="Tahoma"/>
          <w:lang w:eastAsia="ar-SA"/>
        </w:rPr>
        <w:t>13.14</w:t>
      </w:r>
      <w:r w:rsidRPr="00353DAB">
        <w:rPr>
          <w:rFonts w:ascii="CG Omega" w:eastAsia="Times New Roman" w:hAnsi="CG Omega" w:cs="Tahoma"/>
          <w:lang w:eastAsia="ar-SA"/>
        </w:rPr>
        <w:tab/>
        <w:t xml:space="preserve">Jeżeli wykonawca powołuje się na zasoby innych podmiotów udostępniających swoje zasoby, w celu braku istnienia wobec nich podstaw do wykluczenia oraz wykazania spełniania warunków udziału w postępowaniu w zakresie, w jakim powołuje się na ich zasoby , zobowiązany jest do złożenia </w:t>
      </w:r>
      <w:r w:rsidRPr="00353DAB">
        <w:rPr>
          <w:rFonts w:ascii="CG Omega" w:eastAsia="Times New Roman" w:hAnsi="CG Omega" w:cs="Arial"/>
          <w:lang w:eastAsia="pl-PL"/>
        </w:rPr>
        <w:t>oświadczenia</w:t>
      </w:r>
      <w:r w:rsidRPr="00353DAB">
        <w:rPr>
          <w:rFonts w:ascii="CG Omega" w:eastAsia="Times New Roman" w:hAnsi="CG Omega" w:cs="Arial"/>
          <w:color w:val="FF0000"/>
          <w:lang w:eastAsia="pl-PL"/>
        </w:rPr>
        <w:t xml:space="preserve"> </w:t>
      </w:r>
      <w:r w:rsidRPr="00353DAB">
        <w:rPr>
          <w:rFonts w:ascii="CG Omega" w:eastAsia="Times New Roman" w:hAnsi="CG Omega" w:cs="Tahoma"/>
          <w:lang w:eastAsia="ar-SA"/>
        </w:rPr>
        <w:t xml:space="preserve"> dotyczący tych podmiotów         .</w:t>
      </w:r>
    </w:p>
    <w:p w:rsidR="003D494B" w:rsidRPr="00353DAB" w:rsidRDefault="003D494B" w:rsidP="003D494B">
      <w:pPr>
        <w:widowControl w:val="0"/>
        <w:suppressAutoHyphens/>
        <w:autoSpaceDE w:val="0"/>
        <w:autoSpaceDN w:val="0"/>
        <w:adjustRightInd w:val="0"/>
        <w:spacing w:after="0" w:line="240" w:lineRule="auto"/>
        <w:ind w:left="709" w:right="12" w:hanging="709"/>
        <w:jc w:val="both"/>
        <w:rPr>
          <w:rFonts w:ascii="CG Omega" w:hAnsi="CG Omega"/>
        </w:rPr>
      </w:pPr>
      <w:r>
        <w:rPr>
          <w:rFonts w:ascii="CG Omega" w:hAnsi="CG Omega"/>
        </w:rPr>
        <w:t>13.15</w:t>
      </w:r>
      <w:r w:rsidRPr="00353DAB">
        <w:rPr>
          <w:rFonts w:ascii="CG Omega" w:hAnsi="CG Omega"/>
        </w:rPr>
        <w:tab/>
        <w:t>Oświadczenie składane jest pod rygorem nieważności w formie elektronicznej lub                 w postaci elektronicznej opatrzonej podpisem zaufanym, lub podpisem osobistym.</w:t>
      </w:r>
      <w:bookmarkStart w:id="8" w:name="_Toc473569712"/>
      <w:bookmarkStart w:id="9" w:name="_Toc477947262"/>
    </w:p>
    <w:p w:rsidR="003D494B" w:rsidRPr="00353DAB" w:rsidRDefault="003D494B" w:rsidP="003D494B">
      <w:pPr>
        <w:spacing w:after="0" w:line="240" w:lineRule="auto"/>
        <w:ind w:left="709" w:hanging="709"/>
        <w:jc w:val="both"/>
        <w:rPr>
          <w:rFonts w:ascii="CG Omega" w:hAnsi="CG Omega" w:cs="Tahoma"/>
          <w:lang w:eastAsia="ar-SA"/>
        </w:rPr>
      </w:pPr>
      <w:r>
        <w:rPr>
          <w:rFonts w:ascii="CG Omega" w:hAnsi="CG Omega" w:cs="Tahoma"/>
          <w:lang w:eastAsia="ar-SA"/>
        </w:rPr>
        <w:t>13.16</w:t>
      </w:r>
      <w:r w:rsidRPr="00353DAB">
        <w:rPr>
          <w:rFonts w:ascii="CG Omega" w:hAnsi="CG Omega" w:cs="Tahoma"/>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w:t>
      </w:r>
      <w:r>
        <w:rPr>
          <w:rFonts w:ascii="CG Omega" w:hAnsi="CG Omega" w:cs="Tahoma"/>
          <w:lang w:eastAsia="ar-SA"/>
        </w:rPr>
        <w:t>lektronicznym przez notariusza.</w:t>
      </w:r>
    </w:p>
    <w:p w:rsidR="003D494B" w:rsidRPr="003568B2" w:rsidRDefault="003D494B" w:rsidP="003D494B">
      <w:pPr>
        <w:widowControl w:val="0"/>
        <w:autoSpaceDE w:val="0"/>
        <w:autoSpaceDN w:val="0"/>
        <w:adjustRightInd w:val="0"/>
        <w:spacing w:after="0"/>
        <w:ind w:right="12"/>
        <w:jc w:val="both"/>
        <w:rPr>
          <w:rFonts w:ascii="CG Omega" w:hAnsi="CG Omega" w:cs="Tahoma"/>
          <w:b/>
          <w:u w:val="thick"/>
        </w:rPr>
      </w:pPr>
      <w:r w:rsidRPr="003568B2">
        <w:rPr>
          <w:rFonts w:ascii="CG Omega" w:hAnsi="CG Omega" w:cs="Tahoma"/>
          <w:b/>
          <w:u w:val="thick"/>
        </w:rPr>
        <w:t>13.17  Na kompletną ofertę składają się następujące dokumenty:</w:t>
      </w:r>
    </w:p>
    <w:p w:rsidR="003D494B" w:rsidRPr="00353DAB" w:rsidRDefault="003D494B" w:rsidP="003D494B">
      <w:pPr>
        <w:autoSpaceDE w:val="0"/>
        <w:autoSpaceDN w:val="0"/>
        <w:adjustRightInd w:val="0"/>
        <w:spacing w:after="0" w:line="240" w:lineRule="auto"/>
        <w:ind w:left="1276" w:hanging="567"/>
        <w:jc w:val="both"/>
        <w:rPr>
          <w:rFonts w:ascii="CG Omega" w:hAnsi="CG Omega" w:cs="Arial"/>
        </w:rPr>
      </w:pPr>
      <w:r w:rsidRPr="00353DAB">
        <w:rPr>
          <w:rFonts w:ascii="CG Omega" w:hAnsi="CG Omega" w:cs="Tahoma"/>
          <w:b/>
        </w:rPr>
        <w:t>1)</w:t>
      </w:r>
      <w:r w:rsidRPr="00353DAB">
        <w:rPr>
          <w:rFonts w:ascii="CG Omega" w:hAnsi="CG Omega" w:cs="Tahoma"/>
        </w:rPr>
        <w:t xml:space="preserve"> </w:t>
      </w:r>
      <w:r w:rsidRPr="00353DAB">
        <w:rPr>
          <w:rFonts w:ascii="CG Omega" w:hAnsi="CG Omega" w:cs="Tahoma"/>
        </w:rPr>
        <w:tab/>
      </w:r>
      <w:r w:rsidRPr="00353DAB">
        <w:rPr>
          <w:rFonts w:ascii="CG Omega" w:hAnsi="CG Omega" w:cs="Tahoma"/>
          <w:b/>
        </w:rPr>
        <w:t>oświadczenie Wykonawcy</w:t>
      </w:r>
      <w:r w:rsidRPr="00353DAB">
        <w:rPr>
          <w:rFonts w:ascii="CG Omega" w:hAnsi="CG Omega" w:cs="Arial"/>
          <w:b/>
        </w:rPr>
        <w:t xml:space="preserve"> o niepodleganiu wykluczeniu oraz spełnieniu warunków    w postępowaniu </w:t>
      </w:r>
      <w:r w:rsidRPr="00353DAB">
        <w:rPr>
          <w:rFonts w:ascii="CG Omega" w:hAnsi="CG Omega" w:cs="Arial"/>
        </w:rPr>
        <w:t xml:space="preserve">– zgodnie ze wzorem stanowiącym zał. do SWZ, </w:t>
      </w:r>
    </w:p>
    <w:p w:rsidR="003D494B" w:rsidRDefault="003D494B" w:rsidP="003D494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formularz ofertowy</w:t>
      </w:r>
      <w:r w:rsidRPr="00353DAB">
        <w:rPr>
          <w:rFonts w:ascii="CG Omega" w:eastAsia="Times New Roman" w:hAnsi="CG Omega" w:cs="Tahoma"/>
          <w:lang w:eastAsia="ar-SA"/>
        </w:rPr>
        <w:t xml:space="preserve"> przygotowany zgodnie ze wzorem podanym w zał. do SWZ                z podaniem całkowitego wynagrodzenia Wykonawcy za realizację przedmiotu zamówienia, </w:t>
      </w:r>
    </w:p>
    <w:p w:rsidR="003D494B" w:rsidRPr="00154CF5" w:rsidRDefault="003D494B" w:rsidP="003D494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Pr>
          <w:rFonts w:ascii="CG Omega" w:eastAsia="Times New Roman" w:hAnsi="CG Omega" w:cs="Tahoma"/>
          <w:b/>
          <w:lang w:eastAsia="ar-SA"/>
        </w:rPr>
        <w:t xml:space="preserve">wypełniony zał. do SWZ – Wymagania  </w:t>
      </w:r>
      <w:proofErr w:type="spellStart"/>
      <w:r>
        <w:rPr>
          <w:rFonts w:ascii="CG Omega" w:eastAsia="Times New Roman" w:hAnsi="CG Omega" w:cs="Tahoma"/>
          <w:b/>
          <w:lang w:eastAsia="ar-SA"/>
        </w:rPr>
        <w:t>techniczno</w:t>
      </w:r>
      <w:proofErr w:type="spellEnd"/>
      <w:r>
        <w:rPr>
          <w:rFonts w:ascii="CG Omega" w:eastAsia="Times New Roman" w:hAnsi="CG Omega" w:cs="Tahoma"/>
          <w:b/>
          <w:lang w:eastAsia="ar-SA"/>
        </w:rPr>
        <w:t xml:space="preserve"> – użytkowe </w:t>
      </w:r>
      <w:r w:rsidR="007607C8">
        <w:rPr>
          <w:rFonts w:ascii="CG Omega" w:eastAsia="Times New Roman" w:hAnsi="CG Omega" w:cs="Tahoma"/>
          <w:lang w:eastAsia="ar-SA"/>
        </w:rPr>
        <w:t>dla lekkiego</w:t>
      </w:r>
      <w:r w:rsidRPr="00154CF5">
        <w:rPr>
          <w:rFonts w:ascii="CG Omega" w:eastAsia="Times New Roman" w:hAnsi="CG Omega" w:cs="Tahoma"/>
          <w:lang w:eastAsia="ar-SA"/>
        </w:rPr>
        <w:t xml:space="preserve"> s</w:t>
      </w:r>
      <w:r w:rsidR="007607C8">
        <w:rPr>
          <w:rFonts w:ascii="CG Omega" w:eastAsia="Times New Roman" w:hAnsi="CG Omega" w:cs="Tahoma"/>
          <w:lang w:eastAsia="ar-SA"/>
        </w:rPr>
        <w:t>amochodu ratowniczego</w:t>
      </w:r>
      <w:r w:rsidRPr="00154CF5">
        <w:rPr>
          <w:rFonts w:ascii="CG Omega" w:eastAsia="Times New Roman" w:hAnsi="CG Omega" w:cs="Tahoma"/>
          <w:lang w:eastAsia="ar-SA"/>
        </w:rPr>
        <w:t xml:space="preserve"> z układem napędowym 4x4, </w:t>
      </w:r>
    </w:p>
    <w:p w:rsidR="003D494B" w:rsidRPr="00353DAB" w:rsidRDefault="003D494B" w:rsidP="003D494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podmiotu udostępniającego zasoby</w:t>
      </w:r>
      <w:r w:rsidRPr="00353DAB">
        <w:rPr>
          <w:rFonts w:ascii="CG Omega" w:eastAsia="Times New Roman" w:hAnsi="CG Omega" w:cs="Tahoma"/>
          <w:lang w:eastAsia="ar-SA"/>
        </w:rPr>
        <w:t xml:space="preserve"> o braku podstaw do wykluczenia oraz spełnianiu warunków udziału w postępowaniu w odpowiednim zakresie - (jeżeli dotyczy), </w:t>
      </w:r>
    </w:p>
    <w:p w:rsidR="003D494B" w:rsidRPr="00353DAB" w:rsidRDefault="003D494B" w:rsidP="003D494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wykonawców wspólnie ubiegających się o udzielenie zamówienia</w:t>
      </w:r>
      <w:r w:rsidRPr="00353DAB">
        <w:rPr>
          <w:rFonts w:ascii="CG Omega" w:eastAsia="Times New Roman" w:hAnsi="CG Omega" w:cs="Tahoma"/>
          <w:lang w:eastAsia="ar-SA"/>
        </w:rPr>
        <w:t xml:space="preserve"> dotyczące zakresu  </w:t>
      </w:r>
      <w:r w:rsidRPr="007607C8">
        <w:rPr>
          <w:rFonts w:ascii="CG Omega" w:eastAsia="Times New Roman" w:hAnsi="CG Omega" w:cs="Tahoma"/>
          <w:strike/>
          <w:lang w:eastAsia="ar-SA"/>
        </w:rPr>
        <w:t>robót budowlanych,</w:t>
      </w:r>
      <w:r w:rsidRPr="00353DAB">
        <w:rPr>
          <w:rFonts w:ascii="CG Omega" w:eastAsia="Times New Roman" w:hAnsi="CG Omega" w:cs="Tahoma"/>
          <w:lang w:eastAsia="ar-SA"/>
        </w:rPr>
        <w:t xml:space="preserve"> dostaw </w:t>
      </w:r>
      <w:r w:rsidRPr="007607C8">
        <w:rPr>
          <w:rFonts w:ascii="CG Omega" w:eastAsia="Times New Roman" w:hAnsi="CG Omega" w:cs="Tahoma"/>
          <w:strike/>
          <w:lang w:eastAsia="ar-SA"/>
        </w:rPr>
        <w:t>lub usług</w:t>
      </w:r>
      <w:r w:rsidRPr="00353DAB">
        <w:rPr>
          <w:rFonts w:ascii="CG Omega" w:eastAsia="Times New Roman" w:hAnsi="CG Omega" w:cs="Tahoma"/>
          <w:lang w:eastAsia="ar-SA"/>
        </w:rPr>
        <w:t xml:space="preserve">, które zostaną  wykonane przez  każdego z Wykonawców - (jeżeli dotyczy), </w:t>
      </w:r>
    </w:p>
    <w:p w:rsidR="003D494B" w:rsidRPr="00353DAB" w:rsidRDefault="003D494B" w:rsidP="003D494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dowód wniesienia wadium</w:t>
      </w:r>
      <w:r w:rsidRPr="00353DAB">
        <w:rPr>
          <w:rFonts w:ascii="CG Omega" w:eastAsia="Times New Roman" w:hAnsi="CG Omega" w:cs="Tahoma"/>
          <w:lang w:eastAsia="ar-SA"/>
        </w:rPr>
        <w:t xml:space="preserve"> - (jeżeli dotyczy),</w:t>
      </w:r>
    </w:p>
    <w:p w:rsidR="003D494B" w:rsidRPr="00353DAB" w:rsidRDefault="003D494B" w:rsidP="003D494B">
      <w:pPr>
        <w:widowControl w:val="0"/>
        <w:numPr>
          <w:ilvl w:val="0"/>
          <w:numId w:val="23"/>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pisemne zobowiązanie podmiotu trzeciego</w:t>
      </w:r>
      <w:r w:rsidRPr="00353DAB">
        <w:rPr>
          <w:rFonts w:ascii="CG Omega" w:eastAsia="Times New Roman" w:hAnsi="CG Omega" w:cs="Tahoma"/>
          <w:lang w:eastAsia="ar-SA"/>
        </w:rPr>
        <w:t xml:space="preserve"> do oddania do dyspozycji niezbędnych zasobów na potrzeby realizacji zamówienia w oryginale (jeżeli dotyczy),</w:t>
      </w:r>
    </w:p>
    <w:p w:rsidR="003D494B" w:rsidRPr="00353DAB" w:rsidRDefault="003D494B" w:rsidP="003D494B">
      <w:pPr>
        <w:widowControl w:val="0"/>
        <w:numPr>
          <w:ilvl w:val="0"/>
          <w:numId w:val="23"/>
        </w:numPr>
        <w:suppressAutoHyphens/>
        <w:autoSpaceDE w:val="0"/>
        <w:autoSpaceDN w:val="0"/>
        <w:adjustRightInd w:val="0"/>
        <w:spacing w:after="0" w:line="240" w:lineRule="auto"/>
        <w:ind w:left="1276" w:right="11" w:hanging="567"/>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odpis  lub informację z KRS, </w:t>
      </w:r>
      <w:proofErr w:type="spellStart"/>
      <w:r w:rsidRPr="00353DAB">
        <w:rPr>
          <w:rFonts w:ascii="CG Omega" w:eastAsia="Times New Roman" w:hAnsi="CG Omega" w:cs="Tahoma"/>
          <w:b/>
          <w:lang w:eastAsia="ar-SA"/>
        </w:rPr>
        <w:t>CEiDG</w:t>
      </w:r>
      <w:proofErr w:type="spellEnd"/>
      <w:r w:rsidRPr="00353DAB">
        <w:rPr>
          <w:rFonts w:ascii="CG Omega" w:eastAsia="Times New Roman" w:hAnsi="CG Omega" w:cs="Tahoma"/>
          <w:b/>
          <w:lang w:eastAsia="ar-SA"/>
        </w:rPr>
        <w:t xml:space="preserve"> lub innego rejestru, </w:t>
      </w:r>
      <w:r w:rsidRPr="00353DAB">
        <w:rPr>
          <w:rFonts w:ascii="CG Omega" w:eastAsia="Times New Roman" w:hAnsi="CG Omega" w:cs="Tahoma"/>
          <w:lang w:eastAsia="ar-SA"/>
        </w:rPr>
        <w:t>na potwierdzenie, że osoba działająca w imieniu Wykonawcy jest umocowana do reprezentacji Wykonawcy, chyba że</w:t>
      </w:r>
      <w:r w:rsidRPr="00353DAB">
        <w:rPr>
          <w:rFonts w:ascii="CG Omega" w:eastAsia="Times New Roman" w:hAnsi="CG Omega" w:cs="Tahoma"/>
          <w:b/>
          <w:lang w:eastAsia="ar-SA"/>
        </w:rPr>
        <w:t xml:space="preserve"> </w:t>
      </w:r>
      <w:r w:rsidRPr="00353DAB">
        <w:rPr>
          <w:rFonts w:ascii="CG Omega" w:eastAsia="Times New Roman" w:hAnsi="CG Omega" w:cs="Tahoma"/>
          <w:lang w:eastAsia="ar-SA"/>
        </w:rPr>
        <w:t xml:space="preserve">w formularzu oferty Wykonawca podał bezpłatne i ogólnodostępne bazy danych umożliwiające dostęp do tych dokumentów  samodzielnie przez </w:t>
      </w:r>
      <w:r w:rsidRPr="00353DAB">
        <w:rPr>
          <w:rFonts w:ascii="CG Omega" w:eastAsia="Times New Roman" w:hAnsi="CG Omega" w:cs="Tahoma"/>
          <w:lang w:eastAsia="ar-SA"/>
        </w:rPr>
        <w:lastRenderedPageBreak/>
        <w:t>Zamawiającego</w:t>
      </w:r>
      <w:r w:rsidR="003568B2">
        <w:rPr>
          <w:rFonts w:ascii="CG Omega" w:eastAsia="Times New Roman" w:hAnsi="CG Omega" w:cs="Tahoma"/>
          <w:lang w:eastAsia="ar-SA"/>
        </w:rPr>
        <w:t>,</w:t>
      </w:r>
      <w:r w:rsidRPr="00353DAB">
        <w:rPr>
          <w:rFonts w:ascii="CG Omega" w:eastAsia="Times New Roman" w:hAnsi="CG Omega" w:cs="Tahoma"/>
          <w:lang w:eastAsia="ar-SA"/>
        </w:rPr>
        <w:t xml:space="preserve"> </w:t>
      </w:r>
    </w:p>
    <w:p w:rsidR="003D494B" w:rsidRDefault="003D494B" w:rsidP="003D494B">
      <w:pPr>
        <w:widowControl w:val="0"/>
        <w:numPr>
          <w:ilvl w:val="0"/>
          <w:numId w:val="23"/>
        </w:numPr>
        <w:suppressAutoHyphens/>
        <w:autoSpaceDE w:val="0"/>
        <w:autoSpaceDN w:val="0"/>
        <w:adjustRightInd w:val="0"/>
        <w:spacing w:after="0" w:line="240" w:lineRule="auto"/>
        <w:ind w:left="1276" w:right="11"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pełnomocnictwo</w:t>
      </w:r>
      <w:r w:rsidRPr="00353DAB">
        <w:rPr>
          <w:rFonts w:ascii="CG Omega" w:eastAsia="Times New Roman" w:hAnsi="CG Omega" w:cs="Tahoma"/>
          <w:lang w:eastAsia="ar-SA"/>
        </w:rPr>
        <w:t xml:space="preserve"> dla osób  podpisujących ofertę, jeżeli umocowanie osoby wskazanej w ofercie nie wynika z dokumentów rejestrowych (jeżeli dotyczy),</w:t>
      </w:r>
    </w:p>
    <w:p w:rsidR="003568B2" w:rsidRDefault="003568B2" w:rsidP="003568B2">
      <w:pPr>
        <w:widowControl w:val="0"/>
        <w:suppressAutoHyphens/>
        <w:autoSpaceDE w:val="0"/>
        <w:autoSpaceDN w:val="0"/>
        <w:adjustRightInd w:val="0"/>
        <w:spacing w:after="0" w:line="240" w:lineRule="auto"/>
        <w:ind w:left="1276" w:right="11"/>
        <w:contextualSpacing/>
        <w:jc w:val="both"/>
        <w:rPr>
          <w:rFonts w:ascii="CG Omega" w:eastAsia="Times New Roman" w:hAnsi="CG Omega" w:cs="Tahoma"/>
          <w:lang w:eastAsia="ar-SA"/>
        </w:rPr>
      </w:pPr>
    </w:p>
    <w:p w:rsidR="003D494B" w:rsidRDefault="003D494B" w:rsidP="003568B2">
      <w:pPr>
        <w:widowControl w:val="0"/>
        <w:suppressAutoHyphens/>
        <w:autoSpaceDE w:val="0"/>
        <w:autoSpaceDN w:val="0"/>
        <w:adjustRightInd w:val="0"/>
        <w:spacing w:after="0" w:line="240" w:lineRule="auto"/>
        <w:ind w:left="1276" w:right="11"/>
        <w:contextualSpacing/>
        <w:jc w:val="both"/>
        <w:rPr>
          <w:rFonts w:ascii="CG Omega" w:hAnsi="CG Omega" w:cstheme="minorHAnsi"/>
          <w:bCs/>
          <w:i/>
          <w:sz w:val="20"/>
          <w:szCs w:val="20"/>
        </w:rPr>
      </w:pPr>
      <w:r w:rsidRPr="00282015">
        <w:rPr>
          <w:rFonts w:ascii="CG Omega" w:eastAsia="Times New Roman" w:hAnsi="CG Omega" w:cs="Tahoma"/>
          <w:b/>
          <w:i/>
          <w:sz w:val="20"/>
          <w:szCs w:val="20"/>
          <w:u w:val="single"/>
          <w:lang w:eastAsia="ar-SA"/>
        </w:rPr>
        <w:t>UWAGA</w:t>
      </w:r>
      <w:r w:rsidRPr="00282015">
        <w:rPr>
          <w:rFonts w:ascii="CG Omega" w:eastAsia="Times New Roman" w:hAnsi="CG Omega" w:cs="Tahoma"/>
          <w:i/>
          <w:sz w:val="20"/>
          <w:szCs w:val="20"/>
          <w:u w:val="single"/>
          <w:lang w:eastAsia="ar-SA"/>
        </w:rPr>
        <w:t xml:space="preserve">: </w:t>
      </w:r>
      <w:r w:rsidRPr="00282015">
        <w:rPr>
          <w:rFonts w:ascii="CG Omega" w:hAnsi="CG Omega" w:cstheme="minorHAnsi"/>
          <w:b/>
          <w:bCs/>
          <w:i/>
          <w:sz w:val="20"/>
          <w:szCs w:val="20"/>
          <w:u w:val="single"/>
        </w:rPr>
        <w:t xml:space="preserve">Załącznik </w:t>
      </w:r>
      <w:r>
        <w:rPr>
          <w:rFonts w:ascii="CG Omega" w:hAnsi="CG Omega" w:cstheme="minorHAnsi"/>
          <w:b/>
          <w:bCs/>
          <w:i/>
          <w:sz w:val="20"/>
          <w:szCs w:val="20"/>
          <w:u w:val="single"/>
        </w:rPr>
        <w:t xml:space="preserve">( pkt. 13.17 </w:t>
      </w:r>
      <w:proofErr w:type="spellStart"/>
      <w:r>
        <w:rPr>
          <w:rFonts w:ascii="CG Omega" w:hAnsi="CG Omega" w:cstheme="minorHAnsi"/>
          <w:b/>
          <w:bCs/>
          <w:i/>
          <w:sz w:val="20"/>
          <w:szCs w:val="20"/>
          <w:u w:val="single"/>
        </w:rPr>
        <w:t>ppkt</w:t>
      </w:r>
      <w:proofErr w:type="spellEnd"/>
      <w:r>
        <w:rPr>
          <w:rFonts w:ascii="CG Omega" w:hAnsi="CG Omega" w:cstheme="minorHAnsi"/>
          <w:b/>
          <w:bCs/>
          <w:i/>
          <w:sz w:val="20"/>
          <w:szCs w:val="20"/>
          <w:u w:val="single"/>
        </w:rPr>
        <w:t xml:space="preserve">.. 3) </w:t>
      </w:r>
      <w:r w:rsidRPr="00282015">
        <w:rPr>
          <w:rFonts w:ascii="CG Omega" w:hAnsi="CG Omega" w:cstheme="minorHAnsi"/>
          <w:b/>
          <w:bCs/>
          <w:i/>
          <w:sz w:val="20"/>
          <w:szCs w:val="20"/>
          <w:u w:val="single"/>
        </w:rPr>
        <w:t xml:space="preserve">– Wymagania  </w:t>
      </w:r>
      <w:proofErr w:type="spellStart"/>
      <w:r w:rsidRPr="00282015">
        <w:rPr>
          <w:rFonts w:ascii="CG Omega" w:hAnsi="CG Omega" w:cstheme="minorHAnsi"/>
          <w:b/>
          <w:bCs/>
          <w:i/>
          <w:sz w:val="20"/>
          <w:szCs w:val="20"/>
          <w:u w:val="single"/>
        </w:rPr>
        <w:t>techniczno</w:t>
      </w:r>
      <w:proofErr w:type="spellEnd"/>
      <w:r w:rsidRPr="00282015">
        <w:rPr>
          <w:rFonts w:ascii="CG Omega" w:hAnsi="CG Omega" w:cstheme="minorHAnsi"/>
          <w:b/>
          <w:bCs/>
          <w:i/>
          <w:sz w:val="20"/>
          <w:szCs w:val="20"/>
          <w:u w:val="single"/>
        </w:rPr>
        <w:t xml:space="preserve"> – użytkowe</w:t>
      </w:r>
      <w:r w:rsidRPr="00282015">
        <w:rPr>
          <w:rFonts w:ascii="CG Omega" w:hAnsi="CG Omega" w:cstheme="minorHAnsi"/>
          <w:bCs/>
          <w:i/>
          <w:sz w:val="20"/>
          <w:szCs w:val="20"/>
        </w:rPr>
        <w:t xml:space="preserve"> </w:t>
      </w:r>
      <w:r w:rsidRPr="00282015">
        <w:rPr>
          <w:rFonts w:ascii="CG Omega" w:eastAsia="Times New Roman" w:hAnsi="CG Omega" w:cs="Tahoma"/>
          <w:i/>
          <w:sz w:val="20"/>
          <w:szCs w:val="20"/>
          <w:lang w:eastAsia="ar-SA"/>
        </w:rPr>
        <w:t>dla</w:t>
      </w:r>
      <w:r w:rsidR="007607C8">
        <w:rPr>
          <w:rFonts w:ascii="CG Omega" w:eastAsia="Times New Roman" w:hAnsi="CG Omega" w:cs="Tahoma"/>
          <w:i/>
          <w:sz w:val="20"/>
          <w:szCs w:val="20"/>
          <w:lang w:eastAsia="ar-SA"/>
        </w:rPr>
        <w:t xml:space="preserve"> średniego samochodu ratowniczego</w:t>
      </w:r>
      <w:r w:rsidRPr="00282015">
        <w:rPr>
          <w:rFonts w:ascii="CG Omega" w:eastAsia="Times New Roman" w:hAnsi="CG Omega" w:cs="Tahoma"/>
          <w:i/>
          <w:sz w:val="20"/>
          <w:szCs w:val="20"/>
          <w:lang w:eastAsia="ar-SA"/>
        </w:rPr>
        <w:t xml:space="preserve"> z układem napędowym 4x4,</w:t>
      </w:r>
      <w:r w:rsidRPr="00282015">
        <w:rPr>
          <w:rFonts w:ascii="CG Omega" w:hAnsi="CG Omega" w:cstheme="minorHAnsi"/>
          <w:bCs/>
          <w:i/>
          <w:sz w:val="20"/>
          <w:szCs w:val="20"/>
        </w:rPr>
        <w:t xml:space="preserve"> stanowi treść oferty  i nie podlega uzupełnieniu.  Brak dołączenia do oferty dokumentu lub  brak wypełnienia formularza  będzie skutkował odrzuceniem oferty. Formularz należy wypełnić  we wszystkich wymaganych miejscach. </w:t>
      </w:r>
    </w:p>
    <w:p w:rsidR="000C37B9" w:rsidRDefault="000C37B9" w:rsidP="003D494B">
      <w:pPr>
        <w:widowControl w:val="0"/>
        <w:suppressAutoHyphens/>
        <w:autoSpaceDE w:val="0"/>
        <w:autoSpaceDN w:val="0"/>
        <w:adjustRightInd w:val="0"/>
        <w:spacing w:after="0" w:line="240" w:lineRule="auto"/>
        <w:ind w:left="1276" w:right="11" w:hanging="567"/>
        <w:contextualSpacing/>
        <w:jc w:val="both"/>
        <w:rPr>
          <w:rFonts w:ascii="CG Omega" w:hAnsi="CG Omega" w:cstheme="minorHAnsi"/>
          <w:bCs/>
          <w:i/>
          <w:sz w:val="20"/>
          <w:szCs w:val="20"/>
        </w:rPr>
      </w:pPr>
    </w:p>
    <w:p w:rsidR="007607C8" w:rsidRPr="003568B2" w:rsidRDefault="000C37B9" w:rsidP="003568B2">
      <w:pPr>
        <w:widowControl w:val="0"/>
        <w:suppressAutoHyphens/>
        <w:autoSpaceDE w:val="0"/>
        <w:autoSpaceDN w:val="0"/>
        <w:adjustRightInd w:val="0"/>
        <w:spacing w:after="0" w:line="240" w:lineRule="auto"/>
        <w:ind w:left="709" w:right="11" w:hanging="709"/>
        <w:contextualSpacing/>
        <w:jc w:val="both"/>
        <w:rPr>
          <w:rFonts w:ascii="CG Omega" w:hAnsi="CG Omega" w:cstheme="minorHAnsi"/>
          <w:bCs/>
          <w:sz w:val="20"/>
          <w:szCs w:val="20"/>
        </w:rPr>
      </w:pPr>
      <w:r w:rsidRPr="003568B2">
        <w:rPr>
          <w:rFonts w:ascii="CG Omega" w:hAnsi="CG Omega"/>
        </w:rPr>
        <w:t xml:space="preserve">13.18 </w:t>
      </w:r>
      <w:r w:rsidR="003568B2" w:rsidRPr="003568B2">
        <w:rPr>
          <w:rFonts w:ascii="CG Omega" w:hAnsi="CG Omega"/>
        </w:rPr>
        <w:tab/>
      </w:r>
      <w:r w:rsidRPr="003568B2">
        <w:rPr>
          <w:rFonts w:ascii="CG Omega" w:hAnsi="CG Omega"/>
        </w:rPr>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3D494B" w:rsidRPr="00282015" w:rsidRDefault="003D494B" w:rsidP="003D494B">
      <w:pPr>
        <w:widowControl w:val="0"/>
        <w:suppressAutoHyphens/>
        <w:autoSpaceDE w:val="0"/>
        <w:autoSpaceDN w:val="0"/>
        <w:adjustRightInd w:val="0"/>
        <w:spacing w:after="0" w:line="240" w:lineRule="auto"/>
        <w:ind w:left="1276" w:right="11" w:hanging="567"/>
        <w:contextualSpacing/>
        <w:jc w:val="both"/>
        <w:rPr>
          <w:rFonts w:ascii="CG Omega" w:eastAsia="Times New Roman" w:hAnsi="CG Omega" w:cs="Tahoma"/>
          <w:i/>
          <w:sz w:val="20"/>
          <w:szCs w:val="20"/>
          <w:lang w:eastAsia="ar-SA"/>
        </w:rPr>
      </w:pPr>
      <w:r w:rsidRPr="00282015">
        <w:rPr>
          <w:rFonts w:ascii="CG Omega" w:hAnsi="CG Omega" w:cstheme="minorHAnsi"/>
          <w:bCs/>
          <w:i/>
          <w:sz w:val="20"/>
          <w:szCs w:val="20"/>
        </w:rPr>
        <w:t xml:space="preserve"> </w:t>
      </w:r>
    </w:p>
    <w:p w:rsidR="003D494B" w:rsidRPr="00353DAB" w:rsidRDefault="003D494B" w:rsidP="003D494B">
      <w:pPr>
        <w:spacing w:after="0" w:line="240" w:lineRule="auto"/>
        <w:ind w:left="709" w:hanging="709"/>
        <w:jc w:val="both"/>
        <w:rPr>
          <w:rFonts w:ascii="CG Omega" w:hAnsi="CG Omega" w:cs="Tahoma"/>
          <w:b/>
          <w:lang w:eastAsia="ar-SA"/>
        </w:rPr>
      </w:pPr>
      <w:r w:rsidRPr="00353DAB">
        <w:rPr>
          <w:rFonts w:ascii="CG Omega" w:hAnsi="CG Omega" w:cs="Tahoma"/>
          <w:lang w:eastAsia="ar-SA"/>
        </w:rPr>
        <w:t xml:space="preserve">           </w:t>
      </w:r>
      <w:r w:rsidRPr="00353DAB">
        <w:rPr>
          <w:rFonts w:ascii="CG Omega" w:hAnsi="CG Omega" w:cs="Tahoma"/>
          <w:b/>
          <w:lang w:eastAsia="ar-SA"/>
        </w:rPr>
        <w:t>Dokumenty podmiotów zagranicznych</w:t>
      </w:r>
    </w:p>
    <w:p w:rsidR="000C37B9" w:rsidRPr="000C37B9" w:rsidRDefault="000C37B9" w:rsidP="00D50FF2">
      <w:pPr>
        <w:autoSpaceDE w:val="0"/>
        <w:autoSpaceDN w:val="0"/>
        <w:adjustRightInd w:val="0"/>
        <w:spacing w:after="0" w:line="240" w:lineRule="auto"/>
        <w:ind w:left="708" w:hanging="708"/>
        <w:jc w:val="both"/>
        <w:rPr>
          <w:rFonts w:ascii="CG Omega" w:hAnsi="CG Omega"/>
        </w:rPr>
      </w:pPr>
      <w:bookmarkStart w:id="10" w:name="_Toc473569720"/>
      <w:bookmarkStart w:id="11" w:name="_Toc477947266"/>
      <w:bookmarkEnd w:id="8"/>
      <w:bookmarkEnd w:id="9"/>
      <w:r w:rsidRPr="000C37B9">
        <w:rPr>
          <w:rFonts w:ascii="CG Omega" w:hAnsi="CG Omega" w:cs="CG Omega"/>
          <w:color w:val="000000"/>
        </w:rPr>
        <w:t xml:space="preserve">13.19 </w:t>
      </w:r>
      <w:r w:rsidR="00D50FF2">
        <w:rPr>
          <w:rFonts w:ascii="CG Omega" w:hAnsi="CG Omega" w:cs="CG Omega"/>
          <w:color w:val="000000"/>
        </w:rPr>
        <w:tab/>
      </w:r>
      <w:r w:rsidRPr="000C37B9">
        <w:rPr>
          <w:rFonts w:ascii="CG Omega" w:hAnsi="CG Omega" w:cs="CG Omega"/>
          <w:color w:val="000000"/>
        </w:rPr>
        <w:t>Jeżeli wykonawca ma siedzibę lub miejs</w:t>
      </w:r>
      <w:r w:rsidR="003568B2">
        <w:rPr>
          <w:rFonts w:ascii="CG Omega" w:hAnsi="CG Omega" w:cs="CG Omega"/>
          <w:color w:val="000000"/>
        </w:rPr>
        <w:t xml:space="preserve">ce zamieszkania poza granicami </w:t>
      </w:r>
      <w:r w:rsidRPr="000C37B9">
        <w:rPr>
          <w:rFonts w:ascii="CG Omega" w:hAnsi="CG Omega"/>
        </w:rPr>
        <w:t xml:space="preserve">Rzeczypospolitej Polskiej, zamiast dokumentów, o których mowa powyżej (jeżeli dotyczy):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1) </w:t>
      </w:r>
      <w:r w:rsidR="00D50FF2">
        <w:rPr>
          <w:rFonts w:ascii="CG Omega" w:hAnsi="CG Omega"/>
        </w:rPr>
        <w:tab/>
      </w:r>
      <w:r w:rsidRPr="000C37B9">
        <w:rPr>
          <w:rFonts w:ascii="CG Omega" w:hAnsi="CG Omega"/>
        </w:rPr>
        <w:t xml:space="preserve">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 </w:t>
      </w:r>
    </w:p>
    <w:p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2) </w:t>
      </w:r>
      <w:r w:rsidR="00D50FF2">
        <w:rPr>
          <w:rFonts w:ascii="CG Omega" w:hAnsi="CG Omega"/>
        </w:rPr>
        <w:tab/>
      </w:r>
      <w:r w:rsidRPr="000C37B9">
        <w:rPr>
          <w:rFonts w:ascii="CG Omega" w:hAnsi="CG Omeg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0C37B9">
        <w:rPr>
          <w:rFonts w:ascii="CG Omega" w:hAnsi="CG Omega"/>
        </w:rPr>
        <w:t>CEiIDG</w:t>
      </w:r>
      <w:proofErr w:type="spellEnd"/>
      <w:r w:rsidRPr="000C37B9">
        <w:rPr>
          <w:rFonts w:ascii="CG Omega" w:hAnsi="CG Omega"/>
        </w:rPr>
        <w:t xml:space="preserve">, </w:t>
      </w:r>
      <w:r w:rsidR="00D50FF2">
        <w:rPr>
          <w:rFonts w:ascii="CG Omega" w:hAnsi="CG Omega"/>
        </w:rPr>
        <w:t xml:space="preserve">         </w:t>
      </w:r>
      <w:r w:rsidRPr="000C37B9">
        <w:rPr>
          <w:rFonts w:ascii="CG Omega" w:hAnsi="CG Omega"/>
        </w:rPr>
        <w:t xml:space="preserve">o których mowa w § 2 ust. 1 pkt. 6 – składa dokument lub dokumenty wystawione w kraju, w którym wykonawca ma siedzibę lub miejsce zamieszkania, potwierdzające odpowiednio, że: </w:t>
      </w:r>
    </w:p>
    <w:p w:rsidR="000C37B9" w:rsidRPr="000C37B9" w:rsidRDefault="000C37B9" w:rsidP="00D50FF2">
      <w:pPr>
        <w:autoSpaceDE w:val="0"/>
        <w:autoSpaceDN w:val="0"/>
        <w:adjustRightInd w:val="0"/>
        <w:spacing w:after="24" w:line="240" w:lineRule="auto"/>
        <w:ind w:left="1416" w:hanging="282"/>
        <w:jc w:val="both"/>
        <w:rPr>
          <w:rFonts w:ascii="CG Omega" w:hAnsi="CG Omega"/>
        </w:rPr>
      </w:pPr>
      <w:r w:rsidRPr="000C37B9">
        <w:rPr>
          <w:rFonts w:ascii="CG Omega" w:hAnsi="CG Omega"/>
        </w:rPr>
        <w:t xml:space="preserve">a) </w:t>
      </w:r>
      <w:r w:rsidR="00D50FF2">
        <w:rPr>
          <w:rFonts w:ascii="CG Omega" w:hAnsi="CG Omega"/>
        </w:rPr>
        <w:tab/>
      </w:r>
      <w:r w:rsidRPr="000C37B9">
        <w:rPr>
          <w:rFonts w:ascii="CG Omega" w:hAnsi="CG Omega"/>
        </w:rPr>
        <w:t xml:space="preserve">nie naruszył obowiązków dotyczących płatności podatków, opłat lub składek na ubezpieczenie społeczne lub zdrowotne, </w:t>
      </w:r>
    </w:p>
    <w:p w:rsidR="000C37B9" w:rsidRPr="000C37B9" w:rsidRDefault="000C37B9" w:rsidP="00D50FF2">
      <w:pPr>
        <w:autoSpaceDE w:val="0"/>
        <w:autoSpaceDN w:val="0"/>
        <w:adjustRightInd w:val="0"/>
        <w:spacing w:after="0" w:line="240" w:lineRule="auto"/>
        <w:ind w:left="1416" w:hanging="282"/>
        <w:jc w:val="both"/>
        <w:rPr>
          <w:rFonts w:ascii="CG Omega" w:hAnsi="CG Omega"/>
        </w:rPr>
      </w:pPr>
      <w:r w:rsidRPr="000C37B9">
        <w:rPr>
          <w:rFonts w:ascii="CG Omega" w:hAnsi="CG Omega"/>
        </w:rPr>
        <w:t xml:space="preserve">b) 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 </w:t>
      </w:r>
    </w:p>
    <w:p w:rsidR="000C37B9" w:rsidRPr="000C37B9" w:rsidRDefault="000C37B9" w:rsidP="00D50FF2">
      <w:pPr>
        <w:autoSpaceDE w:val="0"/>
        <w:autoSpaceDN w:val="0"/>
        <w:adjustRightInd w:val="0"/>
        <w:spacing w:after="0" w:line="240" w:lineRule="auto"/>
        <w:ind w:left="1134"/>
        <w:jc w:val="both"/>
        <w:rPr>
          <w:rFonts w:ascii="CG Omega" w:hAnsi="CG Omega"/>
        </w:rPr>
      </w:pPr>
      <w:r w:rsidRPr="000C37B9">
        <w:rPr>
          <w:rFonts w:ascii="CG Omega" w:hAnsi="CG Omeg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3) </w:t>
      </w:r>
      <w:r w:rsidR="00D50FF2">
        <w:rPr>
          <w:rFonts w:ascii="CG Omega" w:hAnsi="CG Omega"/>
        </w:rPr>
        <w:tab/>
      </w:r>
      <w:r w:rsidRPr="000C37B9">
        <w:rPr>
          <w:rFonts w:ascii="CG Omega" w:hAnsi="CG Omega"/>
        </w:rPr>
        <w:t xml:space="preserve">jeżeli w kraju, w którym wykonawca ma siedzibę lub miejsce zamieszkania, nie wydaje się dokumentów, o których mowa powyżej zastępuje się je odpowiednio </w:t>
      </w:r>
      <w:r w:rsidR="00D50FF2">
        <w:rPr>
          <w:rFonts w:ascii="CG Omega" w:hAnsi="CG Omega"/>
        </w:rPr>
        <w:t xml:space="preserve">       </w:t>
      </w:r>
      <w:r w:rsidRPr="000C37B9">
        <w:rPr>
          <w:rFonts w:ascii="CG Omega" w:hAnsi="CG Omeg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4) </w:t>
      </w:r>
      <w:r w:rsidR="00D50FF2">
        <w:rPr>
          <w:rFonts w:ascii="CG Omega" w:hAnsi="CG Omega"/>
        </w:rPr>
        <w:tab/>
      </w:r>
      <w:r w:rsidRPr="000C37B9">
        <w:rPr>
          <w:rFonts w:ascii="CG Omega" w:hAnsi="CG Omega"/>
        </w:rPr>
        <w:t xml:space="preserve">w przypadku wątpliwości co do treści dokumentu złożonego przez wykonawcę, zamawiający może zwrócić się do właściwych organów odpowiednio kraju, w którym wykonawca ma siedzibę lub miejsce zamieszkania lub miejsce zamieszkania </w:t>
      </w:r>
      <w:r w:rsidRPr="000C37B9">
        <w:rPr>
          <w:rFonts w:ascii="CG Omega" w:hAnsi="CG Omega"/>
        </w:rPr>
        <w:lastRenderedPageBreak/>
        <w:t xml:space="preserve">ma osoba, której dokument dotyczy, o udzielenie niezbędnych informacji dotyczących tego dokumentu. </w:t>
      </w:r>
    </w:p>
    <w:p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5) </w:t>
      </w:r>
      <w:r w:rsidR="00D50FF2">
        <w:rPr>
          <w:rFonts w:ascii="CG Omega" w:hAnsi="CG Omega"/>
        </w:rPr>
        <w:tab/>
      </w:r>
      <w:r w:rsidRPr="000C37B9">
        <w:rPr>
          <w:rFonts w:ascii="CG Omega" w:hAnsi="CG Omega"/>
        </w:rPr>
        <w:t xml:space="preserve">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rsidR="000C37B9" w:rsidRPr="000C37B9" w:rsidRDefault="00D50FF2" w:rsidP="00D50FF2">
      <w:pPr>
        <w:autoSpaceDE w:val="0"/>
        <w:autoSpaceDN w:val="0"/>
        <w:adjustRightInd w:val="0"/>
        <w:spacing w:after="0" w:line="240" w:lineRule="auto"/>
        <w:ind w:left="1134" w:hanging="425"/>
        <w:jc w:val="both"/>
        <w:rPr>
          <w:rFonts w:ascii="CG Omega" w:hAnsi="CG Omega"/>
        </w:rPr>
      </w:pPr>
      <w:r>
        <w:rPr>
          <w:rFonts w:ascii="CG Omega" w:hAnsi="CG Omega"/>
        </w:rPr>
        <w:t>6</w:t>
      </w:r>
      <w:r w:rsidR="000C37B9" w:rsidRPr="000C37B9">
        <w:rPr>
          <w:rFonts w:ascii="CG Omega" w:hAnsi="CG Omega"/>
        </w:rPr>
        <w:t xml:space="preserve">) </w:t>
      </w:r>
      <w:r>
        <w:rPr>
          <w:rFonts w:ascii="CG Omega" w:hAnsi="CG Omega"/>
        </w:rPr>
        <w:tab/>
      </w:r>
      <w:r w:rsidR="000C37B9" w:rsidRPr="000C37B9">
        <w:rPr>
          <w:rFonts w:ascii="CG Omega" w:hAnsi="CG Omega"/>
        </w:rPr>
        <w:t xml:space="preserve">Wykonawca nie jest zobowiązany do złożenia podmiotowych środków dowodowych, które zamawiający posiada, jeżeli Wykonawca wskaże te środki oraz potwierdzi ich prawidłowość i aktualność. </w:t>
      </w:r>
    </w:p>
    <w:p w:rsidR="003D494B" w:rsidRDefault="00D50FF2" w:rsidP="000475FF">
      <w:pPr>
        <w:autoSpaceDE w:val="0"/>
        <w:autoSpaceDN w:val="0"/>
        <w:adjustRightInd w:val="0"/>
        <w:spacing w:after="0" w:line="240" w:lineRule="auto"/>
        <w:ind w:left="1134" w:hanging="425"/>
        <w:jc w:val="both"/>
        <w:rPr>
          <w:rFonts w:ascii="CG Omega" w:hAnsi="CG Omega"/>
        </w:rPr>
      </w:pPr>
      <w:r>
        <w:rPr>
          <w:rFonts w:ascii="CG Omega" w:hAnsi="CG Omega"/>
        </w:rPr>
        <w:t>7</w:t>
      </w:r>
      <w:r w:rsidR="000C37B9" w:rsidRPr="000C37B9">
        <w:rPr>
          <w:rFonts w:ascii="CG Omega" w:hAnsi="CG Omega"/>
        </w:rPr>
        <w:t xml:space="preserve">) </w:t>
      </w:r>
      <w:r>
        <w:rPr>
          <w:rFonts w:ascii="CG Omega" w:hAnsi="CG Omega"/>
        </w:rPr>
        <w:tab/>
        <w:t>w</w:t>
      </w:r>
      <w:r w:rsidR="000C37B9" w:rsidRPr="000C37B9">
        <w:rPr>
          <w:rFonts w:ascii="CG Omega" w:hAnsi="CG Omega"/>
        </w:rPr>
        <w:t xml:space="preserve"> zakresie nieuregulowanym ustawą Pzp. lub niniejszą SWZ do oświadczeń </w:t>
      </w:r>
      <w:r>
        <w:rPr>
          <w:rFonts w:ascii="CG Omega" w:hAnsi="CG Omega"/>
        </w:rPr>
        <w:t xml:space="preserve">                  </w:t>
      </w:r>
      <w:r w:rsidR="000C37B9" w:rsidRPr="000C37B9">
        <w:rPr>
          <w:rFonts w:ascii="CG Omega" w:hAnsi="CG Omeg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w:t>
      </w:r>
      <w:r w:rsidR="000C37B9">
        <w:rPr>
          <w:rFonts w:ascii="CG Omega" w:hAnsi="CG Omega"/>
        </w:rPr>
        <w:t xml:space="preserve"> Prezesa Rady Ministrów z dnia </w:t>
      </w:r>
      <w:r w:rsidR="000C37B9" w:rsidRPr="000C37B9">
        <w:rPr>
          <w:rFonts w:ascii="CG Omega" w:hAnsi="CG Omega"/>
        </w:rPr>
        <w:t xml:space="preserve">30 grudnia 2020 r. w sprawie sposobu sporządzania informacji oraz wymagań technicznych dla dokumentów elektronicznych oraz środków komunikacji elektronicznej w postępowaniu o udzielenie zamówienia publicznego. </w:t>
      </w:r>
    </w:p>
    <w:p w:rsidR="000475FF" w:rsidRPr="000475FF" w:rsidRDefault="000475FF" w:rsidP="000475FF">
      <w:pPr>
        <w:autoSpaceDE w:val="0"/>
        <w:autoSpaceDN w:val="0"/>
        <w:adjustRightInd w:val="0"/>
        <w:spacing w:after="0" w:line="240" w:lineRule="auto"/>
        <w:ind w:left="1134" w:hanging="425"/>
        <w:jc w:val="both"/>
        <w:rPr>
          <w:rFonts w:ascii="CG Omega" w:hAnsi="CG Omega"/>
        </w:rPr>
      </w:pP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 xml:space="preserve">Rozdział </w:t>
      </w:r>
      <w:bookmarkStart w:id="12" w:name="_Toc473569721"/>
      <w:bookmarkEnd w:id="10"/>
      <w:r w:rsidRPr="00353DAB">
        <w:rPr>
          <w:rFonts w:ascii="CG Omega" w:hAnsi="CG Omega" w:cs="Tahoma"/>
          <w:b/>
          <w:smallCaps/>
          <w:u w:val="thick"/>
        </w:rPr>
        <w:t>XIV</w:t>
      </w:r>
      <w:r w:rsidRPr="00353DAB">
        <w:rPr>
          <w:rFonts w:ascii="CG Omega" w:hAnsi="CG Omega" w:cs="Tahoma"/>
          <w:b/>
          <w:smallCaps/>
          <w:u w:val="thick"/>
        </w:rPr>
        <w:br/>
      </w:r>
      <w:r w:rsidRPr="00353DAB">
        <w:rPr>
          <w:rFonts w:ascii="CG Omega" w:hAnsi="CG Omega" w:cs="Tahoma"/>
          <w:b/>
          <w:u w:val="thick"/>
        </w:rPr>
        <w:t>W</w:t>
      </w:r>
      <w:bookmarkEnd w:id="12"/>
      <w:r w:rsidRPr="00353DAB">
        <w:rPr>
          <w:rFonts w:ascii="CG Omega" w:hAnsi="CG Omega" w:cs="Tahoma"/>
          <w:b/>
          <w:u w:val="thick"/>
        </w:rPr>
        <w:t>adium</w:t>
      </w:r>
      <w:bookmarkEnd w:id="11"/>
    </w:p>
    <w:p w:rsidR="003D494B" w:rsidRPr="00353DAB" w:rsidRDefault="003D494B" w:rsidP="003D494B">
      <w:pPr>
        <w:spacing w:after="0" w:line="240" w:lineRule="auto"/>
        <w:jc w:val="center"/>
        <w:rPr>
          <w:rFonts w:ascii="CG Omega" w:hAnsi="CG Omega" w:cs="Tahoma"/>
          <w:b/>
          <w:smallCaps/>
        </w:rPr>
      </w:pPr>
    </w:p>
    <w:p w:rsidR="000C37B9" w:rsidRPr="000C37B9" w:rsidRDefault="003D494B" w:rsidP="003D494B">
      <w:pPr>
        <w:pStyle w:val="Akapitzlist"/>
        <w:numPr>
          <w:ilvl w:val="1"/>
          <w:numId w:val="37"/>
        </w:numPr>
        <w:jc w:val="both"/>
        <w:rPr>
          <w:rFonts w:ascii="CG Omega" w:hAnsi="CG Omega"/>
          <w:b w:val="0"/>
          <w:color w:val="FF0000"/>
          <w:sz w:val="22"/>
          <w:szCs w:val="22"/>
        </w:rPr>
      </w:pPr>
      <w:r w:rsidRPr="008C617A">
        <w:rPr>
          <w:rFonts w:ascii="CG Omega" w:hAnsi="CG Omega"/>
          <w:b w:val="0"/>
          <w:sz w:val="22"/>
          <w:szCs w:val="22"/>
        </w:rPr>
        <w:t>Zamawiający nie będzie wymagał wniesienia wadium przetargowego.</w:t>
      </w:r>
      <w:r w:rsidRPr="008C617A">
        <w:rPr>
          <w:rFonts w:ascii="CG Omega" w:hAnsi="CG Omega" w:cs="Tahoma"/>
          <w:b w:val="0"/>
          <w:color w:val="FF0000"/>
          <w:sz w:val="22"/>
          <w:szCs w:val="22"/>
        </w:rPr>
        <w:t xml:space="preserve"> </w:t>
      </w:r>
    </w:p>
    <w:p w:rsidR="003D494B" w:rsidRPr="00353DAB" w:rsidRDefault="003D494B" w:rsidP="003D494B">
      <w:pPr>
        <w:spacing w:after="0"/>
        <w:jc w:val="both"/>
        <w:rPr>
          <w:rFonts w:ascii="CG Omega" w:hAnsi="CG Omega" w:cs="Tahoma"/>
        </w:rPr>
      </w:pPr>
    </w:p>
    <w:p w:rsidR="003D494B" w:rsidRPr="00353DAB" w:rsidRDefault="003D494B" w:rsidP="003D494B">
      <w:pPr>
        <w:spacing w:after="0" w:line="240" w:lineRule="auto"/>
        <w:jc w:val="center"/>
        <w:rPr>
          <w:rFonts w:ascii="CG Omega" w:hAnsi="CG Omega" w:cs="Tahoma"/>
          <w:b/>
          <w:u w:val="thick"/>
        </w:rPr>
      </w:pPr>
      <w:bookmarkStart w:id="13" w:name="_Toc473569732"/>
      <w:bookmarkStart w:id="14" w:name="_Toc477947267"/>
      <w:r w:rsidRPr="00353DAB">
        <w:rPr>
          <w:rFonts w:ascii="CG Omega" w:hAnsi="CG Omega" w:cs="Tahoma"/>
          <w:b/>
          <w:smallCaps/>
          <w:u w:val="thick"/>
        </w:rPr>
        <w:t>Rozdział X</w:t>
      </w:r>
      <w:bookmarkStart w:id="15" w:name="_Toc473569733"/>
      <w:bookmarkEnd w:id="13"/>
      <w:r w:rsidRPr="00353DAB">
        <w:rPr>
          <w:rFonts w:ascii="CG Omega" w:hAnsi="CG Omega" w:cs="Tahoma"/>
          <w:b/>
          <w:smallCaps/>
          <w:u w:val="thick"/>
        </w:rPr>
        <w:t>V</w:t>
      </w:r>
      <w:r w:rsidRPr="00353DAB">
        <w:rPr>
          <w:rFonts w:ascii="CG Omega" w:hAnsi="CG Omega" w:cs="Tahoma"/>
          <w:b/>
          <w:smallCaps/>
          <w:u w:val="thick"/>
        </w:rPr>
        <w:br/>
      </w:r>
      <w:r w:rsidRPr="00353DAB">
        <w:rPr>
          <w:rFonts w:ascii="CG Omega" w:hAnsi="CG Omega" w:cs="Tahoma"/>
          <w:b/>
          <w:u w:val="thick"/>
        </w:rPr>
        <w:t>Termin związania z ofertą</w:t>
      </w:r>
      <w:bookmarkEnd w:id="14"/>
      <w:bookmarkEnd w:id="15"/>
    </w:p>
    <w:p w:rsidR="003D494B" w:rsidRPr="00353DAB" w:rsidRDefault="003D494B" w:rsidP="003D494B">
      <w:pPr>
        <w:spacing w:after="0" w:line="240" w:lineRule="auto"/>
        <w:jc w:val="center"/>
        <w:rPr>
          <w:rFonts w:ascii="CG Omega" w:hAnsi="CG Omega" w:cs="Tahoma"/>
        </w:rPr>
      </w:pPr>
    </w:p>
    <w:p w:rsidR="003D494B" w:rsidRPr="00353DAB" w:rsidRDefault="003D494B" w:rsidP="000475FF">
      <w:pPr>
        <w:widowControl w:val="0"/>
        <w:suppressAutoHyphens/>
        <w:autoSpaceDE w:val="0"/>
        <w:autoSpaceDN w:val="0"/>
        <w:adjustRightInd w:val="0"/>
        <w:spacing w:after="0" w:line="240" w:lineRule="auto"/>
        <w:ind w:left="709" w:right="11" w:hanging="709"/>
        <w:contextualSpacing/>
        <w:jc w:val="both"/>
        <w:rPr>
          <w:rFonts w:ascii="CG Omega" w:eastAsia="Times New Roman" w:hAnsi="CG Omega" w:cs="Tahoma"/>
          <w:b/>
          <w:lang w:eastAsia="ar-SA"/>
        </w:rPr>
      </w:pPr>
      <w:bookmarkStart w:id="16" w:name="_Toc473569734"/>
      <w:bookmarkStart w:id="17" w:name="_Toc477947268"/>
      <w:r>
        <w:rPr>
          <w:rFonts w:ascii="CG Omega" w:eastAsia="Times New Roman" w:hAnsi="CG Omega" w:cs="Tahoma"/>
          <w:spacing w:val="5"/>
          <w:lang w:eastAsia="ar-SA"/>
        </w:rPr>
        <w:t>15.1</w:t>
      </w:r>
      <w:r w:rsidRPr="00353DAB">
        <w:rPr>
          <w:rFonts w:ascii="CG Omega" w:eastAsia="Times New Roman" w:hAnsi="CG Omega" w:cs="Tahoma"/>
          <w:spacing w:val="5"/>
          <w:lang w:eastAsia="ar-SA"/>
        </w:rPr>
        <w:t xml:space="preserve"> </w:t>
      </w:r>
      <w:r w:rsidRPr="00353DAB">
        <w:rPr>
          <w:rFonts w:ascii="CG Omega" w:eastAsia="Times New Roman" w:hAnsi="CG Omega" w:cs="Tahoma"/>
          <w:spacing w:val="5"/>
          <w:lang w:eastAsia="ar-SA"/>
        </w:rPr>
        <w:tab/>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4"/>
          <w:lang w:eastAsia="ar-SA"/>
        </w:rPr>
        <w:t>c</w:t>
      </w:r>
      <w:r w:rsidRPr="00353DAB">
        <w:rPr>
          <w:rFonts w:ascii="CG Omega" w:eastAsia="Times New Roman" w:hAnsi="CG Omega" w:cs="Tahoma"/>
          <w:lang w:eastAsia="ar-SA"/>
        </w:rPr>
        <w:t>y</w:t>
      </w:r>
      <w:r w:rsidRPr="00353DAB">
        <w:rPr>
          <w:rFonts w:ascii="CG Omega" w:eastAsia="Times New Roman" w:hAnsi="CG Omega" w:cs="Tahoma"/>
          <w:spacing w:val="2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ą</w:t>
      </w:r>
      <w:r w:rsidRPr="00353DAB">
        <w:rPr>
          <w:rFonts w:ascii="CG Omega" w:eastAsia="Times New Roman" w:hAnsi="CG Omega" w:cs="Tahoma"/>
          <w:spacing w:val="29"/>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ą</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ni</w:t>
      </w:r>
      <w:r w:rsidRPr="00353DAB">
        <w:rPr>
          <w:rFonts w:ascii="CG Omega" w:eastAsia="Times New Roman" w:hAnsi="CG Omega" w:cs="Tahoma"/>
          <w:spacing w:val="30"/>
          <w:lang w:eastAsia="ar-SA"/>
        </w:rPr>
        <w:t xml:space="preserve"> </w:t>
      </w:r>
      <w:r w:rsidRPr="00353DAB">
        <w:rPr>
          <w:rFonts w:ascii="CG Omega" w:eastAsia="Times New Roman" w:hAnsi="CG Omega" w:cs="Tahoma"/>
          <w:spacing w:val="2"/>
          <w:w w:val="99"/>
          <w:lang w:eastAsia="ar-SA"/>
        </w:rPr>
        <w:t>z</w:t>
      </w:r>
      <w:r w:rsidRPr="00353DAB">
        <w:rPr>
          <w:rFonts w:ascii="CG Omega" w:eastAsia="Times New Roman" w:hAnsi="CG Omega" w:cs="Tahoma"/>
          <w:spacing w:val="1"/>
          <w:w w:val="99"/>
          <w:lang w:eastAsia="ar-SA"/>
        </w:rPr>
        <w:t>ł</w:t>
      </w:r>
      <w:r w:rsidRPr="00353DAB">
        <w:rPr>
          <w:rFonts w:ascii="CG Omega" w:eastAsia="Times New Roman" w:hAnsi="CG Omega" w:cs="Tahoma"/>
          <w:spacing w:val="-2"/>
          <w:w w:val="99"/>
          <w:lang w:eastAsia="ar-SA"/>
        </w:rPr>
        <w:t>o</w:t>
      </w:r>
      <w:r w:rsidRPr="00353DAB">
        <w:rPr>
          <w:rFonts w:ascii="CG Omega" w:eastAsia="Times New Roman" w:hAnsi="CG Omega" w:cs="Tahoma"/>
          <w:spacing w:val="2"/>
          <w:w w:val="79"/>
          <w:lang w:eastAsia="ar-SA"/>
        </w:rPr>
        <w:t>ż</w:t>
      </w:r>
      <w:r w:rsidRPr="00353DAB">
        <w:rPr>
          <w:rFonts w:ascii="CG Omega" w:eastAsia="Times New Roman" w:hAnsi="CG Omega" w:cs="Tahoma"/>
          <w:w w:val="99"/>
          <w:lang w:eastAsia="ar-SA"/>
        </w:rPr>
        <w:t>oną</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35"/>
          <w:lang w:eastAsia="ar-SA"/>
        </w:rPr>
        <w:t xml:space="preserve"> </w:t>
      </w:r>
      <w:r w:rsidRPr="00353DAB">
        <w:rPr>
          <w:rFonts w:ascii="CG Omega" w:eastAsia="Times New Roman" w:hAnsi="CG Omega" w:cs="Tahoma"/>
          <w:spacing w:val="-2"/>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bi</w:t>
      </w:r>
      <w:r w:rsidRPr="00353DAB">
        <w:rPr>
          <w:rFonts w:ascii="CG Omega" w:eastAsia="Times New Roman" w:hAnsi="CG Omega" w:cs="Tahoma"/>
          <w:lang w:eastAsia="ar-SA"/>
        </w:rPr>
        <w:t>e</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of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ą</w:t>
      </w:r>
      <w:r w:rsidRPr="00353DAB">
        <w:rPr>
          <w:rFonts w:ascii="CG Omega" w:eastAsia="Times New Roman" w:hAnsi="CG Omega" w:cs="Tahoma"/>
          <w:spacing w:val="32"/>
          <w:lang w:eastAsia="ar-SA"/>
        </w:rPr>
        <w:t xml:space="preserve"> </w:t>
      </w:r>
      <w:r w:rsidRPr="008864EB">
        <w:rPr>
          <w:rFonts w:ascii="CG Omega" w:eastAsia="Times New Roman" w:hAnsi="CG Omega" w:cs="Tahoma"/>
          <w:b/>
          <w:spacing w:val="3"/>
          <w:lang w:eastAsia="ar-SA"/>
        </w:rPr>
        <w:t>do dnia</w:t>
      </w:r>
      <w:r w:rsidR="000475FF" w:rsidRPr="008864EB">
        <w:rPr>
          <w:rFonts w:ascii="CG Omega" w:eastAsia="Times New Roman" w:hAnsi="CG Omega" w:cs="Tahoma"/>
          <w:b/>
          <w:spacing w:val="3"/>
          <w:lang w:eastAsia="ar-SA"/>
        </w:rPr>
        <w:t xml:space="preserve"> 08.08.2023 r.</w:t>
      </w:r>
      <w:r w:rsidRPr="00353DAB">
        <w:rPr>
          <w:rFonts w:ascii="CG Omega" w:eastAsia="Times New Roman" w:hAnsi="CG Omega" w:cs="Tahoma"/>
          <w:spacing w:val="3"/>
          <w:lang w:eastAsia="ar-SA"/>
        </w:rPr>
        <w:t xml:space="preserve"> </w:t>
      </w:r>
    </w:p>
    <w:p w:rsidR="000C37B9" w:rsidRPr="000C37B9" w:rsidRDefault="000C37B9" w:rsidP="000475FF">
      <w:pPr>
        <w:autoSpaceDE w:val="0"/>
        <w:autoSpaceDN w:val="0"/>
        <w:adjustRightInd w:val="0"/>
        <w:spacing w:after="0" w:line="240" w:lineRule="auto"/>
        <w:jc w:val="both"/>
        <w:rPr>
          <w:rFonts w:ascii="CG Omega" w:hAnsi="CG Omega" w:cs="CG Omega"/>
          <w:color w:val="000000"/>
        </w:rPr>
      </w:pPr>
      <w:r w:rsidRPr="000C37B9">
        <w:rPr>
          <w:rFonts w:ascii="CG Omega" w:hAnsi="CG Omega" w:cs="CG Omega"/>
          <w:color w:val="000000"/>
        </w:rPr>
        <w:t xml:space="preserve">15.2 </w:t>
      </w:r>
      <w:r w:rsidR="000475FF">
        <w:rPr>
          <w:rFonts w:ascii="CG Omega" w:hAnsi="CG Omega" w:cs="CG Omega"/>
          <w:color w:val="000000"/>
        </w:rPr>
        <w:tab/>
      </w:r>
      <w:r w:rsidRPr="000C37B9">
        <w:rPr>
          <w:rFonts w:ascii="CG Omega" w:hAnsi="CG Omega" w:cs="CG Omega"/>
          <w:color w:val="000000"/>
        </w:rPr>
        <w:t xml:space="preserve">Bieg terminu związania ofertą rozpoczyna się wraz z upływem terminu składania ofert. </w:t>
      </w:r>
    </w:p>
    <w:p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15.3 </w:t>
      </w:r>
      <w:r w:rsidR="000475FF">
        <w:rPr>
          <w:rFonts w:ascii="CG Omega" w:hAnsi="CG Omega" w:cs="CG Omega"/>
          <w:color w:val="000000"/>
        </w:rPr>
        <w:tab/>
      </w:r>
      <w:r w:rsidRPr="000C37B9">
        <w:rPr>
          <w:rFonts w:ascii="CG Omega" w:hAnsi="CG Omega" w:cs="CG Omega"/>
          <w:color w:val="000000"/>
        </w:rPr>
        <w:t xml:space="preserve">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 </w:t>
      </w:r>
    </w:p>
    <w:p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15.4 </w:t>
      </w:r>
      <w:r w:rsidR="000475FF">
        <w:rPr>
          <w:rFonts w:ascii="CG Omega" w:hAnsi="CG Omega" w:cs="CG Omega"/>
          <w:color w:val="000000"/>
        </w:rPr>
        <w:tab/>
      </w:r>
      <w:r w:rsidRPr="000C37B9">
        <w:rPr>
          <w:rFonts w:ascii="CG Omega" w:hAnsi="CG Omega" w:cs="CG Omega"/>
          <w:color w:val="000000"/>
        </w:rPr>
        <w:t>Przedłużenie terminu związania ofertą wymaga pisemnych oświadczeń wykonawców w</w:t>
      </w:r>
      <w:r w:rsidR="000475FF">
        <w:rPr>
          <w:rFonts w:ascii="CG Omega" w:hAnsi="CG Omega" w:cs="CG Omega"/>
          <w:color w:val="000000"/>
        </w:rPr>
        <w:t> </w:t>
      </w:r>
      <w:r w:rsidRPr="000C37B9">
        <w:rPr>
          <w:rFonts w:ascii="CG Omega" w:hAnsi="CG Omega" w:cs="CG Omega"/>
          <w:color w:val="000000"/>
        </w:rPr>
        <w:t xml:space="preserve">zakresie wyrażenia zgody bądź odmowy wyrażenia zgody na przedłużenie okresu ważności ofert. </w:t>
      </w:r>
    </w:p>
    <w:p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15.5 </w:t>
      </w:r>
      <w:r w:rsidR="000475FF">
        <w:rPr>
          <w:rFonts w:ascii="CG Omega" w:hAnsi="CG Omega" w:cs="CG Omega"/>
          <w:color w:val="000000"/>
        </w:rPr>
        <w:tab/>
      </w:r>
      <w:r w:rsidRPr="000C37B9">
        <w:rPr>
          <w:rFonts w:ascii="CG Omega" w:hAnsi="CG Omega" w:cs="CG Omega"/>
          <w:color w:val="000000"/>
        </w:rPr>
        <w:t xml:space="preserve">Odmowa wyrażenia zgody na przedłużenie terminu związania ofertą nie powoduje utraty wadium. </w:t>
      </w:r>
    </w:p>
    <w:p w:rsidR="003D494B" w:rsidRDefault="000C37B9" w:rsidP="000475FF">
      <w:pPr>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15.6 </w:t>
      </w:r>
      <w:r w:rsidR="000475FF">
        <w:rPr>
          <w:rFonts w:ascii="CG Omega" w:hAnsi="CG Omega" w:cs="CG Omega"/>
          <w:color w:val="000000"/>
        </w:rPr>
        <w:tab/>
      </w:r>
      <w:r w:rsidRPr="000C37B9">
        <w:rPr>
          <w:rFonts w:ascii="CG Omega" w:hAnsi="CG Omega" w:cs="CG Omega"/>
          <w:color w:val="000000"/>
        </w:rPr>
        <w:t>Przedłużenie terminu związania ofertą jest dopuszczalne jedynie z jednoczesnym przedłużeniem okresu ważności wadium, albo, jeżeli nie jest to możliwe z wniesieniem nowego wadium na przedłużony okres związania ofertą.</w:t>
      </w:r>
    </w:p>
    <w:p w:rsidR="008864EB" w:rsidRPr="00353DAB" w:rsidRDefault="008864EB" w:rsidP="000475FF">
      <w:pPr>
        <w:spacing w:after="0" w:line="240" w:lineRule="auto"/>
        <w:ind w:left="705" w:hanging="705"/>
        <w:jc w:val="both"/>
        <w:rPr>
          <w:rFonts w:ascii="CG Omega" w:hAnsi="CG Omega" w:cs="Tahoma"/>
          <w:b/>
          <w:smallCaps/>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18" w:name="_Toc473569735"/>
      <w:bookmarkEnd w:id="16"/>
      <w:r w:rsidRPr="00353DAB">
        <w:rPr>
          <w:rFonts w:ascii="CG Omega" w:hAnsi="CG Omega" w:cs="Tahoma"/>
          <w:b/>
          <w:smallCaps/>
          <w:u w:val="thick"/>
        </w:rPr>
        <w:t>VI</w:t>
      </w:r>
      <w:r w:rsidRPr="00353DAB">
        <w:rPr>
          <w:rFonts w:ascii="CG Omega" w:hAnsi="CG Omega" w:cs="Tahoma"/>
          <w:b/>
          <w:smallCaps/>
          <w:u w:val="thick"/>
        </w:rPr>
        <w:br/>
      </w:r>
      <w:r w:rsidRPr="00353DAB">
        <w:rPr>
          <w:rFonts w:ascii="CG Omega" w:hAnsi="CG Omega" w:cs="Tahoma"/>
          <w:b/>
          <w:u w:val="thick"/>
        </w:rPr>
        <w:t>Opis sposobu przygotowania ofert</w:t>
      </w:r>
      <w:bookmarkEnd w:id="18"/>
      <w:r w:rsidRPr="00353DAB">
        <w:rPr>
          <w:rFonts w:ascii="CG Omega" w:hAnsi="CG Omega" w:cs="Tahoma"/>
          <w:b/>
          <w:u w:val="thick"/>
        </w:rPr>
        <w:t>y</w:t>
      </w:r>
      <w:bookmarkEnd w:id="17"/>
    </w:p>
    <w:p w:rsidR="003D494B" w:rsidRPr="00353DAB" w:rsidRDefault="003D494B" w:rsidP="003D494B">
      <w:pPr>
        <w:spacing w:after="0"/>
        <w:rPr>
          <w:rFonts w:ascii="CG Omega" w:hAnsi="CG Omega" w:cs="Tahoma"/>
          <w:b/>
          <w:i/>
        </w:rPr>
      </w:pPr>
    </w:p>
    <w:p w:rsidR="003D494B" w:rsidRPr="008C617A" w:rsidRDefault="003D494B" w:rsidP="003D494B">
      <w:pPr>
        <w:pStyle w:val="Akapitzlist"/>
        <w:widowControl w:val="0"/>
        <w:numPr>
          <w:ilvl w:val="1"/>
          <w:numId w:val="38"/>
        </w:numPr>
        <w:tabs>
          <w:tab w:val="left" w:pos="709"/>
        </w:tabs>
        <w:autoSpaceDE w:val="0"/>
        <w:autoSpaceDN w:val="0"/>
        <w:adjustRightInd w:val="0"/>
        <w:spacing w:line="20" w:lineRule="atLeast"/>
        <w:ind w:right="12"/>
        <w:jc w:val="both"/>
        <w:rPr>
          <w:rFonts w:ascii="CG Omega" w:hAnsi="CG Omega" w:cs="Tahoma"/>
          <w:b w:val="0"/>
          <w:spacing w:val="1"/>
          <w:sz w:val="22"/>
          <w:szCs w:val="22"/>
        </w:rPr>
      </w:pPr>
      <w:r w:rsidRPr="008C617A">
        <w:rPr>
          <w:rFonts w:ascii="CG Omega" w:hAnsi="CG Omega" w:cs="Tahoma"/>
          <w:b w:val="0"/>
          <w:spacing w:val="1"/>
          <w:sz w:val="22"/>
          <w:szCs w:val="22"/>
        </w:rPr>
        <w:t>Wykonawca może złożyć tylko jedną ofertę.</w:t>
      </w:r>
    </w:p>
    <w:p w:rsidR="003D494B" w:rsidRPr="008C617A" w:rsidRDefault="000C37B9" w:rsidP="008864EB">
      <w:pPr>
        <w:pStyle w:val="Akapitzlist"/>
        <w:widowControl w:val="0"/>
        <w:numPr>
          <w:ilvl w:val="1"/>
          <w:numId w:val="38"/>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0C37B9">
        <w:rPr>
          <w:rFonts w:ascii="CG Omega" w:hAnsi="CG Omega" w:cs="Tahoma"/>
          <w:b w:val="0"/>
          <w:sz w:val="22"/>
          <w:szCs w:val="22"/>
          <w:lang w:eastAsia="pl-PL"/>
        </w:rPr>
        <w:t>Ofertę należy złożyć z zachowaniem formy elektronicznej lub w postaci elektronicznej, opatrzoną kwalifikowanym podpisem elektronicznym, podpisem zaufanym lub podpisem osobistym.</w:t>
      </w:r>
      <w:r w:rsidR="003D494B" w:rsidRPr="008C617A">
        <w:rPr>
          <w:rFonts w:ascii="CG Omega" w:hAnsi="CG Omega" w:cs="Tahoma"/>
          <w:b w:val="0"/>
          <w:sz w:val="22"/>
          <w:szCs w:val="22"/>
          <w:lang w:eastAsia="pl-PL"/>
        </w:rPr>
        <w:t xml:space="preserve"> </w:t>
      </w:r>
    </w:p>
    <w:p w:rsidR="003D494B" w:rsidRPr="008C617A" w:rsidRDefault="003D494B" w:rsidP="003D494B">
      <w:pPr>
        <w:pStyle w:val="Akapitzlist"/>
        <w:widowControl w:val="0"/>
        <w:numPr>
          <w:ilvl w:val="1"/>
          <w:numId w:val="38"/>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lang w:eastAsia="pl-PL"/>
        </w:rPr>
        <w:t xml:space="preserve">Ofertę należy złożyć za pośrednictwem platformy zakupowej na stronie internetowej  pod adresem: </w:t>
      </w:r>
      <w:hyperlink r:id="rId13" w:history="1">
        <w:r w:rsidRPr="008C617A">
          <w:rPr>
            <w:rFonts w:ascii="CG Omega" w:hAnsi="CG Omega" w:cs="Tahoma"/>
            <w:b w:val="0"/>
            <w:color w:val="0563C1" w:themeColor="hyperlink"/>
            <w:sz w:val="22"/>
            <w:szCs w:val="22"/>
            <w:u w:val="single"/>
          </w:rPr>
          <w:t>https://platformazakupowa.pl/wiazownica</w:t>
        </w:r>
      </w:hyperlink>
    </w:p>
    <w:p w:rsidR="003D494B" w:rsidRPr="008C617A" w:rsidRDefault="003D494B" w:rsidP="003D494B">
      <w:pPr>
        <w:pStyle w:val="Akapitzlist"/>
        <w:widowControl w:val="0"/>
        <w:numPr>
          <w:ilvl w:val="1"/>
          <w:numId w:val="38"/>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lastRenderedPageBreak/>
        <w:t xml:space="preserve">Szczegółowa instrukcja dla Wykonawców dotycząca złożenia oferty znajduje się na stronie internetowej </w:t>
      </w:r>
      <w:hyperlink r:id="rId14" w:history="1">
        <w:r w:rsidRPr="008C617A">
          <w:rPr>
            <w:rFonts w:ascii="CG Omega" w:hAnsi="CG Omega" w:cs="Tahoma"/>
            <w:b w:val="0"/>
            <w:color w:val="0563C1" w:themeColor="hyperlink"/>
            <w:sz w:val="22"/>
            <w:szCs w:val="22"/>
            <w:u w:val="single"/>
          </w:rPr>
          <w:t>https://platformazakupowa.pl/strona/45-instrukcje</w:t>
        </w:r>
      </w:hyperlink>
    </w:p>
    <w:p w:rsidR="003D494B" w:rsidRPr="008C617A" w:rsidRDefault="003D494B" w:rsidP="003D494B">
      <w:pPr>
        <w:pStyle w:val="Akapitzlist"/>
        <w:widowControl w:val="0"/>
        <w:numPr>
          <w:ilvl w:val="1"/>
          <w:numId w:val="38"/>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Wykonawca może za pośrednictwem „Platformy zakupowej”, przed upływem terminu  składania ofert zmienić lub wycofać ofertę. </w:t>
      </w:r>
      <w:r w:rsidRPr="008C617A">
        <w:rPr>
          <w:rFonts w:ascii="CG Omega" w:hAnsi="CG Omega" w:cs="Tahoma"/>
          <w:b w:val="0"/>
          <w:sz w:val="22"/>
          <w:szCs w:val="22"/>
          <w:lang w:eastAsia="pl-PL"/>
        </w:rPr>
        <w:t>Po upływie terminu do składania ofert nie może skutecznie dokonać zmiany ani wycofać złożonej oferty.</w:t>
      </w:r>
    </w:p>
    <w:p w:rsidR="003D494B" w:rsidRPr="008C617A" w:rsidRDefault="003D494B" w:rsidP="003D494B">
      <w:pPr>
        <w:pStyle w:val="Akapitzlist"/>
        <w:widowControl w:val="0"/>
        <w:numPr>
          <w:ilvl w:val="1"/>
          <w:numId w:val="38"/>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pacing w:val="1"/>
          <w:sz w:val="22"/>
          <w:szCs w:val="22"/>
        </w:rPr>
        <w:t>Wszelkie inne dokumenty sporządzone w języku obcym muszą zostać  przetłumaczone na język polski.</w:t>
      </w:r>
    </w:p>
    <w:p w:rsidR="003D494B" w:rsidRPr="00353DAB" w:rsidRDefault="003D494B" w:rsidP="003D494B">
      <w:pPr>
        <w:widowControl w:val="0"/>
        <w:autoSpaceDE w:val="0"/>
        <w:autoSpaceDN w:val="0"/>
        <w:adjustRightInd w:val="0"/>
        <w:spacing w:after="0" w:line="20" w:lineRule="atLeast"/>
        <w:ind w:right="12"/>
        <w:jc w:val="both"/>
        <w:rPr>
          <w:rFonts w:ascii="CG Omega" w:eastAsia="Times New Roman" w:hAnsi="CG Omega" w:cs="Tahoma"/>
          <w:spacing w:val="1"/>
          <w:lang w:eastAsia="ar-SA"/>
        </w:rPr>
      </w:pPr>
      <w:r w:rsidRPr="00353DAB">
        <w:rPr>
          <w:rFonts w:ascii="CG Omega" w:hAnsi="CG Omega" w:cs="Tahoma"/>
        </w:rPr>
        <w:t>1</w:t>
      </w:r>
      <w:r>
        <w:rPr>
          <w:rFonts w:ascii="CG Omega" w:hAnsi="CG Omega" w:cs="Tahoma"/>
        </w:rPr>
        <w:t>6.7</w:t>
      </w:r>
      <w:r w:rsidRPr="00353DAB">
        <w:rPr>
          <w:rFonts w:ascii="CG Omega" w:hAnsi="CG Omega" w:cs="Tahoma"/>
          <w:b/>
        </w:rPr>
        <w:t xml:space="preserve">  </w:t>
      </w:r>
      <w:r w:rsidRPr="00353DAB">
        <w:rPr>
          <w:rFonts w:ascii="CG Omega" w:hAnsi="CG Omega" w:cs="Tahoma"/>
          <w:b/>
        </w:rPr>
        <w:tab/>
      </w:r>
      <w:r w:rsidRPr="00353DAB">
        <w:rPr>
          <w:rFonts w:ascii="CG Omega" w:eastAsia="Times New Roman" w:hAnsi="CG Omega" w:cs="Tahoma"/>
          <w:spacing w:val="1"/>
          <w:lang w:eastAsia="ar-SA"/>
        </w:rPr>
        <w:t>Oferta powinna być:</w:t>
      </w:r>
    </w:p>
    <w:p w:rsidR="003D494B" w:rsidRPr="00353DAB" w:rsidRDefault="003D494B" w:rsidP="003D494B">
      <w:pPr>
        <w:widowControl w:val="0"/>
        <w:numPr>
          <w:ilvl w:val="0"/>
          <w:numId w:val="20"/>
        </w:numPr>
        <w:tabs>
          <w:tab w:val="left" w:pos="851"/>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sporządzona na podstawie formularzy stanowiących załączniki do SWZ,</w:t>
      </w:r>
    </w:p>
    <w:p w:rsidR="003D494B" w:rsidRPr="00353DAB" w:rsidRDefault="003D494B" w:rsidP="003D494B">
      <w:pPr>
        <w:widowControl w:val="0"/>
        <w:numPr>
          <w:ilvl w:val="0"/>
          <w:numId w:val="20"/>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złożona przy użyciu środków komunikacji elektronicznej na platformie  zakupowej zamawiającego - </w:t>
      </w:r>
      <w:hyperlink r:id="rId15" w:history="1">
        <w:r w:rsidRPr="00353DAB">
          <w:rPr>
            <w:rFonts w:ascii="CG Omega" w:eastAsia="Times New Roman" w:hAnsi="CG Omega" w:cs="Tahoma"/>
            <w:u w:val="single"/>
            <w:lang w:eastAsia="ar-SA"/>
          </w:rPr>
          <w:t>https://platformazakupowa.pl/wiazownica</w:t>
        </w:r>
      </w:hyperlink>
      <w:r w:rsidRPr="00353DAB">
        <w:rPr>
          <w:rFonts w:ascii="CG Omega" w:eastAsia="Times New Roman" w:hAnsi="CG Omega" w:cs="Tahoma"/>
          <w:u w:val="single"/>
          <w:lang w:eastAsia="ar-SA"/>
        </w:rPr>
        <w:t>,</w:t>
      </w:r>
    </w:p>
    <w:p w:rsidR="003D494B" w:rsidRPr="00353DAB" w:rsidRDefault="003D494B" w:rsidP="003D494B">
      <w:pPr>
        <w:widowControl w:val="0"/>
        <w:numPr>
          <w:ilvl w:val="0"/>
          <w:numId w:val="20"/>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podpisana kwalifikowanym podpisem elektronicznym, lub podpisem zaufanym lub  podpisem osobistym przez upoważnioną osobę wykonawcy,</w:t>
      </w:r>
    </w:p>
    <w:p w:rsidR="003D494B" w:rsidRPr="00353DAB" w:rsidRDefault="003D494B" w:rsidP="003D494B">
      <w:pPr>
        <w:widowControl w:val="0"/>
        <w:autoSpaceDE w:val="0"/>
        <w:autoSpaceDN w:val="0"/>
        <w:adjustRightInd w:val="0"/>
        <w:spacing w:after="0"/>
        <w:ind w:right="12" w:firstLine="1418"/>
        <w:jc w:val="both"/>
        <w:rPr>
          <w:rFonts w:ascii="CG Omega" w:hAnsi="CG Omega" w:cs="Tahoma"/>
          <w:b/>
          <w:u w:val="thick"/>
        </w:rPr>
      </w:pPr>
      <w:r w:rsidRPr="00353DAB">
        <w:rPr>
          <w:rFonts w:ascii="CG Omega" w:hAnsi="CG Omega" w:cs="Tahoma"/>
          <w:b/>
          <w:u w:val="thick"/>
        </w:rPr>
        <w:t xml:space="preserve"> i zawierać  dokumenty wymien</w:t>
      </w:r>
      <w:r>
        <w:rPr>
          <w:rFonts w:ascii="CG Omega" w:hAnsi="CG Omega" w:cs="Tahoma"/>
          <w:b/>
          <w:u w:val="thick"/>
        </w:rPr>
        <w:t>ione w rozdziale XIII pkt. 13.17</w:t>
      </w:r>
      <w:r w:rsidRPr="00353DAB">
        <w:rPr>
          <w:rFonts w:ascii="CG Omega" w:hAnsi="CG Omega" w:cs="Tahoma"/>
          <w:b/>
          <w:u w:val="thick"/>
        </w:rPr>
        <w:t xml:space="preserve">: </w:t>
      </w:r>
    </w:p>
    <w:p w:rsidR="003D494B" w:rsidRPr="00353DAB" w:rsidRDefault="003D494B" w:rsidP="003D494B">
      <w:pPr>
        <w:widowControl w:val="0"/>
        <w:tabs>
          <w:tab w:val="left" w:pos="851"/>
        </w:tabs>
        <w:suppressAutoHyphens/>
        <w:autoSpaceDE w:val="0"/>
        <w:autoSpaceDN w:val="0"/>
        <w:adjustRightInd w:val="0"/>
        <w:spacing w:after="0" w:line="20" w:lineRule="atLeast"/>
        <w:ind w:left="1134" w:right="11"/>
        <w:contextualSpacing/>
        <w:jc w:val="both"/>
        <w:rPr>
          <w:rFonts w:ascii="CG Omega" w:eastAsia="Times New Roman" w:hAnsi="CG Omega" w:cs="Tahoma"/>
          <w:spacing w:val="1"/>
          <w:lang w:eastAsia="ar-SA"/>
        </w:rPr>
      </w:pPr>
    </w:p>
    <w:p w:rsidR="003D494B" w:rsidRPr="00353DAB" w:rsidRDefault="003D494B" w:rsidP="003D494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eastAsia="Times New Roman" w:hAnsi="CG Omega" w:cs="Tahoma"/>
          <w:spacing w:val="1"/>
          <w:lang w:eastAsia="ar-SA"/>
        </w:rPr>
        <w:t>16.8</w:t>
      </w:r>
      <w:r w:rsidRPr="00353DAB">
        <w:rPr>
          <w:rFonts w:ascii="CG Omega" w:eastAsia="Times New Roman" w:hAnsi="CG Omega" w:cs="Tahoma"/>
          <w:spacing w:val="1"/>
          <w:lang w:eastAsia="ar-SA"/>
        </w:rPr>
        <w:tab/>
      </w:r>
      <w:r w:rsidRPr="00353DAB">
        <w:rPr>
          <w:rFonts w:ascii="CG Omega" w:hAnsi="CG Omega" w:cs="Tahoma"/>
          <w:spacing w:val="1"/>
        </w:rPr>
        <w:t>W przypadku gdy podmiotowe środki dowodowe, przedmiotowe środki do</w:t>
      </w:r>
      <w:r>
        <w:rPr>
          <w:rFonts w:ascii="CG Omega" w:hAnsi="CG Omega" w:cs="Tahoma"/>
          <w:spacing w:val="1"/>
        </w:rPr>
        <w:t>wodowe</w:t>
      </w:r>
      <w:r w:rsidRPr="00353DAB">
        <w:rPr>
          <w:rFonts w:ascii="CG Omega" w:hAnsi="CG Omega" w:cs="Tahoma"/>
          <w:spacing w:val="1"/>
        </w:rPr>
        <w:t xml:space="preserve">, inne dokumenty, w tym dokumenty, </w:t>
      </w:r>
      <w:proofErr w:type="spellStart"/>
      <w:r w:rsidRPr="00353DAB">
        <w:rPr>
          <w:rFonts w:ascii="CG Omega" w:hAnsi="CG Omega" w:cs="Tahoma"/>
          <w:spacing w:val="1"/>
        </w:rPr>
        <w:t>oi</w:t>
      </w:r>
      <w:proofErr w:type="spellEnd"/>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0C37B9" w:rsidRPr="00353DAB" w:rsidRDefault="003D494B" w:rsidP="008864E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hAnsi="CG Omega" w:cs="Tahoma"/>
          <w:spacing w:val="1"/>
        </w:rPr>
        <w:t>16.9</w:t>
      </w:r>
      <w:r w:rsidRPr="00353DAB">
        <w:rPr>
          <w:rFonts w:ascii="CG Omega" w:hAnsi="CG Omega" w:cs="Tahoma"/>
          <w:spacing w:val="1"/>
        </w:rPr>
        <w:tab/>
        <w:t xml:space="preserve">W przypadku gdy podmiotowe środki dowodowe, przedmiotowe środki dowodowe , inne dokumenty, w tym dokumenty, </w:t>
      </w:r>
      <w:proofErr w:type="spellStart"/>
      <w:r w:rsidRPr="00353DAB">
        <w:rPr>
          <w:rFonts w:ascii="CG Omega" w:hAnsi="CG Omega" w:cs="Tahoma"/>
          <w:spacing w:val="1"/>
        </w:rPr>
        <w:t>oi</w:t>
      </w:r>
      <w:proofErr w:type="spellEnd"/>
      <w:r w:rsidRPr="00353DAB">
        <w:rPr>
          <w:rFonts w:ascii="CG Omega" w:hAnsi="CG Omega" w:cs="Tahoma"/>
          <w:spacing w:val="1"/>
        </w:rPr>
        <w:t xml:space="preserve">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16.10 </w:t>
      </w:r>
      <w:r w:rsidR="008864EB">
        <w:rPr>
          <w:rFonts w:ascii="CG Omega" w:hAnsi="CG Omega" w:cs="Tahoma"/>
          <w:spacing w:val="1"/>
        </w:rPr>
        <w:tab/>
      </w:r>
      <w:r w:rsidRPr="000C37B9">
        <w:rPr>
          <w:rFonts w:ascii="CG Omega" w:hAnsi="CG Omega" w:cs="Tahoma"/>
          <w:spacing w:val="1"/>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0C37B9" w:rsidRPr="000C37B9" w:rsidRDefault="000C37B9" w:rsidP="008864EB">
      <w:pPr>
        <w:widowControl w:val="0"/>
        <w:tabs>
          <w:tab w:val="left" w:pos="993"/>
        </w:tabs>
        <w:suppressAutoHyphens/>
        <w:autoSpaceDE w:val="0"/>
        <w:autoSpaceDN w:val="0"/>
        <w:adjustRightInd w:val="0"/>
        <w:spacing w:after="0" w:line="20" w:lineRule="atLeast"/>
        <w:ind w:left="708" w:right="12" w:hanging="708"/>
        <w:contextualSpacing/>
        <w:jc w:val="both"/>
        <w:rPr>
          <w:rFonts w:ascii="CG Omega" w:hAnsi="CG Omega" w:cs="Tahoma"/>
          <w:spacing w:val="1"/>
        </w:rPr>
      </w:pPr>
      <w:r w:rsidRPr="000C37B9">
        <w:rPr>
          <w:rFonts w:ascii="CG Omega" w:hAnsi="CG Omega" w:cs="Tahoma"/>
          <w:spacing w:val="1"/>
        </w:rPr>
        <w:t xml:space="preserve">16.11 </w:t>
      </w:r>
      <w:r w:rsidR="008864EB">
        <w:rPr>
          <w:rFonts w:ascii="CG Omega" w:hAnsi="CG Omega" w:cs="Tahoma"/>
          <w:spacing w:val="1"/>
        </w:rPr>
        <w:tab/>
      </w:r>
      <w:r w:rsidRPr="000C37B9">
        <w:rPr>
          <w:rFonts w:ascii="CG Omega" w:hAnsi="CG Omega" w:cs="Tahoma"/>
          <w:spacing w:val="1"/>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16.12 </w:t>
      </w:r>
      <w:r w:rsidR="008864EB">
        <w:rPr>
          <w:rFonts w:ascii="CG Omega" w:hAnsi="CG Omega" w:cs="Tahoma"/>
          <w:spacing w:val="1"/>
        </w:rPr>
        <w:tab/>
      </w:r>
      <w:r w:rsidRPr="000C37B9">
        <w:rPr>
          <w:rFonts w:ascii="CG Omega" w:hAnsi="CG Omega" w:cs="Tahoma"/>
          <w:spacing w:val="1"/>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0C37B9" w:rsidRPr="000C37B9" w:rsidRDefault="008864EB"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Pr>
          <w:rFonts w:ascii="CG Omega" w:hAnsi="CG Omega" w:cs="Tahoma"/>
          <w:spacing w:val="1"/>
        </w:rPr>
        <w:t>16.13</w:t>
      </w:r>
      <w:r>
        <w:rPr>
          <w:rFonts w:ascii="CG Omega" w:hAnsi="CG Omega" w:cs="Tahoma"/>
          <w:spacing w:val="1"/>
        </w:rPr>
        <w:tab/>
      </w:r>
      <w:r w:rsidR="000C37B9" w:rsidRPr="000C37B9">
        <w:rPr>
          <w:rFonts w:ascii="CG Omega" w:hAnsi="CG Omega" w:cs="Tahoma"/>
          <w:spacing w:val="1"/>
        </w:rPr>
        <w:t>Poświadczenia zgodności cyfrowego odwzorowania z dokumentem w postaci papierowej, o którym mowa w pkt. powyżej dokonuje się w przypadku:</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 xml:space="preserve">podmiotowych środków dowodowych oraz dokumentów potwierdzających </w:t>
      </w:r>
      <w:r w:rsidR="000C37B9" w:rsidRPr="000C37B9">
        <w:rPr>
          <w:rFonts w:ascii="CG Omega" w:hAnsi="CG Omega" w:cs="Tahoma"/>
          <w:spacing w:val="1"/>
        </w:rPr>
        <w:lastRenderedPageBreak/>
        <w:t>umocowanie do reprezentowania – odpowiednio wykonawca, wykonawca wspólnie ubiegający się o zamówienie, podmiot udostępniający zasoby lub podwykonawca, w zakresie podmiotowych środków dowodowych, które każdego z nich dotyczą;</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2) przedmiotowych środków dowodowych, oświadczenia o którym mowa w art., 117 ust. 4 ustawy Pzp. lub zobowiązania podmiotu udostępniającego zasoby – odpowiednio wykonawca lub wykonawca wspólnie ubiegający się o udzielenie zamówienia;</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 xml:space="preserve"> </w:t>
      </w:r>
      <w:r w:rsidRPr="000C37B9">
        <w:rPr>
          <w:rFonts w:ascii="CG Omega" w:hAnsi="CG Omega" w:cs="Tahoma"/>
          <w:spacing w:val="1"/>
        </w:rPr>
        <w:t>pełnomocnictwa – mocodawca.</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16.14 Poświadczenia zgodności cyfrowego odwzorowania z dokumentem w postaci papierowej, o którym mowa powyżej dokonuje się w przypadku:</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 xml:space="preserve">podmiotowych środków dowodowych oraz dokumentów potwierdzających umocowanie do reprezentowania – odpowiednio wykonawca, wykonawca wspólnie ubiegający się o zamówienie, podmiot udostępniający zasoby lub podwykonawca, </w:t>
      </w:r>
      <w:r>
        <w:rPr>
          <w:rFonts w:ascii="CG Omega" w:hAnsi="CG Omega" w:cs="Tahoma"/>
          <w:spacing w:val="1"/>
        </w:rPr>
        <w:t xml:space="preserve">    </w:t>
      </w:r>
      <w:r w:rsidR="000C37B9" w:rsidRPr="000C37B9">
        <w:rPr>
          <w:rFonts w:ascii="CG Omega" w:hAnsi="CG Omega" w:cs="Tahoma"/>
          <w:spacing w:val="1"/>
        </w:rPr>
        <w:t>w zakresie podmiotowych środków dowodowych lub dokumentów potwierdzających umocowanie do reprezentowania, które każdego z nich dotyczą;</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w:t>
      </w:r>
      <w:r w:rsidR="008864EB">
        <w:rPr>
          <w:rFonts w:ascii="CG Omega" w:hAnsi="CG Omega" w:cs="Tahoma"/>
          <w:spacing w:val="1"/>
        </w:rPr>
        <w:tab/>
      </w:r>
      <w:r w:rsidRPr="000C37B9">
        <w:rPr>
          <w:rFonts w:ascii="CG Omega" w:hAnsi="CG Omega" w:cs="Tahoma"/>
          <w:spacing w:val="1"/>
        </w:rPr>
        <w:t>przedmiotowych środków dowodowych – odpowiednio wykonawca lub wykonawca wspólnie ubiegający się o udzielenie zamówienia;</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ab/>
      </w:r>
      <w:r w:rsidRPr="000C37B9">
        <w:rPr>
          <w:rFonts w:ascii="CG Omega" w:hAnsi="CG Omega" w:cs="Tahoma"/>
          <w:spacing w:val="1"/>
        </w:rPr>
        <w:t>innych dokumentów, w tym dokumenty, o których mowa w art. 94 ust. 2 ust</w:t>
      </w:r>
      <w:r w:rsidR="008864EB">
        <w:rPr>
          <w:rFonts w:ascii="CG Omega" w:hAnsi="CG Omega" w:cs="Tahoma"/>
          <w:spacing w:val="1"/>
        </w:rPr>
        <w:t xml:space="preserve">awy </w:t>
      </w:r>
      <w:r w:rsidRPr="000C37B9">
        <w:rPr>
          <w:rFonts w:ascii="CG Omega" w:hAnsi="CG Omega" w:cs="Tahoma"/>
          <w:spacing w:val="1"/>
        </w:rPr>
        <w:t>Pzp. – odpowiednio wykonawca lub wykonawcy wspólnie ubiegający się o udzielenie zamówienia, w zakresie dokumentów, które każdego z nich dotyczą.</w:t>
      </w:r>
    </w:p>
    <w:p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16.15 </w:t>
      </w:r>
      <w:r w:rsidR="008864EB">
        <w:rPr>
          <w:rFonts w:ascii="CG Omega" w:hAnsi="CG Omega" w:cs="Tahoma"/>
          <w:spacing w:val="1"/>
        </w:rPr>
        <w:tab/>
      </w:r>
      <w:r w:rsidRPr="000C37B9">
        <w:rPr>
          <w:rFonts w:ascii="CG Omega" w:hAnsi="CG Omega" w:cs="Tahoma"/>
          <w:spacing w:val="1"/>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16.16 </w:t>
      </w:r>
      <w:r w:rsidR="008864EB">
        <w:rPr>
          <w:rFonts w:ascii="CG Omega" w:hAnsi="CG Omega" w:cs="Tahoma"/>
          <w:spacing w:val="1"/>
        </w:rPr>
        <w:tab/>
      </w:r>
      <w:r w:rsidRPr="000C37B9">
        <w:rPr>
          <w:rFonts w:ascii="CG Omega" w:hAnsi="CG Omega" w:cs="Tahoma"/>
          <w:spacing w:val="1"/>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16.17 </w:t>
      </w:r>
      <w:r w:rsidR="008864EB">
        <w:rPr>
          <w:rFonts w:ascii="CG Omega" w:hAnsi="CG Omega" w:cs="Tahoma"/>
          <w:spacing w:val="1"/>
        </w:rPr>
        <w:tab/>
      </w:r>
      <w:r w:rsidRPr="000C37B9">
        <w:rPr>
          <w:rFonts w:ascii="CG Omega" w:hAnsi="CG Omega" w:cs="Tahoma"/>
          <w:spacing w:val="1"/>
        </w:rPr>
        <w:t xml:space="preserve">Zaleca się aby Wykonawca złożył podpis na każdym załączonym pliku osobno, </w:t>
      </w:r>
      <w:r w:rsidR="008864EB">
        <w:rPr>
          <w:rFonts w:ascii="CG Omega" w:hAnsi="CG Omega" w:cs="Tahoma"/>
          <w:spacing w:val="1"/>
        </w:rPr>
        <w:t xml:space="preserve">                </w:t>
      </w:r>
      <w:r w:rsidRPr="000C37B9">
        <w:rPr>
          <w:rFonts w:ascii="CG Omega" w:hAnsi="CG Omega" w:cs="Tahoma"/>
          <w:spacing w:val="1"/>
        </w:rPr>
        <w:t>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16.18 Zamawiający dopuszcza przekazywanie dokumentów w postaci elektronicznej </w:t>
      </w:r>
      <w:r w:rsidR="008864EB">
        <w:rPr>
          <w:rFonts w:ascii="CG Omega" w:hAnsi="CG Omega" w:cs="Tahoma"/>
          <w:spacing w:val="1"/>
        </w:rPr>
        <w:t xml:space="preserve">                   </w:t>
      </w:r>
      <w:r w:rsidRPr="000C37B9">
        <w:rPr>
          <w:rFonts w:ascii="CG Omega" w:hAnsi="CG Omega" w:cs="Tahoma"/>
          <w:spacing w:val="1"/>
        </w:rPr>
        <w:t>w formacie poddającym dane kompresji ( format pliku ZIP).</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Opatrzenie skompresowanych danych w formacie pliku ZIP kwalifikowanym podpisem elektronicznym, podpisem zaufanym lub podpisem osobistym jest równoznaczne </w:t>
      </w:r>
      <w:r w:rsidR="008864EB">
        <w:rPr>
          <w:rFonts w:ascii="CG Omega" w:hAnsi="CG Omega" w:cs="Tahoma"/>
          <w:spacing w:val="1"/>
        </w:rPr>
        <w:t xml:space="preserve">              </w:t>
      </w:r>
      <w:r w:rsidRPr="000C37B9">
        <w:rPr>
          <w:rFonts w:ascii="CG Omega" w:hAnsi="CG Omega" w:cs="Tahoma"/>
          <w:spacing w:val="1"/>
        </w:rPr>
        <w:t>z podpisaniem wszystkich dokumentów zwartych w tym skompresowanym pliku kwalifikowanym podpisem elektronicznym, podpisem zaufanym lub podpisem osobistym.</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Wykonawca może zastrzec w ofercie informacje stanowiące tajemnicę przedsiębiorstwa w rozumieniu ustawy z dnia 16 kwietnia 1993 r. o zwalczaniu nieuczciwej konkurencji.</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Zamawiający nie ujawni tych informacji, jeżeli Wykonawca nie później niż w terminie składania ofert, zastrzegł, że nie mogą być one udostępniane, oraz wykazał, iż zastrzeżone informacje stanowią tajemnicę przedsiębiorstwa.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lastRenderedPageBreak/>
        <w:t xml:space="preserve">16.19 </w:t>
      </w:r>
      <w:r w:rsidR="008864EB">
        <w:rPr>
          <w:rFonts w:ascii="CG Omega" w:hAnsi="CG Omega" w:cs="Tahoma"/>
          <w:spacing w:val="1"/>
        </w:rPr>
        <w:tab/>
      </w:r>
      <w:r w:rsidRPr="000C37B9">
        <w:rPr>
          <w:rFonts w:ascii="CG Omega" w:hAnsi="CG Omega" w:cs="Tahoma"/>
          <w:spacing w:val="1"/>
        </w:rPr>
        <w:t>Wykazanie, iż zastrzeżone informacje stanowią tajemnicę przedsiębiorstwa musi być dokonane poprzez złożenie dokumentów (dowodów), potwierdzających, że informacje te:</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a) mają charakter techniczny, technologiczny, organizacyjny przedsiębiorstwa lub posiadają wartość gospodarczą oraz</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b) </w:t>
      </w:r>
      <w:r w:rsidR="008864EB">
        <w:rPr>
          <w:rFonts w:ascii="CG Omega" w:hAnsi="CG Omega" w:cs="Tahoma"/>
          <w:spacing w:val="1"/>
        </w:rPr>
        <w:t xml:space="preserve"> </w:t>
      </w:r>
      <w:r w:rsidRPr="000C37B9">
        <w:rPr>
          <w:rFonts w:ascii="CG Omega" w:hAnsi="CG Omega" w:cs="Tahoma"/>
          <w:spacing w:val="1"/>
        </w:rPr>
        <w:t>nie zostały ujawnione do wiadomości publicznej oraz</w:t>
      </w:r>
    </w:p>
    <w:p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c) zostały objęte niezbędnymi działaniami przedsiębiorcy w celu zachowania ich poufności (ochrona prawna, ochrona fizyczna).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16.20 Informacje zastrzeże jako tajemnicę przedsiębiorstwa, powinny zostać złożone </w:t>
      </w:r>
      <w:r w:rsidR="008864EB">
        <w:rPr>
          <w:rFonts w:ascii="CG Omega" w:hAnsi="CG Omega" w:cs="Tahoma"/>
          <w:spacing w:val="1"/>
        </w:rPr>
        <w:t xml:space="preserve">                    </w:t>
      </w:r>
      <w:r w:rsidRPr="000C37B9">
        <w:rPr>
          <w:rFonts w:ascii="CG Omega" w:hAnsi="CG Omega" w:cs="Tahoma"/>
          <w:spacing w:val="1"/>
        </w:rPr>
        <w:t>w osobnym pliku wraz z jednoczesnym zaznaczeniem polecenia „Część oferty stanowiąca tajemnicę przedsiębiorstwa”, a następnie wraz z plikami stanowiącymi jawną</w:t>
      </w:r>
    </w:p>
    <w:p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część skompresowane do jednego pliku archiwum (ZIP).</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16.21 </w:t>
      </w:r>
      <w:r w:rsidR="008864EB">
        <w:rPr>
          <w:rFonts w:ascii="CG Omega" w:hAnsi="CG Omega" w:cs="Tahoma"/>
          <w:spacing w:val="1"/>
        </w:rPr>
        <w:tab/>
      </w:r>
      <w:r w:rsidRPr="000C37B9">
        <w:rPr>
          <w:rFonts w:ascii="CG Omega" w:hAnsi="CG Omega" w:cs="Tahoma"/>
          <w:spacing w:val="1"/>
        </w:rPr>
        <w:t>Wykonawca nie może zastrzec informacji, o których mowa w art. 222 ust. 5 ustawy Pzp.</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16.22 </w:t>
      </w:r>
      <w:r w:rsidR="008864EB">
        <w:rPr>
          <w:rFonts w:ascii="CG Omega" w:hAnsi="CG Omega" w:cs="Tahoma"/>
          <w:spacing w:val="1"/>
        </w:rPr>
        <w:tab/>
      </w:r>
      <w:r w:rsidRPr="000C37B9">
        <w:rPr>
          <w:rFonts w:ascii="CG Omega" w:hAnsi="CG Omega" w:cs="Tahoma"/>
          <w:spacing w:val="1"/>
        </w:rPr>
        <w:t>Wykonawcy ponoszą wszelkie koszty własne związane z przygotowaniem i złożeniem oferty, niezależnie od wyniku postępowania. Zamawiający w żadnym przypadku nie odpowiada za koszty poniesione przez Wykonawców w związku z przygotowaniem i złożeniem oferty.</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16.23 Wykonawca, składając ofertę zobowiązany jest poinformować Zamawiającego, czy wybór oferty będzie prowadzić do powstania u Zamawiającego obowiązku podatkowego.</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16.24 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w:t>
      </w:r>
    </w:p>
    <w:p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16.25 </w:t>
      </w:r>
      <w:r w:rsidR="008864EB">
        <w:rPr>
          <w:rFonts w:ascii="CG Omega" w:hAnsi="CG Omega" w:cs="Tahoma"/>
          <w:spacing w:val="1"/>
        </w:rPr>
        <w:tab/>
      </w:r>
      <w:r w:rsidRPr="000C37B9">
        <w:rPr>
          <w:rFonts w:ascii="CG Omega" w:hAnsi="CG Omega" w:cs="Tahoma"/>
          <w:spacing w:val="1"/>
        </w:rPr>
        <w:t xml:space="preserve">Wykonawcy mogą wspólnie ubiegać się o udzielenie przedmiotowego zamówienia. </w:t>
      </w:r>
      <w:r w:rsidR="008864EB">
        <w:rPr>
          <w:rFonts w:ascii="CG Omega" w:hAnsi="CG Omega" w:cs="Tahoma"/>
          <w:spacing w:val="1"/>
        </w:rPr>
        <w:t xml:space="preserve">      </w:t>
      </w:r>
      <w:r w:rsidRPr="000C37B9">
        <w:rPr>
          <w:rFonts w:ascii="CG Omega" w:hAnsi="CG Omega" w:cs="Tahoma"/>
          <w:spacing w:val="1"/>
        </w:rPr>
        <w:t xml:space="preserve">W takim przypadku Wykonawcy zobowiązani są do ustanowienia pełnomocnika do reprezentowania ich w postępowaniu o udzielenie zamówienia albo reprezentowania </w:t>
      </w:r>
      <w:r w:rsidR="008864EB">
        <w:rPr>
          <w:rFonts w:ascii="CG Omega" w:hAnsi="CG Omega" w:cs="Tahoma"/>
          <w:spacing w:val="1"/>
        </w:rPr>
        <w:t xml:space="preserve">    </w:t>
      </w:r>
      <w:r w:rsidRPr="000C37B9">
        <w:rPr>
          <w:rFonts w:ascii="CG Omega" w:hAnsi="CG Omega" w:cs="Tahoma"/>
          <w:spacing w:val="1"/>
        </w:rPr>
        <w:t>w postępowaniu i zawarcia umowy w sprawie przedmiotowego zamówienia.</w:t>
      </w:r>
    </w:p>
    <w:p w:rsidR="003D494B" w:rsidRPr="00353DAB"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0C37B9">
        <w:rPr>
          <w:rFonts w:ascii="CG Omega" w:hAnsi="CG Omega" w:cs="Tahoma"/>
          <w:spacing w:val="1"/>
        </w:rPr>
        <w:t>Pełnomocnictwo należy złożyć w oryginale pod rygorem nieważności w formie elektronicznej opatrzonej kwalifikowanym podpisem elektronicznym, lub elektronicznej kopii dokumentu poświadczonej za zgodność z oryginałem kwalifikowanym podpisem elektronicznym przez notariusza.</w:t>
      </w:r>
      <w:r w:rsidR="003D494B" w:rsidRPr="00353DAB">
        <w:rPr>
          <w:rFonts w:ascii="CG Omega" w:eastAsia="Times New Roman" w:hAnsi="CG Omega" w:cs="Tahoma"/>
          <w:spacing w:val="1"/>
          <w:lang w:eastAsia="ar-SA"/>
        </w:rPr>
        <w:t xml:space="preserve">. </w:t>
      </w:r>
    </w:p>
    <w:p w:rsidR="003D494B" w:rsidRPr="00353DAB" w:rsidRDefault="003D494B" w:rsidP="003D494B">
      <w:pPr>
        <w:widowControl w:val="0"/>
        <w:suppressAutoHyphens/>
        <w:autoSpaceDE w:val="0"/>
        <w:autoSpaceDN w:val="0"/>
        <w:adjustRightInd w:val="0"/>
        <w:spacing w:after="120" w:line="240" w:lineRule="auto"/>
        <w:ind w:right="12"/>
        <w:contextualSpacing/>
        <w:jc w:val="both"/>
        <w:rPr>
          <w:rFonts w:ascii="CG Omega" w:eastAsia="Times New Roman" w:hAnsi="CG Omega" w:cs="Tahoma"/>
          <w:b/>
          <w:i/>
          <w:spacing w:val="4"/>
          <w:position w:val="-1"/>
          <w:lang w:eastAsia="ar-SA"/>
        </w:rPr>
      </w:pPr>
      <w:bookmarkStart w:id="19" w:name="_Toc473569736"/>
      <w:bookmarkStart w:id="20" w:name="_Toc477947269"/>
    </w:p>
    <w:p w:rsidR="003D494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1" w:name="_Toc473569737"/>
      <w:bookmarkEnd w:id="19"/>
      <w:r w:rsidRPr="00353DAB">
        <w:rPr>
          <w:rFonts w:ascii="CG Omega" w:hAnsi="CG Omega" w:cs="Tahoma"/>
          <w:b/>
          <w:smallCaps/>
          <w:u w:val="thick"/>
        </w:rPr>
        <w:t>VII</w:t>
      </w:r>
      <w:r w:rsidRPr="00353DAB">
        <w:rPr>
          <w:rFonts w:ascii="CG Omega" w:hAnsi="CG Omega" w:cs="Tahoma"/>
          <w:b/>
          <w:smallCaps/>
          <w:u w:val="thick"/>
        </w:rPr>
        <w:br/>
      </w:r>
      <w:r w:rsidRPr="00353DAB">
        <w:rPr>
          <w:rFonts w:ascii="CG Omega" w:hAnsi="CG Omega" w:cs="Tahoma"/>
          <w:b/>
          <w:u w:val="thick"/>
        </w:rPr>
        <w:t>Miejsce oraz termin składania i otwarcia ofert</w:t>
      </w:r>
      <w:bookmarkEnd w:id="20"/>
      <w:bookmarkEnd w:id="21"/>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3D494B">
      <w:pPr>
        <w:numPr>
          <w:ilvl w:val="0"/>
          <w:numId w:val="8"/>
        </w:numPr>
        <w:suppressAutoHyphens/>
        <w:spacing w:before="240" w:after="120" w:line="240" w:lineRule="auto"/>
        <w:contextualSpacing/>
        <w:jc w:val="both"/>
        <w:rPr>
          <w:rFonts w:ascii="CG Omega" w:eastAsia="Times New Roman" w:hAnsi="CG Omega" w:cs="Tahoma"/>
          <w:b/>
          <w:vanish/>
          <w:lang w:eastAsia="ar-SA"/>
        </w:rPr>
      </w:pPr>
    </w:p>
    <w:p w:rsidR="003D494B" w:rsidRPr="00353DAB" w:rsidRDefault="003D494B" w:rsidP="003D494B">
      <w:pPr>
        <w:numPr>
          <w:ilvl w:val="0"/>
          <w:numId w:val="8"/>
        </w:numPr>
        <w:suppressAutoHyphens/>
        <w:spacing w:before="240" w:after="120" w:line="240" w:lineRule="auto"/>
        <w:contextualSpacing/>
        <w:jc w:val="both"/>
        <w:rPr>
          <w:rFonts w:ascii="CG Omega" w:eastAsia="Times New Roman" w:hAnsi="CG Omega" w:cs="Tahoma"/>
          <w:b/>
          <w:vanish/>
          <w:lang w:eastAsia="ar-SA"/>
        </w:rPr>
      </w:pPr>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17.1</w:t>
      </w:r>
      <w:r w:rsidRPr="00353DAB">
        <w:rPr>
          <w:rFonts w:ascii="CG Omega" w:eastAsia="Times New Roman" w:hAnsi="CG Omega" w:cs="Tahoma"/>
          <w:lang w:eastAsia="ar-SA"/>
        </w:rPr>
        <w:tab/>
        <w:t xml:space="preserve">Oferty wraz z wymaganymi  dokumentami należy złożyć na platformie zakupowej Zamawiającego pod adresem: </w:t>
      </w:r>
      <w:hyperlink r:id="rId16" w:history="1">
        <w:r w:rsidRPr="00353DAB">
          <w:rPr>
            <w:rFonts w:ascii="CG Omega" w:eastAsia="Times New Roman" w:hAnsi="CG Omega" w:cs="Tahoma"/>
            <w:color w:val="0563C1" w:themeColor="hyperlink"/>
            <w:u w:val="single"/>
            <w:lang w:eastAsia="ar-SA"/>
          </w:rPr>
          <w:t>https://platformazakupowa.pl/wiazownica</w:t>
        </w:r>
      </w:hyperlink>
      <w:r w:rsidRPr="00353DAB">
        <w:rPr>
          <w:rFonts w:ascii="CG Omega" w:eastAsia="Times New Roman" w:hAnsi="CG Omega" w:cs="Tahoma"/>
          <w:lang w:eastAsia="ar-SA"/>
        </w:rPr>
        <w:t xml:space="preserve"> wybierając przedmiotowe postępowanie,  w nieprzekraczalnym </w:t>
      </w:r>
      <w:r>
        <w:rPr>
          <w:rFonts w:ascii="CG Omega" w:eastAsia="Times New Roman" w:hAnsi="CG Omega" w:cs="Tahoma"/>
          <w:b/>
          <w:lang w:eastAsia="ar-SA"/>
        </w:rPr>
        <w:t xml:space="preserve">terminie do </w:t>
      </w:r>
      <w:r w:rsidR="008864EB" w:rsidRPr="008864EB">
        <w:rPr>
          <w:rFonts w:ascii="CG Omega" w:eastAsia="Times New Roman" w:hAnsi="CG Omega" w:cs="Tahoma"/>
          <w:b/>
          <w:lang w:eastAsia="ar-SA"/>
        </w:rPr>
        <w:t>dnia 10.07.2023</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do godz. 09:00</w:t>
      </w:r>
    </w:p>
    <w:p w:rsidR="003D494B" w:rsidRPr="00353DAB" w:rsidRDefault="003D494B" w:rsidP="003D494B">
      <w:pPr>
        <w:widowControl w:val="0"/>
        <w:tabs>
          <w:tab w:val="left" w:pos="993"/>
        </w:tabs>
        <w:autoSpaceDE w:val="0"/>
        <w:autoSpaceDN w:val="0"/>
        <w:adjustRightInd w:val="0"/>
        <w:spacing w:after="0" w:line="240" w:lineRule="auto"/>
        <w:ind w:left="708" w:right="12"/>
        <w:jc w:val="both"/>
        <w:rPr>
          <w:rFonts w:ascii="CG Omega" w:hAnsi="CG Omega" w:cs="Tahoma"/>
          <w:spacing w:val="1"/>
        </w:rPr>
      </w:pPr>
      <w:r w:rsidRPr="00353DAB">
        <w:rPr>
          <w:rFonts w:ascii="CG Omega" w:hAnsi="CG Omega" w:cs="Tahoma"/>
        </w:rPr>
        <w:t xml:space="preserve">Szczegółowa instrukcja dla Wykonawców dotycząca złożenia oferty znajduje się na stronie internetowej </w:t>
      </w:r>
      <w:hyperlink r:id="rId17" w:history="1">
        <w:r w:rsidRPr="00353DAB">
          <w:rPr>
            <w:rFonts w:ascii="CG Omega" w:hAnsi="CG Omega" w:cs="Tahoma"/>
            <w:color w:val="0563C1" w:themeColor="hyperlink"/>
            <w:u w:val="single"/>
          </w:rPr>
          <w:t>https://platformazakupowa.pl/strona/45-instrukcje</w:t>
        </w:r>
      </w:hyperlink>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17.2</w:t>
      </w:r>
      <w:r w:rsidRPr="00353DAB">
        <w:rPr>
          <w:rFonts w:ascii="CG Omega" w:eastAsia="Times New Roman" w:hAnsi="CG Omega" w:cs="Tahoma"/>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17.3</w:t>
      </w:r>
      <w:r w:rsidRPr="00353DAB">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8864EB" w:rsidRPr="008864EB">
        <w:rPr>
          <w:rFonts w:ascii="CG Omega" w:eastAsia="Times New Roman" w:hAnsi="CG Omega" w:cs="Tahoma"/>
          <w:b/>
          <w:lang w:eastAsia="ar-SA"/>
        </w:rPr>
        <w:t>10.07.2023</w:t>
      </w:r>
      <w:r w:rsidRPr="008864EB">
        <w:rPr>
          <w:rFonts w:ascii="CG Omega" w:eastAsia="Times New Roman" w:hAnsi="CG Omega" w:cs="Tahoma"/>
          <w:b/>
          <w:lang w:eastAsia="ar-SA"/>
        </w:rPr>
        <w:t xml:space="preserve"> r</w:t>
      </w:r>
      <w:r w:rsidRPr="008864EB">
        <w:rPr>
          <w:rFonts w:ascii="CG Omega" w:eastAsia="Times New Roman" w:hAnsi="CG Omega" w:cs="Tahoma"/>
          <w:lang w:eastAsia="ar-SA"/>
        </w:rPr>
        <w:t>.</w:t>
      </w:r>
      <w:r w:rsidRPr="00353DAB">
        <w:rPr>
          <w:rFonts w:ascii="CG Omega" w:eastAsia="Times New Roman" w:hAnsi="CG Omega" w:cs="Tahoma"/>
          <w:lang w:eastAsia="ar-SA"/>
        </w:rPr>
        <w:t xml:space="preserve">  o godz. 09:30 przy</w:t>
      </w:r>
      <w:r w:rsidRPr="00353DAB">
        <w:rPr>
          <w:rFonts w:ascii="CG Omega" w:eastAsia="Times New Roman" w:hAnsi="CG Omega" w:cs="Tahoma"/>
          <w:color w:val="FF0000"/>
          <w:lang w:eastAsia="ar-SA"/>
        </w:rPr>
        <w:t xml:space="preserve"> </w:t>
      </w:r>
      <w:r w:rsidRPr="00353DAB">
        <w:rPr>
          <w:rFonts w:ascii="CG Omega" w:eastAsia="Times New Roman" w:hAnsi="CG Omega" w:cs="Tahoma"/>
          <w:lang w:eastAsia="ar-SA"/>
        </w:rPr>
        <w:t>użyciu systemu teleinformatycznego, na platformie zakupowej zamawiającego poprzez odszyfrowanie złożonych ofert.</w:t>
      </w:r>
    </w:p>
    <w:p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lastRenderedPageBreak/>
        <w:t>17.4</w:t>
      </w:r>
      <w:r w:rsidRPr="00353DAB">
        <w:rPr>
          <w:rFonts w:ascii="CG Omega" w:eastAsia="Times New Roman" w:hAnsi="CG Omega" w:cs="Tahoma"/>
          <w:lang w:eastAsia="ar-SA"/>
        </w:rPr>
        <w:tab/>
        <w:t>W przypadku awarii systemu teleinformatycznego, która spowoduje  brak możliwości  otwarcia złożonych ofert, otwarcie ofert nastąpi  niezwłocznie po usunięciu awarii systemu.</w:t>
      </w:r>
    </w:p>
    <w:p w:rsidR="003D494B" w:rsidRPr="00353DAB" w:rsidRDefault="003D494B" w:rsidP="003D494B">
      <w:pPr>
        <w:suppressAutoHyphens/>
        <w:spacing w:after="0" w:line="240" w:lineRule="auto"/>
        <w:ind w:left="780" w:hanging="71"/>
        <w:contextualSpacing/>
        <w:jc w:val="both"/>
        <w:rPr>
          <w:rFonts w:ascii="CG Omega" w:eastAsia="Times New Roman" w:hAnsi="CG Omega" w:cs="Tahoma"/>
          <w:lang w:eastAsia="ar-SA"/>
        </w:rPr>
      </w:pPr>
      <w:r w:rsidRPr="00353DAB">
        <w:rPr>
          <w:rFonts w:ascii="CG Omega" w:eastAsia="Times New Roman" w:hAnsi="CG Omega" w:cs="Tahoma"/>
          <w:lang w:eastAsia="ar-SA"/>
        </w:rPr>
        <w:t>Oferty Wykonawców zostaną automatycznie zaszyfrowane  na „platformie zakupowej”.</w:t>
      </w:r>
    </w:p>
    <w:p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17.5</w:t>
      </w:r>
      <w:r w:rsidRPr="00353DAB">
        <w:rPr>
          <w:rFonts w:ascii="CG Omega" w:eastAsia="Times New Roman" w:hAnsi="CG Omega" w:cs="Tahoma"/>
          <w:lang w:eastAsia="ar-SA"/>
        </w:rPr>
        <w:tab/>
        <w:t>Najpóźniej  przed otwarciem ofert zamawiający udostępni na stronie internetowej prowadzonego postępowania informację o  kwocie, jaką zamierza przeznaczyć na sfinansowanie zamówienia.</w:t>
      </w:r>
    </w:p>
    <w:p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17.6</w:t>
      </w:r>
      <w:r w:rsidRPr="00353DAB">
        <w:rPr>
          <w:rFonts w:ascii="CG Omega" w:eastAsia="Times New Roman" w:hAnsi="CG Omega" w:cs="Tahoma"/>
          <w:lang w:eastAsia="ar-SA"/>
        </w:rPr>
        <w:tab/>
      </w:r>
      <w:r w:rsidRPr="00353DAB">
        <w:rPr>
          <w:rFonts w:ascii="CG Omega" w:eastAsia="Times New Roman" w:hAnsi="CG Omega" w:cs="Tahoma"/>
          <w:lang w:eastAsia="ar-SA"/>
        </w:rPr>
        <w:tab/>
        <w:t>Niezwłocznie po otwarciu ofert Zamawiający zamieści na stronie internetowej prowadzonego postępowania informację z otwarcia ofert, podając:</w:t>
      </w:r>
    </w:p>
    <w:p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nazwy albo imiona i nazwiska oraz siedzibę lub miejsce prowadzenia działalności albo  </w:t>
      </w:r>
    </w:p>
    <w:p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miejscach zamieszkania Wykonawców,   których oferty zostały otwarte,</w:t>
      </w:r>
    </w:p>
    <w:p w:rsidR="003D494B" w:rsidRPr="00353DAB" w:rsidRDefault="003D494B" w:rsidP="003D494B">
      <w:pPr>
        <w:suppressAutoHyphens/>
        <w:spacing w:after="0" w:line="240" w:lineRule="auto"/>
        <w:ind w:left="426" w:firstLine="282"/>
        <w:contextualSpacing/>
        <w:jc w:val="both"/>
        <w:rPr>
          <w:rFonts w:ascii="CG Omega" w:eastAsia="Times New Roman" w:hAnsi="CG Omega" w:cs="Tahoma"/>
          <w:lang w:eastAsia="ar-SA"/>
        </w:rPr>
      </w:pPr>
      <w:r w:rsidRPr="00353DAB">
        <w:rPr>
          <w:rFonts w:ascii="CG Omega" w:eastAsia="Times New Roman" w:hAnsi="CG Omega" w:cs="Tahoma"/>
          <w:lang w:eastAsia="ar-SA"/>
        </w:rPr>
        <w:t>- cenach lub kosztach zawartych w ofertach.</w:t>
      </w:r>
    </w:p>
    <w:p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17.7</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353DAB">
        <w:rPr>
          <w:rFonts w:ascii="CG Omega" w:eastAsia="Times New Roman" w:hAnsi="CG Omega" w:cs="Tahoma"/>
          <w:lang w:eastAsia="ar-SA"/>
        </w:rPr>
        <w:t>albo unieważnieniu postępowania.</w:t>
      </w:r>
    </w:p>
    <w:p w:rsidR="003D494B" w:rsidRPr="00353DAB" w:rsidRDefault="003D494B" w:rsidP="003D494B">
      <w:pPr>
        <w:spacing w:after="0" w:line="240" w:lineRule="auto"/>
        <w:ind w:left="705" w:hanging="705"/>
        <w:jc w:val="both"/>
        <w:rPr>
          <w:rFonts w:ascii="CG Omega" w:hAnsi="CG Omega" w:cs="Tahoma"/>
        </w:rPr>
      </w:pPr>
      <w:r>
        <w:rPr>
          <w:rFonts w:ascii="CG Omega" w:hAnsi="CG Omega" w:cs="Tahoma"/>
        </w:rPr>
        <w:t>17.8</w:t>
      </w:r>
      <w:r w:rsidRPr="00353DAB">
        <w:rPr>
          <w:rFonts w:ascii="CG Omega" w:hAnsi="CG Omega" w:cs="Tahoma"/>
        </w:rPr>
        <w:tab/>
        <w:t>Wykonawca nie może zmienić lub wycofać złożonej oferty po upływie terminu składania ofert.</w:t>
      </w: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4" w:name="_Toc473569739"/>
      <w:bookmarkEnd w:id="22"/>
      <w:r w:rsidRPr="00353DAB">
        <w:rPr>
          <w:rFonts w:ascii="CG Omega" w:hAnsi="CG Omega" w:cs="Tahoma"/>
          <w:b/>
          <w:smallCaps/>
          <w:u w:val="thick"/>
        </w:rPr>
        <w:t>VIII</w:t>
      </w:r>
      <w:r w:rsidRPr="00353DAB">
        <w:rPr>
          <w:rFonts w:ascii="CG Omega" w:hAnsi="CG Omega" w:cs="Tahoma"/>
          <w:b/>
          <w:smallCaps/>
          <w:u w:val="thick"/>
        </w:rPr>
        <w:br/>
      </w:r>
      <w:r w:rsidRPr="00353DAB">
        <w:rPr>
          <w:rFonts w:ascii="CG Omega" w:hAnsi="CG Omega" w:cs="Tahoma"/>
          <w:b/>
          <w:u w:val="thick"/>
        </w:rPr>
        <w:t>Opis sposobu obliczania ceny</w:t>
      </w:r>
      <w:bookmarkEnd w:id="23"/>
      <w:bookmarkEnd w:id="24"/>
    </w:p>
    <w:p w:rsidR="003D494B" w:rsidRPr="00353DAB" w:rsidRDefault="003D494B" w:rsidP="003D494B">
      <w:pPr>
        <w:spacing w:after="0" w:line="240" w:lineRule="auto"/>
        <w:jc w:val="center"/>
        <w:rPr>
          <w:rFonts w:ascii="CG Omega" w:hAnsi="CG Omega" w:cs="Tahoma"/>
          <w:b/>
          <w:i/>
          <w:smallCaps/>
        </w:rPr>
      </w:pPr>
    </w:p>
    <w:p w:rsidR="003D494B" w:rsidRPr="00353DAB" w:rsidRDefault="003D494B" w:rsidP="003D494B">
      <w:pPr>
        <w:numPr>
          <w:ilvl w:val="0"/>
          <w:numId w:val="14"/>
        </w:numPr>
        <w:suppressAutoHyphens/>
        <w:spacing w:after="0" w:line="240" w:lineRule="auto"/>
        <w:contextualSpacing/>
        <w:jc w:val="both"/>
        <w:rPr>
          <w:rFonts w:ascii="CG Omega" w:eastAsia="Times New Roman" w:hAnsi="CG Omega" w:cs="Tahoma"/>
          <w:b/>
          <w:i/>
          <w:vanish/>
          <w:lang w:eastAsia="ar-SA"/>
        </w:rPr>
      </w:pPr>
    </w:p>
    <w:p w:rsidR="003D494B" w:rsidRPr="00353DAB" w:rsidRDefault="003D494B" w:rsidP="003D494B">
      <w:pPr>
        <w:numPr>
          <w:ilvl w:val="0"/>
          <w:numId w:val="14"/>
        </w:numPr>
        <w:suppressAutoHyphens/>
        <w:spacing w:after="0" w:line="240" w:lineRule="auto"/>
        <w:contextualSpacing/>
        <w:jc w:val="both"/>
        <w:rPr>
          <w:rFonts w:ascii="CG Omega" w:eastAsia="Times New Roman" w:hAnsi="CG Omega" w:cs="Tahoma"/>
          <w:b/>
          <w:i/>
          <w:vanish/>
          <w:lang w:eastAsia="ar-SA"/>
        </w:rPr>
      </w:pPr>
    </w:p>
    <w:p w:rsidR="003D494B" w:rsidRPr="00641B83" w:rsidRDefault="003D494B" w:rsidP="003D494B">
      <w:pPr>
        <w:pStyle w:val="Akapitzlist"/>
        <w:numPr>
          <w:ilvl w:val="1"/>
          <w:numId w:val="41"/>
        </w:numPr>
        <w:spacing w:line="20" w:lineRule="atLeast"/>
        <w:ind w:left="709" w:hanging="709"/>
        <w:jc w:val="both"/>
        <w:rPr>
          <w:rFonts w:ascii="CG Omega" w:hAnsi="CG Omega" w:cs="Tahoma"/>
          <w:b w:val="0"/>
          <w:sz w:val="22"/>
          <w:szCs w:val="22"/>
        </w:rPr>
      </w:pPr>
      <w:bookmarkStart w:id="25" w:name="_Toc473569740"/>
      <w:bookmarkStart w:id="26" w:name="_Toc477947271"/>
      <w:r w:rsidRPr="00641B83">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rsidR="003D494B" w:rsidRPr="00641B83" w:rsidRDefault="003D494B" w:rsidP="003D494B">
      <w:pPr>
        <w:pStyle w:val="Akapitzlist"/>
        <w:numPr>
          <w:ilvl w:val="1"/>
          <w:numId w:val="41"/>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P</w:t>
      </w:r>
      <w:r w:rsidRPr="00641B83">
        <w:rPr>
          <w:rFonts w:ascii="CG Omega" w:hAnsi="CG Omega"/>
          <w:b w:val="0"/>
          <w:kern w:val="20"/>
          <w:sz w:val="22"/>
          <w:szCs w:val="22"/>
        </w:rPr>
        <w:t>odstawą dla Wykonawcy winna być jego kalkulacja własna wynikająca z rachunku ekonomicznego, wykonanego w oparciu o posiadaną wiedzę.</w:t>
      </w:r>
    </w:p>
    <w:p w:rsidR="003D494B" w:rsidRPr="00641B83" w:rsidRDefault="003D494B" w:rsidP="003D494B">
      <w:pPr>
        <w:pStyle w:val="Akapitzlist"/>
        <w:numPr>
          <w:ilvl w:val="1"/>
          <w:numId w:val="41"/>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D494B" w:rsidRPr="00641B83" w:rsidRDefault="003D494B" w:rsidP="003D494B">
      <w:pPr>
        <w:pStyle w:val="Akapitzlist"/>
        <w:numPr>
          <w:ilvl w:val="1"/>
          <w:numId w:val="41"/>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3D494B" w:rsidRPr="00641B83" w:rsidRDefault="003D494B" w:rsidP="003D494B">
      <w:pPr>
        <w:pStyle w:val="Akapitzlist"/>
        <w:numPr>
          <w:ilvl w:val="1"/>
          <w:numId w:val="41"/>
        </w:numPr>
        <w:spacing w:line="20" w:lineRule="atLeast"/>
        <w:jc w:val="both"/>
        <w:rPr>
          <w:rFonts w:ascii="CG Omega" w:hAnsi="CG Omega" w:cs="Tahoma"/>
          <w:b w:val="0"/>
          <w:sz w:val="22"/>
          <w:szCs w:val="22"/>
        </w:rPr>
      </w:pPr>
      <w:r w:rsidRPr="00641B83">
        <w:rPr>
          <w:rFonts w:ascii="CG Omega" w:hAnsi="CG Omega" w:cs="Tahoma"/>
          <w:b w:val="0"/>
          <w:sz w:val="22"/>
          <w:szCs w:val="22"/>
        </w:rPr>
        <w:t xml:space="preserve">Cenę  oferty należy określić z dokładnością do dwóch miejsc po przecinku. </w:t>
      </w:r>
    </w:p>
    <w:p w:rsidR="003D494B" w:rsidRPr="00641B83" w:rsidRDefault="003D494B" w:rsidP="003D494B">
      <w:pPr>
        <w:pStyle w:val="Akapitzlist"/>
        <w:numPr>
          <w:ilvl w:val="1"/>
          <w:numId w:val="41"/>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Cena oferty winna uwzględniać wszelkie należne opłaty, w szczególności podatki – w tym podatek VAT.</w:t>
      </w:r>
    </w:p>
    <w:p w:rsidR="003D494B" w:rsidRPr="00641B83" w:rsidRDefault="003D494B" w:rsidP="003D494B">
      <w:pPr>
        <w:pStyle w:val="Akapitzlist"/>
        <w:numPr>
          <w:ilvl w:val="1"/>
          <w:numId w:val="41"/>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 xml:space="preserve">Wykonawca zobowiązany jest uwzględnić w ofercie koszty związane z dostawą  przedmiotu umowy do siedziby zamawiającego. </w:t>
      </w:r>
    </w:p>
    <w:p w:rsidR="003D494B" w:rsidRPr="00353DAB" w:rsidRDefault="003D494B" w:rsidP="003D494B">
      <w:pPr>
        <w:spacing w:after="0"/>
        <w:jc w:val="both"/>
        <w:rPr>
          <w:rFonts w:ascii="CG Omega" w:hAnsi="CG Omega" w:cs="Tahoma"/>
          <w:color w:val="00B0F0"/>
        </w:rPr>
      </w:pPr>
    </w:p>
    <w:p w:rsidR="003D494B" w:rsidRPr="00641B83" w:rsidRDefault="003D494B" w:rsidP="003D494B">
      <w:pPr>
        <w:pStyle w:val="Akapitzlist"/>
        <w:numPr>
          <w:ilvl w:val="1"/>
          <w:numId w:val="41"/>
        </w:numPr>
        <w:jc w:val="both"/>
        <w:rPr>
          <w:rFonts w:ascii="CG Omega" w:hAnsi="CG Omega" w:cs="Tahoma"/>
          <w:smallCaps/>
          <w:sz w:val="22"/>
          <w:szCs w:val="22"/>
          <w:u w:val="thick"/>
        </w:rPr>
      </w:pPr>
      <w:r w:rsidRPr="00641B83">
        <w:rPr>
          <w:rFonts w:ascii="CG Omega" w:hAnsi="CG Omega" w:cs="Tahoma"/>
          <w:smallCaps/>
          <w:sz w:val="22"/>
          <w:szCs w:val="22"/>
          <w:u w:val="thick"/>
        </w:rPr>
        <w:t xml:space="preserve">Rażąco niska cena: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Fonts w:ascii="CG Omega" w:hAnsi="CG Omega" w:cs="Tahoma"/>
        </w:rPr>
        <w:t xml:space="preserve">                        </w:t>
      </w:r>
      <w:r w:rsidRPr="00353DAB">
        <w:rPr>
          <w:rFonts w:ascii="CG Omega" w:hAnsi="CG Omega" w:cs="Tahoma"/>
        </w:rPr>
        <w:t>z odrębnych przepisów, w szczególności jest niższa o 30% od wartości zamówienia lub średniej arytmetycznej cen wszystkich złożonych ofert, zamawiający zwraca się o</w:t>
      </w:r>
      <w:r>
        <w:rPr>
          <w:rFonts w:ascii="CG Omega" w:hAnsi="CG Omega" w:cs="Tahoma"/>
        </w:rPr>
        <w:t> </w:t>
      </w:r>
      <w:r w:rsidRPr="00353DAB">
        <w:rPr>
          <w:rFonts w:ascii="CG Omega" w:hAnsi="CG Omega" w:cs="Tahoma"/>
        </w:rPr>
        <w:t xml:space="preserve">udzielenie wyjaśnień, w tym złożenie dowodów, dotyczących elementów oferty mających wpływ na wysokość ceny, w szczególności w zakresie: </w:t>
      </w:r>
    </w:p>
    <w:p w:rsidR="003D494B" w:rsidRPr="00353DAB" w:rsidRDefault="003D494B" w:rsidP="003D494B">
      <w:pPr>
        <w:numPr>
          <w:ilvl w:val="0"/>
          <w:numId w:val="24"/>
        </w:numPr>
        <w:tabs>
          <w:tab w:val="left" w:pos="993"/>
        </w:tabs>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3D494B" w:rsidRDefault="003D494B" w:rsidP="003D494B">
      <w:pPr>
        <w:autoSpaceDE w:val="0"/>
        <w:autoSpaceDN w:val="0"/>
        <w:adjustRightInd w:val="0"/>
        <w:spacing w:after="0" w:line="240" w:lineRule="auto"/>
        <w:jc w:val="both"/>
        <w:rPr>
          <w:rFonts w:ascii="CG Omega" w:hAnsi="CG Omega" w:cs="Tahoma"/>
        </w:rPr>
      </w:pPr>
      <w:r w:rsidRPr="00353DAB">
        <w:rPr>
          <w:rFonts w:ascii="CG Omega" w:hAnsi="CG Omega" w:cs="Tahoma"/>
        </w:rPr>
        <w:t xml:space="preserve">            2)   pomocy publicznej udzielonej na podstawie odrębnych przepisów. </w:t>
      </w:r>
    </w:p>
    <w:p w:rsidR="00D321CC" w:rsidRPr="00353DAB" w:rsidRDefault="00D321CC" w:rsidP="003D494B">
      <w:pPr>
        <w:autoSpaceDE w:val="0"/>
        <w:autoSpaceDN w:val="0"/>
        <w:adjustRightInd w:val="0"/>
        <w:spacing w:after="0" w:line="240" w:lineRule="auto"/>
        <w:jc w:val="both"/>
        <w:rPr>
          <w:rFonts w:ascii="CG Omega" w:hAnsi="CG Omega" w:cs="Tahoma"/>
        </w:rPr>
      </w:pPr>
    </w:p>
    <w:p w:rsidR="003D494B" w:rsidRPr="00353DAB" w:rsidRDefault="003D494B" w:rsidP="003D494B">
      <w:pPr>
        <w:autoSpaceDE w:val="0"/>
        <w:autoSpaceDN w:val="0"/>
        <w:adjustRightInd w:val="0"/>
        <w:spacing w:after="0" w:line="240" w:lineRule="auto"/>
        <w:ind w:left="708" w:firstLine="1"/>
        <w:jc w:val="both"/>
        <w:rPr>
          <w:rFonts w:ascii="CG Omega" w:hAnsi="CG Omega" w:cs="Tahoma"/>
        </w:rPr>
      </w:pPr>
      <w:r w:rsidRPr="00353DAB">
        <w:rPr>
          <w:rFonts w:ascii="CG Omega" w:hAnsi="CG Omega" w:cs="Tahoma"/>
        </w:rPr>
        <w:t xml:space="preserve">Obowiązek wykazania, że oferta nie zawiera rażąco niskiej ceny, spoczywa na wykonawcy.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Zamawiający odrzuca ofertę wykonawcy, który nie złożył wyjaśnień lub jeżeli dokonana  ocena wyjaśnień wraz z dostarczonymi dowodami potwierdza, że oferta zawiera rażąco niską cenę w stosunku do przedmiotu zamówienia. </w:t>
      </w:r>
    </w:p>
    <w:p w:rsidR="003D494B" w:rsidRPr="00353DAB" w:rsidRDefault="003D494B" w:rsidP="003D494B">
      <w:pPr>
        <w:spacing w:after="0" w:line="20" w:lineRule="atLeast"/>
        <w:ind w:left="567" w:hanging="567"/>
        <w:jc w:val="both"/>
        <w:rPr>
          <w:rFonts w:ascii="CG Omega" w:hAnsi="CG Omega" w:cs="Tahoma"/>
          <w:b/>
          <w:smallCaps/>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7" w:name="_Toc473569741"/>
      <w:bookmarkEnd w:id="25"/>
      <w:r w:rsidRPr="00353DAB">
        <w:rPr>
          <w:rFonts w:ascii="CG Omega" w:hAnsi="CG Omega" w:cs="Tahoma"/>
          <w:b/>
          <w:smallCaps/>
          <w:u w:val="thick"/>
        </w:rPr>
        <w:t>IX</w:t>
      </w:r>
      <w:r w:rsidRPr="00353DAB">
        <w:rPr>
          <w:rFonts w:ascii="CG Omega" w:hAnsi="CG Omega" w:cs="Tahoma"/>
          <w:b/>
          <w:smallCaps/>
          <w:u w:val="thick"/>
        </w:rPr>
        <w:br/>
      </w:r>
      <w:r w:rsidRPr="00353DAB">
        <w:rPr>
          <w:rFonts w:ascii="CG Omega" w:hAnsi="CG Omega" w:cs="Tahoma"/>
          <w:b/>
          <w:u w:val="thick"/>
        </w:rPr>
        <w:t>Opis kryteriów oceny ofert, wraz z podaniem znaczenia tych kryteriów i sposobu oceny ofert</w:t>
      </w:r>
      <w:bookmarkEnd w:id="26"/>
      <w:bookmarkEnd w:id="27"/>
    </w:p>
    <w:p w:rsidR="003D494B" w:rsidRPr="00353DAB" w:rsidRDefault="003D494B" w:rsidP="003D494B">
      <w:pPr>
        <w:widowControl w:val="0"/>
        <w:numPr>
          <w:ilvl w:val="0"/>
          <w:numId w:val="9"/>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D494B" w:rsidRPr="00353DAB" w:rsidRDefault="003D494B" w:rsidP="003D494B">
      <w:pPr>
        <w:widowControl w:val="0"/>
        <w:numPr>
          <w:ilvl w:val="0"/>
          <w:numId w:val="9"/>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rsidR="003D494B" w:rsidRPr="00353DAB" w:rsidRDefault="003D494B" w:rsidP="003D494B">
      <w:pPr>
        <w:widowControl w:val="0"/>
        <w:suppressAutoHyphens/>
        <w:autoSpaceDE w:val="0"/>
        <w:autoSpaceDN w:val="0"/>
        <w:adjustRightInd w:val="0"/>
        <w:spacing w:before="240" w:after="0" w:line="240" w:lineRule="auto"/>
        <w:ind w:left="420" w:right="12"/>
        <w:contextualSpacing/>
        <w:jc w:val="both"/>
        <w:rPr>
          <w:rFonts w:ascii="CG Omega" w:eastAsia="Times New Roman" w:hAnsi="CG Omega" w:cs="Tahoma"/>
          <w:b/>
          <w:lang w:eastAsia="ar-SA"/>
        </w:rPr>
      </w:pPr>
    </w:p>
    <w:p w:rsidR="003D494B" w:rsidRPr="00641B83" w:rsidRDefault="003D494B" w:rsidP="003D494B">
      <w:pPr>
        <w:pStyle w:val="Akapitzlist"/>
        <w:widowControl w:val="0"/>
        <w:numPr>
          <w:ilvl w:val="1"/>
          <w:numId w:val="42"/>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Ocenie poddane zostaną wyłącznie te oferty, które  nie zostaną odrzucone z postępowania.</w:t>
      </w:r>
    </w:p>
    <w:p w:rsidR="009C4446" w:rsidRDefault="003D494B" w:rsidP="009C4446">
      <w:pPr>
        <w:pStyle w:val="Akapitzlist"/>
        <w:widowControl w:val="0"/>
        <w:numPr>
          <w:ilvl w:val="1"/>
          <w:numId w:val="42"/>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Wybór oferty zostanie dokonany w oparciu o przyjęte w postępowaniu kryteria oc</w:t>
      </w:r>
      <w:r w:rsidR="009C4446">
        <w:rPr>
          <w:rFonts w:ascii="CG Omega" w:hAnsi="CG Omega" w:cs="Tahoma"/>
          <w:b w:val="0"/>
          <w:sz w:val="22"/>
          <w:szCs w:val="22"/>
        </w:rPr>
        <w:t>eny ofert przedstawione poniżej</w:t>
      </w:r>
      <w:r w:rsidRPr="00641B83">
        <w:rPr>
          <w:rFonts w:ascii="CG Omega" w:hAnsi="CG Omega" w:cs="Tahoma"/>
          <w:b w:val="0"/>
          <w:sz w:val="22"/>
          <w:szCs w:val="22"/>
        </w:rPr>
        <w:t>:</w:t>
      </w:r>
    </w:p>
    <w:p w:rsidR="00D321CC" w:rsidRPr="00D321CC" w:rsidRDefault="00D321CC" w:rsidP="00D321CC">
      <w:pPr>
        <w:pStyle w:val="Akapitzlist"/>
        <w:widowControl w:val="0"/>
        <w:autoSpaceDE w:val="0"/>
        <w:autoSpaceDN w:val="0"/>
        <w:adjustRightInd w:val="0"/>
        <w:ind w:left="709" w:right="11"/>
        <w:jc w:val="both"/>
        <w:rPr>
          <w:rFonts w:ascii="CG Omega" w:hAnsi="CG Omega" w:cs="Tahoma"/>
          <w:b w:val="0"/>
          <w:sz w:val="22"/>
          <w:szCs w:val="22"/>
        </w:rPr>
      </w:pP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Cena (C) - waga kryterium 60% = 60 punktów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najniższa spośród ofert niepodlegających odrzuceniu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 = -------------------------------------------------------------------- x 100 pkt x 60% </w:t>
      </w:r>
    </w:p>
    <w:p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oferty ocenianej brutto </w:t>
      </w:r>
    </w:p>
    <w:p w:rsidR="00D321CC" w:rsidRPr="009C4446" w:rsidRDefault="00D321CC" w:rsidP="00D321CC">
      <w:pPr>
        <w:autoSpaceDE w:val="0"/>
        <w:autoSpaceDN w:val="0"/>
        <w:adjustRightInd w:val="0"/>
        <w:spacing w:after="0" w:line="240" w:lineRule="auto"/>
        <w:ind w:firstLine="708"/>
        <w:rPr>
          <w:rFonts w:ascii="CG Omega" w:hAnsi="CG Omega" w:cs="CG Omega"/>
          <w:color w:val="000000"/>
        </w:rPr>
      </w:pPr>
    </w:p>
    <w:p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Gwarancja/Rękojmi (G) - waga kryterium 40% = 40 punktów </w:t>
      </w:r>
    </w:p>
    <w:p w:rsidR="00D321CC" w:rsidRPr="009C4446" w:rsidRDefault="00D321CC" w:rsidP="009C4446">
      <w:pPr>
        <w:autoSpaceDE w:val="0"/>
        <w:autoSpaceDN w:val="0"/>
        <w:adjustRightInd w:val="0"/>
        <w:spacing w:after="0" w:line="240" w:lineRule="auto"/>
        <w:rPr>
          <w:rFonts w:ascii="CG Omega" w:hAnsi="CG Omega" w:cs="CG Omega"/>
          <w:color w:val="000000"/>
        </w:rPr>
      </w:pPr>
    </w:p>
    <w:p w:rsidR="0095186A" w:rsidRPr="009C4446" w:rsidRDefault="009C4446" w:rsidP="00D321CC">
      <w:pPr>
        <w:autoSpaceDE w:val="0"/>
        <w:autoSpaceDN w:val="0"/>
        <w:adjustRightInd w:val="0"/>
        <w:spacing w:after="0" w:line="240" w:lineRule="auto"/>
        <w:ind w:left="708"/>
        <w:rPr>
          <w:rFonts w:ascii="CG Omega" w:hAnsi="CG Omega" w:cs="CG Omega"/>
          <w:color w:val="000000"/>
        </w:rPr>
      </w:pPr>
      <w:r w:rsidRPr="009C4446">
        <w:rPr>
          <w:rFonts w:ascii="CG Omega" w:hAnsi="CG Omega" w:cs="CG Omega"/>
          <w:color w:val="000000"/>
        </w:rPr>
        <w:t xml:space="preserve">Punkty w tym kryterium zostaną przydzielone w zależności od zaoferowanego okresu gwarancji wg następujących zasad: </w:t>
      </w:r>
    </w:p>
    <w:p w:rsidR="009C4446" w:rsidRDefault="0095186A" w:rsidP="00D321CC">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za okres 24</w:t>
      </w:r>
      <w:r w:rsidR="009C4446" w:rsidRPr="009C4446">
        <w:rPr>
          <w:rFonts w:ascii="CG Omega" w:hAnsi="CG Omega" w:cs="CG Omega"/>
          <w:color w:val="000000"/>
        </w:rPr>
        <w:t xml:space="preserve"> miesięcy udzielonej gwarancji zostanie przyznane 0 pkt., </w:t>
      </w:r>
    </w:p>
    <w:p w:rsidR="0095186A" w:rsidRPr="009C4446" w:rsidRDefault="0095186A" w:rsidP="00D321CC">
      <w:pPr>
        <w:autoSpaceDE w:val="0"/>
        <w:autoSpaceDN w:val="0"/>
        <w:adjustRightInd w:val="0"/>
        <w:spacing w:after="0" w:line="240" w:lineRule="auto"/>
        <w:ind w:firstLine="708"/>
        <w:rPr>
          <w:rFonts w:ascii="CG Omega" w:hAnsi="CG Omega" w:cs="CG Omega"/>
          <w:color w:val="000000"/>
        </w:rPr>
      </w:pPr>
      <w:r>
        <w:rPr>
          <w:rFonts w:ascii="CG Omega" w:hAnsi="CG Omega" w:cs="CG Omega"/>
          <w:color w:val="000000"/>
        </w:rPr>
        <w:t>- za okres 36</w:t>
      </w:r>
      <w:r w:rsidRPr="009C4446">
        <w:rPr>
          <w:rFonts w:ascii="CG Omega" w:hAnsi="CG Omega" w:cs="CG Omega"/>
          <w:color w:val="000000"/>
        </w:rPr>
        <w:t xml:space="preserve"> miesięcy udzielonej gwarancji zostanie przyznane </w:t>
      </w:r>
      <w:r>
        <w:rPr>
          <w:rFonts w:ascii="CG Omega" w:hAnsi="CG Omega" w:cs="CG Omega"/>
          <w:color w:val="000000"/>
        </w:rPr>
        <w:t>1</w:t>
      </w:r>
      <w:r w:rsidRPr="009C4446">
        <w:rPr>
          <w:rFonts w:ascii="CG Omega" w:hAnsi="CG Omega" w:cs="CG Omega"/>
          <w:color w:val="000000"/>
        </w:rPr>
        <w:t xml:space="preserve">0 pkt.,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za okres 48 miesięcy udzielonej</w:t>
      </w:r>
      <w:r w:rsidR="0095186A">
        <w:rPr>
          <w:rFonts w:ascii="CG Omega" w:hAnsi="CG Omega" w:cs="CG Omega"/>
          <w:color w:val="000000"/>
        </w:rPr>
        <w:t xml:space="preserve"> gwarancji zostanie przyznane 25</w:t>
      </w:r>
      <w:r w:rsidRPr="009C4446">
        <w:rPr>
          <w:rFonts w:ascii="CG Omega" w:hAnsi="CG Omega" w:cs="CG Omega"/>
          <w:color w:val="000000"/>
        </w:rPr>
        <w:t xml:space="preserve"> pkt., </w:t>
      </w:r>
    </w:p>
    <w:p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 za okres 60 miesięcy i powyżej udzielonej gwarancji zostanie przyznane 40 pkt., </w:t>
      </w:r>
    </w:p>
    <w:p w:rsidR="003D494B" w:rsidRPr="0095186A" w:rsidRDefault="009C4446" w:rsidP="00D321CC">
      <w:pPr>
        <w:widowControl w:val="0"/>
        <w:autoSpaceDE w:val="0"/>
        <w:autoSpaceDN w:val="0"/>
        <w:adjustRightInd w:val="0"/>
        <w:ind w:right="11" w:firstLine="708"/>
        <w:jc w:val="both"/>
        <w:rPr>
          <w:rFonts w:ascii="CG Omega" w:hAnsi="CG Omega" w:cs="Tahoma"/>
        </w:rPr>
      </w:pPr>
      <w:r w:rsidRPr="009C4446">
        <w:rPr>
          <w:rFonts w:ascii="CG Omega" w:hAnsi="CG Omega" w:cs="CG Omega"/>
          <w:color w:val="000000"/>
        </w:rPr>
        <w:t>Okres udzielonej gwarancji jest równy okresowi rękojmi.</w:t>
      </w:r>
    </w:p>
    <w:p w:rsidR="003D494B" w:rsidRPr="00353DA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Łączna ocena oferty:</w:t>
      </w:r>
    </w:p>
    <w:p w:rsidR="003D494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r w:rsidRPr="00353DAB">
        <w:rPr>
          <w:rFonts w:ascii="CG Omega" w:eastAsia="Times New Roman" w:hAnsi="CG Omega" w:cs="Tahoma"/>
          <w:b/>
          <w:lang w:eastAsia="ar-SA"/>
        </w:rPr>
        <w:t xml:space="preserve">O = </w:t>
      </w:r>
      <w:proofErr w:type="spellStart"/>
      <w:r w:rsidRPr="00353DAB">
        <w:rPr>
          <w:rFonts w:ascii="CG Omega" w:eastAsia="Times New Roman" w:hAnsi="CG Omega" w:cs="Tahoma"/>
          <w:b/>
          <w:lang w:eastAsia="ar-SA"/>
        </w:rPr>
        <w:t>Kc</w:t>
      </w:r>
      <w:proofErr w:type="spellEnd"/>
      <w:r w:rsidRPr="00353DAB">
        <w:rPr>
          <w:rFonts w:ascii="CG Omega" w:eastAsia="Times New Roman" w:hAnsi="CG Omega" w:cs="Tahoma"/>
          <w:b/>
          <w:lang w:eastAsia="ar-SA"/>
        </w:rPr>
        <w:t xml:space="preserve"> (max. 60 pkt.) + Kg (max. 40 pkt.)</w:t>
      </w:r>
    </w:p>
    <w:p w:rsidR="00D321CC" w:rsidRPr="00353DAB" w:rsidRDefault="00D321CC"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p>
    <w:p w:rsidR="009C4446" w:rsidRDefault="009C4446" w:rsidP="00D321CC">
      <w:pPr>
        <w:pStyle w:val="Akapitzlist"/>
        <w:widowControl w:val="0"/>
        <w:numPr>
          <w:ilvl w:val="1"/>
          <w:numId w:val="42"/>
        </w:numPr>
        <w:autoSpaceDE w:val="0"/>
        <w:autoSpaceDN w:val="0"/>
        <w:adjustRightInd w:val="0"/>
        <w:spacing w:before="1"/>
        <w:ind w:left="709" w:right="12" w:hanging="709"/>
        <w:jc w:val="both"/>
        <w:rPr>
          <w:rFonts w:ascii="CG Omega" w:hAnsi="CG Omega" w:cs="Tahoma"/>
          <w:b w:val="0"/>
          <w:sz w:val="22"/>
          <w:szCs w:val="22"/>
        </w:rPr>
      </w:pPr>
      <w:r w:rsidRPr="009C4446">
        <w:rPr>
          <w:rFonts w:ascii="CG Omega" w:hAnsi="CG Omega" w:cs="Tahoma"/>
          <w:b w:val="0"/>
          <w:sz w:val="22"/>
          <w:szCs w:val="22"/>
        </w:rPr>
        <w:t>Termin udzielonej gwarancji nie może</w:t>
      </w:r>
      <w:r>
        <w:rPr>
          <w:rFonts w:ascii="CG Omega" w:hAnsi="CG Omega" w:cs="Tahoma"/>
          <w:b w:val="0"/>
          <w:sz w:val="22"/>
          <w:szCs w:val="22"/>
        </w:rPr>
        <w:t xml:space="preserve"> być krótszy niż 24</w:t>
      </w:r>
      <w:r w:rsidRPr="009C4446">
        <w:rPr>
          <w:rFonts w:ascii="CG Omega" w:hAnsi="CG Omega" w:cs="Tahoma"/>
          <w:b w:val="0"/>
          <w:sz w:val="22"/>
          <w:szCs w:val="22"/>
        </w:rPr>
        <w:t xml:space="preserve"> miesięcy. W przypadku zaproponowania przez Wykonawcę o</w:t>
      </w:r>
      <w:r>
        <w:rPr>
          <w:rFonts w:ascii="CG Omega" w:hAnsi="CG Omega" w:cs="Tahoma"/>
          <w:b w:val="0"/>
          <w:sz w:val="22"/>
          <w:szCs w:val="22"/>
        </w:rPr>
        <w:t>kresu gwarancji krótszego niż 24</w:t>
      </w:r>
      <w:r w:rsidRPr="009C4446">
        <w:rPr>
          <w:rFonts w:ascii="CG Omega" w:hAnsi="CG Omega" w:cs="Tahoma"/>
          <w:b w:val="0"/>
          <w:sz w:val="22"/>
          <w:szCs w:val="22"/>
        </w:rPr>
        <w:t xml:space="preserve"> miesięcy, oferta danego Wykonawcy zostanie odrzucona.</w:t>
      </w:r>
    </w:p>
    <w:p w:rsidR="003D494B" w:rsidRPr="00641B83" w:rsidRDefault="003D494B" w:rsidP="00D321CC">
      <w:pPr>
        <w:pStyle w:val="Akapitzlist"/>
        <w:widowControl w:val="0"/>
        <w:numPr>
          <w:ilvl w:val="1"/>
          <w:numId w:val="42"/>
        </w:numPr>
        <w:autoSpaceDE w:val="0"/>
        <w:autoSpaceDN w:val="0"/>
        <w:adjustRightInd w:val="0"/>
        <w:spacing w:before="1"/>
        <w:ind w:left="709" w:right="12" w:hanging="709"/>
        <w:jc w:val="both"/>
        <w:rPr>
          <w:rFonts w:ascii="CG Omega" w:hAnsi="CG Omega" w:cs="Tahoma"/>
          <w:b w:val="0"/>
          <w:sz w:val="22"/>
          <w:szCs w:val="22"/>
        </w:rPr>
      </w:pPr>
      <w:r w:rsidRPr="00641B83">
        <w:rPr>
          <w:rFonts w:ascii="CG Omega" w:hAnsi="CG Omega" w:cs="Tahoma"/>
          <w:b w:val="0"/>
          <w:sz w:val="22"/>
          <w:szCs w:val="22"/>
        </w:rPr>
        <w:t>Punktacja zostanie dokonana na podstawie złożonego oświadczenia w formularzu oferty w zakresie okresu udzielonej gwarancji.</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zaoferuje okres gwarancji poniżej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oferta  zostanie odrzucona, natomiast w przypadku, gdy Wykonawca zaoferuje inny okres  gwarancji  w innej jednostce czasu, (np. 30 –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 to zamawiający do celów oceny oferty przyjmie wartość gwarancji zaokrągloną w dół, do wymienionej w tabeli wartości , tj. do 24 m-</w:t>
      </w:r>
      <w:proofErr w:type="spellStart"/>
      <w:r w:rsidRPr="00353DAB">
        <w:rPr>
          <w:rFonts w:ascii="CG Omega" w:eastAsia="Times New Roman" w:hAnsi="CG Omega" w:cs="Tahoma"/>
          <w:lang w:eastAsia="ar-SA"/>
        </w:rPr>
        <w:t>cy</w:t>
      </w:r>
      <w:proofErr w:type="spellEnd"/>
      <w:r w:rsidRPr="00353DAB">
        <w:rPr>
          <w:rFonts w:ascii="CG Omega" w:eastAsia="Times New Roman" w:hAnsi="CG Omega" w:cs="Tahoma"/>
          <w:lang w:eastAsia="ar-SA"/>
        </w:rPr>
        <w:t>.</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Kryteria oceny ofert - stosowanie ww. obliczeń przy ocenie ofert, stanowi podstawową zasadę oceny ofert, które oceniane będą w odniesieniu do najkorzystniejszych warunków </w:t>
      </w:r>
      <w:r w:rsidRPr="00353DAB">
        <w:rPr>
          <w:rFonts w:ascii="CG Omega" w:eastAsia="Times New Roman" w:hAnsi="CG Omega" w:cs="Tahoma"/>
          <w:lang w:eastAsia="ar-SA"/>
        </w:rPr>
        <w:lastRenderedPageBreak/>
        <w:t>przedstawionych przez Wykonawców w zakresie każdego kryterium.</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Zamawiający wybiera najkorzystniejszą ofertę w terminie związania ofertą określonym       w SWZ.</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3D494B" w:rsidRPr="00353DA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W przypadku braku </w:t>
      </w:r>
      <w:r w:rsidR="0095186A">
        <w:rPr>
          <w:rFonts w:ascii="CG Omega" w:hAnsi="CG Omega" w:cs="Tahoma"/>
          <w:lang w:eastAsia="pl-PL"/>
        </w:rPr>
        <w:t>zgody, o której mowa w pkt. 19.10</w:t>
      </w:r>
      <w:r w:rsidRPr="00353DAB">
        <w:rPr>
          <w:rFonts w:ascii="CG Omega" w:hAnsi="CG Omega" w:cs="Tahoma"/>
          <w:lang w:eastAsia="pl-PL"/>
        </w:rPr>
        <w:t xml:space="preserve"> oferta podlega odrzuceniu,                        a Zamawiający zwraca się o wyrażenie takiej zgody do kolejnego Wykonawcy, którego oferta została najwyżej oceniona, chyba że zachodzą przesłanki do unieważnienia postępowania.</w:t>
      </w:r>
      <w:bookmarkStart w:id="28" w:name="_Toc473569742"/>
      <w:bookmarkStart w:id="29" w:name="_Toc477947272"/>
    </w:p>
    <w:p w:rsidR="003D494B" w:rsidRDefault="003D494B" w:rsidP="003D494B">
      <w:pPr>
        <w:widowControl w:val="0"/>
        <w:numPr>
          <w:ilvl w:val="1"/>
          <w:numId w:val="42"/>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3D494B" w:rsidRPr="00353DAB" w:rsidRDefault="003D494B" w:rsidP="003D494B">
      <w:pPr>
        <w:widowControl w:val="0"/>
        <w:suppressAutoHyphens/>
        <w:autoSpaceDE w:val="0"/>
        <w:autoSpaceDN w:val="0"/>
        <w:adjustRightInd w:val="0"/>
        <w:spacing w:before="1" w:after="0" w:line="240" w:lineRule="auto"/>
        <w:ind w:left="709" w:right="12"/>
        <w:contextualSpacing/>
        <w:jc w:val="both"/>
        <w:rPr>
          <w:rFonts w:ascii="CG Omega" w:eastAsia="Times New Roman" w:hAnsi="CG Omega" w:cs="Tahoma"/>
          <w:lang w:eastAsia="ar-SA"/>
        </w:rPr>
      </w:pP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30" w:name="_Toc473569743"/>
      <w:bookmarkEnd w:id="28"/>
      <w:r w:rsidRPr="00353DAB">
        <w:rPr>
          <w:rFonts w:ascii="CG Omega" w:hAnsi="CG Omega" w:cs="Tahoma"/>
          <w:b/>
          <w:smallCaps/>
          <w:u w:val="thick"/>
        </w:rPr>
        <w:t>X</w:t>
      </w:r>
      <w:r w:rsidRPr="00353DAB">
        <w:rPr>
          <w:rFonts w:ascii="CG Omega" w:hAnsi="CG Omega" w:cs="Tahoma"/>
          <w:b/>
          <w:smallCaps/>
          <w:u w:val="thick"/>
        </w:rPr>
        <w:br/>
      </w:r>
      <w:r w:rsidRPr="00353DAB">
        <w:rPr>
          <w:rFonts w:ascii="CG Omega" w:hAnsi="CG Omega" w:cs="Tahoma"/>
          <w:b/>
          <w:u w:val="thick"/>
        </w:rPr>
        <w:t>Informacja o formalnościach jakie muszą zostać dopełnione po wyborze oferty  w celu zawarcia umowy w sprawie zamówienia publicznego</w:t>
      </w:r>
      <w:bookmarkEnd w:id="29"/>
      <w:bookmarkEnd w:id="30"/>
    </w:p>
    <w:p w:rsidR="003D494B" w:rsidRPr="00353DAB" w:rsidRDefault="003D494B" w:rsidP="003D494B">
      <w:pPr>
        <w:spacing w:after="0" w:line="240" w:lineRule="auto"/>
        <w:jc w:val="center"/>
        <w:rPr>
          <w:rFonts w:ascii="CG Omega" w:hAnsi="CG Omega" w:cs="Tahoma"/>
          <w:b/>
          <w:u w:val="thick"/>
        </w:rPr>
      </w:pPr>
    </w:p>
    <w:p w:rsidR="003D494B" w:rsidRPr="00353DAB" w:rsidRDefault="003D494B" w:rsidP="003D494B">
      <w:pPr>
        <w:widowControl w:val="0"/>
        <w:numPr>
          <w:ilvl w:val="0"/>
          <w:numId w:val="10"/>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D494B" w:rsidRPr="00353DAB" w:rsidRDefault="003D494B" w:rsidP="003D494B">
      <w:pPr>
        <w:widowControl w:val="0"/>
        <w:numPr>
          <w:ilvl w:val="0"/>
          <w:numId w:val="10"/>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spacing w:val="2"/>
          <w:lang w:eastAsia="ar-SA"/>
        </w:rPr>
      </w:pPr>
      <w:r>
        <w:rPr>
          <w:rFonts w:ascii="CG Omega" w:eastAsia="Times New Roman" w:hAnsi="CG Omega" w:cs="Tahoma"/>
          <w:spacing w:val="2"/>
          <w:lang w:eastAsia="ar-SA"/>
        </w:rPr>
        <w:t>20.1</w:t>
      </w:r>
      <w:r w:rsidRPr="00353DAB">
        <w:rPr>
          <w:rFonts w:ascii="CG Omega" w:eastAsia="Times New Roman" w:hAnsi="CG Omega" w:cs="Tahoma"/>
          <w:spacing w:val="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353DAB">
        <w:rPr>
          <w:rFonts w:ascii="CG Omega" w:hAnsi="CG Omega" w:cs="Tahoma"/>
        </w:rPr>
        <w:t>z uwzględnieniem art. 577 ustawy Pzp,</w:t>
      </w: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Pr>
          <w:rFonts w:ascii="CG Omega" w:eastAsia="Times New Roman" w:hAnsi="CG Omega" w:cs="Tahoma"/>
          <w:spacing w:val="2"/>
          <w:lang w:eastAsia="ar-SA"/>
        </w:rPr>
        <w:t>20.2</w:t>
      </w:r>
      <w:r w:rsidRPr="00353DAB">
        <w:rPr>
          <w:rFonts w:ascii="CG Omega" w:eastAsia="Times New Roman" w:hAnsi="CG Omega" w:cs="Tahoma"/>
          <w:spacing w:val="2"/>
          <w:lang w:eastAsia="ar-SA"/>
        </w:rPr>
        <w:tab/>
      </w:r>
      <w:r w:rsidRPr="00353DAB">
        <w:rPr>
          <w:rFonts w:ascii="CG Omega" w:hAnsi="CG Omega" w:cs="Tahoma"/>
          <w:spacing w:val="2"/>
        </w:rPr>
        <w:t>Zamawiający może zawrzeć umowę w sprawie zamówienia publicznego przed upływem terminu określonego  w art</w:t>
      </w:r>
      <w:r w:rsidRPr="00D321CC">
        <w:rPr>
          <w:rFonts w:ascii="CG Omega" w:hAnsi="CG Omega" w:cs="Tahoma"/>
          <w:spacing w:val="2"/>
        </w:rPr>
        <w:t>. 308 ust. 2, jeżeli</w:t>
      </w:r>
      <w:r w:rsidRPr="00353DAB">
        <w:rPr>
          <w:rFonts w:ascii="CG Omega" w:hAnsi="CG Omega" w:cs="Tahoma"/>
          <w:spacing w:val="2"/>
        </w:rPr>
        <w:t xml:space="preserve"> w postępowaniu prowadzonym w trybie podstawowym złożona została tylko jedna oferta.</w:t>
      </w:r>
    </w:p>
    <w:p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w:t>
      </w:r>
      <w:r w:rsidRPr="00353DAB">
        <w:rPr>
          <w:rFonts w:ascii="CG Omega" w:eastAsia="Times New Roman" w:hAnsi="CG Omega" w:cs="Tahoma"/>
          <w:color w:val="FF0000"/>
          <w:spacing w:val="2"/>
          <w:lang w:eastAsia="ar-SA"/>
        </w:rPr>
        <w:t>.</w:t>
      </w:r>
      <w:r>
        <w:rPr>
          <w:rFonts w:ascii="CG Omega" w:hAnsi="CG Omega" w:cs="Tahoma"/>
          <w:spacing w:val="2"/>
        </w:rPr>
        <w:t>3</w:t>
      </w:r>
      <w:r w:rsidRPr="00353DAB">
        <w:rPr>
          <w:rFonts w:ascii="CG Omega" w:hAnsi="CG Omega" w:cs="Tahoma"/>
          <w:spacing w:val="2"/>
        </w:rPr>
        <w:tab/>
        <w:t>Osoby reprezentujące Wykonawcę przed podpisaniem umowy winni przedłożyć dokumenty potwierdzające ich umocowanie do podpisania umowy, o ile umocowanie to nie  wynika z dokumentów załączonych do oferty.</w:t>
      </w:r>
    </w:p>
    <w:p w:rsidR="003D494B" w:rsidRPr="00641B83" w:rsidRDefault="003D494B" w:rsidP="003D494B">
      <w:pPr>
        <w:pStyle w:val="Akapitzlist"/>
        <w:widowControl w:val="0"/>
        <w:numPr>
          <w:ilvl w:val="1"/>
          <w:numId w:val="43"/>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z w:val="22"/>
          <w:szCs w:val="22"/>
        </w:rPr>
        <w:t>Wykonawca ma obowiązek zawrzeć umowę w sprawie zamówienia na warunkach określonych w projektowanych postanowieniach umowy. Wzór umowy stanowi załącznik do SWZ.</w:t>
      </w:r>
    </w:p>
    <w:p w:rsidR="003D494B" w:rsidRPr="00641B83" w:rsidRDefault="003D494B" w:rsidP="003D494B">
      <w:pPr>
        <w:pStyle w:val="Akapitzlist"/>
        <w:widowControl w:val="0"/>
        <w:numPr>
          <w:ilvl w:val="1"/>
          <w:numId w:val="43"/>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pacing w:val="2"/>
          <w:sz w:val="22"/>
          <w:szCs w:val="22"/>
        </w:rPr>
        <w:t>Jeżeli</w:t>
      </w:r>
      <w:r w:rsidRPr="00641B83">
        <w:rPr>
          <w:rFonts w:ascii="CG Omega" w:hAnsi="CG Omega" w:cs="Tahoma"/>
          <w:b w:val="0"/>
          <w:spacing w:val="14"/>
          <w:w w:val="94"/>
          <w:sz w:val="22"/>
          <w:szCs w:val="22"/>
        </w:rPr>
        <w:t xml:space="preserve"> </w:t>
      </w:r>
      <w:r w:rsidRPr="00641B83">
        <w:rPr>
          <w:rFonts w:ascii="CG Omega" w:hAnsi="CG Omega" w:cs="Tahoma"/>
          <w:b w:val="0"/>
          <w:spacing w:val="5"/>
          <w:sz w:val="22"/>
          <w:szCs w:val="22"/>
        </w:rPr>
        <w:t>W</w:t>
      </w:r>
      <w:r w:rsidRPr="00641B83">
        <w:rPr>
          <w:rFonts w:ascii="CG Omega" w:hAnsi="CG Omega" w:cs="Tahoma"/>
          <w:b w:val="0"/>
          <w:spacing w:val="-4"/>
          <w:sz w:val="22"/>
          <w:szCs w:val="22"/>
        </w:rPr>
        <w:t>y</w:t>
      </w:r>
      <w:r w:rsidRPr="00641B83">
        <w:rPr>
          <w:rFonts w:ascii="CG Omega" w:hAnsi="CG Omega" w:cs="Tahoma"/>
          <w:b w:val="0"/>
          <w:sz w:val="22"/>
          <w:szCs w:val="22"/>
        </w:rPr>
        <w:t>kon</w:t>
      </w:r>
      <w:r w:rsidRPr="00641B83">
        <w:rPr>
          <w:rFonts w:ascii="CG Omega" w:hAnsi="CG Omega" w:cs="Tahoma"/>
          <w:b w:val="0"/>
          <w:spacing w:val="-1"/>
          <w:sz w:val="22"/>
          <w:szCs w:val="22"/>
        </w:rPr>
        <w:t>a</w:t>
      </w:r>
      <w:r w:rsidRPr="00641B83">
        <w:rPr>
          <w:rFonts w:ascii="CG Omega" w:hAnsi="CG Omega" w:cs="Tahoma"/>
          <w:b w:val="0"/>
          <w:spacing w:val="2"/>
          <w:sz w:val="22"/>
          <w:szCs w:val="22"/>
        </w:rPr>
        <w:t>w</w:t>
      </w:r>
      <w:r w:rsidRPr="00641B83">
        <w:rPr>
          <w:rFonts w:ascii="CG Omega" w:hAnsi="CG Omega" w:cs="Tahoma"/>
          <w:b w:val="0"/>
          <w:spacing w:val="-1"/>
          <w:sz w:val="22"/>
          <w:szCs w:val="22"/>
        </w:rPr>
        <w:t>ca</w:t>
      </w:r>
      <w:r w:rsidRPr="00641B83">
        <w:rPr>
          <w:rFonts w:ascii="CG Omega" w:hAnsi="CG Omega" w:cs="Tahoma"/>
          <w:b w:val="0"/>
          <w:sz w:val="22"/>
          <w:szCs w:val="22"/>
        </w:rPr>
        <w:t>, k</w:t>
      </w:r>
      <w:r w:rsidRPr="00641B83">
        <w:rPr>
          <w:rFonts w:ascii="CG Omega" w:hAnsi="CG Omega" w:cs="Tahoma"/>
          <w:b w:val="0"/>
          <w:spacing w:val="1"/>
          <w:sz w:val="22"/>
          <w:szCs w:val="22"/>
        </w:rPr>
        <w:t>t</w:t>
      </w:r>
      <w:r w:rsidRPr="00641B83">
        <w:rPr>
          <w:rFonts w:ascii="CG Omega" w:hAnsi="CG Omega" w:cs="Tahoma"/>
          <w:b w:val="0"/>
          <w:sz w:val="22"/>
          <w:szCs w:val="22"/>
        </w:rPr>
        <w:t>ór</w:t>
      </w:r>
      <w:r w:rsidRPr="00641B83">
        <w:rPr>
          <w:rFonts w:ascii="CG Omega" w:hAnsi="CG Omega" w:cs="Tahoma"/>
          <w:b w:val="0"/>
          <w:spacing w:val="2"/>
          <w:sz w:val="22"/>
          <w:szCs w:val="22"/>
        </w:rPr>
        <w:t>e</w:t>
      </w:r>
      <w:r w:rsidRPr="00641B83">
        <w:rPr>
          <w:rFonts w:ascii="CG Omega" w:hAnsi="CG Omega" w:cs="Tahoma"/>
          <w:b w:val="0"/>
          <w:spacing w:val="-2"/>
          <w:sz w:val="22"/>
          <w:szCs w:val="22"/>
        </w:rPr>
        <w:t>g</w:t>
      </w:r>
      <w:r w:rsidRPr="00641B83">
        <w:rPr>
          <w:rFonts w:ascii="CG Omega" w:hAnsi="CG Omega" w:cs="Tahoma"/>
          <w:b w:val="0"/>
          <w:sz w:val="22"/>
          <w:szCs w:val="22"/>
        </w:rPr>
        <w:t>o</w:t>
      </w:r>
      <w:r w:rsidRPr="00641B83">
        <w:rPr>
          <w:rFonts w:ascii="CG Omega" w:hAnsi="CG Omega" w:cs="Tahoma"/>
          <w:b w:val="0"/>
          <w:spacing w:val="3"/>
          <w:sz w:val="22"/>
          <w:szCs w:val="22"/>
        </w:rPr>
        <w:t xml:space="preserve"> </w:t>
      </w:r>
      <w:r w:rsidRPr="00641B83">
        <w:rPr>
          <w:rFonts w:ascii="CG Omega" w:hAnsi="CG Omega" w:cs="Tahoma"/>
          <w:b w:val="0"/>
          <w:sz w:val="22"/>
          <w:szCs w:val="22"/>
        </w:rPr>
        <w:t>o</w:t>
      </w:r>
      <w:r w:rsidRPr="00641B83">
        <w:rPr>
          <w:rFonts w:ascii="CG Omega" w:hAnsi="CG Omega" w:cs="Tahoma"/>
          <w:b w:val="0"/>
          <w:spacing w:val="2"/>
          <w:sz w:val="22"/>
          <w:szCs w:val="22"/>
        </w:rPr>
        <w:t>f</w:t>
      </w:r>
      <w:r w:rsidRPr="00641B83">
        <w:rPr>
          <w:rFonts w:ascii="CG Omega" w:hAnsi="CG Omega" w:cs="Tahoma"/>
          <w:b w:val="0"/>
          <w:spacing w:val="-1"/>
          <w:sz w:val="22"/>
          <w:szCs w:val="22"/>
        </w:rPr>
        <w:t>e</w:t>
      </w:r>
      <w:r w:rsidRPr="00641B83">
        <w:rPr>
          <w:rFonts w:ascii="CG Omega" w:hAnsi="CG Omega" w:cs="Tahoma"/>
          <w:b w:val="0"/>
          <w:sz w:val="22"/>
          <w:szCs w:val="22"/>
        </w:rPr>
        <w:t>r</w:t>
      </w:r>
      <w:r w:rsidRPr="00641B83">
        <w:rPr>
          <w:rFonts w:ascii="CG Omega" w:hAnsi="CG Omega" w:cs="Tahoma"/>
          <w:b w:val="0"/>
          <w:spacing w:val="1"/>
          <w:sz w:val="22"/>
          <w:szCs w:val="22"/>
        </w:rPr>
        <w:t>t</w:t>
      </w:r>
      <w:r w:rsidRPr="00641B83">
        <w:rPr>
          <w:rFonts w:ascii="CG Omega" w:hAnsi="CG Omega" w:cs="Tahoma"/>
          <w:b w:val="0"/>
          <w:sz w:val="22"/>
          <w:szCs w:val="22"/>
        </w:rPr>
        <w:t>a</w:t>
      </w:r>
      <w:r w:rsidRPr="00641B83">
        <w:rPr>
          <w:rFonts w:ascii="CG Omega" w:hAnsi="CG Omega" w:cs="Tahoma"/>
          <w:b w:val="0"/>
          <w:spacing w:val="4"/>
          <w:sz w:val="22"/>
          <w:szCs w:val="22"/>
        </w:rPr>
        <w:t xml:space="preserve"> </w:t>
      </w:r>
      <w:r w:rsidRPr="00641B83">
        <w:rPr>
          <w:rFonts w:ascii="CG Omega" w:hAnsi="CG Omega" w:cs="Tahoma"/>
          <w:b w:val="0"/>
          <w:spacing w:val="2"/>
          <w:sz w:val="22"/>
          <w:szCs w:val="22"/>
        </w:rPr>
        <w:t>z</w:t>
      </w:r>
      <w:r w:rsidRPr="00641B83">
        <w:rPr>
          <w:rFonts w:ascii="CG Omega" w:hAnsi="CG Omega" w:cs="Tahoma"/>
          <w:b w:val="0"/>
          <w:sz w:val="22"/>
          <w:szCs w:val="22"/>
        </w:rPr>
        <w:t>os</w:t>
      </w:r>
      <w:r w:rsidRPr="00641B83">
        <w:rPr>
          <w:rFonts w:ascii="CG Omega" w:hAnsi="CG Omega" w:cs="Tahoma"/>
          <w:b w:val="0"/>
          <w:spacing w:val="1"/>
          <w:sz w:val="22"/>
          <w:szCs w:val="22"/>
        </w:rPr>
        <w:t>t</w:t>
      </w:r>
      <w:r w:rsidRPr="00641B83">
        <w:rPr>
          <w:rFonts w:ascii="CG Omega" w:hAnsi="CG Omega" w:cs="Tahoma"/>
          <w:b w:val="0"/>
          <w:spacing w:val="-1"/>
          <w:sz w:val="22"/>
          <w:szCs w:val="22"/>
        </w:rPr>
        <w:t>a</w:t>
      </w:r>
      <w:r w:rsidRPr="00641B83">
        <w:rPr>
          <w:rFonts w:ascii="CG Omega" w:hAnsi="CG Omega" w:cs="Tahoma"/>
          <w:b w:val="0"/>
          <w:spacing w:val="1"/>
          <w:sz w:val="22"/>
          <w:szCs w:val="22"/>
        </w:rPr>
        <w:t>ł</w:t>
      </w:r>
      <w:r w:rsidRPr="00641B83">
        <w:rPr>
          <w:rFonts w:ascii="CG Omega" w:hAnsi="CG Omega" w:cs="Tahoma"/>
          <w:b w:val="0"/>
          <w:sz w:val="22"/>
          <w:szCs w:val="22"/>
        </w:rPr>
        <w:t>a</w:t>
      </w:r>
      <w:r w:rsidRPr="00641B83">
        <w:rPr>
          <w:rFonts w:ascii="CG Omega" w:hAnsi="CG Omega" w:cs="Tahoma"/>
          <w:b w:val="0"/>
          <w:spacing w:val="5"/>
          <w:sz w:val="22"/>
          <w:szCs w:val="22"/>
        </w:rPr>
        <w:t xml:space="preserve"> </w:t>
      </w:r>
      <w:r w:rsidRPr="00641B83">
        <w:rPr>
          <w:rFonts w:ascii="CG Omega" w:hAnsi="CG Omega" w:cs="Tahoma"/>
          <w:b w:val="0"/>
          <w:spacing w:val="2"/>
          <w:sz w:val="22"/>
          <w:szCs w:val="22"/>
        </w:rPr>
        <w:t>w</w:t>
      </w:r>
      <w:r w:rsidRPr="00641B83">
        <w:rPr>
          <w:rFonts w:ascii="CG Omega" w:hAnsi="CG Omega" w:cs="Tahoma"/>
          <w:b w:val="0"/>
          <w:spacing w:val="-5"/>
          <w:sz w:val="22"/>
          <w:szCs w:val="22"/>
        </w:rPr>
        <w:t>y</w:t>
      </w:r>
      <w:r w:rsidRPr="00641B83">
        <w:rPr>
          <w:rFonts w:ascii="CG Omega" w:hAnsi="CG Omega" w:cs="Tahoma"/>
          <w:b w:val="0"/>
          <w:spacing w:val="3"/>
          <w:sz w:val="22"/>
          <w:szCs w:val="22"/>
        </w:rPr>
        <w:t>b</w:t>
      </w:r>
      <w:r w:rsidRPr="00641B83">
        <w:rPr>
          <w:rFonts w:ascii="CG Omega" w:hAnsi="CG Omega" w:cs="Tahoma"/>
          <w:b w:val="0"/>
          <w:sz w:val="22"/>
          <w:szCs w:val="22"/>
        </w:rPr>
        <w:t>r</w:t>
      </w:r>
      <w:r w:rsidRPr="00641B83">
        <w:rPr>
          <w:rFonts w:ascii="CG Omega" w:hAnsi="CG Omega" w:cs="Tahoma"/>
          <w:b w:val="0"/>
          <w:spacing w:val="-1"/>
          <w:sz w:val="22"/>
          <w:szCs w:val="22"/>
        </w:rPr>
        <w:t>a</w:t>
      </w:r>
      <w:r w:rsidRPr="00641B83">
        <w:rPr>
          <w:rFonts w:ascii="CG Omega" w:hAnsi="CG Omega" w:cs="Tahoma"/>
          <w:b w:val="0"/>
          <w:sz w:val="22"/>
          <w:szCs w:val="22"/>
        </w:rPr>
        <w:t>n</w:t>
      </w:r>
      <w:r w:rsidRPr="00641B83">
        <w:rPr>
          <w:rFonts w:ascii="CG Omega" w:hAnsi="CG Omega" w:cs="Tahoma"/>
          <w:b w:val="0"/>
          <w:spacing w:val="-1"/>
          <w:sz w:val="22"/>
          <w:szCs w:val="22"/>
        </w:rPr>
        <w:t>a</w:t>
      </w:r>
      <w:r w:rsidRPr="00641B83">
        <w:rPr>
          <w:rFonts w:ascii="CG Omega" w:hAnsi="CG Omega" w:cs="Tahoma"/>
          <w:b w:val="0"/>
          <w:sz w:val="22"/>
          <w:szCs w:val="22"/>
        </w:rPr>
        <w:t>,</w:t>
      </w:r>
      <w:r w:rsidRPr="00641B83">
        <w:rPr>
          <w:rFonts w:ascii="CG Omega" w:hAnsi="CG Omega" w:cs="Tahoma"/>
          <w:b w:val="0"/>
          <w:spacing w:val="4"/>
          <w:sz w:val="22"/>
          <w:szCs w:val="22"/>
        </w:rPr>
        <w:t xml:space="preserve"> </w:t>
      </w:r>
      <w:r w:rsidRPr="00641B83">
        <w:rPr>
          <w:rFonts w:ascii="CG Omega" w:hAnsi="CG Omega" w:cs="Tahoma"/>
          <w:b w:val="0"/>
          <w:sz w:val="22"/>
          <w:szCs w:val="22"/>
        </w:rPr>
        <w:t>u</w:t>
      </w:r>
      <w:r w:rsidRPr="00641B83">
        <w:rPr>
          <w:rFonts w:ascii="CG Omega" w:hAnsi="CG Omega" w:cs="Tahoma"/>
          <w:b w:val="0"/>
          <w:spacing w:val="-1"/>
          <w:sz w:val="22"/>
          <w:szCs w:val="22"/>
        </w:rPr>
        <w:t>c</w:t>
      </w:r>
      <w:r w:rsidRPr="00641B83">
        <w:rPr>
          <w:rFonts w:ascii="CG Omega" w:hAnsi="CG Omega" w:cs="Tahoma"/>
          <w:b w:val="0"/>
          <w:spacing w:val="5"/>
          <w:sz w:val="22"/>
          <w:szCs w:val="22"/>
        </w:rPr>
        <w:t>h</w:t>
      </w:r>
      <w:r w:rsidRPr="00641B83">
        <w:rPr>
          <w:rFonts w:ascii="CG Omega" w:hAnsi="CG Omega" w:cs="Tahoma"/>
          <w:b w:val="0"/>
          <w:spacing w:val="-4"/>
          <w:sz w:val="22"/>
          <w:szCs w:val="22"/>
        </w:rPr>
        <w:t>y</w:t>
      </w:r>
      <w:r w:rsidRPr="00641B83">
        <w:rPr>
          <w:rFonts w:ascii="CG Omega" w:hAnsi="CG Omega" w:cs="Tahoma"/>
          <w:b w:val="0"/>
          <w:spacing w:val="1"/>
          <w:sz w:val="22"/>
          <w:szCs w:val="22"/>
        </w:rPr>
        <w:t>l</w:t>
      </w:r>
      <w:r w:rsidRPr="00641B83">
        <w:rPr>
          <w:rFonts w:ascii="CG Omega" w:hAnsi="CG Omega" w:cs="Tahoma"/>
          <w:b w:val="0"/>
          <w:sz w:val="22"/>
          <w:szCs w:val="22"/>
        </w:rPr>
        <w:t>a</w:t>
      </w:r>
      <w:r w:rsidRPr="00641B83">
        <w:rPr>
          <w:rFonts w:ascii="CG Omega" w:hAnsi="CG Omega" w:cs="Tahoma"/>
          <w:b w:val="0"/>
          <w:spacing w:val="3"/>
          <w:sz w:val="22"/>
          <w:szCs w:val="22"/>
        </w:rPr>
        <w:t xml:space="preserve"> </w:t>
      </w:r>
      <w:r w:rsidRPr="00641B83">
        <w:rPr>
          <w:rFonts w:ascii="CG Omega" w:hAnsi="CG Omega" w:cs="Tahoma"/>
          <w:b w:val="0"/>
          <w:sz w:val="22"/>
          <w:szCs w:val="22"/>
        </w:rPr>
        <w:t>s</w:t>
      </w:r>
      <w:r w:rsidRPr="00641B83">
        <w:rPr>
          <w:rFonts w:ascii="CG Omega" w:hAnsi="CG Omega" w:cs="Tahoma"/>
          <w:b w:val="0"/>
          <w:spacing w:val="1"/>
          <w:sz w:val="22"/>
          <w:szCs w:val="22"/>
        </w:rPr>
        <w:t>i</w:t>
      </w:r>
      <w:r w:rsidRPr="00641B83">
        <w:rPr>
          <w:rFonts w:ascii="CG Omega" w:hAnsi="CG Omega" w:cs="Tahoma"/>
          <w:b w:val="0"/>
          <w:sz w:val="22"/>
          <w:szCs w:val="22"/>
        </w:rPr>
        <w:t>ę</w:t>
      </w:r>
      <w:r w:rsidRPr="00641B83">
        <w:rPr>
          <w:rFonts w:ascii="CG Omega" w:hAnsi="CG Omega" w:cs="Tahoma"/>
          <w:b w:val="0"/>
          <w:spacing w:val="9"/>
          <w:sz w:val="22"/>
          <w:szCs w:val="22"/>
        </w:rPr>
        <w:t xml:space="preserve"> </w:t>
      </w:r>
      <w:r w:rsidRPr="00641B83">
        <w:rPr>
          <w:rFonts w:ascii="CG Omega" w:hAnsi="CG Omega" w:cs="Tahoma"/>
          <w:b w:val="0"/>
          <w:sz w:val="22"/>
          <w:szCs w:val="22"/>
        </w:rPr>
        <w:t>od</w:t>
      </w:r>
      <w:r w:rsidRPr="00641B83">
        <w:rPr>
          <w:rFonts w:ascii="CG Omega" w:hAnsi="CG Omega" w:cs="Tahoma"/>
          <w:b w:val="0"/>
          <w:spacing w:val="10"/>
          <w:sz w:val="22"/>
          <w:szCs w:val="22"/>
        </w:rPr>
        <w:t xml:space="preserve"> </w:t>
      </w:r>
      <w:r w:rsidRPr="00641B83">
        <w:rPr>
          <w:rFonts w:ascii="CG Omega" w:hAnsi="CG Omega" w:cs="Tahoma"/>
          <w:b w:val="0"/>
          <w:spacing w:val="2"/>
          <w:sz w:val="22"/>
          <w:szCs w:val="22"/>
        </w:rPr>
        <w:t>z</w:t>
      </w:r>
      <w:r w:rsidRPr="00641B83">
        <w:rPr>
          <w:rFonts w:ascii="CG Omega" w:hAnsi="CG Omega" w:cs="Tahoma"/>
          <w:b w:val="0"/>
          <w:spacing w:val="-1"/>
          <w:sz w:val="22"/>
          <w:szCs w:val="22"/>
        </w:rPr>
        <w:t>a</w:t>
      </w:r>
      <w:r w:rsidRPr="00641B83">
        <w:rPr>
          <w:rFonts w:ascii="CG Omega" w:hAnsi="CG Omega" w:cs="Tahoma"/>
          <w:b w:val="0"/>
          <w:sz w:val="22"/>
          <w:szCs w:val="22"/>
        </w:rPr>
        <w:t>w</w:t>
      </w:r>
      <w:r w:rsidRPr="00641B83">
        <w:rPr>
          <w:rFonts w:ascii="CG Omega" w:hAnsi="CG Omega" w:cs="Tahoma"/>
          <w:b w:val="0"/>
          <w:spacing w:val="-1"/>
          <w:sz w:val="22"/>
          <w:szCs w:val="22"/>
        </w:rPr>
        <w:t>a</w:t>
      </w:r>
      <w:r w:rsidRPr="00641B83">
        <w:rPr>
          <w:rFonts w:ascii="CG Omega" w:hAnsi="CG Omega" w:cs="Tahoma"/>
          <w:b w:val="0"/>
          <w:sz w:val="22"/>
          <w:szCs w:val="22"/>
        </w:rPr>
        <w:t>r</w:t>
      </w:r>
      <w:r w:rsidRPr="00641B83">
        <w:rPr>
          <w:rFonts w:ascii="CG Omega" w:hAnsi="CG Omega" w:cs="Tahoma"/>
          <w:b w:val="0"/>
          <w:spacing w:val="-1"/>
          <w:sz w:val="22"/>
          <w:szCs w:val="22"/>
        </w:rPr>
        <w:t>c</w:t>
      </w:r>
      <w:r w:rsidRPr="00641B83">
        <w:rPr>
          <w:rFonts w:ascii="CG Omega" w:hAnsi="CG Omega" w:cs="Tahoma"/>
          <w:b w:val="0"/>
          <w:spacing w:val="1"/>
          <w:sz w:val="22"/>
          <w:szCs w:val="22"/>
        </w:rPr>
        <w:t>i</w:t>
      </w:r>
      <w:r w:rsidRPr="00641B83">
        <w:rPr>
          <w:rFonts w:ascii="CG Omega" w:hAnsi="CG Omega" w:cs="Tahoma"/>
          <w:b w:val="0"/>
          <w:sz w:val="22"/>
          <w:szCs w:val="22"/>
        </w:rPr>
        <w:t>a</w:t>
      </w:r>
      <w:r w:rsidRPr="00641B83">
        <w:rPr>
          <w:rFonts w:ascii="CG Omega" w:hAnsi="CG Omega" w:cs="Tahoma"/>
          <w:b w:val="0"/>
          <w:spacing w:val="3"/>
          <w:sz w:val="22"/>
          <w:szCs w:val="22"/>
        </w:rPr>
        <w:t xml:space="preserve"> </w:t>
      </w:r>
      <w:r w:rsidRPr="00641B83">
        <w:rPr>
          <w:rFonts w:ascii="CG Omega" w:hAnsi="CG Omega" w:cs="Tahoma"/>
          <w:b w:val="0"/>
          <w:sz w:val="22"/>
          <w:szCs w:val="22"/>
        </w:rPr>
        <w:t>u</w:t>
      </w:r>
      <w:r w:rsidRPr="00641B83">
        <w:rPr>
          <w:rFonts w:ascii="CG Omega" w:hAnsi="CG Omega" w:cs="Tahoma"/>
          <w:b w:val="0"/>
          <w:spacing w:val="1"/>
          <w:sz w:val="22"/>
          <w:szCs w:val="22"/>
        </w:rPr>
        <w:t>m</w:t>
      </w:r>
      <w:r w:rsidRPr="00641B83">
        <w:rPr>
          <w:rFonts w:ascii="CG Omega" w:hAnsi="CG Omega" w:cs="Tahoma"/>
          <w:b w:val="0"/>
          <w:sz w:val="22"/>
          <w:szCs w:val="22"/>
        </w:rPr>
        <w:t>o</w:t>
      </w:r>
      <w:r w:rsidRPr="00641B83">
        <w:rPr>
          <w:rFonts w:ascii="CG Omega" w:hAnsi="CG Omega" w:cs="Tahoma"/>
          <w:b w:val="0"/>
          <w:spacing w:val="5"/>
          <w:sz w:val="22"/>
          <w:szCs w:val="22"/>
        </w:rPr>
        <w:t>w</w:t>
      </w:r>
      <w:r w:rsidRPr="00641B83">
        <w:rPr>
          <w:rFonts w:ascii="CG Omega" w:hAnsi="CG Omega" w:cs="Tahoma"/>
          <w:b w:val="0"/>
          <w:spacing w:val="-4"/>
          <w:sz w:val="22"/>
          <w:szCs w:val="22"/>
        </w:rPr>
        <w:t>y</w:t>
      </w:r>
      <w:r w:rsidRPr="00641B83">
        <w:rPr>
          <w:rFonts w:ascii="CG Omega" w:hAnsi="CG Omega" w:cs="Tahoma"/>
          <w:b w:val="0"/>
          <w:sz w:val="22"/>
          <w:szCs w:val="22"/>
        </w:rPr>
        <w:t xml:space="preserve">, </w:t>
      </w:r>
      <w:r w:rsidRPr="00641B83">
        <w:rPr>
          <w:rFonts w:ascii="CG Omega" w:hAnsi="CG Omega" w:cs="Tahoma"/>
          <w:b w:val="0"/>
          <w:spacing w:val="-2"/>
          <w:sz w:val="22"/>
          <w:szCs w:val="22"/>
        </w:rPr>
        <w:t>Z</w:t>
      </w:r>
      <w:r w:rsidRPr="00641B83">
        <w:rPr>
          <w:rFonts w:ascii="CG Omega" w:hAnsi="CG Omega" w:cs="Tahoma"/>
          <w:b w:val="0"/>
          <w:spacing w:val="-1"/>
          <w:sz w:val="22"/>
          <w:szCs w:val="22"/>
        </w:rPr>
        <w:t>a</w:t>
      </w:r>
      <w:r w:rsidRPr="00641B83">
        <w:rPr>
          <w:rFonts w:ascii="CG Omega" w:hAnsi="CG Omega" w:cs="Tahoma"/>
          <w:b w:val="0"/>
          <w:spacing w:val="4"/>
          <w:sz w:val="22"/>
          <w:szCs w:val="22"/>
        </w:rPr>
        <w:t>m</w:t>
      </w:r>
      <w:r w:rsidRPr="00641B83">
        <w:rPr>
          <w:rFonts w:ascii="CG Omega" w:hAnsi="CG Omega" w:cs="Tahoma"/>
          <w:b w:val="0"/>
          <w:spacing w:val="-1"/>
          <w:sz w:val="22"/>
          <w:szCs w:val="22"/>
        </w:rPr>
        <w:t>a</w:t>
      </w:r>
      <w:r w:rsidRPr="00641B83">
        <w:rPr>
          <w:rFonts w:ascii="CG Omega" w:hAnsi="CG Omega" w:cs="Tahoma"/>
          <w:b w:val="0"/>
          <w:sz w:val="22"/>
          <w:szCs w:val="22"/>
        </w:rPr>
        <w:t>w</w:t>
      </w:r>
      <w:r w:rsidRPr="00641B83">
        <w:rPr>
          <w:rFonts w:ascii="CG Omega" w:hAnsi="CG Omega" w:cs="Tahoma"/>
          <w:b w:val="0"/>
          <w:spacing w:val="1"/>
          <w:sz w:val="22"/>
          <w:szCs w:val="22"/>
        </w:rPr>
        <w:t>i</w:t>
      </w:r>
      <w:r w:rsidRPr="00641B83">
        <w:rPr>
          <w:rFonts w:ascii="CG Omega" w:hAnsi="CG Omega" w:cs="Tahoma"/>
          <w:b w:val="0"/>
          <w:spacing w:val="-1"/>
          <w:sz w:val="22"/>
          <w:szCs w:val="22"/>
        </w:rPr>
        <w:t>a</w:t>
      </w:r>
      <w:r w:rsidRPr="00641B83">
        <w:rPr>
          <w:rFonts w:ascii="CG Omega" w:hAnsi="CG Omega" w:cs="Tahoma"/>
          <w:b w:val="0"/>
          <w:spacing w:val="1"/>
          <w:sz w:val="22"/>
          <w:szCs w:val="22"/>
        </w:rPr>
        <w:t>j</w:t>
      </w:r>
      <w:r w:rsidRPr="00641B83">
        <w:rPr>
          <w:rFonts w:ascii="CG Omega" w:hAnsi="CG Omega" w:cs="Tahoma"/>
          <w:b w:val="0"/>
          <w:spacing w:val="2"/>
          <w:sz w:val="22"/>
          <w:szCs w:val="22"/>
        </w:rPr>
        <w:t>ą</w:t>
      </w:r>
      <w:r w:rsidRPr="00641B83">
        <w:rPr>
          <w:rFonts w:ascii="CG Omega" w:hAnsi="CG Omega" w:cs="Tahoma"/>
          <w:b w:val="0"/>
          <w:spacing w:val="4"/>
          <w:sz w:val="22"/>
          <w:szCs w:val="22"/>
        </w:rPr>
        <w:t>c</w:t>
      </w:r>
      <w:r w:rsidRPr="00641B83">
        <w:rPr>
          <w:rFonts w:ascii="CG Omega" w:hAnsi="CG Omega" w:cs="Tahoma"/>
          <w:b w:val="0"/>
          <w:sz w:val="22"/>
          <w:szCs w:val="22"/>
        </w:rPr>
        <w:t xml:space="preserve">y </w:t>
      </w:r>
      <w:r w:rsidRPr="00641B83">
        <w:rPr>
          <w:rFonts w:ascii="CG Omega" w:hAnsi="CG Omega" w:cs="Tahoma"/>
          <w:b w:val="0"/>
          <w:spacing w:val="1"/>
          <w:w w:val="94"/>
          <w:sz w:val="22"/>
          <w:szCs w:val="22"/>
        </w:rPr>
        <w:t>m</w:t>
      </w:r>
      <w:r w:rsidRPr="00641B83">
        <w:rPr>
          <w:rFonts w:ascii="CG Omega" w:hAnsi="CG Omega" w:cs="Tahoma"/>
          <w:b w:val="0"/>
          <w:w w:val="94"/>
          <w:sz w:val="22"/>
          <w:szCs w:val="22"/>
        </w:rPr>
        <w:t>o</w:t>
      </w:r>
      <w:r w:rsidRPr="00641B83">
        <w:rPr>
          <w:rFonts w:ascii="CG Omega" w:hAnsi="CG Omega" w:cs="Tahoma"/>
          <w:b w:val="0"/>
          <w:spacing w:val="2"/>
          <w:w w:val="94"/>
          <w:sz w:val="22"/>
          <w:szCs w:val="22"/>
        </w:rPr>
        <w:t>ż</w:t>
      </w:r>
      <w:r w:rsidRPr="00641B83">
        <w:rPr>
          <w:rFonts w:ascii="CG Omega" w:hAnsi="CG Omega" w:cs="Tahoma"/>
          <w:b w:val="0"/>
          <w:w w:val="94"/>
          <w:sz w:val="22"/>
          <w:szCs w:val="22"/>
        </w:rPr>
        <w:t>e</w:t>
      </w:r>
      <w:r w:rsidRPr="00641B83">
        <w:rPr>
          <w:rFonts w:ascii="CG Omega" w:hAnsi="CG Omega" w:cs="Tahoma"/>
          <w:b w:val="0"/>
          <w:spacing w:val="23"/>
          <w:w w:val="94"/>
          <w:sz w:val="22"/>
          <w:szCs w:val="22"/>
        </w:rPr>
        <w:t xml:space="preserve"> </w:t>
      </w:r>
      <w:r w:rsidRPr="00641B83">
        <w:rPr>
          <w:rFonts w:ascii="CG Omega" w:hAnsi="CG Omega" w:cs="Tahoma"/>
          <w:b w:val="0"/>
          <w:spacing w:val="2"/>
          <w:sz w:val="22"/>
          <w:szCs w:val="22"/>
        </w:rPr>
        <w:t>w</w:t>
      </w:r>
      <w:r w:rsidRPr="00641B83">
        <w:rPr>
          <w:rFonts w:ascii="CG Omega" w:hAnsi="CG Omega" w:cs="Tahoma"/>
          <w:b w:val="0"/>
          <w:spacing w:val="-5"/>
          <w:sz w:val="22"/>
          <w:szCs w:val="22"/>
        </w:rPr>
        <w:t>y</w:t>
      </w:r>
      <w:r w:rsidRPr="00641B83">
        <w:rPr>
          <w:rFonts w:ascii="CG Omega" w:hAnsi="CG Omega" w:cs="Tahoma"/>
          <w:b w:val="0"/>
          <w:spacing w:val="3"/>
          <w:sz w:val="22"/>
          <w:szCs w:val="22"/>
        </w:rPr>
        <w:t>b</w:t>
      </w:r>
      <w:r w:rsidRPr="00641B83">
        <w:rPr>
          <w:rFonts w:ascii="CG Omega" w:hAnsi="CG Omega" w:cs="Tahoma"/>
          <w:b w:val="0"/>
          <w:spacing w:val="2"/>
          <w:sz w:val="22"/>
          <w:szCs w:val="22"/>
        </w:rPr>
        <w:t>r</w:t>
      </w:r>
      <w:r w:rsidRPr="00641B83">
        <w:rPr>
          <w:rFonts w:ascii="CG Omega" w:hAnsi="CG Omega" w:cs="Tahoma"/>
          <w:b w:val="0"/>
          <w:spacing w:val="-1"/>
          <w:sz w:val="22"/>
          <w:szCs w:val="22"/>
        </w:rPr>
        <w:t>a</w:t>
      </w:r>
      <w:r w:rsidRPr="00641B83">
        <w:rPr>
          <w:rFonts w:ascii="CG Omega" w:hAnsi="CG Omega" w:cs="Tahoma"/>
          <w:b w:val="0"/>
          <w:sz w:val="22"/>
          <w:szCs w:val="22"/>
        </w:rPr>
        <w:t>ć</w:t>
      </w:r>
      <w:r w:rsidRPr="00641B83">
        <w:rPr>
          <w:rFonts w:ascii="CG Omega" w:hAnsi="CG Omega" w:cs="Tahoma"/>
          <w:b w:val="0"/>
          <w:spacing w:val="12"/>
          <w:sz w:val="22"/>
          <w:szCs w:val="22"/>
        </w:rPr>
        <w:t xml:space="preserve"> </w:t>
      </w:r>
      <w:r w:rsidRPr="00641B83">
        <w:rPr>
          <w:rFonts w:ascii="CG Omega" w:hAnsi="CG Omega" w:cs="Tahoma"/>
          <w:b w:val="0"/>
          <w:sz w:val="22"/>
          <w:szCs w:val="22"/>
        </w:rPr>
        <w:t>o</w:t>
      </w:r>
      <w:r w:rsidRPr="00641B83">
        <w:rPr>
          <w:rFonts w:ascii="CG Omega" w:hAnsi="CG Omega" w:cs="Tahoma"/>
          <w:b w:val="0"/>
          <w:spacing w:val="2"/>
          <w:sz w:val="22"/>
          <w:szCs w:val="22"/>
        </w:rPr>
        <w:t>f</w:t>
      </w:r>
      <w:r w:rsidRPr="00641B83">
        <w:rPr>
          <w:rFonts w:ascii="CG Omega" w:hAnsi="CG Omega" w:cs="Tahoma"/>
          <w:b w:val="0"/>
          <w:spacing w:val="-1"/>
          <w:sz w:val="22"/>
          <w:szCs w:val="22"/>
        </w:rPr>
        <w:t>e</w:t>
      </w:r>
      <w:r w:rsidRPr="00641B83">
        <w:rPr>
          <w:rFonts w:ascii="CG Omega" w:hAnsi="CG Omega" w:cs="Tahoma"/>
          <w:b w:val="0"/>
          <w:sz w:val="22"/>
          <w:szCs w:val="22"/>
        </w:rPr>
        <w:t>r</w:t>
      </w:r>
      <w:r w:rsidRPr="00641B83">
        <w:rPr>
          <w:rFonts w:ascii="CG Omega" w:hAnsi="CG Omega" w:cs="Tahoma"/>
          <w:b w:val="0"/>
          <w:spacing w:val="1"/>
          <w:sz w:val="22"/>
          <w:szCs w:val="22"/>
        </w:rPr>
        <w:t>t</w:t>
      </w:r>
      <w:r w:rsidRPr="00641B83">
        <w:rPr>
          <w:rFonts w:ascii="CG Omega" w:hAnsi="CG Omega" w:cs="Tahoma"/>
          <w:b w:val="0"/>
          <w:sz w:val="22"/>
          <w:szCs w:val="22"/>
        </w:rPr>
        <w:t>ę</w:t>
      </w:r>
      <w:r w:rsidRPr="00641B83">
        <w:rPr>
          <w:rFonts w:ascii="CG Omega" w:hAnsi="CG Omega" w:cs="Tahoma"/>
          <w:b w:val="0"/>
          <w:spacing w:val="13"/>
          <w:sz w:val="22"/>
          <w:szCs w:val="22"/>
        </w:rPr>
        <w:t xml:space="preserve"> </w:t>
      </w:r>
      <w:r w:rsidRPr="00641B83">
        <w:rPr>
          <w:rFonts w:ascii="CG Omega" w:hAnsi="CG Omega" w:cs="Tahoma"/>
          <w:b w:val="0"/>
          <w:sz w:val="22"/>
          <w:szCs w:val="22"/>
        </w:rPr>
        <w:t>n</w:t>
      </w:r>
      <w:r w:rsidRPr="00641B83">
        <w:rPr>
          <w:rFonts w:ascii="CG Omega" w:hAnsi="CG Omega" w:cs="Tahoma"/>
          <w:b w:val="0"/>
          <w:spacing w:val="-1"/>
          <w:sz w:val="22"/>
          <w:szCs w:val="22"/>
        </w:rPr>
        <w:t>a</w:t>
      </w:r>
      <w:r w:rsidRPr="00641B83">
        <w:rPr>
          <w:rFonts w:ascii="CG Omega" w:hAnsi="CG Omega" w:cs="Tahoma"/>
          <w:b w:val="0"/>
          <w:spacing w:val="1"/>
          <w:sz w:val="22"/>
          <w:szCs w:val="22"/>
        </w:rPr>
        <w:t>j</w:t>
      </w:r>
      <w:r w:rsidRPr="00641B83">
        <w:rPr>
          <w:rFonts w:ascii="CG Omega" w:hAnsi="CG Omega" w:cs="Tahoma"/>
          <w:b w:val="0"/>
          <w:sz w:val="22"/>
          <w:szCs w:val="22"/>
        </w:rPr>
        <w:t>kor</w:t>
      </w:r>
      <w:r w:rsidRPr="00641B83">
        <w:rPr>
          <w:rFonts w:ascii="CG Omega" w:hAnsi="CG Omega" w:cs="Tahoma"/>
          <w:b w:val="0"/>
          <w:spacing w:val="7"/>
          <w:sz w:val="22"/>
          <w:szCs w:val="22"/>
        </w:rPr>
        <w:t>z</w:t>
      </w:r>
      <w:r w:rsidRPr="00641B83">
        <w:rPr>
          <w:rFonts w:ascii="CG Omega" w:hAnsi="CG Omega" w:cs="Tahoma"/>
          <w:b w:val="0"/>
          <w:spacing w:val="-4"/>
          <w:sz w:val="22"/>
          <w:szCs w:val="22"/>
        </w:rPr>
        <w:t>y</w:t>
      </w:r>
      <w:r w:rsidRPr="00641B83">
        <w:rPr>
          <w:rFonts w:ascii="CG Omega" w:hAnsi="CG Omega" w:cs="Tahoma"/>
          <w:b w:val="0"/>
          <w:spacing w:val="3"/>
          <w:sz w:val="22"/>
          <w:szCs w:val="22"/>
        </w:rPr>
        <w:t>s</w:t>
      </w:r>
      <w:r w:rsidRPr="00641B83">
        <w:rPr>
          <w:rFonts w:ascii="CG Omega" w:hAnsi="CG Omega" w:cs="Tahoma"/>
          <w:b w:val="0"/>
          <w:spacing w:val="1"/>
          <w:sz w:val="22"/>
          <w:szCs w:val="22"/>
        </w:rPr>
        <w:t>t</w:t>
      </w:r>
      <w:r w:rsidRPr="00641B83">
        <w:rPr>
          <w:rFonts w:ascii="CG Omega" w:hAnsi="CG Omega" w:cs="Tahoma"/>
          <w:b w:val="0"/>
          <w:sz w:val="22"/>
          <w:szCs w:val="22"/>
        </w:rPr>
        <w:t>n</w:t>
      </w:r>
      <w:r w:rsidRPr="00641B83">
        <w:rPr>
          <w:rFonts w:ascii="CG Omega" w:hAnsi="CG Omega" w:cs="Tahoma"/>
          <w:b w:val="0"/>
          <w:spacing w:val="1"/>
          <w:sz w:val="22"/>
          <w:szCs w:val="22"/>
        </w:rPr>
        <w:t>i</w:t>
      </w:r>
      <w:r w:rsidRPr="00641B83">
        <w:rPr>
          <w:rFonts w:ascii="CG Omega" w:hAnsi="CG Omega" w:cs="Tahoma"/>
          <w:b w:val="0"/>
          <w:spacing w:val="-1"/>
          <w:sz w:val="22"/>
          <w:szCs w:val="22"/>
        </w:rPr>
        <w:t>e</w:t>
      </w:r>
      <w:r w:rsidRPr="00641B83">
        <w:rPr>
          <w:rFonts w:ascii="CG Omega" w:hAnsi="CG Omega" w:cs="Tahoma"/>
          <w:b w:val="0"/>
          <w:spacing w:val="1"/>
          <w:sz w:val="22"/>
          <w:szCs w:val="22"/>
        </w:rPr>
        <w:t>j</w:t>
      </w:r>
      <w:r w:rsidRPr="00641B83">
        <w:rPr>
          <w:rFonts w:ascii="CG Omega" w:hAnsi="CG Omega" w:cs="Tahoma"/>
          <w:b w:val="0"/>
          <w:sz w:val="22"/>
          <w:szCs w:val="22"/>
        </w:rPr>
        <w:t>s</w:t>
      </w:r>
      <w:r w:rsidRPr="00641B83">
        <w:rPr>
          <w:rFonts w:ascii="CG Omega" w:hAnsi="CG Omega" w:cs="Tahoma"/>
          <w:b w:val="0"/>
          <w:spacing w:val="2"/>
          <w:sz w:val="22"/>
          <w:szCs w:val="22"/>
        </w:rPr>
        <w:t>z</w:t>
      </w:r>
      <w:r w:rsidRPr="00641B83">
        <w:rPr>
          <w:rFonts w:ascii="CG Omega" w:hAnsi="CG Omega" w:cs="Tahoma"/>
          <w:b w:val="0"/>
          <w:sz w:val="22"/>
          <w:szCs w:val="22"/>
        </w:rPr>
        <w:t>ą</w:t>
      </w:r>
      <w:r w:rsidRPr="00641B83">
        <w:rPr>
          <w:rFonts w:ascii="CG Omega" w:hAnsi="CG Omega" w:cs="Tahoma"/>
          <w:b w:val="0"/>
          <w:spacing w:val="2"/>
          <w:sz w:val="22"/>
          <w:szCs w:val="22"/>
        </w:rPr>
        <w:t xml:space="preserve"> </w:t>
      </w:r>
      <w:r w:rsidRPr="00641B83">
        <w:rPr>
          <w:rFonts w:ascii="CG Omega" w:hAnsi="CG Omega" w:cs="Tahoma"/>
          <w:b w:val="0"/>
          <w:sz w:val="22"/>
          <w:szCs w:val="22"/>
        </w:rPr>
        <w:t>spośród</w:t>
      </w:r>
      <w:r w:rsidRPr="00641B83">
        <w:rPr>
          <w:rFonts w:ascii="CG Omega" w:hAnsi="CG Omega" w:cs="Tahoma"/>
          <w:b w:val="0"/>
          <w:spacing w:val="12"/>
          <w:sz w:val="22"/>
          <w:szCs w:val="22"/>
        </w:rPr>
        <w:t xml:space="preserve"> </w:t>
      </w:r>
      <w:r w:rsidRPr="00641B83">
        <w:rPr>
          <w:rFonts w:ascii="CG Omega" w:hAnsi="CG Omega" w:cs="Tahoma"/>
          <w:b w:val="0"/>
          <w:spacing w:val="1"/>
          <w:sz w:val="22"/>
          <w:szCs w:val="22"/>
        </w:rPr>
        <w:t>p</w:t>
      </w:r>
      <w:r w:rsidRPr="00641B83">
        <w:rPr>
          <w:rFonts w:ascii="CG Omega" w:hAnsi="CG Omega" w:cs="Tahoma"/>
          <w:b w:val="0"/>
          <w:sz w:val="22"/>
          <w:szCs w:val="22"/>
        </w:rPr>
        <w:t>o</w:t>
      </w:r>
      <w:r w:rsidRPr="00641B83">
        <w:rPr>
          <w:rFonts w:ascii="CG Omega" w:hAnsi="CG Omega" w:cs="Tahoma"/>
          <w:b w:val="0"/>
          <w:spacing w:val="2"/>
          <w:sz w:val="22"/>
          <w:szCs w:val="22"/>
        </w:rPr>
        <w:t>z</w:t>
      </w:r>
      <w:r w:rsidRPr="00641B83">
        <w:rPr>
          <w:rFonts w:ascii="CG Omega" w:hAnsi="CG Omega" w:cs="Tahoma"/>
          <w:b w:val="0"/>
          <w:spacing w:val="-2"/>
          <w:sz w:val="22"/>
          <w:szCs w:val="22"/>
        </w:rPr>
        <w:t>os</w:t>
      </w:r>
      <w:r w:rsidRPr="00641B83">
        <w:rPr>
          <w:rFonts w:ascii="CG Omega" w:hAnsi="CG Omega" w:cs="Tahoma"/>
          <w:b w:val="0"/>
          <w:spacing w:val="1"/>
          <w:sz w:val="22"/>
          <w:szCs w:val="22"/>
        </w:rPr>
        <w:t>t</w:t>
      </w:r>
      <w:r w:rsidRPr="00641B83">
        <w:rPr>
          <w:rFonts w:ascii="CG Omega" w:hAnsi="CG Omega" w:cs="Tahoma"/>
          <w:b w:val="0"/>
          <w:spacing w:val="-1"/>
          <w:sz w:val="22"/>
          <w:szCs w:val="22"/>
        </w:rPr>
        <w:t>a</w:t>
      </w:r>
      <w:r w:rsidRPr="00641B83">
        <w:rPr>
          <w:rFonts w:ascii="CG Omega" w:hAnsi="CG Omega" w:cs="Tahoma"/>
          <w:b w:val="0"/>
          <w:spacing w:val="3"/>
          <w:sz w:val="22"/>
          <w:szCs w:val="22"/>
        </w:rPr>
        <w:t>ł</w:t>
      </w:r>
      <w:r w:rsidRPr="00641B83">
        <w:rPr>
          <w:rFonts w:ascii="CG Omega" w:hAnsi="CG Omega" w:cs="Tahoma"/>
          <w:b w:val="0"/>
          <w:spacing w:val="-4"/>
          <w:sz w:val="22"/>
          <w:szCs w:val="22"/>
        </w:rPr>
        <w:t>y</w:t>
      </w:r>
      <w:r w:rsidRPr="00641B83">
        <w:rPr>
          <w:rFonts w:ascii="CG Omega" w:hAnsi="CG Omega" w:cs="Tahoma"/>
          <w:b w:val="0"/>
          <w:spacing w:val="-1"/>
          <w:sz w:val="22"/>
          <w:szCs w:val="22"/>
        </w:rPr>
        <w:t>c</w:t>
      </w:r>
      <w:r w:rsidRPr="00641B83">
        <w:rPr>
          <w:rFonts w:ascii="CG Omega" w:hAnsi="CG Omega" w:cs="Tahoma"/>
          <w:b w:val="0"/>
          <w:sz w:val="22"/>
          <w:szCs w:val="22"/>
        </w:rPr>
        <w:t>h</w:t>
      </w:r>
      <w:r w:rsidRPr="00641B83">
        <w:rPr>
          <w:rFonts w:ascii="CG Omega" w:hAnsi="CG Omega" w:cs="Tahoma"/>
          <w:b w:val="0"/>
          <w:spacing w:val="8"/>
          <w:sz w:val="22"/>
          <w:szCs w:val="22"/>
        </w:rPr>
        <w:t xml:space="preserve"> </w:t>
      </w:r>
      <w:r w:rsidRPr="00641B83">
        <w:rPr>
          <w:rFonts w:ascii="CG Omega" w:hAnsi="CG Omega" w:cs="Tahoma"/>
          <w:b w:val="0"/>
          <w:sz w:val="22"/>
          <w:szCs w:val="22"/>
        </w:rPr>
        <w:t>o</w:t>
      </w:r>
      <w:r w:rsidRPr="00641B83">
        <w:rPr>
          <w:rFonts w:ascii="CG Omega" w:hAnsi="CG Omega" w:cs="Tahoma"/>
          <w:b w:val="0"/>
          <w:spacing w:val="2"/>
          <w:sz w:val="22"/>
          <w:szCs w:val="22"/>
        </w:rPr>
        <w:t>f</w:t>
      </w:r>
      <w:r w:rsidRPr="00641B83">
        <w:rPr>
          <w:rFonts w:ascii="CG Omega" w:hAnsi="CG Omega" w:cs="Tahoma"/>
          <w:b w:val="0"/>
          <w:spacing w:val="-1"/>
          <w:sz w:val="22"/>
          <w:szCs w:val="22"/>
        </w:rPr>
        <w:t>e</w:t>
      </w:r>
      <w:r w:rsidRPr="00641B83">
        <w:rPr>
          <w:rFonts w:ascii="CG Omega" w:hAnsi="CG Omega" w:cs="Tahoma"/>
          <w:b w:val="0"/>
          <w:sz w:val="22"/>
          <w:szCs w:val="22"/>
        </w:rPr>
        <w:t>rt</w:t>
      </w:r>
      <w:r w:rsidRPr="00641B83">
        <w:rPr>
          <w:rFonts w:ascii="CG Omega" w:hAnsi="CG Omega" w:cs="Tahoma"/>
          <w:b w:val="0"/>
          <w:spacing w:val="15"/>
          <w:sz w:val="22"/>
          <w:szCs w:val="22"/>
        </w:rPr>
        <w:t xml:space="preserve"> </w:t>
      </w:r>
      <w:r w:rsidRPr="00641B83">
        <w:rPr>
          <w:rFonts w:ascii="CG Omega" w:hAnsi="CG Omega" w:cs="Tahoma"/>
          <w:b w:val="0"/>
          <w:spacing w:val="1"/>
          <w:sz w:val="22"/>
          <w:szCs w:val="22"/>
        </w:rPr>
        <w:t>b</w:t>
      </w:r>
      <w:r w:rsidRPr="00641B83">
        <w:rPr>
          <w:rFonts w:ascii="CG Omega" w:hAnsi="CG Omega" w:cs="Tahoma"/>
          <w:b w:val="0"/>
          <w:spacing w:val="-1"/>
          <w:sz w:val="22"/>
          <w:szCs w:val="22"/>
        </w:rPr>
        <w:t>e</w:t>
      </w:r>
      <w:r w:rsidRPr="00641B83">
        <w:rPr>
          <w:rFonts w:ascii="CG Omega" w:hAnsi="CG Omega" w:cs="Tahoma"/>
          <w:b w:val="0"/>
          <w:sz w:val="22"/>
          <w:szCs w:val="22"/>
        </w:rPr>
        <w:t xml:space="preserve">z </w:t>
      </w:r>
      <w:r w:rsidRPr="00641B83">
        <w:rPr>
          <w:rFonts w:ascii="CG Omega" w:hAnsi="CG Omega" w:cs="Tahoma"/>
          <w:b w:val="0"/>
          <w:spacing w:val="1"/>
          <w:sz w:val="22"/>
          <w:szCs w:val="22"/>
        </w:rPr>
        <w:t>p</w:t>
      </w:r>
      <w:r w:rsidRPr="00641B83">
        <w:rPr>
          <w:rFonts w:ascii="CG Omega" w:hAnsi="CG Omega" w:cs="Tahoma"/>
          <w:b w:val="0"/>
          <w:sz w:val="22"/>
          <w:szCs w:val="22"/>
        </w:rPr>
        <w:t>r</w:t>
      </w:r>
      <w:r w:rsidRPr="00641B83">
        <w:rPr>
          <w:rFonts w:ascii="CG Omega" w:hAnsi="CG Omega" w:cs="Tahoma"/>
          <w:b w:val="0"/>
          <w:spacing w:val="2"/>
          <w:sz w:val="22"/>
          <w:szCs w:val="22"/>
        </w:rPr>
        <w:t>z</w:t>
      </w:r>
      <w:r w:rsidRPr="00641B83">
        <w:rPr>
          <w:rFonts w:ascii="CG Omega" w:hAnsi="CG Omega" w:cs="Tahoma"/>
          <w:b w:val="0"/>
          <w:spacing w:val="-1"/>
          <w:sz w:val="22"/>
          <w:szCs w:val="22"/>
        </w:rPr>
        <w:t>e</w:t>
      </w:r>
      <w:r w:rsidRPr="00641B83">
        <w:rPr>
          <w:rFonts w:ascii="CG Omega" w:hAnsi="CG Omega" w:cs="Tahoma"/>
          <w:b w:val="0"/>
          <w:spacing w:val="1"/>
          <w:sz w:val="22"/>
          <w:szCs w:val="22"/>
        </w:rPr>
        <w:t>p</w:t>
      </w:r>
      <w:r w:rsidRPr="00641B83">
        <w:rPr>
          <w:rFonts w:ascii="CG Omega" w:hAnsi="CG Omega" w:cs="Tahoma"/>
          <w:b w:val="0"/>
          <w:sz w:val="22"/>
          <w:szCs w:val="22"/>
        </w:rPr>
        <w:t>row</w:t>
      </w:r>
      <w:r w:rsidRPr="00641B83">
        <w:rPr>
          <w:rFonts w:ascii="CG Omega" w:hAnsi="CG Omega" w:cs="Tahoma"/>
          <w:b w:val="0"/>
          <w:spacing w:val="-1"/>
          <w:sz w:val="22"/>
          <w:szCs w:val="22"/>
        </w:rPr>
        <w:t>a</w:t>
      </w:r>
      <w:r w:rsidRPr="00641B83">
        <w:rPr>
          <w:rFonts w:ascii="CG Omega" w:hAnsi="CG Omega" w:cs="Tahoma"/>
          <w:b w:val="0"/>
          <w:sz w:val="22"/>
          <w:szCs w:val="22"/>
        </w:rPr>
        <w:t>d</w:t>
      </w:r>
      <w:r w:rsidRPr="00641B83">
        <w:rPr>
          <w:rFonts w:ascii="CG Omega" w:hAnsi="CG Omega" w:cs="Tahoma"/>
          <w:b w:val="0"/>
          <w:spacing w:val="2"/>
          <w:sz w:val="22"/>
          <w:szCs w:val="22"/>
        </w:rPr>
        <w:t>z</w:t>
      </w:r>
      <w:r w:rsidRPr="00641B83">
        <w:rPr>
          <w:rFonts w:ascii="CG Omega" w:hAnsi="CG Omega" w:cs="Tahoma"/>
          <w:b w:val="0"/>
          <w:spacing w:val="-1"/>
          <w:sz w:val="22"/>
          <w:szCs w:val="22"/>
        </w:rPr>
        <w:t>a</w:t>
      </w:r>
      <w:r w:rsidRPr="00641B83">
        <w:rPr>
          <w:rFonts w:ascii="CG Omega" w:hAnsi="CG Omega" w:cs="Tahoma"/>
          <w:b w:val="0"/>
          <w:sz w:val="22"/>
          <w:szCs w:val="22"/>
        </w:rPr>
        <w:t>n</w:t>
      </w:r>
      <w:r w:rsidRPr="00641B83">
        <w:rPr>
          <w:rFonts w:ascii="CG Omega" w:hAnsi="CG Omega" w:cs="Tahoma"/>
          <w:b w:val="0"/>
          <w:spacing w:val="1"/>
          <w:sz w:val="22"/>
          <w:szCs w:val="22"/>
        </w:rPr>
        <w:t>i</w:t>
      </w:r>
      <w:r w:rsidRPr="00641B83">
        <w:rPr>
          <w:rFonts w:ascii="CG Omega" w:hAnsi="CG Omega" w:cs="Tahoma"/>
          <w:b w:val="0"/>
          <w:sz w:val="22"/>
          <w:szCs w:val="22"/>
        </w:rPr>
        <w:t xml:space="preserve">a </w:t>
      </w:r>
      <w:r w:rsidRPr="00641B83">
        <w:rPr>
          <w:rFonts w:ascii="CG Omega" w:hAnsi="CG Omega" w:cs="Tahoma"/>
          <w:b w:val="0"/>
          <w:spacing w:val="1"/>
          <w:sz w:val="22"/>
          <w:szCs w:val="22"/>
        </w:rPr>
        <w:t>i</w:t>
      </w:r>
      <w:r w:rsidRPr="00641B83">
        <w:rPr>
          <w:rFonts w:ascii="CG Omega" w:hAnsi="CG Omega" w:cs="Tahoma"/>
          <w:b w:val="0"/>
          <w:spacing w:val="-1"/>
          <w:sz w:val="22"/>
          <w:szCs w:val="22"/>
        </w:rPr>
        <w:t>c</w:t>
      </w:r>
      <w:r w:rsidRPr="00641B83">
        <w:rPr>
          <w:rFonts w:ascii="CG Omega" w:hAnsi="CG Omega" w:cs="Tahoma"/>
          <w:b w:val="0"/>
          <w:sz w:val="22"/>
          <w:szCs w:val="22"/>
        </w:rPr>
        <w:t xml:space="preserve">h </w:t>
      </w:r>
      <w:r w:rsidRPr="00641B83">
        <w:rPr>
          <w:rFonts w:ascii="CG Omega" w:hAnsi="CG Omega" w:cs="Tahoma"/>
          <w:b w:val="0"/>
          <w:spacing w:val="1"/>
          <w:sz w:val="22"/>
          <w:szCs w:val="22"/>
        </w:rPr>
        <w:t>p</w:t>
      </w:r>
      <w:r w:rsidRPr="00641B83">
        <w:rPr>
          <w:rFonts w:ascii="CG Omega" w:hAnsi="CG Omega" w:cs="Tahoma"/>
          <w:b w:val="0"/>
          <w:sz w:val="22"/>
          <w:szCs w:val="22"/>
        </w:rPr>
        <w:t>onown</w:t>
      </w:r>
      <w:r w:rsidRPr="00641B83">
        <w:rPr>
          <w:rFonts w:ascii="CG Omega" w:hAnsi="CG Omega" w:cs="Tahoma"/>
          <w:b w:val="0"/>
          <w:spacing w:val="2"/>
          <w:sz w:val="22"/>
          <w:szCs w:val="22"/>
        </w:rPr>
        <w:t>e</w:t>
      </w:r>
      <w:r w:rsidRPr="00641B83">
        <w:rPr>
          <w:rFonts w:ascii="CG Omega" w:hAnsi="CG Omega" w:cs="Tahoma"/>
          <w:b w:val="0"/>
          <w:spacing w:val="-2"/>
          <w:sz w:val="22"/>
          <w:szCs w:val="22"/>
        </w:rPr>
        <w:t>g</w:t>
      </w:r>
      <w:r w:rsidRPr="00641B83">
        <w:rPr>
          <w:rFonts w:ascii="CG Omega" w:hAnsi="CG Omega" w:cs="Tahoma"/>
          <w:b w:val="0"/>
          <w:sz w:val="22"/>
          <w:szCs w:val="22"/>
        </w:rPr>
        <w:t xml:space="preserve">o </w:t>
      </w:r>
      <w:r w:rsidRPr="00641B83">
        <w:rPr>
          <w:rFonts w:ascii="CG Omega" w:hAnsi="CG Omega" w:cs="Tahoma"/>
          <w:b w:val="0"/>
          <w:spacing w:val="1"/>
          <w:sz w:val="22"/>
          <w:szCs w:val="22"/>
        </w:rPr>
        <w:t>b</w:t>
      </w:r>
      <w:r w:rsidRPr="00641B83">
        <w:rPr>
          <w:rFonts w:ascii="CG Omega" w:hAnsi="CG Omega" w:cs="Tahoma"/>
          <w:b w:val="0"/>
          <w:spacing w:val="-1"/>
          <w:sz w:val="22"/>
          <w:szCs w:val="22"/>
        </w:rPr>
        <w:t>a</w:t>
      </w:r>
      <w:r w:rsidRPr="00641B83">
        <w:rPr>
          <w:rFonts w:ascii="CG Omega" w:hAnsi="CG Omega" w:cs="Tahoma"/>
          <w:b w:val="0"/>
          <w:spacing w:val="3"/>
          <w:sz w:val="22"/>
          <w:szCs w:val="22"/>
        </w:rPr>
        <w:t>d</w:t>
      </w:r>
      <w:r w:rsidRPr="00641B83">
        <w:rPr>
          <w:rFonts w:ascii="CG Omega" w:hAnsi="CG Omega" w:cs="Tahoma"/>
          <w:b w:val="0"/>
          <w:spacing w:val="-1"/>
          <w:sz w:val="22"/>
          <w:szCs w:val="22"/>
        </w:rPr>
        <w:t>a</w:t>
      </w:r>
      <w:r w:rsidRPr="00641B83">
        <w:rPr>
          <w:rFonts w:ascii="CG Omega" w:hAnsi="CG Omega" w:cs="Tahoma"/>
          <w:b w:val="0"/>
          <w:sz w:val="22"/>
          <w:szCs w:val="22"/>
        </w:rPr>
        <w:t>n</w:t>
      </w:r>
      <w:r w:rsidRPr="00641B83">
        <w:rPr>
          <w:rFonts w:ascii="CG Omega" w:hAnsi="CG Omega" w:cs="Tahoma"/>
          <w:b w:val="0"/>
          <w:spacing w:val="1"/>
          <w:sz w:val="22"/>
          <w:szCs w:val="22"/>
        </w:rPr>
        <w:t>i</w:t>
      </w:r>
      <w:r w:rsidRPr="00641B83">
        <w:rPr>
          <w:rFonts w:ascii="CG Omega" w:hAnsi="CG Omega" w:cs="Tahoma"/>
          <w:b w:val="0"/>
          <w:sz w:val="22"/>
          <w:szCs w:val="22"/>
        </w:rPr>
        <w:t>a i o</w:t>
      </w:r>
      <w:r w:rsidRPr="00641B83">
        <w:rPr>
          <w:rFonts w:ascii="CG Omega" w:hAnsi="CG Omega" w:cs="Tahoma"/>
          <w:b w:val="0"/>
          <w:spacing w:val="-1"/>
          <w:sz w:val="22"/>
          <w:szCs w:val="22"/>
        </w:rPr>
        <w:t>ce</w:t>
      </w:r>
      <w:r w:rsidRPr="00641B83">
        <w:rPr>
          <w:rFonts w:ascii="CG Omega" w:hAnsi="CG Omega" w:cs="Tahoma"/>
          <w:b w:val="0"/>
          <w:spacing w:val="5"/>
          <w:sz w:val="22"/>
          <w:szCs w:val="22"/>
        </w:rPr>
        <w:t>n</w:t>
      </w:r>
      <w:r w:rsidRPr="00641B83">
        <w:rPr>
          <w:rFonts w:ascii="CG Omega" w:hAnsi="CG Omega" w:cs="Tahoma"/>
          <w:b w:val="0"/>
          <w:spacing w:val="-4"/>
          <w:sz w:val="22"/>
          <w:szCs w:val="22"/>
        </w:rPr>
        <w:t>y</w:t>
      </w:r>
      <w:r w:rsidRPr="00641B83">
        <w:rPr>
          <w:rFonts w:ascii="CG Omega" w:hAnsi="CG Omega" w:cs="Tahoma"/>
          <w:b w:val="0"/>
          <w:sz w:val="22"/>
          <w:szCs w:val="22"/>
        </w:rPr>
        <w:t xml:space="preserve">, </w:t>
      </w:r>
      <w:r w:rsidRPr="00641B83">
        <w:rPr>
          <w:rFonts w:ascii="CG Omega" w:hAnsi="CG Omega" w:cs="Tahoma"/>
          <w:b w:val="0"/>
          <w:spacing w:val="-1"/>
          <w:sz w:val="22"/>
          <w:szCs w:val="22"/>
        </w:rPr>
        <w:t>c</w:t>
      </w:r>
      <w:r w:rsidRPr="00641B83">
        <w:rPr>
          <w:rFonts w:ascii="CG Omega" w:hAnsi="CG Omega" w:cs="Tahoma"/>
          <w:b w:val="0"/>
          <w:spacing w:val="5"/>
          <w:sz w:val="22"/>
          <w:szCs w:val="22"/>
        </w:rPr>
        <w:t>h</w:t>
      </w:r>
      <w:r w:rsidRPr="00641B83">
        <w:rPr>
          <w:rFonts w:ascii="CG Omega" w:hAnsi="CG Omega" w:cs="Tahoma"/>
          <w:b w:val="0"/>
          <w:spacing w:val="-5"/>
          <w:sz w:val="22"/>
          <w:szCs w:val="22"/>
        </w:rPr>
        <w:t>y</w:t>
      </w:r>
      <w:r w:rsidRPr="00641B83">
        <w:rPr>
          <w:rFonts w:ascii="CG Omega" w:hAnsi="CG Omega" w:cs="Tahoma"/>
          <w:b w:val="0"/>
          <w:spacing w:val="2"/>
          <w:sz w:val="22"/>
          <w:szCs w:val="22"/>
        </w:rPr>
        <w:t>b</w:t>
      </w:r>
      <w:r w:rsidRPr="00641B83">
        <w:rPr>
          <w:rFonts w:ascii="CG Omega" w:hAnsi="CG Omega" w:cs="Tahoma"/>
          <w:b w:val="0"/>
          <w:sz w:val="22"/>
          <w:szCs w:val="22"/>
        </w:rPr>
        <w:t xml:space="preserve">a że </w:t>
      </w:r>
      <w:r w:rsidRPr="00641B83">
        <w:rPr>
          <w:rFonts w:ascii="CG Omega" w:hAnsi="CG Omega" w:cs="Tahoma"/>
          <w:b w:val="0"/>
          <w:spacing w:val="2"/>
          <w:sz w:val="22"/>
          <w:szCs w:val="22"/>
        </w:rPr>
        <w:t>z</w:t>
      </w:r>
      <w:r w:rsidRPr="00641B83">
        <w:rPr>
          <w:rFonts w:ascii="CG Omega" w:hAnsi="CG Omega" w:cs="Tahoma"/>
          <w:b w:val="0"/>
          <w:spacing w:val="-1"/>
          <w:sz w:val="22"/>
          <w:szCs w:val="22"/>
        </w:rPr>
        <w:t>a</w:t>
      </w:r>
      <w:r w:rsidRPr="00641B83">
        <w:rPr>
          <w:rFonts w:ascii="CG Omega" w:hAnsi="CG Omega" w:cs="Tahoma"/>
          <w:b w:val="0"/>
          <w:spacing w:val="2"/>
          <w:sz w:val="22"/>
          <w:szCs w:val="22"/>
        </w:rPr>
        <w:t>c</w:t>
      </w:r>
      <w:r w:rsidRPr="00641B83">
        <w:rPr>
          <w:rFonts w:ascii="CG Omega" w:hAnsi="CG Omega" w:cs="Tahoma"/>
          <w:b w:val="0"/>
          <w:sz w:val="22"/>
          <w:szCs w:val="22"/>
        </w:rPr>
        <w:t>hod</w:t>
      </w:r>
      <w:r w:rsidRPr="00641B83">
        <w:rPr>
          <w:rFonts w:ascii="CG Omega" w:hAnsi="CG Omega" w:cs="Tahoma"/>
          <w:b w:val="0"/>
          <w:spacing w:val="2"/>
          <w:sz w:val="22"/>
          <w:szCs w:val="22"/>
        </w:rPr>
        <w:t>z</w:t>
      </w:r>
      <w:r w:rsidRPr="00641B83">
        <w:rPr>
          <w:rFonts w:ascii="CG Omega" w:hAnsi="CG Omega" w:cs="Tahoma"/>
          <w:b w:val="0"/>
          <w:sz w:val="22"/>
          <w:szCs w:val="22"/>
        </w:rPr>
        <w:t xml:space="preserve">ą </w:t>
      </w:r>
      <w:r w:rsidRPr="00641B83">
        <w:rPr>
          <w:rFonts w:ascii="CG Omega" w:hAnsi="CG Omega" w:cs="Tahoma"/>
          <w:b w:val="0"/>
          <w:spacing w:val="1"/>
          <w:sz w:val="22"/>
          <w:szCs w:val="22"/>
        </w:rPr>
        <w:t>p</w:t>
      </w:r>
      <w:r w:rsidRPr="00641B83">
        <w:rPr>
          <w:rFonts w:ascii="CG Omega" w:hAnsi="CG Omega" w:cs="Tahoma"/>
          <w:b w:val="0"/>
          <w:sz w:val="22"/>
          <w:szCs w:val="22"/>
        </w:rPr>
        <w:t>r</w:t>
      </w:r>
      <w:r w:rsidRPr="00641B83">
        <w:rPr>
          <w:rFonts w:ascii="CG Omega" w:hAnsi="CG Omega" w:cs="Tahoma"/>
          <w:b w:val="0"/>
          <w:spacing w:val="2"/>
          <w:sz w:val="22"/>
          <w:szCs w:val="22"/>
        </w:rPr>
        <w:t>z</w:t>
      </w:r>
      <w:r w:rsidRPr="00641B83">
        <w:rPr>
          <w:rFonts w:ascii="CG Omega" w:hAnsi="CG Omega" w:cs="Tahoma"/>
          <w:b w:val="0"/>
          <w:spacing w:val="-1"/>
          <w:sz w:val="22"/>
          <w:szCs w:val="22"/>
        </w:rPr>
        <w:t>e</w:t>
      </w:r>
      <w:r w:rsidRPr="00641B83">
        <w:rPr>
          <w:rFonts w:ascii="CG Omega" w:hAnsi="CG Omega" w:cs="Tahoma"/>
          <w:b w:val="0"/>
          <w:sz w:val="22"/>
          <w:szCs w:val="22"/>
        </w:rPr>
        <w:t>s</w:t>
      </w:r>
      <w:r w:rsidRPr="00641B83">
        <w:rPr>
          <w:rFonts w:ascii="CG Omega" w:hAnsi="CG Omega" w:cs="Tahoma"/>
          <w:b w:val="0"/>
          <w:spacing w:val="1"/>
          <w:sz w:val="22"/>
          <w:szCs w:val="22"/>
        </w:rPr>
        <w:t>ł</w:t>
      </w:r>
      <w:r w:rsidRPr="00641B83">
        <w:rPr>
          <w:rFonts w:ascii="CG Omega" w:hAnsi="CG Omega" w:cs="Tahoma"/>
          <w:b w:val="0"/>
          <w:spacing w:val="-1"/>
          <w:sz w:val="22"/>
          <w:szCs w:val="22"/>
        </w:rPr>
        <w:t>a</w:t>
      </w:r>
      <w:r w:rsidRPr="00641B83">
        <w:rPr>
          <w:rFonts w:ascii="CG Omega" w:hAnsi="CG Omega" w:cs="Tahoma"/>
          <w:b w:val="0"/>
          <w:sz w:val="22"/>
          <w:szCs w:val="22"/>
        </w:rPr>
        <w:t>nki un</w:t>
      </w:r>
      <w:r w:rsidRPr="00641B83">
        <w:rPr>
          <w:rFonts w:ascii="CG Omega" w:hAnsi="CG Omega" w:cs="Tahoma"/>
          <w:b w:val="0"/>
          <w:spacing w:val="1"/>
          <w:sz w:val="22"/>
          <w:szCs w:val="22"/>
        </w:rPr>
        <w:t>i</w:t>
      </w:r>
      <w:r w:rsidRPr="00641B83">
        <w:rPr>
          <w:rFonts w:ascii="CG Omega" w:hAnsi="CG Omega" w:cs="Tahoma"/>
          <w:b w:val="0"/>
          <w:spacing w:val="-1"/>
          <w:sz w:val="22"/>
          <w:szCs w:val="22"/>
        </w:rPr>
        <w:t>e</w:t>
      </w:r>
      <w:r w:rsidRPr="00641B83">
        <w:rPr>
          <w:rFonts w:ascii="CG Omega" w:hAnsi="CG Omega" w:cs="Tahoma"/>
          <w:b w:val="0"/>
          <w:sz w:val="22"/>
          <w:szCs w:val="22"/>
        </w:rPr>
        <w:t>w</w:t>
      </w:r>
      <w:r w:rsidRPr="00641B83">
        <w:rPr>
          <w:rFonts w:ascii="CG Omega" w:hAnsi="CG Omega" w:cs="Tahoma"/>
          <w:b w:val="0"/>
          <w:spacing w:val="-1"/>
          <w:sz w:val="22"/>
          <w:szCs w:val="22"/>
        </w:rPr>
        <w:t>a</w:t>
      </w:r>
      <w:r w:rsidRPr="00641B83">
        <w:rPr>
          <w:rFonts w:ascii="CG Omega" w:hAnsi="CG Omega" w:cs="Tahoma"/>
          <w:b w:val="0"/>
          <w:spacing w:val="2"/>
          <w:w w:val="79"/>
          <w:sz w:val="22"/>
          <w:szCs w:val="22"/>
        </w:rPr>
        <w:t>ż</w:t>
      </w:r>
      <w:r w:rsidRPr="00641B83">
        <w:rPr>
          <w:rFonts w:ascii="CG Omega" w:hAnsi="CG Omega" w:cs="Tahoma"/>
          <w:b w:val="0"/>
          <w:w w:val="99"/>
          <w:sz w:val="22"/>
          <w:szCs w:val="22"/>
        </w:rPr>
        <w:t>n</w:t>
      </w:r>
      <w:r w:rsidRPr="00641B83">
        <w:rPr>
          <w:rFonts w:ascii="CG Omega" w:hAnsi="CG Omega" w:cs="Tahoma"/>
          <w:b w:val="0"/>
          <w:spacing w:val="1"/>
          <w:w w:val="99"/>
          <w:sz w:val="22"/>
          <w:szCs w:val="22"/>
        </w:rPr>
        <w:t>i</w:t>
      </w:r>
      <w:r w:rsidRPr="00641B83">
        <w:rPr>
          <w:rFonts w:ascii="CG Omega" w:hAnsi="CG Omega" w:cs="Tahoma"/>
          <w:b w:val="0"/>
          <w:spacing w:val="-1"/>
          <w:w w:val="99"/>
          <w:sz w:val="22"/>
          <w:szCs w:val="22"/>
        </w:rPr>
        <w:t>e</w:t>
      </w:r>
      <w:r w:rsidRPr="00641B83">
        <w:rPr>
          <w:rFonts w:ascii="CG Omega" w:hAnsi="CG Omega" w:cs="Tahoma"/>
          <w:b w:val="0"/>
          <w:w w:val="99"/>
          <w:sz w:val="22"/>
          <w:szCs w:val="22"/>
        </w:rPr>
        <w:t>n</w:t>
      </w:r>
      <w:r w:rsidRPr="00641B83">
        <w:rPr>
          <w:rFonts w:ascii="CG Omega" w:hAnsi="CG Omega" w:cs="Tahoma"/>
          <w:b w:val="0"/>
          <w:spacing w:val="1"/>
          <w:w w:val="99"/>
          <w:sz w:val="22"/>
          <w:szCs w:val="22"/>
        </w:rPr>
        <w:t>i</w:t>
      </w:r>
      <w:r w:rsidRPr="00641B83">
        <w:rPr>
          <w:rFonts w:ascii="CG Omega" w:hAnsi="CG Omega" w:cs="Tahoma"/>
          <w:b w:val="0"/>
          <w:w w:val="99"/>
          <w:sz w:val="22"/>
          <w:szCs w:val="22"/>
        </w:rPr>
        <w:t>a</w:t>
      </w:r>
      <w:r w:rsidRPr="00641B83">
        <w:rPr>
          <w:rFonts w:ascii="CG Omega" w:hAnsi="CG Omega" w:cs="Tahoma"/>
          <w:b w:val="0"/>
          <w:sz w:val="22"/>
          <w:szCs w:val="22"/>
        </w:rPr>
        <w:t xml:space="preserve"> </w:t>
      </w:r>
      <w:r w:rsidRPr="00641B83">
        <w:rPr>
          <w:rFonts w:ascii="CG Omega" w:hAnsi="CG Omega" w:cs="Tahoma"/>
          <w:b w:val="0"/>
          <w:spacing w:val="1"/>
          <w:sz w:val="22"/>
          <w:szCs w:val="22"/>
        </w:rPr>
        <w:t>p</w:t>
      </w:r>
      <w:r w:rsidRPr="00641B83">
        <w:rPr>
          <w:rFonts w:ascii="CG Omega" w:hAnsi="CG Omega" w:cs="Tahoma"/>
          <w:b w:val="0"/>
          <w:sz w:val="22"/>
          <w:szCs w:val="22"/>
        </w:rPr>
        <w:t>os</w:t>
      </w:r>
      <w:r w:rsidRPr="00641B83">
        <w:rPr>
          <w:rFonts w:ascii="CG Omega" w:hAnsi="CG Omega" w:cs="Tahoma"/>
          <w:b w:val="0"/>
          <w:spacing w:val="1"/>
          <w:sz w:val="22"/>
          <w:szCs w:val="22"/>
        </w:rPr>
        <w:t>t</w:t>
      </w:r>
      <w:r w:rsidRPr="00641B83">
        <w:rPr>
          <w:rFonts w:ascii="CG Omega" w:hAnsi="CG Omega" w:cs="Tahoma"/>
          <w:b w:val="0"/>
          <w:spacing w:val="-1"/>
          <w:sz w:val="22"/>
          <w:szCs w:val="22"/>
        </w:rPr>
        <w:t>ę</w:t>
      </w:r>
      <w:r w:rsidRPr="00641B83">
        <w:rPr>
          <w:rFonts w:ascii="CG Omega" w:hAnsi="CG Omega" w:cs="Tahoma"/>
          <w:b w:val="0"/>
          <w:spacing w:val="1"/>
          <w:sz w:val="22"/>
          <w:szCs w:val="22"/>
        </w:rPr>
        <w:t>p</w:t>
      </w:r>
      <w:r w:rsidRPr="00641B83">
        <w:rPr>
          <w:rFonts w:ascii="CG Omega" w:hAnsi="CG Omega" w:cs="Tahoma"/>
          <w:b w:val="0"/>
          <w:sz w:val="22"/>
          <w:szCs w:val="22"/>
        </w:rPr>
        <w:t>o</w:t>
      </w:r>
      <w:r w:rsidRPr="00641B83">
        <w:rPr>
          <w:rFonts w:ascii="CG Omega" w:hAnsi="CG Omega" w:cs="Tahoma"/>
          <w:b w:val="0"/>
          <w:spacing w:val="2"/>
          <w:sz w:val="22"/>
          <w:szCs w:val="22"/>
        </w:rPr>
        <w:t>w</w:t>
      </w:r>
      <w:r w:rsidRPr="00641B83">
        <w:rPr>
          <w:rFonts w:ascii="CG Omega" w:hAnsi="CG Omega" w:cs="Tahoma"/>
          <w:b w:val="0"/>
          <w:spacing w:val="-1"/>
          <w:sz w:val="22"/>
          <w:szCs w:val="22"/>
        </w:rPr>
        <w:t>a</w:t>
      </w:r>
      <w:r w:rsidRPr="00641B83">
        <w:rPr>
          <w:rFonts w:ascii="CG Omega" w:hAnsi="CG Omega" w:cs="Tahoma"/>
          <w:b w:val="0"/>
          <w:sz w:val="22"/>
          <w:szCs w:val="22"/>
        </w:rPr>
        <w:t>n</w:t>
      </w:r>
      <w:r w:rsidRPr="00641B83">
        <w:rPr>
          <w:rFonts w:ascii="CG Omega" w:hAnsi="CG Omega" w:cs="Tahoma"/>
          <w:b w:val="0"/>
          <w:spacing w:val="1"/>
          <w:sz w:val="22"/>
          <w:szCs w:val="22"/>
        </w:rPr>
        <w:t>i</w:t>
      </w:r>
      <w:r w:rsidRPr="00641B83">
        <w:rPr>
          <w:rFonts w:ascii="CG Omega" w:hAnsi="CG Omega" w:cs="Tahoma"/>
          <w:b w:val="0"/>
          <w:spacing w:val="-1"/>
          <w:sz w:val="22"/>
          <w:szCs w:val="22"/>
        </w:rPr>
        <w:t>a</w:t>
      </w:r>
      <w:r w:rsidRPr="00641B83">
        <w:rPr>
          <w:rFonts w:ascii="CG Omega" w:hAnsi="CG Omega" w:cs="Tahoma"/>
          <w:b w:val="0"/>
          <w:sz w:val="22"/>
          <w:szCs w:val="22"/>
        </w:rPr>
        <w:t>.</w:t>
      </w:r>
      <w:bookmarkStart w:id="31" w:name="_Toc473569744"/>
      <w:bookmarkStart w:id="32" w:name="_Toc477947273"/>
    </w:p>
    <w:p w:rsidR="003D494B" w:rsidRPr="00641B83" w:rsidRDefault="003D494B" w:rsidP="003D494B">
      <w:pPr>
        <w:pStyle w:val="Akapitzlist"/>
        <w:widowControl w:val="0"/>
        <w:numPr>
          <w:ilvl w:val="1"/>
          <w:numId w:val="43"/>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pacing w:val="2"/>
          <w:w w:val="93"/>
          <w:sz w:val="22"/>
          <w:szCs w:val="22"/>
        </w:rPr>
        <w:t>W przypadku wykonawców występujących wspólnie (konsorcjum, spółka cywilna), przed podpisaniem umowy Wykonawcy zobowiązani są do przedłożenia umowy regulującej ich współpracę przy realizacji przedmiotowego zamówienia.</w:t>
      </w:r>
      <w:r w:rsidRPr="00641B83">
        <w:rPr>
          <w:rFonts w:ascii="CG Omega" w:hAnsi="CG Omega" w:cs="Tahoma"/>
          <w:b w:val="0"/>
          <w:sz w:val="22"/>
          <w:szCs w:val="22"/>
        </w:rPr>
        <w:t xml:space="preserve">  Umowa winna wskazywać pełnomocnika do kontaktów z Zamawiającym, termin, na jaki została zawarta umowa, przy czym wskazany w umowie termin nie może być krótszy niż termin realizacji </w:t>
      </w:r>
      <w:r w:rsidRPr="00641B83">
        <w:rPr>
          <w:rFonts w:ascii="CG Omega" w:hAnsi="CG Omega" w:cs="Tahoma"/>
          <w:b w:val="0"/>
          <w:sz w:val="22"/>
          <w:szCs w:val="22"/>
        </w:rPr>
        <w:lastRenderedPageBreak/>
        <w:t>zamówienia, dane dotyczące wystawianie faktur i regulowania należności za wykonane</w:t>
      </w:r>
      <w:r w:rsidRPr="00641B83">
        <w:rPr>
          <w:rFonts w:ascii="CG Omega" w:hAnsi="CG Omega" w:cs="Arial"/>
          <w:b w:val="0"/>
          <w:sz w:val="22"/>
          <w:szCs w:val="22"/>
        </w:rPr>
        <w:t xml:space="preserve"> roboty.</w:t>
      </w:r>
    </w:p>
    <w:p w:rsidR="003D494B" w:rsidRPr="00353DAB" w:rsidRDefault="003D494B" w:rsidP="003D494B">
      <w:pPr>
        <w:spacing w:after="0" w:line="240" w:lineRule="auto"/>
        <w:ind w:left="705" w:hanging="705"/>
        <w:jc w:val="both"/>
        <w:rPr>
          <w:rFonts w:ascii="CG Omega" w:eastAsia="Times New Roman" w:hAnsi="CG Omega" w:cs="Tahoma"/>
          <w:spacing w:val="-1"/>
          <w:lang w:eastAsia="ar-SA"/>
        </w:rPr>
      </w:pPr>
      <w:r w:rsidRPr="00353DAB">
        <w:rPr>
          <w:rFonts w:ascii="CG Omega" w:eastAsia="Times New Roman" w:hAnsi="CG Omega" w:cs="Tahoma"/>
          <w:lang w:eastAsia="ar-SA"/>
        </w:rPr>
        <w:t>2</w:t>
      </w:r>
      <w:r>
        <w:rPr>
          <w:rFonts w:ascii="CG Omega" w:eastAsia="Times New Roman" w:hAnsi="CG Omega" w:cs="Tahoma"/>
          <w:lang w:eastAsia="ar-SA"/>
        </w:rPr>
        <w:t>0.7</w:t>
      </w:r>
      <w:r w:rsidRPr="00353DAB">
        <w:rPr>
          <w:rFonts w:ascii="CG Omega" w:eastAsia="Times New Roman" w:hAnsi="CG Omega" w:cs="Tahoma"/>
          <w:lang w:eastAsia="ar-SA"/>
        </w:rPr>
        <w:tab/>
      </w:r>
      <w:r w:rsidRPr="00353DAB">
        <w:rPr>
          <w:rFonts w:ascii="CG Omega" w:eastAsia="Times New Roman" w:hAnsi="CG Omega" w:cs="Tahoma"/>
          <w:lang w:eastAsia="ar-SA"/>
        </w:rPr>
        <w:tab/>
        <w:t>W</w:t>
      </w:r>
      <w:r w:rsidRPr="00353DAB">
        <w:rPr>
          <w:rFonts w:ascii="CG Omega" w:eastAsia="Times New Roman" w:hAnsi="CG Omega" w:cs="Tahoma"/>
          <w:spacing w:val="19"/>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spacing w:val="-3"/>
          <w:lang w:eastAsia="ar-SA"/>
        </w:rPr>
        <w:t>r</w:t>
      </w:r>
      <w:r w:rsidRPr="00353DAB">
        <w:rPr>
          <w:rFonts w:ascii="CG Omega" w:eastAsia="Times New Roman" w:hAnsi="CG Omega" w:cs="Tahoma"/>
          <w:spacing w:val="4"/>
          <w:lang w:eastAsia="ar-SA"/>
        </w:rPr>
        <w:t>z</w:t>
      </w:r>
      <w:r w:rsidRPr="00353DAB">
        <w:rPr>
          <w:rFonts w:ascii="CG Omega" w:eastAsia="Times New Roman" w:hAnsi="CG Omega" w:cs="Tahoma"/>
          <w:spacing w:val="-7"/>
          <w:lang w:eastAsia="ar-SA"/>
        </w:rPr>
        <w:t>y</w:t>
      </w:r>
      <w:r w:rsidRPr="00353DAB">
        <w:rPr>
          <w:rFonts w:ascii="CG Omega" w:eastAsia="Times New Roman" w:hAnsi="CG Omega" w:cs="Tahoma"/>
          <w:spacing w:val="3"/>
          <w:lang w:eastAsia="ar-SA"/>
        </w:rPr>
        <w:t>p</w:t>
      </w:r>
      <w:r w:rsidRPr="00353DAB">
        <w:rPr>
          <w:rFonts w:ascii="CG Omega" w:eastAsia="Times New Roman" w:hAnsi="CG Omega" w:cs="Tahoma"/>
          <w:spacing w:val="-1"/>
          <w:lang w:eastAsia="ar-SA"/>
        </w:rPr>
        <w:t>a</w:t>
      </w:r>
      <w:r w:rsidRPr="00353DAB">
        <w:rPr>
          <w:rFonts w:ascii="CG Omega" w:eastAsia="Times New Roman" w:hAnsi="CG Omega" w:cs="Tahoma"/>
          <w:lang w:eastAsia="ar-SA"/>
        </w:rPr>
        <w:t>dku</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wn</w:t>
      </w:r>
      <w:r w:rsidRPr="00353DAB">
        <w:rPr>
          <w:rFonts w:ascii="CG Omega" w:eastAsia="Times New Roman" w:hAnsi="CG Omega" w:cs="Tahoma"/>
          <w:spacing w:val="1"/>
          <w:lang w:eastAsia="ar-SA"/>
        </w:rPr>
        <w:t>i</w:t>
      </w:r>
      <w:r w:rsidRPr="00353DAB">
        <w:rPr>
          <w:rFonts w:ascii="CG Omega" w:eastAsia="Times New Roman" w:hAnsi="CG Omega" w:cs="Tahoma"/>
          <w:spacing w:val="2"/>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1"/>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y 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2"/>
          <w:w w:val="9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wr</w:t>
      </w:r>
      <w:r w:rsidRPr="00353DAB">
        <w:rPr>
          <w:rFonts w:ascii="CG Omega" w:eastAsia="Times New Roman" w:hAnsi="CG Omega" w:cs="Tahoma"/>
          <w:spacing w:val="-1"/>
          <w:lang w:eastAsia="ar-SA"/>
        </w:rPr>
        <w:t>ze</w:t>
      </w:r>
      <w:r w:rsidRPr="00353DAB">
        <w:rPr>
          <w:rFonts w:ascii="CG Omega" w:eastAsia="Times New Roman" w:hAnsi="CG Omega" w:cs="Tahoma"/>
          <w:lang w:eastAsia="ar-SA"/>
        </w:rPr>
        <w:t>ć</w:t>
      </w:r>
      <w:r w:rsidRPr="00353DAB">
        <w:rPr>
          <w:rFonts w:ascii="CG Omega" w:eastAsia="Times New Roman" w:hAnsi="CG Omega" w:cs="Tahoma"/>
          <w:spacing w:val="10"/>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lang w:eastAsia="ar-SA"/>
        </w:rPr>
        <w:t>y</w:t>
      </w:r>
      <w:r w:rsidRPr="00353DAB">
        <w:rPr>
          <w:rFonts w:ascii="CG Omega" w:eastAsia="Times New Roman" w:hAnsi="CG Omega" w:cs="Tahoma"/>
          <w:spacing w:val="7"/>
          <w:lang w:eastAsia="ar-SA"/>
        </w:rPr>
        <w:t xml:space="preserve"> </w:t>
      </w:r>
      <w:r w:rsidRPr="00353DAB">
        <w:rPr>
          <w:rFonts w:ascii="CG Omega" w:eastAsia="Times New Roman" w:hAnsi="CG Omega" w:cs="Tahoma"/>
          <w:lang w:eastAsia="ar-SA"/>
        </w:rPr>
        <w:t>do</w:t>
      </w:r>
      <w:r w:rsidRPr="00353DAB">
        <w:rPr>
          <w:rFonts w:ascii="CG Omega" w:eastAsia="Times New Roman" w:hAnsi="CG Omega" w:cs="Tahoma"/>
          <w:spacing w:val="16"/>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su  o</w:t>
      </w:r>
      <w:r w:rsidRPr="00353DAB">
        <w:rPr>
          <w:rFonts w:ascii="CG Omega" w:eastAsia="Times New Roman" w:hAnsi="CG Omega" w:cs="Tahoma"/>
          <w:spacing w:val="-2"/>
          <w:lang w:eastAsia="ar-SA"/>
        </w:rPr>
        <w:t>g</w:t>
      </w:r>
      <w:r w:rsidRPr="00353DAB">
        <w:rPr>
          <w:rFonts w:ascii="CG Omega" w:eastAsia="Times New Roman" w:hAnsi="CG Omega" w:cs="Tahoma"/>
          <w:spacing w:val="1"/>
          <w:lang w:eastAsia="ar-SA"/>
        </w:rPr>
        <w:t>ł</w:t>
      </w:r>
      <w:r w:rsidRPr="00353DAB">
        <w:rPr>
          <w:rFonts w:ascii="CG Omega" w:eastAsia="Times New Roman" w:hAnsi="CG Omega" w:cs="Tahoma"/>
          <w:lang w:eastAsia="ar-SA"/>
        </w:rPr>
        <w:t>os</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5"/>
          <w:lang w:eastAsia="ar-SA"/>
        </w:rPr>
        <w:t>I</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b</w:t>
      </w:r>
      <w:r w:rsidRPr="00353DAB">
        <w:rPr>
          <w:rFonts w:ascii="CG Omega" w:eastAsia="Times New Roman" w:hAnsi="CG Omega" w:cs="Tahoma"/>
          <w:lang w:eastAsia="ar-SA"/>
        </w:rPr>
        <w:t>ę</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roku</w:t>
      </w:r>
      <w:r w:rsidRPr="00353DAB">
        <w:rPr>
          <w:rFonts w:ascii="CG Omega" w:eastAsia="Times New Roman" w:hAnsi="CG Omega" w:cs="Tahoma"/>
          <w:spacing w:val="8"/>
          <w:lang w:eastAsia="ar-SA"/>
        </w:rPr>
        <w:t xml:space="preserve"> </w:t>
      </w:r>
      <w:r w:rsidRPr="00353DAB">
        <w:rPr>
          <w:rFonts w:ascii="CG Omega" w:eastAsia="Times New Roman" w:hAnsi="CG Omega" w:cs="Tahoma"/>
          <w:spacing w:val="1"/>
          <w:lang w:eastAsia="ar-SA"/>
        </w:rPr>
        <w:t>l</w:t>
      </w:r>
      <w:r w:rsidRPr="00353DAB">
        <w:rPr>
          <w:rFonts w:ascii="CG Omega" w:eastAsia="Times New Roman" w:hAnsi="CG Omega" w:cs="Tahoma"/>
          <w:lang w:eastAsia="ar-SA"/>
        </w:rPr>
        <w:t>ub</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3"/>
          <w:lang w:eastAsia="ar-SA"/>
        </w:rPr>
        <w:t>o</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koń</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ąc</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cz</w:t>
      </w:r>
      <w:r w:rsidRPr="00353DAB">
        <w:rPr>
          <w:rFonts w:ascii="CG Omega" w:eastAsia="Times New Roman" w:hAnsi="CG Omega" w:cs="Tahoma"/>
          <w:spacing w:val="-1"/>
          <w:lang w:eastAsia="ar-SA"/>
        </w:rPr>
        <w:t>e</w:t>
      </w:r>
    </w:p>
    <w:p w:rsidR="003D494B" w:rsidRPr="00353DAB" w:rsidRDefault="003D494B" w:rsidP="003D494B">
      <w:pPr>
        <w:spacing w:after="0" w:line="240" w:lineRule="auto"/>
        <w:ind w:left="567" w:hanging="567"/>
        <w:rPr>
          <w:rFonts w:ascii="CG Omega" w:eastAsia="Times New Roman" w:hAnsi="CG Omega" w:cs="Tahoma"/>
          <w:spacing w:val="-1"/>
          <w:lang w:eastAsia="ar-SA"/>
        </w:rPr>
      </w:pPr>
    </w:p>
    <w:p w:rsidR="003D494B" w:rsidRPr="00353DAB" w:rsidRDefault="003D494B" w:rsidP="003D494B">
      <w:pPr>
        <w:spacing w:after="0" w:line="240" w:lineRule="auto"/>
        <w:ind w:left="567" w:hanging="567"/>
        <w:jc w:val="center"/>
        <w:rPr>
          <w:rFonts w:ascii="CG Omega" w:eastAsia="Times New Roman" w:hAnsi="CG Omega" w:cs="Tahoma"/>
          <w:spacing w:val="2"/>
          <w:lang w:eastAsia="ar-SA"/>
        </w:rPr>
      </w:pPr>
      <w:r w:rsidRPr="00353DAB">
        <w:rPr>
          <w:rFonts w:ascii="CG Omega" w:hAnsi="CG Omega" w:cs="Tahoma"/>
          <w:b/>
          <w:smallCaps/>
          <w:u w:val="thick"/>
        </w:rPr>
        <w:t>Rozdział X</w:t>
      </w:r>
      <w:bookmarkStart w:id="33" w:name="_Toc473569745"/>
      <w:bookmarkEnd w:id="31"/>
      <w:r w:rsidRPr="00353DAB">
        <w:rPr>
          <w:rFonts w:ascii="CG Omega" w:hAnsi="CG Omega" w:cs="Tahoma"/>
          <w:b/>
          <w:smallCaps/>
          <w:u w:val="thick"/>
        </w:rPr>
        <w:t>XI</w:t>
      </w:r>
      <w:r w:rsidRPr="00353DAB">
        <w:rPr>
          <w:rFonts w:ascii="CG Omega" w:hAnsi="CG Omega" w:cs="Tahoma"/>
          <w:b/>
          <w:smallCaps/>
          <w:u w:val="thick"/>
        </w:rPr>
        <w:br/>
      </w:r>
      <w:r w:rsidRPr="00353DAB">
        <w:rPr>
          <w:rFonts w:ascii="CG Omega" w:hAnsi="CG Omega" w:cs="Tahoma"/>
          <w:b/>
          <w:u w:val="thick"/>
        </w:rPr>
        <w:t>Zabezpieczenie należytego wykonania umowy</w:t>
      </w:r>
      <w:bookmarkEnd w:id="32"/>
      <w:bookmarkEnd w:id="33"/>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3D494B">
      <w:pPr>
        <w:widowControl w:val="0"/>
        <w:numPr>
          <w:ilvl w:val="0"/>
          <w:numId w:val="11"/>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3D494B" w:rsidRPr="00353DAB" w:rsidRDefault="003D494B" w:rsidP="003D494B">
      <w:pPr>
        <w:widowControl w:val="0"/>
        <w:numPr>
          <w:ilvl w:val="0"/>
          <w:numId w:val="11"/>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rsidR="003D494B" w:rsidRPr="00353DAB" w:rsidRDefault="003D494B" w:rsidP="003D494B">
      <w:pPr>
        <w:spacing w:after="0"/>
        <w:ind w:left="709" w:hanging="709"/>
        <w:jc w:val="both"/>
        <w:rPr>
          <w:rFonts w:ascii="CG Omega" w:eastAsia="Times New Roman" w:hAnsi="CG Omega" w:cs="Times New Roman"/>
          <w:spacing w:val="-1"/>
          <w:lang w:eastAsia="ar-SA"/>
        </w:rPr>
      </w:pPr>
      <w:r>
        <w:rPr>
          <w:rFonts w:ascii="CG Omega" w:eastAsia="Times New Roman" w:hAnsi="CG Omega" w:cs="Times New Roman"/>
          <w:spacing w:val="-1"/>
          <w:lang w:eastAsia="ar-SA"/>
        </w:rPr>
        <w:t>21.1</w:t>
      </w:r>
      <w:r w:rsidRPr="00353DAB">
        <w:rPr>
          <w:rFonts w:ascii="CG Omega" w:eastAsia="Times New Roman" w:hAnsi="CG Omega" w:cs="Times New Roman"/>
          <w:spacing w:val="-1"/>
          <w:lang w:eastAsia="ar-SA"/>
        </w:rPr>
        <w:tab/>
        <w:t>Zamawiający nie będzie wymagał wniesienia przez Wykonawcę zabezpieczenia należytego wykonania umowy.</w:t>
      </w:r>
    </w:p>
    <w:p w:rsidR="003D494B" w:rsidRPr="00353DAB" w:rsidRDefault="003D494B" w:rsidP="003D494B">
      <w:pPr>
        <w:spacing w:after="0" w:line="240" w:lineRule="auto"/>
        <w:jc w:val="center"/>
        <w:rPr>
          <w:rFonts w:ascii="CG Omega" w:hAnsi="CG Omega" w:cs="Tahoma"/>
          <w:b/>
          <w:smallCaps/>
          <w:u w:val="thick"/>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XXII</w:t>
      </w: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Projektowane postanowienia umowy w sprawie zamówienia publicznego, które zostaną wprowadzone do treści umowy</w:t>
      </w:r>
    </w:p>
    <w:p w:rsidR="003D494B" w:rsidRPr="00353DAB" w:rsidRDefault="003D494B" w:rsidP="003D494B">
      <w:pPr>
        <w:spacing w:after="0" w:line="240" w:lineRule="auto"/>
        <w:jc w:val="center"/>
        <w:rPr>
          <w:rFonts w:ascii="CG Omega" w:hAnsi="CG Omega" w:cs="Tahoma"/>
          <w:b/>
          <w:u w:val="thick"/>
        </w:rPr>
      </w:pPr>
    </w:p>
    <w:p w:rsidR="0095186A" w:rsidRPr="0095186A" w:rsidRDefault="0095186A" w:rsidP="00D321CC">
      <w:pPr>
        <w:spacing w:after="0" w:line="240" w:lineRule="auto"/>
        <w:ind w:left="708" w:hanging="708"/>
        <w:jc w:val="both"/>
        <w:rPr>
          <w:rFonts w:ascii="CG Omega" w:hAnsi="CG Omega" w:cs="Tahoma"/>
        </w:rPr>
      </w:pPr>
      <w:r w:rsidRPr="0095186A">
        <w:rPr>
          <w:rFonts w:ascii="CG Omega" w:hAnsi="CG Omega" w:cs="Tahoma"/>
        </w:rPr>
        <w:t xml:space="preserve">22.1 </w:t>
      </w:r>
      <w:r w:rsidR="00D321CC">
        <w:rPr>
          <w:rFonts w:ascii="CG Omega" w:hAnsi="CG Omega" w:cs="Tahoma"/>
        </w:rPr>
        <w:tab/>
      </w:r>
      <w:r w:rsidRPr="0095186A">
        <w:rPr>
          <w:rFonts w:ascii="CG Omega" w:hAnsi="CG Omega" w:cs="Tahoma"/>
        </w:rPr>
        <w:t>Zamawiający wymaga aby Wykonawca zawarł umowę w sprawie zamówienia publicznego, stanowiącego przedmiot niniejszego postępowania, na warunkach określonych w projekcie umowy, stanowiącej załącznik do SWZ.</w:t>
      </w:r>
    </w:p>
    <w:p w:rsidR="0095186A" w:rsidRPr="0095186A" w:rsidRDefault="0095186A" w:rsidP="00D321CC">
      <w:pPr>
        <w:spacing w:after="0" w:line="240" w:lineRule="auto"/>
        <w:ind w:left="708" w:hanging="708"/>
        <w:jc w:val="both"/>
        <w:rPr>
          <w:rFonts w:ascii="CG Omega" w:hAnsi="CG Omega" w:cs="Tahoma"/>
        </w:rPr>
      </w:pPr>
      <w:r w:rsidRPr="0095186A">
        <w:rPr>
          <w:rFonts w:ascii="CG Omega" w:hAnsi="CG Omega" w:cs="Tahoma"/>
        </w:rPr>
        <w:t xml:space="preserve">22.2 </w:t>
      </w:r>
      <w:r w:rsidR="00D321CC">
        <w:rPr>
          <w:rFonts w:ascii="CG Omega" w:hAnsi="CG Omega" w:cs="Tahoma"/>
        </w:rPr>
        <w:tab/>
      </w:r>
      <w:r w:rsidRPr="0095186A">
        <w:rPr>
          <w:rFonts w:ascii="CG Omega" w:hAnsi="CG Omega" w:cs="Tahoma"/>
        </w:rPr>
        <w:t>Umowa jest nieważna w części wykraczającej poza określenie przedmiotu zamówienia zawartego w niniejszej SWZ.</w:t>
      </w:r>
    </w:p>
    <w:p w:rsidR="0095186A" w:rsidRPr="0095186A" w:rsidRDefault="0095186A" w:rsidP="00D321CC">
      <w:pPr>
        <w:spacing w:after="0" w:line="240" w:lineRule="auto"/>
        <w:ind w:left="708" w:hanging="708"/>
        <w:jc w:val="both"/>
        <w:rPr>
          <w:rFonts w:ascii="CG Omega" w:hAnsi="CG Omega" w:cs="Tahoma"/>
        </w:rPr>
      </w:pPr>
      <w:r w:rsidRPr="0095186A">
        <w:rPr>
          <w:rFonts w:ascii="CG Omega" w:hAnsi="CG Omega" w:cs="Tahoma"/>
        </w:rPr>
        <w:t xml:space="preserve">22.3 </w:t>
      </w:r>
      <w:r w:rsidR="00D321CC">
        <w:rPr>
          <w:rFonts w:ascii="CG Omega" w:hAnsi="CG Omega" w:cs="Tahoma"/>
        </w:rPr>
        <w:tab/>
      </w:r>
      <w:r w:rsidRPr="0095186A">
        <w:rPr>
          <w:rFonts w:ascii="CG Omega" w:hAnsi="CG Omega" w:cs="Tahoma"/>
        </w:rPr>
        <w:t>Zamawiający dopuszcza możliwość zmiany postanowień zawartej umowy w stosunku do treści oferty, na podstawie której dokonano wyboru Wykonawcy, w przypadkach określonych w projekcie umowy, stanowiącej załącznik do SWZ.</w:t>
      </w:r>
    </w:p>
    <w:p w:rsidR="003D494B" w:rsidRDefault="0095186A" w:rsidP="0095186A">
      <w:pPr>
        <w:spacing w:after="0" w:line="240" w:lineRule="auto"/>
        <w:jc w:val="both"/>
        <w:rPr>
          <w:rFonts w:ascii="CG Omega" w:hAnsi="CG Omega" w:cs="Tahoma"/>
        </w:rPr>
      </w:pPr>
      <w:r w:rsidRPr="0095186A">
        <w:rPr>
          <w:rFonts w:ascii="CG Omega" w:hAnsi="CG Omega" w:cs="Tahoma"/>
        </w:rPr>
        <w:t xml:space="preserve">22.4 </w:t>
      </w:r>
      <w:r w:rsidR="00D321CC">
        <w:rPr>
          <w:rFonts w:ascii="CG Omega" w:hAnsi="CG Omega" w:cs="Tahoma"/>
        </w:rPr>
        <w:tab/>
      </w:r>
      <w:r w:rsidRPr="0095186A">
        <w:rPr>
          <w:rFonts w:ascii="CG Omega" w:hAnsi="CG Omega" w:cs="Tahoma"/>
        </w:rPr>
        <w:t>Zamawiający nie określa procentowej wartości ostatniej części wynagrodzenia.</w:t>
      </w:r>
    </w:p>
    <w:p w:rsidR="00D321CC" w:rsidRPr="00353DAB" w:rsidRDefault="00D321CC" w:rsidP="0095186A">
      <w:pPr>
        <w:spacing w:after="0" w:line="240" w:lineRule="auto"/>
        <w:jc w:val="both"/>
        <w:rPr>
          <w:rFonts w:ascii="CG Omega" w:hAnsi="CG Omega" w:cs="Tahoma"/>
          <w:b/>
        </w:rPr>
      </w:pPr>
    </w:p>
    <w:p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XXIII</w:t>
      </w:r>
    </w:p>
    <w:p w:rsidR="003D494B" w:rsidRPr="00353DAB" w:rsidRDefault="003D494B" w:rsidP="003D494B">
      <w:pPr>
        <w:spacing w:after="0" w:line="20" w:lineRule="atLeast"/>
        <w:jc w:val="center"/>
        <w:rPr>
          <w:rFonts w:ascii="CG Omega" w:hAnsi="CG Omega" w:cs="Arial"/>
          <w:b/>
          <w:u w:val="thick"/>
          <w:lang w:eastAsia="pl-PL"/>
        </w:rPr>
      </w:pPr>
      <w:r w:rsidRPr="00353DAB">
        <w:rPr>
          <w:rFonts w:ascii="CG Omega" w:hAnsi="CG Omega" w:cs="Arial"/>
          <w:b/>
          <w:u w:val="thick"/>
          <w:lang w:eastAsia="pl-PL"/>
        </w:rPr>
        <w:t>Szczegółowy opis wymagań i obowiązków w zakresie podwykonawstwa.</w:t>
      </w:r>
    </w:p>
    <w:p w:rsidR="003D494B" w:rsidRPr="00353DAB" w:rsidRDefault="003D494B" w:rsidP="003D494B">
      <w:pPr>
        <w:spacing w:after="0" w:line="20" w:lineRule="atLeast"/>
        <w:jc w:val="center"/>
        <w:rPr>
          <w:rFonts w:ascii="CG Omega" w:hAnsi="CG Omega" w:cs="Arial"/>
          <w:b/>
          <w:u w:val="thick"/>
          <w:lang w:eastAsia="pl-PL"/>
        </w:rPr>
      </w:pPr>
    </w:p>
    <w:p w:rsidR="003D494B" w:rsidRPr="00353DAB" w:rsidRDefault="003D494B" w:rsidP="003D494B">
      <w:pPr>
        <w:autoSpaceDE w:val="0"/>
        <w:autoSpaceDN w:val="0"/>
        <w:adjustRightInd w:val="0"/>
        <w:spacing w:after="0" w:line="240" w:lineRule="auto"/>
        <w:jc w:val="both"/>
        <w:rPr>
          <w:rFonts w:ascii="CG Omega" w:hAnsi="CG Omega" w:cs="Times New Roman"/>
          <w:color w:val="000000"/>
        </w:rPr>
      </w:pPr>
      <w:r w:rsidRPr="00353DAB">
        <w:rPr>
          <w:rFonts w:ascii="CG Omega" w:hAnsi="CG Omega" w:cs="Times New Roman"/>
          <w:color w:val="000000"/>
        </w:rPr>
        <w:t xml:space="preserve">23.1 </w:t>
      </w:r>
      <w:r w:rsidRPr="00353DAB">
        <w:rPr>
          <w:rFonts w:ascii="CG Omega" w:hAnsi="CG Omega" w:cs="Times New Roman"/>
          <w:color w:val="000000"/>
        </w:rPr>
        <w:tab/>
        <w:t xml:space="preserve">Wykonawca może powierzyć wykonanie części zamówienia podwykonawcy. </w:t>
      </w:r>
    </w:p>
    <w:p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r w:rsidRPr="00353DAB">
        <w:rPr>
          <w:rFonts w:ascii="CG Omega" w:hAnsi="CG Omega" w:cs="Times New Roman"/>
          <w:color w:val="000000"/>
        </w:rPr>
        <w:t>23.2</w:t>
      </w:r>
      <w:r w:rsidRPr="00353DAB">
        <w:rPr>
          <w:rFonts w:ascii="CG Omega" w:hAnsi="CG Omega" w:cs="Times New Roman"/>
          <w:color w:val="000000"/>
        </w:rPr>
        <w:tab/>
        <w:t>W przypadku  powierzenie wykonania części zamówienia podwykonawcom, Zamawiający żąda wskazania w ofercie części zamówienia, których wykonanie zamierza powierzyć podwykonawcom oraz podania nazw ewentualnych podwykonawców, jeżeli są już znani.</w:t>
      </w:r>
    </w:p>
    <w:p w:rsidR="003D494B" w:rsidRPr="00353DAB" w:rsidRDefault="003D494B" w:rsidP="003D494B">
      <w:pPr>
        <w:numPr>
          <w:ilvl w:val="1"/>
          <w:numId w:val="27"/>
        </w:numPr>
        <w:suppressAutoHyphens/>
        <w:spacing w:after="0" w:line="20" w:lineRule="atLeast"/>
        <w:ind w:left="709" w:hanging="709"/>
        <w:contextualSpacing/>
        <w:jc w:val="both"/>
        <w:rPr>
          <w:rFonts w:ascii="CG Omega" w:eastAsia="Times New Roman" w:hAnsi="CG Omega" w:cs="Times New Roman"/>
          <w:lang w:eastAsia="ar-SA"/>
        </w:rPr>
      </w:pPr>
      <w:r w:rsidRPr="00353DAB">
        <w:rPr>
          <w:rFonts w:ascii="CG Omega" w:eastAsia="Times New Roman" w:hAnsi="CG Omega" w:cs="Times New Roman"/>
          <w:lang w:eastAsia="ar-SA"/>
        </w:rPr>
        <w:t>Wykonawca, zamierzający zawrzeć umowę o podwykonawstwo,  zobowiązany jest do przedłożenia Zamawiającemu projektu tej umowy, przy czym podwykonawca lub dalszy Podwykonawca jest obowiązany dołączyć zgodę Wykonawcy na zawarcie umowy o podwykonawstwo.</w:t>
      </w:r>
    </w:p>
    <w:p w:rsidR="003D494B" w:rsidRPr="00353DAB" w:rsidRDefault="003D494B" w:rsidP="003D494B">
      <w:pPr>
        <w:numPr>
          <w:ilvl w:val="1"/>
          <w:numId w:val="27"/>
        </w:numPr>
        <w:suppressAutoHyphens/>
        <w:spacing w:after="0" w:line="20" w:lineRule="atLeast"/>
        <w:ind w:left="709" w:hanging="709"/>
        <w:contextualSpacing/>
        <w:jc w:val="both"/>
        <w:rPr>
          <w:rFonts w:ascii="CG Omega" w:eastAsia="Times New Roman" w:hAnsi="CG Omega" w:cs="Times New Roman"/>
          <w:lang w:eastAsia="ar-SA"/>
        </w:rPr>
      </w:pPr>
      <w:r w:rsidRPr="00353DAB">
        <w:rPr>
          <w:rFonts w:ascii="CG Omega" w:eastAsia="Times New Roman" w:hAnsi="CG Omega" w:cs="Times New Roman"/>
          <w:lang w:eastAsia="ar-SA"/>
        </w:rPr>
        <w:t xml:space="preserve">Umowa pomiędzy Wykonawcą a podwykonawcą powinna być zawarta w formie pisemnej pod rygorem nieważności. </w:t>
      </w:r>
    </w:p>
    <w:p w:rsidR="003D494B" w:rsidRPr="00353DAB" w:rsidRDefault="003D494B" w:rsidP="003D494B">
      <w:pPr>
        <w:numPr>
          <w:ilvl w:val="1"/>
          <w:numId w:val="27"/>
        </w:numPr>
        <w:suppressAutoHyphens/>
        <w:spacing w:after="0" w:line="20" w:lineRule="atLeast"/>
        <w:ind w:left="709" w:hanging="709"/>
        <w:contextualSpacing/>
        <w:jc w:val="both"/>
        <w:rPr>
          <w:rFonts w:ascii="CG Omega" w:eastAsia="Times New Roman" w:hAnsi="CG Omega" w:cs="Times New Roman"/>
          <w:lang w:eastAsia="ar-SA"/>
        </w:rPr>
      </w:pPr>
      <w:r w:rsidRPr="00353DAB">
        <w:rPr>
          <w:rFonts w:ascii="CG Omega" w:eastAsia="Times New Roman" w:hAnsi="CG Omega" w:cs="Times New Roman"/>
          <w:lang w:eastAsia="ar-SA"/>
        </w:rPr>
        <w:t>Podwykonawca lub dalszy Podwykonawca zamierzający zawrzeć umowę o 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3D494B" w:rsidRPr="00353DAB" w:rsidRDefault="003D494B" w:rsidP="003D494B">
      <w:pPr>
        <w:numPr>
          <w:ilvl w:val="1"/>
          <w:numId w:val="27"/>
        </w:numPr>
        <w:suppressAutoHyphens/>
        <w:spacing w:after="0" w:line="20" w:lineRule="atLeast"/>
        <w:ind w:left="709" w:hanging="709"/>
        <w:contextualSpacing/>
        <w:jc w:val="both"/>
        <w:rPr>
          <w:rFonts w:ascii="CG Omega" w:eastAsia="Times New Roman" w:hAnsi="CG Omega" w:cs="Times New Roman"/>
          <w:lang w:eastAsia="ar-SA"/>
        </w:rPr>
      </w:pPr>
      <w:r w:rsidRPr="00353DAB">
        <w:rPr>
          <w:rFonts w:ascii="CG Omega" w:eastAsia="Times New Roman" w:hAnsi="CG Omega" w:cs="Times New Roman"/>
          <w:lang w:eastAsia="ar-SA"/>
        </w:rPr>
        <w:t xml:space="preserve">Do zawarcia przez podwykonawcę umowy z dalszym podwykonawcą jest wymagana zgoda Zamawiającego i Wykonawcy. </w:t>
      </w:r>
    </w:p>
    <w:p w:rsidR="003D494B" w:rsidRPr="00353DAB" w:rsidRDefault="003D494B" w:rsidP="003D494B">
      <w:pPr>
        <w:numPr>
          <w:ilvl w:val="1"/>
          <w:numId w:val="27"/>
        </w:numPr>
        <w:suppressAutoHyphens/>
        <w:spacing w:after="0" w:line="20" w:lineRule="atLeast"/>
        <w:ind w:left="709" w:hanging="709"/>
        <w:contextualSpacing/>
        <w:jc w:val="both"/>
        <w:rPr>
          <w:rFonts w:ascii="CG Omega" w:eastAsia="Times New Roman" w:hAnsi="CG Omega" w:cs="Times New Roman"/>
          <w:lang w:eastAsia="ar-SA"/>
        </w:rPr>
      </w:pPr>
      <w:r w:rsidRPr="00353DAB">
        <w:rPr>
          <w:rFonts w:ascii="CG Omega" w:eastAsia="Times New Roman" w:hAnsi="CG Omega" w:cs="Times New Roman"/>
          <w:lang w:eastAsia="ar-SA"/>
        </w:rPr>
        <w:t>Wykonanie prac w podwykonawstwie nie zwalnia Wykonawcy z odpowiedzialności za wykonanie obowiązków wynikających z umowy i obowiązujących przepisów prawa. Wykonawca odpowiada za działania i zaniechania podwykonawców jak za własne.</w:t>
      </w:r>
    </w:p>
    <w:p w:rsidR="003D494B" w:rsidRPr="00353DAB" w:rsidRDefault="003D494B" w:rsidP="003D494B">
      <w:pPr>
        <w:numPr>
          <w:ilvl w:val="1"/>
          <w:numId w:val="27"/>
        </w:numPr>
        <w:suppressAutoHyphens/>
        <w:spacing w:after="0" w:line="20" w:lineRule="atLeast"/>
        <w:contextualSpacing/>
        <w:jc w:val="both"/>
        <w:rPr>
          <w:rFonts w:ascii="CG Omega" w:eastAsia="Times New Roman" w:hAnsi="CG Omega" w:cs="Times New Roman"/>
          <w:lang w:eastAsia="ar-SA"/>
        </w:rPr>
      </w:pPr>
      <w:r w:rsidRPr="00353DAB">
        <w:rPr>
          <w:rFonts w:ascii="CG Omega" w:eastAsia="Times New Roman" w:hAnsi="CG Omega" w:cs="Times New Roman"/>
          <w:color w:val="000000"/>
          <w:lang w:eastAsia="ar-SA"/>
        </w:rPr>
        <w:t xml:space="preserve">Zamawiający nie zastrzega obowiązku osobistego wykonania kluczowych zadań. </w:t>
      </w:r>
    </w:p>
    <w:p w:rsidR="003D494B" w:rsidRPr="00353DAB" w:rsidRDefault="00C71D64" w:rsidP="003D494B">
      <w:pPr>
        <w:numPr>
          <w:ilvl w:val="1"/>
          <w:numId w:val="27"/>
        </w:numPr>
        <w:suppressAutoHyphens/>
        <w:spacing w:after="0" w:line="20" w:lineRule="atLeast"/>
        <w:ind w:left="709" w:hanging="709"/>
        <w:contextualSpacing/>
        <w:jc w:val="both"/>
        <w:rPr>
          <w:rFonts w:ascii="CG Omega" w:eastAsia="Times New Roman" w:hAnsi="CG Omega" w:cs="Times New Roman"/>
          <w:lang w:eastAsia="ar-SA"/>
        </w:rPr>
      </w:pPr>
      <w:r>
        <w:rPr>
          <w:rFonts w:ascii="CG Omega" w:eastAsia="Times New Roman" w:hAnsi="CG Omega" w:cs="Times New Roman"/>
          <w:color w:val="000000"/>
          <w:lang w:eastAsia="ar-SA"/>
        </w:rPr>
        <w:lastRenderedPageBreak/>
        <w:t xml:space="preserve">Zamawiający może </w:t>
      </w:r>
      <w:r w:rsidR="003D494B" w:rsidRPr="00353DAB">
        <w:rPr>
          <w:rFonts w:ascii="CG Omega" w:eastAsia="Times New Roman" w:hAnsi="CG Omega" w:cs="Times New Roman"/>
          <w:color w:val="000000"/>
          <w:lang w:eastAsia="ar-SA"/>
        </w:rPr>
        <w:t xml:space="preserve"> wymaga</w:t>
      </w:r>
      <w:r>
        <w:rPr>
          <w:rFonts w:ascii="CG Omega" w:eastAsia="Times New Roman" w:hAnsi="CG Omega" w:cs="Times New Roman"/>
          <w:color w:val="000000"/>
          <w:lang w:eastAsia="ar-SA"/>
        </w:rPr>
        <w:t>ć</w:t>
      </w:r>
      <w:r w:rsidR="003D494B" w:rsidRPr="00353DAB">
        <w:rPr>
          <w:rFonts w:ascii="CG Omega" w:eastAsia="Times New Roman" w:hAnsi="CG Omega" w:cs="Times New Roman"/>
          <w:color w:val="000000"/>
          <w:lang w:eastAsia="ar-SA"/>
        </w:rPr>
        <w:t xml:space="preserve"> od podwykonawców na zasobach których Wykonawca nie polega w celu wykazania s</w:t>
      </w:r>
      <w:r>
        <w:rPr>
          <w:rFonts w:ascii="CG Omega" w:eastAsia="Times New Roman" w:hAnsi="CG Omega" w:cs="Times New Roman"/>
          <w:color w:val="000000"/>
          <w:lang w:eastAsia="ar-SA"/>
        </w:rPr>
        <w:t xml:space="preserve">pełnienia warunków złożenia </w:t>
      </w:r>
      <w:r w:rsidR="003D494B" w:rsidRPr="00353DAB">
        <w:rPr>
          <w:rFonts w:ascii="CG Omega" w:eastAsia="Times New Roman" w:hAnsi="CG Omega" w:cs="Times New Roman"/>
          <w:color w:val="000000"/>
          <w:lang w:eastAsia="ar-SA"/>
        </w:rPr>
        <w:t xml:space="preserve"> i dokumentów na potwierdzenie braku podstaw do wykluczenia.</w:t>
      </w:r>
    </w:p>
    <w:p w:rsidR="003D494B" w:rsidRPr="00353DAB" w:rsidRDefault="003D494B" w:rsidP="003D494B">
      <w:pPr>
        <w:spacing w:after="0" w:line="240" w:lineRule="auto"/>
        <w:ind w:left="567" w:hanging="567"/>
        <w:jc w:val="both"/>
        <w:rPr>
          <w:rFonts w:ascii="CG Omega" w:hAnsi="CG Omega" w:cs="Tahoma"/>
        </w:rPr>
      </w:pPr>
    </w:p>
    <w:p w:rsidR="003D494B" w:rsidRPr="00353DAB" w:rsidRDefault="003D494B" w:rsidP="003D494B">
      <w:pPr>
        <w:spacing w:after="0" w:line="240" w:lineRule="auto"/>
        <w:jc w:val="center"/>
        <w:rPr>
          <w:rFonts w:ascii="CG Omega" w:hAnsi="CG Omega" w:cs="Tahoma"/>
          <w:b/>
          <w:u w:val="thick"/>
        </w:rPr>
      </w:pPr>
      <w:bookmarkStart w:id="34" w:name="_Toc473569758"/>
      <w:bookmarkStart w:id="35" w:name="_Toc477947280"/>
      <w:r w:rsidRPr="00353DAB">
        <w:rPr>
          <w:rFonts w:ascii="CG Omega" w:hAnsi="CG Omega" w:cs="Tahoma"/>
          <w:b/>
          <w:smallCaps/>
          <w:u w:val="thick"/>
        </w:rPr>
        <w:t>Rozdział XX</w:t>
      </w:r>
      <w:bookmarkStart w:id="36" w:name="_Toc473569759"/>
      <w:bookmarkEnd w:id="34"/>
      <w:r w:rsidRPr="00353DAB">
        <w:rPr>
          <w:rFonts w:ascii="CG Omega" w:hAnsi="CG Omega" w:cs="Tahoma"/>
          <w:b/>
          <w:smallCaps/>
          <w:u w:val="thick"/>
        </w:rPr>
        <w:t>IV</w:t>
      </w:r>
      <w:r w:rsidRPr="00353DAB">
        <w:rPr>
          <w:rFonts w:ascii="CG Omega" w:hAnsi="CG Omega" w:cs="Tahoma"/>
          <w:b/>
          <w:smallCaps/>
          <w:u w:val="thick"/>
        </w:rPr>
        <w:br/>
      </w:r>
      <w:r w:rsidRPr="00353DAB">
        <w:rPr>
          <w:rFonts w:ascii="CG Omega" w:hAnsi="CG Omega" w:cs="Tahoma"/>
          <w:b/>
          <w:u w:val="thick"/>
        </w:rPr>
        <w:t>Środki ochrony prawnej</w:t>
      </w:r>
      <w:bookmarkEnd w:id="35"/>
      <w:bookmarkEnd w:id="36"/>
      <w:r w:rsidRPr="00353DAB">
        <w:rPr>
          <w:rFonts w:ascii="CG Omega" w:hAnsi="CG Omega" w:cs="Tahoma"/>
          <w:b/>
          <w:u w:val="thick"/>
        </w:rPr>
        <w:t xml:space="preserve"> przysługujące Wykonawcy</w:t>
      </w:r>
    </w:p>
    <w:p w:rsidR="003D494B" w:rsidRPr="00353DAB" w:rsidRDefault="003D494B" w:rsidP="003D494B">
      <w:pPr>
        <w:spacing w:after="0" w:line="240" w:lineRule="auto"/>
        <w:jc w:val="center"/>
        <w:rPr>
          <w:rFonts w:ascii="CG Omega" w:hAnsi="CG Omega" w:cs="Tahoma"/>
          <w:b/>
          <w:u w:val="thick"/>
        </w:rPr>
      </w:pPr>
    </w:p>
    <w:p w:rsidR="003D494B" w:rsidRPr="00353DAB" w:rsidRDefault="003D494B" w:rsidP="003D494B">
      <w:pPr>
        <w:spacing w:after="0" w:line="240" w:lineRule="auto"/>
        <w:ind w:left="709" w:hanging="709"/>
        <w:jc w:val="both"/>
        <w:textAlignment w:val="top"/>
        <w:rPr>
          <w:rFonts w:ascii="CG Omega" w:eastAsia="Times New Roman" w:hAnsi="CG Omega" w:cs="Tahoma"/>
          <w:bCs/>
          <w:lang w:eastAsia="ar-SA"/>
        </w:rPr>
      </w:pPr>
      <w:r>
        <w:rPr>
          <w:rFonts w:ascii="CG Omega" w:eastAsia="Times New Roman" w:hAnsi="CG Omega" w:cs="Tahoma"/>
          <w:lang w:eastAsia="ar-SA"/>
        </w:rPr>
        <w:t>24.1</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353DAB">
        <w:rPr>
          <w:rFonts w:ascii="CG Omega" w:eastAsia="Times New Roman" w:hAnsi="CG Omega" w:cs="Tahoma"/>
          <w:bCs/>
          <w:lang w:eastAsia="ar-SA"/>
        </w:rPr>
        <w:t>.</w:t>
      </w:r>
      <w:bookmarkStart w:id="37" w:name="_Toc473569760"/>
      <w:bookmarkStart w:id="38" w:name="_Toc477947281"/>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24.2</w:t>
      </w:r>
      <w:r w:rsidRPr="00353DAB">
        <w:rPr>
          <w:rFonts w:ascii="CG Omega" w:hAnsi="CG Omega" w:cs="Tahoma"/>
        </w:rPr>
        <w:tab/>
      </w:r>
      <w:r w:rsidRPr="00353DAB">
        <w:rPr>
          <w:rFonts w:ascii="CG Omega" w:hAnsi="CG Omega" w:cs="Tahoma"/>
        </w:rPr>
        <w:tab/>
      </w:r>
      <w:r w:rsidRPr="00353DAB">
        <w:rPr>
          <w:rFonts w:ascii="CG Omega" w:hAnsi="CG Omega" w:cs="Tahoma"/>
          <w:bCs/>
        </w:rPr>
        <w:t xml:space="preserve">Odwołanie – </w:t>
      </w:r>
      <w:r w:rsidRPr="00353DAB">
        <w:rPr>
          <w:rFonts w:ascii="CG Omega" w:hAnsi="CG Omega" w:cs="Tahoma"/>
        </w:rPr>
        <w:t xml:space="preserve">zgodnie z przepisami art. 513 Pzp przysługuje wyłącznie od niezgodnej           z przepisami ustawy czynności Zamawiającego, zaniechania czynności w postępowaniu o udzielenie zamówienia lub zaniechania przeprowadzenia postępowania na podstawie ustawy, do której Zamawiający jest zobowiązany. </w:t>
      </w:r>
    </w:p>
    <w:p w:rsidR="003D494B" w:rsidRPr="00353DAB" w:rsidRDefault="003D494B" w:rsidP="003D494B">
      <w:pPr>
        <w:autoSpaceDE w:val="0"/>
        <w:autoSpaceDN w:val="0"/>
        <w:adjustRightInd w:val="0"/>
        <w:spacing w:after="0" w:line="240" w:lineRule="auto"/>
        <w:rPr>
          <w:rFonts w:ascii="CG Omega" w:hAnsi="CG Omega" w:cs="Tahoma"/>
        </w:rPr>
      </w:pPr>
      <w:r>
        <w:rPr>
          <w:rFonts w:ascii="CG Omega" w:hAnsi="CG Omega" w:cs="Tahoma"/>
        </w:rPr>
        <w:t>24.3</w:t>
      </w:r>
      <w:r w:rsidRPr="00353DAB">
        <w:rPr>
          <w:rFonts w:ascii="CG Omega" w:hAnsi="CG Omega" w:cs="Tahoma"/>
        </w:rPr>
        <w:t xml:space="preserve">  </w:t>
      </w:r>
      <w:r w:rsidRPr="00353DAB">
        <w:rPr>
          <w:rFonts w:ascii="CG Omega" w:hAnsi="CG Omega" w:cs="Tahoma"/>
        </w:rPr>
        <w:tab/>
        <w:t>Odwołanie wnosi się do Prezesa Izby:</w:t>
      </w:r>
    </w:p>
    <w:p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1) w terminie 5 dni od dnia przekazania informacji o czynności zamawiającego stanowiącej podstawę jego wniesienia, jeżeli została  przekazana przy użyciu środków komunikacji elektronicznej, </w:t>
      </w:r>
    </w:p>
    <w:p w:rsidR="003D494B" w:rsidRPr="00353DAB" w:rsidRDefault="003D494B" w:rsidP="003D494B">
      <w:pPr>
        <w:autoSpaceDE w:val="0"/>
        <w:autoSpaceDN w:val="0"/>
        <w:adjustRightInd w:val="0"/>
        <w:spacing w:after="0" w:line="240" w:lineRule="auto"/>
        <w:ind w:left="993" w:hanging="426"/>
        <w:jc w:val="both"/>
        <w:rPr>
          <w:rFonts w:ascii="CG Omega" w:hAnsi="CG Omega" w:cs="Tahoma"/>
        </w:rPr>
      </w:pPr>
      <w:r w:rsidRPr="00353DAB">
        <w:rPr>
          <w:rFonts w:ascii="CG Omega" w:hAnsi="CG Omega" w:cs="Tahoma"/>
        </w:rPr>
        <w:t xml:space="preserve">  2) w terminie 10 dni od dnia przekazania informacji o czynności zamawiającego stanowiącej podstawę jego wniesienia, jeżeli została  przekazana  w inny sposób, niż określony w pkt. 1, </w:t>
      </w:r>
    </w:p>
    <w:p w:rsidR="003D494B" w:rsidRPr="00353DAB" w:rsidRDefault="003D494B" w:rsidP="003D494B">
      <w:pPr>
        <w:autoSpaceDE w:val="0"/>
        <w:autoSpaceDN w:val="0"/>
        <w:adjustRightInd w:val="0"/>
        <w:spacing w:after="0" w:line="240" w:lineRule="auto"/>
        <w:jc w:val="both"/>
        <w:rPr>
          <w:rFonts w:ascii="CG Omega" w:hAnsi="CG Omega" w:cs="Tahoma"/>
        </w:rPr>
      </w:pPr>
      <w:r>
        <w:rPr>
          <w:rFonts w:ascii="CG Omega" w:hAnsi="CG Omega" w:cs="Tahoma"/>
        </w:rPr>
        <w:t>24.4</w:t>
      </w:r>
      <w:r w:rsidRPr="00353DAB">
        <w:rPr>
          <w:rFonts w:ascii="CG Omega" w:hAnsi="CG Omega" w:cs="Tahoma"/>
        </w:rPr>
        <w:tab/>
        <w:t xml:space="preserve">Odwołanie wobec treści ogłoszenia lub wobec treści dokumentów zamówienia wnosi się </w:t>
      </w:r>
    </w:p>
    <w:p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w terminie:</w:t>
      </w:r>
    </w:p>
    <w:p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1) w terminie 5 dni od dnia publikacji ogłoszenia w Biuletynie Zamówień Publicznych,</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24.5</w:t>
      </w:r>
      <w:r w:rsidRPr="00353DAB">
        <w:rPr>
          <w:rFonts w:ascii="CG Omega" w:hAnsi="CG Omega" w:cs="Tahoma"/>
        </w:rPr>
        <w:tab/>
      </w:r>
      <w:r w:rsidRPr="00353DAB">
        <w:rPr>
          <w:rFonts w:ascii="CG Omega" w:hAnsi="CG Omega" w:cs="Tahoma"/>
        </w:rPr>
        <w:tab/>
        <w:t xml:space="preserve">Odwołanie wnosi się do Prezesa Izby w formie pisemnej albo w formie elektronicznej albo w postaci elektronicznej,  opatrzonej podpisem zaufanym. </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24.6</w:t>
      </w:r>
      <w:r w:rsidRPr="00353DAB">
        <w:rPr>
          <w:rFonts w:ascii="CG Omega" w:hAnsi="CG Omega" w:cs="Tahoma"/>
        </w:rPr>
        <w:tab/>
      </w:r>
      <w:r w:rsidRPr="00353DAB">
        <w:rPr>
          <w:rFonts w:ascii="CG Omega" w:hAnsi="CG Omega" w:cs="Tahoma"/>
        </w:rPr>
        <w:tab/>
        <w:t xml:space="preserve">Odwołujący przesyła kopię odwołania zamawiającemu przed upływem terminu do wniesienia odwołania w taki sposób, aby zamawiający mógł zapoznać się z jego treścią przed upływem tego terminu. </w:t>
      </w:r>
    </w:p>
    <w:p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24.7</w:t>
      </w:r>
      <w:r w:rsidRPr="00353DAB">
        <w:rPr>
          <w:rFonts w:ascii="CG Omega" w:hAnsi="CG Omega" w:cs="Tahoma"/>
        </w:rPr>
        <w:tab/>
        <w:t>Odwołanie powinno wskazywać czynność lub zaniechanie czynności zamawiającego, której zarzuca się niezgodność z przepisami ustawy, zawierać elementy  określone w art. 516 ust. 1 ustawy Pzp.</w:t>
      </w:r>
    </w:p>
    <w:p w:rsidR="003D494B" w:rsidRPr="00353DAB" w:rsidRDefault="003D494B" w:rsidP="003D494B">
      <w:pPr>
        <w:autoSpaceDE w:val="0"/>
        <w:autoSpaceDN w:val="0"/>
        <w:adjustRightInd w:val="0"/>
        <w:spacing w:after="0" w:line="240" w:lineRule="auto"/>
        <w:ind w:left="567" w:hanging="567"/>
        <w:jc w:val="both"/>
        <w:rPr>
          <w:rFonts w:ascii="CG Omega" w:hAnsi="CG Omega" w:cs="Tahoma"/>
        </w:rPr>
      </w:pPr>
      <w:r>
        <w:rPr>
          <w:rFonts w:ascii="CG Omega" w:hAnsi="CG Omega" w:cs="Tahoma"/>
        </w:rPr>
        <w:t>24.8</w:t>
      </w:r>
      <w:r w:rsidRPr="00353DAB">
        <w:rPr>
          <w:rFonts w:ascii="CG Omega" w:hAnsi="CG Omega" w:cs="Tahoma"/>
        </w:rPr>
        <w:t xml:space="preserve">  </w:t>
      </w:r>
      <w:r>
        <w:rPr>
          <w:rFonts w:ascii="CG Omega" w:hAnsi="CG Omega" w:cs="Tahoma"/>
        </w:rPr>
        <w:t xml:space="preserve">  </w:t>
      </w:r>
      <w:r w:rsidRPr="00353DAB">
        <w:rPr>
          <w:rFonts w:ascii="CG Omega" w:hAnsi="CG Omega" w:cs="Tahoma"/>
        </w:rPr>
        <w:tab/>
        <w:t xml:space="preserve">Szczegóły określa Dział IX Pzp – </w:t>
      </w:r>
      <w:r w:rsidRPr="00353DAB">
        <w:rPr>
          <w:rFonts w:ascii="CG Omega" w:hAnsi="CG Omega" w:cs="Tahoma"/>
          <w:iCs/>
        </w:rPr>
        <w:t>Środki ochrony prawnej</w:t>
      </w:r>
      <w:r w:rsidRPr="00353DAB">
        <w:rPr>
          <w:rFonts w:ascii="CG Omega" w:hAnsi="CG Omega" w:cs="Tahoma"/>
        </w:rPr>
        <w:t>.</w:t>
      </w:r>
    </w:p>
    <w:p w:rsidR="003D494B" w:rsidRPr="00353DAB" w:rsidRDefault="003D494B" w:rsidP="003D494B">
      <w:pPr>
        <w:autoSpaceDE w:val="0"/>
        <w:autoSpaceDN w:val="0"/>
        <w:adjustRightInd w:val="0"/>
        <w:spacing w:after="0" w:line="240" w:lineRule="auto"/>
        <w:ind w:left="567" w:hanging="566"/>
        <w:jc w:val="both"/>
        <w:rPr>
          <w:rFonts w:ascii="CG Omega" w:hAnsi="CG Omega" w:cs="Tahoma"/>
          <w:b/>
        </w:rPr>
      </w:pPr>
    </w:p>
    <w:p w:rsidR="003D494B" w:rsidRPr="00353DAB" w:rsidRDefault="003D494B" w:rsidP="003D494B">
      <w:pPr>
        <w:spacing w:before="120" w:after="0"/>
        <w:jc w:val="center"/>
        <w:rPr>
          <w:rFonts w:ascii="CG Omega" w:hAnsi="CG Omega" w:cs="Tahoma"/>
          <w:b/>
          <w:smallCaps/>
          <w:u w:val="thick"/>
        </w:rPr>
      </w:pPr>
      <w:r w:rsidRPr="00353DAB">
        <w:rPr>
          <w:rFonts w:ascii="CG Omega" w:hAnsi="CG Omega" w:cs="Tahoma"/>
          <w:b/>
          <w:smallCaps/>
          <w:u w:val="thick"/>
        </w:rPr>
        <w:t>Rozdział XXV</w:t>
      </w:r>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Klauzula informacyjna – art. 13 RODO o przetwarzaniu danych osobowych w celu związanym z postępowaniem o udzielenie zamówienia publicznego</w:t>
      </w:r>
    </w:p>
    <w:p w:rsidR="003D494B" w:rsidRPr="00353DAB" w:rsidRDefault="003D494B" w:rsidP="003D494B">
      <w:pPr>
        <w:spacing w:after="0" w:line="240" w:lineRule="auto"/>
        <w:rPr>
          <w:rFonts w:ascii="CG Omega" w:hAnsi="CG Omega" w:cs="Tahoma"/>
          <w:smallCaps/>
        </w:rPr>
      </w:pPr>
    </w:p>
    <w:p w:rsidR="003D494B" w:rsidRPr="00353DAB" w:rsidRDefault="003D494B" w:rsidP="003D494B">
      <w:pPr>
        <w:numPr>
          <w:ilvl w:val="1"/>
          <w:numId w:val="28"/>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3D494B" w:rsidRPr="00353DAB" w:rsidRDefault="003D494B" w:rsidP="003D494B">
      <w:pPr>
        <w:numPr>
          <w:ilvl w:val="1"/>
          <w:numId w:val="28"/>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Administratorem Państwa danych osobowych zawartych w ofercie oraz we wszelkich innych dokumentach składanych w postępowaniu  jest Wójt/Gminy Wiązownica, ul. Warszawska 15, 37-522 Wiązownica.</w:t>
      </w:r>
    </w:p>
    <w:p w:rsidR="003D494B" w:rsidRPr="00C71D64" w:rsidRDefault="00D321CC" w:rsidP="00D321CC">
      <w:pPr>
        <w:suppressAutoHyphens/>
        <w:spacing w:after="0" w:line="240" w:lineRule="auto"/>
        <w:ind w:left="705" w:hanging="705"/>
        <w:contextualSpacing/>
        <w:jc w:val="both"/>
        <w:rPr>
          <w:rFonts w:ascii="Times New Roman" w:eastAsia="Times New Roman" w:hAnsi="Times New Roman" w:cs="Tahoma"/>
          <w:highlight w:val="yellow"/>
          <w:lang w:eastAsia="ar-SA"/>
        </w:rPr>
      </w:pPr>
      <w:r>
        <w:rPr>
          <w:rFonts w:ascii="CG Omega" w:eastAsia="Times New Roman" w:hAnsi="CG Omega" w:cs="Tahoma"/>
          <w:lang w:eastAsia="ar-SA"/>
        </w:rPr>
        <w:t>25.3</w:t>
      </w:r>
      <w:r>
        <w:rPr>
          <w:rFonts w:ascii="CG Omega" w:eastAsia="Times New Roman" w:hAnsi="CG Omega" w:cs="Tahoma"/>
          <w:lang w:eastAsia="ar-SA"/>
        </w:rPr>
        <w:tab/>
      </w:r>
      <w:r w:rsidR="003D494B" w:rsidRPr="00D321CC">
        <w:rPr>
          <w:rFonts w:ascii="CG Omega" w:eastAsia="Times New Roman" w:hAnsi="CG Omega" w:cs="Tahoma"/>
          <w:lang w:eastAsia="ar-SA"/>
        </w:rPr>
        <w:t xml:space="preserve">Inspektorem ochrony danych osobowych w Gminie Wiązownica jest P. </w:t>
      </w:r>
      <w:r w:rsidRPr="00D321CC">
        <w:rPr>
          <w:rFonts w:ascii="CG Omega" w:eastAsia="Times New Roman" w:hAnsi="CG Omega" w:cs="Tahoma"/>
          <w:lang w:eastAsia="ar-SA"/>
        </w:rPr>
        <w:t>Celestyna Kusy -</w:t>
      </w:r>
      <w:r>
        <w:rPr>
          <w:rFonts w:ascii="CG Omega" w:eastAsia="Times New Roman" w:hAnsi="CG Omega" w:cs="Tahoma"/>
          <w:lang w:eastAsia="ar-SA"/>
        </w:rPr>
        <w:t xml:space="preserve"> </w:t>
      </w:r>
      <w:proofErr w:type="spellStart"/>
      <w:r>
        <w:rPr>
          <w:rFonts w:ascii="CG Omega" w:eastAsia="Times New Roman" w:hAnsi="CG Omega" w:cs="Tahoma"/>
          <w:lang w:eastAsia="ar-SA"/>
        </w:rPr>
        <w:t>Gajur</w:t>
      </w:r>
      <w:proofErr w:type="spellEnd"/>
      <w:r>
        <w:rPr>
          <w:rFonts w:ascii="CG Omega" w:eastAsia="Times New Roman" w:hAnsi="CG Omega" w:cs="Tahoma"/>
          <w:lang w:eastAsia="ar-SA"/>
        </w:rPr>
        <w:t xml:space="preserve"> , email: </w:t>
      </w:r>
      <w:r>
        <w:rPr>
          <w:rFonts w:ascii="CG Omega" w:hAnsi="CG Omega" w:cs="Tahoma"/>
        </w:rPr>
        <w:t>ckgajur@gmail.com</w:t>
      </w:r>
    </w:p>
    <w:p w:rsidR="003D494B" w:rsidRPr="00353DAB" w:rsidRDefault="003D494B" w:rsidP="003D494B">
      <w:pPr>
        <w:spacing w:after="0" w:line="240" w:lineRule="auto"/>
        <w:ind w:left="709"/>
        <w:jc w:val="both"/>
        <w:rPr>
          <w:rFonts w:ascii="CG Omega" w:hAnsi="CG Omega" w:cs="Tahoma"/>
          <w:b/>
          <w:bCs/>
          <w:sz w:val="24"/>
          <w:szCs w:val="24"/>
        </w:rPr>
      </w:pPr>
      <w:r w:rsidRPr="00353DAB">
        <w:rPr>
          <w:rFonts w:ascii="CG Omega" w:hAnsi="CG Omega" w:cs="Tahoma"/>
        </w:rPr>
        <w:t xml:space="preserve">Państwa dane osobowe przetwarzane będą na podstawie art. 6 ust. 1 lit. c RODO w celu przeprowadzenia postępowania o udzielenie zamówienia publicznego </w:t>
      </w:r>
      <w:proofErr w:type="spellStart"/>
      <w:r w:rsidRPr="00353DAB">
        <w:rPr>
          <w:rFonts w:ascii="CG Omega" w:hAnsi="CG Omega" w:cs="Tahoma"/>
        </w:rPr>
        <w:t>pn</w:t>
      </w:r>
      <w:proofErr w:type="spellEnd"/>
      <w:r w:rsidRPr="00353DAB">
        <w:rPr>
          <w:rFonts w:ascii="CG Omega" w:hAnsi="CG Omega" w:cs="Tahoma"/>
          <w:color w:val="FF0000"/>
        </w:rPr>
        <w:t xml:space="preserve">: </w:t>
      </w:r>
      <w:r w:rsidRPr="00353DAB">
        <w:rPr>
          <w:rFonts w:ascii="CG Omega" w:eastAsia="Times New Roman" w:hAnsi="CG Omega" w:cs="Times New Roman"/>
          <w:smallCaps/>
        </w:rPr>
        <w:t>„</w:t>
      </w:r>
      <w:r w:rsidR="00C71D64">
        <w:rPr>
          <w:rFonts w:ascii="CG Omega" w:hAnsi="CG Omega"/>
          <w:b/>
          <w:bCs/>
        </w:rPr>
        <w:t xml:space="preserve">Dostawa </w:t>
      </w:r>
      <w:r w:rsidR="00C71D64">
        <w:rPr>
          <w:rFonts w:ascii="CG Omega" w:hAnsi="CG Omega"/>
          <w:b/>
          <w:bCs/>
        </w:rPr>
        <w:lastRenderedPageBreak/>
        <w:t>lekkiego</w:t>
      </w:r>
      <w:r w:rsidRPr="00353DAB">
        <w:rPr>
          <w:rFonts w:ascii="CG Omega" w:hAnsi="CG Omega"/>
          <w:b/>
          <w:bCs/>
        </w:rPr>
        <w:t xml:space="preserve"> s</w:t>
      </w:r>
      <w:r w:rsidR="00C71D64">
        <w:rPr>
          <w:rFonts w:ascii="CG Omega" w:hAnsi="CG Omega"/>
          <w:b/>
          <w:bCs/>
        </w:rPr>
        <w:t>amochodu ratowniczego</w:t>
      </w:r>
      <w:r w:rsidRPr="00353DAB">
        <w:rPr>
          <w:rFonts w:ascii="CG Omega" w:hAnsi="CG Omega"/>
          <w:b/>
          <w:bCs/>
        </w:rPr>
        <w:t xml:space="preserve"> </w:t>
      </w:r>
      <w:r>
        <w:rPr>
          <w:rFonts w:ascii="CG Omega" w:hAnsi="CG Omega"/>
          <w:b/>
          <w:bCs/>
        </w:rPr>
        <w:t>z układem napędowym 4x4 przeznaczonego  na wyposażenie jednostki OSP Wiązownica.</w:t>
      </w:r>
    </w:p>
    <w:p w:rsidR="003D494B" w:rsidRPr="00353DAB" w:rsidRDefault="003D494B" w:rsidP="003D494B">
      <w:pPr>
        <w:numPr>
          <w:ilvl w:val="1"/>
          <w:numId w:val="28"/>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Odbiorcami Państwa danych osobowych będą osoby lub podmioty, którym udostępniona zostanie dokumentacja postępowania w oparciu  o art. 18 i 74 ust. 1  ustawy Prawo zamówie</w:t>
      </w:r>
      <w:r w:rsidR="00C71D64">
        <w:rPr>
          <w:rFonts w:ascii="CG Omega" w:eastAsia="Times New Roman" w:hAnsi="CG Omega" w:cs="Tahoma"/>
          <w:lang w:eastAsia="ar-SA"/>
        </w:rPr>
        <w:t>ń publicznych (t.j. Dz. U z 2022, poz. 1710</w:t>
      </w:r>
      <w:r w:rsidRPr="00353DAB">
        <w:rPr>
          <w:rFonts w:ascii="CG Omega" w:eastAsia="Times New Roman" w:hAnsi="CG Omega" w:cs="Tahoma"/>
          <w:lang w:eastAsia="ar-SA"/>
        </w:rPr>
        <w:t xml:space="preserve"> ze zm.),</w:t>
      </w:r>
    </w:p>
    <w:p w:rsidR="003D494B" w:rsidRPr="00353DAB" w:rsidRDefault="003D494B" w:rsidP="003D494B">
      <w:pPr>
        <w:numPr>
          <w:ilvl w:val="1"/>
          <w:numId w:val="28"/>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Państwa dane osobowe przechowywane będą przez okres 4 lat od dnia zakończenia postępowania.</w:t>
      </w:r>
    </w:p>
    <w:p w:rsidR="003D494B" w:rsidRPr="00353DAB" w:rsidRDefault="003D494B" w:rsidP="003D494B">
      <w:pPr>
        <w:numPr>
          <w:ilvl w:val="1"/>
          <w:numId w:val="28"/>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3D494B" w:rsidRPr="00353DAB" w:rsidRDefault="003D494B" w:rsidP="003D494B">
      <w:pPr>
        <w:numPr>
          <w:ilvl w:val="1"/>
          <w:numId w:val="28"/>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W odniesieniu do Państwa danych osobowych decyzje nie będą podejmowane w sposób zautomatyzowany, stosownie do art. 22 RODO.</w:t>
      </w:r>
    </w:p>
    <w:p w:rsidR="003D494B" w:rsidRPr="00353DAB" w:rsidRDefault="003D494B" w:rsidP="003D494B">
      <w:pPr>
        <w:numPr>
          <w:ilvl w:val="1"/>
          <w:numId w:val="28"/>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Każda osoba fizyczna, której dane osobowe przekazano Zamawiającemu w ofercie lub w innych dokumentach składanych prze Wykonawcę w postępowaniu o udzielenie zamówienia publicznego posiada:</w:t>
      </w:r>
    </w:p>
    <w:p w:rsidR="003D494B" w:rsidRPr="00353DAB" w:rsidRDefault="003D494B" w:rsidP="003D494B">
      <w:pPr>
        <w:numPr>
          <w:ilvl w:val="0"/>
          <w:numId w:val="15"/>
        </w:numPr>
        <w:spacing w:after="0" w:line="240" w:lineRule="auto"/>
        <w:contextualSpacing/>
        <w:jc w:val="both"/>
        <w:rPr>
          <w:rFonts w:ascii="CG Omega" w:hAnsi="CG Omega" w:cs="Tahoma"/>
        </w:rPr>
      </w:pPr>
      <w:r w:rsidRPr="00353DAB">
        <w:rPr>
          <w:rFonts w:ascii="CG Omega" w:hAnsi="CG Omega" w:cs="Tahoma"/>
        </w:rPr>
        <w:t>na podstawie art. 15 RODO prawo dostępu do danych osobowych Państwa dotyczących;</w:t>
      </w:r>
    </w:p>
    <w:p w:rsidR="003D494B" w:rsidRPr="00353DAB" w:rsidRDefault="003D494B" w:rsidP="003D494B">
      <w:pPr>
        <w:numPr>
          <w:ilvl w:val="0"/>
          <w:numId w:val="15"/>
        </w:numPr>
        <w:spacing w:after="0" w:line="240" w:lineRule="auto"/>
        <w:contextualSpacing/>
        <w:jc w:val="both"/>
        <w:rPr>
          <w:rFonts w:ascii="CG Omega" w:hAnsi="CG Omega" w:cs="Tahoma"/>
        </w:rPr>
      </w:pPr>
      <w:r w:rsidRPr="00353DAB">
        <w:rPr>
          <w:rFonts w:ascii="CG Omega" w:hAnsi="CG Omega" w:cs="Tahoma"/>
        </w:rPr>
        <w:t>na podstawie art. 16 RODO prawo do sprostowania Państwa danych osobowych*;</w:t>
      </w:r>
    </w:p>
    <w:p w:rsidR="003D494B" w:rsidRPr="00353DAB" w:rsidRDefault="003D494B" w:rsidP="003D494B">
      <w:pPr>
        <w:numPr>
          <w:ilvl w:val="0"/>
          <w:numId w:val="15"/>
        </w:numPr>
        <w:spacing w:after="0" w:line="240" w:lineRule="auto"/>
        <w:contextualSpacing/>
        <w:jc w:val="both"/>
        <w:rPr>
          <w:rFonts w:ascii="CG Omega" w:hAnsi="CG Omega" w:cs="Tahoma"/>
        </w:rPr>
      </w:pPr>
      <w:r w:rsidRPr="00353DAB">
        <w:rPr>
          <w:rFonts w:ascii="CG Omega" w:hAnsi="CG Omega" w:cs="Tahoma"/>
        </w:rPr>
        <w:t>na podstawie art. 18 RODO prawo żądania od administratora ograniczenia przetwarzanych danych osobowych z zastrzeżeniem przypadków, o których mowa w art. 18 ust. 2 RODO**;</w:t>
      </w:r>
    </w:p>
    <w:p w:rsidR="003D494B" w:rsidRPr="00353DAB" w:rsidRDefault="003D494B" w:rsidP="003D494B">
      <w:pPr>
        <w:numPr>
          <w:ilvl w:val="0"/>
          <w:numId w:val="15"/>
        </w:numPr>
        <w:spacing w:after="0" w:line="240" w:lineRule="auto"/>
        <w:contextualSpacing/>
        <w:jc w:val="both"/>
        <w:rPr>
          <w:rFonts w:ascii="CG Omega" w:hAnsi="CG Omega" w:cs="Tahoma"/>
        </w:rPr>
      </w:pPr>
      <w:r w:rsidRPr="00353DAB">
        <w:rPr>
          <w:rFonts w:ascii="CG Omega" w:hAnsi="CG Omega" w:cs="Tahoma"/>
        </w:rPr>
        <w:t>prawo do wniesienia skargi do Prezesa Urzędu Ochrony Danych Osobowych, gdy uznają Państwo, że przetwarzanie danych osobowych Państwa dotyczących, narusza  przepisy RODO;</w:t>
      </w:r>
    </w:p>
    <w:p w:rsidR="003D494B" w:rsidRPr="00353DAB" w:rsidRDefault="003D494B" w:rsidP="003D494B">
      <w:pPr>
        <w:spacing w:line="240" w:lineRule="auto"/>
        <w:ind w:left="708" w:hanging="708"/>
        <w:jc w:val="both"/>
        <w:rPr>
          <w:rFonts w:ascii="CG Omega" w:hAnsi="CG Omega" w:cs="Tahoma"/>
        </w:rPr>
      </w:pPr>
      <w:r w:rsidRPr="00353DAB">
        <w:rPr>
          <w:rFonts w:ascii="CG Omega" w:hAnsi="CG Omega" w:cs="Tahoma"/>
        </w:rPr>
        <w:t xml:space="preserve">25.9 </w:t>
      </w:r>
      <w:r w:rsidRPr="00353DAB">
        <w:rPr>
          <w:rFonts w:ascii="CG Omega" w:hAnsi="CG Omega" w:cs="Tahoma"/>
        </w:rPr>
        <w:tab/>
        <w:t>Żadnej osobie, której dane osobowe przekazano Zamawiającemu w ofercie lub w innych dokumentach składanych prze Wykonawcę w postępowaniu o udzielenie zamówienia publicznego  nie przysługuje:</w:t>
      </w:r>
    </w:p>
    <w:p w:rsidR="003D494B" w:rsidRPr="00353DAB" w:rsidRDefault="003D494B" w:rsidP="003D494B">
      <w:pPr>
        <w:numPr>
          <w:ilvl w:val="0"/>
          <w:numId w:val="16"/>
        </w:numPr>
        <w:spacing w:after="0" w:line="240" w:lineRule="auto"/>
        <w:contextualSpacing/>
        <w:jc w:val="both"/>
        <w:rPr>
          <w:rFonts w:ascii="CG Omega" w:hAnsi="CG Omega" w:cs="Tahoma"/>
        </w:rPr>
      </w:pPr>
      <w:r w:rsidRPr="00353DAB">
        <w:rPr>
          <w:rFonts w:ascii="CG Omega" w:hAnsi="CG Omega" w:cs="Tahoma"/>
        </w:rPr>
        <w:t>w związku z art. 17 ust. 3 lit. B, d lub e RODO prawo do usunięcia danych osobowych;</w:t>
      </w:r>
    </w:p>
    <w:p w:rsidR="003D494B" w:rsidRPr="00353DAB" w:rsidRDefault="003D494B" w:rsidP="003D494B">
      <w:pPr>
        <w:numPr>
          <w:ilvl w:val="0"/>
          <w:numId w:val="16"/>
        </w:numPr>
        <w:spacing w:after="0" w:line="240" w:lineRule="auto"/>
        <w:contextualSpacing/>
        <w:jc w:val="both"/>
        <w:rPr>
          <w:rFonts w:ascii="CG Omega" w:hAnsi="CG Omega" w:cs="Tahoma"/>
        </w:rPr>
      </w:pPr>
      <w:r w:rsidRPr="00353DAB">
        <w:rPr>
          <w:rFonts w:ascii="CG Omega" w:hAnsi="CG Omega" w:cs="Tahoma"/>
        </w:rPr>
        <w:t>prawo do przenoszenia danych osobowych, o którym mowa w art. 20 RODO;</w:t>
      </w:r>
    </w:p>
    <w:p w:rsidR="003D494B" w:rsidRPr="00353DAB" w:rsidRDefault="003D494B" w:rsidP="003D494B">
      <w:pPr>
        <w:numPr>
          <w:ilvl w:val="0"/>
          <w:numId w:val="16"/>
        </w:numPr>
        <w:spacing w:after="0" w:line="240" w:lineRule="auto"/>
        <w:contextualSpacing/>
        <w:jc w:val="both"/>
        <w:rPr>
          <w:rFonts w:ascii="CG Omega" w:hAnsi="CG Omega" w:cs="Tahoma"/>
        </w:rPr>
      </w:pPr>
      <w:r w:rsidRPr="00353DAB">
        <w:rPr>
          <w:rFonts w:ascii="CG Omega" w:hAnsi="CG Omega" w:cs="Tahoma"/>
        </w:rPr>
        <w:t>na podstawie art. 21 RODO prawo sprzeciwu, wobec przetwarzania danych osobowych, gdyż podstawą prawną przetwarzania Państwa danych osobowych jest art. 6 ust. 1 lit. C RODO.</w:t>
      </w:r>
    </w:p>
    <w:p w:rsidR="003D494B" w:rsidRPr="00353DAB" w:rsidRDefault="003D494B" w:rsidP="003D494B">
      <w:pPr>
        <w:spacing w:line="240" w:lineRule="auto"/>
        <w:ind w:left="1440"/>
        <w:contextualSpacing/>
        <w:jc w:val="both"/>
        <w:rPr>
          <w:rFonts w:ascii="CG Omega" w:hAnsi="CG Omega" w:cs="Tahoma"/>
        </w:rPr>
      </w:pPr>
    </w:p>
    <w:p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XX</w:t>
      </w:r>
      <w:bookmarkStart w:id="41" w:name="_Toc473569763"/>
      <w:bookmarkEnd w:id="39"/>
      <w:r w:rsidRPr="00353DAB">
        <w:rPr>
          <w:rFonts w:ascii="CG Omega" w:hAnsi="CG Omega" w:cs="Tahoma"/>
          <w:b/>
          <w:smallCaps/>
          <w:u w:val="thick"/>
        </w:rPr>
        <w:t>VI</w:t>
      </w:r>
      <w:r w:rsidRPr="00353DAB">
        <w:rPr>
          <w:rFonts w:ascii="CG Omega" w:hAnsi="CG Omega" w:cs="Tahoma"/>
          <w:b/>
          <w:smallCaps/>
          <w:u w:val="thick"/>
        </w:rPr>
        <w:br/>
      </w:r>
      <w:bookmarkEnd w:id="41"/>
      <w:r w:rsidRPr="00353DAB">
        <w:rPr>
          <w:rFonts w:ascii="CG Omega" w:hAnsi="CG Omega" w:cs="Tahoma"/>
          <w:b/>
          <w:u w:val="thick"/>
        </w:rPr>
        <w:t>Postanowienia końcowe</w:t>
      </w:r>
      <w:bookmarkEnd w:id="40"/>
    </w:p>
    <w:p w:rsidR="003D494B" w:rsidRPr="00353DAB" w:rsidRDefault="003D494B" w:rsidP="003D494B">
      <w:pPr>
        <w:widowControl w:val="0"/>
        <w:suppressAutoHyphens/>
        <w:autoSpaceDE w:val="0"/>
        <w:autoSpaceDN w:val="0"/>
        <w:adjustRightInd w:val="0"/>
        <w:spacing w:before="240" w:after="0" w:line="240" w:lineRule="auto"/>
        <w:ind w:left="705" w:right="12" w:hanging="705"/>
        <w:jc w:val="both"/>
        <w:rPr>
          <w:rFonts w:ascii="CG Omega" w:eastAsia="Times New Roman" w:hAnsi="CG Omega" w:cs="Tahoma"/>
          <w:lang w:eastAsia="ar-SA"/>
        </w:rPr>
      </w:pPr>
      <w:r w:rsidRPr="00353DAB">
        <w:rPr>
          <w:rFonts w:ascii="CG Omega" w:eastAsia="Times New Roman" w:hAnsi="CG Omega" w:cs="Tahoma"/>
          <w:lang w:eastAsia="ar-SA"/>
        </w:rPr>
        <w:t>26.1</w:t>
      </w:r>
      <w:r w:rsidRPr="00353DAB">
        <w:rPr>
          <w:rFonts w:ascii="CG Omega" w:eastAsia="Times New Roman" w:hAnsi="CG Omega" w:cs="Tahoma"/>
          <w:lang w:eastAsia="ar-SA"/>
        </w:rPr>
        <w:tab/>
        <w:t>W sprawach nieuregulowanych w specyfikacji istotnych warunków zamówienia zastosowanie mają przepisy ustawy Prawo zamówień publicznych oraz Kodeks cywilny.</w:t>
      </w:r>
    </w:p>
    <w:p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rsidR="003D494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r w:rsidRPr="00353DAB">
        <w:rPr>
          <w:rFonts w:ascii="CG Omega" w:eastAsia="Times New Roman" w:hAnsi="CG Omega" w:cs="Tahoma"/>
          <w:b/>
          <w:bCs/>
          <w:spacing w:val="-1"/>
          <w:u w:val="single"/>
          <w:lang w:eastAsia="ar-SA"/>
        </w:rPr>
        <w:lastRenderedPageBreak/>
        <w:t>Z</w:t>
      </w:r>
      <w:r w:rsidRPr="00353DAB">
        <w:rPr>
          <w:rFonts w:ascii="CG Omega" w:eastAsia="Times New Roman" w:hAnsi="CG Omega" w:cs="Tahoma"/>
          <w:b/>
          <w:bCs/>
          <w:u w:val="single"/>
          <w:lang w:eastAsia="ar-SA"/>
        </w:rPr>
        <w:t>a</w:t>
      </w:r>
      <w:r w:rsidRPr="00353DAB">
        <w:rPr>
          <w:rFonts w:ascii="CG Omega" w:eastAsia="Times New Roman" w:hAnsi="CG Omega" w:cs="Tahoma"/>
          <w:b/>
          <w:bCs/>
          <w:spacing w:val="1"/>
          <w:u w:val="single"/>
          <w:lang w:eastAsia="ar-SA"/>
        </w:rPr>
        <w:t>ł</w:t>
      </w:r>
      <w:r w:rsidRPr="00353DAB">
        <w:rPr>
          <w:rFonts w:ascii="CG Omega" w:eastAsia="Times New Roman" w:hAnsi="CG Omega" w:cs="Tahoma"/>
          <w:b/>
          <w:bCs/>
          <w:u w:val="single"/>
          <w:lang w:eastAsia="ar-SA"/>
        </w:rPr>
        <w:t>ą</w:t>
      </w:r>
      <w:r w:rsidRPr="00353DAB">
        <w:rPr>
          <w:rFonts w:ascii="CG Omega" w:eastAsia="Times New Roman" w:hAnsi="CG Omega" w:cs="Tahoma"/>
          <w:b/>
          <w:bCs/>
          <w:spacing w:val="-1"/>
          <w:u w:val="single"/>
          <w:lang w:eastAsia="ar-SA"/>
        </w:rPr>
        <w:t>cz</w:t>
      </w:r>
      <w:r w:rsidRPr="00353DAB">
        <w:rPr>
          <w:rFonts w:ascii="CG Omega" w:eastAsia="Times New Roman" w:hAnsi="CG Omega" w:cs="Tahoma"/>
          <w:b/>
          <w:bCs/>
          <w:spacing w:val="1"/>
          <w:u w:val="single"/>
          <w:lang w:eastAsia="ar-SA"/>
        </w:rPr>
        <w:t>niki składające się na integralną część specyfikacji</w:t>
      </w:r>
      <w:r w:rsidRPr="00353DAB">
        <w:rPr>
          <w:rFonts w:ascii="CG Omega" w:eastAsia="Times New Roman" w:hAnsi="CG Omega" w:cs="Tahoma"/>
          <w:b/>
          <w:bCs/>
          <w:u w:val="single"/>
          <w:lang w:eastAsia="ar-SA"/>
        </w:rPr>
        <w:t>:</w:t>
      </w:r>
    </w:p>
    <w:p w:rsidR="00C71D64" w:rsidRDefault="00C71D64"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1. Formularz ofertowy - załącznik nr 1</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2. Oświadczenie Wykonawcy o spełnianiu warunków i braku p</w:t>
      </w:r>
      <w:r w:rsidR="00D321CC">
        <w:rPr>
          <w:rFonts w:ascii="CG Omega" w:eastAsia="Times New Roman" w:hAnsi="CG Omega" w:cs="Tahoma"/>
          <w:bCs/>
          <w:lang w:eastAsia="ar-SA"/>
        </w:rPr>
        <w:t>odstaw do wykluczenia–zał.</w:t>
      </w:r>
      <w:r w:rsidRPr="00D321CC">
        <w:rPr>
          <w:rFonts w:ascii="CG Omega" w:eastAsia="Times New Roman" w:hAnsi="CG Omega" w:cs="Tahoma"/>
          <w:bCs/>
          <w:lang w:eastAsia="ar-SA"/>
        </w:rPr>
        <w:t xml:space="preserve"> nr 2</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3. Oświadczenie podmiotu udo</w:t>
      </w:r>
      <w:r w:rsidR="003368FC">
        <w:rPr>
          <w:rFonts w:ascii="CG Omega" w:eastAsia="Times New Roman" w:hAnsi="CG Omega" w:cs="Tahoma"/>
          <w:bCs/>
          <w:lang w:eastAsia="ar-SA"/>
        </w:rPr>
        <w:t>stępniającego zasoby – zał.</w:t>
      </w:r>
      <w:r w:rsidRPr="00D321CC">
        <w:rPr>
          <w:rFonts w:ascii="CG Omega" w:eastAsia="Times New Roman" w:hAnsi="CG Omega" w:cs="Tahoma"/>
          <w:bCs/>
          <w:lang w:eastAsia="ar-SA"/>
        </w:rPr>
        <w:t xml:space="preserve"> nr 3</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4. Oświadczenie wykonawców wspólnie ubiegających się o u</w:t>
      </w:r>
      <w:r w:rsidR="003368FC">
        <w:rPr>
          <w:rFonts w:ascii="CG Omega" w:eastAsia="Times New Roman" w:hAnsi="CG Omega" w:cs="Tahoma"/>
          <w:bCs/>
          <w:lang w:eastAsia="ar-SA"/>
        </w:rPr>
        <w:t>dzielenie zamówienia – zał.</w:t>
      </w:r>
      <w:r w:rsidRPr="00D321CC">
        <w:rPr>
          <w:rFonts w:ascii="CG Omega" w:eastAsia="Times New Roman" w:hAnsi="CG Omega" w:cs="Tahoma"/>
          <w:bCs/>
          <w:lang w:eastAsia="ar-SA"/>
        </w:rPr>
        <w:t xml:space="preserve"> nr 4</w:t>
      </w:r>
    </w:p>
    <w:p w:rsidR="003368F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 xml:space="preserve">5. Pisemne zobowiązanie podmiotu trzeciego do oddania do dyspozycji </w:t>
      </w:r>
      <w:r w:rsidR="003368FC">
        <w:rPr>
          <w:rFonts w:ascii="CG Omega" w:eastAsia="Times New Roman" w:hAnsi="CG Omega" w:cs="Tahoma"/>
          <w:bCs/>
          <w:lang w:eastAsia="ar-SA"/>
        </w:rPr>
        <w:t xml:space="preserve">niezbędnych zasobów </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 xml:space="preserve">    – zał. </w:t>
      </w:r>
      <w:r w:rsidR="00C71D64" w:rsidRPr="00D321CC">
        <w:rPr>
          <w:rFonts w:ascii="CG Omega" w:eastAsia="Times New Roman" w:hAnsi="CG Omega" w:cs="Tahoma"/>
          <w:bCs/>
          <w:lang w:eastAsia="ar-SA"/>
        </w:rPr>
        <w:t>nr 5</w:t>
      </w:r>
    </w:p>
    <w:p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6. Oświadczenia o aktualności informacji zawartych w oświadczeniu wstępnym – zał. nr 6</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7</w:t>
      </w:r>
      <w:r w:rsidR="00C71D64" w:rsidRPr="00D321CC">
        <w:rPr>
          <w:rFonts w:ascii="CG Omega" w:eastAsia="Times New Roman" w:hAnsi="CG Omega" w:cs="Tahoma"/>
          <w:bCs/>
          <w:lang w:eastAsia="ar-SA"/>
        </w:rPr>
        <w:t>. Wykaz zre</w:t>
      </w:r>
      <w:r>
        <w:rPr>
          <w:rFonts w:ascii="CG Omega" w:eastAsia="Times New Roman" w:hAnsi="CG Omega" w:cs="Tahoma"/>
          <w:bCs/>
          <w:lang w:eastAsia="ar-SA"/>
        </w:rPr>
        <w:t>alizowanych zamówień – zał. nr 7</w:t>
      </w:r>
    </w:p>
    <w:p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8</w:t>
      </w:r>
      <w:r w:rsidR="00C71D64" w:rsidRPr="00D321CC">
        <w:rPr>
          <w:rFonts w:ascii="CG Omega" w:eastAsia="Times New Roman" w:hAnsi="CG Omega" w:cs="Tahoma"/>
          <w:bCs/>
          <w:lang w:eastAsia="ar-SA"/>
        </w:rPr>
        <w:t>. Projektowane post</w:t>
      </w:r>
      <w:r>
        <w:rPr>
          <w:rFonts w:ascii="CG Omega" w:eastAsia="Times New Roman" w:hAnsi="CG Omega" w:cs="Tahoma"/>
          <w:bCs/>
          <w:lang w:eastAsia="ar-SA"/>
        </w:rPr>
        <w:t>anowienia umowy – załącznik nr 8</w:t>
      </w:r>
    </w:p>
    <w:p w:rsidR="003D494B" w:rsidRPr="003368FC" w:rsidRDefault="003368FC" w:rsidP="003368FC">
      <w:pPr>
        <w:widowControl w:val="0"/>
        <w:autoSpaceDE w:val="0"/>
        <w:autoSpaceDN w:val="0"/>
        <w:adjustRightInd w:val="0"/>
        <w:spacing w:line="20" w:lineRule="atLeast"/>
        <w:ind w:right="11"/>
        <w:jc w:val="both"/>
        <w:rPr>
          <w:rFonts w:ascii="CG Omega" w:hAnsi="CG Omega" w:cs="Tahoma"/>
        </w:rPr>
      </w:pPr>
      <w:r>
        <w:rPr>
          <w:rFonts w:ascii="CG Omega" w:hAnsi="CG Omega" w:cs="Tahoma"/>
        </w:rPr>
        <w:t xml:space="preserve">9. </w:t>
      </w:r>
      <w:r w:rsidR="003D494B" w:rsidRPr="003368FC">
        <w:rPr>
          <w:rFonts w:ascii="CG Omega" w:hAnsi="CG Omega" w:cs="Tahoma"/>
        </w:rPr>
        <w:t>Opis przedm</w:t>
      </w:r>
      <w:r w:rsidR="00D321CC" w:rsidRPr="003368FC">
        <w:rPr>
          <w:rFonts w:ascii="CG Omega" w:hAnsi="CG Omega" w:cs="Tahoma"/>
        </w:rPr>
        <w:t>i</w:t>
      </w:r>
      <w:r w:rsidRPr="003368FC">
        <w:rPr>
          <w:rFonts w:ascii="CG Omega" w:hAnsi="CG Omega" w:cs="Tahoma"/>
        </w:rPr>
        <w:t>otu zamówienia – załącznik nr 9</w:t>
      </w:r>
    </w:p>
    <w:p w:rsidR="007632F6" w:rsidRDefault="007632F6"/>
    <w:sectPr w:rsidR="007632F6" w:rsidSect="00F73A15">
      <w:headerReference w:type="default" r:id="rId18"/>
      <w:pgSz w:w="11906" w:h="16838"/>
      <w:pgMar w:top="1417" w:right="1417" w:bottom="1417" w:left="1417" w:header="708" w:footer="708" w:gutter="0"/>
      <w:pgBorders w:offsetFrom="page">
        <w:bottom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8D9" w:rsidRDefault="00CC58D9">
      <w:pPr>
        <w:spacing w:after="0" w:line="240" w:lineRule="auto"/>
      </w:pPr>
      <w:r>
        <w:separator/>
      </w:r>
    </w:p>
  </w:endnote>
  <w:endnote w:type="continuationSeparator" w:id="0">
    <w:p w:rsidR="00CC58D9" w:rsidRDefault="00CC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8D9" w:rsidRDefault="00CC58D9">
      <w:pPr>
        <w:spacing w:after="0" w:line="240" w:lineRule="auto"/>
      </w:pPr>
      <w:r>
        <w:separator/>
      </w:r>
    </w:p>
  </w:footnote>
  <w:footnote w:type="continuationSeparator" w:id="0">
    <w:p w:rsidR="00CC58D9" w:rsidRDefault="00CC5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36" w:rsidRDefault="00EC7936" w:rsidP="00F73A15">
    <w:pPr>
      <w:pStyle w:val="Nagwek"/>
      <w:jc w:val="center"/>
      <w:rPr>
        <w:rFonts w:ascii="CG Omega" w:hAnsi="CG Omega"/>
        <w:sz w:val="18"/>
        <w:szCs w:val="18"/>
      </w:rPr>
    </w:pPr>
    <w:r w:rsidRPr="00C60D02">
      <w:rPr>
        <w:rFonts w:ascii="CG Omega" w:hAnsi="CG Omega" w:cs="Tahoma"/>
        <w:sz w:val="18"/>
        <w:szCs w:val="18"/>
      </w:rPr>
      <w:t>„</w:t>
    </w:r>
    <w:r>
      <w:rPr>
        <w:rFonts w:ascii="CG Omega" w:hAnsi="CG Omega"/>
        <w:sz w:val="18"/>
        <w:szCs w:val="18"/>
      </w:rPr>
      <w:t xml:space="preserve">Dostawa lekkiego </w:t>
    </w:r>
    <w:r w:rsidRPr="00C60D02">
      <w:rPr>
        <w:rFonts w:ascii="CG Omega" w:hAnsi="CG Omega"/>
        <w:sz w:val="18"/>
        <w:szCs w:val="18"/>
      </w:rPr>
      <w:t>sa</w:t>
    </w:r>
    <w:r>
      <w:rPr>
        <w:rFonts w:ascii="CG Omega" w:hAnsi="CG Omega"/>
        <w:sz w:val="18"/>
        <w:szCs w:val="18"/>
      </w:rPr>
      <w:t>mochodu ratowniczego</w:t>
    </w:r>
    <w:r w:rsidRPr="00C60D02">
      <w:rPr>
        <w:rFonts w:ascii="CG Omega" w:hAnsi="CG Omega"/>
        <w:sz w:val="18"/>
        <w:szCs w:val="18"/>
      </w:rPr>
      <w:t xml:space="preserve"> z układem napędowym 4x4  p</w:t>
    </w:r>
    <w:r>
      <w:rPr>
        <w:rFonts w:ascii="CG Omega" w:hAnsi="CG Omega"/>
        <w:sz w:val="18"/>
        <w:szCs w:val="18"/>
      </w:rPr>
      <w:t xml:space="preserve">rzeznaczonego  </w:t>
    </w:r>
  </w:p>
  <w:p w:rsidR="00EC7936" w:rsidRPr="00C60D02" w:rsidRDefault="00EC7936" w:rsidP="00F73A15">
    <w:pPr>
      <w:pStyle w:val="Nagwek"/>
      <w:jc w:val="center"/>
      <w:rPr>
        <w:sz w:val="18"/>
        <w:szCs w:val="18"/>
      </w:rPr>
    </w:pPr>
    <w:r w:rsidRPr="00C60D02">
      <w:rPr>
        <w:rFonts w:ascii="CG Omega" w:hAnsi="CG Omega"/>
        <w:sz w:val="18"/>
        <w:szCs w:val="18"/>
      </w:rPr>
      <w:t>na wyposażenie jednostki   OSP  Wiązownica</w:t>
    </w:r>
    <w:r w:rsidRPr="00C60D02">
      <w:rPr>
        <w:rFonts w:ascii="CG Omega" w:hAnsi="CG Omega" w:cs="Tahom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6343237"/>
    <w:multiLevelType w:val="multilevel"/>
    <w:tmpl w:val="2FDA0DE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001CB"/>
    <w:multiLevelType w:val="multilevel"/>
    <w:tmpl w:val="CFAEDFD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DB19FF"/>
    <w:multiLevelType w:val="multilevel"/>
    <w:tmpl w:val="00AE6C68"/>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E402A"/>
    <w:multiLevelType w:val="multilevel"/>
    <w:tmpl w:val="8BE43608"/>
    <w:lvl w:ilvl="0">
      <w:start w:val="10"/>
      <w:numFmt w:val="decimal"/>
      <w:lvlText w:val="%1"/>
      <w:lvlJc w:val="left"/>
      <w:pPr>
        <w:ind w:left="540" w:hanging="540"/>
      </w:pPr>
      <w:rPr>
        <w:rFonts w:hint="default"/>
      </w:rPr>
    </w:lvl>
    <w:lvl w:ilvl="1">
      <w:start w:val="13"/>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2A51244F"/>
    <w:multiLevelType w:val="multilevel"/>
    <w:tmpl w:val="27B0EBFA"/>
    <w:lvl w:ilvl="0">
      <w:start w:val="23"/>
      <w:numFmt w:val="decimal"/>
      <w:lvlText w:val="%1"/>
      <w:lvlJc w:val="left"/>
      <w:pPr>
        <w:ind w:left="420" w:hanging="420"/>
      </w:pPr>
      <w:rPr>
        <w:rFonts w:cstheme="minorBidi" w:hint="default"/>
      </w:rPr>
    </w:lvl>
    <w:lvl w:ilvl="1">
      <w:start w:val="3"/>
      <w:numFmt w:val="decimal"/>
      <w:lvlText w:val="%1.%2"/>
      <w:lvlJc w:val="left"/>
      <w:pPr>
        <w:ind w:left="420" w:hanging="42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6"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E912459"/>
    <w:multiLevelType w:val="multilevel"/>
    <w:tmpl w:val="5492C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AFD2D0F"/>
    <w:multiLevelType w:val="multilevel"/>
    <w:tmpl w:val="3058310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4C23FA"/>
    <w:multiLevelType w:val="multilevel"/>
    <w:tmpl w:val="E668E256"/>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4"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2FF57B5"/>
    <w:multiLevelType w:val="hybridMultilevel"/>
    <w:tmpl w:val="A7E6C942"/>
    <w:lvl w:ilvl="0" w:tplc="817A8BA8">
      <w:start w:val="1"/>
      <w:numFmt w:val="decimal"/>
      <w:lvlText w:val="%1)"/>
      <w:lvlJc w:val="left"/>
      <w:pPr>
        <w:ind w:left="1287" w:hanging="360"/>
      </w:pPr>
      <w:rPr>
        <w:b w:val="0"/>
        <w:color w:val="auto"/>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5BE32C1"/>
    <w:multiLevelType w:val="multilevel"/>
    <w:tmpl w:val="95BA9946"/>
    <w:lvl w:ilvl="0">
      <w:start w:val="18"/>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2"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865FB5"/>
    <w:multiLevelType w:val="multilevel"/>
    <w:tmpl w:val="DDCED812"/>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A62962"/>
    <w:multiLevelType w:val="multilevel"/>
    <w:tmpl w:val="97729D96"/>
    <w:lvl w:ilvl="0">
      <w:start w:val="1"/>
      <w:numFmt w:val="decimal"/>
      <w:lvlText w:val="%1."/>
      <w:lvlJc w:val="left"/>
      <w:pPr>
        <w:ind w:left="5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8BA53E4"/>
    <w:multiLevelType w:val="multilevel"/>
    <w:tmpl w:val="32AC49A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F4C5556"/>
    <w:multiLevelType w:val="multilevel"/>
    <w:tmpl w:val="F232121C"/>
    <w:lvl w:ilvl="0">
      <w:start w:val="4"/>
      <w:numFmt w:val="decimal"/>
      <w:lvlText w:val="%1"/>
      <w:lvlJc w:val="left"/>
      <w:pPr>
        <w:ind w:left="420" w:hanging="420"/>
      </w:pPr>
      <w:rPr>
        <w:rFonts w:cs="Tahoma" w:hint="default"/>
      </w:rPr>
    </w:lvl>
    <w:lvl w:ilvl="1">
      <w:start w:val="11"/>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num w:numId="1">
    <w:abstractNumId w:val="12"/>
  </w:num>
  <w:num w:numId="2">
    <w:abstractNumId w:val="24"/>
  </w:num>
  <w:num w:numId="3">
    <w:abstractNumId w:val="8"/>
  </w:num>
  <w:num w:numId="4">
    <w:abstractNumId w:val="16"/>
  </w:num>
  <w:num w:numId="5">
    <w:abstractNumId w:val="37"/>
  </w:num>
  <w:num w:numId="6">
    <w:abstractNumId w:val="29"/>
  </w:num>
  <w:num w:numId="7">
    <w:abstractNumId w:val="25"/>
  </w:num>
  <w:num w:numId="8">
    <w:abstractNumId w:val="32"/>
  </w:num>
  <w:num w:numId="9">
    <w:abstractNumId w:val="26"/>
  </w:num>
  <w:num w:numId="10">
    <w:abstractNumId w:val="22"/>
  </w:num>
  <w:num w:numId="11">
    <w:abstractNumId w:val="35"/>
  </w:num>
  <w:num w:numId="12">
    <w:abstractNumId w:val="7"/>
  </w:num>
  <w:num w:numId="13">
    <w:abstractNumId w:val="10"/>
  </w:num>
  <w:num w:numId="14">
    <w:abstractNumId w:val="31"/>
  </w:num>
  <w:num w:numId="15">
    <w:abstractNumId w:val="4"/>
  </w:num>
  <w:num w:numId="16">
    <w:abstractNumId w:val="2"/>
  </w:num>
  <w:num w:numId="17">
    <w:abstractNumId w:val="36"/>
  </w:num>
  <w:num w:numId="18">
    <w:abstractNumId w:val="0"/>
  </w:num>
  <w:num w:numId="19">
    <w:abstractNumId w:val="19"/>
  </w:num>
  <w:num w:numId="20">
    <w:abstractNumId w:val="42"/>
  </w:num>
  <w:num w:numId="21">
    <w:abstractNumId w:val="23"/>
  </w:num>
  <w:num w:numId="22">
    <w:abstractNumId w:val="28"/>
  </w:num>
  <w:num w:numId="23">
    <w:abstractNumId w:val="9"/>
  </w:num>
  <w:num w:numId="24">
    <w:abstractNumId w:val="1"/>
  </w:num>
  <w:num w:numId="25">
    <w:abstractNumId w:val="34"/>
  </w:num>
  <w:num w:numId="26">
    <w:abstractNumId w:val="39"/>
  </w:num>
  <w:num w:numId="27">
    <w:abstractNumId w:val="15"/>
  </w:num>
  <w:num w:numId="28">
    <w:abstractNumId w:val="20"/>
  </w:num>
  <w:num w:numId="29">
    <w:abstractNumId w:val="33"/>
  </w:num>
  <w:num w:numId="30">
    <w:abstractNumId w:val="11"/>
  </w:num>
  <w:num w:numId="31">
    <w:abstractNumId w:val="27"/>
  </w:num>
  <w:num w:numId="32">
    <w:abstractNumId w:val="6"/>
  </w:num>
  <w:num w:numId="33">
    <w:abstractNumId w:val="14"/>
  </w:num>
  <w:num w:numId="34">
    <w:abstractNumId w:val="18"/>
  </w:num>
  <w:num w:numId="35">
    <w:abstractNumId w:val="43"/>
  </w:num>
  <w:num w:numId="36">
    <w:abstractNumId w:val="17"/>
  </w:num>
  <w:num w:numId="37">
    <w:abstractNumId w:val="21"/>
  </w:num>
  <w:num w:numId="38">
    <w:abstractNumId w:val="41"/>
  </w:num>
  <w:num w:numId="39">
    <w:abstractNumId w:val="3"/>
  </w:num>
  <w:num w:numId="40">
    <w:abstractNumId w:val="13"/>
  </w:num>
  <w:num w:numId="41">
    <w:abstractNumId w:val="30"/>
  </w:num>
  <w:num w:numId="42">
    <w:abstractNumId w:val="5"/>
  </w:num>
  <w:num w:numId="43">
    <w:abstractNumId w:val="38"/>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4"/>
    <w:rsid w:val="000038DF"/>
    <w:rsid w:val="0001060F"/>
    <w:rsid w:val="0001151C"/>
    <w:rsid w:val="000208C7"/>
    <w:rsid w:val="0002122F"/>
    <w:rsid w:val="00035818"/>
    <w:rsid w:val="00036AB8"/>
    <w:rsid w:val="00044A2F"/>
    <w:rsid w:val="00046B04"/>
    <w:rsid w:val="000475FF"/>
    <w:rsid w:val="00050879"/>
    <w:rsid w:val="00060637"/>
    <w:rsid w:val="00060CE9"/>
    <w:rsid w:val="00066452"/>
    <w:rsid w:val="0007244E"/>
    <w:rsid w:val="00084B1C"/>
    <w:rsid w:val="00096898"/>
    <w:rsid w:val="000B2FF4"/>
    <w:rsid w:val="000B5835"/>
    <w:rsid w:val="000C37B9"/>
    <w:rsid w:val="000C792E"/>
    <w:rsid w:val="000D6DCB"/>
    <w:rsid w:val="000E364F"/>
    <w:rsid w:val="000E4F27"/>
    <w:rsid w:val="000E63CC"/>
    <w:rsid w:val="000E6E28"/>
    <w:rsid w:val="000F311F"/>
    <w:rsid w:val="000F4918"/>
    <w:rsid w:val="001011EF"/>
    <w:rsid w:val="00101208"/>
    <w:rsid w:val="00104A83"/>
    <w:rsid w:val="00104E3E"/>
    <w:rsid w:val="00113E71"/>
    <w:rsid w:val="0012141B"/>
    <w:rsid w:val="00122FEA"/>
    <w:rsid w:val="0012344F"/>
    <w:rsid w:val="0012516A"/>
    <w:rsid w:val="00136D96"/>
    <w:rsid w:val="00144FB5"/>
    <w:rsid w:val="001509C1"/>
    <w:rsid w:val="00154C32"/>
    <w:rsid w:val="00166720"/>
    <w:rsid w:val="00171F19"/>
    <w:rsid w:val="00181FBE"/>
    <w:rsid w:val="00190A26"/>
    <w:rsid w:val="00192142"/>
    <w:rsid w:val="00196053"/>
    <w:rsid w:val="0019660D"/>
    <w:rsid w:val="00197BB9"/>
    <w:rsid w:val="001A0A38"/>
    <w:rsid w:val="001B6649"/>
    <w:rsid w:val="001C05F9"/>
    <w:rsid w:val="001D1032"/>
    <w:rsid w:val="001D1783"/>
    <w:rsid w:val="001D74AD"/>
    <w:rsid w:val="001E6FEB"/>
    <w:rsid w:val="00201D8E"/>
    <w:rsid w:val="00202BE0"/>
    <w:rsid w:val="00203C29"/>
    <w:rsid w:val="00204753"/>
    <w:rsid w:val="00206610"/>
    <w:rsid w:val="00213E04"/>
    <w:rsid w:val="002143C3"/>
    <w:rsid w:val="00214C1F"/>
    <w:rsid w:val="002172C5"/>
    <w:rsid w:val="00231EED"/>
    <w:rsid w:val="00232CC7"/>
    <w:rsid w:val="0023715F"/>
    <w:rsid w:val="00246276"/>
    <w:rsid w:val="00246784"/>
    <w:rsid w:val="002630E2"/>
    <w:rsid w:val="00266874"/>
    <w:rsid w:val="0027011C"/>
    <w:rsid w:val="0027309C"/>
    <w:rsid w:val="00274478"/>
    <w:rsid w:val="00285292"/>
    <w:rsid w:val="002858D3"/>
    <w:rsid w:val="002966F8"/>
    <w:rsid w:val="00296930"/>
    <w:rsid w:val="002B35CC"/>
    <w:rsid w:val="002B3F58"/>
    <w:rsid w:val="002B790A"/>
    <w:rsid w:val="002D3016"/>
    <w:rsid w:val="002D35CF"/>
    <w:rsid w:val="002D5588"/>
    <w:rsid w:val="002E2D7F"/>
    <w:rsid w:val="002E3F77"/>
    <w:rsid w:val="002F0827"/>
    <w:rsid w:val="002F1359"/>
    <w:rsid w:val="002F703A"/>
    <w:rsid w:val="00300E7F"/>
    <w:rsid w:val="0030256F"/>
    <w:rsid w:val="00304347"/>
    <w:rsid w:val="003060D8"/>
    <w:rsid w:val="003155BB"/>
    <w:rsid w:val="00325490"/>
    <w:rsid w:val="003254F1"/>
    <w:rsid w:val="00332B44"/>
    <w:rsid w:val="0033501E"/>
    <w:rsid w:val="003368FC"/>
    <w:rsid w:val="00346FFA"/>
    <w:rsid w:val="0035153B"/>
    <w:rsid w:val="00351A69"/>
    <w:rsid w:val="00352B60"/>
    <w:rsid w:val="0035300D"/>
    <w:rsid w:val="003568B2"/>
    <w:rsid w:val="00360AA1"/>
    <w:rsid w:val="003616E6"/>
    <w:rsid w:val="00363531"/>
    <w:rsid w:val="003841F4"/>
    <w:rsid w:val="00392D72"/>
    <w:rsid w:val="00394E1A"/>
    <w:rsid w:val="003B4E45"/>
    <w:rsid w:val="003B51AB"/>
    <w:rsid w:val="003B598A"/>
    <w:rsid w:val="003C0FAE"/>
    <w:rsid w:val="003C4F94"/>
    <w:rsid w:val="003D2D9D"/>
    <w:rsid w:val="003D494B"/>
    <w:rsid w:val="003D5E78"/>
    <w:rsid w:val="003E12D2"/>
    <w:rsid w:val="003E379C"/>
    <w:rsid w:val="003F1BEB"/>
    <w:rsid w:val="003F2EF4"/>
    <w:rsid w:val="00400367"/>
    <w:rsid w:val="00400EC5"/>
    <w:rsid w:val="004034D1"/>
    <w:rsid w:val="00405E23"/>
    <w:rsid w:val="00411966"/>
    <w:rsid w:val="00412926"/>
    <w:rsid w:val="00416822"/>
    <w:rsid w:val="00416F30"/>
    <w:rsid w:val="0043268C"/>
    <w:rsid w:val="00443251"/>
    <w:rsid w:val="004473A0"/>
    <w:rsid w:val="00461F8C"/>
    <w:rsid w:val="00462719"/>
    <w:rsid w:val="00472FC2"/>
    <w:rsid w:val="004752A4"/>
    <w:rsid w:val="00475C20"/>
    <w:rsid w:val="00493716"/>
    <w:rsid w:val="00496393"/>
    <w:rsid w:val="004B2305"/>
    <w:rsid w:val="004B3A6E"/>
    <w:rsid w:val="004B7488"/>
    <w:rsid w:val="004C00CF"/>
    <w:rsid w:val="004C0E11"/>
    <w:rsid w:val="004C18C5"/>
    <w:rsid w:val="004C1956"/>
    <w:rsid w:val="004C6F7D"/>
    <w:rsid w:val="004C7F32"/>
    <w:rsid w:val="004E38CF"/>
    <w:rsid w:val="004E471F"/>
    <w:rsid w:val="004F382E"/>
    <w:rsid w:val="00501385"/>
    <w:rsid w:val="00501D82"/>
    <w:rsid w:val="00521A88"/>
    <w:rsid w:val="00526E03"/>
    <w:rsid w:val="0054089B"/>
    <w:rsid w:val="00543EAC"/>
    <w:rsid w:val="00560BB6"/>
    <w:rsid w:val="00562926"/>
    <w:rsid w:val="005739F8"/>
    <w:rsid w:val="00574122"/>
    <w:rsid w:val="00576739"/>
    <w:rsid w:val="00580D19"/>
    <w:rsid w:val="005837BD"/>
    <w:rsid w:val="0059209F"/>
    <w:rsid w:val="00592C72"/>
    <w:rsid w:val="00592FA7"/>
    <w:rsid w:val="005945A1"/>
    <w:rsid w:val="005A335C"/>
    <w:rsid w:val="005A3DCB"/>
    <w:rsid w:val="005B5E3B"/>
    <w:rsid w:val="005B6E1C"/>
    <w:rsid w:val="005C091A"/>
    <w:rsid w:val="005C40E6"/>
    <w:rsid w:val="005C4E47"/>
    <w:rsid w:val="005C5829"/>
    <w:rsid w:val="005C7D66"/>
    <w:rsid w:val="005D098E"/>
    <w:rsid w:val="005F1286"/>
    <w:rsid w:val="005F7BAF"/>
    <w:rsid w:val="00605C95"/>
    <w:rsid w:val="006121D0"/>
    <w:rsid w:val="0061692B"/>
    <w:rsid w:val="00617DFA"/>
    <w:rsid w:val="0063021F"/>
    <w:rsid w:val="0063739B"/>
    <w:rsid w:val="00645561"/>
    <w:rsid w:val="006558A0"/>
    <w:rsid w:val="00662414"/>
    <w:rsid w:val="006648AD"/>
    <w:rsid w:val="006655F4"/>
    <w:rsid w:val="00667E0C"/>
    <w:rsid w:val="0067343A"/>
    <w:rsid w:val="0067666C"/>
    <w:rsid w:val="00677E99"/>
    <w:rsid w:val="00680C83"/>
    <w:rsid w:val="00687EF8"/>
    <w:rsid w:val="00690101"/>
    <w:rsid w:val="00693305"/>
    <w:rsid w:val="0069620E"/>
    <w:rsid w:val="006A23DD"/>
    <w:rsid w:val="006A5269"/>
    <w:rsid w:val="006C16EF"/>
    <w:rsid w:val="006C1EE1"/>
    <w:rsid w:val="006D6E45"/>
    <w:rsid w:val="006E3D2A"/>
    <w:rsid w:val="006F3D83"/>
    <w:rsid w:val="006F4927"/>
    <w:rsid w:val="006F5D85"/>
    <w:rsid w:val="006F7135"/>
    <w:rsid w:val="00703250"/>
    <w:rsid w:val="00705C83"/>
    <w:rsid w:val="00706D78"/>
    <w:rsid w:val="00715015"/>
    <w:rsid w:val="00715C77"/>
    <w:rsid w:val="00721CDD"/>
    <w:rsid w:val="00730A50"/>
    <w:rsid w:val="00734173"/>
    <w:rsid w:val="00735CA9"/>
    <w:rsid w:val="00736AF0"/>
    <w:rsid w:val="00740A99"/>
    <w:rsid w:val="0074517F"/>
    <w:rsid w:val="00754DB9"/>
    <w:rsid w:val="007552C7"/>
    <w:rsid w:val="007607C8"/>
    <w:rsid w:val="007632F6"/>
    <w:rsid w:val="007721E9"/>
    <w:rsid w:val="00773038"/>
    <w:rsid w:val="00773726"/>
    <w:rsid w:val="007738F1"/>
    <w:rsid w:val="00773EFD"/>
    <w:rsid w:val="007753F5"/>
    <w:rsid w:val="00781C2B"/>
    <w:rsid w:val="0078264E"/>
    <w:rsid w:val="00790E1F"/>
    <w:rsid w:val="007A6695"/>
    <w:rsid w:val="007B15C9"/>
    <w:rsid w:val="007B1FA4"/>
    <w:rsid w:val="007B2168"/>
    <w:rsid w:val="007B6EAF"/>
    <w:rsid w:val="007C12F4"/>
    <w:rsid w:val="007C494F"/>
    <w:rsid w:val="007E1DE8"/>
    <w:rsid w:val="007E6184"/>
    <w:rsid w:val="007F1A03"/>
    <w:rsid w:val="007F370E"/>
    <w:rsid w:val="007F4DED"/>
    <w:rsid w:val="00806ABB"/>
    <w:rsid w:val="00813511"/>
    <w:rsid w:val="0081724E"/>
    <w:rsid w:val="00820583"/>
    <w:rsid w:val="00826C85"/>
    <w:rsid w:val="00831B78"/>
    <w:rsid w:val="00833AA1"/>
    <w:rsid w:val="008347C6"/>
    <w:rsid w:val="00835270"/>
    <w:rsid w:val="00841F2F"/>
    <w:rsid w:val="008459FB"/>
    <w:rsid w:val="00846E80"/>
    <w:rsid w:val="00847D14"/>
    <w:rsid w:val="008539F9"/>
    <w:rsid w:val="00857581"/>
    <w:rsid w:val="008650E4"/>
    <w:rsid w:val="00867949"/>
    <w:rsid w:val="0087227A"/>
    <w:rsid w:val="00882885"/>
    <w:rsid w:val="00883A1F"/>
    <w:rsid w:val="008864EB"/>
    <w:rsid w:val="008928F4"/>
    <w:rsid w:val="0089663F"/>
    <w:rsid w:val="008A04EA"/>
    <w:rsid w:val="008A0F22"/>
    <w:rsid w:val="008A6D43"/>
    <w:rsid w:val="008B575C"/>
    <w:rsid w:val="008C44ED"/>
    <w:rsid w:val="008C6EA2"/>
    <w:rsid w:val="008C7FE4"/>
    <w:rsid w:val="008D0D7C"/>
    <w:rsid w:val="008D1A95"/>
    <w:rsid w:val="008D6F3B"/>
    <w:rsid w:val="008E28B0"/>
    <w:rsid w:val="008E3637"/>
    <w:rsid w:val="008E5C44"/>
    <w:rsid w:val="009044EF"/>
    <w:rsid w:val="00913A75"/>
    <w:rsid w:val="00920980"/>
    <w:rsid w:val="00921AC1"/>
    <w:rsid w:val="00921C32"/>
    <w:rsid w:val="00923E22"/>
    <w:rsid w:val="00924370"/>
    <w:rsid w:val="00932ADD"/>
    <w:rsid w:val="009367D6"/>
    <w:rsid w:val="00944336"/>
    <w:rsid w:val="0095186A"/>
    <w:rsid w:val="00956824"/>
    <w:rsid w:val="00957038"/>
    <w:rsid w:val="00960A63"/>
    <w:rsid w:val="00963C12"/>
    <w:rsid w:val="00964285"/>
    <w:rsid w:val="009811E6"/>
    <w:rsid w:val="00981AF3"/>
    <w:rsid w:val="009844B0"/>
    <w:rsid w:val="00986466"/>
    <w:rsid w:val="009B0645"/>
    <w:rsid w:val="009B429B"/>
    <w:rsid w:val="009B798B"/>
    <w:rsid w:val="009C4092"/>
    <w:rsid w:val="009C4446"/>
    <w:rsid w:val="009C4ED1"/>
    <w:rsid w:val="009C6BE2"/>
    <w:rsid w:val="009D1823"/>
    <w:rsid w:val="009D6013"/>
    <w:rsid w:val="009F0997"/>
    <w:rsid w:val="009F2D99"/>
    <w:rsid w:val="009F498D"/>
    <w:rsid w:val="009F687F"/>
    <w:rsid w:val="009F71A1"/>
    <w:rsid w:val="00A04180"/>
    <w:rsid w:val="00A15F95"/>
    <w:rsid w:val="00A16425"/>
    <w:rsid w:val="00A174F2"/>
    <w:rsid w:val="00A20E0B"/>
    <w:rsid w:val="00A27A64"/>
    <w:rsid w:val="00A27B58"/>
    <w:rsid w:val="00A3235F"/>
    <w:rsid w:val="00A36A9D"/>
    <w:rsid w:val="00A36D6E"/>
    <w:rsid w:val="00A40362"/>
    <w:rsid w:val="00A475ED"/>
    <w:rsid w:val="00A7064D"/>
    <w:rsid w:val="00A72650"/>
    <w:rsid w:val="00A74A85"/>
    <w:rsid w:val="00A76D35"/>
    <w:rsid w:val="00A869E3"/>
    <w:rsid w:val="00A9110D"/>
    <w:rsid w:val="00A9340B"/>
    <w:rsid w:val="00AC206F"/>
    <w:rsid w:val="00AC4448"/>
    <w:rsid w:val="00AC6F6A"/>
    <w:rsid w:val="00AD09FE"/>
    <w:rsid w:val="00AD3A89"/>
    <w:rsid w:val="00AD4E38"/>
    <w:rsid w:val="00AE4AF0"/>
    <w:rsid w:val="00AE5AEA"/>
    <w:rsid w:val="00AF31BE"/>
    <w:rsid w:val="00AF6D42"/>
    <w:rsid w:val="00AF724E"/>
    <w:rsid w:val="00B11B65"/>
    <w:rsid w:val="00B11D77"/>
    <w:rsid w:val="00B13B59"/>
    <w:rsid w:val="00B23C84"/>
    <w:rsid w:val="00B2411E"/>
    <w:rsid w:val="00B26909"/>
    <w:rsid w:val="00B26ADD"/>
    <w:rsid w:val="00B420B7"/>
    <w:rsid w:val="00B45F73"/>
    <w:rsid w:val="00B45F8C"/>
    <w:rsid w:val="00B51073"/>
    <w:rsid w:val="00B51ED5"/>
    <w:rsid w:val="00B54741"/>
    <w:rsid w:val="00B56319"/>
    <w:rsid w:val="00B5645D"/>
    <w:rsid w:val="00B71B4C"/>
    <w:rsid w:val="00B72D74"/>
    <w:rsid w:val="00B7361D"/>
    <w:rsid w:val="00B7641F"/>
    <w:rsid w:val="00B76CE7"/>
    <w:rsid w:val="00B80C2C"/>
    <w:rsid w:val="00B81D91"/>
    <w:rsid w:val="00B86B04"/>
    <w:rsid w:val="00B94B32"/>
    <w:rsid w:val="00B963ED"/>
    <w:rsid w:val="00BA2AE8"/>
    <w:rsid w:val="00BA4D3F"/>
    <w:rsid w:val="00BA7320"/>
    <w:rsid w:val="00BB030A"/>
    <w:rsid w:val="00BB0DEC"/>
    <w:rsid w:val="00BB3ADC"/>
    <w:rsid w:val="00BB4294"/>
    <w:rsid w:val="00BC05E8"/>
    <w:rsid w:val="00BC24DE"/>
    <w:rsid w:val="00BD1706"/>
    <w:rsid w:val="00BE30F7"/>
    <w:rsid w:val="00BE5BE9"/>
    <w:rsid w:val="00BF1DA7"/>
    <w:rsid w:val="00BF2F49"/>
    <w:rsid w:val="00BF5B5A"/>
    <w:rsid w:val="00BF6AAF"/>
    <w:rsid w:val="00C044A8"/>
    <w:rsid w:val="00C1639C"/>
    <w:rsid w:val="00C165CF"/>
    <w:rsid w:val="00C17711"/>
    <w:rsid w:val="00C3614D"/>
    <w:rsid w:val="00C42D03"/>
    <w:rsid w:val="00C57C07"/>
    <w:rsid w:val="00C71D64"/>
    <w:rsid w:val="00C7265D"/>
    <w:rsid w:val="00C72C94"/>
    <w:rsid w:val="00C73668"/>
    <w:rsid w:val="00C747AB"/>
    <w:rsid w:val="00C74DCA"/>
    <w:rsid w:val="00C759E0"/>
    <w:rsid w:val="00C75F1B"/>
    <w:rsid w:val="00C85E2E"/>
    <w:rsid w:val="00C93FDF"/>
    <w:rsid w:val="00C9763F"/>
    <w:rsid w:val="00CA1613"/>
    <w:rsid w:val="00CA1D37"/>
    <w:rsid w:val="00CA294D"/>
    <w:rsid w:val="00CA2A98"/>
    <w:rsid w:val="00CA3315"/>
    <w:rsid w:val="00CA59FF"/>
    <w:rsid w:val="00CB32AB"/>
    <w:rsid w:val="00CC0357"/>
    <w:rsid w:val="00CC5873"/>
    <w:rsid w:val="00CC58D9"/>
    <w:rsid w:val="00CE1C80"/>
    <w:rsid w:val="00CE4001"/>
    <w:rsid w:val="00CF4DE0"/>
    <w:rsid w:val="00D12692"/>
    <w:rsid w:val="00D16187"/>
    <w:rsid w:val="00D316FB"/>
    <w:rsid w:val="00D321CC"/>
    <w:rsid w:val="00D325AE"/>
    <w:rsid w:val="00D3465E"/>
    <w:rsid w:val="00D50FF2"/>
    <w:rsid w:val="00D5170C"/>
    <w:rsid w:val="00D51A52"/>
    <w:rsid w:val="00D522F4"/>
    <w:rsid w:val="00D55409"/>
    <w:rsid w:val="00D655D2"/>
    <w:rsid w:val="00D65C1B"/>
    <w:rsid w:val="00D735C6"/>
    <w:rsid w:val="00D753FE"/>
    <w:rsid w:val="00D84042"/>
    <w:rsid w:val="00D84B02"/>
    <w:rsid w:val="00D92305"/>
    <w:rsid w:val="00D92B78"/>
    <w:rsid w:val="00D9400C"/>
    <w:rsid w:val="00D94505"/>
    <w:rsid w:val="00DA76A1"/>
    <w:rsid w:val="00DB513B"/>
    <w:rsid w:val="00DB799C"/>
    <w:rsid w:val="00DC67E6"/>
    <w:rsid w:val="00DD1F55"/>
    <w:rsid w:val="00DD2EFD"/>
    <w:rsid w:val="00DD50CA"/>
    <w:rsid w:val="00DD7F87"/>
    <w:rsid w:val="00DE0980"/>
    <w:rsid w:val="00DE337D"/>
    <w:rsid w:val="00DE385F"/>
    <w:rsid w:val="00DE392D"/>
    <w:rsid w:val="00DE65FA"/>
    <w:rsid w:val="00DE6698"/>
    <w:rsid w:val="00DF267D"/>
    <w:rsid w:val="00E018B7"/>
    <w:rsid w:val="00E034BA"/>
    <w:rsid w:val="00E11255"/>
    <w:rsid w:val="00E211C8"/>
    <w:rsid w:val="00E225FC"/>
    <w:rsid w:val="00E2434A"/>
    <w:rsid w:val="00E244C4"/>
    <w:rsid w:val="00E24C4C"/>
    <w:rsid w:val="00E259CE"/>
    <w:rsid w:val="00E27ADF"/>
    <w:rsid w:val="00E3668D"/>
    <w:rsid w:val="00E37073"/>
    <w:rsid w:val="00E46F83"/>
    <w:rsid w:val="00E551B4"/>
    <w:rsid w:val="00E56E71"/>
    <w:rsid w:val="00E61E1E"/>
    <w:rsid w:val="00E655E4"/>
    <w:rsid w:val="00E67A21"/>
    <w:rsid w:val="00E72D44"/>
    <w:rsid w:val="00E74B17"/>
    <w:rsid w:val="00E81CCF"/>
    <w:rsid w:val="00E8514F"/>
    <w:rsid w:val="00E870AB"/>
    <w:rsid w:val="00E90C7C"/>
    <w:rsid w:val="00E90D7D"/>
    <w:rsid w:val="00E91AB4"/>
    <w:rsid w:val="00E926DD"/>
    <w:rsid w:val="00E96F4B"/>
    <w:rsid w:val="00EA3A14"/>
    <w:rsid w:val="00EA66F6"/>
    <w:rsid w:val="00EA69CE"/>
    <w:rsid w:val="00EB1C5E"/>
    <w:rsid w:val="00EB40B5"/>
    <w:rsid w:val="00EB4DBF"/>
    <w:rsid w:val="00EB4F2D"/>
    <w:rsid w:val="00EB57E9"/>
    <w:rsid w:val="00EC13B8"/>
    <w:rsid w:val="00EC68C1"/>
    <w:rsid w:val="00EC7936"/>
    <w:rsid w:val="00ED3CD7"/>
    <w:rsid w:val="00ED5E43"/>
    <w:rsid w:val="00EE4D27"/>
    <w:rsid w:val="00EE65B7"/>
    <w:rsid w:val="00EF108F"/>
    <w:rsid w:val="00EF46AD"/>
    <w:rsid w:val="00F038CD"/>
    <w:rsid w:val="00F043C7"/>
    <w:rsid w:val="00F07B26"/>
    <w:rsid w:val="00F23EF5"/>
    <w:rsid w:val="00F32F63"/>
    <w:rsid w:val="00F40017"/>
    <w:rsid w:val="00F4002A"/>
    <w:rsid w:val="00F400B4"/>
    <w:rsid w:val="00F44430"/>
    <w:rsid w:val="00F447A4"/>
    <w:rsid w:val="00F5361E"/>
    <w:rsid w:val="00F565FB"/>
    <w:rsid w:val="00F70356"/>
    <w:rsid w:val="00F713F7"/>
    <w:rsid w:val="00F73712"/>
    <w:rsid w:val="00F73A15"/>
    <w:rsid w:val="00F76DE3"/>
    <w:rsid w:val="00F8019E"/>
    <w:rsid w:val="00F80973"/>
    <w:rsid w:val="00F80E8E"/>
    <w:rsid w:val="00F815C4"/>
    <w:rsid w:val="00F8272C"/>
    <w:rsid w:val="00F8300C"/>
    <w:rsid w:val="00FA25A0"/>
    <w:rsid w:val="00FA5DAF"/>
    <w:rsid w:val="00FB1BDE"/>
    <w:rsid w:val="00FB3335"/>
    <w:rsid w:val="00FB4643"/>
    <w:rsid w:val="00FB654D"/>
    <w:rsid w:val="00FB79C1"/>
    <w:rsid w:val="00FC0F33"/>
    <w:rsid w:val="00FC33E7"/>
    <w:rsid w:val="00FD5515"/>
    <w:rsid w:val="00FE4072"/>
    <w:rsid w:val="00FF3B20"/>
    <w:rsid w:val="00FF4727"/>
    <w:rsid w:val="00FF4775"/>
    <w:rsid w:val="00FF4AA1"/>
    <w:rsid w:val="00FF5915"/>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8FF16-10DC-46D5-84D0-447BAA8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494B"/>
  </w:style>
  <w:style w:type="paragraph" w:styleId="Nagwek1">
    <w:name w:val="heading 1"/>
    <w:basedOn w:val="Normalny"/>
    <w:next w:val="Normalny"/>
    <w:link w:val="Nagwek1Znak"/>
    <w:qFormat/>
    <w:rsid w:val="003D494B"/>
    <w:pPr>
      <w:keepNext/>
      <w:keepLines/>
      <w:spacing w:before="480" w:after="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3D494B"/>
    <w:pPr>
      <w:keepNext/>
      <w:keepLines/>
      <w:spacing w:before="200" w:after="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3D494B"/>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3D494B"/>
    <w:pPr>
      <w:keepNext/>
      <w:keepLines/>
      <w:spacing w:before="200" w:after="0" w:line="276" w:lineRule="auto"/>
      <w:outlineLvl w:val="3"/>
    </w:pPr>
    <w:rPr>
      <w:rFonts w:asciiTheme="majorHAnsi" w:eastAsiaTheme="majorEastAsia" w:hAnsiTheme="majorHAnsi" w:cstheme="majorBidi"/>
      <w:bCs/>
      <w:i/>
      <w:iCs/>
      <w:color w:val="5B9BD5" w:themeColor="accent1"/>
      <w:lang w:eastAsia="pl-PL"/>
    </w:rPr>
  </w:style>
  <w:style w:type="paragraph" w:styleId="Nagwek6">
    <w:name w:val="heading 6"/>
    <w:basedOn w:val="Normalny"/>
    <w:next w:val="Normalny"/>
    <w:link w:val="Nagwek6Znak"/>
    <w:uiPriority w:val="9"/>
    <w:semiHidden/>
    <w:unhideWhenUsed/>
    <w:qFormat/>
    <w:rsid w:val="003D494B"/>
    <w:pPr>
      <w:keepNext/>
      <w:keepLines/>
      <w:spacing w:before="200" w:after="0" w:line="276" w:lineRule="auto"/>
      <w:outlineLvl w:val="5"/>
    </w:pPr>
    <w:rPr>
      <w:rFonts w:asciiTheme="majorHAnsi" w:eastAsiaTheme="majorEastAsia" w:hAnsiTheme="majorHAnsi" w:cstheme="majorBidi"/>
      <w:b/>
      <w:i/>
      <w:iCs/>
      <w:color w:val="1F4D78" w:themeColor="accent1" w:themeShade="7F"/>
      <w:lang w:eastAsia="pl-PL"/>
    </w:rPr>
  </w:style>
  <w:style w:type="paragraph" w:styleId="Nagwek8">
    <w:name w:val="heading 8"/>
    <w:basedOn w:val="Normalny"/>
    <w:next w:val="Normalny"/>
    <w:link w:val="Nagwek8Znak"/>
    <w:uiPriority w:val="9"/>
    <w:qFormat/>
    <w:rsid w:val="003D494B"/>
    <w:pPr>
      <w:keepNext/>
      <w:numPr>
        <w:numId w:val="3"/>
      </w:numPr>
      <w:spacing w:after="0"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94B"/>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3D494B"/>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3D494B"/>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3D494B"/>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3D494B"/>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3D494B"/>
    <w:rPr>
      <w:rFonts w:ascii="Arial" w:eastAsia="Times New Roman" w:hAnsi="Arial"/>
      <w:b/>
      <w:sz w:val="24"/>
      <w:szCs w:val="20"/>
      <w:lang w:eastAsia="pl-PL"/>
    </w:rPr>
  </w:style>
  <w:style w:type="numbering" w:customStyle="1" w:styleId="Bezlisty1">
    <w:name w:val="Bez listy1"/>
    <w:next w:val="Bezlisty"/>
    <w:uiPriority w:val="99"/>
    <w:semiHidden/>
    <w:unhideWhenUsed/>
    <w:rsid w:val="003D494B"/>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
    <w:basedOn w:val="Normalny"/>
    <w:link w:val="AkapitzlistZnak"/>
    <w:uiPriority w:val="34"/>
    <w:qFormat/>
    <w:rsid w:val="003D494B"/>
    <w:pPr>
      <w:suppressAutoHyphens/>
      <w:spacing w:after="0"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3D494B"/>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3D494B"/>
    <w:rPr>
      <w:color w:val="0563C1" w:themeColor="hyperlink"/>
      <w:u w:val="single"/>
    </w:rPr>
  </w:style>
  <w:style w:type="paragraph" w:customStyle="1" w:styleId="Standarduser">
    <w:name w:val="Standard (user)"/>
    <w:rsid w:val="003D494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D494B"/>
    <w:pPr>
      <w:numPr>
        <w:numId w:val="2"/>
      </w:numPr>
    </w:pPr>
  </w:style>
  <w:style w:type="numbering" w:customStyle="1" w:styleId="Bezlisty11">
    <w:name w:val="Bez listy11"/>
    <w:next w:val="Bezlisty"/>
    <w:uiPriority w:val="99"/>
    <w:semiHidden/>
    <w:unhideWhenUsed/>
    <w:rsid w:val="003D494B"/>
  </w:style>
  <w:style w:type="character" w:customStyle="1" w:styleId="Absatz-Standardschriftart">
    <w:name w:val="Absatz-Standardschriftart"/>
    <w:rsid w:val="003D494B"/>
  </w:style>
  <w:style w:type="character" w:customStyle="1" w:styleId="WW-Absatz-Standardschriftart">
    <w:name w:val="WW-Absatz-Standardschriftart"/>
    <w:rsid w:val="003D494B"/>
  </w:style>
  <w:style w:type="character" w:customStyle="1" w:styleId="Domylnaczcionkaakapitu2">
    <w:name w:val="Domyślna czcionka akapitu2"/>
    <w:rsid w:val="003D494B"/>
  </w:style>
  <w:style w:type="character" w:customStyle="1" w:styleId="WW-Absatz-Standardschriftart1">
    <w:name w:val="WW-Absatz-Standardschriftart1"/>
    <w:rsid w:val="003D494B"/>
  </w:style>
  <w:style w:type="character" w:customStyle="1" w:styleId="WW-Absatz-Standardschriftart11">
    <w:name w:val="WW-Absatz-Standardschriftart11"/>
    <w:rsid w:val="003D494B"/>
  </w:style>
  <w:style w:type="character" w:customStyle="1" w:styleId="WW-Absatz-Standardschriftart111">
    <w:name w:val="WW-Absatz-Standardschriftart111"/>
    <w:rsid w:val="003D494B"/>
  </w:style>
  <w:style w:type="character" w:customStyle="1" w:styleId="WW-Absatz-Standardschriftart1111">
    <w:name w:val="WW-Absatz-Standardschriftart1111"/>
    <w:rsid w:val="003D494B"/>
  </w:style>
  <w:style w:type="character" w:customStyle="1" w:styleId="WW-Absatz-Standardschriftart11111">
    <w:name w:val="WW-Absatz-Standardschriftart11111"/>
    <w:rsid w:val="003D494B"/>
  </w:style>
  <w:style w:type="character" w:customStyle="1" w:styleId="Domylnaczcionkaakapitu1">
    <w:name w:val="Domyślna czcionka akapitu1"/>
    <w:rsid w:val="003D494B"/>
  </w:style>
  <w:style w:type="character" w:customStyle="1" w:styleId="Znakiprzypiswdolnych">
    <w:name w:val="Znaki przypisów dolnych"/>
    <w:rsid w:val="003D494B"/>
    <w:rPr>
      <w:vertAlign w:val="superscript"/>
    </w:rPr>
  </w:style>
  <w:style w:type="character" w:styleId="Numerstrony">
    <w:name w:val="page number"/>
    <w:basedOn w:val="Domylnaczcionkaakapitu1"/>
    <w:semiHidden/>
    <w:rsid w:val="003D494B"/>
  </w:style>
  <w:style w:type="character" w:customStyle="1" w:styleId="Znak">
    <w:name w:val="Znak"/>
    <w:rsid w:val="003D494B"/>
    <w:rPr>
      <w:sz w:val="24"/>
      <w:szCs w:val="24"/>
    </w:rPr>
  </w:style>
  <w:style w:type="character" w:customStyle="1" w:styleId="WW-Znak">
    <w:name w:val="WW- Znak"/>
    <w:rsid w:val="003D494B"/>
    <w:rPr>
      <w:sz w:val="24"/>
      <w:szCs w:val="24"/>
    </w:rPr>
  </w:style>
  <w:style w:type="paragraph" w:customStyle="1" w:styleId="Nagwek20">
    <w:name w:val="Nagłówek2"/>
    <w:basedOn w:val="Normalny"/>
    <w:next w:val="Tekstpodstawowy"/>
    <w:rsid w:val="003D494B"/>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3D494B"/>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3D494B"/>
    <w:rPr>
      <w:rFonts w:ascii="Times New Roman" w:eastAsia="Times New Roman" w:hAnsi="Times New Roman" w:cs="Times New Roman"/>
      <w:b/>
      <w:sz w:val="24"/>
      <w:szCs w:val="24"/>
      <w:lang w:eastAsia="ar-SA"/>
    </w:rPr>
  </w:style>
  <w:style w:type="paragraph" w:styleId="Lista">
    <w:name w:val="List"/>
    <w:basedOn w:val="Tekstpodstawowy"/>
    <w:semiHidden/>
    <w:rsid w:val="003D494B"/>
    <w:rPr>
      <w:rFonts w:cs="Tahoma"/>
    </w:rPr>
  </w:style>
  <w:style w:type="paragraph" w:customStyle="1" w:styleId="Podpis2">
    <w:name w:val="Podpis2"/>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3D494B"/>
    <w:pPr>
      <w:suppressLineNumbers/>
      <w:suppressAutoHyphens/>
      <w:spacing w:after="0"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3D494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3D494B"/>
    <w:pPr>
      <w:suppressAutoHyphens/>
      <w:spacing w:after="0"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3D494B"/>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3D494B"/>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3D494B"/>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3D494B"/>
  </w:style>
  <w:style w:type="paragraph" w:customStyle="1" w:styleId="Zawartotabeli">
    <w:name w:val="Zawartość tabeli"/>
    <w:basedOn w:val="Normalny"/>
    <w:rsid w:val="003D494B"/>
    <w:pPr>
      <w:suppressLineNumbers/>
      <w:suppressAutoHyphens/>
      <w:spacing w:after="0"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3D494B"/>
    <w:pPr>
      <w:jc w:val="center"/>
    </w:pPr>
    <w:rPr>
      <w:b w:val="0"/>
      <w:bCs/>
    </w:rPr>
  </w:style>
  <w:style w:type="paragraph" w:customStyle="1" w:styleId="TableContents">
    <w:name w:val="Table Contents"/>
    <w:basedOn w:val="Normalny"/>
    <w:rsid w:val="003D494B"/>
    <w:pPr>
      <w:widowControl w:val="0"/>
      <w:suppressLineNumbers/>
      <w:suppressAutoHyphens/>
      <w:autoSpaceDN w:val="0"/>
      <w:spacing w:after="0"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3D494B"/>
    <w:pPr>
      <w:suppressAutoHyphens/>
      <w:spacing w:after="0"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3D494B"/>
    <w:rPr>
      <w:rFonts w:ascii="Segoe UI" w:eastAsia="Times New Roman" w:hAnsi="Segoe UI" w:cs="Segoe UI"/>
      <w:b/>
      <w:sz w:val="18"/>
      <w:szCs w:val="18"/>
      <w:lang w:eastAsia="ar-SA"/>
    </w:rPr>
  </w:style>
  <w:style w:type="paragraph" w:customStyle="1" w:styleId="western">
    <w:name w:val="western"/>
    <w:basedOn w:val="Normalny"/>
    <w:rsid w:val="003D494B"/>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3D494B"/>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3D494B"/>
    <w:pPr>
      <w:autoSpaceDN/>
      <w:spacing w:before="280" w:after="119"/>
    </w:pPr>
    <w:rPr>
      <w:rFonts w:eastAsia="Arial Unicode MS" w:cs="Tahoma"/>
      <w:kern w:val="1"/>
      <w:lang w:eastAsia="ar-SA" w:bidi="ar-SA"/>
    </w:rPr>
  </w:style>
  <w:style w:type="paragraph" w:customStyle="1" w:styleId="Textbody">
    <w:name w:val="Text body"/>
    <w:basedOn w:val="Normalny"/>
    <w:rsid w:val="003D494B"/>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3D494B"/>
    <w:pPr>
      <w:autoSpaceDE w:val="0"/>
      <w:autoSpaceDN w:val="0"/>
      <w:spacing w:after="0"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3D494B"/>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3D494B"/>
    <w:rPr>
      <w:b/>
      <w:bCs/>
    </w:rPr>
  </w:style>
  <w:style w:type="paragraph" w:styleId="Bezodstpw">
    <w:name w:val="No Spacing"/>
    <w:link w:val="BezodstpwZnak"/>
    <w:uiPriority w:val="1"/>
    <w:qFormat/>
    <w:rsid w:val="003D494B"/>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3D494B"/>
    <w:rPr>
      <w:rFonts w:eastAsiaTheme="minorEastAsia"/>
      <w:b/>
      <w:lang w:eastAsia="pl-PL"/>
    </w:rPr>
  </w:style>
  <w:style w:type="character" w:styleId="Tytuksiki">
    <w:name w:val="Book Title"/>
    <w:basedOn w:val="Domylnaczcionkaakapitu"/>
    <w:uiPriority w:val="33"/>
    <w:qFormat/>
    <w:rsid w:val="003D494B"/>
    <w:rPr>
      <w:b/>
      <w:bCs/>
      <w:smallCaps/>
      <w:spacing w:val="5"/>
    </w:rPr>
  </w:style>
  <w:style w:type="paragraph" w:styleId="Nagwekspisutreci">
    <w:name w:val="TOC Heading"/>
    <w:basedOn w:val="Nagwek1"/>
    <w:next w:val="Normalny"/>
    <w:uiPriority w:val="39"/>
    <w:unhideWhenUsed/>
    <w:qFormat/>
    <w:rsid w:val="003D494B"/>
    <w:pPr>
      <w:outlineLvl w:val="9"/>
    </w:pPr>
  </w:style>
  <w:style w:type="numbering" w:customStyle="1" w:styleId="Bezlisty111">
    <w:name w:val="Bez listy111"/>
    <w:next w:val="Bezlisty"/>
    <w:uiPriority w:val="99"/>
    <w:semiHidden/>
    <w:unhideWhenUsed/>
    <w:rsid w:val="003D494B"/>
  </w:style>
  <w:style w:type="paragraph" w:styleId="Legenda">
    <w:name w:val="caption"/>
    <w:basedOn w:val="Normalny"/>
    <w:next w:val="Normalny"/>
    <w:uiPriority w:val="35"/>
    <w:unhideWhenUsed/>
    <w:qFormat/>
    <w:rsid w:val="003D494B"/>
    <w:rPr>
      <w:rFonts w:eastAsia="Times New Roman"/>
      <w:bCs/>
      <w:sz w:val="20"/>
      <w:szCs w:val="20"/>
      <w:lang w:eastAsia="pl-PL"/>
    </w:rPr>
  </w:style>
  <w:style w:type="table" w:customStyle="1" w:styleId="Tabela-Siatka1">
    <w:name w:val="Tabela - Siatka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494B"/>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D494B"/>
    <w:rPr>
      <w:rFonts w:cs="Times New Roman"/>
      <w:sz w:val="16"/>
      <w:szCs w:val="16"/>
    </w:rPr>
  </w:style>
  <w:style w:type="paragraph" w:styleId="Tekstkomentarza">
    <w:name w:val="annotation text"/>
    <w:basedOn w:val="Normalny"/>
    <w:link w:val="TekstkomentarzaZnak"/>
    <w:uiPriority w:val="99"/>
    <w:semiHidden/>
    <w:unhideWhenUsed/>
    <w:rsid w:val="003D494B"/>
    <w:rPr>
      <w:rFonts w:eastAsia="Times New Roman"/>
      <w:b/>
      <w:sz w:val="20"/>
      <w:szCs w:val="20"/>
      <w:lang w:eastAsia="pl-PL"/>
    </w:rPr>
  </w:style>
  <w:style w:type="character" w:customStyle="1" w:styleId="TekstkomentarzaZnak">
    <w:name w:val="Tekst komentarza Znak"/>
    <w:basedOn w:val="Domylnaczcionkaakapitu"/>
    <w:link w:val="Tekstkomentarza"/>
    <w:uiPriority w:val="99"/>
    <w:semiHidden/>
    <w:rsid w:val="003D494B"/>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3D494B"/>
    <w:rPr>
      <w:b w:val="0"/>
      <w:bCs/>
    </w:rPr>
  </w:style>
  <w:style w:type="character" w:customStyle="1" w:styleId="TematkomentarzaZnak">
    <w:name w:val="Temat komentarza Znak"/>
    <w:basedOn w:val="TekstkomentarzaZnak"/>
    <w:link w:val="Tematkomentarza"/>
    <w:uiPriority w:val="99"/>
    <w:semiHidden/>
    <w:rsid w:val="003D494B"/>
    <w:rPr>
      <w:rFonts w:eastAsia="Times New Roman"/>
      <w:b w:val="0"/>
      <w:bCs/>
      <w:sz w:val="20"/>
      <w:szCs w:val="20"/>
      <w:lang w:eastAsia="pl-PL"/>
    </w:rPr>
  </w:style>
  <w:style w:type="paragraph" w:customStyle="1" w:styleId="Default">
    <w:name w:val="Default"/>
    <w:rsid w:val="003D494B"/>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D494B"/>
    <w:rPr>
      <w:color w:val="808080"/>
    </w:rPr>
  </w:style>
  <w:style w:type="character" w:customStyle="1" w:styleId="apple-converted-space">
    <w:name w:val="apple-converted-space"/>
    <w:basedOn w:val="Domylnaczcionkaakapitu"/>
    <w:rsid w:val="003D494B"/>
  </w:style>
  <w:style w:type="paragraph" w:styleId="Spistreci2">
    <w:name w:val="toc 2"/>
    <w:basedOn w:val="Normalny"/>
    <w:next w:val="Normalny"/>
    <w:autoRedefine/>
    <w:uiPriority w:val="39"/>
    <w:unhideWhenUsed/>
    <w:rsid w:val="003D494B"/>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3D494B"/>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3D494B"/>
    <w:pPr>
      <w:tabs>
        <w:tab w:val="right" w:leader="dot" w:pos="9061"/>
      </w:tabs>
      <w:suppressAutoHyphens/>
      <w:spacing w:after="0"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3D494B"/>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3D494B"/>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3D494B"/>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3D494B"/>
    <w:rPr>
      <w:rFonts w:ascii="Times New Roman" w:eastAsia="Times New Roman" w:hAnsi="Times New Roman" w:cs="Times New Roman"/>
      <w:b/>
      <w:bCs/>
      <w:sz w:val="24"/>
      <w:szCs w:val="24"/>
      <w:lang w:eastAsia="pl-PL"/>
    </w:rPr>
  </w:style>
  <w:style w:type="paragraph" w:customStyle="1" w:styleId="Akapitzlist1">
    <w:name w:val="Akapit z listą1"/>
    <w:rsid w:val="003D494B"/>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3D494B"/>
    <w:pPr>
      <w:numPr>
        <w:numId w:val="13"/>
      </w:num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D494B"/>
    <w:pPr>
      <w:spacing w:after="120"/>
    </w:pPr>
    <w:rPr>
      <w:rFonts w:ascii="CG Omega" w:hAnsi="CG Omega"/>
      <w:sz w:val="16"/>
      <w:szCs w:val="16"/>
    </w:rPr>
  </w:style>
  <w:style w:type="character" w:customStyle="1" w:styleId="Tekstpodstawowy3Znak">
    <w:name w:val="Tekst podstawowy 3 Znak"/>
    <w:basedOn w:val="Domylnaczcionkaakapitu"/>
    <w:link w:val="Tekstpodstawowy3"/>
    <w:uiPriority w:val="99"/>
    <w:semiHidden/>
    <w:rsid w:val="003D494B"/>
    <w:rPr>
      <w:rFonts w:ascii="CG Omega" w:hAnsi="CG Omega"/>
      <w:sz w:val="16"/>
      <w:szCs w:val="16"/>
    </w:rPr>
  </w:style>
  <w:style w:type="paragraph" w:customStyle="1" w:styleId="Tekstpodstawowy31">
    <w:name w:val="Tekst podstawowy 31"/>
    <w:basedOn w:val="Normalny"/>
    <w:rsid w:val="003D494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3D494B"/>
  </w:style>
  <w:style w:type="paragraph" w:customStyle="1" w:styleId="Styl3">
    <w:name w:val="Styl3"/>
    <w:basedOn w:val="Normalny"/>
    <w:next w:val="Normalny"/>
    <w:rsid w:val="003D494B"/>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3D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3D494B"/>
    <w:pPr>
      <w:spacing w:after="0" w:line="240" w:lineRule="auto"/>
    </w:pPr>
    <w:rPr>
      <w:rFonts w:ascii="Arial" w:eastAsia="Times New Roman" w:hAnsi="Arial" w:cs="Times New Roman"/>
      <w:bCs/>
      <w:sz w:val="20"/>
      <w:szCs w:val="24"/>
      <w:lang w:eastAsia="pl-PL"/>
    </w:rPr>
  </w:style>
  <w:style w:type="character" w:customStyle="1" w:styleId="Nagwek1Znak1">
    <w:name w:val="Nagłówek 1 Znak1"/>
    <w:rsid w:val="003D494B"/>
    <w:rPr>
      <w:rFonts w:ascii="Arial" w:eastAsia="Times New Roman" w:hAnsi="Arial" w:cs="Arial"/>
      <w:b/>
      <w:bCs/>
      <w:kern w:val="32"/>
      <w:sz w:val="32"/>
      <w:szCs w:val="32"/>
      <w:lang w:eastAsia="pl-PL"/>
    </w:rPr>
  </w:style>
  <w:style w:type="paragraph" w:customStyle="1" w:styleId="normaltableau">
    <w:name w:val="normal_tableau"/>
    <w:basedOn w:val="Normalny"/>
    <w:rsid w:val="003D494B"/>
    <w:pPr>
      <w:spacing w:before="120" w:after="120" w:line="240" w:lineRule="auto"/>
      <w:jc w:val="both"/>
    </w:pPr>
    <w:rPr>
      <w:rFonts w:ascii="Optima" w:eastAsia="Times New Roman" w:hAnsi="Optima" w:cs="Times New Roman"/>
      <w:lang w:val="en-GB" w:eastAsia="pl-PL"/>
    </w:rPr>
  </w:style>
  <w:style w:type="character" w:customStyle="1" w:styleId="pojedynczapozycja">
    <w:name w:val="pojedyncza_pozycja"/>
    <w:basedOn w:val="Domylnaczcionkaakapitu"/>
    <w:rsid w:val="003D494B"/>
  </w:style>
  <w:style w:type="paragraph" w:styleId="Tekstprzypisukocowego">
    <w:name w:val="endnote text"/>
    <w:basedOn w:val="Normalny"/>
    <w:link w:val="TekstprzypisukocowegoZnak"/>
    <w:uiPriority w:val="99"/>
    <w:semiHidden/>
    <w:unhideWhenUsed/>
    <w:rsid w:val="003D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94B"/>
    <w:rPr>
      <w:sz w:val="20"/>
      <w:szCs w:val="20"/>
    </w:rPr>
  </w:style>
  <w:style w:type="character" w:styleId="Odwoanieprzypisukocowego">
    <w:name w:val="endnote reference"/>
    <w:basedOn w:val="Domylnaczcionkaakapitu"/>
    <w:uiPriority w:val="99"/>
    <w:semiHidden/>
    <w:unhideWhenUsed/>
    <w:rsid w:val="003D494B"/>
    <w:rPr>
      <w:vertAlign w:val="superscript"/>
    </w:rPr>
  </w:style>
  <w:style w:type="numbering" w:customStyle="1" w:styleId="Styl1">
    <w:name w:val="Styl1"/>
    <w:uiPriority w:val="99"/>
    <w:rsid w:val="003D494B"/>
    <w:pPr>
      <w:numPr>
        <w:numId w:val="17"/>
      </w:numPr>
    </w:pPr>
  </w:style>
  <w:style w:type="character" w:customStyle="1" w:styleId="WW8Num13z1">
    <w:name w:val="WW8Num13z1"/>
    <w:rsid w:val="003D494B"/>
    <w:rPr>
      <w:b w:val="0"/>
    </w:rPr>
  </w:style>
  <w:style w:type="paragraph" w:styleId="Podtytu">
    <w:name w:val="Subtitle"/>
    <w:basedOn w:val="Nagwek"/>
    <w:next w:val="Tekstpodstawowy"/>
    <w:link w:val="PodtytuZnak"/>
    <w:qFormat/>
    <w:rsid w:val="003D494B"/>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3D494B"/>
    <w:rPr>
      <w:rFonts w:ascii="Arial" w:eastAsia="Lucida Sans Unicode" w:hAnsi="Arial" w:cs="Mangal"/>
      <w:i/>
      <w:iCs/>
      <w:sz w:val="28"/>
      <w:szCs w:val="28"/>
      <w:lang w:eastAsia="ar-SA"/>
    </w:rPr>
  </w:style>
  <w:style w:type="character" w:customStyle="1" w:styleId="Teksttreci">
    <w:name w:val="Tekst treści"/>
    <w:rsid w:val="003D494B"/>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3D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D494B"/>
    <w:rPr>
      <w:rFonts w:ascii="Courier New" w:eastAsia="Times New Roman" w:hAnsi="Courier New" w:cs="Courier New"/>
      <w:sz w:val="20"/>
      <w:szCs w:val="20"/>
      <w:lang w:eastAsia="pl-PL"/>
    </w:rPr>
  </w:style>
  <w:style w:type="numbering" w:customStyle="1" w:styleId="Styl2">
    <w:name w:val="Styl2"/>
    <w:uiPriority w:val="99"/>
    <w:rsid w:val="003D494B"/>
    <w:pPr>
      <w:numPr>
        <w:numId w:val="18"/>
      </w:numPr>
    </w:pPr>
  </w:style>
  <w:style w:type="character" w:styleId="UyteHipercze">
    <w:name w:val="FollowedHyperlink"/>
    <w:basedOn w:val="Domylnaczcionkaakapitu"/>
    <w:uiPriority w:val="99"/>
    <w:semiHidden/>
    <w:unhideWhenUsed/>
    <w:rsid w:val="003D494B"/>
    <w:rPr>
      <w:color w:val="954F72"/>
      <w:u w:val="single"/>
    </w:rPr>
  </w:style>
  <w:style w:type="paragraph" w:customStyle="1" w:styleId="msonormal0">
    <w:name w:val="msonormal"/>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3D494B"/>
  </w:style>
  <w:style w:type="character" w:styleId="Uwydatnienie">
    <w:name w:val="Emphasis"/>
    <w:basedOn w:val="Domylnaczcionkaakapitu"/>
    <w:uiPriority w:val="20"/>
    <w:qFormat/>
    <w:rsid w:val="003D494B"/>
    <w:rPr>
      <w:i/>
      <w:iCs/>
    </w:rPr>
  </w:style>
  <w:style w:type="character" w:styleId="HTML-cytat">
    <w:name w:val="HTML Cite"/>
    <w:basedOn w:val="Domylnaczcionkaakapitu"/>
    <w:uiPriority w:val="99"/>
    <w:semiHidden/>
    <w:unhideWhenUsed/>
    <w:rsid w:val="003D494B"/>
    <w:rPr>
      <w:i/>
      <w:iCs/>
    </w:rPr>
  </w:style>
  <w:style w:type="paragraph" w:styleId="Tekstpodstawowy2">
    <w:name w:val="Body Text 2"/>
    <w:basedOn w:val="Normalny"/>
    <w:link w:val="Tekstpodstawowy2Znak"/>
    <w:uiPriority w:val="99"/>
    <w:semiHidden/>
    <w:unhideWhenUsed/>
    <w:rsid w:val="003D494B"/>
    <w:pPr>
      <w:spacing w:after="120" w:line="480" w:lineRule="auto"/>
    </w:pPr>
  </w:style>
  <w:style w:type="character" w:customStyle="1" w:styleId="Tekstpodstawowy2Znak">
    <w:name w:val="Tekst podstawowy 2 Znak"/>
    <w:basedOn w:val="Domylnaczcionkaakapitu"/>
    <w:link w:val="Tekstpodstawowy2"/>
    <w:uiPriority w:val="99"/>
    <w:semiHidden/>
    <w:rsid w:val="003D494B"/>
  </w:style>
  <w:style w:type="character" w:customStyle="1" w:styleId="xforms-control">
    <w:name w:val="xforms-control"/>
    <w:basedOn w:val="Domylnaczcionkaakapitu"/>
    <w:rsid w:val="003D494B"/>
  </w:style>
  <w:style w:type="paragraph" w:customStyle="1" w:styleId="16">
    <w:name w:val="16"/>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3D494B"/>
    <w:pPr>
      <w:numPr>
        <w:numId w:val="22"/>
      </w:numPr>
    </w:pPr>
  </w:style>
  <w:style w:type="table" w:customStyle="1" w:styleId="Tabela-Siatka3">
    <w:name w:val="Tabela - Siatka3"/>
    <w:basedOn w:val="Standardowy"/>
    <w:next w:val="Tabela-Siatka"/>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oswrapper">
    <w:name w:val="hs_cos_wrapper"/>
    <w:basedOn w:val="Domylnaczcionkaakapitu"/>
    <w:rsid w:val="003D494B"/>
  </w:style>
  <w:style w:type="character" w:customStyle="1" w:styleId="markedcontent">
    <w:name w:val="markedcontent"/>
    <w:basedOn w:val="Domylnaczcionkaakapitu"/>
    <w:rsid w:val="003D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wiazownica" TargetMode="External"/><Relationship Id="rId13" Type="http://schemas.openxmlformats.org/officeDocument/2006/relationships/hyperlink" Target="https://platformazakupowa.pl/wiazowni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platformazakupowa.pl/wiazownica"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wiazowni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wiazownica.com" TargetMode="External"/><Relationship Id="rId5" Type="http://schemas.openxmlformats.org/officeDocument/2006/relationships/footnotes" Target="footnotes.xml"/><Relationship Id="rId15" Type="http://schemas.openxmlformats.org/officeDocument/2006/relationships/hyperlink" Target="https://platformazakupowa.pl/wiazownica" TargetMode="External"/><Relationship Id="rId10" Type="http://schemas.openxmlformats.org/officeDocument/2006/relationships/hyperlink" Target="https://platformazakupowa.pl/wiazowni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25</Pages>
  <Words>11234</Words>
  <Characters>67404</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Inwest-6</dc:creator>
  <cp:keywords/>
  <dc:description/>
  <cp:lastModifiedBy>Inwest-1</cp:lastModifiedBy>
  <cp:revision>19</cp:revision>
  <dcterms:created xsi:type="dcterms:W3CDTF">2023-06-29T17:02:00Z</dcterms:created>
  <dcterms:modified xsi:type="dcterms:W3CDTF">2023-06-30T08:44:00Z</dcterms:modified>
</cp:coreProperties>
</file>