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483C26" w14:textId="1F9F5719" w:rsidR="00F05475" w:rsidRPr="00FF114C" w:rsidRDefault="008C2C27" w:rsidP="00FF114C">
      <w:pPr>
        <w:pageBreakBefore/>
        <w:autoSpaceDE w:val="0"/>
        <w:jc w:val="right"/>
        <w:rPr>
          <w:sz w:val="24"/>
        </w:rPr>
      </w:pPr>
      <w:r>
        <w:rPr>
          <w:b/>
          <w:bCs/>
          <w:szCs w:val="20"/>
        </w:rPr>
        <w:t xml:space="preserve">Załącznik nr </w:t>
      </w:r>
      <w:r w:rsidR="001112AC">
        <w:rPr>
          <w:b/>
          <w:bCs/>
          <w:szCs w:val="20"/>
        </w:rPr>
        <w:t>1</w:t>
      </w:r>
      <w:r w:rsidR="00F05475" w:rsidRPr="002A6711">
        <w:rPr>
          <w:b/>
          <w:bCs/>
          <w:szCs w:val="20"/>
        </w:rPr>
        <w:t xml:space="preserve"> do Zapytania ofertowego</w:t>
      </w:r>
    </w:p>
    <w:p w14:paraId="7B386521" w14:textId="77777777" w:rsidR="00F05475" w:rsidRPr="002A6711" w:rsidRDefault="00F05475">
      <w:pPr>
        <w:jc w:val="center"/>
        <w:rPr>
          <w:sz w:val="24"/>
        </w:rPr>
      </w:pPr>
      <w:r w:rsidRPr="002A6711">
        <w:rPr>
          <w:b/>
          <w:sz w:val="32"/>
          <w:szCs w:val="28"/>
        </w:rPr>
        <w:t xml:space="preserve">Opis przedmiotu zamówienia </w:t>
      </w:r>
    </w:p>
    <w:p w14:paraId="3D8C9AF3" w14:textId="0741CB30" w:rsidR="00F05475" w:rsidRPr="002A6711" w:rsidRDefault="00F05475">
      <w:pPr>
        <w:autoSpaceDE w:val="0"/>
        <w:spacing w:line="360" w:lineRule="auto"/>
        <w:ind w:left="284"/>
        <w:jc w:val="both"/>
        <w:rPr>
          <w:sz w:val="24"/>
        </w:rPr>
      </w:pPr>
      <w:r w:rsidRPr="002A6711">
        <w:rPr>
          <w:sz w:val="24"/>
        </w:rPr>
        <w:t>Przedmiotem zamówienia jest</w:t>
      </w:r>
      <w:r w:rsidR="00B81371">
        <w:rPr>
          <w:b/>
          <w:sz w:val="24"/>
        </w:rPr>
        <w:t xml:space="preserve"> </w:t>
      </w:r>
      <w:r w:rsidR="001241EF" w:rsidRPr="001241EF">
        <w:rPr>
          <w:b/>
          <w:sz w:val="24"/>
        </w:rPr>
        <w:t>Wynajęcie autokaru (</w:t>
      </w:r>
      <w:proofErr w:type="spellStart"/>
      <w:r w:rsidR="001241EF" w:rsidRPr="001241EF">
        <w:rPr>
          <w:b/>
          <w:sz w:val="24"/>
        </w:rPr>
        <w:t>busa</w:t>
      </w:r>
      <w:proofErr w:type="spellEnd"/>
      <w:r w:rsidR="001241EF" w:rsidRPr="001241EF">
        <w:rPr>
          <w:b/>
          <w:sz w:val="24"/>
        </w:rPr>
        <w:t>) do przewozu 20 osób na trasie Lublin-Wilno-Lublin w dn. 17.06 – 19.06 2024</w:t>
      </w:r>
      <w:r w:rsidR="007C3B7C">
        <w:rPr>
          <w:b/>
          <w:sz w:val="24"/>
        </w:rPr>
        <w:t xml:space="preserve">. </w:t>
      </w:r>
      <w:r w:rsidR="002A6711" w:rsidRPr="002A6711">
        <w:rPr>
          <w:sz w:val="24"/>
        </w:rPr>
        <w:t>Postępowanie prowadzone jest z wyłączeniem przepisów ustawy z dnia 11 września 2019 roku Prawo zamówień publicznych w związku z art. 2 ust.1 pkt 1.</w:t>
      </w:r>
    </w:p>
    <w:p w14:paraId="2F2C2CFB" w14:textId="77777777" w:rsidR="00237E1D" w:rsidRDefault="006D6831" w:rsidP="008113AB">
      <w:pPr>
        <w:rPr>
          <w:sz w:val="24"/>
        </w:rPr>
      </w:pPr>
      <w:r w:rsidRPr="002A6711">
        <w:rPr>
          <w:sz w:val="24"/>
        </w:rPr>
        <w:t xml:space="preserve">W skład ogólnego przedmiotu </w:t>
      </w:r>
      <w:r w:rsidR="00237E1D">
        <w:rPr>
          <w:sz w:val="24"/>
        </w:rPr>
        <w:t>zamówienia wchodzi :</w:t>
      </w:r>
    </w:p>
    <w:p w14:paraId="56212EC6" w14:textId="73CD89CB" w:rsidR="00F05475" w:rsidRPr="008113AB" w:rsidRDefault="006D6831" w:rsidP="008113AB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2A6711">
        <w:rPr>
          <w:sz w:val="24"/>
        </w:rPr>
        <w:t>- </w:t>
      </w:r>
      <w:r w:rsidR="008113AB">
        <w:rPr>
          <w:rFonts w:eastAsia="Times New Roman"/>
          <w:color w:val="000000"/>
          <w:lang w:eastAsia="pl-PL"/>
        </w:rPr>
        <w:t>Wynajęcie autokaru (</w:t>
      </w:r>
      <w:proofErr w:type="spellStart"/>
      <w:r w:rsidR="008113AB">
        <w:rPr>
          <w:rFonts w:eastAsia="Times New Roman"/>
          <w:color w:val="000000"/>
          <w:lang w:eastAsia="pl-PL"/>
        </w:rPr>
        <w:t>busa</w:t>
      </w:r>
      <w:proofErr w:type="spellEnd"/>
      <w:r w:rsidR="008113AB">
        <w:rPr>
          <w:rFonts w:eastAsia="Times New Roman"/>
          <w:color w:val="000000"/>
          <w:lang w:eastAsia="pl-PL"/>
        </w:rPr>
        <w:t>) do przewozu 20 osób na trasie Lublin-Wilno-Lublin w dn. 17.06 – 19.06 2024</w:t>
      </w:r>
      <w:r w:rsidR="009853B2">
        <w:rPr>
          <w:sz w:val="24"/>
        </w:rPr>
        <w:t>, w obie strony)</w:t>
      </w:r>
    </w:p>
    <w:p w14:paraId="520C3B3E" w14:textId="77777777" w:rsidR="006D6831" w:rsidRPr="002A6711" w:rsidRDefault="006D6831" w:rsidP="006D6831">
      <w:pPr>
        <w:tabs>
          <w:tab w:val="left" w:pos="0"/>
        </w:tabs>
        <w:spacing w:after="0"/>
        <w:ind w:left="363"/>
        <w:rPr>
          <w:sz w:val="24"/>
        </w:rPr>
      </w:pPr>
    </w:p>
    <w:p w14:paraId="2D1779F3" w14:textId="77777777" w:rsidR="004D494B" w:rsidRPr="004D494B" w:rsidRDefault="004D494B" w:rsidP="0047321D">
      <w:pPr>
        <w:tabs>
          <w:tab w:val="left" w:pos="0"/>
        </w:tabs>
        <w:spacing w:after="0"/>
        <w:jc w:val="both"/>
        <w:rPr>
          <w:sz w:val="24"/>
        </w:rPr>
      </w:pPr>
    </w:p>
    <w:tbl>
      <w:tblPr>
        <w:tblW w:w="513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2795"/>
        <w:gridCol w:w="7270"/>
      </w:tblGrid>
      <w:tr w:rsidR="002B0276" w:rsidRPr="002B0276" w14:paraId="52230A79" w14:textId="77777777" w:rsidTr="001241EF">
        <w:trPr>
          <w:trHeight w:val="13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6E3BC"/>
            <w:hideMark/>
          </w:tcPr>
          <w:p w14:paraId="78AE2209" w14:textId="77777777" w:rsidR="002B0276" w:rsidRPr="002B0276" w:rsidRDefault="002B0276" w:rsidP="002B027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lang w:eastAsia="pl-PL"/>
              </w:rPr>
            </w:pPr>
            <w:r w:rsidRPr="002B0276">
              <w:rPr>
                <w:rFonts w:eastAsia="Times New Roman"/>
                <w:b/>
                <w:bCs/>
                <w:color w:val="000000"/>
                <w:sz w:val="24"/>
                <w:lang w:eastAsia="pl-PL"/>
              </w:rPr>
              <w:t> </w:t>
            </w:r>
          </w:p>
        </w:tc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6E3BC"/>
            <w:hideMark/>
          </w:tcPr>
          <w:p w14:paraId="4B5CAD67" w14:textId="77777777" w:rsidR="002B0276" w:rsidRPr="002B0276" w:rsidRDefault="002B0276" w:rsidP="002B027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lang w:eastAsia="pl-PL"/>
              </w:rPr>
            </w:pPr>
            <w:r w:rsidRPr="002B0276">
              <w:rPr>
                <w:rFonts w:eastAsia="Times New Roman"/>
                <w:b/>
                <w:bCs/>
                <w:color w:val="000000"/>
                <w:sz w:val="24"/>
                <w:lang w:eastAsia="pl-PL"/>
              </w:rPr>
              <w:t>Nazwa przedmiotu zamówienia</w:t>
            </w:r>
          </w:p>
        </w:tc>
        <w:tc>
          <w:tcPr>
            <w:tcW w:w="3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6E3BC"/>
            <w:hideMark/>
          </w:tcPr>
          <w:p w14:paraId="3D752541" w14:textId="77777777" w:rsidR="002B0276" w:rsidRPr="002B0276" w:rsidRDefault="002B0276" w:rsidP="002B027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lang w:eastAsia="pl-PL"/>
              </w:rPr>
            </w:pPr>
            <w:r w:rsidRPr="002B0276">
              <w:rPr>
                <w:rFonts w:eastAsia="Times New Roman"/>
                <w:b/>
                <w:bCs/>
                <w:color w:val="000000"/>
                <w:sz w:val="24"/>
                <w:lang w:eastAsia="pl-PL"/>
              </w:rPr>
              <w:t>Szczegółowy opis przedmiotu zamówienia</w:t>
            </w:r>
          </w:p>
        </w:tc>
      </w:tr>
      <w:tr w:rsidR="002B0276" w:rsidRPr="002B0276" w14:paraId="77A106DE" w14:textId="77777777" w:rsidTr="001241EF">
        <w:trPr>
          <w:trHeight w:val="11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hideMark/>
          </w:tcPr>
          <w:p w14:paraId="2555B853" w14:textId="77777777" w:rsidR="002B0276" w:rsidRPr="00C86781" w:rsidRDefault="002B0276" w:rsidP="002B027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86781">
              <w:rPr>
                <w:rFonts w:eastAsia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1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8CFEFF" w14:textId="6A4CC210" w:rsidR="002B0276" w:rsidRPr="00C86781" w:rsidRDefault="007C3B7C" w:rsidP="002B027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Wynajęcie autokaru (</w:t>
            </w:r>
            <w:proofErr w:type="spellStart"/>
            <w:r>
              <w:rPr>
                <w:rFonts w:eastAsia="Times New Roman"/>
                <w:color w:val="000000"/>
                <w:lang w:eastAsia="pl-PL"/>
              </w:rPr>
              <w:t>busa</w:t>
            </w:r>
            <w:proofErr w:type="spellEnd"/>
            <w:r>
              <w:rPr>
                <w:rFonts w:eastAsia="Times New Roman"/>
                <w:color w:val="000000"/>
                <w:lang w:eastAsia="pl-PL"/>
              </w:rPr>
              <w:t>) do przewozu 20 osób na trasie Lublin-Wilno-Lublin w dn. 17.06 – 19.06 2024</w:t>
            </w:r>
          </w:p>
        </w:tc>
        <w:tc>
          <w:tcPr>
            <w:tcW w:w="3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hideMark/>
          </w:tcPr>
          <w:p w14:paraId="547AEA44" w14:textId="752E695D" w:rsidR="005B6D20" w:rsidRPr="00C86781" w:rsidRDefault="002B0276" w:rsidP="007C3B7C">
            <w:pPr>
              <w:suppressAutoHyphens w:val="0"/>
              <w:spacing w:after="19" w:line="264" w:lineRule="auto"/>
              <w:ind w:left="410"/>
              <w:jc w:val="both"/>
            </w:pPr>
            <w:r w:rsidRPr="00C86781">
              <w:t xml:space="preserve"> </w:t>
            </w:r>
            <w:r w:rsidR="00204EB5" w:rsidRPr="00C86781">
              <w:t>Wykonawca</w:t>
            </w:r>
            <w:r w:rsidR="007C3B7C">
              <w:t xml:space="preserve"> </w:t>
            </w:r>
            <w:r w:rsidR="00204EB5" w:rsidRPr="00C86781">
              <w:t xml:space="preserve">zobowiązany jest </w:t>
            </w:r>
            <w:r w:rsidR="00FF114C">
              <w:br/>
            </w:r>
            <w:r w:rsidR="00204EB5" w:rsidRPr="00C86781">
              <w:t xml:space="preserve">do organizowania i zabezpieczenia kompleksowej realizacji przedmiotu zamówienia zgodnie z obowiązującymi przepisami lokalnymi i krajów docelowych (np.: obowiązkowe ubezpieczenie podróżnych i ich bagażu </w:t>
            </w:r>
            <w:r w:rsidR="00FF114C">
              <w:br/>
            </w:r>
            <w:r w:rsidR="00204EB5" w:rsidRPr="00C86781">
              <w:t>w czasie lotu, opłaty lotniskowe, opłaty paliwowe, opłaty serwisowe).</w:t>
            </w:r>
          </w:p>
          <w:p w14:paraId="26ADFFDF" w14:textId="1698D103" w:rsidR="005B6D20" w:rsidRPr="00C86781" w:rsidRDefault="005B6D20" w:rsidP="005B6D20">
            <w:pPr>
              <w:suppressAutoHyphens w:val="0"/>
              <w:spacing w:after="19" w:line="264" w:lineRule="auto"/>
              <w:ind w:left="127"/>
              <w:jc w:val="both"/>
              <w:rPr>
                <w:rFonts w:asciiTheme="minorHAnsi" w:hAnsiTheme="minorHAnsi" w:cstheme="minorHAnsi"/>
              </w:rPr>
            </w:pPr>
            <w:r w:rsidRPr="00C86781">
              <w:rPr>
                <w:rFonts w:asciiTheme="minorHAnsi" w:hAnsiTheme="minorHAnsi" w:cstheme="minorHAnsi"/>
              </w:rPr>
              <w:t xml:space="preserve">Wykonawca zobowiązany jest do ubezpieczenia uczestników wydarzenia </w:t>
            </w:r>
            <w:r w:rsidR="00FF114C">
              <w:rPr>
                <w:rFonts w:asciiTheme="minorHAnsi" w:hAnsiTheme="minorHAnsi" w:cstheme="minorHAnsi"/>
              </w:rPr>
              <w:br/>
            </w:r>
            <w:r w:rsidRPr="00C86781">
              <w:rPr>
                <w:rFonts w:asciiTheme="minorHAnsi" w:hAnsiTheme="minorHAnsi" w:cstheme="minorHAnsi"/>
              </w:rPr>
              <w:t xml:space="preserve">w zakresie:   </w:t>
            </w:r>
          </w:p>
          <w:p w14:paraId="7C3DCD06" w14:textId="61DF12F5" w:rsidR="005B6D20" w:rsidRPr="00C86781" w:rsidRDefault="005B6D20" w:rsidP="005B6D20">
            <w:pPr>
              <w:pStyle w:val="Akapitzlist"/>
              <w:numPr>
                <w:ilvl w:val="0"/>
                <w:numId w:val="9"/>
              </w:numPr>
              <w:suppressAutoHyphens w:val="0"/>
              <w:spacing w:after="19" w:line="264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C86781">
              <w:rPr>
                <w:rFonts w:asciiTheme="minorHAnsi" w:hAnsiTheme="minorHAnsi" w:cstheme="minorHAnsi"/>
              </w:rPr>
              <w:t xml:space="preserve">następstw nieszczęśliwych wypadków na kwotę nie mniejszą niż 3.000,00 euro (trzy tysiące euro) od osoby oraz kosztów leczenia </w:t>
            </w:r>
            <w:r w:rsidR="00FF114C">
              <w:rPr>
                <w:rFonts w:asciiTheme="minorHAnsi" w:hAnsiTheme="minorHAnsi" w:cstheme="minorHAnsi"/>
              </w:rPr>
              <w:br/>
            </w:r>
            <w:r w:rsidRPr="00C86781">
              <w:rPr>
                <w:rFonts w:asciiTheme="minorHAnsi" w:hAnsiTheme="minorHAnsi" w:cstheme="minorHAnsi"/>
              </w:rPr>
              <w:t xml:space="preserve">na kwotę nie mniejszą niż 30.000,00 euro (trzydzieści tysięcy euro) </w:t>
            </w:r>
            <w:r w:rsidR="00FF114C">
              <w:rPr>
                <w:rFonts w:asciiTheme="minorHAnsi" w:hAnsiTheme="minorHAnsi" w:cstheme="minorHAnsi"/>
              </w:rPr>
              <w:br/>
            </w:r>
            <w:r w:rsidRPr="00C86781">
              <w:rPr>
                <w:rFonts w:asciiTheme="minorHAnsi" w:hAnsiTheme="minorHAnsi" w:cstheme="minorHAnsi"/>
              </w:rPr>
              <w:t xml:space="preserve">od osoby oraz bagażu na kwotę nie mniejszą niż 300,00 (trzysta euro) od bagażu jednego uczestnika wydarzenia.  </w:t>
            </w:r>
          </w:p>
          <w:p w14:paraId="69EF562A" w14:textId="77777777" w:rsidR="005B6D20" w:rsidRPr="00C86781" w:rsidRDefault="005B6D20" w:rsidP="005B6D20">
            <w:pPr>
              <w:pStyle w:val="Akapitzlist"/>
              <w:numPr>
                <w:ilvl w:val="0"/>
                <w:numId w:val="9"/>
              </w:numPr>
              <w:suppressAutoHyphens w:val="0"/>
              <w:spacing w:after="19" w:line="264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C86781">
              <w:rPr>
                <w:rFonts w:asciiTheme="minorHAnsi" w:hAnsiTheme="minorHAnsi" w:cstheme="minorHAnsi"/>
              </w:rPr>
              <w:t xml:space="preserve">pokrycia kosztów powrotu. </w:t>
            </w:r>
          </w:p>
          <w:p w14:paraId="22CB985E" w14:textId="3494BFB6" w:rsidR="002B0276" w:rsidRPr="00C86781" w:rsidRDefault="002B0276" w:rsidP="002B027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14:paraId="1B0D4B3A" w14:textId="2A23E53E" w:rsidR="00F05475" w:rsidRPr="00834636" w:rsidRDefault="00F05475">
      <w:pPr>
        <w:tabs>
          <w:tab w:val="left" w:pos="0"/>
        </w:tabs>
        <w:ind w:left="284"/>
        <w:jc w:val="both"/>
        <w:rPr>
          <w:szCs w:val="20"/>
          <w:lang w:val="it-IT"/>
        </w:rPr>
      </w:pPr>
    </w:p>
    <w:sectPr w:rsidR="00F05475" w:rsidRPr="00834636">
      <w:headerReference w:type="default" r:id="rId7"/>
      <w:footerReference w:type="default" r:id="rId8"/>
      <w:pgSz w:w="11906" w:h="16838"/>
      <w:pgMar w:top="2237" w:right="851" w:bottom="993" w:left="851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E8585" w14:textId="77777777" w:rsidR="008F4276" w:rsidRDefault="008F4276">
      <w:pPr>
        <w:spacing w:after="0" w:line="240" w:lineRule="auto"/>
      </w:pPr>
      <w:r>
        <w:separator/>
      </w:r>
    </w:p>
  </w:endnote>
  <w:endnote w:type="continuationSeparator" w:id="0">
    <w:p w14:paraId="43C6BDD5" w14:textId="77777777" w:rsidR="008F4276" w:rsidRDefault="008F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ABD9" w14:textId="1DC3756B" w:rsidR="00F05475" w:rsidRDefault="00B56DDE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0AF63DC3" wp14:editId="531312C2">
              <wp:simplePos x="0" y="0"/>
              <wp:positionH relativeFrom="column">
                <wp:posOffset>512445</wp:posOffset>
              </wp:positionH>
              <wp:positionV relativeFrom="paragraph">
                <wp:posOffset>108585</wp:posOffset>
              </wp:positionV>
              <wp:extent cx="5066030" cy="313690"/>
              <wp:effectExtent l="7620" t="3810" r="3175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6030" cy="3136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6592C" w14:textId="77777777" w:rsidR="00F05475" w:rsidRDefault="00F05475">
                          <w:pPr>
                            <w:jc w:val="center"/>
                          </w:pPr>
                          <w:r>
                            <w:rPr>
                              <w:color w:val="404040"/>
                              <w:sz w:val="20"/>
                              <w:szCs w:val="20"/>
                            </w:rPr>
                            <w:t>Al. Racławickie 14 | 20-950 Lublin | tel. +48 81 445 41 60 | zaopatrzenie@kul.pl | www.kul.pl</w:t>
                          </w:r>
                        </w:p>
                      </w:txbxContent>
                    </wps:txbx>
                    <wps:bodyPr rot="0" vert="horz" wrap="square" lIns="93345" tIns="47625" rIns="93345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63D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0.35pt;margin-top:8.55pt;width:398.9pt;height:24.7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" stroked="f">
              <v:fill opacity="0"/>
              <v:textbox inset="7.35pt,3.75pt,7.35pt,3.75pt">
                <w:txbxContent>
                  <w:p w14:paraId="1226592C" w14:textId="77777777" w:rsidR="00F05475" w:rsidRDefault="00F05475">
                    <w:pPr>
                      <w:jc w:val="center"/>
                    </w:pPr>
                    <w:r>
                      <w:rPr>
                        <w:color w:val="404040"/>
                        <w:sz w:val="20"/>
                        <w:szCs w:val="20"/>
                      </w:rPr>
                      <w:t>Al. Racławickie 14 | 20-950 Lublin | tel. +48 81 445 41 60 | zaopatrzenie@kul.pl | www.kul.pl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AC2534" wp14:editId="75831386">
              <wp:simplePos x="0" y="0"/>
              <wp:positionH relativeFrom="column">
                <wp:posOffset>6985</wp:posOffset>
              </wp:positionH>
              <wp:positionV relativeFrom="paragraph">
                <wp:posOffset>59055</wp:posOffset>
              </wp:positionV>
              <wp:extent cx="6468110" cy="635"/>
              <wp:effectExtent l="6985" t="11430" r="11430" b="698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8110" cy="635"/>
                      </a:xfrm>
                      <a:prstGeom prst="straightConnector1">
                        <a:avLst/>
                      </a:prstGeom>
                      <a:noFill/>
                      <a:ln w="6480">
                        <a:solidFill>
                          <a:srgbClr val="40404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625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55pt;margin-top:4.65pt;width:509.3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" strokecolor="#404040" strokeweight=".18mm">
              <v:stroke joinstyle="miter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F60AF" w14:textId="77777777" w:rsidR="008F4276" w:rsidRDefault="008F4276">
      <w:pPr>
        <w:spacing w:after="0" w:line="240" w:lineRule="auto"/>
      </w:pPr>
      <w:r>
        <w:separator/>
      </w:r>
    </w:p>
  </w:footnote>
  <w:footnote w:type="continuationSeparator" w:id="0">
    <w:p w14:paraId="7487D6F7" w14:textId="77777777" w:rsidR="008F4276" w:rsidRDefault="008F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D6D5" w14:textId="3D75D651" w:rsidR="00F05475" w:rsidRDefault="00B56DDE">
    <w:pPr>
      <w:pStyle w:val="Nagwek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47A8BF52" wp14:editId="495E3075">
              <wp:simplePos x="0" y="0"/>
              <wp:positionH relativeFrom="column">
                <wp:posOffset>3021965</wp:posOffset>
              </wp:positionH>
              <wp:positionV relativeFrom="paragraph">
                <wp:posOffset>109855</wp:posOffset>
              </wp:positionV>
              <wp:extent cx="3543935" cy="531495"/>
              <wp:effectExtent l="2540" t="5080" r="6350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935" cy="5314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1BFAAF" w14:textId="77777777" w:rsidR="00F05475" w:rsidRDefault="00F05475">
                          <w:pPr>
                            <w:keepNext/>
                            <w:spacing w:before="120" w:after="0" w:line="240" w:lineRule="auto"/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Dział Zakupów</w:t>
                          </w:r>
                          <w:r w:rsidR="00491C64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i Zamówień Publicznych</w:t>
                          </w:r>
                        </w:p>
                      </w:txbxContent>
                    </wps:txbx>
                    <wps:bodyPr rot="0" vert="horz" wrap="square" lIns="93345" tIns="47625" rIns="93345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A8BF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7.95pt;margin-top:8.65pt;width:279.05pt;height:41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" stroked="f">
              <v:fill opacity="0"/>
              <v:textbox inset="7.35pt,3.75pt,7.35pt,3.75pt">
                <w:txbxContent>
                  <w:p w14:paraId="1E1BFAAF" w14:textId="77777777" w:rsidR="00F05475" w:rsidRDefault="00F05475">
                    <w:pPr>
                      <w:keepNext/>
                      <w:spacing w:before="120" w:after="0" w:line="240" w:lineRule="auto"/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Dział Zakupów</w:t>
                    </w:r>
                    <w:r w:rsidR="00491C64">
                      <w:rPr>
                        <w:b/>
                        <w:bCs/>
                        <w:sz w:val="32"/>
                        <w:szCs w:val="32"/>
                      </w:rPr>
                      <w:t xml:space="preserve"> i Zamówień Publicznych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935" distR="114935" simplePos="0" relativeHeight="251656192" behindDoc="0" locked="0" layoutInCell="1" allowOverlap="1" wp14:anchorId="2FC09A8F" wp14:editId="4C9B4545">
          <wp:simplePos x="0" y="0"/>
          <wp:positionH relativeFrom="margin">
            <wp:posOffset>-537845</wp:posOffset>
          </wp:positionH>
          <wp:positionV relativeFrom="paragraph">
            <wp:posOffset>-450215</wp:posOffset>
          </wp:positionV>
          <wp:extent cx="7558405" cy="1315720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" t="-169" r="-2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3157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4097D2" w14:textId="77777777" w:rsidR="00F05475" w:rsidRDefault="00F05475">
    <w:pPr>
      <w:pStyle w:val="Nagwek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18AC3E"/>
    <w:multiLevelType w:val="hybridMultilevel"/>
    <w:tmpl w:val="F9BB1803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bCs/>
        <w:sz w:val="20"/>
        <w:szCs w:val="20"/>
      </w:rPr>
    </w:lvl>
  </w:abstractNum>
  <w:abstractNum w:abstractNumId="2" w15:restartNumberingAfterBreak="0">
    <w:nsid w:val="00000002"/>
    <w:multiLevelType w:val="singleLevel"/>
    <w:tmpl w:val="72B27D9A"/>
    <w:name w:val="WW8Num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eastAsia="Arial Unicode MS" w:cs="Arial" w:hint="default"/>
        <w:b w:val="0"/>
        <w:color w:val="000000"/>
        <w:sz w:val="24"/>
        <w:szCs w:val="24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7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08"/>
        </w:tabs>
        <w:ind w:left="410" w:firstLine="0"/>
      </w:pPr>
      <w:rPr>
        <w:rFonts w:ascii="Calibri" w:eastAsia="Bookman Old Style" w:hAnsi="Calibri" w:cs="Bookman Old Style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6" w15:restartNumberingAfterBreak="0">
    <w:nsid w:val="07976D56"/>
    <w:multiLevelType w:val="hybridMultilevel"/>
    <w:tmpl w:val="B88442D8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B1A444A"/>
    <w:multiLevelType w:val="hybridMultilevel"/>
    <w:tmpl w:val="303480C8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5B4244BA"/>
    <w:multiLevelType w:val="multilevel"/>
    <w:tmpl w:val="B760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FC4B4D"/>
    <w:multiLevelType w:val="multilevel"/>
    <w:tmpl w:val="034A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C43"/>
    <w:rsid w:val="00043912"/>
    <w:rsid w:val="0007763F"/>
    <w:rsid w:val="000D712C"/>
    <w:rsid w:val="000E5D9C"/>
    <w:rsid w:val="000F296D"/>
    <w:rsid w:val="00106DAC"/>
    <w:rsid w:val="001112AC"/>
    <w:rsid w:val="00115D6E"/>
    <w:rsid w:val="001241EF"/>
    <w:rsid w:val="00154C7B"/>
    <w:rsid w:val="001A428A"/>
    <w:rsid w:val="001A7FA8"/>
    <w:rsid w:val="001D7EC8"/>
    <w:rsid w:val="001E60BC"/>
    <w:rsid w:val="00204EB5"/>
    <w:rsid w:val="00216189"/>
    <w:rsid w:val="00237E1D"/>
    <w:rsid w:val="002512B8"/>
    <w:rsid w:val="00280024"/>
    <w:rsid w:val="002836C9"/>
    <w:rsid w:val="002A6711"/>
    <w:rsid w:val="002B0276"/>
    <w:rsid w:val="002D1084"/>
    <w:rsid w:val="002D32AF"/>
    <w:rsid w:val="002E41FA"/>
    <w:rsid w:val="00342070"/>
    <w:rsid w:val="00392769"/>
    <w:rsid w:val="00433A32"/>
    <w:rsid w:val="0047321D"/>
    <w:rsid w:val="0047750F"/>
    <w:rsid w:val="00491C64"/>
    <w:rsid w:val="004A6323"/>
    <w:rsid w:val="004B6BCA"/>
    <w:rsid w:val="004D494B"/>
    <w:rsid w:val="0051396F"/>
    <w:rsid w:val="00532397"/>
    <w:rsid w:val="00536A31"/>
    <w:rsid w:val="005B6D20"/>
    <w:rsid w:val="005C086F"/>
    <w:rsid w:val="00664B6C"/>
    <w:rsid w:val="0067152F"/>
    <w:rsid w:val="00687035"/>
    <w:rsid w:val="006D6831"/>
    <w:rsid w:val="006F302B"/>
    <w:rsid w:val="0072210F"/>
    <w:rsid w:val="00722628"/>
    <w:rsid w:val="00790594"/>
    <w:rsid w:val="007C3B7C"/>
    <w:rsid w:val="007E36C8"/>
    <w:rsid w:val="007F3E96"/>
    <w:rsid w:val="00803B57"/>
    <w:rsid w:val="008113AB"/>
    <w:rsid w:val="00834636"/>
    <w:rsid w:val="008C2C27"/>
    <w:rsid w:val="008F4276"/>
    <w:rsid w:val="009174AD"/>
    <w:rsid w:val="00954659"/>
    <w:rsid w:val="00974F51"/>
    <w:rsid w:val="009853B2"/>
    <w:rsid w:val="00A31E70"/>
    <w:rsid w:val="00AC4258"/>
    <w:rsid w:val="00AD4DD8"/>
    <w:rsid w:val="00B313C4"/>
    <w:rsid w:val="00B56DDE"/>
    <w:rsid w:val="00B72E5B"/>
    <w:rsid w:val="00B80C83"/>
    <w:rsid w:val="00B81371"/>
    <w:rsid w:val="00BC4E2C"/>
    <w:rsid w:val="00BD4C43"/>
    <w:rsid w:val="00C01BD5"/>
    <w:rsid w:val="00C3168D"/>
    <w:rsid w:val="00C767DD"/>
    <w:rsid w:val="00C86781"/>
    <w:rsid w:val="00D71C03"/>
    <w:rsid w:val="00D807AA"/>
    <w:rsid w:val="00DB1A17"/>
    <w:rsid w:val="00DB4AE4"/>
    <w:rsid w:val="00E25E19"/>
    <w:rsid w:val="00E77B46"/>
    <w:rsid w:val="00EC5334"/>
    <w:rsid w:val="00EC53A8"/>
    <w:rsid w:val="00F01A6A"/>
    <w:rsid w:val="00F05475"/>
    <w:rsid w:val="00F90941"/>
    <w:rsid w:val="00FE7F8D"/>
    <w:rsid w:val="00FF114C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1D1FC0"/>
  <w15:docId w15:val="{1E4E17A4-77D7-4D64-B3A7-9D57A10B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154C7B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4C7B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54C7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Arial" w:hint="default"/>
      <w:b w:val="0"/>
      <w:bCs/>
      <w:sz w:val="20"/>
      <w:szCs w:val="20"/>
    </w:rPr>
  </w:style>
  <w:style w:type="character" w:customStyle="1" w:styleId="WW8Num2z0">
    <w:name w:val="WW8Num2z0"/>
    <w:rPr>
      <w:rFonts w:eastAsia="Arial Unicode MS" w:cs="Arial" w:hint="default"/>
      <w:b w:val="0"/>
      <w:color w:val="000000"/>
      <w:sz w:val="20"/>
      <w:szCs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Arial Unicode MS" w:cs="Arial" w:hint="default"/>
      <w:b w:val="0"/>
      <w:color w:val="000000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  <w:rPr>
      <w:rFonts w:hint="default"/>
      <w:b/>
      <w:color w:val="000000"/>
    </w:rPr>
  </w:style>
  <w:style w:type="character" w:customStyle="1" w:styleId="WW8Num5z3">
    <w:name w:val="WW8Num5z3"/>
    <w:rPr>
      <w:rFonts w:hint="default"/>
      <w:b w:val="0"/>
    </w:rPr>
  </w:style>
  <w:style w:type="character" w:customStyle="1" w:styleId="WW8Num5z4">
    <w:name w:val="WW8Num5z4"/>
    <w:rPr>
      <w:rFonts w:hint="default"/>
    </w:rPr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dane1">
    <w:name w:val="dane1"/>
    <w:rPr>
      <w:color w:val="00000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lang w:val="x-none" w:eastAsia="zh-C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character" w:styleId="Hipercze">
    <w:name w:val="Hyperlink"/>
    <w:uiPriority w:val="99"/>
    <w:unhideWhenUsed/>
    <w:rsid w:val="000F296D"/>
    <w:rPr>
      <w:color w:val="0563C1"/>
      <w:u w:val="single"/>
    </w:rPr>
  </w:style>
  <w:style w:type="paragraph" w:styleId="Akapitzlist">
    <w:name w:val="List Paragraph"/>
    <w:basedOn w:val="Normalny"/>
    <w:qFormat/>
    <w:rsid w:val="002B0276"/>
    <w:pPr>
      <w:ind w:left="708"/>
    </w:pPr>
  </w:style>
  <w:style w:type="paragraph" w:customStyle="1" w:styleId="Default">
    <w:name w:val="Default"/>
    <w:rsid w:val="00204E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2A6711"/>
    <w:rPr>
      <w:i/>
      <w:iCs/>
    </w:rPr>
  </w:style>
  <w:style w:type="character" w:customStyle="1" w:styleId="Nagwek1Znak">
    <w:name w:val="Nagłówek 1 Znak"/>
    <w:link w:val="Nagwek1"/>
    <w:uiPriority w:val="9"/>
    <w:rsid w:val="00154C7B"/>
    <w:rPr>
      <w:b/>
      <w:bCs/>
      <w:kern w:val="36"/>
      <w:sz w:val="48"/>
      <w:szCs w:val="48"/>
    </w:rPr>
  </w:style>
  <w:style w:type="character" w:customStyle="1" w:styleId="Nagwek4Znak">
    <w:name w:val="Nagłówek 4 Znak"/>
    <w:link w:val="Nagwek4"/>
    <w:uiPriority w:val="9"/>
    <w:rsid w:val="00154C7B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"/>
    <w:semiHidden/>
    <w:rsid w:val="00154C7B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53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53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5334"/>
    <w:rPr>
      <w:rFonts w:ascii="Calibri" w:eastAsia="Calibri" w:hAnsi="Calibri" w:cs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3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5334"/>
    <w:rPr>
      <w:rFonts w:ascii="Calibri" w:eastAsia="Calibri" w:hAnsi="Calibri" w:cs="Calibri"/>
      <w:b/>
      <w:bCs/>
      <w:lang w:eastAsia="zh-CN"/>
    </w:rPr>
  </w:style>
  <w:style w:type="character" w:styleId="Pogrubienie">
    <w:name w:val="Strong"/>
    <w:basedOn w:val="Domylnaczcionkaakapitu"/>
    <w:uiPriority w:val="22"/>
    <w:qFormat/>
    <w:rsid w:val="00536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Links>
    <vt:vector size="18" baseType="variant">
      <vt:variant>
        <vt:i4>3539069</vt:i4>
      </vt:variant>
      <vt:variant>
        <vt:i4>5</vt:i4>
      </vt:variant>
      <vt:variant>
        <vt:i4>0</vt:i4>
      </vt:variant>
      <vt:variant>
        <vt:i4>5</vt:i4>
      </vt:variant>
      <vt:variant>
        <vt:lpwstr>https://pl.wikipedia.org/wiki/Katedra_w_Bergamo</vt:lpwstr>
      </vt:variant>
      <vt:variant>
        <vt:lpwstr/>
      </vt:variant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https://www.podrozepoeuropie.pl/zamek-sforzow-mediolan/</vt:lpwstr>
      </vt:variant>
      <vt:variant>
        <vt:lpwstr/>
      </vt:variant>
      <vt:variant>
        <vt:i4>2883643</vt:i4>
      </vt:variant>
      <vt:variant>
        <vt:i4>0</vt:i4>
      </vt:variant>
      <vt:variant>
        <vt:i4>0</vt:i4>
      </vt:variant>
      <vt:variant>
        <vt:i4>5</vt:i4>
      </vt:variant>
      <vt:variant>
        <vt:lpwstr>https://www.portalzp.pl/kody-cpv/szczegoly/uslugi-swiadczone-przez-przewodnikow-turystycznych-7811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 Graficzna 4</dc:creator>
  <cp:lastModifiedBy>Grzegorz Golec</cp:lastModifiedBy>
  <cp:revision>2</cp:revision>
  <cp:lastPrinted>2023-03-01T13:41:00Z</cp:lastPrinted>
  <dcterms:created xsi:type="dcterms:W3CDTF">2024-06-04T12:02:00Z</dcterms:created>
  <dcterms:modified xsi:type="dcterms:W3CDTF">2024-06-04T12:02:00Z</dcterms:modified>
</cp:coreProperties>
</file>