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EEFD" w14:textId="336D3B66" w:rsidR="00735EE0" w:rsidRPr="008B2A75" w:rsidRDefault="00735EE0" w:rsidP="008B2A75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B2A75">
        <w:rPr>
          <w:rStyle w:val="Pogrubienie"/>
          <w:rFonts w:ascii="Times New Roman" w:hAnsi="Times New Roman" w:cs="Times New Roman"/>
          <w:sz w:val="24"/>
          <w:szCs w:val="24"/>
        </w:rPr>
        <w:t>SPECYFIKACJA ZAMÓWIENIA 4</w:t>
      </w:r>
    </w:p>
    <w:p w14:paraId="008C8995" w14:textId="77777777" w:rsidR="00735EE0" w:rsidRPr="008B2A75" w:rsidRDefault="00735EE0" w:rsidP="008B2A75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6143C33" w14:textId="12C655A9" w:rsidR="00E227EC" w:rsidRPr="008B2A75" w:rsidRDefault="00E227EC" w:rsidP="008B2A75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B2A75">
        <w:rPr>
          <w:rStyle w:val="Pogrubienie"/>
          <w:rFonts w:ascii="Times New Roman" w:hAnsi="Times New Roman" w:cs="Times New Roman"/>
          <w:sz w:val="24"/>
          <w:szCs w:val="24"/>
        </w:rPr>
        <w:t>Nazwa nadana zamówieniu przez zamawiającego</w:t>
      </w:r>
    </w:p>
    <w:p w14:paraId="566DA117" w14:textId="65616A90" w:rsidR="008B2A75" w:rsidRPr="008B2A75" w:rsidRDefault="008B2A75" w:rsidP="008B2A75">
      <w:pPr>
        <w:pStyle w:val="gwpfa82f227msonormal"/>
        <w:shd w:val="clear" w:color="auto" w:fill="FFFFFF"/>
        <w:jc w:val="both"/>
        <w:textAlignment w:val="baseline"/>
      </w:pPr>
      <w:r w:rsidRPr="008B2A75">
        <w:rPr>
          <w:color w:val="1B1B1B"/>
        </w:rPr>
        <w:t>Zakup oprogramowania Microsoft Office  Home &amp; Student 2021 wraz z instalacją na komputerach wskazanych przez zamawiającego.</w:t>
      </w:r>
    </w:p>
    <w:p w14:paraId="05AA22AE" w14:textId="115642E0" w:rsidR="00E227EC" w:rsidRPr="008B2A75" w:rsidRDefault="00E227EC" w:rsidP="008B2A75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B2A75">
        <w:rPr>
          <w:rStyle w:val="Pogrubienie"/>
          <w:rFonts w:ascii="Times New Roman" w:hAnsi="Times New Roman" w:cs="Times New Roman"/>
          <w:sz w:val="24"/>
          <w:szCs w:val="24"/>
        </w:rPr>
        <w:t>Krótki opis przedmiotu zamówienia</w:t>
      </w:r>
    </w:p>
    <w:p w14:paraId="11490EF2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Klasyczne aplikacje Office do zainstalowania na komputerze</w:t>
      </w:r>
    </w:p>
    <w:p w14:paraId="3ACF1854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 xml:space="preserve">Działa z systemem Windows 10, Windows 11 i </w:t>
      </w:r>
      <w:proofErr w:type="spellStart"/>
      <w:r w:rsidRPr="008B2A75">
        <w:rPr>
          <w:color w:val="000000"/>
        </w:rPr>
        <w:t>MacOS</w:t>
      </w:r>
      <w:proofErr w:type="spellEnd"/>
    </w:p>
    <w:p w14:paraId="35E5341F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W skład pakietu wchodzą między innymi Microsoft Word, Excel oraz PowerPoint,</w:t>
      </w:r>
    </w:p>
    <w:p w14:paraId="350D486D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Pakiet musi pochodzić od autoryzowanego, polskiego dystrybutora oprogramowania Microsoft (zamawiający na wezwanie może wnieść o przedstawienie środków dowodowych w postaci oświadczenia autoryzowanego dystrybutora Microsoft)</w:t>
      </w:r>
    </w:p>
    <w:p w14:paraId="59A05C28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Wykonawca zobowiązany jest do dostarczenia fabrycznie nowego pakietu biurowego, nieużywanego oraz nie aktywowanego nigdy wcześniej na innym urządzeniu.</w:t>
      </w:r>
    </w:p>
    <w:p w14:paraId="77FC4D35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Zamawiający wymaga fabrycznie nowego pakietu biurowego (nieużywanego nigdy wcześniej), fabrycznie zapakowanego, w wersji z certyfikatem autentyczności dla każdej licencji</w:t>
      </w:r>
    </w:p>
    <w:p w14:paraId="252AF2ED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Zamawiający wymaga, aby dostarczone licencje na posiadały aktywną możliwość maksymalnej ilości aktywacji przy pomocy połączenia internetowego oraz telefonicznego przewidzianej przez producenta oprogramowania.</w:t>
      </w:r>
    </w:p>
    <w:p w14:paraId="7BB62D8F" w14:textId="021EA3A0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Zamawiający, w celu zabezpieczenia swojego interesu (zarówno finansowego, jak i</w:t>
      </w:r>
      <w:r>
        <w:rPr>
          <w:color w:val="000000"/>
        </w:rPr>
        <w:t> </w:t>
      </w:r>
      <w:r w:rsidRPr="008B2A75">
        <w:rPr>
          <w:color w:val="000000"/>
        </w:rPr>
        <w:t>prawnego) skorzysta z przysługującego mu prawa do weryfikacji dostarczonego oprogramowania na etapie dostawy pod kątem legalności oprogramowania.</w:t>
      </w:r>
    </w:p>
    <w:p w14:paraId="16FEC163" w14:textId="77777777" w:rsidR="008B2A75" w:rsidRPr="008B2A75" w:rsidRDefault="008B2A75" w:rsidP="008B2A75">
      <w:pPr>
        <w:pStyle w:val="gwpfa82f227msonormal"/>
        <w:numPr>
          <w:ilvl w:val="0"/>
          <w:numId w:val="1"/>
        </w:numPr>
        <w:shd w:val="clear" w:color="auto" w:fill="FFFFFF"/>
        <w:jc w:val="both"/>
        <w:textAlignment w:val="baseline"/>
      </w:pPr>
      <w:r w:rsidRPr="008B2A75">
        <w:rPr>
          <w:color w:val="000000"/>
        </w:rPr>
        <w:t>Instalacja każdej licencji na wskazanym przez zamawiającego komputerze.</w:t>
      </w:r>
    </w:p>
    <w:p w14:paraId="36615F6F" w14:textId="5096E8AF" w:rsidR="00E227EC" w:rsidRPr="008B2A75" w:rsidRDefault="00E227EC" w:rsidP="008B2A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7EC" w:rsidRPr="008B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96C"/>
    <w:multiLevelType w:val="multilevel"/>
    <w:tmpl w:val="7EE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946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EC"/>
    <w:rsid w:val="00735EE0"/>
    <w:rsid w:val="00736A29"/>
    <w:rsid w:val="008B2A75"/>
    <w:rsid w:val="008D4E08"/>
    <w:rsid w:val="00E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6588"/>
  <w15:chartTrackingRefBased/>
  <w15:docId w15:val="{FAB68818-2CD8-42F1-B741-530AC67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27EC"/>
    <w:rPr>
      <w:b/>
      <w:bCs/>
    </w:rPr>
  </w:style>
  <w:style w:type="paragraph" w:customStyle="1" w:styleId="gwpfa82f227msonormal">
    <w:name w:val="gwpfa82f227_msonormal"/>
    <w:basedOn w:val="Normalny"/>
    <w:rsid w:val="008B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Kościelecka</dc:creator>
  <cp:keywords/>
  <dc:description/>
  <cp:lastModifiedBy>Sławomir Pająk</cp:lastModifiedBy>
  <cp:revision>3</cp:revision>
  <dcterms:created xsi:type="dcterms:W3CDTF">2022-06-27T08:21:00Z</dcterms:created>
  <dcterms:modified xsi:type="dcterms:W3CDTF">2022-08-04T12:10:00Z</dcterms:modified>
</cp:coreProperties>
</file>