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426C09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.2022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DF42CF">
        <w:rPr>
          <w:rFonts w:eastAsia="Times New Roman" w:cs="Calibr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426C09">
        <w:rPr>
          <w:rFonts w:eastAsia="Times New Roman" w:cs="Calibri"/>
          <w:b/>
          <w:sz w:val="24"/>
          <w:szCs w:val="24"/>
          <w:lang w:eastAsia="ar-SA"/>
        </w:rPr>
        <w:t>………….</w:t>
      </w:r>
      <w:r w:rsidR="00DF42CF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426C09">
        <w:rPr>
          <w:rFonts w:eastAsia="Times New Roman" w:cs="Calibri"/>
          <w:b/>
          <w:sz w:val="24"/>
          <w:szCs w:val="24"/>
          <w:lang w:eastAsia="ar-SA"/>
        </w:rPr>
        <w:t>2022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E37AF8">
        <w:rPr>
          <w:rFonts w:eastAsia="Times New Roman" w:cs="Calibri"/>
          <w:sz w:val="24"/>
          <w:szCs w:val="24"/>
          <w:lang w:eastAsia="ar-SA"/>
        </w:rPr>
        <w:br/>
      </w:r>
      <w:r w:rsidRPr="00697A4C">
        <w:rPr>
          <w:rFonts w:eastAsia="Times New Roman" w:cs="Calibri"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publicznych (</w:t>
      </w:r>
      <w:proofErr w:type="spellStart"/>
      <w:r w:rsidR="00E37AF8" w:rsidRPr="00E37AF8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E37AF8" w:rsidRPr="00E37AF8">
        <w:rPr>
          <w:rFonts w:eastAsia="Times New Roman" w:cs="Calibri"/>
          <w:sz w:val="24"/>
          <w:szCs w:val="24"/>
          <w:lang w:eastAsia="ar-SA"/>
        </w:rPr>
        <w:t>. Dz. U. z 2021 poz. 1129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DF42CF" w:rsidRPr="00DF42CF" w:rsidRDefault="00F50A00" w:rsidP="00DF42CF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DF42CF" w:rsidRPr="00DF42CF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Dostawa kationowej emulsji asfaltowej w roku kalendarzowym 2022 </w:t>
      </w:r>
    </w:p>
    <w:p w:rsidR="00F50A00" w:rsidRPr="00F50A00" w:rsidRDefault="00DF42CF" w:rsidP="00DF42CF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DF42CF">
        <w:rPr>
          <w:rFonts w:eastAsia="Times New Roman" w:cstheme="minorHAnsi"/>
          <w:b/>
          <w:iCs/>
          <w:sz w:val="24"/>
          <w:szCs w:val="24"/>
          <w:lang w:eastAsia="ar-SA"/>
        </w:rPr>
        <w:t>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DF42CF" w:rsidRPr="00DF42CF">
        <w:rPr>
          <w:rFonts w:ascii="Calibri" w:hAnsi="Calibri" w:cs="Calibri"/>
          <w:sz w:val="24"/>
          <w:szCs w:val="24"/>
        </w:rPr>
        <w:t>kationowej emulsji asfaltowej</w:t>
      </w:r>
      <w:r w:rsidR="00E37AF8">
        <w:rPr>
          <w:rFonts w:ascii="Calibri" w:hAnsi="Calibri" w:cs="Calibri"/>
          <w:sz w:val="24"/>
          <w:szCs w:val="24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DF42CF">
        <w:rPr>
          <w:rFonts w:ascii="Calibri" w:hAnsi="Calibri" w:cs="Calibri"/>
          <w:sz w:val="24"/>
          <w:szCs w:val="24"/>
        </w:rPr>
        <w:t xml:space="preserve"> 90</w:t>
      </w:r>
      <w:r w:rsidR="004037E0">
        <w:rPr>
          <w:rFonts w:ascii="Calibri" w:hAnsi="Calibri" w:cs="Calibri"/>
          <w:sz w:val="24"/>
          <w:szCs w:val="24"/>
        </w:rPr>
        <w:t xml:space="preserve"> t</w:t>
      </w:r>
      <w:r w:rsidR="00426C09">
        <w:rPr>
          <w:rFonts w:ascii="Calibri" w:hAnsi="Calibri" w:cs="Calibri"/>
          <w:sz w:val="24"/>
          <w:szCs w:val="24"/>
        </w:rPr>
        <w:t>on</w:t>
      </w:r>
      <w:r w:rsidR="00DF42CF">
        <w:rPr>
          <w:rFonts w:ascii="Calibri" w:hAnsi="Calibri" w:cs="Calibri"/>
          <w:sz w:val="24"/>
          <w:szCs w:val="24"/>
        </w:rPr>
        <w:t xml:space="preserve"> (minimum 70 ton)</w:t>
      </w:r>
      <w:r w:rsidR="00426C09">
        <w:rPr>
          <w:rFonts w:ascii="Calibri" w:hAnsi="Calibri" w:cs="Calibri"/>
          <w:sz w:val="24"/>
          <w:szCs w:val="24"/>
        </w:rPr>
        <w:t xml:space="preserve"> w roku kalendarzowym 2022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 xml:space="preserve">cznie </w:t>
      </w:r>
      <w:r w:rsidR="00DF42C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transportem.</w:t>
      </w:r>
    </w:p>
    <w:p w:rsidR="00E37AF8" w:rsidRPr="00697A4C" w:rsidRDefault="00E37AF8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>31.12.2022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cena za 1 tonę netto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: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               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brutto: ........................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DF42CF" w:rsidRDefault="008B0262" w:rsidP="00DF42CF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  <w:r w:rsidR="00DF42CF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Realizacja zamówienia winna nastąpić w ciągu … godz.</w:t>
      </w:r>
      <w:r w:rsidR="00426C09">
        <w:rPr>
          <w:rFonts w:eastAsia="Times New Roman" w:cstheme="minorHAnsi"/>
          <w:iCs/>
          <w:sz w:val="24"/>
          <w:szCs w:val="20"/>
          <w:lang w:eastAsia="ar-SA"/>
        </w:rPr>
        <w:t xml:space="preserve">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</w:p>
    <w:p w:rsidR="00426C09" w:rsidRPr="00F50A00" w:rsidRDefault="00426C09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DF42C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DF42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 w:rsidR="00DF42CF">
        <w:rPr>
          <w:rFonts w:eastAsia="Times New Roman" w:cstheme="minorHAnsi"/>
          <w:iCs/>
          <w:sz w:val="24"/>
          <w:szCs w:val="24"/>
          <w:lang w:eastAsia="ar-SA"/>
        </w:rPr>
        <w:t xml:space="preserve">ych licząc od </w:t>
      </w:r>
      <w:r>
        <w:rPr>
          <w:rFonts w:eastAsia="Times New Roman" w:cstheme="minorHAnsi"/>
          <w:iCs/>
          <w:sz w:val="24"/>
          <w:szCs w:val="24"/>
          <w:lang w:eastAsia="ar-SA"/>
        </w:rPr>
        <w:t>dnia dostawy materiału do ODM.</w:t>
      </w:r>
    </w:p>
    <w:p w:rsidR="008B0262" w:rsidRPr="00F50A00" w:rsidRDefault="008B0262" w:rsidP="00DF42CF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944CA0" w:rsidRDefault="008B0262" w:rsidP="00944CA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Wykonawca zapłaci Zamawiającemu karę umowną za zwłokę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wysokości 0,5 % wartości 1 tony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 xml:space="preserve">brutto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stawa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</w:t>
      </w:r>
      <w:r w:rsidR="00944CA0">
        <w:rPr>
          <w:rFonts w:eastAsia="Times New Roman" w:cstheme="minorHAnsi"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sz w:val="24"/>
          <w:szCs w:val="24"/>
          <w:lang w:eastAsia="ar-SA"/>
        </w:rPr>
        <w:t>w stosunku do treści wybranej oferty w zakresie:</w:t>
      </w:r>
    </w:p>
    <w:p w:rsidR="008B0262" w:rsidRPr="00F50A00" w:rsidRDefault="00944CA0" w:rsidP="00944CA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:                             </w:t>
      </w:r>
      <w:r w:rsidR="00E37AF8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</w:t>
      </w:r>
      <w:r w:rsidR="00E37AF8">
        <w:rPr>
          <w:rFonts w:eastAsia="Times New Roman" w:cstheme="minorHAnsi"/>
          <w:iCs/>
          <w:sz w:val="24"/>
          <w:szCs w:val="20"/>
          <w:lang w:eastAsia="ar-SA"/>
        </w:rPr>
        <w:t xml:space="preserve">                        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29" w:rsidRDefault="005B4929" w:rsidP="00E64FFB">
      <w:pPr>
        <w:spacing w:after="0" w:line="240" w:lineRule="auto"/>
      </w:pPr>
      <w:r>
        <w:separator/>
      </w:r>
    </w:p>
  </w:endnote>
  <w:endnote w:type="continuationSeparator" w:id="0">
    <w:p w:rsidR="005B4929" w:rsidRDefault="005B4929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29" w:rsidRDefault="005B4929" w:rsidP="00E64FFB">
      <w:pPr>
        <w:spacing w:after="0" w:line="240" w:lineRule="auto"/>
      </w:pPr>
      <w:r>
        <w:separator/>
      </w:r>
    </w:p>
  </w:footnote>
  <w:footnote w:type="continuationSeparator" w:id="0">
    <w:p w:rsidR="005B4929" w:rsidRDefault="005B4929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426C09">
                              <w:pPr>
                                <w:spacing w:after="0" w:line="240" w:lineRule="auto"/>
                              </w:pPr>
                              <w:r>
                                <w:t>272…..2022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426C09">
                        <w:pPr>
                          <w:spacing w:after="0" w:line="240" w:lineRule="auto"/>
                        </w:pPr>
                        <w:r>
                          <w:t>272…..2022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DF42CF" w:rsidRPr="00DF42CF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DF42CF" w:rsidRPr="00DF42CF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426C09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426C09" w:rsidP="00E64FFB">
                    <w:pPr>
                      <w:spacing w:after="0" w:line="240" w:lineRule="auto"/>
                      <w:jc w:val="right"/>
                    </w:pPr>
                    <w:r>
                      <w:t>272..2022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DF42CF" w:rsidRPr="00DF42CF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DF42CF" w:rsidRPr="00DF42CF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969BB"/>
    <w:rsid w:val="003D2135"/>
    <w:rsid w:val="004037E0"/>
    <w:rsid w:val="00426C09"/>
    <w:rsid w:val="005B4929"/>
    <w:rsid w:val="005C3058"/>
    <w:rsid w:val="00697A4C"/>
    <w:rsid w:val="006D35A5"/>
    <w:rsid w:val="008B0262"/>
    <w:rsid w:val="00944CA0"/>
    <w:rsid w:val="00B73D85"/>
    <w:rsid w:val="00CC3A19"/>
    <w:rsid w:val="00D71E2C"/>
    <w:rsid w:val="00DE362C"/>
    <w:rsid w:val="00DF42CF"/>
    <w:rsid w:val="00E37AF8"/>
    <w:rsid w:val="00E60CB7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ZARZĄD DRÓG</cp:lastModifiedBy>
  <cp:revision>6</cp:revision>
  <dcterms:created xsi:type="dcterms:W3CDTF">2021-10-28T10:54:00Z</dcterms:created>
  <dcterms:modified xsi:type="dcterms:W3CDTF">2022-03-03T12:04:00Z</dcterms:modified>
</cp:coreProperties>
</file>