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4B" w:rsidRDefault="0086384B"/>
    <w:p w:rsidR="00651BCD" w:rsidRPr="007662B0" w:rsidRDefault="00651BCD" w:rsidP="00651BCD">
      <w:pPr>
        <w:pStyle w:val="Nagwek10"/>
        <w:keepNext/>
        <w:keepLines/>
        <w:shd w:val="clear" w:color="auto" w:fill="auto"/>
        <w:spacing w:after="120" w:line="240" w:lineRule="auto"/>
        <w:ind w:right="2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2B0">
        <w:rPr>
          <w:rFonts w:ascii="Times New Roman" w:hAnsi="Times New Roman" w:cs="Times New Roman"/>
          <w:b/>
          <w:sz w:val="24"/>
          <w:szCs w:val="24"/>
        </w:rPr>
        <w:t>URZĄD MIASTA ŚWINOUJŚCIE</w:t>
      </w:r>
    </w:p>
    <w:p w:rsidR="00651BCD" w:rsidRPr="007662B0" w:rsidRDefault="00651BCD" w:rsidP="00651BCD">
      <w:pPr>
        <w:pStyle w:val="Nagwek10"/>
        <w:keepNext/>
        <w:keepLines/>
        <w:shd w:val="clear" w:color="auto" w:fill="auto"/>
        <w:spacing w:after="1200" w:line="240" w:lineRule="auto"/>
        <w:ind w:right="2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2B0">
        <w:rPr>
          <w:rFonts w:ascii="Times New Roman" w:hAnsi="Times New Roman" w:cs="Times New Roman"/>
          <w:b/>
          <w:sz w:val="24"/>
          <w:szCs w:val="24"/>
        </w:rPr>
        <w:t xml:space="preserve">WYDZIAŁ </w:t>
      </w:r>
      <w:r>
        <w:rPr>
          <w:rFonts w:ascii="Times New Roman" w:hAnsi="Times New Roman" w:cs="Times New Roman"/>
          <w:b/>
          <w:sz w:val="24"/>
          <w:szCs w:val="24"/>
        </w:rPr>
        <w:t>INFRASTRUKTURY I ZIELENI MIEJSKIEJ</w:t>
      </w:r>
    </w:p>
    <w:p w:rsidR="00080F8D" w:rsidRDefault="00080F8D" w:rsidP="00080F8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0F8D" w:rsidRDefault="00080F8D" w:rsidP="00080F8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080F8D" w:rsidRPr="00080F8D" w:rsidRDefault="00080F8D" w:rsidP="00080F8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0F8D" w:rsidRDefault="00080F8D" w:rsidP="00080F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0F8D">
        <w:rPr>
          <w:rFonts w:ascii="Times New Roman" w:hAnsi="Times New Roman" w:cs="Times New Roman"/>
          <w:b/>
          <w:sz w:val="40"/>
          <w:szCs w:val="40"/>
        </w:rPr>
        <w:t>SPECYFIKACJA TECHNICZNA WYKONANIA I ODBIORU ROBÓT</w:t>
      </w:r>
    </w:p>
    <w:p w:rsidR="00080F8D" w:rsidRDefault="00080F8D" w:rsidP="00080F8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0F8D" w:rsidRDefault="00080F8D" w:rsidP="00080F8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0F8D" w:rsidRDefault="00080F8D" w:rsidP="00080F8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0F8D" w:rsidRDefault="00080F8D" w:rsidP="00080F8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0F8D" w:rsidRDefault="00080F8D" w:rsidP="00080F8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0F8D" w:rsidRDefault="00080F8D" w:rsidP="00080F8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0F8D" w:rsidRDefault="00080F8D" w:rsidP="00080F8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0F8D" w:rsidRDefault="00080F8D" w:rsidP="00080F8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0F8D" w:rsidRDefault="00080F8D" w:rsidP="00080F8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0F8D" w:rsidRDefault="00080F8D" w:rsidP="00080F8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0F8D" w:rsidRDefault="00080F8D" w:rsidP="001E69B0">
      <w:pPr>
        <w:rPr>
          <w:rFonts w:ascii="Times New Roman" w:hAnsi="Times New Roman" w:cs="Times New Roman"/>
          <w:b/>
          <w:sz w:val="40"/>
          <w:szCs w:val="40"/>
        </w:rPr>
      </w:pPr>
    </w:p>
    <w:p w:rsidR="00080F8D" w:rsidRDefault="00080F8D" w:rsidP="00080F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Świnoujście</w:t>
      </w:r>
      <w:r w:rsidR="00510BA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080F8D" w:rsidRDefault="00080F8D" w:rsidP="00080F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F8D" w:rsidRDefault="00080F8D" w:rsidP="00370F6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0F8D">
        <w:rPr>
          <w:rFonts w:ascii="Times New Roman" w:hAnsi="Times New Roman" w:cs="Times New Roman"/>
          <w:b/>
          <w:sz w:val="24"/>
          <w:szCs w:val="24"/>
        </w:rPr>
        <w:lastRenderedPageBreak/>
        <w:t>SPIS TREŚCI</w:t>
      </w:r>
    </w:p>
    <w:p w:rsidR="00080F8D" w:rsidRDefault="00080F8D" w:rsidP="00370F6B">
      <w:pPr>
        <w:pStyle w:val="Akapitzlist"/>
        <w:numPr>
          <w:ilvl w:val="0"/>
          <w:numId w:val="1"/>
        </w:numPr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WSTĘP</w:t>
      </w:r>
    </w:p>
    <w:p w:rsidR="00080F8D" w:rsidRPr="00080F8D" w:rsidRDefault="00080F8D" w:rsidP="00370F6B">
      <w:pPr>
        <w:pStyle w:val="Akapitzlist"/>
        <w:numPr>
          <w:ilvl w:val="0"/>
          <w:numId w:val="2"/>
        </w:numPr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specyfikacji technicznej</w:t>
      </w:r>
      <w:r w:rsidR="00B73C5B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822503">
        <w:rPr>
          <w:rFonts w:ascii="Times New Roman" w:hAnsi="Times New Roman" w:cs="Times New Roman"/>
          <w:sz w:val="24"/>
          <w:szCs w:val="24"/>
        </w:rPr>
        <w:t>4</w:t>
      </w:r>
    </w:p>
    <w:p w:rsidR="00080F8D" w:rsidRPr="00080F8D" w:rsidRDefault="00080F8D" w:rsidP="00370F6B">
      <w:pPr>
        <w:pStyle w:val="Akapitzlist"/>
        <w:numPr>
          <w:ilvl w:val="0"/>
          <w:numId w:val="2"/>
        </w:numPr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stosowania ST</w:t>
      </w:r>
      <w:r w:rsidR="00822503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822503">
        <w:rPr>
          <w:rFonts w:ascii="Times New Roman" w:hAnsi="Times New Roman" w:cs="Times New Roman"/>
          <w:sz w:val="24"/>
          <w:szCs w:val="24"/>
        </w:rPr>
        <w:t>4</w:t>
      </w:r>
    </w:p>
    <w:p w:rsidR="00080F8D" w:rsidRPr="00D619C2" w:rsidRDefault="00080F8D" w:rsidP="00370F6B">
      <w:pPr>
        <w:pStyle w:val="Akapitzlist"/>
        <w:numPr>
          <w:ilvl w:val="0"/>
          <w:numId w:val="2"/>
        </w:numPr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Określenia podstawowe</w:t>
      </w:r>
      <w:r w:rsidR="00822503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822503">
        <w:rPr>
          <w:rFonts w:ascii="Times New Roman" w:hAnsi="Times New Roman" w:cs="Times New Roman"/>
          <w:sz w:val="24"/>
          <w:szCs w:val="24"/>
        </w:rPr>
        <w:t>4</w:t>
      </w:r>
    </w:p>
    <w:p w:rsidR="00D619C2" w:rsidRPr="00080F8D" w:rsidRDefault="00D619C2" w:rsidP="00370F6B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0F8D" w:rsidRDefault="00080F8D" w:rsidP="00370F6B">
      <w:pPr>
        <w:pStyle w:val="Akapitzlist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</w:t>
      </w:r>
      <w:r w:rsidR="00BA359C">
        <w:rPr>
          <w:rFonts w:ascii="Times New Roman" w:hAnsi="Times New Roman" w:cs="Times New Roman"/>
          <w:b/>
          <w:sz w:val="24"/>
          <w:szCs w:val="24"/>
        </w:rPr>
        <w:t>ŁY</w:t>
      </w:r>
    </w:p>
    <w:p w:rsidR="00BA359C" w:rsidRPr="00BA359C" w:rsidRDefault="00BA359C" w:rsidP="00370F6B">
      <w:pPr>
        <w:pStyle w:val="Akapitzlist"/>
        <w:numPr>
          <w:ilvl w:val="0"/>
          <w:numId w:val="3"/>
        </w:numPr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Ziemia urodzajna</w:t>
      </w:r>
      <w:r w:rsidR="00822503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E3060D">
        <w:rPr>
          <w:rFonts w:ascii="Times New Roman" w:hAnsi="Times New Roman" w:cs="Times New Roman"/>
          <w:sz w:val="24"/>
          <w:szCs w:val="24"/>
        </w:rPr>
        <w:t>6</w:t>
      </w:r>
    </w:p>
    <w:p w:rsidR="00BA359C" w:rsidRPr="00BA359C" w:rsidRDefault="00BA359C" w:rsidP="00370F6B">
      <w:pPr>
        <w:pStyle w:val="Akapitzlist"/>
        <w:numPr>
          <w:ilvl w:val="0"/>
          <w:numId w:val="3"/>
        </w:numPr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Kora przekompostowana</w:t>
      </w:r>
      <w:r w:rsidR="00822503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E3060D">
        <w:rPr>
          <w:rFonts w:ascii="Times New Roman" w:hAnsi="Times New Roman" w:cs="Times New Roman"/>
          <w:sz w:val="24"/>
          <w:szCs w:val="24"/>
        </w:rPr>
        <w:t>6</w:t>
      </w:r>
    </w:p>
    <w:p w:rsidR="00BA359C" w:rsidRPr="00BA359C" w:rsidRDefault="00BA359C" w:rsidP="00370F6B">
      <w:pPr>
        <w:pStyle w:val="Akapitzlist"/>
        <w:numPr>
          <w:ilvl w:val="0"/>
          <w:numId w:val="3"/>
        </w:numPr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Nawozy mineralne</w:t>
      </w:r>
      <w:r w:rsidR="00822503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E3060D">
        <w:rPr>
          <w:rFonts w:ascii="Times New Roman" w:hAnsi="Times New Roman" w:cs="Times New Roman"/>
          <w:sz w:val="24"/>
          <w:szCs w:val="24"/>
        </w:rPr>
        <w:t>6</w:t>
      </w:r>
    </w:p>
    <w:p w:rsidR="00BA359C" w:rsidRPr="00BA359C" w:rsidRDefault="00BA359C" w:rsidP="00370F6B">
      <w:pPr>
        <w:pStyle w:val="Akapitzlist"/>
        <w:numPr>
          <w:ilvl w:val="0"/>
          <w:numId w:val="3"/>
        </w:numPr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Mieszanka traw</w:t>
      </w:r>
      <w:r w:rsidR="00822503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E3060D">
        <w:rPr>
          <w:rFonts w:ascii="Times New Roman" w:hAnsi="Times New Roman" w:cs="Times New Roman"/>
          <w:sz w:val="24"/>
          <w:szCs w:val="24"/>
        </w:rPr>
        <w:t>6</w:t>
      </w:r>
    </w:p>
    <w:p w:rsidR="00BA359C" w:rsidRPr="00BA359C" w:rsidRDefault="00BA359C" w:rsidP="00370F6B">
      <w:pPr>
        <w:pStyle w:val="Akapitzlist"/>
        <w:numPr>
          <w:ilvl w:val="0"/>
          <w:numId w:val="3"/>
        </w:numPr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ochrony roślin</w:t>
      </w:r>
      <w:r w:rsidR="00822503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E3060D">
        <w:rPr>
          <w:rFonts w:ascii="Times New Roman" w:hAnsi="Times New Roman" w:cs="Times New Roman"/>
          <w:sz w:val="24"/>
          <w:szCs w:val="24"/>
        </w:rPr>
        <w:t>7</w:t>
      </w:r>
    </w:p>
    <w:p w:rsidR="00BA359C" w:rsidRPr="00D619C2" w:rsidRDefault="00BA359C" w:rsidP="00370F6B">
      <w:pPr>
        <w:pStyle w:val="Akapitzlist"/>
        <w:numPr>
          <w:ilvl w:val="0"/>
          <w:numId w:val="3"/>
        </w:numPr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 sadzeniowy</w:t>
      </w:r>
      <w:r w:rsidR="00822503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E3060D">
        <w:rPr>
          <w:rFonts w:ascii="Times New Roman" w:hAnsi="Times New Roman" w:cs="Times New Roman"/>
          <w:sz w:val="24"/>
          <w:szCs w:val="24"/>
        </w:rPr>
        <w:t>7</w:t>
      </w:r>
    </w:p>
    <w:p w:rsidR="00D619C2" w:rsidRPr="00BA359C" w:rsidRDefault="00D619C2" w:rsidP="00370F6B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359C" w:rsidRDefault="00BA359C" w:rsidP="00370F6B">
      <w:pPr>
        <w:pStyle w:val="Akapitzlist"/>
        <w:numPr>
          <w:ilvl w:val="0"/>
          <w:numId w:val="1"/>
        </w:numPr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SPRZĘT</w:t>
      </w:r>
    </w:p>
    <w:p w:rsidR="00BA359C" w:rsidRPr="00BA359C" w:rsidRDefault="00BA359C" w:rsidP="00370F6B">
      <w:pPr>
        <w:pStyle w:val="Akapitzlist"/>
        <w:numPr>
          <w:ilvl w:val="0"/>
          <w:numId w:val="4"/>
        </w:numPr>
        <w:spacing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wymagania dotyczące sprzętu</w:t>
      </w:r>
      <w:r w:rsidR="00822503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755717">
        <w:rPr>
          <w:rFonts w:ascii="Times New Roman" w:hAnsi="Times New Roman" w:cs="Times New Roman"/>
          <w:sz w:val="24"/>
          <w:szCs w:val="24"/>
        </w:rPr>
        <w:t>9</w:t>
      </w:r>
    </w:p>
    <w:p w:rsidR="00BA359C" w:rsidRPr="00D619C2" w:rsidRDefault="00BA359C" w:rsidP="00370F6B">
      <w:pPr>
        <w:pStyle w:val="Akapitzlist"/>
        <w:numPr>
          <w:ilvl w:val="0"/>
          <w:numId w:val="4"/>
        </w:numPr>
        <w:spacing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do wykonania prac związanych z z</w:t>
      </w:r>
      <w:r w:rsidR="00822503">
        <w:rPr>
          <w:rFonts w:ascii="Times New Roman" w:hAnsi="Times New Roman" w:cs="Times New Roman"/>
          <w:sz w:val="24"/>
          <w:szCs w:val="24"/>
        </w:rPr>
        <w:t>ałożeniem i pielęgnacją zieleni</w:t>
      </w:r>
      <w:r w:rsidR="00822503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755717">
        <w:rPr>
          <w:rFonts w:ascii="Times New Roman" w:hAnsi="Times New Roman" w:cs="Times New Roman"/>
          <w:sz w:val="24"/>
          <w:szCs w:val="24"/>
        </w:rPr>
        <w:t>9</w:t>
      </w:r>
    </w:p>
    <w:p w:rsidR="00D619C2" w:rsidRPr="00BA359C" w:rsidRDefault="00D619C2" w:rsidP="00370F6B">
      <w:pPr>
        <w:pStyle w:val="Akapitzlist"/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A359C" w:rsidRDefault="00BA359C" w:rsidP="00370F6B">
      <w:pPr>
        <w:pStyle w:val="Akapitzlist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TRANSPORT</w:t>
      </w:r>
    </w:p>
    <w:p w:rsidR="00BA359C" w:rsidRPr="00BA359C" w:rsidRDefault="00BA359C" w:rsidP="00370F6B">
      <w:pPr>
        <w:pStyle w:val="Akapitzlist"/>
        <w:numPr>
          <w:ilvl w:val="0"/>
          <w:numId w:val="5"/>
        </w:numPr>
        <w:spacing w:line="360" w:lineRule="auto"/>
        <w:ind w:left="709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wymagania dotycząc</w:t>
      </w:r>
      <w:r w:rsidR="00DC35BC">
        <w:rPr>
          <w:rFonts w:ascii="Times New Roman" w:hAnsi="Times New Roman" w:cs="Times New Roman"/>
          <w:sz w:val="24"/>
          <w:szCs w:val="24"/>
        </w:rPr>
        <w:t>e transportu</w:t>
      </w:r>
      <w:r w:rsidR="00822503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755717">
        <w:rPr>
          <w:rFonts w:ascii="Times New Roman" w:hAnsi="Times New Roman" w:cs="Times New Roman"/>
          <w:sz w:val="24"/>
          <w:szCs w:val="24"/>
        </w:rPr>
        <w:t>10</w:t>
      </w:r>
    </w:p>
    <w:p w:rsidR="00BA359C" w:rsidRPr="00BA359C" w:rsidRDefault="00BA359C" w:rsidP="00370F6B">
      <w:pPr>
        <w:pStyle w:val="Akapitzlist"/>
        <w:numPr>
          <w:ilvl w:val="0"/>
          <w:numId w:val="5"/>
        </w:numPr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materiału r</w:t>
      </w:r>
      <w:r w:rsidR="00DC35BC">
        <w:rPr>
          <w:rFonts w:ascii="Times New Roman" w:hAnsi="Times New Roman" w:cs="Times New Roman"/>
          <w:sz w:val="24"/>
          <w:szCs w:val="24"/>
        </w:rPr>
        <w:t>oślinnego</w:t>
      </w:r>
      <w:r w:rsidR="00822503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755717">
        <w:rPr>
          <w:rFonts w:ascii="Times New Roman" w:hAnsi="Times New Roman" w:cs="Times New Roman"/>
          <w:sz w:val="24"/>
          <w:szCs w:val="24"/>
        </w:rPr>
        <w:t>10</w:t>
      </w:r>
    </w:p>
    <w:p w:rsidR="00BA359C" w:rsidRPr="00430950" w:rsidRDefault="00430950" w:rsidP="00370F6B">
      <w:pPr>
        <w:pStyle w:val="Akapitzlist"/>
        <w:numPr>
          <w:ilvl w:val="0"/>
          <w:numId w:val="5"/>
        </w:numPr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nasion traw</w:t>
      </w:r>
      <w:r w:rsidR="00822503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321592">
        <w:rPr>
          <w:rFonts w:ascii="Times New Roman" w:hAnsi="Times New Roman" w:cs="Times New Roman"/>
          <w:sz w:val="24"/>
          <w:szCs w:val="24"/>
        </w:rPr>
        <w:t>10</w:t>
      </w:r>
    </w:p>
    <w:p w:rsidR="00430950" w:rsidRPr="00D619C2" w:rsidRDefault="00430950" w:rsidP="00370F6B">
      <w:pPr>
        <w:pStyle w:val="Akapitzlist"/>
        <w:numPr>
          <w:ilvl w:val="0"/>
          <w:numId w:val="5"/>
        </w:numPr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wody</w:t>
      </w:r>
      <w:r w:rsidR="00822503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321592">
        <w:rPr>
          <w:rFonts w:ascii="Times New Roman" w:hAnsi="Times New Roman" w:cs="Times New Roman"/>
          <w:sz w:val="24"/>
          <w:szCs w:val="24"/>
        </w:rPr>
        <w:t>11</w:t>
      </w:r>
    </w:p>
    <w:p w:rsidR="00D619C2" w:rsidRPr="00430950" w:rsidRDefault="00D619C2" w:rsidP="00370F6B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0950" w:rsidRDefault="00430950" w:rsidP="00370F6B">
      <w:pPr>
        <w:pStyle w:val="Akapitzlist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WYKONANIE ROBÓT</w:t>
      </w:r>
    </w:p>
    <w:p w:rsidR="00430950" w:rsidRPr="003A4C9C" w:rsidRDefault="003A4C9C" w:rsidP="00370F6B">
      <w:pPr>
        <w:pStyle w:val="Akapitzlist"/>
        <w:numPr>
          <w:ilvl w:val="0"/>
          <w:numId w:val="6"/>
        </w:numPr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zasady wykonania prac</w:t>
      </w:r>
      <w:r w:rsidR="00822503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321592">
        <w:rPr>
          <w:rFonts w:ascii="Times New Roman" w:hAnsi="Times New Roman" w:cs="Times New Roman"/>
          <w:sz w:val="24"/>
          <w:szCs w:val="24"/>
        </w:rPr>
        <w:t>12</w:t>
      </w:r>
    </w:p>
    <w:p w:rsidR="003A4C9C" w:rsidRPr="003A4C9C" w:rsidRDefault="003A4C9C" w:rsidP="00370F6B">
      <w:pPr>
        <w:pStyle w:val="Akapitzlist"/>
        <w:numPr>
          <w:ilvl w:val="0"/>
          <w:numId w:val="6"/>
        </w:numPr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Pielęgnacja trawników</w:t>
      </w:r>
      <w:r w:rsidR="00822503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321592">
        <w:rPr>
          <w:rFonts w:ascii="Times New Roman" w:hAnsi="Times New Roman" w:cs="Times New Roman"/>
          <w:sz w:val="24"/>
          <w:szCs w:val="24"/>
        </w:rPr>
        <w:t>12</w:t>
      </w:r>
    </w:p>
    <w:p w:rsidR="003A4C9C" w:rsidRPr="003A4C9C" w:rsidRDefault="003A4C9C" w:rsidP="00370F6B">
      <w:pPr>
        <w:pStyle w:val="Akapitzlist"/>
        <w:numPr>
          <w:ilvl w:val="0"/>
          <w:numId w:val="6"/>
        </w:numPr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Pielęgnacja drzew i krzewów</w:t>
      </w:r>
      <w:r w:rsidR="00822503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321592">
        <w:rPr>
          <w:rFonts w:ascii="Times New Roman" w:hAnsi="Times New Roman" w:cs="Times New Roman"/>
          <w:sz w:val="24"/>
          <w:szCs w:val="24"/>
        </w:rPr>
        <w:t>13</w:t>
      </w:r>
    </w:p>
    <w:p w:rsidR="003A4C9C" w:rsidRPr="003A4C9C" w:rsidRDefault="003A4C9C" w:rsidP="00370F6B">
      <w:pPr>
        <w:pStyle w:val="Akapitzlist"/>
        <w:numPr>
          <w:ilvl w:val="0"/>
          <w:numId w:val="6"/>
        </w:numPr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Sadzenie i pielęgnacja kwiatów, bylin</w:t>
      </w:r>
      <w:r w:rsidR="00822503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321592">
        <w:rPr>
          <w:rFonts w:ascii="Times New Roman" w:hAnsi="Times New Roman" w:cs="Times New Roman"/>
          <w:sz w:val="24"/>
          <w:szCs w:val="24"/>
        </w:rPr>
        <w:t>14</w:t>
      </w:r>
    </w:p>
    <w:p w:rsidR="003A4C9C" w:rsidRPr="003A4C9C" w:rsidRDefault="003A4C9C" w:rsidP="00370F6B">
      <w:pPr>
        <w:pStyle w:val="Akapitzlist"/>
        <w:numPr>
          <w:ilvl w:val="0"/>
          <w:numId w:val="6"/>
        </w:numPr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właściwego stanu alejek utwardzonych i ścieżek gruntowych</w:t>
      </w:r>
      <w:r w:rsidR="00822503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321592">
        <w:rPr>
          <w:rFonts w:ascii="Times New Roman" w:hAnsi="Times New Roman" w:cs="Times New Roman"/>
          <w:sz w:val="24"/>
          <w:szCs w:val="24"/>
        </w:rPr>
        <w:t>15</w:t>
      </w:r>
    </w:p>
    <w:p w:rsidR="003A4C9C" w:rsidRPr="003A4C9C" w:rsidRDefault="003A4C9C" w:rsidP="00370F6B">
      <w:pPr>
        <w:pStyle w:val="Akapitzlist"/>
        <w:numPr>
          <w:ilvl w:val="0"/>
          <w:numId w:val="6"/>
        </w:numPr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Konserwacja i utrzymanie elementów małej architektury</w:t>
      </w:r>
      <w:r w:rsidR="00822503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321592">
        <w:rPr>
          <w:rFonts w:ascii="Times New Roman" w:hAnsi="Times New Roman" w:cs="Times New Roman"/>
          <w:sz w:val="24"/>
          <w:szCs w:val="24"/>
        </w:rPr>
        <w:t>15</w:t>
      </w:r>
    </w:p>
    <w:p w:rsidR="003A4C9C" w:rsidRPr="003A4C9C" w:rsidRDefault="003A4C9C" w:rsidP="00370F6B">
      <w:pPr>
        <w:pStyle w:val="Akapitzlist"/>
        <w:numPr>
          <w:ilvl w:val="0"/>
          <w:numId w:val="6"/>
        </w:numPr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 utrzymanie placów zabaw</w:t>
      </w:r>
      <w:r w:rsidR="00822503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321592">
        <w:rPr>
          <w:rFonts w:ascii="Times New Roman" w:hAnsi="Times New Roman" w:cs="Times New Roman"/>
          <w:sz w:val="24"/>
          <w:szCs w:val="24"/>
        </w:rPr>
        <w:t>16</w:t>
      </w:r>
    </w:p>
    <w:p w:rsidR="003A4C9C" w:rsidRPr="00B51473" w:rsidRDefault="003A4C9C" w:rsidP="00822503">
      <w:pPr>
        <w:pStyle w:val="Akapitzlist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Sprawowanie bieżącego nadzoru nad powierzonym mieniem Gminy Miasto Świnoujście</w:t>
      </w:r>
      <w:r w:rsidR="00822503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F04EDB">
        <w:rPr>
          <w:rFonts w:ascii="Times New Roman" w:hAnsi="Times New Roman" w:cs="Times New Roman"/>
          <w:sz w:val="24"/>
          <w:szCs w:val="24"/>
        </w:rPr>
        <w:t>16</w:t>
      </w:r>
    </w:p>
    <w:p w:rsidR="00B51473" w:rsidRPr="00405A5B" w:rsidRDefault="00B51473" w:rsidP="00370F6B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5A5B" w:rsidRDefault="00405A5B" w:rsidP="00370F6B">
      <w:pPr>
        <w:pStyle w:val="Akapitzlist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JAKOŚCI ROBÓT</w:t>
      </w:r>
    </w:p>
    <w:p w:rsidR="00405A5B" w:rsidRPr="00405A5B" w:rsidRDefault="00405A5B" w:rsidP="00370F6B">
      <w:pPr>
        <w:pStyle w:val="Akapitzlist"/>
        <w:numPr>
          <w:ilvl w:val="0"/>
          <w:numId w:val="7"/>
        </w:numPr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zasady kontroli jakości robót</w:t>
      </w:r>
      <w:r w:rsidR="00822503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321592">
        <w:rPr>
          <w:rFonts w:ascii="Times New Roman" w:hAnsi="Times New Roman" w:cs="Times New Roman"/>
          <w:sz w:val="24"/>
          <w:szCs w:val="24"/>
        </w:rPr>
        <w:t>17</w:t>
      </w:r>
    </w:p>
    <w:p w:rsidR="00405A5B" w:rsidRPr="00405A5B" w:rsidRDefault="00405A5B" w:rsidP="00370F6B">
      <w:pPr>
        <w:pStyle w:val="Akapitzlist"/>
        <w:numPr>
          <w:ilvl w:val="0"/>
          <w:numId w:val="7"/>
        </w:numPr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robót w zakresie sadzenia i pielęgnacji roślin</w:t>
      </w:r>
      <w:r w:rsidR="00822503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321592">
        <w:rPr>
          <w:rFonts w:ascii="Times New Roman" w:hAnsi="Times New Roman" w:cs="Times New Roman"/>
          <w:sz w:val="24"/>
          <w:szCs w:val="24"/>
        </w:rPr>
        <w:t>17</w:t>
      </w:r>
    </w:p>
    <w:p w:rsidR="00822503" w:rsidRPr="00822503" w:rsidRDefault="00405A5B" w:rsidP="002055FF">
      <w:pPr>
        <w:pStyle w:val="Akapitzlist"/>
        <w:numPr>
          <w:ilvl w:val="0"/>
          <w:numId w:val="7"/>
        </w:numPr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822503">
        <w:rPr>
          <w:rFonts w:ascii="Times New Roman" w:hAnsi="Times New Roman" w:cs="Times New Roman"/>
          <w:sz w:val="24"/>
          <w:szCs w:val="24"/>
        </w:rPr>
        <w:t>Kontrola robót przy odbiorze posadzonych roślin</w:t>
      </w:r>
      <w:r w:rsidR="00822503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321592">
        <w:rPr>
          <w:rFonts w:ascii="Times New Roman" w:hAnsi="Times New Roman" w:cs="Times New Roman"/>
          <w:sz w:val="24"/>
          <w:szCs w:val="24"/>
        </w:rPr>
        <w:t>17</w:t>
      </w:r>
    </w:p>
    <w:p w:rsidR="00405A5B" w:rsidRPr="00822503" w:rsidRDefault="00405A5B" w:rsidP="002055FF">
      <w:pPr>
        <w:pStyle w:val="Akapitzlist"/>
        <w:numPr>
          <w:ilvl w:val="0"/>
          <w:numId w:val="7"/>
        </w:numPr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822503">
        <w:rPr>
          <w:rFonts w:ascii="Times New Roman" w:hAnsi="Times New Roman" w:cs="Times New Roman"/>
          <w:sz w:val="24"/>
          <w:szCs w:val="24"/>
        </w:rPr>
        <w:t>Kontrola robót w zakresie założenia i pielęgnacji trawników</w:t>
      </w:r>
      <w:r w:rsidR="00822503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321592">
        <w:rPr>
          <w:rFonts w:ascii="Times New Roman" w:hAnsi="Times New Roman" w:cs="Times New Roman"/>
          <w:sz w:val="24"/>
          <w:szCs w:val="24"/>
        </w:rPr>
        <w:t>17</w:t>
      </w:r>
    </w:p>
    <w:p w:rsidR="00405A5B" w:rsidRPr="00405A5B" w:rsidRDefault="00405A5B" w:rsidP="00370F6B">
      <w:pPr>
        <w:pStyle w:val="Akapitzlist"/>
        <w:numPr>
          <w:ilvl w:val="0"/>
          <w:numId w:val="7"/>
        </w:numPr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robót przy odbiorze trawników</w:t>
      </w:r>
      <w:r w:rsidR="00822503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321592">
        <w:rPr>
          <w:rFonts w:ascii="Times New Roman" w:hAnsi="Times New Roman" w:cs="Times New Roman"/>
          <w:sz w:val="24"/>
          <w:szCs w:val="24"/>
        </w:rPr>
        <w:t>18</w:t>
      </w:r>
    </w:p>
    <w:p w:rsidR="00405A5B" w:rsidRPr="00405A5B" w:rsidRDefault="00405A5B" w:rsidP="00370F6B">
      <w:pPr>
        <w:pStyle w:val="Akapitzlist"/>
        <w:numPr>
          <w:ilvl w:val="0"/>
          <w:numId w:val="7"/>
        </w:numPr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robót w zakresie wykonania i pielęgnacji kwietników</w:t>
      </w:r>
      <w:r w:rsidR="00822503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321592">
        <w:rPr>
          <w:rFonts w:ascii="Times New Roman" w:hAnsi="Times New Roman" w:cs="Times New Roman"/>
          <w:sz w:val="24"/>
          <w:szCs w:val="24"/>
        </w:rPr>
        <w:t>18</w:t>
      </w:r>
    </w:p>
    <w:p w:rsidR="00405A5B" w:rsidRPr="008F5926" w:rsidRDefault="00405A5B" w:rsidP="00370F6B">
      <w:pPr>
        <w:pStyle w:val="Akapitzlist"/>
        <w:numPr>
          <w:ilvl w:val="0"/>
          <w:numId w:val="7"/>
        </w:numPr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Certy</w:t>
      </w:r>
      <w:r w:rsidR="00B51473">
        <w:rPr>
          <w:rFonts w:ascii="Times New Roman" w:hAnsi="Times New Roman" w:cs="Times New Roman"/>
          <w:sz w:val="24"/>
          <w:szCs w:val="24"/>
        </w:rPr>
        <w:t>fikaty i deklaracje</w:t>
      </w:r>
      <w:r w:rsidR="00822503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321592">
        <w:rPr>
          <w:rFonts w:ascii="Times New Roman" w:hAnsi="Times New Roman" w:cs="Times New Roman"/>
          <w:sz w:val="24"/>
          <w:szCs w:val="24"/>
        </w:rPr>
        <w:t>18</w:t>
      </w:r>
    </w:p>
    <w:p w:rsidR="008F5926" w:rsidRPr="00B51473" w:rsidRDefault="008F5926" w:rsidP="00370F6B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1473" w:rsidRPr="00370F6B" w:rsidRDefault="008F5926" w:rsidP="00370F6B">
      <w:pPr>
        <w:pStyle w:val="Akapitzlist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OBMIAR PRAC</w:t>
      </w:r>
      <w:r w:rsidR="00822503" w:rsidRPr="00822503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321592">
        <w:rPr>
          <w:rFonts w:ascii="Times New Roman" w:hAnsi="Times New Roman" w:cs="Times New Roman"/>
          <w:sz w:val="24"/>
          <w:szCs w:val="24"/>
        </w:rPr>
        <w:t>19</w:t>
      </w:r>
    </w:p>
    <w:p w:rsidR="00370F6B" w:rsidRPr="008F5926" w:rsidRDefault="00370F6B" w:rsidP="00370F6B">
      <w:pPr>
        <w:pStyle w:val="Akapitzlist"/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8F5926" w:rsidRDefault="008F5926" w:rsidP="00370F6B">
      <w:pPr>
        <w:pStyle w:val="Akapitzlist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ODBIÓR PRAC</w:t>
      </w:r>
      <w:r w:rsidR="00822503" w:rsidRPr="00822503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321592">
        <w:rPr>
          <w:rFonts w:ascii="Times New Roman" w:hAnsi="Times New Roman" w:cs="Times New Roman"/>
          <w:sz w:val="24"/>
          <w:szCs w:val="24"/>
        </w:rPr>
        <w:t>19</w:t>
      </w:r>
    </w:p>
    <w:p w:rsidR="008F5926" w:rsidRDefault="008F5926" w:rsidP="00370F6B">
      <w:pPr>
        <w:pStyle w:val="Akapitzlist"/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8F5926" w:rsidRDefault="008F5926" w:rsidP="00370F6B">
      <w:pPr>
        <w:pStyle w:val="Akapitzlist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PŁATNOŚCI</w:t>
      </w:r>
    </w:p>
    <w:p w:rsidR="008F5926" w:rsidRPr="008F5926" w:rsidRDefault="008F5926" w:rsidP="00370F6B">
      <w:pPr>
        <w:pStyle w:val="Akapitzlist"/>
        <w:numPr>
          <w:ilvl w:val="0"/>
          <w:numId w:val="8"/>
        </w:numPr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ustalenia dotyczące podstawy płatności</w:t>
      </w:r>
      <w:r w:rsidR="00822503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321592">
        <w:rPr>
          <w:rFonts w:ascii="Times New Roman" w:hAnsi="Times New Roman" w:cs="Times New Roman"/>
          <w:sz w:val="24"/>
          <w:szCs w:val="24"/>
        </w:rPr>
        <w:t>19</w:t>
      </w:r>
    </w:p>
    <w:p w:rsidR="008F5926" w:rsidRPr="008F5926" w:rsidRDefault="008F5926" w:rsidP="00370F6B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5926" w:rsidRPr="00822503" w:rsidRDefault="008F5926" w:rsidP="00370F6B">
      <w:pPr>
        <w:pStyle w:val="Akapitzlist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PRZEPISY ZWIĄZANE</w:t>
      </w:r>
      <w:r w:rsidR="00822503" w:rsidRPr="00822503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321592">
        <w:rPr>
          <w:rFonts w:ascii="Times New Roman" w:hAnsi="Times New Roman" w:cs="Times New Roman"/>
          <w:sz w:val="24"/>
          <w:szCs w:val="24"/>
        </w:rPr>
        <w:t>20</w:t>
      </w:r>
    </w:p>
    <w:p w:rsidR="00EF07A0" w:rsidRDefault="00EF07A0" w:rsidP="00EF07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07A0" w:rsidRDefault="00EF07A0" w:rsidP="00EF07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07A0" w:rsidRDefault="00EF07A0" w:rsidP="00EF07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07A0" w:rsidRDefault="00EF07A0" w:rsidP="00EF07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07A0" w:rsidRDefault="00EF07A0" w:rsidP="00EF07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07A0" w:rsidRDefault="00EF07A0" w:rsidP="00EF07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07A0" w:rsidRDefault="00EF07A0" w:rsidP="00EF07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07A0" w:rsidRDefault="00EF07A0" w:rsidP="00EF07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07A0" w:rsidRDefault="00EF07A0" w:rsidP="00EF07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07A0" w:rsidRDefault="00EF07A0" w:rsidP="00837B24">
      <w:pPr>
        <w:pStyle w:val="Akapitzlist"/>
        <w:numPr>
          <w:ilvl w:val="0"/>
          <w:numId w:val="9"/>
        </w:numPr>
        <w:spacing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EF07A0">
        <w:rPr>
          <w:rFonts w:ascii="Times New Roman" w:hAnsi="Times New Roman" w:cs="Times New Roman"/>
          <w:b/>
          <w:sz w:val="28"/>
          <w:szCs w:val="28"/>
        </w:rPr>
        <w:lastRenderedPageBreak/>
        <w:t>WSTĘP</w:t>
      </w:r>
    </w:p>
    <w:p w:rsidR="00837B24" w:rsidRPr="00EF07A0" w:rsidRDefault="00837B24" w:rsidP="00837B24">
      <w:pPr>
        <w:pStyle w:val="Akapitzlist"/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D97E4A" w:rsidRPr="00D907C8" w:rsidRDefault="00EF07A0" w:rsidP="00CD09C9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specyfikacji technicznej</w:t>
      </w:r>
    </w:p>
    <w:p w:rsidR="00EF07A0" w:rsidRDefault="00837B24" w:rsidP="00837B24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niniejszej specyfikacji technicznej (ST) są wymagania dotyczące wykonania i odbioru usług związanych z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nasadzeniami</w:t>
      </w:r>
      <w:proofErr w:type="spellEnd"/>
      <w:r>
        <w:rPr>
          <w:rFonts w:ascii="Times New Roman" w:hAnsi="Times New Roman" w:cs="Times New Roman"/>
          <w:sz w:val="24"/>
          <w:szCs w:val="24"/>
        </w:rPr>
        <w:t>, bieżącym utrzymaniem zieleni i</w:t>
      </w:r>
      <w:r w:rsidR="00B46F40">
        <w:rPr>
          <w:rFonts w:ascii="Times New Roman" w:hAnsi="Times New Roman" w:cs="Times New Roman"/>
          <w:sz w:val="24"/>
          <w:szCs w:val="24"/>
        </w:rPr>
        <w:t xml:space="preserve">  </w:t>
      </w:r>
      <w:r>
        <w:rPr>
          <w:rFonts w:ascii="Times New Roman" w:hAnsi="Times New Roman" w:cs="Times New Roman"/>
          <w:sz w:val="24"/>
          <w:szCs w:val="24"/>
        </w:rPr>
        <w:t>małej architektury w Parku Zdrojowym w Świnoujściu w latach 2020-2023.</w:t>
      </w:r>
    </w:p>
    <w:p w:rsidR="00837B24" w:rsidRDefault="00837B24" w:rsidP="00837B24">
      <w:pPr>
        <w:pStyle w:val="Akapitzlist"/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7B24" w:rsidRPr="00837B24" w:rsidRDefault="00837B24" w:rsidP="00837B24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Specyfikacja techniczna jest stosowana jako dokument przetargowy oraz przy realizacji umów na prace związane z zakładaniem i utrzymaniem terenów zieleni miejskiej w Świnoujściu.</w:t>
      </w:r>
    </w:p>
    <w:p w:rsidR="00D97E4A" w:rsidRDefault="00D97E4A" w:rsidP="00D97E4A">
      <w:pPr>
        <w:pStyle w:val="Akapitzlist"/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97E4A" w:rsidRPr="00D907C8" w:rsidRDefault="00D97E4A" w:rsidP="00CD09C9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prac objętych ST</w:t>
      </w:r>
    </w:p>
    <w:p w:rsidR="00D97E4A" w:rsidRDefault="00D97E4A" w:rsidP="00D97E4A">
      <w:pPr>
        <w:pStyle w:val="Akapitzlist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usług określonych w dokumentacji przetargowej obejmuje:</w:t>
      </w:r>
    </w:p>
    <w:p w:rsidR="00D97E4A" w:rsidRDefault="00D97E4A" w:rsidP="00A90850">
      <w:pPr>
        <w:pStyle w:val="Akapitzlist"/>
        <w:numPr>
          <w:ilvl w:val="0"/>
          <w:numId w:val="12"/>
        </w:numPr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sadzenie r</w:t>
      </w:r>
      <w:r w:rsidR="001E69B0">
        <w:rPr>
          <w:rFonts w:ascii="Times New Roman" w:hAnsi="Times New Roman" w:cs="Times New Roman"/>
          <w:sz w:val="24"/>
          <w:szCs w:val="24"/>
        </w:rPr>
        <w:t>oślin j</w:t>
      </w:r>
      <w:r w:rsidR="005A7465">
        <w:rPr>
          <w:rFonts w:ascii="Times New Roman" w:hAnsi="Times New Roman" w:cs="Times New Roman"/>
          <w:sz w:val="24"/>
          <w:szCs w:val="24"/>
        </w:rPr>
        <w:t>ednorocznych, cebulowych;</w:t>
      </w:r>
    </w:p>
    <w:p w:rsidR="00D97E4A" w:rsidRDefault="005A7465" w:rsidP="00A90850">
      <w:pPr>
        <w:pStyle w:val="Akapitzlist"/>
        <w:numPr>
          <w:ilvl w:val="0"/>
          <w:numId w:val="12"/>
        </w:numPr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sadzenie krzewów;</w:t>
      </w:r>
    </w:p>
    <w:p w:rsidR="00D97E4A" w:rsidRDefault="005A7465" w:rsidP="00A90850">
      <w:pPr>
        <w:pStyle w:val="Akapitzlist"/>
        <w:numPr>
          <w:ilvl w:val="0"/>
          <w:numId w:val="12"/>
        </w:numPr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sadzenie drzew;</w:t>
      </w:r>
    </w:p>
    <w:p w:rsidR="00D97E4A" w:rsidRDefault="005A7465" w:rsidP="00A90850">
      <w:pPr>
        <w:pStyle w:val="Akapitzlist"/>
        <w:numPr>
          <w:ilvl w:val="0"/>
          <w:numId w:val="12"/>
        </w:numPr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trawników z siewu;</w:t>
      </w:r>
    </w:p>
    <w:p w:rsidR="00D97E4A" w:rsidRDefault="005A7465" w:rsidP="00A90850">
      <w:pPr>
        <w:pStyle w:val="Akapitzlist"/>
        <w:numPr>
          <w:ilvl w:val="0"/>
          <w:numId w:val="12"/>
        </w:numPr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ściółkowania roślin;</w:t>
      </w:r>
    </w:p>
    <w:p w:rsidR="00D97E4A" w:rsidRDefault="00D97E4A" w:rsidP="00A90850">
      <w:pPr>
        <w:pStyle w:val="Akapitzlist"/>
        <w:numPr>
          <w:ilvl w:val="0"/>
          <w:numId w:val="12"/>
        </w:numPr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pielęgnacja założonej zieleni w okresie gwarancyjnym.</w:t>
      </w:r>
    </w:p>
    <w:p w:rsidR="00EB1142" w:rsidRDefault="00EB1142" w:rsidP="00EB1142">
      <w:pPr>
        <w:pStyle w:val="Akapitzlist"/>
        <w:spacing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D97E4A" w:rsidRPr="00D907C8" w:rsidRDefault="00EB1142" w:rsidP="00CD09C9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Określenia podstawowe</w:t>
      </w:r>
    </w:p>
    <w:p w:rsidR="00685CFD" w:rsidRDefault="00685CFD" w:rsidP="00685CFD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Użyte w ST wymienione poniżej określenia należy rozumieć w każdym przypadku następująco:</w:t>
      </w:r>
    </w:p>
    <w:p w:rsidR="00822391" w:rsidRDefault="00822391" w:rsidP="004C4A02">
      <w:pPr>
        <w:pStyle w:val="Akapitzlist"/>
        <w:numPr>
          <w:ilvl w:val="0"/>
          <w:numId w:val="13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Bryła korzeniowa – uformowana przez szkółkowanie bryła ziemi z przerastającymi ją korzeniami rośliny.</w:t>
      </w:r>
    </w:p>
    <w:p w:rsidR="00822391" w:rsidRDefault="00822391" w:rsidP="004C4A02">
      <w:pPr>
        <w:pStyle w:val="Akapitzlist"/>
        <w:numPr>
          <w:ilvl w:val="0"/>
          <w:numId w:val="13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Bylina – zielna roślina wieloletnia zimująca w gruncie.</w:t>
      </w:r>
    </w:p>
    <w:p w:rsidR="00822391" w:rsidRDefault="00822391" w:rsidP="004C4A02">
      <w:pPr>
        <w:pStyle w:val="Akapitzlist"/>
        <w:numPr>
          <w:ilvl w:val="0"/>
          <w:numId w:val="13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Drzewo – roślina wieloletnia o wyraźnie wykształconym pniu, który na pewnej wysokości nad ziemią rozgałęzia się w koronę.</w:t>
      </w:r>
    </w:p>
    <w:p w:rsidR="00822391" w:rsidRDefault="00822391" w:rsidP="004C4A02">
      <w:pPr>
        <w:pStyle w:val="Akapitzlist"/>
        <w:numPr>
          <w:ilvl w:val="0"/>
          <w:numId w:val="13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krzewiasta – forma właściwa dla krzewów lub forma drzewa utworzona w</w:t>
      </w:r>
      <w:r w:rsidR="00B46F40">
        <w:rPr>
          <w:rFonts w:ascii="Times New Roman" w:hAnsi="Times New Roman" w:cs="Times New Roman"/>
          <w:sz w:val="24"/>
          <w:szCs w:val="24"/>
        </w:rPr>
        <w:t xml:space="preserve">  </w:t>
      </w:r>
      <w:r>
        <w:rPr>
          <w:rFonts w:ascii="Times New Roman" w:hAnsi="Times New Roman" w:cs="Times New Roman"/>
          <w:sz w:val="24"/>
          <w:szCs w:val="24"/>
        </w:rPr>
        <w:t xml:space="preserve">szkółce przez niskie przycięcie przewodnika celem uzyskania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wielopędowości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2391" w:rsidRDefault="00822391" w:rsidP="004C4A02">
      <w:pPr>
        <w:pStyle w:val="Akapitzlist"/>
        <w:numPr>
          <w:ilvl w:val="0"/>
          <w:numId w:val="13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naturalna – forma drzew zgodna z naturalnymi cechami wzrostu danego gatunku, z wyraźnie wykształconym przewodnikiem, niepodkrzesywana i</w:t>
      </w:r>
      <w:r w:rsidR="00B46F40">
        <w:rPr>
          <w:rFonts w:ascii="Times New Roman" w:hAnsi="Times New Roman" w:cs="Times New Roman"/>
          <w:sz w:val="24"/>
          <w:szCs w:val="24"/>
        </w:rPr>
        <w:t xml:space="preserve">  </w:t>
      </w:r>
      <w:r>
        <w:rPr>
          <w:rFonts w:ascii="Times New Roman" w:hAnsi="Times New Roman" w:cs="Times New Roman"/>
          <w:sz w:val="24"/>
          <w:szCs w:val="24"/>
        </w:rPr>
        <w:t>nieprzycinana.</w:t>
      </w:r>
    </w:p>
    <w:p w:rsidR="00822391" w:rsidRDefault="00822391" w:rsidP="004C4A02">
      <w:pPr>
        <w:pStyle w:val="Akapitzlist"/>
        <w:numPr>
          <w:ilvl w:val="0"/>
          <w:numId w:val="13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pienna – forma drzew i niektórych krzewów sztucznie wytworzona w szkółce poprzez wyprowadzenie pnia do określonej wysokości z wyraźnie wykształconym, nieprzyciętym przewodnikiem i prawidłowo uformowaną koroną.</w:t>
      </w:r>
    </w:p>
    <w:p w:rsidR="00822391" w:rsidRDefault="00822391" w:rsidP="004C4A02">
      <w:pPr>
        <w:pStyle w:val="Akapitzlist"/>
        <w:numPr>
          <w:ilvl w:val="0"/>
          <w:numId w:val="13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nadzoru – przedstawiciel Inwestora upoważniony do kontrolowania przebiegu prac.</w:t>
      </w:r>
    </w:p>
    <w:p w:rsidR="00822391" w:rsidRDefault="00822391" w:rsidP="004C4A02">
      <w:pPr>
        <w:pStyle w:val="Akapitzlist"/>
        <w:numPr>
          <w:ilvl w:val="0"/>
          <w:numId w:val="13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Krzew – wielopędowa zdrewniała roślina, niewytwarzająca pnia ani korony, której główne pędy wyrastają nie wyżej niż 10 cm nad szyjką korzeniową.</w:t>
      </w:r>
    </w:p>
    <w:p w:rsidR="00822391" w:rsidRDefault="00822391" w:rsidP="004C4A02">
      <w:pPr>
        <w:pStyle w:val="Akapitzlist"/>
        <w:numPr>
          <w:ilvl w:val="0"/>
          <w:numId w:val="13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 roślinny – drzewa i krzewy liściaste, byliny, rośliny wodne.</w:t>
      </w:r>
    </w:p>
    <w:p w:rsidR="00822391" w:rsidRDefault="00822391" w:rsidP="004C4A02">
      <w:pPr>
        <w:pStyle w:val="Akapitzlist"/>
        <w:numPr>
          <w:ilvl w:val="0"/>
          <w:numId w:val="13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– wszelkie tworzywa niezbędne do wykonania robót, zgodnie z</w:t>
      </w:r>
      <w:r w:rsidR="00B46F40">
        <w:rPr>
          <w:rFonts w:ascii="Times New Roman" w:hAnsi="Times New Roman" w:cs="Times New Roman"/>
          <w:sz w:val="24"/>
          <w:szCs w:val="24"/>
        </w:rPr>
        <w:t xml:space="preserve">  </w:t>
      </w:r>
      <w:r>
        <w:rPr>
          <w:rFonts w:ascii="Times New Roman" w:hAnsi="Times New Roman" w:cs="Times New Roman"/>
          <w:sz w:val="24"/>
          <w:szCs w:val="24"/>
        </w:rPr>
        <w:t>dokumentacją projektową i specyfikacjami technicznymi, zaakceptowane przez Zamawiającego.</w:t>
      </w:r>
    </w:p>
    <w:p w:rsidR="00822391" w:rsidRDefault="00822391" w:rsidP="004C4A02">
      <w:pPr>
        <w:pStyle w:val="Akapitzlist"/>
        <w:numPr>
          <w:ilvl w:val="0"/>
          <w:numId w:val="13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Pień – dolna, nieugałęziona część przewodnika.</w:t>
      </w:r>
    </w:p>
    <w:p w:rsidR="00822391" w:rsidRDefault="00822391" w:rsidP="004C4A02">
      <w:pPr>
        <w:pStyle w:val="Akapitzlist"/>
        <w:numPr>
          <w:ilvl w:val="0"/>
          <w:numId w:val="13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Przewodnik – pęd główny stanowiący oś drzewa.</w:t>
      </w:r>
    </w:p>
    <w:p w:rsidR="00822391" w:rsidRDefault="00822391" w:rsidP="004C4A02">
      <w:pPr>
        <w:pStyle w:val="Akapitzlist"/>
        <w:numPr>
          <w:ilvl w:val="0"/>
          <w:numId w:val="13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Roślina wodna – zielna roślina wieloletnia, rozwijająca się i zimująca nad brzegiem wody lub w wodzie.</w:t>
      </w:r>
    </w:p>
    <w:p w:rsidR="00822391" w:rsidRDefault="00822391" w:rsidP="004C4A02">
      <w:pPr>
        <w:pStyle w:val="Akapitzlist"/>
        <w:numPr>
          <w:ilvl w:val="0"/>
          <w:numId w:val="13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korzeniowy – podziemna część rośliny stanowiąca zespół korzeni uformowanych przez roślinę.</w:t>
      </w:r>
    </w:p>
    <w:p w:rsidR="00822391" w:rsidRDefault="00822391" w:rsidP="004C4A02">
      <w:pPr>
        <w:pStyle w:val="Akapitzlist"/>
        <w:numPr>
          <w:ilvl w:val="0"/>
          <w:numId w:val="13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Ślepy kosztorys – wykaz robót z podaniem ich ilości (przedmiarem) w kolejnoś</w:t>
      </w:r>
      <w:r w:rsidR="004C4A02">
        <w:rPr>
          <w:rFonts w:ascii="Times New Roman" w:hAnsi="Times New Roman" w:cs="Times New Roman"/>
          <w:sz w:val="24"/>
          <w:szCs w:val="24"/>
        </w:rPr>
        <w:t>ci technologicznej ich wykonania.</w:t>
      </w:r>
    </w:p>
    <w:p w:rsidR="004C4A02" w:rsidRDefault="004C4A02" w:rsidP="004C4A02">
      <w:pPr>
        <w:pStyle w:val="Akapitzlist"/>
        <w:numPr>
          <w:ilvl w:val="0"/>
          <w:numId w:val="13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inwestycji – teren udostępniony przez Zamawiającego dla wykonania na nim robót oraz inne miejsca wymienione w kontrakcie jako tworzące część terenu prac.</w:t>
      </w:r>
    </w:p>
    <w:p w:rsidR="004C4A02" w:rsidRDefault="004C4A02" w:rsidP="004C4A02">
      <w:pPr>
        <w:pStyle w:val="Akapitzlist"/>
        <w:numPr>
          <w:ilvl w:val="0"/>
          <w:numId w:val="13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Ziemia urodzajna – podłoże organiczne zapewniające roślinom prawidłowy wzrost i</w:t>
      </w:r>
      <w:r w:rsidR="00B46F40">
        <w:rPr>
          <w:rFonts w:ascii="Times New Roman" w:hAnsi="Times New Roman" w:cs="Times New Roman"/>
          <w:sz w:val="24"/>
          <w:szCs w:val="24"/>
        </w:rPr>
        <w:t xml:space="preserve">  </w:t>
      </w:r>
      <w:r>
        <w:rPr>
          <w:rFonts w:ascii="Times New Roman" w:hAnsi="Times New Roman" w:cs="Times New Roman"/>
          <w:sz w:val="24"/>
          <w:szCs w:val="24"/>
        </w:rPr>
        <w:t>rozwój, posiadające właściwy skład mechaniczny, odpowiednią zawartość materiału organicznego, składników pokarmowych oraz odpowiedni odczyn gleby i zasolenie.</w:t>
      </w:r>
    </w:p>
    <w:p w:rsidR="00A90850" w:rsidRDefault="00A90850" w:rsidP="00685CFD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97E4A" w:rsidRDefault="00D97E4A" w:rsidP="00D97E4A">
      <w:pPr>
        <w:pStyle w:val="Akapitzlist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97E4A" w:rsidRDefault="00D97E4A" w:rsidP="00D97E4A">
      <w:pPr>
        <w:pStyle w:val="Akapitzlist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97E4A" w:rsidRPr="00D97E4A" w:rsidRDefault="00D97E4A" w:rsidP="00D97E4A">
      <w:pPr>
        <w:pStyle w:val="Akapitzlist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F07A0" w:rsidRPr="00EF07A0" w:rsidRDefault="00EF07A0" w:rsidP="00EF07A0">
      <w:pPr>
        <w:pStyle w:val="Teksttreci1"/>
        <w:shd w:val="clear" w:color="auto" w:fill="auto"/>
        <w:tabs>
          <w:tab w:val="left" w:pos="567"/>
        </w:tabs>
        <w:spacing w:after="399" w:line="269" w:lineRule="exac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07A0" w:rsidRDefault="00EF07A0" w:rsidP="00EF07A0">
      <w:pPr>
        <w:pStyle w:val="Akapitzlist"/>
        <w:spacing w:line="36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D907C8" w:rsidRDefault="00D907C8" w:rsidP="00EF07A0">
      <w:pPr>
        <w:pStyle w:val="Akapitzlist"/>
        <w:spacing w:line="36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D907C8" w:rsidRDefault="00D907C8" w:rsidP="00EF07A0">
      <w:pPr>
        <w:pStyle w:val="Akapitzlist"/>
        <w:spacing w:line="36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D907C8" w:rsidRDefault="00D907C8" w:rsidP="00EF07A0">
      <w:pPr>
        <w:pStyle w:val="Akapitzlist"/>
        <w:spacing w:line="36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D907C8" w:rsidRDefault="00D907C8" w:rsidP="00EF07A0">
      <w:pPr>
        <w:pStyle w:val="Akapitzlist"/>
        <w:spacing w:line="36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D907C8" w:rsidRDefault="00D907C8" w:rsidP="00EF07A0">
      <w:pPr>
        <w:pStyle w:val="Akapitzlist"/>
        <w:spacing w:line="36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D907C8" w:rsidRDefault="00D907C8" w:rsidP="00EF07A0">
      <w:pPr>
        <w:pStyle w:val="Akapitzlist"/>
        <w:spacing w:line="36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D907C8" w:rsidRDefault="00D907C8" w:rsidP="00EF07A0">
      <w:pPr>
        <w:pStyle w:val="Akapitzlist"/>
        <w:spacing w:line="36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D907C8" w:rsidRDefault="00D907C8" w:rsidP="00EF07A0">
      <w:pPr>
        <w:pStyle w:val="Akapitzlist"/>
        <w:spacing w:line="36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D907C8" w:rsidRDefault="00D907C8" w:rsidP="00EF07A0">
      <w:pPr>
        <w:pStyle w:val="Akapitzlist"/>
        <w:spacing w:line="36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D907C8" w:rsidRDefault="00D907C8" w:rsidP="00EF07A0">
      <w:pPr>
        <w:pStyle w:val="Akapitzlist"/>
        <w:spacing w:line="36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D907C8" w:rsidRDefault="00D907C8" w:rsidP="00EF07A0">
      <w:pPr>
        <w:pStyle w:val="Akapitzlist"/>
        <w:spacing w:line="36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D907C8" w:rsidRDefault="00D907C8" w:rsidP="00EF07A0">
      <w:pPr>
        <w:pStyle w:val="Akapitzlist"/>
        <w:spacing w:line="36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D907C8" w:rsidRDefault="00D907C8" w:rsidP="00EF07A0">
      <w:pPr>
        <w:pStyle w:val="Akapitzlist"/>
        <w:spacing w:line="36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D907C8" w:rsidRDefault="00D907C8" w:rsidP="00EF07A0">
      <w:pPr>
        <w:pStyle w:val="Akapitzlist"/>
        <w:spacing w:line="36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D907C8" w:rsidRDefault="00D907C8" w:rsidP="00EF07A0">
      <w:pPr>
        <w:pStyle w:val="Akapitzlist"/>
        <w:spacing w:line="36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D907C8" w:rsidRDefault="00D907C8" w:rsidP="00EF07A0">
      <w:pPr>
        <w:pStyle w:val="Akapitzlist"/>
        <w:spacing w:line="36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D907C8" w:rsidRDefault="00D907C8" w:rsidP="00EF07A0">
      <w:pPr>
        <w:pStyle w:val="Akapitzlist"/>
        <w:spacing w:line="36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D907C8" w:rsidRPr="00EF3358" w:rsidRDefault="00D907C8" w:rsidP="00EF33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07C8" w:rsidRDefault="00D907C8" w:rsidP="00D907C8">
      <w:pPr>
        <w:pStyle w:val="Akapitzlist"/>
        <w:numPr>
          <w:ilvl w:val="0"/>
          <w:numId w:val="9"/>
        </w:numPr>
        <w:spacing w:line="240" w:lineRule="auto"/>
        <w:ind w:left="567" w:hanging="5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MATERIAŁY</w:t>
      </w:r>
    </w:p>
    <w:p w:rsidR="00D907C8" w:rsidRPr="00D907C8" w:rsidRDefault="00D907C8" w:rsidP="00D907C8">
      <w:pPr>
        <w:pStyle w:val="Akapitzlist"/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D907C8" w:rsidRPr="00D907C8" w:rsidRDefault="00D907C8" w:rsidP="00CD09C9">
      <w:pPr>
        <w:pStyle w:val="Akapitzlist"/>
        <w:numPr>
          <w:ilvl w:val="0"/>
          <w:numId w:val="14"/>
        </w:numPr>
        <w:spacing w:line="360" w:lineRule="auto"/>
        <w:ind w:left="567" w:hanging="578"/>
        <w:rPr>
          <w:rFonts w:ascii="Times New Roman" w:hAnsi="Times New Roman" w:cs="Times New Roman"/>
          <w:b/>
          <w:sz w:val="24"/>
          <w:szCs w:val="24"/>
        </w:rPr>
      </w:pPr>
      <w:r w:rsidRPr="00D907C8">
        <w:rPr>
          <w:rFonts w:ascii="Times New Roman" w:hAnsi="Times New Roman" w:cs="Times New Roman"/>
          <w:b/>
          <w:sz w:val="24"/>
          <w:szCs w:val="24"/>
        </w:rPr>
        <w:t>Ziemia urodzajna</w:t>
      </w:r>
    </w:p>
    <w:p w:rsidR="00D907C8" w:rsidRPr="00D907C8" w:rsidRDefault="00D907C8" w:rsidP="0080123D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7C8">
        <w:rPr>
          <w:rFonts w:ascii="Times New Roman" w:hAnsi="Times New Roman" w:cs="Times New Roman"/>
          <w:sz w:val="24"/>
          <w:szCs w:val="24"/>
        </w:rPr>
        <w:t>Ziemia urodzajna powinna zawierać nie więcej niż 7%, lecz nie mniej niż 2% części organicznych. Ziemia urodzajna powinna być wilgotna, w zależności od miejsca pozyskania, nie może być zagruzowana, przerośnięta korzeniami, zasolona lub zanieczyszczona chemicznie.</w:t>
      </w:r>
    </w:p>
    <w:p w:rsidR="00D907C8" w:rsidRDefault="00D907C8" w:rsidP="0080123D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7C8">
        <w:rPr>
          <w:rFonts w:ascii="Times New Roman" w:hAnsi="Times New Roman" w:cs="Times New Roman"/>
          <w:sz w:val="24"/>
          <w:szCs w:val="24"/>
        </w:rPr>
        <w:t>Wyżej wymienione właściwości powinny być udokumentowane przez Wykonawcę przed dostawą ziemi urodzajnej na teren prac.</w:t>
      </w:r>
    </w:p>
    <w:p w:rsidR="00D907C8" w:rsidRDefault="00D907C8" w:rsidP="00D907C8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907C8" w:rsidRPr="00D907C8" w:rsidRDefault="00D907C8" w:rsidP="00CD09C9">
      <w:pPr>
        <w:pStyle w:val="Akapitzlist"/>
        <w:numPr>
          <w:ilvl w:val="0"/>
          <w:numId w:val="14"/>
        </w:numPr>
        <w:spacing w:line="360" w:lineRule="auto"/>
        <w:ind w:left="567"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7C8">
        <w:rPr>
          <w:rFonts w:ascii="Times New Roman" w:hAnsi="Times New Roman" w:cs="Times New Roman"/>
          <w:b/>
          <w:sz w:val="24"/>
          <w:szCs w:val="24"/>
        </w:rPr>
        <w:t>Kora prz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D907C8">
        <w:rPr>
          <w:rFonts w:ascii="Times New Roman" w:hAnsi="Times New Roman" w:cs="Times New Roman"/>
          <w:b/>
          <w:sz w:val="24"/>
          <w:szCs w:val="24"/>
        </w:rPr>
        <w:t>kompostowana</w:t>
      </w:r>
    </w:p>
    <w:p w:rsidR="00D907C8" w:rsidRDefault="00D907C8" w:rsidP="0080123D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7C8">
        <w:rPr>
          <w:rFonts w:ascii="Times New Roman" w:hAnsi="Times New Roman" w:cs="Times New Roman"/>
          <w:sz w:val="24"/>
          <w:szCs w:val="24"/>
        </w:rPr>
        <w:t>Kora przekompostowana rozdrobniona jest materiałem stosowanym do ściółkowania drzew, krzewów, żywopłotów, pnączy i bylin. Ściółka powinna być wyłożona warstwą o</w:t>
      </w:r>
      <w:r w:rsidR="00B46F40">
        <w:rPr>
          <w:rFonts w:ascii="Times New Roman" w:hAnsi="Times New Roman" w:cs="Times New Roman"/>
          <w:sz w:val="24"/>
          <w:szCs w:val="24"/>
        </w:rPr>
        <w:t xml:space="preserve">  </w:t>
      </w:r>
      <w:r w:rsidRPr="00D907C8">
        <w:rPr>
          <w:rFonts w:ascii="Times New Roman" w:hAnsi="Times New Roman" w:cs="Times New Roman"/>
          <w:sz w:val="24"/>
          <w:szCs w:val="24"/>
        </w:rPr>
        <w:t>grubości 6-8 cm. Do wykończenia powierzchni należy użyć ściółki rozdrobnionej. Wielkość frakcji powinna przekraczać 5 cm długości oraz 1 cm średnicy. Ściółka powinna być sterylna (tzn. pozbawiona nasion chwastów i zarodników grzybów) pozbawiona zanieczyszczeń chemicznych i odpadów. Odczyn stosowanej ściółki powinien być obojętny.</w:t>
      </w:r>
    </w:p>
    <w:p w:rsidR="00D907C8" w:rsidRDefault="00D907C8" w:rsidP="00D907C8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907C8" w:rsidRDefault="00D907C8" w:rsidP="00CD09C9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Nawozy mineralne</w:t>
      </w:r>
    </w:p>
    <w:p w:rsidR="00D907C8" w:rsidRDefault="00D907C8" w:rsidP="0080123D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7C8">
        <w:rPr>
          <w:rFonts w:ascii="Times New Roman" w:hAnsi="Times New Roman" w:cs="Times New Roman"/>
          <w:sz w:val="24"/>
          <w:szCs w:val="24"/>
        </w:rPr>
        <w:t xml:space="preserve">Nawozy mineralne powinny być w opakowaniu, z podanym składem chemicznym (zawartość azotu, fosforu, potasu – N.P). Nawozy należy zabezpieczyć przed zawilgoceniem i zbryleniem w czasie transportu i przechowywania. Nawożenie roślin należy prowadzić według ich potrzeb z uwzględnieniem zasobów pokarmowych siedliska stosując nawozy zgodnie z zaleceniami producenta. W ramach powyższego zadania Wykonawca zasilał będzie skupiny drzew, krzewów lub rabat bylinowych, kwiatowych nawozami mineralnymi (Np. </w:t>
      </w:r>
      <w:proofErr w:type="spellStart"/>
      <w:r w:rsidRPr="00D907C8">
        <w:rPr>
          <w:rFonts w:ascii="Times New Roman" w:hAnsi="Times New Roman" w:cs="Times New Roman"/>
          <w:sz w:val="24"/>
          <w:szCs w:val="24"/>
        </w:rPr>
        <w:t>Azosfoska</w:t>
      </w:r>
      <w:proofErr w:type="spellEnd"/>
      <w:r w:rsidRPr="00D907C8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D907C8">
        <w:rPr>
          <w:rFonts w:ascii="Times New Roman" w:hAnsi="Times New Roman" w:cs="Times New Roman"/>
          <w:sz w:val="24"/>
          <w:szCs w:val="24"/>
        </w:rPr>
        <w:t>Polifoska</w:t>
      </w:r>
      <w:proofErr w:type="spellEnd"/>
      <w:r w:rsidRPr="00D907C8">
        <w:rPr>
          <w:rFonts w:ascii="Times New Roman" w:hAnsi="Times New Roman" w:cs="Times New Roman"/>
          <w:sz w:val="24"/>
          <w:szCs w:val="24"/>
        </w:rPr>
        <w:t>) lub inny nawóz zaakceptowany przez Zamawiającego.</w:t>
      </w:r>
    </w:p>
    <w:p w:rsidR="00B265A8" w:rsidRDefault="00B265A8" w:rsidP="00D907C8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E6A82" w:rsidRPr="00BE6A82" w:rsidRDefault="00BE6A82" w:rsidP="00CD09C9">
      <w:pPr>
        <w:pStyle w:val="Akapitzlist"/>
        <w:numPr>
          <w:ilvl w:val="0"/>
          <w:numId w:val="14"/>
        </w:numPr>
        <w:spacing w:line="360" w:lineRule="auto"/>
        <w:ind w:left="567"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A82">
        <w:rPr>
          <w:rFonts w:ascii="Times New Roman" w:hAnsi="Times New Roman" w:cs="Times New Roman"/>
          <w:b/>
          <w:sz w:val="24"/>
          <w:szCs w:val="24"/>
        </w:rPr>
        <w:t>Mieszanka traw</w:t>
      </w:r>
    </w:p>
    <w:p w:rsidR="00BE6A82" w:rsidRDefault="00BE6A82" w:rsidP="0080123D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A82">
        <w:rPr>
          <w:rFonts w:ascii="Times New Roman" w:hAnsi="Times New Roman" w:cs="Times New Roman"/>
          <w:sz w:val="24"/>
          <w:szCs w:val="24"/>
        </w:rPr>
        <w:t>Wybór gatunków traw należy dostosować do rodzaju gleby i stopnia jej zwilgocenia. Zaleca się stosować mieszanki traw o drobnym, gęstym ukorzenieniu, spełniające wymagana PN-R-65023. Nasiona traw najczęściej występują w postaci gotowych mieszanek z nasion różnych gatunków. Gotowa mieszanka traw powinna mieć oznaczony procentowy skład gatunkowy, klasę, numer normy wg której została wyprodukowana, zdolność kiełkowania.</w:t>
      </w:r>
    </w:p>
    <w:p w:rsidR="00BE6A82" w:rsidRDefault="00BE6A82" w:rsidP="00BE6A82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E6A82" w:rsidRDefault="00BE6A82" w:rsidP="00BE6A82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6A82">
        <w:rPr>
          <w:rFonts w:ascii="Times New Roman" w:hAnsi="Times New Roman" w:cs="Times New Roman"/>
          <w:sz w:val="24"/>
          <w:szCs w:val="24"/>
        </w:rPr>
        <w:t>Mieszanka nasion powinna składać się z gatunków niskich, rozłogowo- luźnokępkowych, o mocnym systemie korzeniowym. Przykładowa mieszanka traw gazonowych (wskazana do zastosowania) składa się z:</w:t>
      </w:r>
    </w:p>
    <w:p w:rsidR="00BE6A82" w:rsidRDefault="00BE6A82" w:rsidP="00BE6A82">
      <w:pPr>
        <w:pStyle w:val="Akapitzlist"/>
        <w:numPr>
          <w:ilvl w:val="0"/>
          <w:numId w:val="15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Życicy trwałej – 35%</w:t>
      </w:r>
    </w:p>
    <w:p w:rsidR="00BE6A82" w:rsidRDefault="00BE6A82" w:rsidP="00BE6A82">
      <w:pPr>
        <w:pStyle w:val="Akapitzlist"/>
        <w:numPr>
          <w:ilvl w:val="0"/>
          <w:numId w:val="15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Kostrzewy czerwonej rozłogowej – 25%</w:t>
      </w:r>
    </w:p>
    <w:p w:rsidR="00BE6A82" w:rsidRDefault="00BE6A82" w:rsidP="00BE6A82">
      <w:pPr>
        <w:pStyle w:val="Akapitzlist"/>
        <w:numPr>
          <w:ilvl w:val="0"/>
          <w:numId w:val="15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Kostrzewy czerwonej kępkowej – 10%</w:t>
      </w:r>
    </w:p>
    <w:p w:rsidR="00BE6A82" w:rsidRDefault="00BE6A82" w:rsidP="00BE6A82">
      <w:pPr>
        <w:pStyle w:val="Akapitzlist"/>
        <w:numPr>
          <w:ilvl w:val="0"/>
          <w:numId w:val="15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Kostrzewy owczej – 20%</w:t>
      </w:r>
    </w:p>
    <w:p w:rsidR="00BD1B87" w:rsidRDefault="00BE6A82" w:rsidP="00BD1B87">
      <w:pPr>
        <w:pStyle w:val="Akapitzlist"/>
        <w:numPr>
          <w:ilvl w:val="0"/>
          <w:numId w:val="15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Wiechliny łąkowej – 10</w:t>
      </w:r>
      <w:r w:rsidR="00BD1B87">
        <w:rPr>
          <w:rFonts w:ascii="Times New Roman" w:hAnsi="Times New Roman" w:cs="Times New Roman"/>
          <w:sz w:val="24"/>
          <w:szCs w:val="24"/>
        </w:rPr>
        <w:t>%</w:t>
      </w:r>
    </w:p>
    <w:p w:rsidR="00CD09C9" w:rsidRPr="00CD09C9" w:rsidRDefault="00CD09C9" w:rsidP="00CD09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7C8" w:rsidRDefault="00CD09C9" w:rsidP="00CD09C9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Środki ochrony roślin</w:t>
      </w:r>
    </w:p>
    <w:p w:rsidR="00CD09C9" w:rsidRPr="00CD09C9" w:rsidRDefault="00CD09C9" w:rsidP="0080123D">
      <w:pPr>
        <w:pStyle w:val="Akapitzlist"/>
        <w:spacing w:line="240" w:lineRule="auto"/>
        <w:ind w:left="352" w:firstLine="215"/>
        <w:jc w:val="both"/>
        <w:rPr>
          <w:rFonts w:ascii="Times New Roman" w:hAnsi="Times New Roman" w:cs="Times New Roman"/>
          <w:sz w:val="24"/>
          <w:szCs w:val="24"/>
        </w:rPr>
      </w:pPr>
      <w:r w:rsidRPr="00CD09C9">
        <w:rPr>
          <w:rFonts w:ascii="Times New Roman" w:hAnsi="Times New Roman" w:cs="Times New Roman"/>
          <w:sz w:val="24"/>
          <w:szCs w:val="24"/>
        </w:rPr>
        <w:t>Do stosowania mogą być dopuszczone tylko te środki ochrony roślin, które przy prawidłowym stosowaniu, zgodnie z ich przeznaczeniem, nie stanowią zagrożenia dla zdrowia człowieka, zwierząt lub środowiska, a w szczególności środki ochrony roślin, które nie zawierają substancji stwarzających takie zagrożenie i posiadają zezwolenie na dopuszczenie środka ochrony roślin do obrotu.</w:t>
      </w:r>
    </w:p>
    <w:p w:rsidR="00CD09C9" w:rsidRDefault="00CD09C9" w:rsidP="0080123D">
      <w:pPr>
        <w:pStyle w:val="Akapitzlist"/>
        <w:spacing w:line="240" w:lineRule="auto"/>
        <w:ind w:left="352" w:firstLine="215"/>
        <w:jc w:val="both"/>
        <w:rPr>
          <w:rFonts w:ascii="Times New Roman" w:hAnsi="Times New Roman" w:cs="Times New Roman"/>
          <w:sz w:val="24"/>
          <w:szCs w:val="24"/>
        </w:rPr>
      </w:pPr>
      <w:r w:rsidRPr="00CD09C9">
        <w:rPr>
          <w:rFonts w:ascii="Times New Roman" w:hAnsi="Times New Roman" w:cs="Times New Roman"/>
          <w:sz w:val="24"/>
          <w:szCs w:val="24"/>
        </w:rPr>
        <w:t>Oprysk wykonać w sposób ręczny, stosując dawki wg zaleceń p</w:t>
      </w:r>
      <w:r>
        <w:rPr>
          <w:rFonts w:ascii="Times New Roman" w:hAnsi="Times New Roman" w:cs="Times New Roman"/>
          <w:sz w:val="24"/>
          <w:szCs w:val="24"/>
        </w:rPr>
        <w:t xml:space="preserve">roducenta. </w:t>
      </w:r>
      <w:r w:rsidRPr="00CD09C9">
        <w:rPr>
          <w:rFonts w:ascii="Times New Roman" w:hAnsi="Times New Roman" w:cs="Times New Roman"/>
          <w:sz w:val="24"/>
          <w:szCs w:val="24"/>
        </w:rPr>
        <w:t>W zależności od występującego zagrożenia na roślinie zastosować odpowiednie środki. Środki powinien zostać przedstawiony do zaakceptowania przez Zamawiającego.</w:t>
      </w:r>
    </w:p>
    <w:p w:rsidR="00CD09C9" w:rsidRDefault="00CD09C9" w:rsidP="00CD09C9">
      <w:pPr>
        <w:pStyle w:val="Akapitzlist"/>
        <w:spacing w:line="240" w:lineRule="auto"/>
        <w:ind w:left="352"/>
        <w:jc w:val="both"/>
        <w:rPr>
          <w:rFonts w:ascii="Times New Roman" w:hAnsi="Times New Roman" w:cs="Times New Roman"/>
          <w:sz w:val="24"/>
          <w:szCs w:val="24"/>
        </w:rPr>
      </w:pPr>
    </w:p>
    <w:p w:rsidR="00CD09C9" w:rsidRPr="000F10A2" w:rsidRDefault="00CD09C9" w:rsidP="000F10A2">
      <w:pPr>
        <w:pStyle w:val="Akapitzlist"/>
        <w:numPr>
          <w:ilvl w:val="0"/>
          <w:numId w:val="14"/>
        </w:numPr>
        <w:spacing w:line="360" w:lineRule="auto"/>
        <w:ind w:left="3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A2">
        <w:rPr>
          <w:rFonts w:ascii="Times New Roman" w:hAnsi="Times New Roman" w:cs="Times New Roman"/>
          <w:b/>
          <w:sz w:val="24"/>
          <w:szCs w:val="24"/>
        </w:rPr>
        <w:t>Materiał</w:t>
      </w:r>
      <w:r w:rsidR="000F10A2" w:rsidRPr="000F1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0A2">
        <w:rPr>
          <w:rFonts w:ascii="Times New Roman" w:hAnsi="Times New Roman" w:cs="Times New Roman"/>
          <w:b/>
          <w:sz w:val="24"/>
          <w:szCs w:val="24"/>
        </w:rPr>
        <w:t>sadzeniowy</w:t>
      </w:r>
    </w:p>
    <w:p w:rsidR="00CD09C9" w:rsidRPr="000F10A2" w:rsidRDefault="00CD09C9" w:rsidP="000F10A2">
      <w:pPr>
        <w:pStyle w:val="Akapitzlist"/>
        <w:spacing w:line="360" w:lineRule="auto"/>
        <w:ind w:left="3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A2">
        <w:rPr>
          <w:rFonts w:ascii="Times New Roman" w:hAnsi="Times New Roman" w:cs="Times New Roman"/>
          <w:b/>
          <w:sz w:val="24"/>
          <w:szCs w:val="24"/>
        </w:rPr>
        <w:t>Drzewa i krzewy</w:t>
      </w:r>
    </w:p>
    <w:p w:rsidR="00CD09C9" w:rsidRDefault="00CD09C9" w:rsidP="0080123D">
      <w:pPr>
        <w:pStyle w:val="Akapitzlist"/>
        <w:spacing w:line="240" w:lineRule="auto"/>
        <w:ind w:left="349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CD09C9">
        <w:rPr>
          <w:rFonts w:ascii="Times New Roman" w:hAnsi="Times New Roman" w:cs="Times New Roman"/>
          <w:sz w:val="24"/>
          <w:szCs w:val="24"/>
        </w:rPr>
        <w:t>Dostarczone sadzonki roślin powinny być zgodne z normą PN-R-</w:t>
      </w:r>
      <w:r>
        <w:rPr>
          <w:rFonts w:ascii="Times New Roman" w:hAnsi="Times New Roman" w:cs="Times New Roman"/>
          <w:sz w:val="24"/>
          <w:szCs w:val="24"/>
        </w:rPr>
        <w:t xml:space="preserve">67023(3) </w:t>
      </w:r>
      <w:r w:rsidRPr="00CD09C9">
        <w:rPr>
          <w:rFonts w:ascii="Times New Roman" w:hAnsi="Times New Roman" w:cs="Times New Roman"/>
          <w:sz w:val="24"/>
          <w:szCs w:val="24"/>
        </w:rPr>
        <w:t xml:space="preserve">i PN-R-67022(2), BN-76/9125-01(6) właściwie oznaczone, tzn. muszą mieć etykiety, na których podana jest nazwa łacińska, forma, wysokość pnia, liczba </w:t>
      </w:r>
      <w:proofErr w:type="spellStart"/>
      <w:r w:rsidRPr="00CD09C9">
        <w:rPr>
          <w:rFonts w:ascii="Times New Roman" w:hAnsi="Times New Roman" w:cs="Times New Roman"/>
          <w:sz w:val="24"/>
          <w:szCs w:val="24"/>
        </w:rPr>
        <w:t>szkółkowań</w:t>
      </w:r>
      <w:proofErr w:type="spellEnd"/>
      <w:r w:rsidRPr="00CD09C9">
        <w:rPr>
          <w:rFonts w:ascii="Times New Roman" w:hAnsi="Times New Roman" w:cs="Times New Roman"/>
          <w:sz w:val="24"/>
          <w:szCs w:val="24"/>
        </w:rPr>
        <w:t xml:space="preserve"> oraz zgodne z opracowaniem Związku Szkółkarzy Polskich – Zalecenia jakościowe dla ozdobnego materiału szkółkarskiego.</w:t>
      </w:r>
    </w:p>
    <w:p w:rsidR="00CD09C9" w:rsidRDefault="00CD09C9" w:rsidP="00CD09C9">
      <w:pPr>
        <w:pStyle w:val="Akapitzlist"/>
        <w:spacing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:rsidR="00CD09C9" w:rsidRPr="00867869" w:rsidRDefault="00CD09C9" w:rsidP="00CD09C9">
      <w:pPr>
        <w:pStyle w:val="Akapitzlist"/>
        <w:spacing w:line="240" w:lineRule="auto"/>
        <w:ind w:left="34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7869">
        <w:rPr>
          <w:rFonts w:ascii="Times New Roman" w:hAnsi="Times New Roman" w:cs="Times New Roman"/>
          <w:sz w:val="24"/>
          <w:szCs w:val="24"/>
          <w:u w:val="single"/>
        </w:rPr>
        <w:t>Zalecenia materiałowe dla ozdobnego materiału szkółkarskiego.</w:t>
      </w:r>
    </w:p>
    <w:p w:rsidR="000F10A2" w:rsidRPr="000F10A2" w:rsidRDefault="000F10A2" w:rsidP="00CD09C9">
      <w:pPr>
        <w:pStyle w:val="Akapitzlist"/>
        <w:spacing w:line="240" w:lineRule="auto"/>
        <w:ind w:left="34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09C9" w:rsidRDefault="00CD09C9" w:rsidP="00CD09C9">
      <w:pPr>
        <w:pStyle w:val="Akapitzlist"/>
        <w:spacing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Zakupić należy dorosły materiał szkółkarski:</w:t>
      </w:r>
    </w:p>
    <w:p w:rsidR="00CD09C9" w:rsidRDefault="00CD09C9" w:rsidP="00CD09C9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drzewa liściaste formy piennej o obwodzie pnia mierzonego na wys. 100 cm od powierzchni z</w:t>
      </w:r>
      <w:r w:rsidR="00763509">
        <w:rPr>
          <w:rFonts w:ascii="Times New Roman" w:hAnsi="Times New Roman" w:cs="Times New Roman"/>
          <w:sz w:val="24"/>
          <w:szCs w:val="24"/>
        </w:rPr>
        <w:t>iemi nie mniej niż 12-14 cm;</w:t>
      </w:r>
    </w:p>
    <w:p w:rsidR="00CD09C9" w:rsidRDefault="00CD09C9" w:rsidP="00CD09C9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drzewa iglaste o wys</w:t>
      </w:r>
      <w:r w:rsidR="00763509">
        <w:rPr>
          <w:rFonts w:ascii="Times New Roman" w:hAnsi="Times New Roman" w:cs="Times New Roman"/>
          <w:sz w:val="24"/>
          <w:szCs w:val="24"/>
        </w:rPr>
        <w:t>okości nie mniejszej niż 150 cm;</w:t>
      </w:r>
    </w:p>
    <w:p w:rsidR="00CD09C9" w:rsidRDefault="00CD09C9" w:rsidP="00CD09C9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krzewy iglaste o szerok</w:t>
      </w:r>
      <w:r w:rsidR="00763509">
        <w:rPr>
          <w:rFonts w:ascii="Times New Roman" w:hAnsi="Times New Roman" w:cs="Times New Roman"/>
          <w:sz w:val="24"/>
          <w:szCs w:val="24"/>
        </w:rPr>
        <w:t>ości nie mniejszej niż 40-60 cm;</w:t>
      </w:r>
    </w:p>
    <w:p w:rsidR="00CD09C9" w:rsidRDefault="00CD09C9" w:rsidP="000F10A2">
      <w:pPr>
        <w:pStyle w:val="Akapitzlist"/>
        <w:numPr>
          <w:ilvl w:val="0"/>
          <w:numId w:val="16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krzewy liściaste o wysok</w:t>
      </w:r>
      <w:r w:rsidR="00763509">
        <w:rPr>
          <w:rFonts w:ascii="Times New Roman" w:hAnsi="Times New Roman" w:cs="Times New Roman"/>
          <w:sz w:val="24"/>
          <w:szCs w:val="24"/>
        </w:rPr>
        <w:t>ości nie mniejszej niż 40-50 cm;</w:t>
      </w:r>
    </w:p>
    <w:p w:rsidR="00CD09C9" w:rsidRDefault="00CD09C9" w:rsidP="00CD09C9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krzewy liściaste żywopłotowe o wysokości nie mniejszej niż 60</w:t>
      </w:r>
      <w:r w:rsidR="00763509">
        <w:rPr>
          <w:rFonts w:ascii="Times New Roman" w:hAnsi="Times New Roman" w:cs="Times New Roman"/>
          <w:sz w:val="24"/>
          <w:szCs w:val="24"/>
        </w:rPr>
        <w:t>-100 cm;</w:t>
      </w:r>
    </w:p>
    <w:p w:rsidR="00BD1B87" w:rsidRDefault="00CD09C9" w:rsidP="00BD1B87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krzewy liściaste zimozielone żywopłotowe o wysokości nie mniejszej niż</w:t>
      </w:r>
      <w:r w:rsidR="000F10A2">
        <w:rPr>
          <w:rFonts w:ascii="Times New Roman" w:hAnsi="Times New Roman" w:cs="Times New Roman"/>
          <w:sz w:val="24"/>
          <w:szCs w:val="24"/>
        </w:rPr>
        <w:t xml:space="preserve"> 40 cm.</w:t>
      </w:r>
    </w:p>
    <w:p w:rsidR="00BD1B87" w:rsidRDefault="00BD1B87" w:rsidP="00BD1B87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1B87" w:rsidRDefault="00BD1B87" w:rsidP="00BD1B87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Sadzonki drzew i krzewów powinny być prawidłowo uformowane z zachowaniem pokroju charakterystycznego dla gatunku i odmiany oraz posiadać następujące cechy:</w:t>
      </w:r>
    </w:p>
    <w:p w:rsidR="00BD1B87" w:rsidRDefault="00BD1B87" w:rsidP="00BD1B87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Pąk szczytowy przewodnika powinien być</w:t>
      </w:r>
      <w:r w:rsidR="00763509">
        <w:rPr>
          <w:rFonts w:ascii="Times New Roman" w:hAnsi="Times New Roman" w:cs="Times New Roman"/>
          <w:sz w:val="24"/>
          <w:szCs w:val="24"/>
        </w:rPr>
        <w:t xml:space="preserve"> wyraźnie uformowany;</w:t>
      </w:r>
    </w:p>
    <w:p w:rsidR="00BD1B87" w:rsidRDefault="00BD1B87" w:rsidP="00BD1B87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Przyrost ostatniego roku powinien wyraźnie</w:t>
      </w:r>
      <w:r w:rsidR="00763509">
        <w:rPr>
          <w:rFonts w:ascii="Times New Roman" w:hAnsi="Times New Roman" w:cs="Times New Roman"/>
          <w:sz w:val="24"/>
          <w:szCs w:val="24"/>
        </w:rPr>
        <w:t xml:space="preserve"> i prosto przedłużać przewodnik;</w:t>
      </w:r>
    </w:p>
    <w:p w:rsidR="00BD1B87" w:rsidRDefault="00BD1B87" w:rsidP="00BD1B87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korzeniowy powinien być zwarty, prawidłowo rozwinięty, bez śladów uszkodzeń, na korzeniach szkieletowych powinny występować li</w:t>
      </w:r>
      <w:r w:rsidR="00763509">
        <w:rPr>
          <w:rFonts w:ascii="Times New Roman" w:hAnsi="Times New Roman" w:cs="Times New Roman"/>
          <w:sz w:val="24"/>
          <w:szCs w:val="24"/>
        </w:rPr>
        <w:t>czne korzenie włośnikowe;</w:t>
      </w:r>
    </w:p>
    <w:p w:rsidR="00BD1B87" w:rsidRDefault="00BD1B87" w:rsidP="00BD1B87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Bryła korzeniowa u drzew powinna być prawidłowo uformowana, bez uszkodzeń oraz nieprzesuszona, wielkość bryły powinna być prop</w:t>
      </w:r>
      <w:r w:rsidR="00763509">
        <w:rPr>
          <w:rFonts w:ascii="Times New Roman" w:hAnsi="Times New Roman" w:cs="Times New Roman"/>
          <w:sz w:val="24"/>
          <w:szCs w:val="24"/>
        </w:rPr>
        <w:t>orcjonalna do wielkości rośliny;</w:t>
      </w:r>
    </w:p>
    <w:p w:rsidR="00BD1B87" w:rsidRDefault="00BD1B87" w:rsidP="00BD1B87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Pędy i korony u drzew i kr</w:t>
      </w:r>
      <w:r w:rsidR="00763509">
        <w:rPr>
          <w:rFonts w:ascii="Times New Roman" w:hAnsi="Times New Roman" w:cs="Times New Roman"/>
          <w:sz w:val="24"/>
          <w:szCs w:val="24"/>
        </w:rPr>
        <w:t>zewów nie powinny być przycięte;</w:t>
      </w:r>
    </w:p>
    <w:p w:rsidR="00BD1B87" w:rsidRDefault="00BD1B87" w:rsidP="00BD1B87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Pędy boczne korony drzew powinny</w:t>
      </w:r>
      <w:r w:rsidR="00763509">
        <w:rPr>
          <w:rFonts w:ascii="Times New Roman" w:hAnsi="Times New Roman" w:cs="Times New Roman"/>
          <w:sz w:val="24"/>
          <w:szCs w:val="24"/>
        </w:rPr>
        <w:t xml:space="preserve"> być równomiernie rozmieszczone;</w:t>
      </w:r>
    </w:p>
    <w:p w:rsidR="00BD1B87" w:rsidRDefault="00BD1B87" w:rsidP="00BD1B87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Przewodnik</w:t>
      </w:r>
      <w:r w:rsidR="00763509">
        <w:rPr>
          <w:rFonts w:ascii="Times New Roman" w:hAnsi="Times New Roman" w:cs="Times New Roman"/>
          <w:sz w:val="24"/>
          <w:szCs w:val="24"/>
        </w:rPr>
        <w:t xml:space="preserve"> powinien być prosty;</w:t>
      </w:r>
    </w:p>
    <w:p w:rsidR="00BD1B87" w:rsidRDefault="00BD1B87" w:rsidP="00BD1B87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Korona powinna być ufo</w:t>
      </w:r>
      <w:r w:rsidR="00763509">
        <w:rPr>
          <w:rFonts w:ascii="Times New Roman" w:hAnsi="Times New Roman" w:cs="Times New Roman"/>
          <w:sz w:val="24"/>
          <w:szCs w:val="24"/>
        </w:rPr>
        <w:t>rmowana na wysokości 200-220 cm;</w:t>
      </w:r>
    </w:p>
    <w:p w:rsidR="00345FA3" w:rsidRDefault="00BD1B87" w:rsidP="00345FA3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Blizny na przewodniku powinny być dobrze zrośnię</w:t>
      </w:r>
      <w:r w:rsidR="00345FA3">
        <w:rPr>
          <w:rFonts w:ascii="Times New Roman" w:hAnsi="Times New Roman" w:cs="Times New Roman"/>
          <w:sz w:val="24"/>
          <w:szCs w:val="24"/>
        </w:rPr>
        <w:t>te.</w:t>
      </w:r>
    </w:p>
    <w:p w:rsidR="00345FA3" w:rsidRDefault="00345FA3" w:rsidP="00345FA3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45FA3" w:rsidRDefault="00345FA3" w:rsidP="00345FA3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0D8A" w:rsidRDefault="00B70D8A" w:rsidP="00345FA3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45FA3" w:rsidRDefault="00345FA3" w:rsidP="00345FA3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Wady niedopuszczalne:</w:t>
      </w:r>
    </w:p>
    <w:p w:rsidR="00345FA3" w:rsidRDefault="00345FA3" w:rsidP="00345FA3">
      <w:pPr>
        <w:pStyle w:val="Akapitzlist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Silne uszkodzenia mechaniczne roślin, m</w:t>
      </w:r>
      <w:r w:rsidR="00763509">
        <w:rPr>
          <w:rFonts w:ascii="Times New Roman" w:hAnsi="Times New Roman" w:cs="Times New Roman"/>
          <w:sz w:val="24"/>
          <w:szCs w:val="24"/>
        </w:rPr>
        <w:t>echaniczne uszkodzenia pnia;</w:t>
      </w:r>
    </w:p>
    <w:p w:rsidR="00345FA3" w:rsidRDefault="00345FA3" w:rsidP="00345FA3">
      <w:pPr>
        <w:pStyle w:val="Akapitzlist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Odrosty podkła</w:t>
      </w:r>
      <w:r w:rsidR="00763509">
        <w:rPr>
          <w:rFonts w:ascii="Times New Roman" w:hAnsi="Times New Roman" w:cs="Times New Roman"/>
          <w:sz w:val="24"/>
          <w:szCs w:val="24"/>
        </w:rPr>
        <w:t>dki poniżej miejsca szczepienia;</w:t>
      </w:r>
    </w:p>
    <w:p w:rsidR="00345FA3" w:rsidRDefault="00345FA3" w:rsidP="00345FA3">
      <w:pPr>
        <w:pStyle w:val="Akapitzlist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Oznaki</w:t>
      </w:r>
      <w:r w:rsidR="00763509">
        <w:rPr>
          <w:rFonts w:ascii="Times New Roman" w:hAnsi="Times New Roman" w:cs="Times New Roman"/>
          <w:sz w:val="24"/>
          <w:szCs w:val="24"/>
        </w:rPr>
        <w:t xml:space="preserve"> chorobowe;</w:t>
      </w:r>
    </w:p>
    <w:p w:rsidR="00345FA3" w:rsidRDefault="00345FA3" w:rsidP="00345FA3">
      <w:pPr>
        <w:pStyle w:val="Akapitzlist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Ślady</w:t>
      </w:r>
      <w:r w:rsidR="00763509">
        <w:rPr>
          <w:rFonts w:ascii="Times New Roman" w:hAnsi="Times New Roman" w:cs="Times New Roman"/>
          <w:sz w:val="24"/>
          <w:szCs w:val="24"/>
        </w:rPr>
        <w:t xml:space="preserve"> żerowania szkodników;</w:t>
      </w:r>
    </w:p>
    <w:p w:rsidR="00345FA3" w:rsidRDefault="00345FA3" w:rsidP="00345FA3">
      <w:pPr>
        <w:pStyle w:val="Akapitzlist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Zwiędnięcie i pomarszczenie kory na kor</w:t>
      </w:r>
      <w:r w:rsidR="00763509">
        <w:rPr>
          <w:rFonts w:ascii="Times New Roman" w:hAnsi="Times New Roman" w:cs="Times New Roman"/>
          <w:sz w:val="24"/>
          <w:szCs w:val="24"/>
        </w:rPr>
        <w:t>zeniach i częściach nadziemnych;</w:t>
      </w:r>
    </w:p>
    <w:p w:rsidR="00345FA3" w:rsidRDefault="00345FA3" w:rsidP="00345FA3">
      <w:pPr>
        <w:pStyle w:val="Akapitzlist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Martwice</w:t>
      </w:r>
      <w:r w:rsidR="00763509">
        <w:rPr>
          <w:rFonts w:ascii="Times New Roman" w:hAnsi="Times New Roman" w:cs="Times New Roman"/>
          <w:sz w:val="24"/>
          <w:szCs w:val="24"/>
        </w:rPr>
        <w:t xml:space="preserve"> i pęknięcia kory;</w:t>
      </w:r>
    </w:p>
    <w:p w:rsidR="00345FA3" w:rsidRDefault="00345FA3" w:rsidP="00345FA3">
      <w:pPr>
        <w:pStyle w:val="Akapitzlist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Niezabliźnione rany po cięciach for</w:t>
      </w:r>
      <w:r w:rsidR="00763509">
        <w:rPr>
          <w:rFonts w:ascii="Times New Roman" w:hAnsi="Times New Roman" w:cs="Times New Roman"/>
          <w:sz w:val="24"/>
          <w:szCs w:val="24"/>
        </w:rPr>
        <w:t>mujących;</w:t>
      </w:r>
    </w:p>
    <w:p w:rsidR="00345FA3" w:rsidRDefault="00345FA3" w:rsidP="00345FA3">
      <w:pPr>
        <w:pStyle w:val="Akapitzlist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Uszkodzenie</w:t>
      </w:r>
      <w:r w:rsidR="00763509">
        <w:rPr>
          <w:rFonts w:ascii="Times New Roman" w:hAnsi="Times New Roman" w:cs="Times New Roman"/>
          <w:sz w:val="24"/>
          <w:szCs w:val="24"/>
        </w:rPr>
        <w:t xml:space="preserve"> pąka szczytowego przewodnika;</w:t>
      </w:r>
    </w:p>
    <w:p w:rsidR="00345FA3" w:rsidRDefault="00345FA3" w:rsidP="00345FA3">
      <w:pPr>
        <w:pStyle w:val="Akapitzlist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Wieloprzewodnikowe</w:t>
      </w:r>
      <w:r w:rsidR="00763509">
        <w:rPr>
          <w:rFonts w:ascii="Times New Roman" w:hAnsi="Times New Roman" w:cs="Times New Roman"/>
          <w:sz w:val="24"/>
          <w:szCs w:val="24"/>
        </w:rPr>
        <w:t xml:space="preserve"> lub widlaste korony;</w:t>
      </w:r>
    </w:p>
    <w:p w:rsidR="00345FA3" w:rsidRDefault="00345FA3" w:rsidP="00345FA3">
      <w:pPr>
        <w:pStyle w:val="Akapitzlist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Korony</w:t>
      </w:r>
      <w:r w:rsidR="00763509">
        <w:rPr>
          <w:rFonts w:ascii="Times New Roman" w:hAnsi="Times New Roman" w:cs="Times New Roman"/>
          <w:sz w:val="24"/>
          <w:szCs w:val="24"/>
        </w:rPr>
        <w:t xml:space="preserve"> wrzecionowe lub jednostronne;</w:t>
      </w:r>
    </w:p>
    <w:p w:rsidR="00345FA3" w:rsidRDefault="00345FA3" w:rsidP="00345FA3">
      <w:pPr>
        <w:pStyle w:val="Akapitzlist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Uszkodzenie lub</w:t>
      </w:r>
      <w:r w:rsidR="00763509">
        <w:rPr>
          <w:rFonts w:ascii="Times New Roman" w:hAnsi="Times New Roman" w:cs="Times New Roman"/>
          <w:sz w:val="24"/>
          <w:szCs w:val="24"/>
        </w:rPr>
        <w:t xml:space="preserve"> przesuszenie bryły korzeniowej;</w:t>
      </w:r>
    </w:p>
    <w:p w:rsidR="00345FA3" w:rsidRDefault="00345FA3" w:rsidP="00345FA3">
      <w:pPr>
        <w:pStyle w:val="Akapitzlist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Złe zrośnięcie odmiany szczepionej z podkładką.</w:t>
      </w:r>
    </w:p>
    <w:p w:rsidR="00867869" w:rsidRDefault="00867869" w:rsidP="00867869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67869" w:rsidRPr="00A51C70" w:rsidRDefault="00867869" w:rsidP="00A51C7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869">
        <w:rPr>
          <w:rFonts w:ascii="Times New Roman" w:hAnsi="Times New Roman" w:cs="Times New Roman"/>
          <w:b/>
          <w:sz w:val="24"/>
          <w:szCs w:val="24"/>
        </w:rPr>
        <w:t>Kwiaty i byliny</w:t>
      </w:r>
    </w:p>
    <w:p w:rsidR="00867869" w:rsidRDefault="00867869" w:rsidP="00867869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7869">
        <w:rPr>
          <w:rFonts w:ascii="Times New Roman" w:hAnsi="Times New Roman" w:cs="Times New Roman"/>
          <w:sz w:val="24"/>
          <w:szCs w:val="24"/>
          <w:u w:val="single"/>
        </w:rPr>
        <w:t>Wymagania jakościowe dla roślin kwietnikowych zgodnie z normą BN-76/9125-01</w:t>
      </w:r>
    </w:p>
    <w:p w:rsidR="00867869" w:rsidRPr="00867869" w:rsidRDefault="00867869" w:rsidP="00867869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67869" w:rsidRDefault="00867869" w:rsidP="00867869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7869">
        <w:rPr>
          <w:rFonts w:ascii="Times New Roman" w:hAnsi="Times New Roman" w:cs="Times New Roman"/>
          <w:sz w:val="24"/>
          <w:szCs w:val="24"/>
        </w:rPr>
        <w:t>Sadzonki roślin kwietnikowych jednoroczne i wieloletnie powinny być:</w:t>
      </w:r>
    </w:p>
    <w:p w:rsidR="00867869" w:rsidRDefault="00867869" w:rsidP="00867869">
      <w:pPr>
        <w:pStyle w:val="Akapitzlist"/>
        <w:numPr>
          <w:ilvl w:val="0"/>
          <w:numId w:val="18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Oznaczone</w:t>
      </w:r>
      <w:r w:rsidR="00763509">
        <w:rPr>
          <w:rFonts w:ascii="Times New Roman" w:hAnsi="Times New Roman" w:cs="Times New Roman"/>
          <w:sz w:val="24"/>
          <w:szCs w:val="24"/>
        </w:rPr>
        <w:t xml:space="preserve"> etykietą z nazwą łacińską;</w:t>
      </w:r>
    </w:p>
    <w:p w:rsidR="00867869" w:rsidRDefault="00867869" w:rsidP="00867869">
      <w:pPr>
        <w:pStyle w:val="Akapitzlist"/>
        <w:numPr>
          <w:ilvl w:val="0"/>
          <w:numId w:val="18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Technicznie dojrzałe tzn. nadające się do wysadzenia, jednolite w całej partii, zdrowe, niezwiędnięte, z dobrze rozwiniętym co n</w:t>
      </w:r>
      <w:r w:rsidR="00763509">
        <w:rPr>
          <w:rFonts w:ascii="Times New Roman" w:hAnsi="Times New Roman" w:cs="Times New Roman"/>
          <w:sz w:val="24"/>
          <w:szCs w:val="24"/>
        </w:rPr>
        <w:t>ajmniej jednym pąkiem kwiatowym;</w:t>
      </w:r>
    </w:p>
    <w:p w:rsidR="00867869" w:rsidRDefault="00867869" w:rsidP="00867869">
      <w:pPr>
        <w:pStyle w:val="Akapitzlist"/>
        <w:numPr>
          <w:ilvl w:val="0"/>
          <w:numId w:val="18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Pokrój roślin, barwa kwiatów i liście powinny być charakterystyczne dla gatunku i</w:t>
      </w:r>
      <w:r w:rsidR="00B46F40">
        <w:rPr>
          <w:rFonts w:ascii="Times New Roman" w:hAnsi="Times New Roman" w:cs="Times New Roman"/>
          <w:sz w:val="24"/>
          <w:szCs w:val="24"/>
        </w:rPr>
        <w:t xml:space="preserve">  </w:t>
      </w:r>
      <w:r w:rsidR="00763509">
        <w:rPr>
          <w:rFonts w:ascii="Times New Roman" w:hAnsi="Times New Roman" w:cs="Times New Roman"/>
          <w:sz w:val="24"/>
          <w:szCs w:val="24"/>
        </w:rPr>
        <w:t>odmiany;</w:t>
      </w:r>
    </w:p>
    <w:p w:rsidR="00867869" w:rsidRDefault="00867869" w:rsidP="00867869">
      <w:pPr>
        <w:pStyle w:val="Akapitzlist"/>
        <w:numPr>
          <w:ilvl w:val="0"/>
          <w:numId w:val="18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Bryła korzeniowa powinna być dobrze prze</w:t>
      </w:r>
      <w:r w:rsidR="00B46F40">
        <w:rPr>
          <w:rFonts w:ascii="Times New Roman" w:hAnsi="Times New Roman" w:cs="Times New Roman"/>
          <w:sz w:val="24"/>
          <w:szCs w:val="24"/>
        </w:rPr>
        <w:t xml:space="preserve">rośnięta korzeniami, wilgotna i   </w:t>
      </w:r>
      <w:r w:rsidR="00763509">
        <w:rPr>
          <w:rFonts w:ascii="Times New Roman" w:hAnsi="Times New Roman" w:cs="Times New Roman"/>
          <w:sz w:val="24"/>
          <w:szCs w:val="24"/>
        </w:rPr>
        <w:t>nieuszkodzona;</w:t>
      </w:r>
    </w:p>
    <w:p w:rsidR="00867869" w:rsidRDefault="00867869" w:rsidP="00867869">
      <w:pPr>
        <w:pStyle w:val="Akapitzlist"/>
        <w:numPr>
          <w:ilvl w:val="0"/>
          <w:numId w:val="18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Rośliny powinny być dostarczone w doniczkach o średnicy co najmniej 9-10 cm, okazalsze gatunki o średnicy 16 cm.</w:t>
      </w:r>
    </w:p>
    <w:p w:rsidR="00867869" w:rsidRPr="00867869" w:rsidRDefault="00867869" w:rsidP="00867869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45FA3" w:rsidRDefault="00867869" w:rsidP="00867869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Wady niedopuszczalne:</w:t>
      </w:r>
    </w:p>
    <w:p w:rsidR="00867869" w:rsidRDefault="00867869" w:rsidP="00867869">
      <w:pPr>
        <w:pStyle w:val="Akapitzlist"/>
        <w:numPr>
          <w:ilvl w:val="0"/>
          <w:numId w:val="18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Zwiędnięte</w:t>
      </w:r>
      <w:r w:rsidR="00763509">
        <w:rPr>
          <w:rFonts w:ascii="Times New Roman" w:hAnsi="Times New Roman" w:cs="Times New Roman"/>
          <w:sz w:val="24"/>
          <w:szCs w:val="24"/>
        </w:rPr>
        <w:t xml:space="preserve"> liście i kwiaty;</w:t>
      </w:r>
    </w:p>
    <w:p w:rsidR="00867869" w:rsidRDefault="00867869" w:rsidP="00867869">
      <w:pPr>
        <w:pStyle w:val="Akapitzlist"/>
        <w:numPr>
          <w:ilvl w:val="0"/>
          <w:numId w:val="18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Ślady</w:t>
      </w:r>
      <w:r w:rsidR="00763509">
        <w:rPr>
          <w:rFonts w:ascii="Times New Roman" w:hAnsi="Times New Roman" w:cs="Times New Roman"/>
          <w:sz w:val="24"/>
          <w:szCs w:val="24"/>
        </w:rPr>
        <w:t xml:space="preserve"> żerowania szkodników;</w:t>
      </w:r>
    </w:p>
    <w:p w:rsidR="00867869" w:rsidRDefault="00867869" w:rsidP="00867869">
      <w:pPr>
        <w:pStyle w:val="Akapitzlist"/>
        <w:numPr>
          <w:ilvl w:val="0"/>
          <w:numId w:val="18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Oznaki</w:t>
      </w:r>
      <w:r w:rsidR="00763509">
        <w:rPr>
          <w:rFonts w:ascii="Times New Roman" w:hAnsi="Times New Roman" w:cs="Times New Roman"/>
          <w:sz w:val="24"/>
          <w:szCs w:val="24"/>
        </w:rPr>
        <w:t xml:space="preserve"> chorobowe;</w:t>
      </w:r>
    </w:p>
    <w:p w:rsidR="00867869" w:rsidRDefault="00867869" w:rsidP="00867869">
      <w:pPr>
        <w:pStyle w:val="Akapitzlist"/>
        <w:numPr>
          <w:ilvl w:val="0"/>
          <w:numId w:val="18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Uszkodzone pąki kwiatowe, łodygi, liście, korze</w:t>
      </w:r>
      <w:r w:rsidR="00763509">
        <w:rPr>
          <w:rFonts w:ascii="Times New Roman" w:hAnsi="Times New Roman" w:cs="Times New Roman"/>
          <w:sz w:val="24"/>
          <w:szCs w:val="24"/>
        </w:rPr>
        <w:t>nie;</w:t>
      </w:r>
    </w:p>
    <w:p w:rsidR="00867869" w:rsidRDefault="00867869" w:rsidP="00867869">
      <w:pPr>
        <w:pStyle w:val="Akapitzlist"/>
        <w:numPr>
          <w:ilvl w:val="0"/>
          <w:numId w:val="18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Uszkodzenie lub przesuszenie bryły korzeniowej.</w:t>
      </w:r>
    </w:p>
    <w:p w:rsidR="0086384B" w:rsidRDefault="0086384B" w:rsidP="008638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84B" w:rsidRDefault="0086384B" w:rsidP="008638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84B" w:rsidRDefault="0086384B" w:rsidP="008638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84B" w:rsidRDefault="0086384B" w:rsidP="008638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84B" w:rsidRDefault="0086384B" w:rsidP="008638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84B" w:rsidRDefault="0086384B" w:rsidP="008638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84B" w:rsidRDefault="0086384B" w:rsidP="008638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358" w:rsidRDefault="00EF3358" w:rsidP="008638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84B" w:rsidRDefault="0086384B" w:rsidP="00A51C70">
      <w:pPr>
        <w:pStyle w:val="Akapitzlist"/>
        <w:numPr>
          <w:ilvl w:val="0"/>
          <w:numId w:val="9"/>
        </w:num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SPRZĘT</w:t>
      </w:r>
    </w:p>
    <w:p w:rsidR="00A51C70" w:rsidRDefault="00A51C70" w:rsidP="00A51C70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84B" w:rsidRDefault="00A51C70" w:rsidP="00CF467F">
      <w:pPr>
        <w:pStyle w:val="Akapitzlist"/>
        <w:numPr>
          <w:ilvl w:val="0"/>
          <w:numId w:val="19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wymagania dotyczące sprzętu</w:t>
      </w:r>
    </w:p>
    <w:p w:rsidR="00CF467F" w:rsidRDefault="00C66575" w:rsidP="00CF467F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6575">
        <w:rPr>
          <w:rFonts w:ascii="Times New Roman" w:hAnsi="Times New Roman" w:cs="Times New Roman"/>
          <w:sz w:val="24"/>
          <w:szCs w:val="24"/>
        </w:rPr>
        <w:t>Wykonawca jest zobowiązany do używania jedynie takiego sprzętu, który nie spowoduje niekorzystnego wpływu na jakość wykonywanych robót. Sprzęt będący własnością Wykonawcy lub wynajęty do wykonania robót ma być utrzymywany w</w:t>
      </w:r>
      <w:r w:rsidR="00FA648C">
        <w:rPr>
          <w:rFonts w:ascii="Times New Roman" w:hAnsi="Times New Roman" w:cs="Times New Roman"/>
          <w:sz w:val="24"/>
          <w:szCs w:val="24"/>
        </w:rPr>
        <w:t> </w:t>
      </w:r>
      <w:r w:rsidRPr="00C66575">
        <w:rPr>
          <w:rFonts w:ascii="Times New Roman" w:hAnsi="Times New Roman" w:cs="Times New Roman"/>
          <w:sz w:val="24"/>
          <w:szCs w:val="24"/>
        </w:rPr>
        <w:t>dobrym stanie i gotowości do pracy. Powinien być zgodny z normami ochrony środowiska i przepisami dotyczącymi jego użytkowania.</w:t>
      </w:r>
    </w:p>
    <w:p w:rsidR="00CF467F" w:rsidRDefault="00CF467F" w:rsidP="00CF467F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467F" w:rsidRPr="00CF467F" w:rsidRDefault="00CF467F" w:rsidP="00CF467F">
      <w:pPr>
        <w:pStyle w:val="Akapitzlist"/>
        <w:numPr>
          <w:ilvl w:val="0"/>
          <w:numId w:val="19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67F">
        <w:rPr>
          <w:rFonts w:ascii="Times New Roman" w:hAnsi="Times New Roman" w:cs="Times New Roman"/>
          <w:b/>
          <w:sz w:val="24"/>
          <w:szCs w:val="24"/>
        </w:rPr>
        <w:t>Sprzęt do wykonywania prac związanych z założeniem i pielęgnacją zieleni</w:t>
      </w:r>
    </w:p>
    <w:p w:rsidR="00CF467F" w:rsidRDefault="00CF467F" w:rsidP="00CF467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przystępujący do wykonania zieleni powinien wykazać się możliwością korzystania z następującego sprzętu:</w:t>
      </w:r>
    </w:p>
    <w:p w:rsidR="007C7520" w:rsidRDefault="007C7520" w:rsidP="007C7520">
      <w:pPr>
        <w:pStyle w:val="Akapitzlist"/>
        <w:numPr>
          <w:ilvl w:val="0"/>
          <w:numId w:val="20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Platformy</w:t>
      </w:r>
      <w:r w:rsidR="00763509">
        <w:rPr>
          <w:rFonts w:ascii="Times New Roman" w:hAnsi="Times New Roman" w:cs="Times New Roman"/>
          <w:sz w:val="24"/>
          <w:szCs w:val="24"/>
        </w:rPr>
        <w:t xml:space="preserve"> z balustradą na podnośniku;</w:t>
      </w:r>
    </w:p>
    <w:p w:rsidR="007C7520" w:rsidRDefault="007C7520" w:rsidP="007C7520">
      <w:pPr>
        <w:pStyle w:val="Akapitzlist"/>
        <w:numPr>
          <w:ilvl w:val="0"/>
          <w:numId w:val="20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Sprzętu do przewozu i załadunku ziemi urodzajnej, kory itp</w:t>
      </w:r>
      <w:r w:rsidR="00763509">
        <w:rPr>
          <w:rFonts w:ascii="Times New Roman" w:hAnsi="Times New Roman" w:cs="Times New Roman"/>
          <w:sz w:val="24"/>
          <w:szCs w:val="24"/>
        </w:rPr>
        <w:t>.;</w:t>
      </w:r>
    </w:p>
    <w:p w:rsidR="007C7520" w:rsidRDefault="007C7520" w:rsidP="007C7520">
      <w:pPr>
        <w:pStyle w:val="Akapitzlist"/>
        <w:numPr>
          <w:ilvl w:val="0"/>
          <w:numId w:val="20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Sprzętu d</w:t>
      </w:r>
      <w:r w:rsidR="00763509">
        <w:rPr>
          <w:rFonts w:ascii="Times New Roman" w:hAnsi="Times New Roman" w:cs="Times New Roman"/>
          <w:sz w:val="24"/>
          <w:szCs w:val="24"/>
        </w:rPr>
        <w:t>o przewozu materiału roślinnego;</w:t>
      </w:r>
    </w:p>
    <w:p w:rsidR="007C7520" w:rsidRDefault="007C7520" w:rsidP="007C7520">
      <w:pPr>
        <w:pStyle w:val="Akapitzlist"/>
        <w:numPr>
          <w:ilvl w:val="0"/>
          <w:numId w:val="20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Narzędzia ręczne: łopaty, grabie, taczki, s</w:t>
      </w:r>
      <w:r w:rsidR="00763509">
        <w:rPr>
          <w:rFonts w:ascii="Times New Roman" w:hAnsi="Times New Roman" w:cs="Times New Roman"/>
          <w:sz w:val="24"/>
          <w:szCs w:val="24"/>
        </w:rPr>
        <w:t>ekatory, sprzęt do montażu pali;</w:t>
      </w:r>
    </w:p>
    <w:p w:rsidR="007C7520" w:rsidRDefault="007C7520" w:rsidP="007C7520">
      <w:pPr>
        <w:pStyle w:val="Akapitzlist"/>
        <w:numPr>
          <w:ilvl w:val="0"/>
          <w:numId w:val="20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Sprzętu do podlewania roślin np</w:t>
      </w:r>
      <w:r w:rsidR="00763509">
        <w:rPr>
          <w:rFonts w:ascii="Times New Roman" w:hAnsi="Times New Roman" w:cs="Times New Roman"/>
          <w:sz w:val="24"/>
          <w:szCs w:val="24"/>
        </w:rPr>
        <w:t>. beczkowozy, węże, wiadra;</w:t>
      </w:r>
    </w:p>
    <w:p w:rsidR="007C7520" w:rsidRDefault="007C7520" w:rsidP="007C7520">
      <w:pPr>
        <w:pStyle w:val="Akapitzlist"/>
        <w:numPr>
          <w:ilvl w:val="0"/>
          <w:numId w:val="20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Glebogryzarek</w:t>
      </w:r>
      <w:r w:rsidR="00763509">
        <w:rPr>
          <w:rFonts w:ascii="Times New Roman" w:hAnsi="Times New Roman" w:cs="Times New Roman"/>
          <w:sz w:val="24"/>
          <w:szCs w:val="24"/>
        </w:rPr>
        <w:t xml:space="preserve"> do uprawy gleby;</w:t>
      </w:r>
    </w:p>
    <w:p w:rsidR="007C7520" w:rsidRDefault="007C7520" w:rsidP="007C7520">
      <w:pPr>
        <w:pStyle w:val="Akapitzlist"/>
        <w:numPr>
          <w:ilvl w:val="0"/>
          <w:numId w:val="20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Wału kolczatki oraz wału gł</w:t>
      </w:r>
      <w:r w:rsidR="00763509">
        <w:rPr>
          <w:rFonts w:ascii="Times New Roman" w:hAnsi="Times New Roman" w:cs="Times New Roman"/>
          <w:sz w:val="24"/>
          <w:szCs w:val="24"/>
        </w:rPr>
        <w:t>adkiego do zakładania trawników;</w:t>
      </w:r>
    </w:p>
    <w:p w:rsidR="007C7520" w:rsidRDefault="007C7520" w:rsidP="007C7520">
      <w:pPr>
        <w:pStyle w:val="Akapitzlist"/>
        <w:numPr>
          <w:ilvl w:val="0"/>
          <w:numId w:val="20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Kosiarek mechanicznych i kos spali</w:t>
      </w:r>
      <w:r w:rsidR="00763509">
        <w:rPr>
          <w:rFonts w:ascii="Times New Roman" w:hAnsi="Times New Roman" w:cs="Times New Roman"/>
          <w:sz w:val="24"/>
          <w:szCs w:val="24"/>
        </w:rPr>
        <w:t>nowych do pielęgnacji trawników;</w:t>
      </w:r>
    </w:p>
    <w:p w:rsidR="007C7520" w:rsidRPr="00CF467F" w:rsidRDefault="007C7520" w:rsidP="007C7520">
      <w:pPr>
        <w:pStyle w:val="Akapitzlist"/>
        <w:numPr>
          <w:ilvl w:val="0"/>
          <w:numId w:val="20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Sprzętu o zasilaniu akumulatorowym, wykorzystywanym do prac pielęgnacyjnych na terenach o dużej ilości osób wypoczywających.</w:t>
      </w:r>
    </w:p>
    <w:p w:rsidR="00A51C70" w:rsidRDefault="00A51C70" w:rsidP="00A51C7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4F3" w:rsidRDefault="002B04F3" w:rsidP="00A51C7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4F3" w:rsidRDefault="002B04F3" w:rsidP="00A51C7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4F3" w:rsidRDefault="002B04F3" w:rsidP="00A51C7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4F3" w:rsidRDefault="002B04F3" w:rsidP="00A51C7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4F3" w:rsidRDefault="002B04F3" w:rsidP="00A51C7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4F3" w:rsidRDefault="002B04F3" w:rsidP="00A51C7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4F3" w:rsidRDefault="002B04F3" w:rsidP="00A51C7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4F3" w:rsidRDefault="002B04F3" w:rsidP="00A51C7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4F3" w:rsidRDefault="002B04F3" w:rsidP="00A51C7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4F3" w:rsidRDefault="002B04F3" w:rsidP="00A51C7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4F3" w:rsidRDefault="002B04F3" w:rsidP="00A51C7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4F3" w:rsidRDefault="002B04F3" w:rsidP="00A51C7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4F3" w:rsidRDefault="002B04F3" w:rsidP="00A51C7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4F3" w:rsidRDefault="002B04F3" w:rsidP="00A51C7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4F3" w:rsidRDefault="002B04F3" w:rsidP="00A51C7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4F3" w:rsidRDefault="002B04F3" w:rsidP="00A51C7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4F3" w:rsidRDefault="002B04F3" w:rsidP="00A51C7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4F3" w:rsidRDefault="002B04F3" w:rsidP="00A51C7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4F3" w:rsidRDefault="002B04F3" w:rsidP="00A51C7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4F3" w:rsidRDefault="002B04F3" w:rsidP="00A51C7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4F3" w:rsidRDefault="002B04F3" w:rsidP="00A51C7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4F3" w:rsidRDefault="002B04F3" w:rsidP="00A51C7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4F3" w:rsidRDefault="002B04F3" w:rsidP="00A51C7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4F3" w:rsidRDefault="002B04F3" w:rsidP="00A51C7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4F3" w:rsidRPr="002B04F3" w:rsidRDefault="002B04F3" w:rsidP="002B04F3">
      <w:pPr>
        <w:pStyle w:val="Akapitzlist"/>
        <w:numPr>
          <w:ilvl w:val="0"/>
          <w:numId w:val="9"/>
        </w:numPr>
        <w:spacing w:line="240" w:lineRule="auto"/>
        <w:ind w:left="567"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4F3">
        <w:rPr>
          <w:rFonts w:ascii="Times New Roman" w:hAnsi="Times New Roman" w:cs="Times New Roman"/>
          <w:b/>
          <w:sz w:val="28"/>
          <w:szCs w:val="28"/>
        </w:rPr>
        <w:lastRenderedPageBreak/>
        <w:t>TRANSPORT</w:t>
      </w:r>
    </w:p>
    <w:p w:rsidR="002B04F3" w:rsidRDefault="002B04F3" w:rsidP="002B04F3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4F3" w:rsidRDefault="002B04F3" w:rsidP="00C04FB6">
      <w:pPr>
        <w:pStyle w:val="Akapitzlist"/>
        <w:numPr>
          <w:ilvl w:val="0"/>
          <w:numId w:val="21"/>
        </w:numPr>
        <w:spacing w:line="360" w:lineRule="auto"/>
        <w:ind w:left="567" w:hanging="49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wymagania dotyczące transportu</w:t>
      </w:r>
    </w:p>
    <w:p w:rsidR="00927BDF" w:rsidRPr="00927BDF" w:rsidRDefault="00927BDF" w:rsidP="00927BDF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BDF">
        <w:rPr>
          <w:rFonts w:ascii="Times New Roman" w:hAnsi="Times New Roman" w:cs="Times New Roman"/>
          <w:sz w:val="24"/>
          <w:szCs w:val="24"/>
        </w:rPr>
        <w:t>Wykonawca jest zobowiązany do stosowania jedynie takich środków transportu, które nie wpłyną niekorzystnie na jakość wykonywan</w:t>
      </w:r>
      <w:r>
        <w:rPr>
          <w:rFonts w:ascii="Times New Roman" w:hAnsi="Times New Roman" w:cs="Times New Roman"/>
          <w:sz w:val="24"/>
          <w:szCs w:val="24"/>
        </w:rPr>
        <w:t xml:space="preserve">ych robót </w:t>
      </w:r>
      <w:r w:rsidRPr="00927BDF">
        <w:rPr>
          <w:rFonts w:ascii="Times New Roman" w:hAnsi="Times New Roman" w:cs="Times New Roman"/>
          <w:sz w:val="24"/>
          <w:szCs w:val="24"/>
        </w:rPr>
        <w:t>i właściwości przewożonych materiałów.</w:t>
      </w:r>
    </w:p>
    <w:p w:rsidR="00927BDF" w:rsidRPr="00927BDF" w:rsidRDefault="00927BDF" w:rsidP="00927BDF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BDF">
        <w:rPr>
          <w:rFonts w:ascii="Times New Roman" w:hAnsi="Times New Roman" w:cs="Times New Roman"/>
          <w:sz w:val="24"/>
          <w:szCs w:val="24"/>
        </w:rPr>
        <w:t>Przy ruchu na drogach publicznych pojazdy będą spełniać wymagania dotyczące przepisów ruchu drogowego w odniesieniu do dopuszczalnych nacisków na oś i innych parametrów technicznych.</w:t>
      </w:r>
    </w:p>
    <w:p w:rsidR="00391350" w:rsidRDefault="00927BDF" w:rsidP="00391350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BDF">
        <w:rPr>
          <w:rFonts w:ascii="Times New Roman" w:hAnsi="Times New Roman" w:cs="Times New Roman"/>
          <w:sz w:val="24"/>
          <w:szCs w:val="24"/>
        </w:rPr>
        <w:t>Wykonawca będzie usuwać na bieżąco, na własny koszt, wszelkie zanieczyszczenia, uszkodzenia spowodowane jego pojazdami na drogach publicznych oraz dojazdach do terenu inwestycji.</w:t>
      </w:r>
    </w:p>
    <w:p w:rsidR="00391350" w:rsidRPr="00391350" w:rsidRDefault="00391350" w:rsidP="00391350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350" w:rsidRDefault="00391350" w:rsidP="00391350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50">
        <w:rPr>
          <w:rFonts w:ascii="Times New Roman" w:hAnsi="Times New Roman" w:cs="Times New Roman"/>
          <w:b/>
          <w:sz w:val="24"/>
          <w:szCs w:val="24"/>
        </w:rPr>
        <w:t>Transport materiału roślinnego</w:t>
      </w:r>
    </w:p>
    <w:p w:rsidR="00391350" w:rsidRDefault="00391350" w:rsidP="00391350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materiału roślinnego nie może spowodować uszkodzeń ani pogorszenia jakości transportowanych roślin.</w:t>
      </w:r>
    </w:p>
    <w:p w:rsidR="00391350" w:rsidRDefault="00391350" w:rsidP="00391350">
      <w:pPr>
        <w:pStyle w:val="Akapitzlist"/>
        <w:numPr>
          <w:ilvl w:val="0"/>
          <w:numId w:val="22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transportu rośliny powinny być zabezpieczone przed uszkodzeniem bryły korzeniowej oraz części nadziemnych, wy</w:t>
      </w:r>
      <w:r w:rsidR="00763509">
        <w:rPr>
          <w:rFonts w:ascii="Times New Roman" w:hAnsi="Times New Roman" w:cs="Times New Roman"/>
          <w:sz w:val="24"/>
          <w:szCs w:val="24"/>
        </w:rPr>
        <w:t>schnięciem oraz przemarznięciem;</w:t>
      </w:r>
    </w:p>
    <w:p w:rsidR="00391350" w:rsidRDefault="00391350" w:rsidP="00391350">
      <w:pPr>
        <w:pStyle w:val="Akapitzlist"/>
        <w:numPr>
          <w:ilvl w:val="0"/>
          <w:numId w:val="22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uszkodzenia i złamani powinny być jak najszybciej oczyszczone, a rany zabezpieczone odp</w:t>
      </w:r>
      <w:r w:rsidR="00763509">
        <w:rPr>
          <w:rFonts w:ascii="Times New Roman" w:hAnsi="Times New Roman" w:cs="Times New Roman"/>
          <w:sz w:val="24"/>
          <w:szCs w:val="24"/>
        </w:rPr>
        <w:t>owiednim środkiem grzybobójczym;</w:t>
      </w:r>
    </w:p>
    <w:p w:rsidR="00391350" w:rsidRDefault="00391350" w:rsidP="00391350">
      <w:pPr>
        <w:pStyle w:val="Akapitzlist"/>
        <w:numPr>
          <w:ilvl w:val="0"/>
          <w:numId w:val="22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Rośliny muszą mieć zabezpieczone bryły korzeniowe (worki jutowe) lub być w</w:t>
      </w:r>
      <w:r w:rsidR="003F7C47">
        <w:t> </w:t>
      </w:r>
      <w:r w:rsidR="00763509">
        <w:rPr>
          <w:rFonts w:ascii="Times New Roman" w:hAnsi="Times New Roman" w:cs="Times New Roman"/>
          <w:sz w:val="24"/>
          <w:szCs w:val="24"/>
        </w:rPr>
        <w:t>pojemnikach;</w:t>
      </w:r>
    </w:p>
    <w:p w:rsidR="00391350" w:rsidRDefault="00391350" w:rsidP="00391350">
      <w:pPr>
        <w:pStyle w:val="Akapitzlist"/>
        <w:numPr>
          <w:ilvl w:val="0"/>
          <w:numId w:val="22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pomiędzy wykopaniem materiału roślinnego a jego posadzeniem powinien być skróc</w:t>
      </w:r>
      <w:r w:rsidR="00763509">
        <w:rPr>
          <w:rFonts w:ascii="Times New Roman" w:hAnsi="Times New Roman" w:cs="Times New Roman"/>
          <w:sz w:val="24"/>
          <w:szCs w:val="24"/>
        </w:rPr>
        <w:t>ony do minimum;</w:t>
      </w:r>
    </w:p>
    <w:p w:rsidR="00391350" w:rsidRDefault="00391350" w:rsidP="00391350">
      <w:pPr>
        <w:pStyle w:val="Akapitzlist"/>
        <w:numPr>
          <w:ilvl w:val="0"/>
          <w:numId w:val="22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dopilnować, aby materiał zapakowany w szkółce nie przesechł podc</w:t>
      </w:r>
      <w:r w:rsidR="00763509">
        <w:rPr>
          <w:rFonts w:ascii="Times New Roman" w:hAnsi="Times New Roman" w:cs="Times New Roman"/>
          <w:sz w:val="24"/>
          <w:szCs w:val="24"/>
        </w:rPr>
        <w:t>zas transportu oraz składowania;</w:t>
      </w:r>
    </w:p>
    <w:p w:rsidR="00391350" w:rsidRDefault="00391350" w:rsidP="00391350">
      <w:pPr>
        <w:pStyle w:val="Akapitzlist"/>
        <w:numPr>
          <w:ilvl w:val="0"/>
          <w:numId w:val="22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transporcie na większe odległości rośliny należy przewozić szybkimi </w:t>
      </w:r>
      <w:r w:rsidR="006D3851">
        <w:rPr>
          <w:rFonts w:ascii="Times New Roman" w:hAnsi="Times New Roman" w:cs="Times New Roman"/>
          <w:sz w:val="24"/>
          <w:szCs w:val="24"/>
        </w:rPr>
        <w:t>i</w:t>
      </w:r>
      <w:r w:rsidR="006D3851">
        <w:t xml:space="preserve">  </w:t>
      </w:r>
      <w:r w:rsidR="00763509">
        <w:rPr>
          <w:rFonts w:ascii="Times New Roman" w:hAnsi="Times New Roman" w:cs="Times New Roman"/>
          <w:sz w:val="24"/>
          <w:szCs w:val="24"/>
        </w:rPr>
        <w:t>zakrytymi środkami transportu;</w:t>
      </w:r>
    </w:p>
    <w:p w:rsidR="00391350" w:rsidRDefault="00391350" w:rsidP="00391350">
      <w:pPr>
        <w:pStyle w:val="Akapitzlist"/>
        <w:numPr>
          <w:ilvl w:val="0"/>
          <w:numId w:val="22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wysokich temperatur przewóz powinien być w miarę możliwości dokonywany nocą.</w:t>
      </w:r>
      <w:r w:rsidRPr="00391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79F" w:rsidRPr="00391350" w:rsidRDefault="0075579F" w:rsidP="0075579F">
      <w:pPr>
        <w:pStyle w:val="Akapitzlist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91350" w:rsidRDefault="00736198" w:rsidP="003F3B55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rośliny nie mogą być posadzone w dniu ich dostarczenia materiał powinien być odpakowany i przechowywany w następujący sposób:</w:t>
      </w:r>
    </w:p>
    <w:p w:rsidR="00736198" w:rsidRDefault="00736198" w:rsidP="003F3B55">
      <w:pPr>
        <w:pStyle w:val="Akapitzlist"/>
        <w:numPr>
          <w:ilvl w:val="0"/>
          <w:numId w:val="23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Rośliny w kontenerach powinny być przechowywane w miejscu zacienionym i</w:t>
      </w:r>
      <w:r w:rsidR="00B46F40">
        <w:rPr>
          <w:rFonts w:ascii="Times New Roman" w:hAnsi="Times New Roman" w:cs="Times New Roman"/>
          <w:sz w:val="24"/>
          <w:szCs w:val="24"/>
        </w:rPr>
        <w:t xml:space="preserve">  </w:t>
      </w:r>
      <w:r w:rsidR="00763509">
        <w:rPr>
          <w:rFonts w:ascii="Times New Roman" w:hAnsi="Times New Roman" w:cs="Times New Roman"/>
          <w:sz w:val="24"/>
          <w:szCs w:val="24"/>
        </w:rPr>
        <w:t>podlewane;</w:t>
      </w:r>
    </w:p>
    <w:p w:rsidR="00736198" w:rsidRDefault="00736198" w:rsidP="003F3B55">
      <w:pPr>
        <w:pStyle w:val="Akapitzlist"/>
        <w:numPr>
          <w:ilvl w:val="0"/>
          <w:numId w:val="23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Rośliny z bryłą korzeniową należy zdołować lub obsypać substratem w ocienionym miejscu i podlewać (rośliny z bryłą korzeniową należy przenosić wraz z substratem, w którym rosły w szkółce).</w:t>
      </w:r>
    </w:p>
    <w:p w:rsidR="005D0911" w:rsidRPr="005D0911" w:rsidRDefault="005D0911" w:rsidP="005D0911">
      <w:pPr>
        <w:pStyle w:val="Teksttreci2"/>
        <w:shd w:val="clear" w:color="auto" w:fill="auto"/>
        <w:spacing w:before="0"/>
        <w:ind w:left="567" w:firstLine="284"/>
        <w:rPr>
          <w:rFonts w:ascii="Times New Roman" w:hAnsi="Times New Roman" w:cs="Times New Roman"/>
          <w:b w:val="0"/>
          <w:sz w:val="24"/>
          <w:szCs w:val="24"/>
        </w:rPr>
      </w:pPr>
      <w:r w:rsidRPr="007662B0">
        <w:rPr>
          <w:rStyle w:val="Teksttreci2Bezpogrubienia"/>
          <w:rFonts w:ascii="Times New Roman" w:hAnsi="Times New Roman" w:cs="Times New Roman"/>
          <w:b w:val="0"/>
          <w:bCs w:val="0"/>
          <w:sz w:val="24"/>
          <w:szCs w:val="24"/>
        </w:rPr>
        <w:t>Szczególną uwagę należy zwrócić na</w:t>
      </w:r>
      <w:r w:rsidRPr="007662B0">
        <w:rPr>
          <w:rFonts w:ascii="Times New Roman" w:hAnsi="Times New Roman" w:cs="Times New Roman"/>
          <w:sz w:val="24"/>
          <w:szCs w:val="24"/>
        </w:rPr>
        <w:t xml:space="preserve"> </w:t>
      </w:r>
      <w:r w:rsidRPr="007662B0">
        <w:rPr>
          <w:rFonts w:ascii="Times New Roman" w:hAnsi="Times New Roman" w:cs="Times New Roman"/>
          <w:b w:val="0"/>
          <w:sz w:val="24"/>
          <w:szCs w:val="24"/>
        </w:rPr>
        <w:t>transport i przechowywanie rośliny wodnych.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D0911">
        <w:rPr>
          <w:rFonts w:ascii="Times New Roman" w:hAnsi="Times New Roman" w:cs="Times New Roman"/>
          <w:b w:val="0"/>
          <w:sz w:val="24"/>
          <w:szCs w:val="24"/>
        </w:rPr>
        <w:t>Należy zapewnić im odpowiednią wilgotność w czasie transportu i posadzić zaraz po dostarczeniu na miejsce (jeśli jest to niemożliwe rośliny wodne można przechowywać w zacienionym i odpowiednio wilgotnym miejscu maksymalnie 1-2 dni).</w:t>
      </w:r>
    </w:p>
    <w:p w:rsidR="005D0911" w:rsidRDefault="005D0911" w:rsidP="005D0911">
      <w:pPr>
        <w:pStyle w:val="Akapitzlist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B73C5B" w:rsidRPr="00B73C5B" w:rsidRDefault="00B73C5B" w:rsidP="00B73C5B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C5B">
        <w:rPr>
          <w:rFonts w:ascii="Times New Roman" w:hAnsi="Times New Roman" w:cs="Times New Roman"/>
          <w:b/>
          <w:sz w:val="24"/>
          <w:szCs w:val="24"/>
        </w:rPr>
        <w:t>Transport nasion traw</w:t>
      </w:r>
    </w:p>
    <w:p w:rsidR="00B73C5B" w:rsidRDefault="00B73C5B" w:rsidP="00B73C5B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3C5B">
        <w:rPr>
          <w:rFonts w:ascii="Times New Roman" w:hAnsi="Times New Roman" w:cs="Times New Roman"/>
          <w:sz w:val="24"/>
          <w:szCs w:val="24"/>
        </w:rPr>
        <w:t>Nasiona traw można przewozić dowolnymi środkami transp</w:t>
      </w:r>
      <w:r>
        <w:rPr>
          <w:rFonts w:ascii="Times New Roman" w:hAnsi="Times New Roman" w:cs="Times New Roman"/>
          <w:sz w:val="24"/>
          <w:szCs w:val="24"/>
        </w:rPr>
        <w:t xml:space="preserve">ortu </w:t>
      </w:r>
      <w:r w:rsidRPr="00B73C5B">
        <w:rPr>
          <w:rFonts w:ascii="Times New Roman" w:hAnsi="Times New Roman" w:cs="Times New Roman"/>
          <w:sz w:val="24"/>
          <w:szCs w:val="24"/>
        </w:rPr>
        <w:t>w warunkach zabezpieczających je przed zawilgoceniem.</w:t>
      </w:r>
    </w:p>
    <w:p w:rsidR="00B73C5B" w:rsidRPr="00CF72A7" w:rsidRDefault="00CF72A7" w:rsidP="00FD2D23">
      <w:pPr>
        <w:pStyle w:val="Akapitzlist"/>
        <w:numPr>
          <w:ilvl w:val="0"/>
          <w:numId w:val="21"/>
        </w:numPr>
        <w:spacing w:line="360" w:lineRule="auto"/>
        <w:ind w:left="143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2A7">
        <w:rPr>
          <w:rFonts w:ascii="Times New Roman" w:hAnsi="Times New Roman" w:cs="Times New Roman"/>
          <w:b/>
          <w:sz w:val="24"/>
          <w:szCs w:val="24"/>
        </w:rPr>
        <w:lastRenderedPageBreak/>
        <w:t>Transport wody</w:t>
      </w: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CF72A7">
        <w:rPr>
          <w:rFonts w:ascii="Times New Roman" w:hAnsi="Times New Roman" w:cs="Times New Roman"/>
          <w:sz w:val="24"/>
          <w:szCs w:val="24"/>
        </w:rPr>
        <w:t>Do transportu wody przeznaczonej do podlewania roślin należy używać beczek, wężów gumowych, konewek. Przewóz wody może odbywać się środkami transportu o ciężarze do 3,5 ton.</w:t>
      </w: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Obsługa, konserwacja systemu i drobne naprawy po stronie Wykonawcy.</w:t>
      </w: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CF72A7">
      <w:pPr>
        <w:pStyle w:val="Akapitzlist"/>
        <w:spacing w:line="240" w:lineRule="auto"/>
        <w:ind w:left="567" w:firstLine="261"/>
        <w:jc w:val="both"/>
        <w:rPr>
          <w:rFonts w:ascii="Times New Roman" w:hAnsi="Times New Roman" w:cs="Times New Roman"/>
          <w:sz w:val="24"/>
          <w:szCs w:val="24"/>
        </w:rPr>
      </w:pPr>
    </w:p>
    <w:p w:rsidR="00CF72A7" w:rsidRDefault="00CF72A7" w:rsidP="006569D5">
      <w:pPr>
        <w:pStyle w:val="Akapitzlist"/>
        <w:numPr>
          <w:ilvl w:val="0"/>
          <w:numId w:val="9"/>
        </w:numPr>
        <w:spacing w:line="240" w:lineRule="auto"/>
        <w:ind w:left="567"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2A7">
        <w:rPr>
          <w:rFonts w:ascii="Times New Roman" w:hAnsi="Times New Roman" w:cs="Times New Roman"/>
          <w:b/>
          <w:sz w:val="28"/>
          <w:szCs w:val="28"/>
        </w:rPr>
        <w:lastRenderedPageBreak/>
        <w:t>WYKONANIE PRAC</w:t>
      </w:r>
    </w:p>
    <w:p w:rsidR="006569D5" w:rsidRPr="00CF72A7" w:rsidRDefault="006569D5" w:rsidP="006569D5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C5B" w:rsidRDefault="006569D5" w:rsidP="006569D5">
      <w:pPr>
        <w:pStyle w:val="Akapitzlist"/>
        <w:numPr>
          <w:ilvl w:val="0"/>
          <w:numId w:val="24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9D5">
        <w:rPr>
          <w:rFonts w:ascii="Times New Roman" w:hAnsi="Times New Roman" w:cs="Times New Roman"/>
          <w:b/>
          <w:sz w:val="24"/>
          <w:szCs w:val="24"/>
        </w:rPr>
        <w:t>Ogólne zasady wykonania prac</w:t>
      </w:r>
    </w:p>
    <w:p w:rsidR="006569D5" w:rsidRPr="006569D5" w:rsidRDefault="006569D5" w:rsidP="006569D5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9D5">
        <w:rPr>
          <w:rFonts w:ascii="Times New Roman" w:hAnsi="Times New Roman" w:cs="Times New Roman"/>
          <w:sz w:val="24"/>
          <w:szCs w:val="24"/>
        </w:rPr>
        <w:t>Wykonawca jest odpowiedzialny za prowadzenie prac zgodnie z warunkami umowy oraz za jakość zastosowanych materiałów i wykonywanych prac, za ich zgodność z</w:t>
      </w:r>
      <w:r w:rsidR="008219F4">
        <w:rPr>
          <w:rFonts w:ascii="Times New Roman" w:hAnsi="Times New Roman" w:cs="Times New Roman"/>
          <w:sz w:val="24"/>
          <w:szCs w:val="24"/>
        </w:rPr>
        <w:t> </w:t>
      </w:r>
      <w:r w:rsidRPr="006569D5">
        <w:rPr>
          <w:rFonts w:ascii="Times New Roman" w:hAnsi="Times New Roman" w:cs="Times New Roman"/>
          <w:sz w:val="24"/>
          <w:szCs w:val="24"/>
        </w:rPr>
        <w:t>dokumentacją projektową, szczegółowym wykazem prac i wymaganiami ST, poleceniami Zamawiającego.</w:t>
      </w:r>
    </w:p>
    <w:p w:rsidR="006569D5" w:rsidRPr="006569D5" w:rsidRDefault="006569D5" w:rsidP="006569D5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9D5">
        <w:rPr>
          <w:rFonts w:ascii="Times New Roman" w:hAnsi="Times New Roman" w:cs="Times New Roman"/>
          <w:sz w:val="24"/>
          <w:szCs w:val="24"/>
        </w:rPr>
        <w:t>Wykonawca jest odpowiedzialny za stosowane metody wykonywania robót.</w:t>
      </w:r>
    </w:p>
    <w:p w:rsidR="006569D5" w:rsidRPr="006569D5" w:rsidRDefault="006569D5" w:rsidP="006569D5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9D5">
        <w:rPr>
          <w:rFonts w:ascii="Times New Roman" w:hAnsi="Times New Roman" w:cs="Times New Roman"/>
          <w:sz w:val="24"/>
          <w:szCs w:val="24"/>
        </w:rPr>
        <w:t>Błędy popełnione przez Wykonawcę w wytyczeniu i wyznaczaniu robót zostaną usunięte przez Wykonawcę na własny koszt, z wyjątkiem, kiedy dany błąd okaże się skutkiem błędu zawartego w danych dostarczonych Wykonawcy na piśmie przez Zamawiającego.</w:t>
      </w:r>
    </w:p>
    <w:p w:rsidR="006569D5" w:rsidRPr="006569D5" w:rsidRDefault="006569D5" w:rsidP="006569D5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9D5">
        <w:rPr>
          <w:rFonts w:ascii="Times New Roman" w:hAnsi="Times New Roman" w:cs="Times New Roman"/>
          <w:sz w:val="24"/>
          <w:szCs w:val="24"/>
        </w:rPr>
        <w:t>Sprawdzenie wytyczenia robót lub wyznaczenia wysokości przez Zamawiającego nie zwalnia Wykonawcy od odpowiedzialności za ich dokładność.</w:t>
      </w:r>
    </w:p>
    <w:p w:rsidR="006569D5" w:rsidRPr="006569D5" w:rsidRDefault="006569D5" w:rsidP="006569D5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9D5">
        <w:rPr>
          <w:rFonts w:ascii="Times New Roman" w:hAnsi="Times New Roman" w:cs="Times New Roman"/>
          <w:sz w:val="24"/>
          <w:szCs w:val="24"/>
        </w:rPr>
        <w:t>Decyzje Zamawiającego dotyczące akceptacji lub odr</w:t>
      </w:r>
      <w:r>
        <w:rPr>
          <w:rFonts w:ascii="Times New Roman" w:hAnsi="Times New Roman" w:cs="Times New Roman"/>
          <w:sz w:val="24"/>
          <w:szCs w:val="24"/>
        </w:rPr>
        <w:t xml:space="preserve">zucenia materiałów </w:t>
      </w:r>
      <w:r w:rsidRPr="006569D5">
        <w:rPr>
          <w:rFonts w:ascii="Times New Roman" w:hAnsi="Times New Roman" w:cs="Times New Roman"/>
          <w:sz w:val="24"/>
          <w:szCs w:val="24"/>
        </w:rPr>
        <w:t>i elementów robót będą oparte na wymaganiach określonych w dokumentach umowy, dokumentacji projektowej i w ST, a także w normach i wytycznych. Przy podejmowaniu decyzji Zamawiający uwzględni wyn</w:t>
      </w:r>
      <w:r>
        <w:rPr>
          <w:rFonts w:ascii="Times New Roman" w:hAnsi="Times New Roman" w:cs="Times New Roman"/>
          <w:sz w:val="24"/>
          <w:szCs w:val="24"/>
        </w:rPr>
        <w:t xml:space="preserve">iki badań materiałów </w:t>
      </w:r>
      <w:r w:rsidRPr="006569D5">
        <w:rPr>
          <w:rFonts w:ascii="Times New Roman" w:hAnsi="Times New Roman" w:cs="Times New Roman"/>
          <w:sz w:val="24"/>
          <w:szCs w:val="24"/>
        </w:rPr>
        <w:t>i robót, doświadczenia z przeszłości oraz inne czynniki wpływające na rozważaną kwestię.</w:t>
      </w:r>
    </w:p>
    <w:p w:rsidR="006569D5" w:rsidRPr="006569D5" w:rsidRDefault="006569D5" w:rsidP="006569D5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9D5">
        <w:rPr>
          <w:rFonts w:ascii="Times New Roman" w:hAnsi="Times New Roman" w:cs="Times New Roman"/>
          <w:sz w:val="24"/>
          <w:szCs w:val="24"/>
        </w:rPr>
        <w:t>Polecenia Zamawiającego powinny być wykony</w:t>
      </w:r>
      <w:r>
        <w:rPr>
          <w:rFonts w:ascii="Times New Roman" w:hAnsi="Times New Roman" w:cs="Times New Roman"/>
          <w:sz w:val="24"/>
          <w:szCs w:val="24"/>
        </w:rPr>
        <w:t xml:space="preserve">wane przez Wykonawcę </w:t>
      </w:r>
      <w:r w:rsidRPr="006569D5">
        <w:rPr>
          <w:rFonts w:ascii="Times New Roman" w:hAnsi="Times New Roman" w:cs="Times New Roman"/>
          <w:sz w:val="24"/>
          <w:szCs w:val="24"/>
        </w:rPr>
        <w:t>w czasie określonym przez Zamawiającego, pod groźbą zatrzymania robót. Skutki finansowe z</w:t>
      </w:r>
      <w:r w:rsidR="008219F4">
        <w:rPr>
          <w:rFonts w:ascii="Times New Roman" w:hAnsi="Times New Roman" w:cs="Times New Roman"/>
          <w:sz w:val="24"/>
          <w:szCs w:val="24"/>
        </w:rPr>
        <w:t> </w:t>
      </w:r>
      <w:r w:rsidRPr="006569D5">
        <w:rPr>
          <w:rFonts w:ascii="Times New Roman" w:hAnsi="Times New Roman" w:cs="Times New Roman"/>
          <w:sz w:val="24"/>
          <w:szCs w:val="24"/>
        </w:rPr>
        <w:t>tego tytułu poniesie Wykonawca.</w:t>
      </w:r>
    </w:p>
    <w:p w:rsidR="006569D5" w:rsidRPr="006569D5" w:rsidRDefault="006569D5" w:rsidP="006569D5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9D5">
        <w:rPr>
          <w:rFonts w:ascii="Times New Roman" w:hAnsi="Times New Roman" w:cs="Times New Roman"/>
          <w:sz w:val="24"/>
          <w:szCs w:val="24"/>
        </w:rPr>
        <w:t>Podczas realizacji robót Wykonawca będzie przestrzegać przepisów dotyczących bezpieczeństwa i higieny pracy.</w:t>
      </w:r>
    </w:p>
    <w:p w:rsidR="006569D5" w:rsidRPr="006569D5" w:rsidRDefault="006569D5" w:rsidP="006569D5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9D5">
        <w:rPr>
          <w:rFonts w:ascii="Times New Roman" w:hAnsi="Times New Roman" w:cs="Times New Roman"/>
          <w:sz w:val="24"/>
          <w:szCs w:val="24"/>
        </w:rPr>
        <w:t>Wykonawca realizuje prace pielęgnacyjne z uwzględnieniem termin</w:t>
      </w:r>
      <w:r w:rsidR="00763509">
        <w:rPr>
          <w:rFonts w:ascii="Times New Roman" w:hAnsi="Times New Roman" w:cs="Times New Roman"/>
          <w:sz w:val="24"/>
          <w:szCs w:val="24"/>
        </w:rPr>
        <w:t>ów rozwoju biologicznego roślin;.</w:t>
      </w:r>
    </w:p>
    <w:p w:rsidR="006569D5" w:rsidRDefault="006569D5" w:rsidP="006569D5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9D5">
        <w:rPr>
          <w:rFonts w:ascii="Times New Roman" w:hAnsi="Times New Roman" w:cs="Times New Roman"/>
          <w:sz w:val="24"/>
          <w:szCs w:val="24"/>
        </w:rPr>
        <w:t>Wykonawca zapewni i będzie utrzymywał wszelkie urządzenia zabezpieczające, socjalne oraz sprzęt i odpowiednią odzież</w:t>
      </w:r>
      <w:r>
        <w:rPr>
          <w:rFonts w:ascii="Times New Roman" w:hAnsi="Times New Roman" w:cs="Times New Roman"/>
          <w:sz w:val="24"/>
          <w:szCs w:val="24"/>
        </w:rPr>
        <w:t xml:space="preserve"> dla ochrony życia </w:t>
      </w:r>
      <w:r w:rsidRPr="006569D5">
        <w:rPr>
          <w:rFonts w:ascii="Times New Roman" w:hAnsi="Times New Roman" w:cs="Times New Roman"/>
          <w:sz w:val="24"/>
          <w:szCs w:val="24"/>
        </w:rPr>
        <w:t>i zdrowia osób zatrudnionych na terenach zieleni oraz zapewnienia bezpieczeństwa publicznego.</w:t>
      </w:r>
    </w:p>
    <w:p w:rsidR="008219F4" w:rsidRPr="006569D5" w:rsidRDefault="008219F4" w:rsidP="006569D5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73C5B" w:rsidRPr="008219F4" w:rsidRDefault="008219F4" w:rsidP="008219F4">
      <w:pPr>
        <w:pStyle w:val="Akapitzlist"/>
        <w:numPr>
          <w:ilvl w:val="0"/>
          <w:numId w:val="24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9F4">
        <w:rPr>
          <w:rFonts w:ascii="Times New Roman" w:hAnsi="Times New Roman" w:cs="Times New Roman"/>
          <w:b/>
          <w:sz w:val="24"/>
          <w:szCs w:val="24"/>
        </w:rPr>
        <w:t>Pielęgnacja trawników</w:t>
      </w:r>
    </w:p>
    <w:p w:rsidR="008219F4" w:rsidRDefault="008219F4" w:rsidP="000E7631">
      <w:pPr>
        <w:pStyle w:val="Akapitzlist"/>
        <w:numPr>
          <w:ilvl w:val="0"/>
          <w:numId w:val="25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Wielkości dołów pod drzewa i krzewy oraz ich zgodność z dokument</w:t>
      </w:r>
      <w:r w:rsidR="00763509">
        <w:rPr>
          <w:rFonts w:ascii="Times New Roman" w:hAnsi="Times New Roman" w:cs="Times New Roman"/>
          <w:sz w:val="24"/>
          <w:szCs w:val="24"/>
        </w:rPr>
        <w:t>acją projektową;</w:t>
      </w:r>
    </w:p>
    <w:p w:rsidR="008219F4" w:rsidRDefault="008219F4" w:rsidP="000E7631">
      <w:pPr>
        <w:pStyle w:val="Akapitzlist"/>
        <w:numPr>
          <w:ilvl w:val="0"/>
          <w:numId w:val="25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Systematyczne (kilkakrotne) wygrabienie i usuwanie opanowanych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szrotówka</w:t>
      </w:r>
      <w:proofErr w:type="spellEnd"/>
      <w:r w:rsidR="00763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509">
        <w:rPr>
          <w:rFonts w:ascii="Times New Roman" w:hAnsi="Times New Roman" w:cs="Times New Roman"/>
          <w:sz w:val="24"/>
          <w:szCs w:val="24"/>
        </w:rPr>
        <w:t>kasztanowcowiaczka</w:t>
      </w:r>
      <w:proofErr w:type="spellEnd"/>
      <w:r w:rsidR="00763509">
        <w:rPr>
          <w:rFonts w:ascii="Times New Roman" w:hAnsi="Times New Roman" w:cs="Times New Roman"/>
          <w:sz w:val="24"/>
          <w:szCs w:val="24"/>
        </w:rPr>
        <w:t xml:space="preserve"> liści drzew;</w:t>
      </w:r>
    </w:p>
    <w:p w:rsidR="008219F4" w:rsidRDefault="008219F4" w:rsidP="000E7631">
      <w:pPr>
        <w:pStyle w:val="Akapitzlist"/>
        <w:numPr>
          <w:ilvl w:val="0"/>
          <w:numId w:val="25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Koszenie trawników na terenie płaskim i na skarpach kosiarkami przystosowanymi do koszenia na skarpach i powierzchniach płaskich z taką częstotliwością, aby wysokość trawy nie przekraczała 5cm; w przypadku stosowania kosiarek bez funkcji zbierania trawy – niezwłocznie zebrać i usunąć skoszoną trawę z trawników i alejek. Ostatnie koszenie przed zimą powinno się przeprowadzić w II połowie października,</w:t>
      </w:r>
    </w:p>
    <w:p w:rsidR="008219F4" w:rsidRDefault="008219F4" w:rsidP="000E7631">
      <w:pPr>
        <w:pStyle w:val="Akapitzlist"/>
        <w:numPr>
          <w:ilvl w:val="0"/>
          <w:numId w:val="25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Obcinanie darni wokół drzew, przy skupinach, żywopłotach, rabatach kwiatowych i  alejka ze zgrabieniami darni i wywóz tego</w:t>
      </w:r>
      <w:r w:rsidR="00763509">
        <w:rPr>
          <w:rFonts w:ascii="Times New Roman" w:hAnsi="Times New Roman" w:cs="Times New Roman"/>
          <w:sz w:val="24"/>
          <w:szCs w:val="24"/>
        </w:rPr>
        <w:t xml:space="preserve"> samego dnia po wykonanej pracy;</w:t>
      </w:r>
    </w:p>
    <w:p w:rsidR="008219F4" w:rsidRDefault="008219F4" w:rsidP="000E7631">
      <w:pPr>
        <w:pStyle w:val="Akapitzlist"/>
        <w:numPr>
          <w:ilvl w:val="0"/>
          <w:numId w:val="25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Systematyczne (kilkakrotne) wygrabianie opadłych liści, z zapewnieniem porządku na całym obiekcie oraz zgarnięcie z pryzmy, załadunek i wywóz tego samego dnia po wykonanych czynnościach, pojazdami o ciężarze do 3,5 ton w dni robocze i soboty, rozgarnięcie kretowisk i śladów żerowania dzików do poziomu terenu. Zakres wykonywanych prac ogrodniczych i porządkowych należy skalkulować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łącznie z  wywozem odpadów (w tym pokos, obcięte gałęzie, zgrabione liście, przekwitłe kwiaty itp.) powstałych w wyniku prac. Koszt </w:t>
      </w:r>
      <w:r w:rsidR="00763509">
        <w:rPr>
          <w:rFonts w:ascii="Times New Roman" w:hAnsi="Times New Roman" w:cs="Times New Roman"/>
          <w:sz w:val="24"/>
          <w:szCs w:val="24"/>
        </w:rPr>
        <w:t>wywozu odpadów ponosi Wykonawca;</w:t>
      </w:r>
    </w:p>
    <w:p w:rsidR="008219F4" w:rsidRDefault="008219F4" w:rsidP="000E7631">
      <w:pPr>
        <w:pStyle w:val="Akapitzlist"/>
        <w:numPr>
          <w:ilvl w:val="0"/>
          <w:numId w:val="25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Powstałe </w:t>
      </w:r>
      <w:r w:rsidRPr="008219F4">
        <w:rPr>
          <w:rFonts w:ascii="Times New Roman" w:hAnsi="Times New Roman" w:cs="Times New Roman"/>
          <w:sz w:val="24"/>
          <w:szCs w:val="24"/>
        </w:rPr>
        <w:t>odpady podczas wykonywania czynności objętych w przedmiocie zamówienia Wykonawca zagospodaruje na własny koszt. Pozbywanie się odpadów powinno się odbywać zgodnie z obowiązującymi przepisami. Wykonawca zobowiązany jest do zawarcia umowy z podmiotem uprawnionym do wywozu nieczystości na cały okres trwania umowy. Na potwierdzenie Wykonawca zobowiązany będzie przedstawiać Zamawiającemu Kartę odpadów wraz z</w:t>
      </w:r>
      <w:r w:rsidR="000E7631">
        <w:rPr>
          <w:rFonts w:ascii="Times New Roman" w:hAnsi="Times New Roman" w:cs="Times New Roman"/>
          <w:sz w:val="24"/>
          <w:szCs w:val="24"/>
        </w:rPr>
        <w:t xml:space="preserve">  </w:t>
      </w:r>
      <w:r w:rsidRPr="008219F4">
        <w:rPr>
          <w:rFonts w:ascii="Times New Roman" w:hAnsi="Times New Roman" w:cs="Times New Roman"/>
          <w:sz w:val="24"/>
          <w:szCs w:val="24"/>
        </w:rPr>
        <w:t>comiesięcznym protokołem odbio</w:t>
      </w:r>
      <w:r w:rsidR="00763509">
        <w:rPr>
          <w:rFonts w:ascii="Times New Roman" w:hAnsi="Times New Roman" w:cs="Times New Roman"/>
          <w:sz w:val="24"/>
          <w:szCs w:val="24"/>
        </w:rPr>
        <w:t>ru prac;</w:t>
      </w:r>
    </w:p>
    <w:p w:rsidR="008219F4" w:rsidRDefault="008219F4" w:rsidP="000E7631">
      <w:pPr>
        <w:pStyle w:val="Akapitzlist"/>
        <w:numPr>
          <w:ilvl w:val="0"/>
          <w:numId w:val="25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Bieżące  </w:t>
      </w:r>
      <w:r w:rsidRPr="008219F4">
        <w:rPr>
          <w:rFonts w:ascii="Times New Roman" w:hAnsi="Times New Roman" w:cs="Times New Roman"/>
          <w:sz w:val="24"/>
          <w:szCs w:val="24"/>
        </w:rPr>
        <w:t>usuwanie chwastów z trawników poprzez odpowiednie zastosowanie środków chwastobójczych o małej szk</w:t>
      </w:r>
      <w:r>
        <w:rPr>
          <w:rFonts w:ascii="Times New Roman" w:hAnsi="Times New Roman" w:cs="Times New Roman"/>
          <w:sz w:val="24"/>
          <w:szCs w:val="24"/>
        </w:rPr>
        <w:t xml:space="preserve">odliwości, zgodnie </w:t>
      </w:r>
      <w:r w:rsidRPr="008219F4">
        <w:rPr>
          <w:rFonts w:ascii="Times New Roman" w:hAnsi="Times New Roman" w:cs="Times New Roman"/>
          <w:sz w:val="24"/>
          <w:szCs w:val="24"/>
        </w:rPr>
        <w:t>z ustawą z dnia 10.04.2010 r. o ochronie roślin (Dz.U. 20</w:t>
      </w:r>
      <w:r w:rsidR="00F674A4">
        <w:rPr>
          <w:rFonts w:ascii="Times New Roman" w:hAnsi="Times New Roman" w:cs="Times New Roman"/>
          <w:sz w:val="24"/>
          <w:szCs w:val="24"/>
        </w:rPr>
        <w:t xml:space="preserve">08 nr 133 poz. 849 </w:t>
      </w:r>
      <w:r w:rsidR="00763509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76350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63509">
        <w:rPr>
          <w:rFonts w:ascii="Times New Roman" w:hAnsi="Times New Roman" w:cs="Times New Roman"/>
          <w:sz w:val="24"/>
          <w:szCs w:val="24"/>
        </w:rPr>
        <w:t>. zm.);</w:t>
      </w:r>
    </w:p>
    <w:p w:rsidR="000E7631" w:rsidRDefault="000E7631" w:rsidP="000E7631">
      <w:pPr>
        <w:pStyle w:val="Akapitzlist"/>
        <w:numPr>
          <w:ilvl w:val="0"/>
          <w:numId w:val="25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Sterowanie </w:t>
      </w:r>
      <w:r w:rsidRPr="000E7631">
        <w:rPr>
          <w:rFonts w:ascii="Times New Roman" w:hAnsi="Times New Roman" w:cs="Times New Roman"/>
          <w:sz w:val="24"/>
          <w:szCs w:val="24"/>
        </w:rPr>
        <w:t>i konserwacja systemu zraszania trawników,</w:t>
      </w:r>
      <w:r>
        <w:rPr>
          <w:rFonts w:ascii="Times New Roman" w:hAnsi="Times New Roman" w:cs="Times New Roman"/>
          <w:sz w:val="24"/>
          <w:szCs w:val="24"/>
        </w:rPr>
        <w:t xml:space="preserve"> podlewania </w:t>
      </w:r>
      <w:r w:rsidRPr="000E7631">
        <w:rPr>
          <w:rFonts w:ascii="Times New Roman" w:hAnsi="Times New Roman" w:cs="Times New Roman"/>
          <w:sz w:val="24"/>
          <w:szCs w:val="24"/>
        </w:rPr>
        <w:t>w czasie suszy – utrzymywani</w:t>
      </w:r>
      <w:r w:rsidR="00763509">
        <w:rPr>
          <w:rFonts w:ascii="Times New Roman" w:hAnsi="Times New Roman" w:cs="Times New Roman"/>
          <w:sz w:val="24"/>
          <w:szCs w:val="24"/>
        </w:rPr>
        <w:t>e trawy w odpowiedniej kondycji;</w:t>
      </w:r>
    </w:p>
    <w:p w:rsidR="000E7631" w:rsidRDefault="000E7631" w:rsidP="000E7631">
      <w:pPr>
        <w:pStyle w:val="Akapitzlist"/>
        <w:numPr>
          <w:ilvl w:val="0"/>
          <w:numId w:val="25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Odpowiednie zasilanie nawozami wieloskładnikowymi granulowanymi o  spowolnionym działaniu przeznaczonymi do trawników w ilości 5 kg/100 m</w:t>
      </w:r>
      <w:r w:rsidRPr="001434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3509">
        <w:rPr>
          <w:rFonts w:ascii="Times New Roman" w:hAnsi="Times New Roman" w:cs="Times New Roman"/>
          <w:sz w:val="24"/>
          <w:szCs w:val="24"/>
        </w:rPr>
        <w:t xml:space="preserve"> (raz w roku);</w:t>
      </w:r>
    </w:p>
    <w:p w:rsidR="000E7631" w:rsidRDefault="000E7631" w:rsidP="000E7631">
      <w:pPr>
        <w:pStyle w:val="Akapitzlist"/>
        <w:numPr>
          <w:ilvl w:val="0"/>
          <w:numId w:val="25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Renowacja </w:t>
      </w:r>
      <w:r w:rsidRPr="000E7631">
        <w:rPr>
          <w:rFonts w:ascii="Times New Roman" w:hAnsi="Times New Roman" w:cs="Times New Roman"/>
          <w:sz w:val="24"/>
          <w:szCs w:val="24"/>
        </w:rPr>
        <w:t>trawnika – przekopanie gleby na głębokość 15-20 cm, wybranie kamienia, darni, wyrównaniu powierzchni, rozrzucenie nawozów mineralnych w dawce wg zaleceń producenta, ewentualnym uzupełnianiu ziemi urodzajnej, zagrabieniu terenu, wałowaniu, wysianiu nasion 4kg/100m2, przykryciu nasion za pomocą grabi lub wału oraz podlaniu.</w:t>
      </w:r>
    </w:p>
    <w:p w:rsidR="00665A87" w:rsidRDefault="00665A87" w:rsidP="00665A87">
      <w:pPr>
        <w:pStyle w:val="Akapitzlist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65A87" w:rsidRPr="00FD2D23" w:rsidRDefault="00665A87" w:rsidP="00FD2D23">
      <w:pPr>
        <w:pStyle w:val="Akapitzlist"/>
        <w:numPr>
          <w:ilvl w:val="0"/>
          <w:numId w:val="24"/>
        </w:numPr>
        <w:spacing w:line="360" w:lineRule="auto"/>
        <w:ind w:left="567" w:hanging="4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A87">
        <w:rPr>
          <w:rFonts w:ascii="Times New Roman" w:hAnsi="Times New Roman" w:cs="Times New Roman"/>
          <w:b/>
          <w:sz w:val="24"/>
          <w:szCs w:val="24"/>
        </w:rPr>
        <w:t>Pielęgnacja drzew i krzewów oraz pnączy</w:t>
      </w:r>
    </w:p>
    <w:p w:rsidR="00665A87" w:rsidRDefault="00665A87" w:rsidP="00665A87">
      <w:pPr>
        <w:pStyle w:val="Akapitzlist"/>
        <w:numPr>
          <w:ilvl w:val="0"/>
          <w:numId w:val="26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Cięcie </w:t>
      </w:r>
      <w:r w:rsidRPr="00665A87">
        <w:rPr>
          <w:rFonts w:ascii="Times New Roman" w:hAnsi="Times New Roman" w:cs="Times New Roman"/>
          <w:sz w:val="24"/>
          <w:szCs w:val="24"/>
        </w:rPr>
        <w:t>pielęgnacyjne i sanitarne drzew – usuwanie gałęzi obumarłych, nadłamanych, wchodzących w kolizje z urządzeniami technicznymi lub obiektami budowlanymi, utrzymywanie formowanego kształtu korony drzew oraz formowanie korony drzew, których wiek nie przekracza 10 lat, załadunek i wywóz gałęzi oraz uporządkow</w:t>
      </w:r>
      <w:r w:rsidR="00763509">
        <w:rPr>
          <w:rFonts w:ascii="Times New Roman" w:hAnsi="Times New Roman" w:cs="Times New Roman"/>
          <w:sz w:val="24"/>
          <w:szCs w:val="24"/>
        </w:rPr>
        <w:t>anie terenu po zakończeniu prac;</w:t>
      </w:r>
    </w:p>
    <w:p w:rsidR="00665A87" w:rsidRDefault="00665A87" w:rsidP="00665A87">
      <w:pPr>
        <w:pStyle w:val="Akapitzlist"/>
        <w:numPr>
          <w:ilvl w:val="0"/>
          <w:numId w:val="26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Wycinkę </w:t>
      </w:r>
      <w:r w:rsidRPr="00665A87">
        <w:rPr>
          <w:rFonts w:ascii="Times New Roman" w:hAnsi="Times New Roman" w:cs="Times New Roman"/>
          <w:sz w:val="24"/>
          <w:szCs w:val="24"/>
        </w:rPr>
        <w:t>metodą alpinistyczną drzew z karczowaniem pni lu</w:t>
      </w:r>
      <w:r>
        <w:rPr>
          <w:rFonts w:ascii="Times New Roman" w:hAnsi="Times New Roman" w:cs="Times New Roman"/>
          <w:sz w:val="24"/>
          <w:szCs w:val="24"/>
        </w:rPr>
        <w:t xml:space="preserve">b frezowaniem usunięciu drzew i </w:t>
      </w:r>
      <w:r w:rsidRPr="00665A87">
        <w:rPr>
          <w:rFonts w:ascii="Times New Roman" w:hAnsi="Times New Roman" w:cs="Times New Roman"/>
          <w:sz w:val="24"/>
          <w:szCs w:val="24"/>
        </w:rPr>
        <w:t>krzewów obumarłych, wywróconych, zagrażających bezpieczeństwu ludzi i</w:t>
      </w:r>
      <w:r>
        <w:rPr>
          <w:rFonts w:ascii="Times New Roman" w:hAnsi="Times New Roman" w:cs="Times New Roman"/>
          <w:sz w:val="24"/>
          <w:szCs w:val="24"/>
        </w:rPr>
        <w:t xml:space="preserve">  </w:t>
      </w:r>
      <w:r w:rsidRPr="00665A87">
        <w:rPr>
          <w:rFonts w:ascii="Times New Roman" w:hAnsi="Times New Roman" w:cs="Times New Roman"/>
          <w:sz w:val="24"/>
          <w:szCs w:val="24"/>
        </w:rPr>
        <w:t>mienia, polegających na odcięciu piłą mechaniczną gałęzi, konarów i części pnia oraz opuszczeniu na linach, następnie odkopanie korzeni, odcięcie i usunięcie korzeni lub sfrezowanie pni na głębokość 20 cm poniżej poziomu gruntu, przewrócenie reszty pnia przy użyciu liny, po</w:t>
      </w:r>
      <w:r>
        <w:rPr>
          <w:rFonts w:ascii="Times New Roman" w:hAnsi="Times New Roman" w:cs="Times New Roman"/>
          <w:sz w:val="24"/>
          <w:szCs w:val="24"/>
        </w:rPr>
        <w:t xml:space="preserve">cięcie pni i konarów na odcinki dogodne do transportu i wywóz biomasy tego samego </w:t>
      </w:r>
      <w:r w:rsidRPr="00665A87">
        <w:rPr>
          <w:rFonts w:ascii="Times New Roman" w:hAnsi="Times New Roman" w:cs="Times New Roman"/>
          <w:sz w:val="24"/>
          <w:szCs w:val="24"/>
        </w:rPr>
        <w:t>dnia oraz zasypanie miejsca po frezowaniu ziemią urodzajną i</w:t>
      </w:r>
      <w:r w:rsidR="00763509">
        <w:rPr>
          <w:rFonts w:ascii="Times New Roman" w:hAnsi="Times New Roman" w:cs="Times New Roman"/>
          <w:sz w:val="24"/>
          <w:szCs w:val="24"/>
        </w:rPr>
        <w:t xml:space="preserve"> wysiew trawy;</w:t>
      </w:r>
    </w:p>
    <w:p w:rsidR="00665A87" w:rsidRPr="00665A87" w:rsidRDefault="00665A87" w:rsidP="00665A87">
      <w:pPr>
        <w:pStyle w:val="Akapitzlist"/>
        <w:numPr>
          <w:ilvl w:val="0"/>
          <w:numId w:val="26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Drewno </w:t>
      </w:r>
      <w:r w:rsidRPr="00665A87">
        <w:rPr>
          <w:rFonts w:ascii="Times New Roman" w:hAnsi="Times New Roman" w:cs="Times New Roman"/>
          <w:sz w:val="24"/>
          <w:szCs w:val="24"/>
        </w:rPr>
        <w:t>pociąć na kawałki umożliwiające załadunek ręczny, transport drewna w</w:t>
      </w:r>
      <w:r>
        <w:rPr>
          <w:rFonts w:ascii="Times New Roman" w:hAnsi="Times New Roman" w:cs="Times New Roman"/>
          <w:sz w:val="24"/>
          <w:szCs w:val="24"/>
        </w:rPr>
        <w:t xml:space="preserve">  </w:t>
      </w:r>
      <w:r w:rsidRPr="00665A87">
        <w:rPr>
          <w:rFonts w:ascii="Times New Roman" w:hAnsi="Times New Roman" w:cs="Times New Roman"/>
          <w:sz w:val="24"/>
          <w:szCs w:val="24"/>
        </w:rPr>
        <w:t>miejsce wskazane przez Zam</w:t>
      </w:r>
      <w:r w:rsidR="00763509">
        <w:rPr>
          <w:rFonts w:ascii="Times New Roman" w:hAnsi="Times New Roman" w:cs="Times New Roman"/>
          <w:sz w:val="24"/>
          <w:szCs w:val="24"/>
        </w:rPr>
        <w:t>awiającego oraz jego rozładunek;</w:t>
      </w:r>
    </w:p>
    <w:p w:rsidR="00665A87" w:rsidRDefault="00665A87" w:rsidP="00665A87">
      <w:pPr>
        <w:pStyle w:val="Akapitzlist"/>
        <w:numPr>
          <w:ilvl w:val="0"/>
          <w:numId w:val="26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Pielęgnacje </w:t>
      </w:r>
      <w:r w:rsidRPr="00665A87">
        <w:rPr>
          <w:rFonts w:ascii="Times New Roman" w:hAnsi="Times New Roman" w:cs="Times New Roman"/>
          <w:sz w:val="24"/>
          <w:szCs w:val="24"/>
        </w:rPr>
        <w:t xml:space="preserve">żywopłotów </w:t>
      </w:r>
      <w:r>
        <w:rPr>
          <w:rFonts w:ascii="Times New Roman" w:hAnsi="Times New Roman" w:cs="Times New Roman"/>
          <w:sz w:val="24"/>
          <w:szCs w:val="24"/>
        </w:rPr>
        <w:t xml:space="preserve">poprzez regularne przycinanie i </w:t>
      </w:r>
      <w:r w:rsidRPr="00665A87">
        <w:rPr>
          <w:rFonts w:ascii="Times New Roman" w:hAnsi="Times New Roman" w:cs="Times New Roman"/>
          <w:sz w:val="24"/>
          <w:szCs w:val="24"/>
        </w:rPr>
        <w:t>kształtowanie całej powierzchni zielonej, cięcia sanitarne (usunięcie pędów uszkodzonych, chorych, suchych), cięcia formująco – odmładzające, oraz wywóz ściętych pędów, wygrabienie i</w:t>
      </w:r>
      <w:r>
        <w:rPr>
          <w:rFonts w:ascii="Times New Roman" w:hAnsi="Times New Roman" w:cs="Times New Roman"/>
          <w:sz w:val="24"/>
          <w:szCs w:val="24"/>
        </w:rPr>
        <w:t xml:space="preserve">  </w:t>
      </w:r>
      <w:r w:rsidRPr="00665A87">
        <w:rPr>
          <w:rFonts w:ascii="Times New Roman" w:hAnsi="Times New Roman" w:cs="Times New Roman"/>
          <w:sz w:val="24"/>
          <w:szCs w:val="24"/>
        </w:rPr>
        <w:t>wywóz liści, pielenie wr</w:t>
      </w:r>
      <w:r>
        <w:rPr>
          <w:rFonts w:ascii="Times New Roman" w:hAnsi="Times New Roman" w:cs="Times New Roman"/>
          <w:sz w:val="24"/>
          <w:szCs w:val="24"/>
        </w:rPr>
        <w:t>az z</w:t>
      </w:r>
      <w:r w:rsidRPr="00665A87">
        <w:rPr>
          <w:rFonts w:ascii="Times New Roman" w:hAnsi="Times New Roman" w:cs="Times New Roman"/>
          <w:sz w:val="24"/>
          <w:szCs w:val="24"/>
        </w:rPr>
        <w:t xml:space="preserve"> zabraniem chwastów tego samego dnia, podlewanie z</w:t>
      </w:r>
      <w:r>
        <w:rPr>
          <w:rFonts w:ascii="Times New Roman" w:hAnsi="Times New Roman" w:cs="Times New Roman"/>
          <w:sz w:val="24"/>
          <w:szCs w:val="24"/>
        </w:rPr>
        <w:t xml:space="preserve">  </w:t>
      </w:r>
      <w:r w:rsidRPr="00665A87">
        <w:rPr>
          <w:rFonts w:ascii="Times New Roman" w:hAnsi="Times New Roman" w:cs="Times New Roman"/>
          <w:sz w:val="24"/>
          <w:szCs w:val="24"/>
        </w:rPr>
        <w:t>bec</w:t>
      </w:r>
      <w:r>
        <w:rPr>
          <w:rFonts w:ascii="Times New Roman" w:hAnsi="Times New Roman" w:cs="Times New Roman"/>
          <w:sz w:val="24"/>
          <w:szCs w:val="24"/>
        </w:rPr>
        <w:t xml:space="preserve">zkowozu </w:t>
      </w:r>
      <w:r w:rsidRPr="00665A87">
        <w:rPr>
          <w:rFonts w:ascii="Times New Roman" w:hAnsi="Times New Roman" w:cs="Times New Roman"/>
          <w:sz w:val="24"/>
          <w:szCs w:val="24"/>
        </w:rPr>
        <w:t>w miejscach gdzie nie m</w:t>
      </w:r>
      <w:r w:rsidR="00763509">
        <w:rPr>
          <w:rFonts w:ascii="Times New Roman" w:hAnsi="Times New Roman" w:cs="Times New Roman"/>
          <w:sz w:val="24"/>
          <w:szCs w:val="24"/>
        </w:rPr>
        <w:t>a dostępu do punktu poboru wody;</w:t>
      </w:r>
    </w:p>
    <w:p w:rsidR="002055FF" w:rsidRDefault="00665A87" w:rsidP="002055FF">
      <w:pPr>
        <w:pStyle w:val="Akapitzlist"/>
        <w:numPr>
          <w:ilvl w:val="0"/>
          <w:numId w:val="26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Ściółkowanie </w:t>
      </w:r>
      <w:r w:rsidRPr="00665A87">
        <w:rPr>
          <w:rFonts w:ascii="Times New Roman" w:hAnsi="Times New Roman" w:cs="Times New Roman"/>
          <w:sz w:val="24"/>
          <w:szCs w:val="24"/>
        </w:rPr>
        <w:t>krzewów – bieżący zakup, dostawa i rozścielenie kory przekompostowanej na różankach, rabatach o grubości 6-8cm oraz oczyszczenie terenu po wykonanej pracy tego samego dnia.</w:t>
      </w:r>
    </w:p>
    <w:p w:rsidR="008F402C" w:rsidRDefault="008F402C" w:rsidP="008F402C">
      <w:pPr>
        <w:pStyle w:val="Akapitzlist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F402C" w:rsidRDefault="002055FF" w:rsidP="008F402C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5FF">
        <w:rPr>
          <w:rFonts w:ascii="Times New Roman" w:hAnsi="Times New Roman" w:cs="Times New Roman"/>
          <w:sz w:val="24"/>
          <w:szCs w:val="24"/>
        </w:rPr>
        <w:t xml:space="preserve">Wszystkie prace pielęgnacyjne w koronach </w:t>
      </w:r>
      <w:r w:rsidRPr="002055FF">
        <w:rPr>
          <w:rFonts w:ascii="Times New Roman" w:hAnsi="Times New Roman" w:cs="Times New Roman"/>
          <w:color w:val="000000"/>
          <w:sz w:val="24"/>
          <w:szCs w:val="24"/>
        </w:rPr>
        <w:t xml:space="preserve">drzew należy prowadzić zgodnie                                            z ustawą z dnia 16 kwietnia 2004 r. o ochronie przyrody </w:t>
      </w:r>
      <w:r w:rsidR="008F402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F402C" w:rsidRPr="008F402C">
        <w:rPr>
          <w:rFonts w:ascii="Times New Roman" w:hAnsi="Times New Roman" w:cs="Times New Roman"/>
          <w:color w:val="000000"/>
          <w:sz w:val="24"/>
          <w:szCs w:val="24"/>
        </w:rPr>
        <w:t>Dz.U. 2020 poz. 55</w:t>
      </w:r>
      <w:r w:rsidR="008F402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055FF" w:rsidRDefault="002055FF" w:rsidP="008F402C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43C0">
        <w:rPr>
          <w:rFonts w:ascii="Times New Roman" w:hAnsi="Times New Roman" w:cs="Times New Roman"/>
          <w:sz w:val="24"/>
          <w:szCs w:val="24"/>
        </w:rPr>
        <w:t xml:space="preserve">Wszelkie odpady i drewno powstałe z wycinki drzew i krzewów Wykonawca zagospodaruje zgodnie z zaleceniami Zamawiającego. </w:t>
      </w:r>
    </w:p>
    <w:p w:rsidR="00336CE1" w:rsidRDefault="00336CE1" w:rsidP="008F402C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36CE1" w:rsidRDefault="00336CE1" w:rsidP="00EE7816">
      <w:pPr>
        <w:pStyle w:val="Akapitzlist"/>
        <w:numPr>
          <w:ilvl w:val="0"/>
          <w:numId w:val="24"/>
        </w:num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CE1">
        <w:rPr>
          <w:rFonts w:ascii="Times New Roman" w:hAnsi="Times New Roman" w:cs="Times New Roman"/>
          <w:b/>
          <w:sz w:val="24"/>
          <w:szCs w:val="24"/>
        </w:rPr>
        <w:t>Sadzenie i pielęgnacja roślin jednorocznych i cebulowych</w:t>
      </w:r>
    </w:p>
    <w:p w:rsidR="00336CE1" w:rsidRDefault="00336CE1" w:rsidP="00336CE1">
      <w:pPr>
        <w:pStyle w:val="Akapitzlist"/>
        <w:spacing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CE1" w:rsidRDefault="00336CE1" w:rsidP="00EE7816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gruntu </w:t>
      </w:r>
      <w:r w:rsidRPr="006F551C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6F551C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6F551C">
        <w:rPr>
          <w:rFonts w:ascii="Times New Roman" w:hAnsi="Times New Roman" w:cs="Times New Roman"/>
          <w:sz w:val="24"/>
          <w:szCs w:val="24"/>
        </w:rPr>
        <w:t xml:space="preserve"> polega na:</w:t>
      </w:r>
    </w:p>
    <w:p w:rsidR="00336CE1" w:rsidRDefault="00336CE1" w:rsidP="00EE7816">
      <w:pPr>
        <w:pStyle w:val="Akapitzlist"/>
        <w:numPr>
          <w:ilvl w:val="0"/>
          <w:numId w:val="27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551C">
        <w:rPr>
          <w:rFonts w:ascii="Times New Roman" w:hAnsi="Times New Roman" w:cs="Times New Roman"/>
          <w:sz w:val="24"/>
          <w:szCs w:val="24"/>
        </w:rPr>
        <w:t xml:space="preserve">ręcznym przekopaniu gleby na głębokość 25-30 cm, zebraniu gruzu i zanieczyszczeń w pryzmy wraz z wywozem tego samego dnia po skończonej pracy, zgrabienie przekopanej gleby, rozrzuceniu warstwy 5 cm torfu i nawozów mineralnych powtórne zgrabienie wraz z przekopaniem i zagrabieniem (odczyn gleby powinien wynosić 5,5 – 6,5 </w:t>
      </w:r>
      <w:proofErr w:type="spellStart"/>
      <w:r w:rsidRPr="006F551C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6F551C">
        <w:rPr>
          <w:rFonts w:ascii="Times New Roman" w:hAnsi="Times New Roman" w:cs="Times New Roman"/>
          <w:sz w:val="24"/>
          <w:szCs w:val="24"/>
        </w:rPr>
        <w:t>)</w:t>
      </w:r>
      <w:r w:rsidRPr="004643C0">
        <w:rPr>
          <w:rFonts w:ascii="Times New Roman" w:hAnsi="Times New Roman" w:cs="Times New Roman"/>
          <w:sz w:val="24"/>
          <w:szCs w:val="24"/>
        </w:rPr>
        <w:t>.</w:t>
      </w:r>
    </w:p>
    <w:p w:rsidR="00336CE1" w:rsidRDefault="00336CE1" w:rsidP="00336CE1">
      <w:pPr>
        <w:pStyle w:val="Akapitzlist"/>
        <w:spacing w:line="240" w:lineRule="auto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336CE1" w:rsidRDefault="00336CE1" w:rsidP="00EE7816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Sadzenie roślin obejmuje:</w:t>
      </w:r>
    </w:p>
    <w:p w:rsidR="00336CE1" w:rsidRDefault="00336CE1" w:rsidP="00EE7816">
      <w:pPr>
        <w:pStyle w:val="Akapitzlist"/>
        <w:numPr>
          <w:ilvl w:val="0"/>
          <w:numId w:val="27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CE1">
        <w:rPr>
          <w:rFonts w:ascii="Times New Roman" w:hAnsi="Times New Roman" w:cs="Times New Roman"/>
          <w:sz w:val="24"/>
          <w:szCs w:val="24"/>
        </w:rPr>
        <w:t>przygotowanie i ustawienie systemu nawadniania rabat kwiatowych, transport i montaż konstrukcji kwi</w:t>
      </w:r>
      <w:r>
        <w:rPr>
          <w:rFonts w:ascii="Times New Roman" w:hAnsi="Times New Roman" w:cs="Times New Roman"/>
          <w:sz w:val="24"/>
          <w:szCs w:val="24"/>
        </w:rPr>
        <w:t xml:space="preserve">atowych oraz donic </w:t>
      </w:r>
      <w:r w:rsidRPr="00336CE1">
        <w:rPr>
          <w:rFonts w:ascii="Times New Roman" w:hAnsi="Times New Roman" w:cs="Times New Roman"/>
          <w:sz w:val="24"/>
          <w:szCs w:val="24"/>
        </w:rPr>
        <w:t xml:space="preserve">z magazynu w miejsca wskazane wg planu </w:t>
      </w:r>
      <w:proofErr w:type="spellStart"/>
      <w:r w:rsidRPr="00336CE1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336CE1">
        <w:rPr>
          <w:rFonts w:ascii="Times New Roman" w:hAnsi="Times New Roman" w:cs="Times New Roman"/>
          <w:sz w:val="24"/>
          <w:szCs w:val="24"/>
        </w:rPr>
        <w:t xml:space="preserve">, przygotowanie kwietników oraz rabat w rozumieniu wyrównania brzegów kwietnika, uzupełnienie warstwy gleby, wymiana ziemi ogrodowej w donicach, doniesienie skrzyń z roślinami z miejsca parkowania, wyznaczenie miejsca sadzenia wg planu </w:t>
      </w:r>
      <w:proofErr w:type="spellStart"/>
      <w:r w:rsidRPr="00336CE1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336CE1">
        <w:rPr>
          <w:rFonts w:ascii="Times New Roman" w:hAnsi="Times New Roman" w:cs="Times New Roman"/>
          <w:sz w:val="24"/>
          <w:szCs w:val="24"/>
        </w:rPr>
        <w:t xml:space="preserve"> lub wskazówek Zamawiającego, posadzenie roślin, zebranie i ułożenie doniczek, podlanie roślin na głębokość sadzenia, wyrównanie ziemi, wywóz odpadów tego samego dnia po zakończeniu prac, wszelkie sadzonki pozostałe lub nie wykorzystane należy zabezpieczyć i przechować w magazynie. Zakup i dostawa materiału roślinnego należy do obowiązku Wykonawcy. Materiał roślinny sadzeniowy musi być akceptowany przez Zamawiającego.</w:t>
      </w:r>
    </w:p>
    <w:p w:rsidR="001C55C3" w:rsidRDefault="001C55C3" w:rsidP="001C55C3">
      <w:pPr>
        <w:pStyle w:val="Akapitzlist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E7816" w:rsidRDefault="001C55C3" w:rsidP="001C55C3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Pielęgnacja kwiatów i bylin polega na:</w:t>
      </w:r>
    </w:p>
    <w:p w:rsidR="001C55C3" w:rsidRDefault="001C55C3" w:rsidP="001C55C3">
      <w:pPr>
        <w:pStyle w:val="Akapitzlist"/>
        <w:numPr>
          <w:ilvl w:val="0"/>
          <w:numId w:val="2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55C3">
        <w:rPr>
          <w:rFonts w:ascii="Times New Roman" w:hAnsi="Times New Roman" w:cs="Times New Roman"/>
          <w:sz w:val="24"/>
          <w:szCs w:val="24"/>
        </w:rPr>
        <w:t>systematycznym pieleniu oraz spulchnianiu rabaty motyką, zebraniu zachwaszczenia, usuwaniu przekwitłych kwiatów na bieżąco, nawożeniu nawozem wieloskładnikowym granulowanym o spowolnionym działaniu wg potrzeb poszczególnych gatunków i odmian kwiatów, obserwację roślin w zakresie występowania chorób lub szkodników, stosowanie oprysku przy zachowaniu wymagań ustawy z dnia 10 kwietnia 2010 r</w:t>
      </w:r>
      <w:r>
        <w:rPr>
          <w:rFonts w:ascii="Times New Roman" w:hAnsi="Times New Roman" w:cs="Times New Roman"/>
          <w:sz w:val="24"/>
          <w:szCs w:val="24"/>
        </w:rPr>
        <w:t xml:space="preserve">. o ochronie roślin (Dz.U. 2008 nr 133 poz. </w:t>
      </w:r>
      <w:r w:rsidRPr="001C55C3">
        <w:rPr>
          <w:rFonts w:ascii="Times New Roman" w:hAnsi="Times New Roman" w:cs="Times New Roman"/>
          <w:sz w:val="24"/>
          <w:szCs w:val="24"/>
        </w:rPr>
        <w:t>849 ze zm.), regularnym podlewaniu roślin w sposób zapewniający przesiąkanie bryły korzeniowej przy użyciu systemu nawadniania kropelkowego, zraszaczy oraz ręcznie przy użyciu węża gumowego lub konewką z beczkowozu (bez zmoczenia wierzchniej części roślin), zaleca się podlewanie roślin w upalne dni codziennie w godzinach porannych do 9</w:t>
      </w:r>
      <w:r w:rsidR="00161E1F">
        <w:rPr>
          <w:rFonts w:ascii="Times New Roman" w:hAnsi="Times New Roman" w:cs="Times New Roman"/>
          <w:sz w:val="24"/>
          <w:szCs w:val="24"/>
        </w:rPr>
        <w:t>:</w:t>
      </w:r>
      <w:r w:rsidRPr="001C55C3">
        <w:rPr>
          <w:rFonts w:ascii="Times New Roman" w:hAnsi="Times New Roman" w:cs="Times New Roman"/>
          <w:sz w:val="24"/>
          <w:szCs w:val="24"/>
        </w:rPr>
        <w:t>00, a wieczorem po 19</w:t>
      </w:r>
      <w:r w:rsidR="00161E1F">
        <w:rPr>
          <w:rFonts w:ascii="Times New Roman" w:hAnsi="Times New Roman" w:cs="Times New Roman"/>
          <w:sz w:val="24"/>
          <w:szCs w:val="24"/>
        </w:rPr>
        <w:t>:</w:t>
      </w:r>
      <w:r w:rsidRPr="001C55C3">
        <w:rPr>
          <w:rFonts w:ascii="Times New Roman" w:hAnsi="Times New Roman" w:cs="Times New Roman"/>
          <w:sz w:val="24"/>
          <w:szCs w:val="24"/>
        </w:rPr>
        <w:t>00, uzupełnianie ubytków, wymiana roślin suchych, zniszczonych, zdewastowanych, chorych, wg potrzeb i na wezwanie Zamawiającego, zabezpieczyć rośliny na uzupełnianie dla każdej zmiany, a także przycinanie chorych, zniszczonych bylin, rozmnażanie bylin w wyniku dzielenia, uzupełnianie skradzionych.</w:t>
      </w:r>
    </w:p>
    <w:p w:rsidR="007C5D56" w:rsidRPr="007C5D56" w:rsidRDefault="007C5D56" w:rsidP="007C5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D56" w:rsidRPr="007C5D56" w:rsidRDefault="007C5D56" w:rsidP="007C5D56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Likwidacja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obejmuje:</w:t>
      </w:r>
    </w:p>
    <w:p w:rsidR="00B73C5B" w:rsidRDefault="007C5D56" w:rsidP="007C5D56">
      <w:pPr>
        <w:pStyle w:val="Akapitzlist"/>
        <w:numPr>
          <w:ilvl w:val="0"/>
          <w:numId w:val="27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5D56">
        <w:rPr>
          <w:rFonts w:ascii="Times New Roman" w:hAnsi="Times New Roman" w:cs="Times New Roman"/>
          <w:sz w:val="24"/>
          <w:szCs w:val="24"/>
        </w:rPr>
        <w:t>usunięcie st</w:t>
      </w:r>
      <w:r>
        <w:rPr>
          <w:rFonts w:ascii="Times New Roman" w:hAnsi="Times New Roman" w:cs="Times New Roman"/>
          <w:sz w:val="24"/>
          <w:szCs w:val="24"/>
        </w:rPr>
        <w:t xml:space="preserve">arych kwiatów, wraz </w:t>
      </w:r>
      <w:r w:rsidRPr="007C5D56">
        <w:rPr>
          <w:rFonts w:ascii="Times New Roman" w:hAnsi="Times New Roman" w:cs="Times New Roman"/>
          <w:sz w:val="24"/>
          <w:szCs w:val="24"/>
        </w:rPr>
        <w:t>z wywozem, przekopanie łopatą i zagrabienie kwietnika oraz wywóz zebranej masy tego samego dnia po wykonanej pracy pojazdami do 3,5 ton.</w:t>
      </w:r>
    </w:p>
    <w:p w:rsidR="009B4F6C" w:rsidRDefault="009B4F6C" w:rsidP="009B4F6C">
      <w:pPr>
        <w:pStyle w:val="Akapitzlist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C79E7" w:rsidRPr="00544006" w:rsidRDefault="009B4F6C" w:rsidP="00544006">
      <w:pPr>
        <w:pStyle w:val="Akapitzlist"/>
        <w:numPr>
          <w:ilvl w:val="0"/>
          <w:numId w:val="24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F6C">
        <w:rPr>
          <w:rFonts w:ascii="Times New Roman" w:hAnsi="Times New Roman" w:cs="Times New Roman"/>
          <w:b/>
          <w:sz w:val="24"/>
          <w:szCs w:val="24"/>
        </w:rPr>
        <w:t>Utrzymanie właściwego stanu alejek i ścieżek utwardzonych i ścieżek gruntowych</w:t>
      </w:r>
    </w:p>
    <w:p w:rsidR="006C79E7" w:rsidRDefault="006C79E7" w:rsidP="006C79E7">
      <w:pPr>
        <w:pStyle w:val="Akapitzlist"/>
        <w:numPr>
          <w:ilvl w:val="0"/>
          <w:numId w:val="27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9E7">
        <w:rPr>
          <w:rFonts w:ascii="Times New Roman" w:hAnsi="Times New Roman" w:cs="Times New Roman"/>
          <w:sz w:val="24"/>
          <w:szCs w:val="24"/>
        </w:rPr>
        <w:t>Ręczne oczyszczanie alejek i ścieżek gruntowych polega na bieżącym zamiataniu, wygrabianiu i zbieraniu odpadów z całej p</w:t>
      </w:r>
      <w:r>
        <w:rPr>
          <w:rFonts w:ascii="Times New Roman" w:hAnsi="Times New Roman" w:cs="Times New Roman"/>
          <w:sz w:val="24"/>
          <w:szCs w:val="24"/>
        </w:rPr>
        <w:t xml:space="preserve">owierzchni alejek </w:t>
      </w:r>
      <w:r w:rsidRPr="006C79E7">
        <w:rPr>
          <w:rFonts w:ascii="Times New Roman" w:hAnsi="Times New Roman" w:cs="Times New Roman"/>
          <w:sz w:val="24"/>
          <w:szCs w:val="24"/>
        </w:rPr>
        <w:t>i ścieżek, placów utwardzonych z zanieczyszczeń w miejscach gdzie mechaniczne oczyszczanie nie jest możliwe oraz wywozie tego samego dnia po wykonanej pracy zgromadzonych odpadów. Oczyszczanie należy wykonywać w taki sposó</w:t>
      </w:r>
      <w:r w:rsidR="00161E1F">
        <w:rPr>
          <w:rFonts w:ascii="Times New Roman" w:hAnsi="Times New Roman" w:cs="Times New Roman"/>
          <w:sz w:val="24"/>
          <w:szCs w:val="24"/>
        </w:rPr>
        <w:t>b i w takich porach (od godz. 7:</w:t>
      </w:r>
      <w:r w:rsidRPr="006C79E7">
        <w:rPr>
          <w:rFonts w:ascii="Times New Roman" w:hAnsi="Times New Roman" w:cs="Times New Roman"/>
          <w:sz w:val="24"/>
          <w:szCs w:val="24"/>
        </w:rPr>
        <w:t xml:space="preserve">30) </w:t>
      </w:r>
      <w:r w:rsidR="00763509">
        <w:rPr>
          <w:rFonts w:ascii="Times New Roman" w:hAnsi="Times New Roman" w:cs="Times New Roman"/>
          <w:sz w:val="24"/>
          <w:szCs w:val="24"/>
        </w:rPr>
        <w:t>by nie utrudniać ruchu pieszych;</w:t>
      </w:r>
    </w:p>
    <w:p w:rsidR="006C79E7" w:rsidRDefault="006C79E7" w:rsidP="006C79E7">
      <w:pPr>
        <w:pStyle w:val="Akapitzlist"/>
        <w:numPr>
          <w:ilvl w:val="0"/>
          <w:numId w:val="27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Oczyszczanie alejek </w:t>
      </w:r>
      <w:r w:rsidRPr="003F382A">
        <w:rPr>
          <w:rFonts w:ascii="Times New Roman" w:hAnsi="Times New Roman" w:cs="Times New Roman"/>
          <w:sz w:val="24"/>
          <w:szCs w:val="24"/>
        </w:rPr>
        <w:t>i placów z darni – obejmuje stosowanie oprysku na bieżąco środkami chemicznym</w:t>
      </w:r>
      <w:r>
        <w:rPr>
          <w:rFonts w:ascii="Times New Roman" w:hAnsi="Times New Roman" w:cs="Times New Roman"/>
          <w:sz w:val="24"/>
          <w:szCs w:val="24"/>
        </w:rPr>
        <w:t xml:space="preserve">i (rodzaj środka do uzgodnienia </w:t>
      </w:r>
      <w:r w:rsidRPr="003F382A">
        <w:rPr>
          <w:rFonts w:ascii="Times New Roman" w:hAnsi="Times New Roman" w:cs="Times New Roman"/>
          <w:sz w:val="24"/>
          <w:szCs w:val="24"/>
        </w:rPr>
        <w:t>z Zamawiającym) ścięcie darni łopatą, gracowanie alejek, odcięcie darni przy krawężnikach,</w:t>
      </w:r>
      <w:r>
        <w:rPr>
          <w:rFonts w:ascii="Times New Roman" w:hAnsi="Times New Roman" w:cs="Times New Roman"/>
          <w:sz w:val="24"/>
          <w:szCs w:val="24"/>
        </w:rPr>
        <w:t xml:space="preserve"> odchwaszczanie,</w:t>
      </w:r>
      <w:r w:rsidRPr="003F382A">
        <w:rPr>
          <w:rFonts w:ascii="Times New Roman" w:hAnsi="Times New Roman" w:cs="Times New Roman"/>
          <w:sz w:val="24"/>
          <w:szCs w:val="24"/>
        </w:rPr>
        <w:t xml:space="preserve"> zebranie darni, zamiatanie alejek, oczyszczanie krawężników, wywóz zebranej masy tego samego dnia po wykonanej pracy</w:t>
      </w:r>
      <w:r w:rsidR="00763509">
        <w:rPr>
          <w:rFonts w:ascii="Times New Roman" w:hAnsi="Times New Roman" w:cs="Times New Roman"/>
          <w:sz w:val="24"/>
          <w:szCs w:val="24"/>
        </w:rPr>
        <w:t>;</w:t>
      </w:r>
    </w:p>
    <w:p w:rsidR="006C79E7" w:rsidRDefault="006C79E7" w:rsidP="006C79E7">
      <w:pPr>
        <w:pStyle w:val="Akapitzlist"/>
        <w:numPr>
          <w:ilvl w:val="0"/>
          <w:numId w:val="27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Zimowe utrzymanie </w:t>
      </w:r>
      <w:r w:rsidRPr="006C79E7">
        <w:rPr>
          <w:rFonts w:ascii="Times New Roman" w:hAnsi="Times New Roman" w:cs="Times New Roman"/>
          <w:sz w:val="24"/>
          <w:szCs w:val="24"/>
        </w:rPr>
        <w:t>pozostałych alejek utwardzonych polegać będzie na usuwaniu błota, śniegu i lodu oraz posypywanie piaskiem (bez użycia soli) po każdorazowym opadzie śniegu i powstaniu zagrożenia dla pieszych, zamiatanie i wywóz piasku.</w:t>
      </w:r>
    </w:p>
    <w:p w:rsidR="00544006" w:rsidRDefault="00544006" w:rsidP="00544006">
      <w:pPr>
        <w:pStyle w:val="Akapitzlist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44006" w:rsidRDefault="00544006" w:rsidP="00EF3358">
      <w:pPr>
        <w:pStyle w:val="Akapitzlist"/>
        <w:numPr>
          <w:ilvl w:val="0"/>
          <w:numId w:val="24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006">
        <w:rPr>
          <w:rFonts w:ascii="Times New Roman" w:hAnsi="Times New Roman" w:cs="Times New Roman"/>
          <w:b/>
          <w:sz w:val="24"/>
          <w:szCs w:val="24"/>
        </w:rPr>
        <w:t>Konserwacja i utrzymanie elementów małej architektury</w:t>
      </w:r>
    </w:p>
    <w:p w:rsidR="00544006" w:rsidRDefault="00544006" w:rsidP="00CE38A8">
      <w:pPr>
        <w:pStyle w:val="Akapitzlist"/>
        <w:numPr>
          <w:ilvl w:val="0"/>
          <w:numId w:val="28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Usuwanie </w:t>
      </w:r>
      <w:r w:rsidRPr="00544006">
        <w:rPr>
          <w:rFonts w:ascii="Times New Roman" w:hAnsi="Times New Roman" w:cs="Times New Roman"/>
          <w:sz w:val="24"/>
          <w:szCs w:val="24"/>
        </w:rPr>
        <w:t>aktów wandalizmu w terminie jednego dnia od daty zgłoszenia.</w:t>
      </w:r>
    </w:p>
    <w:p w:rsidR="00544006" w:rsidRDefault="00544006" w:rsidP="00CE38A8">
      <w:pPr>
        <w:pStyle w:val="Akapitzlist"/>
        <w:numPr>
          <w:ilvl w:val="0"/>
          <w:numId w:val="28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Utrzymanie </w:t>
      </w:r>
      <w:r w:rsidRPr="00544006">
        <w:rPr>
          <w:rFonts w:ascii="Times New Roman" w:hAnsi="Times New Roman" w:cs="Times New Roman"/>
          <w:sz w:val="24"/>
          <w:szCs w:val="24"/>
        </w:rPr>
        <w:t>elementów małej architektury (ławki, śmietniczki itp.) polega na: oczyszczaniu z kurzu, błota i innych zanieczyszczeń, mycie, konserwacja, dokonywanie drobnych napraw, ustawianie przewróconych bądź przestawionych elementów, demontaż uszkodzonych element</w:t>
      </w:r>
      <w:r w:rsidR="00CE38A8">
        <w:rPr>
          <w:rFonts w:ascii="Times New Roman" w:hAnsi="Times New Roman" w:cs="Times New Roman"/>
          <w:sz w:val="24"/>
          <w:szCs w:val="24"/>
        </w:rPr>
        <w:t>ów wraz z podstawą, załadunek i  </w:t>
      </w:r>
      <w:r w:rsidRPr="00544006">
        <w:rPr>
          <w:rFonts w:ascii="Times New Roman" w:hAnsi="Times New Roman" w:cs="Times New Roman"/>
          <w:sz w:val="24"/>
          <w:szCs w:val="24"/>
        </w:rPr>
        <w:t>transport do bazy Wykonawcy lub do miejsca</w:t>
      </w:r>
      <w:r w:rsidR="00763509">
        <w:rPr>
          <w:rFonts w:ascii="Times New Roman" w:hAnsi="Times New Roman" w:cs="Times New Roman"/>
          <w:sz w:val="24"/>
          <w:szCs w:val="24"/>
        </w:rPr>
        <w:t xml:space="preserve"> wskazanego przez Zamawiającego;</w:t>
      </w:r>
    </w:p>
    <w:p w:rsidR="00544006" w:rsidRDefault="00544006" w:rsidP="00CE38A8">
      <w:pPr>
        <w:pStyle w:val="Akapitzlist"/>
        <w:numPr>
          <w:ilvl w:val="0"/>
          <w:numId w:val="28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Malowanie </w:t>
      </w:r>
      <w:r w:rsidRPr="00A6654C">
        <w:rPr>
          <w:rFonts w:ascii="Times New Roman" w:hAnsi="Times New Roman" w:cs="Times New Roman"/>
          <w:sz w:val="24"/>
          <w:szCs w:val="24"/>
        </w:rPr>
        <w:t xml:space="preserve">elementów drewnianych i stalowych tj. oczyszczanie z brudu i łuszczącej się farby (zdjęcie poprzednich warstw) szpachlowanie miejsc uszkodzonych lub wymiana całych desek (materiał Wykonawcy), przetarcie papierem ściernym oraz pomalowanie farbą olejną lub </w:t>
      </w:r>
      <w:proofErr w:type="spellStart"/>
      <w:r w:rsidRPr="00A6654C">
        <w:rPr>
          <w:rFonts w:ascii="Times New Roman" w:hAnsi="Times New Roman" w:cs="Times New Roman"/>
          <w:sz w:val="24"/>
          <w:szCs w:val="24"/>
        </w:rPr>
        <w:t>lakierobejcą</w:t>
      </w:r>
      <w:proofErr w:type="spellEnd"/>
      <w:r w:rsidRPr="00A6654C">
        <w:rPr>
          <w:rFonts w:ascii="Times New Roman" w:hAnsi="Times New Roman" w:cs="Times New Roman"/>
          <w:sz w:val="24"/>
          <w:szCs w:val="24"/>
        </w:rPr>
        <w:t>. Kolor farby oraz rodzaj środka do malowania uzgodnić z Za</w:t>
      </w:r>
      <w:r>
        <w:rPr>
          <w:rFonts w:ascii="Times New Roman" w:hAnsi="Times New Roman" w:cs="Times New Roman"/>
          <w:sz w:val="24"/>
          <w:szCs w:val="24"/>
        </w:rPr>
        <w:t>mawiającym</w:t>
      </w:r>
      <w:r w:rsidR="00763509">
        <w:rPr>
          <w:rFonts w:ascii="Times New Roman" w:hAnsi="Times New Roman" w:cs="Times New Roman"/>
          <w:sz w:val="24"/>
          <w:szCs w:val="24"/>
        </w:rPr>
        <w:t>;</w:t>
      </w:r>
    </w:p>
    <w:p w:rsidR="00544006" w:rsidRDefault="00544006" w:rsidP="00CE38A8">
      <w:pPr>
        <w:pStyle w:val="Akapitzlist"/>
        <w:numPr>
          <w:ilvl w:val="0"/>
          <w:numId w:val="28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Uzupełnienie zniszczonych i </w:t>
      </w:r>
      <w:r w:rsidRPr="008B705D">
        <w:rPr>
          <w:rFonts w:ascii="Times New Roman" w:hAnsi="Times New Roman" w:cs="Times New Roman"/>
          <w:sz w:val="24"/>
          <w:szCs w:val="24"/>
        </w:rPr>
        <w:t>brakujących elementów przy zachowaniu dotychczasowych param</w:t>
      </w:r>
      <w:r w:rsidR="00763509">
        <w:rPr>
          <w:rFonts w:ascii="Times New Roman" w:hAnsi="Times New Roman" w:cs="Times New Roman"/>
          <w:sz w:val="24"/>
          <w:szCs w:val="24"/>
        </w:rPr>
        <w:t>etrów i koloru, w miarę potrzeb;</w:t>
      </w:r>
    </w:p>
    <w:p w:rsidR="00544006" w:rsidRDefault="00544006" w:rsidP="00CE38A8">
      <w:pPr>
        <w:pStyle w:val="Akapitzlist"/>
        <w:numPr>
          <w:ilvl w:val="0"/>
          <w:numId w:val="28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Utrzymanie </w:t>
      </w:r>
      <w:r w:rsidRPr="00544006">
        <w:rPr>
          <w:rFonts w:ascii="Times New Roman" w:hAnsi="Times New Roman" w:cs="Times New Roman"/>
          <w:sz w:val="24"/>
          <w:szCs w:val="24"/>
        </w:rPr>
        <w:t>śmietniczek obejmuje: opróżnianie i wywóz odpadów ze śmietniczek w godzinach podanych w Szczegółowym Wykazie Prac, ustawianie śmietniczek przewróconych bądź przestawionych, na bieżąco, mycie śmietniczek wg potrzeb. Pozbywanie się odpadów powinno się odbywać zgodnie z obowiązującymi przepisami. Wykonawca zobowiązany jest do zawarcia umowy z podmiotem uprawnionym do wywozu nieczystości na cały okres trwania umowy. Na potwierdzenie Wykonawca zobowiązany będzie przedstawiać Zamawiającemu Kartę odpadów wraz z comies</w:t>
      </w:r>
      <w:r w:rsidR="00763509">
        <w:rPr>
          <w:rFonts w:ascii="Times New Roman" w:hAnsi="Times New Roman" w:cs="Times New Roman"/>
          <w:sz w:val="24"/>
          <w:szCs w:val="24"/>
        </w:rPr>
        <w:t>ięcznym protokołem odbioru prac;</w:t>
      </w:r>
    </w:p>
    <w:p w:rsidR="00CE38A8" w:rsidRDefault="00CE38A8" w:rsidP="00CE38A8">
      <w:pPr>
        <w:pStyle w:val="Akapitzlist"/>
        <w:numPr>
          <w:ilvl w:val="0"/>
          <w:numId w:val="28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Oczyszczanie </w:t>
      </w:r>
      <w:r w:rsidRPr="00CE38A8">
        <w:rPr>
          <w:rFonts w:ascii="Times New Roman" w:hAnsi="Times New Roman" w:cs="Times New Roman"/>
          <w:sz w:val="24"/>
          <w:szCs w:val="24"/>
        </w:rPr>
        <w:t>śmietniczek z brudu oraz łuszczącej się farby, szpachlowanie miejsc uszkodzonych, przetarcie papierem ściernym oraz malowanie farbą. Kolor farby należy uzgodnić z Zamawiającym, materiał Wykonawcy.</w:t>
      </w:r>
    </w:p>
    <w:p w:rsidR="00CE38A8" w:rsidRDefault="00CE38A8" w:rsidP="00CE38A8">
      <w:pPr>
        <w:pStyle w:val="Akapitzlist"/>
        <w:numPr>
          <w:ilvl w:val="0"/>
          <w:numId w:val="28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Demontaż </w:t>
      </w:r>
      <w:r w:rsidRPr="00A6654C">
        <w:rPr>
          <w:rFonts w:ascii="Times New Roman" w:hAnsi="Times New Roman" w:cs="Times New Roman"/>
          <w:sz w:val="24"/>
          <w:szCs w:val="24"/>
        </w:rPr>
        <w:t>uszkodzonych ławek – zakres prac obejmuje demontaż uszkodzonej ławki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D23" w:rsidRDefault="00FD2D23" w:rsidP="00FD2D23">
      <w:pPr>
        <w:pStyle w:val="Akapitzlist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FD2D23" w:rsidRPr="00743A86" w:rsidRDefault="00FD2D23" w:rsidP="00743A86">
      <w:pPr>
        <w:pStyle w:val="Akapitzlist"/>
        <w:numPr>
          <w:ilvl w:val="0"/>
          <w:numId w:val="24"/>
        </w:numPr>
        <w:spacing w:line="360" w:lineRule="auto"/>
        <w:ind w:left="567" w:hanging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86">
        <w:rPr>
          <w:rFonts w:ascii="Times New Roman" w:hAnsi="Times New Roman" w:cs="Times New Roman"/>
          <w:b/>
          <w:sz w:val="24"/>
          <w:szCs w:val="24"/>
        </w:rPr>
        <w:t>Bieżące utrzymanie placów zabaw</w:t>
      </w:r>
    </w:p>
    <w:p w:rsidR="0059718C" w:rsidRDefault="00FD2D23" w:rsidP="0059718C">
      <w:pPr>
        <w:pStyle w:val="Akapitzlist"/>
        <w:numPr>
          <w:ilvl w:val="0"/>
          <w:numId w:val="30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Codzienna kontrola czystoś</w:t>
      </w:r>
      <w:r w:rsidR="00763509">
        <w:rPr>
          <w:rFonts w:ascii="Times New Roman" w:hAnsi="Times New Roman" w:cs="Times New Roman"/>
          <w:sz w:val="24"/>
          <w:szCs w:val="24"/>
        </w:rPr>
        <w:t>ci i stanu nawierzchni;</w:t>
      </w:r>
    </w:p>
    <w:p w:rsidR="0059718C" w:rsidRDefault="00FD2D23" w:rsidP="0059718C">
      <w:pPr>
        <w:pStyle w:val="Akapitzlist"/>
        <w:numPr>
          <w:ilvl w:val="0"/>
          <w:numId w:val="30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Sprawdzanie stanu technicznego </w:t>
      </w:r>
      <w:r w:rsidR="0059718C" w:rsidRPr="00072D02">
        <w:rPr>
          <w:rFonts w:ascii="Times New Roman" w:hAnsi="Times New Roman" w:cs="Times New Roman"/>
          <w:sz w:val="24"/>
          <w:szCs w:val="24"/>
        </w:rPr>
        <w:t>urządzeń zabawowych – zgodnie z Szczegółowym Wykazem Prac, dokręcania połączeń elementów zabawowych, śrub, łożysk, w razie uszkodzenia elementów zabawowych zabezpieczenia urządzeń taśmą i</w:t>
      </w:r>
      <w:r w:rsidR="0059718C">
        <w:rPr>
          <w:rFonts w:ascii="Times New Roman" w:hAnsi="Times New Roman" w:cs="Times New Roman"/>
          <w:sz w:val="24"/>
          <w:szCs w:val="24"/>
        </w:rPr>
        <w:t xml:space="preserve">  </w:t>
      </w:r>
      <w:r w:rsidR="0059718C" w:rsidRPr="00072D02">
        <w:rPr>
          <w:rFonts w:ascii="Times New Roman" w:hAnsi="Times New Roman" w:cs="Times New Roman"/>
          <w:sz w:val="24"/>
          <w:szCs w:val="24"/>
        </w:rPr>
        <w:t>powiadomienie o fakcie Zamawiającego, bieżącego pisemnego informowania Zamawiającego o konieczności wykonania napraw</w:t>
      </w:r>
      <w:r w:rsidR="00763509">
        <w:rPr>
          <w:rFonts w:ascii="Times New Roman" w:hAnsi="Times New Roman" w:cs="Times New Roman"/>
          <w:sz w:val="24"/>
          <w:szCs w:val="24"/>
        </w:rPr>
        <w:t>;</w:t>
      </w:r>
    </w:p>
    <w:p w:rsidR="0059718C" w:rsidRDefault="0059718C" w:rsidP="0059718C">
      <w:pPr>
        <w:pStyle w:val="Akapitzlist"/>
        <w:numPr>
          <w:ilvl w:val="0"/>
          <w:numId w:val="30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Demontażu zniszczonych </w:t>
      </w:r>
      <w:r w:rsidRPr="00072D02">
        <w:rPr>
          <w:rFonts w:ascii="Times New Roman" w:hAnsi="Times New Roman" w:cs="Times New Roman"/>
          <w:sz w:val="24"/>
          <w:szCs w:val="24"/>
        </w:rPr>
        <w:t>elementów (niezwłocznie) oraz montażu nowych po dostarczeniu przez Zamawiającego</w:t>
      </w:r>
      <w:r w:rsidR="00763509">
        <w:rPr>
          <w:rFonts w:ascii="Times New Roman" w:hAnsi="Times New Roman" w:cs="Times New Roman"/>
          <w:sz w:val="24"/>
          <w:szCs w:val="24"/>
        </w:rPr>
        <w:t>;</w:t>
      </w:r>
    </w:p>
    <w:p w:rsidR="0059718C" w:rsidRDefault="0059718C" w:rsidP="0059718C">
      <w:pPr>
        <w:pStyle w:val="Akapitzlist"/>
        <w:numPr>
          <w:ilvl w:val="0"/>
          <w:numId w:val="30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Utrzymanie </w:t>
      </w:r>
      <w:r w:rsidRPr="00A6654C">
        <w:rPr>
          <w:rFonts w:ascii="Times New Roman" w:hAnsi="Times New Roman" w:cs="Times New Roman"/>
          <w:sz w:val="24"/>
          <w:szCs w:val="24"/>
        </w:rPr>
        <w:t>ławek polega na: oczyszczaniu z kurzu, błota i innych zaniecz</w:t>
      </w:r>
      <w:r w:rsidR="00763509">
        <w:rPr>
          <w:rFonts w:ascii="Times New Roman" w:hAnsi="Times New Roman" w:cs="Times New Roman"/>
          <w:sz w:val="24"/>
          <w:szCs w:val="24"/>
        </w:rPr>
        <w:t>yszczeń, mycie ławek wg potrzeb;</w:t>
      </w:r>
    </w:p>
    <w:p w:rsidR="0059718C" w:rsidRDefault="0059718C" w:rsidP="0059718C">
      <w:pPr>
        <w:pStyle w:val="Akapitzlist"/>
        <w:numPr>
          <w:ilvl w:val="0"/>
          <w:numId w:val="30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Malowania </w:t>
      </w:r>
      <w:r w:rsidRPr="00072D02">
        <w:rPr>
          <w:rFonts w:ascii="Times New Roman" w:hAnsi="Times New Roman" w:cs="Times New Roman"/>
          <w:sz w:val="24"/>
          <w:szCs w:val="24"/>
        </w:rPr>
        <w:t xml:space="preserve">powierzchni drewnianych oraz malowania powierzchni metalowych urządzeń zabawowych raz w roku. Kolory po </w:t>
      </w:r>
      <w:r>
        <w:rPr>
          <w:rFonts w:ascii="Times New Roman" w:hAnsi="Times New Roman" w:cs="Times New Roman"/>
          <w:sz w:val="24"/>
          <w:szCs w:val="24"/>
        </w:rPr>
        <w:t xml:space="preserve">uzgodnieniu </w:t>
      </w:r>
      <w:r w:rsidRPr="00072D02">
        <w:rPr>
          <w:rFonts w:ascii="Times New Roman" w:hAnsi="Times New Roman" w:cs="Times New Roman"/>
          <w:sz w:val="24"/>
          <w:szCs w:val="24"/>
        </w:rPr>
        <w:t>z Zamawiającym, materiał Wykonawcy</w:t>
      </w:r>
      <w:r w:rsidRPr="00A6654C">
        <w:rPr>
          <w:rFonts w:ascii="Times New Roman" w:hAnsi="Times New Roman" w:cs="Times New Roman"/>
          <w:sz w:val="24"/>
          <w:szCs w:val="24"/>
        </w:rPr>
        <w:t>.</w:t>
      </w:r>
    </w:p>
    <w:p w:rsidR="00743A86" w:rsidRDefault="00743A86" w:rsidP="00743A86">
      <w:pPr>
        <w:pStyle w:val="Akapitzlist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43A86" w:rsidRDefault="00743A86" w:rsidP="00743A86">
      <w:pPr>
        <w:pStyle w:val="Akapitzlist"/>
        <w:numPr>
          <w:ilvl w:val="0"/>
          <w:numId w:val="24"/>
        </w:numPr>
        <w:spacing w:line="360" w:lineRule="auto"/>
        <w:ind w:left="567" w:hanging="6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86">
        <w:rPr>
          <w:rFonts w:ascii="Times New Roman" w:hAnsi="Times New Roman" w:cs="Times New Roman"/>
          <w:b/>
          <w:sz w:val="24"/>
          <w:szCs w:val="24"/>
        </w:rPr>
        <w:t>Sprawowanie bieżącego nadzoru nad powierzonym mieniem Gminy Miasto Świnoujście</w:t>
      </w:r>
    </w:p>
    <w:p w:rsidR="00743A86" w:rsidRDefault="00743A86" w:rsidP="00743A86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3A86">
        <w:rPr>
          <w:rFonts w:ascii="Times New Roman" w:hAnsi="Times New Roman" w:cs="Times New Roman"/>
          <w:sz w:val="24"/>
          <w:szCs w:val="24"/>
        </w:rPr>
        <w:t>Sprawowanie bieżącego nadzoru nad powierzonym mieniem Miasta (śmietniczki, ławki, alejki utwardzone, place zabaw oraz inne elementy małej architektury miejskiej), prowadzone będzie poprzez codzienne monitorowanie terenów  przegląd i naprawa, oczyszczanie terenów zieleni z różnych odpadów i zanieczyszczeń wraz z ich wywozem, interwencyjne uzupełnianie sadzonek w miejscach skradzionych  i zniszczonych.</w:t>
      </w:r>
    </w:p>
    <w:p w:rsidR="00743A86" w:rsidRDefault="00743A86" w:rsidP="00743A86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</w:t>
      </w:r>
      <w:r w:rsidRPr="00743A86">
        <w:rPr>
          <w:rFonts w:ascii="Times New Roman" w:hAnsi="Times New Roman" w:cs="Times New Roman"/>
          <w:sz w:val="24"/>
          <w:szCs w:val="24"/>
        </w:rPr>
        <w:t>wywozu odpadów leży w gestii Wykonawcy – zgodnie z regulaminem utrzymania czystości i porządku na terenie Gminy Miasto Świnoujście. Wykonawca na żądanie Zamawiającego okaże dokumenty potwierdzające czy odpady zostały wywiezione na teren do tego przeznaczony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2513" w:rsidRDefault="00B02513" w:rsidP="00743A86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2513" w:rsidRDefault="00B02513" w:rsidP="00743A86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2513" w:rsidRDefault="00B02513" w:rsidP="00743A86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2513" w:rsidRDefault="00B02513" w:rsidP="00743A86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2513" w:rsidRDefault="00B02513" w:rsidP="00743A86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2513" w:rsidRDefault="00B02513" w:rsidP="00743A86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2513" w:rsidRDefault="00B02513" w:rsidP="00743A86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2513" w:rsidRDefault="00B02513" w:rsidP="00743A86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2513" w:rsidRDefault="00B02513" w:rsidP="00743A86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2513" w:rsidRDefault="00B02513" w:rsidP="00743A86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2513" w:rsidRDefault="00B02513" w:rsidP="00743A86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2513" w:rsidRDefault="00B02513" w:rsidP="00743A86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2513" w:rsidRDefault="00B02513" w:rsidP="00743A86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2513" w:rsidRDefault="00B02513" w:rsidP="00743A86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2513" w:rsidRDefault="00B02513" w:rsidP="00743A86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2513" w:rsidRDefault="00B02513" w:rsidP="00743A86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2513" w:rsidRDefault="00B02513" w:rsidP="00743A86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2513" w:rsidRDefault="00B02513" w:rsidP="00743A86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2513" w:rsidRPr="000566D8" w:rsidRDefault="00B02513" w:rsidP="000566D8">
      <w:pPr>
        <w:pStyle w:val="Akapitzlist"/>
        <w:numPr>
          <w:ilvl w:val="0"/>
          <w:numId w:val="9"/>
        </w:num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6D8">
        <w:rPr>
          <w:rFonts w:ascii="Times New Roman" w:hAnsi="Times New Roman" w:cs="Times New Roman"/>
          <w:b/>
          <w:sz w:val="28"/>
          <w:szCs w:val="28"/>
        </w:rPr>
        <w:lastRenderedPageBreak/>
        <w:t>KONTROLA JAKOŚCI ROBÓT</w:t>
      </w:r>
    </w:p>
    <w:p w:rsidR="00B02513" w:rsidRDefault="00B02513" w:rsidP="00B02513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513" w:rsidRDefault="00B02513" w:rsidP="009F5518">
      <w:pPr>
        <w:pStyle w:val="Akapitzlist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zasady kontroli jakości robót</w:t>
      </w:r>
    </w:p>
    <w:p w:rsidR="00B02513" w:rsidRDefault="00FA2757" w:rsidP="009964D2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2757">
        <w:rPr>
          <w:rFonts w:ascii="Times New Roman" w:hAnsi="Times New Roman" w:cs="Times New Roman"/>
          <w:sz w:val="24"/>
          <w:szCs w:val="24"/>
        </w:rPr>
        <w:t>Za jakość wykonanych robót oraz ich zgodność z wymaganiami STWIOR odpowiedzialny jest Wykonawca.</w:t>
      </w:r>
    </w:p>
    <w:p w:rsidR="00FA2757" w:rsidRDefault="00FA2757" w:rsidP="009964D2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</w:t>
      </w:r>
      <w:r w:rsidRPr="00FA2757">
        <w:rPr>
          <w:rFonts w:ascii="Times New Roman" w:hAnsi="Times New Roman" w:cs="Times New Roman"/>
          <w:sz w:val="24"/>
          <w:szCs w:val="24"/>
        </w:rPr>
        <w:t>kontroli robót będzie takie sterowanie ich przygoto</w:t>
      </w:r>
      <w:r>
        <w:rPr>
          <w:rFonts w:ascii="Times New Roman" w:hAnsi="Times New Roman" w:cs="Times New Roman"/>
          <w:sz w:val="24"/>
          <w:szCs w:val="24"/>
        </w:rPr>
        <w:t xml:space="preserve">waniem </w:t>
      </w:r>
      <w:r w:rsidRPr="00FA2757">
        <w:rPr>
          <w:rFonts w:ascii="Times New Roman" w:hAnsi="Times New Roman" w:cs="Times New Roman"/>
          <w:sz w:val="24"/>
          <w:szCs w:val="24"/>
        </w:rPr>
        <w:t>i wykonaniem, aby osiągnąć założoną jakość robót.</w:t>
      </w:r>
    </w:p>
    <w:p w:rsidR="000566D8" w:rsidRPr="00FA2757" w:rsidRDefault="000566D8" w:rsidP="009964D2">
      <w:pPr>
        <w:pStyle w:val="Akapitzlist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2513" w:rsidRDefault="000566D8" w:rsidP="000566D8">
      <w:pPr>
        <w:pStyle w:val="Akapitzlist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robót w zakresie sadzenia i pielęgnacji roślin</w:t>
      </w:r>
    </w:p>
    <w:p w:rsidR="000566D8" w:rsidRDefault="000566D8" w:rsidP="000566D8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66D8">
        <w:rPr>
          <w:rFonts w:ascii="Times New Roman" w:hAnsi="Times New Roman" w:cs="Times New Roman"/>
          <w:sz w:val="24"/>
          <w:szCs w:val="24"/>
        </w:rPr>
        <w:t>Kontrola robót w zakresie sadzenia i pielęgnacji roślin polega na</w:t>
      </w:r>
      <w:r>
        <w:rPr>
          <w:rFonts w:ascii="Times New Roman" w:hAnsi="Times New Roman" w:cs="Times New Roman"/>
          <w:sz w:val="24"/>
          <w:szCs w:val="24"/>
        </w:rPr>
        <w:t xml:space="preserve"> sprawdzeniu</w:t>
      </w:r>
      <w:r w:rsidRPr="000566D8">
        <w:rPr>
          <w:rFonts w:ascii="Times New Roman" w:hAnsi="Times New Roman" w:cs="Times New Roman"/>
          <w:sz w:val="24"/>
          <w:szCs w:val="24"/>
        </w:rPr>
        <w:t>:</w:t>
      </w:r>
    </w:p>
    <w:p w:rsidR="000566D8" w:rsidRDefault="00B832D3" w:rsidP="00B832D3">
      <w:pPr>
        <w:pStyle w:val="Akapitzlist"/>
        <w:numPr>
          <w:ilvl w:val="0"/>
          <w:numId w:val="32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Zgodności </w:t>
      </w:r>
      <w:r w:rsidRPr="00B832D3">
        <w:rPr>
          <w:rFonts w:ascii="Times New Roman" w:hAnsi="Times New Roman" w:cs="Times New Roman"/>
          <w:sz w:val="24"/>
          <w:szCs w:val="24"/>
        </w:rPr>
        <w:t>realizacji obsadzenia z dokumentacją projektową w zakresie miejsc, ilości i metody sadzenia, gatunków i odmian, odległości sadzonych roślin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32D3" w:rsidRDefault="00B832D3" w:rsidP="00B832D3">
      <w:pPr>
        <w:pStyle w:val="Akapitzlist"/>
        <w:numPr>
          <w:ilvl w:val="0"/>
          <w:numId w:val="32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Wielkości </w:t>
      </w:r>
      <w:r w:rsidRPr="00B832D3">
        <w:rPr>
          <w:rFonts w:ascii="Times New Roman" w:hAnsi="Times New Roman" w:cs="Times New Roman"/>
          <w:sz w:val="24"/>
          <w:szCs w:val="24"/>
        </w:rPr>
        <w:t>dołów pod drzewa i krzewy oraz ich zgodność z dokumentacją projektową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32D3" w:rsidRDefault="00B832D3" w:rsidP="00B832D3">
      <w:pPr>
        <w:pStyle w:val="Akapitzlist"/>
        <w:numPr>
          <w:ilvl w:val="0"/>
          <w:numId w:val="32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Zaprawienia </w:t>
      </w:r>
      <w:r w:rsidRPr="007662B0">
        <w:rPr>
          <w:rFonts w:ascii="Times New Roman" w:hAnsi="Times New Roman" w:cs="Times New Roman"/>
          <w:sz w:val="24"/>
          <w:szCs w:val="24"/>
        </w:rPr>
        <w:t>dołów ziemią urodzajna i jakości ziemi urodzajnej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32D3" w:rsidRDefault="00B832D3" w:rsidP="00B832D3">
      <w:pPr>
        <w:pStyle w:val="Akapitzlist"/>
        <w:numPr>
          <w:ilvl w:val="0"/>
          <w:numId w:val="32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Materiału </w:t>
      </w:r>
      <w:r w:rsidRPr="007662B0">
        <w:rPr>
          <w:rFonts w:ascii="Times New Roman" w:hAnsi="Times New Roman" w:cs="Times New Roman"/>
          <w:sz w:val="24"/>
          <w:szCs w:val="24"/>
        </w:rPr>
        <w:t>roślinnego w zakresie wymagań jakościowych systemu korzeniowego, pokroju, wieku, zgodności z normami: PN-87/R-67023, PN-87/R-67020, PN-92/R-670300 oraz wymaganiami dokumentacji projektowej i ST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32D3" w:rsidRDefault="00B832D3" w:rsidP="00B832D3">
      <w:pPr>
        <w:pStyle w:val="Akapitzlist"/>
        <w:numPr>
          <w:ilvl w:val="0"/>
          <w:numId w:val="32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Opakowania, przechowywania i transportu materiału roślinnego;</w:t>
      </w:r>
    </w:p>
    <w:p w:rsidR="00B832D3" w:rsidRDefault="00B832D3" w:rsidP="00B832D3">
      <w:pPr>
        <w:pStyle w:val="Akapitzlist"/>
        <w:numPr>
          <w:ilvl w:val="0"/>
          <w:numId w:val="32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Prawidłowości </w:t>
      </w:r>
      <w:r w:rsidRPr="007662B0">
        <w:rPr>
          <w:rFonts w:ascii="Times New Roman" w:hAnsi="Times New Roman" w:cs="Times New Roman"/>
          <w:sz w:val="24"/>
          <w:szCs w:val="24"/>
        </w:rPr>
        <w:t>osadzenia pali drewnianych przy drzewach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7662B0">
        <w:rPr>
          <w:rFonts w:ascii="Times New Roman" w:hAnsi="Times New Roman" w:cs="Times New Roman"/>
          <w:sz w:val="24"/>
          <w:szCs w:val="24"/>
        </w:rPr>
        <w:t>przy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62B0">
        <w:rPr>
          <w:rFonts w:ascii="Times New Roman" w:hAnsi="Times New Roman" w:cs="Times New Roman"/>
          <w:sz w:val="24"/>
          <w:szCs w:val="24"/>
        </w:rPr>
        <w:t>mocowania do nich drzew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32D3" w:rsidRDefault="00B832D3" w:rsidP="00B832D3">
      <w:pPr>
        <w:pStyle w:val="Akapitzlist"/>
        <w:numPr>
          <w:ilvl w:val="0"/>
          <w:numId w:val="32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Odpowiednich terminów sadzenia;</w:t>
      </w:r>
    </w:p>
    <w:p w:rsidR="00B832D3" w:rsidRDefault="00B832D3" w:rsidP="00B832D3">
      <w:pPr>
        <w:pStyle w:val="Akapitzlist"/>
        <w:numPr>
          <w:ilvl w:val="0"/>
          <w:numId w:val="32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Prawidłowego rozłożenia kory ściółkującej oraz jej jakości;</w:t>
      </w:r>
    </w:p>
    <w:p w:rsidR="00B832D3" w:rsidRDefault="00B832D3" w:rsidP="00B832D3">
      <w:pPr>
        <w:pStyle w:val="Akapitzlist"/>
        <w:numPr>
          <w:ilvl w:val="0"/>
          <w:numId w:val="32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Wymiany chorych, uszkodzonych, suchych i zdeformowanych roślin;</w:t>
      </w:r>
    </w:p>
    <w:p w:rsidR="00B832D3" w:rsidRDefault="00B832D3" w:rsidP="00B832D3">
      <w:pPr>
        <w:pStyle w:val="Akapitzlist"/>
        <w:numPr>
          <w:ilvl w:val="0"/>
          <w:numId w:val="32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Uporządkowania terenu po posadzeniu i ogólnej estetyki wykonania robót;</w:t>
      </w:r>
    </w:p>
    <w:p w:rsidR="00B832D3" w:rsidRDefault="00B832D3" w:rsidP="00B832D3">
      <w:pPr>
        <w:pStyle w:val="Akapitzlist"/>
        <w:numPr>
          <w:ilvl w:val="0"/>
          <w:numId w:val="32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Prawidłowości </w:t>
      </w:r>
      <w:r w:rsidRPr="00B832D3">
        <w:rPr>
          <w:rFonts w:ascii="Times New Roman" w:hAnsi="Times New Roman" w:cs="Times New Roman"/>
          <w:sz w:val="24"/>
          <w:szCs w:val="24"/>
        </w:rPr>
        <w:t>zabiegów pielęgnacyjnych (podlewania, odchwaszczania, nawożenia, przycinania, usuwania przekwitłych kwiatostanów, prowadzenia zabiegów ochrony roślin)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849" w:rsidRDefault="00040849" w:rsidP="00040849">
      <w:pPr>
        <w:pStyle w:val="Akapitzlist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40849" w:rsidRPr="00040849" w:rsidRDefault="00040849" w:rsidP="00567F0F">
      <w:pPr>
        <w:pStyle w:val="Akapitzlist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849">
        <w:rPr>
          <w:rFonts w:ascii="Times New Roman" w:hAnsi="Times New Roman" w:cs="Times New Roman"/>
          <w:b/>
          <w:sz w:val="24"/>
          <w:szCs w:val="24"/>
        </w:rPr>
        <w:t>Kontrola robót przy odbiorze posadzonych roślin</w:t>
      </w:r>
    </w:p>
    <w:p w:rsidR="00040849" w:rsidRDefault="00040849" w:rsidP="00834252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0849">
        <w:rPr>
          <w:rFonts w:ascii="Times New Roman" w:hAnsi="Times New Roman" w:cs="Times New Roman"/>
          <w:sz w:val="24"/>
          <w:szCs w:val="24"/>
        </w:rPr>
        <w:t>Kontrola robót przy odbiorze posadzonych roślin</w:t>
      </w:r>
      <w:r>
        <w:rPr>
          <w:rFonts w:ascii="Times New Roman" w:hAnsi="Times New Roman" w:cs="Times New Roman"/>
          <w:sz w:val="24"/>
          <w:szCs w:val="24"/>
        </w:rPr>
        <w:t xml:space="preserve"> dotyczy:</w:t>
      </w:r>
    </w:p>
    <w:p w:rsidR="00040849" w:rsidRDefault="00040849" w:rsidP="000C37FC">
      <w:pPr>
        <w:pStyle w:val="Akapitzlist"/>
        <w:numPr>
          <w:ilvl w:val="0"/>
          <w:numId w:val="35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Zgodności realizacji z dokumentacja projektową i ST;</w:t>
      </w:r>
    </w:p>
    <w:p w:rsidR="00040849" w:rsidRDefault="00040849" w:rsidP="000C37FC">
      <w:pPr>
        <w:pStyle w:val="Akapitzlist"/>
        <w:numPr>
          <w:ilvl w:val="0"/>
          <w:numId w:val="35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Zgodności posadzonych gatunków i odmian;</w:t>
      </w:r>
    </w:p>
    <w:p w:rsidR="00040849" w:rsidRDefault="00040849" w:rsidP="000C37FC">
      <w:pPr>
        <w:pStyle w:val="Akapitzlist"/>
        <w:numPr>
          <w:ilvl w:val="0"/>
          <w:numId w:val="35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Jakości posadzonego materiału;</w:t>
      </w:r>
    </w:p>
    <w:p w:rsidR="00040849" w:rsidRDefault="00040849" w:rsidP="000C37FC">
      <w:pPr>
        <w:pStyle w:val="Akapitzlist"/>
        <w:numPr>
          <w:ilvl w:val="0"/>
          <w:numId w:val="35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Optymalnej wilgotności podłoża.</w:t>
      </w:r>
    </w:p>
    <w:p w:rsidR="00040849" w:rsidRDefault="00040849" w:rsidP="00040849">
      <w:pPr>
        <w:pStyle w:val="Akapitzlist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40849" w:rsidRPr="000C37FC" w:rsidRDefault="00040849" w:rsidP="009B45BC">
      <w:pPr>
        <w:pStyle w:val="Akapitzlist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7FC">
        <w:rPr>
          <w:rFonts w:ascii="Times New Roman" w:hAnsi="Times New Roman" w:cs="Times New Roman"/>
          <w:b/>
          <w:sz w:val="24"/>
          <w:szCs w:val="24"/>
        </w:rPr>
        <w:t xml:space="preserve">Kontrola robót w </w:t>
      </w:r>
      <w:r w:rsidR="000C37FC" w:rsidRPr="000C37FC">
        <w:rPr>
          <w:rFonts w:ascii="Times New Roman" w:hAnsi="Times New Roman" w:cs="Times New Roman"/>
          <w:b/>
          <w:sz w:val="24"/>
          <w:szCs w:val="24"/>
        </w:rPr>
        <w:t>zakresie założenia i pielęgnacji trawników</w:t>
      </w:r>
    </w:p>
    <w:p w:rsidR="000C37FC" w:rsidRDefault="000C37FC" w:rsidP="00834252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robót w zakresie założenia i pielęgnacji trawników polega na sprawdzeniu:</w:t>
      </w:r>
    </w:p>
    <w:p w:rsidR="000C37FC" w:rsidRDefault="000C37FC" w:rsidP="000C37FC">
      <w:pPr>
        <w:pStyle w:val="Akapitzlist"/>
        <w:numPr>
          <w:ilvl w:val="0"/>
          <w:numId w:val="36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Prawidłowego wyrównania i uwałowania terenu;</w:t>
      </w:r>
    </w:p>
    <w:p w:rsidR="000C37FC" w:rsidRDefault="000C37FC" w:rsidP="000C37FC">
      <w:pPr>
        <w:pStyle w:val="Akapitzlist"/>
        <w:numPr>
          <w:ilvl w:val="0"/>
          <w:numId w:val="36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Zgodności składu mieszanki traw z ustaleniami dokumentacji projektowej i ST;</w:t>
      </w:r>
    </w:p>
    <w:p w:rsidR="000C37FC" w:rsidRDefault="000C37FC" w:rsidP="000C37FC">
      <w:pPr>
        <w:pStyle w:val="Akapitzlist"/>
        <w:numPr>
          <w:ilvl w:val="0"/>
          <w:numId w:val="36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Gęstości zasiewu nasion;</w:t>
      </w:r>
    </w:p>
    <w:p w:rsidR="000C37FC" w:rsidRDefault="000C37FC" w:rsidP="000C37FC">
      <w:pPr>
        <w:pStyle w:val="Akapitzlist"/>
        <w:numPr>
          <w:ilvl w:val="0"/>
          <w:numId w:val="36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Prawidłowej częstotliwości koszenia trawników i ich odchwaszczania;</w:t>
      </w:r>
    </w:p>
    <w:p w:rsidR="000C37FC" w:rsidRDefault="000C37FC" w:rsidP="000C37FC">
      <w:pPr>
        <w:pStyle w:val="Akapitzlist"/>
        <w:numPr>
          <w:ilvl w:val="0"/>
          <w:numId w:val="36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Optymalnej wilgotności podłoża;</w:t>
      </w:r>
    </w:p>
    <w:p w:rsidR="000C37FC" w:rsidRDefault="000C37FC" w:rsidP="000C37FC">
      <w:pPr>
        <w:pStyle w:val="Akapitzlist"/>
        <w:numPr>
          <w:ilvl w:val="0"/>
          <w:numId w:val="36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Dosiewania płaszczyzn trawników o zbyt małej gęstości wykiełkowanych nasion.</w:t>
      </w:r>
    </w:p>
    <w:p w:rsidR="00D2024C" w:rsidRPr="000C37FC" w:rsidRDefault="00D2024C" w:rsidP="00D2024C">
      <w:pPr>
        <w:pStyle w:val="Akapitzlist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40849" w:rsidRDefault="00D2024C" w:rsidP="00321592">
      <w:pPr>
        <w:pStyle w:val="Akapitzlist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4C">
        <w:rPr>
          <w:rFonts w:ascii="Times New Roman" w:hAnsi="Times New Roman" w:cs="Times New Roman"/>
          <w:b/>
          <w:sz w:val="24"/>
          <w:szCs w:val="24"/>
        </w:rPr>
        <w:lastRenderedPageBreak/>
        <w:t>Kontrola robót przy odbiorze trawników</w:t>
      </w:r>
    </w:p>
    <w:p w:rsidR="00D2024C" w:rsidRDefault="00D2024C" w:rsidP="009107A5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024C">
        <w:rPr>
          <w:rFonts w:ascii="Times New Roman" w:hAnsi="Times New Roman" w:cs="Times New Roman"/>
          <w:sz w:val="24"/>
          <w:szCs w:val="24"/>
        </w:rPr>
        <w:t>Kontrola robót przy odbiorze trawników dotyczy:</w:t>
      </w:r>
    </w:p>
    <w:p w:rsidR="00431F33" w:rsidRDefault="00431F33" w:rsidP="00431F33">
      <w:pPr>
        <w:pStyle w:val="Akapitzlist"/>
        <w:numPr>
          <w:ilvl w:val="0"/>
          <w:numId w:val="37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Prawidłowej gęstości trawy (trawniki bez tzw. „łysin”) – po wzejściu roślin łączna powierzchnia nieporośniętych miejsc nie powinna być większa niż 2% powierzchni obsianej;</w:t>
      </w:r>
    </w:p>
    <w:p w:rsidR="00431F33" w:rsidRDefault="00431F33" w:rsidP="00431F33">
      <w:pPr>
        <w:pStyle w:val="Akapitzlist"/>
        <w:numPr>
          <w:ilvl w:val="0"/>
          <w:numId w:val="37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Obecności chwastów.</w:t>
      </w:r>
    </w:p>
    <w:p w:rsidR="00107329" w:rsidRDefault="00107329" w:rsidP="00107329">
      <w:pPr>
        <w:pStyle w:val="Akapitzlist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107329" w:rsidRDefault="00107329" w:rsidP="00583F1C">
      <w:pPr>
        <w:pStyle w:val="Akapitzlist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329">
        <w:rPr>
          <w:rFonts w:ascii="Times New Roman" w:hAnsi="Times New Roman" w:cs="Times New Roman"/>
          <w:b/>
          <w:sz w:val="24"/>
          <w:szCs w:val="24"/>
        </w:rPr>
        <w:t>Kontrola robót w zakresie wykonania i pielęgnacji kwietników</w:t>
      </w:r>
    </w:p>
    <w:p w:rsidR="00107329" w:rsidRDefault="00107329" w:rsidP="00BE693A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07329">
        <w:rPr>
          <w:rFonts w:ascii="Times New Roman" w:hAnsi="Times New Roman" w:cs="Times New Roman"/>
          <w:sz w:val="24"/>
          <w:szCs w:val="24"/>
        </w:rPr>
        <w:t>Kontrola robót w zakresie wykonania i pielęgnacji kwietników polega na sprawdzeniu:</w:t>
      </w:r>
    </w:p>
    <w:p w:rsidR="00BE693A" w:rsidRDefault="00BE693A" w:rsidP="00BE693A">
      <w:pPr>
        <w:pStyle w:val="Akapitzlist"/>
        <w:numPr>
          <w:ilvl w:val="0"/>
          <w:numId w:val="39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Zgodności </w:t>
      </w:r>
      <w:r w:rsidRPr="00BE693A">
        <w:rPr>
          <w:rFonts w:ascii="Times New Roman" w:hAnsi="Times New Roman" w:cs="Times New Roman"/>
          <w:sz w:val="24"/>
          <w:szCs w:val="24"/>
        </w:rPr>
        <w:t>założenia rabat kwiatowych z projektami pod względem wymiarów i</w:t>
      </w:r>
      <w:r w:rsidR="00E34ED1">
        <w:rPr>
          <w:rFonts w:ascii="Times New Roman" w:hAnsi="Times New Roman" w:cs="Times New Roman"/>
          <w:sz w:val="24"/>
          <w:szCs w:val="24"/>
        </w:rPr>
        <w:t xml:space="preserve">  </w:t>
      </w:r>
      <w:r w:rsidRPr="00BE693A">
        <w:rPr>
          <w:rFonts w:ascii="Times New Roman" w:hAnsi="Times New Roman" w:cs="Times New Roman"/>
          <w:sz w:val="24"/>
          <w:szCs w:val="24"/>
        </w:rPr>
        <w:t>kształtu rabaty (kwietnika), rozmieszczenia poszczególnych gatunków i odmian, odległości sadzenia.</w:t>
      </w:r>
    </w:p>
    <w:p w:rsidR="00BE693A" w:rsidRDefault="00BE693A" w:rsidP="00BE693A">
      <w:pPr>
        <w:pStyle w:val="Akapitzlist"/>
        <w:numPr>
          <w:ilvl w:val="0"/>
          <w:numId w:val="39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Jakości </w:t>
      </w:r>
      <w:r w:rsidRPr="00BE693A">
        <w:rPr>
          <w:rFonts w:ascii="Times New Roman" w:hAnsi="Times New Roman" w:cs="Times New Roman"/>
          <w:sz w:val="24"/>
          <w:szCs w:val="24"/>
        </w:rPr>
        <w:t>sadzonego materiału roślinneg</w:t>
      </w:r>
      <w:r>
        <w:rPr>
          <w:rFonts w:ascii="Times New Roman" w:hAnsi="Times New Roman" w:cs="Times New Roman"/>
          <w:sz w:val="24"/>
          <w:szCs w:val="24"/>
        </w:rPr>
        <w:t xml:space="preserve">o (bez uszkodzeń fizjologicznych </w:t>
      </w:r>
      <w:r w:rsidRPr="00BE693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 </w:t>
      </w:r>
      <w:r w:rsidRPr="00BE693A">
        <w:rPr>
          <w:rFonts w:ascii="Times New Roman" w:hAnsi="Times New Roman" w:cs="Times New Roman"/>
          <w:sz w:val="24"/>
          <w:szCs w:val="24"/>
        </w:rPr>
        <w:t>mechanicznych, z zachowaniem jednolitości pokroju, zabarwienia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93A">
        <w:rPr>
          <w:rFonts w:ascii="Times New Roman" w:hAnsi="Times New Roman" w:cs="Times New Roman"/>
          <w:sz w:val="24"/>
          <w:szCs w:val="24"/>
        </w:rPr>
        <w:t>i stopnia rozwoju).</w:t>
      </w:r>
    </w:p>
    <w:p w:rsidR="00BE693A" w:rsidRDefault="00BE693A" w:rsidP="00BE693A">
      <w:pPr>
        <w:pStyle w:val="Akapitzlist"/>
        <w:numPr>
          <w:ilvl w:val="0"/>
          <w:numId w:val="39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Przygotowania ziemi pod rabaty kwiatowe tj. grubość warstwy urodzajnej.</w:t>
      </w:r>
    </w:p>
    <w:p w:rsidR="00BE693A" w:rsidRDefault="00BE693A" w:rsidP="00BE693A">
      <w:pPr>
        <w:pStyle w:val="Akapitzlist"/>
        <w:numPr>
          <w:ilvl w:val="0"/>
          <w:numId w:val="39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Prawidłowości zabiegów pielęgnacyjnych (podlewania, odchwaszczania, nawożenia, zwalczania szkodników, przycinania przekwitłych i uschniętych kwiatostanów, wymianę uschniętych, zniszczonych lub skradzionych roślin).</w:t>
      </w:r>
    </w:p>
    <w:p w:rsidR="00BE693A" w:rsidRDefault="00BE693A" w:rsidP="00BE693A">
      <w:pPr>
        <w:pStyle w:val="Akapitzlist"/>
        <w:numPr>
          <w:ilvl w:val="0"/>
          <w:numId w:val="39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Zabezpieczenia na okres zimy.</w:t>
      </w:r>
    </w:p>
    <w:p w:rsidR="00E34ED1" w:rsidRDefault="00E34ED1" w:rsidP="00E34ED1">
      <w:pPr>
        <w:pStyle w:val="Akapitzlist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34ED1" w:rsidRPr="00AE0464" w:rsidRDefault="00E34ED1" w:rsidP="00AE0464">
      <w:pPr>
        <w:pStyle w:val="Akapitzlist"/>
        <w:numPr>
          <w:ilvl w:val="0"/>
          <w:numId w:val="31"/>
        </w:numPr>
        <w:spacing w:line="360" w:lineRule="auto"/>
        <w:ind w:left="92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ED1">
        <w:rPr>
          <w:rFonts w:ascii="Times New Roman" w:hAnsi="Times New Roman" w:cs="Times New Roman"/>
          <w:b/>
          <w:sz w:val="24"/>
          <w:szCs w:val="24"/>
        </w:rPr>
        <w:t>Certyfikaty i deklaracje</w:t>
      </w:r>
    </w:p>
    <w:p w:rsidR="00E34ED1" w:rsidRPr="00E34ED1" w:rsidRDefault="00E34ED1" w:rsidP="00AE0464">
      <w:pPr>
        <w:pStyle w:val="Akapitzlist"/>
        <w:spacing w:line="240" w:lineRule="auto"/>
        <w:ind w:left="567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34ED1">
        <w:rPr>
          <w:rFonts w:ascii="Times New Roman" w:hAnsi="Times New Roman" w:cs="Times New Roman"/>
          <w:sz w:val="24"/>
          <w:szCs w:val="24"/>
        </w:rPr>
        <w:t>Zamawiający może dopuścić do użycia tylko te materiały, które posiadają deklaracje zgodności lub certyfikat zgodności z Polską Normą lub aprobatą techniczną, w przypadku wyrobów, dla których nie ustanowiono Polskiej Normy i które spełniają wymogi ST.</w:t>
      </w:r>
    </w:p>
    <w:p w:rsidR="00E34ED1" w:rsidRPr="00E34ED1" w:rsidRDefault="00E34ED1" w:rsidP="00AE0464">
      <w:pPr>
        <w:pStyle w:val="Akapitzlist"/>
        <w:ind w:left="567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34ED1">
        <w:rPr>
          <w:rFonts w:ascii="Times New Roman" w:hAnsi="Times New Roman" w:cs="Times New Roman"/>
          <w:sz w:val="24"/>
          <w:szCs w:val="24"/>
        </w:rPr>
        <w:t>Jakiekolwiek materiały, które nie spełniają tych wymagań będą odrzucone. Deklaracje zgodności lub certyfikaty zgodności materiałów, orzeczenia o jakości materiałów będą gromadzone i załączone do protokołu odbioru robót. Do dokumentów inwestycji zalicza się również: protokół przekazania terenu inwestycji, umowy cy</w:t>
      </w:r>
      <w:r>
        <w:rPr>
          <w:rFonts w:ascii="Times New Roman" w:hAnsi="Times New Roman" w:cs="Times New Roman"/>
          <w:sz w:val="24"/>
          <w:szCs w:val="24"/>
        </w:rPr>
        <w:t xml:space="preserve">wilno-prawne z osobami trzecimi </w:t>
      </w:r>
      <w:r w:rsidRPr="00E34ED1">
        <w:rPr>
          <w:rFonts w:ascii="Times New Roman" w:hAnsi="Times New Roman" w:cs="Times New Roman"/>
          <w:sz w:val="24"/>
          <w:szCs w:val="24"/>
        </w:rPr>
        <w:t>i inne umowy cywilno-prawne, protokoły o</w:t>
      </w:r>
      <w:r w:rsidR="00AE0464">
        <w:rPr>
          <w:rFonts w:ascii="Times New Roman" w:hAnsi="Times New Roman" w:cs="Times New Roman"/>
          <w:sz w:val="24"/>
          <w:szCs w:val="24"/>
        </w:rPr>
        <w:t xml:space="preserve">dbioru robót, protokoły z narad </w:t>
      </w:r>
      <w:r w:rsidRPr="00E34ED1">
        <w:rPr>
          <w:rFonts w:ascii="Times New Roman" w:hAnsi="Times New Roman" w:cs="Times New Roman"/>
          <w:sz w:val="24"/>
          <w:szCs w:val="24"/>
        </w:rPr>
        <w:t>i ustaleń. Dokumenty inwestycji będą przechowywane w miej</w:t>
      </w:r>
      <w:r>
        <w:rPr>
          <w:rFonts w:ascii="Times New Roman" w:hAnsi="Times New Roman" w:cs="Times New Roman"/>
          <w:sz w:val="24"/>
          <w:szCs w:val="24"/>
        </w:rPr>
        <w:t xml:space="preserve">scu odpowiednio zabezpieczonym. </w:t>
      </w:r>
      <w:r w:rsidRPr="00E34ED1">
        <w:rPr>
          <w:rFonts w:ascii="Times New Roman" w:hAnsi="Times New Roman" w:cs="Times New Roman"/>
          <w:sz w:val="24"/>
          <w:szCs w:val="24"/>
        </w:rPr>
        <w:t>Zaginięcie któregokolwiek z dokumentów spowoduje jego natychmiastowe odtworzenie w formie przewidzianej prawem. Wszelkie dokumenty inwestycji będą zawsze przestawiane do wglądu na życzenie Zamawiającego.</w:t>
      </w:r>
    </w:p>
    <w:p w:rsidR="00107329" w:rsidRPr="00107329" w:rsidRDefault="00107329" w:rsidP="00AE0464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D23" w:rsidRDefault="00FD2D23" w:rsidP="00AE0464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A4DB9" w:rsidRDefault="00DA4DB9" w:rsidP="00AE0464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A4DB9" w:rsidRDefault="00DA4DB9" w:rsidP="00AE0464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A4DB9" w:rsidRDefault="00DA4DB9" w:rsidP="00AE0464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A4DB9" w:rsidRDefault="00DA4DB9" w:rsidP="00AE0464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A4DB9" w:rsidRDefault="00DA4DB9" w:rsidP="00AE0464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A4DB9" w:rsidRDefault="00DA4DB9" w:rsidP="00AE0464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A4DB9" w:rsidRDefault="00DA4DB9" w:rsidP="00AE0464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A4DB9" w:rsidRDefault="00DA4DB9" w:rsidP="00AE0464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A4DB9" w:rsidRDefault="00DA4DB9" w:rsidP="00AE0464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A4DB9" w:rsidRDefault="00DA4DB9" w:rsidP="00AE0464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A4DB9" w:rsidRDefault="00DA4DB9" w:rsidP="00AE0464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A4DB9" w:rsidRDefault="00DA4DB9" w:rsidP="00DA4DB9">
      <w:pPr>
        <w:pStyle w:val="Akapitzlist"/>
        <w:numPr>
          <w:ilvl w:val="0"/>
          <w:numId w:val="9"/>
        </w:num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DB9">
        <w:rPr>
          <w:rFonts w:ascii="Times New Roman" w:hAnsi="Times New Roman" w:cs="Times New Roman"/>
          <w:b/>
          <w:sz w:val="28"/>
          <w:szCs w:val="28"/>
        </w:rPr>
        <w:lastRenderedPageBreak/>
        <w:t>OBMIAR PRAC</w:t>
      </w:r>
    </w:p>
    <w:p w:rsidR="00DA4DB9" w:rsidRDefault="00DA4DB9" w:rsidP="00DA4DB9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A4DB9" w:rsidRDefault="00DA4DB9" w:rsidP="00DA4DB9">
      <w:pPr>
        <w:pStyle w:val="Akapitzlist"/>
        <w:spacing w:line="240" w:lineRule="auto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Jednostką obmiarową prac jest:</w:t>
      </w:r>
    </w:p>
    <w:p w:rsidR="00DA4DB9" w:rsidRDefault="00DA4DB9" w:rsidP="00DA4DB9">
      <w:pPr>
        <w:pStyle w:val="Akapitzlist"/>
        <w:numPr>
          <w:ilvl w:val="0"/>
          <w:numId w:val="40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(metr kwadratowy) – wykonania </w:t>
      </w:r>
      <w:r w:rsidRPr="007662B0">
        <w:rPr>
          <w:rFonts w:ascii="Times New Roman" w:hAnsi="Times New Roman" w:cs="Times New Roman"/>
          <w:sz w:val="24"/>
          <w:szCs w:val="24"/>
        </w:rPr>
        <w:t>i pielęgnacji trawników, oczyszczania alejek, ścieżek, wykonania i pielęgnacj</w:t>
      </w:r>
      <w:r>
        <w:rPr>
          <w:rFonts w:ascii="Times New Roman" w:hAnsi="Times New Roman" w:cs="Times New Roman"/>
          <w:sz w:val="24"/>
          <w:szCs w:val="24"/>
        </w:rPr>
        <w:t>i kwietników, cięcia żywopłotów;</w:t>
      </w:r>
    </w:p>
    <w:p w:rsidR="00DA4DB9" w:rsidRDefault="00DA4DB9" w:rsidP="00DA4DB9">
      <w:pPr>
        <w:pStyle w:val="Akapitzlist"/>
        <w:numPr>
          <w:ilvl w:val="0"/>
          <w:numId w:val="40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(metr sześcienny) – ziemi urodzajnej, pozyskania drewna;</w:t>
      </w:r>
    </w:p>
    <w:p w:rsidR="00DA4DB9" w:rsidRDefault="00DA4DB9" w:rsidP="00DA4DB9">
      <w:pPr>
        <w:pStyle w:val="Akapitzlist"/>
        <w:numPr>
          <w:ilvl w:val="0"/>
          <w:numId w:val="40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szt. (sztuka) – posadzonego </w:t>
      </w:r>
      <w:r w:rsidRPr="007662B0">
        <w:rPr>
          <w:rFonts w:ascii="Times New Roman" w:hAnsi="Times New Roman" w:cs="Times New Roman"/>
          <w:sz w:val="24"/>
          <w:szCs w:val="24"/>
        </w:rPr>
        <w:t>drzewa lub krzewu, posadzenia kwiatów, pielęgnacji drzew i krzewów, śmietniczek i ławek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33E" w:rsidRDefault="00AE333E" w:rsidP="00AE333E">
      <w:pPr>
        <w:pStyle w:val="Akapitzlist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405B" w:rsidRDefault="002F405B" w:rsidP="00AE333E">
      <w:pPr>
        <w:pStyle w:val="Akapitzlist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E333E" w:rsidRDefault="00AE333E" w:rsidP="00AE333E">
      <w:pPr>
        <w:pStyle w:val="Akapitzlist"/>
        <w:numPr>
          <w:ilvl w:val="0"/>
          <w:numId w:val="9"/>
        </w:numPr>
        <w:ind w:left="567" w:hanging="57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E333E">
        <w:rPr>
          <w:rFonts w:ascii="Times New Roman" w:hAnsi="Times New Roman" w:cs="Times New Roman"/>
          <w:b/>
          <w:sz w:val="28"/>
          <w:szCs w:val="24"/>
        </w:rPr>
        <w:t>ODBIÓR PRAC</w:t>
      </w:r>
      <w:r w:rsidRPr="00AE333E">
        <w:rPr>
          <w:rFonts w:ascii="Times New Roman" w:hAnsi="Times New Roman" w:cs="Times New Roman"/>
          <w:b/>
          <w:sz w:val="28"/>
          <w:szCs w:val="24"/>
        </w:rPr>
        <w:tab/>
      </w:r>
    </w:p>
    <w:p w:rsidR="00AE333E" w:rsidRPr="00AE333E" w:rsidRDefault="00AE333E" w:rsidP="00AE333E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E333E" w:rsidRPr="00AE333E" w:rsidRDefault="00AE333E" w:rsidP="00AE333E">
      <w:pPr>
        <w:pStyle w:val="Akapitzli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333E">
        <w:rPr>
          <w:rFonts w:ascii="Times New Roman" w:hAnsi="Times New Roman" w:cs="Times New Roman"/>
          <w:sz w:val="24"/>
          <w:szCs w:val="24"/>
        </w:rPr>
        <w:t>Odbiór jest potwierdzeniem wykonania robót zgodnie z niniejszym zakresem wykonania usługi oraz z postanowieniami umowy oraz obowiązującymi Normami Technicznymi (PN, EN – PN).</w:t>
      </w:r>
    </w:p>
    <w:p w:rsidR="00AE333E" w:rsidRPr="00AE333E" w:rsidRDefault="00AE333E" w:rsidP="00AE333E">
      <w:pPr>
        <w:pStyle w:val="Akapitzli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333E">
        <w:rPr>
          <w:rFonts w:ascii="Times New Roman" w:hAnsi="Times New Roman" w:cs="Times New Roman"/>
          <w:sz w:val="24"/>
          <w:szCs w:val="24"/>
        </w:rPr>
        <w:t>Wykonawca będzie zgłaszał Zamawiającemu gotowość do odbioru po zakończeniu każdego miesiąca. Potwierdzeniem będzie złożenie karty obmiaru prac (zestawienie rzeczywistej ilości wykonanych prac). W przypadku stwierdzenia przez komisję usterek w utrzymaniu terenów zostanie dokonany wpis do protokołu z równoczesnym wyznaczeniem terminu usunięcia usterek i ponownego odbioru. Sprawdzona karta obmiaru prac  stanowi podstawę do sporządzenia protokołu odbioru prac.</w:t>
      </w:r>
    </w:p>
    <w:p w:rsidR="00AE333E" w:rsidRPr="00AE333E" w:rsidRDefault="00AE333E" w:rsidP="00AE333E">
      <w:pPr>
        <w:pStyle w:val="Akapitzli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333E">
        <w:rPr>
          <w:rFonts w:ascii="Times New Roman" w:hAnsi="Times New Roman" w:cs="Times New Roman"/>
          <w:sz w:val="24"/>
          <w:szCs w:val="24"/>
        </w:rPr>
        <w:t>W przypadku nie zgłoszenia prac do odbioru przez Wykonawcę w ustalonym terminie, Zamawiający powoła komisję i dokona odbioru jednostronnego. Protokół taki stanowić będzie podstawę do naliczenia kary umownej.</w:t>
      </w:r>
    </w:p>
    <w:p w:rsidR="00AE333E" w:rsidRPr="00AE333E" w:rsidRDefault="00AE333E" w:rsidP="00AE333E">
      <w:pPr>
        <w:pStyle w:val="Akapitzli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333E">
        <w:rPr>
          <w:rFonts w:ascii="Times New Roman" w:hAnsi="Times New Roman" w:cs="Times New Roman"/>
          <w:sz w:val="24"/>
          <w:szCs w:val="24"/>
        </w:rPr>
        <w:t>Protokół odbioru prac stanowi podstawę do wystawienia faktury przez Wykonawcę.</w:t>
      </w:r>
    </w:p>
    <w:p w:rsidR="009D729C" w:rsidRDefault="00AE333E" w:rsidP="002F405B">
      <w:pPr>
        <w:pStyle w:val="Akapitzli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333E">
        <w:rPr>
          <w:rFonts w:ascii="Times New Roman" w:hAnsi="Times New Roman" w:cs="Times New Roman"/>
          <w:sz w:val="24"/>
          <w:szCs w:val="24"/>
        </w:rPr>
        <w:t>W przypadku wystąpienia prac nieprzewidzianych lub dodatkowych, sposób określenia ich ilości i wartości zostanie ustalony w umowie z Wykonawcą prac.</w:t>
      </w:r>
    </w:p>
    <w:p w:rsidR="002F405B" w:rsidRDefault="002F405B" w:rsidP="002F405B">
      <w:pPr>
        <w:pStyle w:val="Akapitzli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F405B" w:rsidRPr="002F405B" w:rsidRDefault="002F405B" w:rsidP="002F405B">
      <w:pPr>
        <w:pStyle w:val="Akapitzli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729C" w:rsidRDefault="009D729C" w:rsidP="002F405B">
      <w:pPr>
        <w:pStyle w:val="Akapitzlist"/>
        <w:numPr>
          <w:ilvl w:val="0"/>
          <w:numId w:val="9"/>
        </w:numPr>
        <w:ind w:left="567" w:hanging="578"/>
        <w:rPr>
          <w:rFonts w:ascii="Times New Roman" w:hAnsi="Times New Roman" w:cs="Times New Roman"/>
          <w:b/>
          <w:sz w:val="28"/>
          <w:szCs w:val="28"/>
        </w:rPr>
      </w:pPr>
      <w:r w:rsidRPr="009D729C">
        <w:rPr>
          <w:rFonts w:ascii="Times New Roman" w:hAnsi="Times New Roman" w:cs="Times New Roman"/>
          <w:b/>
          <w:sz w:val="28"/>
          <w:szCs w:val="28"/>
        </w:rPr>
        <w:t>PODSTAWA PŁATNOŚCI</w:t>
      </w:r>
    </w:p>
    <w:p w:rsidR="009D729C" w:rsidRPr="009D729C" w:rsidRDefault="009D729C" w:rsidP="009D729C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D729C" w:rsidRPr="009D729C" w:rsidRDefault="009D729C" w:rsidP="002F405B">
      <w:pPr>
        <w:pStyle w:val="Akapitzlist"/>
        <w:numPr>
          <w:ilvl w:val="0"/>
          <w:numId w:val="41"/>
        </w:numPr>
        <w:spacing w:line="36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9D729C">
        <w:rPr>
          <w:rFonts w:ascii="Times New Roman" w:hAnsi="Times New Roman" w:cs="Times New Roman"/>
          <w:b/>
          <w:sz w:val="24"/>
          <w:szCs w:val="28"/>
        </w:rPr>
        <w:t>Ogólne ustalenia dotyczące podstawy płatności</w:t>
      </w:r>
    </w:p>
    <w:p w:rsidR="002F405B" w:rsidRPr="002F405B" w:rsidRDefault="009D729C" w:rsidP="002F405B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9D729C">
        <w:rPr>
          <w:rFonts w:ascii="Times New Roman" w:hAnsi="Times New Roman" w:cs="Times New Roman"/>
          <w:sz w:val="24"/>
          <w:szCs w:val="28"/>
        </w:rPr>
        <w:t>Warunki i podstawy płatności podane są w Warunkach Umowy.</w:t>
      </w:r>
    </w:p>
    <w:p w:rsidR="009D729C" w:rsidRPr="009D729C" w:rsidRDefault="009D729C" w:rsidP="002F405B">
      <w:pPr>
        <w:pStyle w:val="Akapitzlist"/>
        <w:ind w:left="567" w:firstLine="261"/>
        <w:jc w:val="both"/>
        <w:rPr>
          <w:rFonts w:ascii="Times New Roman" w:hAnsi="Times New Roman" w:cs="Times New Roman"/>
          <w:sz w:val="24"/>
          <w:szCs w:val="28"/>
        </w:rPr>
      </w:pPr>
      <w:r w:rsidRPr="009D729C">
        <w:rPr>
          <w:rFonts w:ascii="Times New Roman" w:hAnsi="Times New Roman" w:cs="Times New Roman"/>
          <w:sz w:val="24"/>
          <w:szCs w:val="28"/>
        </w:rPr>
        <w:t>Podstawą płatności jest cena jest ryczałtowa obejmująca wszystkie koszty i opłaty. Strony ustalają miesięczne okresy rozliczeniowe, których podstawą rozliczenia będzie protokół odbioru zrealizowanych prac.</w:t>
      </w:r>
    </w:p>
    <w:p w:rsidR="009D729C" w:rsidRPr="009D729C" w:rsidRDefault="009D729C" w:rsidP="002F405B">
      <w:pPr>
        <w:pStyle w:val="Akapitzlist"/>
        <w:ind w:left="567" w:firstLine="261"/>
        <w:jc w:val="both"/>
        <w:rPr>
          <w:rFonts w:ascii="Times New Roman" w:hAnsi="Times New Roman" w:cs="Times New Roman"/>
          <w:sz w:val="24"/>
          <w:szCs w:val="28"/>
        </w:rPr>
      </w:pPr>
      <w:r w:rsidRPr="009D729C">
        <w:rPr>
          <w:rFonts w:ascii="Times New Roman" w:hAnsi="Times New Roman" w:cs="Times New Roman"/>
          <w:sz w:val="24"/>
          <w:szCs w:val="28"/>
        </w:rPr>
        <w:t>Rozliczenie za wykonane prace odbywać się będzie fakturami częściowymi, wystawionymi do 20 dnia miesiąca następującego po miesiącu, w którym prace zostały wykonane. Ostatni protokół odbioru częściowego stanowił będzie protokół końcowy.</w:t>
      </w:r>
    </w:p>
    <w:p w:rsidR="009D729C" w:rsidRDefault="009D729C" w:rsidP="002F405B">
      <w:pPr>
        <w:pStyle w:val="Akapitzlist"/>
        <w:ind w:left="567" w:firstLine="261"/>
        <w:jc w:val="both"/>
        <w:rPr>
          <w:rFonts w:ascii="Times New Roman" w:hAnsi="Times New Roman" w:cs="Times New Roman"/>
          <w:sz w:val="24"/>
          <w:szCs w:val="28"/>
        </w:rPr>
      </w:pPr>
      <w:r w:rsidRPr="009D729C">
        <w:rPr>
          <w:rFonts w:ascii="Times New Roman" w:hAnsi="Times New Roman" w:cs="Times New Roman"/>
          <w:sz w:val="24"/>
          <w:szCs w:val="28"/>
        </w:rPr>
        <w:t>Zamawiający zobowiązuje się do zapłaty za prace wykonane w terminie do 21 dni od daty złożenia sprawdzonej przez Zamawiającego faktury na rachunek wskazany przez Wykonawcę.</w:t>
      </w:r>
    </w:p>
    <w:p w:rsidR="002F405B" w:rsidRDefault="002F405B" w:rsidP="002F405B">
      <w:pPr>
        <w:pStyle w:val="Akapitzlist"/>
        <w:ind w:left="567" w:firstLine="261"/>
        <w:jc w:val="both"/>
        <w:rPr>
          <w:rFonts w:ascii="Times New Roman" w:hAnsi="Times New Roman" w:cs="Times New Roman"/>
          <w:sz w:val="24"/>
          <w:szCs w:val="28"/>
        </w:rPr>
      </w:pPr>
    </w:p>
    <w:p w:rsidR="002F405B" w:rsidRDefault="002F405B" w:rsidP="002F405B">
      <w:pPr>
        <w:pStyle w:val="Akapitzlist"/>
        <w:ind w:left="567" w:firstLine="261"/>
        <w:jc w:val="both"/>
        <w:rPr>
          <w:rFonts w:ascii="Times New Roman" w:hAnsi="Times New Roman" w:cs="Times New Roman"/>
          <w:sz w:val="24"/>
          <w:szCs w:val="28"/>
        </w:rPr>
      </w:pPr>
    </w:p>
    <w:p w:rsidR="002F405B" w:rsidRDefault="002F405B" w:rsidP="002F405B">
      <w:pPr>
        <w:pStyle w:val="Akapitzlist"/>
        <w:ind w:left="567" w:firstLine="261"/>
        <w:jc w:val="both"/>
        <w:rPr>
          <w:rFonts w:ascii="Times New Roman" w:hAnsi="Times New Roman" w:cs="Times New Roman"/>
          <w:sz w:val="24"/>
          <w:szCs w:val="28"/>
        </w:rPr>
      </w:pPr>
    </w:p>
    <w:p w:rsidR="002F405B" w:rsidRDefault="002F405B" w:rsidP="002F405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05B">
        <w:rPr>
          <w:rFonts w:ascii="Times New Roman" w:hAnsi="Times New Roman" w:cs="Times New Roman"/>
          <w:b/>
          <w:sz w:val="28"/>
          <w:szCs w:val="28"/>
        </w:rPr>
        <w:lastRenderedPageBreak/>
        <w:t>PRZEPISY ZWIĄZANE</w:t>
      </w:r>
    </w:p>
    <w:p w:rsidR="002F405B" w:rsidRDefault="002F405B" w:rsidP="002F405B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05B" w:rsidRDefault="002F405B" w:rsidP="002F405B">
      <w:pPr>
        <w:pStyle w:val="Akapitzlist"/>
        <w:numPr>
          <w:ilvl w:val="0"/>
          <w:numId w:val="42"/>
        </w:numPr>
        <w:ind w:left="993" w:hanging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PN-87/R-67023 Materiał szkółkarski. Ozdobne drzewa i krzewy liściaste;</w:t>
      </w:r>
    </w:p>
    <w:p w:rsidR="002F405B" w:rsidRDefault="002F405B" w:rsidP="002F405B">
      <w:pPr>
        <w:pStyle w:val="Akapitzlist"/>
        <w:numPr>
          <w:ilvl w:val="0"/>
          <w:numId w:val="42"/>
        </w:numPr>
        <w:ind w:left="993" w:hanging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PN-87/R-67020 Materiał szkółkarski. Krzewy róż;</w:t>
      </w:r>
    </w:p>
    <w:p w:rsidR="002F405B" w:rsidRDefault="002F405B" w:rsidP="002F405B">
      <w:pPr>
        <w:pStyle w:val="Akapitzlist"/>
        <w:numPr>
          <w:ilvl w:val="0"/>
          <w:numId w:val="42"/>
        </w:numPr>
        <w:ind w:left="993" w:hanging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PN-92/R-67030 Cebule, bulwy, kłącza i korzenie bulwiaste roślin ozdobnych;</w:t>
      </w:r>
    </w:p>
    <w:p w:rsidR="002F405B" w:rsidRDefault="002F405B" w:rsidP="002F405B">
      <w:pPr>
        <w:pStyle w:val="Akapitzlist"/>
        <w:numPr>
          <w:ilvl w:val="0"/>
          <w:numId w:val="42"/>
        </w:numPr>
        <w:ind w:left="993" w:hanging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PN-R-65023 Materiał siewny;</w:t>
      </w:r>
    </w:p>
    <w:p w:rsidR="002F405B" w:rsidRDefault="002F405B" w:rsidP="002F405B">
      <w:pPr>
        <w:pStyle w:val="Akapitzlist"/>
        <w:numPr>
          <w:ilvl w:val="0"/>
          <w:numId w:val="42"/>
        </w:numPr>
        <w:ind w:left="993" w:hanging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Zalecenia jakościowe dla ozdobnego materiału szkółkarskiego – Związek Szkółkarzy Polskich, Warszawa 2008 r.;</w:t>
      </w:r>
    </w:p>
    <w:p w:rsidR="00DA4DB9" w:rsidRPr="00321592" w:rsidRDefault="002F405B" w:rsidP="00321592">
      <w:pPr>
        <w:pStyle w:val="Akapitzlist"/>
        <w:numPr>
          <w:ilvl w:val="0"/>
          <w:numId w:val="42"/>
        </w:numPr>
        <w:ind w:left="993" w:hanging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Zalecenia dotyczące realizacji terenów zieleni – Polskie Stowarzyszenie Wykonawców Terenów Zieleni i Architektów Krajobrazu „Zieleń Polska”, Kraków 2007 r.</w:t>
      </w:r>
    </w:p>
    <w:sectPr w:rsidR="00DA4DB9" w:rsidRPr="003215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C0C" w:rsidRDefault="00BB7C0C" w:rsidP="00080F8D">
      <w:pPr>
        <w:spacing w:after="0" w:line="240" w:lineRule="auto"/>
      </w:pPr>
      <w:r>
        <w:separator/>
      </w:r>
    </w:p>
  </w:endnote>
  <w:endnote w:type="continuationSeparator" w:id="0">
    <w:p w:rsidR="00BB7C0C" w:rsidRDefault="00BB7C0C" w:rsidP="0008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088611"/>
      <w:docPartObj>
        <w:docPartGallery w:val="Page Numbers (Bottom of Page)"/>
        <w:docPartUnique/>
      </w:docPartObj>
    </w:sdtPr>
    <w:sdtEndPr/>
    <w:sdtContent>
      <w:p w:rsidR="002055FF" w:rsidRDefault="002055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E6A">
          <w:rPr>
            <w:noProof/>
          </w:rPr>
          <w:t>4</w:t>
        </w:r>
        <w:r>
          <w:fldChar w:fldCharType="end"/>
        </w:r>
      </w:p>
    </w:sdtContent>
  </w:sdt>
  <w:p w:rsidR="002055FF" w:rsidRDefault="00205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C0C" w:rsidRDefault="00BB7C0C" w:rsidP="00080F8D">
      <w:pPr>
        <w:spacing w:after="0" w:line="240" w:lineRule="auto"/>
      </w:pPr>
      <w:r>
        <w:separator/>
      </w:r>
    </w:p>
  </w:footnote>
  <w:footnote w:type="continuationSeparator" w:id="0">
    <w:p w:rsidR="00BB7C0C" w:rsidRDefault="00BB7C0C" w:rsidP="0008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F" w:rsidRPr="00080F8D" w:rsidRDefault="002055FF" w:rsidP="00080F8D">
    <w:pPr>
      <w:pStyle w:val="Nagwek"/>
      <w:jc w:val="center"/>
      <w:rPr>
        <w:sz w:val="20"/>
        <w:szCs w:val="20"/>
      </w:rPr>
    </w:pPr>
    <w:r w:rsidRPr="00080F8D">
      <w:rPr>
        <w:sz w:val="20"/>
        <w:szCs w:val="20"/>
      </w:rPr>
      <w:t xml:space="preserve">„Bieżące utrzymanie zieleni i małej architektury w Parku Zdrojowym w Świnoujściu w latach 2020-2023” </w:t>
    </w:r>
  </w:p>
  <w:p w:rsidR="002055FF" w:rsidRPr="00080F8D" w:rsidRDefault="002055FF" w:rsidP="00080F8D">
    <w:pPr>
      <w:pStyle w:val="Nagwek"/>
      <w:jc w:val="center"/>
      <w:rPr>
        <w:sz w:val="20"/>
        <w:szCs w:val="20"/>
      </w:rPr>
    </w:pPr>
    <w:r w:rsidRPr="00080F8D">
      <w:rPr>
        <w:sz w:val="20"/>
        <w:szCs w:val="20"/>
      </w:rPr>
      <w:t>Oznaczenie sprawy</w:t>
    </w:r>
    <w:r>
      <w:rPr>
        <w:sz w:val="20"/>
        <w:szCs w:val="20"/>
      </w:rPr>
      <w:t>:</w:t>
    </w:r>
    <w:r w:rsidR="00B05E6A">
      <w:rPr>
        <w:sz w:val="20"/>
        <w:szCs w:val="20"/>
      </w:rPr>
      <w:t xml:space="preserve"> WIZ.271.1.10</w:t>
    </w:r>
    <w:r w:rsidRPr="00080F8D">
      <w:rPr>
        <w:sz w:val="20"/>
        <w:szCs w:val="20"/>
      </w:rPr>
      <w:t>.2020</w:t>
    </w:r>
  </w:p>
  <w:p w:rsidR="002055FF" w:rsidRPr="00080F8D" w:rsidRDefault="002055FF" w:rsidP="00080F8D">
    <w:pPr>
      <w:pStyle w:val="Nagwek"/>
      <w:jc w:val="center"/>
      <w:rPr>
        <w:sz w:val="20"/>
        <w:szCs w:val="20"/>
      </w:rPr>
    </w:pPr>
    <w:r w:rsidRPr="00080F8D">
      <w:rPr>
        <w:sz w:val="20"/>
        <w:szCs w:val="20"/>
      </w:rPr>
      <w:t>Specyfikacja Techniczna Wykonania i Odbioru Robót</w:t>
    </w:r>
  </w:p>
  <w:p w:rsidR="002055FF" w:rsidRDefault="002055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E744C538"/>
    <w:lvl w:ilvl="0">
      <w:start w:val="1"/>
      <w:numFmt w:val="bullet"/>
      <w:lvlText w:val="■"/>
      <w:lvlJc w:val="left"/>
      <w:rPr>
        <w:rFonts w:ascii="Garamond" w:hAnsi="Garamond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7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8A502D"/>
    <w:multiLevelType w:val="hybridMultilevel"/>
    <w:tmpl w:val="2FD086FA"/>
    <w:lvl w:ilvl="0" w:tplc="7C30BCE2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13A3C5F"/>
    <w:multiLevelType w:val="hybridMultilevel"/>
    <w:tmpl w:val="EF6E0400"/>
    <w:lvl w:ilvl="0" w:tplc="7C30BCE2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5610F3"/>
    <w:multiLevelType w:val="hybridMultilevel"/>
    <w:tmpl w:val="576AFB7E"/>
    <w:lvl w:ilvl="0" w:tplc="7C30BCE2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4C2374C"/>
    <w:multiLevelType w:val="hybridMultilevel"/>
    <w:tmpl w:val="98D4A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131D8"/>
    <w:multiLevelType w:val="hybridMultilevel"/>
    <w:tmpl w:val="C07003C0"/>
    <w:lvl w:ilvl="0" w:tplc="7C30BCE2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AC44D0"/>
    <w:multiLevelType w:val="hybridMultilevel"/>
    <w:tmpl w:val="AA10C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93B32"/>
    <w:multiLevelType w:val="hybridMultilevel"/>
    <w:tmpl w:val="845EA132"/>
    <w:lvl w:ilvl="0" w:tplc="0B980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F42E11"/>
    <w:multiLevelType w:val="hybridMultilevel"/>
    <w:tmpl w:val="5642B468"/>
    <w:lvl w:ilvl="0" w:tplc="F13C2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B4872"/>
    <w:multiLevelType w:val="hybridMultilevel"/>
    <w:tmpl w:val="E62CBDC6"/>
    <w:lvl w:ilvl="0" w:tplc="7C30BCE2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AC768A5"/>
    <w:multiLevelType w:val="hybridMultilevel"/>
    <w:tmpl w:val="8DE863B8"/>
    <w:lvl w:ilvl="0" w:tplc="7C30BCE2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1D6448E8"/>
    <w:multiLevelType w:val="hybridMultilevel"/>
    <w:tmpl w:val="46BC0BD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5E21115"/>
    <w:multiLevelType w:val="hybridMultilevel"/>
    <w:tmpl w:val="083888EA"/>
    <w:lvl w:ilvl="0" w:tplc="7C30BCE2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BA0E31"/>
    <w:multiLevelType w:val="hybridMultilevel"/>
    <w:tmpl w:val="A6CC5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16519"/>
    <w:multiLevelType w:val="hybridMultilevel"/>
    <w:tmpl w:val="82C8CD8E"/>
    <w:lvl w:ilvl="0" w:tplc="7C30BCE2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E442820"/>
    <w:multiLevelType w:val="hybridMultilevel"/>
    <w:tmpl w:val="DB3E8D9E"/>
    <w:lvl w:ilvl="0" w:tplc="350C58E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6" w15:restartNumberingAfterBreak="0">
    <w:nsid w:val="376853CA"/>
    <w:multiLevelType w:val="hybridMultilevel"/>
    <w:tmpl w:val="4C62E3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99C45EC"/>
    <w:multiLevelType w:val="hybridMultilevel"/>
    <w:tmpl w:val="9E1E7A9A"/>
    <w:lvl w:ilvl="0" w:tplc="3D869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A5749D"/>
    <w:multiLevelType w:val="hybridMultilevel"/>
    <w:tmpl w:val="FDB2337E"/>
    <w:lvl w:ilvl="0" w:tplc="0E705D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385F7C"/>
    <w:multiLevelType w:val="hybridMultilevel"/>
    <w:tmpl w:val="EF623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E1B89"/>
    <w:multiLevelType w:val="hybridMultilevel"/>
    <w:tmpl w:val="B314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64D5A"/>
    <w:multiLevelType w:val="hybridMultilevel"/>
    <w:tmpl w:val="5DC0070E"/>
    <w:lvl w:ilvl="0" w:tplc="7C30BCE2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1EE181F"/>
    <w:multiLevelType w:val="hybridMultilevel"/>
    <w:tmpl w:val="5FD27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83C59"/>
    <w:multiLevelType w:val="hybridMultilevel"/>
    <w:tmpl w:val="AE4E9C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5BC7165"/>
    <w:multiLevelType w:val="hybridMultilevel"/>
    <w:tmpl w:val="21B47952"/>
    <w:lvl w:ilvl="0" w:tplc="7C30BCE2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46CD70CF"/>
    <w:multiLevelType w:val="hybridMultilevel"/>
    <w:tmpl w:val="819A7430"/>
    <w:lvl w:ilvl="0" w:tplc="EB280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3F056AD"/>
    <w:multiLevelType w:val="hybridMultilevel"/>
    <w:tmpl w:val="FA88D49A"/>
    <w:lvl w:ilvl="0" w:tplc="7C30B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5F155EC"/>
    <w:multiLevelType w:val="hybridMultilevel"/>
    <w:tmpl w:val="09545D7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A5D6B21"/>
    <w:multiLevelType w:val="hybridMultilevel"/>
    <w:tmpl w:val="52FAC000"/>
    <w:lvl w:ilvl="0" w:tplc="7C30BCE2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2D67E1D"/>
    <w:multiLevelType w:val="hybridMultilevel"/>
    <w:tmpl w:val="EC5AD5A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652B6C86"/>
    <w:multiLevelType w:val="hybridMultilevel"/>
    <w:tmpl w:val="2728A164"/>
    <w:lvl w:ilvl="0" w:tplc="7C30BCE2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655F3A8E"/>
    <w:multiLevelType w:val="hybridMultilevel"/>
    <w:tmpl w:val="A55C3C1C"/>
    <w:lvl w:ilvl="0" w:tplc="74C8B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C2508E"/>
    <w:multiLevelType w:val="hybridMultilevel"/>
    <w:tmpl w:val="E52C66C0"/>
    <w:lvl w:ilvl="0" w:tplc="4F40B6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D702E3D"/>
    <w:multiLevelType w:val="hybridMultilevel"/>
    <w:tmpl w:val="085ADE16"/>
    <w:lvl w:ilvl="0" w:tplc="7C30BCE2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6DA8045E"/>
    <w:multiLevelType w:val="hybridMultilevel"/>
    <w:tmpl w:val="19FE9D1C"/>
    <w:lvl w:ilvl="0" w:tplc="7904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823DC"/>
    <w:multiLevelType w:val="hybridMultilevel"/>
    <w:tmpl w:val="EAB4A33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86A4214"/>
    <w:multiLevelType w:val="hybridMultilevel"/>
    <w:tmpl w:val="99E8FA80"/>
    <w:lvl w:ilvl="0" w:tplc="7C30BCE2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BEB440B"/>
    <w:multiLevelType w:val="hybridMultilevel"/>
    <w:tmpl w:val="15629CE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8" w15:restartNumberingAfterBreak="0">
    <w:nsid w:val="7BF94032"/>
    <w:multiLevelType w:val="hybridMultilevel"/>
    <w:tmpl w:val="75E8A712"/>
    <w:lvl w:ilvl="0" w:tplc="E72C3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D696C97"/>
    <w:multiLevelType w:val="hybridMultilevel"/>
    <w:tmpl w:val="48F43566"/>
    <w:lvl w:ilvl="0" w:tplc="7C30BCE2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40" w15:restartNumberingAfterBreak="0">
    <w:nsid w:val="7E9A277B"/>
    <w:multiLevelType w:val="hybridMultilevel"/>
    <w:tmpl w:val="B63CB1A4"/>
    <w:lvl w:ilvl="0" w:tplc="7C30B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F203E8B"/>
    <w:multiLevelType w:val="hybridMultilevel"/>
    <w:tmpl w:val="1D9686DC"/>
    <w:lvl w:ilvl="0" w:tplc="7C30BCE2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38"/>
  </w:num>
  <w:num w:numId="5">
    <w:abstractNumId w:val="13"/>
  </w:num>
  <w:num w:numId="6">
    <w:abstractNumId w:val="6"/>
  </w:num>
  <w:num w:numId="7">
    <w:abstractNumId w:val="22"/>
  </w:num>
  <w:num w:numId="8">
    <w:abstractNumId w:val="20"/>
  </w:num>
  <w:num w:numId="9">
    <w:abstractNumId w:val="34"/>
  </w:num>
  <w:num w:numId="10">
    <w:abstractNumId w:val="25"/>
  </w:num>
  <w:num w:numId="11">
    <w:abstractNumId w:val="16"/>
  </w:num>
  <w:num w:numId="12">
    <w:abstractNumId w:val="12"/>
  </w:num>
  <w:num w:numId="13">
    <w:abstractNumId w:val="5"/>
  </w:num>
  <w:num w:numId="14">
    <w:abstractNumId w:val="15"/>
  </w:num>
  <w:num w:numId="15">
    <w:abstractNumId w:val="21"/>
  </w:num>
  <w:num w:numId="16">
    <w:abstractNumId w:val="41"/>
  </w:num>
  <w:num w:numId="17">
    <w:abstractNumId w:val="9"/>
  </w:num>
  <w:num w:numId="18">
    <w:abstractNumId w:val="2"/>
  </w:num>
  <w:num w:numId="19">
    <w:abstractNumId w:val="18"/>
  </w:num>
  <w:num w:numId="20">
    <w:abstractNumId w:val="14"/>
  </w:num>
  <w:num w:numId="21">
    <w:abstractNumId w:val="7"/>
  </w:num>
  <w:num w:numId="22">
    <w:abstractNumId w:val="39"/>
  </w:num>
  <w:num w:numId="23">
    <w:abstractNumId w:val="26"/>
  </w:num>
  <w:num w:numId="24">
    <w:abstractNumId w:val="32"/>
  </w:num>
  <w:num w:numId="25">
    <w:abstractNumId w:val="28"/>
  </w:num>
  <w:num w:numId="26">
    <w:abstractNumId w:val="1"/>
  </w:num>
  <w:num w:numId="27">
    <w:abstractNumId w:val="3"/>
  </w:num>
  <w:num w:numId="28">
    <w:abstractNumId w:val="30"/>
  </w:num>
  <w:num w:numId="29">
    <w:abstractNumId w:val="0"/>
  </w:num>
  <w:num w:numId="30">
    <w:abstractNumId w:val="40"/>
  </w:num>
  <w:num w:numId="31">
    <w:abstractNumId w:val="31"/>
  </w:num>
  <w:num w:numId="32">
    <w:abstractNumId w:val="36"/>
  </w:num>
  <w:num w:numId="33">
    <w:abstractNumId w:val="29"/>
  </w:num>
  <w:num w:numId="34">
    <w:abstractNumId w:val="37"/>
  </w:num>
  <w:num w:numId="35">
    <w:abstractNumId w:val="24"/>
  </w:num>
  <w:num w:numId="36">
    <w:abstractNumId w:val="10"/>
  </w:num>
  <w:num w:numId="37">
    <w:abstractNumId w:val="33"/>
  </w:num>
  <w:num w:numId="38">
    <w:abstractNumId w:val="23"/>
  </w:num>
  <w:num w:numId="39">
    <w:abstractNumId w:val="35"/>
  </w:num>
  <w:num w:numId="40">
    <w:abstractNumId w:val="11"/>
  </w:num>
  <w:num w:numId="41">
    <w:abstractNumId w:val="17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8D"/>
    <w:rsid w:val="00040849"/>
    <w:rsid w:val="000566D8"/>
    <w:rsid w:val="00080F8D"/>
    <w:rsid w:val="000C37FC"/>
    <w:rsid w:val="000E7631"/>
    <w:rsid w:val="000F10A2"/>
    <w:rsid w:val="00107329"/>
    <w:rsid w:val="00116BD4"/>
    <w:rsid w:val="00155F59"/>
    <w:rsid w:val="00161E1F"/>
    <w:rsid w:val="001C52F2"/>
    <w:rsid w:val="001C55C3"/>
    <w:rsid w:val="001E69B0"/>
    <w:rsid w:val="002055FF"/>
    <w:rsid w:val="0021283E"/>
    <w:rsid w:val="002B04F3"/>
    <w:rsid w:val="002F405B"/>
    <w:rsid w:val="00321592"/>
    <w:rsid w:val="00336CE1"/>
    <w:rsid w:val="00345FA3"/>
    <w:rsid w:val="00370F6B"/>
    <w:rsid w:val="00391350"/>
    <w:rsid w:val="003A4C9C"/>
    <w:rsid w:val="003F3B55"/>
    <w:rsid w:val="003F7C47"/>
    <w:rsid w:val="00405A5B"/>
    <w:rsid w:val="00411893"/>
    <w:rsid w:val="00430950"/>
    <w:rsid w:val="00431F33"/>
    <w:rsid w:val="0048239B"/>
    <w:rsid w:val="004C4A02"/>
    <w:rsid w:val="00510BAB"/>
    <w:rsid w:val="00544006"/>
    <w:rsid w:val="00567F0F"/>
    <w:rsid w:val="00583F1C"/>
    <w:rsid w:val="0059718C"/>
    <w:rsid w:val="005A7465"/>
    <w:rsid w:val="005D0911"/>
    <w:rsid w:val="00651BCD"/>
    <w:rsid w:val="006569D5"/>
    <w:rsid w:val="00665A87"/>
    <w:rsid w:val="00685CFD"/>
    <w:rsid w:val="006C79E7"/>
    <w:rsid w:val="006D3851"/>
    <w:rsid w:val="006F7D6F"/>
    <w:rsid w:val="00736198"/>
    <w:rsid w:val="00743A86"/>
    <w:rsid w:val="00755717"/>
    <w:rsid w:val="0075579F"/>
    <w:rsid w:val="00763509"/>
    <w:rsid w:val="007C5D56"/>
    <w:rsid w:val="007C7520"/>
    <w:rsid w:val="0080123D"/>
    <w:rsid w:val="008219F4"/>
    <w:rsid w:val="00822391"/>
    <w:rsid w:val="00822503"/>
    <w:rsid w:val="00834252"/>
    <w:rsid w:val="00837B24"/>
    <w:rsid w:val="0086384B"/>
    <w:rsid w:val="00867869"/>
    <w:rsid w:val="008F402C"/>
    <w:rsid w:val="008F5926"/>
    <w:rsid w:val="009107A5"/>
    <w:rsid w:val="00927BDF"/>
    <w:rsid w:val="009964D2"/>
    <w:rsid w:val="009B45BC"/>
    <w:rsid w:val="009B4F6C"/>
    <w:rsid w:val="009C6603"/>
    <w:rsid w:val="009D729C"/>
    <w:rsid w:val="009F5518"/>
    <w:rsid w:val="00A51C70"/>
    <w:rsid w:val="00A90850"/>
    <w:rsid w:val="00AE0464"/>
    <w:rsid w:val="00AE333E"/>
    <w:rsid w:val="00AF6F09"/>
    <w:rsid w:val="00B02513"/>
    <w:rsid w:val="00B05E6A"/>
    <w:rsid w:val="00B265A8"/>
    <w:rsid w:val="00B46F40"/>
    <w:rsid w:val="00B51473"/>
    <w:rsid w:val="00B70D8A"/>
    <w:rsid w:val="00B73C5B"/>
    <w:rsid w:val="00B832D3"/>
    <w:rsid w:val="00BA359C"/>
    <w:rsid w:val="00BB7C0C"/>
    <w:rsid w:val="00BD1B87"/>
    <w:rsid w:val="00BE693A"/>
    <w:rsid w:val="00BE6A82"/>
    <w:rsid w:val="00C04FB6"/>
    <w:rsid w:val="00C66575"/>
    <w:rsid w:val="00CD09C9"/>
    <w:rsid w:val="00CE38A8"/>
    <w:rsid w:val="00CF467F"/>
    <w:rsid w:val="00CF72A7"/>
    <w:rsid w:val="00D2024C"/>
    <w:rsid w:val="00D4012E"/>
    <w:rsid w:val="00D619C2"/>
    <w:rsid w:val="00D907C8"/>
    <w:rsid w:val="00D97E4A"/>
    <w:rsid w:val="00DA4DB9"/>
    <w:rsid w:val="00DC35BC"/>
    <w:rsid w:val="00E3060D"/>
    <w:rsid w:val="00E34ED1"/>
    <w:rsid w:val="00EB1142"/>
    <w:rsid w:val="00EE7816"/>
    <w:rsid w:val="00EF07A0"/>
    <w:rsid w:val="00EF3358"/>
    <w:rsid w:val="00F04EDB"/>
    <w:rsid w:val="00F674A4"/>
    <w:rsid w:val="00FA2757"/>
    <w:rsid w:val="00FA648C"/>
    <w:rsid w:val="00FD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C01F4B"/>
  <w15:chartTrackingRefBased/>
  <w15:docId w15:val="{28D86722-4FD2-40F3-890A-70C80F6B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F8D"/>
  </w:style>
  <w:style w:type="paragraph" w:styleId="Stopka">
    <w:name w:val="footer"/>
    <w:basedOn w:val="Normalny"/>
    <w:link w:val="StopkaZnak"/>
    <w:uiPriority w:val="99"/>
    <w:unhideWhenUsed/>
    <w:rsid w:val="00080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80F8D"/>
  </w:style>
  <w:style w:type="paragraph" w:styleId="Akapitzlist">
    <w:name w:val="List Paragraph"/>
    <w:basedOn w:val="Normalny"/>
    <w:uiPriority w:val="34"/>
    <w:qFormat/>
    <w:rsid w:val="00080F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A35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A359C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A359C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A359C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BA359C"/>
    <w:pPr>
      <w:spacing w:after="100"/>
      <w:ind w:left="440"/>
    </w:pPr>
    <w:rPr>
      <w:rFonts w:eastAsiaTheme="minorEastAsia" w:cs="Times New Roman"/>
      <w:lang w:eastAsia="pl-PL"/>
    </w:rPr>
  </w:style>
  <w:style w:type="paragraph" w:customStyle="1" w:styleId="Teksttreci1">
    <w:name w:val="Tekst treści1"/>
    <w:basedOn w:val="Normalny"/>
    <w:rsid w:val="00EF07A0"/>
    <w:pPr>
      <w:shd w:val="clear" w:color="auto" w:fill="FFFFFF"/>
      <w:spacing w:after="0" w:line="403" w:lineRule="exact"/>
      <w:ind w:hanging="560"/>
    </w:pPr>
    <w:rPr>
      <w:rFonts w:ascii="Garamond" w:eastAsia="Arial Unicode MS" w:hAnsi="Garamond" w:cs="Garamond"/>
      <w:lang w:eastAsia="pl-PL"/>
    </w:rPr>
  </w:style>
  <w:style w:type="paragraph" w:customStyle="1" w:styleId="Nagwek10">
    <w:name w:val="Nagłówek #1"/>
    <w:basedOn w:val="Normalny"/>
    <w:rsid w:val="00651BCD"/>
    <w:pPr>
      <w:shd w:val="clear" w:color="auto" w:fill="FFFFFF"/>
      <w:spacing w:after="6720" w:line="576" w:lineRule="exact"/>
      <w:ind w:firstLine="520"/>
      <w:outlineLvl w:val="0"/>
    </w:pPr>
    <w:rPr>
      <w:rFonts w:ascii="Garamond" w:eastAsia="Arial Unicode MS" w:hAnsi="Garamond" w:cs="Garamond"/>
      <w:sz w:val="49"/>
      <w:szCs w:val="4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3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3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3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3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3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350"/>
    <w:rPr>
      <w:rFonts w:ascii="Segoe UI" w:hAnsi="Segoe UI" w:cs="Segoe UI"/>
      <w:sz w:val="18"/>
      <w:szCs w:val="18"/>
    </w:rPr>
  </w:style>
  <w:style w:type="character" w:customStyle="1" w:styleId="Teksttreci2Bezpogrubienia">
    <w:name w:val="Tekst treści (2) + Bez pogrubienia"/>
    <w:rsid w:val="005D0911"/>
    <w:rPr>
      <w:rFonts w:ascii="Garamond" w:hAnsi="Garamond" w:cs="Garamond"/>
      <w:b w:val="0"/>
      <w:bCs w:val="0"/>
      <w:spacing w:val="0"/>
      <w:sz w:val="22"/>
      <w:szCs w:val="22"/>
    </w:rPr>
  </w:style>
  <w:style w:type="paragraph" w:customStyle="1" w:styleId="Teksttreci2">
    <w:name w:val="Tekst treści (2)"/>
    <w:basedOn w:val="Normalny"/>
    <w:rsid w:val="005D0911"/>
    <w:pPr>
      <w:shd w:val="clear" w:color="auto" w:fill="FFFFFF"/>
      <w:spacing w:before="60" w:after="0" w:line="264" w:lineRule="exact"/>
      <w:jc w:val="both"/>
    </w:pPr>
    <w:rPr>
      <w:rFonts w:ascii="Garamond" w:eastAsia="Arial Unicode MS" w:hAnsi="Garamond" w:cs="Garamond"/>
      <w:b/>
      <w:bCs/>
      <w:lang w:eastAsia="pl-PL"/>
    </w:rPr>
  </w:style>
  <w:style w:type="paragraph" w:customStyle="1" w:styleId="Nagwek5">
    <w:name w:val="Nagłówek #5"/>
    <w:basedOn w:val="Normalny"/>
    <w:rsid w:val="00DA4DB9"/>
    <w:pPr>
      <w:shd w:val="clear" w:color="auto" w:fill="FFFFFF"/>
      <w:spacing w:after="360" w:line="240" w:lineRule="atLeast"/>
      <w:outlineLvl w:val="4"/>
    </w:pPr>
    <w:rPr>
      <w:rFonts w:ascii="Garamond" w:eastAsia="Arial Unicode MS" w:hAnsi="Garamond" w:cs="Garamond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B1E45-FCB5-416C-AD51-076A42B5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20</Pages>
  <Words>4975</Words>
  <Characters>29850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azdziennicka</dc:creator>
  <cp:keywords/>
  <dc:description/>
  <cp:lastModifiedBy>azdziennicka</cp:lastModifiedBy>
  <cp:revision>91</cp:revision>
  <dcterms:created xsi:type="dcterms:W3CDTF">2020-06-02T12:14:00Z</dcterms:created>
  <dcterms:modified xsi:type="dcterms:W3CDTF">2020-06-29T12:15:00Z</dcterms:modified>
</cp:coreProperties>
</file>