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B9" w:rsidRDefault="007409B9" w:rsidP="00FC2A32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0" w:name="_Hlk175056587"/>
      <w:r w:rsidRPr="00CF24E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 do oferty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bookmarkEnd w:id="0"/>
    <w:p w:rsidR="007409B9" w:rsidRDefault="007409B9" w:rsidP="00FC2A32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7409B9" w:rsidRDefault="007409B9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1" w:name="_Hlk175056597"/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7409B9" w:rsidRDefault="007409B9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VI</w:t>
      </w:r>
    </w:p>
    <w:bookmarkEnd w:id="1"/>
    <w:p w:rsidR="007409B9" w:rsidRPr="0070739E" w:rsidRDefault="007409B9" w:rsidP="00FC2A32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7409B9" w:rsidRPr="009237DC" w:rsidRDefault="007409B9" w:rsidP="00FC2A32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bookmarkStart w:id="2" w:name="_Hlk175056609"/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7409B9" w:rsidRDefault="007409B9" w:rsidP="007409B9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2410"/>
        <w:gridCol w:w="1984"/>
      </w:tblGrid>
      <w:tr w:rsidR="00F354EE" w:rsidTr="007409B9">
        <w:trPr>
          <w:trHeight w:val="13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2"/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7409B9">
        <w:trPr>
          <w:trHeight w:hRule="exact"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A360D4" w:rsidTr="007409B9">
        <w:trPr>
          <w:trHeight w:val="45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500A78" w:rsidRDefault="00A360D4" w:rsidP="00A360D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B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Rakieta do tenisa stołowego </w:t>
            </w:r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Butterfly</w:t>
            </w:r>
            <w:proofErr w:type="spellEnd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Ovtcharov</w:t>
            </w:r>
            <w:proofErr w:type="spellEnd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Sapphire</w:t>
            </w:r>
            <w:proofErr w:type="spellEnd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85222</w:t>
            </w:r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Stiga</w:t>
            </w:r>
            <w:proofErr w:type="spellEnd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Future</w:t>
            </w:r>
            <w:proofErr w:type="spellEnd"/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Rakietka do tenisa stołowego JOOLA Carbon Pro</w:t>
            </w:r>
          </w:p>
          <w:p w:rsidR="00F23CB5" w:rsidRPr="00F23CB5" w:rsidRDefault="00F23CB5" w:rsidP="00F23CB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F23CB5">
              <w:rPr>
                <w:rFonts w:ascii="Arial" w:hAnsi="Arial" w:cs="Arial"/>
                <w:color w:val="000000" w:themeColor="text1"/>
                <w:sz w:val="20"/>
                <w:szCs w:val="20"/>
              </w:rPr>
              <w:t>ub</w:t>
            </w:r>
          </w:p>
          <w:p w:rsidR="00E648BC" w:rsidRPr="00E648BC" w:rsidRDefault="00F23CB5" w:rsidP="00F23CB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CB5">
              <w:rPr>
                <w:rFonts w:ascii="Arial" w:hAnsi="Arial" w:cs="Arial"/>
                <w:color w:val="000000" w:themeColor="text1"/>
                <w:sz w:val="20"/>
                <w:szCs w:val="20"/>
              </w:rPr>
              <w:t>równoważne o nie gorszych parametrach niż w opisie przedmiotu zamówienia:</w:t>
            </w:r>
          </w:p>
          <w:p w:rsidR="00A360D4" w:rsidRPr="006439CC" w:rsidRDefault="00E648BC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Dla</w:t>
            </w:r>
            <w:r w:rsidR="00A360D4"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 graczy zaawansowanych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Ergonomiczny kształt uchwytu.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Grubość okładziny min. 1,5 mm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Parametry: min  Spin60,  min Szybkość 60, min Kontrola 60</w:t>
            </w:r>
          </w:p>
          <w:p w:rsidR="00A360D4" w:rsidRPr="00E71B72" w:rsidRDefault="00A360D4" w:rsidP="007409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25778B" w:rsidRDefault="00A360D4" w:rsidP="00A360D4">
            <w:pPr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Rakieta do tenisa stołowego dla graczy zaawansowanych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Ergonomiczny kształt uchwytu.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Grubość okładziny min. 1,5 mm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Parametry: min  Spin60,  min Szybkość 60, min Kontrola 60</w:t>
            </w:r>
          </w:p>
          <w:p w:rsidR="00A360D4" w:rsidRPr="0025778B" w:rsidRDefault="00A360D4" w:rsidP="007409B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</w:tr>
      <w:tr w:rsidR="00A360D4" w:rsidTr="007409B9">
        <w:trPr>
          <w:trHeight w:val="1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500A78" w:rsidRDefault="00A360D4" w:rsidP="00A360D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9B9" w:rsidRDefault="00E648BC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Rakieta do tenisa ziemnego </w:t>
            </w:r>
            <w:r w:rsidR="00F23CB5"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Wilson</w:t>
            </w:r>
            <w:r w:rsid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E648BC" w:rsidRPr="007409B9" w:rsidRDefault="00E648BC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Head</w:t>
            </w:r>
            <w:proofErr w:type="spellEnd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Speed</w:t>
            </w:r>
            <w:proofErr w:type="spellEnd"/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F23CB5" w:rsidRPr="00F23CB5" w:rsidRDefault="00E648BC" w:rsidP="00F23CB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E648BC">
              <w:rPr>
                <w:rFonts w:ascii="Arial" w:hAnsi="Arial" w:cs="Arial"/>
                <w:color w:val="000000" w:themeColor="text1"/>
                <w:sz w:val="20"/>
                <w:szCs w:val="20"/>
              </w:rPr>
              <w:t>Tecnifibre</w:t>
            </w:r>
            <w:proofErr w:type="spellEnd"/>
            <w:r w:rsidR="00F23CB5">
              <w:t xml:space="preserve"> </w:t>
            </w:r>
            <w:r w:rsidR="00F23CB5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F23CB5" w:rsidRPr="00F23CB5">
              <w:rPr>
                <w:rFonts w:ascii="Arial" w:hAnsi="Arial" w:cs="Arial"/>
                <w:color w:val="000000" w:themeColor="text1"/>
                <w:sz w:val="20"/>
                <w:szCs w:val="20"/>
              </w:rPr>
              <w:t>ub</w:t>
            </w:r>
          </w:p>
          <w:p w:rsidR="00F23CB5" w:rsidRPr="00F23CB5" w:rsidRDefault="00F23CB5" w:rsidP="00F23CB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CB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równoważne o nie gorszych parametrach niż </w:t>
            </w:r>
          </w:p>
          <w:p w:rsidR="00E648BC" w:rsidRDefault="00F23CB5" w:rsidP="00F23CB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CB5">
              <w:rPr>
                <w:rFonts w:ascii="Arial" w:hAnsi="Arial" w:cs="Arial"/>
                <w:color w:val="000000" w:themeColor="text1"/>
                <w:sz w:val="20"/>
                <w:szCs w:val="20"/>
              </w:rPr>
              <w:t>w opisie przedmiotu zamówienia:</w:t>
            </w:r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Długość: 27 cali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Waga: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0–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g.</w:t>
            </w:r>
          </w:p>
          <w:p w:rsidR="00A360D4" w:rsidRPr="006439CC" w:rsidRDefault="00A360D4" w:rsidP="007409B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Materiał: Aluminium, Kompozyt.</w:t>
            </w:r>
          </w:p>
          <w:p w:rsidR="00A360D4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Naciąg fabryczny.</w:t>
            </w:r>
          </w:p>
          <w:p w:rsidR="00A360D4" w:rsidRDefault="00A360D4" w:rsidP="007409B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rakiety 68,5 cm </w:t>
            </w:r>
          </w:p>
          <w:p w:rsidR="00A360D4" w:rsidRPr="00E71B72" w:rsidRDefault="00A360D4" w:rsidP="007409B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Układ strun: 16x19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25778B" w:rsidRDefault="00A360D4" w:rsidP="00A360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Długość: 27 cali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Waga: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0–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g.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Materiał: Aluminium, Kompozyt.</w:t>
            </w:r>
          </w:p>
          <w:p w:rsidR="00A360D4" w:rsidRDefault="00A360D4" w:rsidP="00A360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Naciąg fabryczny.</w:t>
            </w:r>
          </w:p>
          <w:p w:rsidR="00A360D4" w:rsidRDefault="00A360D4" w:rsidP="007409B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Długość rakiety 68,5 cm </w:t>
            </w:r>
          </w:p>
          <w:p w:rsidR="00A360D4" w:rsidRPr="002D2809" w:rsidRDefault="00A360D4" w:rsidP="007409B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Układ strun : 16x19</w:t>
            </w:r>
          </w:p>
        </w:tc>
      </w:tr>
      <w:tr w:rsidR="00A360D4" w:rsidTr="007409B9">
        <w:trPr>
          <w:trHeight w:val="552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500A78" w:rsidRDefault="00A360D4" w:rsidP="00A360D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BC" w:rsidRDefault="00E648BC" w:rsidP="00F23CB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Rakieta do badmintona </w:t>
            </w:r>
          </w:p>
          <w:p w:rsidR="00E648BC" w:rsidRPr="00E648BC" w:rsidRDefault="00E648BC" w:rsidP="00F23CB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YONEX NANORAY 20</w:t>
            </w:r>
          </w:p>
          <w:p w:rsidR="00E648BC" w:rsidRPr="00E648BC" w:rsidRDefault="00E648BC" w:rsidP="00F23CB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23CB5" w:rsidRDefault="00E648BC" w:rsidP="00F23CB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NANOFLARE 270 SPEED</w:t>
            </w:r>
            <w:r w:rsidR="00F23CB5">
              <w:t xml:space="preserve"> </w:t>
            </w:r>
          </w:p>
          <w:p w:rsidR="00F23CB5" w:rsidRPr="00F23CB5" w:rsidRDefault="00F23CB5" w:rsidP="00F23CB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ub</w:t>
            </w:r>
          </w:p>
          <w:p w:rsidR="00E648BC" w:rsidRPr="00E648BC" w:rsidRDefault="00F23CB5" w:rsidP="00F23CB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Siła naciągu od 9 do 12 KG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Sztywność: Średnio sztywna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sztywna 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FLEX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elastyczna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RAMA - </w:t>
            </w:r>
            <w:proofErr w:type="spellStart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Graphite</w:t>
            </w:r>
            <w:proofErr w:type="spellEnd"/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- 8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-90 g</w:t>
            </w:r>
          </w:p>
          <w:p w:rsidR="00A360D4" w:rsidRPr="007409B9" w:rsidRDefault="00A360D4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POKROWIEC - ¾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pełny lub pełny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25778B" w:rsidRDefault="00A360D4" w:rsidP="00A360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Siła naciągu od 9 do 12 KG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Sztywność: Średnio sztywna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sztywna 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FLEX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elastyczna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RAMA - </w:t>
            </w:r>
            <w:proofErr w:type="spellStart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Graphite</w:t>
            </w:r>
            <w:proofErr w:type="spellEnd"/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- 8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-90 g</w:t>
            </w:r>
          </w:p>
          <w:p w:rsidR="00A360D4" w:rsidRPr="007409B9" w:rsidRDefault="00A360D4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POKROWIEC - ¾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pełny lub pełny </w:t>
            </w:r>
          </w:p>
        </w:tc>
      </w:tr>
      <w:tr w:rsidR="00A360D4" w:rsidTr="007409B9">
        <w:trPr>
          <w:trHeight w:val="37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500A78" w:rsidRDefault="00A360D4" w:rsidP="007409B9">
            <w:pPr>
              <w:spacing w:after="0"/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BC" w:rsidRDefault="00E648BC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Lotka do badmintona</w:t>
            </w:r>
          </w:p>
          <w:p w:rsidR="00E648BC" w:rsidRPr="00E648BC" w:rsidRDefault="00E648BC" w:rsidP="00E648BC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YONEX</w:t>
            </w:r>
          </w:p>
          <w:p w:rsidR="00E648BC" w:rsidRPr="00E648BC" w:rsidRDefault="00E648BC" w:rsidP="00E648BC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MAVIS 350</w:t>
            </w:r>
          </w:p>
          <w:p w:rsidR="00E648BC" w:rsidRPr="00E648BC" w:rsidRDefault="00E648BC" w:rsidP="00E648BC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E648BC" w:rsidRPr="00E648BC" w:rsidRDefault="00E648BC" w:rsidP="00E648BC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TALBOT 350</w:t>
            </w:r>
          </w:p>
          <w:p w:rsidR="00E648BC" w:rsidRPr="00E648BC" w:rsidRDefault="00E648BC" w:rsidP="00E648BC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E648BC" w:rsidRDefault="00E648BC" w:rsidP="00E648BC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VIVO C-600</w:t>
            </w:r>
          </w:p>
          <w:p w:rsidR="00F23CB5" w:rsidRPr="00F23CB5" w:rsidRDefault="00F23CB5" w:rsidP="00F23CB5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F23CB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ub</w:t>
            </w:r>
          </w:p>
          <w:p w:rsidR="00E648BC" w:rsidRPr="00E648BC" w:rsidRDefault="00F23CB5" w:rsidP="00F23CB5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23CB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BUDOWA: wykonane z nylonu, podstawa korek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PRĘDKOŚĆ: średnia</w:t>
            </w:r>
          </w:p>
          <w:p w:rsidR="00A360D4" w:rsidRPr="007409B9" w:rsidRDefault="00A360D4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25778B" w:rsidRDefault="00A360D4" w:rsidP="007409B9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BUDOWA: wykonane z nylonu, podstawa korek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PRĘDKOŚĆ: średnia</w:t>
            </w:r>
          </w:p>
          <w:p w:rsidR="00A360D4" w:rsidRPr="006439CC" w:rsidRDefault="00A360D4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biały</w:t>
            </w:r>
          </w:p>
          <w:p w:rsidR="00A360D4" w:rsidRPr="0025778B" w:rsidRDefault="00A360D4" w:rsidP="00A360D4">
            <w:pPr>
              <w:spacing w:line="360" w:lineRule="auto"/>
              <w:ind w:firstLine="3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09B9" w:rsidTr="00856C19">
        <w:trPr>
          <w:trHeight w:val="22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9B9" w:rsidRDefault="007409B9" w:rsidP="007409B9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9B9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Piłka do tenisa ziemnego </w:t>
            </w:r>
          </w:p>
          <w:p w:rsidR="007409B9" w:rsidRPr="00E648BC" w:rsidRDefault="007409B9" w:rsidP="007409B9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WILSON US OPEN</w:t>
            </w:r>
          </w:p>
          <w:p w:rsidR="007409B9" w:rsidRPr="00E648BC" w:rsidRDefault="007409B9" w:rsidP="007409B9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7409B9" w:rsidRPr="00E648BC" w:rsidRDefault="007409B9" w:rsidP="007409B9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YONEX GAME 2</w:t>
            </w:r>
          </w:p>
          <w:p w:rsidR="007409B9" w:rsidRPr="00E648BC" w:rsidRDefault="007409B9" w:rsidP="007409B9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7409B9" w:rsidRDefault="007409B9" w:rsidP="007409B9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HEAD TEAM PRO</w:t>
            </w:r>
          </w:p>
          <w:p w:rsidR="007409B9" w:rsidRPr="006439CC" w:rsidRDefault="00F23CB5" w:rsidP="00F23CB5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ub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  <w:r w:rsidR="007409B9"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Wysokiej jakości filc, odporny na ścieranie na wszystkich nawierzchniach</w:t>
            </w:r>
          </w:p>
          <w:p w:rsidR="007409B9" w:rsidRPr="006439CC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żółty/zielony</w:t>
            </w:r>
          </w:p>
          <w:p w:rsidR="007409B9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TYP: ciśnieniowe</w:t>
            </w:r>
          </w:p>
          <w:p w:rsidR="007409B9" w:rsidRPr="007409B9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Zatwierdzone przez ITF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9B9" w:rsidRPr="0025778B" w:rsidRDefault="007409B9" w:rsidP="007409B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9B9" w:rsidRPr="006439CC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Wysokiej jakości filc, odporny na ścieranie na wszystkich nawierzchniach</w:t>
            </w:r>
          </w:p>
          <w:p w:rsidR="007409B9" w:rsidRPr="006439CC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żółty/zielony</w:t>
            </w:r>
          </w:p>
          <w:p w:rsidR="007409B9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TYP: ciśnieniowe</w:t>
            </w:r>
          </w:p>
          <w:p w:rsidR="007409B9" w:rsidRPr="006439CC" w:rsidRDefault="007409B9" w:rsidP="007409B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Zatwierdzone przez ITF </w:t>
            </w:r>
          </w:p>
        </w:tc>
      </w:tr>
      <w:tr w:rsidR="00A360D4" w:rsidTr="007409B9">
        <w:trPr>
          <w:trHeight w:val="29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Default="00A360D4" w:rsidP="00A360D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BC" w:rsidRPr="00E648BC" w:rsidRDefault="00E648BC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>Piłk</w:t>
            </w:r>
            <w:r w:rsidR="00F23CB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 xml:space="preserve"> treningow</w:t>
            </w:r>
            <w:r w:rsidR="00F23CB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 tenisa </w:t>
            </w: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 xml:space="preserve">stołowego </w:t>
            </w:r>
            <w:r w:rsidR="00A360D4" w:rsidRPr="00E648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>JOOLA TRANING 40+</w:t>
            </w:r>
          </w:p>
          <w:p w:rsidR="00E648BC" w:rsidRPr="00E648BC" w:rsidRDefault="00E648BC" w:rsidP="00E648B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E648BC" w:rsidRDefault="00E648BC" w:rsidP="00E648B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48BC">
              <w:rPr>
                <w:rFonts w:ascii="Arial" w:hAnsi="Arial" w:cs="Arial"/>
                <w:color w:val="000000"/>
                <w:sz w:val="20"/>
                <w:szCs w:val="20"/>
              </w:rPr>
              <w:t>TIBHAR *** 40+ SL</w:t>
            </w:r>
          </w:p>
          <w:p w:rsidR="00F23CB5" w:rsidRPr="00F23CB5" w:rsidRDefault="00F23CB5" w:rsidP="00F23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F23CB5">
              <w:rPr>
                <w:rFonts w:ascii="Arial" w:hAnsi="Arial" w:cs="Arial"/>
                <w:color w:val="000000"/>
                <w:sz w:val="20"/>
                <w:szCs w:val="20"/>
              </w:rPr>
              <w:t>ub</w:t>
            </w:r>
          </w:p>
          <w:p w:rsidR="00E648BC" w:rsidRPr="00E648BC" w:rsidRDefault="00F23CB5" w:rsidP="00F23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3CB5">
              <w:rPr>
                <w:rFonts w:ascii="Arial" w:hAnsi="Arial" w:cs="Arial"/>
                <w:color w:val="000000"/>
                <w:sz w:val="20"/>
                <w:szCs w:val="20"/>
              </w:rPr>
              <w:t>równoważne o nie gorszych parametrach niż w opisie przedmiotu zamówienia:</w:t>
            </w:r>
          </w:p>
          <w:p w:rsidR="00A360D4" w:rsidRPr="00E648BC" w:rsidRDefault="00E648BC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Wykonane z </w:t>
            </w:r>
            <w:r w:rsidR="00A360D4" w:rsidRPr="00E648BC">
              <w:rPr>
                <w:rFonts w:ascii="Arial" w:hAnsi="Arial" w:cs="Arial"/>
                <w:color w:val="000000"/>
                <w:sz w:val="20"/>
                <w:szCs w:val="20"/>
              </w:rPr>
              <w:t>PCV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rozmiar piłki  40+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kolor biały</w:t>
            </w:r>
          </w:p>
          <w:p w:rsidR="00A360D4" w:rsidRPr="007409B9" w:rsidRDefault="00A360D4" w:rsidP="007409B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25778B" w:rsidRDefault="00A360D4" w:rsidP="007409B9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PIŁKI TRENINGOWE Z PCV</w:t>
            </w:r>
          </w:p>
          <w:p w:rsidR="00A360D4" w:rsidRPr="006439CC" w:rsidRDefault="00A360D4" w:rsidP="00A360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rozmiar piłki  40+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kolor biały</w:t>
            </w:r>
          </w:p>
          <w:p w:rsidR="00A360D4" w:rsidRPr="007409B9" w:rsidRDefault="00A360D4" w:rsidP="007409B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</w:tr>
      <w:tr w:rsidR="00A360D4" w:rsidTr="007409B9">
        <w:trPr>
          <w:trHeight w:val="467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Default="00A360D4" w:rsidP="00A360D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BC" w:rsidRDefault="00E648BC" w:rsidP="00E648BC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Stół do tenisa stołowego </w:t>
            </w:r>
          </w:p>
          <w:p w:rsidR="00E648BC" w:rsidRDefault="00E648BC" w:rsidP="00E648BC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E648BC" w:rsidRPr="00E648BC" w:rsidRDefault="00E648BC" w:rsidP="00E648BC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HERTZ </w:t>
            </w:r>
          </w:p>
          <w:p w:rsidR="00E648BC" w:rsidRPr="00E648BC" w:rsidRDefault="00E648BC" w:rsidP="00E648BC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E648BC" w:rsidRPr="00E648BC" w:rsidRDefault="00E648BC" w:rsidP="00E648BC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SPONETA </w:t>
            </w:r>
          </w:p>
          <w:p w:rsidR="00E648BC" w:rsidRDefault="00E648BC" w:rsidP="00E648BC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23CB5" w:rsidRDefault="00E648BC" w:rsidP="00F23CB5">
            <w:pPr>
              <w:tabs>
                <w:tab w:val="center" w:pos="1593"/>
              </w:tabs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648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KETTLER </w:t>
            </w:r>
          </w:p>
          <w:p w:rsidR="00F23CB5" w:rsidRPr="00F23CB5" w:rsidRDefault="00F23CB5" w:rsidP="00F23CB5">
            <w:pPr>
              <w:tabs>
                <w:tab w:val="center" w:pos="1593"/>
              </w:tabs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bookmarkStart w:id="3" w:name="_GoBack"/>
            <w:bookmarkEnd w:id="3"/>
            <w:r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ub</w:t>
            </w:r>
          </w:p>
          <w:p w:rsidR="00E648BC" w:rsidRDefault="00F23CB5" w:rsidP="00F23CB5">
            <w:pPr>
              <w:tabs>
                <w:tab w:val="center" w:pos="1593"/>
              </w:tabs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23CB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ab/>
            </w:r>
          </w:p>
          <w:p w:rsidR="00E648BC" w:rsidRPr="00E648BC" w:rsidRDefault="00E648BC" w:rsidP="00E648BC">
            <w:pPr>
              <w:spacing w:after="0"/>
              <w:ind w:left="-57" w:right="-5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CIĘŻAR: od 55 do 65 kg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zielony</w:t>
            </w:r>
          </w:p>
          <w:p w:rsidR="007409B9" w:rsidRDefault="00A360D4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rama malowana proszkowo, powierzchnia MDF 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 grubości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-18mm z powłoką UV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WŁAŚCIWOŚCI: 2 składane połówki na jednej wspólnej ramie, nóżki z regulacją wysokości, system 4-ro kołowy zapewniający stabilność i łatwość transportu</w:t>
            </w:r>
          </w:p>
          <w:p w:rsidR="00A360D4" w:rsidRPr="00E71B72" w:rsidRDefault="00A360D4" w:rsidP="007409B9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Posiadające licencje ITTF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25778B" w:rsidRDefault="00A360D4" w:rsidP="007409B9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CIĘŻAR: od 55 do 65 kg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zielony</w:t>
            </w:r>
          </w:p>
          <w:p w:rsidR="00A360D4" w:rsidRPr="006439CC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rama malowana proszkowo, powierzchnia MDF o grubości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-18mm z powłoką UV</w:t>
            </w:r>
          </w:p>
          <w:p w:rsidR="00A360D4" w:rsidRDefault="00A360D4" w:rsidP="00A360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2 składane połówki na jednej wspólnej ramie, nóżki z regulacją wysokości, system 4-ro kołowy zapewniający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stabilność i łatwość transportu</w:t>
            </w:r>
          </w:p>
          <w:p w:rsidR="00A360D4" w:rsidRPr="006439CC" w:rsidRDefault="00A360D4" w:rsidP="007409B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Posiadające licencje ITTF</w:t>
            </w:r>
          </w:p>
        </w:tc>
      </w:tr>
    </w:tbl>
    <w:p w:rsidR="00F94CD9" w:rsidRDefault="00F94CD9" w:rsidP="00F354EE">
      <w:pPr>
        <w:rPr>
          <w:rFonts w:ascii="Arial" w:hAnsi="Arial" w:cs="Arial"/>
          <w:u w:val="single"/>
        </w:rPr>
      </w:pPr>
    </w:p>
    <w:p w:rsidR="00F354EE" w:rsidRPr="00F94CD9" w:rsidRDefault="00F354EE" w:rsidP="00F354EE"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7409B9" w:rsidRDefault="007409B9" w:rsidP="00F354EE">
      <w:pPr>
        <w:rPr>
          <w:rFonts w:ascii="Arial" w:hAnsi="Arial" w:cs="Arial"/>
        </w:rPr>
      </w:pPr>
    </w:p>
    <w:p w:rsidR="007409B9" w:rsidRDefault="007409B9" w:rsidP="007409B9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:rsidR="007409B9" w:rsidRDefault="007409B9" w:rsidP="007409B9">
      <w:pPr>
        <w:rPr>
          <w:rFonts w:ascii="Arial" w:hAnsi="Arial" w:cs="Arial"/>
        </w:rPr>
      </w:pPr>
    </w:p>
    <w:p w:rsidR="007409B9" w:rsidRDefault="007409B9" w:rsidP="00F354EE">
      <w:pPr>
        <w:rPr>
          <w:rFonts w:ascii="Arial" w:hAnsi="Arial" w:cs="Arial"/>
        </w:rPr>
      </w:pPr>
    </w:p>
    <w:sectPr w:rsidR="007409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93E" w:rsidRDefault="005E193E">
      <w:pPr>
        <w:spacing w:after="0" w:line="240" w:lineRule="auto"/>
      </w:pPr>
    </w:p>
  </w:endnote>
  <w:endnote w:type="continuationSeparator" w:id="0">
    <w:p w:rsidR="005E193E" w:rsidRDefault="005E19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462301"/>
      <w:docPartObj>
        <w:docPartGallery w:val="Page Numbers (Bottom of Page)"/>
        <w:docPartUnique/>
      </w:docPartObj>
    </w:sdtPr>
    <w:sdtEndPr/>
    <w:sdtContent>
      <w:p w:rsidR="007409B9" w:rsidRDefault="007409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409B9" w:rsidRDefault="00740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93E" w:rsidRDefault="005E193E">
      <w:pPr>
        <w:spacing w:after="0" w:line="240" w:lineRule="auto"/>
      </w:pPr>
    </w:p>
  </w:footnote>
  <w:footnote w:type="continuationSeparator" w:id="0">
    <w:p w:rsidR="005E193E" w:rsidRDefault="005E193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40A"/>
    <w:rsid w:val="00095659"/>
    <w:rsid w:val="00116A7C"/>
    <w:rsid w:val="00123A4D"/>
    <w:rsid w:val="001242D0"/>
    <w:rsid w:val="00125A3C"/>
    <w:rsid w:val="0017443F"/>
    <w:rsid w:val="00175A5B"/>
    <w:rsid w:val="001A4B62"/>
    <w:rsid w:val="001C630A"/>
    <w:rsid w:val="00242F92"/>
    <w:rsid w:val="0025778B"/>
    <w:rsid w:val="002B13FF"/>
    <w:rsid w:val="0042688F"/>
    <w:rsid w:val="004D14C8"/>
    <w:rsid w:val="00500A78"/>
    <w:rsid w:val="00525E32"/>
    <w:rsid w:val="005E0DD6"/>
    <w:rsid w:val="005E193E"/>
    <w:rsid w:val="006668E5"/>
    <w:rsid w:val="006B2CE4"/>
    <w:rsid w:val="00710F32"/>
    <w:rsid w:val="007216D6"/>
    <w:rsid w:val="007409B9"/>
    <w:rsid w:val="00750985"/>
    <w:rsid w:val="007533F0"/>
    <w:rsid w:val="00757133"/>
    <w:rsid w:val="00775D03"/>
    <w:rsid w:val="007864F1"/>
    <w:rsid w:val="00797905"/>
    <w:rsid w:val="00841B19"/>
    <w:rsid w:val="00876E7C"/>
    <w:rsid w:val="008944C5"/>
    <w:rsid w:val="008A4981"/>
    <w:rsid w:val="008F0DFA"/>
    <w:rsid w:val="00A360D4"/>
    <w:rsid w:val="00A8320F"/>
    <w:rsid w:val="00AA6BEF"/>
    <w:rsid w:val="00AE1645"/>
    <w:rsid w:val="00B1145C"/>
    <w:rsid w:val="00B3056F"/>
    <w:rsid w:val="00B7044B"/>
    <w:rsid w:val="00B731A2"/>
    <w:rsid w:val="00B8150D"/>
    <w:rsid w:val="00CF24EF"/>
    <w:rsid w:val="00D66F55"/>
    <w:rsid w:val="00DB1DB1"/>
    <w:rsid w:val="00DF5EB0"/>
    <w:rsid w:val="00E34724"/>
    <w:rsid w:val="00E348A8"/>
    <w:rsid w:val="00E648BC"/>
    <w:rsid w:val="00EC4267"/>
    <w:rsid w:val="00EF6EAE"/>
    <w:rsid w:val="00F23CB5"/>
    <w:rsid w:val="00F354EE"/>
    <w:rsid w:val="00F531BC"/>
    <w:rsid w:val="00F846BD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AF168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EF11E-2F2E-42D9-8C26-02DF98BBD3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11C890-4195-4908-9763-BD361E4F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5</cp:revision>
  <cp:lastPrinted>2023-04-03T09:50:00Z</cp:lastPrinted>
  <dcterms:created xsi:type="dcterms:W3CDTF">2024-07-25T11:36:00Z</dcterms:created>
  <dcterms:modified xsi:type="dcterms:W3CDTF">2024-08-27T14:45:00Z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