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C1E72" w14:textId="77777777" w:rsidR="00C2145F" w:rsidRPr="006954E6" w:rsidRDefault="00C2145F" w:rsidP="00C2145F">
      <w:pPr>
        <w:jc w:val="right"/>
        <w:rPr>
          <w:rFonts w:cs="Calibri"/>
        </w:rPr>
      </w:pPr>
    </w:p>
    <w:p w14:paraId="45D8E3DD" w14:textId="77777777" w:rsidR="00C2145F" w:rsidRPr="006954E6" w:rsidRDefault="00C2145F" w:rsidP="00C2145F">
      <w:pPr>
        <w:jc w:val="right"/>
        <w:rPr>
          <w:rFonts w:cs="Calibri"/>
        </w:rPr>
      </w:pPr>
    </w:p>
    <w:p w14:paraId="6DB84568" w14:textId="77777777" w:rsidR="00C2145F" w:rsidRPr="006954E6" w:rsidRDefault="00C2145F" w:rsidP="00C2145F">
      <w:pPr>
        <w:spacing w:line="300" w:lineRule="auto"/>
        <w:jc w:val="both"/>
        <w:rPr>
          <w:rFonts w:cs="Calibri"/>
        </w:rPr>
      </w:pPr>
    </w:p>
    <w:p w14:paraId="514B9CB8" w14:textId="77777777" w:rsidR="00C2145F" w:rsidRPr="006954E6" w:rsidRDefault="00C2145F" w:rsidP="00C2145F">
      <w:pPr>
        <w:spacing w:line="300" w:lineRule="auto"/>
        <w:jc w:val="both"/>
        <w:rPr>
          <w:rFonts w:cs="Calibri"/>
        </w:rPr>
      </w:pPr>
    </w:p>
    <w:p w14:paraId="5CC81516" w14:textId="77777777" w:rsidR="00C2145F" w:rsidRPr="006954E6" w:rsidRDefault="00C2145F" w:rsidP="00C2145F">
      <w:pPr>
        <w:keepNext/>
        <w:spacing w:line="300" w:lineRule="auto"/>
        <w:jc w:val="center"/>
        <w:outlineLvl w:val="0"/>
        <w:rPr>
          <w:rFonts w:cs="Calibri"/>
          <w:b/>
          <w:sz w:val="32"/>
          <w:szCs w:val="32"/>
        </w:rPr>
      </w:pPr>
      <w:r w:rsidRPr="006954E6">
        <w:rPr>
          <w:rFonts w:cs="Calibri"/>
          <w:b/>
          <w:sz w:val="32"/>
          <w:szCs w:val="32"/>
        </w:rPr>
        <w:t>SPECYFIKACJA WARUNKÓW ZAMÓWIENIA</w:t>
      </w:r>
    </w:p>
    <w:p w14:paraId="02DDC975" w14:textId="77777777" w:rsidR="00C2145F" w:rsidRPr="006954E6" w:rsidRDefault="00C2145F" w:rsidP="00C2145F">
      <w:pPr>
        <w:spacing w:line="300" w:lineRule="auto"/>
        <w:jc w:val="center"/>
        <w:rPr>
          <w:rFonts w:cs="Calibri"/>
          <w:b/>
          <w:i/>
          <w:sz w:val="32"/>
          <w:szCs w:val="32"/>
        </w:rPr>
      </w:pPr>
      <w:r w:rsidRPr="006954E6">
        <w:rPr>
          <w:rFonts w:cs="Calibri"/>
          <w:b/>
          <w:i/>
          <w:sz w:val="32"/>
          <w:szCs w:val="32"/>
        </w:rPr>
        <w:t>(SWZ)</w:t>
      </w:r>
    </w:p>
    <w:p w14:paraId="11864687" w14:textId="77777777" w:rsidR="00C2145F" w:rsidRPr="006954E6" w:rsidRDefault="00C2145F" w:rsidP="00C2145F">
      <w:pPr>
        <w:tabs>
          <w:tab w:val="left" w:pos="1560"/>
        </w:tabs>
        <w:spacing w:line="300" w:lineRule="auto"/>
        <w:jc w:val="both"/>
        <w:rPr>
          <w:rFonts w:cs="Calibri"/>
        </w:rPr>
      </w:pPr>
    </w:p>
    <w:p w14:paraId="78D693DB" w14:textId="77777777" w:rsidR="00C2145F" w:rsidRPr="006954E6" w:rsidRDefault="00C2145F" w:rsidP="00C2145F">
      <w:pPr>
        <w:tabs>
          <w:tab w:val="left" w:pos="1560"/>
        </w:tabs>
        <w:spacing w:line="300" w:lineRule="auto"/>
        <w:jc w:val="both"/>
        <w:rPr>
          <w:rFonts w:cs="Calibri"/>
        </w:rPr>
      </w:pPr>
    </w:p>
    <w:p w14:paraId="5AF33FCE" w14:textId="583D0A36" w:rsidR="00C2145F" w:rsidRPr="006954E6" w:rsidRDefault="00C2145F" w:rsidP="00C2145F">
      <w:pPr>
        <w:spacing w:line="300" w:lineRule="auto"/>
        <w:jc w:val="center"/>
        <w:rPr>
          <w:rFonts w:cs="Calibri"/>
          <w:b/>
          <w:i/>
          <w:sz w:val="28"/>
          <w:szCs w:val="28"/>
        </w:rPr>
      </w:pPr>
      <w:bookmarkStart w:id="0" w:name="OLE_LINK11"/>
      <w:r w:rsidRPr="006954E6">
        <w:rPr>
          <w:rFonts w:cs="Calibri"/>
          <w:b/>
          <w:i/>
          <w:sz w:val="28"/>
          <w:szCs w:val="28"/>
        </w:rPr>
        <w:t xml:space="preserve">Dostawa </w:t>
      </w:r>
      <w:bookmarkEnd w:id="0"/>
      <w:r w:rsidR="006C3FBA">
        <w:rPr>
          <w:rFonts w:cs="Calibri"/>
          <w:b/>
          <w:i/>
          <w:sz w:val="28"/>
          <w:szCs w:val="28"/>
        </w:rPr>
        <w:t>s</w:t>
      </w:r>
      <w:r w:rsidR="006C3FBA" w:rsidRPr="006C3FBA">
        <w:rPr>
          <w:rFonts w:cs="Calibri"/>
          <w:b/>
          <w:i/>
          <w:sz w:val="28"/>
          <w:szCs w:val="28"/>
        </w:rPr>
        <w:t>ukcesywna materiałów zużywalnych</w:t>
      </w:r>
    </w:p>
    <w:p w14:paraId="40E3966E" w14:textId="77777777" w:rsidR="00C2145F" w:rsidRPr="006954E6" w:rsidRDefault="00C2145F" w:rsidP="00C2145F">
      <w:pPr>
        <w:spacing w:line="300" w:lineRule="auto"/>
        <w:jc w:val="center"/>
        <w:rPr>
          <w:rFonts w:cs="Calibri"/>
        </w:rPr>
      </w:pPr>
    </w:p>
    <w:p w14:paraId="760ED692" w14:textId="77777777" w:rsidR="00C2145F" w:rsidRPr="006954E6" w:rsidRDefault="00C2145F" w:rsidP="00C2145F">
      <w:pPr>
        <w:spacing w:line="300" w:lineRule="auto"/>
        <w:jc w:val="center"/>
        <w:rPr>
          <w:rFonts w:cs="Calibri"/>
          <w:sz w:val="22"/>
          <w:szCs w:val="22"/>
        </w:rPr>
      </w:pPr>
      <w:r w:rsidRPr="006954E6">
        <w:rPr>
          <w:rFonts w:cs="Calibri"/>
          <w:sz w:val="22"/>
          <w:szCs w:val="22"/>
        </w:rPr>
        <w:t xml:space="preserve">Zamówienie o wartości mniejszej niż progi unijne określone </w:t>
      </w:r>
    </w:p>
    <w:p w14:paraId="324A8C5C" w14:textId="77777777" w:rsidR="00C2145F" w:rsidRPr="006954E6" w:rsidRDefault="00C2145F" w:rsidP="00C2145F">
      <w:pPr>
        <w:spacing w:line="300" w:lineRule="auto"/>
        <w:jc w:val="center"/>
        <w:rPr>
          <w:rFonts w:cs="Calibri"/>
          <w:sz w:val="22"/>
          <w:szCs w:val="22"/>
        </w:rPr>
      </w:pPr>
      <w:r w:rsidRPr="006954E6">
        <w:rPr>
          <w:rFonts w:cs="Calibri"/>
          <w:sz w:val="22"/>
          <w:szCs w:val="22"/>
        </w:rPr>
        <w:t xml:space="preserve">w art. 3 ustawy </w:t>
      </w:r>
      <w:bookmarkStart w:id="1" w:name="_Hlk61705744"/>
      <w:r w:rsidRPr="006954E6">
        <w:rPr>
          <w:rFonts w:cs="Calibri"/>
          <w:sz w:val="22"/>
          <w:szCs w:val="22"/>
        </w:rPr>
        <w:t>z dnia 11 września 2019 r. – Prawo zamówień publicznych</w:t>
      </w:r>
      <w:bookmarkEnd w:id="1"/>
    </w:p>
    <w:p w14:paraId="70F77FDC" w14:textId="77777777" w:rsidR="00C2145F" w:rsidRDefault="00C2145F" w:rsidP="00C2145F">
      <w:pPr>
        <w:tabs>
          <w:tab w:val="left" w:pos="1560"/>
        </w:tabs>
        <w:spacing w:line="300" w:lineRule="auto"/>
        <w:jc w:val="both"/>
        <w:rPr>
          <w:rFonts w:cs="Calibri"/>
          <w:sz w:val="22"/>
          <w:szCs w:val="22"/>
        </w:rPr>
      </w:pPr>
    </w:p>
    <w:p w14:paraId="5CD73547" w14:textId="77777777" w:rsidR="006C3FBA" w:rsidRPr="006954E6" w:rsidRDefault="006C3FBA" w:rsidP="00C2145F">
      <w:pPr>
        <w:tabs>
          <w:tab w:val="left" w:pos="1560"/>
        </w:tabs>
        <w:spacing w:line="300" w:lineRule="auto"/>
        <w:jc w:val="both"/>
        <w:rPr>
          <w:rFonts w:cs="Calibri"/>
          <w:sz w:val="22"/>
          <w:szCs w:val="22"/>
        </w:rPr>
      </w:pPr>
    </w:p>
    <w:p w14:paraId="61F0FDFA" w14:textId="7D334968" w:rsidR="00C2145F" w:rsidRPr="006954E6" w:rsidRDefault="00C2145F" w:rsidP="00C2145F">
      <w:pPr>
        <w:spacing w:line="300" w:lineRule="auto"/>
        <w:jc w:val="right"/>
        <w:rPr>
          <w:rFonts w:cs="Calibri"/>
          <w:sz w:val="22"/>
          <w:szCs w:val="22"/>
        </w:rPr>
      </w:pPr>
      <w:r w:rsidRPr="006954E6">
        <w:rPr>
          <w:rFonts w:cs="Calibri"/>
          <w:sz w:val="22"/>
          <w:szCs w:val="22"/>
        </w:rPr>
        <w:t xml:space="preserve">Nr postępowania: </w:t>
      </w:r>
      <w:r w:rsidRPr="006954E6">
        <w:rPr>
          <w:rFonts w:cs="Calibri"/>
          <w:b/>
          <w:sz w:val="22"/>
          <w:szCs w:val="22"/>
        </w:rPr>
        <w:t>RZP.243.</w:t>
      </w:r>
      <w:r w:rsidR="006C3FBA">
        <w:rPr>
          <w:rFonts w:cs="Calibri"/>
          <w:b/>
          <w:sz w:val="22"/>
          <w:szCs w:val="22"/>
        </w:rPr>
        <w:t>2</w:t>
      </w:r>
      <w:r w:rsidR="00C45D3A">
        <w:rPr>
          <w:rFonts w:cs="Calibri"/>
          <w:b/>
          <w:sz w:val="22"/>
          <w:szCs w:val="22"/>
        </w:rPr>
        <w:t>8</w:t>
      </w:r>
      <w:r w:rsidRPr="006954E6">
        <w:rPr>
          <w:rFonts w:cs="Calibri"/>
          <w:b/>
          <w:sz w:val="22"/>
          <w:szCs w:val="22"/>
        </w:rPr>
        <w:t>.2024</w:t>
      </w:r>
    </w:p>
    <w:p w14:paraId="754C3EC0" w14:textId="77777777" w:rsidR="00C2145F" w:rsidRPr="006954E6" w:rsidRDefault="00C2145F" w:rsidP="00C2145F">
      <w:pPr>
        <w:tabs>
          <w:tab w:val="left" w:pos="1560"/>
        </w:tabs>
        <w:spacing w:line="300" w:lineRule="auto"/>
        <w:jc w:val="both"/>
        <w:rPr>
          <w:rFonts w:cs="Calibri"/>
          <w:sz w:val="22"/>
          <w:szCs w:val="22"/>
        </w:rPr>
      </w:pPr>
    </w:p>
    <w:p w14:paraId="09105147" w14:textId="77777777" w:rsidR="00C2145F" w:rsidRPr="006954E6" w:rsidRDefault="00C2145F" w:rsidP="00C2145F">
      <w:pPr>
        <w:tabs>
          <w:tab w:val="left" w:pos="1560"/>
        </w:tabs>
        <w:spacing w:line="300" w:lineRule="auto"/>
        <w:jc w:val="both"/>
        <w:rPr>
          <w:rFonts w:cs="Calibri"/>
          <w:sz w:val="22"/>
          <w:szCs w:val="22"/>
        </w:rPr>
      </w:pPr>
    </w:p>
    <w:p w14:paraId="520AB848" w14:textId="77777777" w:rsidR="00C2145F" w:rsidRPr="006954E6" w:rsidRDefault="00C2145F" w:rsidP="00C2145F">
      <w:pPr>
        <w:tabs>
          <w:tab w:val="left" w:pos="1560"/>
        </w:tabs>
        <w:spacing w:line="300" w:lineRule="auto"/>
        <w:jc w:val="both"/>
        <w:rPr>
          <w:rFonts w:cs="Calibri"/>
          <w:sz w:val="22"/>
          <w:szCs w:val="22"/>
        </w:rPr>
      </w:pPr>
    </w:p>
    <w:p w14:paraId="004C716F" w14:textId="77777777" w:rsidR="00C2145F" w:rsidRPr="006954E6" w:rsidRDefault="00C2145F" w:rsidP="00C2145F">
      <w:pPr>
        <w:tabs>
          <w:tab w:val="left" w:pos="1560"/>
        </w:tabs>
        <w:spacing w:line="300" w:lineRule="auto"/>
        <w:jc w:val="center"/>
        <w:rPr>
          <w:rFonts w:cs="Calibri"/>
          <w:sz w:val="22"/>
          <w:szCs w:val="22"/>
        </w:rPr>
      </w:pPr>
      <w:r w:rsidRPr="006954E6">
        <w:rPr>
          <w:rFonts w:cs="Calibri"/>
          <w:sz w:val="22"/>
          <w:szCs w:val="22"/>
        </w:rPr>
        <w:t>Zamawiający:</w:t>
      </w:r>
    </w:p>
    <w:p w14:paraId="0FA8698C" w14:textId="77777777" w:rsidR="00C2145F" w:rsidRPr="006954E6" w:rsidRDefault="00C2145F" w:rsidP="00C2145F">
      <w:pPr>
        <w:tabs>
          <w:tab w:val="left" w:pos="1560"/>
        </w:tabs>
        <w:spacing w:line="300" w:lineRule="auto"/>
        <w:jc w:val="center"/>
        <w:rPr>
          <w:rFonts w:cs="Calibri"/>
          <w:b/>
          <w:sz w:val="22"/>
          <w:szCs w:val="22"/>
        </w:rPr>
      </w:pPr>
      <w:r w:rsidRPr="006954E6">
        <w:rPr>
          <w:rFonts w:cs="Calibri"/>
          <w:b/>
          <w:sz w:val="22"/>
          <w:szCs w:val="22"/>
        </w:rPr>
        <w:t>Politechnika Bydgoska im. Jana i Jędrzeja Śniadeckich</w:t>
      </w:r>
    </w:p>
    <w:p w14:paraId="4AE5D882" w14:textId="77777777" w:rsidR="00C2145F" w:rsidRPr="006954E6" w:rsidRDefault="00C2145F" w:rsidP="00C2145F">
      <w:pPr>
        <w:spacing w:line="300" w:lineRule="auto"/>
        <w:jc w:val="center"/>
        <w:rPr>
          <w:rFonts w:cs="Calibri"/>
          <w:b/>
          <w:sz w:val="22"/>
          <w:szCs w:val="22"/>
        </w:rPr>
      </w:pPr>
      <w:r w:rsidRPr="006954E6">
        <w:rPr>
          <w:rFonts w:cs="Calibri"/>
          <w:b/>
          <w:sz w:val="22"/>
          <w:szCs w:val="22"/>
        </w:rPr>
        <w:t>Al. prof. S. Kaliskiego 7</w:t>
      </w:r>
    </w:p>
    <w:p w14:paraId="6EAFC15B" w14:textId="77777777" w:rsidR="00C2145F" w:rsidRPr="006954E6" w:rsidRDefault="00C2145F" w:rsidP="00C2145F">
      <w:pPr>
        <w:spacing w:line="300" w:lineRule="auto"/>
        <w:jc w:val="center"/>
        <w:rPr>
          <w:rFonts w:cs="Calibri"/>
          <w:b/>
          <w:sz w:val="22"/>
          <w:szCs w:val="22"/>
        </w:rPr>
      </w:pPr>
      <w:r w:rsidRPr="006954E6">
        <w:rPr>
          <w:rFonts w:cs="Calibri"/>
          <w:b/>
          <w:sz w:val="22"/>
          <w:szCs w:val="22"/>
        </w:rPr>
        <w:t>85-796 Bydgoszcz</w:t>
      </w:r>
    </w:p>
    <w:p w14:paraId="6799B312" w14:textId="77777777" w:rsidR="00C2145F" w:rsidRPr="006954E6" w:rsidRDefault="00C2145F" w:rsidP="00C2145F">
      <w:pPr>
        <w:tabs>
          <w:tab w:val="left" w:pos="1560"/>
        </w:tabs>
        <w:spacing w:line="300" w:lineRule="auto"/>
        <w:jc w:val="both"/>
        <w:rPr>
          <w:rFonts w:cs="Calibri"/>
          <w:sz w:val="22"/>
          <w:szCs w:val="22"/>
        </w:rPr>
      </w:pPr>
    </w:p>
    <w:p w14:paraId="0E77B2DA" w14:textId="77777777" w:rsidR="00C2145F" w:rsidRPr="006954E6" w:rsidRDefault="00C2145F" w:rsidP="00C2145F">
      <w:pPr>
        <w:spacing w:line="300" w:lineRule="auto"/>
        <w:jc w:val="both"/>
        <w:rPr>
          <w:rFonts w:cs="Calibri"/>
          <w:sz w:val="22"/>
          <w:szCs w:val="22"/>
        </w:rPr>
      </w:pPr>
    </w:p>
    <w:p w14:paraId="3F6A9B1D" w14:textId="77777777" w:rsidR="00C2145F" w:rsidRPr="006954E6" w:rsidRDefault="00C2145F" w:rsidP="00C2145F">
      <w:pPr>
        <w:spacing w:line="300" w:lineRule="auto"/>
        <w:jc w:val="both"/>
        <w:rPr>
          <w:rFonts w:cs="Calibri"/>
          <w:sz w:val="22"/>
          <w:szCs w:val="22"/>
        </w:rPr>
      </w:pPr>
      <w:r w:rsidRPr="006954E6">
        <w:rPr>
          <w:rFonts w:cs="Calibri"/>
          <w:noProof/>
          <w:sz w:val="22"/>
          <w:szCs w:val="22"/>
        </w:rPr>
        <mc:AlternateContent>
          <mc:Choice Requires="wps">
            <w:drawing>
              <wp:anchor distT="0" distB="0" distL="114300" distR="114300" simplePos="0" relativeHeight="251659264" behindDoc="0" locked="0" layoutInCell="0" allowOverlap="1" wp14:anchorId="467A3601" wp14:editId="5976A10C">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D491A" w14:textId="77777777" w:rsidR="00C2145F" w:rsidRDefault="00C2145F" w:rsidP="00C2145F">
                            <w:pPr>
                              <w:jc w:val="center"/>
                            </w:pPr>
                          </w:p>
                          <w:p w14:paraId="159A5B84" w14:textId="77777777" w:rsidR="00C2145F" w:rsidRDefault="00C2145F" w:rsidP="00C2145F">
                            <w:pPr>
                              <w:jc w:val="center"/>
                            </w:pPr>
                          </w:p>
                          <w:p w14:paraId="5DB58E19" w14:textId="77777777" w:rsidR="00C2145F" w:rsidRPr="00B45EF6" w:rsidRDefault="00C2145F" w:rsidP="00C2145F">
                            <w:pPr>
                              <w:jc w:val="center"/>
                              <w:rPr>
                                <w:rFonts w:cstheme="minorHAnsi"/>
                              </w:rPr>
                            </w:pPr>
                            <w:r w:rsidRPr="00B45EF6">
                              <w:rPr>
                                <w:rFonts w:cstheme="minorHAnsi"/>
                              </w:rPr>
                              <w:t>………………………………………</w:t>
                            </w:r>
                          </w:p>
                          <w:p w14:paraId="1919494C" w14:textId="77777777" w:rsidR="00C2145F" w:rsidRPr="00B45EF6" w:rsidRDefault="00C2145F" w:rsidP="00C2145F">
                            <w:pPr>
                              <w:tabs>
                                <w:tab w:val="left" w:pos="1418"/>
                              </w:tabs>
                              <w:jc w:val="center"/>
                              <w:rPr>
                                <w:rFonts w:cstheme="minorHAnsi"/>
                                <w:i/>
                              </w:rPr>
                            </w:pPr>
                            <w:r w:rsidRPr="00B45EF6">
                              <w:rPr>
                                <w:rFonts w:cstheme="minorHAnsi"/>
                                <w:i/>
                              </w:rPr>
                              <w:t>zatwierdzam</w:t>
                            </w:r>
                          </w:p>
                          <w:p w14:paraId="7A1DB7E1" w14:textId="77777777" w:rsidR="00C2145F" w:rsidRDefault="00C2145F" w:rsidP="00C2145F">
                            <w:pPr>
                              <w:jc w:val="center"/>
                            </w:pPr>
                          </w:p>
                          <w:p w14:paraId="612439AF" w14:textId="77777777" w:rsidR="00C2145F" w:rsidRDefault="00C2145F" w:rsidP="00C2145F">
                            <w:pPr>
                              <w:jc w:val="center"/>
                            </w:pPr>
                            <w:r>
                              <w:t>………………………………………</w:t>
                            </w:r>
                          </w:p>
                          <w:p w14:paraId="45C5CDA8" w14:textId="77777777" w:rsidR="00C2145F" w:rsidRDefault="00C2145F" w:rsidP="00C2145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A3601"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626D491A" w14:textId="77777777" w:rsidR="00C2145F" w:rsidRDefault="00C2145F" w:rsidP="00C2145F">
                      <w:pPr>
                        <w:jc w:val="center"/>
                      </w:pPr>
                    </w:p>
                    <w:p w14:paraId="159A5B84" w14:textId="77777777" w:rsidR="00C2145F" w:rsidRDefault="00C2145F" w:rsidP="00C2145F">
                      <w:pPr>
                        <w:jc w:val="center"/>
                      </w:pPr>
                    </w:p>
                    <w:p w14:paraId="5DB58E19" w14:textId="77777777" w:rsidR="00C2145F" w:rsidRPr="00B45EF6" w:rsidRDefault="00C2145F" w:rsidP="00C2145F">
                      <w:pPr>
                        <w:jc w:val="center"/>
                        <w:rPr>
                          <w:rFonts w:cstheme="minorHAnsi"/>
                        </w:rPr>
                      </w:pPr>
                      <w:r w:rsidRPr="00B45EF6">
                        <w:rPr>
                          <w:rFonts w:cstheme="minorHAnsi"/>
                        </w:rPr>
                        <w:t>………………………………………</w:t>
                      </w:r>
                    </w:p>
                    <w:p w14:paraId="1919494C" w14:textId="77777777" w:rsidR="00C2145F" w:rsidRPr="00B45EF6" w:rsidRDefault="00C2145F" w:rsidP="00C2145F">
                      <w:pPr>
                        <w:tabs>
                          <w:tab w:val="left" w:pos="1418"/>
                        </w:tabs>
                        <w:jc w:val="center"/>
                        <w:rPr>
                          <w:rFonts w:cstheme="minorHAnsi"/>
                          <w:i/>
                        </w:rPr>
                      </w:pPr>
                      <w:r w:rsidRPr="00B45EF6">
                        <w:rPr>
                          <w:rFonts w:cstheme="minorHAnsi"/>
                          <w:i/>
                        </w:rPr>
                        <w:t>zatwierdzam</w:t>
                      </w:r>
                    </w:p>
                    <w:p w14:paraId="7A1DB7E1" w14:textId="77777777" w:rsidR="00C2145F" w:rsidRDefault="00C2145F" w:rsidP="00C2145F">
                      <w:pPr>
                        <w:jc w:val="center"/>
                      </w:pPr>
                    </w:p>
                    <w:p w14:paraId="612439AF" w14:textId="77777777" w:rsidR="00C2145F" w:rsidRDefault="00C2145F" w:rsidP="00C2145F">
                      <w:pPr>
                        <w:jc w:val="center"/>
                      </w:pPr>
                      <w:r>
                        <w:t>………………………………………</w:t>
                      </w:r>
                    </w:p>
                    <w:p w14:paraId="45C5CDA8" w14:textId="77777777" w:rsidR="00C2145F" w:rsidRDefault="00C2145F" w:rsidP="00C2145F">
                      <w:pPr>
                        <w:tabs>
                          <w:tab w:val="left" w:pos="1418"/>
                        </w:tabs>
                        <w:jc w:val="center"/>
                        <w:rPr>
                          <w:i/>
                        </w:rPr>
                      </w:pPr>
                      <w:r>
                        <w:rPr>
                          <w:i/>
                        </w:rPr>
                        <w:t>zatwierdzam</w:t>
                      </w:r>
                    </w:p>
                  </w:txbxContent>
                </v:textbox>
              </v:shape>
            </w:pict>
          </mc:Fallback>
        </mc:AlternateContent>
      </w:r>
    </w:p>
    <w:p w14:paraId="77CD79A7" w14:textId="77777777" w:rsidR="00C2145F" w:rsidRPr="006954E6" w:rsidRDefault="00C2145F" w:rsidP="00C2145F">
      <w:pPr>
        <w:spacing w:line="300" w:lineRule="auto"/>
        <w:jc w:val="both"/>
        <w:rPr>
          <w:rFonts w:cs="Calibri"/>
          <w:sz w:val="22"/>
          <w:szCs w:val="22"/>
        </w:rPr>
      </w:pPr>
    </w:p>
    <w:p w14:paraId="20C0FEDF" w14:textId="77777777" w:rsidR="00C2145F" w:rsidRPr="006954E6" w:rsidRDefault="00C2145F" w:rsidP="00C2145F">
      <w:pPr>
        <w:spacing w:line="300" w:lineRule="auto"/>
        <w:jc w:val="both"/>
        <w:rPr>
          <w:rFonts w:cs="Calibri"/>
          <w:sz w:val="22"/>
          <w:szCs w:val="22"/>
        </w:rPr>
      </w:pPr>
    </w:p>
    <w:p w14:paraId="26FE6696" w14:textId="77777777" w:rsidR="00C2145F" w:rsidRPr="006954E6" w:rsidRDefault="00C2145F" w:rsidP="00C2145F">
      <w:pPr>
        <w:spacing w:line="300" w:lineRule="auto"/>
        <w:jc w:val="both"/>
        <w:rPr>
          <w:rFonts w:cs="Calibri"/>
          <w:sz w:val="22"/>
          <w:szCs w:val="22"/>
        </w:rPr>
      </w:pPr>
    </w:p>
    <w:p w14:paraId="08B25D77" w14:textId="77777777" w:rsidR="00C2145F" w:rsidRPr="006954E6" w:rsidRDefault="00C2145F" w:rsidP="00C2145F">
      <w:pPr>
        <w:spacing w:line="300" w:lineRule="auto"/>
        <w:jc w:val="both"/>
        <w:rPr>
          <w:rFonts w:cs="Calibri"/>
          <w:sz w:val="22"/>
          <w:szCs w:val="22"/>
        </w:rPr>
      </w:pPr>
    </w:p>
    <w:p w14:paraId="3DB850F5" w14:textId="77777777" w:rsidR="00C2145F" w:rsidRPr="006954E6" w:rsidRDefault="00C2145F" w:rsidP="00C2145F">
      <w:pPr>
        <w:spacing w:line="300" w:lineRule="auto"/>
        <w:jc w:val="both"/>
        <w:rPr>
          <w:rFonts w:cs="Calibri"/>
          <w:sz w:val="22"/>
          <w:szCs w:val="22"/>
        </w:rPr>
      </w:pPr>
    </w:p>
    <w:p w14:paraId="63069FB8" w14:textId="77777777" w:rsidR="00C2145F" w:rsidRPr="006954E6" w:rsidRDefault="00C2145F" w:rsidP="00C2145F">
      <w:pPr>
        <w:spacing w:line="300" w:lineRule="auto"/>
        <w:jc w:val="both"/>
        <w:rPr>
          <w:rFonts w:cs="Calibri"/>
          <w:sz w:val="22"/>
          <w:szCs w:val="22"/>
        </w:rPr>
      </w:pPr>
    </w:p>
    <w:p w14:paraId="102A3215" w14:textId="77777777" w:rsidR="00C2145F" w:rsidRPr="006954E6" w:rsidRDefault="00C2145F" w:rsidP="00C2145F">
      <w:pPr>
        <w:spacing w:line="300" w:lineRule="auto"/>
        <w:jc w:val="both"/>
        <w:rPr>
          <w:rFonts w:cs="Calibri"/>
          <w:sz w:val="22"/>
          <w:szCs w:val="22"/>
        </w:rPr>
      </w:pPr>
    </w:p>
    <w:p w14:paraId="1BD1E15B" w14:textId="77777777" w:rsidR="00C2145F" w:rsidRPr="006954E6" w:rsidRDefault="00C2145F" w:rsidP="00C2145F">
      <w:pPr>
        <w:spacing w:line="300" w:lineRule="auto"/>
        <w:jc w:val="center"/>
        <w:rPr>
          <w:rFonts w:cs="Calibri"/>
          <w:szCs w:val="24"/>
        </w:rPr>
      </w:pPr>
      <w:r w:rsidRPr="006954E6">
        <w:rPr>
          <w:rFonts w:cs="Calibri"/>
          <w:szCs w:val="24"/>
        </w:rPr>
        <w:br w:type="page"/>
      </w:r>
    </w:p>
    <w:p w14:paraId="3DD01A1C" w14:textId="5D7BD8A7" w:rsidR="00C2145F" w:rsidRPr="006954E6" w:rsidRDefault="00C2145F" w:rsidP="00C2145F">
      <w:pPr>
        <w:spacing w:line="300" w:lineRule="auto"/>
        <w:jc w:val="center"/>
        <w:rPr>
          <w:rFonts w:eastAsia="Calibri" w:cs="Calibri"/>
          <w:b/>
          <w:sz w:val="22"/>
          <w:szCs w:val="22"/>
        </w:rPr>
      </w:pPr>
      <w:r w:rsidRPr="006954E6">
        <w:rPr>
          <w:rFonts w:eastAsia="Calibri" w:cs="Calibri"/>
          <w:b/>
          <w:sz w:val="22"/>
          <w:szCs w:val="22"/>
        </w:rPr>
        <w:lastRenderedPageBreak/>
        <w:t>Klauzula informacyjna w sprawie ochrony danych osobowych</w:t>
      </w:r>
    </w:p>
    <w:p w14:paraId="73866CC6" w14:textId="77777777" w:rsidR="00C2145F" w:rsidRPr="006954E6" w:rsidRDefault="00C2145F" w:rsidP="00C2145F">
      <w:pPr>
        <w:spacing w:line="300" w:lineRule="auto"/>
        <w:jc w:val="center"/>
        <w:rPr>
          <w:rFonts w:eastAsia="Calibri" w:cs="Calibri"/>
          <w:b/>
          <w:sz w:val="21"/>
          <w:szCs w:val="21"/>
        </w:rPr>
      </w:pPr>
    </w:p>
    <w:p w14:paraId="0707E883" w14:textId="77777777" w:rsidR="00C2145F" w:rsidRPr="006954E6" w:rsidRDefault="00C2145F" w:rsidP="00C2145F">
      <w:pPr>
        <w:spacing w:line="300" w:lineRule="auto"/>
        <w:jc w:val="both"/>
        <w:rPr>
          <w:rFonts w:cs="Calibri"/>
          <w:sz w:val="21"/>
          <w:szCs w:val="21"/>
        </w:rPr>
      </w:pPr>
      <w:r w:rsidRPr="006954E6">
        <w:rPr>
          <w:rFonts w:cs="Calibri"/>
          <w:sz w:val="21"/>
          <w:szCs w:val="21"/>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954E6">
        <w:rPr>
          <w:rFonts w:cs="Calibri"/>
          <w:b/>
          <w:sz w:val="21"/>
          <w:szCs w:val="21"/>
        </w:rPr>
        <w:t>RODO</w:t>
      </w:r>
      <w:r w:rsidRPr="006954E6">
        <w:rPr>
          <w:rFonts w:cs="Calibri"/>
          <w:sz w:val="21"/>
          <w:szCs w:val="21"/>
        </w:rPr>
        <w:t xml:space="preserve">”) informujemy, że: </w:t>
      </w:r>
    </w:p>
    <w:p w14:paraId="556F9160"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administratorem Pani/Pana danych osobowych („ADO”) jest Politechnika Bydgoska im. Jana i Jędrzeja Śniadeckich, Al. prof. S. Kaliskiego 7, 85-796 Bydgoszcz</w:t>
      </w:r>
      <w:r w:rsidRPr="006954E6">
        <w:rPr>
          <w:rFonts w:cs="Calibri"/>
          <w:i/>
          <w:sz w:val="21"/>
          <w:szCs w:val="21"/>
        </w:rPr>
        <w:t xml:space="preserve"> </w:t>
      </w:r>
    </w:p>
    <w:p w14:paraId="3428FB06"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kontakt z Inspektorem Ochrony Danych jest dostępny za pomocą e-mail’a: iod@pbs.edu.pl</w:t>
      </w:r>
    </w:p>
    <w:p w14:paraId="2332E548" w14:textId="32D58452"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Pani/Pana dane osobowe przetwarzane będą na podstawie art. 6 ust. 1 lit. c</w:t>
      </w:r>
      <w:r w:rsidRPr="006954E6">
        <w:rPr>
          <w:rFonts w:cs="Calibri"/>
          <w:i/>
          <w:sz w:val="21"/>
          <w:szCs w:val="21"/>
        </w:rPr>
        <w:t xml:space="preserve"> </w:t>
      </w:r>
      <w:r w:rsidRPr="006954E6">
        <w:rPr>
          <w:rFonts w:cs="Calibri"/>
          <w:sz w:val="21"/>
          <w:szCs w:val="21"/>
        </w:rPr>
        <w:t>RODO w celu związanym z postępowaniem o udzielenie zamówienia publicznego nr RZP.243.</w:t>
      </w:r>
      <w:r w:rsidR="006C3FBA">
        <w:rPr>
          <w:rFonts w:cs="Calibri"/>
          <w:sz w:val="21"/>
          <w:szCs w:val="21"/>
        </w:rPr>
        <w:t>2</w:t>
      </w:r>
      <w:r w:rsidR="00C45D3A">
        <w:rPr>
          <w:rFonts w:cs="Calibri"/>
          <w:sz w:val="21"/>
          <w:szCs w:val="21"/>
        </w:rPr>
        <w:t>8</w:t>
      </w:r>
      <w:r w:rsidRPr="006954E6">
        <w:rPr>
          <w:rFonts w:cs="Calibri"/>
          <w:sz w:val="21"/>
          <w:szCs w:val="21"/>
        </w:rPr>
        <w:t>.2024</w:t>
      </w:r>
      <w:r w:rsidRPr="006954E6">
        <w:rPr>
          <w:rFonts w:cs="Calibri"/>
          <w:i/>
          <w:sz w:val="21"/>
          <w:szCs w:val="21"/>
        </w:rPr>
        <w:t xml:space="preserve"> </w:t>
      </w:r>
      <w:r w:rsidRPr="006954E6">
        <w:rPr>
          <w:rFonts w:cs="Calibri"/>
          <w:sz w:val="21"/>
          <w:szCs w:val="21"/>
        </w:rPr>
        <w:t>prowadzonym w trybie podstawowym;</w:t>
      </w:r>
    </w:p>
    <w:p w14:paraId="7292B54C"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odbiorcami Pani/Pana danych osobowych będą osoby lub podmioty, którym udostępniona zostanie dokumentacja postępowania w oparciu o art. 74 ust. 1 ustawy z dnia 11 września 2019 r.. – Prawo zamówień publicznych, dalej „ustawa Pzp”;</w:t>
      </w:r>
    </w:p>
    <w:p w14:paraId="01422304" w14:textId="73423072"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Pani/Pana dane osobowe będą przechowywane, zgodnie przez okres 5 lat od dnia zakończenia postępowania o udzielenie zamówienia,</w:t>
      </w:r>
    </w:p>
    <w:p w14:paraId="61461469" w14:textId="77777777" w:rsidR="00C2145F" w:rsidRPr="006954E6" w:rsidRDefault="00C2145F">
      <w:pPr>
        <w:numPr>
          <w:ilvl w:val="0"/>
          <w:numId w:val="26"/>
        </w:numPr>
        <w:spacing w:line="300" w:lineRule="auto"/>
        <w:ind w:left="426" w:hanging="426"/>
        <w:jc w:val="both"/>
        <w:rPr>
          <w:rFonts w:cs="Calibri"/>
          <w:b/>
          <w:i/>
          <w:sz w:val="21"/>
          <w:szCs w:val="21"/>
        </w:rPr>
      </w:pPr>
      <w:r w:rsidRPr="006954E6">
        <w:rPr>
          <w:rFonts w:cs="Calibri"/>
          <w:sz w:val="21"/>
          <w:szCs w:val="2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889F6AE"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w odniesieniu do Pani/Pana danych osobowych decyzje nie będą podejmowane w sposób zautomatyzowany, stosowanie do art. 22 RODO;</w:t>
      </w:r>
    </w:p>
    <w:p w14:paraId="3FC96427"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posiada Pani/Pan:</w:t>
      </w:r>
    </w:p>
    <w:p w14:paraId="2C13F812"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15 RODO prawo dostępu do danych osobowych Pani/Pana dotyczących;</w:t>
      </w:r>
    </w:p>
    <w:p w14:paraId="1520A475" w14:textId="77777777" w:rsidR="00C2145F" w:rsidRPr="006954E6" w:rsidRDefault="00C2145F">
      <w:pPr>
        <w:numPr>
          <w:ilvl w:val="0"/>
          <w:numId w:val="25"/>
        </w:numPr>
        <w:spacing w:line="300" w:lineRule="auto"/>
        <w:ind w:left="709" w:hanging="283"/>
        <w:rPr>
          <w:rFonts w:cs="Calibri"/>
          <w:sz w:val="21"/>
          <w:szCs w:val="21"/>
        </w:rPr>
      </w:pPr>
      <w:r w:rsidRPr="006954E6">
        <w:rPr>
          <w:rFonts w:cs="Calibri"/>
          <w:sz w:val="21"/>
          <w:szCs w:val="21"/>
        </w:rPr>
        <w:t>na podstawie art. 16 RODO prawo do sprostowania Pani/Pana danych osobowych*;</w:t>
      </w:r>
    </w:p>
    <w:p w14:paraId="2051CEC8"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18 RODO prawo żądania od administratora ograniczenia przetwarzania danych osobowych z zastrzeżeniem przypadków, o których mowa w art. 18 ust. 2 RODO**;</w:t>
      </w:r>
    </w:p>
    <w:p w14:paraId="7D76A3EC"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prawo do wniesienia skargi do Prezesa Urzędu Ochrony Danych Osobowych, gdy przetwarzanie danych osobowych Pani/Pana dotyczących narusza przepisy RODO;</w:t>
      </w:r>
    </w:p>
    <w:p w14:paraId="4B7B89B2" w14:textId="77777777" w:rsidR="00C2145F" w:rsidRPr="006954E6" w:rsidRDefault="00C2145F">
      <w:pPr>
        <w:numPr>
          <w:ilvl w:val="0"/>
          <w:numId w:val="26"/>
        </w:numPr>
        <w:spacing w:line="300" w:lineRule="auto"/>
        <w:ind w:left="426" w:hanging="426"/>
        <w:jc w:val="both"/>
        <w:rPr>
          <w:rFonts w:cs="Calibri"/>
          <w:b/>
          <w:bCs w:val="0"/>
          <w:sz w:val="21"/>
          <w:szCs w:val="21"/>
        </w:rPr>
      </w:pPr>
      <w:r w:rsidRPr="006954E6">
        <w:rPr>
          <w:rFonts w:cs="Calibri"/>
          <w:b/>
          <w:sz w:val="21"/>
          <w:szCs w:val="21"/>
        </w:rPr>
        <w:t>nie przysługuje Pani/Panu:</w:t>
      </w:r>
    </w:p>
    <w:p w14:paraId="5D5E6055"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w związku z art. 17 ust. 3 lit. b, d i e RODO prawo do usunięcia danych osobowych;</w:t>
      </w:r>
    </w:p>
    <w:p w14:paraId="08A28196"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prawo do przenoszenia danych osobowych, o którym mowa w art. 20 RODO;</w:t>
      </w:r>
    </w:p>
    <w:p w14:paraId="5D520FC3"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21 RODO prawo sprzeciwu, wobec przetwarzania danych osobowych, gdyż podstawą prawną przetwarzania Pani/Pana danych osobowych jest art. 6 ust. 1 lit. c RODO.</w:t>
      </w:r>
    </w:p>
    <w:p w14:paraId="3033957D" w14:textId="77777777" w:rsidR="00C2145F" w:rsidRPr="006954E6" w:rsidRDefault="00C2145F" w:rsidP="00C2145F">
      <w:pPr>
        <w:spacing w:line="300" w:lineRule="auto"/>
        <w:jc w:val="both"/>
        <w:rPr>
          <w:rFonts w:cs="Calibri"/>
        </w:rPr>
      </w:pPr>
    </w:p>
    <w:p w14:paraId="45FABA98"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D53F6C"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5EEE2C9" w14:textId="77777777" w:rsidR="00C2145F" w:rsidRPr="006954E6" w:rsidRDefault="00C2145F" w:rsidP="00C2145F">
      <w:pPr>
        <w:ind w:left="426"/>
        <w:jc w:val="both"/>
        <w:rPr>
          <w:rFonts w:cs="Calibri"/>
          <w:i/>
          <w:sz w:val="18"/>
          <w:szCs w:val="18"/>
        </w:rPr>
      </w:pPr>
    </w:p>
    <w:p w14:paraId="087EF69D" w14:textId="77777777" w:rsidR="00C2145F" w:rsidRPr="006954E6" w:rsidRDefault="00C2145F" w:rsidP="00C2145F">
      <w:pPr>
        <w:numPr>
          <w:ilvl w:val="0"/>
          <w:numId w:val="5"/>
        </w:numPr>
        <w:shd w:val="clear" w:color="auto" w:fill="D9D9D9"/>
        <w:spacing w:line="300" w:lineRule="auto"/>
        <w:ind w:left="284" w:hanging="284"/>
        <w:rPr>
          <w:rFonts w:cs="Calibri"/>
          <w:b/>
          <w:sz w:val="22"/>
          <w:szCs w:val="22"/>
        </w:rPr>
      </w:pPr>
      <w:r w:rsidRPr="006954E6">
        <w:rPr>
          <w:rFonts w:cs="Calibri"/>
          <w:b/>
          <w:sz w:val="22"/>
          <w:szCs w:val="22"/>
          <w:shd w:val="clear" w:color="auto" w:fill="D0CECE"/>
        </w:rPr>
        <w:t>ZAMAWIAJĄCY</w:t>
      </w:r>
    </w:p>
    <w:p w14:paraId="09C7A45A" w14:textId="77777777" w:rsidR="00C2145F" w:rsidRPr="006954E6" w:rsidRDefault="00C2145F" w:rsidP="00C26CB8">
      <w:pPr>
        <w:spacing w:line="300" w:lineRule="auto"/>
        <w:ind w:left="284"/>
        <w:contextualSpacing/>
        <w:jc w:val="both"/>
        <w:rPr>
          <w:rFonts w:eastAsia="Calibri" w:cs="Calibri"/>
          <w:sz w:val="22"/>
          <w:szCs w:val="22"/>
        </w:rPr>
      </w:pPr>
      <w:r w:rsidRPr="006954E6">
        <w:rPr>
          <w:rFonts w:eastAsia="Calibri" w:cs="Calibri"/>
          <w:sz w:val="22"/>
          <w:szCs w:val="22"/>
        </w:rPr>
        <w:t>Nazwa oraz adres zamawiającego:</w:t>
      </w:r>
    </w:p>
    <w:p w14:paraId="4AF8D6D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 xml:space="preserve">Politechnika Bydgoska im. Jana i Jędrzeja Śniadeckich </w:t>
      </w:r>
    </w:p>
    <w:p w14:paraId="47565D7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Al. prof. S. Kaliskiego 7, 85-796 Bydgoszcz</w:t>
      </w:r>
    </w:p>
    <w:p w14:paraId="574C0E32"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telefon: 52-374-92-61</w:t>
      </w:r>
    </w:p>
    <w:p w14:paraId="1BC972F3"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 xml:space="preserve">adres poczty elektronicznej: </w:t>
      </w:r>
      <w:hyperlink r:id="rId7" w:history="1">
        <w:r w:rsidRPr="006954E6">
          <w:rPr>
            <w:rStyle w:val="Hipercze"/>
            <w:rFonts w:cs="Calibri"/>
            <w:sz w:val="22"/>
            <w:szCs w:val="22"/>
          </w:rPr>
          <w:t>przetargi@pbs.edu.pl</w:t>
        </w:r>
      </w:hyperlink>
    </w:p>
    <w:p w14:paraId="1A4BA581"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NIP 554-031-31-07</w:t>
      </w:r>
    </w:p>
    <w:p w14:paraId="69210ADE" w14:textId="77777777" w:rsidR="00C2145F" w:rsidRPr="006954E6" w:rsidRDefault="00C2145F" w:rsidP="00C2145F">
      <w:pPr>
        <w:spacing w:line="300" w:lineRule="auto"/>
        <w:jc w:val="both"/>
        <w:rPr>
          <w:rFonts w:cs="Calibri"/>
          <w:sz w:val="22"/>
          <w:szCs w:val="22"/>
        </w:rPr>
      </w:pPr>
    </w:p>
    <w:p w14:paraId="33AAC7C2"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TRYB UDZIELANIA ZAMÓWIEŃ</w:t>
      </w:r>
    </w:p>
    <w:p w14:paraId="39BE208A" w14:textId="0E69165D"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 xml:space="preserve">Postępowanie o udzielenie niniejszego zamówienia publicznego prowadzone jest </w:t>
      </w:r>
      <w:r w:rsidRPr="006954E6">
        <w:rPr>
          <w:rFonts w:cs="Calibri"/>
          <w:b/>
          <w:sz w:val="22"/>
          <w:szCs w:val="22"/>
        </w:rPr>
        <w:t xml:space="preserve">w trybie </w:t>
      </w:r>
      <w:r w:rsidRPr="00B71821">
        <w:rPr>
          <w:rFonts w:cs="Calibri"/>
          <w:b/>
          <w:sz w:val="22"/>
          <w:szCs w:val="22"/>
        </w:rPr>
        <w:t xml:space="preserve">podstawowym, </w:t>
      </w:r>
      <w:r w:rsidRPr="00B71821">
        <w:rPr>
          <w:rFonts w:cs="Calibri"/>
          <w:sz w:val="22"/>
          <w:szCs w:val="22"/>
        </w:rPr>
        <w:t>na podstawie art. 275 pkt 1 ustawy z dnia 11 września 2019 r. – Prawo zamówień publicznych dalej w skrócie jako „ustawa Pzp” oraz aktów wykonawczych wydanych na jej podstawie.</w:t>
      </w:r>
    </w:p>
    <w:p w14:paraId="4DF3176A" w14:textId="3EBE35B3"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Zamawiając</w:t>
      </w:r>
      <w:r w:rsidRPr="00B71821">
        <w:rPr>
          <w:rFonts w:cs="Calibri"/>
          <w:sz w:val="22"/>
          <w:szCs w:val="22"/>
        </w:rPr>
        <w:t>y nie przewiduje dokonanie wyboru najkorzystniejszej oferty z możliwością prowadzenia negocjacji.</w:t>
      </w:r>
    </w:p>
    <w:p w14:paraId="7927E89B" w14:textId="77777777"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Wartość szacunkowa zamówienia nie przekracza progu unijnego.</w:t>
      </w:r>
    </w:p>
    <w:p w14:paraId="0B13754B" w14:textId="2F080548" w:rsidR="00C2145F" w:rsidRDefault="00C2145F" w:rsidP="00C2145F">
      <w:pPr>
        <w:numPr>
          <w:ilvl w:val="1"/>
          <w:numId w:val="2"/>
        </w:numPr>
        <w:tabs>
          <w:tab w:val="left" w:pos="709"/>
        </w:tabs>
        <w:spacing w:line="300" w:lineRule="auto"/>
        <w:ind w:left="709" w:hanging="425"/>
        <w:jc w:val="both"/>
        <w:rPr>
          <w:rFonts w:cs="Calibri"/>
          <w:sz w:val="22"/>
          <w:szCs w:val="22"/>
        </w:rPr>
      </w:pPr>
      <w:bookmarkStart w:id="2" w:name="_Hlk14256043"/>
      <w:r w:rsidRPr="00B71821">
        <w:rPr>
          <w:rFonts w:cs="Calibri"/>
          <w:sz w:val="22"/>
          <w:szCs w:val="22"/>
        </w:rPr>
        <w:t>Zamówienie współfinansowane jest w ramach projektu pn. „</w:t>
      </w:r>
      <w:r w:rsidR="00B71821" w:rsidRPr="00B71821">
        <w:rPr>
          <w:rFonts w:cs="Calibri"/>
          <w:sz w:val="22"/>
          <w:szCs w:val="22"/>
        </w:rPr>
        <w:t xml:space="preserve">NOWOCZESNA UCZELNIA </w:t>
      </w:r>
      <w:r w:rsidR="00E10183">
        <w:rPr>
          <w:rFonts w:cs="Calibri"/>
          <w:sz w:val="22"/>
          <w:szCs w:val="22"/>
        </w:rPr>
        <w:br/>
      </w:r>
      <w:r w:rsidR="00B71821" w:rsidRPr="00B71821">
        <w:rPr>
          <w:rFonts w:cs="Calibri"/>
          <w:sz w:val="22"/>
          <w:szCs w:val="22"/>
        </w:rPr>
        <w:t xml:space="preserve">= KOMPETENTNY ABSOLWENT – kształcenie dla branż kluczowych na Politechnice Bydgoskiej </w:t>
      </w:r>
      <w:r w:rsidR="00E10183">
        <w:rPr>
          <w:rFonts w:cs="Calibri"/>
          <w:sz w:val="22"/>
          <w:szCs w:val="22"/>
        </w:rPr>
        <w:br/>
      </w:r>
      <w:r w:rsidR="00B71821" w:rsidRPr="00B71821">
        <w:rPr>
          <w:rFonts w:cs="Calibri"/>
          <w:sz w:val="22"/>
          <w:szCs w:val="22"/>
        </w:rPr>
        <w:t xml:space="preserve">im. Jana i Jędrzeja Śniadeckich„ </w:t>
      </w:r>
      <w:r w:rsidR="00E10183">
        <w:rPr>
          <w:rFonts w:cs="Calibri"/>
          <w:sz w:val="22"/>
          <w:szCs w:val="22"/>
        </w:rPr>
        <w:t>n</w:t>
      </w:r>
      <w:r w:rsidR="00E10183" w:rsidRPr="00B71821">
        <w:rPr>
          <w:rFonts w:cs="Calibri"/>
          <w:sz w:val="22"/>
          <w:szCs w:val="22"/>
        </w:rPr>
        <w:t xml:space="preserve">r </w:t>
      </w:r>
      <w:r w:rsidR="00B71821" w:rsidRPr="00B71821">
        <w:rPr>
          <w:rFonts w:cs="Calibri"/>
          <w:sz w:val="22"/>
          <w:szCs w:val="22"/>
        </w:rPr>
        <w:t>projektu:  FERS.01.05-IP.08-0069/23-00</w:t>
      </w:r>
      <w:r w:rsidR="00B71821">
        <w:rPr>
          <w:rFonts w:cs="Calibri"/>
          <w:sz w:val="22"/>
          <w:szCs w:val="22"/>
        </w:rPr>
        <w:t>.</w:t>
      </w:r>
    </w:p>
    <w:p w14:paraId="75CDCE59" w14:textId="56CCFBF9" w:rsidR="00E10183" w:rsidRPr="00C26CB8" w:rsidRDefault="00E10183" w:rsidP="00C2145F">
      <w:pPr>
        <w:numPr>
          <w:ilvl w:val="1"/>
          <w:numId w:val="2"/>
        </w:numPr>
        <w:tabs>
          <w:tab w:val="left" w:pos="709"/>
        </w:tabs>
        <w:spacing w:line="300" w:lineRule="auto"/>
        <w:ind w:left="709" w:hanging="425"/>
        <w:jc w:val="both"/>
        <w:rPr>
          <w:rFonts w:cs="Calibri"/>
          <w:sz w:val="22"/>
          <w:szCs w:val="22"/>
        </w:rPr>
      </w:pPr>
      <w:r w:rsidRPr="006954E6">
        <w:rPr>
          <w:rFonts w:eastAsia="Calibri" w:cs="Calibri"/>
          <w:sz w:val="22"/>
          <w:szCs w:val="22"/>
        </w:rPr>
        <w:t>Strona internetowa, na której udostępniane będą zmiany i wyjaśnienia treści SWZ oraz inne dokumenty zamówienia bezpośrednio związane z postępowaniem o udzielenie zamówienia:</w:t>
      </w:r>
    </w:p>
    <w:p w14:paraId="10EB7612" w14:textId="312C0428" w:rsidR="00E10183" w:rsidRPr="002D7769" w:rsidRDefault="00000000" w:rsidP="00C26CB8">
      <w:pPr>
        <w:tabs>
          <w:tab w:val="left" w:pos="709"/>
        </w:tabs>
        <w:spacing w:line="300" w:lineRule="auto"/>
        <w:ind w:left="709"/>
        <w:jc w:val="both"/>
        <w:rPr>
          <w:rFonts w:cs="Calibri"/>
          <w:sz w:val="22"/>
          <w:szCs w:val="22"/>
        </w:rPr>
      </w:pPr>
      <w:hyperlink r:id="rId8" w:history="1">
        <w:r w:rsidR="00C45D3A" w:rsidRPr="00C45D3A">
          <w:rPr>
            <w:rStyle w:val="Hipercze"/>
            <w:rFonts w:eastAsiaTheme="majorEastAsia"/>
            <w:sz w:val="22"/>
            <w:szCs w:val="22"/>
          </w:rPr>
          <w:t>https://platformazakupowa.pl/transakcja/954753</w:t>
        </w:r>
        <w:r w:rsidR="00C45D3A">
          <w:rPr>
            <w:rStyle w:val="Hipercze"/>
            <w:rFonts w:eastAsiaTheme="majorEastAsia"/>
          </w:rPr>
          <w:t xml:space="preserve"> </w:t>
        </w:r>
      </w:hyperlink>
      <w:r w:rsidR="00E10183" w:rsidRPr="00C26CB8">
        <w:rPr>
          <w:rFonts w:eastAsia="Calibri" w:cs="Calibri"/>
          <w:sz w:val="22"/>
          <w:szCs w:val="22"/>
        </w:rPr>
        <w:t xml:space="preserve"> (dalej jako „Platforma”).</w:t>
      </w:r>
    </w:p>
    <w:bookmarkEnd w:id="2"/>
    <w:p w14:paraId="04876297" w14:textId="77777777" w:rsidR="00C2145F" w:rsidRPr="006954E6" w:rsidRDefault="00C2145F" w:rsidP="00C2145F">
      <w:pPr>
        <w:spacing w:line="300" w:lineRule="auto"/>
        <w:jc w:val="both"/>
        <w:rPr>
          <w:rFonts w:cs="Calibri"/>
          <w:sz w:val="22"/>
          <w:szCs w:val="22"/>
        </w:rPr>
      </w:pPr>
    </w:p>
    <w:p w14:paraId="58DDF200"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OPIS PRZEDMIOTU ZAMÓWIENIA</w:t>
      </w:r>
    </w:p>
    <w:p w14:paraId="0CC3BFD9" w14:textId="278B83BA" w:rsidR="003004C0" w:rsidRPr="00B37769" w:rsidRDefault="00C2145F" w:rsidP="006C3FBA">
      <w:pPr>
        <w:numPr>
          <w:ilvl w:val="0"/>
          <w:numId w:val="9"/>
        </w:numPr>
        <w:tabs>
          <w:tab w:val="num" w:pos="709"/>
        </w:tabs>
        <w:spacing w:line="300" w:lineRule="auto"/>
        <w:ind w:left="709" w:hanging="425"/>
        <w:jc w:val="both"/>
        <w:rPr>
          <w:rFonts w:cs="Calibri"/>
          <w:sz w:val="22"/>
          <w:szCs w:val="22"/>
        </w:rPr>
      </w:pPr>
      <w:bookmarkStart w:id="3" w:name="OLE_LINK14"/>
      <w:bookmarkStart w:id="4" w:name="OLE_LINK15"/>
      <w:r w:rsidRPr="006954E6">
        <w:rPr>
          <w:rFonts w:cs="Calibri"/>
          <w:sz w:val="22"/>
          <w:szCs w:val="22"/>
        </w:rPr>
        <w:t xml:space="preserve">Przedmiotem zamówienia </w:t>
      </w:r>
      <w:bookmarkEnd w:id="3"/>
      <w:bookmarkEnd w:id="4"/>
      <w:r w:rsidRPr="006954E6">
        <w:rPr>
          <w:rFonts w:cs="Calibri"/>
          <w:sz w:val="22"/>
          <w:szCs w:val="22"/>
        </w:rPr>
        <w:t xml:space="preserve">jest </w:t>
      </w:r>
      <w:r w:rsidR="006C3FBA">
        <w:rPr>
          <w:rFonts w:cs="Calibri"/>
          <w:sz w:val="22"/>
          <w:szCs w:val="22"/>
        </w:rPr>
        <w:t xml:space="preserve">sukcesywna </w:t>
      </w:r>
      <w:r w:rsidRPr="008C4EE2">
        <w:rPr>
          <w:rFonts w:cs="Calibri"/>
          <w:sz w:val="22"/>
          <w:szCs w:val="22"/>
        </w:rPr>
        <w:t>dostawa fabrycznie now</w:t>
      </w:r>
      <w:r w:rsidR="006C3FBA">
        <w:rPr>
          <w:rFonts w:cs="Calibri"/>
          <w:sz w:val="22"/>
          <w:szCs w:val="22"/>
        </w:rPr>
        <w:t>ych</w:t>
      </w:r>
      <w:r w:rsidRPr="008C4EE2">
        <w:rPr>
          <w:rFonts w:cs="Calibri"/>
          <w:sz w:val="22"/>
          <w:szCs w:val="22"/>
        </w:rPr>
        <w:t xml:space="preserve"> </w:t>
      </w:r>
      <w:r w:rsidR="006C3FBA" w:rsidRPr="006C3FBA">
        <w:rPr>
          <w:rFonts w:cs="Calibri"/>
          <w:sz w:val="22"/>
          <w:szCs w:val="22"/>
        </w:rPr>
        <w:t>materiałów zużywalnych na potrzeby odbycia stażu dla 20 studentów-stażystów</w:t>
      </w:r>
      <w:r w:rsidR="006C3FBA">
        <w:rPr>
          <w:rFonts w:cs="Calibri"/>
          <w:sz w:val="22"/>
          <w:szCs w:val="22"/>
        </w:rPr>
        <w:t xml:space="preserve"> </w:t>
      </w:r>
      <w:r w:rsidR="00B71821" w:rsidRPr="008C4EE2">
        <w:rPr>
          <w:rFonts w:cs="Calibri"/>
          <w:sz w:val="22"/>
          <w:szCs w:val="22"/>
        </w:rPr>
        <w:t>dla Wydziału Rolnictwa</w:t>
      </w:r>
      <w:r w:rsidR="009239F9">
        <w:rPr>
          <w:rFonts w:cs="Calibri"/>
          <w:sz w:val="22"/>
          <w:szCs w:val="22"/>
        </w:rPr>
        <w:t xml:space="preserve"> i Biotechnologii</w:t>
      </w:r>
      <w:r w:rsidRPr="008C4EE2">
        <w:rPr>
          <w:rFonts w:cs="Calibri"/>
          <w:sz w:val="22"/>
          <w:szCs w:val="22"/>
        </w:rPr>
        <w:t xml:space="preserve">. </w:t>
      </w:r>
    </w:p>
    <w:p w14:paraId="6FC0612A" w14:textId="77777777" w:rsidR="00FA7BFB" w:rsidRPr="00FA7BFB" w:rsidRDefault="00FA7BFB" w:rsidP="00FA7BFB">
      <w:pPr>
        <w:numPr>
          <w:ilvl w:val="0"/>
          <w:numId w:val="9"/>
        </w:numPr>
        <w:tabs>
          <w:tab w:val="clear" w:pos="1440"/>
        </w:tabs>
        <w:spacing w:line="300" w:lineRule="auto"/>
        <w:ind w:left="567"/>
        <w:jc w:val="both"/>
        <w:rPr>
          <w:rFonts w:cs="Calibri"/>
          <w:sz w:val="22"/>
          <w:szCs w:val="22"/>
        </w:rPr>
      </w:pPr>
      <w:r w:rsidRPr="00FA7BFB">
        <w:rPr>
          <w:rFonts w:cs="Calibri"/>
          <w:sz w:val="22"/>
          <w:szCs w:val="22"/>
        </w:rPr>
        <w:t>Szczegółowy opis przedmiotu zamówienia, opis wymagań zamawiającego w zakresie realizacji i odbioru określają:</w:t>
      </w:r>
    </w:p>
    <w:p w14:paraId="1D1835B0" w14:textId="77777777" w:rsidR="00FA7BFB" w:rsidRDefault="00FA7BFB" w:rsidP="00FA7BFB">
      <w:pPr>
        <w:numPr>
          <w:ilvl w:val="1"/>
          <w:numId w:val="7"/>
        </w:numPr>
        <w:tabs>
          <w:tab w:val="num" w:pos="1134"/>
        </w:tabs>
        <w:spacing w:line="300" w:lineRule="auto"/>
        <w:ind w:left="1134" w:hanging="425"/>
        <w:jc w:val="both"/>
        <w:rPr>
          <w:rFonts w:cs="Calibri"/>
          <w:sz w:val="22"/>
          <w:szCs w:val="22"/>
        </w:rPr>
      </w:pPr>
      <w:r w:rsidRPr="00FA7BFB">
        <w:rPr>
          <w:rFonts w:cs="Calibri"/>
          <w:sz w:val="22"/>
          <w:szCs w:val="22"/>
        </w:rPr>
        <w:t xml:space="preserve">opis przedmiotu zamówienia/ szczegółowy formularz cenowy – załącznik nr 1A do SWZ; </w:t>
      </w:r>
    </w:p>
    <w:p w14:paraId="7373029C" w14:textId="3C0F3EF8" w:rsidR="00FA7BFB" w:rsidRPr="00FA7BFB" w:rsidRDefault="00FA7BFB" w:rsidP="00FA7BFB">
      <w:pPr>
        <w:numPr>
          <w:ilvl w:val="1"/>
          <w:numId w:val="7"/>
        </w:numPr>
        <w:tabs>
          <w:tab w:val="num" w:pos="1134"/>
        </w:tabs>
        <w:spacing w:line="300" w:lineRule="auto"/>
        <w:ind w:left="1134" w:hanging="425"/>
        <w:jc w:val="both"/>
        <w:rPr>
          <w:rFonts w:cs="Calibri"/>
          <w:sz w:val="22"/>
          <w:szCs w:val="22"/>
        </w:rPr>
      </w:pPr>
      <w:r w:rsidRPr="00FA7BFB">
        <w:rPr>
          <w:rFonts w:cs="Calibri"/>
          <w:sz w:val="22"/>
          <w:szCs w:val="22"/>
        </w:rPr>
        <w:t xml:space="preserve">projektowane postanowienia umowy w sprawie zamówienia publicznego określa wzór umowy - załącznik nr </w:t>
      </w:r>
      <w:r w:rsidR="005D1263">
        <w:rPr>
          <w:rFonts w:cs="Calibri"/>
          <w:sz w:val="22"/>
          <w:szCs w:val="22"/>
        </w:rPr>
        <w:t>3</w:t>
      </w:r>
      <w:r w:rsidRPr="00FA7BFB">
        <w:rPr>
          <w:rFonts w:cs="Calibri"/>
          <w:sz w:val="22"/>
          <w:szCs w:val="22"/>
        </w:rPr>
        <w:t xml:space="preserve"> do SWZ.</w:t>
      </w:r>
    </w:p>
    <w:p w14:paraId="0AEEB342" w14:textId="43581ABF"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Na potrzeby niniejszej </w:t>
      </w:r>
      <w:r w:rsidRPr="008C4EE2">
        <w:rPr>
          <w:rFonts w:cs="Calibri"/>
          <w:sz w:val="22"/>
          <w:szCs w:val="22"/>
        </w:rPr>
        <w:t xml:space="preserve">SWZ </w:t>
      </w:r>
      <w:r w:rsidR="006C3FBA" w:rsidRPr="006C3FBA">
        <w:rPr>
          <w:rFonts w:cs="Calibri"/>
          <w:sz w:val="22"/>
          <w:szCs w:val="22"/>
        </w:rPr>
        <w:t>materiał</w:t>
      </w:r>
      <w:r w:rsidR="006C3FBA">
        <w:rPr>
          <w:rFonts w:cs="Calibri"/>
          <w:sz w:val="22"/>
          <w:szCs w:val="22"/>
        </w:rPr>
        <w:t>y</w:t>
      </w:r>
      <w:r w:rsidR="006C3FBA" w:rsidRPr="006C3FBA">
        <w:rPr>
          <w:rFonts w:cs="Calibri"/>
          <w:sz w:val="22"/>
          <w:szCs w:val="22"/>
        </w:rPr>
        <w:t xml:space="preserve"> zużywaln</w:t>
      </w:r>
      <w:r w:rsidR="006C3FBA">
        <w:rPr>
          <w:rFonts w:cs="Calibri"/>
          <w:sz w:val="22"/>
          <w:szCs w:val="22"/>
        </w:rPr>
        <w:t>e</w:t>
      </w:r>
      <w:r w:rsidR="006C3FBA" w:rsidRPr="006C3FBA">
        <w:rPr>
          <w:rFonts w:cs="Calibri"/>
          <w:sz w:val="22"/>
          <w:szCs w:val="22"/>
        </w:rPr>
        <w:t xml:space="preserve"> </w:t>
      </w:r>
      <w:r w:rsidRPr="006954E6">
        <w:rPr>
          <w:rFonts w:cs="Calibri"/>
          <w:sz w:val="22"/>
          <w:szCs w:val="22"/>
        </w:rPr>
        <w:t xml:space="preserve">określa się także zamiennie </w:t>
      </w:r>
      <w:r w:rsidRPr="008C4EE2">
        <w:rPr>
          <w:rFonts w:cs="Calibri"/>
          <w:sz w:val="22"/>
          <w:szCs w:val="22"/>
        </w:rPr>
        <w:t>jako „</w:t>
      </w:r>
      <w:r w:rsidR="006C3FBA">
        <w:rPr>
          <w:rFonts w:cs="Calibri"/>
          <w:sz w:val="22"/>
          <w:szCs w:val="22"/>
        </w:rPr>
        <w:t>Materiały</w:t>
      </w:r>
      <w:r w:rsidRPr="008C4EE2">
        <w:rPr>
          <w:rFonts w:cs="Calibri"/>
          <w:sz w:val="22"/>
          <w:szCs w:val="22"/>
        </w:rPr>
        <w:t>”.</w:t>
      </w:r>
    </w:p>
    <w:p w14:paraId="025FA533" w14:textId="77777777" w:rsidR="00C2145F" w:rsidRPr="008C4EE2" w:rsidRDefault="00C2145F">
      <w:pPr>
        <w:numPr>
          <w:ilvl w:val="0"/>
          <w:numId w:val="9"/>
        </w:numPr>
        <w:tabs>
          <w:tab w:val="num" w:pos="709"/>
        </w:tabs>
        <w:spacing w:line="300" w:lineRule="auto"/>
        <w:ind w:left="709" w:hanging="425"/>
        <w:jc w:val="both"/>
        <w:rPr>
          <w:rFonts w:cs="Calibri"/>
          <w:sz w:val="22"/>
          <w:szCs w:val="22"/>
        </w:rPr>
      </w:pPr>
      <w:r w:rsidRPr="008C4EE2">
        <w:rPr>
          <w:rFonts w:cs="Calibri"/>
          <w:sz w:val="22"/>
          <w:szCs w:val="22"/>
        </w:rPr>
        <w:t>Dostawa obejmuje:</w:t>
      </w:r>
    </w:p>
    <w:p w14:paraId="2A514E2D" w14:textId="37404279" w:rsidR="00C2145F" w:rsidRPr="006954E6" w:rsidRDefault="00C2145F" w:rsidP="00FA7BFB">
      <w:pPr>
        <w:numPr>
          <w:ilvl w:val="0"/>
          <w:numId w:val="78"/>
        </w:numPr>
        <w:spacing w:line="300" w:lineRule="auto"/>
        <w:jc w:val="both"/>
        <w:rPr>
          <w:rFonts w:cs="Calibri"/>
          <w:sz w:val="22"/>
          <w:szCs w:val="22"/>
        </w:rPr>
      </w:pPr>
      <w:r w:rsidRPr="006954E6">
        <w:rPr>
          <w:rFonts w:cs="Calibri"/>
          <w:sz w:val="22"/>
          <w:szCs w:val="22"/>
        </w:rPr>
        <w:t xml:space="preserve">dostarczenie przez Wykonawcę </w:t>
      </w:r>
      <w:r w:rsidR="001E0906">
        <w:rPr>
          <w:rFonts w:cs="Calibri"/>
          <w:sz w:val="22"/>
          <w:szCs w:val="22"/>
        </w:rPr>
        <w:t>Materiałów</w:t>
      </w:r>
      <w:r w:rsidRPr="006954E6">
        <w:rPr>
          <w:rFonts w:cs="Calibri"/>
          <w:sz w:val="22"/>
          <w:szCs w:val="22"/>
        </w:rPr>
        <w:t xml:space="preserve"> na własny koszt i ryzyko wraz z jego wniesieniem w miejsca wskazane przez Zamawiającego;</w:t>
      </w:r>
    </w:p>
    <w:p w14:paraId="48463D1E" w14:textId="3E9D8A46" w:rsidR="00C2145F" w:rsidRDefault="00C2145F" w:rsidP="00FA7BFB">
      <w:pPr>
        <w:numPr>
          <w:ilvl w:val="0"/>
          <w:numId w:val="78"/>
        </w:numPr>
        <w:spacing w:line="300" w:lineRule="auto"/>
        <w:jc w:val="both"/>
        <w:rPr>
          <w:rFonts w:cs="Calibri"/>
          <w:sz w:val="22"/>
          <w:szCs w:val="22"/>
        </w:rPr>
      </w:pPr>
      <w:r w:rsidRPr="001320BA">
        <w:rPr>
          <w:rFonts w:cs="Calibri"/>
          <w:sz w:val="22"/>
          <w:szCs w:val="22"/>
        </w:rPr>
        <w:t xml:space="preserve">przekazanie Zamawiającemu </w:t>
      </w:r>
      <w:r w:rsidR="001E0906">
        <w:rPr>
          <w:rFonts w:cs="Calibri"/>
          <w:sz w:val="22"/>
          <w:szCs w:val="22"/>
        </w:rPr>
        <w:t>Materiałów</w:t>
      </w:r>
      <w:r w:rsidRPr="001320BA">
        <w:rPr>
          <w:rFonts w:cs="Calibri"/>
          <w:sz w:val="22"/>
          <w:szCs w:val="22"/>
        </w:rPr>
        <w:t xml:space="preserve"> na podstawie protokołu odbioru; protokół odbioru sporządzi Wykonawca i przedstawi go do podpisu Zamawiającemu po wykonanej dostawie.</w:t>
      </w:r>
    </w:p>
    <w:p w14:paraId="1F7E5176" w14:textId="77777777"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lastRenderedPageBreak/>
        <w:t xml:space="preserve">Miejsca </w:t>
      </w:r>
      <w:r w:rsidRPr="00B37769">
        <w:rPr>
          <w:rFonts w:cs="Calibri"/>
          <w:sz w:val="22"/>
          <w:szCs w:val="22"/>
        </w:rPr>
        <w:t>dostawy</w:t>
      </w:r>
      <w:r w:rsidRPr="006954E6">
        <w:rPr>
          <w:rFonts w:cs="Calibri"/>
          <w:sz w:val="22"/>
          <w:szCs w:val="22"/>
        </w:rPr>
        <w:t>:</w:t>
      </w:r>
    </w:p>
    <w:p w14:paraId="49A6C204" w14:textId="77777777" w:rsidR="001E0906" w:rsidRPr="001E0906" w:rsidRDefault="001E0906" w:rsidP="001E0906">
      <w:pPr>
        <w:shd w:val="clear" w:color="auto" w:fill="FFFFFF"/>
        <w:tabs>
          <w:tab w:val="left" w:leader="dot" w:pos="7459"/>
        </w:tabs>
        <w:spacing w:line="276" w:lineRule="auto"/>
        <w:ind w:left="708"/>
        <w:jc w:val="both"/>
        <w:rPr>
          <w:rFonts w:cs="Calibri"/>
          <w:sz w:val="22"/>
          <w:szCs w:val="22"/>
        </w:rPr>
      </w:pPr>
      <w:r w:rsidRPr="001E0906">
        <w:rPr>
          <w:rFonts w:cs="Calibri"/>
          <w:sz w:val="22"/>
          <w:szCs w:val="22"/>
        </w:rPr>
        <w:t xml:space="preserve">Politechnika Bydgoska im. Jana i Jędrzeja Śniadeckich, </w:t>
      </w:r>
    </w:p>
    <w:p w14:paraId="1D6DE2CE" w14:textId="77777777" w:rsidR="001E0906" w:rsidRPr="001E0906" w:rsidRDefault="001E0906" w:rsidP="001E0906">
      <w:pPr>
        <w:shd w:val="clear" w:color="auto" w:fill="FFFFFF"/>
        <w:tabs>
          <w:tab w:val="left" w:leader="dot" w:pos="7459"/>
        </w:tabs>
        <w:spacing w:line="276" w:lineRule="auto"/>
        <w:ind w:left="708"/>
        <w:jc w:val="both"/>
        <w:rPr>
          <w:rFonts w:cs="Calibri"/>
          <w:sz w:val="22"/>
          <w:szCs w:val="22"/>
        </w:rPr>
      </w:pPr>
      <w:r w:rsidRPr="001E0906">
        <w:rPr>
          <w:rFonts w:cs="Calibri"/>
          <w:sz w:val="22"/>
          <w:szCs w:val="22"/>
        </w:rPr>
        <w:t xml:space="preserve">Al. prof. S. Kaliskiego 7, </w:t>
      </w:r>
    </w:p>
    <w:p w14:paraId="1BA2BA07" w14:textId="77777777" w:rsidR="001E0906" w:rsidRPr="001E0906" w:rsidRDefault="001E0906" w:rsidP="001E0906">
      <w:pPr>
        <w:shd w:val="clear" w:color="auto" w:fill="FFFFFF"/>
        <w:tabs>
          <w:tab w:val="left" w:leader="dot" w:pos="7459"/>
        </w:tabs>
        <w:spacing w:line="276" w:lineRule="auto"/>
        <w:ind w:left="708"/>
        <w:jc w:val="both"/>
        <w:rPr>
          <w:rFonts w:cs="Calibri"/>
          <w:sz w:val="22"/>
          <w:szCs w:val="22"/>
        </w:rPr>
      </w:pPr>
      <w:r w:rsidRPr="001E0906">
        <w:rPr>
          <w:rFonts w:cs="Calibri"/>
          <w:sz w:val="22"/>
          <w:szCs w:val="22"/>
        </w:rPr>
        <w:t xml:space="preserve">85-796 Bydgoszcz, </w:t>
      </w:r>
    </w:p>
    <w:p w14:paraId="4CC75311" w14:textId="77777777" w:rsidR="001E0906" w:rsidRDefault="001E0906" w:rsidP="001E0906">
      <w:pPr>
        <w:shd w:val="clear" w:color="auto" w:fill="FFFFFF"/>
        <w:tabs>
          <w:tab w:val="left" w:leader="dot" w:pos="7459"/>
        </w:tabs>
        <w:spacing w:line="276" w:lineRule="auto"/>
        <w:ind w:left="708"/>
        <w:jc w:val="both"/>
        <w:rPr>
          <w:rFonts w:cs="Calibri"/>
          <w:sz w:val="22"/>
          <w:szCs w:val="22"/>
        </w:rPr>
      </w:pPr>
      <w:r w:rsidRPr="001E0906">
        <w:rPr>
          <w:rFonts w:cs="Calibri"/>
          <w:sz w:val="22"/>
          <w:szCs w:val="22"/>
        </w:rPr>
        <w:t>bud. J, p. 112 lub p. 108.</w:t>
      </w:r>
    </w:p>
    <w:p w14:paraId="57E98F6C" w14:textId="77777777"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Kody dotyczące przedmiotu zamówienia określone we Wspólnym Słowniku Zamówień </w:t>
      </w:r>
      <w:r w:rsidRPr="006954E6">
        <w:rPr>
          <w:rFonts w:cs="Calibri"/>
          <w:b/>
          <w:sz w:val="22"/>
          <w:szCs w:val="22"/>
        </w:rPr>
        <w:t>(CPV)</w:t>
      </w:r>
      <w:r w:rsidRPr="006954E6">
        <w:rPr>
          <w:rFonts w:cs="Calibri"/>
          <w:sz w:val="22"/>
          <w:szCs w:val="22"/>
        </w:rPr>
        <w:t>:</w:t>
      </w:r>
    </w:p>
    <w:p w14:paraId="6A1154A2" w14:textId="77777777" w:rsidR="00C2145F" w:rsidRPr="00B37769" w:rsidRDefault="00C2145F" w:rsidP="00C2145F">
      <w:pPr>
        <w:spacing w:line="300" w:lineRule="auto"/>
        <w:ind w:left="709"/>
        <w:jc w:val="both"/>
        <w:rPr>
          <w:rFonts w:cs="Calibri"/>
          <w:b/>
          <w:bCs w:val="0"/>
          <w:sz w:val="22"/>
          <w:szCs w:val="22"/>
        </w:rPr>
      </w:pPr>
      <w:r w:rsidRPr="00B37769">
        <w:rPr>
          <w:rFonts w:cs="Calibri"/>
          <w:b/>
          <w:bCs w:val="0"/>
          <w:sz w:val="22"/>
          <w:szCs w:val="22"/>
        </w:rPr>
        <w:t>Główny przedmiot</w:t>
      </w:r>
      <w:bookmarkStart w:id="5" w:name="OLE_LINK53"/>
      <w:bookmarkStart w:id="6" w:name="OLE_LINK54"/>
      <w:bookmarkStart w:id="7" w:name="OLE_LINK17"/>
      <w:bookmarkStart w:id="8" w:name="OLE_LINK18"/>
      <w:r w:rsidRPr="00B37769">
        <w:rPr>
          <w:rFonts w:cs="Calibri"/>
          <w:b/>
          <w:bCs w:val="0"/>
          <w:sz w:val="22"/>
          <w:szCs w:val="22"/>
        </w:rPr>
        <w:t>:</w:t>
      </w:r>
    </w:p>
    <w:p w14:paraId="6E3FA268" w14:textId="0EE01D71" w:rsidR="001E0906" w:rsidRPr="001E0906" w:rsidRDefault="001E0906" w:rsidP="001E0906">
      <w:pPr>
        <w:spacing w:line="300" w:lineRule="auto"/>
        <w:ind w:left="709"/>
        <w:jc w:val="both"/>
        <w:rPr>
          <w:rFonts w:cs="Calibri"/>
          <w:sz w:val="22"/>
          <w:szCs w:val="22"/>
        </w:rPr>
      </w:pPr>
      <w:bookmarkStart w:id="9" w:name="_Hlk37337788"/>
      <w:bookmarkEnd w:id="5"/>
      <w:bookmarkEnd w:id="6"/>
      <w:bookmarkEnd w:id="7"/>
      <w:bookmarkEnd w:id="8"/>
      <w:r w:rsidRPr="001E0906">
        <w:rPr>
          <w:rFonts w:cs="Calibri"/>
          <w:sz w:val="22"/>
          <w:szCs w:val="22"/>
        </w:rPr>
        <w:t xml:space="preserve">Kod CPV: 35113400-3  - Odzież ochronna i zabezpieczająca </w:t>
      </w:r>
    </w:p>
    <w:p w14:paraId="2B30F49F" w14:textId="6F035779"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Informacje dodatkowe:</w:t>
      </w:r>
      <w:bookmarkEnd w:id="9"/>
    </w:p>
    <w:p w14:paraId="3CAFA074" w14:textId="6FC822DE" w:rsidR="001E0906" w:rsidRPr="00886B9A" w:rsidRDefault="00C2145F" w:rsidP="00886B9A">
      <w:pPr>
        <w:numPr>
          <w:ilvl w:val="0"/>
          <w:numId w:val="27"/>
        </w:numPr>
        <w:tabs>
          <w:tab w:val="num" w:pos="1134"/>
        </w:tabs>
        <w:spacing w:line="300" w:lineRule="auto"/>
        <w:ind w:left="1134" w:hanging="425"/>
        <w:jc w:val="both"/>
        <w:rPr>
          <w:rFonts w:cs="Calibri"/>
          <w:sz w:val="22"/>
          <w:szCs w:val="22"/>
        </w:rPr>
      </w:pPr>
      <w:r w:rsidRPr="00886B9A">
        <w:rPr>
          <w:rFonts w:cs="Calibri"/>
          <w:sz w:val="22"/>
          <w:szCs w:val="22"/>
        </w:rPr>
        <w:t>Zamawiający</w:t>
      </w:r>
      <w:r w:rsidR="001E0906" w:rsidRPr="00886B9A">
        <w:rPr>
          <w:rFonts w:cs="Calibri"/>
          <w:sz w:val="22"/>
          <w:szCs w:val="22"/>
        </w:rPr>
        <w:t xml:space="preserve"> nie</w:t>
      </w:r>
      <w:r w:rsidRPr="00886B9A">
        <w:rPr>
          <w:rFonts w:cs="Calibri"/>
          <w:sz w:val="22"/>
          <w:szCs w:val="22"/>
        </w:rPr>
        <w:t xml:space="preserve"> </w:t>
      </w:r>
      <w:bookmarkStart w:id="10" w:name="_Hlk14256826"/>
      <w:r w:rsidRPr="00886B9A">
        <w:rPr>
          <w:rFonts w:cs="Calibri"/>
          <w:sz w:val="22"/>
          <w:szCs w:val="22"/>
        </w:rPr>
        <w:t xml:space="preserve">dopuszcza możliwość </w:t>
      </w:r>
      <w:bookmarkEnd w:id="10"/>
      <w:r w:rsidRPr="00886B9A">
        <w:rPr>
          <w:rFonts w:cs="Calibri"/>
          <w:sz w:val="22"/>
          <w:szCs w:val="22"/>
        </w:rPr>
        <w:t>składania ofert częściowych</w:t>
      </w:r>
      <w:r w:rsidR="00C53DAD" w:rsidRPr="00886B9A">
        <w:rPr>
          <w:rFonts w:cs="Calibri"/>
          <w:sz w:val="22"/>
          <w:szCs w:val="22"/>
        </w:rPr>
        <w:t>:</w:t>
      </w:r>
      <w:r w:rsidR="00E608E9" w:rsidRPr="00886B9A">
        <w:rPr>
          <w:rFonts w:cs="Calibri"/>
          <w:sz w:val="22"/>
          <w:szCs w:val="22"/>
        </w:rPr>
        <w:t xml:space="preserve"> Powody niedokonania podziału: </w:t>
      </w:r>
      <w:r w:rsidR="00C53DAD" w:rsidRPr="00886B9A">
        <w:rPr>
          <w:rFonts w:cs="Calibri"/>
          <w:sz w:val="22"/>
          <w:szCs w:val="22"/>
        </w:rPr>
        <w:t>Przedmiot zamówienia z grupy</w:t>
      </w:r>
      <w:r w:rsidR="001E0906" w:rsidRPr="00886B9A">
        <w:rPr>
          <w:rFonts w:cs="Calibri"/>
          <w:sz w:val="22"/>
          <w:szCs w:val="22"/>
        </w:rPr>
        <w:t xml:space="preserve"> asortymentu jednego rodzaju</w:t>
      </w:r>
      <w:r w:rsidR="00C53DAD" w:rsidRPr="00886B9A">
        <w:rPr>
          <w:rFonts w:cs="Calibri"/>
          <w:sz w:val="22"/>
          <w:szCs w:val="22"/>
        </w:rPr>
        <w:t xml:space="preserve"> nie dającego się podzielić.</w:t>
      </w:r>
    </w:p>
    <w:p w14:paraId="6D73A3CC" w14:textId="3A7854F4"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ogranicza liczby części na które zamówienie może zostać udzielone jednemu Wykonawcy</w:t>
      </w:r>
      <w:r w:rsidR="002D7769">
        <w:rPr>
          <w:rFonts w:cs="Calibri"/>
          <w:sz w:val="22"/>
          <w:szCs w:val="22"/>
        </w:rPr>
        <w:t>;</w:t>
      </w:r>
    </w:p>
    <w:p w14:paraId="085FA905"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dopuszcza składania ofert wariantowych;</w:t>
      </w:r>
    </w:p>
    <w:p w14:paraId="58E3EB79" w14:textId="6CCDD00B"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 xml:space="preserve">Zamawiający nie przewiduje udzielenia zamówień, o których mowa art. 214 ust. 1 pkt </w:t>
      </w:r>
      <w:r w:rsidR="00C26CB8">
        <w:rPr>
          <w:rFonts w:cs="Calibri"/>
          <w:sz w:val="22"/>
          <w:szCs w:val="22"/>
        </w:rPr>
        <w:t>8</w:t>
      </w:r>
      <w:r w:rsidRPr="003004C0">
        <w:rPr>
          <w:rFonts w:cs="Calibri"/>
          <w:sz w:val="22"/>
          <w:szCs w:val="22"/>
        </w:rPr>
        <w:t xml:space="preserve"> ustawy Pzp</w:t>
      </w:r>
      <w:r w:rsidR="002D7769">
        <w:rPr>
          <w:rFonts w:cs="Calibri"/>
          <w:sz w:val="22"/>
          <w:szCs w:val="22"/>
        </w:rPr>
        <w:t>;</w:t>
      </w:r>
    </w:p>
    <w:p w14:paraId="3ACD65D0"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rozliczenia w walutach obcych;</w:t>
      </w:r>
    </w:p>
    <w:p w14:paraId="74C7A2C4"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przeprowadzenia aukcji elektronicznej;</w:t>
      </w:r>
    </w:p>
    <w:p w14:paraId="29BC40FA"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wymaga złożenia ofert w postaci katalogów elektronicznych;</w:t>
      </w:r>
    </w:p>
    <w:p w14:paraId="36156F64"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zawarcia umowy ramowej;</w:t>
      </w:r>
    </w:p>
    <w:p w14:paraId="6F5F2E7C"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zwrotu kosztów udziału w postępowaniu.</w:t>
      </w:r>
    </w:p>
    <w:p w14:paraId="31873F1D"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bookmarkStart w:id="11" w:name="_Hlk37339292"/>
      <w:r w:rsidRPr="003004C0">
        <w:rPr>
          <w:rFonts w:eastAsia="Calibri" w:cs="Calibri"/>
          <w:sz w:val="22"/>
          <w:szCs w:val="22"/>
        </w:rPr>
        <w:t>Wymagania w zakresie zatrudniania na podstawie stosunku pracy:</w:t>
      </w:r>
    </w:p>
    <w:p w14:paraId="2C8CFCF3" w14:textId="77777777" w:rsidR="00C2145F" w:rsidRPr="003004C0" w:rsidRDefault="00C2145F" w:rsidP="00C2145F">
      <w:pPr>
        <w:spacing w:line="300" w:lineRule="auto"/>
        <w:ind w:left="709"/>
        <w:contextualSpacing/>
        <w:jc w:val="both"/>
        <w:rPr>
          <w:rFonts w:eastAsia="Calibri" w:cs="Calibri"/>
          <w:sz w:val="22"/>
          <w:szCs w:val="22"/>
        </w:rPr>
      </w:pPr>
      <w:r w:rsidRPr="003004C0">
        <w:rPr>
          <w:rFonts w:eastAsia="Calibri" w:cs="Calibri"/>
          <w:sz w:val="22"/>
          <w:szCs w:val="22"/>
        </w:rPr>
        <w:t>Zamawiający nie stawia wymagań w tym zakresie</w:t>
      </w:r>
    </w:p>
    <w:bookmarkEnd w:id="11"/>
    <w:p w14:paraId="76B42769"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r w:rsidRPr="003004C0">
        <w:rPr>
          <w:rFonts w:eastAsia="Calibri" w:cs="Calibri"/>
          <w:sz w:val="22"/>
          <w:szCs w:val="22"/>
        </w:rPr>
        <w:t>Wizja lokalna:</w:t>
      </w:r>
    </w:p>
    <w:p w14:paraId="7858D429" w14:textId="77777777" w:rsidR="00C2145F" w:rsidRPr="003004C0" w:rsidRDefault="00C2145F" w:rsidP="00C2145F">
      <w:pPr>
        <w:spacing w:before="240" w:line="300" w:lineRule="auto"/>
        <w:ind w:left="774"/>
        <w:contextualSpacing/>
        <w:jc w:val="both"/>
        <w:rPr>
          <w:rFonts w:eastAsia="Calibri" w:cs="Calibri"/>
          <w:sz w:val="22"/>
          <w:szCs w:val="22"/>
        </w:rPr>
      </w:pPr>
      <w:r w:rsidRPr="003004C0">
        <w:rPr>
          <w:rFonts w:eastAsia="Calibri" w:cs="Calibri"/>
          <w:sz w:val="22"/>
          <w:szCs w:val="22"/>
        </w:rPr>
        <w:t>Zamawiający nie wymaga przeprowadzenie wizji lokalnej.</w:t>
      </w:r>
    </w:p>
    <w:p w14:paraId="7A57DF27" w14:textId="77777777" w:rsidR="003B110F" w:rsidRDefault="00C2145F">
      <w:pPr>
        <w:numPr>
          <w:ilvl w:val="0"/>
          <w:numId w:val="9"/>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12E4F3FD" w14:textId="57A89B3A" w:rsidR="003B110F" w:rsidRPr="003B110F" w:rsidRDefault="003B110F">
      <w:pPr>
        <w:numPr>
          <w:ilvl w:val="0"/>
          <w:numId w:val="9"/>
        </w:numPr>
        <w:tabs>
          <w:tab w:val="num" w:pos="1134"/>
        </w:tabs>
        <w:spacing w:line="300" w:lineRule="auto"/>
        <w:ind w:left="709"/>
        <w:contextualSpacing/>
        <w:jc w:val="both"/>
        <w:rPr>
          <w:rFonts w:eastAsia="Calibri" w:cs="Calibri"/>
          <w:sz w:val="22"/>
          <w:szCs w:val="22"/>
        </w:rPr>
      </w:pPr>
      <w:r w:rsidRPr="003B110F">
        <w:rPr>
          <w:rFonts w:eastAsia="Calibri" w:cs="Calibr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3C0973" w14:textId="77777777" w:rsidR="00C2145F" w:rsidRPr="006954E6" w:rsidRDefault="00C2145F" w:rsidP="00C2145F">
      <w:pPr>
        <w:spacing w:line="300" w:lineRule="auto"/>
        <w:jc w:val="both"/>
        <w:rPr>
          <w:rFonts w:cs="Calibri"/>
          <w:color w:val="00B050"/>
          <w:sz w:val="22"/>
          <w:szCs w:val="22"/>
        </w:rPr>
      </w:pPr>
    </w:p>
    <w:p w14:paraId="3143393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WYKONANIA ZAMÓWIENIA</w:t>
      </w:r>
    </w:p>
    <w:p w14:paraId="0C3F22CE" w14:textId="3AF368F8" w:rsidR="00057243" w:rsidRDefault="00057243" w:rsidP="00057243">
      <w:pPr>
        <w:numPr>
          <w:ilvl w:val="0"/>
          <w:numId w:val="71"/>
        </w:numPr>
        <w:tabs>
          <w:tab w:val="clear" w:pos="1440"/>
        </w:tabs>
        <w:spacing w:line="300" w:lineRule="auto"/>
        <w:ind w:left="709" w:hanging="283"/>
        <w:contextualSpacing/>
        <w:jc w:val="both"/>
        <w:rPr>
          <w:rFonts w:cs="Calibri"/>
          <w:bCs w:val="0"/>
          <w:kern w:val="0"/>
          <w:sz w:val="22"/>
          <w:szCs w:val="22"/>
        </w:rPr>
      </w:pPr>
      <w:r w:rsidRPr="00057243">
        <w:rPr>
          <w:rFonts w:cs="Calibri"/>
          <w:bCs w:val="0"/>
          <w:kern w:val="0"/>
          <w:sz w:val="22"/>
          <w:szCs w:val="22"/>
        </w:rPr>
        <w:t xml:space="preserve">Wykonawca będzie zobowiązany realizować przedmiot zamówienia sukcesywnie przez </w:t>
      </w:r>
      <w:r w:rsidRPr="00057243">
        <w:rPr>
          <w:rFonts w:cs="Calibri"/>
          <w:b/>
          <w:kern w:val="0"/>
          <w:sz w:val="22"/>
          <w:szCs w:val="22"/>
        </w:rPr>
        <w:t xml:space="preserve">okres </w:t>
      </w:r>
      <w:r>
        <w:rPr>
          <w:rFonts w:cs="Calibri"/>
          <w:b/>
          <w:kern w:val="0"/>
          <w:sz w:val="22"/>
          <w:szCs w:val="22"/>
        </w:rPr>
        <w:t>3</w:t>
      </w:r>
      <w:r w:rsidRPr="00057243">
        <w:rPr>
          <w:rFonts w:cs="Calibri"/>
          <w:b/>
          <w:kern w:val="0"/>
          <w:sz w:val="22"/>
          <w:szCs w:val="22"/>
        </w:rPr>
        <w:t> miesięcy</w:t>
      </w:r>
      <w:r w:rsidRPr="00057243">
        <w:rPr>
          <w:rFonts w:cs="Calibri"/>
          <w:bCs w:val="0"/>
          <w:kern w:val="0"/>
          <w:sz w:val="22"/>
          <w:szCs w:val="22"/>
        </w:rPr>
        <w:t xml:space="preserve"> od daty zawarcia umowy.</w:t>
      </w:r>
    </w:p>
    <w:p w14:paraId="2F8A99E7" w14:textId="7A2EA9F9" w:rsidR="00057243" w:rsidRDefault="00057243" w:rsidP="00057243">
      <w:pPr>
        <w:numPr>
          <w:ilvl w:val="0"/>
          <w:numId w:val="71"/>
        </w:numPr>
        <w:tabs>
          <w:tab w:val="clear" w:pos="1440"/>
        </w:tabs>
        <w:spacing w:line="300" w:lineRule="auto"/>
        <w:ind w:left="709" w:hanging="283"/>
        <w:contextualSpacing/>
        <w:jc w:val="both"/>
        <w:rPr>
          <w:rFonts w:cs="Calibri"/>
          <w:bCs w:val="0"/>
          <w:kern w:val="0"/>
          <w:sz w:val="22"/>
          <w:szCs w:val="22"/>
        </w:rPr>
      </w:pPr>
      <w:r w:rsidRPr="00057243">
        <w:rPr>
          <w:rFonts w:cs="Calibri"/>
          <w:bCs w:val="0"/>
          <w:kern w:val="0"/>
          <w:sz w:val="22"/>
          <w:szCs w:val="22"/>
        </w:rPr>
        <w:t xml:space="preserve">Dostawy sukcesywne przedmiotu zamówienia odbywać się będą w dni robocze od poniedziałku do piątku, według zapotrzebowania Zamawiającego, na koszt i ryzyko Wykonawcy do miejsca </w:t>
      </w:r>
      <w:r w:rsidRPr="00057243">
        <w:rPr>
          <w:rFonts w:cs="Calibri"/>
          <w:bCs w:val="0"/>
          <w:kern w:val="0"/>
          <w:sz w:val="22"/>
          <w:szCs w:val="22"/>
        </w:rPr>
        <w:lastRenderedPageBreak/>
        <w:t xml:space="preserve">wyznaczonego przez Zamawiającego na podstawie zamówienia złożonego na piśmie, za pomocą poczty elektronicznej w terminie </w:t>
      </w:r>
      <w:r w:rsidRPr="00057243">
        <w:rPr>
          <w:rFonts w:cs="Calibri"/>
          <w:b/>
          <w:kern w:val="0"/>
          <w:sz w:val="22"/>
          <w:szCs w:val="22"/>
        </w:rPr>
        <w:t>do 1-</w:t>
      </w:r>
      <w:r>
        <w:rPr>
          <w:rFonts w:cs="Calibri"/>
          <w:b/>
          <w:kern w:val="0"/>
          <w:sz w:val="22"/>
          <w:szCs w:val="22"/>
        </w:rPr>
        <w:t>5</w:t>
      </w:r>
      <w:r w:rsidRPr="00057243">
        <w:rPr>
          <w:rFonts w:cs="Calibri"/>
          <w:b/>
          <w:kern w:val="0"/>
          <w:sz w:val="22"/>
          <w:szCs w:val="22"/>
        </w:rPr>
        <w:t xml:space="preserve"> dni roboczych</w:t>
      </w:r>
      <w:r w:rsidRPr="00057243">
        <w:rPr>
          <w:rFonts w:cs="Calibri"/>
          <w:bCs w:val="0"/>
          <w:kern w:val="0"/>
          <w:sz w:val="22"/>
          <w:szCs w:val="22"/>
        </w:rPr>
        <w:t xml:space="preserve"> od daty wysłania </w:t>
      </w:r>
      <w:bookmarkStart w:id="12" w:name="_Hlk94615052"/>
      <w:r w:rsidRPr="00057243">
        <w:rPr>
          <w:rFonts w:cs="Calibri"/>
          <w:bCs w:val="0"/>
          <w:kern w:val="0"/>
          <w:sz w:val="22"/>
          <w:szCs w:val="22"/>
        </w:rPr>
        <w:t>zamówienia (zgodnie z terminem określonym w formularzu ofertowym przez wykonawcę).</w:t>
      </w:r>
    </w:p>
    <w:p w14:paraId="39C57DA2" w14:textId="30372176" w:rsidR="00886B9A" w:rsidRPr="00057243" w:rsidRDefault="00886B9A" w:rsidP="00886B9A">
      <w:pPr>
        <w:spacing w:line="300" w:lineRule="auto"/>
        <w:ind w:firstLine="708"/>
        <w:contextualSpacing/>
        <w:jc w:val="both"/>
        <w:rPr>
          <w:rFonts w:cs="Calibri"/>
          <w:bCs w:val="0"/>
          <w:kern w:val="0"/>
          <w:sz w:val="22"/>
          <w:szCs w:val="22"/>
        </w:rPr>
      </w:pPr>
      <w:r w:rsidRPr="00886B9A">
        <w:rPr>
          <w:rFonts w:cs="Calibri"/>
          <w:bCs w:val="0"/>
          <w:kern w:val="0"/>
          <w:sz w:val="22"/>
          <w:szCs w:val="22"/>
        </w:rPr>
        <w:t>Termin dostawy jest jednym z kryteriów oceny ofert.</w:t>
      </w:r>
    </w:p>
    <w:bookmarkEnd w:id="12"/>
    <w:p w14:paraId="317ECBC6" w14:textId="77777777" w:rsidR="00C2145F" w:rsidRPr="006954E6" w:rsidRDefault="00C2145F" w:rsidP="00C2145F">
      <w:pPr>
        <w:spacing w:line="300" w:lineRule="auto"/>
        <w:jc w:val="both"/>
        <w:rPr>
          <w:rFonts w:cs="Calibri"/>
          <w:sz w:val="22"/>
          <w:szCs w:val="22"/>
        </w:rPr>
      </w:pPr>
    </w:p>
    <w:p w14:paraId="685C4A16"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13" w:name="_Hlk14257235"/>
      <w:r w:rsidRPr="006954E6">
        <w:rPr>
          <w:rFonts w:cs="Calibri"/>
          <w:b/>
          <w:sz w:val="22"/>
          <w:szCs w:val="22"/>
        </w:rPr>
        <w:t>WARUNKI PŁATNOŚCI</w:t>
      </w:r>
    </w:p>
    <w:p w14:paraId="2A3F576C" w14:textId="77777777" w:rsidR="00057243" w:rsidRPr="005D1263" w:rsidRDefault="00057243" w:rsidP="00057243">
      <w:pPr>
        <w:widowControl w:val="0"/>
        <w:shd w:val="clear" w:color="auto" w:fill="FFFFFF"/>
        <w:tabs>
          <w:tab w:val="left" w:leader="dot" w:pos="7459"/>
        </w:tabs>
        <w:autoSpaceDE w:val="0"/>
        <w:autoSpaceDN w:val="0"/>
        <w:adjustRightInd w:val="0"/>
        <w:spacing w:line="360" w:lineRule="auto"/>
        <w:ind w:left="284"/>
        <w:jc w:val="both"/>
        <w:rPr>
          <w:rFonts w:cs="Calibri"/>
          <w:sz w:val="22"/>
          <w:szCs w:val="22"/>
        </w:rPr>
      </w:pPr>
      <w:bookmarkStart w:id="14" w:name="_Hlk24531761"/>
      <w:bookmarkEnd w:id="13"/>
      <w:r w:rsidRPr="005D1263">
        <w:rPr>
          <w:rFonts w:cs="Calibri"/>
          <w:sz w:val="22"/>
          <w:szCs w:val="22"/>
        </w:rPr>
        <w:t xml:space="preserve">Wynagrodzenie Wykonawcy za wykonanie niniejszej umowy będzie wypłacane po zrealizowaniu każdego zamówienia składanego przez Zamawiającego. Wynagrodzenie za wykonanie każdego zamówienia będzie stanowiło iloczyn poszczególnych typów/rodzajów materiałów dostarczonych na podstawie danego zamówienia oraz ich cen jednostkowych przewidzianych w ofercie Wykonawcy. Zapłata nastąpi przelewem na rachunek bankowy Wykonawcy w terminie 30 dni od dnia otrzymania faktury VAT oraz podpisania przez Zamawiającego dokumentu potwierdzającego dostawę bez zastrzeżeń. </w:t>
      </w:r>
    </w:p>
    <w:p w14:paraId="67EDCCA5" w14:textId="77777777" w:rsidR="003B110F" w:rsidRPr="005D1263" w:rsidRDefault="003B110F" w:rsidP="00C2145F">
      <w:pPr>
        <w:spacing w:line="300" w:lineRule="auto"/>
        <w:ind w:left="284"/>
        <w:jc w:val="both"/>
        <w:rPr>
          <w:rFonts w:cs="Calibri"/>
          <w:sz w:val="22"/>
          <w:szCs w:val="22"/>
        </w:rPr>
      </w:pPr>
    </w:p>
    <w:p w14:paraId="2DD01A74" w14:textId="10388DC8" w:rsidR="00C2145F" w:rsidRPr="005D1263" w:rsidRDefault="00C2145F" w:rsidP="00C2145F">
      <w:pPr>
        <w:spacing w:line="300" w:lineRule="auto"/>
        <w:ind w:left="284"/>
        <w:jc w:val="both"/>
        <w:rPr>
          <w:rFonts w:cs="Calibri"/>
          <w:sz w:val="22"/>
          <w:szCs w:val="22"/>
        </w:rPr>
      </w:pPr>
      <w:r w:rsidRPr="005D1263">
        <w:rPr>
          <w:rFonts w:cs="Calibri"/>
          <w:sz w:val="22"/>
          <w:szCs w:val="22"/>
        </w:rPr>
        <w:t xml:space="preserve">Szczegółowe warunki płatności zostały określone w załączniku nr </w:t>
      </w:r>
      <w:r w:rsidR="005D1263" w:rsidRPr="005D1263">
        <w:rPr>
          <w:rFonts w:cs="Calibri"/>
          <w:sz w:val="22"/>
          <w:szCs w:val="22"/>
        </w:rPr>
        <w:t>3</w:t>
      </w:r>
      <w:r w:rsidRPr="005D1263">
        <w:rPr>
          <w:rFonts w:cs="Calibri"/>
          <w:sz w:val="22"/>
          <w:szCs w:val="22"/>
        </w:rPr>
        <w:t xml:space="preserve"> do SWZ – wzór umowy.</w:t>
      </w:r>
    </w:p>
    <w:p w14:paraId="55EDB40E" w14:textId="77777777" w:rsidR="002261AF" w:rsidRPr="005D1263" w:rsidRDefault="002261AF" w:rsidP="00C2145F">
      <w:pPr>
        <w:spacing w:line="300" w:lineRule="auto"/>
        <w:ind w:left="284"/>
        <w:jc w:val="both"/>
        <w:rPr>
          <w:rFonts w:cs="Calibri"/>
          <w:sz w:val="22"/>
          <w:szCs w:val="22"/>
        </w:rPr>
      </w:pPr>
    </w:p>
    <w:p w14:paraId="11932EF9" w14:textId="77777777" w:rsidR="002261AF" w:rsidRPr="005D1263" w:rsidRDefault="002261AF" w:rsidP="002261AF">
      <w:pPr>
        <w:spacing w:line="300" w:lineRule="auto"/>
        <w:ind w:left="284"/>
        <w:jc w:val="both"/>
        <w:rPr>
          <w:rFonts w:cs="Calibri"/>
          <w:sz w:val="22"/>
          <w:szCs w:val="22"/>
        </w:rPr>
      </w:pPr>
      <w:r w:rsidRPr="005D1263">
        <w:rPr>
          <w:rFonts w:cs="Calibri"/>
          <w:sz w:val="22"/>
          <w:szCs w:val="22"/>
        </w:rPr>
        <w:t>Zamawiający dokona płatności z zastosowaniem mechanizmu podzielonej płatności (ang. Split Payment) w sytuacji, gdy taki mechanizm będzie miał zastosowanie.</w:t>
      </w:r>
    </w:p>
    <w:bookmarkEnd w:id="14"/>
    <w:p w14:paraId="2393921C" w14:textId="77777777" w:rsidR="00C2145F" w:rsidRPr="006954E6" w:rsidRDefault="00C2145F" w:rsidP="00C2145F">
      <w:pPr>
        <w:spacing w:line="300" w:lineRule="auto"/>
        <w:jc w:val="both"/>
        <w:rPr>
          <w:rFonts w:cs="Calibri"/>
          <w:sz w:val="22"/>
          <w:szCs w:val="22"/>
        </w:rPr>
      </w:pPr>
    </w:p>
    <w:p w14:paraId="6F58F7F6" w14:textId="28D0B6FA"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PODSTAWY WYKLUCZENIA ORAZ SPOSÓB ICH OCENY</w:t>
      </w:r>
    </w:p>
    <w:p w14:paraId="432D969F" w14:textId="1BD73868" w:rsidR="00C2145F" w:rsidRPr="002261AF" w:rsidRDefault="002D7769" w:rsidP="007F399E">
      <w:pPr>
        <w:pStyle w:val="Akapitzlist"/>
        <w:numPr>
          <w:ilvl w:val="0"/>
          <w:numId w:val="62"/>
        </w:numPr>
        <w:spacing w:line="300" w:lineRule="auto"/>
        <w:ind w:left="426"/>
        <w:jc w:val="both"/>
        <w:rPr>
          <w:rFonts w:cs="Calibri"/>
          <w:sz w:val="22"/>
          <w:szCs w:val="22"/>
        </w:rPr>
      </w:pPr>
      <w:r>
        <w:rPr>
          <w:rFonts w:cs="Calibri"/>
          <w:sz w:val="22"/>
          <w:szCs w:val="22"/>
        </w:rPr>
        <w:t xml:space="preserve">O </w:t>
      </w:r>
      <w:r w:rsidR="00C2145F" w:rsidRPr="002261AF">
        <w:rPr>
          <w:rFonts w:cs="Calibri"/>
          <w:sz w:val="22"/>
          <w:szCs w:val="22"/>
        </w:rPr>
        <w:t>udzielenie zamówienia mogą ubiegać się Wykonawcy, którzy:</w:t>
      </w:r>
    </w:p>
    <w:p w14:paraId="46F82E26" w14:textId="4F797642"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nie podlegają wykluczeniu na podstawie art.</w:t>
      </w:r>
      <w:bookmarkStart w:id="15" w:name="_Hlk61706233"/>
      <w:r w:rsidRPr="006954E6">
        <w:rPr>
          <w:rFonts w:cs="Calibri"/>
          <w:sz w:val="22"/>
          <w:szCs w:val="22"/>
          <w:u w:val="single"/>
        </w:rPr>
        <w:t xml:space="preserve"> 108 ust. 1 pkt. 1-6 ustawy Pzp</w:t>
      </w:r>
      <w:r w:rsidRPr="006954E6">
        <w:rPr>
          <w:rFonts w:cs="Calibri"/>
          <w:sz w:val="22"/>
          <w:szCs w:val="22"/>
        </w:rPr>
        <w:t xml:space="preserve">; </w:t>
      </w:r>
      <w:bookmarkEnd w:id="15"/>
    </w:p>
    <w:p w14:paraId="761F8B11" w14:textId="2EB31741"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do SWZ).</w:t>
      </w:r>
      <w:r w:rsidR="002D7769">
        <w:rPr>
          <w:rFonts w:cs="Calibri"/>
          <w:i/>
          <w:sz w:val="22"/>
          <w:szCs w:val="22"/>
        </w:rPr>
        <w:t xml:space="preserve"> </w:t>
      </w:r>
      <w:bookmarkStart w:id="16" w:name="_Hlk61340809"/>
      <w:r w:rsidRPr="006954E6">
        <w:rPr>
          <w:rFonts w:cs="Calibri"/>
          <w:i/>
          <w:sz w:val="22"/>
          <w:szCs w:val="22"/>
        </w:rPr>
        <w:t>Wykluczenie następuje w przypadkach wskazanych w art. 111 ustawy Pzp.</w:t>
      </w:r>
    </w:p>
    <w:bookmarkEnd w:id="16"/>
    <w:p w14:paraId="33270C81" w14:textId="47D4CBFF"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 xml:space="preserve">nie podlegają wykluczeniu na podstawie art. </w:t>
      </w:r>
      <w:bookmarkStart w:id="17" w:name="_Hlk61347239"/>
      <w:bookmarkStart w:id="18" w:name="_Hlk61706294"/>
      <w:r w:rsidRPr="006954E6">
        <w:rPr>
          <w:rFonts w:cs="Calibri"/>
          <w:sz w:val="22"/>
          <w:szCs w:val="22"/>
          <w:u w:val="single"/>
        </w:rPr>
        <w:t>109 ust. 1 pkt 4</w:t>
      </w:r>
      <w:r w:rsidRPr="006954E6">
        <w:rPr>
          <w:rFonts w:cs="Calibri"/>
          <w:color w:val="FF0000"/>
          <w:sz w:val="22"/>
          <w:szCs w:val="22"/>
          <w:u w:val="single"/>
        </w:rPr>
        <w:t xml:space="preserve"> </w:t>
      </w:r>
      <w:bookmarkEnd w:id="17"/>
      <w:r w:rsidRPr="006954E6">
        <w:rPr>
          <w:rFonts w:cs="Calibri"/>
          <w:sz w:val="22"/>
          <w:szCs w:val="22"/>
          <w:u w:val="single"/>
        </w:rPr>
        <w:t>ustawy Pzp</w:t>
      </w:r>
      <w:r w:rsidRPr="006954E6">
        <w:rPr>
          <w:rFonts w:cs="Calibri"/>
          <w:sz w:val="22"/>
          <w:szCs w:val="22"/>
        </w:rPr>
        <w:t>;</w:t>
      </w:r>
      <w:bookmarkEnd w:id="18"/>
    </w:p>
    <w:p w14:paraId="7C17781E" w14:textId="1EB25644"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 xml:space="preserve">do SWZ) oraz dokumentów wymienionych w rozdziale </w:t>
      </w:r>
      <w:r w:rsidRPr="003B110F">
        <w:rPr>
          <w:rFonts w:cs="Calibri"/>
          <w:i/>
          <w:sz w:val="22"/>
          <w:szCs w:val="22"/>
        </w:rPr>
        <w:t xml:space="preserve">VII </w:t>
      </w:r>
      <w:r w:rsidR="001C05F4">
        <w:rPr>
          <w:rFonts w:cs="Calibri"/>
          <w:i/>
          <w:sz w:val="22"/>
          <w:szCs w:val="22"/>
        </w:rPr>
        <w:t>ust.</w:t>
      </w:r>
      <w:r w:rsidR="001C05F4" w:rsidRPr="003B110F">
        <w:rPr>
          <w:rFonts w:cs="Calibri"/>
          <w:i/>
          <w:sz w:val="22"/>
          <w:szCs w:val="22"/>
        </w:rPr>
        <w:t xml:space="preserve"> </w:t>
      </w:r>
      <w:r w:rsidRPr="003B110F">
        <w:rPr>
          <w:rFonts w:cs="Calibri"/>
          <w:i/>
          <w:sz w:val="22"/>
          <w:szCs w:val="22"/>
        </w:rPr>
        <w:t xml:space="preserve">6 </w:t>
      </w:r>
      <w:r w:rsidR="001C05F4">
        <w:rPr>
          <w:rFonts w:cs="Calibri"/>
          <w:i/>
          <w:sz w:val="22"/>
          <w:szCs w:val="22"/>
        </w:rPr>
        <w:t>pkt</w:t>
      </w:r>
      <w:r w:rsidRPr="003B110F">
        <w:rPr>
          <w:rFonts w:cs="Calibri"/>
          <w:i/>
          <w:sz w:val="22"/>
          <w:szCs w:val="22"/>
        </w:rPr>
        <w:t xml:space="preserve"> 1.</w:t>
      </w:r>
    </w:p>
    <w:p w14:paraId="2B680D23"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t>Wykluczenie następuje w przypadkach wskazanych w art. 111 ustawy Pzp.</w:t>
      </w:r>
    </w:p>
    <w:p w14:paraId="51CCC377" w14:textId="2F8181AF"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do występowania w obrocie gospodarczym</w:t>
      </w:r>
      <w:r w:rsidRPr="006954E6">
        <w:rPr>
          <w:rFonts w:cs="Calibri"/>
          <w:sz w:val="22"/>
          <w:szCs w:val="22"/>
        </w:rPr>
        <w:t xml:space="preserve"> –</w:t>
      </w:r>
      <w:r w:rsidRPr="000C183B">
        <w:rPr>
          <w:rFonts w:cs="Calibri"/>
          <w:sz w:val="22"/>
          <w:szCs w:val="22"/>
        </w:rPr>
        <w:t xml:space="preserve"> Zamawiający nie formułuje wymagań w tym zakresie;</w:t>
      </w:r>
    </w:p>
    <w:p w14:paraId="369FC213" w14:textId="1272E745" w:rsidR="00C2145F" w:rsidRPr="000C183B"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 xml:space="preserve">spełniają warunki udziału w postępowaniu, dotyczące uprawnień do prowadzenia określonej działalności zawodowej, o ile </w:t>
      </w:r>
      <w:r w:rsidRPr="000C183B">
        <w:rPr>
          <w:rFonts w:cs="Calibri"/>
          <w:sz w:val="22"/>
          <w:szCs w:val="22"/>
          <w:u w:val="single"/>
        </w:rPr>
        <w:t>wynika to z odrębnych przepisów</w:t>
      </w:r>
      <w:r w:rsidRPr="000C183B">
        <w:rPr>
          <w:rFonts w:cs="Calibri"/>
          <w:sz w:val="22"/>
          <w:szCs w:val="22"/>
        </w:rPr>
        <w:t xml:space="preserve"> – Zamawiający nie formułuje wymagań w tym zakresie;</w:t>
      </w:r>
    </w:p>
    <w:p w14:paraId="4E8F0F3A" w14:textId="4AF9BC50" w:rsidR="00C2145F" w:rsidRPr="000C183B" w:rsidRDefault="00C2145F" w:rsidP="007F399E">
      <w:pPr>
        <w:numPr>
          <w:ilvl w:val="0"/>
          <w:numId w:val="11"/>
        </w:numPr>
        <w:tabs>
          <w:tab w:val="num" w:pos="709"/>
        </w:tabs>
        <w:spacing w:line="300" w:lineRule="auto"/>
        <w:ind w:left="709" w:hanging="283"/>
        <w:jc w:val="both"/>
        <w:rPr>
          <w:rFonts w:cs="Calibri"/>
          <w:sz w:val="22"/>
          <w:szCs w:val="22"/>
        </w:rPr>
      </w:pPr>
      <w:r w:rsidRPr="000C183B">
        <w:rPr>
          <w:rFonts w:cs="Calibri"/>
          <w:sz w:val="22"/>
          <w:szCs w:val="22"/>
          <w:u w:val="single"/>
        </w:rPr>
        <w:t>spełniają warunki udziału w postępowaniu, dotyczące sytuacji ekonomicznej lub finansowej</w:t>
      </w:r>
      <w:r w:rsidRPr="000C183B">
        <w:rPr>
          <w:rFonts w:cs="Calibri"/>
          <w:sz w:val="22"/>
          <w:szCs w:val="22"/>
        </w:rPr>
        <w:t xml:space="preserve"> – Zamawiający nie formułuje wymagań w tym zakresie;</w:t>
      </w:r>
    </w:p>
    <w:p w14:paraId="475C7E0E" w14:textId="5A66EDF8"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lastRenderedPageBreak/>
        <w:t>spełniają warunki udziału w postępowaniu, dotyczące zdolności technicznej lub zawodowej</w:t>
      </w:r>
      <w:r w:rsidRPr="006954E6">
        <w:rPr>
          <w:rFonts w:cs="Calibri"/>
          <w:sz w:val="22"/>
          <w:szCs w:val="22"/>
        </w:rPr>
        <w:t xml:space="preserve"> – </w:t>
      </w:r>
      <w:r w:rsidRPr="000C183B">
        <w:rPr>
          <w:rFonts w:cs="Calibri"/>
          <w:sz w:val="22"/>
          <w:szCs w:val="22"/>
        </w:rPr>
        <w:t>Zamawiający nie formułuje wymagań w tym zakresie;</w:t>
      </w:r>
    </w:p>
    <w:p w14:paraId="35D17E53" w14:textId="77777777" w:rsidR="00C2145F" w:rsidRPr="006954E6" w:rsidRDefault="00C2145F" w:rsidP="007F399E">
      <w:pPr>
        <w:numPr>
          <w:ilvl w:val="0"/>
          <w:numId w:val="11"/>
        </w:numPr>
        <w:tabs>
          <w:tab w:val="num" w:pos="709"/>
        </w:tabs>
        <w:spacing w:line="300" w:lineRule="auto"/>
        <w:ind w:left="709" w:hanging="283"/>
        <w:jc w:val="both"/>
        <w:rPr>
          <w:rFonts w:cs="Calibri"/>
          <w:sz w:val="22"/>
          <w:szCs w:val="22"/>
          <w:u w:val="single"/>
        </w:rPr>
      </w:pPr>
      <w:r w:rsidRPr="006954E6">
        <w:rPr>
          <w:rFonts w:cs="Calibr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40E818FC"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 do SWZ).</w:t>
      </w:r>
    </w:p>
    <w:p w14:paraId="2313456E" w14:textId="77777777" w:rsidR="00C2145F" w:rsidRPr="006954E6" w:rsidRDefault="00C2145F" w:rsidP="00C2145F">
      <w:pPr>
        <w:spacing w:line="300" w:lineRule="auto"/>
        <w:jc w:val="both"/>
        <w:rPr>
          <w:rFonts w:cs="Calibri"/>
          <w:bCs w:val="0"/>
          <w:sz w:val="22"/>
          <w:szCs w:val="22"/>
        </w:rPr>
      </w:pPr>
    </w:p>
    <w:p w14:paraId="355B442F" w14:textId="301A33B3" w:rsidR="00C2145F" w:rsidRPr="002D7769" w:rsidRDefault="00C2145F" w:rsidP="007F399E">
      <w:pPr>
        <w:pStyle w:val="Akapitzlist"/>
        <w:numPr>
          <w:ilvl w:val="0"/>
          <w:numId w:val="62"/>
        </w:numPr>
        <w:spacing w:line="300" w:lineRule="auto"/>
        <w:ind w:left="426"/>
        <w:jc w:val="both"/>
        <w:rPr>
          <w:rFonts w:cs="Calibri"/>
          <w:sz w:val="22"/>
          <w:szCs w:val="22"/>
        </w:rPr>
      </w:pPr>
      <w:r w:rsidRPr="002D7769">
        <w:rPr>
          <w:rFonts w:cs="Calibri"/>
          <w:sz w:val="22"/>
          <w:szCs w:val="22"/>
        </w:rPr>
        <w:t>Oferta Wykonawcy, który nie wykaż</w:t>
      </w:r>
      <w:r w:rsidR="00CD4032">
        <w:rPr>
          <w:rFonts w:cs="Calibri"/>
          <w:sz w:val="22"/>
          <w:szCs w:val="22"/>
        </w:rPr>
        <w:t>e</w:t>
      </w:r>
      <w:r w:rsidRPr="002D7769">
        <w:rPr>
          <w:rFonts w:cs="Calibri"/>
          <w:sz w:val="22"/>
          <w:szCs w:val="22"/>
        </w:rPr>
        <w:t xml:space="preserve"> spełniania warunków</w:t>
      </w:r>
      <w:r w:rsidR="00CD4032">
        <w:rPr>
          <w:rFonts w:cs="Calibri"/>
          <w:sz w:val="22"/>
          <w:szCs w:val="22"/>
        </w:rPr>
        <w:t xml:space="preserve"> opisanych w ust. 1</w:t>
      </w:r>
      <w:r w:rsidRPr="002D7769">
        <w:rPr>
          <w:rFonts w:cs="Calibri"/>
          <w:sz w:val="22"/>
          <w:szCs w:val="22"/>
        </w:rPr>
        <w:t xml:space="preserve"> podlega odrzuceniu na podstawie art. 226 ust. 1 pkt 2 ustawy Pzp. </w:t>
      </w:r>
      <w:bookmarkStart w:id="19" w:name="_Hlk14258061"/>
      <w:r w:rsidRPr="002D7769">
        <w:rPr>
          <w:rFonts w:cs="Calibri"/>
          <w:sz w:val="22"/>
          <w:szCs w:val="22"/>
        </w:rPr>
        <w:t>Zamawiający może wykluczyć Wykonawcę na każdym etapie postępowania o udzielenie zamówienia.</w:t>
      </w:r>
      <w:bookmarkEnd w:id="19"/>
    </w:p>
    <w:p w14:paraId="095393E6" w14:textId="77777777" w:rsidR="00C2145F" w:rsidRPr="006954E6" w:rsidRDefault="00C2145F" w:rsidP="00C2145F">
      <w:pPr>
        <w:spacing w:line="300" w:lineRule="auto"/>
        <w:jc w:val="both"/>
        <w:rPr>
          <w:rFonts w:cs="Calibri"/>
          <w:sz w:val="22"/>
          <w:szCs w:val="22"/>
        </w:rPr>
      </w:pPr>
    </w:p>
    <w:p w14:paraId="665D8358" w14:textId="64B66040" w:rsidR="00C2145F" w:rsidRPr="006954E6" w:rsidRDefault="00C2145F" w:rsidP="00C2145F">
      <w:pPr>
        <w:numPr>
          <w:ilvl w:val="0"/>
          <w:numId w:val="5"/>
        </w:numPr>
        <w:shd w:val="clear" w:color="auto" w:fill="D0CECE"/>
        <w:spacing w:line="300" w:lineRule="auto"/>
        <w:ind w:left="284" w:hanging="284"/>
        <w:rPr>
          <w:rFonts w:cs="Calibri"/>
          <w:b/>
          <w:color w:val="00B050"/>
          <w:sz w:val="22"/>
          <w:szCs w:val="22"/>
        </w:rPr>
      </w:pPr>
      <w:bookmarkStart w:id="20" w:name="_Hlk14938657"/>
      <w:r w:rsidRPr="006954E6">
        <w:rPr>
          <w:rFonts w:cs="Calibri"/>
          <w:b/>
          <w:sz w:val="22"/>
          <w:szCs w:val="22"/>
        </w:rPr>
        <w:t>PODMIOTOWE I PRZEDMIOTOWE ŚRODKI DOWODOWE POTWIERDZAJĄCE BRAK PODSTAW WYKLUCZENIA,</w:t>
      </w:r>
      <w:bookmarkStart w:id="21" w:name="_Toc489350394"/>
      <w:bookmarkStart w:id="22" w:name="_Toc515896286"/>
      <w:bookmarkStart w:id="23" w:name="_Toc40987343"/>
      <w:bookmarkStart w:id="24" w:name="_Toc51166259"/>
    </w:p>
    <w:bookmarkEnd w:id="20"/>
    <w:bookmarkEnd w:id="21"/>
    <w:bookmarkEnd w:id="22"/>
    <w:bookmarkEnd w:id="23"/>
    <w:bookmarkEnd w:id="24"/>
    <w:p w14:paraId="2C84A7ED" w14:textId="4F11627B"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b/>
          <w:sz w:val="22"/>
          <w:szCs w:val="22"/>
        </w:rPr>
        <w:t>Do oferty</w:t>
      </w:r>
      <w:r w:rsidRPr="006954E6">
        <w:rPr>
          <w:rFonts w:cs="Calibri"/>
          <w:sz w:val="22"/>
          <w:szCs w:val="22"/>
        </w:rPr>
        <w:t xml:space="preserve"> każdy Wykonawca musi dołączyć </w:t>
      </w:r>
      <w:r w:rsidRPr="000C183B">
        <w:rPr>
          <w:rFonts w:cs="Calibri"/>
          <w:sz w:val="22"/>
          <w:szCs w:val="22"/>
        </w:rPr>
        <w:t xml:space="preserve">aktualne na dzień składania ofert </w:t>
      </w:r>
      <w:r w:rsidRPr="000C183B">
        <w:rPr>
          <w:rFonts w:cs="Calibri"/>
          <w:b/>
          <w:sz w:val="22"/>
          <w:szCs w:val="22"/>
        </w:rPr>
        <w:t>oświadczeni</w:t>
      </w:r>
      <w:bookmarkStart w:id="25" w:name="_Hlk60655299"/>
      <w:r w:rsidRPr="000C183B">
        <w:rPr>
          <w:rFonts w:cs="Calibri"/>
          <w:b/>
          <w:sz w:val="22"/>
          <w:szCs w:val="22"/>
        </w:rPr>
        <w:t>e,</w:t>
      </w:r>
      <w:r w:rsidRPr="000C183B">
        <w:rPr>
          <w:rFonts w:cs="Calibri"/>
          <w:sz w:val="22"/>
          <w:szCs w:val="22"/>
        </w:rPr>
        <w:t xml:space="preserve"> </w:t>
      </w:r>
      <w:r w:rsidR="00CD4032">
        <w:rPr>
          <w:rFonts w:cs="Calibri"/>
          <w:sz w:val="22"/>
          <w:szCs w:val="22"/>
        </w:rPr>
        <w:br/>
      </w:r>
      <w:r w:rsidRPr="000C183B">
        <w:rPr>
          <w:rFonts w:cs="Calibri"/>
          <w:sz w:val="22"/>
          <w:szCs w:val="22"/>
        </w:rPr>
        <w:t>o którym mowa w art. 125 ust. 1 ustawy Pzp, o niepodleganiu wykluczeniu w zakresie wskazanym</w:t>
      </w:r>
      <w:bookmarkEnd w:id="25"/>
      <w:r w:rsidRPr="000C183B">
        <w:rPr>
          <w:rFonts w:cs="Calibri"/>
          <w:sz w:val="22"/>
          <w:szCs w:val="22"/>
        </w:rPr>
        <w:t xml:space="preserve"> w załączniku nr 2</w:t>
      </w:r>
      <w:r w:rsidR="000C183B" w:rsidRPr="000C183B">
        <w:rPr>
          <w:rFonts w:cs="Calibri"/>
          <w:sz w:val="22"/>
          <w:szCs w:val="22"/>
        </w:rPr>
        <w:t xml:space="preserve"> </w:t>
      </w:r>
      <w:r w:rsidRPr="000C183B">
        <w:rPr>
          <w:rFonts w:cs="Calibri"/>
          <w:sz w:val="22"/>
          <w:szCs w:val="22"/>
        </w:rPr>
        <w:t xml:space="preserve">do SWZ. Informacje zawarte w oświadczeniu będą stanowić dowód potwierdzający brak podstaw </w:t>
      </w:r>
      <w:r w:rsidRPr="006954E6">
        <w:rPr>
          <w:rFonts w:cs="Calibri"/>
          <w:sz w:val="22"/>
          <w:szCs w:val="22"/>
        </w:rPr>
        <w:t>wykluczenia, tymczasowo zastępujący wymagane przez zamawiającego podmiotowe środki dowodowe.</w:t>
      </w:r>
    </w:p>
    <w:p w14:paraId="782B0A95"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Oświadczenie składane jest pod rygorem nieważności w formie elektronicznej opatrzonej kwalifikowanym podpisem elektronicznym lub w postaci elektronicznej opatrzonej podpisem zaufanym lub podpisem osobistym.</w:t>
      </w:r>
    </w:p>
    <w:p w14:paraId="2641EE04"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bookmarkStart w:id="26" w:name="_Hlk61697672"/>
      <w:r w:rsidRPr="006954E6">
        <w:rPr>
          <w:rFonts w:cs="Calibri"/>
          <w:sz w:val="22"/>
          <w:szCs w:val="22"/>
        </w:rPr>
        <w:t>W rozdziale IX SWZ opisano wymagania w przypadku wspólnego ubiegania się o zamówienie przez Wykonawców.</w:t>
      </w:r>
    </w:p>
    <w:p w14:paraId="4A54DAE8"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bookmarkStart w:id="27" w:name="_Hlk61692863"/>
      <w:bookmarkEnd w:id="26"/>
      <w:r w:rsidRPr="006954E6">
        <w:rPr>
          <w:rFonts w:cs="Calibri"/>
          <w:sz w:val="22"/>
          <w:szCs w:val="22"/>
        </w:rPr>
        <w:t>W rozdziale VIII SWZ opisano wymagania w przypadku powoływania się na zasoby podmiotu udostepniającego zasoby</w:t>
      </w:r>
      <w:bookmarkStart w:id="28" w:name="_Hlk60663602"/>
      <w:bookmarkEnd w:id="27"/>
      <w:r w:rsidRPr="006954E6">
        <w:rPr>
          <w:rFonts w:cs="Calibri"/>
          <w:sz w:val="22"/>
          <w:szCs w:val="22"/>
        </w:rPr>
        <w:t>.</w:t>
      </w:r>
    </w:p>
    <w:bookmarkEnd w:id="28"/>
    <w:p w14:paraId="395752E6" w14:textId="77777777" w:rsidR="00057243" w:rsidRPr="00057243" w:rsidRDefault="00057243" w:rsidP="00057243">
      <w:pPr>
        <w:numPr>
          <w:ilvl w:val="0"/>
          <w:numId w:val="12"/>
        </w:numPr>
        <w:spacing w:line="300" w:lineRule="auto"/>
        <w:ind w:left="709" w:hanging="425"/>
        <w:jc w:val="both"/>
        <w:rPr>
          <w:rFonts w:cs="Calibri"/>
          <w:sz w:val="22"/>
          <w:szCs w:val="22"/>
        </w:rPr>
      </w:pPr>
      <w:r w:rsidRPr="00057243">
        <w:rPr>
          <w:rFonts w:cs="Calibri"/>
          <w:sz w:val="22"/>
          <w:szCs w:val="22"/>
        </w:rPr>
        <w:t>Zamawiający nie wymaga składania przedmiotowych środków dowodowych.</w:t>
      </w:r>
    </w:p>
    <w:p w14:paraId="4422080F" w14:textId="1D5D024D" w:rsidR="00C2145F" w:rsidRPr="00971BCC" w:rsidRDefault="00C2145F">
      <w:pPr>
        <w:numPr>
          <w:ilvl w:val="0"/>
          <w:numId w:val="12"/>
        </w:numPr>
        <w:tabs>
          <w:tab w:val="num" w:pos="709"/>
        </w:tabs>
        <w:spacing w:line="300" w:lineRule="auto"/>
        <w:ind w:left="709" w:hanging="425"/>
        <w:jc w:val="both"/>
        <w:rPr>
          <w:rFonts w:cs="Calibri"/>
          <w:b/>
          <w:bCs w:val="0"/>
          <w:sz w:val="22"/>
          <w:szCs w:val="22"/>
        </w:rPr>
      </w:pPr>
      <w:r w:rsidRPr="00971BCC">
        <w:rPr>
          <w:rFonts w:cs="Calibri"/>
          <w:sz w:val="22"/>
          <w:szCs w:val="22"/>
        </w:rPr>
        <w:t xml:space="preserve">Zamawiający przed wyborem najkorzystniejszej oferty, w wyznaczonym terminie, </w:t>
      </w:r>
      <w:r w:rsidRPr="00971BCC">
        <w:rPr>
          <w:rFonts w:cs="Calibri"/>
          <w:b/>
          <w:sz w:val="22"/>
          <w:szCs w:val="22"/>
        </w:rPr>
        <w:t>wezwie Wykonawcę,</w:t>
      </w:r>
      <w:r w:rsidRPr="00971BCC">
        <w:rPr>
          <w:rFonts w:cs="Calibri"/>
          <w:sz w:val="22"/>
          <w:szCs w:val="22"/>
        </w:rPr>
        <w:t xml:space="preserve"> którego </w:t>
      </w:r>
      <w:r w:rsidRPr="00971BCC">
        <w:rPr>
          <w:rFonts w:cs="Calibri"/>
          <w:b/>
          <w:sz w:val="22"/>
          <w:szCs w:val="22"/>
        </w:rPr>
        <w:t>oferta została najwyżej ocenioną</w:t>
      </w:r>
      <w:r w:rsidRPr="00971BCC">
        <w:rPr>
          <w:rFonts w:cs="Calibri"/>
          <w:sz w:val="22"/>
          <w:szCs w:val="22"/>
        </w:rPr>
        <w:t xml:space="preserve"> do złożenia, aktualnych na dzień złożenia następujących </w:t>
      </w:r>
      <w:r w:rsidRPr="00971BCC">
        <w:rPr>
          <w:rFonts w:cs="Calibri"/>
          <w:b/>
          <w:sz w:val="22"/>
          <w:szCs w:val="22"/>
        </w:rPr>
        <w:t>podmiotowych środków dowodowych:</w:t>
      </w:r>
    </w:p>
    <w:p w14:paraId="689BF1DA" w14:textId="77777777" w:rsidR="00C2145F" w:rsidRPr="00971BCC" w:rsidRDefault="00C2145F" w:rsidP="00C2145F">
      <w:pPr>
        <w:spacing w:line="300" w:lineRule="auto"/>
        <w:ind w:left="709"/>
        <w:jc w:val="both"/>
        <w:rPr>
          <w:rFonts w:cs="Calibri"/>
          <w:sz w:val="22"/>
          <w:szCs w:val="22"/>
          <w:u w:val="single"/>
        </w:rPr>
      </w:pPr>
      <w:r w:rsidRPr="00971BCC">
        <w:rPr>
          <w:rFonts w:cs="Calibri"/>
          <w:sz w:val="22"/>
          <w:szCs w:val="22"/>
          <w:u w:val="single"/>
        </w:rPr>
        <w:t xml:space="preserve">W celu wykazania braku podstaw do wykluczenia </w:t>
      </w:r>
    </w:p>
    <w:p w14:paraId="419A2032" w14:textId="6BB304E2" w:rsidR="00C2145F" w:rsidRPr="00971BCC" w:rsidRDefault="00C2145F">
      <w:pPr>
        <w:numPr>
          <w:ilvl w:val="0"/>
          <w:numId w:val="36"/>
        </w:numPr>
        <w:tabs>
          <w:tab w:val="left" w:pos="1134"/>
        </w:tabs>
        <w:spacing w:line="300" w:lineRule="auto"/>
        <w:ind w:left="1134" w:hanging="425"/>
        <w:jc w:val="both"/>
        <w:rPr>
          <w:rFonts w:cs="Calibri"/>
          <w:bCs w:val="0"/>
          <w:sz w:val="22"/>
          <w:szCs w:val="22"/>
        </w:rPr>
      </w:pPr>
      <w:bookmarkStart w:id="29" w:name="_Hlk60656154"/>
      <w:bookmarkStart w:id="30" w:name="_Hlk61345947"/>
      <w:r w:rsidRPr="00971BCC">
        <w:rPr>
          <w:rFonts w:cs="Calibri"/>
          <w:b/>
          <w:sz w:val="22"/>
          <w:szCs w:val="22"/>
        </w:rPr>
        <w:t>odpis lub informacja z Krajowego Rejestru Sądowego lub z Centralnej Ewidencji i Informacji o Działalności Gospodarczej</w:t>
      </w:r>
      <w:r w:rsidRPr="00971BCC">
        <w:rPr>
          <w:rFonts w:cs="Calibri"/>
          <w:sz w:val="22"/>
          <w:szCs w:val="22"/>
        </w:rPr>
        <w:t xml:space="preserve">, w zakresie art. 109 ust. 1 pkt 4 ustawy, sporządzonych </w:t>
      </w:r>
      <w:r w:rsidRPr="00971BCC">
        <w:rPr>
          <w:rFonts w:cs="Calibri"/>
          <w:sz w:val="22"/>
          <w:szCs w:val="22"/>
        </w:rPr>
        <w:br/>
        <w:t xml:space="preserve">nie wcześniej niż 3 miesiące przed jej złożeniem, jeżeli odrębne przepisy wymagają wpisu </w:t>
      </w:r>
      <w:r w:rsidRPr="00971BCC">
        <w:rPr>
          <w:rFonts w:cs="Calibri"/>
          <w:sz w:val="22"/>
          <w:szCs w:val="22"/>
        </w:rPr>
        <w:br/>
        <w:t xml:space="preserve">do rejestru lub ewidencji; w celu potwierdzenia braku podstaw wykluczenia na podstawie </w:t>
      </w:r>
      <w:r w:rsidRPr="00971BCC">
        <w:rPr>
          <w:rFonts w:cs="Calibri"/>
          <w:sz w:val="22"/>
          <w:szCs w:val="22"/>
        </w:rPr>
        <w:br/>
        <w:t>art. 109 ust. 1 pkt 4 ustawy Pzp</w:t>
      </w:r>
      <w:r w:rsidR="002629A6">
        <w:rPr>
          <w:rFonts w:cs="Calibri"/>
          <w:sz w:val="22"/>
          <w:szCs w:val="22"/>
        </w:rPr>
        <w:t xml:space="preserve">. </w:t>
      </w:r>
    </w:p>
    <w:bookmarkEnd w:id="29"/>
    <w:bookmarkEnd w:id="30"/>
    <w:p w14:paraId="36CB6ECF" w14:textId="77777777" w:rsidR="00E11731" w:rsidRDefault="00C2145F" w:rsidP="007F399E">
      <w:pPr>
        <w:numPr>
          <w:ilvl w:val="0"/>
          <w:numId w:val="12"/>
        </w:numPr>
        <w:tabs>
          <w:tab w:val="num" w:pos="709"/>
        </w:tabs>
        <w:spacing w:line="300" w:lineRule="auto"/>
        <w:ind w:left="709" w:hanging="425"/>
        <w:jc w:val="both"/>
        <w:rPr>
          <w:rFonts w:cs="Calibri"/>
          <w:sz w:val="22"/>
          <w:szCs w:val="22"/>
        </w:rPr>
      </w:pPr>
      <w:r w:rsidRPr="006954E6">
        <w:rPr>
          <w:rFonts w:cs="Calibri"/>
          <w:b/>
          <w:sz w:val="22"/>
          <w:szCs w:val="22"/>
        </w:rPr>
        <w:lastRenderedPageBreak/>
        <w:t>WYKONAWCA ZAGRANICZNY</w:t>
      </w:r>
      <w:r w:rsidRPr="006954E6">
        <w:rPr>
          <w:rFonts w:cs="Calibri"/>
          <w:sz w:val="22"/>
          <w:szCs w:val="22"/>
        </w:rPr>
        <w:t>. Jeżeli Wykonawca ma siedzibę lub miejsce zamieszkania poza terytorium Rzeczypospolitej Polskiej</w:t>
      </w:r>
      <w:r w:rsidR="00E11731">
        <w:rPr>
          <w:rFonts w:cs="Calibri"/>
          <w:sz w:val="22"/>
          <w:szCs w:val="22"/>
        </w:rPr>
        <w:t>:</w:t>
      </w:r>
    </w:p>
    <w:p w14:paraId="399689DA" w14:textId="607A47FC" w:rsidR="007F399E" w:rsidRDefault="00E11731" w:rsidP="00E11731">
      <w:pPr>
        <w:spacing w:line="300" w:lineRule="auto"/>
        <w:ind w:left="709"/>
        <w:jc w:val="both"/>
        <w:rPr>
          <w:rFonts w:cs="Calibri"/>
          <w:sz w:val="22"/>
          <w:szCs w:val="22"/>
        </w:rPr>
      </w:pPr>
      <w:r>
        <w:rPr>
          <w:rFonts w:cs="Calibri"/>
          <w:sz w:val="22"/>
          <w:szCs w:val="22"/>
        </w:rPr>
        <w:t xml:space="preserve">1) </w:t>
      </w:r>
      <w:r w:rsidR="00C2145F" w:rsidRPr="002D7769">
        <w:rPr>
          <w:rFonts w:cs="Calibri"/>
          <w:sz w:val="22"/>
          <w:szCs w:val="22"/>
        </w:rPr>
        <w:t>zamiast dokumentów o których mo</w:t>
      </w:r>
      <w:r w:rsidR="00C2145F" w:rsidRPr="007F399E">
        <w:rPr>
          <w:rFonts w:cs="Calibri"/>
          <w:sz w:val="22"/>
          <w:szCs w:val="22"/>
        </w:rPr>
        <w:t xml:space="preserve">wa w </w:t>
      </w:r>
      <w:r w:rsidR="002D7769">
        <w:rPr>
          <w:rFonts w:cs="Calibri"/>
          <w:sz w:val="22"/>
          <w:szCs w:val="22"/>
        </w:rPr>
        <w:t>ust</w:t>
      </w:r>
      <w:r w:rsidR="00C2145F" w:rsidRPr="007F399E">
        <w:rPr>
          <w:rFonts w:cs="Calibri"/>
          <w:sz w:val="22"/>
          <w:szCs w:val="22"/>
        </w:rPr>
        <w:t xml:space="preserve">. 6 </w:t>
      </w:r>
      <w:r w:rsidR="002D7769">
        <w:rPr>
          <w:rFonts w:cs="Calibri"/>
          <w:sz w:val="22"/>
          <w:szCs w:val="22"/>
        </w:rPr>
        <w:t>pk</w:t>
      </w:r>
      <w:r w:rsidR="00C2145F" w:rsidRPr="002261AF">
        <w:rPr>
          <w:rFonts w:cs="Calibri"/>
          <w:sz w:val="22"/>
          <w:szCs w:val="22"/>
        </w:rPr>
        <w:t xml:space="preserve">t 1 składa </w:t>
      </w:r>
      <w:r w:rsidR="00C2145F" w:rsidRPr="002D7769">
        <w:rPr>
          <w:rFonts w:cs="Calibri"/>
          <w:sz w:val="22"/>
          <w:szCs w:val="22"/>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000341FA">
        <w:rPr>
          <w:rFonts w:cs="Calibri"/>
          <w:sz w:val="22"/>
          <w:szCs w:val="22"/>
        </w:rPr>
        <w:t>.</w:t>
      </w:r>
      <w:r w:rsidR="00C2145F" w:rsidRPr="002D7769">
        <w:rPr>
          <w:rFonts w:cs="Calibri"/>
          <w:sz w:val="22"/>
          <w:szCs w:val="22"/>
        </w:rPr>
        <w:t xml:space="preserve"> </w:t>
      </w:r>
    </w:p>
    <w:p w14:paraId="473BC403" w14:textId="46AC0610" w:rsidR="007F399E" w:rsidRPr="007F399E" w:rsidRDefault="00E11731" w:rsidP="00E11731">
      <w:pPr>
        <w:spacing w:line="300" w:lineRule="auto"/>
        <w:ind w:left="709"/>
        <w:jc w:val="both"/>
        <w:rPr>
          <w:rFonts w:cs="Calibri"/>
          <w:sz w:val="22"/>
          <w:szCs w:val="22"/>
        </w:rPr>
      </w:pPr>
      <w:r>
        <w:rPr>
          <w:rFonts w:cs="Calibri"/>
          <w:sz w:val="22"/>
          <w:szCs w:val="22"/>
        </w:rPr>
        <w:t xml:space="preserve">2) </w:t>
      </w:r>
      <w:r w:rsidR="007F399E" w:rsidRPr="007F399E">
        <w:rPr>
          <w:rFonts w:cs="Calibri"/>
          <w:sz w:val="22"/>
          <w:szCs w:val="22"/>
        </w:rPr>
        <w:t xml:space="preserve">jeżeli w kraju, w którym wykonawca ma siedzibę lub miejsce zamieszkania lub miejsce zamieszkania ma osoba, której dokument dotyczy, nie wydaje się dokumentów, o których mowa w ust. 6 pkt 1 lub gdy dokumenty te nie odnoszą się do wszystkich przypadków, </w:t>
      </w:r>
      <w:r w:rsidR="007F399E" w:rsidRPr="007F399E">
        <w:rPr>
          <w:rFonts w:cs="Calibri"/>
          <w:sz w:val="22"/>
          <w:szCs w:val="22"/>
        </w:rPr>
        <w:br/>
        <w:t xml:space="preserve">o których mowa w art. 108 ust. 1 pkt 1, 2 i 4, art. 109 ust. 1 pkt 1, 2 lit. a i b oraz pkt 3 ustawy Pzp, zastępuje się je odpowiednio w całości lub w części dokumentem zawierającym odpowiednio oświadczenie wykonawcy, ze wskazaniem osoby albo osób uprawnionych </w:t>
      </w:r>
      <w:r w:rsidR="007F399E" w:rsidRPr="007F399E">
        <w:rPr>
          <w:rFonts w:cs="Calibri"/>
          <w:sz w:val="22"/>
          <w:szCs w:val="22"/>
        </w:rPr>
        <w:br/>
        <w:t xml:space="preserve">do jego reprezentacji, lub oświadczenie osoby, której dokument miał dotyczyć, złożone pod przysięgą, lub, jeżeli w kraju, w którym wykonawca ma siedzibę lub miejsce zamieszkania </w:t>
      </w:r>
      <w:r w:rsidR="007F399E" w:rsidRPr="007F399E">
        <w:rPr>
          <w:rFonts w:cs="Calibri"/>
          <w:sz w:val="22"/>
          <w:szCs w:val="22"/>
        </w:rPr>
        <w:br/>
        <w:t xml:space="preserve">lub miejsce zamieszkania ma osoba, której dokument miał dotyczyć, nie ma przepisów </w:t>
      </w:r>
      <w:r w:rsidR="007F399E" w:rsidRPr="007F399E">
        <w:rPr>
          <w:rFonts w:cs="Calibri"/>
          <w:sz w:val="22"/>
          <w:szCs w:val="22"/>
        </w:rPr>
        <w:br/>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8CBD2C3" w14:textId="72A55108" w:rsidR="00C2145F" w:rsidRDefault="00C2145F">
      <w:pPr>
        <w:numPr>
          <w:ilvl w:val="0"/>
          <w:numId w:val="12"/>
        </w:numPr>
        <w:tabs>
          <w:tab w:val="num" w:pos="709"/>
        </w:tabs>
        <w:spacing w:line="300" w:lineRule="auto"/>
        <w:ind w:left="709" w:hanging="425"/>
        <w:jc w:val="both"/>
        <w:rPr>
          <w:rFonts w:cs="Calibri"/>
          <w:sz w:val="22"/>
          <w:szCs w:val="22"/>
        </w:rPr>
      </w:pPr>
      <w:bookmarkStart w:id="31" w:name="_Hlk61705471"/>
      <w:r w:rsidRPr="006954E6">
        <w:rPr>
          <w:rFonts w:cs="Calibr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1"/>
      <w:r w:rsidRPr="006954E6">
        <w:rPr>
          <w:rFonts w:cs="Calibri"/>
          <w:sz w:val="22"/>
          <w:szCs w:val="22"/>
        </w:rPr>
        <w:t>W przypadku, gdy pobrane przez Zamawiającego dokumenty nie są w języku polskim Wykonawca zobowiązany jest złożyć ich tłumaczenie.</w:t>
      </w:r>
    </w:p>
    <w:p w14:paraId="0D434CC8" w14:textId="77777777" w:rsidR="00CD4032" w:rsidRPr="00CD4032" w:rsidRDefault="00CD4032" w:rsidP="00CD4032">
      <w:pPr>
        <w:numPr>
          <w:ilvl w:val="0"/>
          <w:numId w:val="12"/>
        </w:numPr>
        <w:tabs>
          <w:tab w:val="num" w:pos="709"/>
        </w:tabs>
        <w:spacing w:line="300" w:lineRule="auto"/>
        <w:ind w:left="709" w:hanging="425"/>
        <w:jc w:val="both"/>
        <w:rPr>
          <w:rFonts w:cs="Calibri"/>
          <w:sz w:val="22"/>
          <w:szCs w:val="22"/>
        </w:rPr>
      </w:pPr>
      <w:r w:rsidRPr="00CD4032">
        <w:rPr>
          <w:rFonts w:cs="Calibri"/>
          <w:sz w:val="22"/>
          <w:szCs w:val="22"/>
        </w:rPr>
        <w:t>Załączenie tłumaczenia na język polski jest wymagane dla wszystkich dokumentów sporządzonych w języku obcym i składanych przez Wykonawcę.</w:t>
      </w:r>
    </w:p>
    <w:p w14:paraId="3E617D46" w14:textId="77777777" w:rsidR="00C2145F" w:rsidRPr="006954E6" w:rsidRDefault="00C2145F" w:rsidP="00C2145F">
      <w:pPr>
        <w:spacing w:line="300" w:lineRule="auto"/>
        <w:jc w:val="both"/>
        <w:rPr>
          <w:rFonts w:cs="Calibri"/>
          <w:sz w:val="22"/>
          <w:szCs w:val="22"/>
        </w:rPr>
      </w:pPr>
    </w:p>
    <w:p w14:paraId="3D0FB8C7"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32" w:name="_Hlk14675716"/>
      <w:r w:rsidRPr="006954E6">
        <w:rPr>
          <w:rFonts w:cs="Calibri"/>
          <w:b/>
          <w:sz w:val="22"/>
          <w:szCs w:val="22"/>
        </w:rPr>
        <w:t>INFORMACJA DLA WYKONAWCÓW ZAMIERZAJĄCYCH POWIERZYĆ WYKONANIE CZĘŚCI ZAMÓWIENIA PODWYKONAWCOM ORAZ POLEGAJACYCH NA ZASOBACH PODMIOTÓW UDOSTEPNIAJĄCYCH ZASOBY</w:t>
      </w:r>
    </w:p>
    <w:bookmarkEnd w:id="32"/>
    <w:p w14:paraId="1F3075AC"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971BCC">
        <w:rPr>
          <w:rFonts w:cs="Calibri"/>
          <w:sz w:val="22"/>
          <w:szCs w:val="22"/>
        </w:rPr>
        <w:t xml:space="preserve">dopuszcza udział </w:t>
      </w:r>
      <w:r w:rsidRPr="00971BCC">
        <w:rPr>
          <w:rFonts w:cs="Calibri"/>
          <w:b/>
          <w:sz w:val="22"/>
          <w:szCs w:val="22"/>
        </w:rPr>
        <w:t>podwykonawców</w:t>
      </w:r>
      <w:r w:rsidRPr="00971BCC">
        <w:rPr>
          <w:rFonts w:cs="Calibri"/>
          <w:sz w:val="22"/>
          <w:szCs w:val="22"/>
        </w:rPr>
        <w:t xml:space="preserve"> przy realizacji zamówienie i nie zastrzega obowiązku osobistego wykonania przez Wykonawcę kluczowych części zamówienia.</w:t>
      </w:r>
    </w:p>
    <w:p w14:paraId="211F16FC"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lastRenderedPageBreak/>
        <w:t xml:space="preserve">Zamawiający </w:t>
      </w:r>
      <w:r w:rsidRPr="006954E6">
        <w:rPr>
          <w:rFonts w:cs="Calibri"/>
          <w:b/>
          <w:sz w:val="22"/>
          <w:szCs w:val="22"/>
        </w:rPr>
        <w:t>żąda</w:t>
      </w:r>
      <w:r w:rsidRPr="006954E6">
        <w:rPr>
          <w:rFonts w:cs="Calibri"/>
          <w:sz w:val="22"/>
          <w:szCs w:val="22"/>
        </w:rPr>
        <w:t xml:space="preserve"> </w:t>
      </w:r>
      <w:bookmarkStart w:id="33" w:name="_Hlk61708228"/>
      <w:r w:rsidRPr="006954E6">
        <w:rPr>
          <w:rFonts w:cs="Calibri"/>
          <w:sz w:val="22"/>
          <w:szCs w:val="22"/>
        </w:rPr>
        <w:t xml:space="preserve">wskazania przez Wykonawcę w formularzu ofertowym części zamówienia, której wykonanie powierzy podwykonawcom (o ile są znani) oraz podał (o ile są mu wiadome na tym etapie) nazwy (firmy) tych podwykonawców </w:t>
      </w:r>
      <w:bookmarkEnd w:id="33"/>
    </w:p>
    <w:p w14:paraId="40C190AC" w14:textId="45593485" w:rsidR="00C2145F" w:rsidRPr="006954E6" w:rsidRDefault="00C2145F">
      <w:pPr>
        <w:numPr>
          <w:ilvl w:val="0"/>
          <w:numId w:val="24"/>
        </w:numPr>
        <w:tabs>
          <w:tab w:val="clear" w:pos="1440"/>
          <w:tab w:val="num" w:pos="709"/>
        </w:tabs>
        <w:spacing w:line="300" w:lineRule="auto"/>
        <w:ind w:left="709" w:hanging="425"/>
        <w:jc w:val="both"/>
        <w:rPr>
          <w:rFonts w:cs="Calibri"/>
          <w:sz w:val="22"/>
          <w:szCs w:val="22"/>
        </w:rPr>
      </w:pPr>
      <w:r w:rsidRPr="006954E6">
        <w:rPr>
          <w:rFonts w:cs="Calibri"/>
          <w:sz w:val="22"/>
          <w:szCs w:val="22"/>
        </w:rPr>
        <w:t>Zamawiający nie będzie weryfikował podwykonawców pod kątem braku istnienia podstaw do wykluczenia</w:t>
      </w:r>
    </w:p>
    <w:p w14:paraId="62177E3D"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 przypadku wystąpienia podwykonawstwa, Zamawiający przed podpisaniem umowy może zażądać kopii umowy regulującej współpracę Wykonawcy z Podwykonawcą.</w:t>
      </w:r>
    </w:p>
    <w:p w14:paraId="3A52CF8A"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 przypadku braku informacji o podwykonawcach Zamawiający uzna, że Wykonawca sam zrealizuje zamówienie i nie będzie korzystał z podwykonawców przy jego realizacji.</w:t>
      </w:r>
    </w:p>
    <w:p w14:paraId="4B26C9A1"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19F329E"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Powierzenie wykonania części zamówienia podwykonawcom nie zwalnia Wykonawcy z odpowiedzialności za należyte wykonanie zamówienia. </w:t>
      </w:r>
    </w:p>
    <w:p w14:paraId="2365A10E" w14:textId="77777777" w:rsidR="00C2145F" w:rsidRPr="006954E6" w:rsidRDefault="00C2145F" w:rsidP="00C2145F">
      <w:pPr>
        <w:spacing w:line="300" w:lineRule="auto"/>
        <w:jc w:val="both"/>
        <w:rPr>
          <w:rFonts w:cs="Calibri"/>
          <w:sz w:val="22"/>
          <w:szCs w:val="22"/>
        </w:rPr>
      </w:pPr>
    </w:p>
    <w:p w14:paraId="0CE05EC5"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INFORMACJA DLA WYKONAWCÓW WSPÓLNIE UBIEGAJĄCYCH SIĘ O UDZIELENIE ZAMÓWIENIA (NP. SPÓŁKI CYWILNE, KONSORCJA)</w:t>
      </w:r>
    </w:p>
    <w:p w14:paraId="16A06663"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 xml:space="preserve">O udzielenie zamówienia publicznego Wykonawcy mogą się ubiegać wspólnie. W takim przypadku Wykonawcy zobowiązani są </w:t>
      </w:r>
      <w:r w:rsidRPr="006954E6">
        <w:rPr>
          <w:rFonts w:cs="Calibri"/>
          <w:b/>
          <w:sz w:val="22"/>
          <w:szCs w:val="22"/>
        </w:rPr>
        <w:t>ustanowić pełnomocnika</w:t>
      </w:r>
      <w:r w:rsidRPr="006954E6">
        <w:rPr>
          <w:rFonts w:cs="Calibr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2284ADFF" w14:textId="11743103" w:rsidR="00C2145F" w:rsidRPr="006954E6" w:rsidRDefault="00C2145F">
      <w:pPr>
        <w:numPr>
          <w:ilvl w:val="0"/>
          <w:numId w:val="28"/>
        </w:numPr>
        <w:shd w:val="clear" w:color="auto" w:fill="FFFFFF"/>
        <w:tabs>
          <w:tab w:val="num" w:pos="709"/>
        </w:tabs>
        <w:spacing w:line="300" w:lineRule="auto"/>
        <w:ind w:left="709" w:hanging="425"/>
        <w:jc w:val="both"/>
        <w:rPr>
          <w:rFonts w:cs="Calibri"/>
          <w:sz w:val="22"/>
          <w:szCs w:val="22"/>
        </w:rPr>
      </w:pPr>
      <w:r w:rsidRPr="006954E6">
        <w:rPr>
          <w:rFonts w:cs="Calibri"/>
          <w:sz w:val="22"/>
          <w:szCs w:val="22"/>
        </w:rPr>
        <w:t xml:space="preserve">Żaden z Wykonawców wspólnie ubiegających się o udzielenie zamówienia nie może podlegać wykluczeniu z postępowania na podstawie przesłanek wskazanych w rozdziale </w:t>
      </w:r>
      <w:r w:rsidRPr="001D57DF">
        <w:rPr>
          <w:rFonts w:cs="Calibri"/>
          <w:sz w:val="22"/>
          <w:szCs w:val="22"/>
        </w:rPr>
        <w:t xml:space="preserve">VI </w:t>
      </w:r>
      <w:r w:rsidR="00CD4032">
        <w:rPr>
          <w:rFonts w:cs="Calibri"/>
          <w:sz w:val="22"/>
          <w:szCs w:val="22"/>
        </w:rPr>
        <w:t xml:space="preserve">ust. 1 </w:t>
      </w:r>
      <w:r w:rsidRPr="001D57DF">
        <w:rPr>
          <w:rFonts w:cs="Calibri"/>
          <w:sz w:val="22"/>
          <w:szCs w:val="22"/>
        </w:rPr>
        <w:t xml:space="preserve">pkt 1–2 i 7 SWZ. W związku z powyższym </w:t>
      </w:r>
      <w:r w:rsidRPr="001D57DF">
        <w:rPr>
          <w:rFonts w:cs="Calibri"/>
          <w:b/>
          <w:sz w:val="22"/>
          <w:szCs w:val="22"/>
        </w:rPr>
        <w:t xml:space="preserve">każdy z Wykonawców (odrębnie) składa oświadczenie dotyczące przesłanek wykluczenia z postępowania </w:t>
      </w:r>
      <w:r w:rsidRPr="001D57DF">
        <w:rPr>
          <w:rFonts w:cs="Calibri"/>
          <w:sz w:val="22"/>
          <w:szCs w:val="22"/>
        </w:rPr>
        <w:t>(wzór oświadczenia – załącznik nr 2 do SWZ)</w:t>
      </w:r>
      <w:r w:rsidR="006A5AFE">
        <w:rPr>
          <w:rFonts w:cs="Calibri"/>
          <w:sz w:val="22"/>
          <w:szCs w:val="22"/>
        </w:rPr>
        <w:t>.</w:t>
      </w:r>
      <w:r w:rsidRPr="001D57DF">
        <w:rPr>
          <w:rFonts w:cs="Calibri"/>
          <w:sz w:val="22"/>
          <w:szCs w:val="22"/>
        </w:rPr>
        <w:t xml:space="preserve"> </w:t>
      </w:r>
    </w:p>
    <w:p w14:paraId="79A8C6B7" w14:textId="77777777" w:rsidR="001D57DF" w:rsidRDefault="00C2145F" w:rsidP="001D57DF">
      <w:pPr>
        <w:shd w:val="clear" w:color="auto" w:fill="FFFFFF"/>
        <w:spacing w:line="300" w:lineRule="auto"/>
        <w:ind w:left="709"/>
        <w:jc w:val="both"/>
        <w:rPr>
          <w:rFonts w:cs="Calibri"/>
          <w:sz w:val="22"/>
          <w:szCs w:val="22"/>
        </w:rPr>
      </w:pPr>
      <w:r w:rsidRPr="006954E6">
        <w:rPr>
          <w:rFonts w:cs="Calibri"/>
          <w:sz w:val="22"/>
          <w:szCs w:val="22"/>
        </w:rPr>
        <w:t>Informacje zawarte w oświadczeniach będą stanowić wstępne potwierdzenie braku podstaw do wykluczenia</w:t>
      </w:r>
      <w:r w:rsidR="001D57DF">
        <w:rPr>
          <w:rFonts w:cs="Calibri"/>
          <w:sz w:val="22"/>
          <w:szCs w:val="22"/>
        </w:rPr>
        <w:t>.</w:t>
      </w:r>
      <w:bookmarkStart w:id="34" w:name="_Hlk60654669"/>
    </w:p>
    <w:p w14:paraId="36EC90C6" w14:textId="2E007E62" w:rsidR="00C2145F" w:rsidRPr="001D57DF" w:rsidRDefault="00C2145F">
      <w:pPr>
        <w:numPr>
          <w:ilvl w:val="0"/>
          <w:numId w:val="28"/>
        </w:numPr>
        <w:shd w:val="clear" w:color="auto" w:fill="FFFFFF"/>
        <w:tabs>
          <w:tab w:val="num" w:pos="709"/>
        </w:tabs>
        <w:spacing w:line="300" w:lineRule="auto"/>
        <w:ind w:left="709" w:hanging="425"/>
        <w:jc w:val="both"/>
        <w:rPr>
          <w:rFonts w:cs="Calibri"/>
          <w:sz w:val="22"/>
          <w:szCs w:val="22"/>
        </w:rPr>
      </w:pPr>
      <w:r w:rsidRPr="001D57DF">
        <w:rPr>
          <w:rFonts w:cs="Calibri"/>
          <w:sz w:val="22"/>
          <w:szCs w:val="22"/>
        </w:rPr>
        <w:t>W przypadku wspólnego ubiegania się o zamówienie przez Wykonawców, są oni zobowiązani, na wezwanie Zamawiającego</w:t>
      </w:r>
      <w:bookmarkEnd w:id="34"/>
      <w:r w:rsidRPr="001D57DF">
        <w:rPr>
          <w:rFonts w:cs="Calibri"/>
          <w:sz w:val="22"/>
          <w:szCs w:val="22"/>
        </w:rPr>
        <w:t xml:space="preserve">, do złożenia dokumentów i oświadczeń, o których mowa w rozdziale VII </w:t>
      </w:r>
      <w:r w:rsidR="006B0F05">
        <w:rPr>
          <w:rFonts w:cs="Calibri"/>
          <w:sz w:val="22"/>
          <w:szCs w:val="22"/>
        </w:rPr>
        <w:t>ust.</w:t>
      </w:r>
      <w:r w:rsidR="006B0F05" w:rsidRPr="001D57DF">
        <w:rPr>
          <w:rFonts w:cs="Calibri"/>
          <w:sz w:val="22"/>
          <w:szCs w:val="22"/>
        </w:rPr>
        <w:t> </w:t>
      </w:r>
      <w:r w:rsidRPr="001D57DF">
        <w:rPr>
          <w:rFonts w:cs="Calibri"/>
          <w:sz w:val="22"/>
          <w:szCs w:val="22"/>
        </w:rPr>
        <w:t>6 SWZ, przy czym</w:t>
      </w:r>
      <w:r w:rsidR="001D57DF">
        <w:rPr>
          <w:rFonts w:cs="Calibri"/>
          <w:sz w:val="22"/>
          <w:szCs w:val="22"/>
        </w:rPr>
        <w:t xml:space="preserve"> </w:t>
      </w:r>
      <w:r w:rsidRPr="001D57DF">
        <w:rPr>
          <w:rFonts w:cs="Calibri"/>
          <w:sz w:val="22"/>
          <w:szCs w:val="22"/>
        </w:rPr>
        <w:t xml:space="preserve">dokumenty i oświadczenia, o których mowa w rozdziale VII </w:t>
      </w:r>
      <w:r w:rsidR="006B0F05">
        <w:rPr>
          <w:rFonts w:cs="Calibri"/>
          <w:sz w:val="22"/>
          <w:szCs w:val="22"/>
        </w:rPr>
        <w:t>ust.</w:t>
      </w:r>
      <w:r w:rsidRPr="001D57DF">
        <w:rPr>
          <w:rFonts w:cs="Calibri"/>
          <w:sz w:val="22"/>
          <w:szCs w:val="22"/>
        </w:rPr>
        <w:t xml:space="preserve"> 6 </w:t>
      </w:r>
      <w:r w:rsidR="006B0F05">
        <w:rPr>
          <w:rFonts w:cs="Calibri"/>
          <w:sz w:val="22"/>
          <w:szCs w:val="22"/>
        </w:rPr>
        <w:t>pkt</w:t>
      </w:r>
      <w:r w:rsidRPr="001D57DF">
        <w:rPr>
          <w:rFonts w:cs="Calibri"/>
          <w:sz w:val="22"/>
          <w:szCs w:val="22"/>
        </w:rPr>
        <w:t xml:space="preserve"> 1 SWZ składa każdy z nich;</w:t>
      </w:r>
    </w:p>
    <w:p w14:paraId="7DBE4B60" w14:textId="48AE290D" w:rsidR="00C2145F" w:rsidRPr="006954E6" w:rsidRDefault="00C2145F">
      <w:pPr>
        <w:numPr>
          <w:ilvl w:val="0"/>
          <w:numId w:val="28"/>
        </w:numPr>
        <w:spacing w:line="300" w:lineRule="auto"/>
        <w:ind w:left="709"/>
        <w:contextualSpacing/>
        <w:jc w:val="both"/>
        <w:rPr>
          <w:rFonts w:cs="Calibri"/>
          <w:sz w:val="22"/>
          <w:szCs w:val="22"/>
        </w:rPr>
      </w:pPr>
      <w:r w:rsidRPr="006954E6">
        <w:rPr>
          <w:rFonts w:cs="Calibri"/>
          <w:sz w:val="22"/>
          <w:szCs w:val="22"/>
        </w:rPr>
        <w:t xml:space="preserve">W </w:t>
      </w:r>
      <w:r w:rsidRPr="001D57DF">
        <w:rPr>
          <w:rFonts w:cs="Calibri"/>
          <w:sz w:val="22"/>
          <w:szCs w:val="22"/>
        </w:rPr>
        <w:t>przypadku wspólnego ubiegania się o zamówienie przez Wykonawców, Zamawiający przed podpisaniem umowy może zażądać kopii umowy regulującej współpracę tych Wykonawców.</w:t>
      </w:r>
    </w:p>
    <w:p w14:paraId="085E9DBC" w14:textId="77777777" w:rsidR="00C2145F" w:rsidRPr="006954E6" w:rsidRDefault="00C2145F" w:rsidP="00C2145F">
      <w:pPr>
        <w:spacing w:line="300" w:lineRule="auto"/>
        <w:ind w:left="709"/>
        <w:contextualSpacing/>
        <w:jc w:val="both"/>
        <w:rPr>
          <w:rFonts w:cs="Calibri"/>
          <w:sz w:val="22"/>
          <w:szCs w:val="22"/>
          <w:highlight w:val="yellow"/>
        </w:rPr>
      </w:pPr>
    </w:p>
    <w:p w14:paraId="30D5F284"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35B37300" w14:textId="01FCF66C" w:rsidR="00847BFF" w:rsidRPr="00847BFF" w:rsidRDefault="00C2145F" w:rsidP="00847BFF">
      <w:pPr>
        <w:numPr>
          <w:ilvl w:val="0"/>
          <w:numId w:val="31"/>
        </w:numPr>
        <w:tabs>
          <w:tab w:val="num" w:pos="709"/>
        </w:tabs>
        <w:spacing w:line="300" w:lineRule="auto"/>
        <w:ind w:left="709" w:hanging="425"/>
        <w:rPr>
          <w:rFonts w:cs="Calibri"/>
          <w:sz w:val="22"/>
          <w:szCs w:val="22"/>
        </w:rPr>
      </w:pPr>
      <w:r w:rsidRPr="006954E6">
        <w:rPr>
          <w:rFonts w:cs="Calibri"/>
          <w:sz w:val="22"/>
          <w:szCs w:val="22"/>
        </w:rPr>
        <w:lastRenderedPageBreak/>
        <w:t xml:space="preserve">Postępowanie prowadzone jest w języku polskim przy użyciu środków komunikacji elektronicznej </w:t>
      </w:r>
      <w:r w:rsidRPr="006954E6">
        <w:rPr>
          <w:rFonts w:cs="Calibri"/>
          <w:b/>
          <w:sz w:val="22"/>
          <w:szCs w:val="22"/>
        </w:rPr>
        <w:t xml:space="preserve">wyłącznie za pośrednictwem Platformy </w:t>
      </w:r>
      <w:r w:rsidRPr="006954E6">
        <w:rPr>
          <w:rFonts w:cs="Calibri"/>
          <w:sz w:val="22"/>
          <w:szCs w:val="22"/>
        </w:rPr>
        <w:t xml:space="preserve">pod adresem: </w:t>
      </w:r>
      <w:hyperlink r:id="rId9" w:history="1">
        <w:r w:rsidR="00C45D3A" w:rsidRPr="00C45D3A">
          <w:rPr>
            <w:rStyle w:val="Hipercze"/>
            <w:rFonts w:eastAsiaTheme="majorEastAsia"/>
            <w:sz w:val="22"/>
            <w:szCs w:val="22"/>
          </w:rPr>
          <w:t xml:space="preserve">https://platformazakupowa.pl/transakcja/954753 </w:t>
        </w:r>
      </w:hyperlink>
    </w:p>
    <w:p w14:paraId="1AC574CB" w14:textId="0A3F33D0" w:rsidR="00C2145F" w:rsidRPr="006954E6" w:rsidRDefault="00C2145F" w:rsidP="00847BFF">
      <w:pPr>
        <w:spacing w:line="300" w:lineRule="auto"/>
        <w:ind w:left="709"/>
        <w:rPr>
          <w:rFonts w:cs="Calibri"/>
          <w:sz w:val="22"/>
          <w:szCs w:val="22"/>
        </w:rPr>
      </w:pPr>
      <w:r w:rsidRPr="006954E6">
        <w:rPr>
          <w:rFonts w:cs="Calibri"/>
          <w:sz w:val="22"/>
          <w:szCs w:val="22"/>
        </w:rPr>
        <w:t>Korzystanie z Platformy jest bezpłatne.</w:t>
      </w:r>
    </w:p>
    <w:p w14:paraId="241E441F"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 xml:space="preserve">Komunikacja między Wykonawcami a Zamawiającym, w tym wszelkie oświadczenia, wnioski, zawiadomienia oraz informacje, </w:t>
      </w:r>
      <w:bookmarkStart w:id="35" w:name="_Hlk2781278"/>
      <w:r w:rsidRPr="006954E6">
        <w:rPr>
          <w:rFonts w:cs="Calibr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6954E6">
        <w:rPr>
          <w:rFonts w:cs="Calibri"/>
          <w:b/>
          <w:sz w:val="22"/>
          <w:szCs w:val="22"/>
        </w:rPr>
        <w:t>po których pojawi się komunikat, że wiadomość została wysłana do Zamawiającego</w:t>
      </w:r>
      <w:r w:rsidRPr="006954E6">
        <w:rPr>
          <w:rFonts w:cs="Calibri"/>
          <w:sz w:val="22"/>
          <w:szCs w:val="22"/>
        </w:rPr>
        <w:t>.</w:t>
      </w:r>
    </w:p>
    <w:bookmarkEnd w:id="35"/>
    <w:p w14:paraId="382831D4"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790C6050"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6AD7D625"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Osobami upoważnionymi do kontaktowania się z Wykonawcami są:</w:t>
      </w:r>
    </w:p>
    <w:p w14:paraId="753F37A8" w14:textId="047A5766" w:rsidR="00C2145F" w:rsidRPr="001D57DF" w:rsidRDefault="00C2145F">
      <w:pPr>
        <w:numPr>
          <w:ilvl w:val="0"/>
          <w:numId w:val="23"/>
        </w:numPr>
        <w:tabs>
          <w:tab w:val="left" w:pos="1134"/>
        </w:tabs>
        <w:spacing w:line="300" w:lineRule="auto"/>
        <w:ind w:left="1134" w:hanging="425"/>
        <w:jc w:val="both"/>
        <w:rPr>
          <w:rFonts w:cs="Calibri"/>
          <w:sz w:val="22"/>
          <w:szCs w:val="22"/>
        </w:rPr>
      </w:pPr>
      <w:r w:rsidRPr="006954E6">
        <w:rPr>
          <w:rFonts w:cs="Calibri"/>
          <w:sz w:val="22"/>
          <w:szCs w:val="22"/>
        </w:rPr>
        <w:t xml:space="preserve">w sprawach związanych z procedurą przetargową pracownicy Działu Zakupów i Zamówień Publicznych, dostępni pod </w:t>
      </w:r>
      <w:r w:rsidRPr="001D57DF">
        <w:rPr>
          <w:rFonts w:cs="Calibri"/>
          <w:sz w:val="22"/>
          <w:szCs w:val="22"/>
        </w:rPr>
        <w:t xml:space="preserve">numerem tel. 52 374 92 06, 52 374 92 56, 52 374 92 </w:t>
      </w:r>
      <w:r w:rsidR="001D57DF" w:rsidRPr="001D57DF">
        <w:rPr>
          <w:rFonts w:cs="Calibri"/>
          <w:sz w:val="22"/>
          <w:szCs w:val="22"/>
        </w:rPr>
        <w:t>63</w:t>
      </w:r>
      <w:r w:rsidRPr="001D57DF">
        <w:rPr>
          <w:rFonts w:cs="Calibri"/>
          <w:sz w:val="22"/>
          <w:szCs w:val="22"/>
        </w:rPr>
        <w:t xml:space="preserve"> w dni robocze, od poniedziałku do piątku, w godzinach 8:00–14:30;</w:t>
      </w:r>
    </w:p>
    <w:p w14:paraId="15472FBB" w14:textId="77777777" w:rsidR="00C2145F" w:rsidRPr="001D57DF" w:rsidRDefault="00C2145F">
      <w:pPr>
        <w:numPr>
          <w:ilvl w:val="0"/>
          <w:numId w:val="23"/>
        </w:numPr>
        <w:tabs>
          <w:tab w:val="left" w:pos="1134"/>
        </w:tabs>
        <w:spacing w:line="300" w:lineRule="auto"/>
        <w:ind w:left="1134" w:hanging="425"/>
        <w:jc w:val="both"/>
        <w:rPr>
          <w:rFonts w:cs="Calibri"/>
          <w:sz w:val="22"/>
          <w:szCs w:val="22"/>
        </w:rPr>
      </w:pPr>
      <w:r w:rsidRPr="001D57DF">
        <w:rPr>
          <w:rFonts w:cs="Calibri"/>
          <w:sz w:val="22"/>
          <w:szCs w:val="22"/>
        </w:rPr>
        <w:t>w sprawach związanych z obsługą Platformy pracownicy Centrum Wsparcia Klienta platformy zakupowej Open Nexus sp. z o.o., dostępni pod numerem tel. 22 101 02 02 w dni robocze, od poniedziałku do piątku, w godzinach 8:00–17:00.</w:t>
      </w:r>
    </w:p>
    <w:p w14:paraId="66FECA9C"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bookmarkStart w:id="36" w:name="_Hlk63434064"/>
      <w:r w:rsidRPr="006954E6">
        <w:rPr>
          <w:rFonts w:cs="Calibr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57AFACEB" w14:textId="77777777" w:rsidR="00C2145F" w:rsidRPr="006954E6" w:rsidRDefault="00C2145F">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stały dostęp do sieci Internet o gwarantowanej przepustowości nie mniejszej niż 512 kb/s;</w:t>
      </w:r>
    </w:p>
    <w:p w14:paraId="0989A2F1" w14:textId="77777777" w:rsidR="00C2145F" w:rsidRPr="006954E6" w:rsidRDefault="00C2145F">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komputer klasy PC lub MAC o następującej konfiguracji: pamięć min. 2 GB Ram, procesor Intel IV 2 GHZ lub jego nowsza wersja, jeden z systemów operacyjnych - MS Windows 7, Mac Os x 10 4, Linux, lub ich nowsze wersje;</w:t>
      </w:r>
    </w:p>
    <w:p w14:paraId="003CBCCA" w14:textId="77777777" w:rsidR="00C2145F" w:rsidRPr="006954E6" w:rsidRDefault="00C2145F">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zainstalowana dowolna przeglądarka internetowa, w przypadku Internet Explorer minimalnie wersja 10 0.;</w:t>
      </w:r>
    </w:p>
    <w:p w14:paraId="35233E91" w14:textId="77777777" w:rsidR="00C2145F" w:rsidRPr="006954E6" w:rsidRDefault="00C2145F">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włączona obsługa JavaScript;</w:t>
      </w:r>
    </w:p>
    <w:p w14:paraId="24240876" w14:textId="77777777" w:rsidR="00C2145F" w:rsidRPr="006954E6" w:rsidRDefault="00C2145F">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zainstalowany program Adobe Acrobat Reader lub inny obsługujący format plików .pdf;</w:t>
      </w:r>
    </w:p>
    <w:p w14:paraId="1565592F" w14:textId="77777777" w:rsidR="00C2145F" w:rsidRPr="006954E6" w:rsidRDefault="00C2145F">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Platformazakupowa.pl działa według standardu przyjętego w komunikacji sieciowej - kodowanie UTF8;</w:t>
      </w:r>
    </w:p>
    <w:p w14:paraId="6C1B0A08" w14:textId="77777777" w:rsidR="00C2145F" w:rsidRPr="006954E6" w:rsidRDefault="00C2145F">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lastRenderedPageBreak/>
        <w:t xml:space="preserve">oznaczenie czasu odbioru danych przez platformę zakupową stanowi datę oraz dokładny czas (hh:mm:ss) generowany wg. czasu lokalnego serwera synchronizowanego z zegarem Głównego Urzędu Miar. </w:t>
      </w:r>
    </w:p>
    <w:bookmarkEnd w:id="36"/>
    <w:p w14:paraId="645CCA51"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Wykonawca, przystępując do niniejszego postępowania o udzielenie zamówienia publicznego:</w:t>
      </w:r>
    </w:p>
    <w:p w14:paraId="56CA778A" w14:textId="77777777" w:rsidR="00C2145F" w:rsidRPr="006954E6" w:rsidRDefault="00C2145F">
      <w:pPr>
        <w:numPr>
          <w:ilvl w:val="0"/>
          <w:numId w:val="39"/>
        </w:numPr>
        <w:tabs>
          <w:tab w:val="clear" w:pos="1440"/>
          <w:tab w:val="num" w:pos="1134"/>
        </w:tabs>
        <w:spacing w:line="300" w:lineRule="auto"/>
        <w:ind w:left="1134" w:hanging="425"/>
        <w:jc w:val="both"/>
        <w:rPr>
          <w:rFonts w:cs="Calibri"/>
          <w:sz w:val="22"/>
          <w:szCs w:val="22"/>
        </w:rPr>
      </w:pPr>
      <w:r w:rsidRPr="006954E6">
        <w:rPr>
          <w:rFonts w:cs="Calibri"/>
          <w:sz w:val="22"/>
          <w:szCs w:val="22"/>
        </w:rPr>
        <w:t xml:space="preserve">akceptuje warunki korzystania z </w:t>
      </w:r>
      <w:hyperlink r:id="rId10" w:history="1">
        <w:r w:rsidRPr="006954E6">
          <w:rPr>
            <w:rFonts w:cs="Calibri"/>
            <w:sz w:val="22"/>
            <w:szCs w:val="22"/>
          </w:rPr>
          <w:t>platformazakupowa.pl</w:t>
        </w:r>
      </w:hyperlink>
      <w:r w:rsidRPr="006954E6">
        <w:rPr>
          <w:rFonts w:cs="Calibri"/>
          <w:sz w:val="22"/>
          <w:szCs w:val="22"/>
        </w:rPr>
        <w:t xml:space="preserve"> określone w Regulaminie zamieszczonym na stronie internetowej w zakładce „Regulamin" oraz uznaje go za wiążący;</w:t>
      </w:r>
    </w:p>
    <w:p w14:paraId="3058DB7A" w14:textId="77777777" w:rsidR="00C2145F" w:rsidRPr="006954E6" w:rsidRDefault="00C2145F">
      <w:pPr>
        <w:numPr>
          <w:ilvl w:val="0"/>
          <w:numId w:val="39"/>
        </w:numPr>
        <w:tabs>
          <w:tab w:val="clear" w:pos="1440"/>
          <w:tab w:val="num" w:pos="1134"/>
        </w:tabs>
        <w:spacing w:line="300" w:lineRule="auto"/>
        <w:ind w:left="1134" w:hanging="425"/>
        <w:jc w:val="both"/>
        <w:rPr>
          <w:rFonts w:cs="Calibri"/>
          <w:sz w:val="22"/>
          <w:szCs w:val="22"/>
        </w:rPr>
      </w:pPr>
      <w:r w:rsidRPr="006954E6">
        <w:rPr>
          <w:rFonts w:cs="Calibri"/>
          <w:sz w:val="22"/>
          <w:szCs w:val="22"/>
        </w:rPr>
        <w:t>zapoznał i stosuje się do Instrukcji składania ofert/wniosków dostępnej na stronie internetowej. </w:t>
      </w:r>
    </w:p>
    <w:p w14:paraId="5BE891D7"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42FB9A1" w14:textId="77777777" w:rsidR="00C2145F" w:rsidRPr="006954E6" w:rsidRDefault="00C2145F">
      <w:pPr>
        <w:numPr>
          <w:ilvl w:val="0"/>
          <w:numId w:val="38"/>
        </w:numPr>
        <w:tabs>
          <w:tab w:val="clear" w:pos="1440"/>
          <w:tab w:val="num" w:pos="1134"/>
        </w:tabs>
        <w:spacing w:line="300" w:lineRule="auto"/>
        <w:ind w:left="1134" w:hanging="425"/>
        <w:jc w:val="both"/>
        <w:rPr>
          <w:rFonts w:cs="Calibri"/>
          <w:sz w:val="22"/>
          <w:szCs w:val="22"/>
        </w:rPr>
      </w:pPr>
      <w:r w:rsidRPr="006954E6">
        <w:rPr>
          <w:rFonts w:cs="Calibri"/>
          <w:sz w:val="22"/>
          <w:szCs w:val="22"/>
        </w:rPr>
        <w:t>Zamawiający rekomenduje wykorzystanie formatów: .pdf .doc .xls .jpg (.jpeg);</w:t>
      </w:r>
    </w:p>
    <w:p w14:paraId="35F104C5" w14:textId="77777777" w:rsidR="00C2145F" w:rsidRPr="006954E6" w:rsidRDefault="00C2145F">
      <w:pPr>
        <w:numPr>
          <w:ilvl w:val="0"/>
          <w:numId w:val="38"/>
        </w:numPr>
        <w:tabs>
          <w:tab w:val="clear" w:pos="1440"/>
          <w:tab w:val="num" w:pos="1134"/>
        </w:tabs>
        <w:spacing w:line="300" w:lineRule="auto"/>
        <w:ind w:left="1134" w:hanging="425"/>
        <w:jc w:val="both"/>
        <w:rPr>
          <w:rFonts w:cs="Calibri"/>
          <w:sz w:val="22"/>
          <w:szCs w:val="22"/>
        </w:rPr>
      </w:pPr>
      <w:r w:rsidRPr="006954E6">
        <w:rPr>
          <w:rFonts w:cs="Calibri"/>
          <w:sz w:val="22"/>
          <w:szCs w:val="22"/>
        </w:rPr>
        <w:t>W celu ewentualnej kompresji danych Zamawiający rekomenduje wykorzystanie jednego z formatów: .zip i .7Z.</w:t>
      </w:r>
    </w:p>
    <w:p w14:paraId="7A50C4A4"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0794C7EF"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71C6D524"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3EBC48E"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W przypadku wykorzystania formatu podpisu XAdES zewnętrzny. Zamawiający wymaga dołączenia odpowiedniej ilości plików tj. podpisywanych plików z danymi oraz plików podpisu w formacie XAdES.</w:t>
      </w:r>
    </w:p>
    <w:p w14:paraId="36E06CCE"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 xml:space="preserve">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t>
      </w:r>
      <w:r w:rsidRPr="006954E6">
        <w:rPr>
          <w:rFonts w:cs="Calibri"/>
          <w:sz w:val="22"/>
          <w:szCs w:val="22"/>
        </w:rPr>
        <w:lastRenderedPageBreak/>
        <w:t>wyciągu z  umów  z  kontrahentami  zawierających  postanowienia  o  zachowaniu  określonych okoliczności w poufności) należy załączyć do oferty, wczytując odrębny plik.</w:t>
      </w:r>
    </w:p>
    <w:p w14:paraId="5ABADFFE"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4E300637"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6954E6">
          <w:rPr>
            <w:rFonts w:cs="Calibri"/>
            <w:color w:val="0000FF"/>
            <w:sz w:val="22"/>
            <w:szCs w:val="22"/>
            <w:u w:val="single"/>
          </w:rPr>
          <w:t>https://platformazakupowa.pl/strona/45-instrukcje</w:t>
        </w:r>
      </w:hyperlink>
    </w:p>
    <w:p w14:paraId="236B37E3"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34BB304"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Maksymalny rozmiar jednego pliku przesyłanego za pośrednictwem dedykowanych formularzy do: złożenia, zmiany, wycofania oferty wynosi 150 MB natomiast przy komunikacji wielkość pliku to maksymalnie 500 MB.</w:t>
      </w:r>
    </w:p>
    <w:p w14:paraId="6A1F7917"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547562FC" w14:textId="77777777" w:rsidR="00C2145F" w:rsidRPr="006954E6" w:rsidRDefault="00C2145F">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6635283" w14:textId="77777777" w:rsidR="00C2145F" w:rsidRPr="006954E6" w:rsidRDefault="00C2145F" w:rsidP="00C2145F">
      <w:pPr>
        <w:spacing w:line="300" w:lineRule="auto"/>
        <w:jc w:val="both"/>
        <w:rPr>
          <w:rFonts w:cs="Calibri"/>
          <w:sz w:val="22"/>
          <w:szCs w:val="22"/>
        </w:rPr>
      </w:pPr>
    </w:p>
    <w:p w14:paraId="1B6133D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SPOSÓB UDZIELANIA WYJAŚNIEŃ I ZMIANY TREŚCI SWZ</w:t>
      </w:r>
    </w:p>
    <w:p w14:paraId="7B0DDD05"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 xml:space="preserve">Wykonawca może zwrócić się do Zamawiającego z wnioskiem o wyjaśnienie treści niniejszej SWZ. </w:t>
      </w:r>
      <w:r w:rsidRPr="006954E6">
        <w:rPr>
          <w:rFonts w:cs="Calibri"/>
          <w:sz w:val="22"/>
          <w:szCs w:val="22"/>
          <w:u w:val="single"/>
        </w:rPr>
        <w:t>Zamawiający prosi o przekazywanie pytań również w formie edytowalnej, gdyż skróci to czas udzielania wyjaśnień.</w:t>
      </w:r>
    </w:p>
    <w:p w14:paraId="5DE511EF"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37EDE740"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Jeżeli wniosek o wyjaśnienie treści SWZ wpłynął po terminie określonym w punkcie poprzedzającym, Zamawiający może udzielić wyjaśnień lub pozostawić wniosek bez rozpoznania.</w:t>
      </w:r>
    </w:p>
    <w:p w14:paraId="3CCD4B88"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lastRenderedPageBreak/>
        <w:t>Treść zapytań (bez ujawniania ich źródła) wraz z wyjaśnieniami udostępniona zostanie na stronie internetowej prowadzonego postępowania, na której zamieszczona jest SWZ.</w:t>
      </w:r>
    </w:p>
    <w:p w14:paraId="2AD76C9C"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Zamawiający jest uprawniony (w uzasadnionych przypadkach) do zmiany treści SWZ. Dokonana zmiana zostanie opublikowana na stronie internetowej prowadzonego postępowania.</w:t>
      </w:r>
    </w:p>
    <w:p w14:paraId="256E6C19"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W przypadku rozbieżności pomiędzy treścią niniejszej SWZ, a treścią udzielonych odpowiedzi jako obowiązującą należy przyjąć treść pisma zawierającego późniejsze oświadczenie Zamawiającego.</w:t>
      </w:r>
    </w:p>
    <w:p w14:paraId="1835C33E"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618FD1ED"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Przedłużenie terminu składania ofert nie wpływa na bieg terminu składania wniosków o wyjaśnienie treści SWZ.</w:t>
      </w:r>
    </w:p>
    <w:p w14:paraId="657557F9"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61BCD45B" w14:textId="77777777" w:rsidR="00C2145F" w:rsidRPr="006954E6" w:rsidRDefault="00C2145F" w:rsidP="00C2145F">
      <w:pPr>
        <w:spacing w:line="300" w:lineRule="auto"/>
        <w:jc w:val="both"/>
        <w:rPr>
          <w:rFonts w:cs="Calibri"/>
          <w:sz w:val="22"/>
          <w:szCs w:val="22"/>
        </w:rPr>
      </w:pPr>
    </w:p>
    <w:p w14:paraId="242B8C4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WYMAGANIA DOTYCZĄCE WADIUM</w:t>
      </w:r>
    </w:p>
    <w:p w14:paraId="35B1B592" w14:textId="77777777" w:rsidR="00C2145F" w:rsidRPr="001D57DF" w:rsidRDefault="00C2145F" w:rsidP="00C2145F">
      <w:pPr>
        <w:spacing w:line="300" w:lineRule="auto"/>
        <w:ind w:left="284"/>
        <w:jc w:val="both"/>
        <w:rPr>
          <w:rFonts w:cs="Calibri"/>
          <w:sz w:val="22"/>
          <w:szCs w:val="22"/>
        </w:rPr>
      </w:pPr>
      <w:r w:rsidRPr="001D57DF">
        <w:rPr>
          <w:rFonts w:cs="Calibri"/>
          <w:sz w:val="22"/>
          <w:szCs w:val="22"/>
        </w:rPr>
        <w:t>Zamawiający nie wymaga wniesienia wadium przez Wykonawcę.</w:t>
      </w:r>
    </w:p>
    <w:p w14:paraId="3C54A0AA" w14:textId="77777777" w:rsidR="00C2145F" w:rsidRPr="006954E6" w:rsidRDefault="00C2145F" w:rsidP="00C2145F">
      <w:pPr>
        <w:spacing w:line="300" w:lineRule="auto"/>
        <w:jc w:val="both"/>
        <w:rPr>
          <w:rFonts w:cs="Calibri"/>
          <w:sz w:val="22"/>
          <w:szCs w:val="22"/>
        </w:rPr>
      </w:pPr>
    </w:p>
    <w:p w14:paraId="15A472A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ZWIĄZANIA OFERTĄ</w:t>
      </w:r>
    </w:p>
    <w:p w14:paraId="60CF97E8" w14:textId="7181B153" w:rsidR="00C2145F" w:rsidRPr="006954E6" w:rsidRDefault="00C2145F">
      <w:pPr>
        <w:numPr>
          <w:ilvl w:val="0"/>
          <w:numId w:val="14"/>
        </w:numPr>
        <w:tabs>
          <w:tab w:val="num" w:pos="709"/>
        </w:tabs>
        <w:spacing w:line="300" w:lineRule="auto"/>
        <w:ind w:left="709" w:hanging="425"/>
        <w:jc w:val="both"/>
        <w:rPr>
          <w:rFonts w:cs="Calibri"/>
          <w:b/>
          <w:sz w:val="22"/>
          <w:szCs w:val="22"/>
        </w:rPr>
      </w:pPr>
      <w:r w:rsidRPr="006954E6">
        <w:rPr>
          <w:rFonts w:cs="Calibri"/>
          <w:sz w:val="22"/>
          <w:szCs w:val="22"/>
        </w:rPr>
        <w:t xml:space="preserve">Wykonawca związany jest ofertą przez </w:t>
      </w:r>
      <w:r w:rsidRPr="006954E6">
        <w:rPr>
          <w:rFonts w:cs="Calibri"/>
          <w:b/>
          <w:sz w:val="22"/>
          <w:szCs w:val="22"/>
        </w:rPr>
        <w:t>30 dni</w:t>
      </w:r>
      <w:r w:rsidRPr="006954E6">
        <w:rPr>
          <w:rFonts w:cs="Calibri"/>
          <w:sz w:val="22"/>
          <w:szCs w:val="22"/>
        </w:rPr>
        <w:t xml:space="preserve"> licząc od upływu terminu składania ofert. </w:t>
      </w:r>
      <w:r w:rsidR="006B0F05">
        <w:rPr>
          <w:rFonts w:cs="Calibri"/>
          <w:sz w:val="22"/>
          <w:szCs w:val="22"/>
        </w:rPr>
        <w:br/>
      </w:r>
      <w:r w:rsidRPr="006954E6">
        <w:rPr>
          <w:rFonts w:cs="Calibri"/>
          <w:sz w:val="22"/>
          <w:szCs w:val="22"/>
        </w:rPr>
        <w:t xml:space="preserve">Bieg </w:t>
      </w:r>
      <w:r w:rsidRPr="00847BFF">
        <w:rPr>
          <w:rFonts w:cs="Calibri"/>
          <w:sz w:val="22"/>
          <w:szCs w:val="22"/>
        </w:rPr>
        <w:t xml:space="preserve">terminu związania z ofertą rozpoczyna się wraz z upływem terminu składania ofert a kończy </w:t>
      </w:r>
      <w:r w:rsidRPr="00847BFF">
        <w:rPr>
          <w:rFonts w:cs="Calibri"/>
          <w:b/>
          <w:sz w:val="22"/>
          <w:szCs w:val="22"/>
        </w:rPr>
        <w:t xml:space="preserve">z dniem </w:t>
      </w:r>
      <w:r w:rsidR="00C45D3A">
        <w:rPr>
          <w:rFonts w:cs="Calibri"/>
          <w:b/>
          <w:sz w:val="22"/>
          <w:szCs w:val="22"/>
        </w:rPr>
        <w:t>21</w:t>
      </w:r>
      <w:r w:rsidR="00B33F69">
        <w:rPr>
          <w:rFonts w:cs="Calibri"/>
          <w:b/>
          <w:sz w:val="22"/>
          <w:szCs w:val="22"/>
        </w:rPr>
        <w:t>.08.</w:t>
      </w:r>
      <w:r w:rsidRPr="00847BFF">
        <w:rPr>
          <w:rFonts w:cs="Calibri"/>
          <w:b/>
          <w:sz w:val="22"/>
          <w:szCs w:val="22"/>
        </w:rPr>
        <w:t xml:space="preserve">2024 r. </w:t>
      </w:r>
    </w:p>
    <w:p w14:paraId="1703894F"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DB74FFF"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Przedłużenie terminu związania ofertą, o którym mowa w ust. 2, wymaga złożenia przez Wykonawcę pisemnego oświadczenia o wyrażeniu zgody na przedłużenie terminu związania ofertą.</w:t>
      </w:r>
    </w:p>
    <w:p w14:paraId="7C84E198"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Oferta Wykonawcy, który nie wyrazi pisemnej zgody na przedłużenie terminu związania ofertą, zostanie odrzucona na podstawie art. 226 ust 1 pkt. 12.</w:t>
      </w:r>
    </w:p>
    <w:p w14:paraId="6F299841" w14:textId="77777777" w:rsidR="00C2145F" w:rsidRPr="006954E6" w:rsidRDefault="00C2145F" w:rsidP="00C2145F">
      <w:pPr>
        <w:spacing w:line="300" w:lineRule="auto"/>
        <w:ind w:left="426"/>
        <w:jc w:val="both"/>
        <w:rPr>
          <w:rFonts w:cs="Calibri"/>
          <w:sz w:val="22"/>
          <w:szCs w:val="22"/>
        </w:rPr>
      </w:pPr>
    </w:p>
    <w:p w14:paraId="29C2E7BC"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OPIS SPOSOBU PRZYGOTOWYWANIA OFERT</w:t>
      </w:r>
    </w:p>
    <w:p w14:paraId="3540D3EA" w14:textId="77777777" w:rsidR="00C2145F" w:rsidRPr="006954E6" w:rsidRDefault="00C2145F">
      <w:pPr>
        <w:numPr>
          <w:ilvl w:val="0"/>
          <w:numId w:val="35"/>
        </w:numPr>
        <w:tabs>
          <w:tab w:val="num" w:pos="1276"/>
        </w:tabs>
        <w:spacing w:line="300" w:lineRule="auto"/>
        <w:ind w:left="709" w:hanging="425"/>
        <w:jc w:val="both"/>
        <w:rPr>
          <w:rFonts w:cs="Calibri"/>
          <w:sz w:val="22"/>
          <w:szCs w:val="22"/>
        </w:rPr>
      </w:pPr>
      <w:r w:rsidRPr="006954E6">
        <w:rPr>
          <w:rFonts w:cs="Calibr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130E8FD4" w14:textId="77777777" w:rsidR="00C2145F" w:rsidRPr="006954E6" w:rsidRDefault="00C2145F">
      <w:pPr>
        <w:numPr>
          <w:ilvl w:val="0"/>
          <w:numId w:val="35"/>
        </w:numPr>
        <w:tabs>
          <w:tab w:val="num" w:pos="709"/>
        </w:tabs>
        <w:spacing w:line="300" w:lineRule="auto"/>
        <w:ind w:left="709" w:hanging="425"/>
        <w:jc w:val="both"/>
        <w:rPr>
          <w:rFonts w:cs="Calibri"/>
          <w:sz w:val="22"/>
          <w:szCs w:val="22"/>
        </w:rPr>
      </w:pPr>
      <w:r w:rsidRPr="006954E6">
        <w:rPr>
          <w:rFonts w:cs="Calibri"/>
          <w:sz w:val="22"/>
          <w:szCs w:val="22"/>
        </w:rPr>
        <w:lastRenderedPageBreak/>
        <w:t>Pod rygorem nieważności oferta (w tym również wszelkie dokumenty i oświadczenia składane na wezwanie) musi być:</w:t>
      </w:r>
    </w:p>
    <w:p w14:paraId="30B066FF" w14:textId="736CEBAB"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sz w:val="22"/>
          <w:szCs w:val="22"/>
        </w:rPr>
        <w:t>sporządzona w języku polskim</w:t>
      </w:r>
      <w:r w:rsidR="001D57DF">
        <w:rPr>
          <w:rFonts w:cs="Calibri"/>
          <w:sz w:val="22"/>
          <w:szCs w:val="22"/>
        </w:rPr>
        <w:t>;</w:t>
      </w:r>
    </w:p>
    <w:p w14:paraId="7A6C1A34" w14:textId="77777777"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b/>
          <w:sz w:val="22"/>
          <w:szCs w:val="22"/>
        </w:rPr>
        <w:t>złożona w formie elektronicznej (opatrzona kwalifikowanym podpisem elektronicznym)</w:t>
      </w:r>
      <w:r w:rsidRPr="006954E6">
        <w:rPr>
          <w:rFonts w:cs="Calibri"/>
          <w:sz w:val="22"/>
          <w:szCs w:val="22"/>
        </w:rPr>
        <w:t xml:space="preserve"> </w:t>
      </w:r>
      <w:r w:rsidRPr="006954E6">
        <w:rPr>
          <w:rFonts w:cs="Calibri"/>
          <w:b/>
          <w:sz w:val="22"/>
          <w:szCs w:val="22"/>
        </w:rPr>
        <w:t xml:space="preserve">lub w postaci elektronicznej opatrzonej </w:t>
      </w:r>
      <w:bookmarkStart w:id="37" w:name="_Hlk37328867"/>
      <w:r w:rsidRPr="006954E6">
        <w:rPr>
          <w:rFonts w:cs="Calibri"/>
          <w:b/>
          <w:sz w:val="22"/>
          <w:szCs w:val="22"/>
        </w:rPr>
        <w:t>podpisem zaufanym lub w postaci elektronicznej opatrzonej podpisem osobistym</w:t>
      </w:r>
      <w:bookmarkEnd w:id="37"/>
      <w:r w:rsidRPr="006954E6">
        <w:rPr>
          <w:rFonts w:cs="Calibri"/>
          <w:b/>
          <w:sz w:val="22"/>
          <w:szCs w:val="22"/>
        </w:rPr>
        <w:t xml:space="preserve"> </w:t>
      </w:r>
      <w:r w:rsidRPr="006954E6">
        <w:rPr>
          <w:rFonts w:cs="Calibri"/>
          <w:sz w:val="22"/>
          <w:szCs w:val="22"/>
        </w:rPr>
        <w:t xml:space="preserve">przez właściwe osoby ze względu na rodzaj dokumentu (odpowiednio wykonawca, współkonsorcjant, podwykonawca, inny podmiot użyczający zasoby, reprezentant banku lub ubezpieczyciel itp.). W procesie składania oferty </w:t>
      </w:r>
      <w:r w:rsidRPr="006954E6">
        <w:rPr>
          <w:rFonts w:cs="Calibri"/>
          <w:sz w:val="22"/>
          <w:szCs w:val="22"/>
        </w:rPr>
        <w:br/>
        <w:t xml:space="preserve">za pośrednictwem Platformy Wykonawca może złożyć podpis w następujący sposób: </w:t>
      </w:r>
    </w:p>
    <w:p w14:paraId="2036275E" w14:textId="77777777" w:rsidR="00C2145F" w:rsidRPr="006954E6" w:rsidRDefault="00C2145F">
      <w:pPr>
        <w:numPr>
          <w:ilvl w:val="0"/>
          <w:numId w:val="33"/>
        </w:numPr>
        <w:tabs>
          <w:tab w:val="left" w:pos="1418"/>
        </w:tabs>
        <w:spacing w:line="300" w:lineRule="auto"/>
        <w:ind w:left="1418" w:hanging="284"/>
        <w:jc w:val="both"/>
        <w:rPr>
          <w:rFonts w:cs="Calibri"/>
          <w:sz w:val="22"/>
          <w:szCs w:val="22"/>
        </w:rPr>
      </w:pPr>
      <w:r w:rsidRPr="006954E6">
        <w:rPr>
          <w:rFonts w:cs="Calibri"/>
          <w:sz w:val="22"/>
          <w:szCs w:val="22"/>
        </w:rPr>
        <w:t>bezpośrednio na dokumencie przesłanym za pośrednictwem Platformy;</w:t>
      </w:r>
    </w:p>
    <w:p w14:paraId="5890F8F8" w14:textId="77777777" w:rsidR="00C2145F" w:rsidRPr="006954E6" w:rsidRDefault="00C2145F">
      <w:pPr>
        <w:numPr>
          <w:ilvl w:val="0"/>
          <w:numId w:val="33"/>
        </w:numPr>
        <w:tabs>
          <w:tab w:val="left" w:pos="1418"/>
        </w:tabs>
        <w:spacing w:line="300" w:lineRule="auto"/>
        <w:ind w:left="1418" w:hanging="284"/>
        <w:jc w:val="both"/>
        <w:rPr>
          <w:rFonts w:cs="Calibri"/>
          <w:sz w:val="22"/>
          <w:szCs w:val="22"/>
        </w:rPr>
      </w:pPr>
      <w:r w:rsidRPr="006954E6">
        <w:rPr>
          <w:rFonts w:cs="Calibr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4CAC284C" w14:textId="23854B55"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sz w:val="22"/>
          <w:szCs w:val="22"/>
        </w:rPr>
        <w:t xml:space="preserve">złożona </w:t>
      </w:r>
      <w:r w:rsidRPr="006954E6">
        <w:rPr>
          <w:rFonts w:cs="Calibri"/>
          <w:b/>
          <w:sz w:val="22"/>
          <w:szCs w:val="22"/>
        </w:rPr>
        <w:t xml:space="preserve">za pośrednictwem Platformy </w:t>
      </w:r>
      <w:r w:rsidRPr="006954E6">
        <w:rPr>
          <w:rFonts w:cs="Calibri"/>
          <w:sz w:val="22"/>
          <w:szCs w:val="22"/>
        </w:rPr>
        <w:t xml:space="preserve">dostępnej pod adresem </w:t>
      </w:r>
      <w:hyperlink r:id="rId12" w:history="1">
        <w:r w:rsidR="00C45D3A" w:rsidRPr="00C45D3A">
          <w:rPr>
            <w:rStyle w:val="Hipercze"/>
            <w:rFonts w:eastAsiaTheme="majorEastAsia"/>
            <w:sz w:val="22"/>
            <w:szCs w:val="22"/>
          </w:rPr>
          <w:t xml:space="preserve">https://platformazakupowa.pl/transakcja/954753 </w:t>
        </w:r>
      </w:hyperlink>
      <w:r w:rsidRPr="00D35522">
        <w:rPr>
          <w:rFonts w:cs="Calibri"/>
          <w:sz w:val="22"/>
          <w:szCs w:val="22"/>
        </w:rPr>
        <w:t>;</w:t>
      </w:r>
    </w:p>
    <w:p w14:paraId="2F492E7D" w14:textId="77777777" w:rsidR="00C2145F" w:rsidRPr="006954E6" w:rsidRDefault="00C2145F">
      <w:pPr>
        <w:numPr>
          <w:ilvl w:val="0"/>
          <w:numId w:val="35"/>
        </w:numPr>
        <w:tabs>
          <w:tab w:val="num" w:pos="709"/>
        </w:tabs>
        <w:spacing w:line="300" w:lineRule="auto"/>
        <w:ind w:left="709" w:hanging="425"/>
        <w:jc w:val="both"/>
        <w:rPr>
          <w:rFonts w:cs="Calibri"/>
          <w:sz w:val="22"/>
          <w:szCs w:val="22"/>
        </w:rPr>
      </w:pPr>
      <w:r w:rsidRPr="006954E6">
        <w:rPr>
          <w:rFonts w:cs="Calibri"/>
          <w:sz w:val="22"/>
          <w:szCs w:val="22"/>
        </w:rPr>
        <w:t xml:space="preserve">Oferta musi być podpisana </w:t>
      </w:r>
      <w:bookmarkStart w:id="38" w:name="_Hlk37326011"/>
      <w:r w:rsidRPr="006954E6">
        <w:rPr>
          <w:rFonts w:cs="Calibri"/>
          <w:b/>
          <w:sz w:val="22"/>
          <w:szCs w:val="22"/>
        </w:rPr>
        <w:t>kwalifikowanym podpisem elektronicznym</w:t>
      </w:r>
      <w:r w:rsidRPr="006954E6">
        <w:rPr>
          <w:rFonts w:cs="Calibri"/>
          <w:sz w:val="22"/>
          <w:szCs w:val="22"/>
        </w:rPr>
        <w:t xml:space="preserve"> </w:t>
      </w:r>
      <w:r w:rsidRPr="006954E6">
        <w:rPr>
          <w:rFonts w:cs="Calibri"/>
          <w:b/>
          <w:sz w:val="22"/>
          <w:szCs w:val="22"/>
        </w:rPr>
        <w:t>lub podpisem zaufanym lub podpisem osobistym</w:t>
      </w:r>
      <w:bookmarkEnd w:id="38"/>
      <w:r w:rsidRPr="006954E6">
        <w:rPr>
          <w:rFonts w:cs="Calibri"/>
          <w:b/>
          <w:sz w:val="22"/>
          <w:szCs w:val="22"/>
        </w:rPr>
        <w:t>,</w:t>
      </w:r>
      <w:r w:rsidRPr="006954E6">
        <w:rPr>
          <w:rFonts w:cs="Calibri"/>
          <w:color w:val="FF0000"/>
          <w:sz w:val="22"/>
          <w:szCs w:val="22"/>
        </w:rPr>
        <w:t xml:space="preserve"> </w:t>
      </w:r>
      <w:r w:rsidRPr="006954E6">
        <w:rPr>
          <w:rFonts w:cs="Calibr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58930BA" w14:textId="77777777" w:rsidR="00C2145F" w:rsidRPr="006954E6" w:rsidRDefault="00C2145F">
      <w:pPr>
        <w:numPr>
          <w:ilvl w:val="0"/>
          <w:numId w:val="35"/>
        </w:numPr>
        <w:tabs>
          <w:tab w:val="num" w:pos="709"/>
        </w:tabs>
        <w:spacing w:line="300" w:lineRule="auto"/>
        <w:ind w:left="709" w:hanging="425"/>
        <w:jc w:val="both"/>
        <w:rPr>
          <w:rFonts w:cs="Calibri"/>
          <w:sz w:val="22"/>
          <w:szCs w:val="22"/>
        </w:rPr>
      </w:pPr>
      <w:r w:rsidRPr="006954E6">
        <w:rPr>
          <w:rFonts w:cs="Calibri"/>
          <w:sz w:val="22"/>
          <w:szCs w:val="22"/>
        </w:rPr>
        <w:t xml:space="preserve">Pełnomocnictwo powinno zostać złożone w formie elektronicznej lub w postaci elektronicznej opatrzonej podpisem zaufanym, lub podpisem osobistym. </w:t>
      </w:r>
    </w:p>
    <w:p w14:paraId="1B1F15B5" w14:textId="77777777" w:rsidR="00C2145F" w:rsidRPr="006954E6" w:rsidRDefault="00C2145F">
      <w:pPr>
        <w:numPr>
          <w:ilvl w:val="0"/>
          <w:numId w:val="35"/>
        </w:numPr>
        <w:tabs>
          <w:tab w:val="num" w:pos="709"/>
        </w:tabs>
        <w:spacing w:line="300" w:lineRule="auto"/>
        <w:ind w:left="709" w:hanging="425"/>
        <w:jc w:val="both"/>
        <w:rPr>
          <w:rFonts w:cs="Calibri"/>
          <w:sz w:val="22"/>
          <w:szCs w:val="22"/>
        </w:rPr>
      </w:pPr>
      <w:r w:rsidRPr="006954E6">
        <w:rPr>
          <w:rFonts w:cs="Calibr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129074D5" w14:textId="77777777" w:rsidR="00C2145F" w:rsidRPr="006954E6" w:rsidRDefault="00C2145F" w:rsidP="00C2145F">
      <w:pPr>
        <w:spacing w:line="300" w:lineRule="auto"/>
        <w:ind w:left="709"/>
        <w:jc w:val="both"/>
        <w:rPr>
          <w:rFonts w:cs="Calibri"/>
          <w:sz w:val="22"/>
          <w:szCs w:val="22"/>
        </w:rPr>
      </w:pPr>
      <w:r w:rsidRPr="006954E6">
        <w:rPr>
          <w:rFonts w:cs="Calibri"/>
          <w:b/>
          <w:sz w:val="22"/>
          <w:szCs w:val="22"/>
        </w:rPr>
        <w:t>UWAGA!</w:t>
      </w:r>
      <w:r w:rsidRPr="006954E6">
        <w:rPr>
          <w:rFonts w:cs="Calibr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ADECC12" w14:textId="77777777" w:rsidR="00C2145F" w:rsidRPr="006954E6" w:rsidRDefault="00C2145F">
      <w:pPr>
        <w:numPr>
          <w:ilvl w:val="0"/>
          <w:numId w:val="35"/>
        </w:numPr>
        <w:tabs>
          <w:tab w:val="num" w:pos="1134"/>
        </w:tabs>
        <w:spacing w:line="300" w:lineRule="auto"/>
        <w:ind w:left="709"/>
        <w:jc w:val="both"/>
        <w:rPr>
          <w:rFonts w:cs="Calibri"/>
          <w:sz w:val="22"/>
          <w:szCs w:val="22"/>
        </w:rPr>
      </w:pPr>
      <w:r w:rsidRPr="006954E6">
        <w:rPr>
          <w:rFonts w:cs="Calibr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w:t>
      </w:r>
      <w:r w:rsidRPr="006954E6">
        <w:rPr>
          <w:rFonts w:cs="Calibri"/>
          <w:sz w:val="22"/>
          <w:szCs w:val="22"/>
        </w:rPr>
        <w:lastRenderedPageBreak/>
        <w:t xml:space="preserve">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6954E6">
        <w:rPr>
          <w:rFonts w:cs="Calibri"/>
          <w:b/>
          <w:sz w:val="22"/>
          <w:szCs w:val="22"/>
        </w:rPr>
        <w:t>„informacje stanowiące tajemnicę przedsiębiorstwa”</w:t>
      </w:r>
      <w:r w:rsidRPr="006954E6">
        <w:rPr>
          <w:rFonts w:cs="Calibri"/>
          <w:sz w:val="22"/>
          <w:szCs w:val="22"/>
        </w:rPr>
        <w:t xml:space="preserve">. W celu wykonania przesłanek objęcia informacji tajemnicą przedsiębiorstwa przesłanki utajnienia należy załączyć do oferty </w:t>
      </w:r>
      <w:r w:rsidRPr="006954E6">
        <w:rPr>
          <w:rFonts w:cs="Calibri"/>
          <w:b/>
          <w:sz w:val="22"/>
          <w:szCs w:val="22"/>
        </w:rPr>
        <w:t>w formie odrębnego pliku</w:t>
      </w:r>
      <w:r w:rsidRPr="006954E6">
        <w:rPr>
          <w:rFonts w:cs="Calibri"/>
          <w:sz w:val="22"/>
          <w:szCs w:val="22"/>
        </w:rPr>
        <w:t>. Brak jednoznacznego wskazania, które informacje stanowią tajemnicę przedsiębiorstwa oznaczać będzie, że wszelkie oświadczenia i zaświadczenia składane w trakcie niniejszego postępowania są jawne bez zastrzeżeń.</w:t>
      </w:r>
    </w:p>
    <w:p w14:paraId="6047AD52" w14:textId="77777777" w:rsidR="00C2145F" w:rsidRPr="006954E6" w:rsidRDefault="00C2145F">
      <w:pPr>
        <w:numPr>
          <w:ilvl w:val="0"/>
          <w:numId w:val="35"/>
        </w:numPr>
        <w:spacing w:line="300" w:lineRule="auto"/>
        <w:ind w:left="709"/>
        <w:jc w:val="both"/>
        <w:rPr>
          <w:rFonts w:cs="Calibri"/>
          <w:sz w:val="22"/>
          <w:szCs w:val="22"/>
        </w:rPr>
      </w:pPr>
      <w:r w:rsidRPr="006954E6">
        <w:rPr>
          <w:rFonts w:cs="Calibri"/>
          <w:sz w:val="22"/>
          <w:szCs w:val="22"/>
        </w:rPr>
        <w:t>Dokumenty sporządzone w języku obcym należy złożyć razem z tłumaczeniem na język polski, chyba że, w odniesieniu do konkretnego dokumentu, wyraźnie określono inaczej.</w:t>
      </w:r>
    </w:p>
    <w:p w14:paraId="38D11A60" w14:textId="77777777" w:rsidR="00C2145F" w:rsidRPr="008C4BF8" w:rsidRDefault="00C2145F">
      <w:pPr>
        <w:numPr>
          <w:ilvl w:val="0"/>
          <w:numId w:val="35"/>
        </w:numPr>
        <w:spacing w:line="300" w:lineRule="auto"/>
        <w:ind w:left="709"/>
        <w:jc w:val="both"/>
        <w:rPr>
          <w:rFonts w:cs="Calibri"/>
          <w:sz w:val="22"/>
          <w:szCs w:val="22"/>
        </w:rPr>
      </w:pPr>
      <w:r w:rsidRPr="006954E6">
        <w:rPr>
          <w:rFonts w:cs="Calibr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w:t>
      </w:r>
      <w:r w:rsidRPr="008C4BF8">
        <w:rPr>
          <w:rFonts w:cs="Calibri"/>
          <w:sz w:val="22"/>
          <w:szCs w:val="22"/>
        </w:rPr>
        <w:t xml:space="preserve">Zamawiającego w przygotowanych wzorach. </w:t>
      </w:r>
    </w:p>
    <w:p w14:paraId="48EDAAD1" w14:textId="77777777" w:rsidR="00C2145F" w:rsidRPr="008C4BF8" w:rsidRDefault="00C2145F">
      <w:pPr>
        <w:numPr>
          <w:ilvl w:val="0"/>
          <w:numId w:val="35"/>
        </w:numPr>
        <w:spacing w:line="300" w:lineRule="auto"/>
        <w:ind w:left="709"/>
        <w:jc w:val="both"/>
        <w:rPr>
          <w:rFonts w:cs="Calibri"/>
          <w:sz w:val="22"/>
          <w:szCs w:val="22"/>
        </w:rPr>
      </w:pPr>
      <w:r w:rsidRPr="008C4BF8">
        <w:rPr>
          <w:rFonts w:cs="Calibri"/>
          <w:sz w:val="22"/>
          <w:szCs w:val="22"/>
        </w:rPr>
        <w:t xml:space="preserve">Do </w:t>
      </w:r>
      <w:r w:rsidRPr="008C4BF8">
        <w:rPr>
          <w:rFonts w:cs="Calibri"/>
          <w:b/>
          <w:sz w:val="22"/>
          <w:szCs w:val="22"/>
        </w:rPr>
        <w:t>wypełnionego formularza oferty</w:t>
      </w:r>
      <w:r w:rsidRPr="008C4BF8">
        <w:rPr>
          <w:rFonts w:cs="Calibri"/>
          <w:sz w:val="22"/>
          <w:szCs w:val="22"/>
        </w:rPr>
        <w:t xml:space="preserve"> (wzór – załącznik nr 1 do SWZ) należy dołączyć:</w:t>
      </w:r>
    </w:p>
    <w:p w14:paraId="2F6577F3" w14:textId="77777777" w:rsidR="00D35522" w:rsidRPr="00BF7D8F" w:rsidRDefault="00D35522" w:rsidP="00D35522">
      <w:pPr>
        <w:numPr>
          <w:ilvl w:val="0"/>
          <w:numId w:val="32"/>
        </w:numPr>
        <w:spacing w:line="300" w:lineRule="auto"/>
        <w:ind w:left="1134" w:hanging="425"/>
        <w:contextualSpacing/>
        <w:rPr>
          <w:rFonts w:cs="Calibri"/>
          <w:bCs w:val="0"/>
          <w:kern w:val="0"/>
          <w:sz w:val="22"/>
          <w:szCs w:val="22"/>
        </w:rPr>
      </w:pPr>
      <w:r w:rsidRPr="00BF7D8F">
        <w:rPr>
          <w:rFonts w:cs="Calibri"/>
          <w:b/>
          <w:kern w:val="0"/>
          <w:sz w:val="22"/>
          <w:szCs w:val="22"/>
        </w:rPr>
        <w:t>szczegółowy formularz cenowy</w:t>
      </w:r>
      <w:r>
        <w:rPr>
          <w:rFonts w:cs="Calibri"/>
          <w:bCs w:val="0"/>
          <w:kern w:val="0"/>
          <w:sz w:val="22"/>
          <w:szCs w:val="22"/>
        </w:rPr>
        <w:t xml:space="preserve"> (</w:t>
      </w:r>
      <w:r w:rsidRPr="00E465C4">
        <w:rPr>
          <w:rFonts w:cs="Calibri"/>
          <w:bCs w:val="0"/>
          <w:kern w:val="0"/>
          <w:sz w:val="22"/>
          <w:szCs w:val="22"/>
        </w:rPr>
        <w:t>załącznik nr 1A)</w:t>
      </w:r>
    </w:p>
    <w:p w14:paraId="60BEFAE0" w14:textId="61116399" w:rsidR="00C2145F" w:rsidRPr="006954E6" w:rsidRDefault="00C2145F">
      <w:pPr>
        <w:numPr>
          <w:ilvl w:val="0"/>
          <w:numId w:val="32"/>
        </w:numPr>
        <w:tabs>
          <w:tab w:val="left" w:pos="1134"/>
        </w:tabs>
        <w:spacing w:line="300" w:lineRule="auto"/>
        <w:ind w:hanging="491"/>
        <w:jc w:val="both"/>
        <w:rPr>
          <w:rFonts w:cs="Calibri"/>
          <w:sz w:val="22"/>
          <w:szCs w:val="22"/>
        </w:rPr>
      </w:pPr>
      <w:r w:rsidRPr="006954E6">
        <w:rPr>
          <w:rFonts w:cs="Calibri"/>
          <w:b/>
          <w:sz w:val="22"/>
          <w:szCs w:val="22"/>
        </w:rPr>
        <w:t>oświadczenie</w:t>
      </w:r>
      <w:r w:rsidRPr="006954E6">
        <w:rPr>
          <w:rFonts w:cs="Calibri"/>
          <w:sz w:val="22"/>
          <w:szCs w:val="22"/>
        </w:rPr>
        <w:t xml:space="preserve"> dotyczące przesłanek wykluczenia z postępowania (wzór – załącznik nr 2 </w:t>
      </w:r>
      <w:r w:rsidRPr="006954E6">
        <w:rPr>
          <w:rFonts w:cs="Calibri"/>
          <w:sz w:val="22"/>
          <w:szCs w:val="22"/>
        </w:rPr>
        <w:br/>
        <w:t>do SWZ);</w:t>
      </w:r>
    </w:p>
    <w:p w14:paraId="01D9C017" w14:textId="77777777" w:rsidR="00C2145F" w:rsidRPr="006954E6" w:rsidRDefault="00C2145F" w:rsidP="00C2145F">
      <w:pPr>
        <w:tabs>
          <w:tab w:val="left" w:pos="851"/>
        </w:tabs>
        <w:spacing w:line="300" w:lineRule="auto"/>
        <w:ind w:left="709"/>
        <w:jc w:val="both"/>
        <w:rPr>
          <w:rFonts w:cs="Calibri"/>
          <w:sz w:val="22"/>
          <w:szCs w:val="22"/>
        </w:rPr>
      </w:pPr>
      <w:r w:rsidRPr="006954E6">
        <w:rPr>
          <w:rFonts w:cs="Calibri"/>
          <w:sz w:val="22"/>
          <w:szCs w:val="22"/>
        </w:rPr>
        <w:t>jeżeli dotyczy:</w:t>
      </w:r>
    </w:p>
    <w:p w14:paraId="19AADB7E" w14:textId="0373C68D" w:rsidR="00C2145F" w:rsidRPr="006954E6" w:rsidRDefault="00C2145F">
      <w:pPr>
        <w:numPr>
          <w:ilvl w:val="0"/>
          <w:numId w:val="32"/>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6B0F05">
        <w:rPr>
          <w:rFonts w:cs="Calibri"/>
          <w:sz w:val="22"/>
          <w:szCs w:val="22"/>
        </w:rPr>
        <w:t>;</w:t>
      </w:r>
    </w:p>
    <w:p w14:paraId="4AB33FE6" w14:textId="0B94CA92" w:rsidR="00C2145F" w:rsidRPr="006954E6" w:rsidRDefault="00C2145F">
      <w:pPr>
        <w:numPr>
          <w:ilvl w:val="0"/>
          <w:numId w:val="32"/>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do reprezentowania wszystkich</w:t>
      </w:r>
      <w:r w:rsidRPr="006954E6">
        <w:rPr>
          <w:rFonts w:cs="Calibri"/>
          <w:b/>
          <w:sz w:val="22"/>
          <w:szCs w:val="22"/>
        </w:rPr>
        <w:t xml:space="preserve"> Wykonawców</w:t>
      </w:r>
      <w:r w:rsidRPr="006954E6">
        <w:rPr>
          <w:rFonts w:cs="Calibri"/>
          <w:sz w:val="22"/>
          <w:szCs w:val="22"/>
        </w:rPr>
        <w:t xml:space="preserve"> </w:t>
      </w:r>
      <w:r w:rsidRPr="006954E6">
        <w:rPr>
          <w:rFonts w:cs="Calibri"/>
          <w:b/>
          <w:sz w:val="22"/>
          <w:szCs w:val="22"/>
        </w:rPr>
        <w:t>wspólnie ubiegających</w:t>
      </w:r>
      <w:r w:rsidRPr="006954E6">
        <w:rPr>
          <w:rFonts w:cs="Calibri"/>
          <w:sz w:val="22"/>
          <w:szCs w:val="22"/>
        </w:rPr>
        <w:t xml:space="preserve"> się o udzielenie zamówienia</w:t>
      </w:r>
      <w:r w:rsidR="006B0F05">
        <w:rPr>
          <w:rFonts w:cs="Calibri"/>
          <w:sz w:val="22"/>
          <w:szCs w:val="22"/>
        </w:rPr>
        <w:t>;</w:t>
      </w:r>
    </w:p>
    <w:p w14:paraId="59A74434" w14:textId="662BF11E" w:rsidR="00C2145F" w:rsidRPr="006954E6" w:rsidRDefault="00C2145F">
      <w:pPr>
        <w:numPr>
          <w:ilvl w:val="0"/>
          <w:numId w:val="32"/>
        </w:numPr>
        <w:tabs>
          <w:tab w:val="left" w:pos="1134"/>
        </w:tabs>
        <w:spacing w:line="300" w:lineRule="auto"/>
        <w:ind w:left="1134" w:hanging="425"/>
        <w:jc w:val="both"/>
        <w:rPr>
          <w:rFonts w:cs="Calibri"/>
          <w:b/>
          <w:sz w:val="22"/>
          <w:szCs w:val="22"/>
        </w:rPr>
      </w:pPr>
      <w:bookmarkStart w:id="39" w:name="_Hlk61693435"/>
      <w:r w:rsidRPr="006954E6">
        <w:rPr>
          <w:rFonts w:cs="Calibri"/>
          <w:b/>
          <w:sz w:val="22"/>
          <w:szCs w:val="22"/>
        </w:rPr>
        <w:t>oświadczenie dotyczące przesłanek wykluczenia z postępowania</w:t>
      </w:r>
      <w:r w:rsidRPr="006954E6">
        <w:rPr>
          <w:rFonts w:cs="Calibri"/>
          <w:sz w:val="22"/>
          <w:szCs w:val="22"/>
        </w:rPr>
        <w:t xml:space="preserve"> wszystkich podmiotów wspólnie </w:t>
      </w:r>
      <w:r w:rsidRPr="008C4BF8">
        <w:rPr>
          <w:rFonts w:cs="Calibri"/>
          <w:sz w:val="22"/>
          <w:szCs w:val="22"/>
        </w:rPr>
        <w:t xml:space="preserve">ubiegających się o udzielenie zamówienia (wzór – załącznik nr 2 do SWZ) </w:t>
      </w:r>
      <w:r w:rsidRPr="008C4BF8">
        <w:rPr>
          <w:rFonts w:cs="Calibri"/>
          <w:sz w:val="22"/>
          <w:szCs w:val="22"/>
        </w:rPr>
        <w:br/>
        <w:t>– dla każdego z podmiotów oddzielnie</w:t>
      </w:r>
      <w:r w:rsidR="006B0F05">
        <w:rPr>
          <w:rFonts w:cs="Calibri"/>
          <w:sz w:val="22"/>
          <w:szCs w:val="22"/>
        </w:rPr>
        <w:t>;</w:t>
      </w:r>
    </w:p>
    <w:p w14:paraId="202F881B" w14:textId="77777777" w:rsidR="00C2145F" w:rsidRPr="008C4BF8" w:rsidRDefault="00C2145F">
      <w:pPr>
        <w:numPr>
          <w:ilvl w:val="0"/>
          <w:numId w:val="32"/>
        </w:numPr>
        <w:tabs>
          <w:tab w:val="left" w:pos="1276"/>
        </w:tabs>
        <w:spacing w:line="300" w:lineRule="auto"/>
        <w:ind w:left="1134" w:hanging="425"/>
        <w:contextualSpacing/>
        <w:jc w:val="both"/>
        <w:rPr>
          <w:rFonts w:cs="Calibri"/>
          <w:b/>
          <w:sz w:val="22"/>
          <w:szCs w:val="22"/>
        </w:rPr>
      </w:pPr>
      <w:r w:rsidRPr="008C4BF8">
        <w:rPr>
          <w:rFonts w:cs="Calibri"/>
          <w:b/>
          <w:sz w:val="22"/>
          <w:szCs w:val="22"/>
        </w:rPr>
        <w:t xml:space="preserve">wykaz rozwiązań równoważnych </w:t>
      </w:r>
      <w:r w:rsidRPr="008C4BF8">
        <w:rPr>
          <w:rFonts w:cs="Calibri"/>
          <w:sz w:val="22"/>
          <w:szCs w:val="22"/>
        </w:rPr>
        <w:t xml:space="preserve">– wykonawca, który powołuje się na rozwiązania równoważne, jest zobowiązany wykazać, że oferowane przez niego rozwiązanie spełnia wymagania określone przez zamawiającego. W takim przypadku wykonawca załącza do oferty </w:t>
      </w:r>
      <w:r w:rsidRPr="008C4BF8">
        <w:rPr>
          <w:rFonts w:cs="Calibri"/>
          <w:sz w:val="22"/>
          <w:szCs w:val="22"/>
          <w:u w:val="single"/>
        </w:rPr>
        <w:t>wykaz rozwiązań równoważnych z jego opisem lub normami.</w:t>
      </w:r>
    </w:p>
    <w:bookmarkEnd w:id="39"/>
    <w:p w14:paraId="0E5D0DA6" w14:textId="465D1E06" w:rsidR="00C2145F" w:rsidRPr="006954E6" w:rsidRDefault="00C2145F">
      <w:pPr>
        <w:numPr>
          <w:ilvl w:val="0"/>
          <w:numId w:val="35"/>
        </w:numPr>
        <w:spacing w:line="300" w:lineRule="auto"/>
        <w:ind w:left="709"/>
        <w:jc w:val="both"/>
        <w:rPr>
          <w:rFonts w:cs="Calibri"/>
          <w:sz w:val="22"/>
          <w:szCs w:val="22"/>
        </w:rPr>
      </w:pPr>
      <w:r w:rsidRPr="006954E6">
        <w:rPr>
          <w:rFonts w:cs="Calibri"/>
          <w:sz w:val="22"/>
          <w:szCs w:val="22"/>
        </w:rPr>
        <w:t xml:space="preserve">Zamawiający, przed udzieleniem </w:t>
      </w:r>
      <w:r w:rsidRPr="008C4BF8">
        <w:rPr>
          <w:rFonts w:cs="Calibri"/>
          <w:sz w:val="22"/>
          <w:szCs w:val="22"/>
        </w:rPr>
        <w:t xml:space="preserve">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DA1D53">
        <w:rPr>
          <w:rFonts w:cs="Calibri"/>
          <w:sz w:val="22"/>
          <w:szCs w:val="22"/>
        </w:rPr>
        <w:t>ust.</w:t>
      </w:r>
      <w:r w:rsidR="00DA1D53" w:rsidRPr="008C4BF8">
        <w:rPr>
          <w:rFonts w:cs="Calibri"/>
          <w:sz w:val="22"/>
          <w:szCs w:val="22"/>
        </w:rPr>
        <w:t xml:space="preserve"> </w:t>
      </w:r>
      <w:r w:rsidRPr="008C4BF8">
        <w:rPr>
          <w:rFonts w:cs="Calibri"/>
          <w:sz w:val="22"/>
          <w:szCs w:val="22"/>
        </w:rPr>
        <w:t>6 SWZ.</w:t>
      </w:r>
    </w:p>
    <w:p w14:paraId="22E15254" w14:textId="77777777" w:rsidR="00C2145F" w:rsidRPr="006954E6" w:rsidRDefault="00C2145F">
      <w:pPr>
        <w:numPr>
          <w:ilvl w:val="0"/>
          <w:numId w:val="35"/>
        </w:numPr>
        <w:tabs>
          <w:tab w:val="num" w:pos="567"/>
        </w:tabs>
        <w:spacing w:line="300" w:lineRule="auto"/>
        <w:ind w:left="709"/>
        <w:jc w:val="both"/>
        <w:rPr>
          <w:rFonts w:cs="Calibri"/>
          <w:sz w:val="22"/>
          <w:szCs w:val="22"/>
        </w:rPr>
      </w:pPr>
      <w:r w:rsidRPr="006954E6">
        <w:rPr>
          <w:rFonts w:cs="Calibri"/>
          <w:sz w:val="22"/>
          <w:szCs w:val="22"/>
        </w:rPr>
        <w:t>Wszelkie koszty związane z przygotowaniem i złożeniem oferty ponosi Wykonawca.</w:t>
      </w:r>
    </w:p>
    <w:p w14:paraId="39201CC2" w14:textId="77777777" w:rsidR="00C2145F" w:rsidRPr="006954E6" w:rsidRDefault="00C2145F">
      <w:pPr>
        <w:numPr>
          <w:ilvl w:val="0"/>
          <w:numId w:val="35"/>
        </w:numPr>
        <w:spacing w:line="300" w:lineRule="auto"/>
        <w:ind w:left="709"/>
        <w:jc w:val="both"/>
        <w:rPr>
          <w:rFonts w:cs="Calibri"/>
          <w:sz w:val="22"/>
          <w:szCs w:val="22"/>
        </w:rPr>
      </w:pPr>
      <w:r w:rsidRPr="006954E6">
        <w:rPr>
          <w:rFonts w:cs="Calibri"/>
          <w:sz w:val="22"/>
          <w:szCs w:val="22"/>
        </w:rPr>
        <w:lastRenderedPageBreak/>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6954E6">
          <w:rPr>
            <w:rFonts w:cs="Calibri"/>
            <w:color w:val="0000FF"/>
            <w:sz w:val="22"/>
            <w:szCs w:val="22"/>
            <w:u w:val="single"/>
          </w:rPr>
          <w:t>https://platformazakupowa.pl/strona/45-instrukcje</w:t>
        </w:r>
      </w:hyperlink>
      <w:r w:rsidRPr="006954E6">
        <w:rPr>
          <w:rFonts w:cs="Calibri"/>
          <w:color w:val="0000FF"/>
          <w:sz w:val="22"/>
          <w:szCs w:val="22"/>
          <w:u w:val="single"/>
        </w:rPr>
        <w:t>.</w:t>
      </w:r>
    </w:p>
    <w:p w14:paraId="1FFC19D1" w14:textId="77777777" w:rsidR="00C2145F" w:rsidRPr="006954E6" w:rsidRDefault="00C2145F">
      <w:pPr>
        <w:numPr>
          <w:ilvl w:val="0"/>
          <w:numId w:val="35"/>
        </w:numPr>
        <w:tabs>
          <w:tab w:val="num" w:pos="1134"/>
        </w:tabs>
        <w:spacing w:line="300" w:lineRule="auto"/>
        <w:ind w:left="709"/>
        <w:jc w:val="both"/>
        <w:rPr>
          <w:rFonts w:cs="Calibri"/>
          <w:sz w:val="22"/>
          <w:szCs w:val="22"/>
        </w:rPr>
      </w:pPr>
      <w:r w:rsidRPr="006954E6">
        <w:rPr>
          <w:rFonts w:cs="Calibri"/>
          <w:sz w:val="22"/>
          <w:szCs w:val="22"/>
        </w:rPr>
        <w:t xml:space="preserve">Szczegółowa instrukcja dla Wykonawców dotycząca złożenia oferty znajduje się na stronie internetowej pod adresami: </w:t>
      </w:r>
      <w:hyperlink r:id="rId14" w:history="1">
        <w:r w:rsidRPr="006954E6">
          <w:rPr>
            <w:rFonts w:cs="Calibri"/>
            <w:color w:val="0000FF"/>
            <w:sz w:val="22"/>
            <w:szCs w:val="22"/>
            <w:u w:val="single"/>
          </w:rPr>
          <w:t>https://platformazakupowa.pl/strona/1-regulamin</w:t>
        </w:r>
      </w:hyperlink>
      <w:r w:rsidRPr="006954E6">
        <w:rPr>
          <w:rFonts w:cs="Calibri"/>
          <w:sz w:val="22"/>
          <w:szCs w:val="22"/>
        </w:rPr>
        <w:t xml:space="preserve"> oraz </w:t>
      </w:r>
    </w:p>
    <w:p w14:paraId="25772A83" w14:textId="77777777" w:rsidR="00C2145F" w:rsidRPr="006954E6" w:rsidRDefault="00000000" w:rsidP="00C2145F">
      <w:pPr>
        <w:tabs>
          <w:tab w:val="num" w:pos="709"/>
          <w:tab w:val="num" w:pos="1134"/>
        </w:tabs>
        <w:spacing w:line="300" w:lineRule="auto"/>
        <w:ind w:left="709"/>
        <w:jc w:val="both"/>
        <w:rPr>
          <w:rFonts w:cs="Calibri"/>
          <w:color w:val="0000FF"/>
          <w:sz w:val="22"/>
          <w:szCs w:val="22"/>
          <w:u w:val="single"/>
        </w:rPr>
      </w:pPr>
      <w:hyperlink r:id="rId15" w:history="1">
        <w:r w:rsidR="00C2145F" w:rsidRPr="006954E6">
          <w:rPr>
            <w:rFonts w:cs="Calibri"/>
            <w:color w:val="0000FF"/>
            <w:sz w:val="22"/>
            <w:szCs w:val="22"/>
            <w:u w:val="single"/>
          </w:rPr>
          <w:t>https://platformazakupowa.pl/strona/45-instrukcje</w:t>
        </w:r>
      </w:hyperlink>
    </w:p>
    <w:p w14:paraId="67A6B748" w14:textId="77777777" w:rsidR="00C2145F" w:rsidRPr="006954E6" w:rsidRDefault="00C2145F">
      <w:pPr>
        <w:numPr>
          <w:ilvl w:val="0"/>
          <w:numId w:val="35"/>
        </w:numPr>
        <w:tabs>
          <w:tab w:val="num" w:pos="1134"/>
        </w:tabs>
        <w:spacing w:line="300" w:lineRule="auto"/>
        <w:ind w:left="709"/>
        <w:jc w:val="both"/>
        <w:rPr>
          <w:rFonts w:cs="Calibri"/>
          <w:sz w:val="22"/>
          <w:szCs w:val="22"/>
        </w:rPr>
      </w:pPr>
      <w:r w:rsidRPr="006954E6">
        <w:rPr>
          <w:rFonts w:cs="Calibri"/>
          <w:sz w:val="22"/>
          <w:szCs w:val="22"/>
        </w:rPr>
        <w:t>Zgodnie z art. 223 ust 2 ustawy Pzp Zamawiający jest zobowiązany poprawić w ofercie:</w:t>
      </w:r>
    </w:p>
    <w:p w14:paraId="01D2413E" w14:textId="77777777" w:rsidR="00C2145F" w:rsidRPr="006954E6" w:rsidRDefault="00C2145F">
      <w:pPr>
        <w:numPr>
          <w:ilvl w:val="0"/>
          <w:numId w:val="34"/>
        </w:numPr>
        <w:tabs>
          <w:tab w:val="left" w:pos="1134"/>
        </w:tabs>
        <w:spacing w:line="300" w:lineRule="auto"/>
        <w:ind w:left="1134" w:hanging="425"/>
        <w:jc w:val="both"/>
        <w:rPr>
          <w:rFonts w:cs="Calibri"/>
          <w:sz w:val="22"/>
          <w:szCs w:val="22"/>
        </w:rPr>
      </w:pPr>
      <w:r w:rsidRPr="006954E6">
        <w:rPr>
          <w:rFonts w:cs="Calibri"/>
          <w:sz w:val="22"/>
          <w:szCs w:val="22"/>
        </w:rPr>
        <w:t>oczywiste omyłki pisarskie;</w:t>
      </w:r>
    </w:p>
    <w:p w14:paraId="7A1D9334" w14:textId="77777777" w:rsidR="00C2145F" w:rsidRPr="006954E6" w:rsidRDefault="00C2145F">
      <w:pPr>
        <w:numPr>
          <w:ilvl w:val="0"/>
          <w:numId w:val="34"/>
        </w:numPr>
        <w:tabs>
          <w:tab w:val="left" w:pos="1134"/>
        </w:tabs>
        <w:spacing w:line="300" w:lineRule="auto"/>
        <w:ind w:left="1134" w:hanging="425"/>
        <w:jc w:val="both"/>
        <w:rPr>
          <w:rFonts w:cs="Calibri"/>
          <w:sz w:val="22"/>
          <w:szCs w:val="22"/>
        </w:rPr>
      </w:pPr>
      <w:r w:rsidRPr="006954E6">
        <w:rPr>
          <w:rFonts w:cs="Calibri"/>
          <w:sz w:val="22"/>
          <w:szCs w:val="22"/>
        </w:rPr>
        <w:t>oczywiste omyłki rachunkowe, z uwzględnieniem konsekwencji rachunkowych dokonanych poprawek;</w:t>
      </w:r>
    </w:p>
    <w:p w14:paraId="5BA52E1F" w14:textId="77777777" w:rsidR="00C2145F" w:rsidRPr="006954E6" w:rsidRDefault="00C2145F">
      <w:pPr>
        <w:numPr>
          <w:ilvl w:val="0"/>
          <w:numId w:val="34"/>
        </w:numPr>
        <w:tabs>
          <w:tab w:val="left" w:pos="1134"/>
        </w:tabs>
        <w:spacing w:line="300" w:lineRule="auto"/>
        <w:ind w:left="1134" w:hanging="425"/>
        <w:jc w:val="both"/>
        <w:rPr>
          <w:rFonts w:cs="Calibri"/>
          <w:sz w:val="22"/>
          <w:szCs w:val="22"/>
        </w:rPr>
      </w:pPr>
      <w:r w:rsidRPr="006954E6">
        <w:rPr>
          <w:rFonts w:cs="Calibr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6AE75252" w14:textId="77777777" w:rsidR="00C2145F" w:rsidRPr="006954E6" w:rsidRDefault="00C2145F" w:rsidP="00C2145F">
      <w:pPr>
        <w:spacing w:line="300" w:lineRule="auto"/>
        <w:jc w:val="both"/>
        <w:rPr>
          <w:rFonts w:cs="Calibri"/>
          <w:sz w:val="22"/>
          <w:szCs w:val="22"/>
        </w:rPr>
      </w:pPr>
    </w:p>
    <w:p w14:paraId="474E05AE"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SPOSÓB I TERMIN SKŁADANIA OFERT</w:t>
      </w:r>
    </w:p>
    <w:p w14:paraId="173CC1A6"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Oferty wraz z wymaganymi dokumentami należy</w:t>
      </w:r>
      <w:bookmarkStart w:id="40" w:name="_Hlk2779437"/>
      <w:r w:rsidRPr="006954E6">
        <w:rPr>
          <w:rFonts w:cs="Calibri"/>
          <w:sz w:val="22"/>
          <w:szCs w:val="22"/>
        </w:rPr>
        <w:t xml:space="preserve"> </w:t>
      </w:r>
      <w:r w:rsidRPr="00847BFF">
        <w:rPr>
          <w:rFonts w:cs="Calibri"/>
          <w:sz w:val="22"/>
          <w:szCs w:val="22"/>
        </w:rPr>
        <w:t xml:space="preserve">umieścić na Platformie pod adresem: </w:t>
      </w:r>
    </w:p>
    <w:bookmarkStart w:id="41" w:name="_Hlk3297649"/>
    <w:p w14:paraId="445EB14F" w14:textId="01D11C32" w:rsidR="00C45D3A" w:rsidRPr="00C45D3A" w:rsidRDefault="00C45D3A" w:rsidP="00C45D3A">
      <w:pPr>
        <w:spacing w:line="300" w:lineRule="auto"/>
        <w:ind w:left="709"/>
        <w:jc w:val="both"/>
        <w:rPr>
          <w:rFonts w:cs="Calibri"/>
          <w:sz w:val="22"/>
          <w:szCs w:val="22"/>
        </w:rPr>
      </w:pPr>
      <w:r>
        <w:rPr>
          <w:rFonts w:eastAsiaTheme="majorEastAsia"/>
          <w:sz w:val="22"/>
          <w:szCs w:val="22"/>
        </w:rPr>
        <w:fldChar w:fldCharType="begin"/>
      </w:r>
      <w:r>
        <w:rPr>
          <w:rFonts w:eastAsiaTheme="majorEastAsia"/>
          <w:sz w:val="22"/>
          <w:szCs w:val="22"/>
        </w:rPr>
        <w:instrText>HYPERLINK "</w:instrText>
      </w:r>
      <w:r w:rsidRPr="00C45D3A">
        <w:rPr>
          <w:rFonts w:eastAsiaTheme="majorEastAsia"/>
          <w:sz w:val="22"/>
          <w:szCs w:val="22"/>
        </w:rPr>
        <w:instrText xml:space="preserve">https://platformazakupowa.pl/transakcja/954753 </w:instrText>
      </w:r>
      <w:r>
        <w:rPr>
          <w:rFonts w:eastAsiaTheme="majorEastAsia"/>
          <w:sz w:val="22"/>
          <w:szCs w:val="22"/>
        </w:rPr>
        <w:instrText>"</w:instrText>
      </w:r>
      <w:r>
        <w:rPr>
          <w:rFonts w:eastAsiaTheme="majorEastAsia"/>
          <w:sz w:val="22"/>
          <w:szCs w:val="22"/>
        </w:rPr>
      </w:r>
      <w:r>
        <w:rPr>
          <w:rFonts w:eastAsiaTheme="majorEastAsia"/>
          <w:sz w:val="22"/>
          <w:szCs w:val="22"/>
        </w:rPr>
        <w:fldChar w:fldCharType="separate"/>
      </w:r>
      <w:r w:rsidRPr="00A1183E">
        <w:rPr>
          <w:rStyle w:val="Hipercze"/>
          <w:rFonts w:eastAsiaTheme="majorEastAsia"/>
          <w:sz w:val="22"/>
          <w:szCs w:val="22"/>
        </w:rPr>
        <w:t xml:space="preserve">https://platformazakupowa.pl/transakcja/954753 </w:t>
      </w:r>
      <w:r>
        <w:rPr>
          <w:rFonts w:eastAsiaTheme="majorEastAsia"/>
          <w:sz w:val="22"/>
          <w:szCs w:val="22"/>
        </w:rPr>
        <w:fldChar w:fldCharType="end"/>
      </w:r>
    </w:p>
    <w:p w14:paraId="26BC38D6" w14:textId="7F47EC68"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 xml:space="preserve">Termin składania </w:t>
      </w:r>
      <w:r w:rsidRPr="00B33F69">
        <w:rPr>
          <w:rFonts w:cs="Calibri"/>
          <w:sz w:val="22"/>
          <w:szCs w:val="22"/>
        </w:rPr>
        <w:t xml:space="preserve">ofert: do </w:t>
      </w:r>
      <w:r w:rsidR="00C45D3A">
        <w:rPr>
          <w:rFonts w:cs="Calibri"/>
          <w:sz w:val="22"/>
          <w:szCs w:val="22"/>
        </w:rPr>
        <w:t>23</w:t>
      </w:r>
      <w:r w:rsidR="00B33F69" w:rsidRPr="00B33F69">
        <w:rPr>
          <w:rFonts w:cs="Calibri"/>
          <w:sz w:val="22"/>
          <w:szCs w:val="22"/>
        </w:rPr>
        <w:t>.07.</w:t>
      </w:r>
      <w:r w:rsidRPr="00B33F69">
        <w:rPr>
          <w:rFonts w:cs="Calibri"/>
          <w:sz w:val="22"/>
          <w:szCs w:val="22"/>
        </w:rPr>
        <w:t>2024 r.,</w:t>
      </w:r>
      <w:r w:rsidRPr="00847BFF">
        <w:rPr>
          <w:rFonts w:cs="Calibri"/>
          <w:sz w:val="22"/>
          <w:szCs w:val="22"/>
        </w:rPr>
        <w:t xml:space="preserve"> do godz. </w:t>
      </w:r>
      <w:r w:rsidR="008C4BF8" w:rsidRPr="00847BFF">
        <w:rPr>
          <w:rFonts w:cs="Calibri"/>
          <w:sz w:val="22"/>
          <w:szCs w:val="22"/>
        </w:rPr>
        <w:t>10</w:t>
      </w:r>
      <w:r w:rsidRPr="00847BFF">
        <w:rPr>
          <w:rFonts w:cs="Calibri"/>
          <w:sz w:val="22"/>
          <w:szCs w:val="22"/>
        </w:rPr>
        <w:t xml:space="preserve">:00. </w:t>
      </w:r>
    </w:p>
    <w:bookmarkEnd w:id="41"/>
    <w:p w14:paraId="1DDD2397"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0"/>
    <w:p w14:paraId="47AB1406" w14:textId="77777777" w:rsidR="00C2145F" w:rsidRPr="006954E6" w:rsidRDefault="00C2145F" w:rsidP="00C2145F">
      <w:pPr>
        <w:spacing w:line="300" w:lineRule="auto"/>
        <w:jc w:val="both"/>
        <w:rPr>
          <w:rFonts w:cs="Calibri"/>
          <w:sz w:val="22"/>
          <w:szCs w:val="22"/>
        </w:rPr>
      </w:pPr>
    </w:p>
    <w:p w14:paraId="092BFE8D"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TERMIN OTWARCIA OFERT</w:t>
      </w:r>
    </w:p>
    <w:p w14:paraId="77D12EED" w14:textId="6AFAC7E4" w:rsidR="00C2145F" w:rsidRPr="006954E6" w:rsidRDefault="00C2145F">
      <w:pPr>
        <w:numPr>
          <w:ilvl w:val="0"/>
          <w:numId w:val="16"/>
        </w:numPr>
        <w:tabs>
          <w:tab w:val="num" w:pos="709"/>
        </w:tabs>
        <w:spacing w:line="300" w:lineRule="auto"/>
        <w:ind w:left="709" w:hanging="425"/>
        <w:jc w:val="both"/>
        <w:rPr>
          <w:rFonts w:cs="Calibri"/>
          <w:b/>
          <w:sz w:val="22"/>
          <w:szCs w:val="22"/>
        </w:rPr>
      </w:pPr>
      <w:r w:rsidRPr="006954E6">
        <w:rPr>
          <w:rFonts w:cs="Calibri"/>
          <w:sz w:val="22"/>
          <w:szCs w:val="22"/>
          <w:u w:val="single"/>
        </w:rPr>
        <w:t xml:space="preserve">Otwarcie ofert </w:t>
      </w:r>
      <w:r w:rsidRPr="00B33F69">
        <w:rPr>
          <w:rFonts w:cs="Calibri"/>
          <w:sz w:val="22"/>
          <w:szCs w:val="22"/>
          <w:u w:val="single"/>
        </w:rPr>
        <w:t xml:space="preserve">nastąpi </w:t>
      </w:r>
      <w:r w:rsidR="00C45D3A">
        <w:rPr>
          <w:rFonts w:cs="Calibri"/>
          <w:sz w:val="22"/>
          <w:szCs w:val="22"/>
          <w:u w:val="single"/>
        </w:rPr>
        <w:t>23</w:t>
      </w:r>
      <w:r w:rsidR="00B33F69" w:rsidRPr="00B33F69">
        <w:rPr>
          <w:rFonts w:cs="Calibri"/>
          <w:sz w:val="22"/>
          <w:szCs w:val="22"/>
          <w:u w:val="single"/>
        </w:rPr>
        <w:t>.07.</w:t>
      </w:r>
      <w:r w:rsidRPr="00B33F69">
        <w:rPr>
          <w:rFonts w:cs="Calibri"/>
          <w:sz w:val="22"/>
          <w:szCs w:val="22"/>
          <w:u w:val="single"/>
        </w:rPr>
        <w:t>2024 r., o</w:t>
      </w:r>
      <w:r w:rsidRPr="00847BFF">
        <w:rPr>
          <w:rFonts w:cs="Calibri"/>
          <w:sz w:val="22"/>
          <w:szCs w:val="22"/>
          <w:u w:val="single"/>
        </w:rPr>
        <w:t xml:space="preserve"> godz. 1</w:t>
      </w:r>
      <w:r w:rsidR="008C4BF8" w:rsidRPr="00847BFF">
        <w:rPr>
          <w:rFonts w:cs="Calibri"/>
          <w:sz w:val="22"/>
          <w:szCs w:val="22"/>
          <w:u w:val="single"/>
        </w:rPr>
        <w:t>0</w:t>
      </w:r>
      <w:r w:rsidRPr="00847BFF">
        <w:rPr>
          <w:rFonts w:cs="Calibri"/>
          <w:sz w:val="22"/>
          <w:szCs w:val="22"/>
          <w:u w:val="single"/>
        </w:rPr>
        <w:t>:</w:t>
      </w:r>
      <w:r w:rsidR="008C4BF8" w:rsidRPr="00847BFF">
        <w:rPr>
          <w:rFonts w:cs="Calibri"/>
          <w:sz w:val="22"/>
          <w:szCs w:val="22"/>
          <w:u w:val="single"/>
        </w:rPr>
        <w:t>2</w:t>
      </w:r>
      <w:r w:rsidRPr="00847BFF">
        <w:rPr>
          <w:rFonts w:cs="Calibri"/>
          <w:sz w:val="22"/>
          <w:szCs w:val="22"/>
          <w:u w:val="single"/>
        </w:rPr>
        <w:t>0</w:t>
      </w:r>
      <w:r w:rsidRPr="00847BFF">
        <w:rPr>
          <w:rFonts w:cs="Calibri"/>
          <w:sz w:val="22"/>
          <w:szCs w:val="22"/>
        </w:rPr>
        <w:t xml:space="preserve"> </w:t>
      </w:r>
    </w:p>
    <w:p w14:paraId="2F0233C8"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28958E6"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Najpóźniej przed otwarciem ofert Zamawiający udostępni na stronie internetowej prowadzonego postępowania, kwotę, jaką zamierza przeznaczyć na sfinansowanie zamówienia.</w:t>
      </w:r>
    </w:p>
    <w:p w14:paraId="6A242FD7"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Niezwłocznie po otwarciu ofert Zamawiający udostępni na stronie internetowej prowadzonego postępowania, w zakładce „Komunikaty” informacje o:</w:t>
      </w:r>
    </w:p>
    <w:p w14:paraId="094C4578" w14:textId="77777777" w:rsidR="00C2145F" w:rsidRPr="006954E6" w:rsidRDefault="00C2145F">
      <w:pPr>
        <w:numPr>
          <w:ilvl w:val="0"/>
          <w:numId w:val="17"/>
        </w:numPr>
        <w:tabs>
          <w:tab w:val="left" w:pos="1134"/>
        </w:tabs>
        <w:spacing w:line="300" w:lineRule="auto"/>
        <w:ind w:left="1134" w:hanging="425"/>
        <w:jc w:val="both"/>
        <w:rPr>
          <w:rFonts w:cs="Calibri"/>
          <w:sz w:val="22"/>
          <w:szCs w:val="22"/>
        </w:rPr>
      </w:pPr>
      <w:r w:rsidRPr="006954E6">
        <w:rPr>
          <w:rFonts w:cs="Calibri"/>
          <w:sz w:val="22"/>
          <w:szCs w:val="22"/>
        </w:rPr>
        <w:t>nazwach albo imionach i nazwiskach oraz siedzibach lub miejscach prowadzonej działalności gospodarczej albo miejscach zamieszkania Wykonawców, których oferty zostały otwarte;</w:t>
      </w:r>
    </w:p>
    <w:p w14:paraId="4E11C876" w14:textId="2F9F4B87" w:rsidR="00C2145F" w:rsidRPr="006954E6" w:rsidRDefault="00C2145F">
      <w:pPr>
        <w:numPr>
          <w:ilvl w:val="0"/>
          <w:numId w:val="17"/>
        </w:numPr>
        <w:tabs>
          <w:tab w:val="left" w:pos="1134"/>
        </w:tabs>
        <w:spacing w:line="300" w:lineRule="auto"/>
        <w:ind w:left="1134" w:hanging="425"/>
        <w:jc w:val="both"/>
        <w:rPr>
          <w:rFonts w:cs="Calibri"/>
          <w:sz w:val="22"/>
          <w:szCs w:val="22"/>
        </w:rPr>
      </w:pPr>
      <w:r w:rsidRPr="006954E6">
        <w:rPr>
          <w:rFonts w:cs="Calibri"/>
          <w:sz w:val="22"/>
          <w:szCs w:val="22"/>
        </w:rPr>
        <w:t>cenach zawartych w ofertach.</w:t>
      </w:r>
    </w:p>
    <w:p w14:paraId="1B4435BB" w14:textId="77777777" w:rsidR="00C2145F" w:rsidRDefault="00C2145F" w:rsidP="00C2145F">
      <w:pPr>
        <w:spacing w:line="300" w:lineRule="auto"/>
        <w:jc w:val="both"/>
        <w:rPr>
          <w:rFonts w:cs="Calibri"/>
          <w:sz w:val="22"/>
          <w:szCs w:val="22"/>
        </w:rPr>
      </w:pPr>
    </w:p>
    <w:p w14:paraId="1F89F5F1" w14:textId="77777777" w:rsidR="00C124FC" w:rsidRPr="006954E6" w:rsidRDefault="00C124FC" w:rsidP="00C2145F">
      <w:pPr>
        <w:spacing w:line="300" w:lineRule="auto"/>
        <w:jc w:val="both"/>
        <w:rPr>
          <w:rFonts w:cs="Calibri"/>
          <w:sz w:val="22"/>
          <w:szCs w:val="22"/>
        </w:rPr>
      </w:pPr>
    </w:p>
    <w:p w14:paraId="22CDF8C3"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lastRenderedPageBreak/>
        <w:t>OPIS SPOSOBU OBLICZENIA CENY</w:t>
      </w:r>
    </w:p>
    <w:p w14:paraId="415E6DC3" w14:textId="77777777" w:rsidR="002E2F8E" w:rsidRPr="00BF7D8F" w:rsidRDefault="00C2145F" w:rsidP="002E2F8E">
      <w:pPr>
        <w:numPr>
          <w:ilvl w:val="0"/>
          <w:numId w:val="18"/>
        </w:numPr>
        <w:spacing w:line="300" w:lineRule="auto"/>
        <w:ind w:left="709" w:hanging="425"/>
        <w:jc w:val="both"/>
        <w:rPr>
          <w:rFonts w:cs="Calibri"/>
          <w:bCs w:val="0"/>
          <w:kern w:val="0"/>
          <w:sz w:val="22"/>
          <w:szCs w:val="22"/>
        </w:rPr>
      </w:pPr>
      <w:r w:rsidRPr="008C4BF8">
        <w:rPr>
          <w:rFonts w:cs="Calibri"/>
          <w:sz w:val="22"/>
          <w:szCs w:val="22"/>
        </w:rPr>
        <w:t xml:space="preserve">Cena </w:t>
      </w:r>
      <w:r w:rsidR="002E2F8E" w:rsidRPr="00BF7D8F">
        <w:rPr>
          <w:rFonts w:cs="Calibri"/>
          <w:bCs w:val="0"/>
          <w:kern w:val="0"/>
          <w:sz w:val="22"/>
          <w:szCs w:val="22"/>
        </w:rPr>
        <w:t xml:space="preserve">łączna podana przez Wykonawcę w formularzu oferty (wg wzoru stanowiącego załącznik nr 1 do SWZ) jest jedynie szacunkiem niezbędnym do wyboru najkorzystniejszej oferty. Sposób obliczenia ceny określono w </w:t>
      </w:r>
      <w:r w:rsidR="002E2F8E" w:rsidRPr="00E465C4">
        <w:rPr>
          <w:rFonts w:cs="Calibri"/>
          <w:bCs w:val="0"/>
          <w:kern w:val="0"/>
          <w:sz w:val="22"/>
          <w:szCs w:val="22"/>
        </w:rPr>
        <w:t xml:space="preserve">załączniku nr 1A. Ilości </w:t>
      </w:r>
      <w:r w:rsidR="002E2F8E" w:rsidRPr="00BF7D8F">
        <w:rPr>
          <w:rFonts w:cs="Calibri"/>
          <w:bCs w:val="0"/>
          <w:kern w:val="0"/>
          <w:sz w:val="22"/>
          <w:szCs w:val="22"/>
        </w:rPr>
        <w:t>poszczególnych rodzajów/typów Materiałów są ilościami orientacyjnymi i prognozowanymi.</w:t>
      </w:r>
    </w:p>
    <w:p w14:paraId="5EA5A310" w14:textId="77777777" w:rsidR="002E2F8E" w:rsidRPr="00BF7D8F" w:rsidRDefault="002E2F8E" w:rsidP="002E2F8E">
      <w:pPr>
        <w:numPr>
          <w:ilvl w:val="0"/>
          <w:numId w:val="18"/>
        </w:numPr>
        <w:spacing w:line="300" w:lineRule="auto"/>
        <w:ind w:left="709" w:hanging="425"/>
        <w:jc w:val="both"/>
        <w:rPr>
          <w:rFonts w:cs="Calibri"/>
          <w:bCs w:val="0"/>
          <w:kern w:val="0"/>
          <w:sz w:val="22"/>
          <w:szCs w:val="22"/>
        </w:rPr>
      </w:pPr>
      <w:r w:rsidRPr="00BF7D8F">
        <w:rPr>
          <w:rFonts w:cs="Calibri"/>
          <w:bCs w:val="0"/>
          <w:kern w:val="0"/>
          <w:sz w:val="22"/>
          <w:szCs w:val="22"/>
        </w:rPr>
        <w:t>Ceny jednostkowe brutto wskazane w Szczegółowym Formularzu Cenowym pozostają niezmienne przez okres obowiązywania umowy i obejmują wszystkie kosz</w:t>
      </w:r>
      <w:r>
        <w:rPr>
          <w:rFonts w:cs="Calibri"/>
          <w:bCs w:val="0"/>
          <w:kern w:val="0"/>
          <w:sz w:val="22"/>
          <w:szCs w:val="22"/>
        </w:rPr>
        <w:t>ty realizacji zamówienia wraz z </w:t>
      </w:r>
      <w:r w:rsidRPr="00BF7D8F">
        <w:rPr>
          <w:rFonts w:cs="Calibri"/>
          <w:bCs w:val="0"/>
          <w:kern w:val="0"/>
          <w:sz w:val="22"/>
          <w:szCs w:val="22"/>
        </w:rPr>
        <w:t>podatkiem od towarów i usług.</w:t>
      </w:r>
    </w:p>
    <w:p w14:paraId="136D72C2" w14:textId="77777777" w:rsidR="002E2F8E" w:rsidRPr="00BF7D8F" w:rsidRDefault="002E2F8E" w:rsidP="002E2F8E">
      <w:pPr>
        <w:numPr>
          <w:ilvl w:val="0"/>
          <w:numId w:val="18"/>
        </w:numPr>
        <w:spacing w:line="300" w:lineRule="auto"/>
        <w:ind w:left="709" w:hanging="425"/>
        <w:jc w:val="both"/>
        <w:rPr>
          <w:rFonts w:cs="Calibri"/>
          <w:bCs w:val="0"/>
          <w:kern w:val="0"/>
          <w:sz w:val="22"/>
          <w:szCs w:val="22"/>
        </w:rPr>
      </w:pPr>
      <w:r w:rsidRPr="00BF7D8F">
        <w:rPr>
          <w:rFonts w:cs="Calibri"/>
          <w:bCs w:val="0"/>
          <w:kern w:val="0"/>
          <w:sz w:val="22"/>
          <w:szCs w:val="22"/>
          <w:u w:val="single"/>
        </w:rPr>
        <w:t>UWAGA!</w:t>
      </w:r>
      <w:r w:rsidRPr="00BF7D8F">
        <w:rPr>
          <w:rFonts w:cs="Calibri"/>
          <w:bCs w:val="0"/>
          <w:kern w:val="0"/>
          <w:sz w:val="22"/>
          <w:szCs w:val="22"/>
        </w:rPr>
        <w:t xml:space="preserve"> Łączna cena brutto jest jedynie szacunkiem niezbędnym do wyboru najkorzystniejszej oferty. Ilości poszczególnych rodzajów/typów Materiałó</w:t>
      </w:r>
      <w:r>
        <w:rPr>
          <w:rFonts w:cs="Calibri"/>
          <w:bCs w:val="0"/>
          <w:kern w:val="0"/>
          <w:sz w:val="22"/>
          <w:szCs w:val="22"/>
        </w:rPr>
        <w:t>w są ilościami orientacyjnymi i </w:t>
      </w:r>
      <w:r w:rsidRPr="00BF7D8F">
        <w:rPr>
          <w:rFonts w:cs="Calibri"/>
          <w:bCs w:val="0"/>
          <w:kern w:val="0"/>
          <w:sz w:val="22"/>
          <w:szCs w:val="22"/>
        </w:rPr>
        <w:t>prognozowanymi. Wiążące zarówno dla Wykonawcy jak i Zamawiającego będą jedynie ceny jednostkowe brutto, które zawierają wszystkie koszty realizacji zamówienia wraz z podatkiem od towarów i usług.</w:t>
      </w:r>
    </w:p>
    <w:p w14:paraId="20D534C5" w14:textId="68D83D10" w:rsidR="00C2145F" w:rsidRPr="006954E6" w:rsidRDefault="00C2145F" w:rsidP="002E2F8E">
      <w:pPr>
        <w:numPr>
          <w:ilvl w:val="0"/>
          <w:numId w:val="18"/>
        </w:numPr>
        <w:tabs>
          <w:tab w:val="num" w:pos="709"/>
        </w:tabs>
        <w:spacing w:line="288" w:lineRule="auto"/>
        <w:ind w:left="709" w:hanging="425"/>
        <w:jc w:val="both"/>
        <w:rPr>
          <w:rFonts w:cs="Calibri"/>
          <w:sz w:val="22"/>
          <w:szCs w:val="22"/>
        </w:rPr>
      </w:pPr>
      <w:r w:rsidRPr="006954E6">
        <w:rPr>
          <w:rFonts w:cs="Calibri"/>
          <w:sz w:val="22"/>
          <w:szCs w:val="22"/>
        </w:rPr>
        <w:t>Wykonawca zobowiązany jest podać cenę w złotych polskich (</w:t>
      </w:r>
      <w:r w:rsidRPr="006954E6">
        <w:rPr>
          <w:rFonts w:cs="Calibri"/>
          <w:b/>
          <w:sz w:val="22"/>
          <w:szCs w:val="22"/>
        </w:rPr>
        <w:t xml:space="preserve">z dokładnością do dwóch miejsc po </w:t>
      </w:r>
      <w:r w:rsidRPr="008C4BF8">
        <w:rPr>
          <w:rFonts w:cs="Calibri"/>
          <w:b/>
          <w:sz w:val="22"/>
          <w:szCs w:val="22"/>
        </w:rPr>
        <w:t>przecinku</w:t>
      </w:r>
      <w:r w:rsidRPr="008C4BF8">
        <w:rPr>
          <w:rFonts w:cs="Calibri"/>
          <w:sz w:val="22"/>
          <w:szCs w:val="22"/>
        </w:rPr>
        <w:t>)</w:t>
      </w:r>
      <w:r w:rsidR="00F871F4">
        <w:rPr>
          <w:rFonts w:cs="Calibri"/>
          <w:sz w:val="22"/>
          <w:szCs w:val="22"/>
        </w:rPr>
        <w:t xml:space="preserve"> liczbą</w:t>
      </w:r>
      <w:r w:rsidRPr="008C4BF8">
        <w:rPr>
          <w:rFonts w:cs="Calibri"/>
          <w:sz w:val="22"/>
          <w:szCs w:val="22"/>
        </w:rPr>
        <w:t xml:space="preserve">. Zasada zaokrąglania </w:t>
      </w:r>
      <w:r w:rsidRPr="006954E6">
        <w:rPr>
          <w:rFonts w:cs="Calibri"/>
          <w:sz w:val="22"/>
          <w:szCs w:val="22"/>
        </w:rPr>
        <w:t xml:space="preserve">– końcówkę poniżej 5 należy pominąć, równe i powyżej 5 należy zaokrąglić w górę. Podaną cenę należy rozumieć </w:t>
      </w:r>
      <w:r w:rsidRPr="006954E6">
        <w:rPr>
          <w:rFonts w:cs="Calibri"/>
          <w:sz w:val="22"/>
          <w:szCs w:val="22"/>
          <w:lang w:bidi="pl-PL"/>
        </w:rPr>
        <w:t>jako cenę w rozumieniu Ustawy z dnia 9 maja 2014 r. o informowaniu o cenach towarów i usług</w:t>
      </w:r>
      <w:r w:rsidRPr="006954E6" w:rsidDel="00180D82">
        <w:rPr>
          <w:rFonts w:cs="Calibri"/>
          <w:sz w:val="22"/>
          <w:szCs w:val="22"/>
          <w:lang w:bidi="pl-PL"/>
        </w:rPr>
        <w:t xml:space="preserve"> </w:t>
      </w:r>
      <w:r w:rsidRPr="006954E6">
        <w:rPr>
          <w:rFonts w:cs="Calibri"/>
          <w:sz w:val="22"/>
          <w:szCs w:val="22"/>
          <w:lang w:bidi="pl-PL"/>
        </w:rPr>
        <w:t>(Dz.U. z 2017 r. poz. 1830).</w:t>
      </w:r>
    </w:p>
    <w:p w14:paraId="20C36E83" w14:textId="77777777" w:rsidR="007008A1" w:rsidRPr="007008A1" w:rsidRDefault="007008A1" w:rsidP="007008A1">
      <w:pPr>
        <w:numPr>
          <w:ilvl w:val="0"/>
          <w:numId w:val="18"/>
        </w:numPr>
        <w:spacing w:line="300" w:lineRule="auto"/>
        <w:ind w:left="709" w:hanging="425"/>
        <w:jc w:val="both"/>
        <w:rPr>
          <w:rFonts w:cs="Calibri"/>
          <w:sz w:val="22"/>
          <w:szCs w:val="22"/>
          <w:lang w:bidi="pl-PL"/>
        </w:rPr>
      </w:pPr>
      <w:r w:rsidRPr="007008A1">
        <w:rPr>
          <w:rFonts w:cs="Calibri"/>
          <w:sz w:val="22"/>
          <w:szCs w:val="22"/>
          <w:lang w:bidi="pl-PL"/>
        </w:rPr>
        <w:t>Zaokrąglanie wyników musi odbywać się w sposób podany poniżej:</w:t>
      </w:r>
    </w:p>
    <w:p w14:paraId="0473526A" w14:textId="77777777" w:rsidR="007008A1" w:rsidRPr="007008A1" w:rsidRDefault="007008A1" w:rsidP="007008A1">
      <w:pPr>
        <w:spacing w:line="300" w:lineRule="auto"/>
        <w:ind w:left="709"/>
        <w:jc w:val="both"/>
        <w:rPr>
          <w:rFonts w:cs="Calibri"/>
          <w:sz w:val="22"/>
          <w:szCs w:val="22"/>
          <w:lang w:bidi="pl-PL"/>
        </w:rPr>
      </w:pPr>
      <w:r w:rsidRPr="007008A1">
        <w:rPr>
          <w:rFonts w:cs="Calibri"/>
          <w:sz w:val="22"/>
          <w:szCs w:val="22"/>
          <w:lang w:bidi="pl-PL"/>
        </w:rPr>
        <w:t>Jeżeli trzecia cyfra po przecinku jest mniejsza niż 5, to przy zaokrągleniu - drugiej cyfry nie zmienia się, jeżeli trzecia cyfra po przecinku jest równa 5 lub większa – to drugą cyfrę zaokrągla się w górę.</w:t>
      </w:r>
    </w:p>
    <w:p w14:paraId="5ED1EAFF" w14:textId="572D502C" w:rsidR="007008A1" w:rsidRDefault="007008A1" w:rsidP="007008A1">
      <w:pPr>
        <w:numPr>
          <w:ilvl w:val="0"/>
          <w:numId w:val="18"/>
        </w:numPr>
        <w:tabs>
          <w:tab w:val="num" w:pos="709"/>
        </w:tabs>
        <w:spacing w:line="300" w:lineRule="auto"/>
        <w:ind w:left="709" w:hanging="425"/>
        <w:jc w:val="both"/>
        <w:rPr>
          <w:rFonts w:cs="Calibri"/>
          <w:sz w:val="22"/>
          <w:szCs w:val="22"/>
          <w:lang w:bidi="pl-PL"/>
        </w:rPr>
      </w:pPr>
      <w:r w:rsidRPr="007008A1">
        <w:rPr>
          <w:rFonts w:cs="Calibri"/>
          <w:sz w:val="22"/>
          <w:szCs w:val="22"/>
          <w:lang w:bidi="pl-PL"/>
        </w:rPr>
        <w:t>W przypadku omyłek rachunkowych za prawidłowo podaną cenę Zamawiający przyjmie cenę jednostkową brutto i dokona odpowiednio przeliczeń</w:t>
      </w:r>
    </w:p>
    <w:p w14:paraId="3B6828BC" w14:textId="198D5A6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25EF7629" w14:textId="7777777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6954E6">
        <w:rPr>
          <w:rFonts w:cs="Calibri"/>
          <w:b/>
          <w:sz w:val="22"/>
          <w:szCs w:val="22"/>
        </w:rPr>
        <w:t>ma obowiązek poinformować</w:t>
      </w:r>
      <w:r w:rsidRPr="006954E6">
        <w:rPr>
          <w:rFonts w:cs="Calibri"/>
          <w:sz w:val="22"/>
          <w:szCs w:val="22"/>
        </w:rPr>
        <w:t xml:space="preserve"> czy wybór jego oferty będzie prowadził </w:t>
      </w:r>
      <w:r w:rsidRPr="006954E6">
        <w:rPr>
          <w:rFonts w:cs="Calibri"/>
          <w:b/>
          <w:sz w:val="22"/>
          <w:szCs w:val="22"/>
        </w:rPr>
        <w:t>do powstania u Zamawiającego obowiązku podatkowego,</w:t>
      </w:r>
      <w:r w:rsidRPr="006954E6">
        <w:rPr>
          <w:rFonts w:cs="Calibr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6E94CFC5" w14:textId="77777777" w:rsidR="00C2145F" w:rsidRPr="007008A1" w:rsidRDefault="00C2145F" w:rsidP="00C2145F">
      <w:pPr>
        <w:spacing w:line="300" w:lineRule="auto"/>
        <w:ind w:left="709"/>
        <w:jc w:val="both"/>
        <w:rPr>
          <w:rFonts w:cs="Calibri"/>
          <w:i/>
          <w:sz w:val="18"/>
          <w:szCs w:val="18"/>
        </w:rPr>
      </w:pPr>
      <w:r w:rsidRPr="007008A1">
        <w:rPr>
          <w:rFonts w:cs="Calibri"/>
          <w:i/>
          <w:sz w:val="18"/>
          <w:szCs w:val="18"/>
        </w:rPr>
        <w:lastRenderedPageBreak/>
        <w:t>W powyższym przypadku Wykonawca w formularzu oferty zobowiązany jest zamieścić odpowiednią adnotacje np. „wewnątrzwspólnotowe nabycie towarów”.</w:t>
      </w:r>
      <w:r w:rsidRPr="007008A1">
        <w:rPr>
          <w:rFonts w:cs="Calibri"/>
          <w:sz w:val="18"/>
          <w:szCs w:val="18"/>
        </w:rPr>
        <w:t xml:space="preserve"> </w:t>
      </w:r>
      <w:r w:rsidRPr="007008A1">
        <w:rPr>
          <w:rFonts w:cs="Calibri"/>
          <w:i/>
          <w:sz w:val="18"/>
          <w:szCs w:val="18"/>
        </w:rPr>
        <w:t>Brak złożenia ww. informacji będzie postrzegany jako brak powstania obowiązku podatkowego u zamawiającego.</w:t>
      </w:r>
    </w:p>
    <w:p w14:paraId="5DF3A057" w14:textId="77777777" w:rsidR="00C2145F" w:rsidRPr="006954E6" w:rsidRDefault="00C2145F" w:rsidP="00C2145F">
      <w:pPr>
        <w:spacing w:line="300" w:lineRule="auto"/>
        <w:jc w:val="both"/>
        <w:rPr>
          <w:rFonts w:cs="Calibri"/>
          <w:sz w:val="22"/>
          <w:szCs w:val="22"/>
        </w:rPr>
      </w:pPr>
      <w:r w:rsidRPr="006954E6">
        <w:rPr>
          <w:rFonts w:cs="Calibri"/>
          <w:sz w:val="22"/>
          <w:szCs w:val="22"/>
        </w:rPr>
        <w:tab/>
      </w:r>
    </w:p>
    <w:p w14:paraId="665B1979"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KRYTERIÓW, KTÓRYMI ZAMAWIAJĄCY BĘDZIE SIĘ KIEROWAŁ PRZY WYBORZE OFERTY, WRAZ Z PODANIEM WAG TYCH KRYTERIÓW I SPOSOBU OCENY OFERT</w:t>
      </w:r>
    </w:p>
    <w:p w14:paraId="4FED1810" w14:textId="634C6159" w:rsidR="00C2145F" w:rsidRPr="008C4BF8" w:rsidRDefault="00C2145F">
      <w:pPr>
        <w:numPr>
          <w:ilvl w:val="0"/>
          <w:numId w:val="19"/>
        </w:numPr>
        <w:tabs>
          <w:tab w:val="num" w:pos="709"/>
        </w:tabs>
        <w:spacing w:line="300" w:lineRule="auto"/>
        <w:ind w:left="709" w:hanging="425"/>
        <w:jc w:val="both"/>
        <w:rPr>
          <w:rFonts w:cs="Calibri"/>
          <w:sz w:val="22"/>
          <w:szCs w:val="22"/>
        </w:rPr>
      </w:pPr>
      <w:r w:rsidRPr="008C4BF8">
        <w:rPr>
          <w:rFonts w:cs="Calibri"/>
          <w:sz w:val="22"/>
          <w:szCs w:val="22"/>
        </w:rPr>
        <w:t>Przy wyborze oferty najkorzystniejszej Zamawiający</w:t>
      </w:r>
      <w:r w:rsidR="007008A1">
        <w:rPr>
          <w:rFonts w:cs="Calibri"/>
          <w:sz w:val="22"/>
          <w:szCs w:val="22"/>
        </w:rPr>
        <w:t>,</w:t>
      </w:r>
      <w:r w:rsidRPr="008C4BF8">
        <w:rPr>
          <w:rFonts w:cs="Calibri"/>
          <w:sz w:val="22"/>
          <w:szCs w:val="22"/>
        </w:rPr>
        <w:t xml:space="preserve"> będzie kierował się kryteriami:</w:t>
      </w:r>
    </w:p>
    <w:p w14:paraId="55C1073C" w14:textId="5648D12B" w:rsidR="00C2145F" w:rsidRPr="008C4BF8" w:rsidRDefault="00C2145F" w:rsidP="00C2145F">
      <w:pPr>
        <w:tabs>
          <w:tab w:val="left" w:pos="3165"/>
        </w:tabs>
        <w:spacing w:line="300" w:lineRule="auto"/>
        <w:ind w:left="709"/>
        <w:rPr>
          <w:rFonts w:cs="Calibri"/>
          <w:sz w:val="22"/>
          <w:szCs w:val="22"/>
        </w:rPr>
      </w:pPr>
      <w:r w:rsidRPr="008C4BF8">
        <w:rPr>
          <w:rFonts w:cs="Calibri"/>
          <w:sz w:val="22"/>
          <w:szCs w:val="22"/>
        </w:rPr>
        <w:t>cena – waga 60</w:t>
      </w:r>
      <w:r w:rsidR="008C4BF8" w:rsidRPr="008C4BF8">
        <w:rPr>
          <w:rFonts w:cs="Calibri"/>
          <w:sz w:val="22"/>
          <w:szCs w:val="22"/>
        </w:rPr>
        <w:t xml:space="preserve"> pkt</w:t>
      </w:r>
    </w:p>
    <w:p w14:paraId="7A7865DB" w14:textId="7EE71026" w:rsidR="007008A1" w:rsidRDefault="007008A1" w:rsidP="007008A1">
      <w:pPr>
        <w:spacing w:line="300" w:lineRule="auto"/>
        <w:ind w:firstLine="708"/>
        <w:rPr>
          <w:rFonts w:cs="Calibri"/>
          <w:bCs w:val="0"/>
          <w:kern w:val="0"/>
          <w:sz w:val="22"/>
          <w:szCs w:val="22"/>
        </w:rPr>
      </w:pPr>
      <w:r w:rsidRPr="007008A1">
        <w:rPr>
          <w:rFonts w:cs="Calibri"/>
          <w:bCs w:val="0"/>
          <w:kern w:val="0"/>
          <w:sz w:val="22"/>
          <w:szCs w:val="22"/>
        </w:rPr>
        <w:t>termin dostawy – waga 40 p</w:t>
      </w:r>
      <w:r w:rsidR="00C45D3A">
        <w:rPr>
          <w:rFonts w:cs="Calibri"/>
          <w:bCs w:val="0"/>
          <w:kern w:val="0"/>
          <w:sz w:val="22"/>
          <w:szCs w:val="22"/>
        </w:rPr>
        <w:t>kt</w:t>
      </w:r>
    </w:p>
    <w:p w14:paraId="1179D515" w14:textId="77777777" w:rsidR="007008A1" w:rsidRPr="007008A1" w:rsidRDefault="007008A1" w:rsidP="007008A1">
      <w:pPr>
        <w:spacing w:line="300" w:lineRule="auto"/>
        <w:ind w:firstLine="708"/>
        <w:rPr>
          <w:rFonts w:cs="Calibri"/>
          <w:bCs w:val="0"/>
          <w:kern w:val="0"/>
          <w:sz w:val="22"/>
          <w:szCs w:val="22"/>
        </w:rPr>
      </w:pPr>
    </w:p>
    <w:p w14:paraId="42727BD0" w14:textId="77777777" w:rsidR="00C2145F" w:rsidRPr="006954E6" w:rsidRDefault="00C2145F">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Ocena punktowa oferty będzie dokonana według następującego wzoru</w:t>
      </w:r>
    </w:p>
    <w:p w14:paraId="3D04BA52" w14:textId="0C51A9C5" w:rsidR="00C2145F" w:rsidRPr="008C4BF8" w:rsidRDefault="00C2145F" w:rsidP="00C2145F">
      <w:pPr>
        <w:spacing w:line="300" w:lineRule="auto"/>
        <w:ind w:left="709"/>
        <w:rPr>
          <w:rFonts w:cs="Calibri"/>
          <w:sz w:val="22"/>
          <w:szCs w:val="22"/>
        </w:rPr>
      </w:pPr>
      <w:r w:rsidRPr="008C4BF8">
        <w:rPr>
          <w:rFonts w:cs="Calibri"/>
          <w:sz w:val="22"/>
          <w:szCs w:val="22"/>
        </w:rPr>
        <w:t>Ocena oferty = Pc + P</w:t>
      </w:r>
      <w:r w:rsidR="007008A1">
        <w:rPr>
          <w:rFonts w:cs="Calibri"/>
          <w:sz w:val="22"/>
          <w:szCs w:val="22"/>
        </w:rPr>
        <w:t>d</w:t>
      </w:r>
    </w:p>
    <w:p w14:paraId="796CBADF" w14:textId="77777777" w:rsidR="00C2145F" w:rsidRPr="008C4BF8" w:rsidRDefault="00C2145F" w:rsidP="00C2145F">
      <w:pPr>
        <w:spacing w:line="300" w:lineRule="auto"/>
        <w:ind w:left="709"/>
        <w:rPr>
          <w:rFonts w:cs="Calibri"/>
          <w:sz w:val="22"/>
          <w:szCs w:val="22"/>
        </w:rPr>
      </w:pPr>
      <w:r w:rsidRPr="008C4BF8">
        <w:rPr>
          <w:rFonts w:cs="Calibri"/>
          <w:sz w:val="22"/>
          <w:szCs w:val="22"/>
        </w:rPr>
        <w:t>gdzie:</w:t>
      </w:r>
    </w:p>
    <w:p w14:paraId="5B49EA1B" w14:textId="77777777" w:rsidR="00C2145F" w:rsidRPr="008C4BF8" w:rsidRDefault="00C2145F" w:rsidP="00C2145F">
      <w:pPr>
        <w:spacing w:line="300" w:lineRule="auto"/>
        <w:ind w:left="709"/>
        <w:rPr>
          <w:rFonts w:cs="Calibri"/>
          <w:sz w:val="22"/>
          <w:szCs w:val="22"/>
        </w:rPr>
      </w:pPr>
      <w:r w:rsidRPr="008C4BF8">
        <w:rPr>
          <w:rFonts w:cs="Calibri"/>
          <w:sz w:val="22"/>
          <w:szCs w:val="22"/>
        </w:rPr>
        <w:t>Pc – liczba punktów w kryterium ceny</w:t>
      </w:r>
    </w:p>
    <w:p w14:paraId="5E45A2C0" w14:textId="468EA8D9" w:rsidR="007008A1" w:rsidRPr="008C4BF8" w:rsidRDefault="007008A1" w:rsidP="00C2145F">
      <w:pPr>
        <w:spacing w:line="300" w:lineRule="auto"/>
        <w:ind w:left="709"/>
        <w:rPr>
          <w:rFonts w:cs="Calibri"/>
          <w:sz w:val="22"/>
          <w:szCs w:val="22"/>
        </w:rPr>
      </w:pPr>
      <w:r w:rsidRPr="004F301B">
        <w:rPr>
          <w:rFonts w:cs="Calibri"/>
          <w:bCs w:val="0"/>
          <w:kern w:val="0"/>
          <w:sz w:val="22"/>
          <w:szCs w:val="22"/>
        </w:rPr>
        <w:t>Pd – liczba punktów w kryterium termin dostawy</w:t>
      </w:r>
    </w:p>
    <w:p w14:paraId="7BFD766B" w14:textId="4C9B0833" w:rsidR="00C2145F" w:rsidRDefault="00C2145F">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 xml:space="preserve">Liczba punktów w kryterium </w:t>
      </w:r>
      <w:r w:rsidRPr="006954E6">
        <w:rPr>
          <w:rFonts w:cs="Calibri"/>
          <w:b/>
          <w:sz w:val="22"/>
          <w:szCs w:val="22"/>
        </w:rPr>
        <w:t xml:space="preserve">cena </w:t>
      </w:r>
      <w:r w:rsidRPr="008C4BF8">
        <w:rPr>
          <w:rFonts w:cs="Calibri"/>
          <w:b/>
          <w:sz w:val="22"/>
          <w:szCs w:val="22"/>
        </w:rPr>
        <w:t>oferty</w:t>
      </w:r>
      <w:r w:rsidRPr="008C4BF8">
        <w:rPr>
          <w:rFonts w:cs="Calibri"/>
          <w:sz w:val="22"/>
          <w:szCs w:val="22"/>
        </w:rPr>
        <w:t xml:space="preserve"> zostanie wyliczona za pomocą następującego wzoru:</w:t>
      </w:r>
    </w:p>
    <w:p w14:paraId="0FC7EB7A" w14:textId="77777777" w:rsidR="007008A1" w:rsidRPr="008C4BF8" w:rsidRDefault="007008A1" w:rsidP="007008A1">
      <w:pPr>
        <w:spacing w:line="300" w:lineRule="auto"/>
        <w:ind w:left="709"/>
        <w:jc w:val="both"/>
        <w:rPr>
          <w:rFonts w:cs="Calibri"/>
          <w:sz w:val="22"/>
          <w:szCs w:val="22"/>
        </w:rPr>
      </w:pPr>
    </w:p>
    <w:p w14:paraId="46FAC245" w14:textId="77777777" w:rsidR="00C2145F" w:rsidRPr="008C4BF8" w:rsidRDefault="00C2145F" w:rsidP="00C2145F">
      <w:pPr>
        <w:spacing w:line="300" w:lineRule="auto"/>
        <w:ind w:left="426"/>
        <w:jc w:val="center"/>
        <w:rPr>
          <w:rFonts w:cs="Calibri"/>
          <w:sz w:val="22"/>
          <w:szCs w:val="22"/>
        </w:rPr>
      </w:pPr>
      <w:bookmarkStart w:id="42" w:name="_Hlk14678439"/>
      <w:r w:rsidRPr="008C4BF8">
        <w:rPr>
          <w:rFonts w:cs="Calibri"/>
          <w:sz w:val="22"/>
          <w:szCs w:val="22"/>
        </w:rPr>
        <w:t>najniższa zaoferowana cena</w:t>
      </w:r>
    </w:p>
    <w:p w14:paraId="1CFBA224" w14:textId="77777777" w:rsidR="00C2145F" w:rsidRPr="008C4BF8" w:rsidRDefault="00C2145F" w:rsidP="00C2145F">
      <w:pPr>
        <w:spacing w:line="300" w:lineRule="auto"/>
        <w:ind w:left="426"/>
        <w:jc w:val="center"/>
        <w:rPr>
          <w:rFonts w:cs="Calibri"/>
          <w:sz w:val="22"/>
          <w:szCs w:val="22"/>
        </w:rPr>
      </w:pPr>
      <w:r w:rsidRPr="008C4BF8">
        <w:rPr>
          <w:rFonts w:cs="Calibri"/>
          <w:sz w:val="22"/>
          <w:szCs w:val="22"/>
        </w:rPr>
        <w:t>Pc = ––––––––––––––––––––––––––––––– x 60</w:t>
      </w:r>
    </w:p>
    <w:p w14:paraId="7C880715" w14:textId="77777777" w:rsidR="00C2145F" w:rsidRPr="008C4BF8" w:rsidRDefault="00C2145F" w:rsidP="00C2145F">
      <w:pPr>
        <w:spacing w:line="300" w:lineRule="auto"/>
        <w:ind w:left="426"/>
        <w:jc w:val="center"/>
        <w:rPr>
          <w:rFonts w:cs="Calibri"/>
          <w:sz w:val="22"/>
          <w:szCs w:val="22"/>
        </w:rPr>
      </w:pPr>
      <w:r w:rsidRPr="008C4BF8">
        <w:rPr>
          <w:rFonts w:cs="Calibri"/>
          <w:sz w:val="22"/>
          <w:szCs w:val="22"/>
        </w:rPr>
        <w:t>cena badanej oferty</w:t>
      </w:r>
    </w:p>
    <w:bookmarkEnd w:id="42"/>
    <w:p w14:paraId="09849FD3" w14:textId="77777777" w:rsidR="00C2145F" w:rsidRPr="008C4BF8" w:rsidRDefault="00C2145F" w:rsidP="00C2145F">
      <w:pPr>
        <w:spacing w:line="300" w:lineRule="auto"/>
        <w:ind w:left="709"/>
        <w:jc w:val="both"/>
        <w:rPr>
          <w:rFonts w:cs="Calibri"/>
          <w:sz w:val="22"/>
          <w:szCs w:val="22"/>
        </w:rPr>
      </w:pPr>
    </w:p>
    <w:p w14:paraId="3FF42A68" w14:textId="77777777" w:rsidR="00C2145F" w:rsidRPr="008C4BF8" w:rsidRDefault="00C2145F" w:rsidP="00C2145F">
      <w:pPr>
        <w:spacing w:line="300" w:lineRule="auto"/>
        <w:ind w:left="709"/>
        <w:jc w:val="both"/>
        <w:rPr>
          <w:rFonts w:cs="Calibri"/>
          <w:i/>
          <w:iCs/>
          <w:sz w:val="22"/>
          <w:szCs w:val="22"/>
        </w:rPr>
      </w:pPr>
      <w:r w:rsidRPr="008C4BF8">
        <w:rPr>
          <w:rFonts w:cs="Calibri"/>
          <w:b/>
          <w:i/>
          <w:iCs/>
          <w:sz w:val="22"/>
          <w:szCs w:val="22"/>
        </w:rPr>
        <w:t>UWAGA!</w:t>
      </w:r>
      <w:r w:rsidRPr="008C4BF8">
        <w:rPr>
          <w:rFonts w:cs="Calibri"/>
          <w:i/>
          <w:iCs/>
          <w:sz w:val="22"/>
          <w:szCs w:val="22"/>
        </w:rPr>
        <w:t xml:space="preserve"> Cena musi być określona z dokładnością do dwóch miejsc po przecinku. </w:t>
      </w:r>
    </w:p>
    <w:p w14:paraId="150BBFEF" w14:textId="77777777" w:rsidR="00C2145F" w:rsidRPr="008C4BF8" w:rsidRDefault="00C2145F" w:rsidP="00C2145F">
      <w:pPr>
        <w:spacing w:line="300" w:lineRule="auto"/>
        <w:ind w:left="709"/>
        <w:jc w:val="both"/>
        <w:rPr>
          <w:rFonts w:cs="Calibri"/>
          <w:sz w:val="22"/>
          <w:szCs w:val="22"/>
        </w:rPr>
      </w:pPr>
    </w:p>
    <w:p w14:paraId="20819820" w14:textId="13196ABE" w:rsidR="00C2145F" w:rsidRPr="008C4BF8" w:rsidRDefault="00C2145F">
      <w:pPr>
        <w:numPr>
          <w:ilvl w:val="0"/>
          <w:numId w:val="19"/>
        </w:numPr>
        <w:tabs>
          <w:tab w:val="num" w:pos="709"/>
        </w:tabs>
        <w:spacing w:line="300" w:lineRule="auto"/>
        <w:ind w:left="709" w:hanging="425"/>
        <w:jc w:val="both"/>
        <w:rPr>
          <w:rFonts w:cs="Calibri"/>
          <w:sz w:val="22"/>
          <w:szCs w:val="22"/>
        </w:rPr>
      </w:pPr>
      <w:r w:rsidRPr="008C4BF8">
        <w:rPr>
          <w:rFonts w:cs="Calibri"/>
          <w:sz w:val="22"/>
          <w:szCs w:val="22"/>
        </w:rPr>
        <w:t xml:space="preserve">Liczba punktów w kryterium </w:t>
      </w:r>
      <w:r w:rsidR="007008A1">
        <w:rPr>
          <w:rFonts w:cs="Calibri"/>
          <w:b/>
          <w:sz w:val="22"/>
          <w:szCs w:val="22"/>
        </w:rPr>
        <w:t>terminu dostawy</w:t>
      </w:r>
      <w:r w:rsidRPr="008C4BF8">
        <w:rPr>
          <w:rFonts w:cs="Calibri"/>
          <w:b/>
          <w:sz w:val="22"/>
          <w:szCs w:val="22"/>
        </w:rPr>
        <w:t>,</w:t>
      </w:r>
      <w:r w:rsidRPr="008C4BF8">
        <w:rPr>
          <w:rFonts w:cs="Calibri"/>
          <w:sz w:val="22"/>
          <w:szCs w:val="22"/>
        </w:rPr>
        <w:t xml:space="preserve"> zostanie wyliczona za pomocą następującego wzoru:</w:t>
      </w:r>
    </w:p>
    <w:p w14:paraId="26B5CE42" w14:textId="77777777" w:rsidR="00C2145F" w:rsidRPr="007008A1" w:rsidRDefault="00C2145F" w:rsidP="00C2145F">
      <w:pPr>
        <w:spacing w:line="300" w:lineRule="auto"/>
        <w:ind w:left="709"/>
        <w:jc w:val="both"/>
        <w:rPr>
          <w:rFonts w:cs="Calibri"/>
          <w:sz w:val="22"/>
          <w:szCs w:val="22"/>
        </w:rPr>
      </w:pPr>
    </w:p>
    <w:p w14:paraId="6E96AD60" w14:textId="77777777" w:rsidR="007008A1" w:rsidRPr="007008A1" w:rsidRDefault="007008A1" w:rsidP="007008A1">
      <w:pPr>
        <w:widowControl w:val="0"/>
        <w:numPr>
          <w:ilvl w:val="0"/>
          <w:numId w:val="73"/>
        </w:numPr>
        <w:shd w:val="clear" w:color="auto" w:fill="FFFFFF"/>
        <w:autoSpaceDE w:val="0"/>
        <w:autoSpaceDN w:val="0"/>
        <w:adjustRightInd w:val="0"/>
        <w:spacing w:line="360" w:lineRule="auto"/>
        <w:jc w:val="both"/>
        <w:rPr>
          <w:rFonts w:cs="Calibri"/>
          <w:spacing w:val="-11"/>
          <w:sz w:val="22"/>
          <w:szCs w:val="22"/>
        </w:rPr>
      </w:pPr>
      <w:r w:rsidRPr="007008A1">
        <w:rPr>
          <w:rFonts w:cs="Calibri"/>
          <w:spacing w:val="-11"/>
          <w:sz w:val="22"/>
          <w:szCs w:val="22"/>
        </w:rPr>
        <w:t>za zaoferowanie terminu dostawy w przedziale do 1 dni roboczych: 40 pkt</w:t>
      </w:r>
    </w:p>
    <w:p w14:paraId="25862FF1" w14:textId="77777777" w:rsidR="007008A1" w:rsidRPr="007008A1" w:rsidRDefault="007008A1" w:rsidP="007008A1">
      <w:pPr>
        <w:widowControl w:val="0"/>
        <w:numPr>
          <w:ilvl w:val="0"/>
          <w:numId w:val="73"/>
        </w:numPr>
        <w:shd w:val="clear" w:color="auto" w:fill="FFFFFF"/>
        <w:autoSpaceDE w:val="0"/>
        <w:autoSpaceDN w:val="0"/>
        <w:adjustRightInd w:val="0"/>
        <w:spacing w:line="360" w:lineRule="auto"/>
        <w:jc w:val="both"/>
        <w:rPr>
          <w:rFonts w:cs="Calibri"/>
          <w:spacing w:val="-11"/>
          <w:sz w:val="22"/>
          <w:szCs w:val="22"/>
        </w:rPr>
      </w:pPr>
      <w:r w:rsidRPr="007008A1">
        <w:rPr>
          <w:rFonts w:cs="Calibri"/>
          <w:spacing w:val="-11"/>
          <w:sz w:val="22"/>
          <w:szCs w:val="22"/>
        </w:rPr>
        <w:t>za zaoferowanie terminu dostawy w przedziale do 2 dni roboczych: 30 pkt</w:t>
      </w:r>
    </w:p>
    <w:p w14:paraId="27E9F1F7" w14:textId="4AD51BF2" w:rsidR="007008A1" w:rsidRPr="007008A1" w:rsidRDefault="007008A1" w:rsidP="007008A1">
      <w:pPr>
        <w:widowControl w:val="0"/>
        <w:numPr>
          <w:ilvl w:val="0"/>
          <w:numId w:val="73"/>
        </w:numPr>
        <w:shd w:val="clear" w:color="auto" w:fill="FFFFFF"/>
        <w:autoSpaceDE w:val="0"/>
        <w:autoSpaceDN w:val="0"/>
        <w:adjustRightInd w:val="0"/>
        <w:spacing w:line="360" w:lineRule="auto"/>
        <w:jc w:val="both"/>
        <w:rPr>
          <w:rFonts w:cs="Calibri"/>
          <w:spacing w:val="-11"/>
          <w:sz w:val="22"/>
          <w:szCs w:val="22"/>
        </w:rPr>
      </w:pPr>
      <w:r w:rsidRPr="007008A1">
        <w:rPr>
          <w:rFonts w:cs="Calibri"/>
          <w:spacing w:val="-11"/>
          <w:sz w:val="22"/>
          <w:szCs w:val="22"/>
        </w:rPr>
        <w:t xml:space="preserve">za zaoferowanie terminu dostawy w przedziale </w:t>
      </w:r>
      <w:r w:rsidR="00886B9A">
        <w:rPr>
          <w:rFonts w:cs="Calibri"/>
          <w:spacing w:val="-11"/>
          <w:sz w:val="22"/>
          <w:szCs w:val="22"/>
        </w:rPr>
        <w:t xml:space="preserve">do </w:t>
      </w:r>
      <w:r w:rsidRPr="007008A1">
        <w:rPr>
          <w:rFonts w:cs="Calibri"/>
          <w:spacing w:val="-11"/>
          <w:sz w:val="22"/>
          <w:szCs w:val="22"/>
        </w:rPr>
        <w:t>3 dni roboczych: 20 pkt</w:t>
      </w:r>
    </w:p>
    <w:p w14:paraId="54F45A29" w14:textId="6A2CBB2D" w:rsidR="007008A1" w:rsidRPr="007008A1" w:rsidRDefault="007008A1" w:rsidP="007008A1">
      <w:pPr>
        <w:widowControl w:val="0"/>
        <w:numPr>
          <w:ilvl w:val="0"/>
          <w:numId w:val="73"/>
        </w:numPr>
        <w:shd w:val="clear" w:color="auto" w:fill="FFFFFF"/>
        <w:autoSpaceDE w:val="0"/>
        <w:autoSpaceDN w:val="0"/>
        <w:adjustRightInd w:val="0"/>
        <w:spacing w:line="360" w:lineRule="auto"/>
        <w:jc w:val="both"/>
        <w:rPr>
          <w:rFonts w:cs="Calibri"/>
          <w:spacing w:val="-11"/>
          <w:sz w:val="22"/>
          <w:szCs w:val="22"/>
        </w:rPr>
      </w:pPr>
      <w:r w:rsidRPr="007008A1">
        <w:rPr>
          <w:rFonts w:cs="Calibri"/>
          <w:spacing w:val="-11"/>
          <w:sz w:val="22"/>
          <w:szCs w:val="22"/>
        </w:rPr>
        <w:t xml:space="preserve">za zaoferowanie terminu dostawy w przedziale </w:t>
      </w:r>
      <w:r w:rsidR="00886B9A">
        <w:rPr>
          <w:rFonts w:cs="Calibri"/>
          <w:spacing w:val="-11"/>
          <w:sz w:val="22"/>
          <w:szCs w:val="22"/>
        </w:rPr>
        <w:t xml:space="preserve">do </w:t>
      </w:r>
      <w:r w:rsidRPr="007008A1">
        <w:rPr>
          <w:rFonts w:cs="Calibri"/>
          <w:spacing w:val="-11"/>
          <w:sz w:val="22"/>
          <w:szCs w:val="22"/>
        </w:rPr>
        <w:t>4 dni roboczych: 10 pkt</w:t>
      </w:r>
    </w:p>
    <w:p w14:paraId="3D33B109" w14:textId="4D4A3931" w:rsidR="007008A1" w:rsidRPr="007008A1" w:rsidRDefault="007008A1" w:rsidP="007008A1">
      <w:pPr>
        <w:widowControl w:val="0"/>
        <w:numPr>
          <w:ilvl w:val="0"/>
          <w:numId w:val="73"/>
        </w:numPr>
        <w:shd w:val="clear" w:color="auto" w:fill="FFFFFF"/>
        <w:autoSpaceDE w:val="0"/>
        <w:autoSpaceDN w:val="0"/>
        <w:adjustRightInd w:val="0"/>
        <w:spacing w:line="360" w:lineRule="auto"/>
        <w:jc w:val="both"/>
        <w:rPr>
          <w:rFonts w:cs="Calibri"/>
          <w:spacing w:val="-11"/>
          <w:sz w:val="22"/>
          <w:szCs w:val="22"/>
        </w:rPr>
      </w:pPr>
      <w:r w:rsidRPr="007008A1">
        <w:rPr>
          <w:rFonts w:cs="Calibri"/>
          <w:spacing w:val="-11"/>
          <w:sz w:val="22"/>
          <w:szCs w:val="22"/>
        </w:rPr>
        <w:t>za zaoferowanie terminu dostawy w wymiarze</w:t>
      </w:r>
      <w:r w:rsidR="00886B9A">
        <w:rPr>
          <w:rFonts w:cs="Calibri"/>
          <w:spacing w:val="-11"/>
          <w:sz w:val="22"/>
          <w:szCs w:val="22"/>
        </w:rPr>
        <w:t xml:space="preserve"> do</w:t>
      </w:r>
      <w:r w:rsidRPr="007008A1">
        <w:rPr>
          <w:rFonts w:cs="Calibri"/>
          <w:spacing w:val="-11"/>
          <w:sz w:val="22"/>
          <w:szCs w:val="22"/>
        </w:rPr>
        <w:t xml:space="preserve"> 5 dni roboczych: 0 pkt. </w:t>
      </w:r>
    </w:p>
    <w:p w14:paraId="4A0E4551" w14:textId="77777777" w:rsidR="00B51014" w:rsidRDefault="00B51014" w:rsidP="00B51014">
      <w:pPr>
        <w:autoSpaceDE w:val="0"/>
        <w:autoSpaceDN w:val="0"/>
        <w:adjustRightInd w:val="0"/>
        <w:spacing w:after="160" w:line="259" w:lineRule="auto"/>
        <w:jc w:val="both"/>
        <w:rPr>
          <w:rFonts w:ascii="Times New Roman" w:hAnsi="Times New Roman"/>
        </w:rPr>
      </w:pPr>
    </w:p>
    <w:p w14:paraId="605111C0" w14:textId="53C51047" w:rsidR="00B51014" w:rsidRPr="00B51014" w:rsidRDefault="00B51014" w:rsidP="00B51014">
      <w:pPr>
        <w:autoSpaceDE w:val="0"/>
        <w:autoSpaceDN w:val="0"/>
        <w:adjustRightInd w:val="0"/>
        <w:spacing w:after="160" w:line="259" w:lineRule="auto"/>
        <w:ind w:left="708"/>
        <w:jc w:val="both"/>
        <w:rPr>
          <w:rFonts w:cs="Calibri"/>
          <w:sz w:val="22"/>
          <w:szCs w:val="22"/>
        </w:rPr>
      </w:pPr>
      <w:r w:rsidRPr="00B51014">
        <w:rPr>
          <w:rFonts w:cs="Calibri"/>
          <w:sz w:val="22"/>
          <w:szCs w:val="22"/>
        </w:rPr>
        <w:t xml:space="preserve">Zamówienia złożone danego dnia roboczego do godziny 12:00 uważa się za złożone w tym dniu. Zamówienia złożone danego dnia roboczego po godzinie 12:00 uważa się za złożone w następnym dniu roboczym. </w:t>
      </w:r>
    </w:p>
    <w:p w14:paraId="031B6D75" w14:textId="77777777" w:rsidR="007008A1" w:rsidRPr="007008A1" w:rsidRDefault="007008A1" w:rsidP="007008A1">
      <w:pPr>
        <w:shd w:val="clear" w:color="auto" w:fill="FFFFFF"/>
        <w:spacing w:line="276" w:lineRule="auto"/>
        <w:ind w:firstLine="709"/>
        <w:rPr>
          <w:rFonts w:cs="Calibri"/>
          <w:i/>
          <w:iCs/>
          <w:spacing w:val="-11"/>
          <w:sz w:val="22"/>
          <w:szCs w:val="22"/>
        </w:rPr>
      </w:pPr>
    </w:p>
    <w:p w14:paraId="4E42C40C" w14:textId="56D570BC" w:rsidR="007008A1" w:rsidRPr="007008A1" w:rsidRDefault="007008A1" w:rsidP="007008A1">
      <w:pPr>
        <w:shd w:val="clear" w:color="auto" w:fill="FFFFFF"/>
        <w:spacing w:line="276" w:lineRule="auto"/>
        <w:ind w:left="709"/>
        <w:jc w:val="both"/>
        <w:rPr>
          <w:rFonts w:cs="Calibri"/>
          <w:i/>
          <w:iCs/>
          <w:spacing w:val="-11"/>
          <w:sz w:val="22"/>
          <w:szCs w:val="22"/>
        </w:rPr>
      </w:pPr>
      <w:r>
        <w:rPr>
          <w:rFonts w:cs="Calibri"/>
          <w:i/>
          <w:iCs/>
          <w:spacing w:val="-11"/>
          <w:sz w:val="22"/>
          <w:szCs w:val="22"/>
        </w:rPr>
        <w:lastRenderedPageBreak/>
        <w:t xml:space="preserve">Uwaga: </w:t>
      </w:r>
      <w:r w:rsidRPr="007008A1">
        <w:rPr>
          <w:rFonts w:cs="Calibri"/>
          <w:i/>
          <w:iCs/>
          <w:spacing w:val="-11"/>
          <w:sz w:val="22"/>
          <w:szCs w:val="22"/>
        </w:rPr>
        <w:t xml:space="preserve">W przypadku zaoferowania terminu dostawy powyżej 5 dni roboczych lub braku podania </w:t>
      </w:r>
      <w:r>
        <w:rPr>
          <w:rFonts w:cs="Calibri"/>
          <w:i/>
          <w:iCs/>
          <w:spacing w:val="-11"/>
          <w:sz w:val="22"/>
          <w:szCs w:val="22"/>
        </w:rPr>
        <w:t>terminu</w:t>
      </w:r>
      <w:r w:rsidRPr="007008A1">
        <w:rPr>
          <w:rFonts w:cs="Calibri"/>
          <w:i/>
          <w:iCs/>
          <w:spacing w:val="-11"/>
          <w:sz w:val="22"/>
          <w:szCs w:val="22"/>
        </w:rPr>
        <w:t xml:space="preserve"> dostawy  w formularzu ofertowym Zmawiający odrzuci ofertę na podstawie art. 226 ust. 1 pkt 5 ustawy Prawo zamówień publicznych. </w:t>
      </w:r>
    </w:p>
    <w:p w14:paraId="07744ECB" w14:textId="64D9A394" w:rsidR="00C2145F" w:rsidRDefault="007008A1" w:rsidP="007008A1">
      <w:pPr>
        <w:spacing w:line="300" w:lineRule="auto"/>
        <w:ind w:left="709"/>
        <w:jc w:val="both"/>
        <w:rPr>
          <w:rFonts w:cs="Calibri"/>
          <w:bCs w:val="0"/>
          <w:i/>
          <w:kern w:val="0"/>
          <w:sz w:val="22"/>
          <w:szCs w:val="22"/>
        </w:rPr>
      </w:pPr>
      <w:r w:rsidRPr="00BF7D8F">
        <w:rPr>
          <w:rFonts w:cs="Calibri"/>
          <w:bCs w:val="0"/>
          <w:i/>
          <w:kern w:val="0"/>
          <w:sz w:val="22"/>
          <w:szCs w:val="22"/>
        </w:rPr>
        <w:t>W innych przypadkach, w których nie będzie możliwe ustalenie zaoferowanego terminu dostawy (m.in. wpisanie liczby zerowej lub ujemnej, wpisanie zakresu dni, określenie terminu w niepełnych dniach) Zamawiający również odrzuci ofertę na podstawie art. 226 ust. 1 pkt 5 ustawy Pzp.</w:t>
      </w:r>
    </w:p>
    <w:p w14:paraId="171E5578" w14:textId="77777777" w:rsidR="00C2145F" w:rsidRPr="006954E6" w:rsidRDefault="00C2145F">
      <w:pPr>
        <w:numPr>
          <w:ilvl w:val="0"/>
          <w:numId w:val="19"/>
        </w:numPr>
        <w:tabs>
          <w:tab w:val="num" w:pos="1134"/>
        </w:tabs>
        <w:spacing w:line="300" w:lineRule="auto"/>
        <w:ind w:left="426" w:hanging="426"/>
        <w:jc w:val="both"/>
        <w:rPr>
          <w:rFonts w:cs="Calibri"/>
          <w:sz w:val="22"/>
          <w:szCs w:val="22"/>
        </w:rPr>
      </w:pPr>
      <w:r w:rsidRPr="006954E6">
        <w:rPr>
          <w:rFonts w:cs="Calibri"/>
          <w:sz w:val="22"/>
          <w:szCs w:val="22"/>
        </w:rPr>
        <w:t>Najkorzystniejsza oferta to oferta przedstawiająca najkorzystniejszy stosunek jakości do ceny lub kosztu lub oferta z najniższą ceną lub kosztem.</w:t>
      </w:r>
    </w:p>
    <w:p w14:paraId="01C188E1" w14:textId="02EC5E3B"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8ACE0A0" w14:textId="40E7A452"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oferty otrzymały taką samą ocenę w kryterium o najwyższej wadze, Zamawiający wybiera ofertę z najniższą ceną.</w:t>
      </w:r>
    </w:p>
    <w:p w14:paraId="1B323F82" w14:textId="1197C20C"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nie można dokonać wyboru oferty w sposób, o którym mowa w ust. poprzednim, Zamawiający wezwie Wykonawców, którzy złożyli te oferty, do złożenia w terminie określonym przez Zamawiającego ofert dodatkowych zawierających nową cenę.</w:t>
      </w:r>
    </w:p>
    <w:p w14:paraId="71BB1F7D" w14:textId="77777777" w:rsidR="00C2145F" w:rsidRPr="006954E6" w:rsidRDefault="00C2145F" w:rsidP="00C2145F">
      <w:pPr>
        <w:spacing w:line="300" w:lineRule="auto"/>
        <w:jc w:val="both"/>
        <w:rPr>
          <w:rFonts w:cs="Calibri"/>
          <w:sz w:val="22"/>
          <w:szCs w:val="22"/>
        </w:rPr>
      </w:pPr>
    </w:p>
    <w:p w14:paraId="32B3E04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WYBÓR OFERTY; INFORMACJE O FORMALNOŚCIACH, JAKIE POWINNY ZOSTAĆ DOPEŁNIONE PO WYBORZE OFERTY W CELU ZAWARCIA UMOWY</w:t>
      </w:r>
    </w:p>
    <w:p w14:paraId="39AF733C" w14:textId="77777777" w:rsidR="00C2145F" w:rsidRPr="006954E6" w:rsidRDefault="00C2145F">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1AE4992B" w14:textId="77777777" w:rsidR="00C2145F" w:rsidRPr="006954E6" w:rsidRDefault="00C2145F">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4ED4CE54" w14:textId="77777777" w:rsidR="00C2145F" w:rsidRPr="006954E6" w:rsidRDefault="00C2145F">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Zamawiający poinformuje niezwłocznie wszystkich Wykonawców, którzy złożyli oferty, podając uzasadnienie faktyczne i prawne o:</w:t>
      </w:r>
    </w:p>
    <w:p w14:paraId="54FC3FD6" w14:textId="77777777" w:rsidR="00C2145F" w:rsidRPr="006954E6" w:rsidRDefault="00C2145F">
      <w:pPr>
        <w:numPr>
          <w:ilvl w:val="0"/>
          <w:numId w:val="51"/>
        </w:numPr>
        <w:tabs>
          <w:tab w:val="left" w:pos="1276"/>
        </w:tabs>
        <w:spacing w:line="300" w:lineRule="auto"/>
        <w:ind w:left="851"/>
        <w:jc w:val="both"/>
        <w:rPr>
          <w:rFonts w:cs="Calibri"/>
          <w:sz w:val="22"/>
          <w:szCs w:val="22"/>
        </w:rPr>
      </w:pPr>
      <w:r w:rsidRPr="006954E6">
        <w:rPr>
          <w:rFonts w:cs="Calibri"/>
          <w:sz w:val="22"/>
          <w:szCs w:val="22"/>
        </w:rPr>
        <w:t>wyborze najkorzystniejszej oferty;</w:t>
      </w:r>
    </w:p>
    <w:p w14:paraId="6C29CDFB" w14:textId="77777777" w:rsidR="00C2145F" w:rsidRPr="006954E6" w:rsidRDefault="00C2145F">
      <w:pPr>
        <w:numPr>
          <w:ilvl w:val="0"/>
          <w:numId w:val="51"/>
        </w:numPr>
        <w:tabs>
          <w:tab w:val="left" w:pos="1276"/>
        </w:tabs>
        <w:spacing w:line="300" w:lineRule="auto"/>
        <w:ind w:left="851"/>
        <w:jc w:val="both"/>
        <w:rPr>
          <w:rFonts w:cs="Calibri"/>
          <w:sz w:val="22"/>
          <w:szCs w:val="22"/>
        </w:rPr>
      </w:pPr>
      <w:r w:rsidRPr="006954E6">
        <w:rPr>
          <w:rFonts w:cs="Calibri"/>
          <w:sz w:val="22"/>
          <w:szCs w:val="22"/>
        </w:rPr>
        <w:t>Wykonawcach, których oferty zostały odrzucone;</w:t>
      </w:r>
    </w:p>
    <w:p w14:paraId="1ACFFCD7" w14:textId="77777777" w:rsidR="00C2145F" w:rsidRPr="006954E6" w:rsidRDefault="00C2145F">
      <w:pPr>
        <w:numPr>
          <w:ilvl w:val="0"/>
          <w:numId w:val="51"/>
        </w:numPr>
        <w:tabs>
          <w:tab w:val="left" w:pos="1276"/>
        </w:tabs>
        <w:spacing w:line="300" w:lineRule="auto"/>
        <w:ind w:left="851"/>
        <w:jc w:val="both"/>
        <w:rPr>
          <w:rFonts w:cs="Calibri"/>
          <w:sz w:val="22"/>
          <w:szCs w:val="22"/>
        </w:rPr>
      </w:pPr>
      <w:r w:rsidRPr="006954E6">
        <w:rPr>
          <w:rFonts w:cs="Calibri"/>
          <w:sz w:val="22"/>
          <w:szCs w:val="22"/>
        </w:rPr>
        <w:t>o unieważnieniu postępowania;</w:t>
      </w:r>
    </w:p>
    <w:p w14:paraId="382371E3" w14:textId="77777777" w:rsidR="00C2145F" w:rsidRPr="006954E6" w:rsidRDefault="00C2145F" w:rsidP="00C2145F">
      <w:pPr>
        <w:spacing w:line="300" w:lineRule="auto"/>
        <w:ind w:left="567"/>
        <w:jc w:val="both"/>
        <w:rPr>
          <w:rFonts w:cs="Calibri"/>
          <w:sz w:val="22"/>
          <w:szCs w:val="22"/>
        </w:rPr>
      </w:pPr>
      <w:r w:rsidRPr="006954E6">
        <w:rPr>
          <w:rFonts w:cs="Calibri"/>
          <w:sz w:val="22"/>
          <w:szCs w:val="22"/>
        </w:rPr>
        <w:t>– o ile dane zdarzenie wystąpi.</w:t>
      </w:r>
    </w:p>
    <w:p w14:paraId="42D4EAA1" w14:textId="77777777" w:rsidR="00C2145F" w:rsidRPr="006954E6" w:rsidRDefault="00C2145F">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Informacja o wyborze najkorzystniejszej oferty lub/oraz o unieważnieniu postępowania zostanie zamieszczona na stronie internetowej prowadzonego postępowania.</w:t>
      </w:r>
    </w:p>
    <w:p w14:paraId="7D3A022B" w14:textId="77777777" w:rsidR="00C2145F" w:rsidRPr="006954E6" w:rsidRDefault="00C2145F">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Umowa zostanie zawarta w terminach określonych zgodnie z art. 308 ust. 2 i 3 ustawy Pzp.</w:t>
      </w:r>
    </w:p>
    <w:p w14:paraId="35722A1A" w14:textId="77777777" w:rsidR="00C2145F" w:rsidRPr="006954E6" w:rsidRDefault="00C2145F">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 xml:space="preserve">Jeżeli </w:t>
      </w:r>
      <w:r w:rsidRPr="000D3D62">
        <w:rPr>
          <w:rFonts w:cs="Calibri"/>
          <w:sz w:val="22"/>
          <w:szCs w:val="22"/>
        </w:rPr>
        <w:t xml:space="preserve">najkorzystniejszą ofertę złożyli Wykonawcy wspólnie ubiegający się o zamówienie, Zamawiający może zażądać (jeszcze przed zawarciem umowy w sprawie udzielenia zamówienia publicznego) kopii </w:t>
      </w:r>
      <w:r w:rsidRPr="000D3D62">
        <w:rPr>
          <w:rFonts w:cs="Calibri"/>
          <w:sz w:val="22"/>
          <w:szCs w:val="22"/>
        </w:rPr>
        <w:lastRenderedPageBreak/>
        <w:t xml:space="preserve">umowy regulującej współpracę Wykonawców. Umowa taka winna określić strony umowy, cel działania, sposób współdziałania, zakres prac przewidzianych do wykonania przez każdego z nich, solidarną odpowiedzialność za wykonanie </w:t>
      </w:r>
      <w:r w:rsidRPr="000D3D62">
        <w:rPr>
          <w:rFonts w:cs="Calibri"/>
          <w:iCs/>
          <w:sz w:val="22"/>
          <w:szCs w:val="22"/>
        </w:rPr>
        <w:t>części</w:t>
      </w:r>
      <w:r w:rsidRPr="000D3D62">
        <w:rPr>
          <w:rFonts w:cs="Calibri"/>
          <w:sz w:val="22"/>
          <w:szCs w:val="22"/>
        </w:rPr>
        <w:t>, oznaczenie czasu trwania (obejmującego okres realizacji przedmiotu zamówienia, gwarancji jakości i rękojmi), wykluczenie możliwości wypowiedzenia umowy przez któregokolwiek z wykonawców do czasu wykonania zamówienia).</w:t>
      </w:r>
    </w:p>
    <w:p w14:paraId="77C5F24C" w14:textId="77777777" w:rsidR="00C2145F" w:rsidRPr="006954E6" w:rsidRDefault="00C2145F">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Wykonawca przed podpisaniem umowy przekaże Zamawiającemu:</w:t>
      </w:r>
    </w:p>
    <w:p w14:paraId="7FED390E" w14:textId="77777777" w:rsidR="00C2145F" w:rsidRPr="006954E6" w:rsidRDefault="00C2145F">
      <w:pPr>
        <w:numPr>
          <w:ilvl w:val="0"/>
          <w:numId w:val="52"/>
        </w:numPr>
        <w:tabs>
          <w:tab w:val="left" w:pos="1134"/>
        </w:tabs>
        <w:spacing w:line="300" w:lineRule="auto"/>
        <w:ind w:left="851"/>
        <w:jc w:val="both"/>
        <w:rPr>
          <w:rFonts w:cs="Calibri"/>
          <w:sz w:val="22"/>
          <w:szCs w:val="22"/>
        </w:rPr>
      </w:pPr>
      <w:r w:rsidRPr="006954E6">
        <w:rPr>
          <w:rFonts w:cs="Calibri"/>
          <w:sz w:val="22"/>
          <w:szCs w:val="22"/>
        </w:rPr>
        <w:t>informacje dotyczące osób podpisujących umowę oraz osób upoważnionych do kontaktów w związku z realizacją umowy;</w:t>
      </w:r>
    </w:p>
    <w:p w14:paraId="4AB2BA35" w14:textId="05FC1231" w:rsidR="00C2145F" w:rsidRPr="006954E6" w:rsidRDefault="00C2145F">
      <w:pPr>
        <w:numPr>
          <w:ilvl w:val="0"/>
          <w:numId w:val="52"/>
        </w:numPr>
        <w:tabs>
          <w:tab w:val="left" w:pos="1134"/>
        </w:tabs>
        <w:spacing w:line="300" w:lineRule="auto"/>
        <w:ind w:left="851"/>
        <w:jc w:val="both"/>
        <w:rPr>
          <w:rFonts w:cs="Calibri"/>
          <w:sz w:val="22"/>
          <w:szCs w:val="22"/>
        </w:rPr>
      </w:pPr>
      <w:r w:rsidRPr="006954E6">
        <w:rPr>
          <w:rFonts w:cs="Calibri"/>
          <w:sz w:val="22"/>
          <w:szCs w:val="22"/>
        </w:rPr>
        <w:t>pełnomocnictwo, jeżeli umowę podpisze pełnomocnik</w:t>
      </w:r>
      <w:r w:rsidR="00DA1D53">
        <w:rPr>
          <w:rFonts w:cs="Calibri"/>
          <w:sz w:val="22"/>
          <w:szCs w:val="22"/>
        </w:rPr>
        <w:t>.</w:t>
      </w:r>
    </w:p>
    <w:p w14:paraId="7E79586C" w14:textId="77777777" w:rsidR="00C2145F" w:rsidRPr="006954E6" w:rsidRDefault="00C2145F" w:rsidP="00C2145F">
      <w:pPr>
        <w:spacing w:line="300" w:lineRule="auto"/>
        <w:jc w:val="both"/>
        <w:rPr>
          <w:rFonts w:cs="Calibri"/>
          <w:sz w:val="22"/>
          <w:szCs w:val="22"/>
        </w:rPr>
      </w:pPr>
    </w:p>
    <w:p w14:paraId="104213F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WYMAGANIA DOTYCZĄCE ZABEZPIECZENIA NALEŻYTEGO WYKONANIA UMOWY</w:t>
      </w:r>
    </w:p>
    <w:p w14:paraId="5204670F" w14:textId="77777777" w:rsidR="00C2145F" w:rsidRPr="000D3D62" w:rsidRDefault="00C2145F" w:rsidP="00C2145F">
      <w:pPr>
        <w:spacing w:line="300" w:lineRule="auto"/>
        <w:ind w:left="284"/>
        <w:jc w:val="both"/>
        <w:rPr>
          <w:rFonts w:cs="Calibri"/>
          <w:sz w:val="22"/>
          <w:szCs w:val="22"/>
        </w:rPr>
      </w:pPr>
      <w:r w:rsidRPr="000D3D62">
        <w:rPr>
          <w:rFonts w:cs="Calibri"/>
          <w:sz w:val="22"/>
          <w:szCs w:val="22"/>
        </w:rPr>
        <w:t>Zamawiający nie wymaga wniesienia zabezpieczenia należytego wykonania umowy.</w:t>
      </w:r>
    </w:p>
    <w:p w14:paraId="64987919" w14:textId="77777777" w:rsidR="000D3D62" w:rsidRDefault="000D3D62" w:rsidP="00C2145F">
      <w:pPr>
        <w:spacing w:line="300" w:lineRule="auto"/>
        <w:ind w:left="284"/>
        <w:jc w:val="both"/>
        <w:rPr>
          <w:rFonts w:cs="Calibri"/>
          <w:color w:val="00B050"/>
          <w:sz w:val="22"/>
          <w:szCs w:val="22"/>
        </w:rPr>
      </w:pPr>
    </w:p>
    <w:p w14:paraId="7AD4F6B1"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PROJEKTOWANE POSTANOWIENIA UMOWY I JEJ ZMIANY</w:t>
      </w:r>
    </w:p>
    <w:p w14:paraId="5708D90A"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Wzór umowy</w:t>
      </w:r>
    </w:p>
    <w:p w14:paraId="097B2E7A" w14:textId="7D5DE93F" w:rsidR="00C2145F" w:rsidRPr="006954E6" w:rsidRDefault="00C2145F" w:rsidP="00C2145F">
      <w:pPr>
        <w:tabs>
          <w:tab w:val="num" w:pos="709"/>
        </w:tabs>
        <w:spacing w:line="300" w:lineRule="auto"/>
        <w:ind w:left="709"/>
        <w:jc w:val="both"/>
        <w:rPr>
          <w:rFonts w:cs="Calibri"/>
          <w:sz w:val="22"/>
          <w:szCs w:val="22"/>
        </w:rPr>
      </w:pPr>
      <w:r w:rsidRPr="006954E6">
        <w:rPr>
          <w:rFonts w:cs="Calibri"/>
          <w:sz w:val="22"/>
          <w:szCs w:val="22"/>
        </w:rPr>
        <w:t xml:space="preserve">Zamawiający wymaga od Wykonawcy, aby zawarł z nim umowę w sprawie zamówienia publicznego, której wzór stanowi załącznik nr </w:t>
      </w:r>
      <w:r w:rsidR="005D1263">
        <w:rPr>
          <w:rFonts w:cs="Calibri"/>
          <w:sz w:val="22"/>
          <w:szCs w:val="22"/>
        </w:rPr>
        <w:t>3</w:t>
      </w:r>
      <w:r w:rsidRPr="006954E6">
        <w:rPr>
          <w:rFonts w:cs="Calibri"/>
          <w:sz w:val="22"/>
          <w:szCs w:val="22"/>
        </w:rPr>
        <w:t xml:space="preserve"> do SWZ</w:t>
      </w:r>
      <w:r w:rsidR="00DA1D53">
        <w:rPr>
          <w:rFonts w:cs="Calibri"/>
          <w:sz w:val="22"/>
          <w:szCs w:val="22"/>
        </w:rPr>
        <w:t xml:space="preserve"> </w:t>
      </w:r>
      <w:r w:rsidRPr="006954E6">
        <w:rPr>
          <w:rFonts w:cs="Calibri"/>
          <w:sz w:val="22"/>
          <w:szCs w:val="22"/>
        </w:rPr>
        <w:t xml:space="preserve">- </w:t>
      </w:r>
      <w:r w:rsidR="00DA1D53">
        <w:rPr>
          <w:rFonts w:cs="Calibri"/>
          <w:sz w:val="22"/>
          <w:szCs w:val="22"/>
        </w:rPr>
        <w:t>p</w:t>
      </w:r>
      <w:r w:rsidR="00DA1D53" w:rsidRPr="006954E6">
        <w:rPr>
          <w:rFonts w:cs="Calibri"/>
          <w:sz w:val="22"/>
          <w:szCs w:val="22"/>
        </w:rPr>
        <w:t xml:space="preserve">rojektowane </w:t>
      </w:r>
      <w:r w:rsidRPr="006954E6">
        <w:rPr>
          <w:rFonts w:cs="Calibri"/>
          <w:sz w:val="22"/>
          <w:szCs w:val="22"/>
        </w:rPr>
        <w:t xml:space="preserve">postanowienia umowy. </w:t>
      </w:r>
      <w:r w:rsidRPr="000D3D62">
        <w:rPr>
          <w:rFonts w:cs="Calibri"/>
          <w:sz w:val="22"/>
          <w:szCs w:val="22"/>
        </w:rPr>
        <w:t>Projektowane postanowienia umowy zawarte we wzorze nie podlegają negocjacjom</w:t>
      </w:r>
      <w:r w:rsidRPr="006954E6">
        <w:rPr>
          <w:rFonts w:cs="Calibri"/>
          <w:color w:val="00B0F0"/>
          <w:sz w:val="22"/>
          <w:szCs w:val="22"/>
        </w:rPr>
        <w:t>.</w:t>
      </w:r>
    </w:p>
    <w:p w14:paraId="55B2A9A1"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Podwykonawstwo oraz zmiany umowy o udzielenie zamówienia publicznego w zakresie podwykonawstwa</w:t>
      </w:r>
    </w:p>
    <w:p w14:paraId="42225EE1"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Umowa o udzielenie zamówienia publicznego będzie określała zakres zamówienia, które Wykonawca będzie wykonywał osobiście, które zaś za pomocą podwykonawców.</w:t>
      </w:r>
    </w:p>
    <w:p w14:paraId="3B9EABF7"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137EE7B"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Zmiany umowy</w:t>
      </w:r>
    </w:p>
    <w:p w14:paraId="4F64AD1B" w14:textId="77777777" w:rsidR="00F871F4" w:rsidRPr="00A00E3E" w:rsidRDefault="00F871F4" w:rsidP="00F871F4">
      <w:pPr>
        <w:spacing w:line="288" w:lineRule="auto"/>
        <w:ind w:left="709"/>
        <w:jc w:val="both"/>
        <w:rPr>
          <w:rFonts w:cs="Calibri"/>
          <w:sz w:val="22"/>
          <w:szCs w:val="22"/>
        </w:rPr>
      </w:pPr>
      <w:bookmarkStart w:id="43" w:name="_Hlk64470764"/>
      <w:r w:rsidRPr="00A00E3E">
        <w:rPr>
          <w:rFonts w:cs="Calibri"/>
          <w:sz w:val="22"/>
          <w:szCs w:val="22"/>
        </w:rPr>
        <w:t>Zamawiający przewiduje możliwość wprowadzenia następujących zmian:</w:t>
      </w:r>
    </w:p>
    <w:p w14:paraId="6451C2B1" w14:textId="77777777" w:rsidR="00F871F4" w:rsidRPr="00A00E3E" w:rsidRDefault="00F871F4" w:rsidP="00F871F4">
      <w:pPr>
        <w:numPr>
          <w:ilvl w:val="0"/>
          <w:numId w:val="40"/>
        </w:numPr>
        <w:spacing w:line="300" w:lineRule="auto"/>
        <w:ind w:left="1134" w:hanging="425"/>
        <w:jc w:val="both"/>
        <w:rPr>
          <w:rFonts w:cs="Calibri"/>
          <w:sz w:val="22"/>
          <w:szCs w:val="22"/>
        </w:rPr>
      </w:pPr>
      <w:r w:rsidRPr="00A00E3E">
        <w:rPr>
          <w:rFonts w:cs="Calibri"/>
          <w:sz w:val="22"/>
          <w:szCs w:val="22"/>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2FA6F0FF" w14:textId="77777777" w:rsidR="00F871F4" w:rsidRPr="00A00E3E" w:rsidRDefault="00F871F4" w:rsidP="00F871F4">
      <w:pPr>
        <w:numPr>
          <w:ilvl w:val="0"/>
          <w:numId w:val="40"/>
        </w:numPr>
        <w:spacing w:line="300" w:lineRule="auto"/>
        <w:ind w:left="1134" w:hanging="425"/>
        <w:jc w:val="both"/>
        <w:rPr>
          <w:rFonts w:cs="Calibri"/>
          <w:sz w:val="22"/>
          <w:szCs w:val="22"/>
        </w:rPr>
      </w:pPr>
      <w:r w:rsidRPr="00A00E3E">
        <w:rPr>
          <w:rFonts w:cs="Calibr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w:t>
      </w:r>
      <w:r w:rsidRPr="00A00E3E">
        <w:rPr>
          <w:rFonts w:cs="Calibri"/>
          <w:sz w:val="22"/>
          <w:szCs w:val="22"/>
        </w:rPr>
        <w:lastRenderedPageBreak/>
        <w:t xml:space="preserve">szczególności śmierć lub likwidacja dotychczasowego podwykonawcy, utrata przez dotychczasowego podwykonawcę możliwości prawidłowego i terminowego zrealizowania powierzonej mu części zamówienia itp.; </w:t>
      </w:r>
    </w:p>
    <w:p w14:paraId="3278214F" w14:textId="31415460" w:rsidR="00F871F4" w:rsidRPr="00A00E3E" w:rsidRDefault="00F871F4" w:rsidP="00F871F4">
      <w:pPr>
        <w:numPr>
          <w:ilvl w:val="0"/>
          <w:numId w:val="40"/>
        </w:numPr>
        <w:spacing w:line="300" w:lineRule="auto"/>
        <w:ind w:left="1134" w:hanging="425"/>
        <w:jc w:val="both"/>
        <w:rPr>
          <w:rFonts w:cs="Calibri"/>
          <w:sz w:val="22"/>
          <w:szCs w:val="22"/>
        </w:rPr>
      </w:pPr>
      <w:r w:rsidRPr="00A00E3E">
        <w:rPr>
          <w:rFonts w:cs="Calibr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sidR="00164D26">
        <w:rPr>
          <w:rFonts w:cs="Calibri"/>
          <w:sz w:val="22"/>
          <w:szCs w:val="22"/>
        </w:rPr>
        <w:t>przedmiotu zamówienia.</w:t>
      </w:r>
      <w:r w:rsidRPr="00A00E3E">
        <w:rPr>
          <w:rFonts w:cs="Calibri"/>
          <w:sz w:val="22"/>
          <w:szCs w:val="22"/>
        </w:rPr>
        <w:t xml:space="preserve">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5A28FCB" w14:textId="77777777" w:rsidR="00F871F4" w:rsidRPr="00A00E3E" w:rsidRDefault="00F871F4" w:rsidP="00F871F4">
      <w:pPr>
        <w:numPr>
          <w:ilvl w:val="0"/>
          <w:numId w:val="40"/>
        </w:numPr>
        <w:spacing w:line="300" w:lineRule="auto"/>
        <w:ind w:left="1134" w:hanging="425"/>
        <w:jc w:val="both"/>
        <w:rPr>
          <w:rFonts w:cs="Calibri"/>
          <w:sz w:val="22"/>
          <w:szCs w:val="22"/>
        </w:rPr>
      </w:pPr>
      <w:r w:rsidRPr="00A00E3E">
        <w:rPr>
          <w:rFonts w:cs="Calibri"/>
          <w:sz w:val="22"/>
          <w:szCs w:val="22"/>
        </w:rPr>
        <w:t>zmiana wynagrodzenia, wyłącznie w sytuacji, kiedy taka konieczność będzie wynikała ze zmian w obowiązującym prawie, w szczególności w przypadku zmiany stawki podatku od towarów i usług oraz podatku akcyzowego;</w:t>
      </w:r>
    </w:p>
    <w:p w14:paraId="08732C27" w14:textId="77777777" w:rsidR="00F871F4" w:rsidRPr="00A00E3E" w:rsidRDefault="00F871F4" w:rsidP="00F871F4">
      <w:pPr>
        <w:numPr>
          <w:ilvl w:val="0"/>
          <w:numId w:val="40"/>
        </w:numPr>
        <w:tabs>
          <w:tab w:val="left" w:pos="1134"/>
        </w:tabs>
        <w:spacing w:line="300" w:lineRule="auto"/>
        <w:ind w:left="1134" w:hanging="425"/>
        <w:jc w:val="both"/>
        <w:rPr>
          <w:rFonts w:cs="Calibri"/>
          <w:sz w:val="22"/>
          <w:szCs w:val="22"/>
        </w:rPr>
      </w:pPr>
      <w:r w:rsidRPr="00A00E3E">
        <w:rPr>
          <w:rFonts w:cs="Calibri"/>
          <w:sz w:val="22"/>
          <w:szCs w:val="22"/>
        </w:rPr>
        <w:t>zmiany, które nie mają charakteru istotnego w rozumieniu art. 454 ust. 2 ustawy Pzp;</w:t>
      </w:r>
    </w:p>
    <w:p w14:paraId="457179A2" w14:textId="77777777" w:rsidR="00F871F4" w:rsidRPr="00A00E3E" w:rsidRDefault="00F871F4" w:rsidP="00F871F4">
      <w:pPr>
        <w:numPr>
          <w:ilvl w:val="0"/>
          <w:numId w:val="40"/>
        </w:numPr>
        <w:tabs>
          <w:tab w:val="left" w:pos="1134"/>
        </w:tabs>
        <w:spacing w:line="300" w:lineRule="auto"/>
        <w:ind w:left="1134" w:hanging="425"/>
        <w:jc w:val="both"/>
        <w:rPr>
          <w:rFonts w:cs="Calibri"/>
          <w:sz w:val="22"/>
          <w:szCs w:val="22"/>
        </w:rPr>
      </w:pPr>
      <w:r w:rsidRPr="00A00E3E">
        <w:rPr>
          <w:rFonts w:cs="Calibri"/>
          <w:sz w:val="22"/>
          <w:szCs w:val="22"/>
        </w:rPr>
        <w:t>zmiany na zasadach określonych w art. 455 ust. 1 pkt 2-4 oraz ust 2 ustawy Pzp.</w:t>
      </w:r>
    </w:p>
    <w:p w14:paraId="2D540ECC" w14:textId="26E7C44B" w:rsidR="00F871F4" w:rsidRPr="00A00E3E" w:rsidRDefault="00F871F4" w:rsidP="00F871F4">
      <w:pPr>
        <w:numPr>
          <w:ilvl w:val="0"/>
          <w:numId w:val="40"/>
        </w:numPr>
        <w:tabs>
          <w:tab w:val="left" w:pos="1134"/>
        </w:tabs>
        <w:spacing w:line="300" w:lineRule="auto"/>
        <w:ind w:left="1134" w:hanging="425"/>
        <w:jc w:val="both"/>
        <w:rPr>
          <w:rFonts w:cs="Calibri"/>
          <w:sz w:val="22"/>
          <w:szCs w:val="22"/>
        </w:rPr>
      </w:pPr>
      <w:r w:rsidRPr="00A00E3E">
        <w:rPr>
          <w:rFonts w:cs="Calibri"/>
          <w:sz w:val="22"/>
          <w:szCs w:val="22"/>
        </w:rPr>
        <w:t xml:space="preserve">zmiany przewidziane w załączniku nr </w:t>
      </w:r>
      <w:r w:rsidR="00886B9A">
        <w:rPr>
          <w:rFonts w:cs="Calibri"/>
          <w:sz w:val="22"/>
          <w:szCs w:val="22"/>
        </w:rPr>
        <w:t>3</w:t>
      </w:r>
      <w:r w:rsidRPr="00A00E3E">
        <w:rPr>
          <w:rFonts w:cs="Calibri"/>
          <w:sz w:val="22"/>
          <w:szCs w:val="22"/>
        </w:rPr>
        <w:t xml:space="preserve"> projektowanych postanowień umowy</w:t>
      </w:r>
    </w:p>
    <w:p w14:paraId="0CC884E0" w14:textId="77777777" w:rsidR="00F871F4" w:rsidRPr="00A00E3E" w:rsidRDefault="00F871F4" w:rsidP="00F871F4">
      <w:pPr>
        <w:spacing w:line="288" w:lineRule="auto"/>
        <w:ind w:left="709"/>
        <w:jc w:val="both"/>
        <w:rPr>
          <w:rFonts w:cs="Calibri"/>
          <w:sz w:val="22"/>
          <w:szCs w:val="22"/>
        </w:rPr>
      </w:pPr>
      <w:r w:rsidRPr="00A00E3E">
        <w:rPr>
          <w:rFonts w:cs="Calibri"/>
          <w:sz w:val="22"/>
          <w:szCs w:val="22"/>
        </w:rPr>
        <w:t>Wszelkie zmiany umowy, pod rygorem nieważności, mogą być dokonywane na warunkach określonych przez przepisy prawa, wyłącznie za zgodą obu Stron, w formie pisemnej, z uwzględnieniem przepisu art. 455 ustawy Pzp.</w:t>
      </w:r>
    </w:p>
    <w:bookmarkEnd w:id="43"/>
    <w:p w14:paraId="7B5552CD" w14:textId="77777777" w:rsidR="00C2145F" w:rsidRPr="000D3D62" w:rsidRDefault="00C2145F">
      <w:pPr>
        <w:numPr>
          <w:ilvl w:val="0"/>
          <w:numId w:val="10"/>
        </w:numPr>
        <w:spacing w:line="300" w:lineRule="auto"/>
        <w:ind w:left="709" w:hanging="425"/>
        <w:jc w:val="both"/>
        <w:rPr>
          <w:rFonts w:cs="Calibri"/>
          <w:b/>
          <w:sz w:val="22"/>
          <w:szCs w:val="22"/>
        </w:rPr>
      </w:pPr>
      <w:r w:rsidRPr="000D3D62">
        <w:rPr>
          <w:rFonts w:cs="Calibri"/>
          <w:b/>
          <w:sz w:val="22"/>
          <w:szCs w:val="22"/>
        </w:rPr>
        <w:t>Forma i termin zawarcia umowy</w:t>
      </w:r>
    </w:p>
    <w:p w14:paraId="13568D78" w14:textId="77777777" w:rsidR="00C2145F" w:rsidRPr="000D3D62" w:rsidRDefault="00C2145F" w:rsidP="00C2145F">
      <w:pPr>
        <w:spacing w:line="300" w:lineRule="auto"/>
        <w:ind w:left="709"/>
        <w:jc w:val="both"/>
        <w:rPr>
          <w:rFonts w:cs="Calibri"/>
          <w:sz w:val="22"/>
          <w:szCs w:val="22"/>
          <w:u w:val="single"/>
        </w:rPr>
      </w:pPr>
      <w:r w:rsidRPr="000D3D62">
        <w:rPr>
          <w:rFonts w:cs="Calibri"/>
          <w:sz w:val="22"/>
          <w:szCs w:val="22"/>
        </w:rPr>
        <w:t xml:space="preserve">Umowa w sprawie zamówienia publicznego zawarta w formie innej niż pisemna jest nieważna. Zgodnie z Kodeksem cywilnym (art.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0D3D62">
        <w:rPr>
          <w:rFonts w:cs="Calibri"/>
          <w:sz w:val="22"/>
          <w:szCs w:val="22"/>
          <w:u w:val="single"/>
        </w:rPr>
        <w:t>termin zawarcia będzie liczony od daty złożenia podpisu przez ostatnią ze Stron.</w:t>
      </w:r>
    </w:p>
    <w:p w14:paraId="4AEC4FD5" w14:textId="77777777" w:rsidR="00C2145F" w:rsidRPr="006954E6" w:rsidRDefault="00C2145F" w:rsidP="00C2145F">
      <w:pPr>
        <w:spacing w:line="300" w:lineRule="auto"/>
        <w:ind w:left="284"/>
        <w:jc w:val="both"/>
        <w:rPr>
          <w:rFonts w:cs="Calibri"/>
          <w:sz w:val="22"/>
          <w:szCs w:val="22"/>
        </w:rPr>
      </w:pPr>
    </w:p>
    <w:p w14:paraId="66BF7837"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bookmarkStart w:id="44" w:name="_Hlk61787704"/>
      <w:r w:rsidRPr="006954E6">
        <w:rPr>
          <w:rFonts w:cs="Calibri"/>
          <w:b/>
          <w:sz w:val="22"/>
          <w:szCs w:val="22"/>
        </w:rPr>
        <w:t>POUCZENIE O ŚRODKACH OCHRONY PRAWNEJ PRZYSŁUGUJĄCYCH WYKONAWCY W TOKU POSTĘPOWANIA O UDZIELENIE ZAMÓWIENIA PUBLICZNEGO</w:t>
      </w:r>
    </w:p>
    <w:bookmarkEnd w:id="44"/>
    <w:p w14:paraId="5A73CE04"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 xml:space="preserve">Wykonawcom oraz innym podmiotom, którzy mają lub mieli interes w uzyskaniu zamówienia oraz ponieśli lub mogą ponieść szkodę w wyniku naruszenia przepisów Prawa zamówień publicznych, przysługuje </w:t>
      </w:r>
      <w:r w:rsidRPr="006954E6">
        <w:rPr>
          <w:rFonts w:cs="Calibri"/>
          <w:b/>
          <w:sz w:val="22"/>
          <w:szCs w:val="22"/>
        </w:rPr>
        <w:t>odwołanie</w:t>
      </w:r>
      <w:r w:rsidRPr="006954E6">
        <w:rPr>
          <w:rFonts w:cs="Calibri"/>
          <w:sz w:val="22"/>
          <w:szCs w:val="22"/>
        </w:rPr>
        <w:t>.</w:t>
      </w:r>
    </w:p>
    <w:p w14:paraId="27B348D8"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W niniejszym postępowaniu odwołanie przysługuje na:</w:t>
      </w:r>
    </w:p>
    <w:p w14:paraId="23FE54B2"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niezgodną z przepisami ustawy czynność Zamawiającego, podjętą w niniejszym postępowaniu o udzielenie zamówienia, w tym na projektowane postanowienie umowy;</w:t>
      </w:r>
    </w:p>
    <w:p w14:paraId="6F03FC6A"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lastRenderedPageBreak/>
        <w:t>zaniechanie czynności w postępowaniu o udzielenie zamówienia, do której Zamawiający był obowiązany na podstawie ustawy;</w:t>
      </w:r>
    </w:p>
    <w:p w14:paraId="06F760DA"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zaniechanie przeprowadzenia postępowania o udzielenie zamówienia lub zorganizowania konkursu na podstawie ustawy, mimo że zamawiający był do tego obowiązany.</w:t>
      </w:r>
    </w:p>
    <w:p w14:paraId="5B4B45DD"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71C411BD"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09E9736E"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5BFDE880"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 rozstrzygnięcia odwołania przez Krajową Izbę Odwoławczą przysługuje skarga do Sądu Okręgowego w Warszawie</w:t>
      </w:r>
    </w:p>
    <w:p w14:paraId="36CD506A"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Skargę wnosi się za pośrednictwem Prezesa Krajowej Izby Odwoławczej w terminie 14 dni od dnia doręczenia orzeczenia Krajowej Izby Odwoławczej.</w:t>
      </w:r>
    </w:p>
    <w:p w14:paraId="7D92CB25" w14:textId="77777777" w:rsidR="00C2145F" w:rsidRPr="006954E6" w:rsidRDefault="00C2145F" w:rsidP="00C2145F">
      <w:pPr>
        <w:spacing w:line="300" w:lineRule="auto"/>
        <w:ind w:left="709"/>
        <w:jc w:val="both"/>
        <w:rPr>
          <w:rFonts w:cs="Calibri"/>
          <w:sz w:val="22"/>
          <w:szCs w:val="22"/>
        </w:rPr>
      </w:pPr>
    </w:p>
    <w:p w14:paraId="03884614"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sz w:val="22"/>
          <w:szCs w:val="22"/>
        </w:rPr>
        <w:t>Do spraw nieuregulowanych w SWZ mają zastosowanie przepisy ustawy z 11 września 2019 r. – Prawo zamówień publicznych (Dz.U. poz. 2019 ze zm.).</w:t>
      </w:r>
    </w:p>
    <w:p w14:paraId="1DF515A8" w14:textId="77777777" w:rsidR="00C2145F" w:rsidRPr="006954E6" w:rsidRDefault="00C2145F" w:rsidP="00C2145F">
      <w:pPr>
        <w:tabs>
          <w:tab w:val="left" w:pos="3402"/>
        </w:tabs>
        <w:spacing w:before="240" w:line="300" w:lineRule="auto"/>
        <w:jc w:val="both"/>
        <w:rPr>
          <w:rFonts w:cs="Calibri"/>
          <w:b/>
          <w:sz w:val="22"/>
          <w:szCs w:val="22"/>
        </w:rPr>
      </w:pPr>
      <w:r w:rsidRPr="006954E6">
        <w:rPr>
          <w:rFonts w:cs="Calibri"/>
          <w:b/>
          <w:sz w:val="22"/>
          <w:szCs w:val="22"/>
        </w:rPr>
        <w:t>Załączniki:</w:t>
      </w:r>
    </w:p>
    <w:p w14:paraId="5B5037E1" w14:textId="77777777" w:rsid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Formularz oferty – załącznik nr 1;</w:t>
      </w:r>
    </w:p>
    <w:p w14:paraId="452479FE" w14:textId="702BFEB2" w:rsidR="005112A9" w:rsidRPr="00884827" w:rsidRDefault="005112A9" w:rsidP="005112A9">
      <w:pPr>
        <w:numPr>
          <w:ilvl w:val="0"/>
          <w:numId w:val="1"/>
        </w:numPr>
        <w:tabs>
          <w:tab w:val="left" w:pos="3402"/>
        </w:tabs>
        <w:spacing w:line="300" w:lineRule="auto"/>
        <w:ind w:hanging="436"/>
        <w:jc w:val="both"/>
        <w:rPr>
          <w:rFonts w:cs="Calibri"/>
          <w:bCs w:val="0"/>
          <w:kern w:val="0"/>
          <w:sz w:val="22"/>
          <w:szCs w:val="22"/>
        </w:rPr>
      </w:pPr>
      <w:r w:rsidRPr="00B80638">
        <w:rPr>
          <w:rFonts w:cs="Calibri"/>
          <w:bCs w:val="0"/>
          <w:kern w:val="0"/>
          <w:sz w:val="22"/>
          <w:szCs w:val="22"/>
        </w:rPr>
        <w:t>Szczegółowy opis przedmiotu zamówienia/</w:t>
      </w:r>
      <w:bookmarkStart w:id="45" w:name="_Hlk94692333"/>
      <w:r w:rsidRPr="00B80638">
        <w:rPr>
          <w:rFonts w:cs="Calibri"/>
          <w:bCs w:val="0"/>
          <w:kern w:val="0"/>
          <w:sz w:val="22"/>
          <w:szCs w:val="22"/>
        </w:rPr>
        <w:t xml:space="preserve">szczegółowy </w:t>
      </w:r>
      <w:r>
        <w:rPr>
          <w:rFonts w:cs="Calibri"/>
          <w:bCs w:val="0"/>
          <w:kern w:val="0"/>
          <w:sz w:val="22"/>
          <w:szCs w:val="22"/>
        </w:rPr>
        <w:t>formularz</w:t>
      </w:r>
      <w:r w:rsidRPr="00B80638">
        <w:rPr>
          <w:rFonts w:cs="Calibri"/>
          <w:bCs w:val="0"/>
          <w:kern w:val="0"/>
          <w:sz w:val="22"/>
          <w:szCs w:val="22"/>
        </w:rPr>
        <w:t xml:space="preserve"> </w:t>
      </w:r>
      <w:r w:rsidRPr="00884827">
        <w:rPr>
          <w:rFonts w:cs="Calibri"/>
          <w:bCs w:val="0"/>
          <w:kern w:val="0"/>
          <w:sz w:val="22"/>
          <w:szCs w:val="22"/>
        </w:rPr>
        <w:t>cenowy – załącznik nr 1A</w:t>
      </w:r>
      <w:bookmarkEnd w:id="45"/>
      <w:r>
        <w:rPr>
          <w:rFonts w:cs="Calibri"/>
          <w:bCs w:val="0"/>
          <w:kern w:val="0"/>
          <w:sz w:val="22"/>
          <w:szCs w:val="22"/>
        </w:rPr>
        <w:t>;</w:t>
      </w:r>
    </w:p>
    <w:p w14:paraId="2F7C89BB"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Wzór oświadczenia dotyczącego braku podstaw wykluczenia z postępowania – załącznik nr 2;</w:t>
      </w:r>
    </w:p>
    <w:p w14:paraId="7A60793A" w14:textId="2523D5C3"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 xml:space="preserve">Projektowane postanowienia umowy, wzór umowy – załącznik nr </w:t>
      </w:r>
      <w:r w:rsidR="005D1263">
        <w:rPr>
          <w:rFonts w:cs="Calibri"/>
          <w:sz w:val="22"/>
          <w:szCs w:val="22"/>
        </w:rPr>
        <w:t>3</w:t>
      </w:r>
      <w:r w:rsidRPr="000D3D62">
        <w:rPr>
          <w:rFonts w:cs="Calibri"/>
          <w:sz w:val="22"/>
          <w:szCs w:val="22"/>
        </w:rPr>
        <w:t>;</w:t>
      </w:r>
    </w:p>
    <w:p w14:paraId="6D629DDB"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color w:val="2F5496"/>
          <w:sz w:val="22"/>
          <w:szCs w:val="22"/>
        </w:rPr>
        <w:br w:type="column"/>
      </w:r>
      <w:r w:rsidRPr="006954E6">
        <w:rPr>
          <w:rFonts w:cs="Calibri"/>
          <w:b/>
          <w:i/>
          <w:sz w:val="18"/>
          <w:szCs w:val="18"/>
        </w:rPr>
        <w:lastRenderedPageBreak/>
        <w:t>Załącznik nr 1 do SWZ</w:t>
      </w:r>
    </w:p>
    <w:p w14:paraId="18094099" w14:textId="77777777" w:rsidR="00C2145F" w:rsidRPr="006954E6" w:rsidRDefault="00C2145F" w:rsidP="00C2145F">
      <w:pPr>
        <w:spacing w:line="300" w:lineRule="auto"/>
        <w:jc w:val="center"/>
        <w:rPr>
          <w:rFonts w:cs="Calibri"/>
          <w:b/>
          <w:sz w:val="22"/>
          <w:szCs w:val="18"/>
        </w:rPr>
      </w:pPr>
      <w:r w:rsidRPr="006954E6">
        <w:rPr>
          <w:rFonts w:cs="Calibri"/>
          <w:b/>
          <w:sz w:val="22"/>
          <w:szCs w:val="18"/>
        </w:rPr>
        <w:t>F O R M U L A R Z     O F E R T Y</w:t>
      </w:r>
    </w:p>
    <w:p w14:paraId="35FFDF8F" w14:textId="77777777" w:rsidR="00C2145F" w:rsidRPr="006954E6" w:rsidRDefault="00C2145F" w:rsidP="00C2145F">
      <w:pPr>
        <w:tabs>
          <w:tab w:val="left" w:pos="4500"/>
        </w:tabs>
        <w:spacing w:line="300" w:lineRule="auto"/>
        <w:jc w:val="both"/>
        <w:rPr>
          <w:rFonts w:cs="Calibri"/>
          <w:sz w:val="22"/>
          <w:szCs w:val="18"/>
        </w:rPr>
      </w:pPr>
    </w:p>
    <w:p w14:paraId="343050B5" w14:textId="77777777" w:rsidR="00C2145F" w:rsidRPr="006954E6" w:rsidRDefault="00C2145F" w:rsidP="00C2145F">
      <w:pPr>
        <w:tabs>
          <w:tab w:val="left" w:pos="4500"/>
        </w:tabs>
        <w:spacing w:line="300" w:lineRule="auto"/>
        <w:jc w:val="both"/>
        <w:rPr>
          <w:rFonts w:cs="Calibri"/>
          <w:sz w:val="22"/>
          <w:szCs w:val="18"/>
        </w:rPr>
      </w:pPr>
      <w:r w:rsidRPr="006954E6">
        <w:rPr>
          <w:rFonts w:cs="Calibri"/>
          <w:sz w:val="22"/>
          <w:szCs w:val="18"/>
        </w:rPr>
        <w:tab/>
        <w:t>Zamawiający:</w:t>
      </w:r>
    </w:p>
    <w:p w14:paraId="3C950E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sz w:val="22"/>
          <w:szCs w:val="18"/>
        </w:rPr>
        <w:tab/>
      </w:r>
      <w:r w:rsidRPr="006954E6">
        <w:rPr>
          <w:rFonts w:cs="Calibri"/>
          <w:b/>
          <w:sz w:val="22"/>
          <w:szCs w:val="18"/>
        </w:rPr>
        <w:t>Politechnika Bydgoska</w:t>
      </w:r>
    </w:p>
    <w:p w14:paraId="3D6714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im. Jana i Jędrzeja Śniadeckich</w:t>
      </w:r>
    </w:p>
    <w:p w14:paraId="36974191"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Al. prof. S. Kaliskiego 7</w:t>
      </w:r>
    </w:p>
    <w:p w14:paraId="63BB19C3" w14:textId="77777777" w:rsidR="00C2145F" w:rsidRPr="006954E6" w:rsidRDefault="00C2145F" w:rsidP="00C2145F">
      <w:pPr>
        <w:tabs>
          <w:tab w:val="left" w:pos="4500"/>
        </w:tabs>
        <w:spacing w:line="300" w:lineRule="auto"/>
        <w:ind w:firstLine="4500"/>
        <w:jc w:val="both"/>
        <w:rPr>
          <w:rFonts w:cs="Calibri"/>
          <w:b/>
          <w:sz w:val="22"/>
          <w:szCs w:val="18"/>
        </w:rPr>
      </w:pPr>
      <w:r w:rsidRPr="006954E6">
        <w:rPr>
          <w:rFonts w:cs="Calibri"/>
          <w:b/>
          <w:sz w:val="22"/>
          <w:szCs w:val="18"/>
        </w:rPr>
        <w:t>85-796 Bydgoszcz</w:t>
      </w:r>
    </w:p>
    <w:p w14:paraId="1BD82FA0" w14:textId="77777777" w:rsidR="00C2145F" w:rsidRPr="006954E6" w:rsidRDefault="00C2145F" w:rsidP="00C2145F">
      <w:pPr>
        <w:tabs>
          <w:tab w:val="left" w:pos="4500"/>
        </w:tabs>
        <w:spacing w:line="300" w:lineRule="auto"/>
        <w:ind w:firstLine="4500"/>
        <w:jc w:val="both"/>
        <w:rPr>
          <w:rFonts w:cs="Calibri"/>
          <w:b/>
          <w:sz w:val="22"/>
          <w:szCs w:val="18"/>
        </w:rPr>
      </w:pPr>
    </w:p>
    <w:p w14:paraId="4FA7C22C" w14:textId="77777777" w:rsidR="00C2145F" w:rsidRPr="006954E6" w:rsidRDefault="00C2145F" w:rsidP="00C2145F">
      <w:pPr>
        <w:spacing w:line="300" w:lineRule="auto"/>
        <w:jc w:val="both"/>
        <w:rPr>
          <w:rFonts w:cs="Calibri"/>
          <w:sz w:val="22"/>
          <w:szCs w:val="18"/>
        </w:rPr>
      </w:pPr>
      <w:bookmarkStart w:id="46" w:name="_Hlk61706729"/>
      <w:r w:rsidRPr="006954E6">
        <w:rPr>
          <w:rFonts w:cs="Calibri"/>
          <w:b/>
          <w:sz w:val="22"/>
          <w:szCs w:val="18"/>
        </w:rPr>
        <w:t>Nazwa Wykonawcy</w:t>
      </w:r>
      <w:r w:rsidRPr="006954E6">
        <w:rPr>
          <w:rFonts w:cs="Calibri"/>
          <w:sz w:val="22"/>
          <w:szCs w:val="18"/>
        </w:rPr>
        <w:t xml:space="preserve"> </w:t>
      </w:r>
      <w:r w:rsidRPr="006954E6">
        <w:rPr>
          <w:rFonts w:cs="Calibri"/>
          <w:sz w:val="18"/>
          <w:szCs w:val="18"/>
        </w:rPr>
        <w:t>(lub Wykonawców wspólnie ubiegających się o udzielenie zamówienia):</w:t>
      </w:r>
      <w:r w:rsidRPr="006954E6">
        <w:rPr>
          <w:rFonts w:cs="Calibri"/>
          <w:sz w:val="22"/>
          <w:szCs w:val="18"/>
        </w:rPr>
        <w:t xml:space="preserve"> ……………….……………............ .........................................................................................................................................................................</w:t>
      </w:r>
    </w:p>
    <w:p w14:paraId="71D102E6" w14:textId="77777777"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7A69277D" w14:textId="77777777"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2F1CE304"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023DECFE"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bookmarkEnd w:id="46"/>
    <w:p w14:paraId="1CB98C44" w14:textId="77777777" w:rsidR="00C2145F" w:rsidRPr="006954E6" w:rsidRDefault="00C2145F" w:rsidP="00C2145F">
      <w:pPr>
        <w:spacing w:line="300" w:lineRule="auto"/>
        <w:jc w:val="both"/>
        <w:rPr>
          <w:rFonts w:cs="Calibri"/>
          <w:b/>
          <w:sz w:val="18"/>
          <w:szCs w:val="18"/>
        </w:rPr>
      </w:pPr>
      <w:r w:rsidRPr="006954E6">
        <w:rPr>
          <w:rFonts w:cs="Calibri"/>
          <w:b/>
          <w:sz w:val="22"/>
          <w:szCs w:val="18"/>
        </w:rPr>
        <w:t>Wykonawca jest:</w:t>
      </w:r>
      <w:r w:rsidRPr="006954E6">
        <w:rPr>
          <w:rFonts w:cs="Calibri"/>
          <w:sz w:val="22"/>
          <w:szCs w:val="18"/>
        </w:rPr>
        <w:t xml:space="preserve"> </w:t>
      </w:r>
      <w:r w:rsidRPr="006954E6">
        <w:rPr>
          <w:rFonts w:cs="Calibri"/>
          <w:i/>
          <w:sz w:val="18"/>
          <w:szCs w:val="18"/>
          <w:u w:val="single"/>
        </w:rPr>
        <w:t>(zaznaczyć właściwe)</w:t>
      </w:r>
    </w:p>
    <w:p w14:paraId="1546C4D4" w14:textId="77777777" w:rsidR="00C2145F" w:rsidRPr="006954E6" w:rsidRDefault="00000000" w:rsidP="00C2145F">
      <w:pPr>
        <w:spacing w:line="300" w:lineRule="auto"/>
        <w:jc w:val="both"/>
        <w:rPr>
          <w:rFonts w:cs="Calibri"/>
          <w:sz w:val="22"/>
          <w:szCs w:val="18"/>
        </w:rPr>
      </w:pPr>
      <w:sdt>
        <w:sdtPr>
          <w:rPr>
            <w:rFonts w:cs="Calibri"/>
            <w:sz w:val="22"/>
            <w:szCs w:val="18"/>
          </w:rPr>
          <w:id w:val="-110395311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mikro przedsiębiorstwem</w:t>
      </w:r>
      <w:r w:rsidR="00C2145F" w:rsidRPr="006954E6">
        <w:rPr>
          <w:rFonts w:cs="Calibri"/>
          <w:sz w:val="22"/>
          <w:szCs w:val="18"/>
          <w:vertAlign w:val="superscript"/>
        </w:rPr>
        <w:footnoteReference w:id="1"/>
      </w:r>
    </w:p>
    <w:p w14:paraId="56F9C55E" w14:textId="77777777" w:rsidR="00C2145F" w:rsidRPr="006954E6" w:rsidRDefault="00000000" w:rsidP="00C2145F">
      <w:pPr>
        <w:spacing w:line="300" w:lineRule="auto"/>
        <w:jc w:val="both"/>
        <w:rPr>
          <w:rFonts w:cs="Calibri"/>
          <w:sz w:val="22"/>
          <w:szCs w:val="18"/>
        </w:rPr>
      </w:pPr>
      <w:sdt>
        <w:sdtPr>
          <w:rPr>
            <w:rFonts w:cs="Calibri"/>
            <w:sz w:val="22"/>
            <w:szCs w:val="18"/>
          </w:rPr>
          <w:id w:val="1808969272"/>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małym przedsiębiorstwem</w:t>
      </w:r>
    </w:p>
    <w:p w14:paraId="47158482" w14:textId="77777777" w:rsidR="00C2145F" w:rsidRPr="006954E6" w:rsidRDefault="00000000" w:rsidP="00C2145F">
      <w:pPr>
        <w:spacing w:line="300" w:lineRule="auto"/>
        <w:jc w:val="both"/>
        <w:rPr>
          <w:rFonts w:cs="Calibri"/>
          <w:sz w:val="22"/>
          <w:szCs w:val="18"/>
        </w:rPr>
      </w:pPr>
      <w:sdt>
        <w:sdtPr>
          <w:rPr>
            <w:rFonts w:cs="Calibri"/>
            <w:sz w:val="22"/>
            <w:szCs w:val="18"/>
          </w:rPr>
          <w:id w:val="-552885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średnim przedsiębiorstwem</w:t>
      </w:r>
    </w:p>
    <w:p w14:paraId="1F895582" w14:textId="77777777" w:rsidR="00C2145F" w:rsidRPr="006954E6" w:rsidRDefault="00000000" w:rsidP="00C2145F">
      <w:pPr>
        <w:spacing w:line="300" w:lineRule="auto"/>
        <w:jc w:val="both"/>
        <w:rPr>
          <w:rFonts w:cs="Calibri"/>
          <w:sz w:val="22"/>
          <w:szCs w:val="18"/>
        </w:rPr>
      </w:pPr>
      <w:sdt>
        <w:sdtPr>
          <w:rPr>
            <w:rFonts w:cs="Calibri"/>
            <w:sz w:val="22"/>
            <w:szCs w:val="18"/>
          </w:rPr>
          <w:id w:val="122594954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fizyczną nieprowadząca działalności</w:t>
      </w:r>
    </w:p>
    <w:p w14:paraId="72A20D60" w14:textId="77777777" w:rsidR="00C2145F" w:rsidRPr="006954E6" w:rsidRDefault="00000000" w:rsidP="00C2145F">
      <w:pPr>
        <w:spacing w:line="300" w:lineRule="auto"/>
        <w:jc w:val="both"/>
        <w:rPr>
          <w:rFonts w:cs="Calibri"/>
          <w:sz w:val="22"/>
          <w:szCs w:val="18"/>
        </w:rPr>
      </w:pPr>
      <w:sdt>
        <w:sdtPr>
          <w:rPr>
            <w:rFonts w:cs="Calibri"/>
            <w:sz w:val="22"/>
            <w:szCs w:val="18"/>
          </w:rPr>
          <w:id w:val="16349794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prowadzącą jednoosobową działalność gospodarczą</w:t>
      </w:r>
    </w:p>
    <w:p w14:paraId="4DE82212" w14:textId="77777777" w:rsidR="00C2145F" w:rsidRPr="006954E6" w:rsidRDefault="00000000" w:rsidP="00C2145F">
      <w:pPr>
        <w:spacing w:line="300" w:lineRule="auto"/>
        <w:jc w:val="both"/>
        <w:rPr>
          <w:rFonts w:cs="Calibri"/>
          <w:sz w:val="22"/>
          <w:szCs w:val="18"/>
        </w:rPr>
      </w:pPr>
      <w:sdt>
        <w:sdtPr>
          <w:rPr>
            <w:rFonts w:cs="Calibri"/>
            <w:sz w:val="22"/>
            <w:szCs w:val="18"/>
          </w:rPr>
          <w:id w:val="151134036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p>
    <w:p w14:paraId="5D6FF2AA"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Wykonawca </w:t>
      </w:r>
      <w:sdt>
        <w:sdtPr>
          <w:rPr>
            <w:rFonts w:cs="Calibri"/>
            <w:sz w:val="22"/>
            <w:szCs w:val="18"/>
          </w:rPr>
          <w:id w:val="-167719969"/>
          <w14:checkbox>
            <w14:checked w14:val="0"/>
            <w14:checkedState w14:val="2612" w14:font="MS Gothic"/>
            <w14:uncheckedState w14:val="2610" w14:font="MS Gothic"/>
          </w14:checkbox>
        </w:sdtPr>
        <w:sdtContent>
          <w:r w:rsidRPr="006954E6">
            <w:rPr>
              <w:rFonts w:ascii="Segoe UI Symbol" w:hAnsi="Segoe UI Symbol" w:cs="Segoe UI Symbol"/>
              <w:sz w:val="22"/>
              <w:szCs w:val="18"/>
            </w:rPr>
            <w:t>☐</w:t>
          </w:r>
        </w:sdtContent>
      </w:sdt>
      <w:r w:rsidRPr="006954E6">
        <w:rPr>
          <w:rFonts w:cs="Calibri"/>
          <w:sz w:val="22"/>
          <w:szCs w:val="18"/>
        </w:rPr>
        <w:t xml:space="preserve"> JEST </w:t>
      </w:r>
      <w:sdt>
        <w:sdtPr>
          <w:rPr>
            <w:rFonts w:cs="Calibri"/>
            <w:sz w:val="22"/>
            <w:szCs w:val="18"/>
          </w:rPr>
          <w:id w:val="-2008047558"/>
          <w14:checkbox>
            <w14:checked w14:val="0"/>
            <w14:checkedState w14:val="2612" w14:font="MS Gothic"/>
            <w14:uncheckedState w14:val="2610" w14:font="MS Gothic"/>
          </w14:checkbox>
        </w:sdtPr>
        <w:sdtContent>
          <w:r w:rsidRPr="006954E6">
            <w:rPr>
              <w:rFonts w:ascii="Segoe UI Symbol" w:eastAsia="MS Gothic" w:hAnsi="Segoe UI Symbol" w:cs="Segoe UI Symbol"/>
              <w:sz w:val="22"/>
              <w:szCs w:val="18"/>
            </w:rPr>
            <w:t>☐</w:t>
          </w:r>
        </w:sdtContent>
      </w:sdt>
      <w:r w:rsidRPr="006954E6">
        <w:rPr>
          <w:rFonts w:cs="Calibri"/>
          <w:sz w:val="22"/>
          <w:szCs w:val="18"/>
        </w:rPr>
        <w:t xml:space="preserve"> NIE JEST</w:t>
      </w:r>
      <w:r w:rsidRPr="006954E6">
        <w:rPr>
          <w:rFonts w:cs="Calibri"/>
          <w:b/>
          <w:sz w:val="22"/>
          <w:szCs w:val="18"/>
        </w:rPr>
        <w:t xml:space="preserve"> </w:t>
      </w:r>
      <w:r w:rsidRPr="006954E6">
        <w:rPr>
          <w:rFonts w:cs="Calibri"/>
          <w:i/>
          <w:sz w:val="18"/>
          <w:szCs w:val="18"/>
          <w:u w:val="single"/>
        </w:rPr>
        <w:t>(zaznaczyć właściwe</w:t>
      </w:r>
      <w:r w:rsidRPr="006954E6">
        <w:rPr>
          <w:rFonts w:cs="Calibri"/>
          <w:i/>
          <w:sz w:val="18"/>
          <w:szCs w:val="18"/>
        </w:rPr>
        <w:t>)</w:t>
      </w:r>
      <w:r w:rsidRPr="006954E6">
        <w:rPr>
          <w:rFonts w:cs="Calibri"/>
          <w:i/>
          <w:sz w:val="22"/>
          <w:szCs w:val="18"/>
        </w:rPr>
        <w:t xml:space="preserve"> </w:t>
      </w:r>
      <w:r w:rsidRPr="006954E6">
        <w:rPr>
          <w:rFonts w:cs="Calibri"/>
          <w:b/>
          <w:sz w:val="22"/>
          <w:szCs w:val="18"/>
        </w:rPr>
        <w:t>dużym przedsiębiorcą</w:t>
      </w:r>
      <w:r w:rsidRPr="006954E6">
        <w:rPr>
          <w:rFonts w:cs="Calibri"/>
          <w:sz w:val="22"/>
          <w:szCs w:val="18"/>
        </w:rPr>
        <w:t xml:space="preserve"> w rozumieniu art. 4 pkt 6  ustawy o przeciwdziałaniu nadmiernym opóźnieniom w transakcjach handlowych</w:t>
      </w:r>
      <w:r w:rsidRPr="006954E6">
        <w:rPr>
          <w:rFonts w:cs="Calibri"/>
          <w:b/>
          <w:sz w:val="22"/>
          <w:szCs w:val="18"/>
        </w:rPr>
        <w:t>.</w:t>
      </w:r>
    </w:p>
    <w:p w14:paraId="2ABD53B4"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Osoba do kontaktu </w:t>
      </w:r>
      <w:r w:rsidRPr="006954E6">
        <w:rPr>
          <w:rFonts w:cs="Calibri"/>
          <w:sz w:val="22"/>
          <w:szCs w:val="18"/>
        </w:rPr>
        <w:t>….......................................................................................................................................</w:t>
      </w:r>
    </w:p>
    <w:p w14:paraId="3C40E21A" w14:textId="77777777" w:rsidR="00C2145F" w:rsidRPr="006954E6" w:rsidRDefault="00C2145F" w:rsidP="00C2145F">
      <w:pPr>
        <w:spacing w:line="300" w:lineRule="auto"/>
        <w:jc w:val="both"/>
        <w:rPr>
          <w:rFonts w:cs="Calibri"/>
          <w:sz w:val="22"/>
          <w:szCs w:val="18"/>
        </w:rPr>
      </w:pPr>
      <w:r w:rsidRPr="006954E6">
        <w:rPr>
          <w:rFonts w:cs="Calibri"/>
          <w:b/>
          <w:sz w:val="22"/>
          <w:szCs w:val="18"/>
        </w:rPr>
        <w:t>Nr telefonu</w:t>
      </w:r>
      <w:r w:rsidRPr="006954E6">
        <w:rPr>
          <w:rFonts w:cs="Calibri"/>
          <w:sz w:val="22"/>
          <w:szCs w:val="18"/>
        </w:rPr>
        <w:t xml:space="preserve"> …...................................................................................................................................................</w:t>
      </w:r>
    </w:p>
    <w:p w14:paraId="202EE4C0" w14:textId="77777777" w:rsidR="00C2145F" w:rsidRPr="006954E6" w:rsidRDefault="00C2145F" w:rsidP="00C2145F">
      <w:pPr>
        <w:spacing w:line="300" w:lineRule="auto"/>
        <w:jc w:val="both"/>
        <w:rPr>
          <w:rFonts w:cs="Calibri"/>
          <w:sz w:val="22"/>
          <w:szCs w:val="18"/>
        </w:rPr>
      </w:pPr>
      <w:r w:rsidRPr="006954E6">
        <w:rPr>
          <w:rFonts w:cs="Calibri"/>
          <w:b/>
          <w:sz w:val="22"/>
          <w:szCs w:val="18"/>
        </w:rPr>
        <w:t>Adres poczty elektronicznej</w:t>
      </w:r>
      <w:r w:rsidRPr="006954E6">
        <w:rPr>
          <w:rFonts w:cs="Calibri"/>
          <w:sz w:val="22"/>
          <w:szCs w:val="18"/>
        </w:rPr>
        <w:t xml:space="preserve"> ….........................................................................................................................</w:t>
      </w:r>
    </w:p>
    <w:p w14:paraId="0C9F710D" w14:textId="77777777" w:rsidR="00C2145F" w:rsidRPr="006954E6" w:rsidRDefault="00C2145F" w:rsidP="00C2145F">
      <w:pPr>
        <w:spacing w:line="300" w:lineRule="auto"/>
        <w:jc w:val="both"/>
        <w:rPr>
          <w:rFonts w:cs="Calibri"/>
          <w:sz w:val="22"/>
          <w:szCs w:val="18"/>
        </w:rPr>
      </w:pPr>
      <w:r w:rsidRPr="006954E6">
        <w:rPr>
          <w:rFonts w:cs="Calibri"/>
          <w:sz w:val="22"/>
          <w:szCs w:val="18"/>
        </w:rPr>
        <w:t>Adres do korespondencji z Zamawiającym (jeżeli inny niż podany wyżej) ……..................................................</w:t>
      </w:r>
    </w:p>
    <w:p w14:paraId="5BC0C9C0" w14:textId="77777777" w:rsidR="00C2145F" w:rsidRPr="006954E6" w:rsidRDefault="00C2145F" w:rsidP="00C2145F">
      <w:pPr>
        <w:spacing w:line="300" w:lineRule="auto"/>
        <w:jc w:val="both"/>
        <w:rPr>
          <w:rFonts w:cs="Calibri"/>
          <w:sz w:val="22"/>
          <w:szCs w:val="18"/>
        </w:rPr>
      </w:pPr>
    </w:p>
    <w:p w14:paraId="0E08B647" w14:textId="000DE68A" w:rsidR="00C2145F" w:rsidRDefault="00C2145F" w:rsidP="00C2145F">
      <w:pPr>
        <w:spacing w:line="300" w:lineRule="auto"/>
        <w:jc w:val="both"/>
        <w:rPr>
          <w:rFonts w:cs="Calibri"/>
          <w:sz w:val="22"/>
          <w:szCs w:val="18"/>
        </w:rPr>
      </w:pPr>
      <w:r w:rsidRPr="006954E6">
        <w:rPr>
          <w:rFonts w:cs="Calibri"/>
          <w:sz w:val="22"/>
          <w:szCs w:val="18"/>
        </w:rPr>
        <w:t>W odpowiedzi na ogłoszenie o zamówieniu publicznym pn.</w:t>
      </w:r>
      <w:r w:rsidR="006B0F05">
        <w:rPr>
          <w:rFonts w:cs="Calibri"/>
          <w:b/>
          <w:bCs w:val="0"/>
          <w:sz w:val="22"/>
          <w:szCs w:val="18"/>
        </w:rPr>
        <w:t xml:space="preserve"> </w:t>
      </w:r>
      <w:r w:rsidRPr="00493F82">
        <w:rPr>
          <w:rFonts w:cs="Calibri"/>
          <w:b/>
          <w:bCs w:val="0"/>
          <w:sz w:val="22"/>
          <w:szCs w:val="18"/>
        </w:rPr>
        <w:t>„Dostawa</w:t>
      </w:r>
      <w:r w:rsidR="0067265C">
        <w:rPr>
          <w:rFonts w:cs="Calibri"/>
          <w:b/>
          <w:bCs w:val="0"/>
          <w:sz w:val="22"/>
          <w:szCs w:val="18"/>
        </w:rPr>
        <w:t xml:space="preserve"> </w:t>
      </w:r>
      <w:r w:rsidR="005112A9" w:rsidRPr="005112A9">
        <w:rPr>
          <w:rFonts w:cs="Calibri"/>
          <w:b/>
          <w:bCs w:val="0"/>
          <w:sz w:val="22"/>
          <w:szCs w:val="18"/>
        </w:rPr>
        <w:t>sukcesywna materiałów zużywalnych</w:t>
      </w:r>
      <w:r w:rsidR="005137CB" w:rsidRPr="00493F82">
        <w:rPr>
          <w:rFonts w:cs="Calibri"/>
          <w:b/>
          <w:bCs w:val="0"/>
          <w:sz w:val="22"/>
          <w:szCs w:val="18"/>
        </w:rPr>
        <w:t>”</w:t>
      </w:r>
      <w:r w:rsidR="00DA1D53">
        <w:rPr>
          <w:rFonts w:cs="Calibri"/>
          <w:b/>
          <w:bCs w:val="0"/>
          <w:sz w:val="22"/>
          <w:szCs w:val="18"/>
        </w:rPr>
        <w:t xml:space="preserve"> </w:t>
      </w:r>
      <w:r w:rsidRPr="00493F82">
        <w:rPr>
          <w:rFonts w:cs="Calibri"/>
          <w:b/>
          <w:bCs w:val="0"/>
          <w:sz w:val="22"/>
          <w:szCs w:val="18"/>
        </w:rPr>
        <w:t>(RZP.243.</w:t>
      </w:r>
      <w:r w:rsidR="005112A9">
        <w:rPr>
          <w:rFonts w:cs="Calibri"/>
          <w:b/>
          <w:bCs w:val="0"/>
          <w:sz w:val="22"/>
          <w:szCs w:val="18"/>
        </w:rPr>
        <w:t>2</w:t>
      </w:r>
      <w:r w:rsidR="00C45D3A">
        <w:rPr>
          <w:rFonts w:cs="Calibri"/>
          <w:b/>
          <w:bCs w:val="0"/>
          <w:sz w:val="22"/>
          <w:szCs w:val="18"/>
        </w:rPr>
        <w:t>8</w:t>
      </w:r>
      <w:r w:rsidRPr="00493F82">
        <w:rPr>
          <w:rFonts w:cs="Calibri"/>
          <w:b/>
          <w:bCs w:val="0"/>
          <w:sz w:val="22"/>
          <w:szCs w:val="18"/>
        </w:rPr>
        <w:t>.2024)</w:t>
      </w:r>
      <w:r w:rsidR="006B0F05">
        <w:rPr>
          <w:rFonts w:cs="Calibri"/>
          <w:sz w:val="22"/>
          <w:szCs w:val="18"/>
        </w:rPr>
        <w:t xml:space="preserve"> </w:t>
      </w:r>
      <w:r w:rsidRPr="006954E6">
        <w:rPr>
          <w:rFonts w:cs="Calibri"/>
          <w:sz w:val="22"/>
          <w:szCs w:val="18"/>
        </w:rPr>
        <w:t xml:space="preserve">składamy ofertę na wykonanie przedmiotu zamówienia w zakresie określonym </w:t>
      </w:r>
      <w:r w:rsidR="005112A9">
        <w:rPr>
          <w:rFonts w:cs="Calibri"/>
          <w:sz w:val="22"/>
          <w:szCs w:val="18"/>
        </w:rPr>
        <w:t xml:space="preserve"> </w:t>
      </w:r>
      <w:r w:rsidRPr="006954E6">
        <w:rPr>
          <w:rFonts w:cs="Calibri"/>
          <w:sz w:val="22"/>
          <w:szCs w:val="18"/>
        </w:rPr>
        <w:t>w specyfikacji warunków zamówienia na następujących warunkach:</w:t>
      </w:r>
    </w:p>
    <w:p w14:paraId="28565849" w14:textId="77777777" w:rsidR="005137CB" w:rsidRDefault="005137CB" w:rsidP="00C2145F">
      <w:pPr>
        <w:spacing w:line="300" w:lineRule="auto"/>
        <w:jc w:val="both"/>
        <w:rPr>
          <w:rFonts w:cs="Calibri"/>
          <w:sz w:val="20"/>
        </w:rPr>
      </w:pPr>
    </w:p>
    <w:p w14:paraId="22AF1F91" w14:textId="77777777" w:rsidR="005112A9" w:rsidRPr="00BF7D8F" w:rsidRDefault="005112A9" w:rsidP="005112A9">
      <w:pPr>
        <w:spacing w:line="300" w:lineRule="auto"/>
        <w:jc w:val="both"/>
        <w:rPr>
          <w:rFonts w:cs="Calibri"/>
          <w:bCs w:val="0"/>
          <w:kern w:val="0"/>
          <w:sz w:val="22"/>
          <w:szCs w:val="22"/>
        </w:rPr>
      </w:pPr>
      <w:r w:rsidRPr="00BF7D8F">
        <w:rPr>
          <w:rFonts w:cs="Calibri"/>
          <w:b/>
          <w:bCs w:val="0"/>
          <w:kern w:val="0"/>
          <w:sz w:val="22"/>
          <w:szCs w:val="22"/>
          <w:u w:val="single"/>
        </w:rPr>
        <w:lastRenderedPageBreak/>
        <w:t>Cena łączna brutto</w:t>
      </w:r>
      <w:r w:rsidRPr="00BF7D8F">
        <w:rPr>
          <w:rFonts w:cs="Calibri"/>
          <w:bCs w:val="0"/>
          <w:kern w:val="0"/>
          <w:sz w:val="22"/>
          <w:szCs w:val="22"/>
        </w:rPr>
        <w:t>: ………………..…………..……………. zł</w:t>
      </w:r>
      <w:r>
        <w:rPr>
          <w:rFonts w:cs="Calibri"/>
          <w:bCs w:val="0"/>
          <w:kern w:val="0"/>
          <w:sz w:val="22"/>
          <w:szCs w:val="22"/>
        </w:rPr>
        <w:t>otych ……….. groszy</w:t>
      </w:r>
    </w:p>
    <w:p w14:paraId="335AB02E" w14:textId="77777777" w:rsidR="005112A9" w:rsidRDefault="005112A9" w:rsidP="005112A9">
      <w:pPr>
        <w:spacing w:line="300" w:lineRule="auto"/>
        <w:jc w:val="both"/>
        <w:rPr>
          <w:rFonts w:eastAsia="Calibri" w:cs="Calibri"/>
          <w:bCs w:val="0"/>
          <w:i/>
          <w:kern w:val="0"/>
          <w:sz w:val="18"/>
          <w:szCs w:val="18"/>
          <w:lang w:eastAsia="en-US"/>
        </w:rPr>
      </w:pPr>
      <w:r w:rsidRPr="00BF7D8F">
        <w:rPr>
          <w:rFonts w:eastAsia="Calibri" w:cs="Calibri"/>
          <w:bCs w:val="0"/>
          <w:i/>
          <w:kern w:val="0"/>
          <w:sz w:val="18"/>
          <w:szCs w:val="18"/>
          <w:lang w:eastAsia="en-US"/>
        </w:rPr>
        <w:t xml:space="preserve"> (z dokładnością do dwóch miejsc po przecinku liczbą) </w:t>
      </w:r>
      <w:bookmarkStart w:id="47" w:name="_Hlk63595247"/>
    </w:p>
    <w:p w14:paraId="39259886" w14:textId="77777777" w:rsidR="005112A9" w:rsidRPr="00BF7D8F" w:rsidRDefault="005112A9" w:rsidP="005112A9">
      <w:pPr>
        <w:spacing w:line="300" w:lineRule="auto"/>
        <w:jc w:val="both"/>
        <w:rPr>
          <w:rFonts w:eastAsia="Calibri" w:cs="Calibri"/>
          <w:bCs w:val="0"/>
          <w:i/>
          <w:kern w:val="0"/>
          <w:sz w:val="22"/>
          <w:szCs w:val="22"/>
          <w:lang w:eastAsia="en-US"/>
        </w:rPr>
      </w:pPr>
      <w:r w:rsidRPr="00BF7D8F">
        <w:rPr>
          <w:rFonts w:cs="Calibri"/>
          <w:bCs w:val="0"/>
          <w:kern w:val="0"/>
          <w:sz w:val="22"/>
          <w:szCs w:val="22"/>
        </w:rPr>
        <w:t>zgodnie ze szczegółowym formularzem cenowym określonym w załączniku 1A</w:t>
      </w:r>
      <w:bookmarkEnd w:id="47"/>
    </w:p>
    <w:p w14:paraId="72590EEA" w14:textId="40CF7E74" w:rsidR="005112A9" w:rsidRPr="00BF7D8F" w:rsidRDefault="005112A9" w:rsidP="005112A9">
      <w:pPr>
        <w:spacing w:line="300" w:lineRule="auto"/>
        <w:jc w:val="both"/>
        <w:rPr>
          <w:rFonts w:cs="Calibri"/>
          <w:bCs w:val="0"/>
          <w:kern w:val="0"/>
          <w:sz w:val="22"/>
          <w:szCs w:val="22"/>
        </w:rPr>
      </w:pPr>
      <w:r w:rsidRPr="00BF7D8F">
        <w:rPr>
          <w:rFonts w:cs="Calibri"/>
          <w:b/>
          <w:bCs w:val="0"/>
          <w:kern w:val="0"/>
          <w:sz w:val="22"/>
          <w:szCs w:val="22"/>
          <w:u w:val="single"/>
        </w:rPr>
        <w:t>Termin dostawy</w:t>
      </w:r>
      <w:r w:rsidRPr="00BF7D8F">
        <w:rPr>
          <w:rFonts w:cs="Calibri"/>
          <w:bCs w:val="0"/>
          <w:kern w:val="0"/>
          <w:sz w:val="22"/>
          <w:szCs w:val="22"/>
        </w:rPr>
        <w:t xml:space="preserve">: …... dni roboczych </w:t>
      </w:r>
      <w:r>
        <w:rPr>
          <w:rFonts w:eastAsia="Calibri" w:cs="Calibri"/>
          <w:bCs w:val="0"/>
          <w:i/>
          <w:kern w:val="0"/>
          <w:sz w:val="18"/>
          <w:szCs w:val="18"/>
          <w:lang w:eastAsia="en-US"/>
        </w:rPr>
        <w:t>(minimum 1 dzień, maksymalnie 5</w:t>
      </w:r>
      <w:r w:rsidRPr="00BF7D8F">
        <w:rPr>
          <w:rFonts w:eastAsia="Calibri" w:cs="Calibri"/>
          <w:bCs w:val="0"/>
          <w:i/>
          <w:kern w:val="0"/>
          <w:sz w:val="18"/>
          <w:szCs w:val="18"/>
          <w:lang w:eastAsia="en-US"/>
        </w:rPr>
        <w:t xml:space="preserve"> dni robocze)</w:t>
      </w:r>
    </w:p>
    <w:p w14:paraId="5D9E16B9" w14:textId="77777777" w:rsidR="005112A9" w:rsidRPr="00BF7D8F" w:rsidRDefault="005112A9" w:rsidP="005112A9">
      <w:pPr>
        <w:spacing w:line="300" w:lineRule="auto"/>
        <w:jc w:val="both"/>
        <w:rPr>
          <w:rFonts w:cs="Calibri"/>
          <w:b/>
          <w:bCs w:val="0"/>
          <w:kern w:val="0"/>
          <w:sz w:val="22"/>
          <w:szCs w:val="22"/>
          <w:u w:val="single"/>
          <w:lang w:eastAsia="en-US"/>
        </w:rPr>
      </w:pPr>
    </w:p>
    <w:p w14:paraId="14DAB0D2" w14:textId="77777777" w:rsidR="005112A9" w:rsidRPr="005112A9" w:rsidRDefault="005112A9" w:rsidP="005112A9">
      <w:pPr>
        <w:spacing w:line="300" w:lineRule="auto"/>
        <w:jc w:val="both"/>
        <w:rPr>
          <w:rFonts w:cs="Calibri"/>
          <w:b/>
          <w:bCs w:val="0"/>
          <w:kern w:val="0"/>
          <w:sz w:val="16"/>
          <w:szCs w:val="16"/>
          <w:u w:val="single"/>
          <w:lang w:eastAsia="en-US"/>
        </w:rPr>
      </w:pPr>
      <w:r w:rsidRPr="005112A9">
        <w:rPr>
          <w:rFonts w:cs="Calibri"/>
          <w:b/>
          <w:bCs w:val="0"/>
          <w:kern w:val="0"/>
          <w:sz w:val="16"/>
          <w:szCs w:val="16"/>
          <w:u w:val="single"/>
          <w:lang w:eastAsia="en-US"/>
        </w:rPr>
        <w:t xml:space="preserve">Uwaga! Podana powyżej cena łączna jest jedynie szacunkiem niezbędnym do wyboru najkorzystniejszej oferty. Wiążące zarówno dla Wykonawcy jak i Zamawiającego będą jedynie ceny jednostkowe brutto wskazane w Szczegółowym Formularzu Cenowym. </w:t>
      </w:r>
    </w:p>
    <w:p w14:paraId="0556D8A5" w14:textId="77777777" w:rsidR="00C2145F" w:rsidRPr="006954E6" w:rsidRDefault="00C2145F" w:rsidP="00C2145F">
      <w:pPr>
        <w:spacing w:line="300" w:lineRule="auto"/>
        <w:jc w:val="both"/>
        <w:rPr>
          <w:rFonts w:cs="Calibri"/>
          <w:sz w:val="22"/>
          <w:szCs w:val="18"/>
        </w:rPr>
      </w:pPr>
    </w:p>
    <w:p w14:paraId="6FC1EE42" w14:textId="77777777" w:rsidR="00C2145F" w:rsidRPr="006954E6" w:rsidRDefault="00C2145F" w:rsidP="00C2145F">
      <w:pPr>
        <w:spacing w:line="300" w:lineRule="auto"/>
        <w:jc w:val="both"/>
        <w:rPr>
          <w:rFonts w:cs="Calibri"/>
          <w:sz w:val="22"/>
          <w:szCs w:val="18"/>
          <w:u w:val="single"/>
        </w:rPr>
      </w:pPr>
      <w:r w:rsidRPr="006954E6">
        <w:rPr>
          <w:rFonts w:cs="Calibri"/>
          <w:sz w:val="22"/>
          <w:szCs w:val="18"/>
          <w:u w:val="single"/>
        </w:rPr>
        <w:t>Oświadczamy, że:</w:t>
      </w:r>
    </w:p>
    <w:p w14:paraId="7DDE3C47"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zapoznaliśmy się ze specyfikacją warunków zamówienia i nie wnosimy do niej żadnych zastrzeżeń;</w:t>
      </w:r>
    </w:p>
    <w:p w14:paraId="51BB7BFC"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posiadamy wszystkie informacje niezbędne do prawidłowego przygotowania i złożenia niniejszej oferty;</w:t>
      </w:r>
    </w:p>
    <w:p w14:paraId="209046B2"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jesteśmy związani niniejszą ofertą przez okres 30 dni od dnia upływu terminu składania ofert;</w:t>
      </w:r>
    </w:p>
    <w:p w14:paraId="59F4CD77" w14:textId="77777777" w:rsidR="00C2145F" w:rsidRPr="001320BA"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Pr="006954E6">
        <w:rPr>
          <w:rFonts w:cs="Calibri"/>
          <w:sz w:val="22"/>
          <w:szCs w:val="18"/>
        </w:rPr>
        <w:br/>
      </w:r>
      <w:r w:rsidRPr="001320BA">
        <w:rPr>
          <w:rFonts w:cs="Calibri"/>
          <w:sz w:val="22"/>
          <w:szCs w:val="18"/>
        </w:rPr>
        <w:t>i terminie wyznaczonym przez Zamawiającego;</w:t>
      </w:r>
    </w:p>
    <w:p w14:paraId="539D421F"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954E6">
        <w:rPr>
          <w:rFonts w:cs="Calibri"/>
          <w:sz w:val="22"/>
          <w:szCs w:val="18"/>
        </w:rPr>
        <w:br/>
        <w:t>– dalej „RODO”, mających zastosowanie i chroniło prawa osób, których dane dotyczą;</w:t>
      </w:r>
    </w:p>
    <w:p w14:paraId="52FE907A"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0AF983C5"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dopełniliśmy wszelkich obowiązków w stosunku do osób, których dane przekazujemy </w:t>
      </w:r>
      <w:r w:rsidRPr="006954E6">
        <w:rPr>
          <w:rFonts w:cs="Calibri"/>
          <w:sz w:val="22"/>
          <w:szCs w:val="18"/>
        </w:rPr>
        <w:br/>
        <w:t xml:space="preserve">oraz w stosunku do Zamawiającego wynikających z przepisów o ochronie danych osobowych </w:t>
      </w:r>
      <w:r w:rsidRPr="006954E6">
        <w:rPr>
          <w:rFonts w:cs="Calibri"/>
          <w:sz w:val="22"/>
          <w:szCs w:val="18"/>
        </w:rPr>
        <w:br/>
        <w:t>i przepisów RODO;</w:t>
      </w:r>
    </w:p>
    <w:p w14:paraId="2140E22D" w14:textId="65A2EF57" w:rsidR="00C2145F" w:rsidRPr="00493F82" w:rsidRDefault="00C2145F" w:rsidP="00C2145F">
      <w:pPr>
        <w:numPr>
          <w:ilvl w:val="0"/>
          <w:numId w:val="4"/>
        </w:numPr>
        <w:spacing w:line="300" w:lineRule="auto"/>
        <w:ind w:left="567" w:hanging="425"/>
        <w:jc w:val="both"/>
        <w:rPr>
          <w:rFonts w:cs="Calibri"/>
          <w:sz w:val="22"/>
          <w:szCs w:val="18"/>
        </w:rPr>
      </w:pPr>
      <w:r w:rsidRPr="00493F82">
        <w:rPr>
          <w:rFonts w:cs="Calibri"/>
          <w:sz w:val="22"/>
          <w:szCs w:val="18"/>
        </w:rPr>
        <w:t>przekazywane przez nas dane osobowe mogą być wykorzystane wyłącznie w celach związanych z prowadzonym postępowaniem nr RZP.243</w:t>
      </w:r>
      <w:r w:rsidR="00493F82" w:rsidRPr="00493F82">
        <w:rPr>
          <w:rFonts w:cs="Calibri"/>
          <w:sz w:val="22"/>
          <w:szCs w:val="18"/>
        </w:rPr>
        <w:t>.</w:t>
      </w:r>
      <w:r w:rsidR="00EB064E">
        <w:rPr>
          <w:rFonts w:cs="Calibri"/>
          <w:sz w:val="22"/>
          <w:szCs w:val="18"/>
        </w:rPr>
        <w:t>2</w:t>
      </w:r>
      <w:r w:rsidR="00C45D3A">
        <w:rPr>
          <w:rFonts w:cs="Calibri"/>
          <w:sz w:val="22"/>
          <w:szCs w:val="18"/>
        </w:rPr>
        <w:t>8</w:t>
      </w:r>
      <w:r w:rsidR="00493F82" w:rsidRPr="00493F82">
        <w:rPr>
          <w:rFonts w:cs="Calibri"/>
          <w:sz w:val="22"/>
          <w:szCs w:val="18"/>
        </w:rPr>
        <w:t>.</w:t>
      </w:r>
      <w:r w:rsidRPr="00493F82">
        <w:rPr>
          <w:rFonts w:cs="Calibri"/>
          <w:sz w:val="22"/>
          <w:szCs w:val="18"/>
        </w:rPr>
        <w:t>2024</w:t>
      </w:r>
    </w:p>
    <w:p w14:paraId="5131A85F" w14:textId="7AF0B011" w:rsidR="00C2145F" w:rsidRDefault="00C2145F" w:rsidP="00C2145F">
      <w:pPr>
        <w:numPr>
          <w:ilvl w:val="0"/>
          <w:numId w:val="4"/>
        </w:numPr>
        <w:spacing w:line="300" w:lineRule="auto"/>
        <w:ind w:left="567" w:hanging="425"/>
        <w:jc w:val="both"/>
        <w:rPr>
          <w:rFonts w:cs="Calibri"/>
          <w:i/>
          <w:iCs/>
          <w:sz w:val="22"/>
          <w:szCs w:val="18"/>
        </w:rPr>
      </w:pPr>
      <w:bookmarkStart w:id="48" w:name="_Hlk63597175"/>
      <w:r w:rsidRPr="00493F82">
        <w:rPr>
          <w:rFonts w:cs="Calibri"/>
          <w:sz w:val="22"/>
          <w:szCs w:val="18"/>
        </w:rPr>
        <w:t xml:space="preserve">oświadczamy, że przedmiot zamówienia zamierzamy </w:t>
      </w:r>
      <w:r w:rsidRPr="006954E6">
        <w:rPr>
          <w:rFonts w:cs="Calibri"/>
          <w:sz w:val="22"/>
          <w:szCs w:val="18"/>
        </w:rPr>
        <w:t xml:space="preserve">zrealizować SIŁAMI WŁASNYMI / PRZY UDZIALE PODWYKONAWCÓW </w:t>
      </w:r>
      <w:r w:rsidRPr="006954E6">
        <w:rPr>
          <w:rFonts w:cs="Calibri"/>
          <w:i/>
          <w:iCs/>
          <w:sz w:val="22"/>
          <w:szCs w:val="18"/>
          <w:u w:val="single"/>
        </w:rPr>
        <w:t>(niepotrzebne skreślić).</w:t>
      </w:r>
      <w:r w:rsidRPr="006954E6">
        <w:rPr>
          <w:rFonts w:cs="Calibri"/>
          <w:sz w:val="22"/>
          <w:szCs w:val="18"/>
        </w:rPr>
        <w:t xml:space="preserve"> </w:t>
      </w:r>
      <w:r w:rsidRPr="006954E6">
        <w:rPr>
          <w:rFonts w:cs="Calibri"/>
          <w:i/>
          <w:iCs/>
          <w:sz w:val="22"/>
          <w:szCs w:val="18"/>
        </w:rPr>
        <w:t xml:space="preserve">Jeżeli Wykonawca zamierza zrealizować przedmiot zamówienia przy udziale podwykonawców </w:t>
      </w:r>
      <w:bookmarkStart w:id="49" w:name="_Hlk61708633"/>
      <w:r w:rsidRPr="006954E6">
        <w:rPr>
          <w:rFonts w:cs="Calibri"/>
          <w:i/>
          <w:iCs/>
          <w:sz w:val="22"/>
          <w:szCs w:val="18"/>
        </w:rPr>
        <w:t>proszę wypełnić</w:t>
      </w:r>
      <w:bookmarkEnd w:id="49"/>
      <w:r w:rsidRPr="006954E6">
        <w:rPr>
          <w:rFonts w:cs="Calibri"/>
          <w:i/>
          <w:iCs/>
          <w:sz w:val="22"/>
          <w:szCs w:val="18"/>
        </w:rPr>
        <w:t xml:space="preserve"> tabelę poniżej:</w:t>
      </w:r>
    </w:p>
    <w:p w14:paraId="0363B3C2" w14:textId="77777777" w:rsidR="00EB064E" w:rsidRPr="006954E6" w:rsidRDefault="00EB064E" w:rsidP="00EB064E">
      <w:pPr>
        <w:spacing w:line="300" w:lineRule="auto"/>
        <w:ind w:left="567"/>
        <w:jc w:val="both"/>
        <w:rPr>
          <w:rFonts w:cs="Calibri"/>
          <w:i/>
          <w:iCs/>
          <w:sz w:val="22"/>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C2145F" w:rsidRPr="006954E6" w14:paraId="585EBB1B" w14:textId="77777777" w:rsidTr="00EB064E">
        <w:trPr>
          <w:trHeight w:val="565"/>
        </w:trPr>
        <w:tc>
          <w:tcPr>
            <w:tcW w:w="4204" w:type="dxa"/>
            <w:vAlign w:val="center"/>
          </w:tcPr>
          <w:p w14:paraId="2CDE2C20" w14:textId="77777777" w:rsidR="00C2145F" w:rsidRPr="006954E6" w:rsidRDefault="00C2145F" w:rsidP="00B22E0D">
            <w:pPr>
              <w:spacing w:line="300" w:lineRule="auto"/>
              <w:rPr>
                <w:rFonts w:eastAsia="Calibri" w:cs="Calibri"/>
                <w:sz w:val="22"/>
                <w:szCs w:val="18"/>
              </w:rPr>
            </w:pPr>
            <w:bookmarkStart w:id="50" w:name="_Hlk64441542"/>
            <w:r w:rsidRPr="006954E6">
              <w:rPr>
                <w:rFonts w:eastAsia="Calibri" w:cs="Calibri"/>
                <w:sz w:val="22"/>
                <w:szCs w:val="18"/>
              </w:rPr>
              <w:t xml:space="preserve">Nazwa i adres podwykonawcy </w:t>
            </w:r>
          </w:p>
          <w:p w14:paraId="624FA249" w14:textId="77777777" w:rsidR="00C2145F" w:rsidRPr="006954E6" w:rsidRDefault="00C2145F" w:rsidP="00B22E0D">
            <w:pPr>
              <w:spacing w:line="300" w:lineRule="auto"/>
              <w:rPr>
                <w:rFonts w:eastAsia="Calibri" w:cs="Calibri"/>
                <w:sz w:val="22"/>
                <w:szCs w:val="18"/>
              </w:rPr>
            </w:pPr>
            <w:r w:rsidRPr="006954E6">
              <w:rPr>
                <w:rFonts w:eastAsia="Calibri" w:cs="Calibri"/>
                <w:i/>
                <w:iCs/>
                <w:sz w:val="22"/>
                <w:szCs w:val="18"/>
              </w:rPr>
              <w:t>(o ile jest znane Wykonawcy)</w:t>
            </w:r>
          </w:p>
        </w:tc>
        <w:tc>
          <w:tcPr>
            <w:tcW w:w="4658" w:type="dxa"/>
          </w:tcPr>
          <w:p w14:paraId="2411C27B" w14:textId="77777777" w:rsidR="00C2145F" w:rsidRPr="006954E6" w:rsidRDefault="00C2145F" w:rsidP="00B22E0D">
            <w:pPr>
              <w:spacing w:line="300" w:lineRule="auto"/>
              <w:jc w:val="both"/>
              <w:rPr>
                <w:rFonts w:eastAsia="Calibri" w:cs="Calibri"/>
                <w:sz w:val="22"/>
                <w:szCs w:val="18"/>
              </w:rPr>
            </w:pPr>
          </w:p>
        </w:tc>
      </w:tr>
      <w:tr w:rsidR="00C2145F" w:rsidRPr="006954E6" w14:paraId="6DEEB424" w14:textId="77777777" w:rsidTr="00EB064E">
        <w:trPr>
          <w:trHeight w:val="1056"/>
        </w:trPr>
        <w:tc>
          <w:tcPr>
            <w:tcW w:w="4204" w:type="dxa"/>
            <w:vAlign w:val="center"/>
          </w:tcPr>
          <w:p w14:paraId="453CCD28" w14:textId="77777777" w:rsidR="00C2145F" w:rsidRPr="006954E6" w:rsidRDefault="00C2145F" w:rsidP="00B22E0D">
            <w:pPr>
              <w:spacing w:line="300" w:lineRule="auto"/>
              <w:rPr>
                <w:rFonts w:eastAsia="Calibri" w:cs="Calibri"/>
                <w:sz w:val="22"/>
                <w:szCs w:val="18"/>
              </w:rPr>
            </w:pPr>
            <w:r w:rsidRPr="006954E6">
              <w:rPr>
                <w:rFonts w:eastAsia="Calibri" w:cs="Calibri"/>
                <w:sz w:val="22"/>
                <w:szCs w:val="18"/>
              </w:rPr>
              <w:lastRenderedPageBreak/>
              <w:t>Zakres zamówienia jaki zostanie powierzony podwykonawcy</w:t>
            </w:r>
          </w:p>
        </w:tc>
        <w:tc>
          <w:tcPr>
            <w:tcW w:w="4658" w:type="dxa"/>
            <w:vAlign w:val="center"/>
          </w:tcPr>
          <w:p w14:paraId="489742E9" w14:textId="77777777" w:rsidR="00C2145F" w:rsidRPr="006954E6" w:rsidRDefault="00C2145F" w:rsidP="00B22E0D">
            <w:pPr>
              <w:spacing w:line="300" w:lineRule="auto"/>
              <w:rPr>
                <w:rFonts w:eastAsia="Calibri" w:cs="Calibri"/>
                <w:sz w:val="22"/>
                <w:szCs w:val="18"/>
              </w:rPr>
            </w:pPr>
          </w:p>
        </w:tc>
      </w:tr>
      <w:tr w:rsidR="00082C29" w:rsidRPr="006954E6" w14:paraId="6A4ABE93" w14:textId="77777777" w:rsidTr="00EB064E">
        <w:trPr>
          <w:trHeight w:val="1056"/>
        </w:trPr>
        <w:tc>
          <w:tcPr>
            <w:tcW w:w="4204" w:type="dxa"/>
            <w:vAlign w:val="center"/>
          </w:tcPr>
          <w:p w14:paraId="3D77D4BA" w14:textId="6955E917" w:rsidR="00082C29" w:rsidRPr="006954E6" w:rsidRDefault="00082C29" w:rsidP="00B22E0D">
            <w:pPr>
              <w:spacing w:line="300" w:lineRule="auto"/>
              <w:rPr>
                <w:rFonts w:eastAsia="Calibri" w:cs="Calibri"/>
                <w:sz w:val="22"/>
                <w:szCs w:val="18"/>
              </w:rPr>
            </w:pPr>
            <w:r w:rsidRPr="008F550E">
              <w:rPr>
                <w:rFonts w:eastAsia="Calibri" w:cs="Calibri"/>
                <w:sz w:val="22"/>
                <w:szCs w:val="18"/>
              </w:rPr>
              <w:t>Wartość lub procentowa część zamówienia jaka zostanie powierzona podwykonawcy</w:t>
            </w:r>
          </w:p>
        </w:tc>
        <w:tc>
          <w:tcPr>
            <w:tcW w:w="4658" w:type="dxa"/>
            <w:vAlign w:val="center"/>
          </w:tcPr>
          <w:p w14:paraId="3928B8EA" w14:textId="77777777" w:rsidR="00082C29" w:rsidRPr="006954E6" w:rsidRDefault="00082C29" w:rsidP="00B22E0D">
            <w:pPr>
              <w:spacing w:line="300" w:lineRule="auto"/>
              <w:rPr>
                <w:rFonts w:eastAsia="Calibri" w:cs="Calibri"/>
                <w:sz w:val="22"/>
                <w:szCs w:val="18"/>
              </w:rPr>
            </w:pPr>
          </w:p>
        </w:tc>
      </w:tr>
      <w:bookmarkEnd w:id="50"/>
    </w:tbl>
    <w:p w14:paraId="555FE747" w14:textId="77777777" w:rsidR="00C2145F" w:rsidRPr="006954E6" w:rsidRDefault="00C2145F" w:rsidP="00C2145F">
      <w:pPr>
        <w:spacing w:line="300" w:lineRule="auto"/>
        <w:ind w:left="425"/>
        <w:jc w:val="both"/>
        <w:rPr>
          <w:rFonts w:cs="Calibri"/>
          <w:i/>
          <w:iCs/>
          <w:sz w:val="14"/>
          <w:szCs w:val="14"/>
        </w:rPr>
      </w:pPr>
    </w:p>
    <w:p w14:paraId="5B385FA4" w14:textId="77777777" w:rsidR="00C2145F" w:rsidRDefault="00C2145F" w:rsidP="00C2145F">
      <w:pPr>
        <w:spacing w:line="300" w:lineRule="auto"/>
        <w:ind w:left="567"/>
        <w:rPr>
          <w:rFonts w:eastAsia="Calibri" w:cs="Calibri"/>
          <w:sz w:val="22"/>
          <w:szCs w:val="18"/>
        </w:rPr>
      </w:pPr>
      <w:bookmarkStart w:id="51" w:name="_Hlk63595612"/>
      <w:r w:rsidRPr="006954E6">
        <w:rPr>
          <w:rFonts w:eastAsia="Calibri" w:cs="Calibri"/>
          <w:sz w:val="22"/>
          <w:szCs w:val="18"/>
        </w:rPr>
        <w:t>Pozostały zakres zamówienia wykonamy osobiście</w:t>
      </w:r>
    </w:p>
    <w:p w14:paraId="16E3F698" w14:textId="77777777" w:rsidR="00EB064E" w:rsidRPr="006954E6" w:rsidRDefault="00EB064E" w:rsidP="00C2145F">
      <w:pPr>
        <w:spacing w:line="300" w:lineRule="auto"/>
        <w:ind w:left="567"/>
        <w:rPr>
          <w:rFonts w:cs="Calibri"/>
          <w:i/>
          <w:iCs/>
          <w:color w:val="FF0000"/>
          <w:sz w:val="22"/>
          <w:szCs w:val="18"/>
        </w:rPr>
      </w:pPr>
    </w:p>
    <w:bookmarkEnd w:id="48"/>
    <w:bookmarkEnd w:id="51"/>
    <w:p w14:paraId="3FC81BD0" w14:textId="77777777" w:rsidR="00C2145F" w:rsidRPr="006954E6" w:rsidRDefault="00C2145F" w:rsidP="00C2145F">
      <w:pPr>
        <w:tabs>
          <w:tab w:val="left" w:pos="3402"/>
        </w:tabs>
        <w:spacing w:line="300" w:lineRule="auto"/>
        <w:ind w:left="284" w:hanging="284"/>
        <w:jc w:val="both"/>
        <w:rPr>
          <w:rFonts w:cs="Calibri"/>
          <w:sz w:val="22"/>
          <w:szCs w:val="18"/>
          <w:u w:val="single"/>
        </w:rPr>
      </w:pPr>
      <w:r w:rsidRPr="006954E6">
        <w:rPr>
          <w:rFonts w:cs="Calibri"/>
          <w:sz w:val="22"/>
          <w:szCs w:val="18"/>
          <w:u w:val="single"/>
        </w:rPr>
        <w:t>Wraz z ofertą składamy:</w:t>
      </w:r>
    </w:p>
    <w:p w14:paraId="416E719F" w14:textId="77777777" w:rsidR="00EB064E" w:rsidRDefault="00EB064E" w:rsidP="00EB064E">
      <w:pPr>
        <w:numPr>
          <w:ilvl w:val="0"/>
          <w:numId w:val="3"/>
        </w:numPr>
        <w:tabs>
          <w:tab w:val="num" w:pos="426"/>
          <w:tab w:val="left" w:pos="3402"/>
        </w:tabs>
        <w:spacing w:line="300" w:lineRule="auto"/>
        <w:ind w:hanging="578"/>
        <w:jc w:val="both"/>
        <w:rPr>
          <w:rFonts w:cs="Calibri"/>
          <w:bCs w:val="0"/>
          <w:kern w:val="0"/>
          <w:sz w:val="22"/>
          <w:szCs w:val="22"/>
        </w:rPr>
      </w:pPr>
      <w:r w:rsidRPr="00861C08">
        <w:rPr>
          <w:rFonts w:cs="Calibri"/>
          <w:bCs w:val="0"/>
          <w:kern w:val="0"/>
          <w:sz w:val="22"/>
          <w:szCs w:val="22"/>
        </w:rPr>
        <w:t>szczegółowy formularz cenowy (załącznik nr 1A);</w:t>
      </w:r>
    </w:p>
    <w:p w14:paraId="5D4586E0" w14:textId="6FC89E89" w:rsidR="00EB064E" w:rsidRDefault="00C2145F" w:rsidP="00EB064E">
      <w:pPr>
        <w:numPr>
          <w:ilvl w:val="0"/>
          <w:numId w:val="3"/>
        </w:numPr>
        <w:tabs>
          <w:tab w:val="num" w:pos="426"/>
          <w:tab w:val="left" w:pos="3402"/>
        </w:tabs>
        <w:spacing w:line="300" w:lineRule="auto"/>
        <w:ind w:hanging="578"/>
        <w:jc w:val="both"/>
        <w:rPr>
          <w:rFonts w:cs="Calibri"/>
          <w:bCs w:val="0"/>
          <w:kern w:val="0"/>
          <w:sz w:val="22"/>
          <w:szCs w:val="22"/>
        </w:rPr>
      </w:pPr>
      <w:r w:rsidRPr="00EB064E">
        <w:rPr>
          <w:rFonts w:cs="Calibri"/>
          <w:sz w:val="22"/>
          <w:szCs w:val="18"/>
        </w:rPr>
        <w:t>Oświadczenie/a dotyczące braku podstaw  wykluczenia z postępowania</w:t>
      </w:r>
      <w:r w:rsidR="00EB064E" w:rsidRPr="00EB064E">
        <w:rPr>
          <w:rFonts w:cs="Calibri"/>
          <w:sz w:val="22"/>
          <w:szCs w:val="18"/>
        </w:rPr>
        <w:t xml:space="preserve"> </w:t>
      </w:r>
      <w:r w:rsidR="00224C79">
        <w:rPr>
          <w:rFonts w:cs="Calibri"/>
          <w:sz w:val="22"/>
          <w:szCs w:val="18"/>
        </w:rPr>
        <w:t>(</w:t>
      </w:r>
      <w:r w:rsidR="00EB064E" w:rsidRPr="00EB064E">
        <w:rPr>
          <w:rFonts w:cs="Calibri"/>
          <w:sz w:val="22"/>
          <w:szCs w:val="18"/>
        </w:rPr>
        <w:t>załącznik nr 2</w:t>
      </w:r>
      <w:r w:rsidR="00224C79">
        <w:rPr>
          <w:rFonts w:cs="Calibri"/>
          <w:sz w:val="22"/>
          <w:szCs w:val="18"/>
        </w:rPr>
        <w:t>)</w:t>
      </w:r>
      <w:r w:rsidRPr="00EB064E">
        <w:rPr>
          <w:rFonts w:cs="Calibri"/>
          <w:sz w:val="22"/>
          <w:szCs w:val="18"/>
        </w:rPr>
        <w:t>;</w:t>
      </w:r>
    </w:p>
    <w:p w14:paraId="0996F3EB" w14:textId="7A2E4CCE" w:rsidR="00C2145F" w:rsidRPr="00EB064E" w:rsidRDefault="00C2145F" w:rsidP="00EB064E">
      <w:pPr>
        <w:numPr>
          <w:ilvl w:val="0"/>
          <w:numId w:val="3"/>
        </w:numPr>
        <w:tabs>
          <w:tab w:val="num" w:pos="426"/>
          <w:tab w:val="left" w:pos="3402"/>
        </w:tabs>
        <w:spacing w:line="300" w:lineRule="auto"/>
        <w:ind w:hanging="578"/>
        <w:jc w:val="both"/>
        <w:rPr>
          <w:rFonts w:cs="Calibri"/>
          <w:bCs w:val="0"/>
          <w:kern w:val="0"/>
          <w:sz w:val="22"/>
          <w:szCs w:val="22"/>
        </w:rPr>
      </w:pPr>
      <w:r w:rsidRPr="00EB064E">
        <w:rPr>
          <w:rFonts w:cs="Calibri"/>
          <w:i/>
          <w:iCs/>
          <w:sz w:val="22"/>
          <w:szCs w:val="18"/>
        </w:rPr>
        <w:t>…………………………………………………………………………………………………………</w:t>
      </w:r>
    </w:p>
    <w:p w14:paraId="7F182D7F" w14:textId="77777777" w:rsidR="00C2145F" w:rsidRPr="006954E6" w:rsidRDefault="00C2145F" w:rsidP="00C2145F">
      <w:pPr>
        <w:spacing w:line="300" w:lineRule="auto"/>
        <w:jc w:val="both"/>
        <w:rPr>
          <w:rFonts w:cs="Calibri"/>
          <w:sz w:val="22"/>
          <w:szCs w:val="18"/>
        </w:rPr>
      </w:pPr>
    </w:p>
    <w:p w14:paraId="6E93E797" w14:textId="77777777" w:rsidR="00C2145F" w:rsidRPr="006954E6" w:rsidRDefault="00C2145F" w:rsidP="00C2145F">
      <w:pPr>
        <w:spacing w:line="300" w:lineRule="auto"/>
        <w:jc w:val="both"/>
        <w:rPr>
          <w:rFonts w:cs="Calibri"/>
          <w:sz w:val="22"/>
          <w:szCs w:val="18"/>
        </w:rPr>
      </w:pPr>
    </w:p>
    <w:p w14:paraId="3B289114"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E52849C" w14:textId="77777777" w:rsidR="00C2145F" w:rsidRPr="006954E6" w:rsidRDefault="00C2145F" w:rsidP="00C2145F">
      <w:pPr>
        <w:tabs>
          <w:tab w:val="left" w:pos="3402"/>
        </w:tabs>
        <w:spacing w:line="300" w:lineRule="auto"/>
        <w:jc w:val="right"/>
        <w:rPr>
          <w:rFonts w:cs="Calibri"/>
          <w:b/>
          <w:i/>
          <w:sz w:val="18"/>
          <w:szCs w:val="18"/>
          <w:highlight w:val="cyan"/>
        </w:rPr>
      </w:pPr>
      <w:r w:rsidRPr="006954E6">
        <w:rPr>
          <w:rFonts w:cs="Calibri"/>
          <w:b/>
          <w:i/>
          <w:color w:val="2F5496"/>
          <w:sz w:val="22"/>
          <w:szCs w:val="18"/>
        </w:rPr>
        <w:br w:type="column"/>
      </w:r>
      <w:r w:rsidRPr="006954E6">
        <w:rPr>
          <w:rFonts w:cs="Calibri"/>
          <w:b/>
          <w:i/>
          <w:sz w:val="18"/>
          <w:szCs w:val="18"/>
        </w:rPr>
        <w:lastRenderedPageBreak/>
        <w:t>Załącznik nr 2 do SWZ</w:t>
      </w:r>
    </w:p>
    <w:p w14:paraId="5EB60E11"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sz w:val="18"/>
          <w:szCs w:val="18"/>
        </w:rPr>
        <w:t>Wzór</w:t>
      </w:r>
    </w:p>
    <w:p w14:paraId="09468143" w14:textId="77777777" w:rsidR="00C2145F" w:rsidRPr="006954E6" w:rsidRDefault="00C2145F" w:rsidP="00C2145F">
      <w:pPr>
        <w:spacing w:line="300" w:lineRule="auto"/>
        <w:rPr>
          <w:rFonts w:cs="Calibri"/>
          <w:sz w:val="22"/>
          <w:szCs w:val="18"/>
        </w:rPr>
      </w:pPr>
      <w:bookmarkStart w:id="52" w:name="_Hlk61709527"/>
      <w:r w:rsidRPr="006954E6">
        <w:rPr>
          <w:rFonts w:cs="Calibri"/>
          <w:b/>
          <w:sz w:val="22"/>
          <w:szCs w:val="18"/>
        </w:rPr>
        <w:t>Nazwa Wykonawcy</w:t>
      </w:r>
      <w:r w:rsidRPr="006954E6">
        <w:rPr>
          <w:rFonts w:cs="Calibri"/>
          <w:sz w:val="22"/>
          <w:szCs w:val="18"/>
        </w:rPr>
        <w:t xml:space="preserve"> …………….………………............................................................................................................................</w:t>
      </w:r>
    </w:p>
    <w:p w14:paraId="70D9AE12" w14:textId="77777777"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69F7D45C" w14:textId="77777777"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639AB5F2"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4142EDAA"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p w14:paraId="3FA46A0D" w14:textId="107061D1" w:rsidR="00C2145F" w:rsidRPr="006954E6" w:rsidRDefault="00C2145F" w:rsidP="00C2145F">
      <w:pPr>
        <w:spacing w:line="300" w:lineRule="auto"/>
        <w:jc w:val="both"/>
        <w:rPr>
          <w:rFonts w:cs="Calibri"/>
          <w:b/>
          <w:sz w:val="22"/>
          <w:szCs w:val="18"/>
        </w:rPr>
      </w:pPr>
      <w:r w:rsidRPr="006954E6">
        <w:rPr>
          <w:rFonts w:cs="Calibri"/>
          <w:b/>
          <w:sz w:val="22"/>
          <w:szCs w:val="18"/>
        </w:rPr>
        <w:t>Dokumenty rejestrowe (</w:t>
      </w:r>
      <w:r w:rsidR="00DA1D53">
        <w:rPr>
          <w:rFonts w:cs="Calibri"/>
          <w:b/>
          <w:sz w:val="22"/>
          <w:szCs w:val="18"/>
        </w:rPr>
        <w:t>p</w:t>
      </w:r>
      <w:r w:rsidR="00DA1D53" w:rsidRPr="006954E6">
        <w:rPr>
          <w:rFonts w:cs="Calibri"/>
          <w:b/>
          <w:sz w:val="22"/>
          <w:szCs w:val="18"/>
        </w:rPr>
        <w:t xml:space="preserve">odmiotowe </w:t>
      </w:r>
      <w:r w:rsidRPr="006954E6">
        <w:rPr>
          <w:rFonts w:cs="Calibri"/>
          <w:b/>
          <w:sz w:val="22"/>
          <w:szCs w:val="18"/>
        </w:rPr>
        <w:t>środki dowodowe) mogą zostać bezpłatnie uzyskane z bazy danych państwa członkowskiego UE:</w:t>
      </w:r>
    </w:p>
    <w:p w14:paraId="21853FA7" w14:textId="77777777" w:rsidR="00C2145F" w:rsidRPr="006954E6" w:rsidRDefault="00000000" w:rsidP="00C2145F">
      <w:pPr>
        <w:spacing w:line="300" w:lineRule="auto"/>
        <w:jc w:val="both"/>
        <w:rPr>
          <w:rFonts w:cs="Calibri"/>
          <w:b/>
          <w:sz w:val="22"/>
          <w:szCs w:val="18"/>
        </w:rPr>
      </w:pPr>
      <w:sdt>
        <w:sdtPr>
          <w:rPr>
            <w:rFonts w:cs="Calibri"/>
            <w:sz w:val="22"/>
            <w:szCs w:val="18"/>
          </w:rPr>
          <w:id w:val="-994869603"/>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https://ekrs.ms.gov.pl/web/wyszukiwarka-krs/strona-glowna/</w:t>
      </w:r>
    </w:p>
    <w:p w14:paraId="0FE7B5B9" w14:textId="77777777" w:rsidR="00C2145F" w:rsidRPr="006954E6" w:rsidRDefault="00000000" w:rsidP="00C2145F">
      <w:pPr>
        <w:spacing w:line="300" w:lineRule="auto"/>
        <w:jc w:val="both"/>
        <w:rPr>
          <w:rFonts w:cs="Calibri"/>
          <w:bCs w:val="0"/>
          <w:sz w:val="22"/>
          <w:szCs w:val="18"/>
        </w:rPr>
      </w:pPr>
      <w:sdt>
        <w:sdtPr>
          <w:rPr>
            <w:rFonts w:cs="Calibri"/>
            <w:sz w:val="22"/>
            <w:szCs w:val="18"/>
          </w:rPr>
          <w:id w:val="-1604559884"/>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https://prod.ceidg.gov.pl/CEIDG/CEIDG.Public.UI/Search.aspx</w:t>
      </w:r>
    </w:p>
    <w:p w14:paraId="47333BB2" w14:textId="77777777" w:rsidR="00C2145F" w:rsidRPr="006954E6" w:rsidRDefault="00000000" w:rsidP="00C2145F">
      <w:pPr>
        <w:spacing w:line="300" w:lineRule="auto"/>
        <w:jc w:val="both"/>
        <w:rPr>
          <w:rFonts w:cs="Calibri"/>
          <w:sz w:val="22"/>
          <w:szCs w:val="18"/>
        </w:rPr>
      </w:pPr>
      <w:sdt>
        <w:sdtPr>
          <w:rPr>
            <w:rFonts w:cs="Calibri"/>
            <w:sz w:val="22"/>
            <w:szCs w:val="18"/>
          </w:rPr>
          <w:id w:val="-1710297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p>
    <w:p w14:paraId="1385EC11" w14:textId="77777777" w:rsidR="00C2145F" w:rsidRPr="006954E6" w:rsidRDefault="00000000" w:rsidP="00C2145F">
      <w:pPr>
        <w:spacing w:line="300" w:lineRule="auto"/>
        <w:jc w:val="both"/>
        <w:rPr>
          <w:rFonts w:cs="Calibri"/>
          <w:b/>
          <w:sz w:val="22"/>
          <w:szCs w:val="18"/>
        </w:rPr>
      </w:pPr>
      <w:sdt>
        <w:sdtPr>
          <w:rPr>
            <w:rFonts w:cs="Calibri"/>
            <w:sz w:val="22"/>
            <w:szCs w:val="18"/>
          </w:rPr>
          <w:id w:val="-49874097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nie dotyczy</w:t>
      </w:r>
    </w:p>
    <w:p w14:paraId="13BDF7D5" w14:textId="77777777" w:rsidR="00C2145F" w:rsidRPr="006954E6" w:rsidRDefault="00C2145F" w:rsidP="00C2145F">
      <w:pPr>
        <w:spacing w:line="300" w:lineRule="auto"/>
        <w:jc w:val="both"/>
        <w:rPr>
          <w:rFonts w:cs="Calibri"/>
          <w:sz w:val="22"/>
          <w:szCs w:val="18"/>
        </w:rPr>
      </w:pPr>
      <w:r w:rsidRPr="006954E6">
        <w:rPr>
          <w:rFonts w:cs="Calibri"/>
          <w:sz w:val="22"/>
          <w:szCs w:val="18"/>
        </w:rPr>
        <w:t>reprezentowany przez: ……………………..…………………………………………………………………………………………</w:t>
      </w:r>
    </w:p>
    <w:p w14:paraId="79D96DEF" w14:textId="77777777" w:rsidR="00C2145F" w:rsidRPr="006954E6" w:rsidRDefault="00C2145F" w:rsidP="00C2145F">
      <w:pPr>
        <w:spacing w:line="300" w:lineRule="auto"/>
        <w:ind w:right="1388"/>
        <w:jc w:val="both"/>
        <w:rPr>
          <w:rFonts w:cs="Calibri"/>
          <w:i/>
          <w:sz w:val="16"/>
          <w:szCs w:val="16"/>
        </w:rPr>
      </w:pPr>
      <w:r w:rsidRPr="006954E6">
        <w:rPr>
          <w:rFonts w:cs="Calibri"/>
          <w:i/>
          <w:sz w:val="16"/>
          <w:szCs w:val="16"/>
        </w:rPr>
        <w:t>(imię, nazwisko, stanowisko/podstawa do reprezentacji)</w:t>
      </w:r>
    </w:p>
    <w:p w14:paraId="255B5593" w14:textId="77777777" w:rsidR="00C2145F" w:rsidRPr="006954E6" w:rsidRDefault="00C2145F" w:rsidP="00C2145F">
      <w:pPr>
        <w:spacing w:line="300" w:lineRule="auto"/>
        <w:jc w:val="both"/>
        <w:rPr>
          <w:rFonts w:cs="Calibri"/>
          <w:sz w:val="22"/>
          <w:szCs w:val="18"/>
        </w:rPr>
      </w:pPr>
    </w:p>
    <w:bookmarkEnd w:id="52"/>
    <w:p w14:paraId="3BEEA3AC" w14:textId="77777777" w:rsidR="00C2145F" w:rsidRPr="006954E6" w:rsidRDefault="00C2145F" w:rsidP="00C2145F">
      <w:pPr>
        <w:spacing w:line="300" w:lineRule="auto"/>
        <w:jc w:val="center"/>
        <w:rPr>
          <w:rFonts w:cs="Calibri"/>
          <w:b/>
          <w:sz w:val="22"/>
          <w:szCs w:val="18"/>
          <w:u w:val="single"/>
        </w:rPr>
      </w:pPr>
      <w:r w:rsidRPr="006954E6">
        <w:rPr>
          <w:rFonts w:cs="Calibri"/>
          <w:b/>
          <w:sz w:val="22"/>
          <w:szCs w:val="18"/>
          <w:u w:val="single"/>
        </w:rPr>
        <w:t>Oświadczenie wykonawcy/</w:t>
      </w:r>
      <w:r w:rsidRPr="006954E6">
        <w:rPr>
          <w:rFonts w:cs="Calibri"/>
          <w:sz w:val="22"/>
          <w:szCs w:val="18"/>
        </w:rPr>
        <w:t xml:space="preserve"> </w:t>
      </w:r>
      <w:r w:rsidRPr="006954E6">
        <w:rPr>
          <w:rFonts w:cs="Calibri"/>
          <w:b/>
          <w:sz w:val="22"/>
          <w:szCs w:val="18"/>
          <w:u w:val="single"/>
        </w:rPr>
        <w:t xml:space="preserve">wykonawcy wspólnie ubiegającego się o udzielenie zamówienia </w:t>
      </w:r>
      <w:r w:rsidRPr="006954E6">
        <w:rPr>
          <w:rFonts w:cs="Calibri"/>
          <w:i/>
          <w:sz w:val="18"/>
          <w:szCs w:val="18"/>
          <w:vertAlign w:val="superscript"/>
        </w:rPr>
        <w:footnoteReference w:id="2"/>
      </w:r>
      <w:r w:rsidRPr="006954E6">
        <w:rPr>
          <w:rFonts w:cs="Calibri"/>
          <w:i/>
          <w:sz w:val="18"/>
          <w:szCs w:val="18"/>
        </w:rPr>
        <w:t xml:space="preserve"> </w:t>
      </w:r>
      <w:r w:rsidRPr="00493F82">
        <w:rPr>
          <w:rFonts w:cs="Calibri"/>
          <w:i/>
          <w:sz w:val="18"/>
          <w:szCs w:val="18"/>
        </w:rPr>
        <w:t>(niepotrzebne skreślić)</w:t>
      </w:r>
    </w:p>
    <w:p w14:paraId="4D09CAF6" w14:textId="532EF4C8" w:rsidR="00C2145F" w:rsidRPr="006954E6" w:rsidRDefault="00C2145F" w:rsidP="00C2145F">
      <w:pPr>
        <w:spacing w:line="300" w:lineRule="auto"/>
        <w:jc w:val="center"/>
        <w:rPr>
          <w:rFonts w:cs="Calibri"/>
          <w:b/>
          <w:sz w:val="22"/>
          <w:szCs w:val="18"/>
        </w:rPr>
      </w:pPr>
      <w:r w:rsidRPr="006954E6">
        <w:rPr>
          <w:rFonts w:cs="Calibri"/>
          <w:b/>
          <w:sz w:val="22"/>
          <w:szCs w:val="18"/>
        </w:rPr>
        <w:t xml:space="preserve">składane na podstawie </w:t>
      </w:r>
      <w:bookmarkStart w:id="53" w:name="_Hlk61709618"/>
      <w:r w:rsidRPr="006954E6">
        <w:rPr>
          <w:rFonts w:cs="Calibri"/>
          <w:b/>
          <w:sz w:val="22"/>
          <w:szCs w:val="18"/>
        </w:rPr>
        <w:t>art. 125 ust. 1 z dnia 11 września 2019 r. – Prawo zamówień publicznych</w:t>
      </w:r>
      <w:bookmarkEnd w:id="53"/>
      <w:r w:rsidRPr="006954E6">
        <w:rPr>
          <w:rFonts w:cs="Calibri"/>
          <w:b/>
          <w:sz w:val="22"/>
          <w:szCs w:val="18"/>
        </w:rPr>
        <w:t xml:space="preserve"> </w:t>
      </w:r>
      <w:r w:rsidR="00DA1D53">
        <w:rPr>
          <w:rFonts w:cs="Calibri"/>
          <w:b/>
          <w:sz w:val="22"/>
          <w:szCs w:val="18"/>
        </w:rPr>
        <w:br/>
      </w:r>
      <w:r w:rsidRPr="006954E6">
        <w:rPr>
          <w:rFonts w:cs="Calibri"/>
          <w:b/>
          <w:sz w:val="22"/>
          <w:szCs w:val="18"/>
        </w:rPr>
        <w:t>(dalej jako: ustawa Pzp)</w:t>
      </w:r>
    </w:p>
    <w:p w14:paraId="0BBC122B" w14:textId="77777777" w:rsidR="00C2145F" w:rsidRPr="00493F82" w:rsidRDefault="00C2145F" w:rsidP="00C2145F">
      <w:pPr>
        <w:spacing w:line="300" w:lineRule="auto"/>
        <w:jc w:val="center"/>
        <w:rPr>
          <w:rFonts w:cs="Calibri"/>
          <w:b/>
          <w:sz w:val="22"/>
          <w:szCs w:val="18"/>
          <w:u w:val="single"/>
        </w:rPr>
      </w:pPr>
      <w:r w:rsidRPr="00493F82">
        <w:rPr>
          <w:rFonts w:cs="Calibri"/>
          <w:b/>
          <w:sz w:val="22"/>
          <w:szCs w:val="18"/>
          <w:u w:val="single"/>
        </w:rPr>
        <w:t>DOTYCZĄCE PRZESŁANEK WYKLUCZENIA Z POSTĘPOWANIA</w:t>
      </w:r>
    </w:p>
    <w:p w14:paraId="4911A415" w14:textId="77777777" w:rsidR="00C2145F" w:rsidRPr="00493F82" w:rsidRDefault="00C2145F" w:rsidP="00C2145F">
      <w:pPr>
        <w:spacing w:after="120" w:line="360" w:lineRule="auto"/>
        <w:jc w:val="center"/>
        <w:rPr>
          <w:rFonts w:eastAsia="Calibri" w:cs="Calibri"/>
          <w:b/>
          <w:caps/>
          <w:sz w:val="18"/>
          <w:szCs w:val="18"/>
        </w:rPr>
      </w:pPr>
      <w:r w:rsidRPr="00493F82">
        <w:rPr>
          <w:rFonts w:eastAsia="Calibri" w:cs="Calibri"/>
          <w:b/>
          <w:sz w:val="18"/>
          <w:szCs w:val="18"/>
        </w:rPr>
        <w:t>uwzględniające przesłanki wykluczenia z art. 7 ust. 1 ustawy o szczególnych rozwiązaniach w zakresie przeciwdziałania wspieraniu agresji na Ukrainę oraz służących ochronie bezpieczeństwa narodowego</w:t>
      </w:r>
    </w:p>
    <w:p w14:paraId="44D096C4" w14:textId="61401B51" w:rsidR="00C2145F" w:rsidRPr="006954E6" w:rsidRDefault="00C2145F" w:rsidP="00C2145F">
      <w:pPr>
        <w:spacing w:line="300" w:lineRule="auto"/>
        <w:jc w:val="both"/>
        <w:rPr>
          <w:rFonts w:cs="Calibri"/>
          <w:sz w:val="22"/>
          <w:szCs w:val="18"/>
        </w:rPr>
      </w:pPr>
      <w:r w:rsidRPr="006954E6">
        <w:rPr>
          <w:rFonts w:cs="Calibri"/>
          <w:sz w:val="22"/>
          <w:szCs w:val="18"/>
        </w:rPr>
        <w:t xml:space="preserve">Na potrzeby postępowania o </w:t>
      </w:r>
      <w:r w:rsidRPr="00493F82">
        <w:rPr>
          <w:rFonts w:cs="Calibri"/>
          <w:sz w:val="22"/>
          <w:szCs w:val="18"/>
        </w:rPr>
        <w:t xml:space="preserve">udzielenie zamówienia publicznego pn. </w:t>
      </w:r>
      <w:r w:rsidR="00DA1D53" w:rsidRPr="002261AF">
        <w:rPr>
          <w:rFonts w:cs="Calibri"/>
          <w:b/>
          <w:bCs w:val="0"/>
          <w:sz w:val="22"/>
          <w:szCs w:val="18"/>
        </w:rPr>
        <w:t>„</w:t>
      </w:r>
      <w:r w:rsidRPr="00A953E5">
        <w:rPr>
          <w:rFonts w:cs="Calibri"/>
          <w:b/>
          <w:bCs w:val="0"/>
          <w:sz w:val="22"/>
          <w:szCs w:val="18"/>
        </w:rPr>
        <w:t>Dostawa</w:t>
      </w:r>
      <w:r w:rsidRPr="00493F82">
        <w:rPr>
          <w:rFonts w:cs="Calibri"/>
          <w:b/>
          <w:sz w:val="22"/>
          <w:szCs w:val="18"/>
        </w:rPr>
        <w:t xml:space="preserve"> </w:t>
      </w:r>
      <w:r w:rsidR="00EB064E" w:rsidRPr="005112A9">
        <w:rPr>
          <w:rFonts w:cs="Calibri"/>
          <w:b/>
          <w:bCs w:val="0"/>
          <w:sz w:val="22"/>
          <w:szCs w:val="18"/>
        </w:rPr>
        <w:t>sukcesywna materiałów zużywalnych</w:t>
      </w:r>
      <w:r w:rsidR="00DA1D53">
        <w:rPr>
          <w:rFonts w:cs="Calibri"/>
          <w:b/>
          <w:bCs w:val="0"/>
          <w:sz w:val="22"/>
          <w:szCs w:val="18"/>
        </w:rPr>
        <w:t>”</w:t>
      </w:r>
      <w:r w:rsidR="00493F82" w:rsidRPr="00493F82">
        <w:rPr>
          <w:rFonts w:cs="Calibri"/>
          <w:b/>
          <w:sz w:val="22"/>
          <w:szCs w:val="18"/>
        </w:rPr>
        <w:t xml:space="preserve"> </w:t>
      </w:r>
      <w:r w:rsidRPr="00493F82">
        <w:rPr>
          <w:rFonts w:cs="Calibri"/>
          <w:b/>
          <w:sz w:val="22"/>
          <w:szCs w:val="18"/>
        </w:rPr>
        <w:t>(RZP.243.</w:t>
      </w:r>
      <w:r w:rsidR="00EB064E">
        <w:rPr>
          <w:rFonts w:cs="Calibri"/>
          <w:b/>
          <w:sz w:val="22"/>
          <w:szCs w:val="18"/>
        </w:rPr>
        <w:t>2</w:t>
      </w:r>
      <w:r w:rsidR="00C45D3A">
        <w:rPr>
          <w:rFonts w:cs="Calibri"/>
          <w:b/>
          <w:sz w:val="22"/>
          <w:szCs w:val="18"/>
        </w:rPr>
        <w:t>8</w:t>
      </w:r>
      <w:r w:rsidRPr="00493F82">
        <w:rPr>
          <w:rFonts w:cs="Calibri"/>
          <w:b/>
          <w:sz w:val="22"/>
          <w:szCs w:val="18"/>
        </w:rPr>
        <w:t>.2024)</w:t>
      </w:r>
      <w:r w:rsidRPr="00493F82">
        <w:rPr>
          <w:rFonts w:cs="Calibri"/>
          <w:i/>
          <w:sz w:val="22"/>
          <w:szCs w:val="18"/>
        </w:rPr>
        <w:t xml:space="preserve">, </w:t>
      </w:r>
      <w:r w:rsidRPr="00493F82">
        <w:rPr>
          <w:rFonts w:cs="Calibri"/>
          <w:sz w:val="22"/>
          <w:szCs w:val="18"/>
        </w:rPr>
        <w:t>oświadczam, co następuje:</w:t>
      </w:r>
    </w:p>
    <w:p w14:paraId="1134AE94" w14:textId="77777777" w:rsidR="00C2145F" w:rsidRPr="006954E6" w:rsidRDefault="00C2145F" w:rsidP="00C2145F">
      <w:pPr>
        <w:spacing w:line="300" w:lineRule="auto"/>
        <w:jc w:val="both"/>
        <w:rPr>
          <w:rFonts w:cs="Calibri"/>
          <w:sz w:val="22"/>
          <w:szCs w:val="18"/>
        </w:rPr>
      </w:pPr>
    </w:p>
    <w:p w14:paraId="2D1A2149" w14:textId="4B717705" w:rsidR="00C2145F" w:rsidRPr="00493F82"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t xml:space="preserve">Oświadczam, że nie podlegam wykluczeniu z postępowania na podstawie art. 108 ust. 1 pkt 1-6 </w:t>
      </w:r>
      <w:r w:rsidRPr="00493F82">
        <w:rPr>
          <w:rFonts w:eastAsia="Calibri" w:cs="Calibri"/>
          <w:sz w:val="22"/>
          <w:szCs w:val="18"/>
        </w:rPr>
        <w:t>ustawy Pzp;  oraz 109 ust. 1 pkt 4 ustawy Pzp.</w:t>
      </w:r>
    </w:p>
    <w:p w14:paraId="5E7BA5DD" w14:textId="5AEFD6E7" w:rsidR="00C2145F" w:rsidRPr="00493F82" w:rsidRDefault="00C2145F">
      <w:pPr>
        <w:numPr>
          <w:ilvl w:val="0"/>
          <w:numId w:val="8"/>
        </w:numPr>
        <w:spacing w:line="300" w:lineRule="auto"/>
        <w:ind w:left="426" w:hanging="426"/>
        <w:jc w:val="both"/>
        <w:rPr>
          <w:rFonts w:eastAsia="Calibri" w:cs="Calibri"/>
          <w:sz w:val="22"/>
          <w:szCs w:val="18"/>
        </w:rPr>
      </w:pPr>
      <w:r w:rsidRPr="00493F82">
        <w:rPr>
          <w:rFonts w:eastAsia="Calibri" w:cs="Calibr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w:t>
      </w:r>
    </w:p>
    <w:p w14:paraId="4896FFE7" w14:textId="77777777" w:rsidR="00C2145F" w:rsidRPr="006954E6"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t xml:space="preserve">Oświadczam, że zachodzą w stosunku do mnie podstawy wykluczenia z postępowania na podstawie </w:t>
      </w:r>
      <w:r w:rsidRPr="00493F82">
        <w:rPr>
          <w:rFonts w:eastAsia="Calibri" w:cs="Calibri"/>
          <w:sz w:val="22"/>
          <w:szCs w:val="18"/>
        </w:rPr>
        <w:t xml:space="preserve">art. …… ustawy Pzp </w:t>
      </w:r>
      <w:r w:rsidRPr="00493F82">
        <w:rPr>
          <w:rFonts w:eastAsia="Calibri" w:cs="Calibri"/>
          <w:sz w:val="18"/>
          <w:szCs w:val="18"/>
        </w:rPr>
        <w:t>(podać mającą zastosowanie podstawę wykluczenia spośród wymienionych w art. 108 ust. 1 pkt.</w:t>
      </w:r>
      <w:r w:rsidRPr="00493F82">
        <w:rPr>
          <w:rFonts w:eastAsia="Calibri" w:cs="Calibri"/>
          <w:sz w:val="18"/>
          <w:szCs w:val="18"/>
        </w:rPr>
        <w:br/>
        <w:t>1-6 ustawy Pzp;  oraz 109 ust. 1 pkt 4 ustawy Pzp)</w:t>
      </w:r>
      <w:r w:rsidRPr="00493F82">
        <w:rPr>
          <w:rFonts w:eastAsia="Calibri" w:cs="Calibri"/>
          <w:sz w:val="22"/>
          <w:szCs w:val="18"/>
        </w:rPr>
        <w:t>. Jednocześnie oświadczam</w:t>
      </w:r>
      <w:r w:rsidRPr="006954E6">
        <w:rPr>
          <w:rFonts w:eastAsia="Calibri" w:cs="Calibri"/>
          <w:sz w:val="22"/>
          <w:szCs w:val="18"/>
        </w:rPr>
        <w:t>, że w związku z ww. okolicznością, na podstawie art. 110 ust. 2 ustawy Pzp podjąłem następujące środki naprawcze: ………………………………………</w:t>
      </w:r>
    </w:p>
    <w:p w14:paraId="63E41AFB" w14:textId="77777777" w:rsidR="00C2145F" w:rsidRPr="006954E6"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0EBF5C3" w14:textId="77777777" w:rsidR="00C2145F" w:rsidRPr="006954E6" w:rsidRDefault="00C2145F" w:rsidP="00C2145F">
      <w:pPr>
        <w:spacing w:line="300" w:lineRule="auto"/>
        <w:jc w:val="both"/>
        <w:rPr>
          <w:rFonts w:cs="Calibri"/>
          <w:sz w:val="22"/>
          <w:szCs w:val="18"/>
          <w:highlight w:val="cyan"/>
        </w:rPr>
      </w:pPr>
    </w:p>
    <w:p w14:paraId="374006DE" w14:textId="77777777" w:rsidR="00C2145F" w:rsidRPr="006954E6" w:rsidRDefault="00C2145F" w:rsidP="00C2145F">
      <w:pPr>
        <w:spacing w:line="300" w:lineRule="auto"/>
        <w:jc w:val="center"/>
        <w:rPr>
          <w:rFonts w:cs="Calibri"/>
          <w:i/>
          <w:sz w:val="22"/>
          <w:szCs w:val="18"/>
        </w:rPr>
      </w:pPr>
    </w:p>
    <w:p w14:paraId="2E544200"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9B544DD" w14:textId="54019ABC" w:rsidR="00C2145F" w:rsidRPr="006954E6" w:rsidRDefault="00C2145F" w:rsidP="00493F82">
      <w:pPr>
        <w:tabs>
          <w:tab w:val="left" w:pos="3402"/>
        </w:tabs>
        <w:spacing w:line="300" w:lineRule="auto"/>
        <w:jc w:val="right"/>
        <w:rPr>
          <w:rFonts w:cs="Calibri"/>
          <w:b/>
          <w:i/>
          <w:sz w:val="18"/>
          <w:szCs w:val="18"/>
        </w:rPr>
      </w:pPr>
      <w:r w:rsidRPr="006954E6">
        <w:rPr>
          <w:rFonts w:cs="Calibri"/>
          <w:color w:val="2F5496"/>
          <w:sz w:val="22"/>
          <w:szCs w:val="18"/>
        </w:rPr>
        <w:br w:type="column"/>
      </w:r>
    </w:p>
    <w:p w14:paraId="234FF218" w14:textId="621120F8" w:rsidR="00C2145F" w:rsidRPr="003F06D7" w:rsidRDefault="00C2145F" w:rsidP="00C2145F">
      <w:pPr>
        <w:tabs>
          <w:tab w:val="left" w:pos="3402"/>
        </w:tabs>
        <w:spacing w:line="300" w:lineRule="auto"/>
        <w:jc w:val="right"/>
        <w:rPr>
          <w:rFonts w:cs="Calibri"/>
          <w:b/>
          <w:iCs/>
          <w:sz w:val="22"/>
          <w:szCs w:val="18"/>
        </w:rPr>
      </w:pPr>
      <w:bookmarkStart w:id="54" w:name="_Hlk61354979"/>
      <w:bookmarkStart w:id="55" w:name="_Toc40987562"/>
      <w:bookmarkStart w:id="56" w:name="_Toc51166479"/>
      <w:r w:rsidRPr="003F06D7">
        <w:rPr>
          <w:rFonts w:cs="Calibri"/>
          <w:b/>
          <w:iCs/>
          <w:sz w:val="22"/>
          <w:szCs w:val="18"/>
        </w:rPr>
        <w:t xml:space="preserve">Załącznik nr </w:t>
      </w:r>
      <w:r w:rsidR="00934F9B">
        <w:rPr>
          <w:rFonts w:cs="Calibri"/>
          <w:b/>
          <w:iCs/>
          <w:sz w:val="22"/>
          <w:szCs w:val="18"/>
        </w:rPr>
        <w:t>3</w:t>
      </w:r>
      <w:r w:rsidRPr="003F06D7">
        <w:rPr>
          <w:rFonts w:cs="Calibri"/>
          <w:b/>
          <w:iCs/>
          <w:sz w:val="22"/>
          <w:szCs w:val="18"/>
        </w:rPr>
        <w:t xml:space="preserve"> do SWZ</w:t>
      </w:r>
    </w:p>
    <w:p w14:paraId="4D07354B" w14:textId="77777777" w:rsidR="00C2145F" w:rsidRDefault="00C2145F" w:rsidP="00C2145F">
      <w:pPr>
        <w:tabs>
          <w:tab w:val="left" w:pos="3402"/>
        </w:tabs>
        <w:spacing w:line="300" w:lineRule="auto"/>
        <w:jc w:val="right"/>
        <w:rPr>
          <w:rFonts w:cs="Calibri"/>
          <w:b/>
          <w:iCs/>
          <w:sz w:val="22"/>
          <w:szCs w:val="18"/>
        </w:rPr>
      </w:pPr>
      <w:r w:rsidRPr="003F06D7">
        <w:rPr>
          <w:rFonts w:cs="Calibri"/>
          <w:b/>
          <w:iCs/>
          <w:sz w:val="22"/>
          <w:szCs w:val="18"/>
        </w:rPr>
        <w:t>Wzór</w:t>
      </w:r>
      <w:bookmarkEnd w:id="54"/>
      <w:bookmarkEnd w:id="55"/>
      <w:bookmarkEnd w:id="56"/>
    </w:p>
    <w:p w14:paraId="3209726D" w14:textId="4F3D298E" w:rsidR="00C10CD9" w:rsidRPr="00C81345" w:rsidRDefault="00C10CD9" w:rsidP="00C10CD9">
      <w:pPr>
        <w:keepNext/>
        <w:jc w:val="center"/>
        <w:outlineLvl w:val="0"/>
        <w:rPr>
          <w:b/>
          <w:bCs w:val="0"/>
          <w:sz w:val="22"/>
          <w:szCs w:val="22"/>
        </w:rPr>
      </w:pPr>
      <w:r w:rsidRPr="00C81345">
        <w:rPr>
          <w:b/>
          <w:sz w:val="22"/>
          <w:szCs w:val="22"/>
        </w:rPr>
        <w:t xml:space="preserve">UMOWA nr </w:t>
      </w:r>
      <w:r w:rsidRPr="00C81345">
        <w:rPr>
          <w:b/>
          <w:sz w:val="22"/>
          <w:szCs w:val="22"/>
        </w:rPr>
        <w:softHyphen/>
      </w:r>
      <w:r w:rsidRPr="00C81345">
        <w:rPr>
          <w:b/>
          <w:sz w:val="22"/>
          <w:szCs w:val="22"/>
        </w:rPr>
        <w:softHyphen/>
      </w:r>
      <w:r w:rsidRPr="00C81345">
        <w:rPr>
          <w:b/>
          <w:sz w:val="22"/>
          <w:szCs w:val="22"/>
        </w:rPr>
        <w:softHyphen/>
      </w:r>
      <w:r w:rsidRPr="00C81345">
        <w:rPr>
          <w:b/>
          <w:sz w:val="22"/>
          <w:szCs w:val="22"/>
        </w:rPr>
        <w:softHyphen/>
      </w:r>
      <w:r w:rsidRPr="00C81345">
        <w:rPr>
          <w:b/>
          <w:sz w:val="22"/>
          <w:szCs w:val="22"/>
        </w:rPr>
        <w:softHyphen/>
        <w:t>RZP.244.2</w:t>
      </w:r>
      <w:r w:rsidR="00C45D3A">
        <w:rPr>
          <w:b/>
          <w:sz w:val="22"/>
          <w:szCs w:val="22"/>
        </w:rPr>
        <w:t>8</w:t>
      </w:r>
      <w:r w:rsidRPr="00C81345">
        <w:rPr>
          <w:b/>
          <w:sz w:val="22"/>
          <w:szCs w:val="22"/>
        </w:rPr>
        <w:t>.2024</w:t>
      </w:r>
    </w:p>
    <w:p w14:paraId="2F778056" w14:textId="77777777" w:rsidR="00C10CD9" w:rsidRPr="00C81345" w:rsidRDefault="00C10CD9" w:rsidP="00C10CD9">
      <w:pPr>
        <w:jc w:val="center"/>
        <w:outlineLvl w:val="0"/>
        <w:rPr>
          <w:sz w:val="22"/>
          <w:szCs w:val="22"/>
        </w:rPr>
      </w:pPr>
      <w:r w:rsidRPr="00C81345">
        <w:rPr>
          <w:sz w:val="22"/>
          <w:szCs w:val="22"/>
        </w:rPr>
        <w:t>zawarta w Bydgoszczy w dniu ………………………………</w:t>
      </w:r>
    </w:p>
    <w:p w14:paraId="16833AB0" w14:textId="77777777" w:rsidR="00C10CD9" w:rsidRPr="00C81345" w:rsidRDefault="00C10CD9" w:rsidP="00C10CD9">
      <w:pPr>
        <w:jc w:val="both"/>
        <w:outlineLvl w:val="0"/>
        <w:rPr>
          <w:b/>
          <w:bCs w:val="0"/>
          <w:sz w:val="22"/>
          <w:szCs w:val="22"/>
        </w:rPr>
      </w:pPr>
    </w:p>
    <w:p w14:paraId="436F2470" w14:textId="77777777" w:rsidR="00C10CD9" w:rsidRPr="00C81345" w:rsidRDefault="00C10CD9" w:rsidP="00C10CD9">
      <w:pPr>
        <w:jc w:val="both"/>
        <w:outlineLvl w:val="0"/>
        <w:rPr>
          <w:b/>
          <w:bCs w:val="0"/>
          <w:sz w:val="22"/>
          <w:szCs w:val="22"/>
        </w:rPr>
      </w:pPr>
      <w:r w:rsidRPr="00C81345">
        <w:rPr>
          <w:b/>
          <w:sz w:val="22"/>
          <w:szCs w:val="22"/>
        </w:rPr>
        <w:t>Strony umowy:</w:t>
      </w:r>
    </w:p>
    <w:p w14:paraId="19D5C6DD" w14:textId="77777777" w:rsidR="00C10CD9" w:rsidRPr="00C81345" w:rsidRDefault="00C10CD9" w:rsidP="00C10CD9">
      <w:pPr>
        <w:jc w:val="both"/>
        <w:outlineLvl w:val="0"/>
        <w:rPr>
          <w:rFonts w:eastAsia="Calibri"/>
          <w:b/>
          <w:bCs w:val="0"/>
          <w:sz w:val="22"/>
          <w:szCs w:val="22"/>
        </w:rPr>
      </w:pPr>
      <w:r w:rsidRPr="00C81345">
        <w:rPr>
          <w:rFonts w:eastAsia="Calibri"/>
          <w:b/>
          <w:sz w:val="22"/>
          <w:szCs w:val="22"/>
        </w:rPr>
        <w:t>Zamawiający:</w:t>
      </w:r>
    </w:p>
    <w:p w14:paraId="393ACE86" w14:textId="77777777" w:rsidR="00C10CD9" w:rsidRPr="00C81345" w:rsidRDefault="00C10CD9" w:rsidP="00C10CD9">
      <w:pPr>
        <w:spacing w:line="276" w:lineRule="auto"/>
        <w:jc w:val="both"/>
        <w:rPr>
          <w:sz w:val="22"/>
          <w:szCs w:val="22"/>
        </w:rPr>
      </w:pPr>
      <w:r w:rsidRPr="00C81345">
        <w:rPr>
          <w:color w:val="000000"/>
          <w:spacing w:val="-5"/>
          <w:sz w:val="22"/>
          <w:szCs w:val="22"/>
        </w:rPr>
        <w:t xml:space="preserve">Politechnika Bydgoska im. Jana i Jędrzeja Śniadeckich, </w:t>
      </w:r>
      <w:r w:rsidRPr="00C81345">
        <w:rPr>
          <w:sz w:val="22"/>
          <w:szCs w:val="22"/>
        </w:rPr>
        <w:t>Al. prof. S. Kaliskiego 7, 85-796 Bydgoszcz, REGON 000001689, NIP: 5540313107</w:t>
      </w:r>
    </w:p>
    <w:p w14:paraId="2011B409" w14:textId="77777777" w:rsidR="00C10CD9" w:rsidRPr="00C81345" w:rsidRDefault="00C10CD9" w:rsidP="00C10CD9">
      <w:pPr>
        <w:spacing w:line="276" w:lineRule="auto"/>
        <w:jc w:val="both"/>
        <w:rPr>
          <w:sz w:val="22"/>
          <w:szCs w:val="22"/>
        </w:rPr>
      </w:pPr>
      <w:r w:rsidRPr="00C81345">
        <w:rPr>
          <w:sz w:val="22"/>
          <w:szCs w:val="22"/>
        </w:rPr>
        <w:t xml:space="preserve">reprezentowaną przez </w:t>
      </w:r>
      <w:r>
        <w:rPr>
          <w:sz w:val="22"/>
          <w:szCs w:val="22"/>
        </w:rPr>
        <w:t xml:space="preserve">Kierownika Projektu „NOWOCZESNA UCZELNIA = KOMPETENTNY ABSOLWENT – kształcenie dla branż kluczowych na Politechnice Bydgoskiej im. Jana i Jędrzeja Śniadeckich (FERS.01.05-IP.08-0069/23-00) </w:t>
      </w:r>
      <w:r w:rsidRPr="00C81345">
        <w:rPr>
          <w:sz w:val="22"/>
          <w:szCs w:val="22"/>
        </w:rPr>
        <w:t xml:space="preserve">–. dr hab. inż. </w:t>
      </w:r>
      <w:r>
        <w:rPr>
          <w:sz w:val="22"/>
          <w:szCs w:val="22"/>
        </w:rPr>
        <w:t>Małgorzatę Gotowską, prof. PBŚ (nr pełnomocnictwa R.0122.17.2023)</w:t>
      </w:r>
      <w:r w:rsidRPr="00C81345">
        <w:rPr>
          <w:sz w:val="22"/>
          <w:szCs w:val="22"/>
        </w:rPr>
        <w:t>,</w:t>
      </w:r>
    </w:p>
    <w:p w14:paraId="62349070" w14:textId="77777777" w:rsidR="00C10CD9" w:rsidRPr="00C81345" w:rsidRDefault="00C10CD9" w:rsidP="00C10CD9">
      <w:pPr>
        <w:spacing w:line="276" w:lineRule="auto"/>
        <w:jc w:val="both"/>
        <w:rPr>
          <w:color w:val="000000"/>
          <w:spacing w:val="-5"/>
          <w:sz w:val="22"/>
          <w:szCs w:val="22"/>
        </w:rPr>
      </w:pPr>
      <w:r w:rsidRPr="00C81345">
        <w:rPr>
          <w:sz w:val="22"/>
          <w:szCs w:val="22"/>
        </w:rPr>
        <w:t xml:space="preserve">przy kontrasygnacie Dyrektora Finansowego </w:t>
      </w:r>
    </w:p>
    <w:p w14:paraId="15960A5B" w14:textId="77777777" w:rsidR="00C10CD9" w:rsidRPr="00C81345" w:rsidRDefault="00C10CD9" w:rsidP="00C10CD9">
      <w:pPr>
        <w:rPr>
          <w:b/>
          <w:sz w:val="22"/>
          <w:szCs w:val="22"/>
        </w:rPr>
      </w:pPr>
    </w:p>
    <w:p w14:paraId="38180D97" w14:textId="77777777" w:rsidR="00C10CD9" w:rsidRPr="00C81345" w:rsidRDefault="00C10CD9" w:rsidP="00C10CD9">
      <w:pPr>
        <w:rPr>
          <w:b/>
          <w:sz w:val="22"/>
          <w:szCs w:val="22"/>
        </w:rPr>
      </w:pPr>
      <w:r w:rsidRPr="00C81345">
        <w:rPr>
          <w:b/>
          <w:sz w:val="22"/>
          <w:szCs w:val="22"/>
        </w:rPr>
        <w:t>Wykonawca:</w:t>
      </w:r>
    </w:p>
    <w:p w14:paraId="0DCE2D1B" w14:textId="77777777" w:rsidR="00C10CD9" w:rsidRPr="00C81345" w:rsidRDefault="00C10CD9" w:rsidP="00C10CD9">
      <w:pPr>
        <w:spacing w:line="288" w:lineRule="auto"/>
        <w:rPr>
          <w:sz w:val="22"/>
          <w:szCs w:val="22"/>
        </w:rPr>
      </w:pPr>
      <w:r w:rsidRPr="00C81345">
        <w:rPr>
          <w:sz w:val="22"/>
          <w:szCs w:val="22"/>
        </w:rPr>
        <w:t xml:space="preserve">…………………………………………… </w:t>
      </w:r>
    </w:p>
    <w:p w14:paraId="39A510B8" w14:textId="77777777" w:rsidR="00C10CD9" w:rsidRPr="00C81345" w:rsidRDefault="00C10CD9" w:rsidP="00C10CD9">
      <w:pPr>
        <w:spacing w:line="288" w:lineRule="auto"/>
        <w:rPr>
          <w:sz w:val="22"/>
          <w:szCs w:val="22"/>
        </w:rPr>
      </w:pPr>
      <w:r w:rsidRPr="00C81345">
        <w:rPr>
          <w:sz w:val="22"/>
          <w:szCs w:val="22"/>
        </w:rPr>
        <w:t>w imieniu którego działa</w:t>
      </w:r>
    </w:p>
    <w:p w14:paraId="0C7F2742" w14:textId="77777777" w:rsidR="00C10CD9" w:rsidRPr="00C81345" w:rsidRDefault="00C10CD9" w:rsidP="00C10CD9">
      <w:pPr>
        <w:spacing w:line="288" w:lineRule="auto"/>
        <w:rPr>
          <w:sz w:val="22"/>
          <w:szCs w:val="22"/>
        </w:rPr>
      </w:pPr>
      <w:r w:rsidRPr="00C81345">
        <w:rPr>
          <w:sz w:val="22"/>
          <w:szCs w:val="22"/>
        </w:rPr>
        <w:t xml:space="preserve">…………………………………………., </w:t>
      </w:r>
    </w:p>
    <w:p w14:paraId="0511BC3D" w14:textId="77777777" w:rsidR="00C10CD9" w:rsidRPr="00C81345" w:rsidRDefault="00C10CD9" w:rsidP="00C10CD9">
      <w:pPr>
        <w:spacing w:line="288" w:lineRule="auto"/>
        <w:rPr>
          <w:sz w:val="22"/>
          <w:szCs w:val="22"/>
        </w:rPr>
      </w:pPr>
    </w:p>
    <w:p w14:paraId="146F188D" w14:textId="77777777" w:rsidR="00C10CD9" w:rsidRPr="00C81345" w:rsidRDefault="00C10CD9" w:rsidP="00C10CD9">
      <w:pPr>
        <w:spacing w:line="276" w:lineRule="auto"/>
        <w:ind w:right="-51"/>
        <w:rPr>
          <w:sz w:val="22"/>
          <w:szCs w:val="22"/>
        </w:rPr>
      </w:pPr>
      <w:r w:rsidRPr="00C81345">
        <w:rPr>
          <w:sz w:val="22"/>
          <w:szCs w:val="22"/>
        </w:rPr>
        <w:t>łącznie dalej zwanych „</w:t>
      </w:r>
      <w:r w:rsidRPr="00C81345">
        <w:rPr>
          <w:b/>
          <w:sz w:val="22"/>
          <w:szCs w:val="22"/>
        </w:rPr>
        <w:t>Stronami</w:t>
      </w:r>
      <w:r w:rsidRPr="00C81345">
        <w:rPr>
          <w:sz w:val="22"/>
          <w:szCs w:val="22"/>
        </w:rPr>
        <w:t xml:space="preserve">” lub z osobna </w:t>
      </w:r>
      <w:r w:rsidRPr="00C81345">
        <w:rPr>
          <w:b/>
          <w:sz w:val="22"/>
          <w:szCs w:val="22"/>
        </w:rPr>
        <w:t>„Stroną”,</w:t>
      </w:r>
    </w:p>
    <w:p w14:paraId="050D8908" w14:textId="77777777" w:rsidR="00C10CD9" w:rsidRPr="00C81345" w:rsidRDefault="00C10CD9" w:rsidP="00C10CD9">
      <w:pPr>
        <w:pStyle w:val="Styl"/>
        <w:jc w:val="both"/>
        <w:rPr>
          <w:rFonts w:ascii="Times New Roman" w:eastAsia="Times New Roman" w:hAnsi="Times New Roman"/>
          <w:sz w:val="22"/>
          <w:szCs w:val="22"/>
        </w:rPr>
      </w:pPr>
    </w:p>
    <w:p w14:paraId="734EA709" w14:textId="77777777" w:rsidR="00C10CD9" w:rsidRPr="00C81345" w:rsidRDefault="00C10CD9" w:rsidP="00C10CD9">
      <w:pPr>
        <w:pStyle w:val="Styl"/>
        <w:jc w:val="both"/>
        <w:rPr>
          <w:rFonts w:ascii="Times New Roman" w:eastAsia="Times New Roman" w:hAnsi="Times New Roman"/>
          <w:sz w:val="22"/>
          <w:szCs w:val="22"/>
        </w:rPr>
      </w:pPr>
    </w:p>
    <w:p w14:paraId="2B6AE7C7" w14:textId="77777777" w:rsidR="00C10CD9" w:rsidRPr="00C81345" w:rsidRDefault="00C10CD9" w:rsidP="00C10CD9">
      <w:pPr>
        <w:spacing w:line="288" w:lineRule="auto"/>
        <w:jc w:val="center"/>
        <w:rPr>
          <w:b/>
          <w:sz w:val="22"/>
          <w:szCs w:val="22"/>
        </w:rPr>
      </w:pPr>
      <w:r w:rsidRPr="00C81345">
        <w:rPr>
          <w:b/>
          <w:sz w:val="22"/>
          <w:szCs w:val="22"/>
        </w:rPr>
        <w:t>Podstawa umowy</w:t>
      </w:r>
    </w:p>
    <w:p w14:paraId="3F4A7929" w14:textId="77777777" w:rsidR="00C10CD9" w:rsidRPr="00C81345" w:rsidRDefault="00C10CD9" w:rsidP="00C10CD9">
      <w:pPr>
        <w:spacing w:line="288" w:lineRule="auto"/>
        <w:jc w:val="both"/>
        <w:rPr>
          <w:b/>
          <w:sz w:val="22"/>
          <w:szCs w:val="22"/>
        </w:rPr>
      </w:pPr>
      <w:r w:rsidRPr="00C81345">
        <w:rPr>
          <w:sz w:val="22"/>
          <w:szCs w:val="22"/>
        </w:rPr>
        <w:t>Umowa niniejsza została zawarta po przeprowadzeniu postępowania o udzielenie zamówienia publicznego – w trybie podstawowym - na podstawie przepisów ustawy z dnia 11 września 2019 roku prawo zamówień publicznych, zwanej dalej ustawą.</w:t>
      </w:r>
    </w:p>
    <w:p w14:paraId="2716F8C1" w14:textId="77777777" w:rsidR="00C10CD9" w:rsidRPr="00C81345" w:rsidRDefault="00C10CD9" w:rsidP="00C10CD9">
      <w:pPr>
        <w:spacing w:line="276" w:lineRule="auto"/>
        <w:jc w:val="center"/>
        <w:rPr>
          <w:b/>
          <w:sz w:val="22"/>
          <w:szCs w:val="22"/>
        </w:rPr>
      </w:pPr>
    </w:p>
    <w:p w14:paraId="3751DC4E" w14:textId="77777777" w:rsidR="00C10CD9" w:rsidRPr="00C81345" w:rsidRDefault="00C10CD9" w:rsidP="00C10CD9">
      <w:pPr>
        <w:spacing w:line="288" w:lineRule="auto"/>
        <w:jc w:val="center"/>
        <w:rPr>
          <w:b/>
          <w:bCs w:val="0"/>
          <w:sz w:val="22"/>
          <w:szCs w:val="22"/>
        </w:rPr>
      </w:pPr>
      <w:r w:rsidRPr="00C81345">
        <w:rPr>
          <w:b/>
          <w:sz w:val="22"/>
          <w:szCs w:val="22"/>
        </w:rPr>
        <w:t>§ 1 Przedmiot umowy</w:t>
      </w:r>
    </w:p>
    <w:p w14:paraId="5A7D6E28" w14:textId="77777777" w:rsidR="00C10CD9" w:rsidRPr="00C81345" w:rsidRDefault="00C10CD9" w:rsidP="00C10CD9">
      <w:pPr>
        <w:numPr>
          <w:ilvl w:val="0"/>
          <w:numId w:val="79"/>
        </w:numPr>
        <w:tabs>
          <w:tab w:val="num" w:pos="426"/>
        </w:tabs>
        <w:spacing w:line="288" w:lineRule="auto"/>
        <w:jc w:val="both"/>
        <w:rPr>
          <w:bCs w:val="0"/>
          <w:sz w:val="22"/>
          <w:szCs w:val="22"/>
        </w:rPr>
      </w:pPr>
      <w:r w:rsidRPr="00C81345">
        <w:rPr>
          <w:sz w:val="22"/>
          <w:szCs w:val="22"/>
        </w:rPr>
        <w:t xml:space="preserve">W wyniku przeprowadzonego postępowania o udzielenie zamówienia publicznego na realizację sukcesywnych dostaw materiałów </w:t>
      </w:r>
      <w:r w:rsidRPr="00C81345">
        <w:rPr>
          <w:spacing w:val="-11"/>
          <w:sz w:val="22"/>
          <w:szCs w:val="22"/>
        </w:rPr>
        <w:t>zużywalnych na potrzeby odbycia stażu</w:t>
      </w:r>
      <w:r w:rsidRPr="00C81345">
        <w:rPr>
          <w:sz w:val="22"/>
          <w:szCs w:val="22"/>
        </w:rPr>
        <w:t xml:space="preserve"> (nazywanych w dalszej części umowy także „Materiałami”) Zamawiający wybrał ofertę złożoną przez Wykonawcę.</w:t>
      </w:r>
    </w:p>
    <w:p w14:paraId="18F7DBDC" w14:textId="77777777" w:rsidR="00C10CD9" w:rsidRPr="00C81345" w:rsidRDefault="00C10CD9" w:rsidP="00C10CD9">
      <w:pPr>
        <w:numPr>
          <w:ilvl w:val="0"/>
          <w:numId w:val="79"/>
        </w:numPr>
        <w:tabs>
          <w:tab w:val="num" w:pos="426"/>
        </w:tabs>
        <w:spacing w:line="288" w:lineRule="auto"/>
        <w:ind w:left="426" w:hanging="426"/>
        <w:jc w:val="both"/>
        <w:rPr>
          <w:b/>
          <w:sz w:val="22"/>
          <w:szCs w:val="22"/>
        </w:rPr>
      </w:pPr>
      <w:r w:rsidRPr="00C81345">
        <w:rPr>
          <w:sz w:val="22"/>
          <w:szCs w:val="22"/>
        </w:rPr>
        <w:t>Wykonawca zobowiązuje się sukcesywnie sprzedawać (dostarczać i przenosić ich własność) Zamawiającemu Materiały wyspecyfikowane w szczegółowym formularzu cenowym, stanowiącym załącznik nr 1 do niniejszej umowy.</w:t>
      </w:r>
    </w:p>
    <w:p w14:paraId="77BA4CE7" w14:textId="7F203955" w:rsidR="00C10CD9" w:rsidRPr="00C81345" w:rsidRDefault="00C10CD9" w:rsidP="00C10CD9">
      <w:pPr>
        <w:numPr>
          <w:ilvl w:val="0"/>
          <w:numId w:val="79"/>
        </w:numPr>
        <w:tabs>
          <w:tab w:val="num" w:pos="426"/>
        </w:tabs>
        <w:spacing w:line="288" w:lineRule="auto"/>
        <w:ind w:left="426" w:hanging="426"/>
        <w:jc w:val="both"/>
        <w:rPr>
          <w:b/>
          <w:sz w:val="22"/>
          <w:szCs w:val="22"/>
        </w:rPr>
      </w:pPr>
      <w:r w:rsidRPr="00C81345">
        <w:rPr>
          <w:sz w:val="22"/>
          <w:szCs w:val="22"/>
          <w:lang w:eastAsia="en-US"/>
        </w:rPr>
        <w:t xml:space="preserve">Szczegółowy opis </w:t>
      </w:r>
      <w:r>
        <w:rPr>
          <w:sz w:val="22"/>
          <w:szCs w:val="22"/>
          <w:lang w:eastAsia="en-US"/>
        </w:rPr>
        <w:t>M</w:t>
      </w:r>
      <w:r w:rsidRPr="00C81345">
        <w:rPr>
          <w:sz w:val="22"/>
          <w:szCs w:val="22"/>
          <w:lang w:eastAsia="en-US"/>
        </w:rPr>
        <w:t xml:space="preserve">ateriałów oraz wymogów jakie muszą spełniać, zawiera </w:t>
      </w:r>
      <w:r>
        <w:rPr>
          <w:sz w:val="22"/>
          <w:szCs w:val="22"/>
          <w:lang w:eastAsia="en-US"/>
        </w:rPr>
        <w:t xml:space="preserve">dokumentacja </w:t>
      </w:r>
      <w:r w:rsidRPr="00C81345">
        <w:rPr>
          <w:sz w:val="22"/>
          <w:szCs w:val="22"/>
          <w:lang w:eastAsia="en-US"/>
        </w:rPr>
        <w:t>postępowani</w:t>
      </w:r>
      <w:r>
        <w:rPr>
          <w:sz w:val="22"/>
          <w:szCs w:val="22"/>
          <w:lang w:eastAsia="en-US"/>
        </w:rPr>
        <w:t>a</w:t>
      </w:r>
      <w:r w:rsidRPr="00C81345">
        <w:rPr>
          <w:sz w:val="22"/>
          <w:szCs w:val="22"/>
          <w:lang w:eastAsia="en-US"/>
        </w:rPr>
        <w:t xml:space="preserve"> przetargowe</w:t>
      </w:r>
      <w:r>
        <w:rPr>
          <w:sz w:val="22"/>
          <w:szCs w:val="22"/>
          <w:lang w:eastAsia="en-US"/>
        </w:rPr>
        <w:t>go</w:t>
      </w:r>
      <w:r w:rsidRPr="00C81345">
        <w:rPr>
          <w:sz w:val="22"/>
          <w:szCs w:val="22"/>
          <w:lang w:eastAsia="en-US"/>
        </w:rPr>
        <w:t xml:space="preserve"> nr </w:t>
      </w:r>
      <w:r w:rsidRPr="00C81345">
        <w:rPr>
          <w:color w:val="000000"/>
          <w:sz w:val="22"/>
          <w:szCs w:val="22"/>
        </w:rPr>
        <w:t>RZP.243.2</w:t>
      </w:r>
      <w:r w:rsidR="00C45D3A">
        <w:rPr>
          <w:color w:val="000000"/>
          <w:sz w:val="22"/>
          <w:szCs w:val="22"/>
        </w:rPr>
        <w:t>8</w:t>
      </w:r>
      <w:r w:rsidRPr="00C81345">
        <w:rPr>
          <w:color w:val="000000"/>
          <w:sz w:val="22"/>
          <w:szCs w:val="22"/>
        </w:rPr>
        <w:t>.2024</w:t>
      </w:r>
      <w:r w:rsidRPr="00C81345">
        <w:rPr>
          <w:sz w:val="22"/>
          <w:szCs w:val="22"/>
          <w:lang w:eastAsia="en-US"/>
        </w:rPr>
        <w:t xml:space="preserve"> oraz oferta Wykonawcy z dnia </w:t>
      </w:r>
      <w:r w:rsidRPr="00C81345">
        <w:rPr>
          <w:color w:val="000000"/>
          <w:sz w:val="22"/>
          <w:szCs w:val="22"/>
        </w:rPr>
        <w:t>_______________</w:t>
      </w:r>
      <w:r w:rsidRPr="00C81345">
        <w:rPr>
          <w:sz w:val="22"/>
          <w:szCs w:val="22"/>
          <w:lang w:eastAsia="en-US"/>
        </w:rPr>
        <w:t>, które stanowią załącznik nr 1 do Umowy.</w:t>
      </w:r>
    </w:p>
    <w:p w14:paraId="41252CC9" w14:textId="77777777" w:rsidR="00C10CD9" w:rsidRPr="00C81345" w:rsidRDefault="00C10CD9" w:rsidP="00C10CD9">
      <w:pPr>
        <w:numPr>
          <w:ilvl w:val="0"/>
          <w:numId w:val="79"/>
        </w:numPr>
        <w:tabs>
          <w:tab w:val="num" w:pos="426"/>
        </w:tabs>
        <w:spacing w:line="288" w:lineRule="auto"/>
        <w:ind w:left="426" w:hanging="426"/>
        <w:jc w:val="both"/>
        <w:rPr>
          <w:b/>
          <w:sz w:val="22"/>
          <w:szCs w:val="22"/>
        </w:rPr>
      </w:pPr>
      <w:r w:rsidRPr="00C81345">
        <w:rPr>
          <w:sz w:val="22"/>
          <w:szCs w:val="22"/>
          <w:lang w:eastAsia="en-US"/>
        </w:rPr>
        <w:t xml:space="preserve">Wykonawca oświadcza, że dostarczone </w:t>
      </w:r>
      <w:r>
        <w:rPr>
          <w:sz w:val="22"/>
          <w:szCs w:val="22"/>
          <w:lang w:eastAsia="en-US"/>
        </w:rPr>
        <w:t>M</w:t>
      </w:r>
      <w:r w:rsidRPr="00C81345">
        <w:rPr>
          <w:sz w:val="22"/>
          <w:szCs w:val="22"/>
          <w:lang w:eastAsia="en-US"/>
        </w:rPr>
        <w:t xml:space="preserve">ateriały będą fabrycznie nowe, nie będą posiadały żadnych defektów ani wad. </w:t>
      </w:r>
    </w:p>
    <w:p w14:paraId="4A33E007" w14:textId="77777777" w:rsidR="00C10CD9" w:rsidRPr="00C81345" w:rsidRDefault="00C10CD9" w:rsidP="00C10CD9">
      <w:pPr>
        <w:numPr>
          <w:ilvl w:val="0"/>
          <w:numId w:val="79"/>
        </w:numPr>
        <w:tabs>
          <w:tab w:val="num" w:pos="426"/>
        </w:tabs>
        <w:spacing w:line="288" w:lineRule="auto"/>
        <w:ind w:left="426" w:hanging="426"/>
        <w:jc w:val="both"/>
        <w:rPr>
          <w:b/>
          <w:sz w:val="22"/>
          <w:szCs w:val="22"/>
        </w:rPr>
      </w:pPr>
      <w:r w:rsidRPr="00C81345">
        <w:rPr>
          <w:sz w:val="22"/>
          <w:szCs w:val="22"/>
        </w:rPr>
        <w:t xml:space="preserve">Zakup </w:t>
      </w:r>
      <w:r>
        <w:rPr>
          <w:sz w:val="22"/>
          <w:szCs w:val="22"/>
        </w:rPr>
        <w:t>M</w:t>
      </w:r>
      <w:r w:rsidRPr="00C81345">
        <w:rPr>
          <w:sz w:val="22"/>
          <w:szCs w:val="22"/>
        </w:rPr>
        <w:t>ateriałów realizowany jest w ramach</w:t>
      </w:r>
      <w:r w:rsidRPr="00C81345">
        <w:rPr>
          <w:spacing w:val="-11"/>
          <w:sz w:val="22"/>
          <w:szCs w:val="22"/>
        </w:rPr>
        <w:t xml:space="preserve"> projektu pn. ,,NOWOCZESNA UCZELNIA = KOMPETENTNY ABSOLWENT – kształcenie dla branż kluczowych na Politechnice Bydgoskiej im. Jana i Jędrzeja Śniadeckich” </w:t>
      </w:r>
      <w:r w:rsidRPr="00C81345">
        <w:rPr>
          <w:spacing w:val="-11"/>
          <w:sz w:val="22"/>
          <w:szCs w:val="22"/>
        </w:rPr>
        <w:lastRenderedPageBreak/>
        <w:t xml:space="preserve">współfinansowanego ze środków Europejskiego Funduszu Społecznego Plus w ramach programu Fundusze Europejskie dla Rozwoju Społecznego 2021-2027 (nr umowy o dofinansowanie: FERS.01.05-IP.08-0069/23-00). </w:t>
      </w:r>
    </w:p>
    <w:p w14:paraId="783B275E" w14:textId="77777777" w:rsidR="00B71EFC" w:rsidRDefault="00B71EFC" w:rsidP="00C10CD9">
      <w:pPr>
        <w:spacing w:line="276" w:lineRule="auto"/>
        <w:jc w:val="center"/>
        <w:rPr>
          <w:b/>
          <w:color w:val="000000"/>
          <w:sz w:val="22"/>
          <w:szCs w:val="22"/>
        </w:rPr>
      </w:pPr>
    </w:p>
    <w:p w14:paraId="4326518C" w14:textId="5779D708" w:rsidR="00C10CD9" w:rsidRPr="00C81345" w:rsidRDefault="00C10CD9" w:rsidP="00C10CD9">
      <w:pPr>
        <w:spacing w:line="276" w:lineRule="auto"/>
        <w:jc w:val="center"/>
        <w:rPr>
          <w:b/>
          <w:color w:val="000000"/>
          <w:sz w:val="22"/>
          <w:szCs w:val="22"/>
        </w:rPr>
      </w:pPr>
      <w:r w:rsidRPr="00C81345">
        <w:rPr>
          <w:b/>
          <w:color w:val="000000"/>
          <w:sz w:val="22"/>
          <w:szCs w:val="22"/>
        </w:rPr>
        <w:t>§ 2 Warunki dostaw</w:t>
      </w:r>
    </w:p>
    <w:p w14:paraId="30133C01" w14:textId="77777777" w:rsidR="00C10CD9" w:rsidRPr="00C81345" w:rsidRDefault="00C10CD9" w:rsidP="00C10CD9">
      <w:pPr>
        <w:numPr>
          <w:ilvl w:val="0"/>
          <w:numId w:val="88"/>
        </w:numPr>
        <w:spacing w:line="276" w:lineRule="auto"/>
        <w:jc w:val="both"/>
        <w:rPr>
          <w:color w:val="000000"/>
          <w:sz w:val="22"/>
          <w:szCs w:val="22"/>
        </w:rPr>
      </w:pPr>
      <w:r w:rsidRPr="00C81345">
        <w:rPr>
          <w:color w:val="000000"/>
          <w:sz w:val="22"/>
          <w:szCs w:val="22"/>
        </w:rPr>
        <w:t>Wykonawca będzie dostarczał Zamawiającemu Materiały na warunkach wynikających z umowy, SWZ, oferty Wykonawcy oraz poszczególnych zamówień składanych na podstawie niniejszej umowy i przeniesie ich własność na Zamawiającego.</w:t>
      </w:r>
    </w:p>
    <w:p w14:paraId="6CF1CB87" w14:textId="77777777" w:rsidR="00C10CD9" w:rsidRPr="00C81345" w:rsidRDefault="00C10CD9" w:rsidP="00C10CD9">
      <w:pPr>
        <w:numPr>
          <w:ilvl w:val="0"/>
          <w:numId w:val="88"/>
        </w:numPr>
        <w:spacing w:line="288" w:lineRule="auto"/>
        <w:jc w:val="both"/>
        <w:rPr>
          <w:b/>
          <w:sz w:val="22"/>
          <w:szCs w:val="22"/>
        </w:rPr>
      </w:pPr>
      <w:r w:rsidRPr="00C81345">
        <w:rPr>
          <w:color w:val="000000"/>
          <w:sz w:val="22"/>
          <w:szCs w:val="22"/>
        </w:rPr>
        <w:t xml:space="preserve">Umowa zostaje zawarta na okres </w:t>
      </w:r>
      <w:r w:rsidRPr="00C81345">
        <w:rPr>
          <w:b/>
          <w:color w:val="000000"/>
          <w:sz w:val="22"/>
          <w:szCs w:val="22"/>
        </w:rPr>
        <w:t>trzech miesięcy</w:t>
      </w:r>
      <w:r w:rsidRPr="00C81345">
        <w:rPr>
          <w:color w:val="000000"/>
          <w:sz w:val="22"/>
          <w:szCs w:val="22"/>
        </w:rPr>
        <w:t xml:space="preserve"> od dnia jej zawarcia do dnia _______________r. lub do wyczerpania kwoty wskazanej w dalszej części umowy jako maksymalna wartość umowy. </w:t>
      </w:r>
    </w:p>
    <w:p w14:paraId="1319D9BB" w14:textId="77777777" w:rsidR="00C10CD9" w:rsidRPr="00C81345" w:rsidRDefault="00C10CD9" w:rsidP="00C10CD9">
      <w:pPr>
        <w:numPr>
          <w:ilvl w:val="0"/>
          <w:numId w:val="88"/>
        </w:numPr>
        <w:spacing w:line="276" w:lineRule="auto"/>
        <w:jc w:val="both"/>
        <w:rPr>
          <w:color w:val="000000"/>
          <w:sz w:val="22"/>
          <w:szCs w:val="22"/>
        </w:rPr>
      </w:pPr>
      <w:r w:rsidRPr="00C81345">
        <w:rPr>
          <w:color w:val="000000"/>
          <w:sz w:val="22"/>
          <w:szCs w:val="22"/>
        </w:rPr>
        <w:t xml:space="preserve">Wykonawca przez cały okres trwania umowy zobowiązuje się dostarczać </w:t>
      </w:r>
      <w:r>
        <w:rPr>
          <w:color w:val="000000"/>
          <w:sz w:val="22"/>
          <w:szCs w:val="22"/>
        </w:rPr>
        <w:t>M</w:t>
      </w:r>
      <w:r w:rsidRPr="00C81345">
        <w:rPr>
          <w:color w:val="000000"/>
          <w:sz w:val="22"/>
          <w:szCs w:val="22"/>
        </w:rPr>
        <w:t>ateriały po cenach jednostkowych wymienionych w szczegółowym formularzu cenowym i zobowiązuje się, że ceny jednostkowe w czasie realizacji umowy nie ulegną zwiększeniu.</w:t>
      </w:r>
      <w:r w:rsidRPr="00C81345">
        <w:rPr>
          <w:color w:val="FF0000"/>
          <w:sz w:val="22"/>
          <w:szCs w:val="22"/>
        </w:rPr>
        <w:t xml:space="preserve"> </w:t>
      </w:r>
    </w:p>
    <w:p w14:paraId="61C28CC2" w14:textId="77777777" w:rsidR="00C10CD9" w:rsidRPr="00C81345" w:rsidRDefault="00C10CD9" w:rsidP="00C10CD9">
      <w:pPr>
        <w:numPr>
          <w:ilvl w:val="0"/>
          <w:numId w:val="88"/>
        </w:numPr>
        <w:spacing w:line="276" w:lineRule="auto"/>
        <w:jc w:val="both"/>
        <w:rPr>
          <w:color w:val="000000"/>
          <w:sz w:val="22"/>
          <w:szCs w:val="22"/>
        </w:rPr>
      </w:pPr>
      <w:r w:rsidRPr="00C81345">
        <w:rPr>
          <w:color w:val="000000"/>
          <w:sz w:val="22"/>
          <w:szCs w:val="22"/>
        </w:rPr>
        <w:t xml:space="preserve">Wykonawca zobowiązuje się, że rodzaj i jakość sprzedawanych </w:t>
      </w:r>
      <w:r>
        <w:rPr>
          <w:color w:val="000000"/>
          <w:sz w:val="22"/>
          <w:szCs w:val="22"/>
        </w:rPr>
        <w:t>M</w:t>
      </w:r>
      <w:r w:rsidRPr="00C81345">
        <w:rPr>
          <w:color w:val="000000"/>
          <w:sz w:val="22"/>
          <w:szCs w:val="22"/>
        </w:rPr>
        <w:t xml:space="preserve">ateriałów nie ulegną zmianie. </w:t>
      </w:r>
    </w:p>
    <w:p w14:paraId="7F9EE6A8" w14:textId="77777777" w:rsidR="00C10CD9" w:rsidRPr="00C81345" w:rsidRDefault="00C10CD9" w:rsidP="00C10CD9">
      <w:pPr>
        <w:numPr>
          <w:ilvl w:val="0"/>
          <w:numId w:val="88"/>
        </w:numPr>
        <w:spacing w:line="276" w:lineRule="auto"/>
        <w:jc w:val="both"/>
        <w:rPr>
          <w:color w:val="000000"/>
          <w:sz w:val="22"/>
          <w:szCs w:val="22"/>
        </w:rPr>
      </w:pPr>
      <w:r w:rsidRPr="00C81345">
        <w:rPr>
          <w:color w:val="000000"/>
          <w:sz w:val="22"/>
          <w:szCs w:val="22"/>
        </w:rPr>
        <w:t xml:space="preserve">Zamawiający dopuszcza możliwość zastępowania </w:t>
      </w:r>
      <w:r>
        <w:rPr>
          <w:color w:val="000000"/>
          <w:sz w:val="22"/>
          <w:szCs w:val="22"/>
        </w:rPr>
        <w:t>M</w:t>
      </w:r>
      <w:r w:rsidRPr="00C81345">
        <w:rPr>
          <w:color w:val="000000"/>
          <w:sz w:val="22"/>
          <w:szCs w:val="22"/>
        </w:rPr>
        <w:t xml:space="preserve">ateriałów wycofanych z produkcji albo czasowo niedostępnych, ich nowymi odpowiednikami, jeżeli będą to substytuty </w:t>
      </w:r>
      <w:r>
        <w:rPr>
          <w:color w:val="000000"/>
          <w:sz w:val="22"/>
          <w:szCs w:val="22"/>
        </w:rPr>
        <w:t>M</w:t>
      </w:r>
      <w:r w:rsidRPr="00C81345">
        <w:rPr>
          <w:color w:val="000000"/>
          <w:sz w:val="22"/>
          <w:szCs w:val="22"/>
        </w:rPr>
        <w:t xml:space="preserve">ateriałów wycofanych z produkcji albo czasowo niedostępnych odpowiadające jakością </w:t>
      </w:r>
      <w:r>
        <w:rPr>
          <w:color w:val="000000"/>
          <w:sz w:val="22"/>
          <w:szCs w:val="22"/>
        </w:rPr>
        <w:t>M</w:t>
      </w:r>
      <w:r w:rsidRPr="00C81345">
        <w:rPr>
          <w:color w:val="000000"/>
          <w:sz w:val="22"/>
          <w:szCs w:val="22"/>
        </w:rPr>
        <w:t xml:space="preserve">ateriałom wskazanym pierwotnie w ofercie Wykonawcy. </w:t>
      </w:r>
    </w:p>
    <w:p w14:paraId="0E03C8B9" w14:textId="77777777" w:rsidR="00C10CD9" w:rsidRPr="00C81345" w:rsidRDefault="00C10CD9" w:rsidP="00C10CD9">
      <w:pPr>
        <w:numPr>
          <w:ilvl w:val="0"/>
          <w:numId w:val="88"/>
        </w:numPr>
        <w:spacing w:line="276" w:lineRule="auto"/>
        <w:jc w:val="both"/>
        <w:rPr>
          <w:color w:val="000000"/>
          <w:sz w:val="22"/>
          <w:szCs w:val="22"/>
        </w:rPr>
      </w:pPr>
      <w:r w:rsidRPr="00C81345">
        <w:rPr>
          <w:color w:val="000000"/>
          <w:sz w:val="22"/>
          <w:szCs w:val="22"/>
        </w:rPr>
        <w:t xml:space="preserve">Strony ustalają następujące szczegółowe warunki dostaw: </w:t>
      </w:r>
    </w:p>
    <w:p w14:paraId="42382744" w14:textId="77777777" w:rsidR="00C10CD9" w:rsidRPr="00C81345" w:rsidRDefault="00C10CD9" w:rsidP="00C10CD9">
      <w:pPr>
        <w:spacing w:line="276" w:lineRule="auto"/>
        <w:ind w:left="360"/>
        <w:jc w:val="both"/>
        <w:rPr>
          <w:color w:val="000000"/>
          <w:sz w:val="22"/>
          <w:szCs w:val="22"/>
        </w:rPr>
      </w:pPr>
      <w:r w:rsidRPr="00C81345">
        <w:rPr>
          <w:color w:val="000000"/>
          <w:sz w:val="22"/>
          <w:szCs w:val="22"/>
        </w:rPr>
        <w:t xml:space="preserve">1) dostawy sukcesywne </w:t>
      </w:r>
      <w:r>
        <w:rPr>
          <w:color w:val="000000"/>
          <w:sz w:val="22"/>
          <w:szCs w:val="22"/>
        </w:rPr>
        <w:t>M</w:t>
      </w:r>
      <w:r w:rsidRPr="00C81345">
        <w:rPr>
          <w:color w:val="000000"/>
          <w:sz w:val="22"/>
          <w:szCs w:val="22"/>
        </w:rPr>
        <w:t xml:space="preserve">ateriałów odbywać będą się od poniedziałku do piątku (z wyjątkiem dni ustawowo wolnych od pracy), w godzinach 07:30 – 14:00, według zapotrzebowania zgłaszanego przez Zamawiającego, na koszt i ryzyko Wykonawcy, do miejsca wyznaczonego przez Zamawiającego. </w:t>
      </w:r>
    </w:p>
    <w:p w14:paraId="7F472F2B" w14:textId="77777777" w:rsidR="00C10CD9" w:rsidRPr="00C81345" w:rsidRDefault="00C10CD9" w:rsidP="00C10CD9">
      <w:pPr>
        <w:spacing w:line="276" w:lineRule="auto"/>
        <w:ind w:left="360"/>
        <w:jc w:val="both"/>
        <w:rPr>
          <w:color w:val="000000"/>
          <w:sz w:val="22"/>
          <w:szCs w:val="22"/>
        </w:rPr>
      </w:pPr>
      <w:r w:rsidRPr="00C81345">
        <w:rPr>
          <w:color w:val="000000"/>
          <w:sz w:val="22"/>
          <w:szCs w:val="22"/>
        </w:rPr>
        <w:t xml:space="preserve">2) podstawą do realizacji konkretnych dostaw będą zamówienia złożone przez Zamawiającego pocztą elektroniczną na adres mailowy Wykonawcy: </w:t>
      </w:r>
      <w:r w:rsidRPr="00C81345">
        <w:rPr>
          <w:sz w:val="22"/>
          <w:szCs w:val="22"/>
        </w:rPr>
        <w:t xml:space="preserve">___________. </w:t>
      </w:r>
      <w:r w:rsidRPr="00C81345">
        <w:rPr>
          <w:color w:val="000000"/>
          <w:sz w:val="22"/>
          <w:szCs w:val="22"/>
        </w:rPr>
        <w:t xml:space="preserve">Zamówienia złożone danego dnia roboczego do godziny 12:00 uważa się za złożone w tym dniu . Zamówienia złożone danego dnia roboczego po godzinie 12:00 uważa się za złożone w następnym dniu roboczym; </w:t>
      </w:r>
    </w:p>
    <w:p w14:paraId="68E99229" w14:textId="77777777" w:rsidR="00C10CD9" w:rsidRPr="00C81345" w:rsidRDefault="00C10CD9" w:rsidP="00C10CD9">
      <w:pPr>
        <w:spacing w:line="276" w:lineRule="auto"/>
        <w:ind w:left="360"/>
        <w:jc w:val="both"/>
        <w:rPr>
          <w:color w:val="000000"/>
          <w:sz w:val="22"/>
          <w:szCs w:val="22"/>
        </w:rPr>
      </w:pPr>
      <w:r w:rsidRPr="00C81345">
        <w:rPr>
          <w:color w:val="000000"/>
          <w:sz w:val="22"/>
          <w:szCs w:val="22"/>
        </w:rPr>
        <w:t xml:space="preserve">3) faktura Wykonawcy zawierać będzie: </w:t>
      </w:r>
    </w:p>
    <w:p w14:paraId="63990D61" w14:textId="77777777" w:rsidR="00C10CD9" w:rsidRPr="00C81345" w:rsidRDefault="00C10CD9" w:rsidP="00C10CD9">
      <w:pPr>
        <w:spacing w:line="276" w:lineRule="auto"/>
        <w:ind w:left="360"/>
        <w:jc w:val="both"/>
        <w:rPr>
          <w:color w:val="000000"/>
          <w:sz w:val="22"/>
          <w:szCs w:val="22"/>
        </w:rPr>
      </w:pPr>
      <w:r w:rsidRPr="00C81345">
        <w:rPr>
          <w:color w:val="000000"/>
          <w:sz w:val="22"/>
          <w:szCs w:val="22"/>
        </w:rPr>
        <w:t xml:space="preserve">a) numer umowy na dostawy sukcesywne; </w:t>
      </w:r>
    </w:p>
    <w:p w14:paraId="01A31DF4" w14:textId="77777777" w:rsidR="00C10CD9" w:rsidRPr="00C81345" w:rsidRDefault="00C10CD9" w:rsidP="00C10CD9">
      <w:pPr>
        <w:spacing w:line="276" w:lineRule="auto"/>
        <w:ind w:left="360"/>
        <w:jc w:val="both"/>
        <w:rPr>
          <w:color w:val="000000"/>
          <w:sz w:val="22"/>
          <w:szCs w:val="22"/>
        </w:rPr>
      </w:pPr>
      <w:r w:rsidRPr="00C81345">
        <w:rPr>
          <w:color w:val="000000"/>
          <w:sz w:val="22"/>
          <w:szCs w:val="22"/>
        </w:rPr>
        <w:t xml:space="preserve">b) datę zamówienia; </w:t>
      </w:r>
    </w:p>
    <w:p w14:paraId="69C0D9B4" w14:textId="77777777" w:rsidR="00C10CD9" w:rsidRPr="00C81345" w:rsidRDefault="00C10CD9" w:rsidP="00C10CD9">
      <w:pPr>
        <w:spacing w:line="276" w:lineRule="auto"/>
        <w:ind w:left="360"/>
        <w:jc w:val="both"/>
        <w:rPr>
          <w:color w:val="000000"/>
          <w:sz w:val="22"/>
          <w:szCs w:val="22"/>
        </w:rPr>
      </w:pPr>
      <w:r w:rsidRPr="00C81345">
        <w:rPr>
          <w:color w:val="000000"/>
          <w:sz w:val="22"/>
          <w:szCs w:val="22"/>
        </w:rPr>
        <w:t xml:space="preserve">c) rodzaj i ilość materiałów z numerem katalogowym; </w:t>
      </w:r>
    </w:p>
    <w:p w14:paraId="266CB3D9" w14:textId="77777777" w:rsidR="00C10CD9" w:rsidRPr="00C81345" w:rsidRDefault="00C10CD9" w:rsidP="00C10CD9">
      <w:pPr>
        <w:spacing w:line="276" w:lineRule="auto"/>
        <w:ind w:left="360"/>
        <w:jc w:val="both"/>
        <w:rPr>
          <w:color w:val="000000"/>
          <w:sz w:val="22"/>
          <w:szCs w:val="22"/>
        </w:rPr>
      </w:pPr>
      <w:r w:rsidRPr="00C81345">
        <w:rPr>
          <w:color w:val="000000"/>
          <w:sz w:val="22"/>
          <w:szCs w:val="22"/>
        </w:rPr>
        <w:t xml:space="preserve">d) cenę jednostkową materiału ustaloną na podstawie formularza cenowego; </w:t>
      </w:r>
    </w:p>
    <w:p w14:paraId="333C4886" w14:textId="77777777" w:rsidR="00C10CD9" w:rsidRPr="00C81345" w:rsidRDefault="00C10CD9" w:rsidP="00C10CD9">
      <w:pPr>
        <w:spacing w:line="276" w:lineRule="auto"/>
        <w:ind w:left="360"/>
        <w:jc w:val="both"/>
        <w:rPr>
          <w:color w:val="000000"/>
          <w:sz w:val="22"/>
          <w:szCs w:val="22"/>
        </w:rPr>
      </w:pPr>
      <w:r w:rsidRPr="00C81345">
        <w:rPr>
          <w:color w:val="000000"/>
          <w:sz w:val="22"/>
          <w:szCs w:val="22"/>
        </w:rPr>
        <w:t>e) miejsce dostawy;</w:t>
      </w:r>
    </w:p>
    <w:p w14:paraId="2AB71B77" w14:textId="77777777" w:rsidR="00C10CD9" w:rsidRPr="00C81345" w:rsidRDefault="00C10CD9" w:rsidP="00C10CD9">
      <w:pPr>
        <w:spacing w:line="276" w:lineRule="auto"/>
        <w:ind w:left="360"/>
        <w:jc w:val="both"/>
        <w:rPr>
          <w:color w:val="000000"/>
          <w:sz w:val="22"/>
          <w:szCs w:val="22"/>
        </w:rPr>
      </w:pPr>
      <w:r w:rsidRPr="00C81345">
        <w:rPr>
          <w:color w:val="000000"/>
          <w:sz w:val="22"/>
          <w:szCs w:val="22"/>
        </w:rPr>
        <w:t xml:space="preserve">f) </w:t>
      </w:r>
      <w:r w:rsidRPr="00C81345">
        <w:rPr>
          <w:sz w:val="22"/>
          <w:szCs w:val="22"/>
        </w:rPr>
        <w:t>nazwę projektu w ramach, którego finansowany jest zakup.</w:t>
      </w:r>
    </w:p>
    <w:p w14:paraId="4DA57574" w14:textId="77777777" w:rsidR="00C10CD9" w:rsidRPr="00C81345" w:rsidRDefault="00C10CD9" w:rsidP="00C10CD9">
      <w:pPr>
        <w:numPr>
          <w:ilvl w:val="0"/>
          <w:numId w:val="88"/>
        </w:numPr>
        <w:spacing w:line="276" w:lineRule="auto"/>
        <w:jc w:val="both"/>
        <w:rPr>
          <w:color w:val="000000"/>
          <w:sz w:val="22"/>
          <w:szCs w:val="22"/>
        </w:rPr>
      </w:pPr>
      <w:r w:rsidRPr="00C81345">
        <w:rPr>
          <w:color w:val="000000"/>
          <w:sz w:val="22"/>
          <w:szCs w:val="22"/>
        </w:rPr>
        <w:t>Termin realizacji zamówienia wynosi maksymalnie ___ dni roboczych od daty złożenia zamówienia.</w:t>
      </w:r>
    </w:p>
    <w:p w14:paraId="5F97B915" w14:textId="77777777" w:rsidR="00C10CD9" w:rsidRPr="00C81345" w:rsidRDefault="00C10CD9" w:rsidP="00C10CD9">
      <w:pPr>
        <w:numPr>
          <w:ilvl w:val="0"/>
          <w:numId w:val="88"/>
        </w:numPr>
        <w:spacing w:line="276" w:lineRule="auto"/>
        <w:jc w:val="both"/>
        <w:rPr>
          <w:sz w:val="22"/>
          <w:szCs w:val="22"/>
        </w:rPr>
      </w:pPr>
      <w:r w:rsidRPr="00C81345">
        <w:rPr>
          <w:sz w:val="22"/>
          <w:szCs w:val="22"/>
        </w:rPr>
        <w:t xml:space="preserve">Prawidłowa realizacja dostawy zostanie potwierdzona przez Zamawiającego protokołem odbioru. Wzór protokołu odbioru przygotowuje Wykonawca i udostępnia Zamawiającemu do podpisu. </w:t>
      </w:r>
    </w:p>
    <w:p w14:paraId="5AA44194" w14:textId="77777777" w:rsidR="00C10CD9" w:rsidRPr="00C81345" w:rsidRDefault="00C10CD9" w:rsidP="00C10CD9">
      <w:pPr>
        <w:numPr>
          <w:ilvl w:val="0"/>
          <w:numId w:val="88"/>
        </w:numPr>
        <w:spacing w:line="276" w:lineRule="auto"/>
        <w:jc w:val="both"/>
        <w:rPr>
          <w:color w:val="000000"/>
          <w:sz w:val="22"/>
          <w:szCs w:val="22"/>
        </w:rPr>
      </w:pPr>
      <w:r w:rsidRPr="00C81345">
        <w:rPr>
          <w:color w:val="000000"/>
          <w:sz w:val="22"/>
          <w:szCs w:val="22"/>
        </w:rPr>
        <w:t xml:space="preserve">Ryzyko utraty lub uszkodzenia </w:t>
      </w:r>
      <w:r>
        <w:rPr>
          <w:color w:val="000000"/>
          <w:sz w:val="22"/>
          <w:szCs w:val="22"/>
        </w:rPr>
        <w:t>M</w:t>
      </w:r>
      <w:r w:rsidRPr="00C81345">
        <w:rPr>
          <w:color w:val="000000"/>
          <w:sz w:val="22"/>
          <w:szCs w:val="22"/>
        </w:rPr>
        <w:t xml:space="preserve">ateriałów przed ich odbiorem bez zastrzeżeń przez Zamawiającego obciąża Wykonawcę, chyba że utrata lub uszkodzenie nastąpiły w wyłącznej winy Zamawiającego. Prawo własności </w:t>
      </w:r>
      <w:r>
        <w:rPr>
          <w:color w:val="000000"/>
          <w:sz w:val="22"/>
          <w:szCs w:val="22"/>
        </w:rPr>
        <w:t>M</w:t>
      </w:r>
      <w:r w:rsidRPr="00C81345">
        <w:rPr>
          <w:color w:val="000000"/>
          <w:sz w:val="22"/>
          <w:szCs w:val="22"/>
        </w:rPr>
        <w:t xml:space="preserve">ateriałów przechodzi na Zamawiającego z chwilą podpisania dokumentu potwierdzającego dostawę bez zastrzeżeń. </w:t>
      </w:r>
    </w:p>
    <w:p w14:paraId="6A74BAA2" w14:textId="77777777" w:rsidR="00C10CD9" w:rsidRPr="00C81345" w:rsidRDefault="00C10CD9" w:rsidP="00C10CD9">
      <w:pPr>
        <w:pStyle w:val="Akapitzlist"/>
        <w:numPr>
          <w:ilvl w:val="0"/>
          <w:numId w:val="88"/>
        </w:numPr>
        <w:spacing w:line="276" w:lineRule="auto"/>
        <w:contextualSpacing w:val="0"/>
        <w:jc w:val="both"/>
        <w:rPr>
          <w:sz w:val="22"/>
          <w:szCs w:val="22"/>
        </w:rPr>
      </w:pPr>
      <w:r w:rsidRPr="00C81345">
        <w:rPr>
          <w:rFonts w:eastAsia="Calibri"/>
          <w:sz w:val="22"/>
          <w:szCs w:val="22"/>
          <w:lang w:eastAsia="en-US"/>
        </w:rPr>
        <w:t>W przypadku odmowy dokonania odbioru przedmiotu zamówienia, w szczególności z powodu wad, nie sporządza się protokołu odbioru a Zamawiający przekazuje Wykonawcy podpisane oświadczenie ze wskazaniem zastrzeżeń.</w:t>
      </w:r>
    </w:p>
    <w:p w14:paraId="1B28B9F6" w14:textId="77777777" w:rsidR="00C10CD9" w:rsidRPr="00C81345" w:rsidRDefault="00C10CD9" w:rsidP="00C10CD9">
      <w:pPr>
        <w:numPr>
          <w:ilvl w:val="0"/>
          <w:numId w:val="88"/>
        </w:numPr>
        <w:spacing w:line="276" w:lineRule="auto"/>
        <w:jc w:val="both"/>
        <w:rPr>
          <w:color w:val="000000"/>
          <w:sz w:val="22"/>
          <w:szCs w:val="22"/>
        </w:rPr>
      </w:pPr>
      <w:r w:rsidRPr="00C81345">
        <w:rPr>
          <w:color w:val="000000"/>
          <w:sz w:val="22"/>
          <w:szCs w:val="22"/>
        </w:rPr>
        <w:lastRenderedPageBreak/>
        <w:t xml:space="preserve">Wykonawca oświadcza, że dostarczane przez niego </w:t>
      </w:r>
      <w:r>
        <w:rPr>
          <w:color w:val="000000"/>
          <w:sz w:val="22"/>
          <w:szCs w:val="22"/>
        </w:rPr>
        <w:t>M</w:t>
      </w:r>
      <w:r w:rsidRPr="00C81345">
        <w:rPr>
          <w:color w:val="000000"/>
          <w:sz w:val="22"/>
          <w:szCs w:val="22"/>
        </w:rPr>
        <w:t xml:space="preserve">ateriały będą nowe, pełnowartościowe, będą spełniały wszelkie normy określone przez prawo polskie i prawo Unii Europejskiej oraz, że będą dopuszczone do obrotu i użycia zgodnie z obowiązującymi przepisami. W przypadku </w:t>
      </w:r>
      <w:r>
        <w:rPr>
          <w:color w:val="000000"/>
          <w:sz w:val="22"/>
          <w:szCs w:val="22"/>
        </w:rPr>
        <w:t>M</w:t>
      </w:r>
      <w:r w:rsidRPr="00C81345">
        <w:rPr>
          <w:color w:val="000000"/>
          <w:sz w:val="22"/>
          <w:szCs w:val="22"/>
        </w:rPr>
        <w:t xml:space="preserve">ateriałów posiadających termin przydatności do użycia Materiały te będą posiadały w widocznym miejscu termin przydatności do użycia liczony od daty dostawy, nie krótszy niż 12 miesięcy. </w:t>
      </w:r>
    </w:p>
    <w:p w14:paraId="0472D56F" w14:textId="77777777" w:rsidR="00C10CD9" w:rsidRPr="00C81345" w:rsidRDefault="00C10CD9" w:rsidP="00C10CD9">
      <w:pPr>
        <w:numPr>
          <w:ilvl w:val="0"/>
          <w:numId w:val="88"/>
        </w:numPr>
        <w:spacing w:line="276" w:lineRule="auto"/>
        <w:jc w:val="both"/>
        <w:rPr>
          <w:color w:val="000000"/>
          <w:sz w:val="22"/>
          <w:szCs w:val="22"/>
        </w:rPr>
      </w:pPr>
      <w:r w:rsidRPr="00C81345">
        <w:rPr>
          <w:color w:val="000000"/>
          <w:sz w:val="22"/>
          <w:szCs w:val="22"/>
        </w:rPr>
        <w:t xml:space="preserve">Jeżeli Wykonawca popada w zwłokę z dostawą o więcej niż 3 dni, Zamawiający ma prawo </w:t>
      </w:r>
      <w:r w:rsidRPr="00C81345">
        <w:rPr>
          <w:color w:val="000000"/>
          <w:sz w:val="22"/>
          <w:szCs w:val="22"/>
        </w:rPr>
        <w:br/>
        <w:t xml:space="preserve">do dokonania zakupu u osoby trzeciej 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 </w:t>
      </w:r>
    </w:p>
    <w:p w14:paraId="4472A63E" w14:textId="77777777" w:rsidR="00C10CD9" w:rsidRPr="00C81345" w:rsidRDefault="00C10CD9" w:rsidP="00C10CD9">
      <w:pPr>
        <w:pStyle w:val="Akapitzlist"/>
        <w:spacing w:line="276" w:lineRule="auto"/>
        <w:jc w:val="both"/>
        <w:rPr>
          <w:sz w:val="22"/>
          <w:szCs w:val="22"/>
        </w:rPr>
      </w:pPr>
    </w:p>
    <w:p w14:paraId="7D6064B9" w14:textId="77777777" w:rsidR="00C10CD9" w:rsidRPr="00C81345" w:rsidRDefault="00C10CD9" w:rsidP="00C10CD9">
      <w:pPr>
        <w:spacing w:line="276" w:lineRule="auto"/>
        <w:jc w:val="center"/>
        <w:rPr>
          <w:b/>
          <w:sz w:val="22"/>
          <w:szCs w:val="22"/>
        </w:rPr>
      </w:pPr>
      <w:r w:rsidRPr="00C81345">
        <w:rPr>
          <w:b/>
          <w:sz w:val="22"/>
          <w:szCs w:val="22"/>
        </w:rPr>
        <w:t>§ 3 Gwarancja jakości</w:t>
      </w:r>
    </w:p>
    <w:p w14:paraId="760502FE" w14:textId="77777777" w:rsidR="00C10CD9" w:rsidRPr="00C81345" w:rsidRDefault="00C10CD9" w:rsidP="00C10CD9">
      <w:pPr>
        <w:pStyle w:val="Akapitzlist"/>
        <w:numPr>
          <w:ilvl w:val="0"/>
          <w:numId w:val="84"/>
        </w:numPr>
        <w:jc w:val="both"/>
        <w:rPr>
          <w:rFonts w:eastAsia="Calibri"/>
          <w:sz w:val="22"/>
          <w:szCs w:val="22"/>
          <w:lang w:eastAsia="en-US"/>
        </w:rPr>
      </w:pPr>
      <w:r w:rsidRPr="00C81345">
        <w:rPr>
          <w:rFonts w:eastAsia="Calibri"/>
          <w:sz w:val="22"/>
          <w:szCs w:val="22"/>
          <w:lang w:eastAsia="en-US"/>
        </w:rPr>
        <w:t xml:space="preserve">Wykonawca udziela Zamawiającemu gwarancji jakości </w:t>
      </w:r>
      <w:r>
        <w:rPr>
          <w:rFonts w:eastAsia="Calibri"/>
          <w:sz w:val="22"/>
          <w:szCs w:val="22"/>
          <w:lang w:eastAsia="en-US"/>
        </w:rPr>
        <w:t>na M</w:t>
      </w:r>
      <w:r w:rsidRPr="00C81345">
        <w:rPr>
          <w:rFonts w:eastAsia="Calibri"/>
          <w:sz w:val="22"/>
          <w:szCs w:val="22"/>
          <w:lang w:eastAsia="en-US"/>
        </w:rPr>
        <w:t>ateriał</w:t>
      </w:r>
      <w:r>
        <w:rPr>
          <w:rFonts w:eastAsia="Calibri"/>
          <w:sz w:val="22"/>
          <w:szCs w:val="22"/>
          <w:lang w:eastAsia="en-US"/>
        </w:rPr>
        <w:t>y</w:t>
      </w:r>
      <w:r w:rsidRPr="00C81345">
        <w:rPr>
          <w:rFonts w:eastAsia="Calibri"/>
          <w:sz w:val="22"/>
          <w:szCs w:val="22"/>
          <w:lang w:eastAsia="en-US"/>
        </w:rPr>
        <w:t xml:space="preserve"> na okres 24 miesięcy</w:t>
      </w:r>
      <w:r>
        <w:rPr>
          <w:rFonts w:eastAsia="Calibri"/>
          <w:sz w:val="22"/>
          <w:szCs w:val="22"/>
          <w:lang w:eastAsia="en-US"/>
        </w:rPr>
        <w:t xml:space="preserve"> liczonych</w:t>
      </w:r>
      <w:r w:rsidRPr="00C81345">
        <w:rPr>
          <w:rFonts w:eastAsia="Calibri"/>
          <w:sz w:val="22"/>
          <w:szCs w:val="22"/>
          <w:lang w:eastAsia="en-US"/>
        </w:rPr>
        <w:t xml:space="preserve"> od daty dostarczenia materiałów. Wady wykryte w </w:t>
      </w:r>
      <w:r>
        <w:rPr>
          <w:rFonts w:eastAsia="Calibri"/>
          <w:sz w:val="22"/>
          <w:szCs w:val="22"/>
          <w:lang w:eastAsia="en-US"/>
        </w:rPr>
        <w:t>M</w:t>
      </w:r>
      <w:r w:rsidRPr="00C81345">
        <w:rPr>
          <w:rFonts w:eastAsia="Calibri"/>
          <w:sz w:val="22"/>
          <w:szCs w:val="22"/>
          <w:lang w:eastAsia="en-US"/>
        </w:rPr>
        <w:t>ateriałach w okresie gwarancji będą zgłaszane Wykonawcy pisemnie lub mailowo na adres poczty elektronicznej: _______________ , a Wykonawca zrealizuje roszczenia zgłoszone z tytułu gwarancji niezwłocznie, jednak nie później niż w ciągu 14 dni od daty ich zgłoszenia.</w:t>
      </w:r>
    </w:p>
    <w:p w14:paraId="3950B8CB" w14:textId="77777777" w:rsidR="00C10CD9" w:rsidRPr="00C81345" w:rsidRDefault="00C10CD9" w:rsidP="00C10CD9">
      <w:pPr>
        <w:pStyle w:val="Akapitzlist"/>
        <w:numPr>
          <w:ilvl w:val="0"/>
          <w:numId w:val="84"/>
        </w:numPr>
        <w:jc w:val="both"/>
        <w:rPr>
          <w:rFonts w:eastAsia="Calibri"/>
          <w:sz w:val="22"/>
          <w:szCs w:val="22"/>
          <w:lang w:eastAsia="en-US"/>
        </w:rPr>
      </w:pPr>
      <w:r w:rsidRPr="00C81345">
        <w:rPr>
          <w:rFonts w:eastAsia="Calibri"/>
          <w:sz w:val="22"/>
          <w:szCs w:val="22"/>
          <w:lang w:eastAsia="en-US"/>
        </w:rPr>
        <w:t>W przypadku braku wykonania roszczeń z tytułu gwarancji poza uprawnieniami wynikającymi z kodeksu cywilnego, Zamawiający ma również prawo po bezskutecznym wezwaniu Wykonawcy do realizacji umowy na piśmie odstąpić od umowy.</w:t>
      </w:r>
    </w:p>
    <w:p w14:paraId="68CE1A96" w14:textId="77777777" w:rsidR="00C10CD9" w:rsidRPr="00C81345" w:rsidRDefault="00C10CD9" w:rsidP="00C10CD9">
      <w:pPr>
        <w:pStyle w:val="Akapitzlist"/>
        <w:numPr>
          <w:ilvl w:val="0"/>
          <w:numId w:val="84"/>
        </w:numPr>
        <w:jc w:val="both"/>
        <w:rPr>
          <w:rFonts w:eastAsia="Calibri"/>
          <w:sz w:val="22"/>
          <w:szCs w:val="22"/>
          <w:lang w:eastAsia="en-US"/>
        </w:rPr>
      </w:pPr>
      <w:r w:rsidRPr="00C81345">
        <w:rPr>
          <w:rFonts w:eastAsia="Calibri"/>
          <w:sz w:val="22"/>
          <w:szCs w:val="22"/>
          <w:lang w:eastAsia="en-US"/>
        </w:rPr>
        <w:t>Odpowiedzialność z tytułu gwarancji jakości obejmuje zarówno wady powstałe z przyczyn tkwiących w przedmiocie zamówienia w chwili dokonania odbioru przez Zamawiającego jak i wszelkie inne wady fizyczne, pod warunkiem, że wady te ujawnią się w ciągu terminu obowiązywania gwarancji.</w:t>
      </w:r>
    </w:p>
    <w:p w14:paraId="45DEDA56" w14:textId="77777777" w:rsidR="00C10CD9" w:rsidRPr="00765CA4" w:rsidRDefault="00C10CD9" w:rsidP="00C10CD9">
      <w:pPr>
        <w:pStyle w:val="Akapitzlist"/>
        <w:numPr>
          <w:ilvl w:val="0"/>
          <w:numId w:val="84"/>
        </w:numPr>
        <w:jc w:val="both"/>
        <w:rPr>
          <w:rFonts w:eastAsia="Calibri"/>
          <w:sz w:val="22"/>
          <w:szCs w:val="22"/>
          <w:lang w:eastAsia="en-US"/>
        </w:rPr>
      </w:pPr>
      <w:r w:rsidRPr="00C81345">
        <w:rPr>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116AFA06" w14:textId="77777777" w:rsidR="00C10CD9" w:rsidRPr="00FC2080" w:rsidRDefault="00C10CD9" w:rsidP="00C10CD9">
      <w:pPr>
        <w:pStyle w:val="Akapitzlist"/>
        <w:numPr>
          <w:ilvl w:val="0"/>
          <w:numId w:val="84"/>
        </w:numPr>
        <w:contextualSpacing w:val="0"/>
        <w:jc w:val="both"/>
        <w:rPr>
          <w:rFonts w:eastAsia="Calibri"/>
          <w:sz w:val="22"/>
          <w:szCs w:val="22"/>
          <w:lang w:eastAsia="en-US"/>
        </w:rPr>
      </w:pPr>
      <w:r w:rsidRPr="00FC2080">
        <w:rPr>
          <w:rFonts w:eastAsia="Calibri"/>
          <w:sz w:val="22"/>
          <w:szCs w:val="22"/>
          <w:lang w:eastAsia="en-US"/>
        </w:rPr>
        <w:t xml:space="preserve">Strony zgodnie postanawiają, że </w:t>
      </w:r>
      <w:r>
        <w:rPr>
          <w:rFonts w:eastAsia="Calibri"/>
          <w:sz w:val="22"/>
          <w:szCs w:val="22"/>
          <w:lang w:eastAsia="en-US"/>
        </w:rPr>
        <w:t>Zamawiający</w:t>
      </w:r>
      <w:r w:rsidRPr="00FC2080">
        <w:rPr>
          <w:rFonts w:eastAsia="Calibri"/>
          <w:sz w:val="22"/>
          <w:szCs w:val="22"/>
          <w:lang w:eastAsia="en-US"/>
        </w:rPr>
        <w:t xml:space="preserve"> nie traci uprawnień z tytułu rękojmi, w przypadku, gdy nie zbada </w:t>
      </w:r>
      <w:r>
        <w:rPr>
          <w:rFonts w:eastAsia="Calibri"/>
          <w:sz w:val="22"/>
          <w:szCs w:val="22"/>
          <w:lang w:eastAsia="en-US"/>
        </w:rPr>
        <w:t xml:space="preserve">Materiałów </w:t>
      </w:r>
      <w:r w:rsidRPr="00FC2080">
        <w:rPr>
          <w:rFonts w:eastAsia="Calibri"/>
          <w:sz w:val="22"/>
          <w:szCs w:val="22"/>
          <w:lang w:eastAsia="en-US"/>
        </w:rPr>
        <w:t xml:space="preserve"> stanowiących przedmiot niniejszej Umowy w czasie i w sposób przyjęty przy rzeczach tego rodzaju i nie zawiadomi niezwłocznie </w:t>
      </w:r>
      <w:r>
        <w:rPr>
          <w:rFonts w:eastAsia="Calibri"/>
          <w:sz w:val="22"/>
          <w:szCs w:val="22"/>
          <w:lang w:eastAsia="en-US"/>
        </w:rPr>
        <w:t>Wykonawcy</w:t>
      </w:r>
      <w:r w:rsidRPr="00FC2080">
        <w:rPr>
          <w:rFonts w:eastAsia="Calibri"/>
          <w:sz w:val="22"/>
          <w:szCs w:val="22"/>
          <w:lang w:eastAsia="en-US"/>
        </w:rPr>
        <w:t xml:space="preserve"> o wadzie, a w przypadku, gdyby wada wyszła na jaw dopiero później - jeżeli nie zawiadomi Podwykonawcy niezwłocznie po jej stwierdzeniu (wyłączenie stosowania art. 563 kc).</w:t>
      </w:r>
    </w:p>
    <w:p w14:paraId="5006776B" w14:textId="77777777" w:rsidR="00C10CD9" w:rsidRPr="00C81345" w:rsidRDefault="00C10CD9" w:rsidP="00C10CD9">
      <w:pPr>
        <w:pStyle w:val="Akapitzlist"/>
        <w:ind w:left="360"/>
        <w:jc w:val="both"/>
        <w:rPr>
          <w:rFonts w:eastAsia="Calibri"/>
          <w:sz w:val="22"/>
          <w:szCs w:val="22"/>
          <w:lang w:eastAsia="en-US"/>
        </w:rPr>
      </w:pPr>
    </w:p>
    <w:p w14:paraId="23202967" w14:textId="77777777" w:rsidR="00C10CD9" w:rsidRPr="00C81345" w:rsidRDefault="00C10CD9" w:rsidP="00C10CD9">
      <w:pPr>
        <w:spacing w:line="276" w:lineRule="auto"/>
        <w:jc w:val="both"/>
        <w:rPr>
          <w:b/>
          <w:bCs w:val="0"/>
          <w:sz w:val="22"/>
          <w:szCs w:val="22"/>
        </w:rPr>
      </w:pPr>
    </w:p>
    <w:p w14:paraId="23E10C9E" w14:textId="77777777" w:rsidR="00C10CD9" w:rsidRPr="00C81345" w:rsidRDefault="00C10CD9" w:rsidP="00C10CD9">
      <w:pPr>
        <w:spacing w:line="276" w:lineRule="auto"/>
        <w:jc w:val="center"/>
        <w:rPr>
          <w:b/>
          <w:bCs w:val="0"/>
          <w:sz w:val="22"/>
          <w:szCs w:val="22"/>
        </w:rPr>
      </w:pPr>
      <w:r w:rsidRPr="00C81345">
        <w:rPr>
          <w:b/>
          <w:sz w:val="22"/>
          <w:szCs w:val="22"/>
        </w:rPr>
        <w:t>§ 4 Warunki płatności</w:t>
      </w:r>
    </w:p>
    <w:p w14:paraId="0BADC5B8"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t xml:space="preserve">Maksymalna wartość umowy (wartość wynagrodzenia Wykonawcy z tytułu wykonania umowy) . ___________________ zł brutto (słownie: …………………………………………………….). </w:t>
      </w:r>
    </w:p>
    <w:p w14:paraId="2486DFCA" w14:textId="77777777" w:rsidR="00C10CD9" w:rsidRPr="00C81345" w:rsidRDefault="00C10CD9" w:rsidP="00C10CD9">
      <w:pPr>
        <w:spacing w:line="276" w:lineRule="auto"/>
        <w:ind w:left="426"/>
        <w:jc w:val="both"/>
        <w:rPr>
          <w:sz w:val="22"/>
          <w:szCs w:val="22"/>
        </w:rPr>
      </w:pPr>
      <w:r w:rsidRPr="00C81345">
        <w:rPr>
          <w:sz w:val="22"/>
          <w:szCs w:val="22"/>
        </w:rPr>
        <w:t xml:space="preserve">Wynagrodzenie Wykonawcy z tytułu realizacji umowy nie może przewyższać tej kwoty. Umowa ulega automatycznemu rozwiązaniu (warunek rozwiązujący) z chwilą wyczerpania kwoty, o jakiej wyżej mowa. Wykonawca jest zobowiązany do monitorowania pozostałej do wykorzystania części maksymalnej wartości umowy i poinformowania Zamawiającego w terminie nie dłuższym niż 10 dni, gdy przekroczony zostanie próg 90 % maksymalnej wartości umowy. </w:t>
      </w:r>
    </w:p>
    <w:p w14:paraId="654407D8"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t xml:space="preserve">Zamawiający nie ma obowiązku złożenia zamówień o łącznej wartości odpowiadającej maksymalnej wartości umowy. Ostateczna ilość zamówionych i dostarczonych na podstawie niniejszej umowy materiałów w całym okresie jej obowiązywania będzie uzależniona od rzeczywistych potrzeb Zamawiającego. Zamawiający jest jednak zobowiązany zrealizować zamówienia odpowiadające </w:t>
      </w:r>
      <w:r w:rsidRPr="00C81345">
        <w:rPr>
          <w:sz w:val="22"/>
          <w:szCs w:val="22"/>
        </w:rPr>
        <w:lastRenderedPageBreak/>
        <w:t xml:space="preserve">wartości co najmniej 50% maksymalnej wartości umowy. Brak złożenia zamówień do pełnej maksymalnej wartości umowy nie powoduje powstania po stronie Wykonawcy jakichkolwiek roszczeń. </w:t>
      </w:r>
    </w:p>
    <w:p w14:paraId="7DEDE3E6"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t xml:space="preserve">Zamawiający w SWZ podał orientacyjną i prognozowaną ilość poszczególnych rodzajów/typów Materiałów, Zamawiający zachowuje prawo do składania zamówień na dostawę </w:t>
      </w:r>
      <w:r>
        <w:rPr>
          <w:sz w:val="22"/>
          <w:szCs w:val="22"/>
        </w:rPr>
        <w:t>M</w:t>
      </w:r>
      <w:r w:rsidRPr="00C81345">
        <w:rPr>
          <w:sz w:val="22"/>
          <w:szCs w:val="22"/>
        </w:rPr>
        <w:t xml:space="preserve">ateriałów po cenach jednostkowych wskazanych w ofercie (Szczegółowym Formularzu Ofertowym) Wykonawcy przez cały okres trwania umowy oraz prawo do zwiększania lub zmniejszania ilości poszczególnych rodzajów/typów Materiałów, z uwzględnieniem treści ust. 1 i 2 niniejszego paragrafu. </w:t>
      </w:r>
    </w:p>
    <w:p w14:paraId="2A4CE71E"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t xml:space="preserve">Ustalone w ofercie Wykonawcy ceny jednostkowe wyczerpują całość roszczeń z tytułu dostarczenia i przeniesienia własności materiałów poszczególnych rodzajów/typów oraz zrealizowania wszelkich innych obowiązków Wykonawcy wynikających z niniejszej umowy. </w:t>
      </w:r>
    </w:p>
    <w:p w14:paraId="634B276A"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t xml:space="preserve">Wynagrodzenie Wykonawcy za wykonanie niniejszej umowy będzie wypłacane po zrealizowaniu każdego zamówienia składanego przez Zamawiającego. Wynagrodzenie za wykonanie każdego zamówienia będzie stanowiło iloczyn poszczególnych typów/rodzajów </w:t>
      </w:r>
      <w:r>
        <w:rPr>
          <w:sz w:val="22"/>
          <w:szCs w:val="22"/>
        </w:rPr>
        <w:t>M</w:t>
      </w:r>
      <w:r w:rsidRPr="00C81345">
        <w:rPr>
          <w:sz w:val="22"/>
          <w:szCs w:val="22"/>
        </w:rPr>
        <w:t xml:space="preserve">ateriałów dostarczonych na podstawie danego zamówienia oraz ich cen jednostkowych przewidzianych w ofercie (Szczegółowym Formularzu Ofertowym) Wykonawcy. </w:t>
      </w:r>
    </w:p>
    <w:p w14:paraId="5533EC37"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t xml:space="preserve">Zamawiający dokona zapłaty wynagrodzenia w terminie do 30 dni licząc od dnia podpisania przez Zamawiającego dokumentu potwierdzającego dostawę bez zastrzeżeń oraz dostarczenia poprawnie wystawionej faktury VAT. </w:t>
      </w:r>
    </w:p>
    <w:p w14:paraId="43F9EA99"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t xml:space="preserve">Za termin płatności przyjmuje się datę obciążenia rachunku Zamawiającego. </w:t>
      </w:r>
    </w:p>
    <w:p w14:paraId="65A9C9A5"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t xml:space="preserve">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 </w:t>
      </w:r>
    </w:p>
    <w:p w14:paraId="3DA9A585"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t xml:space="preserve">Zamawiający oświadcza, że płatności za wszystkie faktury, do których znajduje zastosowanie regulacja tzw. split payment, realizuje z zastosowaniem mechanizmu podzielonej płatności (split payment). </w:t>
      </w:r>
    </w:p>
    <w:p w14:paraId="303FAC58"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t xml:space="preserve">Wykonawca oświadcza, że wyraża zgodę na dokonywanie przez Zamawiającego płatności </w:t>
      </w:r>
      <w:r w:rsidRPr="00C81345">
        <w:rPr>
          <w:sz w:val="22"/>
          <w:szCs w:val="22"/>
        </w:rPr>
        <w:br/>
        <w:t xml:space="preserve">w systemie podzielonej płatności(split payment). </w:t>
      </w:r>
    </w:p>
    <w:p w14:paraId="15C37B52"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 </w:t>
      </w:r>
    </w:p>
    <w:p w14:paraId="075EB9FB"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t xml:space="preserve">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 </w:t>
      </w:r>
    </w:p>
    <w:p w14:paraId="581186B5" w14:textId="77777777" w:rsidR="00C10CD9" w:rsidRPr="00C81345" w:rsidRDefault="00C10CD9" w:rsidP="00C10CD9">
      <w:pPr>
        <w:numPr>
          <w:ilvl w:val="1"/>
          <w:numId w:val="80"/>
        </w:numPr>
        <w:tabs>
          <w:tab w:val="clear" w:pos="1440"/>
          <w:tab w:val="num" w:pos="426"/>
        </w:tabs>
        <w:spacing w:line="276" w:lineRule="auto"/>
        <w:ind w:left="426"/>
        <w:jc w:val="both"/>
        <w:rPr>
          <w:sz w:val="22"/>
          <w:szCs w:val="22"/>
        </w:rPr>
      </w:pPr>
      <w:r w:rsidRPr="00C81345">
        <w:rPr>
          <w:sz w:val="22"/>
          <w:szCs w:val="22"/>
        </w:rPr>
        <w:lastRenderedPageBreak/>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 </w:t>
      </w:r>
    </w:p>
    <w:p w14:paraId="3369B442" w14:textId="77777777" w:rsidR="00C10CD9" w:rsidRPr="00C81345" w:rsidRDefault="00C10CD9" w:rsidP="00C10CD9">
      <w:pPr>
        <w:spacing w:line="276" w:lineRule="auto"/>
        <w:jc w:val="both"/>
        <w:rPr>
          <w:sz w:val="22"/>
          <w:szCs w:val="22"/>
        </w:rPr>
      </w:pPr>
    </w:p>
    <w:p w14:paraId="036842BE" w14:textId="77777777" w:rsidR="00C10CD9" w:rsidRPr="00C81345" w:rsidRDefault="00C10CD9" w:rsidP="00C10CD9">
      <w:pPr>
        <w:spacing w:line="276" w:lineRule="auto"/>
        <w:jc w:val="center"/>
        <w:rPr>
          <w:b/>
          <w:sz w:val="22"/>
          <w:szCs w:val="22"/>
        </w:rPr>
      </w:pPr>
      <w:r w:rsidRPr="00C81345">
        <w:rPr>
          <w:b/>
          <w:sz w:val="22"/>
          <w:szCs w:val="22"/>
        </w:rPr>
        <w:t>§ 5 Odstąpienie od umowy</w:t>
      </w:r>
    </w:p>
    <w:p w14:paraId="51D533FC" w14:textId="77777777" w:rsidR="00C10CD9" w:rsidRPr="00C81345" w:rsidRDefault="00C10CD9" w:rsidP="00C10CD9">
      <w:pPr>
        <w:numPr>
          <w:ilvl w:val="1"/>
          <w:numId w:val="83"/>
        </w:numPr>
        <w:spacing w:line="276" w:lineRule="auto"/>
        <w:ind w:left="426" w:hanging="426"/>
        <w:jc w:val="both"/>
        <w:rPr>
          <w:sz w:val="22"/>
          <w:szCs w:val="22"/>
        </w:rPr>
      </w:pPr>
      <w:bookmarkStart w:id="57" w:name="_Hlk86902307"/>
      <w:r w:rsidRPr="00C81345">
        <w:rPr>
          <w:sz w:val="22"/>
          <w:szCs w:val="22"/>
        </w:rPr>
        <w:t xml:space="preserve">Zamawiający będzie uprawniony do odstąpienia od umowy, bez konieczności wyznaczania Wykonawcy dodatkowego terminu do spełnienia świadczenia, jeżeli Wykonawca popadnie w zwłokę w realizacji konkretnej dostawy w terminie wynikającym ze złożonego przez Zamawiającego zamówienia (art. 492 kodeksu cywilnego). </w:t>
      </w:r>
    </w:p>
    <w:p w14:paraId="7B3836E4" w14:textId="77777777" w:rsidR="00C10CD9" w:rsidRPr="00C81345" w:rsidRDefault="00C10CD9" w:rsidP="00C10CD9">
      <w:pPr>
        <w:numPr>
          <w:ilvl w:val="1"/>
          <w:numId w:val="83"/>
        </w:numPr>
        <w:spacing w:line="276" w:lineRule="auto"/>
        <w:ind w:left="426" w:hanging="426"/>
        <w:jc w:val="both"/>
        <w:rPr>
          <w:sz w:val="22"/>
          <w:szCs w:val="22"/>
        </w:rPr>
      </w:pPr>
      <w:r w:rsidRPr="00C81345">
        <w:rPr>
          <w:sz w:val="22"/>
          <w:szCs w:val="22"/>
        </w:rPr>
        <w:t>Powyższe nie ogranicza uprawnień Zamawiającego do odstąpienia od umowy w innych przypadkach, gdy wynikają one z przepisów prawa, w szczególności z art. 560 kodeksu cywilnego.</w:t>
      </w:r>
    </w:p>
    <w:p w14:paraId="369EBBB2" w14:textId="77777777" w:rsidR="00C10CD9" w:rsidRPr="00C81345" w:rsidRDefault="00C10CD9" w:rsidP="00C10CD9">
      <w:pPr>
        <w:numPr>
          <w:ilvl w:val="1"/>
          <w:numId w:val="83"/>
        </w:numPr>
        <w:spacing w:line="276" w:lineRule="auto"/>
        <w:ind w:left="426" w:hanging="426"/>
        <w:jc w:val="both"/>
        <w:rPr>
          <w:sz w:val="22"/>
          <w:szCs w:val="22"/>
        </w:rPr>
      </w:pPr>
      <w:r w:rsidRPr="00C81345">
        <w:rPr>
          <w:sz w:val="22"/>
          <w:szCs w:val="22"/>
        </w:rPr>
        <w:t>Każde oświadczenie o odstąpieniu od umowy dla swej ważności wymaga zachowania formy pisemnej.</w:t>
      </w:r>
    </w:p>
    <w:p w14:paraId="029360AD" w14:textId="77777777" w:rsidR="00C10CD9" w:rsidRPr="00C81345" w:rsidRDefault="00C10CD9" w:rsidP="00C10CD9">
      <w:pPr>
        <w:numPr>
          <w:ilvl w:val="1"/>
          <w:numId w:val="83"/>
        </w:numPr>
        <w:spacing w:line="276" w:lineRule="auto"/>
        <w:ind w:left="426" w:hanging="426"/>
        <w:jc w:val="both"/>
        <w:rPr>
          <w:sz w:val="22"/>
          <w:szCs w:val="22"/>
        </w:rPr>
      </w:pPr>
      <w:r w:rsidRPr="00C81345">
        <w:rPr>
          <w:sz w:val="22"/>
          <w:szCs w:val="22"/>
        </w:rPr>
        <w:t>Zamawiający zastrzega sobie możliwość odstąpienia od umowy w części.</w:t>
      </w:r>
      <w:bookmarkEnd w:id="57"/>
    </w:p>
    <w:p w14:paraId="6AF08B7C" w14:textId="77777777" w:rsidR="00C10CD9" w:rsidRPr="00C81345" w:rsidRDefault="00C10CD9" w:rsidP="00C10CD9">
      <w:pPr>
        <w:spacing w:line="276" w:lineRule="auto"/>
        <w:jc w:val="both"/>
        <w:rPr>
          <w:sz w:val="22"/>
          <w:szCs w:val="22"/>
        </w:rPr>
      </w:pPr>
    </w:p>
    <w:p w14:paraId="674F4DC0" w14:textId="77777777" w:rsidR="00C10CD9" w:rsidRPr="00C81345" w:rsidRDefault="00C10CD9" w:rsidP="00C10CD9">
      <w:pPr>
        <w:spacing w:line="276" w:lineRule="auto"/>
        <w:jc w:val="center"/>
        <w:rPr>
          <w:b/>
          <w:sz w:val="22"/>
          <w:szCs w:val="22"/>
        </w:rPr>
      </w:pPr>
      <w:r w:rsidRPr="00C81345">
        <w:rPr>
          <w:b/>
          <w:sz w:val="22"/>
          <w:szCs w:val="22"/>
        </w:rPr>
        <w:t>§ 6 Wypowiedzenie umowy w trybie natychmiastowym</w:t>
      </w:r>
    </w:p>
    <w:p w14:paraId="6866BBBA" w14:textId="77777777" w:rsidR="00C10CD9" w:rsidRPr="00C81345" w:rsidRDefault="00C10CD9" w:rsidP="00C10CD9">
      <w:pPr>
        <w:spacing w:line="276" w:lineRule="auto"/>
        <w:jc w:val="both"/>
        <w:rPr>
          <w:sz w:val="22"/>
          <w:szCs w:val="22"/>
        </w:rPr>
      </w:pPr>
      <w:r w:rsidRPr="00C81345">
        <w:rPr>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483CCDE0" w14:textId="77777777" w:rsidR="00C10CD9" w:rsidRPr="00C81345" w:rsidRDefault="00C10CD9" w:rsidP="00C10CD9">
      <w:pPr>
        <w:spacing w:line="276" w:lineRule="auto"/>
        <w:jc w:val="both"/>
        <w:rPr>
          <w:b/>
          <w:sz w:val="22"/>
          <w:szCs w:val="22"/>
        </w:rPr>
      </w:pPr>
    </w:p>
    <w:p w14:paraId="5FB2D527" w14:textId="77777777" w:rsidR="00C10CD9" w:rsidRPr="00C81345" w:rsidRDefault="00C10CD9" w:rsidP="00C10CD9">
      <w:pPr>
        <w:spacing w:line="276" w:lineRule="auto"/>
        <w:jc w:val="center"/>
        <w:rPr>
          <w:b/>
          <w:sz w:val="22"/>
          <w:szCs w:val="22"/>
        </w:rPr>
      </w:pPr>
      <w:r w:rsidRPr="00C81345">
        <w:rPr>
          <w:b/>
          <w:sz w:val="22"/>
          <w:szCs w:val="22"/>
        </w:rPr>
        <w:t>§ 7 Kary umowne</w:t>
      </w:r>
    </w:p>
    <w:p w14:paraId="6AA81DA5" w14:textId="77777777" w:rsidR="00C10CD9" w:rsidRPr="00C81345" w:rsidRDefault="00C10CD9" w:rsidP="00C10CD9">
      <w:pPr>
        <w:numPr>
          <w:ilvl w:val="0"/>
          <w:numId w:val="81"/>
        </w:numPr>
        <w:autoSpaceDE w:val="0"/>
        <w:autoSpaceDN w:val="0"/>
        <w:adjustRightInd w:val="0"/>
        <w:spacing w:line="276" w:lineRule="auto"/>
        <w:ind w:left="426" w:hanging="426"/>
        <w:jc w:val="both"/>
        <w:rPr>
          <w:color w:val="000000"/>
          <w:sz w:val="22"/>
          <w:szCs w:val="22"/>
        </w:rPr>
      </w:pPr>
      <w:r w:rsidRPr="00C81345">
        <w:rPr>
          <w:color w:val="000000"/>
          <w:sz w:val="22"/>
          <w:szCs w:val="22"/>
        </w:rPr>
        <w:t>Wykonawca zapłaci Zamawiającemu kary umowne:</w:t>
      </w:r>
    </w:p>
    <w:p w14:paraId="4E863309" w14:textId="77777777" w:rsidR="00C10CD9" w:rsidRPr="00C81345" w:rsidRDefault="00C10CD9" w:rsidP="00C10CD9">
      <w:pPr>
        <w:pStyle w:val="Akapitzlist"/>
        <w:numPr>
          <w:ilvl w:val="0"/>
          <w:numId w:val="82"/>
        </w:numPr>
        <w:autoSpaceDE w:val="0"/>
        <w:autoSpaceDN w:val="0"/>
        <w:adjustRightInd w:val="0"/>
        <w:spacing w:line="276" w:lineRule="auto"/>
        <w:contextualSpacing w:val="0"/>
        <w:jc w:val="both"/>
        <w:rPr>
          <w:color w:val="000000"/>
          <w:sz w:val="22"/>
          <w:szCs w:val="22"/>
        </w:rPr>
      </w:pPr>
      <w:r w:rsidRPr="00C81345">
        <w:rPr>
          <w:color w:val="000000"/>
          <w:sz w:val="22"/>
          <w:szCs w:val="22"/>
        </w:rPr>
        <w:t xml:space="preserve">za </w:t>
      </w:r>
      <w:r w:rsidRPr="00C81345">
        <w:rPr>
          <w:rFonts w:eastAsia="Calibri"/>
          <w:sz w:val="22"/>
          <w:szCs w:val="22"/>
          <w:lang w:eastAsia="en-US"/>
        </w:rPr>
        <w:t xml:space="preserve">zwłokę </w:t>
      </w:r>
      <w:r w:rsidRPr="00C81345">
        <w:rPr>
          <w:color w:val="000000"/>
          <w:sz w:val="22"/>
          <w:szCs w:val="22"/>
        </w:rPr>
        <w:t xml:space="preserve">w dostawie </w:t>
      </w:r>
      <w:r>
        <w:rPr>
          <w:sz w:val="22"/>
          <w:szCs w:val="22"/>
        </w:rPr>
        <w:t>M</w:t>
      </w:r>
      <w:r w:rsidRPr="00C81345">
        <w:rPr>
          <w:sz w:val="22"/>
          <w:szCs w:val="22"/>
        </w:rPr>
        <w:t>ateriałów</w:t>
      </w:r>
      <w:r w:rsidRPr="00C81345">
        <w:rPr>
          <w:color w:val="000000"/>
          <w:sz w:val="22"/>
          <w:szCs w:val="22"/>
        </w:rPr>
        <w:t xml:space="preserve"> lub związanych z nimi dokumentów, w wysoko</w:t>
      </w:r>
      <w:r w:rsidRPr="00C81345">
        <w:rPr>
          <w:rFonts w:eastAsia="TimesNewRoman"/>
          <w:color w:val="000000"/>
          <w:sz w:val="22"/>
          <w:szCs w:val="22"/>
        </w:rPr>
        <w:t>ś</w:t>
      </w:r>
      <w:r w:rsidRPr="00C81345">
        <w:rPr>
          <w:color w:val="000000"/>
          <w:sz w:val="22"/>
          <w:szCs w:val="22"/>
        </w:rPr>
        <w:t>ci 0,5 %</w:t>
      </w:r>
      <w:r w:rsidRPr="00C81345">
        <w:rPr>
          <w:b/>
          <w:color w:val="000000"/>
          <w:sz w:val="22"/>
          <w:szCs w:val="22"/>
        </w:rPr>
        <w:t xml:space="preserve"> </w:t>
      </w:r>
      <w:r w:rsidRPr="00C81345">
        <w:rPr>
          <w:color w:val="000000"/>
          <w:sz w:val="22"/>
          <w:szCs w:val="22"/>
        </w:rPr>
        <w:t xml:space="preserve">wartości brutto danej dostawy, za każdy </w:t>
      </w:r>
      <w:r w:rsidRPr="00C81345">
        <w:rPr>
          <w:rFonts w:eastAsia="TimesNewRoman"/>
          <w:color w:val="000000"/>
          <w:sz w:val="22"/>
          <w:szCs w:val="22"/>
        </w:rPr>
        <w:t xml:space="preserve">rozpoczęty </w:t>
      </w:r>
      <w:r w:rsidRPr="00C81345">
        <w:rPr>
          <w:color w:val="000000"/>
          <w:sz w:val="22"/>
          <w:szCs w:val="22"/>
        </w:rPr>
        <w:t>dzie</w:t>
      </w:r>
      <w:r w:rsidRPr="00C81345">
        <w:rPr>
          <w:rFonts w:eastAsia="TimesNewRoman"/>
          <w:color w:val="000000"/>
          <w:sz w:val="22"/>
          <w:szCs w:val="22"/>
        </w:rPr>
        <w:t xml:space="preserve">ń </w:t>
      </w:r>
      <w:r w:rsidRPr="00C81345">
        <w:rPr>
          <w:color w:val="000000"/>
          <w:sz w:val="22"/>
          <w:szCs w:val="22"/>
        </w:rPr>
        <w:t>zwłoki,</w:t>
      </w:r>
      <w:r w:rsidRPr="00C81345">
        <w:rPr>
          <w:sz w:val="22"/>
          <w:szCs w:val="22"/>
        </w:rPr>
        <w:t xml:space="preserve"> </w:t>
      </w:r>
      <w:r w:rsidRPr="00C81345">
        <w:rPr>
          <w:color w:val="000000"/>
          <w:sz w:val="22"/>
          <w:szCs w:val="22"/>
        </w:rPr>
        <w:t>jednak nie więcej niż 50 % całkowitej wartości niniejszej umowy;</w:t>
      </w:r>
    </w:p>
    <w:p w14:paraId="0D60AFEC" w14:textId="77777777" w:rsidR="00C10CD9" w:rsidRPr="00C81345" w:rsidRDefault="00C10CD9" w:rsidP="00C10CD9">
      <w:pPr>
        <w:pStyle w:val="Akapitzlist"/>
        <w:numPr>
          <w:ilvl w:val="0"/>
          <w:numId w:val="82"/>
        </w:numPr>
        <w:autoSpaceDE w:val="0"/>
        <w:autoSpaceDN w:val="0"/>
        <w:adjustRightInd w:val="0"/>
        <w:spacing w:line="276" w:lineRule="auto"/>
        <w:contextualSpacing w:val="0"/>
        <w:jc w:val="both"/>
        <w:rPr>
          <w:color w:val="000000"/>
          <w:sz w:val="22"/>
          <w:szCs w:val="22"/>
        </w:rPr>
      </w:pPr>
      <w:r w:rsidRPr="00C81345">
        <w:rPr>
          <w:color w:val="000000"/>
          <w:sz w:val="22"/>
          <w:szCs w:val="22"/>
        </w:rPr>
        <w:t>za zwłokę w realizacji reklamacji zgłoszonych przez Zamawiającego, w tym na podstawie gwarancji lub rękojmi, w wysokości 0,5 % wartości brutto reklamowanego produktu za każdy rozpoczęty dzień zwłoki, jednak nie więcej niż 50 % całkowitej wartości niniejszej umowy;</w:t>
      </w:r>
    </w:p>
    <w:p w14:paraId="5149A76E" w14:textId="77777777" w:rsidR="00C10CD9" w:rsidRPr="00C81345" w:rsidRDefault="00C10CD9" w:rsidP="00C10CD9">
      <w:pPr>
        <w:pStyle w:val="Akapitzlist"/>
        <w:numPr>
          <w:ilvl w:val="0"/>
          <w:numId w:val="82"/>
        </w:numPr>
        <w:autoSpaceDE w:val="0"/>
        <w:autoSpaceDN w:val="0"/>
        <w:adjustRightInd w:val="0"/>
        <w:spacing w:line="276" w:lineRule="auto"/>
        <w:contextualSpacing w:val="0"/>
        <w:jc w:val="both"/>
        <w:rPr>
          <w:color w:val="000000"/>
          <w:sz w:val="22"/>
          <w:szCs w:val="22"/>
        </w:rPr>
      </w:pPr>
      <w:r w:rsidRPr="00C81345">
        <w:rPr>
          <w:color w:val="000000"/>
          <w:sz w:val="22"/>
          <w:szCs w:val="22"/>
        </w:rPr>
        <w:t>w przypadku wypowiedzenia umowy w trybie natychmiastowym z przyczyn przewidzianych w umowie, w wysokości 20 % maksymalnej wartości umowy pomniejszonej o wartość prawidłowo zrealizowanych wcześniej dostaw.</w:t>
      </w:r>
    </w:p>
    <w:p w14:paraId="11A917BB" w14:textId="77777777" w:rsidR="00C10CD9" w:rsidRPr="00C81345" w:rsidRDefault="00C10CD9" w:rsidP="00C10CD9">
      <w:pPr>
        <w:numPr>
          <w:ilvl w:val="0"/>
          <w:numId w:val="81"/>
        </w:numPr>
        <w:autoSpaceDE w:val="0"/>
        <w:autoSpaceDN w:val="0"/>
        <w:adjustRightInd w:val="0"/>
        <w:spacing w:line="276" w:lineRule="auto"/>
        <w:ind w:left="426" w:hanging="426"/>
        <w:jc w:val="both"/>
        <w:rPr>
          <w:color w:val="000000"/>
          <w:sz w:val="22"/>
          <w:szCs w:val="22"/>
        </w:rPr>
      </w:pPr>
      <w:r w:rsidRPr="00C81345">
        <w:rPr>
          <w:color w:val="000000"/>
          <w:sz w:val="22"/>
          <w:szCs w:val="22"/>
        </w:rPr>
        <w:t>Zamawiającemu przysługuje prawo dochodzenia - na zasadach ogólnych - odszkodowania przewyższającego wysokość zastrzeżonych kar umownych. Jeżeli po stronie Zamawiającego wyniknie szkoda spowodowana działaniami lub zaniechaniami Wykonawcy, na okoliczność których nie zastrzeżono kary umownej, Zamawiający  jest uprawniony do dochodzenia odszkodowania na zasadach ogólnych.</w:t>
      </w:r>
    </w:p>
    <w:p w14:paraId="1F002293" w14:textId="77777777" w:rsidR="00C10CD9" w:rsidRPr="00C81345" w:rsidRDefault="00C10CD9" w:rsidP="00C10CD9">
      <w:pPr>
        <w:numPr>
          <w:ilvl w:val="0"/>
          <w:numId w:val="81"/>
        </w:numPr>
        <w:autoSpaceDE w:val="0"/>
        <w:autoSpaceDN w:val="0"/>
        <w:adjustRightInd w:val="0"/>
        <w:spacing w:line="276" w:lineRule="auto"/>
        <w:ind w:left="426" w:hanging="426"/>
        <w:jc w:val="both"/>
        <w:rPr>
          <w:color w:val="000000"/>
          <w:sz w:val="22"/>
          <w:szCs w:val="22"/>
        </w:rPr>
      </w:pPr>
      <w:r w:rsidRPr="00C81345">
        <w:rPr>
          <w:color w:val="000000"/>
          <w:sz w:val="22"/>
          <w:szCs w:val="22"/>
        </w:rPr>
        <w:t>Wykonawca wyraża zgodę na potrącenie kar umownych z przysługującego mu wynagrodzenia, choćby nie było jeszcze wymagalne.</w:t>
      </w:r>
    </w:p>
    <w:p w14:paraId="633B195F" w14:textId="77777777" w:rsidR="00C10CD9" w:rsidRPr="00C81345" w:rsidRDefault="00C10CD9" w:rsidP="00C10CD9">
      <w:pPr>
        <w:numPr>
          <w:ilvl w:val="0"/>
          <w:numId w:val="81"/>
        </w:numPr>
        <w:autoSpaceDE w:val="0"/>
        <w:autoSpaceDN w:val="0"/>
        <w:adjustRightInd w:val="0"/>
        <w:spacing w:line="276" w:lineRule="auto"/>
        <w:ind w:left="426" w:hanging="426"/>
        <w:jc w:val="both"/>
        <w:rPr>
          <w:color w:val="000000"/>
          <w:sz w:val="22"/>
          <w:szCs w:val="22"/>
        </w:rPr>
      </w:pPr>
      <w:r w:rsidRPr="00C81345">
        <w:rPr>
          <w:color w:val="000000"/>
          <w:sz w:val="22"/>
          <w:szCs w:val="22"/>
        </w:rPr>
        <w:lastRenderedPageBreak/>
        <w:t>Zapłacenie lub potrącenie kary za niedotrzymanie terminu nie zwalnia Wykonawcy z obowiązku dokończenia realizacji Umowy lub jej części ani z żadnych innych zobowiązań umownych, chyba że Zamawiający postanowi inaczej.</w:t>
      </w:r>
    </w:p>
    <w:p w14:paraId="6D4945A6" w14:textId="77777777" w:rsidR="00C10CD9" w:rsidRPr="00C81345" w:rsidRDefault="00C10CD9" w:rsidP="00C10CD9">
      <w:pPr>
        <w:autoSpaceDE w:val="0"/>
        <w:autoSpaceDN w:val="0"/>
        <w:adjustRightInd w:val="0"/>
        <w:spacing w:line="276" w:lineRule="auto"/>
        <w:jc w:val="both"/>
        <w:rPr>
          <w:color w:val="000000"/>
          <w:sz w:val="22"/>
          <w:szCs w:val="22"/>
        </w:rPr>
      </w:pPr>
    </w:p>
    <w:p w14:paraId="2F01DFFA" w14:textId="77777777" w:rsidR="00C10CD9" w:rsidRPr="00C81345" w:rsidRDefault="00C10CD9" w:rsidP="00C10CD9">
      <w:pPr>
        <w:autoSpaceDE w:val="0"/>
        <w:autoSpaceDN w:val="0"/>
        <w:adjustRightInd w:val="0"/>
        <w:spacing w:line="276" w:lineRule="auto"/>
        <w:jc w:val="center"/>
        <w:rPr>
          <w:b/>
          <w:color w:val="000000"/>
          <w:sz w:val="22"/>
          <w:szCs w:val="22"/>
        </w:rPr>
      </w:pPr>
      <w:r w:rsidRPr="00C81345">
        <w:rPr>
          <w:b/>
          <w:color w:val="000000"/>
          <w:sz w:val="22"/>
          <w:szCs w:val="22"/>
        </w:rPr>
        <w:t>§ 8 Zasady kontaktów</w:t>
      </w:r>
    </w:p>
    <w:p w14:paraId="75FA383C" w14:textId="77777777" w:rsidR="00C10CD9" w:rsidRPr="00C81345" w:rsidRDefault="00C10CD9" w:rsidP="00C10CD9">
      <w:pPr>
        <w:numPr>
          <w:ilvl w:val="0"/>
          <w:numId w:val="85"/>
        </w:numPr>
        <w:autoSpaceDE w:val="0"/>
        <w:autoSpaceDN w:val="0"/>
        <w:adjustRightInd w:val="0"/>
        <w:spacing w:line="276" w:lineRule="auto"/>
        <w:jc w:val="both"/>
        <w:rPr>
          <w:color w:val="000000"/>
          <w:sz w:val="22"/>
          <w:szCs w:val="22"/>
        </w:rPr>
      </w:pPr>
      <w:r w:rsidRPr="00C81345">
        <w:rPr>
          <w:color w:val="000000"/>
          <w:sz w:val="22"/>
          <w:szCs w:val="22"/>
        </w:rPr>
        <w:t>Strony wskazują następujące osoby jako upoważnione do kontaktów w sprawach związanych z realizacją Umowy oraz ich adresy poczty elektronicznej:</w:t>
      </w:r>
    </w:p>
    <w:p w14:paraId="1B4C3B67" w14:textId="77777777" w:rsidR="00C10CD9" w:rsidRPr="00C81345" w:rsidRDefault="00C10CD9" w:rsidP="00C10CD9">
      <w:pPr>
        <w:numPr>
          <w:ilvl w:val="1"/>
          <w:numId w:val="85"/>
        </w:numPr>
        <w:autoSpaceDE w:val="0"/>
        <w:autoSpaceDN w:val="0"/>
        <w:adjustRightInd w:val="0"/>
        <w:spacing w:line="276" w:lineRule="auto"/>
        <w:jc w:val="both"/>
        <w:rPr>
          <w:color w:val="000000"/>
          <w:sz w:val="22"/>
          <w:szCs w:val="22"/>
        </w:rPr>
      </w:pPr>
      <w:r w:rsidRPr="00C81345">
        <w:rPr>
          <w:color w:val="000000"/>
          <w:sz w:val="22"/>
          <w:szCs w:val="22"/>
        </w:rPr>
        <w:t>ze strony Wykonawcy – ___________________</w:t>
      </w:r>
    </w:p>
    <w:p w14:paraId="568F9D95" w14:textId="77777777" w:rsidR="00C10CD9" w:rsidRPr="00C81345" w:rsidRDefault="00C10CD9" w:rsidP="00C10CD9">
      <w:pPr>
        <w:numPr>
          <w:ilvl w:val="1"/>
          <w:numId w:val="85"/>
        </w:numPr>
        <w:autoSpaceDE w:val="0"/>
        <w:autoSpaceDN w:val="0"/>
        <w:adjustRightInd w:val="0"/>
        <w:spacing w:line="276" w:lineRule="auto"/>
        <w:jc w:val="both"/>
        <w:rPr>
          <w:color w:val="000000"/>
          <w:sz w:val="22"/>
          <w:szCs w:val="22"/>
        </w:rPr>
      </w:pPr>
      <w:r w:rsidRPr="00C81345">
        <w:rPr>
          <w:color w:val="000000"/>
          <w:sz w:val="22"/>
          <w:szCs w:val="22"/>
        </w:rPr>
        <w:t>ze strony Zamawiającego:</w:t>
      </w:r>
    </w:p>
    <w:p w14:paraId="5E9D3BB0" w14:textId="77777777" w:rsidR="00C10CD9" w:rsidRPr="00C81345" w:rsidRDefault="00C10CD9" w:rsidP="00C10CD9">
      <w:pPr>
        <w:autoSpaceDE w:val="0"/>
        <w:autoSpaceDN w:val="0"/>
        <w:adjustRightInd w:val="0"/>
        <w:spacing w:line="276" w:lineRule="auto"/>
        <w:ind w:left="1440"/>
        <w:jc w:val="both"/>
        <w:rPr>
          <w:color w:val="000000"/>
          <w:sz w:val="22"/>
          <w:szCs w:val="22"/>
        </w:rPr>
      </w:pPr>
      <w:r w:rsidRPr="00C81345">
        <w:rPr>
          <w:color w:val="000000"/>
          <w:sz w:val="22"/>
          <w:szCs w:val="22"/>
        </w:rPr>
        <w:t xml:space="preserve"> – dr hab. inż. Małgorzata Gotowska, prof. PBŚ, tel. 52 374 93 64 e-mail: sekretariat.rd@pbs.edu.pl</w:t>
      </w:r>
    </w:p>
    <w:p w14:paraId="5107B19E" w14:textId="77777777" w:rsidR="00C10CD9" w:rsidRPr="00C81345" w:rsidRDefault="00C10CD9" w:rsidP="00C10CD9">
      <w:pPr>
        <w:autoSpaceDE w:val="0"/>
        <w:autoSpaceDN w:val="0"/>
        <w:adjustRightInd w:val="0"/>
        <w:spacing w:line="276" w:lineRule="auto"/>
        <w:ind w:left="1490"/>
        <w:jc w:val="both"/>
        <w:rPr>
          <w:color w:val="000000"/>
          <w:sz w:val="22"/>
          <w:szCs w:val="22"/>
        </w:rPr>
      </w:pPr>
      <w:r w:rsidRPr="00C81345">
        <w:rPr>
          <w:color w:val="000000"/>
          <w:sz w:val="22"/>
          <w:szCs w:val="22"/>
        </w:rPr>
        <w:t xml:space="preserve">– Małgorzata Andrzejewska, tel. 52 374 93 64 e-mail: sekretariat.rd@pbs.edu.pl , andrzejewska.malgorzata@pbs.edu.pl </w:t>
      </w:r>
    </w:p>
    <w:p w14:paraId="2F35DCB5" w14:textId="77777777" w:rsidR="00C10CD9" w:rsidRPr="00C81345" w:rsidRDefault="00C10CD9" w:rsidP="00C10CD9">
      <w:pPr>
        <w:autoSpaceDE w:val="0"/>
        <w:autoSpaceDN w:val="0"/>
        <w:adjustRightInd w:val="0"/>
        <w:spacing w:line="276" w:lineRule="auto"/>
        <w:ind w:left="1440"/>
        <w:jc w:val="both"/>
        <w:rPr>
          <w:color w:val="000000"/>
          <w:sz w:val="22"/>
          <w:szCs w:val="22"/>
        </w:rPr>
      </w:pPr>
      <w:r w:rsidRPr="00C81345">
        <w:rPr>
          <w:color w:val="000000"/>
          <w:sz w:val="22"/>
          <w:szCs w:val="22"/>
        </w:rPr>
        <w:t xml:space="preserve">–  Małgorzata Zalewska, </w:t>
      </w:r>
      <w:r w:rsidRPr="00C81345">
        <w:rPr>
          <w:sz w:val="22"/>
          <w:szCs w:val="22"/>
        </w:rPr>
        <w:t>tel. 52 374-94-13, e-mail: malgorzata.zalewska@pbs.edu.pl</w:t>
      </w:r>
    </w:p>
    <w:p w14:paraId="4060CB38" w14:textId="77777777" w:rsidR="00C10CD9" w:rsidRPr="00C81345" w:rsidRDefault="00C10CD9" w:rsidP="00C10CD9">
      <w:pPr>
        <w:numPr>
          <w:ilvl w:val="0"/>
          <w:numId w:val="85"/>
        </w:numPr>
        <w:autoSpaceDE w:val="0"/>
        <w:autoSpaceDN w:val="0"/>
        <w:adjustRightInd w:val="0"/>
        <w:spacing w:line="276" w:lineRule="auto"/>
        <w:jc w:val="both"/>
        <w:rPr>
          <w:color w:val="000000"/>
          <w:sz w:val="22"/>
          <w:szCs w:val="22"/>
        </w:rPr>
      </w:pPr>
      <w:r w:rsidRPr="00C81345">
        <w:rPr>
          <w:color w:val="000000"/>
          <w:sz w:val="22"/>
          <w:szCs w:val="22"/>
        </w:rPr>
        <w:t xml:space="preserve">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 </w:t>
      </w:r>
    </w:p>
    <w:p w14:paraId="5C60F769" w14:textId="77777777" w:rsidR="00C10CD9" w:rsidRPr="00C81345" w:rsidRDefault="00C10CD9" w:rsidP="00C10CD9">
      <w:pPr>
        <w:numPr>
          <w:ilvl w:val="0"/>
          <w:numId w:val="85"/>
        </w:numPr>
        <w:autoSpaceDE w:val="0"/>
        <w:autoSpaceDN w:val="0"/>
        <w:adjustRightInd w:val="0"/>
        <w:spacing w:line="276" w:lineRule="auto"/>
        <w:jc w:val="both"/>
        <w:rPr>
          <w:color w:val="000000"/>
          <w:sz w:val="22"/>
          <w:szCs w:val="22"/>
        </w:rPr>
      </w:pPr>
      <w:r w:rsidRPr="00C81345">
        <w:rPr>
          <w:color w:val="000000"/>
          <w:sz w:val="22"/>
          <w:szCs w:val="22"/>
        </w:rPr>
        <w:t>Strony ustalają jednak, że ww. reprezentant Wykonawcy będzie uprawniony i upoważniony do dokonywania odbiorów dostaw, zgłaszania do nich ew. zastrzeżeń i pytań oraz do podpisywania protokołów.</w:t>
      </w:r>
    </w:p>
    <w:p w14:paraId="0F006FB5" w14:textId="77777777" w:rsidR="00C10CD9" w:rsidRPr="00C81345" w:rsidRDefault="00C10CD9" w:rsidP="00C10CD9">
      <w:pPr>
        <w:numPr>
          <w:ilvl w:val="0"/>
          <w:numId w:val="85"/>
        </w:numPr>
        <w:autoSpaceDE w:val="0"/>
        <w:autoSpaceDN w:val="0"/>
        <w:adjustRightInd w:val="0"/>
        <w:spacing w:line="276" w:lineRule="auto"/>
        <w:jc w:val="both"/>
        <w:rPr>
          <w:color w:val="000000"/>
          <w:sz w:val="22"/>
          <w:szCs w:val="22"/>
        </w:rPr>
      </w:pPr>
      <w:r w:rsidRPr="00C81345">
        <w:rPr>
          <w:color w:val="000000"/>
          <w:sz w:val="22"/>
          <w:szCs w:val="22"/>
        </w:rPr>
        <w:t>Strony postanawiają,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za niewiążące/niebyłe, jeśli nie zostaną następnie potwierdzone przez obie Strony mailowo lub w formie pisemnej co do ich treści i daty przekazania.</w:t>
      </w:r>
    </w:p>
    <w:p w14:paraId="23BFB376" w14:textId="77777777" w:rsidR="00B71EFC" w:rsidRDefault="00B71EFC" w:rsidP="00C10CD9">
      <w:pPr>
        <w:jc w:val="center"/>
        <w:rPr>
          <w:rFonts w:eastAsia="Calibri"/>
          <w:b/>
          <w:sz w:val="22"/>
          <w:szCs w:val="22"/>
        </w:rPr>
      </w:pPr>
    </w:p>
    <w:p w14:paraId="1ECA3033" w14:textId="10623CB5" w:rsidR="00C10CD9" w:rsidRPr="00C81345" w:rsidRDefault="00C10CD9" w:rsidP="00C10CD9">
      <w:pPr>
        <w:jc w:val="center"/>
        <w:rPr>
          <w:rFonts w:eastAsia="Calibri"/>
          <w:b/>
          <w:sz w:val="22"/>
          <w:szCs w:val="22"/>
        </w:rPr>
      </w:pPr>
      <w:r w:rsidRPr="00C81345">
        <w:rPr>
          <w:rFonts w:eastAsia="Calibri"/>
          <w:b/>
          <w:sz w:val="22"/>
          <w:szCs w:val="22"/>
        </w:rPr>
        <w:t>§ 9 Przetwarzanie danych osobowych</w:t>
      </w:r>
    </w:p>
    <w:p w14:paraId="4DA7C5E8" w14:textId="77777777" w:rsidR="00C10CD9" w:rsidRPr="00C81345" w:rsidRDefault="00C10CD9" w:rsidP="00C10CD9">
      <w:pPr>
        <w:pStyle w:val="Akapitzlist"/>
        <w:numPr>
          <w:ilvl w:val="0"/>
          <w:numId w:val="86"/>
        </w:numPr>
        <w:jc w:val="both"/>
        <w:rPr>
          <w:rFonts w:eastAsia="Calibri"/>
          <w:sz w:val="22"/>
          <w:szCs w:val="22"/>
          <w:lang w:eastAsia="en-US"/>
        </w:rPr>
      </w:pPr>
      <w:r w:rsidRPr="00C81345">
        <w:rPr>
          <w:rFonts w:eastAsia="Calibri"/>
          <w:sz w:val="22"/>
          <w:szCs w:val="22"/>
          <w:lang w:eastAsia="en-US"/>
        </w:rPr>
        <w:t xml:space="preserve">W przypadku gdy użyte pojęcia i określenia nie zostały zdefiniowane w niniejszej Umowie, będą posiadały znaczenie przypisane im w Rozporządzeniu (EU) 2016/679 oraz ustawach, rozporządzeniach lub przepisach wykonawczych ustanowionych na jego podstawie („RODO”) lub innych znajdujących zastosowanie. </w:t>
      </w:r>
    </w:p>
    <w:p w14:paraId="386023A8" w14:textId="77777777" w:rsidR="00C10CD9" w:rsidRPr="00C81345" w:rsidRDefault="00C10CD9" w:rsidP="00C10CD9">
      <w:pPr>
        <w:pStyle w:val="Akapitzlist"/>
        <w:numPr>
          <w:ilvl w:val="0"/>
          <w:numId w:val="86"/>
        </w:numPr>
        <w:jc w:val="both"/>
        <w:rPr>
          <w:rFonts w:eastAsia="Calibri"/>
          <w:sz w:val="22"/>
          <w:szCs w:val="22"/>
          <w:lang w:eastAsia="en-US"/>
        </w:rPr>
      </w:pPr>
      <w:r w:rsidRPr="00C81345">
        <w:rPr>
          <w:rFonts w:eastAsia="Calibri"/>
          <w:sz w:val="22"/>
          <w:szCs w:val="22"/>
          <w:lang w:eastAsia="en-US"/>
        </w:rPr>
        <w:t>W związku z wykonywaniem Umowy dojdzie do udostępnienia danych osobowych personelu  (pracowników i współpracowników) i reprezentantów Stron („dane kontaktowe”). Udostępniane dane kontaktowe obejmują: imię i nazwisko, stanowisko służbowe, służbowy adres e-mail i służbowy numer telefonu.</w:t>
      </w:r>
    </w:p>
    <w:p w14:paraId="5B44BDB8" w14:textId="77777777" w:rsidR="00C10CD9" w:rsidRPr="00C81345" w:rsidRDefault="00C10CD9" w:rsidP="00C10CD9">
      <w:pPr>
        <w:pStyle w:val="Akapitzlist"/>
        <w:numPr>
          <w:ilvl w:val="0"/>
          <w:numId w:val="86"/>
        </w:numPr>
        <w:jc w:val="both"/>
        <w:rPr>
          <w:rFonts w:eastAsia="Calibri"/>
          <w:sz w:val="22"/>
          <w:szCs w:val="22"/>
          <w:lang w:eastAsia="en-US"/>
        </w:rPr>
      </w:pPr>
      <w:r w:rsidRPr="00C81345">
        <w:rPr>
          <w:rFonts w:eastAsia="Calibri"/>
          <w:sz w:val="22"/>
          <w:szCs w:val="22"/>
          <w:lang w:eastAsia="en-US"/>
        </w:rPr>
        <w:t>Strony oświadczają, że dane kontaktowe udostępniane wzajemnie w Umowie lub udostępnione drugiej Stronie w okresie obowiązywania Umowy w związku z jej zawarciem i realizacją, przekazywane są w ramach prawnie uzasadnionego interesu Stron.</w:t>
      </w:r>
    </w:p>
    <w:p w14:paraId="772F25F0" w14:textId="77777777" w:rsidR="00C10CD9" w:rsidRPr="00C81345" w:rsidRDefault="00C10CD9" w:rsidP="00C10CD9">
      <w:pPr>
        <w:pStyle w:val="Akapitzlist"/>
        <w:numPr>
          <w:ilvl w:val="0"/>
          <w:numId w:val="86"/>
        </w:numPr>
        <w:jc w:val="both"/>
        <w:rPr>
          <w:rFonts w:eastAsia="Calibri"/>
          <w:sz w:val="22"/>
          <w:szCs w:val="22"/>
          <w:lang w:eastAsia="en-US"/>
        </w:rPr>
      </w:pPr>
      <w:r w:rsidRPr="00C81345">
        <w:rPr>
          <w:rFonts w:eastAsia="Calibri"/>
          <w:sz w:val="22"/>
          <w:szCs w:val="22"/>
          <w:lang w:eastAsia="en-US"/>
        </w:rPr>
        <w:t xml:space="preserve">Każda ze Stron będzie administratorem danych osobowych, które zostały jej udostępnione w ramach zawarcia i realizacji Umowy. Każda ze Stron zobowiązuje się do przekazania osobom, których dane osobowe udostępniła, przekazanych przez drugą Stronę informacji, o których mowa w art. 14 Rozporządzenia Parlamentu Europejskiego i Rady (UE) 2016/679 z dnia 27 kwietnia 2016 roku – w sprawie ochrony osób fizycznych w związku z przetwarzaniem danych osobowych i w sprawie </w:t>
      </w:r>
      <w:r w:rsidRPr="00C81345">
        <w:rPr>
          <w:rFonts w:eastAsia="Calibri"/>
          <w:sz w:val="22"/>
          <w:szCs w:val="22"/>
          <w:lang w:eastAsia="en-US"/>
        </w:rPr>
        <w:lastRenderedPageBreak/>
        <w:t>swobodnego przepływu takich danych oraz uchylenia dyrektywy 95/46/WE („RODO). Strony zobowiązane są do informowania się wzajemnie o wszelkich zmianach w zakresie tych informacji i przekazywania ich aktualnej treści, która ma być przekazywana osobom, których dane dotyczą. Każda ze Stron gwarantuje, że wobec osób, których dane udostępniła drugiej Stronie znajduje zastosowanie przepis art. 14 ust. 5 lit. a) RODO, a więc osoby, których dane zostały udostępnione, dysponują już tymi informacjami.</w:t>
      </w:r>
    </w:p>
    <w:p w14:paraId="66CF702E" w14:textId="77777777" w:rsidR="00C10CD9" w:rsidRPr="00C81345" w:rsidRDefault="00C10CD9" w:rsidP="00C10CD9">
      <w:pPr>
        <w:pStyle w:val="Akapitzlist"/>
        <w:numPr>
          <w:ilvl w:val="0"/>
          <w:numId w:val="86"/>
        </w:numPr>
        <w:jc w:val="both"/>
        <w:rPr>
          <w:rFonts w:eastAsia="Calibri"/>
          <w:sz w:val="22"/>
          <w:szCs w:val="22"/>
          <w:lang w:eastAsia="en-US"/>
        </w:rPr>
      </w:pPr>
      <w:r w:rsidRPr="00C81345">
        <w:rPr>
          <w:rFonts w:eastAsia="Calibri"/>
          <w:sz w:val="22"/>
          <w:szCs w:val="22"/>
          <w:lang w:eastAsia="en-US"/>
        </w:rPr>
        <w:t>Każda ze Stron zobowiązuje się zapewnić drugiej stronie taką rozsądną współpracę, informację i wsparcie jakie okresowo mogą okazać się potrzebne w celu umożliwienia drugiej stronie stosowania się do jej obowiązków wynikających z właściwych przepisów z zakresu ochrony danych osobowych.</w:t>
      </w:r>
    </w:p>
    <w:p w14:paraId="3F0F88A0" w14:textId="77777777" w:rsidR="00C10CD9" w:rsidRPr="00C81345" w:rsidRDefault="00C10CD9" w:rsidP="00C10CD9">
      <w:pPr>
        <w:spacing w:line="276" w:lineRule="auto"/>
        <w:jc w:val="center"/>
        <w:rPr>
          <w:b/>
          <w:bCs w:val="0"/>
          <w:sz w:val="22"/>
          <w:szCs w:val="22"/>
        </w:rPr>
      </w:pPr>
    </w:p>
    <w:p w14:paraId="51F93BE3" w14:textId="77777777" w:rsidR="00C10CD9" w:rsidRPr="00C81345" w:rsidRDefault="00C10CD9" w:rsidP="00C10CD9">
      <w:pPr>
        <w:spacing w:line="276" w:lineRule="auto"/>
        <w:jc w:val="center"/>
        <w:rPr>
          <w:b/>
          <w:bCs w:val="0"/>
          <w:sz w:val="22"/>
          <w:szCs w:val="22"/>
        </w:rPr>
      </w:pPr>
      <w:r w:rsidRPr="00C81345">
        <w:rPr>
          <w:b/>
          <w:sz w:val="22"/>
          <w:szCs w:val="22"/>
        </w:rPr>
        <w:t>§ 10 Postanowienia końcowe</w:t>
      </w:r>
    </w:p>
    <w:p w14:paraId="617B6488" w14:textId="77777777" w:rsidR="00C10CD9" w:rsidRPr="00C81345" w:rsidRDefault="00C10CD9" w:rsidP="00C10CD9">
      <w:pPr>
        <w:pStyle w:val="Akapitzlist"/>
        <w:numPr>
          <w:ilvl w:val="0"/>
          <w:numId w:val="89"/>
        </w:numPr>
        <w:spacing w:line="300" w:lineRule="auto"/>
        <w:contextualSpacing w:val="0"/>
        <w:jc w:val="both"/>
        <w:rPr>
          <w:sz w:val="22"/>
          <w:szCs w:val="22"/>
        </w:rPr>
      </w:pPr>
      <w:r w:rsidRPr="00C81345">
        <w:rPr>
          <w:sz w:val="22"/>
          <w:szCs w:val="22"/>
        </w:rPr>
        <w:t>Niniejsza Umowa zostaje sporządzona w formie pisemnej lub równoważnej z nią formie elektronicznej wymagającej kwalifikowanego podpisu elektronicznego.</w:t>
      </w:r>
    </w:p>
    <w:p w14:paraId="55CC92EA" w14:textId="77777777" w:rsidR="00C10CD9" w:rsidRPr="00C81345" w:rsidRDefault="00C10CD9" w:rsidP="00C10CD9">
      <w:pPr>
        <w:numPr>
          <w:ilvl w:val="0"/>
          <w:numId w:val="89"/>
        </w:numPr>
        <w:spacing w:line="300" w:lineRule="auto"/>
        <w:jc w:val="both"/>
        <w:rPr>
          <w:sz w:val="22"/>
          <w:szCs w:val="22"/>
        </w:rPr>
      </w:pPr>
      <w:r w:rsidRPr="00C81345">
        <w:rPr>
          <w:sz w:val="22"/>
          <w:szCs w:val="22"/>
        </w:rPr>
        <w:t xml:space="preserve">W przypadku sporządzenia przez Strony oświadczeń woli w formie pisemnej Umowa zostaje  sporządzona w dwóch (2) jednobrzmiących egzemplarzach, po jednym (1) egzemplarzu dla każdej ze Stron. </w:t>
      </w:r>
    </w:p>
    <w:p w14:paraId="242D0F39" w14:textId="77777777" w:rsidR="00C10CD9" w:rsidRPr="00C81345" w:rsidRDefault="00C10CD9" w:rsidP="00C10CD9">
      <w:pPr>
        <w:numPr>
          <w:ilvl w:val="0"/>
          <w:numId w:val="89"/>
        </w:numPr>
        <w:spacing w:line="300" w:lineRule="auto"/>
        <w:jc w:val="both"/>
        <w:rPr>
          <w:sz w:val="22"/>
          <w:szCs w:val="22"/>
        </w:rPr>
      </w:pPr>
      <w:r w:rsidRPr="00C81345">
        <w:rPr>
          <w:sz w:val="22"/>
          <w:szCs w:val="22"/>
        </w:rPr>
        <w:t>W przypadku złożenia przez Strony oświadczeń woli w formie elektronicznej wymagającej kwalifikowanego podpisu elektronicznego, Umowa zostaje sporządzona w jednym (1) egzemplarzu udostępnionym elektronicznie.</w:t>
      </w:r>
    </w:p>
    <w:p w14:paraId="6FADCCFB" w14:textId="77777777" w:rsidR="00C10CD9" w:rsidRPr="00C81345" w:rsidRDefault="00C10CD9" w:rsidP="00C10CD9">
      <w:pPr>
        <w:numPr>
          <w:ilvl w:val="0"/>
          <w:numId w:val="89"/>
        </w:numPr>
        <w:spacing w:line="300" w:lineRule="auto"/>
        <w:jc w:val="both"/>
        <w:rPr>
          <w:sz w:val="22"/>
          <w:szCs w:val="22"/>
        </w:rPr>
      </w:pPr>
      <w:r w:rsidRPr="00C81345">
        <w:rPr>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799D99C3" w14:textId="77777777" w:rsidR="00C10CD9" w:rsidRPr="00C81345" w:rsidRDefault="00C10CD9" w:rsidP="00C10CD9">
      <w:pPr>
        <w:numPr>
          <w:ilvl w:val="0"/>
          <w:numId w:val="89"/>
        </w:numPr>
        <w:spacing w:line="288" w:lineRule="auto"/>
        <w:jc w:val="both"/>
        <w:rPr>
          <w:rFonts w:eastAsia="Calibri"/>
          <w:sz w:val="22"/>
          <w:szCs w:val="22"/>
        </w:rPr>
      </w:pPr>
      <w:r w:rsidRPr="00C81345">
        <w:rPr>
          <w:rFonts w:eastAsia="Calibri"/>
          <w:sz w:val="22"/>
          <w:szCs w:val="22"/>
        </w:rPr>
        <w:t xml:space="preserve">Zmiany umowy są dopuszczalne wyłącznie na warunkach określonych przez przepisy prawa oraz postanowienia SWZ. </w:t>
      </w:r>
    </w:p>
    <w:p w14:paraId="2E20D34A" w14:textId="77777777" w:rsidR="00C10CD9" w:rsidRPr="00C81345" w:rsidRDefault="00C10CD9" w:rsidP="00C10CD9">
      <w:pPr>
        <w:numPr>
          <w:ilvl w:val="0"/>
          <w:numId w:val="89"/>
        </w:numPr>
        <w:spacing w:line="288" w:lineRule="auto"/>
        <w:jc w:val="both"/>
        <w:rPr>
          <w:rFonts w:eastAsia="Calibri"/>
          <w:sz w:val="22"/>
          <w:szCs w:val="22"/>
        </w:rPr>
      </w:pPr>
      <w:r w:rsidRPr="00C81345">
        <w:rPr>
          <w:rFonts w:eastAsia="Calibri"/>
          <w:sz w:val="22"/>
          <w:szCs w:val="22"/>
        </w:rPr>
        <w:t>Ewentualne zmiany umowy pod rygorem ich nieważności wymagają formy pisemnej.</w:t>
      </w:r>
    </w:p>
    <w:p w14:paraId="3C5684B1" w14:textId="77777777" w:rsidR="00C10CD9" w:rsidRPr="00C81345" w:rsidRDefault="00C10CD9" w:rsidP="00C10CD9">
      <w:pPr>
        <w:numPr>
          <w:ilvl w:val="0"/>
          <w:numId w:val="89"/>
        </w:numPr>
        <w:spacing w:line="288" w:lineRule="auto"/>
        <w:jc w:val="both"/>
        <w:rPr>
          <w:rFonts w:eastAsia="Calibri"/>
          <w:sz w:val="22"/>
          <w:szCs w:val="22"/>
        </w:rPr>
      </w:pPr>
      <w:r w:rsidRPr="00C81345">
        <w:rPr>
          <w:rFonts w:eastAsia="Calibr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5E2D46BA" w14:textId="77777777" w:rsidR="00C10CD9" w:rsidRPr="00C81345" w:rsidRDefault="00C10CD9" w:rsidP="00C10CD9">
      <w:pPr>
        <w:numPr>
          <w:ilvl w:val="0"/>
          <w:numId w:val="89"/>
        </w:numPr>
        <w:spacing w:line="288" w:lineRule="auto"/>
        <w:jc w:val="both"/>
        <w:rPr>
          <w:rFonts w:eastAsia="Calibri"/>
          <w:sz w:val="22"/>
          <w:szCs w:val="22"/>
        </w:rPr>
      </w:pPr>
      <w:r w:rsidRPr="00C81345">
        <w:rPr>
          <w:rFonts w:eastAsia="Calibri"/>
          <w:sz w:val="22"/>
          <w:szCs w:val="22"/>
        </w:rPr>
        <w:t>Spory wynikające z niniejszej umowy rozstrzygać będzie sąd właściwy dla siedziby Zamawiającego.</w:t>
      </w:r>
    </w:p>
    <w:p w14:paraId="09FF31E7" w14:textId="77777777" w:rsidR="00C10CD9" w:rsidRPr="00C81345" w:rsidRDefault="00C10CD9" w:rsidP="00C10CD9">
      <w:pPr>
        <w:numPr>
          <w:ilvl w:val="0"/>
          <w:numId w:val="89"/>
        </w:numPr>
        <w:spacing w:line="288" w:lineRule="auto"/>
        <w:jc w:val="both"/>
        <w:rPr>
          <w:sz w:val="22"/>
          <w:szCs w:val="22"/>
        </w:rPr>
      </w:pPr>
      <w:r w:rsidRPr="00C81345">
        <w:rPr>
          <w:rFonts w:eastAsia="Calibri"/>
          <w:sz w:val="22"/>
          <w:szCs w:val="22"/>
        </w:rPr>
        <w:t>Przeniesienie wierzytelności Wykonawcy wynikających z niniejszej umowy wymaga zgody Zamawiającego wyrażonej na piśmie pod rygorem nieważności.</w:t>
      </w:r>
    </w:p>
    <w:p w14:paraId="1E2A26B7" w14:textId="77777777" w:rsidR="00C10CD9" w:rsidRPr="00C81345" w:rsidRDefault="00C10CD9" w:rsidP="00C10CD9">
      <w:pPr>
        <w:numPr>
          <w:ilvl w:val="0"/>
          <w:numId w:val="89"/>
        </w:numPr>
        <w:spacing w:line="300" w:lineRule="auto"/>
        <w:jc w:val="both"/>
        <w:rPr>
          <w:sz w:val="22"/>
          <w:szCs w:val="22"/>
        </w:rPr>
      </w:pPr>
      <w:r w:rsidRPr="00C81345">
        <w:rPr>
          <w:sz w:val="22"/>
          <w:szCs w:val="22"/>
        </w:rPr>
        <w:t>Zgodnie z art. 4c ustawy o przeciwdziałaniu nadmiernym opóźnieniom w transakcjach handlowych, Zamawiający oświadcza, że jest dużym przedsiębiorcą w rozumieniu art. 4 pkt 6 tej ustawy.</w:t>
      </w:r>
    </w:p>
    <w:p w14:paraId="521BEC02" w14:textId="77777777" w:rsidR="00C10CD9" w:rsidRPr="00C81345" w:rsidRDefault="00C10CD9" w:rsidP="00C10CD9">
      <w:pPr>
        <w:numPr>
          <w:ilvl w:val="0"/>
          <w:numId w:val="89"/>
        </w:numPr>
        <w:spacing w:line="300" w:lineRule="auto"/>
        <w:jc w:val="both"/>
        <w:rPr>
          <w:sz w:val="22"/>
          <w:szCs w:val="22"/>
        </w:rPr>
      </w:pPr>
      <w:r w:rsidRPr="00C81345">
        <w:rPr>
          <w:sz w:val="22"/>
          <w:szCs w:val="22"/>
        </w:rPr>
        <w:lastRenderedPageBreak/>
        <w:t xml:space="preserve">Zgodnie z art. 4c ustawy o przeciwdziałaniu nadmiernym opóźnieniom w transakcjach handlowych, Wykonawca oświadcza, że </w:t>
      </w:r>
      <w:r w:rsidRPr="00C81345">
        <w:rPr>
          <w:i/>
          <w:sz w:val="22"/>
          <w:szCs w:val="22"/>
        </w:rPr>
        <w:t>jest / nie jest</w:t>
      </w:r>
      <w:r w:rsidRPr="00C81345">
        <w:rPr>
          <w:sz w:val="22"/>
          <w:szCs w:val="22"/>
        </w:rPr>
        <w:t xml:space="preserve"> dużym przedsiębiorcą w rozumieniu art. 4 pkt 6 tej ustawy.</w:t>
      </w:r>
    </w:p>
    <w:p w14:paraId="1439E50B" w14:textId="77777777" w:rsidR="00C10CD9" w:rsidRPr="00C81345" w:rsidRDefault="00C10CD9" w:rsidP="00C10CD9">
      <w:pPr>
        <w:spacing w:line="276" w:lineRule="auto"/>
        <w:ind w:left="360"/>
        <w:jc w:val="both"/>
        <w:rPr>
          <w:strike/>
          <w:sz w:val="22"/>
          <w:szCs w:val="22"/>
        </w:rPr>
      </w:pPr>
    </w:p>
    <w:p w14:paraId="0C148215" w14:textId="77777777" w:rsidR="00C10CD9" w:rsidRPr="00C81345" w:rsidRDefault="00C10CD9" w:rsidP="00C10CD9">
      <w:pPr>
        <w:spacing w:line="276" w:lineRule="auto"/>
        <w:ind w:left="360"/>
        <w:jc w:val="both"/>
        <w:rPr>
          <w:sz w:val="22"/>
          <w:szCs w:val="22"/>
        </w:rPr>
      </w:pPr>
    </w:p>
    <w:p w14:paraId="09CF241E" w14:textId="77777777" w:rsidR="00C10CD9" w:rsidRPr="00C81345" w:rsidRDefault="00C10CD9" w:rsidP="00C10CD9">
      <w:pPr>
        <w:spacing w:line="276" w:lineRule="auto"/>
        <w:ind w:left="360"/>
        <w:jc w:val="both"/>
        <w:rPr>
          <w:sz w:val="22"/>
          <w:szCs w:val="22"/>
        </w:rPr>
      </w:pPr>
    </w:p>
    <w:p w14:paraId="6AA9471F" w14:textId="77777777" w:rsidR="00C10CD9" w:rsidRPr="00C81345" w:rsidRDefault="00C10CD9" w:rsidP="00C10CD9">
      <w:pPr>
        <w:jc w:val="both"/>
        <w:rPr>
          <w:sz w:val="22"/>
          <w:szCs w:val="22"/>
        </w:rPr>
      </w:pPr>
      <w:r w:rsidRPr="00C81345">
        <w:rPr>
          <w:sz w:val="22"/>
          <w:szCs w:val="22"/>
        </w:rPr>
        <w:t>Załączniki</w:t>
      </w:r>
      <w:r w:rsidRPr="00C81345">
        <w:rPr>
          <w:rStyle w:val="Odwoanieprzypisudolnego"/>
          <w:sz w:val="22"/>
          <w:szCs w:val="22"/>
        </w:rPr>
        <w:footnoteReference w:id="3"/>
      </w:r>
      <w:r w:rsidRPr="00C81345">
        <w:rPr>
          <w:sz w:val="22"/>
          <w:szCs w:val="22"/>
        </w:rPr>
        <w:t>:</w:t>
      </w:r>
    </w:p>
    <w:p w14:paraId="7B1A6140" w14:textId="77777777" w:rsidR="00C10CD9" w:rsidRPr="00C81345" w:rsidRDefault="00C10CD9" w:rsidP="00C10CD9">
      <w:pPr>
        <w:numPr>
          <w:ilvl w:val="0"/>
          <w:numId w:val="87"/>
        </w:numPr>
        <w:spacing w:line="276" w:lineRule="auto"/>
        <w:jc w:val="both"/>
        <w:rPr>
          <w:sz w:val="22"/>
          <w:szCs w:val="22"/>
        </w:rPr>
      </w:pPr>
      <w:r w:rsidRPr="00C81345">
        <w:rPr>
          <w:sz w:val="22"/>
          <w:szCs w:val="22"/>
        </w:rPr>
        <w:t>Oferta Wykonawcy.</w:t>
      </w:r>
    </w:p>
    <w:p w14:paraId="3E11D128" w14:textId="77777777" w:rsidR="00C10CD9" w:rsidRPr="00C81345" w:rsidRDefault="00C10CD9" w:rsidP="00C10CD9">
      <w:pPr>
        <w:spacing w:line="276" w:lineRule="auto"/>
        <w:jc w:val="both"/>
        <w:rPr>
          <w:sz w:val="22"/>
          <w:szCs w:val="22"/>
        </w:rPr>
      </w:pPr>
    </w:p>
    <w:p w14:paraId="4C91BD94" w14:textId="77777777" w:rsidR="00C10CD9" w:rsidRPr="00C81345" w:rsidRDefault="00C10CD9" w:rsidP="00C10CD9">
      <w:pPr>
        <w:spacing w:line="276" w:lineRule="auto"/>
        <w:jc w:val="both"/>
        <w:rPr>
          <w:sz w:val="22"/>
          <w:szCs w:val="22"/>
        </w:rPr>
      </w:pPr>
    </w:p>
    <w:p w14:paraId="0E22ACA3" w14:textId="77777777" w:rsidR="00C10CD9" w:rsidRPr="00C81345" w:rsidRDefault="00C10CD9" w:rsidP="00C10CD9">
      <w:pPr>
        <w:spacing w:line="276" w:lineRule="auto"/>
        <w:jc w:val="center"/>
        <w:rPr>
          <w:sz w:val="22"/>
          <w:szCs w:val="22"/>
        </w:rPr>
      </w:pPr>
      <w:r w:rsidRPr="00C81345">
        <w:rPr>
          <w:sz w:val="22"/>
          <w:szCs w:val="22"/>
        </w:rPr>
        <w:t xml:space="preserve">ZAMAWIAJĄCY </w:t>
      </w:r>
      <w:r w:rsidRPr="00C81345">
        <w:rPr>
          <w:sz w:val="22"/>
          <w:szCs w:val="22"/>
        </w:rPr>
        <w:tab/>
      </w:r>
      <w:r w:rsidRPr="00C81345">
        <w:rPr>
          <w:sz w:val="22"/>
          <w:szCs w:val="22"/>
        </w:rPr>
        <w:tab/>
      </w:r>
      <w:r w:rsidRPr="00C81345">
        <w:rPr>
          <w:sz w:val="22"/>
          <w:szCs w:val="22"/>
        </w:rPr>
        <w:tab/>
      </w:r>
      <w:r w:rsidRPr="00C81345">
        <w:rPr>
          <w:sz w:val="22"/>
          <w:szCs w:val="22"/>
        </w:rPr>
        <w:tab/>
      </w:r>
      <w:r w:rsidRPr="00C81345">
        <w:rPr>
          <w:sz w:val="22"/>
          <w:szCs w:val="22"/>
        </w:rPr>
        <w:tab/>
      </w:r>
      <w:r w:rsidRPr="00C81345">
        <w:rPr>
          <w:sz w:val="22"/>
          <w:szCs w:val="22"/>
        </w:rPr>
        <w:tab/>
      </w:r>
      <w:r w:rsidRPr="00C81345">
        <w:rPr>
          <w:sz w:val="22"/>
          <w:szCs w:val="22"/>
        </w:rPr>
        <w:tab/>
        <w:t>WYKONAWCA</w:t>
      </w:r>
    </w:p>
    <w:p w14:paraId="4246D295" w14:textId="77777777" w:rsidR="00C10CD9" w:rsidRPr="003F06D7" w:rsidRDefault="00C10CD9" w:rsidP="00C2145F">
      <w:pPr>
        <w:tabs>
          <w:tab w:val="left" w:pos="3402"/>
        </w:tabs>
        <w:spacing w:line="300" w:lineRule="auto"/>
        <w:jc w:val="right"/>
        <w:rPr>
          <w:rFonts w:cs="Calibri"/>
          <w:b/>
          <w:iCs/>
          <w:sz w:val="22"/>
          <w:szCs w:val="18"/>
        </w:rPr>
      </w:pPr>
    </w:p>
    <w:sectPr w:rsidR="00C10CD9" w:rsidRPr="003F06D7" w:rsidSect="00C2145F">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D25C8" w14:textId="77777777" w:rsidR="003004C6" w:rsidRDefault="003004C6" w:rsidP="00C2145F">
      <w:r>
        <w:separator/>
      </w:r>
    </w:p>
  </w:endnote>
  <w:endnote w:type="continuationSeparator" w:id="0">
    <w:p w14:paraId="61428079" w14:textId="77777777" w:rsidR="003004C6" w:rsidRDefault="003004C6" w:rsidP="00C2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0098" w14:textId="77777777" w:rsidR="00E86284" w:rsidRPr="00CE5AD6" w:rsidRDefault="00366368"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59264" behindDoc="1" locked="0" layoutInCell="1" allowOverlap="1" wp14:anchorId="5342EE79" wp14:editId="49C36AE7">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1C11243B" id="Straight Connector 31"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144FB3F1" w14:textId="77777777" w:rsidR="00E86284" w:rsidRPr="00634AA1" w:rsidRDefault="00366368" w:rsidP="00AB6210">
    <w:pPr>
      <w:pStyle w:val="Stopka"/>
      <w:tabs>
        <w:tab w:val="left" w:pos="3969"/>
      </w:tabs>
      <w:ind w:left="-510" w:right="-397"/>
      <w:jc w:val="both"/>
      <w:rPr>
        <w:sz w:val="18"/>
        <w:szCs w:val="18"/>
        <w:lang w:val="en-US"/>
      </w:rPr>
    </w:pPr>
    <w:r w:rsidRPr="00634AA1">
      <w:rPr>
        <w:sz w:val="18"/>
        <w:szCs w:val="18"/>
        <w:lang w:val="en-US"/>
      </w:rPr>
      <w:t>tel. +48 52 374 92</w:t>
    </w:r>
    <w:r>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56, +48 52 374 92</w:t>
    </w:r>
    <w:r>
      <w:rPr>
        <w:sz w:val="18"/>
        <w:szCs w:val="18"/>
        <w:lang w:val="en-US"/>
      </w:rPr>
      <w:t xml:space="preserve"> </w:t>
    </w:r>
    <w:r w:rsidRPr="00634AA1">
      <w:rPr>
        <w:sz w:val="18"/>
        <w:szCs w:val="18"/>
        <w:lang w:val="en-US"/>
      </w:rPr>
      <w:t>71,</w:t>
    </w:r>
    <w:r>
      <w:rPr>
        <w:sz w:val="18"/>
        <w:szCs w:val="18"/>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06, +48 52 374 92</w:t>
    </w:r>
    <w:r>
      <w:rPr>
        <w:sz w:val="18"/>
        <w:szCs w:val="18"/>
        <w:lang w:val="en-US"/>
      </w:rPr>
      <w:t xml:space="preserve"> </w:t>
    </w:r>
    <w:r w:rsidRPr="00634AA1">
      <w:rPr>
        <w:sz w:val="18"/>
        <w:szCs w:val="18"/>
        <w:lang w:val="en-US"/>
      </w:rPr>
      <w:t>63</w:t>
    </w:r>
    <w:r w:rsidRPr="00634AA1">
      <w:rPr>
        <w:sz w:val="18"/>
        <w:szCs w:val="18"/>
        <w:lang w:val="en-US"/>
      </w:rPr>
      <w:tab/>
    </w:r>
  </w:p>
  <w:p w14:paraId="50B6ED9B" w14:textId="77777777" w:rsidR="00E86284" w:rsidRPr="00F91AEC" w:rsidRDefault="00366368"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FD69" w14:textId="3D71CBF8" w:rsidR="00E86284" w:rsidRPr="00021A41" w:rsidRDefault="00366368" w:rsidP="00021A41">
    <w:pPr>
      <w:pStyle w:val="Stopka"/>
      <w:tabs>
        <w:tab w:val="left" w:pos="3969"/>
      </w:tabs>
      <w:ind w:left="-510"/>
      <w:rPr>
        <w:sz w:val="18"/>
        <w:szCs w:val="18"/>
      </w:rPr>
    </w:pP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6C1BE" w14:textId="77777777" w:rsidR="003004C6" w:rsidRDefault="003004C6" w:rsidP="00C2145F">
      <w:r>
        <w:separator/>
      </w:r>
    </w:p>
  </w:footnote>
  <w:footnote w:type="continuationSeparator" w:id="0">
    <w:p w14:paraId="71F8F868" w14:textId="77777777" w:rsidR="003004C6" w:rsidRDefault="003004C6" w:rsidP="00C2145F">
      <w:r>
        <w:continuationSeparator/>
      </w:r>
    </w:p>
  </w:footnote>
  <w:footnote w:id="1">
    <w:p w14:paraId="0DE02474" w14:textId="77777777" w:rsidR="00C2145F" w:rsidRDefault="00C2145F" w:rsidP="00C2145F">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6AE33F1E" w14:textId="77777777" w:rsidR="00C2145F" w:rsidRPr="00EA3F65" w:rsidRDefault="00C2145F">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2AF95EF5" w14:textId="77777777" w:rsidR="00C2145F" w:rsidRPr="00EA3F65" w:rsidRDefault="00C2145F">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3BBC96A0" w14:textId="77777777" w:rsidR="00C2145F" w:rsidRPr="00EA3F65" w:rsidRDefault="00C2145F">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4CEB45C0" w14:textId="77777777" w:rsidR="00C2145F" w:rsidRPr="002141F0" w:rsidRDefault="00C2145F" w:rsidP="00C2145F">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 w:id="3">
    <w:p w14:paraId="6345A2D5" w14:textId="77777777" w:rsidR="00C10CD9" w:rsidRPr="00FB0962" w:rsidRDefault="00C10CD9" w:rsidP="00C10CD9">
      <w:pPr>
        <w:pStyle w:val="Tekstprzypisudolnego"/>
        <w:jc w:val="both"/>
      </w:pPr>
      <w:r w:rsidRPr="00FB0962">
        <w:rPr>
          <w:rStyle w:val="Odwoanieprzypisudolnego"/>
        </w:rPr>
        <w:footnoteRef/>
      </w:r>
      <w:r w:rsidRPr="00FB0962">
        <w:t xml:space="preserve"> Listę załączników należy każdorazowo dostosować do okoliczności sprawy. Pełnomocnictwo należy załączyć, jeżeli umowę podpisuje w imieniu </w:t>
      </w:r>
      <w:r>
        <w:t>Wykonawcy</w:t>
      </w:r>
      <w:r w:rsidRPr="00FB0962">
        <w:t xml:space="preserve"> osoba trzecia, której umocowanie nie wynika z oficjalnych rejestrów i ewidencji.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38F2" w14:textId="4E3DF64D" w:rsidR="00E86284" w:rsidRPr="00545E43" w:rsidRDefault="00C2145F" w:rsidP="004A295E">
    <w:pPr>
      <w:pStyle w:val="Nagwek"/>
      <w:spacing w:before="240"/>
      <w:rPr>
        <w:b/>
        <w:sz w:val="18"/>
        <w:szCs w:val="18"/>
      </w:rPr>
    </w:pPr>
    <w:r w:rsidRPr="00CF3EA7">
      <w:rPr>
        <w:noProof/>
      </w:rPr>
      <w:drawing>
        <wp:inline distT="0" distB="0" distL="0" distR="0" wp14:anchorId="3A1ED84A" wp14:editId="4C5C7370">
          <wp:extent cx="5760720" cy="792480"/>
          <wp:effectExtent l="0" t="0" r="0" b="7620"/>
          <wp:docPr id="1271802012"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8A60" w14:textId="5DC1A729" w:rsidR="00C2145F" w:rsidRDefault="00C2145F" w:rsidP="00C2145F">
    <w:pPr>
      <w:pStyle w:val="Nagwek"/>
      <w:jc w:val="center"/>
    </w:pPr>
    <w:r w:rsidRPr="00CF3EA7">
      <w:rPr>
        <w:noProof/>
      </w:rPr>
      <w:drawing>
        <wp:inline distT="0" distB="0" distL="0" distR="0" wp14:anchorId="0F5FBB06" wp14:editId="3EDA74DA">
          <wp:extent cx="5760720" cy="792480"/>
          <wp:effectExtent l="0" t="0" r="0" b="7620"/>
          <wp:docPr id="1287944945"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C2145F" w:rsidRPr="00CD315A" w14:paraId="33A8D158" w14:textId="77777777" w:rsidTr="00B22E0D">
      <w:trPr>
        <w:trHeight w:hRule="exact" w:val="335"/>
        <w:jc w:val="center"/>
      </w:trPr>
      <w:tc>
        <w:tcPr>
          <w:tcW w:w="1276" w:type="dxa"/>
          <w:vMerge w:val="restart"/>
          <w:tcBorders>
            <w:top w:val="single" w:sz="4" w:space="0" w:color="auto"/>
            <w:left w:val="single" w:sz="4" w:space="0" w:color="auto"/>
            <w:right w:val="single" w:sz="4" w:space="0" w:color="auto"/>
          </w:tcBorders>
          <w:vAlign w:val="center"/>
        </w:tcPr>
        <w:p w14:paraId="384783BB" w14:textId="6FD18BB2" w:rsidR="00C2145F" w:rsidRPr="00CD315A" w:rsidRDefault="00C2145F" w:rsidP="00C2145F">
          <w:pPr>
            <w:tabs>
              <w:tab w:val="left" w:pos="709"/>
            </w:tabs>
            <w:rPr>
              <w:rFonts w:ascii="Tahoma" w:hAnsi="Tahoma" w:cs="Tahoma"/>
              <w:i/>
              <w:sz w:val="16"/>
              <w:szCs w:val="16"/>
            </w:rPr>
          </w:pPr>
          <w:r>
            <w:rPr>
              <w:noProof/>
            </w:rPr>
            <w:drawing>
              <wp:anchor distT="0" distB="0" distL="114300" distR="114300" simplePos="0" relativeHeight="251662336" behindDoc="1" locked="0" layoutInCell="1" allowOverlap="1" wp14:anchorId="54C4723F" wp14:editId="62E11438">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644641655" name="Obraz 2"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A956444" w14:textId="77777777" w:rsidR="00C2145F" w:rsidRPr="007F702D" w:rsidRDefault="00C2145F" w:rsidP="00C2145F">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0345B8C" w14:textId="77777777" w:rsidR="00C2145F" w:rsidRPr="00C2145F" w:rsidRDefault="00C2145F" w:rsidP="00C2145F">
          <w:pPr>
            <w:tabs>
              <w:tab w:val="left" w:pos="569"/>
            </w:tabs>
            <w:spacing w:before="60" w:after="60"/>
            <w:rPr>
              <w:rFonts w:ascii="Tahoma" w:hAnsi="Tahoma" w:cs="Tahoma"/>
              <w:sz w:val="18"/>
              <w:szCs w:val="18"/>
            </w:rPr>
          </w:pPr>
          <w:r w:rsidRPr="00C2145F">
            <w:rPr>
              <w:rFonts w:ascii="Calibri Light" w:hAnsi="Calibri Light" w:cs="Calibri Light"/>
              <w:b/>
              <w:bCs w:val="0"/>
              <w:sz w:val="18"/>
              <w:szCs w:val="18"/>
            </w:rPr>
            <w:t>FERS.01.05-IP.08-0069/23-00</w:t>
          </w:r>
        </w:p>
      </w:tc>
    </w:tr>
    <w:tr w:rsidR="00C2145F" w:rsidRPr="00CD315A" w14:paraId="00C51B82" w14:textId="77777777" w:rsidTr="00B22E0D">
      <w:trPr>
        <w:trHeight w:hRule="exact" w:val="566"/>
        <w:jc w:val="center"/>
      </w:trPr>
      <w:tc>
        <w:tcPr>
          <w:tcW w:w="1276" w:type="dxa"/>
          <w:vMerge/>
          <w:tcBorders>
            <w:left w:val="single" w:sz="4" w:space="0" w:color="auto"/>
            <w:right w:val="single" w:sz="4" w:space="0" w:color="auto"/>
          </w:tcBorders>
          <w:vAlign w:val="center"/>
        </w:tcPr>
        <w:p w14:paraId="6E73DB62" w14:textId="77777777" w:rsidR="00C2145F" w:rsidRPr="00CD315A" w:rsidRDefault="00C2145F" w:rsidP="00C2145F">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DB42434" w14:textId="77777777" w:rsidR="00C2145F" w:rsidRPr="007F702D" w:rsidRDefault="00C2145F" w:rsidP="00C2145F">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32DDC46B" w14:textId="77777777" w:rsidR="00C2145F" w:rsidRPr="00C2145F" w:rsidRDefault="00C2145F" w:rsidP="00C2145F">
          <w:pPr>
            <w:tabs>
              <w:tab w:val="left" w:pos="709"/>
            </w:tabs>
            <w:spacing w:before="60" w:after="60"/>
            <w:rPr>
              <w:rFonts w:ascii="Tahoma" w:hAnsi="Tahoma" w:cs="Tahoma"/>
              <w:sz w:val="18"/>
              <w:szCs w:val="18"/>
            </w:rPr>
          </w:pPr>
          <w:r w:rsidRPr="00C2145F">
            <w:rPr>
              <w:rFonts w:ascii="Calibri Light" w:hAnsi="Calibri Light" w:cs="Calibri Light"/>
              <w:b/>
              <w:sz w:val="18"/>
              <w:szCs w:val="18"/>
            </w:rPr>
            <w:t>NOWOCZESNA UCZELNIA = KOMPETENTNY ABSOLWENT – kształcenie dla branż kluczowych na Politechnice Bydgoskiej im. Jana i Jędrzeja Śniadeckich</w:t>
          </w:r>
        </w:p>
      </w:tc>
    </w:tr>
    <w:tr w:rsidR="00C2145F" w:rsidRPr="007F702D" w14:paraId="790E270B" w14:textId="77777777" w:rsidTr="00B22E0D">
      <w:trPr>
        <w:trHeight w:hRule="exact" w:val="390"/>
        <w:jc w:val="center"/>
      </w:trPr>
      <w:tc>
        <w:tcPr>
          <w:tcW w:w="1276" w:type="dxa"/>
          <w:vMerge/>
          <w:tcBorders>
            <w:left w:val="single" w:sz="4" w:space="0" w:color="auto"/>
            <w:right w:val="single" w:sz="4" w:space="0" w:color="auto"/>
          </w:tcBorders>
          <w:vAlign w:val="center"/>
        </w:tcPr>
        <w:p w14:paraId="24BD0D84" w14:textId="77777777" w:rsidR="00C2145F" w:rsidRPr="00CD315A" w:rsidRDefault="00C2145F" w:rsidP="00C2145F">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3BC38C8" w14:textId="77777777" w:rsidR="00C2145F" w:rsidRPr="007F702D" w:rsidRDefault="00C2145F" w:rsidP="00C2145F">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66DAF5A2" w14:textId="77777777" w:rsidR="00C2145F" w:rsidRPr="00C2145F" w:rsidRDefault="00C2145F" w:rsidP="00C2145F">
          <w:pPr>
            <w:pStyle w:val="Tekstpodstawowy"/>
            <w:tabs>
              <w:tab w:val="left" w:pos="709"/>
            </w:tabs>
            <w:rPr>
              <w:rFonts w:ascii="Calibri Light" w:hAnsi="Calibri Light" w:cs="Calibri Light"/>
              <w:b/>
              <w:sz w:val="18"/>
              <w:szCs w:val="18"/>
            </w:rPr>
          </w:pPr>
          <w:r w:rsidRPr="00C2145F">
            <w:rPr>
              <w:rFonts w:ascii="Calibri Light" w:hAnsi="Calibri Light" w:cs="Calibri Light"/>
              <w:b/>
              <w:sz w:val="18"/>
              <w:szCs w:val="18"/>
            </w:rPr>
            <w:t>Politechnika Bydgoska im. Jana i Jędrzeja Śniadeckich</w:t>
          </w:r>
        </w:p>
      </w:tc>
    </w:tr>
  </w:tbl>
  <w:p w14:paraId="2EFCDBC4" w14:textId="77777777" w:rsidR="00C2145F" w:rsidRDefault="00C2145F" w:rsidP="00C2145F">
    <w:pPr>
      <w:pStyle w:val="Nagwek"/>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CFA4776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imes New Roman" w:hAnsi="Times New Roman" w:cs="Times New Roman" w:hint="default"/>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D47166"/>
    <w:multiLevelType w:val="multilevel"/>
    <w:tmpl w:val="56660414"/>
    <w:lvl w:ilvl="0">
      <w:start w:val="1"/>
      <w:numFmt w:val="decimal"/>
      <w:lvlText w:val="%1."/>
      <w:lvlJc w:val="left"/>
      <w:pPr>
        <w:tabs>
          <w:tab w:val="num" w:pos="360"/>
        </w:tabs>
        <w:ind w:left="360" w:hanging="360"/>
      </w:pPr>
      <w:rPr>
        <w:rFonts w:cs="Times New Roman" w:hint="default"/>
        <w:b w:val="0"/>
        <w:bCs/>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380629D"/>
    <w:multiLevelType w:val="hybridMultilevel"/>
    <w:tmpl w:val="BEDA2F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C6AD0"/>
    <w:multiLevelType w:val="hybridMultilevel"/>
    <w:tmpl w:val="E4ECB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E69B8"/>
    <w:multiLevelType w:val="hybridMultilevel"/>
    <w:tmpl w:val="E056BFE0"/>
    <w:lvl w:ilvl="0" w:tplc="B06005C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0DE82362"/>
    <w:multiLevelType w:val="hybridMultilevel"/>
    <w:tmpl w:val="735E5390"/>
    <w:lvl w:ilvl="0" w:tplc="A21C7DF4">
      <w:start w:val="1"/>
      <w:numFmt w:val="decimal"/>
      <w:lvlText w:val="%1."/>
      <w:lvlJc w:val="left"/>
      <w:pPr>
        <w:ind w:left="360" w:hanging="360"/>
      </w:pPr>
      <w:rPr>
        <w:rFonts w:hint="default"/>
      </w:rPr>
    </w:lvl>
    <w:lvl w:ilvl="1" w:tplc="9ADC70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373F64"/>
    <w:multiLevelType w:val="hybridMultilevel"/>
    <w:tmpl w:val="2AF6A526"/>
    <w:lvl w:ilvl="0" w:tplc="24D8E070">
      <w:start w:val="1"/>
      <w:numFmt w:val="decimal"/>
      <w:lvlText w:val="%1."/>
      <w:lvlJc w:val="left"/>
      <w:pPr>
        <w:ind w:left="720" w:hanging="360"/>
      </w:pPr>
    </w:lvl>
    <w:lvl w:ilvl="1" w:tplc="D632D89C">
      <w:start w:val="1"/>
      <w:numFmt w:val="decimal"/>
      <w:lvlText w:val="%2."/>
      <w:lvlJc w:val="left"/>
      <w:pPr>
        <w:ind w:left="720" w:hanging="360"/>
      </w:pPr>
    </w:lvl>
    <w:lvl w:ilvl="2" w:tplc="9AAC5C16">
      <w:start w:val="1"/>
      <w:numFmt w:val="decimal"/>
      <w:lvlText w:val="%3."/>
      <w:lvlJc w:val="left"/>
      <w:pPr>
        <w:ind w:left="720" w:hanging="360"/>
      </w:pPr>
    </w:lvl>
    <w:lvl w:ilvl="3" w:tplc="27C4D4A4">
      <w:start w:val="1"/>
      <w:numFmt w:val="decimal"/>
      <w:lvlText w:val="%4."/>
      <w:lvlJc w:val="left"/>
      <w:pPr>
        <w:ind w:left="720" w:hanging="360"/>
      </w:pPr>
    </w:lvl>
    <w:lvl w:ilvl="4" w:tplc="1916B5D4">
      <w:start w:val="1"/>
      <w:numFmt w:val="decimal"/>
      <w:lvlText w:val="%5."/>
      <w:lvlJc w:val="left"/>
      <w:pPr>
        <w:ind w:left="720" w:hanging="360"/>
      </w:pPr>
    </w:lvl>
    <w:lvl w:ilvl="5" w:tplc="2E64335A">
      <w:start w:val="1"/>
      <w:numFmt w:val="decimal"/>
      <w:lvlText w:val="%6."/>
      <w:lvlJc w:val="left"/>
      <w:pPr>
        <w:ind w:left="720" w:hanging="360"/>
      </w:pPr>
    </w:lvl>
    <w:lvl w:ilvl="6" w:tplc="59EE9CBC">
      <w:start w:val="1"/>
      <w:numFmt w:val="decimal"/>
      <w:lvlText w:val="%7."/>
      <w:lvlJc w:val="left"/>
      <w:pPr>
        <w:ind w:left="720" w:hanging="360"/>
      </w:pPr>
    </w:lvl>
    <w:lvl w:ilvl="7" w:tplc="40206816">
      <w:start w:val="1"/>
      <w:numFmt w:val="decimal"/>
      <w:lvlText w:val="%8."/>
      <w:lvlJc w:val="left"/>
      <w:pPr>
        <w:ind w:left="720" w:hanging="360"/>
      </w:pPr>
    </w:lvl>
    <w:lvl w:ilvl="8" w:tplc="9044E874">
      <w:start w:val="1"/>
      <w:numFmt w:val="decimal"/>
      <w:lvlText w:val="%9."/>
      <w:lvlJc w:val="left"/>
      <w:pPr>
        <w:ind w:left="720" w:hanging="360"/>
      </w:pPr>
    </w:lvl>
  </w:abstractNum>
  <w:abstractNum w:abstractNumId="16" w15:restartNumberingAfterBreak="0">
    <w:nsid w:val="146C205F"/>
    <w:multiLevelType w:val="multilevel"/>
    <w:tmpl w:val="EF10CD9E"/>
    <w:lvl w:ilvl="0">
      <w:start w:val="1"/>
      <w:numFmt w:val="decimal"/>
      <w:lvlText w:val="%1."/>
      <w:lvlJc w:val="left"/>
      <w:pPr>
        <w:tabs>
          <w:tab w:val="num" w:pos="360"/>
        </w:tabs>
        <w:ind w:left="360" w:hanging="360"/>
      </w:pPr>
      <w:rPr>
        <w:rFonts w:ascii="Times New Roman" w:eastAsia="Times New Roman" w:hAnsi="Times New Roman" w:cs="Cambria"/>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5A03EA"/>
    <w:multiLevelType w:val="multilevel"/>
    <w:tmpl w:val="5CDAA2B8"/>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87452F6"/>
    <w:multiLevelType w:val="hybridMultilevel"/>
    <w:tmpl w:val="23FE3454"/>
    <w:lvl w:ilvl="0" w:tplc="E1504F64">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F91A13"/>
    <w:multiLevelType w:val="hybridMultilevel"/>
    <w:tmpl w:val="EF3A3AF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5" w15:restartNumberingAfterBreak="0">
    <w:nsid w:val="1C872ED4"/>
    <w:multiLevelType w:val="hybridMultilevel"/>
    <w:tmpl w:val="694AA2F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AE2EF0"/>
    <w:multiLevelType w:val="hybridMultilevel"/>
    <w:tmpl w:val="0F76A2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643FB4"/>
    <w:multiLevelType w:val="hybridMultilevel"/>
    <w:tmpl w:val="039CE5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5"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7F770B"/>
    <w:multiLevelType w:val="hybridMultilevel"/>
    <w:tmpl w:val="FE129CFE"/>
    <w:lvl w:ilvl="0" w:tplc="4050A706">
      <w:start w:val="1"/>
      <w:numFmt w:val="decimal"/>
      <w:lvlText w:val="%1."/>
      <w:lvlJc w:val="left"/>
      <w:pPr>
        <w:tabs>
          <w:tab w:val="num" w:pos="1440"/>
        </w:tabs>
        <w:ind w:left="1440" w:hanging="360"/>
      </w:pPr>
      <w:rPr>
        <w:rFonts w:asciiTheme="majorHAnsi" w:hAnsiTheme="majorHAnsi" w:cstheme="maj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062BDE"/>
    <w:multiLevelType w:val="multilevel"/>
    <w:tmpl w:val="0B9246C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45"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6"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875405"/>
    <w:multiLevelType w:val="hybridMultilevel"/>
    <w:tmpl w:val="3D9A96F8"/>
    <w:lvl w:ilvl="0" w:tplc="041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3FB3777C"/>
    <w:multiLevelType w:val="hybridMultilevel"/>
    <w:tmpl w:val="D6B2F690"/>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B53FD7"/>
    <w:multiLevelType w:val="hybridMultilevel"/>
    <w:tmpl w:val="3A5AFDE8"/>
    <w:lvl w:ilvl="0" w:tplc="0415000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Arial"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Arial"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Arial" w:hint="default"/>
      </w:rPr>
    </w:lvl>
    <w:lvl w:ilvl="8" w:tplc="FFFFFFFF">
      <w:start w:val="1"/>
      <w:numFmt w:val="bullet"/>
      <w:lvlText w:val=""/>
      <w:lvlJc w:val="left"/>
      <w:pPr>
        <w:ind w:left="7331" w:hanging="360"/>
      </w:pPr>
      <w:rPr>
        <w:rFonts w:ascii="Wingdings" w:hAnsi="Wingdings" w:hint="default"/>
      </w:rPr>
    </w:lvl>
  </w:abstractNum>
  <w:abstractNum w:abstractNumId="50"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1"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2"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45F211B8"/>
    <w:multiLevelType w:val="hybridMultilevel"/>
    <w:tmpl w:val="5D8891E2"/>
    <w:lvl w:ilvl="0" w:tplc="339A1DA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9661863"/>
    <w:multiLevelType w:val="multilevel"/>
    <w:tmpl w:val="431AD11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7" w15:restartNumberingAfterBreak="0">
    <w:nsid w:val="49D002E9"/>
    <w:multiLevelType w:val="hybridMultilevel"/>
    <w:tmpl w:val="A5900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EE66B2"/>
    <w:multiLevelType w:val="hybridMultilevel"/>
    <w:tmpl w:val="137862D0"/>
    <w:lvl w:ilvl="0" w:tplc="5ADC02D6">
      <w:start w:val="1"/>
      <w:numFmt w:val="decimal"/>
      <w:lvlText w:val="%1."/>
      <w:lvlJc w:val="left"/>
      <w:pPr>
        <w:ind w:left="1360" w:hanging="360"/>
      </w:pPr>
    </w:lvl>
    <w:lvl w:ilvl="1" w:tplc="37AE739E">
      <w:start w:val="1"/>
      <w:numFmt w:val="decimal"/>
      <w:lvlText w:val="%2."/>
      <w:lvlJc w:val="left"/>
      <w:pPr>
        <w:ind w:left="1360" w:hanging="360"/>
      </w:pPr>
    </w:lvl>
    <w:lvl w:ilvl="2" w:tplc="D7C09C30">
      <w:start w:val="1"/>
      <w:numFmt w:val="decimal"/>
      <w:lvlText w:val="%3."/>
      <w:lvlJc w:val="left"/>
      <w:pPr>
        <w:ind w:left="1360" w:hanging="360"/>
      </w:pPr>
    </w:lvl>
    <w:lvl w:ilvl="3" w:tplc="8D322220">
      <w:start w:val="1"/>
      <w:numFmt w:val="decimal"/>
      <w:lvlText w:val="%4."/>
      <w:lvlJc w:val="left"/>
      <w:pPr>
        <w:ind w:left="1360" w:hanging="360"/>
      </w:pPr>
    </w:lvl>
    <w:lvl w:ilvl="4" w:tplc="935005CC">
      <w:start w:val="1"/>
      <w:numFmt w:val="decimal"/>
      <w:lvlText w:val="%5."/>
      <w:lvlJc w:val="left"/>
      <w:pPr>
        <w:ind w:left="1360" w:hanging="360"/>
      </w:pPr>
    </w:lvl>
    <w:lvl w:ilvl="5" w:tplc="E4C2A2E4">
      <w:start w:val="1"/>
      <w:numFmt w:val="decimal"/>
      <w:lvlText w:val="%6."/>
      <w:lvlJc w:val="left"/>
      <w:pPr>
        <w:ind w:left="1360" w:hanging="360"/>
      </w:pPr>
    </w:lvl>
    <w:lvl w:ilvl="6" w:tplc="9844E522">
      <w:start w:val="1"/>
      <w:numFmt w:val="decimal"/>
      <w:lvlText w:val="%7."/>
      <w:lvlJc w:val="left"/>
      <w:pPr>
        <w:ind w:left="1360" w:hanging="360"/>
      </w:pPr>
    </w:lvl>
    <w:lvl w:ilvl="7" w:tplc="0AAA9A74">
      <w:start w:val="1"/>
      <w:numFmt w:val="decimal"/>
      <w:lvlText w:val="%8."/>
      <w:lvlJc w:val="left"/>
      <w:pPr>
        <w:ind w:left="1360" w:hanging="360"/>
      </w:pPr>
    </w:lvl>
    <w:lvl w:ilvl="8" w:tplc="FAF8AF1E">
      <w:start w:val="1"/>
      <w:numFmt w:val="decimal"/>
      <w:lvlText w:val="%9."/>
      <w:lvlJc w:val="left"/>
      <w:pPr>
        <w:ind w:left="1360" w:hanging="360"/>
      </w:pPr>
    </w:lvl>
  </w:abstractNum>
  <w:abstractNum w:abstractNumId="59" w15:restartNumberingAfterBreak="0">
    <w:nsid w:val="49F32F15"/>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0" w15:restartNumberingAfterBreak="0">
    <w:nsid w:val="4C5D49A2"/>
    <w:multiLevelType w:val="hybridMultilevel"/>
    <w:tmpl w:val="F8FEAB26"/>
    <w:lvl w:ilvl="0" w:tplc="04150011">
      <w:start w:val="1"/>
      <w:numFmt w:val="decimal"/>
      <w:lvlText w:val="%1)"/>
      <w:lvlJc w:val="left"/>
      <w:pPr>
        <w:tabs>
          <w:tab w:val="num" w:pos="1920"/>
        </w:tabs>
        <w:ind w:left="192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E4C1148"/>
    <w:multiLevelType w:val="hybridMultilevel"/>
    <w:tmpl w:val="5B287644"/>
    <w:lvl w:ilvl="0" w:tplc="1A9AE592">
      <w:start w:val="1"/>
      <w:numFmt w:val="bullet"/>
      <w:lvlText w:val="−"/>
      <w:lvlJc w:val="left"/>
      <w:pPr>
        <w:ind w:left="1571" w:hanging="360"/>
      </w:pPr>
      <w:rPr>
        <w:rFonts w:ascii="Arial" w:hAnsi="Arial" w:cs="Times New Roman" w:hint="default"/>
      </w:rPr>
    </w:lvl>
    <w:lvl w:ilvl="1" w:tplc="04150003">
      <w:start w:val="1"/>
      <w:numFmt w:val="bullet"/>
      <w:lvlText w:val="o"/>
      <w:lvlJc w:val="left"/>
      <w:pPr>
        <w:ind w:left="2291" w:hanging="360"/>
      </w:pPr>
      <w:rPr>
        <w:rFonts w:ascii="Courier New" w:hAnsi="Courier New" w:cs="Arial"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Arial"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Arial" w:hint="default"/>
      </w:rPr>
    </w:lvl>
    <w:lvl w:ilvl="8" w:tplc="04150005">
      <w:start w:val="1"/>
      <w:numFmt w:val="bullet"/>
      <w:lvlText w:val=""/>
      <w:lvlJc w:val="left"/>
      <w:pPr>
        <w:ind w:left="7331" w:hanging="360"/>
      </w:pPr>
      <w:rPr>
        <w:rFonts w:ascii="Wingdings" w:hAnsi="Wingdings" w:hint="default"/>
      </w:rPr>
    </w:lvl>
  </w:abstractNum>
  <w:abstractNum w:abstractNumId="65" w15:restartNumberingAfterBreak="0">
    <w:nsid w:val="4F937911"/>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6"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7" w15:restartNumberingAfterBreak="0">
    <w:nsid w:val="51F0192C"/>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523F95"/>
    <w:multiLevelType w:val="hybridMultilevel"/>
    <w:tmpl w:val="FFF04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784E68"/>
    <w:multiLevelType w:val="singleLevel"/>
    <w:tmpl w:val="1AEE698E"/>
    <w:lvl w:ilvl="0">
      <w:start w:val="1"/>
      <w:numFmt w:val="decimal"/>
      <w:lvlText w:val="%1."/>
      <w:legacy w:legacy="1" w:legacySpace="0" w:legacyIndent="370"/>
      <w:lvlJc w:val="left"/>
      <w:rPr>
        <w:rFonts w:ascii="Times" w:hAnsi="Times" w:cs="Times" w:hint="default"/>
        <w:i w:val="0"/>
      </w:rPr>
    </w:lvl>
  </w:abstractNum>
  <w:abstractNum w:abstractNumId="7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4956DCC"/>
    <w:multiLevelType w:val="hybridMultilevel"/>
    <w:tmpl w:val="0F767F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DB1DC9"/>
    <w:multiLevelType w:val="hybridMultilevel"/>
    <w:tmpl w:val="735E5390"/>
    <w:lvl w:ilvl="0" w:tplc="A21C7DF4">
      <w:start w:val="1"/>
      <w:numFmt w:val="decimal"/>
      <w:lvlText w:val="%1."/>
      <w:lvlJc w:val="left"/>
      <w:pPr>
        <w:ind w:left="360" w:hanging="360"/>
      </w:pPr>
      <w:rPr>
        <w:rFonts w:hint="default"/>
      </w:rPr>
    </w:lvl>
    <w:lvl w:ilvl="1" w:tplc="9ADC70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7155236"/>
    <w:multiLevelType w:val="hybridMultilevel"/>
    <w:tmpl w:val="0F76A22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8" w15:restartNumberingAfterBreak="0">
    <w:nsid w:val="676008A7"/>
    <w:multiLevelType w:val="hybridMultilevel"/>
    <w:tmpl w:val="BBAAFF90"/>
    <w:lvl w:ilvl="0" w:tplc="041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67684150"/>
    <w:multiLevelType w:val="hybridMultilevel"/>
    <w:tmpl w:val="D6B2F690"/>
    <w:lvl w:ilvl="0" w:tplc="79B209F2">
      <w:start w:val="1"/>
      <w:numFmt w:val="decimal"/>
      <w:lvlText w:val="%1."/>
      <w:lvlJc w:val="left"/>
      <w:pPr>
        <w:tabs>
          <w:tab w:val="num" w:pos="1440"/>
        </w:tabs>
        <w:ind w:left="1440" w:hanging="360"/>
      </w:pPr>
      <w:rPr>
        <w:rFonts w:ascii="Calibri" w:hAnsi="Calibri" w:cs="Calibr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096729"/>
    <w:multiLevelType w:val="hybridMultilevel"/>
    <w:tmpl w:val="2D5EF630"/>
    <w:lvl w:ilvl="0" w:tplc="31DE807A">
      <w:start w:val="1"/>
      <w:numFmt w:val="decimal"/>
      <w:lvlText w:val="%1)"/>
      <w:lvlJc w:val="left"/>
      <w:pPr>
        <w:tabs>
          <w:tab w:val="num" w:pos="1553"/>
        </w:tabs>
        <w:ind w:left="2103" w:hanging="663"/>
      </w:pPr>
      <w:rPr>
        <w:rFonts w:ascii="Times New Roman" w:hAnsi="Times New Roman" w:cs="Times New Roman" w:hint="default"/>
        <w:b/>
        <w:bCs w:val="0"/>
        <w:i w:val="0"/>
        <w:iCs w:val="0"/>
        <w:sz w:val="22"/>
        <w:szCs w:val="22"/>
      </w:rPr>
    </w:lvl>
    <w:lvl w:ilvl="1" w:tplc="513E298C">
      <w:start w:val="1"/>
      <w:numFmt w:val="lowerLetter"/>
      <w:lvlText w:val="%2)"/>
      <w:lvlJc w:val="left"/>
      <w:pPr>
        <w:ind w:left="1440" w:hanging="360"/>
      </w:pPr>
      <w:rPr>
        <w:rFonts w:cs="Times New Roman" w:hint="default"/>
        <w:b w:val="0"/>
        <w:bCs w:val="0"/>
        <w:i w:val="0"/>
        <w:iCs w:val="0"/>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88D2917"/>
    <w:multiLevelType w:val="hybridMultilevel"/>
    <w:tmpl w:val="E3B8CB0C"/>
    <w:lvl w:ilvl="0" w:tplc="28CA4B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2715B2"/>
    <w:multiLevelType w:val="hybridMultilevel"/>
    <w:tmpl w:val="54DA9488"/>
    <w:lvl w:ilvl="0" w:tplc="94748970">
      <w:start w:val="1"/>
      <w:numFmt w:val="decimal"/>
      <w:lvlText w:val="%1."/>
      <w:lvlJc w:val="left"/>
      <w:pPr>
        <w:tabs>
          <w:tab w:val="num" w:pos="1440"/>
        </w:tabs>
        <w:ind w:left="1440" w:hanging="360"/>
      </w:pPr>
      <w:rPr>
        <w:rFonts w:ascii="Calibri" w:hAnsi="Calibri" w:cs="Calibr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B60598"/>
    <w:multiLevelType w:val="hybridMultilevel"/>
    <w:tmpl w:val="AC76B930"/>
    <w:lvl w:ilvl="0" w:tplc="00C293E6">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B40495"/>
    <w:multiLevelType w:val="hybridMultilevel"/>
    <w:tmpl w:val="CCCEA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ACB1622"/>
    <w:multiLevelType w:val="hybridMultilevel"/>
    <w:tmpl w:val="7EA01F28"/>
    <w:lvl w:ilvl="0" w:tplc="1A9AE592">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0"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5000655">
    <w:abstractNumId w:val="11"/>
  </w:num>
  <w:num w:numId="2" w16cid:durableId="25831668">
    <w:abstractNumId w:val="44"/>
  </w:num>
  <w:num w:numId="3" w16cid:durableId="1301039899">
    <w:abstractNumId w:val="84"/>
  </w:num>
  <w:num w:numId="4" w16cid:durableId="1394547687">
    <w:abstractNumId w:val="34"/>
  </w:num>
  <w:num w:numId="5" w16cid:durableId="1660429009">
    <w:abstractNumId w:val="68"/>
  </w:num>
  <w:num w:numId="6" w16cid:durableId="1530992459">
    <w:abstractNumId w:val="61"/>
  </w:num>
  <w:num w:numId="7" w16cid:durableId="1962151309">
    <w:abstractNumId w:val="32"/>
  </w:num>
  <w:num w:numId="8" w16cid:durableId="1035236275">
    <w:abstractNumId w:val="4"/>
  </w:num>
  <w:num w:numId="9" w16cid:durableId="699091189">
    <w:abstractNumId w:val="79"/>
  </w:num>
  <w:num w:numId="10" w16cid:durableId="219681256">
    <w:abstractNumId w:val="40"/>
  </w:num>
  <w:num w:numId="11" w16cid:durableId="148641731">
    <w:abstractNumId w:val="60"/>
  </w:num>
  <w:num w:numId="12" w16cid:durableId="583299600">
    <w:abstractNumId w:val="69"/>
  </w:num>
  <w:num w:numId="13" w16cid:durableId="1350525773">
    <w:abstractNumId w:val="52"/>
  </w:num>
  <w:num w:numId="14" w16cid:durableId="1317951130">
    <w:abstractNumId w:val="70"/>
  </w:num>
  <w:num w:numId="15" w16cid:durableId="564142232">
    <w:abstractNumId w:val="6"/>
  </w:num>
  <w:num w:numId="16" w16cid:durableId="491800232">
    <w:abstractNumId w:val="8"/>
  </w:num>
  <w:num w:numId="17" w16cid:durableId="1796020949">
    <w:abstractNumId w:val="42"/>
  </w:num>
  <w:num w:numId="18" w16cid:durableId="1388652119">
    <w:abstractNumId w:val="7"/>
  </w:num>
  <w:num w:numId="19" w16cid:durableId="1253002607">
    <w:abstractNumId w:val="46"/>
  </w:num>
  <w:num w:numId="20" w16cid:durableId="1424833997">
    <w:abstractNumId w:val="41"/>
  </w:num>
  <w:num w:numId="21" w16cid:durableId="147480156">
    <w:abstractNumId w:val="14"/>
  </w:num>
  <w:num w:numId="22" w16cid:durableId="132136481">
    <w:abstractNumId w:val="45"/>
  </w:num>
  <w:num w:numId="23" w16cid:durableId="2144813685">
    <w:abstractNumId w:val="85"/>
  </w:num>
  <w:num w:numId="24" w16cid:durableId="2052411090">
    <w:abstractNumId w:val="87"/>
  </w:num>
  <w:num w:numId="25" w16cid:durableId="146869906">
    <w:abstractNumId w:val="23"/>
  </w:num>
  <w:num w:numId="26" w16cid:durableId="1460415181">
    <w:abstractNumId w:val="74"/>
  </w:num>
  <w:num w:numId="27" w16cid:durableId="699355416">
    <w:abstractNumId w:val="28"/>
  </w:num>
  <w:num w:numId="28" w16cid:durableId="1829050808">
    <w:abstractNumId w:val="72"/>
  </w:num>
  <w:num w:numId="29" w16cid:durableId="966816998">
    <w:abstractNumId w:val="1"/>
  </w:num>
  <w:num w:numId="30" w16cid:durableId="195895081">
    <w:abstractNumId w:val="53"/>
  </w:num>
  <w:num w:numId="31" w16cid:durableId="612202233">
    <w:abstractNumId w:val="54"/>
  </w:num>
  <w:num w:numId="32" w16cid:durableId="1378162834">
    <w:abstractNumId w:val="20"/>
  </w:num>
  <w:num w:numId="33" w16cid:durableId="1190559227">
    <w:abstractNumId w:val="66"/>
  </w:num>
  <w:num w:numId="34" w16cid:durableId="1697659688">
    <w:abstractNumId w:val="37"/>
  </w:num>
  <w:num w:numId="35" w16cid:durableId="431896924">
    <w:abstractNumId w:val="82"/>
  </w:num>
  <w:num w:numId="36" w16cid:durableId="1276866092">
    <w:abstractNumId w:val="50"/>
  </w:num>
  <w:num w:numId="37" w16cid:durableId="300043189">
    <w:abstractNumId w:val="38"/>
  </w:num>
  <w:num w:numId="38" w16cid:durableId="1976136199">
    <w:abstractNumId w:val="27"/>
  </w:num>
  <w:num w:numId="39" w16cid:durableId="547843152">
    <w:abstractNumId w:val="9"/>
  </w:num>
  <w:num w:numId="40" w16cid:durableId="1772504960">
    <w:abstractNumId w:val="17"/>
  </w:num>
  <w:num w:numId="41" w16cid:durableId="1292325783">
    <w:abstractNumId w:val="24"/>
  </w:num>
  <w:num w:numId="42" w16cid:durableId="17789394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0845491">
    <w:abstractNumId w:val="30"/>
  </w:num>
  <w:num w:numId="44" w16cid:durableId="743379669">
    <w:abstractNumId w:val="12"/>
  </w:num>
  <w:num w:numId="45" w16cid:durableId="552041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44363874">
    <w:abstractNumId w:val="90"/>
  </w:num>
  <w:num w:numId="47" w16cid:durableId="11622360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7599902">
    <w:abstractNumId w:val="62"/>
  </w:num>
  <w:num w:numId="49" w16cid:durableId="983966476">
    <w:abstractNumId w:val="51"/>
  </w:num>
  <w:num w:numId="50" w16cid:durableId="889223202">
    <w:abstractNumId w:val="21"/>
  </w:num>
  <w:num w:numId="51" w16cid:durableId="1215628147">
    <w:abstractNumId w:val="89"/>
  </w:num>
  <w:num w:numId="52" w16cid:durableId="1206453746">
    <w:abstractNumId w:val="55"/>
  </w:num>
  <w:num w:numId="53" w16cid:durableId="147596463">
    <w:abstractNumId w:val="22"/>
  </w:num>
  <w:num w:numId="54" w16cid:durableId="1090733706">
    <w:abstractNumId w:val="88"/>
  </w:num>
  <w:num w:numId="55" w16cid:durableId="1350987575">
    <w:abstractNumId w:val="64"/>
  </w:num>
  <w:num w:numId="56" w16cid:durableId="1655139233">
    <w:abstractNumId w:val="33"/>
  </w:num>
  <w:num w:numId="57" w16cid:durableId="1166172134">
    <w:abstractNumId w:val="39"/>
  </w:num>
  <w:num w:numId="58" w16cid:durableId="625044004">
    <w:abstractNumId w:val="26"/>
  </w:num>
  <w:num w:numId="59" w16cid:durableId="1083838901">
    <w:abstractNumId w:val="36"/>
  </w:num>
  <w:num w:numId="60" w16cid:durableId="175658526">
    <w:abstractNumId w:val="81"/>
  </w:num>
  <w:num w:numId="61" w16cid:durableId="1898004383">
    <w:abstractNumId w:val="65"/>
  </w:num>
  <w:num w:numId="62" w16cid:durableId="1487208869">
    <w:abstractNumId w:val="29"/>
  </w:num>
  <w:num w:numId="63" w16cid:durableId="209003564">
    <w:abstractNumId w:val="67"/>
  </w:num>
  <w:num w:numId="64" w16cid:durableId="513149363">
    <w:abstractNumId w:val="77"/>
  </w:num>
  <w:num w:numId="65" w16cid:durableId="190151362">
    <w:abstractNumId w:val="57"/>
  </w:num>
  <w:num w:numId="66" w16cid:durableId="1618411779">
    <w:abstractNumId w:val="5"/>
  </w:num>
  <w:num w:numId="67" w16cid:durableId="313489544">
    <w:abstractNumId w:val="78"/>
  </w:num>
  <w:num w:numId="68" w16cid:durableId="2022273375">
    <w:abstractNumId w:val="47"/>
  </w:num>
  <w:num w:numId="69" w16cid:durableId="1556702582">
    <w:abstractNumId w:val="49"/>
  </w:num>
  <w:num w:numId="70" w16cid:durableId="177890602">
    <w:abstractNumId w:val="71"/>
  </w:num>
  <w:num w:numId="71" w16cid:durableId="292445447">
    <w:abstractNumId w:val="48"/>
  </w:num>
  <w:num w:numId="72" w16cid:durableId="1337343798">
    <w:abstractNumId w:val="73"/>
  </w:num>
  <w:num w:numId="73" w16cid:durableId="1451583242">
    <w:abstractNumId w:val="10"/>
  </w:num>
  <w:num w:numId="74" w16cid:durableId="1568882660">
    <w:abstractNumId w:val="80"/>
  </w:num>
  <w:num w:numId="75" w16cid:durableId="1524321789">
    <w:abstractNumId w:val="75"/>
  </w:num>
  <w:num w:numId="76" w16cid:durableId="389575313">
    <w:abstractNumId w:val="86"/>
  </w:num>
  <w:num w:numId="77" w16cid:durableId="1208878776">
    <w:abstractNumId w:val="3"/>
  </w:num>
  <w:num w:numId="78" w16cid:durableId="413935475">
    <w:abstractNumId w:val="25"/>
  </w:num>
  <w:num w:numId="79" w16cid:durableId="332876736">
    <w:abstractNumId w:val="2"/>
  </w:num>
  <w:num w:numId="80" w16cid:durableId="561673923">
    <w:abstractNumId w:val="0"/>
  </w:num>
  <w:num w:numId="81" w16cid:durableId="331172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432314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3422595">
    <w:abstractNumId w:val="59"/>
  </w:num>
  <w:num w:numId="84" w16cid:durableId="1606844135">
    <w:abstractNumId w:val="31"/>
  </w:num>
  <w:num w:numId="85" w16cid:durableId="1213613666">
    <w:abstractNumId w:val="13"/>
  </w:num>
  <w:num w:numId="86" w16cid:durableId="130051824">
    <w:abstractNumId w:val="76"/>
  </w:num>
  <w:num w:numId="87" w16cid:durableId="1889995821">
    <w:abstractNumId w:val="43"/>
  </w:num>
  <w:num w:numId="88" w16cid:durableId="1020009022">
    <w:abstractNumId w:val="83"/>
  </w:num>
  <w:num w:numId="89" w16cid:durableId="435444689">
    <w:abstractNumId w:val="16"/>
  </w:num>
  <w:num w:numId="90" w16cid:durableId="686709553">
    <w:abstractNumId w:val="15"/>
  </w:num>
  <w:num w:numId="91" w16cid:durableId="1595748760">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77"/>
    <w:rsid w:val="000341FA"/>
    <w:rsid w:val="00057243"/>
    <w:rsid w:val="0006475E"/>
    <w:rsid w:val="00082C29"/>
    <w:rsid w:val="00086063"/>
    <w:rsid w:val="000919E7"/>
    <w:rsid w:val="000A2FAA"/>
    <w:rsid w:val="000B1345"/>
    <w:rsid w:val="000C183B"/>
    <w:rsid w:val="000D3D62"/>
    <w:rsid w:val="000E6C0C"/>
    <w:rsid w:val="00112FE2"/>
    <w:rsid w:val="00117425"/>
    <w:rsid w:val="001320BA"/>
    <w:rsid w:val="00157418"/>
    <w:rsid w:val="00164D26"/>
    <w:rsid w:val="00166891"/>
    <w:rsid w:val="0017752B"/>
    <w:rsid w:val="001822A2"/>
    <w:rsid w:val="001C05F4"/>
    <w:rsid w:val="001C17BC"/>
    <w:rsid w:val="001C2AF8"/>
    <w:rsid w:val="001D57DF"/>
    <w:rsid w:val="001E0906"/>
    <w:rsid w:val="001F0DC0"/>
    <w:rsid w:val="00224C79"/>
    <w:rsid w:val="002261AF"/>
    <w:rsid w:val="00247F01"/>
    <w:rsid w:val="002629A6"/>
    <w:rsid w:val="0029003F"/>
    <w:rsid w:val="002D7769"/>
    <w:rsid w:val="002E2F8E"/>
    <w:rsid w:val="003004C0"/>
    <w:rsid w:val="003004C6"/>
    <w:rsid w:val="00350A67"/>
    <w:rsid w:val="00366368"/>
    <w:rsid w:val="003936B2"/>
    <w:rsid w:val="003A4564"/>
    <w:rsid w:val="003B110F"/>
    <w:rsid w:val="003D4690"/>
    <w:rsid w:val="003F06D7"/>
    <w:rsid w:val="0041169C"/>
    <w:rsid w:val="00467F9A"/>
    <w:rsid w:val="00493F82"/>
    <w:rsid w:val="004B045C"/>
    <w:rsid w:val="004F6C7C"/>
    <w:rsid w:val="005112A9"/>
    <w:rsid w:val="005137CB"/>
    <w:rsid w:val="0053547F"/>
    <w:rsid w:val="0053722F"/>
    <w:rsid w:val="00573A5A"/>
    <w:rsid w:val="00575AA5"/>
    <w:rsid w:val="00586C2E"/>
    <w:rsid w:val="005D1263"/>
    <w:rsid w:val="005E7295"/>
    <w:rsid w:val="0063341A"/>
    <w:rsid w:val="0066070A"/>
    <w:rsid w:val="0067265C"/>
    <w:rsid w:val="006954E6"/>
    <w:rsid w:val="006A5AFE"/>
    <w:rsid w:val="006B0F05"/>
    <w:rsid w:val="006C198D"/>
    <w:rsid w:val="006C3FBA"/>
    <w:rsid w:val="006E433C"/>
    <w:rsid w:val="006F5127"/>
    <w:rsid w:val="007008A1"/>
    <w:rsid w:val="0072497E"/>
    <w:rsid w:val="00740CAB"/>
    <w:rsid w:val="00765425"/>
    <w:rsid w:val="00775CF9"/>
    <w:rsid w:val="007819F5"/>
    <w:rsid w:val="007E6E70"/>
    <w:rsid w:val="007F399E"/>
    <w:rsid w:val="00847BFF"/>
    <w:rsid w:val="00851ECA"/>
    <w:rsid w:val="00865F13"/>
    <w:rsid w:val="00886B9A"/>
    <w:rsid w:val="00890C11"/>
    <w:rsid w:val="008B3B37"/>
    <w:rsid w:val="008C4BF8"/>
    <w:rsid w:val="008C4EE2"/>
    <w:rsid w:val="008D15D6"/>
    <w:rsid w:val="008F0A0E"/>
    <w:rsid w:val="009228C8"/>
    <w:rsid w:val="009239F9"/>
    <w:rsid w:val="00934F9B"/>
    <w:rsid w:val="00955037"/>
    <w:rsid w:val="00971BCC"/>
    <w:rsid w:val="009A51D4"/>
    <w:rsid w:val="00A53D7E"/>
    <w:rsid w:val="00A57989"/>
    <w:rsid w:val="00A6246C"/>
    <w:rsid w:val="00A85BF3"/>
    <w:rsid w:val="00A953E5"/>
    <w:rsid w:val="00A95C58"/>
    <w:rsid w:val="00AD0345"/>
    <w:rsid w:val="00AD2D30"/>
    <w:rsid w:val="00AF74B9"/>
    <w:rsid w:val="00AF7660"/>
    <w:rsid w:val="00AF79B6"/>
    <w:rsid w:val="00B071D3"/>
    <w:rsid w:val="00B33F69"/>
    <w:rsid w:val="00B37769"/>
    <w:rsid w:val="00B51014"/>
    <w:rsid w:val="00B64F73"/>
    <w:rsid w:val="00B71821"/>
    <w:rsid w:val="00B71EFC"/>
    <w:rsid w:val="00B81194"/>
    <w:rsid w:val="00B840BA"/>
    <w:rsid w:val="00BA7BD5"/>
    <w:rsid w:val="00C10CD9"/>
    <w:rsid w:val="00C124FC"/>
    <w:rsid w:val="00C2145F"/>
    <w:rsid w:val="00C26CB8"/>
    <w:rsid w:val="00C27957"/>
    <w:rsid w:val="00C43F93"/>
    <w:rsid w:val="00C45D3A"/>
    <w:rsid w:val="00C473C4"/>
    <w:rsid w:val="00C53DAD"/>
    <w:rsid w:val="00C9601E"/>
    <w:rsid w:val="00C97396"/>
    <w:rsid w:val="00CA6B9F"/>
    <w:rsid w:val="00CD4032"/>
    <w:rsid w:val="00D066ED"/>
    <w:rsid w:val="00D07A2E"/>
    <w:rsid w:val="00D35522"/>
    <w:rsid w:val="00D40AF5"/>
    <w:rsid w:val="00D43418"/>
    <w:rsid w:val="00D56DAD"/>
    <w:rsid w:val="00D672FA"/>
    <w:rsid w:val="00DA1D53"/>
    <w:rsid w:val="00DC3CF0"/>
    <w:rsid w:val="00DD129E"/>
    <w:rsid w:val="00E00B15"/>
    <w:rsid w:val="00E10183"/>
    <w:rsid w:val="00E11731"/>
    <w:rsid w:val="00E11C77"/>
    <w:rsid w:val="00E16580"/>
    <w:rsid w:val="00E22340"/>
    <w:rsid w:val="00E47BA5"/>
    <w:rsid w:val="00E608E9"/>
    <w:rsid w:val="00E83B8B"/>
    <w:rsid w:val="00E86284"/>
    <w:rsid w:val="00EA7C81"/>
    <w:rsid w:val="00EB064E"/>
    <w:rsid w:val="00ED02A0"/>
    <w:rsid w:val="00ED63F9"/>
    <w:rsid w:val="00F743B5"/>
    <w:rsid w:val="00F761B6"/>
    <w:rsid w:val="00F84A55"/>
    <w:rsid w:val="00F84F4F"/>
    <w:rsid w:val="00F871F4"/>
    <w:rsid w:val="00FA7BFB"/>
    <w:rsid w:val="00FC05CA"/>
    <w:rsid w:val="00FC1872"/>
    <w:rsid w:val="00FE0A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35DE"/>
  <w15:chartTrackingRefBased/>
  <w15:docId w15:val="{3F9FFD42-2B5E-4307-90F7-64654BEF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C2145F"/>
    <w:pPr>
      <w:spacing w:after="0" w:line="240" w:lineRule="auto"/>
    </w:pPr>
    <w:rPr>
      <w:rFonts w:ascii="Calibri" w:eastAsia="Times New Roman" w:hAnsi="Calibri" w:cs="Times New Roman"/>
      <w:bCs/>
      <w:kern w:val="36"/>
      <w:sz w:val="24"/>
      <w:szCs w:val="20"/>
      <w:lang w:eastAsia="pl-PL"/>
      <w14:ligatures w14:val="none"/>
    </w:rPr>
  </w:style>
  <w:style w:type="paragraph" w:styleId="Nagwek1">
    <w:name w:val="heading 1"/>
    <w:basedOn w:val="Normalny"/>
    <w:next w:val="Normalny"/>
    <w:link w:val="Nagwek1Znak"/>
    <w:qFormat/>
    <w:rsid w:val="00E11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E11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E11C7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E11C7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E11C7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E11C7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E11C7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E11C7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E11C7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1C7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E11C7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E11C7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E11C77"/>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E11C77"/>
    <w:rPr>
      <w:rFonts w:eastAsiaTheme="majorEastAsia" w:cstheme="majorBidi"/>
      <w:color w:val="0F4761" w:themeColor="accent1" w:themeShade="BF"/>
    </w:rPr>
  </w:style>
  <w:style w:type="character" w:customStyle="1" w:styleId="Nagwek6Znak">
    <w:name w:val="Nagłówek 6 Znak"/>
    <w:basedOn w:val="Domylnaczcionkaakapitu"/>
    <w:link w:val="Nagwek6"/>
    <w:rsid w:val="00E11C77"/>
    <w:rPr>
      <w:rFonts w:eastAsiaTheme="majorEastAsia" w:cstheme="majorBidi"/>
      <w:i/>
      <w:iCs/>
      <w:color w:val="595959" w:themeColor="text1" w:themeTint="A6"/>
    </w:rPr>
  </w:style>
  <w:style w:type="character" w:customStyle="1" w:styleId="Nagwek7Znak">
    <w:name w:val="Nagłówek 7 Znak"/>
    <w:basedOn w:val="Domylnaczcionkaakapitu"/>
    <w:link w:val="Nagwek7"/>
    <w:rsid w:val="00E11C77"/>
    <w:rPr>
      <w:rFonts w:eastAsiaTheme="majorEastAsia" w:cstheme="majorBidi"/>
      <w:color w:val="595959" w:themeColor="text1" w:themeTint="A6"/>
    </w:rPr>
  </w:style>
  <w:style w:type="character" w:customStyle="1" w:styleId="Nagwek8Znak">
    <w:name w:val="Nagłówek 8 Znak"/>
    <w:basedOn w:val="Domylnaczcionkaakapitu"/>
    <w:link w:val="Nagwek8"/>
    <w:rsid w:val="00E11C77"/>
    <w:rPr>
      <w:rFonts w:eastAsiaTheme="majorEastAsia" w:cstheme="majorBidi"/>
      <w:i/>
      <w:iCs/>
      <w:color w:val="272727" w:themeColor="text1" w:themeTint="D8"/>
    </w:rPr>
  </w:style>
  <w:style w:type="character" w:customStyle="1" w:styleId="Nagwek9Znak">
    <w:name w:val="Nagłówek 9 Znak"/>
    <w:basedOn w:val="Domylnaczcionkaakapitu"/>
    <w:link w:val="Nagwek9"/>
    <w:rsid w:val="00E11C77"/>
    <w:rPr>
      <w:rFonts w:eastAsiaTheme="majorEastAsia" w:cstheme="majorBidi"/>
      <w:color w:val="272727" w:themeColor="text1" w:themeTint="D8"/>
    </w:rPr>
  </w:style>
  <w:style w:type="paragraph" w:styleId="Tytu">
    <w:name w:val="Title"/>
    <w:basedOn w:val="Normalny"/>
    <w:next w:val="Normalny"/>
    <w:link w:val="TytuZnak"/>
    <w:qFormat/>
    <w:rsid w:val="00E11C7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E11C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1C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1C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1C77"/>
    <w:pPr>
      <w:spacing w:before="160"/>
      <w:jc w:val="center"/>
    </w:pPr>
    <w:rPr>
      <w:i/>
      <w:iCs/>
      <w:color w:val="404040" w:themeColor="text1" w:themeTint="BF"/>
    </w:rPr>
  </w:style>
  <w:style w:type="character" w:customStyle="1" w:styleId="CytatZnak">
    <w:name w:val="Cytat Znak"/>
    <w:basedOn w:val="Domylnaczcionkaakapitu"/>
    <w:link w:val="Cytat"/>
    <w:uiPriority w:val="29"/>
    <w:rsid w:val="00E11C77"/>
    <w:rPr>
      <w:i/>
      <w:iCs/>
      <w:color w:val="404040" w:themeColor="text1" w:themeTint="BF"/>
    </w:rPr>
  </w:style>
  <w:style w:type="paragraph" w:styleId="Akapitzlist">
    <w:name w:val="List Paragraph"/>
    <w:aliases w:val="Numerowanie,List Paragraph,Podsis rysunku,CW_Lista,BulletC,Akapit z listą BS,sw tekst,maz_wyliczenie,opis dzialania,K-P_odwolanie,A_wyliczenie,Akapit z listą 1,L1"/>
    <w:basedOn w:val="Normalny"/>
    <w:link w:val="AkapitzlistZnak"/>
    <w:uiPriority w:val="99"/>
    <w:qFormat/>
    <w:rsid w:val="00E11C77"/>
    <w:pPr>
      <w:ind w:left="720"/>
      <w:contextualSpacing/>
    </w:pPr>
  </w:style>
  <w:style w:type="character" w:styleId="Wyrnienieintensywne">
    <w:name w:val="Intense Emphasis"/>
    <w:basedOn w:val="Domylnaczcionkaakapitu"/>
    <w:uiPriority w:val="21"/>
    <w:qFormat/>
    <w:rsid w:val="00E11C77"/>
    <w:rPr>
      <w:i/>
      <w:iCs/>
      <w:color w:val="0F4761" w:themeColor="accent1" w:themeShade="BF"/>
    </w:rPr>
  </w:style>
  <w:style w:type="paragraph" w:styleId="Cytatintensywny">
    <w:name w:val="Intense Quote"/>
    <w:basedOn w:val="Normalny"/>
    <w:next w:val="Normalny"/>
    <w:link w:val="CytatintensywnyZnak"/>
    <w:uiPriority w:val="30"/>
    <w:qFormat/>
    <w:rsid w:val="00E11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1C77"/>
    <w:rPr>
      <w:i/>
      <w:iCs/>
      <w:color w:val="0F4761" w:themeColor="accent1" w:themeShade="BF"/>
    </w:rPr>
  </w:style>
  <w:style w:type="character" w:styleId="Odwoanieintensywne">
    <w:name w:val="Intense Reference"/>
    <w:basedOn w:val="Domylnaczcionkaakapitu"/>
    <w:uiPriority w:val="32"/>
    <w:qFormat/>
    <w:rsid w:val="00E11C77"/>
    <w:rPr>
      <w:b/>
      <w:bCs/>
      <w:smallCaps/>
      <w:color w:val="0F4761" w:themeColor="accent1" w:themeShade="BF"/>
      <w:spacing w:val="5"/>
    </w:rPr>
  </w:style>
  <w:style w:type="paragraph" w:styleId="Nagwek">
    <w:name w:val="header"/>
    <w:basedOn w:val="Normalny"/>
    <w:link w:val="NagwekZnak"/>
    <w:uiPriority w:val="99"/>
    <w:unhideWhenUsed/>
    <w:rsid w:val="00C2145F"/>
    <w:pPr>
      <w:tabs>
        <w:tab w:val="center" w:pos="4153"/>
        <w:tab w:val="right" w:pos="8306"/>
      </w:tabs>
    </w:pPr>
  </w:style>
  <w:style w:type="character" w:customStyle="1" w:styleId="NagwekZnak">
    <w:name w:val="Nagłówek Znak"/>
    <w:basedOn w:val="Domylnaczcionkaakapitu"/>
    <w:link w:val="Nagwek"/>
    <w:uiPriority w:val="99"/>
    <w:rsid w:val="00C2145F"/>
    <w:rPr>
      <w:rFonts w:ascii="Calibri" w:eastAsia="Times New Roman" w:hAnsi="Calibri" w:cs="Times New Roman"/>
      <w:bCs/>
      <w:kern w:val="36"/>
      <w:sz w:val="24"/>
      <w:szCs w:val="20"/>
      <w:lang w:eastAsia="pl-PL"/>
      <w14:ligatures w14:val="none"/>
    </w:rPr>
  </w:style>
  <w:style w:type="paragraph" w:styleId="Stopka">
    <w:name w:val="footer"/>
    <w:basedOn w:val="Normalny"/>
    <w:link w:val="StopkaZnak"/>
    <w:uiPriority w:val="99"/>
    <w:unhideWhenUsed/>
    <w:rsid w:val="00C2145F"/>
    <w:pPr>
      <w:tabs>
        <w:tab w:val="center" w:pos="4153"/>
        <w:tab w:val="right" w:pos="8306"/>
      </w:tabs>
    </w:pPr>
  </w:style>
  <w:style w:type="character" w:customStyle="1" w:styleId="StopkaZnak">
    <w:name w:val="Stopka Znak"/>
    <w:basedOn w:val="Domylnaczcionkaakapitu"/>
    <w:link w:val="Stopka"/>
    <w:uiPriority w:val="99"/>
    <w:rsid w:val="00C2145F"/>
    <w:rPr>
      <w:rFonts w:ascii="Calibri" w:eastAsia="Times New Roman" w:hAnsi="Calibri" w:cs="Times New Roman"/>
      <w:bCs/>
      <w:kern w:val="36"/>
      <w:sz w:val="24"/>
      <w:szCs w:val="20"/>
      <w:lang w:eastAsia="pl-PL"/>
      <w14:ligatures w14:val="none"/>
    </w:rPr>
  </w:style>
  <w:style w:type="paragraph" w:styleId="Tekstdymka">
    <w:name w:val="Balloon Text"/>
    <w:basedOn w:val="Normalny"/>
    <w:link w:val="TekstdymkaZnak"/>
    <w:semiHidden/>
    <w:unhideWhenUsed/>
    <w:rsid w:val="00C2145F"/>
    <w:rPr>
      <w:rFonts w:ascii="Lucida Grande CE" w:hAnsi="Lucida Grande CE" w:cs="Lucida Grande CE"/>
      <w:sz w:val="18"/>
      <w:szCs w:val="18"/>
    </w:rPr>
  </w:style>
  <w:style w:type="character" w:customStyle="1" w:styleId="TekstdymkaZnak">
    <w:name w:val="Tekst dymka Znak"/>
    <w:basedOn w:val="Domylnaczcionkaakapitu"/>
    <w:link w:val="Tekstdymka"/>
    <w:semiHidden/>
    <w:rsid w:val="00C2145F"/>
    <w:rPr>
      <w:rFonts w:ascii="Lucida Grande CE" w:eastAsia="Times New Roman" w:hAnsi="Lucida Grande CE" w:cs="Lucida Grande CE"/>
      <w:bCs/>
      <w:kern w:val="36"/>
      <w:sz w:val="18"/>
      <w:szCs w:val="18"/>
      <w:lang w:eastAsia="pl-PL"/>
      <w14:ligatures w14:val="none"/>
    </w:rPr>
  </w:style>
  <w:style w:type="paragraph" w:customStyle="1" w:styleId="PBtekstdokumentu">
    <w:name w:val="PBŚ tekst dokumentu"/>
    <w:basedOn w:val="Normalny"/>
    <w:qFormat/>
    <w:rsid w:val="00C2145F"/>
    <w:pPr>
      <w:spacing w:line="300" w:lineRule="auto"/>
      <w:jc w:val="both"/>
    </w:pPr>
    <w:rPr>
      <w:bCs w:val="0"/>
      <w:color w:val="000000"/>
      <w:kern w:val="0"/>
      <w:sz w:val="22"/>
      <w:szCs w:val="24"/>
    </w:rPr>
  </w:style>
  <w:style w:type="character" w:styleId="Hipercze">
    <w:name w:val="Hyperlink"/>
    <w:basedOn w:val="Domylnaczcionkaakapitu"/>
    <w:uiPriority w:val="99"/>
    <w:unhideWhenUsed/>
    <w:rsid w:val="00C2145F"/>
    <w:rPr>
      <w:color w:val="467886" w:themeColor="hyperlink"/>
      <w:u w:val="single"/>
    </w:rPr>
  </w:style>
  <w:style w:type="character" w:customStyle="1" w:styleId="Nierozpoznanawzmianka1">
    <w:name w:val="Nierozpoznana wzmianka1"/>
    <w:basedOn w:val="Domylnaczcionkaakapitu"/>
    <w:uiPriority w:val="99"/>
    <w:semiHidden/>
    <w:unhideWhenUsed/>
    <w:rsid w:val="00C2145F"/>
    <w:rPr>
      <w:color w:val="605E5C"/>
      <w:shd w:val="clear" w:color="auto" w:fill="E1DFDD"/>
    </w:rPr>
  </w:style>
  <w:style w:type="numbering" w:customStyle="1" w:styleId="Bezlisty1">
    <w:name w:val="Bez listy1"/>
    <w:next w:val="Bezlisty"/>
    <w:uiPriority w:val="99"/>
    <w:semiHidden/>
    <w:unhideWhenUsed/>
    <w:rsid w:val="00C2145F"/>
  </w:style>
  <w:style w:type="paragraph" w:styleId="Tekstpodstawowy">
    <w:name w:val="Body Text"/>
    <w:basedOn w:val="Normalny"/>
    <w:link w:val="TekstpodstawowyZnak"/>
    <w:semiHidden/>
    <w:rsid w:val="00C2145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C2145F"/>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semiHidden/>
    <w:rsid w:val="00C2145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C2145F"/>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semiHidden/>
    <w:rsid w:val="00C2145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C2145F"/>
    <w:rPr>
      <w:rFonts w:ascii="Times New Roman" w:eastAsia="Times New Roman" w:hAnsi="Times New Roman" w:cs="Times New Roman"/>
      <w:kern w:val="0"/>
      <w:sz w:val="16"/>
      <w:szCs w:val="16"/>
      <w:lang w:eastAsia="pl-PL"/>
      <w14:ligatures w14:val="none"/>
    </w:rPr>
  </w:style>
  <w:style w:type="paragraph" w:styleId="Tekstpodstawowywcity">
    <w:name w:val="Body Text Indent"/>
    <w:basedOn w:val="Normalny"/>
    <w:link w:val="TekstpodstawowywcityZnak"/>
    <w:semiHidden/>
    <w:rsid w:val="00C2145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C2145F"/>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semiHidden/>
    <w:rsid w:val="00C2145F"/>
    <w:pPr>
      <w:spacing w:before="100" w:beforeAutospacing="1" w:after="100" w:afterAutospacing="1"/>
    </w:pPr>
    <w:rPr>
      <w:rFonts w:ascii="Arial Unicode MS" w:eastAsia="Arial Unicode MS" w:hAnsi="Arial Unicode MS" w:cs="Arial Unicode MS"/>
      <w:bCs w:val="0"/>
      <w:kern w:val="0"/>
      <w:szCs w:val="24"/>
    </w:rPr>
  </w:style>
  <w:style w:type="paragraph" w:styleId="Tekstpodstawowy2">
    <w:name w:val="Body Text 2"/>
    <w:basedOn w:val="Normalny"/>
    <w:link w:val="Tekstpodstawowy2Znak"/>
    <w:semiHidden/>
    <w:rsid w:val="00C2145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C2145F"/>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semiHidden/>
    <w:rsid w:val="00C2145F"/>
  </w:style>
  <w:style w:type="paragraph" w:styleId="Tekstprzypisukocowego">
    <w:name w:val="endnote text"/>
    <w:basedOn w:val="Normalny"/>
    <w:link w:val="TekstprzypisukocowegoZnak"/>
    <w:semiHidden/>
    <w:rsid w:val="00C2145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C2145F"/>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C2145F"/>
    <w:rPr>
      <w:vertAlign w:val="superscript"/>
    </w:rPr>
  </w:style>
  <w:style w:type="paragraph" w:customStyle="1" w:styleId="normaltableau">
    <w:name w:val="normal_tableau"/>
    <w:basedOn w:val="Normalny"/>
    <w:rsid w:val="00C2145F"/>
    <w:pPr>
      <w:spacing w:before="120" w:after="120"/>
      <w:jc w:val="both"/>
    </w:pPr>
    <w:rPr>
      <w:rFonts w:ascii="Optima" w:hAnsi="Optima"/>
      <w:bCs w:val="0"/>
      <w:kern w:val="0"/>
      <w:sz w:val="22"/>
      <w:szCs w:val="22"/>
      <w:lang w:val="en-GB"/>
    </w:rPr>
  </w:style>
  <w:style w:type="character" w:customStyle="1" w:styleId="TekstprzypisudolnegoZnak">
    <w:name w:val="Tekst przypisu dolnego Znak"/>
    <w:uiPriority w:val="99"/>
    <w:semiHidden/>
    <w:locked/>
    <w:rsid w:val="00C2145F"/>
    <w:rPr>
      <w:noProof w:val="0"/>
      <w:lang w:val="pl-PL" w:eastAsia="pl-PL" w:bidi="ar-SA"/>
    </w:rPr>
  </w:style>
  <w:style w:type="paragraph" w:styleId="Tekstprzypisudolnego">
    <w:name w:val="footnote text"/>
    <w:basedOn w:val="Normalny"/>
    <w:link w:val="TekstprzypisudolnegoZnak1"/>
    <w:uiPriority w:val="99"/>
    <w:semiHidden/>
    <w:rsid w:val="00C2145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C2145F"/>
    <w:rPr>
      <w:rFonts w:ascii="Times New Roman" w:eastAsia="Times New Roman" w:hAnsi="Times New Roman" w:cs="Times New Roman"/>
      <w:kern w:val="0"/>
      <w:sz w:val="20"/>
      <w:szCs w:val="20"/>
      <w:lang w:eastAsia="pl-PL"/>
      <w14:ligatures w14:val="none"/>
    </w:rPr>
  </w:style>
  <w:style w:type="paragraph" w:customStyle="1" w:styleId="Angebotstabelle">
    <w:name w:val="Angebotstabelle"/>
    <w:basedOn w:val="Normalny"/>
    <w:rsid w:val="00C2145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uiPriority w:val="99"/>
    <w:semiHidden/>
    <w:rsid w:val="00C2145F"/>
    <w:rPr>
      <w:vertAlign w:val="superscript"/>
    </w:rPr>
  </w:style>
  <w:style w:type="character" w:styleId="Uwydatnienie">
    <w:name w:val="Emphasis"/>
    <w:qFormat/>
    <w:rsid w:val="00C2145F"/>
    <w:rPr>
      <w:i/>
      <w:iCs/>
    </w:rPr>
  </w:style>
  <w:style w:type="character" w:styleId="UyteHipercze">
    <w:name w:val="FollowedHyperlink"/>
    <w:semiHidden/>
    <w:unhideWhenUsed/>
    <w:rsid w:val="00C2145F"/>
    <w:rPr>
      <w:color w:val="800080"/>
      <w:u w:val="single"/>
    </w:rPr>
  </w:style>
  <w:style w:type="character" w:customStyle="1" w:styleId="al">
    <w:name w:val="al"/>
    <w:basedOn w:val="Domylnaczcionkaakapitu"/>
    <w:rsid w:val="00C2145F"/>
  </w:style>
  <w:style w:type="paragraph" w:styleId="Tekstpodstawowy3">
    <w:name w:val="Body Text 3"/>
    <w:basedOn w:val="Normalny"/>
    <w:link w:val="Tekstpodstawowy3Znak"/>
    <w:semiHidden/>
    <w:unhideWhenUsed/>
    <w:rsid w:val="00C2145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C2145F"/>
    <w:rPr>
      <w:rFonts w:ascii="Times New Roman" w:eastAsia="Times New Roman" w:hAnsi="Times New Roman" w:cs="Times New Roman"/>
      <w:kern w:val="0"/>
      <w:sz w:val="16"/>
      <w:szCs w:val="16"/>
      <w:lang w:eastAsia="pl-PL"/>
      <w14:ligatures w14:val="none"/>
    </w:rPr>
  </w:style>
  <w:style w:type="character" w:styleId="Odwoaniedokomentarza">
    <w:name w:val="annotation reference"/>
    <w:uiPriority w:val="99"/>
    <w:unhideWhenUsed/>
    <w:rsid w:val="00C2145F"/>
    <w:rPr>
      <w:sz w:val="16"/>
      <w:szCs w:val="16"/>
    </w:rPr>
  </w:style>
  <w:style w:type="paragraph" w:styleId="Tekstkomentarza">
    <w:name w:val="annotation text"/>
    <w:basedOn w:val="Normalny"/>
    <w:link w:val="TekstkomentarzaZnak"/>
    <w:uiPriority w:val="99"/>
    <w:unhideWhenUsed/>
    <w:rsid w:val="00C2145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C2145F"/>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nhideWhenUsed/>
    <w:rsid w:val="00C2145F"/>
    <w:rPr>
      <w:b/>
      <w:bCs/>
    </w:rPr>
  </w:style>
  <w:style w:type="character" w:customStyle="1" w:styleId="TematkomentarzaZnak">
    <w:name w:val="Temat komentarza Znak"/>
    <w:basedOn w:val="TekstkomentarzaZnak"/>
    <w:link w:val="Tematkomentarza"/>
    <w:rsid w:val="00C2145F"/>
    <w:rPr>
      <w:rFonts w:ascii="Times New Roman" w:eastAsia="Times New Roman" w:hAnsi="Times New Roman" w:cs="Times New Roman"/>
      <w:b/>
      <w:bCs/>
      <w:kern w:val="0"/>
      <w:sz w:val="20"/>
      <w:szCs w:val="20"/>
      <w:lang w:eastAsia="pl-PL"/>
      <w14:ligatures w14:val="none"/>
    </w:rPr>
  </w:style>
  <w:style w:type="paragraph" w:styleId="Zwykytekst">
    <w:name w:val="Plain Text"/>
    <w:basedOn w:val="Normalny"/>
    <w:link w:val="ZwykytekstZnak"/>
    <w:semiHidden/>
    <w:rsid w:val="00C2145F"/>
    <w:rPr>
      <w:rFonts w:ascii="Courier New" w:hAnsi="Courier New"/>
      <w:bCs w:val="0"/>
      <w:kern w:val="0"/>
      <w:sz w:val="20"/>
    </w:rPr>
  </w:style>
  <w:style w:type="character" w:customStyle="1" w:styleId="ZwykytekstZnak">
    <w:name w:val="Zwykły tekst Znak"/>
    <w:basedOn w:val="Domylnaczcionkaakapitu"/>
    <w:link w:val="Zwykytekst"/>
    <w:semiHidden/>
    <w:rsid w:val="00C2145F"/>
    <w:rPr>
      <w:rFonts w:ascii="Courier New" w:eastAsia="Times New Roman" w:hAnsi="Courier New" w:cs="Times New Roman"/>
      <w:kern w:val="0"/>
      <w:sz w:val="20"/>
      <w:szCs w:val="20"/>
      <w:lang w:eastAsia="pl-PL"/>
      <w14:ligatures w14:val="none"/>
    </w:rPr>
  </w:style>
  <w:style w:type="character" w:customStyle="1" w:styleId="shorttext">
    <w:name w:val="short_text"/>
    <w:basedOn w:val="Domylnaczcionkaakapitu"/>
    <w:rsid w:val="00C2145F"/>
  </w:style>
  <w:style w:type="character" w:styleId="Pogrubienie">
    <w:name w:val="Strong"/>
    <w:uiPriority w:val="22"/>
    <w:qFormat/>
    <w:rsid w:val="00C2145F"/>
    <w:rPr>
      <w:b/>
      <w:bCs/>
    </w:rPr>
  </w:style>
  <w:style w:type="paragraph" w:styleId="Listapunktowana">
    <w:name w:val="List Bullet"/>
    <w:basedOn w:val="Normalny"/>
    <w:autoRedefine/>
    <w:semiHidden/>
    <w:rsid w:val="00C2145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C2145F"/>
  </w:style>
  <w:style w:type="paragraph" w:customStyle="1" w:styleId="Tabelapozycja">
    <w:name w:val="Tabela pozycja"/>
    <w:basedOn w:val="Normalny"/>
    <w:rsid w:val="00C2145F"/>
    <w:rPr>
      <w:rFonts w:ascii="Arial" w:eastAsia="MS Outlook" w:hAnsi="Arial"/>
      <w:bCs w:val="0"/>
      <w:kern w:val="0"/>
      <w:sz w:val="22"/>
    </w:rPr>
  </w:style>
  <w:style w:type="character" w:customStyle="1" w:styleId="big">
    <w:name w:val="big"/>
    <w:basedOn w:val="Domylnaczcionkaakapitu"/>
    <w:rsid w:val="00C2145F"/>
  </w:style>
  <w:style w:type="paragraph" w:customStyle="1" w:styleId="headline">
    <w:name w:val="headline"/>
    <w:basedOn w:val="Normalny"/>
    <w:rsid w:val="00C2145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C2145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C2145F"/>
  </w:style>
  <w:style w:type="character" w:customStyle="1" w:styleId="apple-style-span">
    <w:name w:val="apple-style-span"/>
    <w:basedOn w:val="Domylnaczcionkaakapitu"/>
    <w:rsid w:val="00C2145F"/>
  </w:style>
  <w:style w:type="character" w:customStyle="1" w:styleId="hps">
    <w:name w:val="hps"/>
    <w:basedOn w:val="Domylnaczcionkaakapitu"/>
    <w:rsid w:val="00C2145F"/>
  </w:style>
  <w:style w:type="paragraph" w:customStyle="1" w:styleId="Zawartotabeli">
    <w:name w:val="Zawartość tabeli"/>
    <w:basedOn w:val="Normalny"/>
    <w:rsid w:val="00C2145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C2145F"/>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14:ligatures w14:val="none"/>
    </w:rPr>
  </w:style>
  <w:style w:type="paragraph" w:customStyle="1" w:styleId="Akapitzlist1">
    <w:name w:val="Akapit z listą1"/>
    <w:basedOn w:val="Normalny"/>
    <w:rsid w:val="00C2145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C2145F"/>
    <w:pPr>
      <w:spacing w:after="0" w:line="240" w:lineRule="auto"/>
    </w:pPr>
    <w:rPr>
      <w:rFonts w:ascii="Calibri" w:eastAsia="Times New Roman" w:hAnsi="Calibri" w:cs="Times New Roman"/>
      <w:kern w:val="0"/>
      <w:szCs w:val="24"/>
      <w:lang w:eastAsia="pl-PL"/>
      <w14:ligatures w14:val="none"/>
    </w:rPr>
  </w:style>
  <w:style w:type="character" w:customStyle="1" w:styleId="st">
    <w:name w:val="st"/>
    <w:basedOn w:val="Domylnaczcionkaakapitu"/>
    <w:rsid w:val="00C2145F"/>
  </w:style>
  <w:style w:type="character" w:customStyle="1" w:styleId="czeinternetowe">
    <w:name w:val="Łącze internetowe"/>
    <w:rsid w:val="00C2145F"/>
    <w:rPr>
      <w:rFonts w:ascii="Times New Roman" w:hAnsi="Times New Roman" w:cs="Times New Roman"/>
      <w:color w:val="0000FF"/>
      <w:u w:val="single"/>
    </w:rPr>
  </w:style>
  <w:style w:type="character" w:customStyle="1" w:styleId="tooltipstertooltipstered">
    <w:name w:val="tooltipster tooltipstered"/>
    <w:rsid w:val="00C2145F"/>
  </w:style>
  <w:style w:type="paragraph" w:styleId="Poprawka">
    <w:name w:val="Revision"/>
    <w:hidden/>
    <w:uiPriority w:val="99"/>
    <w:semiHidden/>
    <w:rsid w:val="00C2145F"/>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Odwoaniedokomentarza2">
    <w:name w:val="Odwołanie do komentarza2"/>
    <w:rsid w:val="00C2145F"/>
    <w:rPr>
      <w:sz w:val="16"/>
      <w:szCs w:val="16"/>
    </w:rPr>
  </w:style>
  <w:style w:type="character" w:customStyle="1" w:styleId="TekstkomentarzaZnak2">
    <w:name w:val="Tekst komentarza Znak2"/>
    <w:uiPriority w:val="99"/>
    <w:semiHidden/>
    <w:rsid w:val="00C2145F"/>
    <w:rPr>
      <w:lang w:eastAsia="zh-CN"/>
    </w:rPr>
  </w:style>
  <w:style w:type="paragraph" w:customStyle="1" w:styleId="TableParagraph">
    <w:name w:val="Table Paragraph"/>
    <w:basedOn w:val="Normalny"/>
    <w:uiPriority w:val="1"/>
    <w:qFormat/>
    <w:rsid w:val="00C2145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C2145F"/>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table" w:styleId="Tabela-Siatka">
    <w:name w:val="Table Grid"/>
    <w:basedOn w:val="Standardowy"/>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C2145F"/>
    <w:rPr>
      <w:color w:val="605E5C"/>
      <w:shd w:val="clear" w:color="auto" w:fill="E1DFDD"/>
    </w:rPr>
  </w:style>
  <w:style w:type="character" w:styleId="Nierozpoznanawzmianka">
    <w:name w:val="Unresolved Mention"/>
    <w:basedOn w:val="Domylnaczcionkaakapitu"/>
    <w:uiPriority w:val="99"/>
    <w:semiHidden/>
    <w:unhideWhenUsed/>
    <w:rsid w:val="00847BFF"/>
    <w:rPr>
      <w:color w:val="605E5C"/>
      <w:shd w:val="clear" w:color="auto" w:fill="E1DFDD"/>
    </w:rPr>
  </w:style>
  <w:style w:type="character" w:customStyle="1" w:styleId="AkapitzlistZnak">
    <w:name w:val="Akapit z listą Znak"/>
    <w:aliases w:val="Numerowanie Znak,List Paragraph Znak,Podsis rysunku Znak,CW_Lista Znak,BulletC Znak,Akapit z listą BS Znak,sw tekst Znak,maz_wyliczenie Znak,opis dzialania Znak,K-P_odwolanie Znak,A_wyliczenie Znak,Akapit z listą 1 Znak,L1 Znak"/>
    <w:link w:val="Akapitzlist"/>
    <w:uiPriority w:val="34"/>
    <w:locked/>
    <w:rsid w:val="00B51014"/>
    <w:rPr>
      <w:rFonts w:ascii="Calibri" w:eastAsia="Times New Roman" w:hAnsi="Calibri" w:cs="Times New Roman"/>
      <w:bCs/>
      <w:kern w:val="36"/>
      <w:sz w:val="24"/>
      <w:szCs w:val="20"/>
      <w:lang w:eastAsia="pl-PL"/>
      <w14:ligatures w14:val="none"/>
    </w:rPr>
  </w:style>
  <w:style w:type="paragraph" w:customStyle="1" w:styleId="Styl">
    <w:name w:val="Styl"/>
    <w:rsid w:val="00C10CD9"/>
    <w:pPr>
      <w:widowControl w:val="0"/>
      <w:autoSpaceDE w:val="0"/>
      <w:autoSpaceDN w:val="0"/>
      <w:adjustRightInd w:val="0"/>
      <w:spacing w:after="0" w:line="240" w:lineRule="auto"/>
    </w:pPr>
    <w:rPr>
      <w:rFonts w:ascii="Calibri" w:eastAsia="Calibri" w:hAnsi="Calibri"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42692">
      <w:bodyDiv w:val="1"/>
      <w:marLeft w:val="0"/>
      <w:marRight w:val="0"/>
      <w:marTop w:val="0"/>
      <w:marBottom w:val="0"/>
      <w:divBdr>
        <w:top w:val="none" w:sz="0" w:space="0" w:color="auto"/>
        <w:left w:val="none" w:sz="0" w:space="0" w:color="auto"/>
        <w:bottom w:val="none" w:sz="0" w:space="0" w:color="auto"/>
        <w:right w:val="none" w:sz="0" w:space="0" w:color="auto"/>
      </w:divBdr>
    </w:div>
    <w:div w:id="7127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54753"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zetargi@pbs.edu.pl" TargetMode="External"/><Relationship Id="rId12" Type="http://schemas.openxmlformats.org/officeDocument/2006/relationships/hyperlink" Target="https://platformazakupowa.pl/transakcja/95475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transakcja/954753"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34</Pages>
  <Words>11944</Words>
  <Characters>71665</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ajuskowiak@o365.utp.edu.pl</dc:creator>
  <cp:keywords/>
  <dc:description/>
  <cp:lastModifiedBy>ajuskowiak@o365.utp.edu.pl</cp:lastModifiedBy>
  <cp:revision>5</cp:revision>
  <dcterms:created xsi:type="dcterms:W3CDTF">2024-06-28T07:14:00Z</dcterms:created>
  <dcterms:modified xsi:type="dcterms:W3CDTF">2024-07-15T07:17:00Z</dcterms:modified>
</cp:coreProperties>
</file>