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AF9" w:rsidRPr="00AB7AF9" w:rsidRDefault="00AB7AF9" w:rsidP="00AB7AF9">
      <w:pPr>
        <w:widowControl w:val="0"/>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kern w:val="1"/>
          <w:szCs w:val="20"/>
          <w:lang w:val="fr-FR" w:eastAsia="pl-PL"/>
        </w:rPr>
      </w:pPr>
      <w:r w:rsidRPr="00AB7AF9">
        <w:rPr>
          <w:rFonts w:ascii="Times New Roman" w:eastAsia="Times New Roman" w:hAnsi="Times New Roman" w:cs="Times New Roman"/>
          <w:i/>
          <w:kern w:val="1"/>
          <w:szCs w:val="20"/>
          <w:lang w:val="fr-FR" w:eastAsia="pl-PL"/>
        </w:rPr>
        <w:t>Załącznik nr 1 do SWZ</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iCs/>
          <w:kern w:val="2"/>
          <w:lang w:val="fr-FR" w:eastAsia="pl-PL"/>
        </w:rPr>
      </w:pPr>
      <w:r w:rsidRPr="00AB7AF9">
        <w:rPr>
          <w:rFonts w:ascii="Times New Roman" w:eastAsia="Times New Roman" w:hAnsi="Times New Roman" w:cs="Times New Roman"/>
          <w:b/>
          <w:bCs/>
          <w:iCs/>
          <w:kern w:val="2"/>
          <w:lang w:val="fr-FR" w:eastAsia="pl-PL"/>
        </w:rPr>
        <w:t>Zakup aparatu do znieczulania wraz z wyposażeniem dodatkowym na podstawie jezdnej jako realizacja w 2024 zadania  „zakup sprzętu i aparatury” w ramach Narodowego Programu Transplantacyjnego poprzez zakup sprzętu i aparatury dla oddziałów anestezjologii i intensywnej terapii z największą aktywnością donacyjną w latach 2022 – 2023.</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2"/>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zCs w:val="20"/>
          <w:lang w:eastAsia="pl-PL"/>
        </w:rPr>
      </w:pPr>
    </w:p>
    <w:tbl>
      <w:tblPr>
        <w:tblpPr w:leftFromText="141" w:rightFromText="141" w:vertAnchor="text" w:tblpXSpec="center" w:tblpY="1"/>
        <w:tblOverlap w:val="never"/>
        <w:tblW w:w="95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64"/>
        <w:gridCol w:w="1853"/>
        <w:gridCol w:w="1075"/>
        <w:gridCol w:w="1087"/>
        <w:gridCol w:w="1081"/>
        <w:gridCol w:w="617"/>
        <w:gridCol w:w="1235"/>
        <w:gridCol w:w="2162"/>
      </w:tblGrid>
      <w:tr w:rsidR="00AB7AF9" w:rsidRPr="00AB7AF9" w:rsidTr="004525AD">
        <w:trPr>
          <w:cantSplit/>
          <w:trHeight w:val="472"/>
          <w:jc w:val="center"/>
        </w:trPr>
        <w:tc>
          <w:tcPr>
            <w:tcW w:w="464" w:type="dxa"/>
            <w:tcBorders>
              <w:top w:val="single" w:sz="4" w:space="0" w:color="00000A"/>
              <w:left w:val="single" w:sz="4" w:space="0" w:color="00000A"/>
              <w:bottom w:val="single" w:sz="4" w:space="0" w:color="00000A"/>
              <w:right w:val="single" w:sz="4" w:space="0" w:color="00000A"/>
            </w:tcBorders>
          </w:tcPr>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eastAsia="ar-SA"/>
              </w:rPr>
            </w:pP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eastAsia="ar-SA"/>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AB7AF9">
              <w:rPr>
                <w:rFonts w:ascii="Times New Roman" w:eastAsia="Lucida Sans Unicode" w:hAnsi="Times New Roman" w:cs="Times New Roman"/>
                <w:b/>
                <w:kern w:val="1"/>
                <w:sz w:val="14"/>
                <w:szCs w:val="14"/>
                <w:lang w:eastAsia="ar-SA"/>
              </w:rPr>
              <w:t>l.p.</w:t>
            </w:r>
          </w:p>
        </w:tc>
        <w:tc>
          <w:tcPr>
            <w:tcW w:w="1853" w:type="dxa"/>
            <w:tcBorders>
              <w:top w:val="single" w:sz="4" w:space="0" w:color="00000A"/>
              <w:left w:val="single" w:sz="4" w:space="0" w:color="00000A"/>
              <w:bottom w:val="single" w:sz="4" w:space="0" w:color="00000A"/>
              <w:right w:val="single" w:sz="4" w:space="0" w:color="00000A"/>
            </w:tcBorders>
          </w:tcPr>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eastAsia="pl-PL"/>
              </w:rPr>
            </w:pPr>
            <w:r w:rsidRPr="00AB7AF9">
              <w:rPr>
                <w:rFonts w:ascii="Times New Roman" w:eastAsia="Lucida Sans Unicode" w:hAnsi="Times New Roman" w:cs="Times New Roman"/>
                <w:b/>
                <w:kern w:val="1"/>
                <w:sz w:val="18"/>
                <w:szCs w:val="18"/>
                <w:lang w:eastAsia="ar-SA"/>
              </w:rPr>
              <w:t>Asortyment</w:t>
            </w: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AB7AF9">
              <w:rPr>
                <w:rFonts w:ascii="Times New Roman" w:eastAsia="Lucida Sans Unicode" w:hAnsi="Times New Roman" w:cs="Times New Roman"/>
                <w:b/>
                <w:kern w:val="1"/>
                <w:sz w:val="18"/>
                <w:szCs w:val="18"/>
                <w:lang w:eastAsia="ar-SA"/>
              </w:rPr>
              <w:t>szczegółowy</w:t>
            </w:r>
          </w:p>
        </w:tc>
        <w:tc>
          <w:tcPr>
            <w:tcW w:w="1075" w:type="dxa"/>
            <w:tcBorders>
              <w:top w:val="single" w:sz="4" w:space="0" w:color="00000A"/>
              <w:left w:val="single" w:sz="4" w:space="0" w:color="00000A"/>
              <w:bottom w:val="single" w:sz="4" w:space="0" w:color="00000A"/>
              <w:right w:val="single" w:sz="4" w:space="0" w:color="00000A"/>
            </w:tcBorders>
          </w:tcPr>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eastAsia="pl-PL"/>
              </w:rPr>
            </w:pPr>
            <w:r w:rsidRPr="00AB7AF9">
              <w:rPr>
                <w:rFonts w:ascii="Times New Roman" w:eastAsia="Lucida Sans Unicode" w:hAnsi="Times New Roman" w:cs="Times New Roman"/>
                <w:b/>
                <w:kern w:val="1"/>
                <w:sz w:val="18"/>
                <w:szCs w:val="18"/>
                <w:lang w:eastAsia="ar-SA"/>
              </w:rPr>
              <w:t>Jedn. miary</w:t>
            </w:r>
          </w:p>
        </w:tc>
        <w:tc>
          <w:tcPr>
            <w:tcW w:w="1087" w:type="dxa"/>
            <w:tcBorders>
              <w:top w:val="single" w:sz="4" w:space="0" w:color="00000A"/>
              <w:left w:val="single" w:sz="4" w:space="0" w:color="00000A"/>
              <w:bottom w:val="single" w:sz="4" w:space="0" w:color="00000A"/>
              <w:right w:val="single" w:sz="4" w:space="0" w:color="00000A"/>
            </w:tcBorders>
          </w:tcPr>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r w:rsidRPr="00AB7AF9">
              <w:rPr>
                <w:rFonts w:ascii="Times New Roman" w:eastAsia="Lucida Sans Unicode" w:hAnsi="Times New Roman" w:cs="Times New Roman"/>
                <w:b/>
                <w:kern w:val="1"/>
                <w:sz w:val="18"/>
                <w:szCs w:val="18"/>
                <w:lang w:eastAsia="ar-SA"/>
              </w:rPr>
              <w:t>Ilość</w:t>
            </w:r>
          </w:p>
        </w:tc>
        <w:tc>
          <w:tcPr>
            <w:tcW w:w="1081" w:type="dxa"/>
            <w:tcBorders>
              <w:top w:val="single" w:sz="4" w:space="0" w:color="00000A"/>
              <w:left w:val="single" w:sz="4" w:space="0" w:color="00000A"/>
              <w:bottom w:val="single" w:sz="4" w:space="0" w:color="00000A"/>
              <w:right w:val="single" w:sz="4" w:space="0" w:color="00000A"/>
            </w:tcBorders>
          </w:tcPr>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r w:rsidRPr="00AB7AF9">
              <w:rPr>
                <w:rFonts w:ascii="Times New Roman" w:eastAsia="Lucida Sans Unicode" w:hAnsi="Times New Roman" w:cs="Times New Roman"/>
                <w:b/>
                <w:kern w:val="1"/>
                <w:sz w:val="18"/>
                <w:szCs w:val="18"/>
                <w:lang w:eastAsia="ar-SA"/>
              </w:rPr>
              <w:t>Wartość</w:t>
            </w: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eastAsia="pl-PL"/>
              </w:rPr>
            </w:pPr>
            <w:r w:rsidRPr="00AB7AF9">
              <w:rPr>
                <w:rFonts w:ascii="Times New Roman" w:eastAsia="Lucida Sans Unicode" w:hAnsi="Times New Roman" w:cs="Times New Roman"/>
                <w:b/>
                <w:kern w:val="1"/>
                <w:sz w:val="18"/>
                <w:szCs w:val="18"/>
                <w:lang w:eastAsia="ar-SA"/>
              </w:rPr>
              <w:t xml:space="preserve">  netto</w:t>
            </w:r>
          </w:p>
        </w:tc>
        <w:tc>
          <w:tcPr>
            <w:tcW w:w="617" w:type="dxa"/>
            <w:tcBorders>
              <w:top w:val="single" w:sz="4" w:space="0" w:color="00000A"/>
              <w:left w:val="single" w:sz="4" w:space="0" w:color="00000A"/>
              <w:bottom w:val="single" w:sz="4" w:space="0" w:color="00000A"/>
              <w:right w:val="single" w:sz="4" w:space="0" w:color="00000A"/>
            </w:tcBorders>
          </w:tcPr>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r w:rsidRPr="00AB7AF9">
              <w:rPr>
                <w:rFonts w:ascii="Times New Roman" w:eastAsia="Lucida Sans Unicode" w:hAnsi="Times New Roman" w:cs="Times New Roman"/>
                <w:b/>
                <w:kern w:val="1"/>
                <w:sz w:val="18"/>
                <w:szCs w:val="18"/>
                <w:lang w:eastAsia="ar-SA"/>
              </w:rPr>
              <w:t>Vat</w:t>
            </w:r>
          </w:p>
        </w:tc>
        <w:tc>
          <w:tcPr>
            <w:tcW w:w="1235" w:type="dxa"/>
            <w:tcBorders>
              <w:top w:val="single" w:sz="4" w:space="0" w:color="00000A"/>
              <w:left w:val="single" w:sz="4" w:space="0" w:color="00000A"/>
              <w:bottom w:val="single" w:sz="4" w:space="0" w:color="00000A"/>
              <w:right w:val="single" w:sz="4" w:space="0" w:color="00000A"/>
            </w:tcBorders>
          </w:tcPr>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eastAsia="pl-PL"/>
              </w:rPr>
            </w:pPr>
            <w:r w:rsidRPr="00AB7AF9">
              <w:rPr>
                <w:rFonts w:ascii="Times New Roman" w:eastAsia="Lucida Sans Unicode" w:hAnsi="Times New Roman" w:cs="Times New Roman"/>
                <w:b/>
                <w:kern w:val="1"/>
                <w:sz w:val="18"/>
                <w:szCs w:val="18"/>
                <w:lang w:eastAsia="ar-SA"/>
              </w:rPr>
              <w:t>Warto</w:t>
            </w:r>
            <w:r w:rsidRPr="00AB7AF9">
              <w:rPr>
                <w:rFonts w:ascii="Times New Roman" w:eastAsia="Times New Roman" w:hAnsi="Times New Roman" w:cs="Times New Roman"/>
                <w:b/>
                <w:kern w:val="1"/>
                <w:sz w:val="20"/>
                <w:szCs w:val="20"/>
                <w:lang w:eastAsia="pl-PL"/>
              </w:rPr>
              <w:t>ść</w:t>
            </w:r>
            <w:r w:rsidRPr="00AB7AF9">
              <w:rPr>
                <w:rFonts w:ascii="Times New Roman" w:eastAsia="Lucida Sans Unicode" w:hAnsi="Times New Roman" w:cs="Times New Roman"/>
                <w:b/>
                <w:kern w:val="1"/>
                <w:sz w:val="18"/>
                <w:szCs w:val="18"/>
                <w:lang w:eastAsia="ar-SA"/>
              </w:rPr>
              <w:t xml:space="preserve"> brutto</w:t>
            </w:r>
          </w:p>
        </w:tc>
        <w:tc>
          <w:tcPr>
            <w:tcW w:w="2162" w:type="dxa"/>
            <w:tcBorders>
              <w:top w:val="single" w:sz="4" w:space="0" w:color="00000A"/>
              <w:left w:val="single" w:sz="4" w:space="0" w:color="00000A"/>
              <w:bottom w:val="single" w:sz="4" w:space="0" w:color="00000A"/>
              <w:right w:val="single" w:sz="4" w:space="0" w:color="00000A"/>
            </w:tcBorders>
            <w:vAlign w:val="center"/>
            <w:hideMark/>
          </w:tcPr>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r w:rsidRPr="00AB7AF9">
              <w:rPr>
                <w:rFonts w:ascii="Times New Roman" w:eastAsia="Lucida Sans Unicode" w:hAnsi="Times New Roman" w:cs="Times New Roman"/>
                <w:b/>
                <w:kern w:val="1"/>
                <w:sz w:val="18"/>
                <w:szCs w:val="18"/>
                <w:lang w:eastAsia="ar-SA"/>
              </w:rPr>
              <w:t>Producent  i nr katalogowy</w:t>
            </w:r>
          </w:p>
        </w:tc>
      </w:tr>
      <w:tr w:rsidR="00AB7AF9" w:rsidRPr="00AB7AF9" w:rsidTr="004525AD">
        <w:trPr>
          <w:cantSplit/>
          <w:trHeight w:val="324"/>
          <w:jc w:val="center"/>
        </w:trPr>
        <w:tc>
          <w:tcPr>
            <w:tcW w:w="464" w:type="dxa"/>
            <w:tcBorders>
              <w:top w:val="single" w:sz="4" w:space="0" w:color="00000A"/>
              <w:left w:val="single" w:sz="4" w:space="0" w:color="00000A"/>
              <w:bottom w:val="single" w:sz="4" w:space="0" w:color="00000A"/>
              <w:right w:val="single" w:sz="4" w:space="0" w:color="00000A"/>
            </w:tcBorders>
            <w:vAlign w:val="center"/>
            <w:hideMark/>
          </w:tcPr>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lang w:eastAsia="ar-SA"/>
              </w:rPr>
            </w:pPr>
            <w:r w:rsidRPr="00AB7AF9">
              <w:rPr>
                <w:rFonts w:ascii="Times New Roman" w:eastAsia="Lucida Sans Unicode" w:hAnsi="Times New Roman" w:cs="Times New Roman"/>
                <w:kern w:val="1"/>
                <w:sz w:val="24"/>
                <w:szCs w:val="20"/>
                <w:lang w:eastAsia="ar-SA"/>
              </w:rPr>
              <w:t>1.</w:t>
            </w:r>
          </w:p>
        </w:tc>
        <w:tc>
          <w:tcPr>
            <w:tcW w:w="1853" w:type="dxa"/>
            <w:tcBorders>
              <w:top w:val="single" w:sz="4" w:space="0" w:color="00000A"/>
              <w:left w:val="single" w:sz="4" w:space="0" w:color="00000A"/>
              <w:bottom w:val="single" w:sz="4" w:space="0" w:color="00000A"/>
              <w:right w:val="single" w:sz="4" w:space="0" w:color="00000A"/>
            </w:tcBorders>
            <w:vAlign w:val="center"/>
            <w:hideMark/>
          </w:tcPr>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kern w:val="1"/>
                <w:sz w:val="24"/>
                <w:szCs w:val="20"/>
                <w:lang w:eastAsia="pl-PL"/>
              </w:rPr>
            </w:pPr>
            <w:r w:rsidRPr="00AB7AF9">
              <w:rPr>
                <w:rFonts w:ascii="Times New Roman" w:eastAsia="Times New Roman" w:hAnsi="Times New Roman" w:cs="Times New Roman"/>
                <w:b/>
                <w:bCs/>
                <w:iCs/>
                <w:kern w:val="1"/>
                <w:lang w:val="fr-FR" w:eastAsia="pl-PL"/>
              </w:rPr>
              <w:t xml:space="preserve">Aparat do znieczulania wraz z wyposażeniem dodatkowym na podstawie jezdnej </w:t>
            </w:r>
          </w:p>
        </w:tc>
        <w:tc>
          <w:tcPr>
            <w:tcW w:w="1075" w:type="dxa"/>
            <w:tcBorders>
              <w:top w:val="single" w:sz="4" w:space="0" w:color="00000A"/>
              <w:left w:val="single" w:sz="4" w:space="0" w:color="00000A"/>
              <w:bottom w:val="single" w:sz="4" w:space="0" w:color="00000A"/>
              <w:right w:val="single" w:sz="4" w:space="0" w:color="00000A"/>
            </w:tcBorders>
            <w:vAlign w:val="center"/>
            <w:hideMark/>
          </w:tcPr>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lang w:eastAsia="ar-SA"/>
              </w:rPr>
            </w:pPr>
            <w:r w:rsidRPr="00AB7AF9">
              <w:rPr>
                <w:rFonts w:ascii="Times New Roman" w:eastAsia="Lucida Sans Unicode" w:hAnsi="Times New Roman" w:cs="Times New Roman"/>
                <w:kern w:val="1"/>
                <w:lang w:eastAsia="ar-SA"/>
              </w:rPr>
              <w:t>szt.</w:t>
            </w:r>
          </w:p>
        </w:tc>
        <w:tc>
          <w:tcPr>
            <w:tcW w:w="1087" w:type="dxa"/>
            <w:tcBorders>
              <w:top w:val="single" w:sz="4" w:space="0" w:color="00000A"/>
              <w:left w:val="single" w:sz="4" w:space="0" w:color="00000A"/>
              <w:bottom w:val="single" w:sz="4" w:space="0" w:color="00000A"/>
              <w:right w:val="single" w:sz="4" w:space="0" w:color="00000A"/>
            </w:tcBorders>
            <w:vAlign w:val="center"/>
          </w:tcPr>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r w:rsidRPr="00AB7AF9">
              <w:rPr>
                <w:rFonts w:ascii="Times New Roman" w:eastAsia="Lucida Sans Unicode" w:hAnsi="Times New Roman" w:cs="Times New Roman"/>
                <w:b/>
                <w:kern w:val="1"/>
                <w:sz w:val="18"/>
                <w:szCs w:val="18"/>
                <w:lang w:eastAsia="ar-SA"/>
              </w:rPr>
              <w:t>1</w:t>
            </w:r>
          </w:p>
        </w:tc>
        <w:tc>
          <w:tcPr>
            <w:tcW w:w="1081" w:type="dxa"/>
            <w:tcBorders>
              <w:top w:val="single" w:sz="4" w:space="0" w:color="00000A"/>
              <w:left w:val="single" w:sz="4" w:space="0" w:color="00000A"/>
              <w:bottom w:val="single" w:sz="4" w:space="0" w:color="00000A"/>
              <w:right w:val="single" w:sz="4" w:space="0" w:color="00000A"/>
            </w:tcBorders>
          </w:tcPr>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tc>
        <w:tc>
          <w:tcPr>
            <w:tcW w:w="617" w:type="dxa"/>
            <w:tcBorders>
              <w:top w:val="single" w:sz="4" w:space="0" w:color="00000A"/>
              <w:left w:val="single" w:sz="4" w:space="0" w:color="00000A"/>
              <w:bottom w:val="single" w:sz="4" w:space="0" w:color="00000A"/>
              <w:right w:val="single" w:sz="4" w:space="0" w:color="00000A"/>
            </w:tcBorders>
          </w:tcPr>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tc>
        <w:tc>
          <w:tcPr>
            <w:tcW w:w="1235" w:type="dxa"/>
            <w:tcBorders>
              <w:top w:val="single" w:sz="4" w:space="0" w:color="00000A"/>
              <w:left w:val="single" w:sz="4" w:space="0" w:color="00000A"/>
              <w:bottom w:val="single" w:sz="4" w:space="0" w:color="00000A"/>
              <w:right w:val="single" w:sz="4" w:space="0" w:color="00000A"/>
            </w:tcBorders>
          </w:tcPr>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tc>
        <w:tc>
          <w:tcPr>
            <w:tcW w:w="2162" w:type="dxa"/>
            <w:tcBorders>
              <w:top w:val="single" w:sz="4" w:space="0" w:color="00000A"/>
              <w:left w:val="single" w:sz="4" w:space="0" w:color="00000A"/>
              <w:bottom w:val="single" w:sz="4" w:space="0" w:color="00000A"/>
              <w:right w:val="single" w:sz="4" w:space="0" w:color="00000A"/>
            </w:tcBorders>
          </w:tcPr>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tc>
      </w:tr>
    </w:tbl>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autoSpaceDN w:val="0"/>
        <w:spacing w:after="0" w:line="240" w:lineRule="auto"/>
        <w:jc w:val="center"/>
        <w:textAlignment w:val="baseline"/>
        <w:rPr>
          <w:rFonts w:ascii="Times New Roman" w:eastAsia="SimSun" w:hAnsi="Times New Roman" w:cs="Arial"/>
          <w:b/>
          <w:bCs/>
          <w:kern w:val="3"/>
          <w:sz w:val="28"/>
          <w:szCs w:val="28"/>
          <w:lang w:eastAsia="zh-CN" w:bidi="hi-IN"/>
        </w:rPr>
      </w:pPr>
      <w:r w:rsidRPr="00AB7AF9">
        <w:rPr>
          <w:rFonts w:ascii="Times New Roman" w:eastAsia="SimSun" w:hAnsi="Times New Roman" w:cs="Arial"/>
          <w:b/>
          <w:bCs/>
          <w:kern w:val="3"/>
          <w:sz w:val="28"/>
          <w:szCs w:val="28"/>
          <w:lang w:eastAsia="zh-CN" w:bidi="hi-IN"/>
        </w:rPr>
        <w:t>Opis przedmiotu zamówienia</w:t>
      </w:r>
    </w:p>
    <w:p w:rsidR="00AB7AF9" w:rsidRPr="00AB7AF9" w:rsidRDefault="00AB7AF9" w:rsidP="00AB7AF9">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rsidR="00AB7AF9" w:rsidRPr="00AB7AF9" w:rsidRDefault="00AB7AF9" w:rsidP="00AB7AF9">
      <w:pPr>
        <w:widowControl w:val="0"/>
        <w:suppressAutoHyphens/>
        <w:autoSpaceDN w:val="0"/>
        <w:spacing w:after="0" w:line="240" w:lineRule="auto"/>
        <w:textAlignment w:val="baseline"/>
        <w:rPr>
          <w:rFonts w:ascii="Times New Roman" w:eastAsia="SimSun" w:hAnsi="Times New Roman" w:cs="Arial"/>
          <w:b/>
          <w:bCs/>
          <w:kern w:val="3"/>
          <w:sz w:val="24"/>
          <w:szCs w:val="24"/>
          <w:lang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
        <w:gridCol w:w="8652"/>
      </w:tblGrid>
      <w:tr w:rsidR="00AB7AF9" w:rsidRPr="00AB7AF9" w:rsidTr="004525AD">
        <w:trPr>
          <w:trHeight w:val="622"/>
        </w:trPr>
        <w:tc>
          <w:tcPr>
            <w:tcW w:w="431" w:type="dxa"/>
            <w:vAlign w:val="center"/>
          </w:tcPr>
          <w:p w:rsidR="00AB7AF9" w:rsidRPr="00AB7AF9" w:rsidRDefault="00AB7AF9" w:rsidP="00AB7AF9">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9347" w:type="dxa"/>
          </w:tcPr>
          <w:p w:rsidR="00AB7AF9" w:rsidRPr="00AB7AF9" w:rsidRDefault="00AB7AF9" w:rsidP="00AB7AF9">
            <w:pPr>
              <w:widowControl w:val="0"/>
              <w:suppressAutoHyphens/>
              <w:autoSpaceDN w:val="0"/>
              <w:spacing w:after="0" w:line="240" w:lineRule="auto"/>
              <w:jc w:val="both"/>
              <w:textAlignment w:val="baseline"/>
              <w:rPr>
                <w:rFonts w:ascii="Times New Roman" w:eastAsia="SimSun" w:hAnsi="Times New Roman" w:cs="Times New Roman"/>
                <w:b/>
                <w:kern w:val="3"/>
                <w:sz w:val="20"/>
                <w:szCs w:val="20"/>
                <w:lang w:eastAsia="zh-CN" w:bidi="hi-IN"/>
              </w:rPr>
            </w:pPr>
            <w:r w:rsidRPr="00AB7AF9">
              <w:rPr>
                <w:rFonts w:ascii="Times New Roman" w:eastAsia="SimSun" w:hAnsi="Times New Roman" w:cs="Arial"/>
                <w:b/>
                <w:kern w:val="3"/>
                <w:sz w:val="20"/>
                <w:szCs w:val="20"/>
                <w:lang w:eastAsia="zh-CN" w:bidi="hi-IN"/>
              </w:rPr>
              <w:t xml:space="preserve">Aparat do znieczulania wraz z wyposażeniem dodatkowym na podstawie jezdnej </w:t>
            </w:r>
            <w:r w:rsidRPr="00AB7AF9">
              <w:rPr>
                <w:rFonts w:ascii="Times New Roman" w:eastAsia="SimSun" w:hAnsi="Times New Roman" w:cs="Arial"/>
                <w:b/>
                <w:kern w:val="3"/>
                <w:sz w:val="20"/>
                <w:szCs w:val="11"/>
                <w:lang w:eastAsia="zh-CN" w:bidi="hi-IN"/>
              </w:rPr>
              <w:t xml:space="preserve">(zamówienie obejmuje dostawę łącznie 1 urządzenia wraz z podstawą jezdną i wyposażeniem dodatkowym) </w:t>
            </w:r>
            <w:r w:rsidRPr="00AB7AF9">
              <w:rPr>
                <w:rFonts w:ascii="Times New Roman" w:eastAsia="SimSun" w:hAnsi="Times New Roman" w:cs="Times New Roman"/>
                <w:b/>
                <w:kern w:val="3"/>
                <w:sz w:val="20"/>
                <w:szCs w:val="20"/>
                <w:lang w:eastAsia="zh-CN" w:bidi="hi-IN"/>
              </w:rPr>
              <w:t>– parametry wymagane:</w:t>
            </w:r>
          </w:p>
        </w:tc>
      </w:tr>
      <w:tr w:rsidR="00AB7AF9" w:rsidRPr="00AB7AF9" w:rsidTr="004525AD">
        <w:trPr>
          <w:trHeight w:val="931"/>
        </w:trPr>
        <w:tc>
          <w:tcPr>
            <w:tcW w:w="431" w:type="dxa"/>
            <w:vAlign w:val="center"/>
          </w:tcPr>
          <w:p w:rsidR="00AB7AF9" w:rsidRPr="00AB7AF9" w:rsidRDefault="00AB7AF9" w:rsidP="00AB7AF9">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p>
        </w:tc>
        <w:tc>
          <w:tcPr>
            <w:tcW w:w="9347" w:type="dxa"/>
          </w:tcPr>
          <w:p w:rsidR="00AB7AF9" w:rsidRPr="00AB7AF9" w:rsidRDefault="00AB7AF9" w:rsidP="00AB7AF9">
            <w:pPr>
              <w:widowControl w:val="0"/>
              <w:autoSpaceDE w:val="0"/>
              <w:autoSpaceDN w:val="0"/>
              <w:adjustRightInd w:val="0"/>
              <w:spacing w:after="0" w:line="240" w:lineRule="auto"/>
              <w:ind w:left="559"/>
              <w:jc w:val="both"/>
              <w:rPr>
                <w:rFonts w:ascii="Times New Roman" w:eastAsia="Times New Roman" w:hAnsi="Times New Roman" w:cs="Times New Roman"/>
                <w:b/>
                <w:bCs/>
                <w:sz w:val="20"/>
                <w:szCs w:val="20"/>
                <w:lang w:eastAsia="pl-PL"/>
              </w:rPr>
            </w:pPr>
          </w:p>
          <w:p w:rsidR="00AB7AF9" w:rsidRPr="00AB7AF9" w:rsidRDefault="00AB7AF9" w:rsidP="00AB7AF9">
            <w:pPr>
              <w:widowControl w:val="0"/>
              <w:numPr>
                <w:ilvl w:val="0"/>
                <w:numId w:val="8"/>
              </w:numPr>
              <w:suppressAutoHyphens/>
              <w:overflowPunct w:val="0"/>
              <w:autoSpaceDE w:val="0"/>
              <w:autoSpaceDN w:val="0"/>
              <w:adjustRightInd w:val="0"/>
              <w:spacing w:after="0" w:line="240" w:lineRule="auto"/>
              <w:ind w:left="559"/>
              <w:jc w:val="both"/>
              <w:textAlignment w:val="baseline"/>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Parametry ogólne</w:t>
            </w:r>
          </w:p>
          <w:p w:rsidR="00AB7AF9" w:rsidRPr="00AB7AF9" w:rsidRDefault="00AB7AF9" w:rsidP="00AB7AF9">
            <w:pPr>
              <w:widowControl w:val="0"/>
              <w:numPr>
                <w:ilvl w:val="0"/>
                <w:numId w:val="9"/>
              </w:numPr>
              <w:suppressAutoHyphens/>
              <w:overflowPunct w:val="0"/>
              <w:autoSpaceDE w:val="0"/>
              <w:autoSpaceDN w:val="0"/>
              <w:adjustRightInd w:val="0"/>
              <w:spacing w:after="0" w:line="240" w:lineRule="auto"/>
              <w:ind w:left="842"/>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Aparat na podstawie jezdnej, hamulec centralny.</w:t>
            </w:r>
          </w:p>
          <w:p w:rsidR="00AB7AF9" w:rsidRPr="00AB7AF9" w:rsidRDefault="00AB7AF9" w:rsidP="00AB7AF9">
            <w:pPr>
              <w:widowControl w:val="0"/>
              <w:numPr>
                <w:ilvl w:val="0"/>
                <w:numId w:val="9"/>
              </w:numPr>
              <w:suppressAutoHyphens/>
              <w:overflowPunct w:val="0"/>
              <w:autoSpaceDE w:val="0"/>
              <w:autoSpaceDN w:val="0"/>
              <w:adjustRightInd w:val="0"/>
              <w:spacing w:after="0" w:line="240" w:lineRule="auto"/>
              <w:ind w:left="842" w:right="7"/>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Fabryczne uchwyty na dwie 10 litrowe butle rezerwowe, reduktory do butli O2 i N2O niewbudowane</w:t>
            </w:r>
          </w:p>
          <w:p w:rsidR="00AB7AF9" w:rsidRPr="00AB7AF9" w:rsidRDefault="00AB7AF9" w:rsidP="00AB7AF9">
            <w:pPr>
              <w:widowControl w:val="0"/>
              <w:numPr>
                <w:ilvl w:val="0"/>
                <w:numId w:val="9"/>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Aparat przystosowany do pracy przy ciśnieniu sieci centralnej dla: O</w:t>
            </w:r>
            <w:r w:rsidRPr="00AB7AF9">
              <w:rPr>
                <w:rFonts w:ascii="Times New Roman" w:eastAsia="Times New Roman" w:hAnsi="Times New Roman" w:cs="Times New Roman"/>
                <w:sz w:val="20"/>
                <w:szCs w:val="20"/>
                <w:vertAlign w:val="subscript"/>
                <w:lang w:eastAsia="pl-PL"/>
              </w:rPr>
              <w:t>2</w:t>
            </w:r>
            <w:r w:rsidRPr="00AB7AF9">
              <w:rPr>
                <w:rFonts w:ascii="Times New Roman" w:eastAsia="Times New Roman" w:hAnsi="Times New Roman" w:cs="Times New Roman"/>
                <w:sz w:val="20"/>
                <w:szCs w:val="20"/>
                <w:lang w:eastAsia="pl-PL"/>
              </w:rPr>
              <w:t>, N</w:t>
            </w:r>
            <w:r w:rsidRPr="00AB7AF9">
              <w:rPr>
                <w:rFonts w:ascii="Times New Roman" w:eastAsia="Times New Roman" w:hAnsi="Times New Roman" w:cs="Times New Roman"/>
                <w:sz w:val="20"/>
                <w:szCs w:val="20"/>
                <w:vertAlign w:val="subscript"/>
                <w:lang w:eastAsia="pl-PL"/>
              </w:rPr>
              <w:t>2</w:t>
            </w:r>
            <w:r w:rsidRPr="00AB7AF9">
              <w:rPr>
                <w:rFonts w:ascii="Times New Roman" w:eastAsia="Times New Roman" w:hAnsi="Times New Roman" w:cs="Times New Roman"/>
                <w:sz w:val="20"/>
                <w:szCs w:val="20"/>
                <w:lang w:eastAsia="pl-PL"/>
              </w:rPr>
              <w:t xml:space="preserve">O, Powietrza </w:t>
            </w:r>
            <w:r w:rsidRPr="00AB7AF9">
              <w:rPr>
                <w:rFonts w:ascii="Times New Roman" w:eastAsia="Times New Roman" w:hAnsi="Times New Roman" w:cs="Times New Roman"/>
                <w:sz w:val="20"/>
                <w:szCs w:val="20"/>
                <w:lang w:eastAsia="pl-PL"/>
              </w:rPr>
              <w:br/>
              <w:t xml:space="preserve">od 2,7 </w:t>
            </w:r>
            <w:proofErr w:type="spellStart"/>
            <w:r w:rsidRPr="00AB7AF9">
              <w:rPr>
                <w:rFonts w:ascii="Times New Roman" w:eastAsia="Times New Roman" w:hAnsi="Times New Roman" w:cs="Times New Roman"/>
                <w:sz w:val="20"/>
                <w:szCs w:val="20"/>
                <w:lang w:eastAsia="pl-PL"/>
              </w:rPr>
              <w:t>kPa</w:t>
            </w:r>
            <w:proofErr w:type="spellEnd"/>
            <w:r w:rsidRPr="00AB7AF9">
              <w:rPr>
                <w:rFonts w:ascii="Times New Roman" w:eastAsia="Times New Roman" w:hAnsi="Times New Roman" w:cs="Times New Roman"/>
                <w:sz w:val="20"/>
                <w:szCs w:val="20"/>
                <w:lang w:eastAsia="pl-PL"/>
              </w:rPr>
              <w:t xml:space="preserve"> x 100.</w:t>
            </w:r>
          </w:p>
          <w:p w:rsidR="00AB7AF9" w:rsidRPr="00AB7AF9" w:rsidRDefault="00AB7AF9" w:rsidP="00AB7AF9">
            <w:pPr>
              <w:widowControl w:val="0"/>
              <w:numPr>
                <w:ilvl w:val="0"/>
                <w:numId w:val="9"/>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Podgrzewany system oddechowy, możliwe wyłączenie/ włączenie podgrzewania przez użytkownika w konfiguracji systemu.</w:t>
            </w:r>
          </w:p>
          <w:p w:rsidR="00AB7AF9" w:rsidRPr="00AB7AF9" w:rsidRDefault="00AB7AF9" w:rsidP="00AB7AF9">
            <w:pPr>
              <w:widowControl w:val="0"/>
              <w:numPr>
                <w:ilvl w:val="0"/>
                <w:numId w:val="9"/>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Awaryjne zasilanie elektryczne całego systemu z wbudowanego akumulatora do 120 minut.</w:t>
            </w:r>
          </w:p>
          <w:p w:rsidR="00AB7AF9" w:rsidRPr="00AB7AF9" w:rsidRDefault="00AB7AF9" w:rsidP="00AB7AF9">
            <w:pPr>
              <w:widowControl w:val="0"/>
              <w:numPr>
                <w:ilvl w:val="0"/>
                <w:numId w:val="9"/>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Blat roboczy. Wbudowane, regulowane oświetlenie blatu.</w:t>
            </w:r>
          </w:p>
          <w:p w:rsidR="00AB7AF9" w:rsidRPr="00AB7AF9" w:rsidRDefault="00AB7AF9" w:rsidP="00AB7AF9">
            <w:pPr>
              <w:widowControl w:val="0"/>
              <w:numPr>
                <w:ilvl w:val="0"/>
                <w:numId w:val="9"/>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Szuflada na akcesoria z trwałym zamknięciem (typu: zamek na klucz, blokada mechaniczna), </w:t>
            </w:r>
            <w:r w:rsidRPr="00AB7AF9">
              <w:rPr>
                <w:rFonts w:ascii="Times New Roman" w:eastAsia="Times New Roman" w:hAnsi="Times New Roman" w:cs="Times New Roman"/>
                <w:sz w:val="20"/>
                <w:szCs w:val="20"/>
                <w:lang w:eastAsia="pl-PL"/>
              </w:rPr>
              <w:br/>
              <w:t>wysokość szuflady pozwala na pionowe ustawienie butelki z anestetykiem wziewnym.</w:t>
            </w:r>
          </w:p>
          <w:p w:rsidR="00AB7AF9" w:rsidRPr="00AB7AF9" w:rsidRDefault="00AB7AF9" w:rsidP="00AB7AF9">
            <w:pPr>
              <w:widowControl w:val="0"/>
              <w:numPr>
                <w:ilvl w:val="0"/>
                <w:numId w:val="9"/>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Prezentacja ciśnień gazów w sieci centralnej i w butlach rezerwowych na ekranie głównym respiratora.</w:t>
            </w:r>
          </w:p>
          <w:p w:rsidR="00AB7AF9" w:rsidRPr="00AB7AF9" w:rsidRDefault="00AB7AF9" w:rsidP="00AB7AF9">
            <w:pPr>
              <w:widowControl w:val="0"/>
              <w:numPr>
                <w:ilvl w:val="0"/>
                <w:numId w:val="9"/>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System bezpieczeństwa zapewniający co najmniej 25% udział O</w:t>
            </w:r>
            <w:r w:rsidRPr="00AB7AF9">
              <w:rPr>
                <w:rFonts w:ascii="Times New Roman" w:eastAsia="Times New Roman" w:hAnsi="Times New Roman" w:cs="Times New Roman"/>
                <w:sz w:val="20"/>
                <w:szCs w:val="20"/>
                <w:vertAlign w:val="subscript"/>
                <w:lang w:eastAsia="pl-PL"/>
              </w:rPr>
              <w:t>2</w:t>
            </w:r>
            <w:r w:rsidRPr="00AB7AF9">
              <w:rPr>
                <w:rFonts w:ascii="Times New Roman" w:eastAsia="Times New Roman" w:hAnsi="Times New Roman" w:cs="Times New Roman"/>
                <w:sz w:val="20"/>
                <w:szCs w:val="20"/>
                <w:lang w:eastAsia="pl-PL"/>
              </w:rPr>
              <w:t xml:space="preserve"> w mieszaninie z N</w:t>
            </w:r>
            <w:r w:rsidRPr="00AB7AF9">
              <w:rPr>
                <w:rFonts w:ascii="Times New Roman" w:eastAsia="Times New Roman" w:hAnsi="Times New Roman" w:cs="Times New Roman"/>
                <w:sz w:val="20"/>
                <w:szCs w:val="20"/>
                <w:vertAlign w:val="subscript"/>
                <w:lang w:eastAsia="pl-PL"/>
              </w:rPr>
              <w:t>2</w:t>
            </w:r>
            <w:r w:rsidRPr="00AB7AF9">
              <w:rPr>
                <w:rFonts w:ascii="Times New Roman" w:eastAsia="Times New Roman" w:hAnsi="Times New Roman" w:cs="Times New Roman"/>
                <w:sz w:val="20"/>
                <w:szCs w:val="20"/>
                <w:lang w:eastAsia="pl-PL"/>
              </w:rPr>
              <w:t>O.</w:t>
            </w:r>
          </w:p>
          <w:p w:rsidR="00AB7AF9" w:rsidRPr="00AB7AF9" w:rsidRDefault="00AB7AF9" w:rsidP="00AB7AF9">
            <w:pPr>
              <w:widowControl w:val="0"/>
              <w:numPr>
                <w:ilvl w:val="0"/>
                <w:numId w:val="9"/>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Elektroniczny mieszalnik: zapewniający utrzymanie ustawionego wdechowego stężenia tlenu </w:t>
            </w:r>
            <w:r w:rsidRPr="00AB7AF9">
              <w:rPr>
                <w:rFonts w:ascii="Times New Roman" w:eastAsia="Times New Roman" w:hAnsi="Times New Roman" w:cs="Times New Roman"/>
                <w:sz w:val="20"/>
                <w:szCs w:val="20"/>
                <w:lang w:eastAsia="pl-PL"/>
              </w:rPr>
              <w:br/>
              <w:t>przy zmianie wielkości przepływu świeżych gazów i utrzymanie ustawionego przepływu świeżych gazów przy zmianie stężenie tlenu w mieszaninie podawanej do pacjenta.</w:t>
            </w:r>
          </w:p>
          <w:p w:rsidR="00AB7AF9" w:rsidRPr="00AB7AF9" w:rsidRDefault="00AB7AF9" w:rsidP="00AB7AF9">
            <w:pPr>
              <w:widowControl w:val="0"/>
              <w:numPr>
                <w:ilvl w:val="0"/>
                <w:numId w:val="9"/>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Aparat z czujnikami przepływu wdechowym i wydechowym. Czujniki termoanemometryczne </w:t>
            </w:r>
            <w:r w:rsidRPr="00AB7AF9">
              <w:rPr>
                <w:rFonts w:ascii="Times New Roman" w:eastAsia="Times New Roman" w:hAnsi="Times New Roman" w:cs="Times New Roman"/>
                <w:sz w:val="20"/>
                <w:szCs w:val="20"/>
                <w:lang w:eastAsia="pl-PL"/>
              </w:rPr>
              <w:br/>
              <w:t>(tzw. podgrzewane). Czujniki mogą być sterylizowane parowo</w:t>
            </w:r>
            <w:r w:rsidRPr="00AB7AF9">
              <w:rPr>
                <w:rFonts w:ascii="Arial" w:eastAsia="Times New Roman" w:hAnsi="Arial" w:cs="Arial"/>
                <w:sz w:val="24"/>
                <w:szCs w:val="24"/>
                <w:lang w:eastAsia="pl-PL"/>
              </w:rPr>
              <w:t>.</w:t>
            </w:r>
          </w:p>
          <w:p w:rsidR="00AB7AF9" w:rsidRPr="00AB7AF9" w:rsidRDefault="00AB7AF9" w:rsidP="00AB7AF9">
            <w:pPr>
              <w:widowControl w:val="0"/>
              <w:numPr>
                <w:ilvl w:val="0"/>
                <w:numId w:val="9"/>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Wirtualne przepływomierze prezentowane na ekranie aparatu.</w:t>
            </w:r>
          </w:p>
          <w:p w:rsidR="00AB7AF9" w:rsidRPr="00AB7AF9" w:rsidRDefault="00AB7AF9" w:rsidP="00AB7AF9">
            <w:pPr>
              <w:widowControl w:val="0"/>
              <w:numPr>
                <w:ilvl w:val="0"/>
                <w:numId w:val="9"/>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Aparat przystosowany do prowadzenia znieczulania w technice </w:t>
            </w:r>
            <w:proofErr w:type="spellStart"/>
            <w:r w:rsidRPr="00AB7AF9">
              <w:rPr>
                <w:rFonts w:ascii="Times New Roman" w:eastAsia="Times New Roman" w:hAnsi="Times New Roman" w:cs="Times New Roman"/>
                <w:sz w:val="20"/>
                <w:szCs w:val="20"/>
                <w:lang w:eastAsia="pl-PL"/>
              </w:rPr>
              <w:t>Low</w:t>
            </w:r>
            <w:proofErr w:type="spellEnd"/>
            <w:r w:rsidRPr="00AB7AF9">
              <w:rPr>
                <w:rFonts w:ascii="Times New Roman" w:eastAsia="Times New Roman" w:hAnsi="Times New Roman" w:cs="Times New Roman"/>
                <w:sz w:val="20"/>
                <w:szCs w:val="20"/>
                <w:lang w:eastAsia="pl-PL"/>
              </w:rPr>
              <w:t xml:space="preserve"> </w:t>
            </w:r>
            <w:proofErr w:type="spellStart"/>
            <w:r w:rsidRPr="00AB7AF9">
              <w:rPr>
                <w:rFonts w:ascii="Times New Roman" w:eastAsia="Times New Roman" w:hAnsi="Times New Roman" w:cs="Times New Roman"/>
                <w:sz w:val="20"/>
                <w:szCs w:val="20"/>
                <w:lang w:eastAsia="pl-PL"/>
              </w:rPr>
              <w:t>Flow</w:t>
            </w:r>
            <w:proofErr w:type="spellEnd"/>
            <w:r w:rsidRPr="00AB7AF9">
              <w:rPr>
                <w:rFonts w:ascii="Times New Roman" w:eastAsia="Times New Roman" w:hAnsi="Times New Roman" w:cs="Times New Roman"/>
                <w:sz w:val="20"/>
                <w:szCs w:val="20"/>
                <w:lang w:eastAsia="pl-PL"/>
              </w:rPr>
              <w:t xml:space="preserve"> i </w:t>
            </w:r>
            <w:proofErr w:type="spellStart"/>
            <w:r w:rsidRPr="00AB7AF9">
              <w:rPr>
                <w:rFonts w:ascii="Times New Roman" w:eastAsia="Times New Roman" w:hAnsi="Times New Roman" w:cs="Times New Roman"/>
                <w:sz w:val="20"/>
                <w:szCs w:val="20"/>
                <w:lang w:eastAsia="pl-PL"/>
              </w:rPr>
              <w:t>Minimal</w:t>
            </w:r>
            <w:proofErr w:type="spellEnd"/>
            <w:r w:rsidRPr="00AB7AF9">
              <w:rPr>
                <w:rFonts w:ascii="Times New Roman" w:eastAsia="Times New Roman" w:hAnsi="Times New Roman" w:cs="Times New Roman"/>
                <w:sz w:val="20"/>
                <w:szCs w:val="20"/>
                <w:lang w:eastAsia="pl-PL"/>
              </w:rPr>
              <w:t xml:space="preserve"> </w:t>
            </w:r>
            <w:proofErr w:type="spellStart"/>
            <w:r w:rsidRPr="00AB7AF9">
              <w:rPr>
                <w:rFonts w:ascii="Times New Roman" w:eastAsia="Times New Roman" w:hAnsi="Times New Roman" w:cs="Times New Roman"/>
                <w:sz w:val="20"/>
                <w:szCs w:val="20"/>
                <w:lang w:eastAsia="pl-PL"/>
              </w:rPr>
              <w:t>Flow</w:t>
            </w:r>
            <w:proofErr w:type="spellEnd"/>
            <w:r w:rsidRPr="00AB7AF9">
              <w:rPr>
                <w:rFonts w:ascii="Times New Roman" w:eastAsia="Times New Roman" w:hAnsi="Times New Roman" w:cs="Times New Roman"/>
                <w:sz w:val="20"/>
                <w:szCs w:val="20"/>
                <w:lang w:eastAsia="pl-PL"/>
              </w:rPr>
              <w:t>.</w:t>
            </w:r>
          </w:p>
          <w:p w:rsidR="00AB7AF9" w:rsidRPr="00AB7AF9" w:rsidRDefault="00AB7AF9" w:rsidP="00AB7AF9">
            <w:pPr>
              <w:widowControl w:val="0"/>
              <w:numPr>
                <w:ilvl w:val="0"/>
                <w:numId w:val="9"/>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Regulowany zawór ograniczający ciśnienie w trybie wentylacji ręcznej (APL) z funkcją natychmiastowego zwolnienia ciśnienia w układzie bez konieczności skręcania do minimum.</w:t>
            </w:r>
          </w:p>
          <w:p w:rsidR="00AB7AF9" w:rsidRPr="00AB7AF9" w:rsidRDefault="00AB7AF9" w:rsidP="00AB7AF9">
            <w:pPr>
              <w:widowControl w:val="0"/>
              <w:numPr>
                <w:ilvl w:val="0"/>
                <w:numId w:val="9"/>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Wbudowany przepływomierz O2 do niezależnej podaży tlenu przez maskę lub kaniulę donosową, </w:t>
            </w:r>
            <w:r w:rsidRPr="00AB7AF9">
              <w:rPr>
                <w:rFonts w:ascii="Times New Roman" w:eastAsia="Times New Roman" w:hAnsi="Times New Roman" w:cs="Times New Roman"/>
                <w:sz w:val="20"/>
                <w:szCs w:val="20"/>
                <w:lang w:eastAsia="pl-PL"/>
              </w:rPr>
              <w:br/>
              <w:t>regulacja przepływu co najmniej od 0 do 18 l/min.</w:t>
            </w:r>
          </w:p>
          <w:p w:rsidR="00AB7AF9" w:rsidRPr="00AB7AF9" w:rsidRDefault="00AB7AF9" w:rsidP="00AB7AF9">
            <w:pPr>
              <w:widowControl w:val="0"/>
              <w:numPr>
                <w:ilvl w:val="0"/>
                <w:numId w:val="9"/>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Miejsce aktywne do zamocowania min. jednego parownika; mocowanie typu Auto </w:t>
            </w:r>
            <w:proofErr w:type="spellStart"/>
            <w:r w:rsidRPr="00AB7AF9">
              <w:rPr>
                <w:rFonts w:ascii="Times New Roman" w:eastAsia="Times New Roman" w:hAnsi="Times New Roman" w:cs="Times New Roman"/>
                <w:sz w:val="20"/>
                <w:szCs w:val="20"/>
                <w:lang w:eastAsia="pl-PL"/>
              </w:rPr>
              <w:t>Exclusion</w:t>
            </w:r>
            <w:proofErr w:type="spellEnd"/>
            <w:r w:rsidRPr="00AB7AF9">
              <w:rPr>
                <w:rFonts w:ascii="Times New Roman" w:eastAsia="Times New Roman" w:hAnsi="Times New Roman" w:cs="Times New Roman"/>
                <w:sz w:val="20"/>
                <w:szCs w:val="20"/>
                <w:lang w:eastAsia="pl-PL"/>
              </w:rPr>
              <w:t xml:space="preserve"> </w:t>
            </w:r>
            <w:r w:rsidRPr="00AB7AF9">
              <w:rPr>
                <w:rFonts w:ascii="Times New Roman" w:eastAsia="Times New Roman" w:hAnsi="Times New Roman" w:cs="Times New Roman"/>
                <w:sz w:val="20"/>
                <w:szCs w:val="20"/>
                <w:lang w:eastAsia="pl-PL"/>
              </w:rPr>
              <w:br/>
              <w:t xml:space="preserve">lub </w:t>
            </w:r>
            <w:proofErr w:type="spellStart"/>
            <w:r w:rsidRPr="00AB7AF9">
              <w:rPr>
                <w:rFonts w:ascii="Times New Roman" w:eastAsia="Times New Roman" w:hAnsi="Times New Roman" w:cs="Times New Roman"/>
                <w:sz w:val="20"/>
                <w:szCs w:val="20"/>
                <w:lang w:eastAsia="pl-PL"/>
              </w:rPr>
              <w:t>Interlock</w:t>
            </w:r>
            <w:proofErr w:type="spellEnd"/>
            <w:r w:rsidRPr="00AB7AF9">
              <w:rPr>
                <w:rFonts w:ascii="Times New Roman" w:eastAsia="Times New Roman" w:hAnsi="Times New Roman" w:cs="Times New Roman"/>
                <w:sz w:val="20"/>
                <w:szCs w:val="20"/>
                <w:lang w:eastAsia="pl-PL"/>
              </w:rPr>
              <w:t>.</w:t>
            </w:r>
          </w:p>
          <w:p w:rsidR="00AB7AF9" w:rsidRPr="00AB7AF9" w:rsidRDefault="00AB7AF9" w:rsidP="00AB7AF9">
            <w:pPr>
              <w:widowControl w:val="0"/>
              <w:numPr>
                <w:ilvl w:val="0"/>
                <w:numId w:val="9"/>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W dostawie min. 18 zbiorników jednorazowych z wapnem sodowanym, objętość pochłaniacza </w:t>
            </w:r>
            <w:r w:rsidRPr="00AB7AF9">
              <w:rPr>
                <w:rFonts w:ascii="Times New Roman" w:eastAsia="Times New Roman" w:hAnsi="Times New Roman" w:cs="Times New Roman"/>
                <w:sz w:val="20"/>
                <w:szCs w:val="20"/>
                <w:lang w:eastAsia="pl-PL"/>
              </w:rPr>
              <w:br/>
            </w:r>
            <w:r w:rsidRPr="00AB7AF9">
              <w:rPr>
                <w:rFonts w:ascii="Times New Roman" w:eastAsia="Times New Roman" w:hAnsi="Times New Roman" w:cs="Times New Roman"/>
                <w:sz w:val="20"/>
                <w:szCs w:val="20"/>
                <w:lang w:eastAsia="pl-PL"/>
              </w:rPr>
              <w:lastRenderedPageBreak/>
              <w:t>jednorazowego minimum 1200 ml; przy mniejszej pojemności należy zaoferować min. 21,6 litrów wapna w odpowiedniej ilości pojemników jednorazowych.</w:t>
            </w:r>
          </w:p>
          <w:p w:rsidR="00AB7AF9" w:rsidRPr="00AB7AF9" w:rsidRDefault="00AB7AF9" w:rsidP="00AB7AF9">
            <w:pPr>
              <w:widowControl w:val="0"/>
              <w:autoSpaceDE w:val="0"/>
              <w:autoSpaceDN w:val="0"/>
              <w:adjustRightInd w:val="0"/>
              <w:spacing w:after="0" w:line="240" w:lineRule="auto"/>
              <w:ind w:left="842" w:right="148"/>
              <w:jc w:val="both"/>
              <w:rPr>
                <w:rFonts w:ascii="Times New Roman" w:eastAsia="Times New Roman" w:hAnsi="Times New Roman" w:cs="Times New Roman"/>
                <w:sz w:val="20"/>
                <w:szCs w:val="20"/>
                <w:lang w:eastAsia="pl-PL"/>
              </w:rPr>
            </w:pPr>
          </w:p>
          <w:p w:rsidR="00AB7AF9" w:rsidRPr="00AB7AF9" w:rsidRDefault="00AB7AF9" w:rsidP="00AB7AF9">
            <w:pPr>
              <w:widowControl w:val="0"/>
              <w:numPr>
                <w:ilvl w:val="0"/>
                <w:numId w:val="8"/>
              </w:numPr>
              <w:suppressAutoHyphens/>
              <w:overflowPunct w:val="0"/>
              <w:autoSpaceDE w:val="0"/>
              <w:autoSpaceDN w:val="0"/>
              <w:adjustRightInd w:val="0"/>
              <w:spacing w:after="0" w:line="240" w:lineRule="auto"/>
              <w:ind w:left="559"/>
              <w:jc w:val="both"/>
              <w:textAlignment w:val="baseline"/>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Tryby wentylacji respiratora</w:t>
            </w:r>
          </w:p>
          <w:p w:rsidR="00AB7AF9" w:rsidRPr="00AB7AF9" w:rsidRDefault="00AB7AF9" w:rsidP="00AB7AF9">
            <w:pPr>
              <w:widowControl w:val="0"/>
              <w:numPr>
                <w:ilvl w:val="0"/>
                <w:numId w:val="10"/>
              </w:numPr>
              <w:suppressAutoHyphens/>
              <w:overflowPunct w:val="0"/>
              <w:autoSpaceDE w:val="0"/>
              <w:autoSpaceDN w:val="0"/>
              <w:adjustRightInd w:val="0"/>
              <w:spacing w:after="0" w:line="240" w:lineRule="auto"/>
              <w:ind w:left="842"/>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Ekonomiczny respirator z napędem elektrycznym.</w:t>
            </w:r>
          </w:p>
          <w:p w:rsidR="00AB7AF9" w:rsidRPr="00AB7AF9" w:rsidRDefault="00AB7AF9" w:rsidP="00AB7AF9">
            <w:pPr>
              <w:widowControl w:val="0"/>
              <w:numPr>
                <w:ilvl w:val="0"/>
                <w:numId w:val="10"/>
              </w:numPr>
              <w:suppressAutoHyphens/>
              <w:overflowPunct w:val="0"/>
              <w:autoSpaceDE w:val="0"/>
              <w:autoSpaceDN w:val="0"/>
              <w:adjustRightInd w:val="0"/>
              <w:spacing w:after="0" w:line="240" w:lineRule="auto"/>
              <w:ind w:left="842"/>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Wentylacja kontrolowana objętościowo.</w:t>
            </w:r>
          </w:p>
          <w:p w:rsidR="00AB7AF9" w:rsidRPr="00AB7AF9" w:rsidRDefault="00AB7AF9" w:rsidP="00AB7AF9">
            <w:pPr>
              <w:widowControl w:val="0"/>
              <w:numPr>
                <w:ilvl w:val="0"/>
                <w:numId w:val="10"/>
              </w:numPr>
              <w:suppressAutoHyphens/>
              <w:overflowPunct w:val="0"/>
              <w:autoSpaceDE w:val="0"/>
              <w:autoSpaceDN w:val="0"/>
              <w:adjustRightInd w:val="0"/>
              <w:spacing w:after="0" w:line="240" w:lineRule="auto"/>
              <w:ind w:left="842"/>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Wentylacja kontrolowana ciśnieniowo.</w:t>
            </w:r>
          </w:p>
          <w:p w:rsidR="00AB7AF9" w:rsidRPr="00AB7AF9" w:rsidRDefault="00AB7AF9" w:rsidP="00AB7AF9">
            <w:pPr>
              <w:widowControl w:val="0"/>
              <w:numPr>
                <w:ilvl w:val="0"/>
                <w:numId w:val="10"/>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Wentylacja synchronizowana ze wspomaganiem ciśnieniowym oddechów spontanicznych </w:t>
            </w:r>
            <w:r w:rsidRPr="00AB7AF9">
              <w:rPr>
                <w:rFonts w:ascii="Times New Roman" w:eastAsia="Times New Roman" w:hAnsi="Times New Roman" w:cs="Times New Roman"/>
                <w:sz w:val="20"/>
                <w:szCs w:val="20"/>
                <w:lang w:eastAsia="pl-PL"/>
              </w:rPr>
              <w:br/>
              <w:t xml:space="preserve">w trybie kontrolowanym objętościowo i w trybie kontrolowanym ciśnieniowo (VCV-SIMV/PS, </w:t>
            </w:r>
            <w:r w:rsidRPr="00AB7AF9">
              <w:rPr>
                <w:rFonts w:ascii="Times New Roman" w:eastAsia="Times New Roman" w:hAnsi="Times New Roman" w:cs="Times New Roman"/>
                <w:sz w:val="20"/>
                <w:szCs w:val="20"/>
                <w:lang w:eastAsia="pl-PL"/>
              </w:rPr>
              <w:br/>
              <w:t>PCV-SIMV/PS).</w:t>
            </w:r>
          </w:p>
          <w:p w:rsidR="00AB7AF9" w:rsidRPr="00AB7AF9" w:rsidRDefault="00AB7AF9" w:rsidP="00AB7AF9">
            <w:pPr>
              <w:widowControl w:val="0"/>
              <w:numPr>
                <w:ilvl w:val="0"/>
                <w:numId w:val="10"/>
              </w:numPr>
              <w:suppressAutoHyphens/>
              <w:overflowPunct w:val="0"/>
              <w:autoSpaceDE w:val="0"/>
              <w:autoSpaceDN w:val="0"/>
              <w:adjustRightInd w:val="0"/>
              <w:spacing w:after="0" w:line="240" w:lineRule="auto"/>
              <w:ind w:left="842"/>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CPAP/PSV</w:t>
            </w:r>
          </w:p>
          <w:p w:rsidR="00AB7AF9" w:rsidRPr="00AB7AF9" w:rsidRDefault="00AB7AF9" w:rsidP="00AB7AF9">
            <w:pPr>
              <w:widowControl w:val="0"/>
              <w:numPr>
                <w:ilvl w:val="0"/>
                <w:numId w:val="10"/>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Funkcja Pauzy (zatrzymanie wentylacji kontrolowanej np. na czas odsysania śluzu lub zmiany pozycji pacjenta), prezentacja na ekranie respiratora czasu pozostałego do zakończenia pauzy, czas trwania </w:t>
            </w:r>
            <w:r w:rsidRPr="00AB7AF9">
              <w:rPr>
                <w:rFonts w:ascii="Times New Roman" w:eastAsia="Times New Roman" w:hAnsi="Times New Roman" w:cs="Times New Roman"/>
                <w:sz w:val="20"/>
                <w:szCs w:val="20"/>
                <w:lang w:eastAsia="pl-PL"/>
              </w:rPr>
              <w:br/>
              <w:t>pauzy regulowany w zakresie do co najmniej 30 min.</w:t>
            </w:r>
          </w:p>
          <w:p w:rsidR="00AB7AF9" w:rsidRPr="00AB7AF9" w:rsidRDefault="00AB7AF9" w:rsidP="00AB7AF9">
            <w:pPr>
              <w:widowControl w:val="0"/>
              <w:numPr>
                <w:ilvl w:val="0"/>
                <w:numId w:val="10"/>
              </w:numPr>
              <w:suppressAutoHyphens/>
              <w:overflowPunct w:val="0"/>
              <w:autoSpaceDE w:val="0"/>
              <w:autoSpaceDN w:val="0"/>
              <w:adjustRightInd w:val="0"/>
              <w:spacing w:after="0" w:line="240" w:lineRule="auto"/>
              <w:ind w:left="842"/>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Automatyczne przełączenie na gaz zastępczy:</w:t>
            </w:r>
          </w:p>
          <w:p w:rsidR="00AB7AF9" w:rsidRPr="00AB7AF9" w:rsidRDefault="00AB7AF9" w:rsidP="00AB7AF9">
            <w:pPr>
              <w:widowControl w:val="0"/>
              <w:autoSpaceDE w:val="0"/>
              <w:autoSpaceDN w:val="0"/>
              <w:adjustRightInd w:val="0"/>
              <w:spacing w:after="0" w:line="240" w:lineRule="auto"/>
              <w:ind w:left="842"/>
              <w:jc w:val="both"/>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  -po zaniku O2 na 100 % powietrze,</w:t>
            </w:r>
          </w:p>
          <w:p w:rsidR="00AB7AF9" w:rsidRPr="00AB7AF9" w:rsidRDefault="00AB7AF9" w:rsidP="00AB7AF9">
            <w:pPr>
              <w:widowControl w:val="0"/>
              <w:autoSpaceDE w:val="0"/>
              <w:autoSpaceDN w:val="0"/>
              <w:adjustRightInd w:val="0"/>
              <w:spacing w:after="0" w:line="240" w:lineRule="auto"/>
              <w:ind w:left="842"/>
              <w:jc w:val="both"/>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  -po zaniku N2O na 100 % O2,</w:t>
            </w:r>
          </w:p>
          <w:p w:rsidR="00AB7AF9" w:rsidRPr="00AB7AF9" w:rsidRDefault="00AB7AF9" w:rsidP="00AB7AF9">
            <w:pPr>
              <w:widowControl w:val="0"/>
              <w:autoSpaceDE w:val="0"/>
              <w:autoSpaceDN w:val="0"/>
              <w:adjustRightInd w:val="0"/>
              <w:spacing w:after="0" w:line="240" w:lineRule="auto"/>
              <w:ind w:left="842"/>
              <w:jc w:val="both"/>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  -po zaniku Powietrza na 100% O2.</w:t>
            </w:r>
          </w:p>
          <w:p w:rsidR="00AB7AF9" w:rsidRPr="00AB7AF9" w:rsidRDefault="00AB7AF9" w:rsidP="00AB7AF9">
            <w:pPr>
              <w:widowControl w:val="0"/>
              <w:autoSpaceDE w:val="0"/>
              <w:autoSpaceDN w:val="0"/>
              <w:adjustRightInd w:val="0"/>
              <w:spacing w:after="0" w:line="240" w:lineRule="auto"/>
              <w:ind w:left="842" w:right="148"/>
              <w:jc w:val="both"/>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We wszystkich przypadkach bieżący przepływ Świeżych Gazów pozostaje stały (nie zmienia się).</w:t>
            </w:r>
          </w:p>
          <w:p w:rsidR="00AB7AF9" w:rsidRPr="00AB7AF9" w:rsidRDefault="00AB7AF9" w:rsidP="00AB7AF9">
            <w:pPr>
              <w:widowControl w:val="0"/>
              <w:numPr>
                <w:ilvl w:val="0"/>
                <w:numId w:val="10"/>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Awaryjna podaż O2 i anestetyku z parownika po awarii zasilania sieciowego i rozładowanym </w:t>
            </w:r>
            <w:r w:rsidRPr="00AB7AF9">
              <w:rPr>
                <w:rFonts w:ascii="Times New Roman" w:eastAsia="Times New Roman" w:hAnsi="Times New Roman" w:cs="Times New Roman"/>
                <w:sz w:val="20"/>
                <w:szCs w:val="20"/>
                <w:lang w:eastAsia="pl-PL"/>
              </w:rPr>
              <w:br/>
              <w:t>akumulatorze.</w:t>
            </w:r>
          </w:p>
          <w:p w:rsidR="00AB7AF9" w:rsidRPr="00AB7AF9" w:rsidRDefault="00AB7AF9" w:rsidP="00AB7AF9">
            <w:pPr>
              <w:widowControl w:val="0"/>
              <w:autoSpaceDE w:val="0"/>
              <w:autoSpaceDN w:val="0"/>
              <w:adjustRightInd w:val="0"/>
              <w:spacing w:after="0" w:line="240" w:lineRule="auto"/>
              <w:ind w:left="842" w:right="148"/>
              <w:jc w:val="both"/>
              <w:rPr>
                <w:rFonts w:ascii="Times New Roman" w:eastAsia="Times New Roman" w:hAnsi="Times New Roman" w:cs="Times New Roman"/>
                <w:sz w:val="20"/>
                <w:szCs w:val="20"/>
                <w:lang w:eastAsia="pl-PL"/>
              </w:rPr>
            </w:pPr>
          </w:p>
          <w:p w:rsidR="00AB7AF9" w:rsidRPr="00AB7AF9" w:rsidRDefault="00AB7AF9" w:rsidP="00AB7AF9">
            <w:pPr>
              <w:widowControl w:val="0"/>
              <w:numPr>
                <w:ilvl w:val="0"/>
                <w:numId w:val="8"/>
              </w:numPr>
              <w:suppressAutoHyphens/>
              <w:overflowPunct w:val="0"/>
              <w:autoSpaceDE w:val="0"/>
              <w:autoSpaceDN w:val="0"/>
              <w:adjustRightInd w:val="0"/>
              <w:spacing w:after="0" w:line="240" w:lineRule="auto"/>
              <w:ind w:left="559"/>
              <w:jc w:val="both"/>
              <w:textAlignment w:val="baseline"/>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Regulacje</w:t>
            </w:r>
          </w:p>
          <w:p w:rsidR="00AB7AF9" w:rsidRPr="00AB7AF9" w:rsidRDefault="00AB7AF9" w:rsidP="00AB7AF9">
            <w:pPr>
              <w:widowControl w:val="0"/>
              <w:numPr>
                <w:ilvl w:val="0"/>
                <w:numId w:val="11"/>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Zakres regulacji częstości oddechowej co najmniej od 4 do 100 </w:t>
            </w:r>
            <w:proofErr w:type="spellStart"/>
            <w:r w:rsidRPr="00AB7AF9">
              <w:rPr>
                <w:rFonts w:ascii="Times New Roman" w:eastAsia="Times New Roman" w:hAnsi="Times New Roman" w:cs="Times New Roman"/>
                <w:sz w:val="20"/>
                <w:szCs w:val="20"/>
                <w:lang w:eastAsia="pl-PL"/>
              </w:rPr>
              <w:t>odd</w:t>
            </w:r>
            <w:proofErr w:type="spellEnd"/>
            <w:r w:rsidRPr="00AB7AF9">
              <w:rPr>
                <w:rFonts w:ascii="Times New Roman" w:eastAsia="Times New Roman" w:hAnsi="Times New Roman" w:cs="Times New Roman"/>
                <w:sz w:val="20"/>
                <w:szCs w:val="20"/>
                <w:lang w:eastAsia="pl-PL"/>
              </w:rPr>
              <w:t>/min.</w:t>
            </w:r>
          </w:p>
          <w:p w:rsidR="00AB7AF9" w:rsidRPr="00AB7AF9" w:rsidRDefault="00AB7AF9" w:rsidP="00AB7AF9">
            <w:pPr>
              <w:widowControl w:val="0"/>
              <w:numPr>
                <w:ilvl w:val="0"/>
                <w:numId w:val="11"/>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Zakres regulacji plateau co najmniej od 0% do 50%.</w:t>
            </w:r>
          </w:p>
          <w:p w:rsidR="00AB7AF9" w:rsidRPr="00AB7AF9" w:rsidRDefault="00AB7AF9" w:rsidP="00AB7AF9">
            <w:pPr>
              <w:widowControl w:val="0"/>
              <w:numPr>
                <w:ilvl w:val="0"/>
                <w:numId w:val="11"/>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Zakres regulacji I:E co najmniej od 4:1 do 1:10.</w:t>
            </w:r>
          </w:p>
          <w:p w:rsidR="00AB7AF9" w:rsidRPr="00AB7AF9" w:rsidRDefault="00AB7AF9" w:rsidP="00AB7AF9">
            <w:pPr>
              <w:widowControl w:val="0"/>
              <w:numPr>
                <w:ilvl w:val="0"/>
                <w:numId w:val="11"/>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Zakres regulacji objętości oddechowej w trybie kontrolowanym objętościowo co najmniej </w:t>
            </w:r>
            <w:r w:rsidRPr="00AB7AF9">
              <w:rPr>
                <w:rFonts w:ascii="Times New Roman" w:eastAsia="Times New Roman" w:hAnsi="Times New Roman" w:cs="Times New Roman"/>
                <w:sz w:val="20"/>
                <w:szCs w:val="20"/>
                <w:lang w:eastAsia="pl-PL"/>
              </w:rPr>
              <w:br/>
              <w:t>od 10 do 1500 ml.</w:t>
            </w:r>
          </w:p>
          <w:p w:rsidR="00AB7AF9" w:rsidRPr="00AB7AF9" w:rsidRDefault="00AB7AF9" w:rsidP="00AB7AF9">
            <w:pPr>
              <w:widowControl w:val="0"/>
              <w:numPr>
                <w:ilvl w:val="0"/>
                <w:numId w:val="11"/>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Zakres regulacji czułości wyzwalacza przepływowego co najmniej od 0,3 l/min do 15 l/min.</w:t>
            </w:r>
          </w:p>
          <w:p w:rsidR="00AB7AF9" w:rsidRPr="00AB7AF9" w:rsidRDefault="00AB7AF9" w:rsidP="00AB7AF9">
            <w:pPr>
              <w:widowControl w:val="0"/>
              <w:numPr>
                <w:ilvl w:val="0"/>
                <w:numId w:val="11"/>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Ciśnienie wdechowe regulowane w zakresie co najmniej od 10 do 50 </w:t>
            </w:r>
            <w:proofErr w:type="spellStart"/>
            <w:r w:rsidRPr="00AB7AF9">
              <w:rPr>
                <w:rFonts w:ascii="Times New Roman" w:eastAsia="Times New Roman" w:hAnsi="Times New Roman" w:cs="Times New Roman"/>
                <w:sz w:val="20"/>
                <w:szCs w:val="20"/>
                <w:lang w:eastAsia="pl-PL"/>
              </w:rPr>
              <w:t>hPa</w:t>
            </w:r>
            <w:proofErr w:type="spellEnd"/>
            <w:r w:rsidRPr="00AB7AF9">
              <w:rPr>
                <w:rFonts w:ascii="Times New Roman" w:eastAsia="Times New Roman" w:hAnsi="Times New Roman" w:cs="Times New Roman"/>
                <w:sz w:val="20"/>
                <w:szCs w:val="20"/>
                <w:lang w:eastAsia="pl-PL"/>
              </w:rPr>
              <w:t xml:space="preserve"> (cmH2O).</w:t>
            </w:r>
          </w:p>
          <w:p w:rsidR="00AB7AF9" w:rsidRPr="00AB7AF9" w:rsidRDefault="00AB7AF9" w:rsidP="00AB7AF9">
            <w:pPr>
              <w:widowControl w:val="0"/>
              <w:numPr>
                <w:ilvl w:val="0"/>
                <w:numId w:val="11"/>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Wspomaganie ciśnieniowe w trybie PSV regulowane w zakresie od 3 cmH2O do co najmniej </w:t>
            </w:r>
            <w:r w:rsidRPr="00AB7AF9">
              <w:rPr>
                <w:rFonts w:ascii="Times New Roman" w:eastAsia="Times New Roman" w:hAnsi="Times New Roman" w:cs="Times New Roman"/>
                <w:sz w:val="20"/>
                <w:szCs w:val="20"/>
                <w:lang w:eastAsia="pl-PL"/>
              </w:rPr>
              <w:br/>
              <w:t>60 cmH2O.</w:t>
            </w:r>
          </w:p>
          <w:p w:rsidR="00AB7AF9" w:rsidRPr="00AB7AF9" w:rsidRDefault="00AB7AF9" w:rsidP="00AB7AF9">
            <w:pPr>
              <w:widowControl w:val="0"/>
              <w:numPr>
                <w:ilvl w:val="0"/>
                <w:numId w:val="11"/>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Regulacja czasu narastania ciśnienia w fazie wdechowej (nie dotyczy czasu wdechu).</w:t>
            </w:r>
          </w:p>
          <w:p w:rsidR="00AB7AF9" w:rsidRPr="00AB7AF9" w:rsidRDefault="00AB7AF9" w:rsidP="00AB7AF9">
            <w:pPr>
              <w:widowControl w:val="0"/>
              <w:numPr>
                <w:ilvl w:val="0"/>
                <w:numId w:val="11"/>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Regulacja PEEP w zakresie co najmniej od 2 do 20 </w:t>
            </w:r>
            <w:proofErr w:type="spellStart"/>
            <w:r w:rsidRPr="00AB7AF9">
              <w:rPr>
                <w:rFonts w:ascii="Times New Roman" w:eastAsia="Times New Roman" w:hAnsi="Times New Roman" w:cs="Times New Roman"/>
                <w:sz w:val="20"/>
                <w:szCs w:val="20"/>
                <w:lang w:eastAsia="pl-PL"/>
              </w:rPr>
              <w:t>hPa</w:t>
            </w:r>
            <w:proofErr w:type="spellEnd"/>
            <w:r w:rsidRPr="00AB7AF9">
              <w:rPr>
                <w:rFonts w:ascii="Times New Roman" w:eastAsia="Times New Roman" w:hAnsi="Times New Roman" w:cs="Times New Roman"/>
                <w:sz w:val="20"/>
                <w:szCs w:val="20"/>
                <w:lang w:eastAsia="pl-PL"/>
              </w:rPr>
              <w:t xml:space="preserve"> (cmH2O); wymagana funkcja WYŁ (OFF).</w:t>
            </w:r>
          </w:p>
          <w:p w:rsidR="00AB7AF9" w:rsidRPr="00AB7AF9" w:rsidRDefault="00AB7AF9" w:rsidP="00AB7AF9">
            <w:pPr>
              <w:widowControl w:val="0"/>
              <w:numPr>
                <w:ilvl w:val="0"/>
                <w:numId w:val="11"/>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Zmiana częstości oddechowej automatycznie zmienia czas wdechu (Ti) - tzw. blokada I:E, możliwe </w:t>
            </w:r>
            <w:r w:rsidRPr="00AB7AF9">
              <w:rPr>
                <w:rFonts w:ascii="Times New Roman" w:eastAsia="Times New Roman" w:hAnsi="Times New Roman" w:cs="Times New Roman"/>
                <w:sz w:val="20"/>
                <w:szCs w:val="20"/>
                <w:lang w:eastAsia="pl-PL"/>
              </w:rPr>
              <w:br/>
              <w:t>wyłączenie tej funkcjonalności przez użytkownika.</w:t>
            </w:r>
          </w:p>
          <w:p w:rsidR="00AB7AF9" w:rsidRPr="00AB7AF9" w:rsidRDefault="00AB7AF9" w:rsidP="00AB7AF9">
            <w:pPr>
              <w:widowControl w:val="0"/>
              <w:numPr>
                <w:ilvl w:val="0"/>
                <w:numId w:val="11"/>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Zmiana nastawy PEEP powoduje automatyczną zmianę ciśnienia </w:t>
            </w:r>
            <w:proofErr w:type="spellStart"/>
            <w:r w:rsidRPr="00AB7AF9">
              <w:rPr>
                <w:rFonts w:ascii="Times New Roman" w:eastAsia="Times New Roman" w:hAnsi="Times New Roman" w:cs="Times New Roman"/>
                <w:sz w:val="20"/>
                <w:szCs w:val="20"/>
                <w:lang w:eastAsia="pl-PL"/>
              </w:rPr>
              <w:t>Pwdech</w:t>
            </w:r>
            <w:proofErr w:type="spellEnd"/>
            <w:r w:rsidRPr="00AB7AF9">
              <w:rPr>
                <w:rFonts w:ascii="Times New Roman" w:eastAsia="Times New Roman" w:hAnsi="Times New Roman" w:cs="Times New Roman"/>
                <w:sz w:val="20"/>
                <w:szCs w:val="20"/>
                <w:lang w:eastAsia="pl-PL"/>
              </w:rPr>
              <w:t xml:space="preserve"> (różnica pomiędzy PEEP </w:t>
            </w:r>
            <w:r w:rsidRPr="00AB7AF9">
              <w:rPr>
                <w:rFonts w:ascii="Times New Roman" w:eastAsia="Times New Roman" w:hAnsi="Times New Roman" w:cs="Times New Roman"/>
                <w:sz w:val="20"/>
                <w:szCs w:val="20"/>
                <w:lang w:eastAsia="pl-PL"/>
              </w:rPr>
              <w:br/>
              <w:t xml:space="preserve">i </w:t>
            </w:r>
            <w:proofErr w:type="spellStart"/>
            <w:r w:rsidRPr="00AB7AF9">
              <w:rPr>
                <w:rFonts w:ascii="Times New Roman" w:eastAsia="Times New Roman" w:hAnsi="Times New Roman" w:cs="Times New Roman"/>
                <w:sz w:val="20"/>
                <w:szCs w:val="20"/>
                <w:lang w:eastAsia="pl-PL"/>
              </w:rPr>
              <w:t>Pwdech</w:t>
            </w:r>
            <w:proofErr w:type="spellEnd"/>
            <w:r w:rsidRPr="00AB7AF9">
              <w:rPr>
                <w:rFonts w:ascii="Times New Roman" w:eastAsia="Times New Roman" w:hAnsi="Times New Roman" w:cs="Times New Roman"/>
                <w:sz w:val="20"/>
                <w:szCs w:val="20"/>
                <w:lang w:eastAsia="pl-PL"/>
              </w:rPr>
              <w:t xml:space="preserve"> pozostaje stała) możliwe wyłączenie tej funkcjonalności przez użytkownika.</w:t>
            </w:r>
          </w:p>
          <w:p w:rsidR="00AB7AF9" w:rsidRPr="00AB7AF9" w:rsidRDefault="00AB7AF9" w:rsidP="00AB7AF9">
            <w:pPr>
              <w:widowControl w:val="0"/>
              <w:autoSpaceDE w:val="0"/>
              <w:autoSpaceDN w:val="0"/>
              <w:adjustRightInd w:val="0"/>
              <w:spacing w:after="0" w:line="240" w:lineRule="auto"/>
              <w:ind w:left="842" w:right="148"/>
              <w:jc w:val="both"/>
              <w:rPr>
                <w:rFonts w:ascii="Times New Roman" w:eastAsia="Times New Roman" w:hAnsi="Times New Roman" w:cs="Times New Roman"/>
                <w:sz w:val="20"/>
                <w:szCs w:val="20"/>
                <w:lang w:eastAsia="pl-PL"/>
              </w:rPr>
            </w:pPr>
          </w:p>
          <w:p w:rsidR="00AB7AF9" w:rsidRPr="00AB7AF9" w:rsidRDefault="00AB7AF9" w:rsidP="00AB7AF9">
            <w:pPr>
              <w:widowControl w:val="0"/>
              <w:numPr>
                <w:ilvl w:val="0"/>
                <w:numId w:val="8"/>
              </w:numPr>
              <w:suppressAutoHyphens/>
              <w:overflowPunct w:val="0"/>
              <w:autoSpaceDE w:val="0"/>
              <w:autoSpaceDN w:val="0"/>
              <w:adjustRightInd w:val="0"/>
              <w:spacing w:after="0" w:line="240" w:lineRule="auto"/>
              <w:ind w:left="559"/>
              <w:jc w:val="both"/>
              <w:textAlignment w:val="baseline"/>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Prezentacje</w:t>
            </w:r>
          </w:p>
          <w:p w:rsidR="00AB7AF9" w:rsidRPr="00AB7AF9" w:rsidRDefault="00AB7AF9" w:rsidP="00AB7AF9">
            <w:pPr>
              <w:widowControl w:val="0"/>
              <w:numPr>
                <w:ilvl w:val="0"/>
                <w:numId w:val="12"/>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Prezentacja krzywych w czasie rzeczywistym: p(t), CO2(t).</w:t>
            </w:r>
          </w:p>
          <w:p w:rsidR="00AB7AF9" w:rsidRPr="00AB7AF9" w:rsidRDefault="00AB7AF9" w:rsidP="00AB7AF9">
            <w:pPr>
              <w:widowControl w:val="0"/>
              <w:numPr>
                <w:ilvl w:val="0"/>
                <w:numId w:val="12"/>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Funkcja </w:t>
            </w:r>
            <w:proofErr w:type="spellStart"/>
            <w:r w:rsidRPr="00AB7AF9">
              <w:rPr>
                <w:rFonts w:ascii="Times New Roman" w:eastAsia="Times New Roman" w:hAnsi="Times New Roman" w:cs="Times New Roman"/>
                <w:sz w:val="20"/>
                <w:szCs w:val="20"/>
                <w:lang w:eastAsia="pl-PL"/>
              </w:rPr>
              <w:t>timera</w:t>
            </w:r>
            <w:proofErr w:type="spellEnd"/>
            <w:r w:rsidRPr="00AB7AF9">
              <w:rPr>
                <w:rFonts w:ascii="Times New Roman" w:eastAsia="Times New Roman" w:hAnsi="Times New Roman" w:cs="Times New Roman"/>
                <w:sz w:val="20"/>
                <w:szCs w:val="20"/>
                <w:lang w:eastAsia="pl-PL"/>
              </w:rPr>
              <w:t xml:space="preserve"> (odliczanie do zera od ustawionego czasu) pomocna przy wykonywaniu czynności </w:t>
            </w:r>
            <w:r w:rsidRPr="00AB7AF9">
              <w:rPr>
                <w:rFonts w:ascii="Times New Roman" w:eastAsia="Times New Roman" w:hAnsi="Times New Roman" w:cs="Times New Roman"/>
                <w:sz w:val="20"/>
                <w:szCs w:val="20"/>
                <w:lang w:eastAsia="pl-PL"/>
              </w:rPr>
              <w:br/>
              <w:t>obwarowanych czasowo, prezentacja na ekranie respiratora.</w:t>
            </w:r>
          </w:p>
          <w:p w:rsidR="00AB7AF9" w:rsidRPr="00AB7AF9" w:rsidRDefault="00AB7AF9" w:rsidP="00AB7AF9">
            <w:pPr>
              <w:widowControl w:val="0"/>
              <w:numPr>
                <w:ilvl w:val="0"/>
                <w:numId w:val="12"/>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Prezentacja ΔVT (różnicy między objętością wdechową a wydechową).</w:t>
            </w:r>
          </w:p>
          <w:p w:rsidR="00AB7AF9" w:rsidRPr="00AB7AF9" w:rsidRDefault="00AB7AF9" w:rsidP="00AB7AF9">
            <w:pPr>
              <w:widowControl w:val="0"/>
              <w:numPr>
                <w:ilvl w:val="0"/>
                <w:numId w:val="12"/>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Funkcja stopera (odliczanie czasu od zera) pomocna przy kontroli czasu znieczulenia, kontroli czasu; prezentacja na ekranie respiratora.</w:t>
            </w:r>
          </w:p>
          <w:p w:rsidR="00AB7AF9" w:rsidRPr="00AB7AF9" w:rsidRDefault="00AB7AF9" w:rsidP="00AB7AF9">
            <w:pPr>
              <w:widowControl w:val="0"/>
              <w:autoSpaceDE w:val="0"/>
              <w:autoSpaceDN w:val="0"/>
              <w:adjustRightInd w:val="0"/>
              <w:spacing w:after="0" w:line="240" w:lineRule="auto"/>
              <w:ind w:left="842" w:right="148"/>
              <w:jc w:val="both"/>
              <w:rPr>
                <w:rFonts w:ascii="Times New Roman" w:eastAsia="Times New Roman" w:hAnsi="Times New Roman" w:cs="Times New Roman"/>
                <w:sz w:val="20"/>
                <w:szCs w:val="20"/>
                <w:lang w:eastAsia="pl-PL"/>
              </w:rPr>
            </w:pPr>
          </w:p>
          <w:p w:rsidR="00AB7AF9" w:rsidRPr="00AB7AF9" w:rsidRDefault="00AB7AF9" w:rsidP="00AB7AF9">
            <w:pPr>
              <w:widowControl w:val="0"/>
              <w:numPr>
                <w:ilvl w:val="0"/>
                <w:numId w:val="8"/>
              </w:numPr>
              <w:suppressAutoHyphens/>
              <w:overflowPunct w:val="0"/>
              <w:autoSpaceDE w:val="0"/>
              <w:autoSpaceDN w:val="0"/>
              <w:adjustRightInd w:val="0"/>
              <w:spacing w:after="0" w:line="240" w:lineRule="auto"/>
              <w:ind w:left="559"/>
              <w:jc w:val="both"/>
              <w:textAlignment w:val="baseline"/>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Funkcjonalności</w:t>
            </w:r>
          </w:p>
          <w:p w:rsidR="00AB7AF9" w:rsidRPr="00AB7AF9" w:rsidRDefault="00AB7AF9" w:rsidP="00AB7AF9">
            <w:pPr>
              <w:widowControl w:val="0"/>
              <w:numPr>
                <w:ilvl w:val="0"/>
                <w:numId w:val="13"/>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Kolorowy ekran, o regulowanej jasności i przekątnej powyżej 15”, sterowanie: ekran dotykowy </w:t>
            </w:r>
            <w:r w:rsidRPr="00AB7AF9">
              <w:rPr>
                <w:rFonts w:ascii="Times New Roman" w:eastAsia="Times New Roman" w:hAnsi="Times New Roman" w:cs="Times New Roman"/>
                <w:sz w:val="20"/>
                <w:szCs w:val="20"/>
                <w:lang w:eastAsia="pl-PL"/>
              </w:rPr>
              <w:br/>
              <w:t>i pokrętło funkcyjne, ekran wbudowany z przodu aparatu.</w:t>
            </w:r>
          </w:p>
          <w:p w:rsidR="00AB7AF9" w:rsidRPr="00AB7AF9" w:rsidRDefault="00AB7AF9" w:rsidP="00AB7AF9">
            <w:pPr>
              <w:widowControl w:val="0"/>
              <w:numPr>
                <w:ilvl w:val="0"/>
                <w:numId w:val="13"/>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Pola parametrów wyświetlane na ekranie mogą być konfigurowane w czasie pracy, możliwe szybkie dopasowanie rozmieszczenia lub zmiany wyświetlanych parametrów w czasie operacji w zależności </w:t>
            </w:r>
            <w:r w:rsidRPr="00AB7AF9">
              <w:rPr>
                <w:rFonts w:ascii="Times New Roman" w:eastAsia="Times New Roman" w:hAnsi="Times New Roman" w:cs="Times New Roman"/>
                <w:sz w:val="20"/>
                <w:szCs w:val="20"/>
                <w:lang w:eastAsia="pl-PL"/>
              </w:rPr>
              <w:br/>
              <w:t>od aktualnych wymagań użytkownika.</w:t>
            </w:r>
          </w:p>
          <w:p w:rsidR="00AB7AF9" w:rsidRPr="00AB7AF9" w:rsidRDefault="00AB7AF9" w:rsidP="00AB7AF9">
            <w:pPr>
              <w:widowControl w:val="0"/>
              <w:numPr>
                <w:ilvl w:val="0"/>
                <w:numId w:val="13"/>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Możliwe ustawienie różnych kolorów parametrów, np. ciśnienia - czerwone, objętości - zielone, </w:t>
            </w:r>
            <w:r w:rsidRPr="00AB7AF9">
              <w:rPr>
                <w:rFonts w:ascii="Times New Roman" w:eastAsia="Times New Roman" w:hAnsi="Times New Roman" w:cs="Times New Roman"/>
                <w:sz w:val="20"/>
                <w:szCs w:val="20"/>
                <w:lang w:eastAsia="pl-PL"/>
              </w:rPr>
              <w:br/>
              <w:t>w celu łatwiejszego odczytu.</w:t>
            </w:r>
          </w:p>
          <w:p w:rsidR="00AB7AF9" w:rsidRPr="00AB7AF9" w:rsidRDefault="00AB7AF9" w:rsidP="00AB7AF9">
            <w:pPr>
              <w:widowControl w:val="0"/>
              <w:numPr>
                <w:ilvl w:val="0"/>
                <w:numId w:val="13"/>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Wyświetlanie ustawionych granic alarmowych obok mierzonego parametru, możliwe wyłączenie</w:t>
            </w:r>
            <w:r w:rsidRPr="00AB7AF9">
              <w:rPr>
                <w:rFonts w:ascii="Times New Roman" w:eastAsia="Times New Roman" w:hAnsi="Times New Roman" w:cs="Times New Roman"/>
                <w:sz w:val="20"/>
                <w:szCs w:val="20"/>
                <w:lang w:eastAsia="pl-PL"/>
              </w:rPr>
              <w:br/>
              <w:t>tej funkcji.</w:t>
            </w:r>
          </w:p>
          <w:p w:rsidR="00AB7AF9" w:rsidRPr="00AB7AF9" w:rsidRDefault="00AB7AF9" w:rsidP="00AB7AF9">
            <w:pPr>
              <w:widowControl w:val="0"/>
              <w:numPr>
                <w:ilvl w:val="0"/>
                <w:numId w:val="13"/>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Możliwe kontynuowanie wentylacji mechanicznej w przypadku, gdy pomiar przepływu ulegnie awarii (uszkodzony czujnik przepływu).</w:t>
            </w:r>
          </w:p>
          <w:p w:rsidR="00AB7AF9" w:rsidRPr="00AB7AF9" w:rsidRDefault="00AB7AF9" w:rsidP="00AB7AF9">
            <w:pPr>
              <w:widowControl w:val="0"/>
              <w:numPr>
                <w:ilvl w:val="0"/>
                <w:numId w:val="13"/>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Konfiguracja urządzenia może być eksportowana i importowana do/z innych aparatów tej serii.</w:t>
            </w:r>
          </w:p>
          <w:p w:rsidR="00AB7AF9" w:rsidRPr="00AB7AF9" w:rsidRDefault="00AB7AF9" w:rsidP="00AB7AF9">
            <w:pPr>
              <w:widowControl w:val="0"/>
              <w:numPr>
                <w:ilvl w:val="0"/>
                <w:numId w:val="13"/>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Moduł gazowy w aparacie (pomiar w strumieniu bocznym): pomiary i prezentacja wdechowego </w:t>
            </w:r>
            <w:r w:rsidRPr="00AB7AF9">
              <w:rPr>
                <w:rFonts w:ascii="Times New Roman" w:eastAsia="Times New Roman" w:hAnsi="Times New Roman" w:cs="Times New Roman"/>
                <w:sz w:val="20"/>
                <w:szCs w:val="20"/>
                <w:lang w:eastAsia="pl-PL"/>
              </w:rPr>
              <w:br/>
              <w:t>i wydechowego stężenia: O</w:t>
            </w:r>
            <w:r w:rsidRPr="00AB7AF9">
              <w:rPr>
                <w:rFonts w:ascii="Times New Roman" w:eastAsia="Times New Roman" w:hAnsi="Times New Roman" w:cs="Times New Roman"/>
                <w:sz w:val="20"/>
                <w:szCs w:val="20"/>
                <w:vertAlign w:val="subscript"/>
                <w:lang w:eastAsia="pl-PL"/>
              </w:rPr>
              <w:t>2</w:t>
            </w:r>
            <w:r w:rsidRPr="00AB7AF9">
              <w:rPr>
                <w:rFonts w:ascii="Times New Roman" w:eastAsia="Times New Roman" w:hAnsi="Times New Roman" w:cs="Times New Roman"/>
                <w:sz w:val="20"/>
                <w:szCs w:val="20"/>
                <w:lang w:eastAsia="pl-PL"/>
              </w:rPr>
              <w:t xml:space="preserve"> (pomiar paramagnetyczny), N</w:t>
            </w:r>
            <w:r w:rsidRPr="00AB7AF9">
              <w:rPr>
                <w:rFonts w:ascii="Times New Roman" w:eastAsia="Times New Roman" w:hAnsi="Times New Roman" w:cs="Times New Roman"/>
                <w:sz w:val="20"/>
                <w:szCs w:val="20"/>
                <w:vertAlign w:val="subscript"/>
                <w:lang w:eastAsia="pl-PL"/>
              </w:rPr>
              <w:t>2</w:t>
            </w:r>
            <w:r w:rsidRPr="00AB7AF9">
              <w:rPr>
                <w:rFonts w:ascii="Times New Roman" w:eastAsia="Times New Roman" w:hAnsi="Times New Roman" w:cs="Times New Roman"/>
                <w:sz w:val="20"/>
                <w:szCs w:val="20"/>
                <w:lang w:eastAsia="pl-PL"/>
              </w:rPr>
              <w:t>O, CO</w:t>
            </w:r>
            <w:r w:rsidRPr="00AB7AF9">
              <w:rPr>
                <w:rFonts w:ascii="Times New Roman" w:eastAsia="Times New Roman" w:hAnsi="Times New Roman" w:cs="Times New Roman"/>
                <w:sz w:val="20"/>
                <w:szCs w:val="20"/>
                <w:vertAlign w:val="subscript"/>
                <w:lang w:eastAsia="pl-PL"/>
              </w:rPr>
              <w:t>2</w:t>
            </w:r>
            <w:r w:rsidRPr="00AB7AF9">
              <w:rPr>
                <w:rFonts w:ascii="Times New Roman" w:eastAsia="Times New Roman" w:hAnsi="Times New Roman" w:cs="Times New Roman"/>
                <w:sz w:val="20"/>
                <w:szCs w:val="20"/>
                <w:lang w:eastAsia="pl-PL"/>
              </w:rPr>
              <w:t xml:space="preserve">, anestetyki (SEV, DES, ISO), </w:t>
            </w:r>
            <w:r w:rsidRPr="00AB7AF9">
              <w:rPr>
                <w:rFonts w:ascii="Times New Roman" w:eastAsia="Times New Roman" w:hAnsi="Times New Roman" w:cs="Times New Roman"/>
                <w:sz w:val="20"/>
                <w:szCs w:val="20"/>
                <w:lang w:eastAsia="pl-PL"/>
              </w:rPr>
              <w:br/>
              <w:t>automatyczna identyfikacja anestetyku, MAC skorelowany do wieku pacjenta.</w:t>
            </w:r>
          </w:p>
          <w:p w:rsidR="00AB7AF9" w:rsidRPr="00AB7AF9" w:rsidRDefault="00AB7AF9" w:rsidP="00AB7AF9">
            <w:pPr>
              <w:widowControl w:val="0"/>
              <w:numPr>
                <w:ilvl w:val="0"/>
                <w:numId w:val="13"/>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Powrót próbki gazowej do układu oddechowego.</w:t>
            </w:r>
          </w:p>
          <w:p w:rsidR="00AB7AF9" w:rsidRPr="00AB7AF9" w:rsidRDefault="00AB7AF9" w:rsidP="00AB7AF9">
            <w:pPr>
              <w:widowControl w:val="0"/>
              <w:numPr>
                <w:ilvl w:val="0"/>
                <w:numId w:val="13"/>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Możliwość eksport do pamięci zewnętrznej USB: widoku ekranu (tzw. </w:t>
            </w:r>
            <w:proofErr w:type="spellStart"/>
            <w:r w:rsidRPr="00AB7AF9">
              <w:rPr>
                <w:rFonts w:ascii="Times New Roman" w:eastAsia="Times New Roman" w:hAnsi="Times New Roman" w:cs="Times New Roman"/>
                <w:sz w:val="20"/>
                <w:szCs w:val="20"/>
                <w:lang w:eastAsia="pl-PL"/>
              </w:rPr>
              <w:t>PrtScr</w:t>
            </w:r>
            <w:proofErr w:type="spellEnd"/>
            <w:r w:rsidRPr="00AB7AF9">
              <w:rPr>
                <w:rFonts w:ascii="Times New Roman" w:eastAsia="Times New Roman" w:hAnsi="Times New Roman" w:cs="Times New Roman"/>
                <w:sz w:val="20"/>
                <w:szCs w:val="20"/>
                <w:lang w:eastAsia="pl-PL"/>
              </w:rPr>
              <w:t xml:space="preserve"> lub zrzut ekranu), </w:t>
            </w:r>
            <w:r w:rsidRPr="00AB7AF9">
              <w:rPr>
                <w:rFonts w:ascii="Times New Roman" w:eastAsia="Times New Roman" w:hAnsi="Times New Roman" w:cs="Times New Roman"/>
                <w:sz w:val="20"/>
                <w:szCs w:val="20"/>
                <w:lang w:eastAsia="pl-PL"/>
              </w:rPr>
              <w:br/>
              <w:t xml:space="preserve">Dziennika (tzw. Rejestr lub Dziennik Zdarzeń lub </w:t>
            </w:r>
            <w:proofErr w:type="spellStart"/>
            <w:r w:rsidRPr="00AB7AF9">
              <w:rPr>
                <w:rFonts w:ascii="Times New Roman" w:eastAsia="Times New Roman" w:hAnsi="Times New Roman" w:cs="Times New Roman"/>
                <w:sz w:val="20"/>
                <w:szCs w:val="20"/>
                <w:lang w:eastAsia="pl-PL"/>
              </w:rPr>
              <w:t>Logbook</w:t>
            </w:r>
            <w:proofErr w:type="spellEnd"/>
            <w:r w:rsidRPr="00AB7AF9">
              <w:rPr>
                <w:rFonts w:ascii="Times New Roman" w:eastAsia="Times New Roman" w:hAnsi="Times New Roman" w:cs="Times New Roman"/>
                <w:sz w:val="20"/>
                <w:szCs w:val="20"/>
                <w:lang w:eastAsia="pl-PL"/>
              </w:rPr>
              <w:t xml:space="preserve">, gdzie zapisywane są parametry pracy), </w:t>
            </w:r>
            <w:r w:rsidRPr="00AB7AF9">
              <w:rPr>
                <w:rFonts w:ascii="Times New Roman" w:eastAsia="Times New Roman" w:hAnsi="Times New Roman" w:cs="Times New Roman"/>
                <w:sz w:val="20"/>
                <w:szCs w:val="20"/>
                <w:lang w:eastAsia="pl-PL"/>
              </w:rPr>
              <w:br/>
              <w:t>wyników Testu.</w:t>
            </w:r>
          </w:p>
          <w:p w:rsidR="00AB7AF9" w:rsidRPr="00AB7AF9" w:rsidRDefault="00AB7AF9" w:rsidP="00AB7AF9">
            <w:pPr>
              <w:widowControl w:val="0"/>
              <w:numPr>
                <w:ilvl w:val="0"/>
                <w:numId w:val="13"/>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Rekrutacja pęcherzyków płucnych jedno i wielostopniowa.</w:t>
            </w:r>
          </w:p>
          <w:p w:rsidR="00AB7AF9" w:rsidRPr="00AB7AF9" w:rsidRDefault="00AB7AF9" w:rsidP="00AB7AF9">
            <w:pPr>
              <w:widowControl w:val="0"/>
              <w:numPr>
                <w:ilvl w:val="0"/>
                <w:numId w:val="13"/>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W przypadku anulowania rekrutacji – powolny spadek ciśnienia do początkowej wartości sprzed </w:t>
            </w:r>
            <w:r w:rsidRPr="00AB7AF9">
              <w:rPr>
                <w:rFonts w:ascii="Times New Roman" w:eastAsia="Times New Roman" w:hAnsi="Times New Roman" w:cs="Times New Roman"/>
                <w:sz w:val="20"/>
                <w:szCs w:val="20"/>
                <w:lang w:eastAsia="pl-PL"/>
              </w:rPr>
              <w:br/>
              <w:t>rozpoczęcia manewru rekrutacji.</w:t>
            </w:r>
          </w:p>
          <w:p w:rsidR="00AB7AF9" w:rsidRPr="00AB7AF9" w:rsidRDefault="00AB7AF9" w:rsidP="00AB7AF9">
            <w:pPr>
              <w:widowControl w:val="0"/>
              <w:numPr>
                <w:ilvl w:val="0"/>
                <w:numId w:val="13"/>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Automatyczne wstępne skalkulowanie parametrów wentylacji na podstawie wprowadzonej masy ciała i/lub wzrostu pacjenta.</w:t>
            </w:r>
          </w:p>
          <w:p w:rsidR="00AB7AF9" w:rsidRPr="00AB7AF9" w:rsidRDefault="00AB7AF9" w:rsidP="00AB7AF9">
            <w:pPr>
              <w:widowControl w:val="0"/>
              <w:numPr>
                <w:ilvl w:val="0"/>
                <w:numId w:val="13"/>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proofErr w:type="spellStart"/>
            <w:r w:rsidRPr="00AB7AF9">
              <w:rPr>
                <w:rFonts w:ascii="Times New Roman" w:eastAsia="Times New Roman" w:hAnsi="Times New Roman" w:cs="Times New Roman"/>
                <w:sz w:val="20"/>
                <w:szCs w:val="20"/>
                <w:lang w:eastAsia="pl-PL"/>
              </w:rPr>
              <w:t>Ekonometr</w:t>
            </w:r>
            <w:proofErr w:type="spellEnd"/>
            <w:r w:rsidRPr="00AB7AF9">
              <w:rPr>
                <w:rFonts w:ascii="Times New Roman" w:eastAsia="Times New Roman" w:hAnsi="Times New Roman" w:cs="Times New Roman"/>
                <w:sz w:val="20"/>
                <w:szCs w:val="20"/>
                <w:lang w:eastAsia="pl-PL"/>
              </w:rPr>
              <w:t xml:space="preserve"> znieczulania wyświetlający zużycie i konsumpcję świeżych gazów, pobór O</w:t>
            </w:r>
            <w:r w:rsidRPr="00AB7AF9">
              <w:rPr>
                <w:rFonts w:ascii="Times New Roman" w:eastAsia="Times New Roman" w:hAnsi="Times New Roman" w:cs="Times New Roman"/>
                <w:sz w:val="20"/>
                <w:szCs w:val="20"/>
                <w:vertAlign w:val="subscript"/>
                <w:lang w:eastAsia="pl-PL"/>
              </w:rPr>
              <w:t>2.</w:t>
            </w:r>
          </w:p>
          <w:p w:rsidR="00AB7AF9" w:rsidRPr="00AB7AF9" w:rsidRDefault="00AB7AF9" w:rsidP="00AB7AF9">
            <w:pPr>
              <w:widowControl w:val="0"/>
              <w:numPr>
                <w:ilvl w:val="0"/>
                <w:numId w:val="13"/>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Asystent niskiego przepływu wyświetlający wykresy słupkowe dla wymaganego przepływu świeżego gazu oraz bieżącego przepływu całkowitego.</w:t>
            </w:r>
          </w:p>
          <w:p w:rsidR="00AB7AF9" w:rsidRPr="00AB7AF9" w:rsidRDefault="00AB7AF9" w:rsidP="00AB7AF9">
            <w:pPr>
              <w:widowControl w:val="0"/>
              <w:numPr>
                <w:ilvl w:val="0"/>
                <w:numId w:val="13"/>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Pomiar zużycia świeżych gazów na znieczulanie lub od ostatniego zerowania.</w:t>
            </w:r>
          </w:p>
          <w:p w:rsidR="00AB7AF9" w:rsidRPr="00AB7AF9" w:rsidRDefault="00AB7AF9" w:rsidP="00AB7AF9">
            <w:pPr>
              <w:widowControl w:val="0"/>
              <w:numPr>
                <w:ilvl w:val="0"/>
                <w:numId w:val="13"/>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Możliwość zaprogramowania automatycznego (bez jakiejkolwiek interakcji ze strony użytkownika)</w:t>
            </w:r>
            <w:r w:rsidRPr="00AB7AF9">
              <w:rPr>
                <w:rFonts w:ascii="Times New Roman" w:eastAsia="Times New Roman" w:hAnsi="Times New Roman" w:cs="Times New Roman"/>
                <w:sz w:val="20"/>
                <w:szCs w:val="20"/>
                <w:lang w:eastAsia="pl-PL"/>
              </w:rPr>
              <w:br/>
              <w:t xml:space="preserve"> testu aparatu od poniedziałku do piątku; zaprogramowanie godziny, o której pacjent może być </w:t>
            </w:r>
            <w:r w:rsidRPr="00AB7AF9">
              <w:rPr>
                <w:rFonts w:ascii="Times New Roman" w:eastAsia="Times New Roman" w:hAnsi="Times New Roman" w:cs="Times New Roman"/>
                <w:sz w:val="20"/>
                <w:szCs w:val="20"/>
                <w:lang w:eastAsia="pl-PL"/>
              </w:rPr>
              <w:br/>
              <w:t>podłączony do aparatu po uprzednim automatycznym teście sprzętu.</w:t>
            </w:r>
          </w:p>
          <w:p w:rsidR="00AB7AF9" w:rsidRPr="00AB7AF9" w:rsidRDefault="00AB7AF9" w:rsidP="00AB7AF9">
            <w:pPr>
              <w:widowControl w:val="0"/>
              <w:autoSpaceDE w:val="0"/>
              <w:autoSpaceDN w:val="0"/>
              <w:adjustRightInd w:val="0"/>
              <w:spacing w:after="0" w:line="240" w:lineRule="auto"/>
              <w:ind w:left="842" w:right="148"/>
              <w:jc w:val="both"/>
              <w:rPr>
                <w:rFonts w:ascii="Times New Roman" w:eastAsia="Times New Roman" w:hAnsi="Times New Roman" w:cs="Times New Roman"/>
                <w:b/>
                <w:bCs/>
                <w:sz w:val="20"/>
                <w:szCs w:val="20"/>
                <w:lang w:eastAsia="pl-PL"/>
              </w:rPr>
            </w:pPr>
          </w:p>
          <w:p w:rsidR="00AB7AF9" w:rsidRPr="00AB7AF9" w:rsidRDefault="00AB7AF9" w:rsidP="00AB7AF9">
            <w:pPr>
              <w:widowControl w:val="0"/>
              <w:numPr>
                <w:ilvl w:val="0"/>
                <w:numId w:val="8"/>
              </w:numPr>
              <w:suppressAutoHyphens/>
              <w:overflowPunct w:val="0"/>
              <w:autoSpaceDE w:val="0"/>
              <w:autoSpaceDN w:val="0"/>
              <w:adjustRightInd w:val="0"/>
              <w:spacing w:after="0" w:line="240" w:lineRule="auto"/>
              <w:ind w:left="559"/>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b/>
                <w:bCs/>
                <w:sz w:val="20"/>
                <w:szCs w:val="20"/>
                <w:lang w:eastAsia="pl-PL"/>
              </w:rPr>
              <w:t>Alarmy</w:t>
            </w:r>
          </w:p>
          <w:p w:rsidR="00AB7AF9" w:rsidRPr="00AB7AF9" w:rsidRDefault="00AB7AF9" w:rsidP="00AB7AF9">
            <w:pPr>
              <w:widowControl w:val="0"/>
              <w:numPr>
                <w:ilvl w:val="0"/>
                <w:numId w:val="14"/>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Funkcja </w:t>
            </w:r>
            <w:proofErr w:type="spellStart"/>
            <w:r w:rsidRPr="00AB7AF9">
              <w:rPr>
                <w:rFonts w:ascii="Times New Roman" w:eastAsia="Times New Roman" w:hAnsi="Times New Roman" w:cs="Times New Roman"/>
                <w:sz w:val="20"/>
                <w:szCs w:val="20"/>
                <w:lang w:eastAsia="pl-PL"/>
              </w:rPr>
              <w:t>autoustawienia</w:t>
            </w:r>
            <w:proofErr w:type="spellEnd"/>
            <w:r w:rsidRPr="00AB7AF9">
              <w:rPr>
                <w:rFonts w:ascii="Times New Roman" w:eastAsia="Times New Roman" w:hAnsi="Times New Roman" w:cs="Times New Roman"/>
                <w:sz w:val="20"/>
                <w:szCs w:val="20"/>
                <w:lang w:eastAsia="pl-PL"/>
              </w:rPr>
              <w:t xml:space="preserve"> alarmów.</w:t>
            </w:r>
          </w:p>
          <w:p w:rsidR="00AB7AF9" w:rsidRPr="00AB7AF9" w:rsidRDefault="00AB7AF9" w:rsidP="00AB7AF9">
            <w:pPr>
              <w:widowControl w:val="0"/>
              <w:numPr>
                <w:ilvl w:val="0"/>
                <w:numId w:val="14"/>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Alarm ciśnienia w drogach oddechowych.</w:t>
            </w:r>
          </w:p>
          <w:p w:rsidR="00AB7AF9" w:rsidRPr="00AB7AF9" w:rsidRDefault="00AB7AF9" w:rsidP="00AB7AF9">
            <w:pPr>
              <w:widowControl w:val="0"/>
              <w:numPr>
                <w:ilvl w:val="0"/>
                <w:numId w:val="14"/>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Alarm objętości minutowej.</w:t>
            </w:r>
          </w:p>
          <w:p w:rsidR="00AB7AF9" w:rsidRPr="00AB7AF9" w:rsidRDefault="00AB7AF9" w:rsidP="00AB7AF9">
            <w:pPr>
              <w:widowControl w:val="0"/>
              <w:numPr>
                <w:ilvl w:val="0"/>
                <w:numId w:val="14"/>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Alarm bezdechu generowany na podstawie analizy przepływu, ciśnienia, CO2.</w:t>
            </w:r>
          </w:p>
          <w:p w:rsidR="00AB7AF9" w:rsidRPr="00AB7AF9" w:rsidRDefault="00AB7AF9" w:rsidP="00AB7AF9">
            <w:pPr>
              <w:widowControl w:val="0"/>
              <w:numPr>
                <w:ilvl w:val="0"/>
                <w:numId w:val="14"/>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Alarm stężenia anestetyku wziewnego.</w:t>
            </w:r>
          </w:p>
          <w:p w:rsidR="00AB7AF9" w:rsidRPr="00AB7AF9" w:rsidRDefault="00AB7AF9" w:rsidP="00AB7AF9">
            <w:pPr>
              <w:widowControl w:val="0"/>
              <w:numPr>
                <w:ilvl w:val="0"/>
                <w:numId w:val="14"/>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Alarm braku zasilania w O</w:t>
            </w:r>
            <w:r w:rsidRPr="00AB7AF9">
              <w:rPr>
                <w:rFonts w:ascii="Times New Roman" w:eastAsia="Times New Roman" w:hAnsi="Times New Roman" w:cs="Times New Roman"/>
                <w:sz w:val="20"/>
                <w:szCs w:val="20"/>
                <w:vertAlign w:val="subscript"/>
                <w:lang w:eastAsia="pl-PL"/>
              </w:rPr>
              <w:t>2</w:t>
            </w:r>
            <w:r w:rsidRPr="00AB7AF9">
              <w:rPr>
                <w:rFonts w:ascii="Times New Roman" w:eastAsia="Times New Roman" w:hAnsi="Times New Roman" w:cs="Times New Roman"/>
                <w:sz w:val="20"/>
                <w:szCs w:val="20"/>
                <w:lang w:eastAsia="pl-PL"/>
              </w:rPr>
              <w:t>, Powietrze, N</w:t>
            </w:r>
            <w:r w:rsidRPr="00AB7AF9">
              <w:rPr>
                <w:rFonts w:ascii="Times New Roman" w:eastAsia="Times New Roman" w:hAnsi="Times New Roman" w:cs="Times New Roman"/>
                <w:sz w:val="20"/>
                <w:szCs w:val="20"/>
                <w:vertAlign w:val="subscript"/>
                <w:lang w:eastAsia="pl-PL"/>
              </w:rPr>
              <w:t>2</w:t>
            </w:r>
            <w:r w:rsidRPr="00AB7AF9">
              <w:rPr>
                <w:rFonts w:ascii="Times New Roman" w:eastAsia="Times New Roman" w:hAnsi="Times New Roman" w:cs="Times New Roman"/>
                <w:sz w:val="20"/>
                <w:szCs w:val="20"/>
                <w:lang w:eastAsia="pl-PL"/>
              </w:rPr>
              <w:t>O.</w:t>
            </w:r>
          </w:p>
          <w:p w:rsidR="00AB7AF9" w:rsidRPr="00AB7AF9" w:rsidRDefault="00AB7AF9" w:rsidP="00AB7AF9">
            <w:pPr>
              <w:widowControl w:val="0"/>
              <w:numPr>
                <w:ilvl w:val="0"/>
                <w:numId w:val="14"/>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Alarm wykrycia drugiego anestetyku.</w:t>
            </w:r>
          </w:p>
          <w:p w:rsidR="00AB7AF9" w:rsidRPr="00AB7AF9" w:rsidRDefault="00AB7AF9" w:rsidP="00AB7AF9">
            <w:pPr>
              <w:widowControl w:val="0"/>
              <w:numPr>
                <w:ilvl w:val="0"/>
                <w:numId w:val="14"/>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Alarm Niski </w:t>
            </w:r>
            <w:proofErr w:type="spellStart"/>
            <w:r w:rsidRPr="00AB7AF9">
              <w:rPr>
                <w:rFonts w:ascii="Times New Roman" w:eastAsia="Times New Roman" w:hAnsi="Times New Roman" w:cs="Times New Roman"/>
                <w:sz w:val="20"/>
                <w:szCs w:val="20"/>
                <w:lang w:eastAsia="pl-PL"/>
              </w:rPr>
              <w:t>xMAC</w:t>
            </w:r>
            <w:proofErr w:type="spellEnd"/>
            <w:r w:rsidRPr="00AB7AF9">
              <w:rPr>
                <w:rFonts w:ascii="Times New Roman" w:eastAsia="Times New Roman" w:hAnsi="Times New Roman" w:cs="Times New Roman"/>
                <w:sz w:val="20"/>
                <w:szCs w:val="20"/>
                <w:lang w:eastAsia="pl-PL"/>
              </w:rPr>
              <w:t xml:space="preserve">. Możliwa dezaktywacja monitorowania </w:t>
            </w:r>
            <w:proofErr w:type="spellStart"/>
            <w:r w:rsidRPr="00AB7AF9">
              <w:rPr>
                <w:rFonts w:ascii="Times New Roman" w:eastAsia="Times New Roman" w:hAnsi="Times New Roman" w:cs="Times New Roman"/>
                <w:sz w:val="20"/>
                <w:szCs w:val="20"/>
                <w:lang w:eastAsia="pl-PL"/>
              </w:rPr>
              <w:t>xMAC</w:t>
            </w:r>
            <w:proofErr w:type="spellEnd"/>
            <w:r w:rsidRPr="00AB7AF9">
              <w:rPr>
                <w:rFonts w:ascii="Times New Roman" w:eastAsia="Times New Roman" w:hAnsi="Times New Roman" w:cs="Times New Roman"/>
                <w:sz w:val="20"/>
                <w:szCs w:val="20"/>
                <w:lang w:eastAsia="pl-PL"/>
              </w:rPr>
              <w:t xml:space="preserve"> jako zabezpieczenie </w:t>
            </w:r>
            <w:r w:rsidRPr="00AB7AF9">
              <w:rPr>
                <w:rFonts w:ascii="Times New Roman" w:eastAsia="Times New Roman" w:hAnsi="Times New Roman" w:cs="Times New Roman"/>
                <w:sz w:val="20"/>
                <w:szCs w:val="20"/>
                <w:lang w:eastAsia="pl-PL"/>
              </w:rPr>
              <w:br/>
              <w:t xml:space="preserve">przed pojawianiem się alarmu Niski </w:t>
            </w:r>
            <w:proofErr w:type="spellStart"/>
            <w:r w:rsidRPr="00AB7AF9">
              <w:rPr>
                <w:rFonts w:ascii="Times New Roman" w:eastAsia="Times New Roman" w:hAnsi="Times New Roman" w:cs="Times New Roman"/>
                <w:sz w:val="20"/>
                <w:szCs w:val="20"/>
                <w:lang w:eastAsia="pl-PL"/>
              </w:rPr>
              <w:t>xMAC</w:t>
            </w:r>
            <w:proofErr w:type="spellEnd"/>
            <w:r w:rsidRPr="00AB7AF9">
              <w:rPr>
                <w:rFonts w:ascii="Times New Roman" w:eastAsia="Times New Roman" w:hAnsi="Times New Roman" w:cs="Times New Roman"/>
                <w:sz w:val="20"/>
                <w:szCs w:val="20"/>
                <w:lang w:eastAsia="pl-PL"/>
              </w:rPr>
              <w:t>, gdy stężenie anestetyku spada pod koniec znieczulania.</w:t>
            </w:r>
          </w:p>
          <w:p w:rsidR="00AB7AF9" w:rsidRPr="00AB7AF9" w:rsidRDefault="00AB7AF9" w:rsidP="00AB7AF9">
            <w:pPr>
              <w:widowControl w:val="0"/>
              <w:autoSpaceDE w:val="0"/>
              <w:autoSpaceDN w:val="0"/>
              <w:adjustRightInd w:val="0"/>
              <w:spacing w:after="0" w:line="240" w:lineRule="auto"/>
              <w:ind w:left="482" w:right="148"/>
              <w:jc w:val="both"/>
              <w:rPr>
                <w:rFonts w:ascii="Times New Roman" w:eastAsia="Times New Roman" w:hAnsi="Times New Roman" w:cs="Times New Roman"/>
                <w:sz w:val="20"/>
                <w:szCs w:val="20"/>
                <w:lang w:eastAsia="pl-PL"/>
              </w:rPr>
            </w:pPr>
          </w:p>
          <w:p w:rsidR="00AB7AF9" w:rsidRPr="00AB7AF9" w:rsidRDefault="00AB7AF9" w:rsidP="00AB7AF9">
            <w:pPr>
              <w:widowControl w:val="0"/>
              <w:numPr>
                <w:ilvl w:val="0"/>
                <w:numId w:val="8"/>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Pozostałe parametry</w:t>
            </w:r>
          </w:p>
          <w:p w:rsidR="00AB7AF9" w:rsidRPr="00AB7AF9" w:rsidRDefault="00AB7AF9" w:rsidP="00AB7AF9">
            <w:pPr>
              <w:widowControl w:val="0"/>
              <w:numPr>
                <w:ilvl w:val="0"/>
                <w:numId w:val="15"/>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Instrukcja obsługi i użytkowania w języku polskim, wersja drukowana, książkowa – nie dopuszcza się kserokopii.</w:t>
            </w:r>
          </w:p>
          <w:p w:rsidR="00AB7AF9" w:rsidRPr="00AB7AF9" w:rsidRDefault="00AB7AF9" w:rsidP="00AB7AF9">
            <w:pPr>
              <w:widowControl w:val="0"/>
              <w:numPr>
                <w:ilvl w:val="0"/>
                <w:numId w:val="15"/>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Oprogramowanie w języku polskim.</w:t>
            </w:r>
          </w:p>
          <w:p w:rsidR="00AB7AF9" w:rsidRPr="00AB7AF9" w:rsidRDefault="00AB7AF9" w:rsidP="00AB7AF9">
            <w:pPr>
              <w:widowControl w:val="0"/>
              <w:numPr>
                <w:ilvl w:val="0"/>
                <w:numId w:val="15"/>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Ssak inżektorowy napędzany tlenem z sieci centralnej, zasilanie ssaka z przyłączy w aparacie, </w:t>
            </w:r>
            <w:r w:rsidRPr="00AB7AF9">
              <w:rPr>
                <w:rFonts w:ascii="Times New Roman" w:eastAsia="Times New Roman" w:hAnsi="Times New Roman" w:cs="Times New Roman"/>
                <w:sz w:val="20"/>
                <w:szCs w:val="20"/>
                <w:lang w:eastAsia="pl-PL"/>
              </w:rPr>
              <w:br/>
              <w:t>zbiornik na wydzielinę o objętości minimum 700 ml.</w:t>
            </w:r>
          </w:p>
          <w:p w:rsidR="00AB7AF9" w:rsidRPr="00AB7AF9" w:rsidRDefault="00AB7AF9" w:rsidP="00AB7AF9">
            <w:pPr>
              <w:widowControl w:val="0"/>
              <w:numPr>
                <w:ilvl w:val="0"/>
                <w:numId w:val="15"/>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Dreny do podłączenia O</w:t>
            </w:r>
            <w:r w:rsidRPr="00AB7AF9">
              <w:rPr>
                <w:rFonts w:ascii="Times New Roman" w:eastAsia="Times New Roman" w:hAnsi="Times New Roman" w:cs="Times New Roman"/>
                <w:sz w:val="20"/>
                <w:szCs w:val="20"/>
                <w:vertAlign w:val="subscript"/>
                <w:lang w:eastAsia="pl-PL"/>
              </w:rPr>
              <w:t>2</w:t>
            </w:r>
            <w:r w:rsidRPr="00AB7AF9">
              <w:rPr>
                <w:rFonts w:ascii="Times New Roman" w:eastAsia="Times New Roman" w:hAnsi="Times New Roman" w:cs="Times New Roman"/>
                <w:sz w:val="20"/>
                <w:szCs w:val="20"/>
                <w:lang w:eastAsia="pl-PL"/>
              </w:rPr>
              <w:t>, N</w:t>
            </w:r>
            <w:r w:rsidRPr="00AB7AF9">
              <w:rPr>
                <w:rFonts w:ascii="Times New Roman" w:eastAsia="Times New Roman" w:hAnsi="Times New Roman" w:cs="Times New Roman"/>
                <w:sz w:val="20"/>
                <w:szCs w:val="20"/>
                <w:vertAlign w:val="subscript"/>
                <w:lang w:eastAsia="pl-PL"/>
              </w:rPr>
              <w:t>2</w:t>
            </w:r>
            <w:r w:rsidRPr="00AB7AF9">
              <w:rPr>
                <w:rFonts w:ascii="Times New Roman" w:eastAsia="Times New Roman" w:hAnsi="Times New Roman" w:cs="Times New Roman"/>
                <w:sz w:val="20"/>
                <w:szCs w:val="20"/>
                <w:lang w:eastAsia="pl-PL"/>
              </w:rPr>
              <w:t>O i Powietrza o dł. 5m każdy; wtyki typu AGA.</w:t>
            </w:r>
          </w:p>
          <w:p w:rsidR="00AB7AF9" w:rsidRPr="00AB7AF9" w:rsidRDefault="00AB7AF9" w:rsidP="00AB7AF9">
            <w:pPr>
              <w:widowControl w:val="0"/>
              <w:numPr>
                <w:ilvl w:val="0"/>
                <w:numId w:val="15"/>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Dodatkowe gniazda elektryczne, co najmniej 4 szt., zabezpieczone bezpiecznikami.</w:t>
            </w:r>
          </w:p>
          <w:p w:rsidR="00AB7AF9" w:rsidRPr="00AB7AF9" w:rsidRDefault="00AB7AF9" w:rsidP="00AB7AF9">
            <w:pPr>
              <w:widowControl w:val="0"/>
              <w:numPr>
                <w:ilvl w:val="0"/>
                <w:numId w:val="15"/>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Całkowicie automatyczny test główny bez interakcji z użytkownikiem w trakcie trwania procedury </w:t>
            </w:r>
            <w:r w:rsidRPr="00AB7AF9">
              <w:rPr>
                <w:rFonts w:ascii="Times New Roman" w:eastAsia="Times New Roman" w:hAnsi="Times New Roman" w:cs="Times New Roman"/>
                <w:sz w:val="20"/>
                <w:szCs w:val="20"/>
                <w:lang w:eastAsia="pl-PL"/>
              </w:rPr>
              <w:br/>
              <w:t>po uprzednim przygotowaniu sprzętu przez użytkownika.</w:t>
            </w:r>
          </w:p>
          <w:p w:rsidR="00AB7AF9" w:rsidRPr="00AB7AF9" w:rsidRDefault="00AB7AF9" w:rsidP="00AB7AF9">
            <w:pPr>
              <w:widowControl w:val="0"/>
              <w:numPr>
                <w:ilvl w:val="0"/>
                <w:numId w:val="15"/>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Lista kontrolna, czynności do wykonania przed rozpoczęciem testu, prezentowana na ekranie </w:t>
            </w:r>
            <w:r w:rsidRPr="00AB7AF9">
              <w:rPr>
                <w:rFonts w:ascii="Times New Roman" w:eastAsia="Times New Roman" w:hAnsi="Times New Roman" w:cs="Times New Roman"/>
                <w:sz w:val="20"/>
                <w:szCs w:val="20"/>
                <w:lang w:eastAsia="pl-PL"/>
              </w:rPr>
              <w:br/>
              <w:t>respiratora w formie grafik i tekstu objaśniających poszczególne czynności.</w:t>
            </w:r>
          </w:p>
          <w:p w:rsidR="00AB7AF9" w:rsidRPr="00AB7AF9" w:rsidRDefault="00AB7AF9" w:rsidP="00AB7AF9">
            <w:pPr>
              <w:widowControl w:val="0"/>
              <w:numPr>
                <w:ilvl w:val="0"/>
                <w:numId w:val="15"/>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System ewakuacji gazów, zintegrowany, z niezbędnymi akcesoriami umożliwiającymi podłączenie </w:t>
            </w:r>
            <w:r w:rsidRPr="00AB7AF9">
              <w:rPr>
                <w:rFonts w:ascii="Times New Roman" w:eastAsia="Times New Roman" w:hAnsi="Times New Roman" w:cs="Times New Roman"/>
                <w:sz w:val="20"/>
                <w:szCs w:val="20"/>
                <w:lang w:eastAsia="pl-PL"/>
              </w:rPr>
              <w:br/>
              <w:t>do odciągu szpitalnego, wskaźnik przepływu ewakuowanych gazów.</w:t>
            </w:r>
          </w:p>
          <w:p w:rsidR="00AB7AF9" w:rsidRPr="00AB7AF9" w:rsidRDefault="00AB7AF9" w:rsidP="00AB7AF9">
            <w:pPr>
              <w:widowControl w:val="0"/>
              <w:numPr>
                <w:ilvl w:val="0"/>
                <w:numId w:val="15"/>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16"/>
                <w:szCs w:val="16"/>
                <w:lang w:eastAsia="pl-PL"/>
              </w:rPr>
            </w:pPr>
            <w:r w:rsidRPr="00AB7AF9">
              <w:rPr>
                <w:rFonts w:ascii="Times New Roman" w:eastAsia="Times New Roman" w:hAnsi="Times New Roman" w:cs="Times New Roman"/>
                <w:sz w:val="20"/>
                <w:szCs w:val="20"/>
                <w:lang w:eastAsia="pl-PL"/>
              </w:rPr>
              <w:t>Dopuszczenie urządzenia do obrotu na rynku polskim jako wyrobu medycznego.</w:t>
            </w:r>
          </w:p>
          <w:p w:rsidR="00AB7AF9" w:rsidRPr="00AB7AF9" w:rsidRDefault="00AB7AF9" w:rsidP="00AB7AF9">
            <w:pPr>
              <w:widowControl w:val="0"/>
              <w:numPr>
                <w:ilvl w:val="0"/>
                <w:numId w:val="15"/>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Okres gwarancji urządzenia nie mniej niż 24 miesiące.</w:t>
            </w:r>
          </w:p>
          <w:p w:rsidR="00AB7AF9" w:rsidRPr="00AB7AF9" w:rsidRDefault="00AB7AF9" w:rsidP="00AB7AF9">
            <w:pPr>
              <w:widowControl w:val="0"/>
              <w:numPr>
                <w:ilvl w:val="0"/>
                <w:numId w:val="15"/>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Urządzenie fabrycznie nowe na gwarancji producenta z datą produkcji nie starszą niż rok 2023.</w:t>
            </w:r>
          </w:p>
          <w:p w:rsidR="00AB7AF9" w:rsidRPr="00AB7AF9" w:rsidRDefault="00AB7AF9" w:rsidP="00AB7AF9">
            <w:pPr>
              <w:widowControl w:val="0"/>
              <w:numPr>
                <w:ilvl w:val="0"/>
                <w:numId w:val="15"/>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16"/>
                <w:szCs w:val="16"/>
                <w:lang w:eastAsia="pl-PL"/>
              </w:rPr>
            </w:pPr>
            <w:r w:rsidRPr="00AB7AF9">
              <w:rPr>
                <w:rFonts w:ascii="Times New Roman" w:eastAsia="Times New Roman" w:hAnsi="Times New Roman" w:cs="Times New Roman"/>
                <w:sz w:val="20"/>
                <w:szCs w:val="20"/>
                <w:lang w:eastAsia="pl-PL"/>
              </w:rPr>
              <w:t xml:space="preserve">Zasilanie sieciowe zgodne z warunkami obowiązującymi w Polsce, AC 230 V 50 </w:t>
            </w:r>
            <w:proofErr w:type="spellStart"/>
            <w:r w:rsidRPr="00AB7AF9">
              <w:rPr>
                <w:rFonts w:ascii="Times New Roman" w:eastAsia="Times New Roman" w:hAnsi="Times New Roman" w:cs="Times New Roman"/>
                <w:sz w:val="20"/>
                <w:szCs w:val="20"/>
                <w:lang w:eastAsia="pl-PL"/>
              </w:rPr>
              <w:t>Hz</w:t>
            </w:r>
            <w:proofErr w:type="spellEnd"/>
            <w:r w:rsidRPr="00AB7AF9">
              <w:rPr>
                <w:rFonts w:ascii="Times New Roman" w:eastAsia="Times New Roman" w:hAnsi="Times New Roman" w:cs="Times New Roman"/>
                <w:sz w:val="20"/>
                <w:szCs w:val="20"/>
                <w:lang w:eastAsia="pl-PL"/>
              </w:rPr>
              <w:t>.</w:t>
            </w:r>
          </w:p>
          <w:p w:rsidR="00AB7AF9" w:rsidRPr="00AB7AF9" w:rsidRDefault="00AB7AF9" w:rsidP="00AB7AF9">
            <w:pPr>
              <w:widowControl w:val="0"/>
              <w:numPr>
                <w:ilvl w:val="0"/>
                <w:numId w:val="15"/>
              </w:numPr>
              <w:suppressAutoHyphens/>
              <w:overflowPunct w:val="0"/>
              <w:autoSpaceDE w:val="0"/>
              <w:autoSpaceDN w:val="0"/>
              <w:adjustRightInd w:val="0"/>
              <w:spacing w:after="0" w:line="240" w:lineRule="auto"/>
              <w:ind w:left="842" w:right="148"/>
              <w:jc w:val="both"/>
              <w:textAlignment w:val="baseline"/>
              <w:rPr>
                <w:rFonts w:ascii="Times New Roman" w:eastAsia="Times New Roman" w:hAnsi="Times New Roman" w:cs="Times New Roman"/>
                <w:sz w:val="12"/>
                <w:szCs w:val="12"/>
                <w:lang w:eastAsia="pl-PL"/>
              </w:rPr>
            </w:pPr>
            <w:r w:rsidRPr="00AB7AF9">
              <w:rPr>
                <w:rFonts w:ascii="Times New Roman" w:eastAsia="Times New Roman" w:hAnsi="Times New Roman" w:cs="Times New Roman"/>
                <w:sz w:val="20"/>
                <w:szCs w:val="20"/>
                <w:lang w:eastAsia="pl-PL"/>
              </w:rPr>
              <w:t>Serwis i przeglądy urządzenia w miejscu użytkowania przez Zamawiającego.</w:t>
            </w:r>
          </w:p>
          <w:p w:rsidR="00AB7AF9" w:rsidRPr="00AB7AF9" w:rsidRDefault="00AB7AF9" w:rsidP="00AB7AF9">
            <w:pPr>
              <w:widowControl w:val="0"/>
              <w:autoSpaceDE w:val="0"/>
              <w:autoSpaceDN w:val="0"/>
              <w:adjustRightInd w:val="0"/>
              <w:spacing w:after="0" w:line="240" w:lineRule="auto"/>
              <w:ind w:left="842" w:right="148"/>
              <w:jc w:val="both"/>
              <w:rPr>
                <w:rFonts w:ascii="Times New Roman" w:eastAsia="Times New Roman" w:hAnsi="Times New Roman" w:cs="Times New Roman"/>
                <w:sz w:val="20"/>
                <w:szCs w:val="20"/>
                <w:lang w:eastAsia="pl-PL"/>
              </w:rPr>
            </w:pPr>
          </w:p>
          <w:p w:rsidR="00AB7AF9" w:rsidRPr="00AB7AF9" w:rsidRDefault="00AB7AF9" w:rsidP="00AB7AF9">
            <w:pPr>
              <w:widowControl w:val="0"/>
              <w:numPr>
                <w:ilvl w:val="0"/>
                <w:numId w:val="8"/>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Wymagane akcesoria dodatkowe</w:t>
            </w:r>
          </w:p>
          <w:p w:rsidR="00AB7AF9" w:rsidRPr="00AB7AF9" w:rsidRDefault="00AB7AF9" w:rsidP="00AB7AF9">
            <w:pPr>
              <w:widowControl w:val="0"/>
              <w:numPr>
                <w:ilvl w:val="0"/>
                <w:numId w:val="16"/>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Zbiornik wielorazowy na wapno, możliwa sterylizacja parowa w temperaturze 134 st. C.</w:t>
            </w:r>
          </w:p>
          <w:p w:rsidR="00AB7AF9" w:rsidRPr="00AB7AF9" w:rsidRDefault="00AB7AF9" w:rsidP="00AB7AF9">
            <w:pPr>
              <w:widowControl w:val="0"/>
              <w:numPr>
                <w:ilvl w:val="0"/>
                <w:numId w:val="16"/>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Jednorazowe układy oddechowe, 25 szt. (worek oddechowy 2 L, długość rur co najmniej 180 cm).</w:t>
            </w:r>
          </w:p>
          <w:p w:rsidR="00AB7AF9" w:rsidRPr="00AB7AF9" w:rsidRDefault="00AB7AF9" w:rsidP="00AB7AF9">
            <w:pPr>
              <w:widowControl w:val="0"/>
              <w:numPr>
                <w:ilvl w:val="0"/>
                <w:numId w:val="16"/>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Jednorazowe wkłady na wydzielinę z żelem – 25 szt. wraz z jednorazowymi liniami do ssania </w:t>
            </w:r>
            <w:r w:rsidRPr="00AB7AF9">
              <w:rPr>
                <w:rFonts w:ascii="Times New Roman" w:eastAsia="Times New Roman" w:hAnsi="Times New Roman" w:cs="Times New Roman"/>
                <w:sz w:val="20"/>
                <w:szCs w:val="20"/>
                <w:lang w:eastAsia="pl-PL"/>
              </w:rPr>
              <w:br/>
              <w:t>o dł. min. 2 m.</w:t>
            </w:r>
          </w:p>
          <w:p w:rsidR="00AB7AF9" w:rsidRPr="00AB7AF9" w:rsidRDefault="00AB7AF9" w:rsidP="00AB7AF9">
            <w:pPr>
              <w:widowControl w:val="0"/>
              <w:numPr>
                <w:ilvl w:val="0"/>
                <w:numId w:val="16"/>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Pułapki wodne do modułu gazowego min. 12 szt.</w:t>
            </w:r>
          </w:p>
          <w:p w:rsidR="00AB7AF9" w:rsidRPr="00AB7AF9" w:rsidRDefault="00AB7AF9" w:rsidP="00AB7AF9">
            <w:pPr>
              <w:widowControl w:val="0"/>
              <w:numPr>
                <w:ilvl w:val="0"/>
                <w:numId w:val="16"/>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Linie próbkujące min. 50 szt.</w:t>
            </w:r>
          </w:p>
          <w:p w:rsidR="00AB7AF9" w:rsidRPr="00AB7AF9" w:rsidRDefault="00AB7AF9" w:rsidP="00AB7AF9">
            <w:pPr>
              <w:widowControl w:val="0"/>
              <w:numPr>
                <w:ilvl w:val="0"/>
                <w:numId w:val="16"/>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W dostawie min. 18 zbiorników jednorazowych z wapnem sodowanym, objętość pochłaniacza </w:t>
            </w:r>
            <w:r w:rsidRPr="00AB7AF9">
              <w:rPr>
                <w:rFonts w:ascii="Times New Roman" w:eastAsia="Times New Roman" w:hAnsi="Times New Roman" w:cs="Times New Roman"/>
                <w:sz w:val="20"/>
                <w:szCs w:val="20"/>
                <w:lang w:eastAsia="pl-PL"/>
              </w:rPr>
              <w:br/>
              <w:t>jednorazowego minimum 1200 ml; przy mniejszej pojemności należy zaoferować min. 21,6 litrów wapna w odpowiedniej ilości pojemników jednorazowych.</w:t>
            </w:r>
          </w:p>
          <w:p w:rsidR="00AB7AF9" w:rsidRPr="00AB7AF9" w:rsidRDefault="00AB7AF9" w:rsidP="00AB7AF9">
            <w:pPr>
              <w:widowControl w:val="0"/>
              <w:numPr>
                <w:ilvl w:val="0"/>
                <w:numId w:val="16"/>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Wszystkie oferowane akcesoria pomiarowe i użytkowe kompatybilne z posiadanymi przez </w:t>
            </w:r>
            <w:r w:rsidRPr="00AB7AF9">
              <w:rPr>
                <w:rFonts w:ascii="Times New Roman" w:eastAsia="Times New Roman" w:hAnsi="Times New Roman" w:cs="Times New Roman"/>
                <w:sz w:val="20"/>
                <w:szCs w:val="20"/>
                <w:lang w:eastAsia="pl-PL"/>
              </w:rPr>
              <w:br/>
              <w:t xml:space="preserve">Zamawiającego aparatami do znieczulania </w:t>
            </w:r>
            <w:proofErr w:type="spellStart"/>
            <w:r w:rsidRPr="00AB7AF9">
              <w:rPr>
                <w:rFonts w:ascii="Times New Roman" w:eastAsia="Times New Roman" w:hAnsi="Times New Roman" w:cs="Times New Roman"/>
                <w:sz w:val="20"/>
                <w:szCs w:val="20"/>
                <w:lang w:eastAsia="pl-PL"/>
              </w:rPr>
              <w:t>Fabius</w:t>
            </w:r>
            <w:proofErr w:type="spellEnd"/>
            <w:r w:rsidRPr="00AB7AF9">
              <w:rPr>
                <w:rFonts w:ascii="Times New Roman" w:eastAsia="Times New Roman" w:hAnsi="Times New Roman" w:cs="Times New Roman"/>
                <w:sz w:val="20"/>
                <w:szCs w:val="20"/>
                <w:lang w:eastAsia="pl-PL"/>
              </w:rPr>
              <w:t xml:space="preserve">, Primus lub </w:t>
            </w:r>
            <w:proofErr w:type="spellStart"/>
            <w:r w:rsidRPr="00AB7AF9">
              <w:rPr>
                <w:rFonts w:ascii="Times New Roman" w:eastAsia="Times New Roman" w:hAnsi="Times New Roman" w:cs="Times New Roman"/>
                <w:sz w:val="20"/>
                <w:szCs w:val="20"/>
                <w:lang w:eastAsia="pl-PL"/>
              </w:rPr>
              <w:t>Atlan</w:t>
            </w:r>
            <w:proofErr w:type="spellEnd"/>
            <w:r w:rsidRPr="00AB7AF9">
              <w:rPr>
                <w:rFonts w:ascii="Times New Roman" w:eastAsia="Times New Roman" w:hAnsi="Times New Roman" w:cs="Times New Roman"/>
                <w:sz w:val="20"/>
                <w:szCs w:val="20"/>
                <w:lang w:eastAsia="pl-PL"/>
              </w:rPr>
              <w:t>.</w:t>
            </w:r>
          </w:p>
          <w:p w:rsidR="00AB7AF9" w:rsidRPr="00AB7AF9" w:rsidRDefault="00AB7AF9" w:rsidP="00AB7AF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AB7AF9" w:rsidRPr="00AB7AF9" w:rsidRDefault="00AB7AF9" w:rsidP="00AB7AF9">
            <w:pPr>
              <w:widowControl w:val="0"/>
              <w:numPr>
                <w:ilvl w:val="0"/>
                <w:numId w:val="8"/>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Parametry ogólne wymagane dla monitora do aparatu</w:t>
            </w:r>
          </w:p>
          <w:p w:rsidR="00AB7AF9" w:rsidRPr="00AB7AF9" w:rsidRDefault="00AB7AF9" w:rsidP="00AB7AF9">
            <w:pPr>
              <w:widowControl w:val="0"/>
              <w:numPr>
                <w:ilvl w:val="0"/>
                <w:numId w:val="18"/>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Monitor przeznaczony do monitorowania pacjentów wszystkich kategorii wiekowych: dorosłych, dzieci i noworodków, z łatwym przełączaniem kategorii, powiązanej z algorytmami pomiarowymi </w:t>
            </w:r>
            <w:r w:rsidRPr="00AB7AF9">
              <w:rPr>
                <w:rFonts w:ascii="Times New Roman" w:eastAsia="Times New Roman" w:hAnsi="Times New Roman" w:cs="Times New Roman"/>
                <w:sz w:val="20"/>
                <w:szCs w:val="20"/>
                <w:lang w:eastAsia="pl-PL"/>
              </w:rPr>
              <w:br/>
              <w:t>i ustawieniami monitora.</w:t>
            </w:r>
          </w:p>
          <w:p w:rsidR="00AB7AF9" w:rsidRPr="00AB7AF9" w:rsidRDefault="00AB7AF9" w:rsidP="00AB7AF9">
            <w:pPr>
              <w:widowControl w:val="0"/>
              <w:numPr>
                <w:ilvl w:val="0"/>
                <w:numId w:val="18"/>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Monitor pacjenta składa się z monitora stacjonarnego i modułu transportowego, zgodnie ze szczegółowymi wymaganiami, znajdującymi się w dalszej części specyfikacji.</w:t>
            </w:r>
          </w:p>
          <w:p w:rsidR="00AB7AF9" w:rsidRPr="00AB7AF9" w:rsidRDefault="00AB7AF9" w:rsidP="00AB7AF9">
            <w:pPr>
              <w:widowControl w:val="0"/>
              <w:numPr>
                <w:ilvl w:val="0"/>
                <w:numId w:val="18"/>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Monitor wyposażony w funkcję automatycznego dopasowania układu ekranu do aktualnie monitorowanych parametrów, włączającą i usuwającą odpowiednie pola krzywych dynamicznych i wartości liczbowych parametrów, bez zakłócania pracy monitora i bez konieczności ręcznego włączania </w:t>
            </w:r>
            <w:r w:rsidRPr="00AB7AF9">
              <w:rPr>
                <w:rFonts w:ascii="Times New Roman" w:eastAsia="Times New Roman" w:hAnsi="Times New Roman" w:cs="Times New Roman"/>
                <w:sz w:val="20"/>
                <w:szCs w:val="20"/>
                <w:lang w:eastAsia="pl-PL"/>
              </w:rPr>
              <w:br/>
              <w:t>i usuwania tych pól. Wymagane jest działanie "Plug and Play". Pola wyświetlające monitorowane parametry powinny automatycznie zwiększać swoje wymiary wraz ze zmniejszaniem liczby jednocześnie monitorowanych parametrów, wykorzystując do wyświetlania cały ekran monitora. Każdy monitor umożliwia jednoczesne wyświetlanie wszystkich wymaganych parametrów.</w:t>
            </w:r>
          </w:p>
          <w:p w:rsidR="00AB7AF9" w:rsidRPr="00AB7AF9" w:rsidRDefault="00AB7AF9" w:rsidP="00AB7AF9">
            <w:pPr>
              <w:widowControl w:val="0"/>
              <w:numPr>
                <w:ilvl w:val="0"/>
                <w:numId w:val="18"/>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Monitor wyposażony w kolorowy ekran, z możliwością wyświetlania przynajmniej 10 krzywych </w:t>
            </w:r>
            <w:r w:rsidRPr="00AB7AF9">
              <w:rPr>
                <w:rFonts w:ascii="Times New Roman" w:eastAsia="Times New Roman" w:hAnsi="Times New Roman" w:cs="Times New Roman"/>
                <w:sz w:val="20"/>
                <w:szCs w:val="20"/>
                <w:lang w:eastAsia="pl-PL"/>
              </w:rPr>
              <w:br/>
              <w:t xml:space="preserve">dynamicznych na całej szerokości ekranu, od jego krawędzi do pola parametrów powiązanych </w:t>
            </w:r>
            <w:r w:rsidRPr="00AB7AF9">
              <w:rPr>
                <w:rFonts w:ascii="Times New Roman" w:eastAsia="Times New Roman" w:hAnsi="Times New Roman" w:cs="Times New Roman"/>
                <w:sz w:val="20"/>
                <w:szCs w:val="20"/>
                <w:lang w:eastAsia="pl-PL"/>
              </w:rPr>
              <w:br/>
              <w:t>z odpowiadającymi im krzywymi. Przekątna ekranu min. 17” w formacie panoramicznym.</w:t>
            </w:r>
          </w:p>
          <w:p w:rsidR="00AB7AF9" w:rsidRPr="00AB7AF9" w:rsidRDefault="00AB7AF9" w:rsidP="00AB7AF9">
            <w:pPr>
              <w:widowControl w:val="0"/>
              <w:numPr>
                <w:ilvl w:val="0"/>
                <w:numId w:val="18"/>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Możliwość rozbudowy o jednoczesne wyświetlanie przynajmniej 16 krzywych dynamicznych </w:t>
            </w:r>
            <w:r w:rsidRPr="00AB7AF9">
              <w:rPr>
                <w:rFonts w:ascii="Times New Roman" w:eastAsia="Times New Roman" w:hAnsi="Times New Roman" w:cs="Times New Roman"/>
                <w:sz w:val="20"/>
                <w:szCs w:val="20"/>
                <w:lang w:eastAsia="pl-PL"/>
              </w:rPr>
              <w:br/>
              <w:t>w dowolnym momencie, bez wysyłania zestawu do serwisu.</w:t>
            </w:r>
          </w:p>
          <w:p w:rsidR="00AB7AF9" w:rsidRPr="00AB7AF9" w:rsidRDefault="00AB7AF9" w:rsidP="00AB7AF9">
            <w:pPr>
              <w:widowControl w:val="0"/>
              <w:numPr>
                <w:ilvl w:val="0"/>
                <w:numId w:val="18"/>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Możliwość wyposażenia części stacjonarnej monitora w ekran o przekątnej min. 21".</w:t>
            </w:r>
          </w:p>
          <w:p w:rsidR="00AB7AF9" w:rsidRPr="00AB7AF9" w:rsidRDefault="00AB7AF9" w:rsidP="00AB7AF9">
            <w:pPr>
              <w:widowControl w:val="0"/>
              <w:numPr>
                <w:ilvl w:val="0"/>
                <w:numId w:val="18"/>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Możliwość rozbudowy o dodatkowy ekran kopiujący oraz możliwość rozbudowy o dodatkowy ekran z niezależną konfiguracją sposobu wyświetlania.  </w:t>
            </w:r>
          </w:p>
          <w:p w:rsidR="00AB7AF9" w:rsidRPr="00AB7AF9" w:rsidRDefault="00AB7AF9" w:rsidP="00AB7AF9">
            <w:pPr>
              <w:widowControl w:val="0"/>
              <w:numPr>
                <w:ilvl w:val="0"/>
                <w:numId w:val="18"/>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Ekran ze sterowaniem dotykowym, z możliwością obsługi w rękawiczkach, zapewniający prezentację monitorowanych parametrów życiowych pacjenta i interaktywne sterowanie pomiarami.</w:t>
            </w:r>
          </w:p>
          <w:p w:rsidR="00AB7AF9" w:rsidRPr="00AB7AF9" w:rsidRDefault="00AB7AF9" w:rsidP="00AB7AF9">
            <w:pPr>
              <w:widowControl w:val="0"/>
              <w:numPr>
                <w:ilvl w:val="0"/>
                <w:numId w:val="18"/>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Sterowanie monitorem za pomocą menu ekranowego w języku polskim: dostęp do często używanych funkcji za pomocą dedykowanych przycisków ekranowych, wybór parametru i funkcji przez dotyk </w:t>
            </w:r>
            <w:r w:rsidRPr="00AB7AF9">
              <w:rPr>
                <w:rFonts w:ascii="Times New Roman" w:eastAsia="Times New Roman" w:hAnsi="Times New Roman" w:cs="Times New Roman"/>
                <w:sz w:val="20"/>
                <w:szCs w:val="20"/>
                <w:lang w:eastAsia="pl-PL"/>
              </w:rPr>
              <w:br/>
              <w:t>na ekranie, zmiana wartości oraz wybór pozycji z listy przy pomocy pokrętła, zatwierdzanie wyboru przez naciśnięcie pokrętła. W szczególności wyklucza się rozwiązania wykorzystujące do sterowania funkcjami monitora tzw. "gesty dotykowe", które nie zapewniają jednoznaczności wyniku działania.</w:t>
            </w:r>
          </w:p>
          <w:p w:rsidR="00AB7AF9" w:rsidRPr="00AB7AF9" w:rsidRDefault="00AB7AF9" w:rsidP="00AB7AF9">
            <w:pPr>
              <w:widowControl w:val="0"/>
              <w:numPr>
                <w:ilvl w:val="0"/>
                <w:numId w:val="18"/>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Możliwość rozbudowy monitora o interaktywny dostęp na jego ekranie do zasobów informatycznych sieci komputerowej szpitala, takich jak diagnostyka obrazowa, dane laboratoryjne, ruch chorych, </w:t>
            </w:r>
            <w:r w:rsidRPr="00AB7AF9">
              <w:rPr>
                <w:rFonts w:ascii="Times New Roman" w:eastAsia="Times New Roman" w:hAnsi="Times New Roman" w:cs="Times New Roman"/>
                <w:sz w:val="20"/>
                <w:szCs w:val="20"/>
                <w:lang w:eastAsia="pl-PL"/>
              </w:rPr>
              <w:br/>
              <w:t xml:space="preserve">komputerowa karta chorobowa, dedykowane strony www, z wyświetlaniem danych na pełnym ekranie oferowanego monitora, z zachowaniem ciągłego podglądu podstawowych monitorowanych parametrów pacjenta na ekranie modułu transportowego. Obsługa dostępu do zasobów sieciowych </w:t>
            </w:r>
            <w:r w:rsidRPr="00AB7AF9">
              <w:rPr>
                <w:rFonts w:ascii="Times New Roman" w:eastAsia="Times New Roman" w:hAnsi="Times New Roman" w:cs="Times New Roman"/>
                <w:sz w:val="20"/>
                <w:szCs w:val="20"/>
                <w:lang w:eastAsia="pl-PL"/>
              </w:rPr>
              <w:br/>
              <w:t>za pomocą ekranu dotykowego oraz za pomocą klawiatury i myszy.</w:t>
            </w:r>
          </w:p>
          <w:p w:rsidR="00AB7AF9" w:rsidRPr="00AB7AF9" w:rsidRDefault="00AB7AF9" w:rsidP="00AB7AF9">
            <w:pPr>
              <w:widowControl w:val="0"/>
              <w:numPr>
                <w:ilvl w:val="0"/>
                <w:numId w:val="18"/>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Monitor wyposażony w funkcję wyświetlania, razem z danymi hemodynamicznymi, danych </w:t>
            </w:r>
            <w:r w:rsidRPr="00AB7AF9">
              <w:rPr>
                <w:rFonts w:ascii="Times New Roman" w:eastAsia="Times New Roman" w:hAnsi="Times New Roman" w:cs="Times New Roman"/>
                <w:sz w:val="20"/>
                <w:szCs w:val="20"/>
                <w:lang w:eastAsia="pl-PL"/>
              </w:rPr>
              <w:br/>
              <w:t xml:space="preserve">z podłączonego aparatu do znieczulania i innych urządzeń, w zależności od udostępniania tych danych przez urządzenie źródłowe: w postaci przebiegów dynamicznych, wartości liczbowych parametrów </w:t>
            </w:r>
            <w:r w:rsidRPr="00AB7AF9">
              <w:rPr>
                <w:rFonts w:ascii="Times New Roman" w:eastAsia="Times New Roman" w:hAnsi="Times New Roman" w:cs="Times New Roman"/>
                <w:sz w:val="20"/>
                <w:szCs w:val="20"/>
                <w:lang w:eastAsia="pl-PL"/>
              </w:rPr>
              <w:br/>
              <w:t xml:space="preserve">i pętli oddechowych oraz stężeń wszystkich gazów monitorowanych przez aparat. Dane z dodatkowych urządzeń są zapisywane w trendach monitora i udostępniane w sieci do wyświetlania w centrali i innych urządzeniach podłączonych do sieci. Możliwość jednoczesnego podłączenia przynajmniej </w:t>
            </w:r>
            <w:r w:rsidRPr="00AB7AF9">
              <w:rPr>
                <w:rFonts w:ascii="Times New Roman" w:eastAsia="Times New Roman" w:hAnsi="Times New Roman" w:cs="Times New Roman"/>
                <w:sz w:val="20"/>
                <w:szCs w:val="20"/>
                <w:lang w:eastAsia="pl-PL"/>
              </w:rPr>
              <w:br/>
              <w:t>3 dodatkowych urządzeń.</w:t>
            </w:r>
          </w:p>
          <w:p w:rsidR="00AB7AF9" w:rsidRPr="00AB7AF9" w:rsidRDefault="00AB7AF9" w:rsidP="00AB7AF9">
            <w:pPr>
              <w:widowControl w:val="0"/>
              <w:numPr>
                <w:ilvl w:val="0"/>
                <w:numId w:val="18"/>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Monitor wyposażony w narzędzie do precyzyjnej analizy ilościowej i jakościowej zmian jednocześnie przynajmniej 9 wybranych parametrów, wyświetlanych w postaci trendów z ruchomymi kursorami służącymi do wybrania miejsca pomiaru przed zmianą i po zmianie, jednocześnie dla wszystkich </w:t>
            </w:r>
            <w:r w:rsidRPr="00AB7AF9">
              <w:rPr>
                <w:rFonts w:ascii="Times New Roman" w:eastAsia="Times New Roman" w:hAnsi="Times New Roman" w:cs="Times New Roman"/>
                <w:sz w:val="20"/>
                <w:szCs w:val="20"/>
                <w:lang w:eastAsia="pl-PL"/>
              </w:rPr>
              <w:br/>
              <w:t xml:space="preserve">obserwowanych parametrów. Wybór parametrów do analizy spośród wszystkich parametrów </w:t>
            </w:r>
            <w:r w:rsidRPr="00AB7AF9">
              <w:rPr>
                <w:rFonts w:ascii="Times New Roman" w:eastAsia="Times New Roman" w:hAnsi="Times New Roman" w:cs="Times New Roman"/>
                <w:sz w:val="20"/>
                <w:szCs w:val="20"/>
                <w:lang w:eastAsia="pl-PL"/>
              </w:rPr>
              <w:br/>
              <w:t xml:space="preserve">pochodzących z monitora i z aparatu do znieczulania oraz innych podłączonych urządzeń. </w:t>
            </w:r>
            <w:r w:rsidRPr="00AB7AF9">
              <w:rPr>
                <w:rFonts w:ascii="Times New Roman" w:eastAsia="Times New Roman" w:hAnsi="Times New Roman" w:cs="Times New Roman"/>
                <w:sz w:val="20"/>
                <w:szCs w:val="20"/>
                <w:lang w:eastAsia="pl-PL"/>
              </w:rPr>
              <w:br/>
              <w:t xml:space="preserve">Czas wyświetlanych danych w oknach trendów ustawiany przynajmniej od 1 minuty wzwyż. </w:t>
            </w:r>
            <w:r w:rsidRPr="00AB7AF9">
              <w:rPr>
                <w:rFonts w:ascii="Times New Roman" w:eastAsia="Times New Roman" w:hAnsi="Times New Roman" w:cs="Times New Roman"/>
                <w:sz w:val="20"/>
                <w:szCs w:val="20"/>
                <w:lang w:eastAsia="pl-PL"/>
              </w:rPr>
              <w:br/>
              <w:t>Drukowanie raportu podsumowania analizy.  W szczególności narzędzie powinno umożliwić ocenę skutków i dokumentowanie przeprowadzenia manewru rekrutacji płuc.</w:t>
            </w:r>
          </w:p>
          <w:p w:rsidR="00AB7AF9" w:rsidRPr="00AB7AF9" w:rsidRDefault="00AB7AF9" w:rsidP="00AB7AF9">
            <w:pPr>
              <w:widowControl w:val="0"/>
              <w:numPr>
                <w:ilvl w:val="0"/>
                <w:numId w:val="18"/>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Interfejs ekranowy monitora zharmonizowany z interfejsem oferowanego aparatu do znieczulania, przynajmniej pod względem kolorystyki, wyglądu i położenia na ekranie podstawowych elementów, takich jak przyciski i inne elementy sterujące, pola komunikatów alarmowych.</w:t>
            </w:r>
          </w:p>
          <w:p w:rsidR="00AB7AF9" w:rsidRPr="00AB7AF9" w:rsidRDefault="00AB7AF9" w:rsidP="00AB7AF9">
            <w:pPr>
              <w:widowControl w:val="0"/>
              <w:numPr>
                <w:ilvl w:val="0"/>
                <w:numId w:val="18"/>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Monitor umożliwia przygotowanie domyślnej konfiguracji, automatycznie przyjmowanej dla każdego nowego pacjenta. W skład takiej konfiguracji wchodzi ustawienie sposobu wyświetlania parametrów </w:t>
            </w:r>
            <w:r w:rsidRPr="00AB7AF9">
              <w:rPr>
                <w:rFonts w:ascii="Times New Roman" w:eastAsia="Times New Roman" w:hAnsi="Times New Roman" w:cs="Times New Roman"/>
                <w:sz w:val="20"/>
                <w:szCs w:val="20"/>
                <w:lang w:eastAsia="pl-PL"/>
              </w:rPr>
              <w:br/>
              <w:t xml:space="preserve">(w tym kolory, kolejność), sposobu alarmowania (w tym głośność alarmów, aktywacja alarmów </w:t>
            </w:r>
            <w:r w:rsidRPr="00AB7AF9">
              <w:rPr>
                <w:rFonts w:ascii="Times New Roman" w:eastAsia="Times New Roman" w:hAnsi="Times New Roman" w:cs="Times New Roman"/>
                <w:sz w:val="20"/>
                <w:szCs w:val="20"/>
                <w:lang w:eastAsia="pl-PL"/>
              </w:rPr>
              <w:br/>
              <w:t xml:space="preserve">wybranych parametrów i sposób ich archiwizacji), ustawione granice alarmowe poszczególnych </w:t>
            </w:r>
            <w:r w:rsidRPr="00AB7AF9">
              <w:rPr>
                <w:rFonts w:ascii="Times New Roman" w:eastAsia="Times New Roman" w:hAnsi="Times New Roman" w:cs="Times New Roman"/>
                <w:sz w:val="20"/>
                <w:szCs w:val="20"/>
                <w:lang w:eastAsia="pl-PL"/>
              </w:rPr>
              <w:br/>
              <w:t>parametrów. Możliwość zapamiętania i łatwego przywołania przynajmniej czterech takich zestawów dla każdej kategorii wiekowej pacjentów (dorośli, dzieci, noworodki).</w:t>
            </w:r>
          </w:p>
          <w:p w:rsidR="00AB7AF9" w:rsidRPr="00AB7AF9" w:rsidRDefault="00AB7AF9" w:rsidP="00AB7AF9">
            <w:pPr>
              <w:widowControl w:val="0"/>
              <w:numPr>
                <w:ilvl w:val="0"/>
                <w:numId w:val="18"/>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Możliwość rozbudowy systemu monitorowania o zdalny dostęp do parametrów mierzonych przez </w:t>
            </w:r>
            <w:r w:rsidRPr="00AB7AF9">
              <w:rPr>
                <w:rFonts w:ascii="Times New Roman" w:eastAsia="Times New Roman" w:hAnsi="Times New Roman" w:cs="Times New Roman"/>
                <w:sz w:val="20"/>
                <w:szCs w:val="20"/>
                <w:lang w:eastAsia="pl-PL"/>
              </w:rPr>
              <w:br/>
              <w:t xml:space="preserve">monitor, za pośrednictwem przewodowej i bezprzewodowej sieci szpitala, w oknie przeglądarki </w:t>
            </w:r>
            <w:r w:rsidRPr="00AB7AF9">
              <w:rPr>
                <w:rFonts w:ascii="Times New Roman" w:eastAsia="Times New Roman" w:hAnsi="Times New Roman" w:cs="Times New Roman"/>
                <w:sz w:val="20"/>
                <w:szCs w:val="20"/>
                <w:lang w:eastAsia="pl-PL"/>
              </w:rPr>
              <w:br/>
              <w:t>internetowej na mobilnych i stacjonarnych urządzeniach komputerowych. Dostęp do podglądu danych z monitorów pacjenta możliwy tylko i wyłącznie przez upoważniony personel, po zalogowaniu się do systemu, za pomocą nazwy i hasła lub za pomocą innego rozwiązania o równoważnym poziomie zabezpieczenia przed nieupoważnionym dostępem do danych.</w:t>
            </w:r>
          </w:p>
          <w:p w:rsidR="00AB7AF9" w:rsidRPr="00AB7AF9" w:rsidRDefault="00AB7AF9" w:rsidP="00AB7AF9">
            <w:pPr>
              <w:widowControl w:val="0"/>
              <w:numPr>
                <w:ilvl w:val="0"/>
                <w:numId w:val="18"/>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W przypadku odłączenia zasilania z sieci elektrycznej, monitor ma potencjalną możliwość kontynuacji monitorowania min.: EKG, ST, arytmii, oddechu, SpO2, ciśnienia metodą nieinwazyjną, ciśnienia metodą inwazyjną (w 8 torach), temperatury (w 4 torach) i CO2 co najmniej przez 3 godziny </w:t>
            </w:r>
            <w:r w:rsidRPr="00AB7AF9">
              <w:rPr>
                <w:rFonts w:ascii="Times New Roman" w:eastAsia="Times New Roman" w:hAnsi="Times New Roman" w:cs="Times New Roman"/>
                <w:sz w:val="20"/>
                <w:szCs w:val="20"/>
                <w:lang w:eastAsia="pl-PL"/>
              </w:rPr>
              <w:br/>
              <w:t xml:space="preserve">oraz zachowuje ciągłość monitorowania przynajmniej w zakresie trendów powyższych parametrów </w:t>
            </w:r>
            <w:r w:rsidRPr="00AB7AF9">
              <w:rPr>
                <w:rFonts w:ascii="Times New Roman" w:eastAsia="Times New Roman" w:hAnsi="Times New Roman" w:cs="Times New Roman"/>
                <w:sz w:val="20"/>
                <w:szCs w:val="20"/>
                <w:lang w:eastAsia="pl-PL"/>
              </w:rPr>
              <w:br/>
              <w:t>i zdarzeń alarmowych przed odłączeniem zasilania, w trakcie i po przywróceniu zasilania.</w:t>
            </w:r>
          </w:p>
          <w:p w:rsidR="00AB7AF9" w:rsidRPr="00AB7AF9" w:rsidRDefault="00AB7AF9" w:rsidP="00AB7AF9">
            <w:pPr>
              <w:widowControl w:val="0"/>
              <w:numPr>
                <w:ilvl w:val="0"/>
                <w:numId w:val="18"/>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Monitor ergonomicznie zamocowany do aparatu do znieczulania. Dostępna deklaracja zgodności </w:t>
            </w:r>
            <w:r w:rsidRPr="00AB7AF9">
              <w:rPr>
                <w:rFonts w:ascii="Times New Roman" w:eastAsia="Times New Roman" w:hAnsi="Times New Roman" w:cs="Times New Roman"/>
                <w:sz w:val="20"/>
                <w:szCs w:val="20"/>
                <w:lang w:eastAsia="pl-PL"/>
              </w:rPr>
              <w:br/>
              <w:t>aparatu z monitorem wydana przez producenta.</w:t>
            </w:r>
          </w:p>
          <w:p w:rsidR="00AB7AF9" w:rsidRPr="00AB7AF9" w:rsidRDefault="00AB7AF9" w:rsidP="00AB7AF9">
            <w:pPr>
              <w:widowControl w:val="0"/>
              <w:autoSpaceDE w:val="0"/>
              <w:autoSpaceDN w:val="0"/>
              <w:adjustRightInd w:val="0"/>
              <w:spacing w:after="0" w:line="240" w:lineRule="auto"/>
              <w:ind w:left="720" w:right="215"/>
              <w:jc w:val="both"/>
              <w:rPr>
                <w:rFonts w:ascii="Times New Roman" w:eastAsia="Times New Roman" w:hAnsi="Times New Roman" w:cs="Times New Roman"/>
                <w:sz w:val="20"/>
                <w:szCs w:val="20"/>
                <w:lang w:eastAsia="pl-PL"/>
              </w:rPr>
            </w:pPr>
          </w:p>
          <w:p w:rsidR="00AB7AF9" w:rsidRPr="00AB7AF9" w:rsidRDefault="00AB7AF9" w:rsidP="00AB7AF9">
            <w:pPr>
              <w:widowControl w:val="0"/>
              <w:autoSpaceDE w:val="0"/>
              <w:autoSpaceDN w:val="0"/>
              <w:adjustRightInd w:val="0"/>
              <w:spacing w:after="0" w:line="240" w:lineRule="auto"/>
              <w:ind w:left="720" w:right="215"/>
              <w:jc w:val="both"/>
              <w:rPr>
                <w:rFonts w:ascii="Times New Roman" w:eastAsia="Times New Roman" w:hAnsi="Times New Roman" w:cs="Times New Roman"/>
                <w:sz w:val="20"/>
                <w:szCs w:val="20"/>
                <w:lang w:eastAsia="pl-PL"/>
              </w:rPr>
            </w:pPr>
          </w:p>
          <w:p w:rsidR="00AB7AF9" w:rsidRPr="00AB7AF9" w:rsidRDefault="00AB7AF9" w:rsidP="00AB7AF9">
            <w:pPr>
              <w:widowControl w:val="0"/>
              <w:autoSpaceDE w:val="0"/>
              <w:autoSpaceDN w:val="0"/>
              <w:adjustRightInd w:val="0"/>
              <w:spacing w:after="0" w:line="240" w:lineRule="auto"/>
              <w:ind w:left="720" w:right="215"/>
              <w:jc w:val="both"/>
              <w:rPr>
                <w:rFonts w:ascii="Times New Roman" w:eastAsia="Times New Roman" w:hAnsi="Times New Roman" w:cs="Times New Roman"/>
                <w:sz w:val="20"/>
                <w:szCs w:val="20"/>
                <w:lang w:eastAsia="pl-PL"/>
              </w:rPr>
            </w:pPr>
          </w:p>
          <w:p w:rsidR="00AB7AF9" w:rsidRPr="00AB7AF9" w:rsidRDefault="00AB7AF9" w:rsidP="00AB7AF9">
            <w:pPr>
              <w:widowControl w:val="0"/>
              <w:numPr>
                <w:ilvl w:val="0"/>
                <w:numId w:val="8"/>
              </w:numPr>
              <w:suppressAutoHyphens/>
              <w:overflowPunct w:val="0"/>
              <w:autoSpaceDE w:val="0"/>
              <w:autoSpaceDN w:val="0"/>
              <w:adjustRightInd w:val="0"/>
              <w:spacing w:after="0" w:line="240" w:lineRule="auto"/>
              <w:ind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b/>
                <w:bCs/>
                <w:sz w:val="20"/>
                <w:szCs w:val="20"/>
                <w:lang w:eastAsia="pl-PL"/>
              </w:rPr>
              <w:t>Alarmy</w:t>
            </w:r>
          </w:p>
          <w:p w:rsidR="00AB7AF9" w:rsidRPr="00AB7AF9" w:rsidRDefault="00AB7AF9" w:rsidP="00AB7AF9">
            <w:pPr>
              <w:widowControl w:val="0"/>
              <w:numPr>
                <w:ilvl w:val="0"/>
                <w:numId w:val="19"/>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Ręczne oraz automatyczne ustawianie granic alarmowych na żądanie, na podstawie bieżących </w:t>
            </w:r>
            <w:r w:rsidRPr="00AB7AF9">
              <w:rPr>
                <w:rFonts w:ascii="Times New Roman" w:eastAsia="Times New Roman" w:hAnsi="Times New Roman" w:cs="Times New Roman"/>
                <w:sz w:val="20"/>
                <w:szCs w:val="20"/>
                <w:lang w:eastAsia="pl-PL"/>
              </w:rPr>
              <w:br/>
              <w:t>wartości parametrów, jednocześnie dla wszystkich monitorowanych parametrów.</w:t>
            </w:r>
          </w:p>
          <w:p w:rsidR="00AB7AF9" w:rsidRPr="00AB7AF9" w:rsidRDefault="00AB7AF9" w:rsidP="00AB7AF9">
            <w:pPr>
              <w:widowControl w:val="0"/>
              <w:numPr>
                <w:ilvl w:val="0"/>
                <w:numId w:val="19"/>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Możliwość trwałego i czasowego zablokowania alarmów tylko ciśnienia inwazyjnego, niezależnie </w:t>
            </w:r>
            <w:r w:rsidRPr="00AB7AF9">
              <w:rPr>
                <w:rFonts w:ascii="Times New Roman" w:eastAsia="Times New Roman" w:hAnsi="Times New Roman" w:cs="Times New Roman"/>
                <w:sz w:val="20"/>
                <w:szCs w:val="20"/>
                <w:lang w:eastAsia="pl-PL"/>
              </w:rPr>
              <w:br/>
              <w:t>od pozostałych alarmów, z odpowiednią sygnalizacją takiego stanu lub inna metoda umożliwiająca przygotowanie linii pomiarowych ciśnienia przed przybyciem pacjenta oraz obsługę linii pomiarowych, bez zakłócania alarmami i bez ograniczania normalnego monitorowania innych parametrów.</w:t>
            </w:r>
          </w:p>
          <w:p w:rsidR="00AB7AF9" w:rsidRPr="00AB7AF9" w:rsidRDefault="00AB7AF9" w:rsidP="00AB7AF9">
            <w:pPr>
              <w:widowControl w:val="0"/>
              <w:numPr>
                <w:ilvl w:val="0"/>
                <w:numId w:val="19"/>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Rejestracja w pamięci monitora zdarzeń alarmowych z zapisem odcinka krzywej dynamicznej </w:t>
            </w:r>
            <w:r w:rsidRPr="00AB7AF9">
              <w:rPr>
                <w:rFonts w:ascii="Times New Roman" w:eastAsia="Times New Roman" w:hAnsi="Times New Roman" w:cs="Times New Roman"/>
                <w:sz w:val="20"/>
                <w:szCs w:val="20"/>
                <w:lang w:eastAsia="pl-PL"/>
              </w:rPr>
              <w:br/>
              <w:t>parametru wywołującego alarm, innych krzywych dynamicznych oraz wartości liczbowych wszystkich parametrów monitorowanych w czasie wystąpienia alarmu.</w:t>
            </w:r>
          </w:p>
          <w:p w:rsidR="00AB7AF9" w:rsidRPr="00AB7AF9" w:rsidRDefault="00AB7AF9" w:rsidP="00AB7AF9">
            <w:pPr>
              <w:widowControl w:val="0"/>
              <w:numPr>
                <w:ilvl w:val="0"/>
                <w:numId w:val="19"/>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Świetlna sygnalizacja alarmów, w trzech kolorach, odpowiadających poziomom alarmów (czerwony, żółty, niebieski), widoczna z każdej strony monitora (360 stopni).</w:t>
            </w:r>
          </w:p>
          <w:p w:rsidR="00AB7AF9" w:rsidRPr="00AB7AF9" w:rsidRDefault="00AB7AF9" w:rsidP="00AB7AF9">
            <w:pPr>
              <w:widowControl w:val="0"/>
              <w:numPr>
                <w:ilvl w:val="0"/>
                <w:numId w:val="19"/>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Specjalny, dobrze widoczny wskaźnik informujący o wyciszeniu i o zawieszeniu alarmów, z informacją o pozostałym czasie wyciszenia i zawieszenia.</w:t>
            </w:r>
          </w:p>
          <w:p w:rsidR="00AB7AF9" w:rsidRPr="00AB7AF9" w:rsidRDefault="00AB7AF9" w:rsidP="00AB7AF9">
            <w:pPr>
              <w:widowControl w:val="0"/>
              <w:numPr>
                <w:ilvl w:val="0"/>
                <w:numId w:val="19"/>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Informacja o ustawionej głośności alarmów, stale wyświetlana na ekranie monitora. Wyjątkiem jest wystąpienie zdarzenia alarmowego lub wyciszenie.</w:t>
            </w:r>
          </w:p>
          <w:p w:rsidR="00AB7AF9" w:rsidRPr="00AB7AF9" w:rsidRDefault="00AB7AF9" w:rsidP="00AB7AF9">
            <w:pPr>
              <w:widowControl w:val="0"/>
              <w:autoSpaceDE w:val="0"/>
              <w:autoSpaceDN w:val="0"/>
              <w:adjustRightInd w:val="0"/>
              <w:spacing w:after="0" w:line="240" w:lineRule="auto"/>
              <w:ind w:left="720" w:right="215"/>
              <w:jc w:val="both"/>
              <w:rPr>
                <w:rFonts w:ascii="Times New Roman" w:eastAsia="Times New Roman" w:hAnsi="Times New Roman" w:cs="Times New Roman"/>
                <w:sz w:val="20"/>
                <w:szCs w:val="20"/>
                <w:lang w:eastAsia="pl-PL"/>
              </w:rPr>
            </w:pPr>
          </w:p>
          <w:p w:rsidR="00AB7AF9" w:rsidRPr="00AB7AF9" w:rsidRDefault="00AB7AF9" w:rsidP="00AB7AF9">
            <w:pPr>
              <w:widowControl w:val="0"/>
              <w:numPr>
                <w:ilvl w:val="0"/>
                <w:numId w:val="8"/>
              </w:numPr>
              <w:suppressAutoHyphens/>
              <w:overflowPunct w:val="0"/>
              <w:autoSpaceDE w:val="0"/>
              <w:autoSpaceDN w:val="0"/>
              <w:adjustRightInd w:val="0"/>
              <w:spacing w:after="0" w:line="240" w:lineRule="auto"/>
              <w:ind w:right="215"/>
              <w:jc w:val="both"/>
              <w:textAlignment w:val="baseline"/>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Transport pacjenta</w:t>
            </w:r>
          </w:p>
          <w:p w:rsidR="00AB7AF9" w:rsidRPr="00AB7AF9" w:rsidRDefault="00AB7AF9" w:rsidP="00AB7AF9">
            <w:pPr>
              <w:widowControl w:val="0"/>
              <w:numPr>
                <w:ilvl w:val="0"/>
                <w:numId w:val="20"/>
              </w:numPr>
              <w:suppressAutoHyphens/>
              <w:overflowPunct w:val="0"/>
              <w:autoSpaceDE w:val="0"/>
              <w:autoSpaceDN w:val="0"/>
              <w:adjustRightInd w:val="0"/>
              <w:spacing w:after="0" w:line="240" w:lineRule="auto"/>
              <w:ind w:left="782" w:right="215" w:hanging="422"/>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Funkcja automatycznego przenoszenia danych demograficznych pacjenta przenoszonego z jednego stanowiska na drugie, podłączone do tej samej sieci. Brak konieczności wpisywania jego danych </w:t>
            </w:r>
            <w:r w:rsidRPr="00AB7AF9">
              <w:rPr>
                <w:rFonts w:ascii="Times New Roman" w:eastAsia="Times New Roman" w:hAnsi="Times New Roman" w:cs="Times New Roman"/>
                <w:sz w:val="20"/>
                <w:szCs w:val="20"/>
                <w:lang w:eastAsia="pl-PL"/>
              </w:rPr>
              <w:br/>
              <w:t>w monitorze pacjenta na stanowisku, do którego został przeniesiony oraz brak konieczności ręcznego usuwania pacjenta z monitora będącego na stanowisku, które opuścił przenoszony pacjent.</w:t>
            </w:r>
          </w:p>
          <w:p w:rsidR="00AB7AF9" w:rsidRPr="00AB7AF9" w:rsidRDefault="00AB7AF9" w:rsidP="00AB7AF9">
            <w:pPr>
              <w:widowControl w:val="0"/>
              <w:numPr>
                <w:ilvl w:val="0"/>
                <w:numId w:val="20"/>
              </w:numPr>
              <w:suppressAutoHyphens/>
              <w:overflowPunct w:val="0"/>
              <w:autoSpaceDE w:val="0"/>
              <w:autoSpaceDN w:val="0"/>
              <w:adjustRightInd w:val="0"/>
              <w:spacing w:after="0" w:line="240" w:lineRule="auto"/>
              <w:ind w:left="782" w:right="215" w:hanging="422"/>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Monitor wyposażony w moduł transportowy z możliwością ciągłego monitorowania przynajmniej: EKG w pełnym wymaganym zakresie, SpO2, ciśnienia metodą nieinwazyjną, ciśnienia metodą</w:t>
            </w:r>
            <w:r w:rsidRPr="00AB7AF9">
              <w:rPr>
                <w:rFonts w:ascii="Times New Roman" w:eastAsia="Times New Roman" w:hAnsi="Times New Roman" w:cs="Times New Roman"/>
                <w:sz w:val="20"/>
                <w:szCs w:val="20"/>
                <w:lang w:eastAsia="pl-PL"/>
              </w:rPr>
              <w:br/>
              <w:t xml:space="preserve"> inwazyjną (x8), temperatury (x4) oraz CO2 w strumieniu głównym lub bocznym, w szczególności bez żadnych przerw związanych z rozpoczynaniem i kończeniem transportu oraz bez konieczności wymiany modułów pomiarowych i układów pacjenta na czas transportu. Ciągłość monitorowania </w:t>
            </w:r>
            <w:r w:rsidRPr="00AB7AF9">
              <w:rPr>
                <w:rFonts w:ascii="Times New Roman" w:eastAsia="Times New Roman" w:hAnsi="Times New Roman" w:cs="Times New Roman"/>
                <w:sz w:val="20"/>
                <w:szCs w:val="20"/>
                <w:lang w:eastAsia="pl-PL"/>
              </w:rPr>
              <w:br/>
              <w:t xml:space="preserve">dotyczy trendów wszystkich monitorowanych parametrów modułu transportowego, urządzeń </w:t>
            </w:r>
            <w:r w:rsidRPr="00AB7AF9">
              <w:rPr>
                <w:rFonts w:ascii="Times New Roman" w:eastAsia="Times New Roman" w:hAnsi="Times New Roman" w:cs="Times New Roman"/>
                <w:sz w:val="20"/>
                <w:szCs w:val="20"/>
                <w:lang w:eastAsia="pl-PL"/>
              </w:rPr>
              <w:br/>
              <w:t>podłączonych na poprzednim stanowisku, wyników obliczeń oraz zdarzeń alarmowych.</w:t>
            </w:r>
          </w:p>
          <w:p w:rsidR="00AB7AF9" w:rsidRPr="00AB7AF9" w:rsidRDefault="00AB7AF9" w:rsidP="00AB7AF9">
            <w:pPr>
              <w:widowControl w:val="0"/>
              <w:numPr>
                <w:ilvl w:val="0"/>
                <w:numId w:val="20"/>
              </w:numPr>
              <w:suppressAutoHyphens/>
              <w:overflowPunct w:val="0"/>
              <w:autoSpaceDE w:val="0"/>
              <w:autoSpaceDN w:val="0"/>
              <w:adjustRightInd w:val="0"/>
              <w:spacing w:after="0" w:line="240" w:lineRule="auto"/>
              <w:ind w:left="782" w:right="215" w:hanging="422"/>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Rozpoczęcie i zakończenie transportu monitora nie wymaga podłączania ani odłączania jakichkolwiek przewodów. Odłączenie i podłączenie modułu transportowego do części stacjonarnej monitora </w:t>
            </w:r>
            <w:r w:rsidRPr="00AB7AF9">
              <w:rPr>
                <w:rFonts w:ascii="Times New Roman" w:eastAsia="Times New Roman" w:hAnsi="Times New Roman" w:cs="Times New Roman"/>
                <w:sz w:val="20"/>
                <w:szCs w:val="20"/>
                <w:lang w:eastAsia="pl-PL"/>
              </w:rPr>
              <w:br/>
              <w:t>możliwe przy użyciu jednej ręki, bez konieczności demontowania uchwytu transportowego.</w:t>
            </w:r>
          </w:p>
          <w:p w:rsidR="00AB7AF9" w:rsidRPr="00AB7AF9" w:rsidRDefault="00AB7AF9" w:rsidP="00AB7AF9">
            <w:pPr>
              <w:widowControl w:val="0"/>
              <w:numPr>
                <w:ilvl w:val="0"/>
                <w:numId w:val="20"/>
              </w:numPr>
              <w:suppressAutoHyphens/>
              <w:overflowPunct w:val="0"/>
              <w:autoSpaceDE w:val="0"/>
              <w:autoSpaceDN w:val="0"/>
              <w:adjustRightInd w:val="0"/>
              <w:spacing w:after="0" w:line="240" w:lineRule="auto"/>
              <w:ind w:left="782" w:right="215" w:hanging="422"/>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Masa modułu transportowego z wbudowanymi modułami do EKG, TEMP, NIBP, CO</w:t>
            </w:r>
            <w:r w:rsidRPr="00AB7AF9">
              <w:rPr>
                <w:rFonts w:ascii="Times New Roman" w:eastAsia="Times New Roman" w:hAnsi="Times New Roman" w:cs="Times New Roman"/>
                <w:sz w:val="20"/>
                <w:szCs w:val="20"/>
                <w:vertAlign w:val="subscript"/>
                <w:lang w:eastAsia="pl-PL"/>
              </w:rPr>
              <w:t xml:space="preserve">2 </w:t>
            </w:r>
            <w:r w:rsidRPr="00AB7AF9">
              <w:rPr>
                <w:rFonts w:ascii="Times New Roman" w:eastAsia="Times New Roman" w:hAnsi="Times New Roman" w:cs="Times New Roman"/>
                <w:sz w:val="20"/>
                <w:szCs w:val="20"/>
                <w:lang w:eastAsia="pl-PL"/>
              </w:rPr>
              <w:t>max. 2 kg.</w:t>
            </w:r>
          </w:p>
          <w:p w:rsidR="00AB7AF9" w:rsidRPr="00AB7AF9" w:rsidRDefault="00AB7AF9" w:rsidP="00AB7AF9">
            <w:pPr>
              <w:widowControl w:val="0"/>
              <w:numPr>
                <w:ilvl w:val="0"/>
                <w:numId w:val="20"/>
              </w:numPr>
              <w:suppressAutoHyphens/>
              <w:overflowPunct w:val="0"/>
              <w:autoSpaceDE w:val="0"/>
              <w:autoSpaceDN w:val="0"/>
              <w:adjustRightInd w:val="0"/>
              <w:spacing w:after="0" w:line="240" w:lineRule="auto"/>
              <w:ind w:left="782" w:right="215" w:hanging="422"/>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Zasilanie z wbudowanego akumulatora modułu transportowego minimum przez 3 godziny ciągłego monitorowania.</w:t>
            </w:r>
          </w:p>
          <w:p w:rsidR="00AB7AF9" w:rsidRPr="00AB7AF9" w:rsidRDefault="00AB7AF9" w:rsidP="00AB7AF9">
            <w:pPr>
              <w:widowControl w:val="0"/>
              <w:numPr>
                <w:ilvl w:val="0"/>
                <w:numId w:val="20"/>
              </w:numPr>
              <w:suppressAutoHyphens/>
              <w:overflowPunct w:val="0"/>
              <w:autoSpaceDE w:val="0"/>
              <w:autoSpaceDN w:val="0"/>
              <w:adjustRightInd w:val="0"/>
              <w:spacing w:after="0" w:line="240" w:lineRule="auto"/>
              <w:ind w:left="782" w:right="215" w:hanging="422"/>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Moduł transportowy umożliwia sterowanie pracą pompy do </w:t>
            </w:r>
            <w:proofErr w:type="spellStart"/>
            <w:r w:rsidRPr="00AB7AF9">
              <w:rPr>
                <w:rFonts w:ascii="Times New Roman" w:eastAsia="Times New Roman" w:hAnsi="Times New Roman" w:cs="Times New Roman"/>
                <w:sz w:val="20"/>
                <w:szCs w:val="20"/>
                <w:lang w:eastAsia="pl-PL"/>
              </w:rPr>
              <w:t>kontrpulsacji</w:t>
            </w:r>
            <w:proofErr w:type="spellEnd"/>
            <w:r w:rsidRPr="00AB7AF9">
              <w:rPr>
                <w:rFonts w:ascii="Times New Roman" w:eastAsia="Times New Roman" w:hAnsi="Times New Roman" w:cs="Times New Roman"/>
                <w:sz w:val="20"/>
                <w:szCs w:val="20"/>
                <w:lang w:eastAsia="pl-PL"/>
              </w:rPr>
              <w:t xml:space="preserve"> podczas transportu.</w:t>
            </w:r>
          </w:p>
          <w:p w:rsidR="00AB7AF9" w:rsidRPr="00AB7AF9" w:rsidRDefault="00AB7AF9" w:rsidP="00AB7AF9">
            <w:pPr>
              <w:widowControl w:val="0"/>
              <w:numPr>
                <w:ilvl w:val="0"/>
                <w:numId w:val="20"/>
              </w:numPr>
              <w:suppressAutoHyphens/>
              <w:overflowPunct w:val="0"/>
              <w:autoSpaceDE w:val="0"/>
              <w:autoSpaceDN w:val="0"/>
              <w:adjustRightInd w:val="0"/>
              <w:spacing w:after="0" w:line="240" w:lineRule="auto"/>
              <w:ind w:left="782" w:right="215" w:hanging="422"/>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Moduł transportowy wyposażony w ekran dotykowy o przekątnej minimum 6”.</w:t>
            </w:r>
          </w:p>
          <w:p w:rsidR="00AB7AF9" w:rsidRPr="00AB7AF9" w:rsidRDefault="00AB7AF9" w:rsidP="00AB7AF9">
            <w:pPr>
              <w:widowControl w:val="0"/>
              <w:numPr>
                <w:ilvl w:val="0"/>
                <w:numId w:val="20"/>
              </w:numPr>
              <w:suppressAutoHyphens/>
              <w:overflowPunct w:val="0"/>
              <w:autoSpaceDE w:val="0"/>
              <w:autoSpaceDN w:val="0"/>
              <w:adjustRightInd w:val="0"/>
              <w:spacing w:after="0" w:line="240" w:lineRule="auto"/>
              <w:ind w:left="782" w:right="215" w:hanging="422"/>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Ekran dotykowy modułu transportowego przystosowany do warunków transportowych: </w:t>
            </w:r>
            <w:r w:rsidRPr="00AB7AF9">
              <w:rPr>
                <w:rFonts w:ascii="Times New Roman" w:eastAsia="Times New Roman" w:hAnsi="Times New Roman" w:cs="Times New Roman"/>
                <w:sz w:val="20"/>
                <w:szCs w:val="20"/>
                <w:lang w:eastAsia="pl-PL"/>
              </w:rPr>
              <w:br/>
              <w:t xml:space="preserve">zabezpieczony przed nieoczekiwaną zmianą wyświetlanych informacji, a w szczególności </w:t>
            </w:r>
            <w:r w:rsidRPr="00AB7AF9">
              <w:rPr>
                <w:rFonts w:ascii="Times New Roman" w:eastAsia="Times New Roman" w:hAnsi="Times New Roman" w:cs="Times New Roman"/>
                <w:sz w:val="20"/>
                <w:szCs w:val="20"/>
                <w:lang w:eastAsia="pl-PL"/>
              </w:rPr>
              <w:br/>
              <w:t>przed reagowaniem na krótkie, przypadkowe dotknięcia i przesunięcia palcem czy palcami po ekranie.</w:t>
            </w:r>
          </w:p>
          <w:p w:rsidR="00AB7AF9" w:rsidRPr="00AB7AF9" w:rsidRDefault="00AB7AF9" w:rsidP="00AB7AF9">
            <w:pPr>
              <w:widowControl w:val="0"/>
              <w:numPr>
                <w:ilvl w:val="0"/>
                <w:numId w:val="20"/>
              </w:numPr>
              <w:suppressAutoHyphens/>
              <w:overflowPunct w:val="0"/>
              <w:autoSpaceDE w:val="0"/>
              <w:autoSpaceDN w:val="0"/>
              <w:adjustRightInd w:val="0"/>
              <w:spacing w:after="0" w:line="240" w:lineRule="auto"/>
              <w:ind w:left="782" w:right="215" w:hanging="422"/>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Moduł transportowy, przystosowany do zagrożeń związanych z transportem, odporny na zachlapania (min. IPX3) i upadek z wysokości przynajmniej 1 metra, potwierdzone odpowiednimi deklaracjami producenta.</w:t>
            </w:r>
          </w:p>
          <w:p w:rsidR="00AB7AF9" w:rsidRPr="00AB7AF9" w:rsidRDefault="00AB7AF9" w:rsidP="00AB7AF9">
            <w:pPr>
              <w:widowControl w:val="0"/>
              <w:numPr>
                <w:ilvl w:val="0"/>
                <w:numId w:val="20"/>
              </w:numPr>
              <w:suppressAutoHyphens/>
              <w:overflowPunct w:val="0"/>
              <w:autoSpaceDE w:val="0"/>
              <w:autoSpaceDN w:val="0"/>
              <w:adjustRightInd w:val="0"/>
              <w:spacing w:after="0" w:line="240" w:lineRule="auto"/>
              <w:ind w:left="782" w:right="215" w:hanging="422"/>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Moduł przystosowany do warunków transportowych z odpowiednim kształtem obudowy ułatwiającym przenoszenie lub zewnętrzny uchwyt, którego nie trzeba demontować na czas dokowania.</w:t>
            </w:r>
          </w:p>
          <w:p w:rsidR="00AB7AF9" w:rsidRPr="00AB7AF9" w:rsidRDefault="00AB7AF9" w:rsidP="00AB7AF9">
            <w:pPr>
              <w:widowControl w:val="0"/>
              <w:numPr>
                <w:ilvl w:val="0"/>
                <w:numId w:val="20"/>
              </w:numPr>
              <w:suppressAutoHyphens/>
              <w:overflowPunct w:val="0"/>
              <w:autoSpaceDE w:val="0"/>
              <w:autoSpaceDN w:val="0"/>
              <w:adjustRightInd w:val="0"/>
              <w:spacing w:after="0" w:line="240" w:lineRule="auto"/>
              <w:ind w:left="782" w:right="215" w:hanging="422"/>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Możliwość rozbudowy o połączenie bezprzewodowe (</w:t>
            </w:r>
            <w:proofErr w:type="spellStart"/>
            <w:r w:rsidRPr="00AB7AF9">
              <w:rPr>
                <w:rFonts w:ascii="Times New Roman" w:eastAsia="Times New Roman" w:hAnsi="Times New Roman" w:cs="Times New Roman"/>
                <w:sz w:val="20"/>
                <w:szCs w:val="20"/>
                <w:lang w:eastAsia="pl-PL"/>
              </w:rPr>
              <w:t>WiFi</w:t>
            </w:r>
            <w:proofErr w:type="spellEnd"/>
            <w:r w:rsidRPr="00AB7AF9">
              <w:rPr>
                <w:rFonts w:ascii="Times New Roman" w:eastAsia="Times New Roman" w:hAnsi="Times New Roman" w:cs="Times New Roman"/>
                <w:sz w:val="20"/>
                <w:szCs w:val="20"/>
                <w:lang w:eastAsia="pl-PL"/>
              </w:rPr>
              <w:t xml:space="preserve">) z siecią centralnego monitorowania, </w:t>
            </w:r>
            <w:r w:rsidRPr="00AB7AF9">
              <w:rPr>
                <w:rFonts w:ascii="Times New Roman" w:eastAsia="Times New Roman" w:hAnsi="Times New Roman" w:cs="Times New Roman"/>
                <w:sz w:val="20"/>
                <w:szCs w:val="20"/>
                <w:lang w:eastAsia="pl-PL"/>
              </w:rPr>
              <w:br/>
              <w:t xml:space="preserve">uruchamiane samoczynnie bezpośrednio po zdjęciu modułu ze stanowiska pacjenta. Transmisja </w:t>
            </w:r>
            <w:r w:rsidRPr="00AB7AF9">
              <w:rPr>
                <w:rFonts w:ascii="Times New Roman" w:eastAsia="Times New Roman" w:hAnsi="Times New Roman" w:cs="Times New Roman"/>
                <w:sz w:val="20"/>
                <w:szCs w:val="20"/>
                <w:lang w:eastAsia="pl-PL"/>
              </w:rPr>
              <w:br/>
              <w:t xml:space="preserve">bezprzewodowa </w:t>
            </w:r>
            <w:proofErr w:type="spellStart"/>
            <w:r w:rsidRPr="00AB7AF9">
              <w:rPr>
                <w:rFonts w:ascii="Times New Roman" w:eastAsia="Times New Roman" w:hAnsi="Times New Roman" w:cs="Times New Roman"/>
                <w:sz w:val="20"/>
                <w:szCs w:val="20"/>
                <w:lang w:eastAsia="pl-PL"/>
              </w:rPr>
              <w:t>WiFi</w:t>
            </w:r>
            <w:proofErr w:type="spellEnd"/>
            <w:r w:rsidRPr="00AB7AF9">
              <w:rPr>
                <w:rFonts w:ascii="Times New Roman" w:eastAsia="Times New Roman" w:hAnsi="Times New Roman" w:cs="Times New Roman"/>
                <w:sz w:val="20"/>
                <w:szCs w:val="20"/>
                <w:lang w:eastAsia="pl-PL"/>
              </w:rPr>
              <w:t xml:space="preserve"> zabezpieczona na poziomie przynajmniej WPA2-PSK lub równoważnym. </w:t>
            </w:r>
            <w:r w:rsidRPr="00AB7AF9">
              <w:rPr>
                <w:rFonts w:ascii="Times New Roman" w:eastAsia="Times New Roman" w:hAnsi="Times New Roman" w:cs="Times New Roman"/>
                <w:sz w:val="20"/>
                <w:szCs w:val="20"/>
                <w:lang w:eastAsia="pl-PL"/>
              </w:rPr>
              <w:br/>
              <w:t xml:space="preserve">Rozwiązania inne niż oparte na standardach przemysłowych, nie będą akceptowane. Rozbudowa o </w:t>
            </w:r>
            <w:proofErr w:type="spellStart"/>
            <w:r w:rsidRPr="00AB7AF9">
              <w:rPr>
                <w:rFonts w:ascii="Times New Roman" w:eastAsia="Times New Roman" w:hAnsi="Times New Roman" w:cs="Times New Roman"/>
                <w:sz w:val="20"/>
                <w:szCs w:val="20"/>
                <w:lang w:eastAsia="pl-PL"/>
              </w:rPr>
              <w:t>WiFi</w:t>
            </w:r>
            <w:proofErr w:type="spellEnd"/>
            <w:r w:rsidRPr="00AB7AF9">
              <w:rPr>
                <w:rFonts w:ascii="Times New Roman" w:eastAsia="Times New Roman" w:hAnsi="Times New Roman" w:cs="Times New Roman"/>
                <w:sz w:val="20"/>
                <w:szCs w:val="20"/>
                <w:lang w:eastAsia="pl-PL"/>
              </w:rPr>
              <w:t xml:space="preserve"> możliwa bez konieczności wysyłania monitora do serwisu. Funkcjonalność </w:t>
            </w:r>
            <w:proofErr w:type="spellStart"/>
            <w:r w:rsidRPr="00AB7AF9">
              <w:rPr>
                <w:rFonts w:ascii="Times New Roman" w:eastAsia="Times New Roman" w:hAnsi="Times New Roman" w:cs="Times New Roman"/>
                <w:sz w:val="20"/>
                <w:szCs w:val="20"/>
                <w:lang w:eastAsia="pl-PL"/>
              </w:rPr>
              <w:t>WiFi</w:t>
            </w:r>
            <w:proofErr w:type="spellEnd"/>
            <w:r w:rsidRPr="00AB7AF9">
              <w:rPr>
                <w:rFonts w:ascii="Times New Roman" w:eastAsia="Times New Roman" w:hAnsi="Times New Roman" w:cs="Times New Roman"/>
                <w:sz w:val="20"/>
                <w:szCs w:val="20"/>
                <w:lang w:eastAsia="pl-PL"/>
              </w:rPr>
              <w:t xml:space="preserve"> nie może zmienić wymiarów, masy ani odporności modułu na warunki zewnętrzne.</w:t>
            </w:r>
          </w:p>
          <w:p w:rsidR="00AB7AF9" w:rsidRPr="00AB7AF9" w:rsidRDefault="00AB7AF9" w:rsidP="00AB7AF9">
            <w:pPr>
              <w:widowControl w:val="0"/>
              <w:numPr>
                <w:ilvl w:val="0"/>
                <w:numId w:val="20"/>
              </w:numPr>
              <w:suppressAutoHyphens/>
              <w:overflowPunct w:val="0"/>
              <w:autoSpaceDE w:val="0"/>
              <w:autoSpaceDN w:val="0"/>
              <w:adjustRightInd w:val="0"/>
              <w:spacing w:after="0" w:line="240" w:lineRule="auto"/>
              <w:ind w:left="782" w:right="215" w:hanging="422"/>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Moduł transportowy, zamocowany na stanowisku, przesyła dane do systemu monitorowania przez</w:t>
            </w:r>
            <w:r w:rsidRPr="00AB7AF9">
              <w:rPr>
                <w:rFonts w:ascii="Times New Roman" w:eastAsia="Times New Roman" w:hAnsi="Times New Roman" w:cs="Times New Roman"/>
                <w:sz w:val="20"/>
                <w:szCs w:val="20"/>
                <w:lang w:eastAsia="pl-PL"/>
              </w:rPr>
              <w:br/>
              <w:t xml:space="preserve"> łącze optyczne, którego nie da się uszkodzić mechanicznie przy dowolnie częstym podłączaniu </w:t>
            </w:r>
            <w:r w:rsidRPr="00AB7AF9">
              <w:rPr>
                <w:rFonts w:ascii="Times New Roman" w:eastAsia="Times New Roman" w:hAnsi="Times New Roman" w:cs="Times New Roman"/>
                <w:sz w:val="20"/>
                <w:szCs w:val="20"/>
                <w:lang w:eastAsia="pl-PL"/>
              </w:rPr>
              <w:br/>
              <w:t>i odłączaniu modułu.</w:t>
            </w:r>
          </w:p>
          <w:p w:rsidR="00AB7AF9" w:rsidRPr="00AB7AF9" w:rsidRDefault="00AB7AF9" w:rsidP="00AB7AF9">
            <w:pPr>
              <w:widowControl w:val="0"/>
              <w:numPr>
                <w:ilvl w:val="0"/>
                <w:numId w:val="20"/>
              </w:numPr>
              <w:suppressAutoHyphens/>
              <w:overflowPunct w:val="0"/>
              <w:autoSpaceDE w:val="0"/>
              <w:autoSpaceDN w:val="0"/>
              <w:adjustRightInd w:val="0"/>
              <w:spacing w:after="0" w:line="240" w:lineRule="auto"/>
              <w:ind w:left="782" w:right="215" w:hanging="422"/>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Moduł przystosowany do mocowania z prawej i lewej strony stanowiska w taki sposób, że przewody łączące monitor z pacjentem są skierowane bezpośrednio w stronę pacjenta, z zachowaniem </w:t>
            </w:r>
            <w:r w:rsidRPr="00AB7AF9">
              <w:rPr>
                <w:rFonts w:ascii="Times New Roman" w:eastAsia="Times New Roman" w:hAnsi="Times New Roman" w:cs="Times New Roman"/>
                <w:sz w:val="20"/>
                <w:szCs w:val="20"/>
                <w:lang w:eastAsia="pl-PL"/>
              </w:rPr>
              <w:br/>
              <w:t>odpowiedniej widoczności ekranu. Automatyczny obrót zawartości ekranu o 180 stopni.</w:t>
            </w:r>
          </w:p>
          <w:p w:rsidR="00AB7AF9" w:rsidRPr="00AB7AF9" w:rsidRDefault="00AB7AF9" w:rsidP="00AB7AF9">
            <w:pPr>
              <w:widowControl w:val="0"/>
              <w:numPr>
                <w:ilvl w:val="0"/>
                <w:numId w:val="20"/>
              </w:numPr>
              <w:suppressAutoHyphens/>
              <w:overflowPunct w:val="0"/>
              <w:autoSpaceDE w:val="0"/>
              <w:autoSpaceDN w:val="0"/>
              <w:adjustRightInd w:val="0"/>
              <w:spacing w:after="0" w:line="240" w:lineRule="auto"/>
              <w:ind w:left="782" w:right="215" w:hanging="422"/>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Moduł transportowy zamocowany na stanowisku umożliwia jednoczesną, ciągłą obserwację danych na ekranie stacjonarnym i na ekranie modułu transportowego.</w:t>
            </w:r>
          </w:p>
          <w:p w:rsidR="00AB7AF9" w:rsidRPr="00AB7AF9" w:rsidRDefault="00AB7AF9" w:rsidP="00AB7AF9">
            <w:pPr>
              <w:widowControl w:val="0"/>
              <w:autoSpaceDE w:val="0"/>
              <w:autoSpaceDN w:val="0"/>
              <w:adjustRightInd w:val="0"/>
              <w:spacing w:after="0" w:line="240" w:lineRule="auto"/>
              <w:ind w:right="215"/>
              <w:jc w:val="both"/>
              <w:rPr>
                <w:rFonts w:ascii="Times New Roman" w:eastAsia="Times New Roman" w:hAnsi="Times New Roman" w:cs="Times New Roman"/>
                <w:sz w:val="20"/>
                <w:szCs w:val="20"/>
                <w:lang w:eastAsia="pl-PL"/>
              </w:rPr>
            </w:pPr>
          </w:p>
          <w:p w:rsidR="00AB7AF9" w:rsidRPr="00AB7AF9" w:rsidRDefault="00AB7AF9" w:rsidP="00AB7AF9">
            <w:pPr>
              <w:widowControl w:val="0"/>
              <w:numPr>
                <w:ilvl w:val="0"/>
                <w:numId w:val="8"/>
              </w:numPr>
              <w:suppressAutoHyphens/>
              <w:overflowPunct w:val="0"/>
              <w:autoSpaceDE w:val="0"/>
              <w:autoSpaceDN w:val="0"/>
              <w:adjustRightInd w:val="0"/>
              <w:spacing w:after="0" w:line="240" w:lineRule="auto"/>
              <w:ind w:right="215"/>
              <w:jc w:val="both"/>
              <w:textAlignment w:val="baseline"/>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Pomiar EKG</w:t>
            </w:r>
          </w:p>
          <w:p w:rsidR="00AB7AF9" w:rsidRPr="00AB7AF9" w:rsidRDefault="00AB7AF9" w:rsidP="00AB7AF9">
            <w:pPr>
              <w:widowControl w:val="0"/>
              <w:numPr>
                <w:ilvl w:val="0"/>
                <w:numId w:val="17"/>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sz w:val="20"/>
                <w:szCs w:val="20"/>
                <w:lang w:eastAsia="pl-PL"/>
              </w:rPr>
              <w:t xml:space="preserve">Możliwość monitorowania oraz jednoczesnego wyświetlania </w:t>
            </w:r>
            <w:proofErr w:type="spellStart"/>
            <w:r w:rsidRPr="00AB7AF9">
              <w:rPr>
                <w:rFonts w:ascii="Times New Roman" w:eastAsia="Times New Roman" w:hAnsi="Times New Roman" w:cs="Times New Roman"/>
                <w:sz w:val="20"/>
                <w:szCs w:val="20"/>
                <w:lang w:eastAsia="pl-PL"/>
              </w:rPr>
              <w:t>odprowadzeń</w:t>
            </w:r>
            <w:proofErr w:type="spellEnd"/>
            <w:r w:rsidRPr="00AB7AF9">
              <w:rPr>
                <w:rFonts w:ascii="Times New Roman" w:eastAsia="Times New Roman" w:hAnsi="Times New Roman" w:cs="Times New Roman"/>
                <w:sz w:val="20"/>
                <w:szCs w:val="20"/>
                <w:lang w:eastAsia="pl-PL"/>
              </w:rPr>
              <w:t xml:space="preserve"> EKG: 1 (wybieranego przez użytkownika) z 3 elektrod, 7 z 5 elektrod, 8 z 6 elektrod oraz 12 z 10 elektrod, po zastosowaniu odpowiedniego przewodu pomiarowego.</w:t>
            </w:r>
          </w:p>
          <w:p w:rsidR="00AB7AF9" w:rsidRPr="00AB7AF9" w:rsidRDefault="00AB7AF9" w:rsidP="00AB7AF9">
            <w:pPr>
              <w:widowControl w:val="0"/>
              <w:numPr>
                <w:ilvl w:val="0"/>
                <w:numId w:val="17"/>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sz w:val="20"/>
                <w:szCs w:val="20"/>
                <w:lang w:eastAsia="pl-PL"/>
              </w:rPr>
              <w:t>Włączany na żądanie filtr ograniczający zakłócenia wysokiej częstotliwości, pochodzące z urządzeń do elektrochirurgii.</w:t>
            </w:r>
          </w:p>
          <w:p w:rsidR="00AB7AF9" w:rsidRPr="00AB7AF9" w:rsidRDefault="00AB7AF9" w:rsidP="00AB7AF9">
            <w:pPr>
              <w:widowControl w:val="0"/>
              <w:numPr>
                <w:ilvl w:val="0"/>
                <w:numId w:val="17"/>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sz w:val="20"/>
                <w:szCs w:val="20"/>
                <w:lang w:eastAsia="pl-PL"/>
              </w:rPr>
              <w:t xml:space="preserve">Analiza arytmii zgłaszająca arytmie według przynajmniej 12 różnych definicji, z możliwością </w:t>
            </w:r>
            <w:r w:rsidRPr="00AB7AF9">
              <w:rPr>
                <w:rFonts w:ascii="Times New Roman" w:eastAsia="Times New Roman" w:hAnsi="Times New Roman" w:cs="Times New Roman"/>
                <w:sz w:val="20"/>
                <w:szCs w:val="20"/>
                <w:lang w:eastAsia="pl-PL"/>
              </w:rPr>
              <w:br/>
              <w:t>wprowadzenia zmian w poszczególnych definicjach, dotyczących liczby i częstości skurczów komorowych oraz z możliwością zmiany poziomu poszczególnych alarmów arytmii, w zakresie: wysoki, średni, niski.</w:t>
            </w:r>
          </w:p>
          <w:p w:rsidR="00AB7AF9" w:rsidRPr="00AB7AF9" w:rsidRDefault="00AB7AF9" w:rsidP="00AB7AF9">
            <w:pPr>
              <w:widowControl w:val="0"/>
              <w:autoSpaceDE w:val="0"/>
              <w:autoSpaceDN w:val="0"/>
              <w:adjustRightInd w:val="0"/>
              <w:spacing w:after="0" w:line="240" w:lineRule="auto"/>
              <w:ind w:right="215"/>
              <w:jc w:val="both"/>
              <w:rPr>
                <w:rFonts w:ascii="Times New Roman" w:eastAsia="Times New Roman" w:hAnsi="Times New Roman" w:cs="Times New Roman"/>
                <w:sz w:val="20"/>
                <w:szCs w:val="20"/>
                <w:lang w:eastAsia="pl-PL"/>
              </w:rPr>
            </w:pPr>
          </w:p>
          <w:p w:rsidR="00AB7AF9" w:rsidRPr="00AB7AF9" w:rsidRDefault="00AB7AF9" w:rsidP="00AB7AF9">
            <w:pPr>
              <w:widowControl w:val="0"/>
              <w:numPr>
                <w:ilvl w:val="0"/>
                <w:numId w:val="8"/>
              </w:numPr>
              <w:suppressAutoHyphens/>
              <w:overflowPunct w:val="0"/>
              <w:autoSpaceDE w:val="0"/>
              <w:autoSpaceDN w:val="0"/>
              <w:adjustRightInd w:val="0"/>
              <w:spacing w:after="0" w:line="240" w:lineRule="auto"/>
              <w:ind w:right="215"/>
              <w:jc w:val="both"/>
              <w:textAlignment w:val="baseline"/>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Pomiar oddechu</w:t>
            </w:r>
          </w:p>
          <w:p w:rsidR="00AB7AF9" w:rsidRPr="00AB7AF9" w:rsidRDefault="00AB7AF9" w:rsidP="00AB7AF9">
            <w:pPr>
              <w:widowControl w:val="0"/>
              <w:numPr>
                <w:ilvl w:val="0"/>
                <w:numId w:val="21"/>
              </w:numPr>
              <w:suppressAutoHyphens/>
              <w:overflowPunct w:val="0"/>
              <w:autoSpaceDE w:val="0"/>
              <w:autoSpaceDN w:val="0"/>
              <w:adjustRightInd w:val="0"/>
              <w:spacing w:after="0" w:line="240" w:lineRule="auto"/>
              <w:ind w:right="215"/>
              <w:jc w:val="both"/>
              <w:textAlignment w:val="baseline"/>
              <w:rPr>
                <w:rFonts w:ascii="Times New Roman" w:eastAsia="Times New Roman" w:hAnsi="Times New Roman" w:cs="Times New Roman"/>
                <w:b/>
                <w:bCs/>
                <w:sz w:val="16"/>
                <w:szCs w:val="16"/>
                <w:lang w:eastAsia="pl-PL"/>
              </w:rPr>
            </w:pPr>
            <w:r w:rsidRPr="00AB7AF9">
              <w:rPr>
                <w:rFonts w:ascii="Times New Roman" w:eastAsia="Times New Roman" w:hAnsi="Times New Roman" w:cs="Times New Roman"/>
                <w:sz w:val="20"/>
                <w:szCs w:val="20"/>
                <w:lang w:eastAsia="pl-PL"/>
              </w:rPr>
              <w:t xml:space="preserve">Monitorowanie oddechu metodą impedancyjną z elektrod EKG (wartości liczbowe i krzywa </w:t>
            </w:r>
            <w:r w:rsidRPr="00AB7AF9">
              <w:rPr>
                <w:rFonts w:ascii="Times New Roman" w:eastAsia="Times New Roman" w:hAnsi="Times New Roman" w:cs="Times New Roman"/>
                <w:sz w:val="20"/>
                <w:szCs w:val="20"/>
                <w:lang w:eastAsia="pl-PL"/>
              </w:rPr>
              <w:br/>
              <w:t xml:space="preserve">dynamiczna), z możliwością zmiany odprowadzenia wybranego do monitorowania (I albo II), </w:t>
            </w:r>
            <w:r w:rsidRPr="00AB7AF9">
              <w:rPr>
                <w:rFonts w:ascii="Times New Roman" w:eastAsia="Times New Roman" w:hAnsi="Times New Roman" w:cs="Times New Roman"/>
                <w:sz w:val="20"/>
                <w:szCs w:val="20"/>
                <w:lang w:eastAsia="pl-PL"/>
              </w:rPr>
              <w:br/>
              <w:t>bez konieczności przepinania przewodu EKG ani zmiany położenia elektrod na pacjencie.</w:t>
            </w:r>
          </w:p>
          <w:p w:rsidR="00AB7AF9" w:rsidRPr="00AB7AF9" w:rsidRDefault="00AB7AF9" w:rsidP="00AB7AF9">
            <w:pPr>
              <w:widowControl w:val="0"/>
              <w:autoSpaceDE w:val="0"/>
              <w:autoSpaceDN w:val="0"/>
              <w:adjustRightInd w:val="0"/>
              <w:spacing w:after="0" w:line="240" w:lineRule="auto"/>
              <w:ind w:right="215"/>
              <w:jc w:val="both"/>
              <w:rPr>
                <w:rFonts w:ascii="Times New Roman" w:eastAsia="Times New Roman" w:hAnsi="Times New Roman" w:cs="Times New Roman"/>
                <w:sz w:val="20"/>
                <w:szCs w:val="20"/>
                <w:lang w:eastAsia="pl-PL"/>
              </w:rPr>
            </w:pPr>
          </w:p>
          <w:p w:rsidR="00AB7AF9" w:rsidRPr="00AB7AF9" w:rsidRDefault="00AB7AF9" w:rsidP="00AB7AF9">
            <w:pPr>
              <w:widowControl w:val="0"/>
              <w:numPr>
                <w:ilvl w:val="0"/>
                <w:numId w:val="8"/>
              </w:numPr>
              <w:suppressAutoHyphens/>
              <w:overflowPunct w:val="0"/>
              <w:autoSpaceDE w:val="0"/>
              <w:autoSpaceDN w:val="0"/>
              <w:adjustRightInd w:val="0"/>
              <w:spacing w:after="0" w:line="240" w:lineRule="auto"/>
              <w:ind w:right="215"/>
              <w:jc w:val="both"/>
              <w:textAlignment w:val="baseline"/>
              <w:rPr>
                <w:rFonts w:ascii="Times New Roman" w:eastAsia="Times New Roman" w:hAnsi="Times New Roman" w:cs="Times New Roman"/>
                <w:b/>
                <w:bCs/>
                <w:sz w:val="16"/>
                <w:szCs w:val="16"/>
                <w:lang w:eastAsia="pl-PL"/>
              </w:rPr>
            </w:pPr>
            <w:r w:rsidRPr="00AB7AF9">
              <w:rPr>
                <w:rFonts w:ascii="Times New Roman" w:eastAsia="Times New Roman" w:hAnsi="Times New Roman" w:cs="Times New Roman"/>
                <w:b/>
                <w:bCs/>
                <w:sz w:val="20"/>
                <w:szCs w:val="20"/>
                <w:lang w:eastAsia="pl-PL"/>
              </w:rPr>
              <w:t>Pomiar Saturacji i tętna</w:t>
            </w:r>
          </w:p>
          <w:p w:rsidR="00AB7AF9" w:rsidRPr="00AB7AF9" w:rsidRDefault="00AB7AF9" w:rsidP="00AB7AF9">
            <w:pPr>
              <w:widowControl w:val="0"/>
              <w:numPr>
                <w:ilvl w:val="0"/>
                <w:numId w:val="22"/>
              </w:numPr>
              <w:suppressAutoHyphens/>
              <w:overflowPunct w:val="0"/>
              <w:autoSpaceDE w:val="0"/>
              <w:autoSpaceDN w:val="0"/>
              <w:adjustRightInd w:val="0"/>
              <w:spacing w:after="0" w:line="240" w:lineRule="auto"/>
              <w:ind w:right="215"/>
              <w:jc w:val="both"/>
              <w:textAlignment w:val="baseline"/>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sz w:val="20"/>
                <w:szCs w:val="20"/>
                <w:lang w:eastAsia="pl-PL"/>
              </w:rPr>
              <w:t xml:space="preserve">Moduł pomiarowy SpO2 umożliwiający poprawne pomiary w warunkach niskiej perfuzji i artefaktów ruchowych algorytmem </w:t>
            </w:r>
            <w:proofErr w:type="spellStart"/>
            <w:r w:rsidRPr="00AB7AF9">
              <w:rPr>
                <w:rFonts w:ascii="Times New Roman" w:eastAsia="Times New Roman" w:hAnsi="Times New Roman" w:cs="Times New Roman"/>
                <w:sz w:val="20"/>
                <w:szCs w:val="20"/>
                <w:lang w:eastAsia="pl-PL"/>
              </w:rPr>
              <w:t>Masimo</w:t>
            </w:r>
            <w:proofErr w:type="spellEnd"/>
            <w:r w:rsidRPr="00AB7AF9">
              <w:rPr>
                <w:rFonts w:ascii="Times New Roman" w:eastAsia="Times New Roman" w:hAnsi="Times New Roman" w:cs="Times New Roman"/>
                <w:sz w:val="20"/>
                <w:szCs w:val="20"/>
                <w:lang w:eastAsia="pl-PL"/>
              </w:rPr>
              <w:t xml:space="preserve"> </w:t>
            </w:r>
            <w:proofErr w:type="spellStart"/>
            <w:r w:rsidRPr="00AB7AF9">
              <w:rPr>
                <w:rFonts w:ascii="Times New Roman" w:eastAsia="Times New Roman" w:hAnsi="Times New Roman" w:cs="Times New Roman"/>
                <w:sz w:val="20"/>
                <w:szCs w:val="20"/>
                <w:lang w:eastAsia="pl-PL"/>
              </w:rPr>
              <w:t>rainbow</w:t>
            </w:r>
            <w:proofErr w:type="spellEnd"/>
            <w:r w:rsidRPr="00AB7AF9">
              <w:rPr>
                <w:rFonts w:ascii="Times New Roman" w:eastAsia="Times New Roman" w:hAnsi="Times New Roman" w:cs="Times New Roman"/>
                <w:sz w:val="20"/>
                <w:szCs w:val="20"/>
                <w:lang w:eastAsia="pl-PL"/>
              </w:rPr>
              <w:t xml:space="preserve"> SET lub równoważnym pod względem dokładności pomiaru w takich warunkach. Wyświetlane wartości liczbowe saturacji, tętna, krzywa </w:t>
            </w:r>
            <w:proofErr w:type="spellStart"/>
            <w:r w:rsidRPr="00AB7AF9">
              <w:rPr>
                <w:rFonts w:ascii="Times New Roman" w:eastAsia="Times New Roman" w:hAnsi="Times New Roman" w:cs="Times New Roman"/>
                <w:sz w:val="20"/>
                <w:szCs w:val="20"/>
                <w:lang w:eastAsia="pl-PL"/>
              </w:rPr>
              <w:t>pletyzmograficzna</w:t>
            </w:r>
            <w:proofErr w:type="spellEnd"/>
            <w:r w:rsidRPr="00AB7AF9">
              <w:rPr>
                <w:rFonts w:ascii="Times New Roman" w:eastAsia="Times New Roman" w:hAnsi="Times New Roman" w:cs="Times New Roman"/>
                <w:sz w:val="20"/>
                <w:szCs w:val="20"/>
                <w:lang w:eastAsia="pl-PL"/>
              </w:rPr>
              <w:t xml:space="preserve"> </w:t>
            </w:r>
            <w:r w:rsidRPr="00AB7AF9">
              <w:rPr>
                <w:rFonts w:ascii="Times New Roman" w:eastAsia="Times New Roman" w:hAnsi="Times New Roman" w:cs="Times New Roman"/>
                <w:sz w:val="20"/>
                <w:szCs w:val="20"/>
                <w:lang w:eastAsia="pl-PL"/>
              </w:rPr>
              <w:br/>
              <w:t>oraz wskaźnik perfuzji.</w:t>
            </w:r>
          </w:p>
          <w:p w:rsidR="00AB7AF9" w:rsidRPr="00AB7AF9" w:rsidRDefault="00AB7AF9" w:rsidP="00AB7AF9">
            <w:pPr>
              <w:widowControl w:val="0"/>
              <w:numPr>
                <w:ilvl w:val="0"/>
                <w:numId w:val="22"/>
              </w:numPr>
              <w:suppressAutoHyphens/>
              <w:overflowPunct w:val="0"/>
              <w:autoSpaceDE w:val="0"/>
              <w:autoSpaceDN w:val="0"/>
              <w:adjustRightInd w:val="0"/>
              <w:spacing w:after="0" w:line="240" w:lineRule="auto"/>
              <w:ind w:right="215"/>
              <w:jc w:val="both"/>
              <w:textAlignment w:val="baseline"/>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sz w:val="20"/>
                <w:szCs w:val="20"/>
                <w:lang w:eastAsia="pl-PL"/>
              </w:rPr>
              <w:t xml:space="preserve">Monitor umożliwia podłączenie modułów pomiarowych saturacji opartych na różnych technologiach, przynajmniej: </w:t>
            </w:r>
            <w:proofErr w:type="spellStart"/>
            <w:r w:rsidRPr="00AB7AF9">
              <w:rPr>
                <w:rFonts w:ascii="Times New Roman" w:eastAsia="Times New Roman" w:hAnsi="Times New Roman" w:cs="Times New Roman"/>
                <w:sz w:val="20"/>
                <w:szCs w:val="20"/>
                <w:lang w:eastAsia="pl-PL"/>
              </w:rPr>
              <w:t>Masimo</w:t>
            </w:r>
            <w:proofErr w:type="spellEnd"/>
            <w:r w:rsidRPr="00AB7AF9">
              <w:rPr>
                <w:rFonts w:ascii="Times New Roman" w:eastAsia="Times New Roman" w:hAnsi="Times New Roman" w:cs="Times New Roman"/>
                <w:sz w:val="20"/>
                <w:szCs w:val="20"/>
                <w:lang w:eastAsia="pl-PL"/>
              </w:rPr>
              <w:t xml:space="preserve"> SET, </w:t>
            </w:r>
            <w:proofErr w:type="spellStart"/>
            <w:r w:rsidRPr="00AB7AF9">
              <w:rPr>
                <w:rFonts w:ascii="Times New Roman" w:eastAsia="Times New Roman" w:hAnsi="Times New Roman" w:cs="Times New Roman"/>
                <w:sz w:val="20"/>
                <w:szCs w:val="20"/>
                <w:lang w:eastAsia="pl-PL"/>
              </w:rPr>
              <w:t>Masimo</w:t>
            </w:r>
            <w:proofErr w:type="spellEnd"/>
            <w:r w:rsidRPr="00AB7AF9">
              <w:rPr>
                <w:rFonts w:ascii="Times New Roman" w:eastAsia="Times New Roman" w:hAnsi="Times New Roman" w:cs="Times New Roman"/>
                <w:sz w:val="20"/>
                <w:szCs w:val="20"/>
                <w:lang w:eastAsia="pl-PL"/>
              </w:rPr>
              <w:t xml:space="preserve"> </w:t>
            </w:r>
            <w:proofErr w:type="spellStart"/>
            <w:r w:rsidRPr="00AB7AF9">
              <w:rPr>
                <w:rFonts w:ascii="Times New Roman" w:eastAsia="Times New Roman" w:hAnsi="Times New Roman" w:cs="Times New Roman"/>
                <w:sz w:val="20"/>
                <w:szCs w:val="20"/>
                <w:lang w:eastAsia="pl-PL"/>
              </w:rPr>
              <w:t>rainbow</w:t>
            </w:r>
            <w:proofErr w:type="spellEnd"/>
            <w:r w:rsidRPr="00AB7AF9">
              <w:rPr>
                <w:rFonts w:ascii="Times New Roman" w:eastAsia="Times New Roman" w:hAnsi="Times New Roman" w:cs="Times New Roman"/>
                <w:sz w:val="20"/>
                <w:szCs w:val="20"/>
                <w:lang w:eastAsia="pl-PL"/>
              </w:rPr>
              <w:t xml:space="preserve"> SET i </w:t>
            </w:r>
            <w:proofErr w:type="spellStart"/>
            <w:r w:rsidRPr="00AB7AF9">
              <w:rPr>
                <w:rFonts w:ascii="Times New Roman" w:eastAsia="Times New Roman" w:hAnsi="Times New Roman" w:cs="Times New Roman"/>
                <w:sz w:val="20"/>
                <w:szCs w:val="20"/>
                <w:lang w:eastAsia="pl-PL"/>
              </w:rPr>
              <w:t>Nellcor</w:t>
            </w:r>
            <w:proofErr w:type="spellEnd"/>
            <w:r w:rsidRPr="00AB7AF9">
              <w:rPr>
                <w:rFonts w:ascii="Times New Roman" w:eastAsia="Times New Roman" w:hAnsi="Times New Roman" w:cs="Times New Roman"/>
                <w:sz w:val="20"/>
                <w:szCs w:val="20"/>
                <w:lang w:eastAsia="pl-PL"/>
              </w:rPr>
              <w:t>, również podczas transportu. Wymiana technologii pomiaru może być dokonana przez użytkownika, bez udziału serwisu.</w:t>
            </w:r>
          </w:p>
          <w:p w:rsidR="00AB7AF9" w:rsidRPr="00AB7AF9" w:rsidRDefault="00AB7AF9" w:rsidP="00AB7AF9">
            <w:pPr>
              <w:widowControl w:val="0"/>
              <w:numPr>
                <w:ilvl w:val="0"/>
                <w:numId w:val="22"/>
              </w:numPr>
              <w:suppressAutoHyphens/>
              <w:overflowPunct w:val="0"/>
              <w:autoSpaceDE w:val="0"/>
              <w:autoSpaceDN w:val="0"/>
              <w:adjustRightInd w:val="0"/>
              <w:spacing w:after="0" w:line="240" w:lineRule="auto"/>
              <w:ind w:right="215"/>
              <w:jc w:val="both"/>
              <w:textAlignment w:val="baseline"/>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sz w:val="20"/>
                <w:szCs w:val="20"/>
                <w:lang w:eastAsia="pl-PL"/>
              </w:rPr>
              <w:t xml:space="preserve">Monitor umożliwia podłączenie drugiego toru pomiarowego saturacji, z wyświetlaniem różnicy </w:t>
            </w:r>
            <w:r w:rsidRPr="00AB7AF9">
              <w:rPr>
                <w:rFonts w:ascii="Times New Roman" w:eastAsia="Times New Roman" w:hAnsi="Times New Roman" w:cs="Times New Roman"/>
                <w:sz w:val="20"/>
                <w:szCs w:val="20"/>
                <w:lang w:eastAsia="pl-PL"/>
              </w:rPr>
              <w:br/>
              <w:t xml:space="preserve">saturacji mierzonej w dwóch torach. Możliwość zamiennego stosowania technologii </w:t>
            </w:r>
            <w:proofErr w:type="spellStart"/>
            <w:r w:rsidRPr="00AB7AF9">
              <w:rPr>
                <w:rFonts w:ascii="Times New Roman" w:eastAsia="Times New Roman" w:hAnsi="Times New Roman" w:cs="Times New Roman"/>
                <w:sz w:val="20"/>
                <w:szCs w:val="20"/>
                <w:lang w:eastAsia="pl-PL"/>
              </w:rPr>
              <w:t>Masimo</w:t>
            </w:r>
            <w:proofErr w:type="spellEnd"/>
            <w:r w:rsidRPr="00AB7AF9">
              <w:rPr>
                <w:rFonts w:ascii="Times New Roman" w:eastAsia="Times New Roman" w:hAnsi="Times New Roman" w:cs="Times New Roman"/>
                <w:sz w:val="20"/>
                <w:szCs w:val="20"/>
                <w:lang w:eastAsia="pl-PL"/>
              </w:rPr>
              <w:t xml:space="preserve"> SET </w:t>
            </w:r>
            <w:r w:rsidRPr="00AB7AF9">
              <w:rPr>
                <w:rFonts w:ascii="Times New Roman" w:eastAsia="Times New Roman" w:hAnsi="Times New Roman" w:cs="Times New Roman"/>
                <w:sz w:val="20"/>
                <w:szCs w:val="20"/>
                <w:lang w:eastAsia="pl-PL"/>
              </w:rPr>
              <w:br/>
              <w:t xml:space="preserve">i </w:t>
            </w:r>
            <w:proofErr w:type="spellStart"/>
            <w:r w:rsidRPr="00AB7AF9">
              <w:rPr>
                <w:rFonts w:ascii="Times New Roman" w:eastAsia="Times New Roman" w:hAnsi="Times New Roman" w:cs="Times New Roman"/>
                <w:sz w:val="20"/>
                <w:szCs w:val="20"/>
                <w:lang w:eastAsia="pl-PL"/>
              </w:rPr>
              <w:t>Nellcor</w:t>
            </w:r>
            <w:proofErr w:type="spellEnd"/>
            <w:r w:rsidRPr="00AB7AF9">
              <w:rPr>
                <w:rFonts w:ascii="Times New Roman" w:eastAsia="Times New Roman" w:hAnsi="Times New Roman" w:cs="Times New Roman"/>
                <w:sz w:val="20"/>
                <w:szCs w:val="20"/>
                <w:lang w:eastAsia="pl-PL"/>
              </w:rPr>
              <w:t xml:space="preserve"> w drugim torze, niezależnie od technologii wykorzystywanej w podstawowym torze. </w:t>
            </w:r>
            <w:r w:rsidRPr="00AB7AF9">
              <w:rPr>
                <w:rFonts w:ascii="Times New Roman" w:eastAsia="Times New Roman" w:hAnsi="Times New Roman" w:cs="Times New Roman"/>
                <w:sz w:val="20"/>
                <w:szCs w:val="20"/>
                <w:lang w:eastAsia="pl-PL"/>
              </w:rPr>
              <w:br/>
              <w:t>Możliwość opisania miejsca pomiaru w drugim torze za pomocą standardowych oznaczeń, przynajmniej 6 różnych oznaczeń do wyboru.</w:t>
            </w:r>
          </w:p>
          <w:p w:rsidR="00AB7AF9" w:rsidRPr="00AB7AF9" w:rsidRDefault="00AB7AF9" w:rsidP="00AB7AF9">
            <w:pPr>
              <w:widowControl w:val="0"/>
              <w:autoSpaceDE w:val="0"/>
              <w:autoSpaceDN w:val="0"/>
              <w:adjustRightInd w:val="0"/>
              <w:spacing w:after="0" w:line="240" w:lineRule="auto"/>
              <w:ind w:left="720" w:right="215"/>
              <w:jc w:val="both"/>
              <w:rPr>
                <w:rFonts w:ascii="Times New Roman" w:eastAsia="Times New Roman" w:hAnsi="Times New Roman" w:cs="Times New Roman"/>
                <w:b/>
                <w:bCs/>
                <w:sz w:val="20"/>
                <w:szCs w:val="20"/>
                <w:lang w:eastAsia="pl-PL"/>
              </w:rPr>
            </w:pPr>
          </w:p>
          <w:p w:rsidR="00AB7AF9" w:rsidRPr="00AB7AF9" w:rsidRDefault="00AB7AF9" w:rsidP="00AB7AF9">
            <w:pPr>
              <w:widowControl w:val="0"/>
              <w:numPr>
                <w:ilvl w:val="0"/>
                <w:numId w:val="8"/>
              </w:numPr>
              <w:suppressAutoHyphens/>
              <w:overflowPunct w:val="0"/>
              <w:autoSpaceDE w:val="0"/>
              <w:autoSpaceDN w:val="0"/>
              <w:adjustRightInd w:val="0"/>
              <w:spacing w:after="0" w:line="240" w:lineRule="auto"/>
              <w:ind w:right="215"/>
              <w:jc w:val="both"/>
              <w:textAlignment w:val="baseline"/>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Nieinwazyjny pomiar ciśnienia</w:t>
            </w:r>
          </w:p>
          <w:p w:rsidR="00AB7AF9" w:rsidRPr="00AB7AF9" w:rsidRDefault="00AB7AF9" w:rsidP="00AB7AF9">
            <w:pPr>
              <w:widowControl w:val="0"/>
              <w:numPr>
                <w:ilvl w:val="0"/>
                <w:numId w:val="23"/>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Pomiar ciśnienia tętniczego metodą nieinwazyjną, tryb pracy ręczny i automatyczny z programowaniem odstępów między pomiarami przynajmniej do 4 godzin.</w:t>
            </w:r>
          </w:p>
          <w:p w:rsidR="00AB7AF9" w:rsidRPr="00AB7AF9" w:rsidRDefault="00AB7AF9" w:rsidP="00AB7AF9">
            <w:pPr>
              <w:widowControl w:val="0"/>
              <w:numPr>
                <w:ilvl w:val="0"/>
                <w:numId w:val="23"/>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Tryb </w:t>
            </w:r>
            <w:proofErr w:type="spellStart"/>
            <w:r w:rsidRPr="00AB7AF9">
              <w:rPr>
                <w:rFonts w:ascii="Times New Roman" w:eastAsia="Times New Roman" w:hAnsi="Times New Roman" w:cs="Times New Roman"/>
                <w:sz w:val="20"/>
                <w:szCs w:val="20"/>
                <w:lang w:eastAsia="pl-PL"/>
              </w:rPr>
              <w:t>stazy</w:t>
            </w:r>
            <w:proofErr w:type="spellEnd"/>
            <w:r w:rsidRPr="00AB7AF9">
              <w:rPr>
                <w:rFonts w:ascii="Times New Roman" w:eastAsia="Times New Roman" w:hAnsi="Times New Roman" w:cs="Times New Roman"/>
                <w:sz w:val="20"/>
                <w:szCs w:val="20"/>
                <w:lang w:eastAsia="pl-PL"/>
              </w:rPr>
              <w:t xml:space="preserve"> żylnej i ciągłych pomiarów przez przynajmniej 5 minut.</w:t>
            </w:r>
          </w:p>
          <w:p w:rsidR="00AB7AF9" w:rsidRPr="00AB7AF9" w:rsidRDefault="00AB7AF9" w:rsidP="00AB7AF9">
            <w:pPr>
              <w:widowControl w:val="0"/>
              <w:numPr>
                <w:ilvl w:val="0"/>
                <w:numId w:val="23"/>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Możliwość włączenia automatycznego blokowania alarmów saturacji podczas pomiaru saturacji </w:t>
            </w:r>
            <w:r w:rsidRPr="00AB7AF9">
              <w:rPr>
                <w:rFonts w:ascii="Times New Roman" w:eastAsia="Times New Roman" w:hAnsi="Times New Roman" w:cs="Times New Roman"/>
                <w:sz w:val="20"/>
                <w:szCs w:val="20"/>
                <w:lang w:eastAsia="pl-PL"/>
              </w:rPr>
              <w:br/>
              <w:t>i NIBP na tej samej kończynie.</w:t>
            </w:r>
          </w:p>
          <w:p w:rsidR="00AB7AF9" w:rsidRPr="00AB7AF9" w:rsidRDefault="00AB7AF9" w:rsidP="00AB7AF9">
            <w:pPr>
              <w:widowControl w:val="0"/>
              <w:autoSpaceDE w:val="0"/>
              <w:autoSpaceDN w:val="0"/>
              <w:adjustRightInd w:val="0"/>
              <w:spacing w:after="0" w:line="240" w:lineRule="auto"/>
              <w:ind w:right="215"/>
              <w:jc w:val="both"/>
              <w:rPr>
                <w:rFonts w:ascii="Times New Roman" w:eastAsia="Times New Roman" w:hAnsi="Times New Roman" w:cs="Times New Roman"/>
                <w:sz w:val="20"/>
                <w:szCs w:val="20"/>
                <w:lang w:eastAsia="pl-PL"/>
              </w:rPr>
            </w:pPr>
          </w:p>
          <w:p w:rsidR="00AB7AF9" w:rsidRPr="00AB7AF9" w:rsidRDefault="00AB7AF9" w:rsidP="00AB7AF9">
            <w:pPr>
              <w:widowControl w:val="0"/>
              <w:autoSpaceDE w:val="0"/>
              <w:autoSpaceDN w:val="0"/>
              <w:adjustRightInd w:val="0"/>
              <w:spacing w:after="0" w:line="240" w:lineRule="auto"/>
              <w:ind w:right="215"/>
              <w:jc w:val="both"/>
              <w:rPr>
                <w:rFonts w:ascii="Times New Roman" w:eastAsia="Times New Roman" w:hAnsi="Times New Roman" w:cs="Times New Roman"/>
                <w:sz w:val="20"/>
                <w:szCs w:val="20"/>
                <w:lang w:eastAsia="pl-PL"/>
              </w:rPr>
            </w:pPr>
          </w:p>
          <w:p w:rsidR="00AB7AF9" w:rsidRPr="00AB7AF9" w:rsidRDefault="00AB7AF9" w:rsidP="00AB7AF9">
            <w:pPr>
              <w:widowControl w:val="0"/>
              <w:autoSpaceDE w:val="0"/>
              <w:autoSpaceDN w:val="0"/>
              <w:adjustRightInd w:val="0"/>
              <w:spacing w:after="0" w:line="240" w:lineRule="auto"/>
              <w:ind w:right="215"/>
              <w:jc w:val="both"/>
              <w:rPr>
                <w:rFonts w:ascii="Times New Roman" w:eastAsia="Times New Roman" w:hAnsi="Times New Roman" w:cs="Times New Roman"/>
                <w:sz w:val="20"/>
                <w:szCs w:val="20"/>
                <w:lang w:eastAsia="pl-PL"/>
              </w:rPr>
            </w:pPr>
          </w:p>
          <w:p w:rsidR="00AB7AF9" w:rsidRPr="00AB7AF9" w:rsidRDefault="00AB7AF9" w:rsidP="00AB7AF9">
            <w:pPr>
              <w:widowControl w:val="0"/>
              <w:autoSpaceDE w:val="0"/>
              <w:autoSpaceDN w:val="0"/>
              <w:adjustRightInd w:val="0"/>
              <w:spacing w:after="0" w:line="240" w:lineRule="auto"/>
              <w:ind w:right="215"/>
              <w:jc w:val="both"/>
              <w:rPr>
                <w:rFonts w:ascii="Times New Roman" w:eastAsia="Times New Roman" w:hAnsi="Times New Roman" w:cs="Times New Roman"/>
                <w:sz w:val="20"/>
                <w:szCs w:val="20"/>
                <w:lang w:eastAsia="pl-PL"/>
              </w:rPr>
            </w:pPr>
          </w:p>
          <w:p w:rsidR="00AB7AF9" w:rsidRPr="00AB7AF9" w:rsidRDefault="00AB7AF9" w:rsidP="00AB7AF9">
            <w:pPr>
              <w:widowControl w:val="0"/>
              <w:numPr>
                <w:ilvl w:val="0"/>
                <w:numId w:val="8"/>
              </w:numPr>
              <w:suppressAutoHyphens/>
              <w:overflowPunct w:val="0"/>
              <w:autoSpaceDE w:val="0"/>
              <w:autoSpaceDN w:val="0"/>
              <w:adjustRightInd w:val="0"/>
              <w:spacing w:after="0" w:line="240" w:lineRule="auto"/>
              <w:ind w:right="215"/>
              <w:jc w:val="both"/>
              <w:textAlignment w:val="baseline"/>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Inwazyjny pomiar ciśnienia</w:t>
            </w:r>
          </w:p>
          <w:p w:rsidR="00AB7AF9" w:rsidRPr="00AB7AF9" w:rsidRDefault="00AB7AF9" w:rsidP="00AB7AF9">
            <w:pPr>
              <w:widowControl w:val="0"/>
              <w:numPr>
                <w:ilvl w:val="0"/>
                <w:numId w:val="24"/>
              </w:numPr>
              <w:suppressAutoHyphens/>
              <w:overflowPunct w:val="0"/>
              <w:autoSpaceDE w:val="0"/>
              <w:autoSpaceDN w:val="0"/>
              <w:adjustRightInd w:val="0"/>
              <w:spacing w:after="0" w:line="240" w:lineRule="auto"/>
              <w:ind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Możliwość przypisania nazw do poszczególnych torów pomiarowych, powiązanych z miejscem </w:t>
            </w:r>
            <w:r w:rsidRPr="00AB7AF9">
              <w:rPr>
                <w:rFonts w:ascii="Times New Roman" w:eastAsia="Times New Roman" w:hAnsi="Times New Roman" w:cs="Times New Roman"/>
                <w:sz w:val="20"/>
                <w:szCs w:val="20"/>
                <w:lang w:eastAsia="pl-PL"/>
              </w:rPr>
              <w:br/>
              <w:t>pomiaru, łącznie przynajmniej 28 nazw.</w:t>
            </w:r>
          </w:p>
          <w:p w:rsidR="00AB7AF9" w:rsidRPr="00AB7AF9" w:rsidRDefault="00AB7AF9" w:rsidP="00AB7AF9">
            <w:pPr>
              <w:widowControl w:val="0"/>
              <w:numPr>
                <w:ilvl w:val="0"/>
                <w:numId w:val="24"/>
              </w:numPr>
              <w:suppressAutoHyphens/>
              <w:overflowPunct w:val="0"/>
              <w:autoSpaceDE w:val="0"/>
              <w:autoSpaceDN w:val="0"/>
              <w:adjustRightInd w:val="0"/>
              <w:spacing w:after="0" w:line="240" w:lineRule="auto"/>
              <w:ind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Monitor może obsłużyć pomiar przynajmniej 8 ciśnień, również w transporcie, bez konieczności </w:t>
            </w:r>
            <w:r w:rsidRPr="00AB7AF9">
              <w:rPr>
                <w:rFonts w:ascii="Times New Roman" w:eastAsia="Times New Roman" w:hAnsi="Times New Roman" w:cs="Times New Roman"/>
                <w:sz w:val="20"/>
                <w:szCs w:val="20"/>
                <w:lang w:eastAsia="pl-PL"/>
              </w:rPr>
              <w:br/>
              <w:t>przełączania linii pomiarowych do transportu.</w:t>
            </w:r>
          </w:p>
          <w:p w:rsidR="00AB7AF9" w:rsidRPr="00AB7AF9" w:rsidRDefault="00AB7AF9" w:rsidP="00AB7AF9">
            <w:pPr>
              <w:widowControl w:val="0"/>
              <w:numPr>
                <w:ilvl w:val="0"/>
                <w:numId w:val="24"/>
              </w:numPr>
              <w:suppressAutoHyphens/>
              <w:overflowPunct w:val="0"/>
              <w:autoSpaceDE w:val="0"/>
              <w:autoSpaceDN w:val="0"/>
              <w:adjustRightInd w:val="0"/>
              <w:spacing w:after="0" w:line="240" w:lineRule="auto"/>
              <w:ind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Możliwość wyświetlania wszystkich mierzonych ciśnień w oddzielnych oknach oraz w jednym oknie ze wspólną skalą i z indywidualnymi skalami, na siatce i bez siatki, do wyboru przez użytkownika.</w:t>
            </w:r>
          </w:p>
          <w:p w:rsidR="00AB7AF9" w:rsidRPr="00AB7AF9" w:rsidRDefault="00AB7AF9" w:rsidP="00AB7AF9">
            <w:pPr>
              <w:widowControl w:val="0"/>
              <w:autoSpaceDE w:val="0"/>
              <w:autoSpaceDN w:val="0"/>
              <w:adjustRightInd w:val="0"/>
              <w:spacing w:after="0" w:line="240" w:lineRule="auto"/>
              <w:ind w:right="215"/>
              <w:jc w:val="both"/>
              <w:rPr>
                <w:rFonts w:ascii="Times New Roman" w:eastAsia="Times New Roman" w:hAnsi="Times New Roman" w:cs="Times New Roman"/>
                <w:sz w:val="20"/>
                <w:szCs w:val="20"/>
                <w:lang w:eastAsia="pl-PL"/>
              </w:rPr>
            </w:pPr>
          </w:p>
          <w:p w:rsidR="00AB7AF9" w:rsidRPr="00AB7AF9" w:rsidRDefault="00AB7AF9" w:rsidP="00AB7AF9">
            <w:pPr>
              <w:widowControl w:val="0"/>
              <w:numPr>
                <w:ilvl w:val="0"/>
                <w:numId w:val="8"/>
              </w:numPr>
              <w:suppressAutoHyphens/>
              <w:overflowPunct w:val="0"/>
              <w:autoSpaceDE w:val="0"/>
              <w:autoSpaceDN w:val="0"/>
              <w:adjustRightInd w:val="0"/>
              <w:spacing w:after="0" w:line="240" w:lineRule="auto"/>
              <w:ind w:right="215"/>
              <w:jc w:val="both"/>
              <w:textAlignment w:val="baseline"/>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Pomiar temperatury</w:t>
            </w:r>
          </w:p>
          <w:p w:rsidR="00AB7AF9" w:rsidRPr="00AB7AF9" w:rsidRDefault="00AB7AF9" w:rsidP="00AB7AF9">
            <w:pPr>
              <w:widowControl w:val="0"/>
              <w:numPr>
                <w:ilvl w:val="0"/>
                <w:numId w:val="25"/>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Monitor może obsłużyć pomiar przynajmniej 4 temperatur.</w:t>
            </w:r>
          </w:p>
          <w:p w:rsidR="00AB7AF9" w:rsidRPr="00AB7AF9" w:rsidRDefault="00AB7AF9" w:rsidP="00AB7AF9">
            <w:pPr>
              <w:widowControl w:val="0"/>
              <w:numPr>
                <w:ilvl w:val="0"/>
                <w:numId w:val="25"/>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Wyświetlanie temperatury T1, T2 i różnicy temperatur, w przypadku podłączenia dwóch czujników.</w:t>
            </w:r>
          </w:p>
          <w:p w:rsidR="00AB7AF9" w:rsidRPr="00AB7AF9" w:rsidRDefault="00AB7AF9" w:rsidP="00AB7AF9">
            <w:pPr>
              <w:widowControl w:val="0"/>
              <w:numPr>
                <w:ilvl w:val="0"/>
                <w:numId w:val="25"/>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Możliwość przydzielania dodatkowych etykiet (oprócz oznaczeń typu 1, 2… lub a, b…) do poszczególnych torów pomiarowych temperatury, precyzujących miejsce dokonywania pomiaru, za pomocą standardowych etykiet, przynajmniej 11 różnych nazw.</w:t>
            </w:r>
          </w:p>
          <w:p w:rsidR="00AB7AF9" w:rsidRPr="00AB7AF9" w:rsidRDefault="00AB7AF9" w:rsidP="00AB7AF9">
            <w:pPr>
              <w:widowControl w:val="0"/>
              <w:autoSpaceDE w:val="0"/>
              <w:autoSpaceDN w:val="0"/>
              <w:adjustRightInd w:val="0"/>
              <w:spacing w:after="0" w:line="240" w:lineRule="auto"/>
              <w:ind w:left="360" w:right="215"/>
              <w:jc w:val="both"/>
              <w:rPr>
                <w:rFonts w:ascii="Times New Roman" w:eastAsia="Times New Roman" w:hAnsi="Times New Roman" w:cs="Times New Roman"/>
                <w:sz w:val="20"/>
                <w:szCs w:val="20"/>
                <w:lang w:eastAsia="pl-PL"/>
              </w:rPr>
            </w:pPr>
          </w:p>
          <w:p w:rsidR="00AB7AF9" w:rsidRPr="00AB7AF9" w:rsidRDefault="00AB7AF9" w:rsidP="00AB7AF9">
            <w:pPr>
              <w:widowControl w:val="0"/>
              <w:numPr>
                <w:ilvl w:val="0"/>
                <w:numId w:val="8"/>
              </w:numPr>
              <w:suppressAutoHyphens/>
              <w:overflowPunct w:val="0"/>
              <w:autoSpaceDE w:val="0"/>
              <w:autoSpaceDN w:val="0"/>
              <w:adjustRightInd w:val="0"/>
              <w:spacing w:after="0" w:line="240" w:lineRule="auto"/>
              <w:ind w:right="215"/>
              <w:jc w:val="both"/>
              <w:textAlignment w:val="baseline"/>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Pomiar CO</w:t>
            </w:r>
            <w:r w:rsidRPr="00AB7AF9">
              <w:rPr>
                <w:rFonts w:ascii="Times New Roman" w:eastAsia="Times New Roman" w:hAnsi="Times New Roman" w:cs="Times New Roman"/>
                <w:b/>
                <w:bCs/>
                <w:sz w:val="20"/>
                <w:szCs w:val="20"/>
                <w:vertAlign w:val="subscript"/>
                <w:lang w:eastAsia="pl-PL"/>
              </w:rPr>
              <w:t>2</w:t>
            </w:r>
          </w:p>
          <w:p w:rsidR="00AB7AF9" w:rsidRPr="00AB7AF9" w:rsidRDefault="00AB7AF9" w:rsidP="00AB7AF9">
            <w:pPr>
              <w:widowControl w:val="0"/>
              <w:numPr>
                <w:ilvl w:val="0"/>
                <w:numId w:val="26"/>
              </w:numPr>
              <w:suppressAutoHyphens/>
              <w:overflowPunct w:val="0"/>
              <w:autoSpaceDE w:val="0"/>
              <w:autoSpaceDN w:val="0"/>
              <w:adjustRightInd w:val="0"/>
              <w:spacing w:after="0" w:line="240" w:lineRule="auto"/>
              <w:ind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Monitor posiada możliwość pomiaru CO</w:t>
            </w:r>
            <w:r w:rsidRPr="00AB7AF9">
              <w:rPr>
                <w:rFonts w:ascii="Times New Roman" w:eastAsia="Times New Roman" w:hAnsi="Times New Roman" w:cs="Times New Roman"/>
                <w:sz w:val="20"/>
                <w:szCs w:val="20"/>
                <w:vertAlign w:val="subscript"/>
                <w:lang w:eastAsia="pl-PL"/>
              </w:rPr>
              <w:t>2</w:t>
            </w:r>
            <w:r w:rsidRPr="00AB7AF9">
              <w:rPr>
                <w:rFonts w:ascii="Times New Roman" w:eastAsia="Times New Roman" w:hAnsi="Times New Roman" w:cs="Times New Roman"/>
                <w:sz w:val="20"/>
                <w:szCs w:val="20"/>
                <w:lang w:eastAsia="pl-PL"/>
              </w:rPr>
              <w:t xml:space="preserve"> w drogach oddechowych w strumieniu bocznym </w:t>
            </w:r>
            <w:r w:rsidRPr="00AB7AF9">
              <w:rPr>
                <w:rFonts w:ascii="Times New Roman" w:eastAsia="Times New Roman" w:hAnsi="Times New Roman" w:cs="Times New Roman"/>
                <w:sz w:val="20"/>
                <w:szCs w:val="20"/>
                <w:lang w:eastAsia="pl-PL"/>
              </w:rPr>
              <w:br/>
              <w:t>u pacjentów zaintubowanych i nie zaintubowanych oraz możliwość pomiaru w strumieniu głównym, po podłączeniu odpowiedniego modułu, stacjonarnie i w transporcie, bez konieczności przełączania układu pomiarowego do transportu.</w:t>
            </w:r>
          </w:p>
          <w:p w:rsidR="00AB7AF9" w:rsidRPr="00AB7AF9" w:rsidRDefault="00AB7AF9" w:rsidP="00AB7AF9">
            <w:pPr>
              <w:widowControl w:val="0"/>
              <w:autoSpaceDE w:val="0"/>
              <w:autoSpaceDN w:val="0"/>
              <w:adjustRightInd w:val="0"/>
              <w:spacing w:after="0" w:line="240" w:lineRule="auto"/>
              <w:ind w:left="720" w:right="215"/>
              <w:jc w:val="both"/>
              <w:rPr>
                <w:rFonts w:ascii="Times New Roman" w:eastAsia="Times New Roman" w:hAnsi="Times New Roman" w:cs="Times New Roman"/>
                <w:sz w:val="20"/>
                <w:szCs w:val="20"/>
                <w:lang w:eastAsia="pl-PL"/>
              </w:rPr>
            </w:pPr>
          </w:p>
          <w:p w:rsidR="00AB7AF9" w:rsidRPr="00AB7AF9" w:rsidRDefault="00AB7AF9" w:rsidP="00AB7AF9">
            <w:pPr>
              <w:widowControl w:val="0"/>
              <w:numPr>
                <w:ilvl w:val="0"/>
                <w:numId w:val="8"/>
              </w:numPr>
              <w:suppressAutoHyphens/>
              <w:overflowPunct w:val="0"/>
              <w:autoSpaceDE w:val="0"/>
              <w:autoSpaceDN w:val="0"/>
              <w:adjustRightInd w:val="0"/>
              <w:spacing w:after="0" w:line="240" w:lineRule="auto"/>
              <w:ind w:right="215"/>
              <w:jc w:val="both"/>
              <w:textAlignment w:val="baseline"/>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Pomiar zwiotczenia</w:t>
            </w:r>
          </w:p>
          <w:p w:rsidR="00AB7AF9" w:rsidRPr="00AB7AF9" w:rsidRDefault="00AB7AF9" w:rsidP="00AB7AF9">
            <w:pPr>
              <w:widowControl w:val="0"/>
              <w:numPr>
                <w:ilvl w:val="0"/>
                <w:numId w:val="27"/>
              </w:numPr>
              <w:suppressAutoHyphens/>
              <w:overflowPunct w:val="0"/>
              <w:autoSpaceDE w:val="0"/>
              <w:autoSpaceDN w:val="0"/>
              <w:adjustRightInd w:val="0"/>
              <w:spacing w:after="0" w:line="240" w:lineRule="auto"/>
              <w:ind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Pomiar przewodnictwa nerwowo mięśniowego za pomocą osobnego monitora (nie dopuszcza się </w:t>
            </w:r>
            <w:r w:rsidRPr="00AB7AF9">
              <w:rPr>
                <w:rFonts w:ascii="Times New Roman" w:eastAsia="Times New Roman" w:hAnsi="Times New Roman" w:cs="Times New Roman"/>
                <w:sz w:val="20"/>
                <w:szCs w:val="20"/>
                <w:lang w:eastAsia="pl-PL"/>
              </w:rPr>
              <w:br/>
              <w:t xml:space="preserve">moduł do dedykowanego monitora – możliwość pracy na różnych stanowiskach niezależnie od posiadanego monitora przy aparacie do znieczulania) poprzez stymulację nerwu łokciowego i rejestracji odpowiedzi za pomocą czujnika 3D, mierzącego drgania kciuka we wszystkich kierunkach, </w:t>
            </w:r>
            <w:r w:rsidRPr="00AB7AF9">
              <w:rPr>
                <w:rFonts w:ascii="Times New Roman" w:eastAsia="Times New Roman" w:hAnsi="Times New Roman" w:cs="Times New Roman"/>
                <w:sz w:val="20"/>
                <w:szCs w:val="20"/>
                <w:lang w:eastAsia="pl-PL"/>
              </w:rPr>
              <w:br/>
              <w:t xml:space="preserve">bez konieczności kalibracji czujnika przed wykonaniem pomiaru. Dostępne metody stymulacji, </w:t>
            </w:r>
            <w:r w:rsidRPr="00AB7AF9">
              <w:rPr>
                <w:rFonts w:ascii="Times New Roman" w:eastAsia="Times New Roman" w:hAnsi="Times New Roman" w:cs="Times New Roman"/>
                <w:sz w:val="20"/>
                <w:szCs w:val="20"/>
                <w:lang w:eastAsia="pl-PL"/>
              </w:rPr>
              <w:br/>
              <w:t>przynajmniej:</w:t>
            </w:r>
            <w:r w:rsidRPr="00AB7AF9">
              <w:rPr>
                <w:rFonts w:ascii="Times New Roman" w:eastAsia="Times New Roman" w:hAnsi="Times New Roman" w:cs="Times New Roman"/>
                <w:sz w:val="20"/>
                <w:szCs w:val="20"/>
                <w:lang w:eastAsia="pl-PL"/>
              </w:rPr>
              <w:br/>
              <w:t xml:space="preserve">     - Train Of </w:t>
            </w:r>
            <w:proofErr w:type="spellStart"/>
            <w:r w:rsidRPr="00AB7AF9">
              <w:rPr>
                <w:rFonts w:ascii="Times New Roman" w:eastAsia="Times New Roman" w:hAnsi="Times New Roman" w:cs="Times New Roman"/>
                <w:sz w:val="20"/>
                <w:szCs w:val="20"/>
                <w:lang w:eastAsia="pl-PL"/>
              </w:rPr>
              <w:t>Four</w:t>
            </w:r>
            <w:proofErr w:type="spellEnd"/>
            <w:r w:rsidRPr="00AB7AF9">
              <w:rPr>
                <w:rFonts w:ascii="Times New Roman" w:eastAsia="Times New Roman" w:hAnsi="Times New Roman" w:cs="Times New Roman"/>
                <w:sz w:val="20"/>
                <w:szCs w:val="20"/>
                <w:lang w:eastAsia="pl-PL"/>
              </w:rPr>
              <w:t>, obliczanie T1/T4 i Tref/T4,</w:t>
            </w:r>
          </w:p>
          <w:p w:rsidR="00AB7AF9" w:rsidRPr="00AB7AF9" w:rsidRDefault="00AB7AF9" w:rsidP="00AB7AF9">
            <w:pPr>
              <w:widowControl w:val="0"/>
              <w:autoSpaceDE w:val="0"/>
              <w:autoSpaceDN w:val="0"/>
              <w:adjustRightInd w:val="0"/>
              <w:spacing w:after="0" w:line="240" w:lineRule="auto"/>
              <w:ind w:left="720" w:right="215"/>
              <w:jc w:val="both"/>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     - TOF z ustawianymi odstępami automatycznych pomiarów,</w:t>
            </w:r>
          </w:p>
          <w:p w:rsidR="00AB7AF9" w:rsidRPr="00AB7AF9" w:rsidRDefault="00AB7AF9" w:rsidP="00AB7AF9">
            <w:pPr>
              <w:widowControl w:val="0"/>
              <w:autoSpaceDE w:val="0"/>
              <w:autoSpaceDN w:val="0"/>
              <w:adjustRightInd w:val="0"/>
              <w:spacing w:after="0" w:line="240" w:lineRule="auto"/>
              <w:ind w:left="720" w:right="215"/>
              <w:jc w:val="both"/>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     - Tetanus 50 </w:t>
            </w:r>
            <w:proofErr w:type="spellStart"/>
            <w:r w:rsidRPr="00AB7AF9">
              <w:rPr>
                <w:rFonts w:ascii="Times New Roman" w:eastAsia="Times New Roman" w:hAnsi="Times New Roman" w:cs="Times New Roman"/>
                <w:sz w:val="20"/>
                <w:szCs w:val="20"/>
                <w:lang w:eastAsia="pl-PL"/>
              </w:rPr>
              <w:t>Hz</w:t>
            </w:r>
            <w:proofErr w:type="spellEnd"/>
            <w:r w:rsidRPr="00AB7AF9">
              <w:rPr>
                <w:rFonts w:ascii="Times New Roman" w:eastAsia="Times New Roman" w:hAnsi="Times New Roman" w:cs="Times New Roman"/>
                <w:sz w:val="20"/>
                <w:szCs w:val="20"/>
                <w:lang w:eastAsia="pl-PL"/>
              </w:rPr>
              <w:t>,</w:t>
            </w:r>
          </w:p>
          <w:p w:rsidR="00AB7AF9" w:rsidRPr="00AB7AF9" w:rsidRDefault="00AB7AF9" w:rsidP="00AB7AF9">
            <w:pPr>
              <w:widowControl w:val="0"/>
              <w:autoSpaceDE w:val="0"/>
              <w:autoSpaceDN w:val="0"/>
              <w:adjustRightInd w:val="0"/>
              <w:spacing w:after="0" w:line="240" w:lineRule="auto"/>
              <w:ind w:left="720" w:right="215"/>
              <w:jc w:val="both"/>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     - Single </w:t>
            </w:r>
            <w:proofErr w:type="spellStart"/>
            <w:r w:rsidRPr="00AB7AF9">
              <w:rPr>
                <w:rFonts w:ascii="Times New Roman" w:eastAsia="Times New Roman" w:hAnsi="Times New Roman" w:cs="Times New Roman"/>
                <w:sz w:val="20"/>
                <w:szCs w:val="20"/>
                <w:lang w:eastAsia="pl-PL"/>
              </w:rPr>
              <w:t>Twitch</w:t>
            </w:r>
            <w:proofErr w:type="spellEnd"/>
            <w:r w:rsidRPr="00AB7AF9">
              <w:rPr>
                <w:rFonts w:ascii="Times New Roman" w:eastAsia="Times New Roman" w:hAnsi="Times New Roman" w:cs="Times New Roman"/>
                <w:sz w:val="20"/>
                <w:szCs w:val="20"/>
                <w:lang w:eastAsia="pl-PL"/>
              </w:rPr>
              <w:t>.</w:t>
            </w:r>
          </w:p>
          <w:p w:rsidR="00AB7AF9" w:rsidRPr="00AB7AF9" w:rsidRDefault="00AB7AF9" w:rsidP="00AB7AF9">
            <w:pPr>
              <w:widowControl w:val="0"/>
              <w:numPr>
                <w:ilvl w:val="0"/>
                <w:numId w:val="27"/>
              </w:numPr>
              <w:suppressAutoHyphens/>
              <w:overflowPunct w:val="0"/>
              <w:autoSpaceDE w:val="0"/>
              <w:autoSpaceDN w:val="0"/>
              <w:adjustRightInd w:val="0"/>
              <w:spacing w:after="0" w:line="240" w:lineRule="auto"/>
              <w:ind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Zasilanie sieciowo-akumulatorowe na ok. miesiąc pracy przy założeniu 10 pomiarów dziennie. </w:t>
            </w:r>
            <w:r w:rsidRPr="00AB7AF9">
              <w:rPr>
                <w:rFonts w:ascii="Times New Roman" w:eastAsia="Times New Roman" w:hAnsi="Times New Roman" w:cs="Times New Roman"/>
                <w:sz w:val="20"/>
                <w:szCs w:val="20"/>
                <w:lang w:eastAsia="pl-PL"/>
              </w:rPr>
              <w:br/>
              <w:t>Nie dopuszcza się urządzenia bez zasilania awaryjnego.</w:t>
            </w:r>
          </w:p>
          <w:p w:rsidR="00AB7AF9" w:rsidRPr="00AB7AF9" w:rsidRDefault="00AB7AF9" w:rsidP="00AB7AF9">
            <w:pPr>
              <w:widowControl w:val="0"/>
              <w:numPr>
                <w:ilvl w:val="0"/>
                <w:numId w:val="27"/>
              </w:numPr>
              <w:suppressAutoHyphens/>
              <w:overflowPunct w:val="0"/>
              <w:autoSpaceDE w:val="0"/>
              <w:autoSpaceDN w:val="0"/>
              <w:adjustRightInd w:val="0"/>
              <w:spacing w:after="0" w:line="240" w:lineRule="auto"/>
              <w:ind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Obsługa monitora za pomocą pokrętła nastawczego; menu w jęz. polskim, ekran kolorowy.</w:t>
            </w:r>
          </w:p>
          <w:p w:rsidR="00AB7AF9" w:rsidRPr="00AB7AF9" w:rsidRDefault="00AB7AF9" w:rsidP="00AB7AF9">
            <w:pPr>
              <w:widowControl w:val="0"/>
              <w:numPr>
                <w:ilvl w:val="0"/>
                <w:numId w:val="27"/>
              </w:numPr>
              <w:suppressAutoHyphens/>
              <w:overflowPunct w:val="0"/>
              <w:autoSpaceDE w:val="0"/>
              <w:autoSpaceDN w:val="0"/>
              <w:adjustRightInd w:val="0"/>
              <w:spacing w:after="0" w:line="240" w:lineRule="auto"/>
              <w:ind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Waga monitora ok. 190 gram bez kabli pomiarowych; poniżej 350 gram z kablami pomiarowymi.</w:t>
            </w:r>
          </w:p>
          <w:p w:rsidR="00AB7AF9" w:rsidRPr="00AB7AF9" w:rsidRDefault="00AB7AF9" w:rsidP="00AB7AF9">
            <w:pPr>
              <w:widowControl w:val="0"/>
              <w:numPr>
                <w:ilvl w:val="0"/>
                <w:numId w:val="27"/>
              </w:numPr>
              <w:suppressAutoHyphens/>
              <w:overflowPunct w:val="0"/>
              <w:autoSpaceDE w:val="0"/>
              <w:autoSpaceDN w:val="0"/>
              <w:adjustRightInd w:val="0"/>
              <w:spacing w:after="0" w:line="240" w:lineRule="auto"/>
              <w:ind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Monitor zamontowany na ruchomym ramieniu ułatwiającym użytkownikowi zmianę konta nachylenia ramienia w poziomie.</w:t>
            </w:r>
          </w:p>
          <w:p w:rsidR="00AB7AF9" w:rsidRPr="00AB7AF9" w:rsidRDefault="00AB7AF9" w:rsidP="00AB7AF9">
            <w:pPr>
              <w:widowControl w:val="0"/>
              <w:numPr>
                <w:ilvl w:val="0"/>
                <w:numId w:val="27"/>
              </w:numPr>
              <w:suppressAutoHyphens/>
              <w:overflowPunct w:val="0"/>
              <w:autoSpaceDE w:val="0"/>
              <w:autoSpaceDN w:val="0"/>
              <w:adjustRightInd w:val="0"/>
              <w:spacing w:after="0" w:line="240" w:lineRule="auto"/>
              <w:ind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Możliwość stosowania czujników jednorazowych.</w:t>
            </w:r>
          </w:p>
          <w:p w:rsidR="00AB7AF9" w:rsidRPr="00AB7AF9" w:rsidRDefault="00AB7AF9" w:rsidP="00AB7AF9">
            <w:pPr>
              <w:widowControl w:val="0"/>
              <w:autoSpaceDE w:val="0"/>
              <w:autoSpaceDN w:val="0"/>
              <w:adjustRightInd w:val="0"/>
              <w:spacing w:after="0" w:line="240" w:lineRule="auto"/>
              <w:ind w:left="720" w:right="215"/>
              <w:jc w:val="both"/>
              <w:rPr>
                <w:rFonts w:ascii="Times New Roman" w:eastAsia="Times New Roman" w:hAnsi="Times New Roman" w:cs="Times New Roman"/>
                <w:sz w:val="20"/>
                <w:szCs w:val="20"/>
                <w:lang w:eastAsia="pl-PL"/>
              </w:rPr>
            </w:pPr>
          </w:p>
          <w:p w:rsidR="00AB7AF9" w:rsidRPr="00AB7AF9" w:rsidRDefault="00AB7AF9" w:rsidP="00AB7AF9">
            <w:pPr>
              <w:widowControl w:val="0"/>
              <w:numPr>
                <w:ilvl w:val="0"/>
                <w:numId w:val="8"/>
              </w:numPr>
              <w:suppressAutoHyphens/>
              <w:overflowPunct w:val="0"/>
              <w:autoSpaceDE w:val="0"/>
              <w:autoSpaceDN w:val="0"/>
              <w:adjustRightInd w:val="0"/>
              <w:spacing w:after="0" w:line="240" w:lineRule="auto"/>
              <w:ind w:right="215"/>
              <w:jc w:val="both"/>
              <w:textAlignment w:val="baseline"/>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Wymagane akcesoria pomiarowe</w:t>
            </w:r>
          </w:p>
          <w:p w:rsidR="00AB7AF9" w:rsidRPr="00AB7AF9" w:rsidRDefault="00AB7AF9" w:rsidP="00AB7AF9">
            <w:pPr>
              <w:widowControl w:val="0"/>
              <w:numPr>
                <w:ilvl w:val="0"/>
                <w:numId w:val="28"/>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Przewód EKG do podłączenia 3 elektrod, długość przynajmniej 2 m.</w:t>
            </w:r>
          </w:p>
          <w:p w:rsidR="00AB7AF9" w:rsidRPr="00AB7AF9" w:rsidRDefault="00AB7AF9" w:rsidP="00AB7AF9">
            <w:pPr>
              <w:widowControl w:val="0"/>
              <w:numPr>
                <w:ilvl w:val="0"/>
                <w:numId w:val="28"/>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Czujnik SpO2 dla dorosłych na palec, z przewodem min. 3 m.</w:t>
            </w:r>
          </w:p>
          <w:p w:rsidR="00AB7AF9" w:rsidRPr="00AB7AF9" w:rsidRDefault="00AB7AF9" w:rsidP="00AB7AF9">
            <w:pPr>
              <w:widowControl w:val="0"/>
              <w:numPr>
                <w:ilvl w:val="0"/>
                <w:numId w:val="28"/>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b/>
                <w:bCs/>
                <w:sz w:val="12"/>
                <w:szCs w:val="12"/>
                <w:lang w:eastAsia="pl-PL"/>
              </w:rPr>
            </w:pPr>
            <w:r w:rsidRPr="00AB7AF9">
              <w:rPr>
                <w:rFonts w:ascii="Times New Roman" w:eastAsia="Times New Roman" w:hAnsi="Times New Roman" w:cs="Times New Roman"/>
                <w:sz w:val="20"/>
                <w:szCs w:val="20"/>
                <w:lang w:eastAsia="pl-PL"/>
              </w:rPr>
              <w:t>Mankiety do pomiaru ciśnienia metodą nieinwazyjną, umożliwiające pomiary u pacjentów o przeciętnym wzroście, szczupłych i otyłych, przy zakresie obwodów ramienia przynajmniej od 17 do 53 cm. Przewód łączący mankiet z monitorem o długości przynajmniej 3 m.</w:t>
            </w:r>
          </w:p>
          <w:p w:rsidR="00AB7AF9" w:rsidRPr="00AB7AF9" w:rsidRDefault="00AB7AF9" w:rsidP="00AB7AF9">
            <w:pPr>
              <w:widowControl w:val="0"/>
              <w:numPr>
                <w:ilvl w:val="0"/>
                <w:numId w:val="28"/>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b/>
                <w:bCs/>
                <w:sz w:val="12"/>
                <w:szCs w:val="12"/>
                <w:lang w:eastAsia="pl-PL"/>
              </w:rPr>
            </w:pPr>
            <w:r w:rsidRPr="00AB7AF9">
              <w:rPr>
                <w:rFonts w:ascii="Times New Roman" w:eastAsia="Times New Roman" w:hAnsi="Times New Roman" w:cs="Times New Roman"/>
                <w:sz w:val="20"/>
                <w:szCs w:val="20"/>
                <w:lang w:eastAsia="pl-PL"/>
              </w:rPr>
              <w:t>Czujnik temperatury skóry, z przewodem min. 3 m.</w:t>
            </w:r>
          </w:p>
          <w:p w:rsidR="00AB7AF9" w:rsidRPr="00AB7AF9" w:rsidRDefault="00AB7AF9" w:rsidP="00AB7AF9">
            <w:pPr>
              <w:widowControl w:val="0"/>
              <w:numPr>
                <w:ilvl w:val="0"/>
                <w:numId w:val="28"/>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b/>
                <w:bCs/>
                <w:sz w:val="12"/>
                <w:szCs w:val="12"/>
                <w:lang w:eastAsia="pl-PL"/>
              </w:rPr>
            </w:pPr>
            <w:r w:rsidRPr="00AB7AF9">
              <w:rPr>
                <w:rFonts w:ascii="Times New Roman" w:eastAsia="Times New Roman" w:hAnsi="Times New Roman" w:cs="Times New Roman"/>
                <w:sz w:val="20"/>
                <w:szCs w:val="20"/>
                <w:lang w:eastAsia="pl-PL"/>
              </w:rPr>
              <w:t xml:space="preserve">Akcesoria do pomiaru ciśnienia metodą inwazyjną przynajmniej w 2 torach z przygotowaniem </w:t>
            </w:r>
            <w:r w:rsidRPr="00AB7AF9">
              <w:rPr>
                <w:rFonts w:ascii="Times New Roman" w:eastAsia="Times New Roman" w:hAnsi="Times New Roman" w:cs="Times New Roman"/>
                <w:sz w:val="20"/>
                <w:szCs w:val="20"/>
                <w:lang w:eastAsia="pl-PL"/>
              </w:rPr>
              <w:br/>
              <w:t>pod przetworniki DTX.</w:t>
            </w:r>
          </w:p>
          <w:p w:rsidR="00AB7AF9" w:rsidRPr="00AB7AF9" w:rsidRDefault="00AB7AF9" w:rsidP="00AB7AF9">
            <w:pPr>
              <w:widowControl w:val="0"/>
              <w:numPr>
                <w:ilvl w:val="0"/>
                <w:numId w:val="28"/>
              </w:numPr>
              <w:suppressAutoHyphens/>
              <w:overflowPunct w:val="0"/>
              <w:autoSpaceDE w:val="0"/>
              <w:autoSpaceDN w:val="0"/>
              <w:adjustRightInd w:val="0"/>
              <w:spacing w:after="0" w:line="240" w:lineRule="auto"/>
              <w:ind w:left="782" w:right="215"/>
              <w:jc w:val="both"/>
              <w:textAlignment w:val="baseline"/>
              <w:rPr>
                <w:rFonts w:ascii="Times New Roman" w:eastAsia="Times New Roman" w:hAnsi="Times New Roman" w:cs="Times New Roman"/>
                <w:b/>
                <w:bCs/>
                <w:sz w:val="12"/>
                <w:szCs w:val="12"/>
                <w:lang w:eastAsia="pl-PL"/>
              </w:rPr>
            </w:pPr>
            <w:r w:rsidRPr="00AB7AF9">
              <w:rPr>
                <w:rFonts w:ascii="Times New Roman" w:eastAsia="Times New Roman" w:hAnsi="Times New Roman" w:cs="Times New Roman"/>
                <w:sz w:val="20"/>
                <w:szCs w:val="20"/>
                <w:lang w:eastAsia="pl-PL"/>
              </w:rPr>
              <w:t>Akcesoria do pomiaru NMT dla dorosłych.</w:t>
            </w:r>
          </w:p>
          <w:p w:rsidR="00AB7AF9" w:rsidRPr="00AB7AF9" w:rsidRDefault="00AB7AF9" w:rsidP="00AB7AF9">
            <w:pPr>
              <w:widowControl w:val="0"/>
              <w:autoSpaceDE w:val="0"/>
              <w:autoSpaceDN w:val="0"/>
              <w:adjustRightInd w:val="0"/>
              <w:spacing w:after="0" w:line="240" w:lineRule="auto"/>
              <w:ind w:right="215"/>
              <w:jc w:val="both"/>
              <w:rPr>
                <w:rFonts w:ascii="Trebuchet MS" w:eastAsia="Times New Roman" w:hAnsi="Trebuchet MS" w:cs="Trebuchet MS"/>
                <w:sz w:val="24"/>
                <w:szCs w:val="24"/>
                <w:lang w:eastAsia="pl-PL"/>
              </w:rPr>
            </w:pPr>
          </w:p>
        </w:tc>
      </w:tr>
    </w:tbl>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36"/>
          <w:lang w:val="fr-FR" w:eastAsia="pl-PL"/>
        </w:rPr>
      </w:pPr>
      <w:r w:rsidRPr="00AB7AF9">
        <w:rPr>
          <w:rFonts w:ascii="Times New Roman" w:eastAsia="Times New Roman" w:hAnsi="Times New Roman" w:cs="Times New Roman"/>
          <w:kern w:val="1"/>
          <w:sz w:val="36"/>
          <w:szCs w:val="36"/>
          <w:lang w:val="fr-FR" w:eastAsia="pl-PL"/>
        </w:rPr>
        <w:t>WYMAGANIA TECHNICZNE</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kern w:val="1"/>
          <w:sz w:val="20"/>
          <w:lang w:val="fr-FR" w:eastAsia="pl-PL"/>
        </w:rPr>
      </w:pPr>
    </w:p>
    <w:tbl>
      <w:tblPr>
        <w:tblW w:w="10514" w:type="dxa"/>
        <w:tblCellMar>
          <w:top w:w="15" w:type="dxa"/>
          <w:left w:w="70" w:type="dxa"/>
          <w:bottom w:w="15" w:type="dxa"/>
          <w:right w:w="70" w:type="dxa"/>
        </w:tblCellMar>
        <w:tblLook w:val="04A0" w:firstRow="1" w:lastRow="0" w:firstColumn="1" w:lastColumn="0" w:noHBand="0" w:noVBand="1"/>
      </w:tblPr>
      <w:tblGrid>
        <w:gridCol w:w="841"/>
        <w:gridCol w:w="4252"/>
        <w:gridCol w:w="1560"/>
        <w:gridCol w:w="3260"/>
        <w:gridCol w:w="601"/>
      </w:tblGrid>
      <w:tr w:rsidR="00AB7AF9" w:rsidRPr="00AB7AF9" w:rsidTr="004525AD">
        <w:trPr>
          <w:gridAfter w:val="1"/>
          <w:wAfter w:w="601" w:type="dxa"/>
          <w:trHeight w:val="630"/>
        </w:trPr>
        <w:tc>
          <w:tcPr>
            <w:tcW w:w="841"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Lp.</w:t>
            </w:r>
          </w:p>
        </w:tc>
        <w:tc>
          <w:tcPr>
            <w:tcW w:w="425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B7AF9" w:rsidRPr="00AB7AF9" w:rsidRDefault="00AB7AF9" w:rsidP="00AB7AF9">
            <w:pPr>
              <w:spacing w:after="0" w:line="240" w:lineRule="auto"/>
              <w:jc w:val="center"/>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 xml:space="preserve">Parametr </w:t>
            </w:r>
          </w:p>
        </w:tc>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B7AF9" w:rsidRPr="00AB7AF9" w:rsidRDefault="00AB7AF9" w:rsidP="00AB7AF9">
            <w:pPr>
              <w:spacing w:after="0" w:line="240" w:lineRule="auto"/>
              <w:jc w:val="center"/>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Wymaganie</w:t>
            </w:r>
          </w:p>
        </w:tc>
        <w:tc>
          <w:tcPr>
            <w:tcW w:w="3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B7AF9" w:rsidRPr="00AB7AF9" w:rsidRDefault="00AB7AF9" w:rsidP="00AB7AF9">
            <w:pPr>
              <w:spacing w:after="0" w:line="240" w:lineRule="auto"/>
              <w:jc w:val="center"/>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Opis Wykonawcy</w:t>
            </w: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spacing w:after="0" w:line="240" w:lineRule="auto"/>
              <w:jc w:val="center"/>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A.</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Parametry ogólne</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rPr>
                <w:rFonts w:ascii="Times New Roman" w:eastAsia="Times New Roman" w:hAnsi="Times New Roman" w:cs="Times New Roman"/>
                <w:b/>
                <w:bCs/>
                <w:sz w:val="20"/>
                <w:szCs w:val="20"/>
                <w:lang w:eastAsia="pl-PL"/>
              </w:rPr>
            </w:pP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29"/>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Aparat na podstawie jezdnej, hamulec centralny.</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highlight w:val="lightGray"/>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29"/>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Fabryczne uchwyty na dwie 10 litrowe butle rezerwowe, reduktory do butli O2 i N2O niewbudowane.</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highlight w:val="lightGray"/>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29"/>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Aparat przystosowany do pracy przy ciśnieniu sieci centralnej dla: O</w:t>
            </w:r>
            <w:r w:rsidRPr="00AB7AF9">
              <w:rPr>
                <w:rFonts w:ascii="Times New Roman" w:eastAsia="Times New Roman" w:hAnsi="Times New Roman" w:cs="Times New Roman"/>
                <w:sz w:val="20"/>
                <w:szCs w:val="20"/>
                <w:vertAlign w:val="subscript"/>
                <w:lang w:eastAsia="pl-PL"/>
              </w:rPr>
              <w:t>2</w:t>
            </w:r>
            <w:r w:rsidRPr="00AB7AF9">
              <w:rPr>
                <w:rFonts w:ascii="Times New Roman" w:eastAsia="Times New Roman" w:hAnsi="Times New Roman" w:cs="Times New Roman"/>
                <w:sz w:val="20"/>
                <w:szCs w:val="20"/>
                <w:lang w:eastAsia="pl-PL"/>
              </w:rPr>
              <w:t>, N</w:t>
            </w:r>
            <w:r w:rsidRPr="00AB7AF9">
              <w:rPr>
                <w:rFonts w:ascii="Times New Roman" w:eastAsia="Times New Roman" w:hAnsi="Times New Roman" w:cs="Times New Roman"/>
                <w:sz w:val="20"/>
                <w:szCs w:val="20"/>
                <w:vertAlign w:val="subscript"/>
                <w:lang w:eastAsia="pl-PL"/>
              </w:rPr>
              <w:t>2</w:t>
            </w:r>
            <w:r w:rsidRPr="00AB7AF9">
              <w:rPr>
                <w:rFonts w:ascii="Times New Roman" w:eastAsia="Times New Roman" w:hAnsi="Times New Roman" w:cs="Times New Roman"/>
                <w:sz w:val="20"/>
                <w:szCs w:val="20"/>
                <w:lang w:eastAsia="pl-PL"/>
              </w:rPr>
              <w:t xml:space="preserve">O, Powietrza od 2,7 </w:t>
            </w:r>
            <w:proofErr w:type="spellStart"/>
            <w:r w:rsidRPr="00AB7AF9">
              <w:rPr>
                <w:rFonts w:ascii="Times New Roman" w:eastAsia="Times New Roman" w:hAnsi="Times New Roman" w:cs="Times New Roman"/>
                <w:sz w:val="20"/>
                <w:szCs w:val="20"/>
                <w:lang w:eastAsia="pl-PL"/>
              </w:rPr>
              <w:t>kPa</w:t>
            </w:r>
            <w:proofErr w:type="spellEnd"/>
            <w:r w:rsidRPr="00AB7AF9">
              <w:rPr>
                <w:rFonts w:ascii="Times New Roman" w:eastAsia="Times New Roman" w:hAnsi="Times New Roman" w:cs="Times New Roman"/>
                <w:sz w:val="20"/>
                <w:szCs w:val="20"/>
                <w:lang w:eastAsia="pl-PL"/>
              </w:rPr>
              <w:t xml:space="preserve"> x 100.</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highlight w:val="lightGray"/>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29"/>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shd w:val="clear" w:color="000000" w:fill="FFFFFF"/>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Podgrzewany system oddechowy, możliwe wyłączenie/ włączenie podgrzewania przez użytkownika </w:t>
            </w:r>
            <w:r w:rsidRPr="00AB7AF9">
              <w:rPr>
                <w:rFonts w:ascii="Times New Roman" w:eastAsia="Times New Roman" w:hAnsi="Times New Roman" w:cs="Times New Roman"/>
                <w:sz w:val="20"/>
                <w:szCs w:val="20"/>
                <w:lang w:eastAsia="pl-PL"/>
              </w:rPr>
              <w:br/>
              <w:t>w konfiguracji systemu.</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highlight w:val="lightGray"/>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29"/>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shd w:val="clear" w:color="000000" w:fill="FFFFFF"/>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Awaryjne zasilanie elektryczne całego systemu z wbudowanego akumulatora do 120 minut.</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highlight w:val="lightGray"/>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29"/>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Blat roboczy. Wbudowane, regulowane oświetlenie blatu.</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highlight w:val="lightGray"/>
                <w:lang w:eastAsia="pl-PL"/>
              </w:rPr>
            </w:pPr>
          </w:p>
        </w:tc>
      </w:tr>
      <w:tr w:rsidR="00AB7AF9" w:rsidRPr="00AB7AF9" w:rsidTr="004525AD">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29"/>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Szuflada na akcesoria z trwałym zamknięciem (typu: zamek na klucz, blokada mechaniczna); wysokość szuflady pozwala na pionowe ustawienie butelki z anestetykiem wziewnym.</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 Podać</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highlight w:val="lightGray"/>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29"/>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shd w:val="clear" w:color="000000" w:fill="FFFFFF"/>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Prezentacja ciśnień gazów w sieci centralnej i w butlach rezerwowych na ekranie głównym respiratora.</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highlight w:val="lightGray"/>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29"/>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System bezpieczeństwa zapewniający co najmniej 25% udział O</w:t>
            </w:r>
            <w:r w:rsidRPr="00AB7AF9">
              <w:rPr>
                <w:rFonts w:ascii="Times New Roman" w:eastAsia="Times New Roman" w:hAnsi="Times New Roman" w:cs="Times New Roman"/>
                <w:sz w:val="20"/>
                <w:szCs w:val="20"/>
                <w:vertAlign w:val="subscript"/>
                <w:lang w:eastAsia="pl-PL"/>
              </w:rPr>
              <w:t>2</w:t>
            </w:r>
            <w:r w:rsidRPr="00AB7AF9">
              <w:rPr>
                <w:rFonts w:ascii="Times New Roman" w:eastAsia="Times New Roman" w:hAnsi="Times New Roman" w:cs="Times New Roman"/>
                <w:sz w:val="20"/>
                <w:szCs w:val="20"/>
                <w:lang w:eastAsia="pl-PL"/>
              </w:rPr>
              <w:t xml:space="preserve"> w mieszaninie z N</w:t>
            </w:r>
            <w:r w:rsidRPr="00AB7AF9">
              <w:rPr>
                <w:rFonts w:ascii="Times New Roman" w:eastAsia="Times New Roman" w:hAnsi="Times New Roman" w:cs="Times New Roman"/>
                <w:sz w:val="20"/>
                <w:szCs w:val="20"/>
                <w:vertAlign w:val="subscript"/>
                <w:lang w:eastAsia="pl-PL"/>
              </w:rPr>
              <w:t>2</w:t>
            </w:r>
            <w:r w:rsidRPr="00AB7AF9">
              <w:rPr>
                <w:rFonts w:ascii="Times New Roman" w:eastAsia="Times New Roman" w:hAnsi="Times New Roman" w:cs="Times New Roman"/>
                <w:sz w:val="20"/>
                <w:szCs w:val="20"/>
                <w:lang w:eastAsia="pl-PL"/>
              </w:rPr>
              <w:t>O.</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highlight w:val="lightGray"/>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29"/>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Elektroniczny mieszalnik: zapewniający utrzymanie ustawionego wdechowego stężenia tlenu przy zmianie wielkości przepływu świeżych gazów i utrzymanie ustawionego przepływu świeżych gazów przy zmianie stężenie tlenu w mieszaninie podawanej do pacjenta.</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highlight w:val="lightGray"/>
                <w:lang w:eastAsia="pl-PL"/>
              </w:rPr>
            </w:pPr>
          </w:p>
        </w:tc>
      </w:tr>
      <w:tr w:rsidR="00AB7AF9" w:rsidRPr="00AB7AF9" w:rsidTr="004525AD">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29"/>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Aparat z czujnikami przepływu wdechowym i wydechowym. Czujniki termoanemometryczne (tzw. podgrzewane). Czujniki mogą być sterylizowane parowo.</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 – 1 pkt.</w:t>
            </w:r>
          </w:p>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Nie – 0 pkt</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highlight w:val="lightGray"/>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29"/>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Wirtualne przepływomierze prezentowane na ekranie aparatu.</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highlight w:val="lightGray"/>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29"/>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Aparat przystosowany do prowadzenia znieczulania w technice </w:t>
            </w:r>
            <w:proofErr w:type="spellStart"/>
            <w:r w:rsidRPr="00AB7AF9">
              <w:rPr>
                <w:rFonts w:ascii="Times New Roman" w:eastAsia="Times New Roman" w:hAnsi="Times New Roman" w:cs="Times New Roman"/>
                <w:sz w:val="20"/>
                <w:szCs w:val="20"/>
                <w:lang w:eastAsia="pl-PL"/>
              </w:rPr>
              <w:t>Low</w:t>
            </w:r>
            <w:proofErr w:type="spellEnd"/>
            <w:r w:rsidRPr="00AB7AF9">
              <w:rPr>
                <w:rFonts w:ascii="Times New Roman" w:eastAsia="Times New Roman" w:hAnsi="Times New Roman" w:cs="Times New Roman"/>
                <w:sz w:val="20"/>
                <w:szCs w:val="20"/>
                <w:lang w:eastAsia="pl-PL"/>
              </w:rPr>
              <w:t xml:space="preserve"> </w:t>
            </w:r>
            <w:proofErr w:type="spellStart"/>
            <w:r w:rsidRPr="00AB7AF9">
              <w:rPr>
                <w:rFonts w:ascii="Times New Roman" w:eastAsia="Times New Roman" w:hAnsi="Times New Roman" w:cs="Times New Roman"/>
                <w:sz w:val="20"/>
                <w:szCs w:val="20"/>
                <w:lang w:eastAsia="pl-PL"/>
              </w:rPr>
              <w:t>Flow</w:t>
            </w:r>
            <w:proofErr w:type="spellEnd"/>
            <w:r w:rsidRPr="00AB7AF9">
              <w:rPr>
                <w:rFonts w:ascii="Times New Roman" w:eastAsia="Times New Roman" w:hAnsi="Times New Roman" w:cs="Times New Roman"/>
                <w:sz w:val="20"/>
                <w:szCs w:val="20"/>
                <w:lang w:eastAsia="pl-PL"/>
              </w:rPr>
              <w:t xml:space="preserve"> i </w:t>
            </w:r>
            <w:proofErr w:type="spellStart"/>
            <w:r w:rsidRPr="00AB7AF9">
              <w:rPr>
                <w:rFonts w:ascii="Times New Roman" w:eastAsia="Times New Roman" w:hAnsi="Times New Roman" w:cs="Times New Roman"/>
                <w:sz w:val="20"/>
                <w:szCs w:val="20"/>
                <w:lang w:eastAsia="pl-PL"/>
              </w:rPr>
              <w:t>Minimal</w:t>
            </w:r>
            <w:proofErr w:type="spellEnd"/>
            <w:r w:rsidRPr="00AB7AF9">
              <w:rPr>
                <w:rFonts w:ascii="Times New Roman" w:eastAsia="Times New Roman" w:hAnsi="Times New Roman" w:cs="Times New Roman"/>
                <w:sz w:val="20"/>
                <w:szCs w:val="20"/>
                <w:lang w:eastAsia="pl-PL"/>
              </w:rPr>
              <w:t xml:space="preserve"> </w:t>
            </w:r>
            <w:proofErr w:type="spellStart"/>
            <w:r w:rsidRPr="00AB7AF9">
              <w:rPr>
                <w:rFonts w:ascii="Times New Roman" w:eastAsia="Times New Roman" w:hAnsi="Times New Roman" w:cs="Times New Roman"/>
                <w:sz w:val="20"/>
                <w:szCs w:val="20"/>
                <w:lang w:eastAsia="pl-PL"/>
              </w:rPr>
              <w:t>Flow</w:t>
            </w:r>
            <w:proofErr w:type="spellEnd"/>
            <w:r w:rsidRPr="00AB7AF9">
              <w:rPr>
                <w:rFonts w:ascii="Times New Roman" w:eastAsia="Times New Roman" w:hAnsi="Times New Roman" w:cs="Times New Roman"/>
                <w:sz w:val="20"/>
                <w:szCs w:val="20"/>
                <w:lang w:eastAsia="pl-PL"/>
              </w:rPr>
              <w:t>.</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highlight w:val="lightGray"/>
                <w:lang w:eastAsia="pl-PL"/>
              </w:rPr>
            </w:pPr>
          </w:p>
        </w:tc>
      </w:tr>
      <w:tr w:rsidR="00AB7AF9" w:rsidRPr="00AB7AF9" w:rsidTr="004525AD">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29"/>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Regulowany zawór ograniczający ciśnienie w trybie wentylacji ręcznej (APL) z funkcją natychmiastowego zwolnienia ciśnienia w układzie bez konieczności skręcania do minimum.</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 Opisać</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highlight w:val="lightGray"/>
                <w:lang w:eastAsia="pl-PL"/>
              </w:rPr>
            </w:pPr>
          </w:p>
        </w:tc>
      </w:tr>
      <w:tr w:rsidR="00AB7AF9" w:rsidRPr="00AB7AF9" w:rsidTr="004525AD">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29"/>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Wbudowany przepływomierz O2 do niezależnej podaży tlenu przez maskę lub kaniulę donosową, regulacja przepływu co najmniej od 0 do 18 l/min.</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 Podać</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highlight w:val="lightGray"/>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29"/>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Miejsce aktywne do zamocowania min. jednego parownika; mocowanie typu Auto </w:t>
            </w:r>
            <w:proofErr w:type="spellStart"/>
            <w:r w:rsidRPr="00AB7AF9">
              <w:rPr>
                <w:rFonts w:ascii="Times New Roman" w:eastAsia="Times New Roman" w:hAnsi="Times New Roman" w:cs="Times New Roman"/>
                <w:sz w:val="20"/>
                <w:szCs w:val="20"/>
                <w:lang w:eastAsia="pl-PL"/>
              </w:rPr>
              <w:t>Exclusion</w:t>
            </w:r>
            <w:proofErr w:type="spellEnd"/>
            <w:r w:rsidRPr="00AB7AF9">
              <w:rPr>
                <w:rFonts w:ascii="Times New Roman" w:eastAsia="Times New Roman" w:hAnsi="Times New Roman" w:cs="Times New Roman"/>
                <w:sz w:val="20"/>
                <w:szCs w:val="20"/>
                <w:lang w:eastAsia="pl-PL"/>
              </w:rPr>
              <w:t xml:space="preserve"> lub </w:t>
            </w:r>
            <w:proofErr w:type="spellStart"/>
            <w:r w:rsidRPr="00AB7AF9">
              <w:rPr>
                <w:rFonts w:ascii="Times New Roman" w:eastAsia="Times New Roman" w:hAnsi="Times New Roman" w:cs="Times New Roman"/>
                <w:sz w:val="20"/>
                <w:szCs w:val="20"/>
                <w:lang w:eastAsia="pl-PL"/>
              </w:rPr>
              <w:t>Interlock</w:t>
            </w:r>
            <w:proofErr w:type="spellEnd"/>
            <w:r w:rsidRPr="00AB7AF9">
              <w:rPr>
                <w:rFonts w:ascii="Times New Roman" w:eastAsia="Times New Roman" w:hAnsi="Times New Roman" w:cs="Times New Roman"/>
                <w:sz w:val="20"/>
                <w:szCs w:val="20"/>
                <w:lang w:eastAsia="pl-PL"/>
              </w:rPr>
              <w:t>.</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4525AD">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29"/>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shd w:val="clear" w:color="000000" w:fill="FFFFFF"/>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W dostawie min. 18 zbiorników jednorazowych z wapnem sodowanym, objętość pochłaniacza jednorazowego minimum 1200 ml, przy mniejszej pojemności należy zaoferować min. 21,6 litrów wapna w odpowiedniej ilości pojemników jednorazowych.</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 Podać</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spacing w:after="0" w:line="240" w:lineRule="auto"/>
              <w:jc w:val="center"/>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B.</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Respirator, tryby wentylacji</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rPr>
                <w:rFonts w:ascii="Times New Roman" w:eastAsia="Times New Roman" w:hAnsi="Times New Roman" w:cs="Times New Roman"/>
                <w:b/>
                <w:bCs/>
                <w:sz w:val="20"/>
                <w:szCs w:val="20"/>
                <w:lang w:eastAsia="pl-PL"/>
              </w:rPr>
            </w:pP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0"/>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shd w:val="clear" w:color="000000" w:fill="FFFFFF"/>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Ekonomiczny respirator z napędem elektrycznym.</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0"/>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Wentylacja kontrolowana objętościowo.</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0"/>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Wentylacja kontrolowana ciśnieniowo.</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0"/>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Wentylacja synchronizowana ze wspomaganiem ciśnieniowym oddechów spontanicznych w trybie kontrolowanym objętościowo i w trybie kontrolowanym ciśnieniowo (VCV-SIMV/PS, PCV-SIMV/PS).</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0"/>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CPAP/PSV</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4525AD">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0"/>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Funkcja Pauzy (zatrzymanie wentylacji kontrolowanej np. na czas odsysania śluzu lub zmiany pozycji pacjenta), prezentacja na ekranie respiratora czasu pozostałego do zakończenia pauzy, czas trwania pauzy regulowany w zakresie do co najmniej 30 min.</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 – 1 pkt.</w:t>
            </w:r>
          </w:p>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Nie – 0 pkt</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4525AD">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0"/>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Automatyczne przełączenie na gaz zastępczy:</w:t>
            </w:r>
            <w:r w:rsidRPr="00AB7AF9">
              <w:rPr>
                <w:rFonts w:ascii="Times New Roman" w:eastAsia="Times New Roman" w:hAnsi="Times New Roman" w:cs="Times New Roman"/>
                <w:sz w:val="20"/>
                <w:szCs w:val="20"/>
                <w:lang w:eastAsia="pl-PL"/>
              </w:rPr>
              <w:br/>
              <w:t>-po zaniku O2 na 100 % powietrze,</w:t>
            </w:r>
            <w:r w:rsidRPr="00AB7AF9">
              <w:rPr>
                <w:rFonts w:ascii="Times New Roman" w:eastAsia="Times New Roman" w:hAnsi="Times New Roman" w:cs="Times New Roman"/>
                <w:sz w:val="20"/>
                <w:szCs w:val="20"/>
                <w:lang w:eastAsia="pl-PL"/>
              </w:rPr>
              <w:br/>
              <w:t>-po zaniku N2O na 100 % O2,</w:t>
            </w:r>
            <w:r w:rsidRPr="00AB7AF9">
              <w:rPr>
                <w:rFonts w:ascii="Times New Roman" w:eastAsia="Times New Roman" w:hAnsi="Times New Roman" w:cs="Times New Roman"/>
                <w:sz w:val="20"/>
                <w:szCs w:val="20"/>
                <w:lang w:eastAsia="pl-PL"/>
              </w:rPr>
              <w:br/>
              <w:t>-po zaniku Powietrza na 100% O2.</w:t>
            </w:r>
            <w:r w:rsidRPr="00AB7AF9">
              <w:rPr>
                <w:rFonts w:ascii="Times New Roman" w:eastAsia="Times New Roman" w:hAnsi="Times New Roman" w:cs="Times New Roman"/>
                <w:sz w:val="20"/>
                <w:szCs w:val="20"/>
                <w:lang w:eastAsia="pl-PL"/>
              </w:rPr>
              <w:br/>
              <w:t>We wszystkich przypadkach bieżący przepływ Świeżych Gazów pozostaje stały (nie zmienia się).</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 – 1 pkt.</w:t>
            </w:r>
          </w:p>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Nie – 0 pkt</w:t>
            </w:r>
          </w:p>
        </w:tc>
        <w:tc>
          <w:tcPr>
            <w:tcW w:w="3260" w:type="dxa"/>
            <w:tcBorders>
              <w:top w:val="single" w:sz="8" w:space="0" w:color="auto"/>
              <w:left w:val="single" w:sz="8" w:space="0" w:color="auto"/>
              <w:bottom w:val="single" w:sz="8" w:space="0" w:color="auto"/>
              <w:right w:val="single" w:sz="8" w:space="0" w:color="auto"/>
            </w:tcBorders>
            <w:vAlign w:val="bottom"/>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0"/>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Awaryjna podaż O2 i anestetyku z parownika po awarii zasilania sieciowego i rozładowanym akumulatorze.</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Tak </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bottom"/>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spacing w:after="0" w:line="240" w:lineRule="auto"/>
              <w:jc w:val="center"/>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C.</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 xml:space="preserve">Regulacje </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rPr>
                <w:rFonts w:ascii="Times New Roman" w:eastAsia="Times New Roman" w:hAnsi="Times New Roman" w:cs="Times New Roman"/>
                <w:b/>
                <w:bCs/>
                <w:sz w:val="20"/>
                <w:szCs w:val="20"/>
                <w:lang w:eastAsia="pl-PL"/>
              </w:rPr>
            </w:pP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4525AD">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1"/>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Zakres regulacji częstości oddechowej co najmniej od 4 do 100 </w:t>
            </w:r>
            <w:proofErr w:type="spellStart"/>
            <w:r w:rsidRPr="00AB7AF9">
              <w:rPr>
                <w:rFonts w:ascii="Times New Roman" w:eastAsia="Times New Roman" w:hAnsi="Times New Roman" w:cs="Times New Roman"/>
                <w:sz w:val="20"/>
                <w:szCs w:val="20"/>
                <w:lang w:eastAsia="pl-PL"/>
              </w:rPr>
              <w:t>odd</w:t>
            </w:r>
            <w:proofErr w:type="spellEnd"/>
            <w:r w:rsidRPr="00AB7AF9">
              <w:rPr>
                <w:rFonts w:ascii="Times New Roman" w:eastAsia="Times New Roman" w:hAnsi="Times New Roman" w:cs="Times New Roman"/>
                <w:sz w:val="20"/>
                <w:szCs w:val="20"/>
                <w:lang w:eastAsia="pl-PL"/>
              </w:rPr>
              <w:t>/min.</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 Podać</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4525AD">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1"/>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Zakres regulacji plateau co najmniej od 0% do 50%.</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 Podać</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4525AD">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1"/>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Zakres regulacji I:E co najmniej od 4:1 do 1:10.</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 Podać</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4525AD">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1"/>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Zakres regulacji objętości oddechowej w trybie kontrolowanym objętościowo co najmniej od 10 do 1500 ml.</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 Podać</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4525AD">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1"/>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Zakres regulacji czułości wyzwalacza przepływowego co najmniej od 0,3 l/min do 15 l/min.</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 Podać</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4525AD">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1"/>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Ciśnienie wdechowe regulowane w zakresie co najmniej od 10 do 50 </w:t>
            </w:r>
            <w:proofErr w:type="spellStart"/>
            <w:r w:rsidRPr="00AB7AF9">
              <w:rPr>
                <w:rFonts w:ascii="Times New Roman" w:eastAsia="Times New Roman" w:hAnsi="Times New Roman" w:cs="Times New Roman"/>
                <w:sz w:val="20"/>
                <w:szCs w:val="20"/>
                <w:lang w:eastAsia="pl-PL"/>
              </w:rPr>
              <w:t>hPa</w:t>
            </w:r>
            <w:proofErr w:type="spellEnd"/>
            <w:r w:rsidRPr="00AB7AF9">
              <w:rPr>
                <w:rFonts w:ascii="Times New Roman" w:eastAsia="Times New Roman" w:hAnsi="Times New Roman" w:cs="Times New Roman"/>
                <w:sz w:val="20"/>
                <w:szCs w:val="20"/>
                <w:lang w:eastAsia="pl-PL"/>
              </w:rPr>
              <w:t xml:space="preserve"> (cmH2O).</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 Podać</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4525AD">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1"/>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Wspomaganie ciśnieniowe w trybie PSV regulowane w zakresie od 3 cmH2O do co najmniej 60 cmH2O.</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 Podać</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4525AD">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1"/>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Regulacja czasu narastania ciśnienia w fazie wdechowej (nie dotyczy czasu wdechu), podać zakres.</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 Podać</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4525AD">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1"/>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Regulacja PEEP w zakresie co najmniej od 2 do 20 </w:t>
            </w:r>
            <w:proofErr w:type="spellStart"/>
            <w:r w:rsidRPr="00AB7AF9">
              <w:rPr>
                <w:rFonts w:ascii="Times New Roman" w:eastAsia="Times New Roman" w:hAnsi="Times New Roman" w:cs="Times New Roman"/>
                <w:sz w:val="20"/>
                <w:szCs w:val="20"/>
                <w:lang w:eastAsia="pl-PL"/>
              </w:rPr>
              <w:t>hPa</w:t>
            </w:r>
            <w:proofErr w:type="spellEnd"/>
            <w:r w:rsidRPr="00AB7AF9">
              <w:rPr>
                <w:rFonts w:ascii="Times New Roman" w:eastAsia="Times New Roman" w:hAnsi="Times New Roman" w:cs="Times New Roman"/>
                <w:sz w:val="20"/>
                <w:szCs w:val="20"/>
                <w:lang w:eastAsia="pl-PL"/>
              </w:rPr>
              <w:t xml:space="preserve"> (cmH2O); wymagana funkcja WYŁ (OFF).</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 Podać</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4525AD">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1"/>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Zmiana częstości oddechowej automatycznie zmienia czas wdechu (Ti) - tzw. blokada I:E, możliwe wyłączenie tej funkcjonalności przez użytkownika.</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 – 1 pkt.</w:t>
            </w:r>
          </w:p>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Nie – 0 pkt</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4525AD">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1"/>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Zmiana nastawy PEEP powoduje automatyczną zmianę ciśnienia </w:t>
            </w:r>
            <w:proofErr w:type="spellStart"/>
            <w:r w:rsidRPr="00AB7AF9">
              <w:rPr>
                <w:rFonts w:ascii="Times New Roman" w:eastAsia="Times New Roman" w:hAnsi="Times New Roman" w:cs="Times New Roman"/>
                <w:sz w:val="20"/>
                <w:szCs w:val="20"/>
                <w:lang w:eastAsia="pl-PL"/>
              </w:rPr>
              <w:t>Pwdech</w:t>
            </w:r>
            <w:proofErr w:type="spellEnd"/>
            <w:r w:rsidRPr="00AB7AF9">
              <w:rPr>
                <w:rFonts w:ascii="Times New Roman" w:eastAsia="Times New Roman" w:hAnsi="Times New Roman" w:cs="Times New Roman"/>
                <w:sz w:val="20"/>
                <w:szCs w:val="20"/>
                <w:lang w:eastAsia="pl-PL"/>
              </w:rPr>
              <w:t xml:space="preserve"> (różnica pomiędzy PEEP i </w:t>
            </w:r>
            <w:proofErr w:type="spellStart"/>
            <w:r w:rsidRPr="00AB7AF9">
              <w:rPr>
                <w:rFonts w:ascii="Times New Roman" w:eastAsia="Times New Roman" w:hAnsi="Times New Roman" w:cs="Times New Roman"/>
                <w:sz w:val="20"/>
                <w:szCs w:val="20"/>
                <w:lang w:eastAsia="pl-PL"/>
              </w:rPr>
              <w:t>Pwdech</w:t>
            </w:r>
            <w:proofErr w:type="spellEnd"/>
            <w:r w:rsidRPr="00AB7AF9">
              <w:rPr>
                <w:rFonts w:ascii="Times New Roman" w:eastAsia="Times New Roman" w:hAnsi="Times New Roman" w:cs="Times New Roman"/>
                <w:sz w:val="20"/>
                <w:szCs w:val="20"/>
                <w:lang w:eastAsia="pl-PL"/>
              </w:rPr>
              <w:t xml:space="preserve"> pozostaje stała) możliwe wyłączenie tej funkcjonalności przez użytkownika.</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 – 1 pkt.</w:t>
            </w:r>
          </w:p>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Nie – 0 pkt</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spacing w:after="0" w:line="240" w:lineRule="auto"/>
              <w:jc w:val="center"/>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D.</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Prezentacje</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rPr>
                <w:rFonts w:ascii="Times New Roman" w:eastAsia="Times New Roman" w:hAnsi="Times New Roman" w:cs="Times New Roman"/>
                <w:b/>
                <w:bCs/>
                <w:sz w:val="20"/>
                <w:szCs w:val="20"/>
                <w:lang w:eastAsia="pl-PL"/>
              </w:rPr>
            </w:pP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2"/>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Prezentacja krzywych w czasie rzeczywistym: p(t), CO2(t).</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2"/>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Funkcja </w:t>
            </w:r>
            <w:proofErr w:type="spellStart"/>
            <w:r w:rsidRPr="00AB7AF9">
              <w:rPr>
                <w:rFonts w:ascii="Times New Roman" w:eastAsia="Times New Roman" w:hAnsi="Times New Roman" w:cs="Times New Roman"/>
                <w:sz w:val="20"/>
                <w:szCs w:val="20"/>
                <w:lang w:eastAsia="pl-PL"/>
              </w:rPr>
              <w:t>timera</w:t>
            </w:r>
            <w:proofErr w:type="spellEnd"/>
            <w:r w:rsidRPr="00AB7AF9">
              <w:rPr>
                <w:rFonts w:ascii="Times New Roman" w:eastAsia="Times New Roman" w:hAnsi="Times New Roman" w:cs="Times New Roman"/>
                <w:sz w:val="20"/>
                <w:szCs w:val="20"/>
                <w:lang w:eastAsia="pl-PL"/>
              </w:rPr>
              <w:t xml:space="preserve"> (odliczanie do zera od ustawionego czasu) pomocna przy wykonywaniu czynności obwarowanych czasowo, prezentacja na ekranie respiratora.</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4525AD">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2"/>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Prezentacja ΔVT (różnicy między objętością wdechową a wydechową).</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 – 1 pkt.</w:t>
            </w:r>
          </w:p>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Nie – 0 pkt</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2"/>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Funkcja stopera (odliczanie czasu od zera) pomocna przy kontroli czasu znieczulenia, kontroli czasu; prezentacja na ekranie respiratora.</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spacing w:after="0" w:line="240" w:lineRule="auto"/>
              <w:jc w:val="center"/>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E.</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Funkcjonalność</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rPr>
                <w:rFonts w:ascii="Times New Roman" w:eastAsia="Times New Roman" w:hAnsi="Times New Roman" w:cs="Times New Roman"/>
                <w:b/>
                <w:bCs/>
                <w:sz w:val="20"/>
                <w:szCs w:val="20"/>
                <w:lang w:eastAsia="pl-PL"/>
              </w:rPr>
            </w:pP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4525AD">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3"/>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Kolorowy ekran, o regulowanej jasności i przekątnej powyżej 15”, sterowanie: ekran dotykowy i pokrętło funkcyjne, ekran wbudowany z przodu aparatu.</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 Podać</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3"/>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Pola parametrów wyświetlane na ekranie mogą być konfigurowane w czasie pracy, możliwe szybkie dopasowanie rozmieszczenia lub zmiany wyświetlanych parametrów w czasie operacji w zależności od aktualnych wymagań użytkownika.</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3"/>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Możliwe ustawienie różnych kolorów parametrów, np. ciśnienia - czerwone, objętości - zielone, w celu łatwiejszego odczytu.</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3"/>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Wyświetlanie ustawionych granic alarmowych obok mierzonego parametru, możliwe wyłączenie tej funkcji.</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3"/>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Możliwe kontynuowanie wentylacji mechanicznej w przypadku, gdy pomiar przepływu ulegnie awarii (uszkodzony czujnik przepływu).</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3"/>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Konfiguracja urządzenia może być eksportowana i importowana do/z innych aparatów tej serii.</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3"/>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Moduł gazowy w aparacie (pomiar w strumieniu bocznym): pomiary i prezentacja wdechowego i wydechowego stężenia: O</w:t>
            </w:r>
            <w:r w:rsidRPr="00AB7AF9">
              <w:rPr>
                <w:rFonts w:ascii="Times New Roman" w:eastAsia="Times New Roman" w:hAnsi="Times New Roman" w:cs="Times New Roman"/>
                <w:sz w:val="20"/>
                <w:szCs w:val="20"/>
                <w:vertAlign w:val="subscript"/>
                <w:lang w:eastAsia="pl-PL"/>
              </w:rPr>
              <w:t>2</w:t>
            </w:r>
            <w:r w:rsidRPr="00AB7AF9">
              <w:rPr>
                <w:rFonts w:ascii="Times New Roman" w:eastAsia="Times New Roman" w:hAnsi="Times New Roman" w:cs="Times New Roman"/>
                <w:sz w:val="20"/>
                <w:szCs w:val="20"/>
                <w:lang w:eastAsia="pl-PL"/>
              </w:rPr>
              <w:t xml:space="preserve"> (pomiar paramagnetyczny), N</w:t>
            </w:r>
            <w:r w:rsidRPr="00AB7AF9">
              <w:rPr>
                <w:rFonts w:ascii="Times New Roman" w:eastAsia="Times New Roman" w:hAnsi="Times New Roman" w:cs="Times New Roman"/>
                <w:sz w:val="20"/>
                <w:szCs w:val="20"/>
                <w:vertAlign w:val="subscript"/>
                <w:lang w:eastAsia="pl-PL"/>
              </w:rPr>
              <w:t>2</w:t>
            </w:r>
            <w:r w:rsidRPr="00AB7AF9">
              <w:rPr>
                <w:rFonts w:ascii="Times New Roman" w:eastAsia="Times New Roman" w:hAnsi="Times New Roman" w:cs="Times New Roman"/>
                <w:sz w:val="20"/>
                <w:szCs w:val="20"/>
                <w:lang w:eastAsia="pl-PL"/>
              </w:rPr>
              <w:t>O, CO</w:t>
            </w:r>
            <w:r w:rsidRPr="00AB7AF9">
              <w:rPr>
                <w:rFonts w:ascii="Times New Roman" w:eastAsia="Times New Roman" w:hAnsi="Times New Roman" w:cs="Times New Roman"/>
                <w:sz w:val="20"/>
                <w:szCs w:val="20"/>
                <w:vertAlign w:val="subscript"/>
                <w:lang w:eastAsia="pl-PL"/>
              </w:rPr>
              <w:t>2</w:t>
            </w:r>
            <w:r w:rsidRPr="00AB7AF9">
              <w:rPr>
                <w:rFonts w:ascii="Times New Roman" w:eastAsia="Times New Roman" w:hAnsi="Times New Roman" w:cs="Times New Roman"/>
                <w:sz w:val="20"/>
                <w:szCs w:val="20"/>
                <w:lang w:eastAsia="pl-PL"/>
              </w:rPr>
              <w:t>, anestetyki (SEV, DES, ISO), automatyczna identyfikacja anestetyku, MAC skorelowany do wieku pacjenta.</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3"/>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Powrót próbki gazowej do układu oddechowego.</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3"/>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Możliwość eksport do pamięci zewnętrznej USB: widoku ekranu (tzw. </w:t>
            </w:r>
            <w:proofErr w:type="spellStart"/>
            <w:r w:rsidRPr="00AB7AF9">
              <w:rPr>
                <w:rFonts w:ascii="Times New Roman" w:eastAsia="Times New Roman" w:hAnsi="Times New Roman" w:cs="Times New Roman"/>
                <w:sz w:val="20"/>
                <w:szCs w:val="20"/>
                <w:lang w:eastAsia="pl-PL"/>
              </w:rPr>
              <w:t>PrtScr</w:t>
            </w:r>
            <w:proofErr w:type="spellEnd"/>
            <w:r w:rsidRPr="00AB7AF9">
              <w:rPr>
                <w:rFonts w:ascii="Times New Roman" w:eastAsia="Times New Roman" w:hAnsi="Times New Roman" w:cs="Times New Roman"/>
                <w:sz w:val="20"/>
                <w:szCs w:val="20"/>
                <w:lang w:eastAsia="pl-PL"/>
              </w:rPr>
              <w:t xml:space="preserve"> lub zrzut ekranu), Dziennika (tzw. Rejestr lub Dziennik Zdarzeń lub </w:t>
            </w:r>
            <w:proofErr w:type="spellStart"/>
            <w:r w:rsidRPr="00AB7AF9">
              <w:rPr>
                <w:rFonts w:ascii="Times New Roman" w:eastAsia="Times New Roman" w:hAnsi="Times New Roman" w:cs="Times New Roman"/>
                <w:sz w:val="20"/>
                <w:szCs w:val="20"/>
                <w:lang w:eastAsia="pl-PL"/>
              </w:rPr>
              <w:t>Logbook</w:t>
            </w:r>
            <w:proofErr w:type="spellEnd"/>
            <w:r w:rsidRPr="00AB7AF9">
              <w:rPr>
                <w:rFonts w:ascii="Times New Roman" w:eastAsia="Times New Roman" w:hAnsi="Times New Roman" w:cs="Times New Roman"/>
                <w:sz w:val="20"/>
                <w:szCs w:val="20"/>
                <w:lang w:eastAsia="pl-PL"/>
              </w:rPr>
              <w:t>, gdzie zapisywane są parametry pracy), wyników Testu.</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3"/>
              </w:numPr>
              <w:suppressAutoHyphens/>
              <w:overflowPunct w:val="0"/>
              <w:autoSpaceDE w:val="0"/>
              <w:autoSpaceDN w:val="0"/>
              <w:adjustRightInd w:val="0"/>
              <w:spacing w:after="0" w:line="240" w:lineRule="auto"/>
              <w:ind w:left="568" w:hanging="284"/>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Rekrutacja pęcherzyków płucnych jedno i wielostopniowa.</w:t>
            </w:r>
          </w:p>
        </w:tc>
        <w:tc>
          <w:tcPr>
            <w:tcW w:w="1560"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3"/>
              </w:numPr>
              <w:suppressAutoHyphens/>
              <w:overflowPunct w:val="0"/>
              <w:autoSpaceDE w:val="0"/>
              <w:autoSpaceDN w:val="0"/>
              <w:adjustRightInd w:val="0"/>
              <w:spacing w:after="0" w:line="240" w:lineRule="auto"/>
              <w:ind w:left="568" w:hanging="284"/>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W przypadku anulowania rekrutacji – powolny spadek ciśnienia do początkowej wartości sprzed rozpoczęcia manewru rekrutacji</w:t>
            </w:r>
          </w:p>
        </w:tc>
        <w:tc>
          <w:tcPr>
            <w:tcW w:w="1560"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3"/>
              </w:numPr>
              <w:suppressAutoHyphens/>
              <w:overflowPunct w:val="0"/>
              <w:autoSpaceDE w:val="0"/>
              <w:autoSpaceDN w:val="0"/>
              <w:adjustRightInd w:val="0"/>
              <w:spacing w:after="0" w:line="240" w:lineRule="auto"/>
              <w:ind w:left="568" w:hanging="284"/>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Automatyczne wstępne skalkulowanie parametrów wentylacji na podstawie wprowadzonej masy ciała i/lub wzrostu pacjenta</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3"/>
              </w:numPr>
              <w:suppressAutoHyphens/>
              <w:overflowPunct w:val="0"/>
              <w:autoSpaceDE w:val="0"/>
              <w:autoSpaceDN w:val="0"/>
              <w:adjustRightInd w:val="0"/>
              <w:spacing w:after="0" w:line="240" w:lineRule="auto"/>
              <w:ind w:left="568" w:hanging="284"/>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proofErr w:type="spellStart"/>
            <w:r w:rsidRPr="00AB7AF9">
              <w:rPr>
                <w:rFonts w:ascii="Times New Roman" w:eastAsia="Times New Roman" w:hAnsi="Times New Roman" w:cs="Times New Roman"/>
                <w:sz w:val="20"/>
                <w:szCs w:val="20"/>
                <w:lang w:eastAsia="pl-PL"/>
              </w:rPr>
              <w:t>Ekonometr</w:t>
            </w:r>
            <w:proofErr w:type="spellEnd"/>
            <w:r w:rsidRPr="00AB7AF9">
              <w:rPr>
                <w:rFonts w:ascii="Times New Roman" w:eastAsia="Times New Roman" w:hAnsi="Times New Roman" w:cs="Times New Roman"/>
                <w:sz w:val="20"/>
                <w:szCs w:val="20"/>
                <w:lang w:eastAsia="pl-PL"/>
              </w:rPr>
              <w:t xml:space="preserve"> znieczulania wyświetlający zużycie i konsumpcję świeżych gazów, pobór O</w:t>
            </w:r>
            <w:r w:rsidRPr="00AB7AF9">
              <w:rPr>
                <w:rFonts w:ascii="Times New Roman" w:eastAsia="Times New Roman" w:hAnsi="Times New Roman" w:cs="Times New Roman"/>
                <w:sz w:val="20"/>
                <w:szCs w:val="20"/>
                <w:vertAlign w:val="subscript"/>
                <w:lang w:eastAsia="pl-PL"/>
              </w:rPr>
              <w:t>2.</w:t>
            </w:r>
          </w:p>
        </w:tc>
        <w:tc>
          <w:tcPr>
            <w:tcW w:w="1560"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3"/>
              </w:numPr>
              <w:suppressAutoHyphens/>
              <w:overflowPunct w:val="0"/>
              <w:autoSpaceDE w:val="0"/>
              <w:autoSpaceDN w:val="0"/>
              <w:adjustRightInd w:val="0"/>
              <w:spacing w:after="0" w:line="240" w:lineRule="auto"/>
              <w:ind w:left="568" w:hanging="284"/>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tcPr>
          <w:p w:rsidR="00AB7AF9" w:rsidRPr="00AB7AF9" w:rsidRDefault="00AB7AF9" w:rsidP="00AB7AF9">
            <w:pPr>
              <w:autoSpaceDE w:val="0"/>
              <w:autoSpaceDN w:val="0"/>
              <w:adjustRightInd w:val="0"/>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Asystent niskiego przepływu </w:t>
            </w:r>
            <w:r w:rsidRPr="00AB7AF9">
              <w:rPr>
                <w:rFonts w:ascii="Times New Roman" w:eastAsia="Calibri" w:hAnsi="Times New Roman" w:cs="Times New Roman"/>
                <w:sz w:val="20"/>
                <w:szCs w:val="20"/>
              </w:rPr>
              <w:t>wyświetlający wykresy słupkowe dla wymaganego przepływu świeżego gazu oraz bieżącego przepływu całkowitego.</w:t>
            </w:r>
          </w:p>
        </w:tc>
        <w:tc>
          <w:tcPr>
            <w:tcW w:w="1560"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3"/>
              </w:numPr>
              <w:suppressAutoHyphens/>
              <w:overflowPunct w:val="0"/>
              <w:autoSpaceDE w:val="0"/>
              <w:autoSpaceDN w:val="0"/>
              <w:adjustRightInd w:val="0"/>
              <w:spacing w:after="0" w:line="240" w:lineRule="auto"/>
              <w:ind w:left="568" w:hanging="284"/>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Pomiar zużycia świeżych gazów na znieczulanie lub od ostatniego zerowania.</w:t>
            </w:r>
          </w:p>
        </w:tc>
        <w:tc>
          <w:tcPr>
            <w:tcW w:w="1560"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3"/>
              </w:numPr>
              <w:suppressAutoHyphens/>
              <w:overflowPunct w:val="0"/>
              <w:autoSpaceDE w:val="0"/>
              <w:autoSpaceDN w:val="0"/>
              <w:adjustRightInd w:val="0"/>
              <w:spacing w:after="0" w:line="240" w:lineRule="auto"/>
              <w:ind w:left="568" w:hanging="284"/>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Możliwość zaprogramowania automatycznego (bez jakiejkolwiek interakcji ze strony użytkownika) testu aparatu od poniedziałku do piątku; zaprogramowanie godziny, o której pacjent może być podłączony do aparatu po uprzednim automatycznym teście sprzętu</w:t>
            </w:r>
          </w:p>
        </w:tc>
        <w:tc>
          <w:tcPr>
            <w:tcW w:w="1560"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spacing w:after="0" w:line="240" w:lineRule="auto"/>
              <w:jc w:val="center"/>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F.</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Alarmy</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rPr>
                <w:rFonts w:ascii="Times New Roman" w:eastAsia="Times New Roman" w:hAnsi="Times New Roman" w:cs="Times New Roman"/>
                <w:b/>
                <w:bCs/>
                <w:sz w:val="20"/>
                <w:szCs w:val="20"/>
                <w:lang w:eastAsia="pl-PL"/>
              </w:rPr>
            </w:pP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4"/>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Funkcja </w:t>
            </w:r>
            <w:proofErr w:type="spellStart"/>
            <w:r w:rsidRPr="00AB7AF9">
              <w:rPr>
                <w:rFonts w:ascii="Times New Roman" w:eastAsia="Times New Roman" w:hAnsi="Times New Roman" w:cs="Times New Roman"/>
                <w:sz w:val="20"/>
                <w:szCs w:val="20"/>
                <w:lang w:eastAsia="pl-PL"/>
              </w:rPr>
              <w:t>Autoustawienia</w:t>
            </w:r>
            <w:proofErr w:type="spellEnd"/>
            <w:r w:rsidRPr="00AB7AF9">
              <w:rPr>
                <w:rFonts w:ascii="Times New Roman" w:eastAsia="Times New Roman" w:hAnsi="Times New Roman" w:cs="Times New Roman"/>
                <w:sz w:val="20"/>
                <w:szCs w:val="20"/>
                <w:lang w:eastAsia="pl-PL"/>
              </w:rPr>
              <w:t xml:space="preserve"> alarmów.</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4"/>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Alarm ciśnienia w drogach oddechowych.</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4"/>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Alarm objętości minutowej.</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4"/>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Alarm bezdechu generowany na podstawie analizy przepływu, ciśnienia, CO2.</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4"/>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Alarm stężenia anestetyku wziewnego.</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4"/>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Alarm braku zasilania w O</w:t>
            </w:r>
            <w:r w:rsidRPr="00AB7AF9">
              <w:rPr>
                <w:rFonts w:ascii="Times New Roman" w:eastAsia="Times New Roman" w:hAnsi="Times New Roman" w:cs="Times New Roman"/>
                <w:sz w:val="20"/>
                <w:szCs w:val="20"/>
                <w:vertAlign w:val="subscript"/>
                <w:lang w:eastAsia="pl-PL"/>
              </w:rPr>
              <w:t>2</w:t>
            </w:r>
            <w:r w:rsidRPr="00AB7AF9">
              <w:rPr>
                <w:rFonts w:ascii="Times New Roman" w:eastAsia="Times New Roman" w:hAnsi="Times New Roman" w:cs="Times New Roman"/>
                <w:sz w:val="20"/>
                <w:szCs w:val="20"/>
                <w:lang w:eastAsia="pl-PL"/>
              </w:rPr>
              <w:t>, Powietrze, N</w:t>
            </w:r>
            <w:r w:rsidRPr="00AB7AF9">
              <w:rPr>
                <w:rFonts w:ascii="Times New Roman" w:eastAsia="Times New Roman" w:hAnsi="Times New Roman" w:cs="Times New Roman"/>
                <w:sz w:val="20"/>
                <w:szCs w:val="20"/>
                <w:vertAlign w:val="subscript"/>
                <w:lang w:eastAsia="pl-PL"/>
              </w:rPr>
              <w:t>2</w:t>
            </w:r>
            <w:r w:rsidRPr="00AB7AF9">
              <w:rPr>
                <w:rFonts w:ascii="Times New Roman" w:eastAsia="Times New Roman" w:hAnsi="Times New Roman" w:cs="Times New Roman"/>
                <w:sz w:val="20"/>
                <w:szCs w:val="20"/>
                <w:lang w:eastAsia="pl-PL"/>
              </w:rPr>
              <w:t>O.</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4"/>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Alarm wykrycia drugiego anestetyku.</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4"/>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Alarm Niski </w:t>
            </w:r>
            <w:proofErr w:type="spellStart"/>
            <w:r w:rsidRPr="00AB7AF9">
              <w:rPr>
                <w:rFonts w:ascii="Times New Roman" w:eastAsia="Times New Roman" w:hAnsi="Times New Roman" w:cs="Times New Roman"/>
                <w:sz w:val="20"/>
                <w:szCs w:val="20"/>
                <w:lang w:eastAsia="pl-PL"/>
              </w:rPr>
              <w:t>xMAC</w:t>
            </w:r>
            <w:proofErr w:type="spellEnd"/>
            <w:r w:rsidRPr="00AB7AF9">
              <w:rPr>
                <w:rFonts w:ascii="Times New Roman" w:eastAsia="Times New Roman" w:hAnsi="Times New Roman" w:cs="Times New Roman"/>
                <w:sz w:val="20"/>
                <w:szCs w:val="20"/>
                <w:lang w:eastAsia="pl-PL"/>
              </w:rPr>
              <w:t xml:space="preserve">. Możliwa dezaktywacja monitorowania </w:t>
            </w:r>
            <w:proofErr w:type="spellStart"/>
            <w:r w:rsidRPr="00AB7AF9">
              <w:rPr>
                <w:rFonts w:ascii="Times New Roman" w:eastAsia="Times New Roman" w:hAnsi="Times New Roman" w:cs="Times New Roman"/>
                <w:sz w:val="20"/>
                <w:szCs w:val="20"/>
                <w:lang w:eastAsia="pl-PL"/>
              </w:rPr>
              <w:t>xMAC</w:t>
            </w:r>
            <w:proofErr w:type="spellEnd"/>
            <w:r w:rsidRPr="00AB7AF9">
              <w:rPr>
                <w:rFonts w:ascii="Times New Roman" w:eastAsia="Times New Roman" w:hAnsi="Times New Roman" w:cs="Times New Roman"/>
                <w:sz w:val="20"/>
                <w:szCs w:val="20"/>
                <w:lang w:eastAsia="pl-PL"/>
              </w:rPr>
              <w:t xml:space="preserve"> jako zabezpieczenie przed pojawianiem się alarmu Niski </w:t>
            </w:r>
            <w:proofErr w:type="spellStart"/>
            <w:r w:rsidRPr="00AB7AF9">
              <w:rPr>
                <w:rFonts w:ascii="Times New Roman" w:eastAsia="Times New Roman" w:hAnsi="Times New Roman" w:cs="Times New Roman"/>
                <w:sz w:val="20"/>
                <w:szCs w:val="20"/>
                <w:lang w:eastAsia="pl-PL"/>
              </w:rPr>
              <w:t>xMAC</w:t>
            </w:r>
            <w:proofErr w:type="spellEnd"/>
            <w:r w:rsidRPr="00AB7AF9">
              <w:rPr>
                <w:rFonts w:ascii="Times New Roman" w:eastAsia="Times New Roman" w:hAnsi="Times New Roman" w:cs="Times New Roman"/>
                <w:sz w:val="20"/>
                <w:szCs w:val="20"/>
                <w:lang w:eastAsia="pl-PL"/>
              </w:rPr>
              <w:t>, gdy stężenie anestetyku spada pod koniec znieczulania.</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spacing w:after="0" w:line="240" w:lineRule="auto"/>
              <w:jc w:val="center"/>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G.</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Inne</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rPr>
                <w:rFonts w:ascii="Times New Roman" w:eastAsia="Times New Roman" w:hAnsi="Times New Roman" w:cs="Times New Roman"/>
                <w:b/>
                <w:bCs/>
                <w:sz w:val="20"/>
                <w:szCs w:val="20"/>
                <w:lang w:eastAsia="pl-PL"/>
              </w:rPr>
            </w:pP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5"/>
              </w:numPr>
              <w:suppressAutoHyphens/>
              <w:overflowPunct w:val="0"/>
              <w:autoSpaceDE w:val="0"/>
              <w:autoSpaceDN w:val="0"/>
              <w:adjustRightInd w:val="0"/>
              <w:spacing w:after="0" w:line="240" w:lineRule="auto"/>
              <w:ind w:left="568" w:hanging="284"/>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Instrukcja obsługi i użytkowania </w:t>
            </w:r>
            <w:r w:rsidRPr="00AB7AF9">
              <w:rPr>
                <w:rFonts w:ascii="Times New Roman" w:eastAsia="Times New Roman" w:hAnsi="Times New Roman" w:cs="Times New Roman"/>
                <w:sz w:val="20"/>
                <w:szCs w:val="20"/>
                <w:lang w:eastAsia="pl-PL"/>
              </w:rPr>
              <w:br/>
              <w:t>w języku polskim, wersja drukowana, książkowa – nie dopuszcza się kserokopii.</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5"/>
              </w:numPr>
              <w:suppressAutoHyphens/>
              <w:overflowPunct w:val="0"/>
              <w:autoSpaceDE w:val="0"/>
              <w:autoSpaceDN w:val="0"/>
              <w:adjustRightInd w:val="0"/>
              <w:spacing w:after="0" w:line="240" w:lineRule="auto"/>
              <w:ind w:left="568" w:hanging="284"/>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Oprogramowanie w języku polskim.</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5"/>
              </w:numPr>
              <w:suppressAutoHyphens/>
              <w:overflowPunct w:val="0"/>
              <w:autoSpaceDE w:val="0"/>
              <w:autoSpaceDN w:val="0"/>
              <w:adjustRightInd w:val="0"/>
              <w:spacing w:after="0" w:line="240" w:lineRule="auto"/>
              <w:ind w:left="568" w:hanging="284"/>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shd w:val="clear" w:color="000000" w:fill="FFFFFF"/>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Ssak inżektorowy napędzany tlenem </w:t>
            </w:r>
            <w:r w:rsidRPr="00AB7AF9">
              <w:rPr>
                <w:rFonts w:ascii="Times New Roman" w:eastAsia="Times New Roman" w:hAnsi="Times New Roman" w:cs="Times New Roman"/>
                <w:sz w:val="20"/>
                <w:szCs w:val="20"/>
                <w:lang w:eastAsia="pl-PL"/>
              </w:rPr>
              <w:br/>
              <w:t xml:space="preserve">z sieci centralnej, zasilanie ssaka </w:t>
            </w:r>
            <w:r w:rsidRPr="00AB7AF9">
              <w:rPr>
                <w:rFonts w:ascii="Times New Roman" w:eastAsia="Times New Roman" w:hAnsi="Times New Roman" w:cs="Times New Roman"/>
                <w:sz w:val="20"/>
                <w:szCs w:val="20"/>
                <w:lang w:eastAsia="pl-PL"/>
              </w:rPr>
              <w:br/>
              <w:t xml:space="preserve">z przyłączy w aparacie, zbiornik </w:t>
            </w:r>
            <w:r w:rsidRPr="00AB7AF9">
              <w:rPr>
                <w:rFonts w:ascii="Times New Roman" w:eastAsia="Times New Roman" w:hAnsi="Times New Roman" w:cs="Times New Roman"/>
                <w:sz w:val="20"/>
                <w:szCs w:val="20"/>
                <w:lang w:eastAsia="pl-PL"/>
              </w:rPr>
              <w:br/>
              <w:t>na wydzielinę o objętości minimum 700 ml.</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5"/>
              </w:numPr>
              <w:suppressAutoHyphens/>
              <w:overflowPunct w:val="0"/>
              <w:autoSpaceDE w:val="0"/>
              <w:autoSpaceDN w:val="0"/>
              <w:adjustRightInd w:val="0"/>
              <w:spacing w:after="0" w:line="240" w:lineRule="auto"/>
              <w:ind w:left="568" w:hanging="284"/>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Dreny do podłączenia O</w:t>
            </w:r>
            <w:r w:rsidRPr="00AB7AF9">
              <w:rPr>
                <w:rFonts w:ascii="Times New Roman" w:eastAsia="Times New Roman" w:hAnsi="Times New Roman" w:cs="Times New Roman"/>
                <w:sz w:val="20"/>
                <w:szCs w:val="20"/>
                <w:vertAlign w:val="subscript"/>
                <w:lang w:eastAsia="pl-PL"/>
              </w:rPr>
              <w:t>2</w:t>
            </w:r>
            <w:r w:rsidRPr="00AB7AF9">
              <w:rPr>
                <w:rFonts w:ascii="Times New Roman" w:eastAsia="Times New Roman" w:hAnsi="Times New Roman" w:cs="Times New Roman"/>
                <w:sz w:val="20"/>
                <w:szCs w:val="20"/>
                <w:lang w:eastAsia="pl-PL"/>
              </w:rPr>
              <w:t>, N</w:t>
            </w:r>
            <w:r w:rsidRPr="00AB7AF9">
              <w:rPr>
                <w:rFonts w:ascii="Times New Roman" w:eastAsia="Times New Roman" w:hAnsi="Times New Roman" w:cs="Times New Roman"/>
                <w:sz w:val="20"/>
                <w:szCs w:val="20"/>
                <w:vertAlign w:val="subscript"/>
                <w:lang w:eastAsia="pl-PL"/>
              </w:rPr>
              <w:t>2</w:t>
            </w:r>
            <w:r w:rsidRPr="00AB7AF9">
              <w:rPr>
                <w:rFonts w:ascii="Times New Roman" w:eastAsia="Times New Roman" w:hAnsi="Times New Roman" w:cs="Times New Roman"/>
                <w:sz w:val="20"/>
                <w:szCs w:val="20"/>
                <w:lang w:eastAsia="pl-PL"/>
              </w:rPr>
              <w:t xml:space="preserve">O </w:t>
            </w:r>
            <w:r w:rsidRPr="00AB7AF9">
              <w:rPr>
                <w:rFonts w:ascii="Times New Roman" w:eastAsia="Times New Roman" w:hAnsi="Times New Roman" w:cs="Times New Roman"/>
                <w:sz w:val="20"/>
                <w:szCs w:val="20"/>
                <w:lang w:eastAsia="pl-PL"/>
              </w:rPr>
              <w:br/>
              <w:t>i Powietrza o dł. 5m każdy; wtyki typu AGA.</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5"/>
              </w:numPr>
              <w:suppressAutoHyphens/>
              <w:overflowPunct w:val="0"/>
              <w:autoSpaceDE w:val="0"/>
              <w:autoSpaceDN w:val="0"/>
              <w:adjustRightInd w:val="0"/>
              <w:spacing w:after="0" w:line="240" w:lineRule="auto"/>
              <w:ind w:left="568" w:hanging="284"/>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Dodatkowe gniazda elektryczne, </w:t>
            </w:r>
            <w:r w:rsidRPr="00AB7AF9">
              <w:rPr>
                <w:rFonts w:ascii="Times New Roman" w:eastAsia="Times New Roman" w:hAnsi="Times New Roman" w:cs="Times New Roman"/>
                <w:sz w:val="20"/>
                <w:szCs w:val="20"/>
                <w:lang w:eastAsia="pl-PL"/>
              </w:rPr>
              <w:br/>
              <w:t>co najmniej 4 szt., zabezpieczone bezpiecznikami.</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5"/>
              </w:numPr>
              <w:suppressAutoHyphens/>
              <w:overflowPunct w:val="0"/>
              <w:autoSpaceDE w:val="0"/>
              <w:autoSpaceDN w:val="0"/>
              <w:adjustRightInd w:val="0"/>
              <w:spacing w:after="0" w:line="240" w:lineRule="auto"/>
              <w:ind w:left="568" w:hanging="284"/>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Całkowicie automatyczny test główny bez interakcji z użytkownikiem </w:t>
            </w:r>
            <w:r w:rsidRPr="00AB7AF9">
              <w:rPr>
                <w:rFonts w:ascii="Times New Roman" w:eastAsia="Times New Roman" w:hAnsi="Times New Roman" w:cs="Times New Roman"/>
                <w:sz w:val="20"/>
                <w:szCs w:val="20"/>
                <w:lang w:eastAsia="pl-PL"/>
              </w:rPr>
              <w:br/>
              <w:t>w trakcie trwania procedury po uprzednim przygotowaniu sprzętu przez użytkownika.</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5"/>
              </w:numPr>
              <w:suppressAutoHyphens/>
              <w:overflowPunct w:val="0"/>
              <w:autoSpaceDE w:val="0"/>
              <w:autoSpaceDN w:val="0"/>
              <w:adjustRightInd w:val="0"/>
              <w:spacing w:after="0" w:line="240" w:lineRule="auto"/>
              <w:ind w:left="568" w:hanging="284"/>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Lista kontrolna, czynności do wykonania przed rozpoczęciem testu, prezentowana na ekranie respiratora w formie grafik i tekstu objaśniających poszczególne czynności.</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5"/>
              </w:numPr>
              <w:suppressAutoHyphens/>
              <w:overflowPunct w:val="0"/>
              <w:autoSpaceDE w:val="0"/>
              <w:autoSpaceDN w:val="0"/>
              <w:adjustRightInd w:val="0"/>
              <w:spacing w:after="0" w:line="240" w:lineRule="auto"/>
              <w:ind w:left="568" w:hanging="284"/>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System ewakuacji gazów, zintegrowany, z niezbędnymi akcesoriami umożliwiającymi podłączenie do odciągu szpitalnego, wskaźnik przepływu ewakuowanych gazów.</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5"/>
              </w:numPr>
              <w:suppressAutoHyphens/>
              <w:overflowPunct w:val="0"/>
              <w:autoSpaceDE w:val="0"/>
              <w:autoSpaceDN w:val="0"/>
              <w:adjustRightInd w:val="0"/>
              <w:spacing w:after="0" w:line="240" w:lineRule="auto"/>
              <w:ind w:left="568" w:hanging="284"/>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Calibri" w:hAnsi="Times New Roman" w:cs="Times New Roman"/>
                <w:sz w:val="20"/>
                <w:szCs w:val="20"/>
              </w:rPr>
              <w:t>Dopuszczenie urządzenia do obrotu na rynku polskim jako wyrobu medycznego.</w:t>
            </w:r>
          </w:p>
        </w:tc>
        <w:tc>
          <w:tcPr>
            <w:tcW w:w="1560"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5"/>
              </w:numPr>
              <w:suppressAutoHyphens/>
              <w:overflowPunct w:val="0"/>
              <w:autoSpaceDE w:val="0"/>
              <w:autoSpaceDN w:val="0"/>
              <w:adjustRightInd w:val="0"/>
              <w:spacing w:after="0" w:line="240" w:lineRule="auto"/>
              <w:ind w:left="568" w:hanging="284"/>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Okres gwarancji urządzenia nie mniej niż 24 miesiące.</w:t>
            </w:r>
          </w:p>
        </w:tc>
        <w:tc>
          <w:tcPr>
            <w:tcW w:w="1560"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5"/>
              </w:numPr>
              <w:suppressAutoHyphens/>
              <w:overflowPunct w:val="0"/>
              <w:autoSpaceDE w:val="0"/>
              <w:autoSpaceDN w:val="0"/>
              <w:adjustRightInd w:val="0"/>
              <w:spacing w:after="0" w:line="240" w:lineRule="auto"/>
              <w:ind w:left="568" w:hanging="284"/>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Calibri" w:hAnsi="Times New Roman" w:cs="Times New Roman"/>
                <w:sz w:val="20"/>
                <w:szCs w:val="20"/>
              </w:rPr>
              <w:t>Urządzenie fabrycznie nowe na gwarancji producenta z datą produkcji nie starszą niż rok 2023.</w:t>
            </w:r>
          </w:p>
        </w:tc>
        <w:tc>
          <w:tcPr>
            <w:tcW w:w="1560"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5"/>
              </w:numPr>
              <w:suppressAutoHyphens/>
              <w:overflowPunct w:val="0"/>
              <w:autoSpaceDE w:val="0"/>
              <w:autoSpaceDN w:val="0"/>
              <w:adjustRightInd w:val="0"/>
              <w:spacing w:after="0" w:line="240" w:lineRule="auto"/>
              <w:ind w:left="568" w:hanging="284"/>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Calibri" w:hAnsi="Times New Roman" w:cs="Times New Roman"/>
                <w:sz w:val="20"/>
                <w:szCs w:val="20"/>
              </w:rPr>
              <w:t xml:space="preserve">Zasilanie sieciowe zgodne z warunkami obowiązującymi w Polsce, AC 230 V 50 </w:t>
            </w:r>
            <w:proofErr w:type="spellStart"/>
            <w:r w:rsidRPr="00AB7AF9">
              <w:rPr>
                <w:rFonts w:ascii="Times New Roman" w:eastAsia="Calibri" w:hAnsi="Times New Roman" w:cs="Times New Roman"/>
                <w:sz w:val="20"/>
                <w:szCs w:val="20"/>
              </w:rPr>
              <w:t>Hz</w:t>
            </w:r>
            <w:proofErr w:type="spellEnd"/>
            <w:r w:rsidRPr="00AB7AF9">
              <w:rPr>
                <w:rFonts w:ascii="Times New Roman" w:eastAsia="Calibri" w:hAnsi="Times New Roman" w:cs="Times New Roman"/>
                <w:sz w:val="20"/>
                <w:szCs w:val="20"/>
              </w:rPr>
              <w:t>.</w:t>
            </w:r>
          </w:p>
        </w:tc>
        <w:tc>
          <w:tcPr>
            <w:tcW w:w="1560"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5"/>
              </w:numPr>
              <w:suppressAutoHyphens/>
              <w:overflowPunct w:val="0"/>
              <w:autoSpaceDE w:val="0"/>
              <w:autoSpaceDN w:val="0"/>
              <w:adjustRightInd w:val="0"/>
              <w:spacing w:after="0" w:line="240" w:lineRule="auto"/>
              <w:ind w:left="568" w:hanging="284"/>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Calibri" w:hAnsi="Times New Roman" w:cs="Times New Roman"/>
                <w:sz w:val="20"/>
                <w:szCs w:val="20"/>
              </w:rPr>
              <w:t>Serwis i przeglądy urządzenia w miejscu użytkowania przez Zamawiającego.</w:t>
            </w:r>
          </w:p>
        </w:tc>
        <w:tc>
          <w:tcPr>
            <w:tcW w:w="1560"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spacing w:after="0" w:line="240" w:lineRule="auto"/>
              <w:contextualSpacing/>
              <w:jc w:val="center"/>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H.</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b/>
                <w:bCs/>
                <w:sz w:val="20"/>
                <w:szCs w:val="20"/>
                <w:lang w:eastAsia="pl-PL"/>
              </w:rPr>
            </w:pPr>
            <w:r w:rsidRPr="00AB7AF9">
              <w:rPr>
                <w:rFonts w:ascii="Times New Roman" w:eastAsia="Times New Roman" w:hAnsi="Times New Roman" w:cs="Times New Roman"/>
                <w:b/>
                <w:bCs/>
                <w:sz w:val="20"/>
                <w:szCs w:val="20"/>
                <w:lang w:eastAsia="pl-PL"/>
              </w:rPr>
              <w:t>Wymagane akcesoria dodatkowe</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rPr>
                <w:rFonts w:ascii="Times New Roman" w:eastAsia="Times New Roman" w:hAnsi="Times New Roman" w:cs="Times New Roman"/>
                <w:b/>
                <w:bCs/>
                <w:sz w:val="20"/>
                <w:szCs w:val="20"/>
                <w:lang w:eastAsia="pl-PL"/>
              </w:rPr>
            </w:pP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6"/>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Zbiornik wielorazowy na wapno, możliwa sterylizacja parowa </w:t>
            </w:r>
            <w:r w:rsidRPr="00AB7AF9">
              <w:rPr>
                <w:rFonts w:ascii="Times New Roman" w:eastAsia="Times New Roman" w:hAnsi="Times New Roman" w:cs="Times New Roman"/>
                <w:sz w:val="20"/>
                <w:szCs w:val="20"/>
                <w:lang w:eastAsia="pl-PL"/>
              </w:rPr>
              <w:br/>
              <w:t>w temperaturze 134 st. C.</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Height w:val="771"/>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6"/>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Jednorazowe układy oddechowe, 25 szt. (worek oddechowy 2 L, długość rur co najmniej 180 cm).</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Height w:val="967"/>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6"/>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Jednorazowe wkłady na wydzielinę z żelem – 25 szt. wraz z jednorazowymi liniami do ssania o dł. min. 2 m.</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Height w:val="668"/>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6"/>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Pułapki wodne do modułu gazowego min. 12 szt.</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Height w:val="493"/>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6"/>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Linie próbkujące min. 50 szt.</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6"/>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W dostawie min. 18 zbiorników jednorazowych z wapnem sodowanym, objętość pochłaniacza jednorazowego minimum 1200 ml; przy mniejszej pojemności należy zaoferować min. 21,6 litrów wapna </w:t>
            </w:r>
            <w:r w:rsidRPr="00AB7AF9">
              <w:rPr>
                <w:rFonts w:ascii="Times New Roman" w:eastAsia="Times New Roman" w:hAnsi="Times New Roman" w:cs="Times New Roman"/>
                <w:sz w:val="20"/>
                <w:szCs w:val="20"/>
                <w:lang w:eastAsia="pl-PL"/>
              </w:rPr>
              <w:br/>
              <w:t>w odpowiedniej ilości pojemników jednorazowych.</w:t>
            </w:r>
          </w:p>
        </w:tc>
        <w:tc>
          <w:tcPr>
            <w:tcW w:w="1560"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rPr>
          <w:gridAfter w:val="1"/>
          <w:wAfter w:w="601" w:type="dxa"/>
          <w:trHeight w:val="1123"/>
        </w:trPr>
        <w:tc>
          <w:tcPr>
            <w:tcW w:w="841"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widowControl w:val="0"/>
              <w:numPr>
                <w:ilvl w:val="0"/>
                <w:numId w:val="36"/>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eastAsia="pl-PL"/>
              </w:rPr>
            </w:pPr>
          </w:p>
        </w:tc>
        <w:tc>
          <w:tcPr>
            <w:tcW w:w="4252" w:type="dxa"/>
            <w:tcBorders>
              <w:top w:val="single" w:sz="8" w:space="0" w:color="auto"/>
              <w:left w:val="single" w:sz="8" w:space="0" w:color="auto"/>
              <w:bottom w:val="single" w:sz="8" w:space="0" w:color="auto"/>
              <w:right w:val="single" w:sz="8" w:space="0" w:color="auto"/>
            </w:tcBorders>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Wszystkie oferowane akcesoria pomiarowe i użytkowe kompatybilne z posiadanymi przez Zamawiającego aparatami do znieczulania </w:t>
            </w:r>
            <w:proofErr w:type="spellStart"/>
            <w:r w:rsidRPr="00AB7AF9">
              <w:rPr>
                <w:rFonts w:ascii="Times New Roman" w:eastAsia="Times New Roman" w:hAnsi="Times New Roman" w:cs="Times New Roman"/>
                <w:sz w:val="20"/>
                <w:szCs w:val="20"/>
                <w:lang w:eastAsia="pl-PL"/>
              </w:rPr>
              <w:t>Fabius</w:t>
            </w:r>
            <w:proofErr w:type="spellEnd"/>
            <w:r w:rsidRPr="00AB7AF9">
              <w:rPr>
                <w:rFonts w:ascii="Times New Roman" w:eastAsia="Times New Roman" w:hAnsi="Times New Roman" w:cs="Times New Roman"/>
                <w:sz w:val="20"/>
                <w:szCs w:val="20"/>
                <w:lang w:eastAsia="pl-PL"/>
              </w:rPr>
              <w:t xml:space="preserve">, Primus lub </w:t>
            </w:r>
            <w:proofErr w:type="spellStart"/>
            <w:r w:rsidRPr="00AB7AF9">
              <w:rPr>
                <w:rFonts w:ascii="Times New Roman" w:eastAsia="Times New Roman" w:hAnsi="Times New Roman" w:cs="Times New Roman"/>
                <w:sz w:val="20"/>
                <w:szCs w:val="20"/>
                <w:lang w:eastAsia="pl-PL"/>
              </w:rPr>
              <w:t>Atlan</w:t>
            </w:r>
            <w:proofErr w:type="spellEnd"/>
            <w:r w:rsidRPr="00AB7AF9">
              <w:rPr>
                <w:rFonts w:ascii="Times New Roman" w:eastAsia="Times New Roman" w:hAnsi="Times New Roman" w:cs="Times New Roman"/>
                <w:sz w:val="20"/>
                <w:szCs w:val="20"/>
                <w:lang w:eastAsia="pl-PL"/>
              </w:rPr>
              <w:t xml:space="preserve">. </w:t>
            </w:r>
          </w:p>
        </w:tc>
        <w:tc>
          <w:tcPr>
            <w:tcW w:w="1560"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p>
        </w:tc>
      </w:tr>
      <w:tr w:rsidR="00AB7AF9" w:rsidRPr="00AB7AF9" w:rsidTr="00AB7AF9">
        <w:tblPrEx>
          <w:tblCellMar>
            <w:left w:w="108" w:type="dxa"/>
            <w:right w:w="108" w:type="dxa"/>
          </w:tblCellMar>
        </w:tblPrEx>
        <w:trPr>
          <w:trHeight w:val="683"/>
        </w:trPr>
        <w:tc>
          <w:tcPr>
            <w:tcW w:w="841" w:type="dxa"/>
            <w:tcBorders>
              <w:top w:val="single" w:sz="8" w:space="0" w:color="auto"/>
              <w:left w:val="single" w:sz="8" w:space="0" w:color="auto"/>
              <w:bottom w:val="single" w:sz="8" w:space="0" w:color="auto"/>
              <w:right w:val="single" w:sz="8" w:space="0" w:color="auto"/>
            </w:tcBorders>
            <w:noWrap/>
            <w:vAlign w:val="center"/>
            <w:hideMark/>
          </w:tcPr>
          <w:p w:rsidR="00AB7AF9" w:rsidRPr="00AB7AF9" w:rsidRDefault="00AB7AF9" w:rsidP="00AB7AF9">
            <w:pPr>
              <w:spacing w:after="0" w:line="240" w:lineRule="auto"/>
              <w:jc w:val="center"/>
              <w:rPr>
                <w:rFonts w:ascii="Times New Roman" w:eastAsia="Times New Roman" w:hAnsi="Times New Roman" w:cs="Times New Roman"/>
                <w:b/>
                <w:bCs/>
                <w:sz w:val="20"/>
                <w:szCs w:val="20"/>
              </w:rPr>
            </w:pPr>
            <w:r w:rsidRPr="00AB7AF9">
              <w:rPr>
                <w:rFonts w:ascii="Times New Roman" w:eastAsia="Times New Roman" w:hAnsi="Times New Roman" w:cs="Times New Roman"/>
                <w:b/>
                <w:bCs/>
                <w:sz w:val="20"/>
                <w:szCs w:val="20"/>
              </w:rPr>
              <w:t>I.</w:t>
            </w:r>
          </w:p>
        </w:tc>
        <w:tc>
          <w:tcPr>
            <w:tcW w:w="4252" w:type="dxa"/>
            <w:tcBorders>
              <w:top w:val="single" w:sz="8" w:space="0" w:color="auto"/>
              <w:left w:val="single" w:sz="8" w:space="0" w:color="auto"/>
              <w:bottom w:val="single" w:sz="8" w:space="0" w:color="auto"/>
              <w:right w:val="nil"/>
            </w:tcBorders>
            <w:vAlign w:val="center"/>
            <w:hideMark/>
          </w:tcPr>
          <w:p w:rsidR="00AB7AF9" w:rsidRPr="00AB7AF9" w:rsidRDefault="00AB7AF9" w:rsidP="00AB7AF9">
            <w:pPr>
              <w:spacing w:after="0" w:line="240" w:lineRule="auto"/>
              <w:rPr>
                <w:rFonts w:ascii="Times New Roman" w:eastAsia="Times New Roman" w:hAnsi="Times New Roman" w:cs="Times New Roman"/>
                <w:b/>
                <w:bCs/>
                <w:sz w:val="20"/>
                <w:szCs w:val="20"/>
              </w:rPr>
            </w:pPr>
            <w:r w:rsidRPr="00AB7AF9">
              <w:rPr>
                <w:rFonts w:ascii="Times New Roman" w:eastAsia="Times New Roman" w:hAnsi="Times New Roman" w:cs="Times New Roman"/>
                <w:b/>
                <w:bCs/>
                <w:sz w:val="20"/>
                <w:szCs w:val="20"/>
              </w:rPr>
              <w:t>Monitor do aparatu, wymagania ogólne</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rPr>
                <w:rFonts w:ascii="Times New Roman" w:eastAsia="Times New Roman" w:hAnsi="Times New Roman" w:cs="Times New Roman"/>
                <w:b/>
                <w:bCs/>
                <w:sz w:val="20"/>
                <w:szCs w:val="20"/>
              </w:rPr>
            </w:pPr>
          </w:p>
        </w:tc>
        <w:tc>
          <w:tcPr>
            <w:tcW w:w="3260" w:type="dxa"/>
            <w:tcBorders>
              <w:top w:val="single" w:sz="8" w:space="0" w:color="auto"/>
              <w:left w:val="nil"/>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1845"/>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widowControl w:val="0"/>
              <w:numPr>
                <w:ilvl w:val="0"/>
                <w:numId w:val="37"/>
              </w:numPr>
              <w:suppressAutoHyphens/>
              <w:overflowPunct w:val="0"/>
              <w:autoSpaceDE w:val="0"/>
              <w:autoSpaceDN w:val="0"/>
              <w:adjustRightInd w:val="0"/>
              <w:spacing w:after="0" w:line="240" w:lineRule="auto"/>
              <w:ind w:left="568" w:hanging="284"/>
              <w:contextualSpacing/>
              <w:jc w:val="both"/>
              <w:textAlignment w:val="baseline"/>
              <w:rPr>
                <w:rFonts w:ascii="Times New Roman" w:eastAsia="Times New Roman" w:hAnsi="Times New Roman" w:cs="Times New Roman"/>
                <w:sz w:val="20"/>
                <w:szCs w:val="20"/>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Monitor przeznaczony do monitorowania pacjentów wszystkich kategorii wiekowych: dorosłych, dzieci i noworodków, z łatwym przełączaniem kategorii, powiązanej z algorytmami pomiarowymi </w:t>
            </w:r>
            <w:r w:rsidRPr="00AB7AF9">
              <w:rPr>
                <w:rFonts w:ascii="Times New Roman" w:eastAsia="Times New Roman" w:hAnsi="Times New Roman" w:cs="Times New Roman"/>
                <w:sz w:val="20"/>
                <w:szCs w:val="20"/>
              </w:rPr>
              <w:br/>
              <w:t>i ustawieniami monitora.</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1235"/>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widowControl w:val="0"/>
              <w:numPr>
                <w:ilvl w:val="0"/>
                <w:numId w:val="37"/>
              </w:numPr>
              <w:suppressAutoHyphens/>
              <w:overflowPunct w:val="0"/>
              <w:autoSpaceDE w:val="0"/>
              <w:autoSpaceDN w:val="0"/>
              <w:adjustRightInd w:val="0"/>
              <w:spacing w:after="0" w:line="240" w:lineRule="auto"/>
              <w:ind w:left="568" w:hanging="284"/>
              <w:contextualSpacing/>
              <w:jc w:val="center"/>
              <w:textAlignment w:val="baseline"/>
              <w:rPr>
                <w:rFonts w:ascii="Times New Roman" w:eastAsia="Times New Roman" w:hAnsi="Times New Roman" w:cs="Times New Roman"/>
                <w:sz w:val="20"/>
                <w:szCs w:val="20"/>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Monitor pacjenta składa się z monitora stacjonarnego i modułu transportowego, zgodnie ze szczegółowymi wymaganiami, znajdującymi się w dalszej części specyfikacji.</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highlight w:val="lightGray"/>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3991"/>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3.</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Monitor wyposażony w funkcję automatycznego dopasowania układu ekranu do aktualnie monitorowanych parametrów, włączającą i usuwającą odpowiednie pola krzywych dynamicznych i wartości liczbowych parametrów, bez zakłócania pracy monitora i bez konieczności ręcznego włączania i usuwania tych pól. Wymagane jest działanie "Plug and Play". Pola wyświetlające monitorowane parametry powinny automatycznie zwiększać swoje wymiary wraz ze zmniejszaniem liczby jednocześnie monitorowanych parametrów, wykorzystując do wyświetlania cały ekran monitora. </w:t>
            </w:r>
            <w:r w:rsidRPr="00AB7AF9">
              <w:rPr>
                <w:rFonts w:ascii="Times New Roman" w:eastAsia="Times New Roman" w:hAnsi="Times New Roman" w:cs="Times New Roman"/>
                <w:sz w:val="20"/>
                <w:szCs w:val="20"/>
              </w:rPr>
              <w:br/>
              <w:t>Każdy monitor umożliwia jednoczesne wyświetlanie wszystkich wymaganych parametrów.</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highlight w:val="lightGray"/>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blPrEx>
          <w:tblCellMar>
            <w:left w:w="108" w:type="dxa"/>
            <w:right w:w="108" w:type="dxa"/>
          </w:tblCellMar>
        </w:tblPrEx>
        <w:trPr>
          <w:trHeight w:val="1863"/>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4.</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Monitor wyposażony w kolorowy ekran, z możliwością wyświetlania przynajmniej 10 krzywych dynamicznych na całej szerokości ekranu, od jego krawędzi do pola parametrów powiązanych z odpowiadającymi im krzywymi. Przekątna ekranu min. 17” w formacie panoramicznym.</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 Podać</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blPrEx>
          <w:tblCellMar>
            <w:left w:w="108" w:type="dxa"/>
            <w:right w:w="108" w:type="dxa"/>
          </w:tblCellMar>
        </w:tblPrEx>
        <w:trPr>
          <w:trHeight w:val="1245"/>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5.</w:t>
            </w:r>
          </w:p>
        </w:tc>
        <w:tc>
          <w:tcPr>
            <w:tcW w:w="4252" w:type="dxa"/>
            <w:tcBorders>
              <w:top w:val="single" w:sz="8" w:space="0" w:color="auto"/>
              <w:left w:val="single" w:sz="8" w:space="0" w:color="auto"/>
              <w:bottom w:val="single" w:sz="8" w:space="0" w:color="auto"/>
              <w:right w:val="single" w:sz="8" w:space="0" w:color="auto"/>
            </w:tcBorders>
            <w:shd w:val="clear" w:color="000000" w:fill="FFFFFF"/>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Możliwość rozbudowy o jednoczesne wyświetlanie przynajmniej 16 krzywych dynamicznych w dowolnym momencie, bez wysyłania zestawu </w:t>
            </w:r>
            <w:r w:rsidRPr="00AB7AF9">
              <w:rPr>
                <w:rFonts w:ascii="Times New Roman" w:eastAsia="Times New Roman" w:hAnsi="Times New Roman" w:cs="Times New Roman"/>
                <w:sz w:val="20"/>
                <w:szCs w:val="20"/>
              </w:rPr>
              <w:br/>
              <w:t>do serwisu.</w:t>
            </w:r>
          </w:p>
        </w:tc>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 Podać</w:t>
            </w:r>
          </w:p>
        </w:tc>
        <w:tc>
          <w:tcPr>
            <w:tcW w:w="3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blPrEx>
          <w:tblCellMar>
            <w:left w:w="108" w:type="dxa"/>
            <w:right w:w="108" w:type="dxa"/>
          </w:tblCellMar>
        </w:tblPrEx>
        <w:trPr>
          <w:trHeight w:val="816"/>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6.</w:t>
            </w:r>
          </w:p>
        </w:tc>
        <w:tc>
          <w:tcPr>
            <w:tcW w:w="4252" w:type="dxa"/>
            <w:tcBorders>
              <w:top w:val="single" w:sz="8" w:space="0" w:color="auto"/>
              <w:left w:val="single" w:sz="8" w:space="0" w:color="auto"/>
              <w:bottom w:val="single" w:sz="8" w:space="0" w:color="auto"/>
              <w:right w:val="single" w:sz="8" w:space="0" w:color="auto"/>
            </w:tcBorders>
            <w:shd w:val="clear" w:color="000000" w:fill="FFFFFF"/>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Możliwość wyposażenia części stacjonarnej monitora w ekran </w:t>
            </w:r>
            <w:r w:rsidRPr="00AB7AF9">
              <w:rPr>
                <w:rFonts w:ascii="Times New Roman" w:eastAsia="Times New Roman" w:hAnsi="Times New Roman" w:cs="Times New Roman"/>
                <w:sz w:val="20"/>
                <w:szCs w:val="20"/>
              </w:rPr>
              <w:br/>
              <w:t>o przekątnej min. 21".</w:t>
            </w:r>
          </w:p>
        </w:tc>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 Podać</w:t>
            </w:r>
          </w:p>
        </w:tc>
        <w:tc>
          <w:tcPr>
            <w:tcW w:w="3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1043"/>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7.</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Możliwość rozbudowy o dodatkowy ekran kopiujący oraz możliwość rozbudowy o dodatkowy ekran z niezależną konfiguracją sposobu wyświetlania.  </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1800"/>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8.</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Ekran ze sterowaniem dotykowym, z możliwością obsługi w rękawiczkach, zapewniający prezentację monitorowanych parametrów życiowych pacjenta i interaktywne sterowanie pomiarami.</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rPr>
            </w:pP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2653"/>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9.</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Sterowanie monitorem za pomocą menu ekranowego w języku polskim: dostęp do często używanych funkcji za pomocą dedykowanych przycisków ekranowych, wybór parametru i funkcji przez dotyk na ekranie, zmiana wartości oraz wybór pozycji z listy przy pomocy pokrętła, zatwierdzanie wyboru przez naciśnięcie pokrętła.</w:t>
            </w:r>
            <w:r w:rsidRPr="00AB7AF9">
              <w:rPr>
                <w:rFonts w:ascii="Times New Roman" w:eastAsia="Times New Roman" w:hAnsi="Times New Roman" w:cs="Times New Roman"/>
                <w:sz w:val="20"/>
                <w:szCs w:val="20"/>
              </w:rPr>
              <w:br/>
              <w:t>W szczególności wyklucza się rozwiązania wykorzystujące do sterowania funkcjami monitora tzw. "gesty dotykowe", które nie zapewniają jednoznaczności wyniku działania.</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3498"/>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10.</w:t>
            </w:r>
          </w:p>
        </w:tc>
        <w:tc>
          <w:tcPr>
            <w:tcW w:w="4252" w:type="dxa"/>
            <w:tcBorders>
              <w:top w:val="single" w:sz="8" w:space="0" w:color="auto"/>
              <w:left w:val="single" w:sz="8" w:space="0" w:color="auto"/>
              <w:bottom w:val="single" w:sz="8" w:space="0" w:color="auto"/>
              <w:right w:val="single" w:sz="8" w:space="0" w:color="auto"/>
            </w:tcBorders>
            <w:shd w:val="clear" w:color="000000" w:fill="FFFFFF"/>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Możliwość rozbudowy monitora </w:t>
            </w:r>
            <w:r w:rsidRPr="00AB7AF9">
              <w:rPr>
                <w:rFonts w:ascii="Times New Roman" w:eastAsia="Times New Roman" w:hAnsi="Times New Roman" w:cs="Times New Roman"/>
                <w:sz w:val="20"/>
                <w:szCs w:val="20"/>
              </w:rPr>
              <w:br/>
              <w:t xml:space="preserve">o interaktywny dostęp na jego </w:t>
            </w:r>
            <w:r w:rsidRPr="00AB7AF9">
              <w:rPr>
                <w:rFonts w:ascii="Times New Roman" w:eastAsia="Times New Roman" w:hAnsi="Times New Roman" w:cs="Times New Roman"/>
                <w:sz w:val="20"/>
                <w:szCs w:val="20"/>
              </w:rPr>
              <w:br/>
              <w:t xml:space="preserve">ekranie do zasobów informatycznych sieci komputerowej szpitala, takich jak diagnostyka obrazowa, </w:t>
            </w:r>
            <w:r w:rsidRPr="00AB7AF9">
              <w:rPr>
                <w:rFonts w:ascii="Times New Roman" w:eastAsia="Times New Roman" w:hAnsi="Times New Roman" w:cs="Times New Roman"/>
                <w:sz w:val="20"/>
                <w:szCs w:val="20"/>
              </w:rPr>
              <w:br/>
              <w:t xml:space="preserve">dane laboratoryjne, ruch chorych, komputerowa karta chorobowa, dedykowane strony www, </w:t>
            </w:r>
            <w:r w:rsidRPr="00AB7AF9">
              <w:rPr>
                <w:rFonts w:ascii="Times New Roman" w:eastAsia="Times New Roman" w:hAnsi="Times New Roman" w:cs="Times New Roman"/>
                <w:sz w:val="20"/>
                <w:szCs w:val="20"/>
              </w:rPr>
              <w:br/>
              <w:t xml:space="preserve">z wyświetlaniem danych na pełnym ekranie oferowanego monitora, </w:t>
            </w:r>
            <w:r w:rsidRPr="00AB7AF9">
              <w:rPr>
                <w:rFonts w:ascii="Times New Roman" w:eastAsia="Times New Roman" w:hAnsi="Times New Roman" w:cs="Times New Roman"/>
                <w:sz w:val="20"/>
                <w:szCs w:val="20"/>
              </w:rPr>
              <w:br/>
              <w:t xml:space="preserve">z zachowaniem ciągłego podglądu podstawowych monitorowanych parametrów pacjenta na ekranie modułu transportowego. </w:t>
            </w:r>
            <w:r w:rsidRPr="00AB7AF9">
              <w:rPr>
                <w:rFonts w:ascii="Times New Roman" w:eastAsia="Times New Roman" w:hAnsi="Times New Roman" w:cs="Times New Roman"/>
                <w:sz w:val="20"/>
                <w:szCs w:val="20"/>
              </w:rPr>
              <w:br/>
              <w:t>Obsługa dostępu do zasobów sieciowych za pomocą ekranu dotykowego oraz za pomocą klawiatury i myszy.</w:t>
            </w:r>
          </w:p>
          <w:p w:rsidR="00AB7AF9" w:rsidRPr="00AB7AF9" w:rsidRDefault="00AB7AF9" w:rsidP="00AB7AF9">
            <w:pPr>
              <w:spacing w:after="0" w:line="240" w:lineRule="auto"/>
              <w:rPr>
                <w:rFonts w:ascii="Times New Roman" w:eastAsia="Times New Roman" w:hAnsi="Times New Roman" w:cs="Times New Roman"/>
                <w:sz w:val="20"/>
                <w:szCs w:val="20"/>
              </w:rPr>
            </w:pP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blPrEx>
          <w:tblCellMar>
            <w:left w:w="108" w:type="dxa"/>
            <w:right w:w="108" w:type="dxa"/>
          </w:tblCellMar>
        </w:tblPrEx>
        <w:trPr>
          <w:trHeight w:val="5505"/>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11.</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Monitor wyposażony w funkcję wyświetlania, razem z danymi hemodynamicznymi, danych </w:t>
            </w:r>
            <w:r w:rsidRPr="00AB7AF9">
              <w:rPr>
                <w:rFonts w:ascii="Times New Roman" w:eastAsia="Times New Roman" w:hAnsi="Times New Roman" w:cs="Times New Roman"/>
                <w:sz w:val="20"/>
                <w:szCs w:val="20"/>
              </w:rPr>
              <w:br/>
              <w:t xml:space="preserve">z podłączonego aparatu do znieczulania i innych urządzeń, </w:t>
            </w:r>
            <w:r w:rsidRPr="00AB7AF9">
              <w:rPr>
                <w:rFonts w:ascii="Times New Roman" w:eastAsia="Times New Roman" w:hAnsi="Times New Roman" w:cs="Times New Roman"/>
                <w:sz w:val="20"/>
                <w:szCs w:val="20"/>
              </w:rPr>
              <w:br/>
              <w:t xml:space="preserve">w zależności od udostępniania </w:t>
            </w:r>
            <w:r w:rsidRPr="00AB7AF9">
              <w:rPr>
                <w:rFonts w:ascii="Times New Roman" w:eastAsia="Times New Roman" w:hAnsi="Times New Roman" w:cs="Times New Roman"/>
                <w:sz w:val="20"/>
                <w:szCs w:val="20"/>
              </w:rPr>
              <w:br/>
              <w:t xml:space="preserve">tych danych przez urządzenie źródłowe: w postaci przebiegów dynamicznych, wartości liczbowych parametrów i pętli oddechowych </w:t>
            </w:r>
            <w:r w:rsidRPr="00AB7AF9">
              <w:rPr>
                <w:rFonts w:ascii="Times New Roman" w:eastAsia="Times New Roman" w:hAnsi="Times New Roman" w:cs="Times New Roman"/>
                <w:sz w:val="20"/>
                <w:szCs w:val="20"/>
              </w:rPr>
              <w:br/>
              <w:t xml:space="preserve">oraz stężeń wszystkich gazów monitorowanych przez aparat. </w:t>
            </w:r>
            <w:r w:rsidRPr="00AB7AF9">
              <w:rPr>
                <w:rFonts w:ascii="Times New Roman" w:eastAsia="Times New Roman" w:hAnsi="Times New Roman" w:cs="Times New Roman"/>
                <w:sz w:val="20"/>
                <w:szCs w:val="20"/>
              </w:rPr>
              <w:br/>
              <w:t xml:space="preserve">Dane z dodatkowych urządzeń są zapisywane w trendach monitora </w:t>
            </w:r>
            <w:r w:rsidRPr="00AB7AF9">
              <w:rPr>
                <w:rFonts w:ascii="Times New Roman" w:eastAsia="Times New Roman" w:hAnsi="Times New Roman" w:cs="Times New Roman"/>
                <w:sz w:val="20"/>
                <w:szCs w:val="20"/>
              </w:rPr>
              <w:br/>
              <w:t xml:space="preserve">i udostępniane w sieci </w:t>
            </w:r>
            <w:r w:rsidRPr="00AB7AF9">
              <w:rPr>
                <w:rFonts w:ascii="Times New Roman" w:eastAsia="Times New Roman" w:hAnsi="Times New Roman" w:cs="Times New Roman"/>
                <w:sz w:val="20"/>
                <w:szCs w:val="20"/>
              </w:rPr>
              <w:br/>
              <w:t>do wyświetlania w centrali i innych urządzeniach podłączonych do sieci. Możliwość jednoczesnego podłączenia przynajmniej 3 dodatkowych urządzeń.</w:t>
            </w:r>
          </w:p>
          <w:p w:rsidR="00AB7AF9" w:rsidRPr="00AB7AF9" w:rsidRDefault="00AB7AF9" w:rsidP="00AB7AF9">
            <w:pPr>
              <w:spacing w:after="0" w:line="240" w:lineRule="auto"/>
              <w:rPr>
                <w:rFonts w:ascii="Times New Roman" w:eastAsia="Times New Roman" w:hAnsi="Times New Roman" w:cs="Times New Roman"/>
                <w:sz w:val="20"/>
                <w:szCs w:val="20"/>
              </w:rPr>
            </w:pP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 Podać</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blPrEx>
          <w:tblCellMar>
            <w:left w:w="108" w:type="dxa"/>
            <w:right w:w="108" w:type="dxa"/>
          </w:tblCellMar>
        </w:tblPrEx>
        <w:trPr>
          <w:trHeight w:val="4779"/>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12.</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Monitor wyposażony w narzędzie </w:t>
            </w:r>
            <w:r w:rsidRPr="00AB7AF9">
              <w:rPr>
                <w:rFonts w:ascii="Times New Roman" w:eastAsia="Times New Roman" w:hAnsi="Times New Roman" w:cs="Times New Roman"/>
                <w:sz w:val="20"/>
                <w:szCs w:val="20"/>
              </w:rPr>
              <w:br/>
              <w:t xml:space="preserve">do precyzyjnej analizy ilościowej </w:t>
            </w:r>
            <w:r w:rsidRPr="00AB7AF9">
              <w:rPr>
                <w:rFonts w:ascii="Times New Roman" w:eastAsia="Times New Roman" w:hAnsi="Times New Roman" w:cs="Times New Roman"/>
                <w:sz w:val="20"/>
                <w:szCs w:val="20"/>
              </w:rPr>
              <w:br/>
              <w:t xml:space="preserve">i jakościowej zmian jednocześnie przynajmniej 9 wybranych parametrów, wyświetlanych w postaci trendów z ruchomymi kursorami służącymi do wybrania miejsca pomiaru przed zmianą i po zmianie, jednocześnie dla wszystkich obserwowanych parametrów. </w:t>
            </w:r>
            <w:r w:rsidRPr="00AB7AF9">
              <w:rPr>
                <w:rFonts w:ascii="Times New Roman" w:eastAsia="Times New Roman" w:hAnsi="Times New Roman" w:cs="Times New Roman"/>
                <w:sz w:val="20"/>
                <w:szCs w:val="20"/>
              </w:rPr>
              <w:br/>
              <w:t xml:space="preserve">Wybór parametrów do analizy spośród wszystkich parametrów pochodzących z monitora i z aparatu do znieczulania oraz innych podłączonych urządzeń. Czas wyświetlanych danych w oknach trendów ustawiany przynajmniej </w:t>
            </w:r>
            <w:r w:rsidRPr="00AB7AF9">
              <w:rPr>
                <w:rFonts w:ascii="Times New Roman" w:eastAsia="Times New Roman" w:hAnsi="Times New Roman" w:cs="Times New Roman"/>
                <w:sz w:val="20"/>
                <w:szCs w:val="20"/>
              </w:rPr>
              <w:br/>
              <w:t xml:space="preserve">od 1 minuty wzwyż. Drukowanie raportu podsumowania analizy.  </w:t>
            </w:r>
            <w:r w:rsidRPr="00AB7AF9">
              <w:rPr>
                <w:rFonts w:ascii="Times New Roman" w:eastAsia="Times New Roman" w:hAnsi="Times New Roman" w:cs="Times New Roman"/>
                <w:sz w:val="20"/>
                <w:szCs w:val="20"/>
              </w:rPr>
              <w:br/>
              <w:t xml:space="preserve">W szczególności narzędzie powinno umożliwić ocenę skutków </w:t>
            </w:r>
            <w:r w:rsidRPr="00AB7AF9">
              <w:rPr>
                <w:rFonts w:ascii="Times New Roman" w:eastAsia="Times New Roman" w:hAnsi="Times New Roman" w:cs="Times New Roman"/>
                <w:sz w:val="20"/>
                <w:szCs w:val="20"/>
              </w:rPr>
              <w:br/>
              <w:t>i dokumentowanie przeprowadzenia manewru rekrutacji płuc.</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 Podać</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blPrEx>
          <w:tblCellMar>
            <w:left w:w="108" w:type="dxa"/>
            <w:right w:w="108" w:type="dxa"/>
          </w:tblCellMar>
        </w:tblPrEx>
        <w:trPr>
          <w:trHeight w:val="1786"/>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13.</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Interfejs ekranowy monitora zharmonizowany z interfejsem oferowanego aparatu do znieczulania, przynajmniej pod względem kolorystyki, wyglądu </w:t>
            </w:r>
            <w:r w:rsidRPr="00AB7AF9">
              <w:rPr>
                <w:rFonts w:ascii="Times New Roman" w:eastAsia="Times New Roman" w:hAnsi="Times New Roman" w:cs="Times New Roman"/>
                <w:sz w:val="20"/>
                <w:szCs w:val="20"/>
              </w:rPr>
              <w:br/>
              <w:t>i położenia na ekranie podstawowych elementów, takich jak przyciski i inne elementy sterujące, pola komunikatów alarmowych.</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 - 1 pkt</w:t>
            </w:r>
            <w:r w:rsidRPr="00AB7AF9">
              <w:rPr>
                <w:rFonts w:ascii="Times New Roman" w:eastAsia="Times New Roman" w:hAnsi="Times New Roman" w:cs="Times New Roman"/>
                <w:sz w:val="20"/>
                <w:szCs w:val="20"/>
              </w:rPr>
              <w:br/>
              <w:t>Nie - 0 pkt</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blPrEx>
          <w:tblCellMar>
            <w:left w:w="108" w:type="dxa"/>
            <w:right w:w="108" w:type="dxa"/>
          </w:tblCellMar>
        </w:tblPrEx>
        <w:trPr>
          <w:trHeight w:val="4845"/>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14.</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Monitor umożliwia przygotowanie domyślnej konfiguracji, automatycznie przyjmowanej dla każdego nowego pacjenta. W skład takiej konfiguracji wchodzi ustawienie sposobu wyświetlania parametrów </w:t>
            </w:r>
            <w:r w:rsidRPr="00AB7AF9">
              <w:rPr>
                <w:rFonts w:ascii="Times New Roman" w:eastAsia="Times New Roman" w:hAnsi="Times New Roman" w:cs="Times New Roman"/>
                <w:sz w:val="20"/>
                <w:szCs w:val="20"/>
              </w:rPr>
              <w:br/>
              <w:t>(w tym kolory, kolejność), sposobu alarmowania (w tym głośność alarmów, aktywacja alarmów wybranych parametrów i sposób ich archiwizacji), ustawione granice alarmowe poszczególnych parametrów. Możliwość zapamiętania i łatwego przywołania przynajmniej czterech takich zestawów dla każdej kategorii wiekowej pacjentów (dorośli, dzieci, noworodki).</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 Podać</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3503"/>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15.</w:t>
            </w:r>
          </w:p>
        </w:tc>
        <w:tc>
          <w:tcPr>
            <w:tcW w:w="4252" w:type="dxa"/>
            <w:tcBorders>
              <w:top w:val="single" w:sz="8" w:space="0" w:color="auto"/>
              <w:left w:val="single" w:sz="8" w:space="0" w:color="auto"/>
              <w:bottom w:val="single" w:sz="8" w:space="0" w:color="auto"/>
              <w:right w:val="single" w:sz="8" w:space="0" w:color="auto"/>
            </w:tcBorders>
            <w:shd w:val="clear" w:color="000000" w:fill="FFFFFF"/>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Możliwość rozbudowy systemu monitorowania o zdalny dostęp do parametrów mierzonych przez monitor, za pośrednictwem przewodowej i bezprzewodowej sieci szpitala, w oknie przeglądarki internetowej na mobilnych </w:t>
            </w:r>
            <w:r w:rsidRPr="00AB7AF9">
              <w:rPr>
                <w:rFonts w:ascii="Times New Roman" w:eastAsia="Times New Roman" w:hAnsi="Times New Roman" w:cs="Times New Roman"/>
                <w:sz w:val="20"/>
                <w:szCs w:val="20"/>
              </w:rPr>
              <w:br/>
              <w:t xml:space="preserve">i stacjonarnych urządzeniach komputerowych. Dostęp do podglądu danych z monitorów pacjenta możliwy tylko i wyłącznie przez upoważniony personel, po zalogowaniu się do systemu, za pomocą nazwy i hasła lub za pomocą innego rozwiązania </w:t>
            </w:r>
            <w:r w:rsidRPr="00AB7AF9">
              <w:rPr>
                <w:rFonts w:ascii="Times New Roman" w:eastAsia="Times New Roman" w:hAnsi="Times New Roman" w:cs="Times New Roman"/>
                <w:sz w:val="20"/>
                <w:szCs w:val="20"/>
              </w:rPr>
              <w:br/>
              <w:t>o równoważnym poziomie zabezpieczenia przed nieupoważnionym dostępem do danych.</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blPrEx>
          <w:tblCellMar>
            <w:left w:w="108" w:type="dxa"/>
            <w:right w:w="108" w:type="dxa"/>
          </w:tblCellMar>
        </w:tblPrEx>
        <w:trPr>
          <w:trHeight w:val="2787"/>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16.</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W przypadku odłączenia zasilania </w:t>
            </w:r>
            <w:r w:rsidRPr="00AB7AF9">
              <w:rPr>
                <w:rFonts w:ascii="Times New Roman" w:eastAsia="Times New Roman" w:hAnsi="Times New Roman" w:cs="Times New Roman"/>
                <w:sz w:val="20"/>
                <w:szCs w:val="20"/>
              </w:rPr>
              <w:br/>
              <w:t>z sieci elektrycznej, monitor ma potencjalną możliwość kontynuacji monitorowania min.: EKG, ST, arytmii, oddechu, SpO2, ciśnienia metodą nieinwazyjną, ciśnienia metodą inwazyjną (w 8 torach), temperatury (w 4 torach) i CO2 co najmniej przez 3 godziny oraz zachowuje ciągłość monitorowania przynajmniej w zakresie trendów powyższych parametrów i zdarzeń alarmowych przed odłączeniem zasilania, w trakcie i po przywróceniu zasilania.</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 Podać</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1260"/>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17.</w:t>
            </w:r>
          </w:p>
        </w:tc>
        <w:tc>
          <w:tcPr>
            <w:tcW w:w="4252" w:type="dxa"/>
            <w:tcBorders>
              <w:top w:val="single" w:sz="8" w:space="0" w:color="auto"/>
              <w:left w:val="single" w:sz="8" w:space="0" w:color="auto"/>
              <w:bottom w:val="nil"/>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Monitor ergonomicznie zamocowany do aparatu do znieczulania. Dostępna deklaracja zgodności aparatu z monitorem wydana przez producenta.</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330"/>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b/>
                <w:bCs/>
                <w:sz w:val="20"/>
                <w:szCs w:val="20"/>
              </w:rPr>
            </w:pPr>
            <w:r w:rsidRPr="00AB7AF9">
              <w:rPr>
                <w:rFonts w:ascii="Times New Roman" w:eastAsia="Times New Roman" w:hAnsi="Times New Roman" w:cs="Times New Roman"/>
                <w:b/>
                <w:bCs/>
                <w:sz w:val="20"/>
                <w:szCs w:val="20"/>
              </w:rPr>
              <w:t>J.</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b/>
                <w:bCs/>
                <w:sz w:val="20"/>
                <w:szCs w:val="20"/>
              </w:rPr>
            </w:pPr>
            <w:r w:rsidRPr="00AB7AF9">
              <w:rPr>
                <w:rFonts w:ascii="Times New Roman" w:eastAsia="Times New Roman" w:hAnsi="Times New Roman" w:cs="Times New Roman"/>
                <w:b/>
                <w:bCs/>
                <w:sz w:val="20"/>
                <w:szCs w:val="20"/>
              </w:rPr>
              <w:t>Alarmy</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rPr>
                <w:rFonts w:ascii="Times New Roman" w:eastAsia="Times New Roman" w:hAnsi="Times New Roman" w:cs="Times New Roman"/>
                <w:b/>
                <w:bCs/>
                <w:sz w:val="20"/>
                <w:szCs w:val="20"/>
              </w:rPr>
            </w:pP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1545"/>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widowControl w:val="0"/>
              <w:numPr>
                <w:ilvl w:val="0"/>
                <w:numId w:val="38"/>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Ręczne oraz automatyczne ustawianie granic alarmowych na żądanie, na podstawie bieżących wartości parametrów, jednocześnie dla wszystkich monitorowanych parametrów.</w:t>
            </w:r>
          </w:p>
          <w:p w:rsidR="00AB7AF9" w:rsidRPr="00AB7AF9" w:rsidRDefault="00AB7AF9" w:rsidP="00AB7AF9">
            <w:pPr>
              <w:spacing w:after="0" w:line="240" w:lineRule="auto"/>
              <w:rPr>
                <w:rFonts w:ascii="Times New Roman" w:eastAsia="Times New Roman" w:hAnsi="Times New Roman" w:cs="Times New Roman"/>
                <w:sz w:val="20"/>
                <w:szCs w:val="20"/>
              </w:rPr>
            </w:pPr>
          </w:p>
          <w:p w:rsidR="00AB7AF9" w:rsidRPr="00AB7AF9" w:rsidRDefault="00AB7AF9" w:rsidP="00AB7AF9">
            <w:pPr>
              <w:spacing w:after="0" w:line="240" w:lineRule="auto"/>
              <w:rPr>
                <w:rFonts w:ascii="Times New Roman" w:eastAsia="Times New Roman" w:hAnsi="Times New Roman" w:cs="Times New Roman"/>
                <w:sz w:val="20"/>
                <w:szCs w:val="20"/>
              </w:rPr>
            </w:pP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3375"/>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widowControl w:val="0"/>
              <w:numPr>
                <w:ilvl w:val="0"/>
                <w:numId w:val="38"/>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rPr>
            </w:pPr>
          </w:p>
        </w:tc>
        <w:tc>
          <w:tcPr>
            <w:tcW w:w="4252" w:type="dxa"/>
            <w:tcBorders>
              <w:top w:val="single" w:sz="8" w:space="0" w:color="auto"/>
              <w:left w:val="single" w:sz="8" w:space="0" w:color="auto"/>
              <w:bottom w:val="single" w:sz="8" w:space="0" w:color="auto"/>
              <w:right w:val="single" w:sz="8" w:space="0" w:color="auto"/>
            </w:tcBorders>
            <w:shd w:val="clear" w:color="000000" w:fill="FFFFFF"/>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Możliwość trwałego i czasowego zablokowania alarmów tylko ciśnienia inwazyjnego, niezależnie od pozostałych alarmów, z odpowiednią sygnalizacją takiego stanu lub inna metoda umożliwiająca przygotowanie linii pomiarowych ciśnienia przed przybyciem pacjenta oraz obsługę linii pomiarowych, bez zakłócania alarmami i bez ograniczania normalnego monitorowania innych parametrów.</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2145"/>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widowControl w:val="0"/>
              <w:numPr>
                <w:ilvl w:val="0"/>
                <w:numId w:val="38"/>
              </w:numPr>
              <w:suppressAutoHyphen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Rejestracja w pamięci monitora zdarzeń alarmowych z zapisem odcinka krzywej dynamicznej parametru wywołującego alarm, innych krzywych dynamicznych oraz wartości liczbowych wszystkich parametrów monitorowanych </w:t>
            </w:r>
            <w:r w:rsidRPr="00AB7AF9">
              <w:rPr>
                <w:rFonts w:ascii="Times New Roman" w:eastAsia="Times New Roman" w:hAnsi="Times New Roman" w:cs="Times New Roman"/>
                <w:sz w:val="20"/>
                <w:szCs w:val="20"/>
              </w:rPr>
              <w:br/>
              <w:t>w czasie wystąpienia alarmu.</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1392"/>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4.</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Świetlna sygnalizacja alarmów, </w:t>
            </w:r>
            <w:r w:rsidRPr="00AB7AF9">
              <w:rPr>
                <w:rFonts w:ascii="Times New Roman" w:eastAsia="Times New Roman" w:hAnsi="Times New Roman" w:cs="Times New Roman"/>
                <w:sz w:val="20"/>
                <w:szCs w:val="20"/>
              </w:rPr>
              <w:br/>
              <w:t>w trzech kolorach, odpowiadających poziomom alarmów (czerwony, żółty, niebieski), widoczna z każdej strony monitora (360 stopni).</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1485"/>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5.</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Specjalny, dobrze widoczny wskaźnik informujący o wyciszeniu i o zawieszeniu alarmów, z informacją o pozostałym czasie wyciszenia i zawieszenia.</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1245"/>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6.</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Informacja o ustawionej głośności alarmów, stale wyświetlana na ekranie monitora. Wyjątkiem jest wystąpienie zdarzenia alarmowego lub wyciszenie.</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390"/>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b/>
                <w:bCs/>
                <w:sz w:val="20"/>
                <w:szCs w:val="20"/>
              </w:rPr>
            </w:pPr>
            <w:r w:rsidRPr="00AB7AF9">
              <w:rPr>
                <w:rFonts w:ascii="Times New Roman" w:eastAsia="Times New Roman" w:hAnsi="Times New Roman" w:cs="Times New Roman"/>
                <w:b/>
                <w:bCs/>
                <w:sz w:val="20"/>
                <w:szCs w:val="20"/>
              </w:rPr>
              <w:t>K.</w:t>
            </w:r>
          </w:p>
        </w:tc>
        <w:tc>
          <w:tcPr>
            <w:tcW w:w="4252"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rPr>
                <w:rFonts w:ascii="Times New Roman" w:eastAsia="Times New Roman" w:hAnsi="Times New Roman" w:cs="Times New Roman"/>
                <w:b/>
                <w:bCs/>
                <w:sz w:val="20"/>
                <w:szCs w:val="20"/>
              </w:rPr>
            </w:pPr>
            <w:r w:rsidRPr="00AB7AF9">
              <w:rPr>
                <w:rFonts w:ascii="Times New Roman" w:eastAsia="Times New Roman" w:hAnsi="Times New Roman" w:cs="Times New Roman"/>
                <w:b/>
                <w:bCs/>
                <w:sz w:val="20"/>
                <w:szCs w:val="20"/>
              </w:rPr>
              <w:t>Transport pacjenta</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rPr>
                <w:rFonts w:ascii="Times New Roman" w:eastAsia="Times New Roman" w:hAnsi="Times New Roman" w:cs="Times New Roman"/>
                <w:b/>
                <w:bCs/>
                <w:sz w:val="20"/>
                <w:szCs w:val="20"/>
              </w:rPr>
            </w:pP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3375"/>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widowControl w:val="0"/>
              <w:numPr>
                <w:ilvl w:val="0"/>
                <w:numId w:val="39"/>
              </w:numPr>
              <w:suppressAutoHyphens/>
              <w:overflowPunct w:val="0"/>
              <w:autoSpaceDE w:val="0"/>
              <w:autoSpaceDN w:val="0"/>
              <w:adjustRightInd w:val="0"/>
              <w:spacing w:after="0" w:line="240" w:lineRule="auto"/>
              <w:ind w:left="454" w:hanging="227"/>
              <w:contextualSpacing/>
              <w:jc w:val="center"/>
              <w:textAlignment w:val="baseline"/>
              <w:rPr>
                <w:rFonts w:ascii="Times New Roman" w:eastAsia="Times New Roman" w:hAnsi="Times New Roman" w:cs="Times New Roman"/>
                <w:sz w:val="20"/>
                <w:szCs w:val="20"/>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Funkcja automatycznego przenoszenia danych demograficznych pacjenta przenoszonego z jednego stanowiska na drugie, podłączone do tej samej sieci. Brak konieczności wpisywania jego danych w monitorze pacjenta na stanowisku, do którego został przeniesiony oraz brak konieczności ręcznego usuwania pacjenta z monitora będącego na stanowisku, które opuścił przenoszony pacjent.</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blPrEx>
          <w:tblCellMar>
            <w:left w:w="108" w:type="dxa"/>
            <w:right w:w="108" w:type="dxa"/>
          </w:tblCellMar>
        </w:tblPrEx>
        <w:trPr>
          <w:trHeight w:val="3787"/>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2.</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Monitor wyposażony w moduł transportowy z możliwością ciągłego monitorowania przynajmniej: EKG </w:t>
            </w:r>
            <w:r w:rsidRPr="00AB7AF9">
              <w:rPr>
                <w:rFonts w:ascii="Times New Roman" w:eastAsia="Times New Roman" w:hAnsi="Times New Roman" w:cs="Times New Roman"/>
                <w:sz w:val="20"/>
                <w:szCs w:val="20"/>
              </w:rPr>
              <w:br/>
              <w:t xml:space="preserve">w pełnym wymaganym zakresie, SpO2, ciśnienia metodą nieinwazyjną, ciśnienia metodą inwazyjną (x8), temperatury (x4) </w:t>
            </w:r>
            <w:r w:rsidRPr="00AB7AF9">
              <w:rPr>
                <w:rFonts w:ascii="Times New Roman" w:eastAsia="Times New Roman" w:hAnsi="Times New Roman" w:cs="Times New Roman"/>
                <w:sz w:val="20"/>
                <w:szCs w:val="20"/>
              </w:rPr>
              <w:br/>
              <w:t>oraz CO2 w strumieniu głównym lub bocznym, w szczególności bez żadnych przerw związanych z rozpoczynaniem i kończeniem transportu oraz bez konieczności wymiany modułów pomiarowych i układów pacjenta na czas transportu. Ciągłość monitorowania dotyczy trendów wszystkich monitorowanych parametrów modułu transportowego, urządzeń podłączonych na poprzednim stanowisku, wyników obliczeń oraz zdarzeń alarmowych.</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 Podać</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1786"/>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widowControl w:val="0"/>
              <w:numPr>
                <w:ilvl w:val="0"/>
                <w:numId w:val="40"/>
              </w:numPr>
              <w:suppressAutoHyphens/>
              <w:overflowPunct w:val="0"/>
              <w:autoSpaceDE w:val="0"/>
              <w:autoSpaceDN w:val="0"/>
              <w:adjustRightInd w:val="0"/>
              <w:spacing w:after="0" w:line="240" w:lineRule="auto"/>
              <w:ind w:left="454" w:hanging="227"/>
              <w:contextualSpacing/>
              <w:textAlignment w:val="baseline"/>
              <w:rPr>
                <w:rFonts w:ascii="Times New Roman" w:eastAsia="Times New Roman" w:hAnsi="Times New Roman" w:cs="Times New Roman"/>
                <w:sz w:val="20"/>
                <w:szCs w:val="20"/>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Rozpoczęcie i zakończenie transportu monitora nie wymaga podłączania ani odłączania jakichkolwiek przewodów. Odłączenie i podłączenie modułu transportowego do części stacjonarnej monitora możliwe przy użyciu jednej ręki, bez konieczności demontowania uchwytu transportowego.</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blPrEx>
          <w:tblCellMar>
            <w:left w:w="108" w:type="dxa"/>
            <w:right w:w="108" w:type="dxa"/>
          </w:tblCellMar>
        </w:tblPrEx>
        <w:trPr>
          <w:trHeight w:val="1035"/>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widowControl w:val="0"/>
              <w:numPr>
                <w:ilvl w:val="0"/>
                <w:numId w:val="40"/>
              </w:numPr>
              <w:suppressAutoHyphens/>
              <w:overflowPunct w:val="0"/>
              <w:autoSpaceDE w:val="0"/>
              <w:autoSpaceDN w:val="0"/>
              <w:adjustRightInd w:val="0"/>
              <w:spacing w:after="0" w:line="240" w:lineRule="auto"/>
              <w:ind w:left="454" w:hanging="227"/>
              <w:contextualSpacing/>
              <w:textAlignment w:val="baseline"/>
              <w:rPr>
                <w:rFonts w:ascii="Times New Roman" w:eastAsia="Times New Roman" w:hAnsi="Times New Roman" w:cs="Times New Roman"/>
                <w:sz w:val="20"/>
                <w:szCs w:val="20"/>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Masa modułu transportowego </w:t>
            </w:r>
            <w:r w:rsidRPr="00AB7AF9">
              <w:rPr>
                <w:rFonts w:ascii="Times New Roman" w:eastAsia="Times New Roman" w:hAnsi="Times New Roman" w:cs="Times New Roman"/>
                <w:sz w:val="20"/>
                <w:szCs w:val="20"/>
              </w:rPr>
              <w:br/>
              <w:t>z wbudowanymi modułami do EKG, TEMP, NIBP, CO</w:t>
            </w:r>
            <w:r w:rsidRPr="00AB7AF9">
              <w:rPr>
                <w:rFonts w:ascii="Times New Roman" w:eastAsia="Times New Roman" w:hAnsi="Times New Roman" w:cs="Times New Roman"/>
                <w:sz w:val="20"/>
                <w:szCs w:val="20"/>
                <w:vertAlign w:val="subscript"/>
              </w:rPr>
              <w:t xml:space="preserve">2 </w:t>
            </w:r>
            <w:r w:rsidRPr="00AB7AF9">
              <w:rPr>
                <w:rFonts w:ascii="Times New Roman" w:eastAsia="Times New Roman" w:hAnsi="Times New Roman" w:cs="Times New Roman"/>
                <w:sz w:val="20"/>
                <w:szCs w:val="20"/>
              </w:rPr>
              <w:t>max. 2 kg.</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&lt;1 kg - 5 pkt</w:t>
            </w:r>
            <w:r w:rsidRPr="00AB7AF9">
              <w:rPr>
                <w:rFonts w:ascii="Times New Roman" w:eastAsia="Times New Roman" w:hAnsi="Times New Roman" w:cs="Times New Roman"/>
                <w:sz w:val="20"/>
                <w:szCs w:val="20"/>
              </w:rPr>
              <w:br/>
              <w:t>od 1kg do 2kg - 0 pkt</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blPrEx>
          <w:tblCellMar>
            <w:left w:w="108" w:type="dxa"/>
            <w:right w:w="108" w:type="dxa"/>
          </w:tblCellMar>
        </w:tblPrEx>
        <w:trPr>
          <w:trHeight w:val="930"/>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widowControl w:val="0"/>
              <w:numPr>
                <w:ilvl w:val="0"/>
                <w:numId w:val="40"/>
              </w:numPr>
              <w:suppressAutoHyphens/>
              <w:overflowPunct w:val="0"/>
              <w:autoSpaceDE w:val="0"/>
              <w:autoSpaceDN w:val="0"/>
              <w:adjustRightInd w:val="0"/>
              <w:spacing w:after="0" w:line="240" w:lineRule="auto"/>
              <w:ind w:left="454" w:hanging="227"/>
              <w:contextualSpacing/>
              <w:textAlignment w:val="baseline"/>
              <w:rPr>
                <w:rFonts w:ascii="Times New Roman" w:eastAsia="Times New Roman" w:hAnsi="Times New Roman" w:cs="Times New Roman"/>
                <w:sz w:val="20"/>
                <w:szCs w:val="20"/>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Zasilanie z wbudowanego akumulatora modułu transportowego minimum przez 3 godziny ciągłego monitorowania.</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 Podać</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1005"/>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widowControl w:val="0"/>
              <w:numPr>
                <w:ilvl w:val="0"/>
                <w:numId w:val="40"/>
              </w:numPr>
              <w:suppressAutoHyphens/>
              <w:overflowPunct w:val="0"/>
              <w:autoSpaceDE w:val="0"/>
              <w:autoSpaceDN w:val="0"/>
              <w:adjustRightInd w:val="0"/>
              <w:spacing w:after="0" w:line="240" w:lineRule="auto"/>
              <w:ind w:left="454" w:hanging="227"/>
              <w:contextualSpacing/>
              <w:textAlignment w:val="baseline"/>
              <w:rPr>
                <w:rFonts w:ascii="Times New Roman" w:eastAsia="Times New Roman" w:hAnsi="Times New Roman" w:cs="Times New Roman"/>
                <w:sz w:val="20"/>
                <w:szCs w:val="20"/>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Moduł transportowy umożliwia sterowanie pracą pompy do </w:t>
            </w:r>
            <w:proofErr w:type="spellStart"/>
            <w:r w:rsidRPr="00AB7AF9">
              <w:rPr>
                <w:rFonts w:ascii="Times New Roman" w:eastAsia="Times New Roman" w:hAnsi="Times New Roman" w:cs="Times New Roman"/>
                <w:sz w:val="20"/>
                <w:szCs w:val="20"/>
              </w:rPr>
              <w:t>kontrpulsacji</w:t>
            </w:r>
            <w:proofErr w:type="spellEnd"/>
            <w:r w:rsidRPr="00AB7AF9">
              <w:rPr>
                <w:rFonts w:ascii="Times New Roman" w:eastAsia="Times New Roman" w:hAnsi="Times New Roman" w:cs="Times New Roman"/>
                <w:sz w:val="20"/>
                <w:szCs w:val="20"/>
              </w:rPr>
              <w:t xml:space="preserve"> podczas transportu.</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blPrEx>
          <w:tblCellMar>
            <w:left w:w="108" w:type="dxa"/>
            <w:right w:w="108" w:type="dxa"/>
          </w:tblCellMar>
        </w:tblPrEx>
        <w:trPr>
          <w:trHeight w:val="645"/>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widowControl w:val="0"/>
              <w:numPr>
                <w:ilvl w:val="0"/>
                <w:numId w:val="40"/>
              </w:numPr>
              <w:suppressAutoHyphens/>
              <w:overflowPunct w:val="0"/>
              <w:autoSpaceDE w:val="0"/>
              <w:autoSpaceDN w:val="0"/>
              <w:adjustRightInd w:val="0"/>
              <w:spacing w:after="0" w:line="240" w:lineRule="auto"/>
              <w:ind w:left="306" w:hanging="227"/>
              <w:contextualSpacing/>
              <w:jc w:val="center"/>
              <w:textAlignment w:val="baseline"/>
              <w:rPr>
                <w:rFonts w:ascii="Times New Roman" w:eastAsia="Times New Roman" w:hAnsi="Times New Roman" w:cs="Times New Roman"/>
                <w:sz w:val="20"/>
                <w:szCs w:val="20"/>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Moduł transportowy wyposażony             w ekran dotykowy o przekątnej minimum 6”.</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&gt;= 6,2"-              2 pkt</w:t>
            </w:r>
            <w:r w:rsidRPr="00AB7AF9">
              <w:rPr>
                <w:rFonts w:ascii="Times New Roman" w:eastAsia="Times New Roman" w:hAnsi="Times New Roman" w:cs="Times New Roman"/>
                <w:sz w:val="20"/>
                <w:szCs w:val="20"/>
              </w:rPr>
              <w:br/>
              <w:t>&lt; 6,2" -             0 pkt</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blPrEx>
          <w:tblCellMar>
            <w:left w:w="108" w:type="dxa"/>
            <w:right w:w="108" w:type="dxa"/>
          </w:tblCellMar>
        </w:tblPrEx>
        <w:trPr>
          <w:trHeight w:val="2475"/>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widowControl w:val="0"/>
              <w:numPr>
                <w:ilvl w:val="0"/>
                <w:numId w:val="40"/>
              </w:numPr>
              <w:suppressAutoHyphens/>
              <w:overflowPunct w:val="0"/>
              <w:autoSpaceDE w:val="0"/>
              <w:autoSpaceDN w:val="0"/>
              <w:adjustRightInd w:val="0"/>
              <w:spacing w:after="0" w:line="240" w:lineRule="auto"/>
              <w:ind w:left="454" w:hanging="227"/>
              <w:contextualSpacing/>
              <w:jc w:val="center"/>
              <w:textAlignment w:val="baseline"/>
              <w:rPr>
                <w:rFonts w:ascii="Times New Roman" w:eastAsia="Times New Roman" w:hAnsi="Times New Roman" w:cs="Times New Roman"/>
                <w:sz w:val="20"/>
                <w:szCs w:val="20"/>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Ekran dotykowy modułu transportowego przystosowany </w:t>
            </w:r>
            <w:r w:rsidRPr="00AB7AF9">
              <w:rPr>
                <w:rFonts w:ascii="Times New Roman" w:eastAsia="Times New Roman" w:hAnsi="Times New Roman" w:cs="Times New Roman"/>
                <w:sz w:val="20"/>
                <w:szCs w:val="20"/>
              </w:rPr>
              <w:br/>
              <w:t xml:space="preserve">do warunków transportowych: zabezpieczony przed nieoczekiwaną zmianą wyświetlanych informacji, a w szczególności przed reagowaniem </w:t>
            </w:r>
            <w:r w:rsidRPr="00AB7AF9">
              <w:rPr>
                <w:rFonts w:ascii="Times New Roman" w:eastAsia="Times New Roman" w:hAnsi="Times New Roman" w:cs="Times New Roman"/>
                <w:sz w:val="20"/>
                <w:szCs w:val="20"/>
              </w:rPr>
              <w:br/>
              <w:t xml:space="preserve">na krótkie, przypadkowe dotknięcia </w:t>
            </w:r>
            <w:r w:rsidRPr="00AB7AF9">
              <w:rPr>
                <w:rFonts w:ascii="Times New Roman" w:eastAsia="Times New Roman" w:hAnsi="Times New Roman" w:cs="Times New Roman"/>
                <w:sz w:val="20"/>
                <w:szCs w:val="20"/>
              </w:rPr>
              <w:br/>
              <w:t xml:space="preserve">i przesunięcia palcem czy palcami </w:t>
            </w:r>
            <w:r w:rsidRPr="00AB7AF9">
              <w:rPr>
                <w:rFonts w:ascii="Times New Roman" w:eastAsia="Times New Roman" w:hAnsi="Times New Roman" w:cs="Times New Roman"/>
                <w:sz w:val="20"/>
                <w:szCs w:val="20"/>
              </w:rPr>
              <w:br/>
              <w:t>po ekranie.</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 - 5 pkt</w:t>
            </w:r>
            <w:r w:rsidRPr="00AB7AF9">
              <w:rPr>
                <w:rFonts w:ascii="Times New Roman" w:eastAsia="Times New Roman" w:hAnsi="Times New Roman" w:cs="Times New Roman"/>
                <w:sz w:val="20"/>
                <w:szCs w:val="20"/>
              </w:rPr>
              <w:br/>
              <w:t>Nie - 0 pkt</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blPrEx>
          <w:tblCellMar>
            <w:left w:w="108" w:type="dxa"/>
            <w:right w:w="108" w:type="dxa"/>
          </w:tblCellMar>
        </w:tblPrEx>
        <w:trPr>
          <w:trHeight w:val="1860"/>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9.</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Moduł transportowy, przystosowany do zagrożeń związanych z transportem, odporny na zachlapania (min. IPX3) i upadek z wysokości przynajmniej 1 metra, potwierdzone odpowiednimi deklaracjami producenta.</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IPX4 </w:t>
            </w:r>
            <w:r w:rsidRPr="00AB7AF9">
              <w:rPr>
                <w:rFonts w:ascii="Times New Roman" w:eastAsia="Times New Roman" w:hAnsi="Times New Roman" w:cs="Times New Roman"/>
                <w:sz w:val="20"/>
                <w:szCs w:val="20"/>
              </w:rPr>
              <w:br/>
              <w:t xml:space="preserve">i więcej - </w:t>
            </w:r>
            <w:r w:rsidRPr="00AB7AF9">
              <w:rPr>
                <w:rFonts w:ascii="Times New Roman" w:eastAsia="Times New Roman" w:hAnsi="Times New Roman" w:cs="Times New Roman"/>
                <w:sz w:val="20"/>
                <w:szCs w:val="20"/>
              </w:rPr>
              <w:br/>
              <w:t>2 pkt</w:t>
            </w:r>
            <w:r w:rsidRPr="00AB7AF9">
              <w:rPr>
                <w:rFonts w:ascii="Times New Roman" w:eastAsia="Times New Roman" w:hAnsi="Times New Roman" w:cs="Times New Roman"/>
                <w:sz w:val="20"/>
                <w:szCs w:val="20"/>
              </w:rPr>
              <w:br/>
              <w:t>IPX3 - 0 pkt</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1860"/>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widowControl w:val="0"/>
              <w:numPr>
                <w:ilvl w:val="0"/>
                <w:numId w:val="41"/>
              </w:numPr>
              <w:suppressAutoHyphens/>
              <w:overflowPunct w:val="0"/>
              <w:autoSpaceDE w:val="0"/>
              <w:autoSpaceDN w:val="0"/>
              <w:adjustRightInd w:val="0"/>
              <w:spacing w:after="0" w:line="240" w:lineRule="auto"/>
              <w:ind w:left="340" w:hanging="227"/>
              <w:contextualSpacing/>
              <w:jc w:val="right"/>
              <w:textAlignment w:val="baseline"/>
              <w:rPr>
                <w:rFonts w:ascii="Times New Roman" w:eastAsia="Times New Roman" w:hAnsi="Times New Roman" w:cs="Times New Roman"/>
                <w:sz w:val="20"/>
                <w:szCs w:val="20"/>
              </w:rPr>
            </w:pP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Moduł przystosowany do warunków transportowych z odpowiednim kształtem obudowy ułatwiającym przenoszenie lub zewnętrzny uchwyt, którego nie trzeba demontować </w:t>
            </w:r>
            <w:r w:rsidRPr="00AB7AF9">
              <w:rPr>
                <w:rFonts w:ascii="Times New Roman" w:eastAsia="Times New Roman" w:hAnsi="Times New Roman" w:cs="Times New Roman"/>
                <w:sz w:val="20"/>
                <w:szCs w:val="20"/>
              </w:rPr>
              <w:br/>
              <w:t>na czas dokowania.</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blPrEx>
          <w:tblCellMar>
            <w:left w:w="108" w:type="dxa"/>
            <w:right w:w="108" w:type="dxa"/>
          </w:tblCellMar>
        </w:tblPrEx>
        <w:trPr>
          <w:trHeight w:val="3359"/>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11.</w:t>
            </w:r>
          </w:p>
        </w:tc>
        <w:tc>
          <w:tcPr>
            <w:tcW w:w="4252" w:type="dxa"/>
            <w:tcBorders>
              <w:top w:val="single" w:sz="8" w:space="0" w:color="auto"/>
              <w:left w:val="single" w:sz="8" w:space="0" w:color="auto"/>
              <w:bottom w:val="single" w:sz="8" w:space="0" w:color="auto"/>
              <w:right w:val="single" w:sz="8" w:space="0" w:color="auto"/>
            </w:tcBorders>
            <w:shd w:val="clear" w:color="000000" w:fill="FFFFFF"/>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Możliwość rozbudowy o połączenie bezprzewodowe (</w:t>
            </w:r>
            <w:proofErr w:type="spellStart"/>
            <w:r w:rsidRPr="00AB7AF9">
              <w:rPr>
                <w:rFonts w:ascii="Times New Roman" w:eastAsia="Times New Roman" w:hAnsi="Times New Roman" w:cs="Times New Roman"/>
                <w:sz w:val="20"/>
                <w:szCs w:val="20"/>
              </w:rPr>
              <w:t>WiFi</w:t>
            </w:r>
            <w:proofErr w:type="spellEnd"/>
            <w:r w:rsidRPr="00AB7AF9">
              <w:rPr>
                <w:rFonts w:ascii="Times New Roman" w:eastAsia="Times New Roman" w:hAnsi="Times New Roman" w:cs="Times New Roman"/>
                <w:sz w:val="20"/>
                <w:szCs w:val="20"/>
              </w:rPr>
              <w:t>) z siecią centralnego monitorowania, uruchamiane samoczynnie bezpośrednio po zdjęciu modułu ze stanowiska pacjenta.</w:t>
            </w:r>
            <w:r w:rsidRPr="00AB7AF9">
              <w:rPr>
                <w:rFonts w:ascii="Times New Roman" w:eastAsia="Times New Roman" w:hAnsi="Times New Roman" w:cs="Times New Roman"/>
                <w:sz w:val="20"/>
                <w:szCs w:val="20"/>
              </w:rPr>
              <w:br/>
              <w:t xml:space="preserve">Transmisja bezprzewodowa </w:t>
            </w:r>
            <w:proofErr w:type="spellStart"/>
            <w:r w:rsidRPr="00AB7AF9">
              <w:rPr>
                <w:rFonts w:ascii="Times New Roman" w:eastAsia="Times New Roman" w:hAnsi="Times New Roman" w:cs="Times New Roman"/>
                <w:sz w:val="20"/>
                <w:szCs w:val="20"/>
              </w:rPr>
              <w:t>WiFi</w:t>
            </w:r>
            <w:proofErr w:type="spellEnd"/>
            <w:r w:rsidRPr="00AB7AF9">
              <w:rPr>
                <w:rFonts w:ascii="Times New Roman" w:eastAsia="Times New Roman" w:hAnsi="Times New Roman" w:cs="Times New Roman"/>
                <w:sz w:val="20"/>
                <w:szCs w:val="20"/>
              </w:rPr>
              <w:t xml:space="preserve"> zabezpieczona na poziomie przynajmniej WPA2-PSK lub równoważnym. Rozwiązania inne niż oparte na standardach przemysłowych, nie będą akceptowane. Rozbudowa o </w:t>
            </w:r>
            <w:proofErr w:type="spellStart"/>
            <w:r w:rsidRPr="00AB7AF9">
              <w:rPr>
                <w:rFonts w:ascii="Times New Roman" w:eastAsia="Times New Roman" w:hAnsi="Times New Roman" w:cs="Times New Roman"/>
                <w:sz w:val="20"/>
                <w:szCs w:val="20"/>
              </w:rPr>
              <w:t>WiFi</w:t>
            </w:r>
            <w:proofErr w:type="spellEnd"/>
            <w:r w:rsidRPr="00AB7AF9">
              <w:rPr>
                <w:rFonts w:ascii="Times New Roman" w:eastAsia="Times New Roman" w:hAnsi="Times New Roman" w:cs="Times New Roman"/>
                <w:sz w:val="20"/>
                <w:szCs w:val="20"/>
              </w:rPr>
              <w:t xml:space="preserve"> możliwa bez konieczności wysyłania monitora do serwisu. Funkcjonalność </w:t>
            </w:r>
            <w:proofErr w:type="spellStart"/>
            <w:r w:rsidRPr="00AB7AF9">
              <w:rPr>
                <w:rFonts w:ascii="Times New Roman" w:eastAsia="Times New Roman" w:hAnsi="Times New Roman" w:cs="Times New Roman"/>
                <w:sz w:val="20"/>
                <w:szCs w:val="20"/>
              </w:rPr>
              <w:t>WiFi</w:t>
            </w:r>
            <w:proofErr w:type="spellEnd"/>
            <w:r w:rsidRPr="00AB7AF9">
              <w:rPr>
                <w:rFonts w:ascii="Times New Roman" w:eastAsia="Times New Roman" w:hAnsi="Times New Roman" w:cs="Times New Roman"/>
                <w:sz w:val="20"/>
                <w:szCs w:val="20"/>
              </w:rPr>
              <w:t xml:space="preserve"> nie może zmienić wymiarów, masy ani odporności modułu </w:t>
            </w:r>
            <w:r w:rsidRPr="00AB7AF9">
              <w:rPr>
                <w:rFonts w:ascii="Times New Roman" w:eastAsia="Times New Roman" w:hAnsi="Times New Roman" w:cs="Times New Roman"/>
                <w:sz w:val="20"/>
                <w:szCs w:val="20"/>
              </w:rPr>
              <w:br/>
              <w:t>na warunki zewnętrzne.</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 Opisać</w:t>
            </w:r>
          </w:p>
        </w:tc>
        <w:tc>
          <w:tcPr>
            <w:tcW w:w="3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blPrEx>
          <w:tblCellMar>
            <w:left w:w="108" w:type="dxa"/>
            <w:right w:w="108" w:type="dxa"/>
          </w:tblCellMar>
        </w:tblPrEx>
        <w:trPr>
          <w:trHeight w:val="1875"/>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12. </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Moduł transportowy, zamocowany </w:t>
            </w:r>
            <w:r w:rsidRPr="00AB7AF9">
              <w:rPr>
                <w:rFonts w:ascii="Times New Roman" w:eastAsia="Times New Roman" w:hAnsi="Times New Roman" w:cs="Times New Roman"/>
                <w:sz w:val="20"/>
                <w:szCs w:val="20"/>
              </w:rPr>
              <w:br/>
              <w:t xml:space="preserve">na stanowisku, przesyła dane do systemu monitorowania przez łącze optyczne, którego nie da się uszkodzić mechanicznie przy dowolnie częstym podłączaniu </w:t>
            </w:r>
            <w:r w:rsidRPr="00AB7AF9">
              <w:rPr>
                <w:rFonts w:ascii="Times New Roman" w:eastAsia="Times New Roman" w:hAnsi="Times New Roman" w:cs="Times New Roman"/>
                <w:sz w:val="20"/>
                <w:szCs w:val="20"/>
              </w:rPr>
              <w:br/>
              <w:t>i odłączaniu modułu.</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Łącze optyczne - </w:t>
            </w:r>
            <w:r w:rsidRPr="00AB7AF9">
              <w:rPr>
                <w:rFonts w:ascii="Times New Roman" w:eastAsia="Times New Roman" w:hAnsi="Times New Roman" w:cs="Times New Roman"/>
                <w:sz w:val="20"/>
                <w:szCs w:val="20"/>
              </w:rPr>
              <w:br/>
              <w:t>5 pkt</w:t>
            </w:r>
            <w:r w:rsidRPr="00AB7AF9">
              <w:rPr>
                <w:rFonts w:ascii="Times New Roman" w:eastAsia="Times New Roman" w:hAnsi="Times New Roman" w:cs="Times New Roman"/>
                <w:sz w:val="20"/>
                <w:szCs w:val="20"/>
              </w:rPr>
              <w:br/>
              <w:t xml:space="preserve">Inne łącze - </w:t>
            </w:r>
            <w:r w:rsidRPr="00AB7AF9">
              <w:rPr>
                <w:rFonts w:ascii="Times New Roman" w:eastAsia="Times New Roman" w:hAnsi="Times New Roman" w:cs="Times New Roman"/>
                <w:sz w:val="20"/>
                <w:szCs w:val="20"/>
              </w:rPr>
              <w:br/>
              <w:t>0 pkt</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2263"/>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13.</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Moduł przystosowany do mocowania z prawej i lewej strony stanowiska </w:t>
            </w:r>
            <w:r w:rsidRPr="00AB7AF9">
              <w:rPr>
                <w:rFonts w:ascii="Times New Roman" w:eastAsia="Times New Roman" w:hAnsi="Times New Roman" w:cs="Times New Roman"/>
                <w:sz w:val="20"/>
                <w:szCs w:val="20"/>
              </w:rPr>
              <w:br/>
              <w:t xml:space="preserve">w taki sposób, że przewody łączące monitor z pacjentem są skierowane bezpośrednio w stronę pacjenta, </w:t>
            </w:r>
            <w:r w:rsidRPr="00AB7AF9">
              <w:rPr>
                <w:rFonts w:ascii="Times New Roman" w:eastAsia="Times New Roman" w:hAnsi="Times New Roman" w:cs="Times New Roman"/>
                <w:sz w:val="20"/>
                <w:szCs w:val="20"/>
              </w:rPr>
              <w:br/>
              <w:t>z zachowaniem odpowiedniej widoczności ekranu. Automatyczny obrót zawartości ekranu o 180 stopni.</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1503"/>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14.</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Moduł transportowy zamocowany </w:t>
            </w:r>
            <w:r w:rsidRPr="00AB7AF9">
              <w:rPr>
                <w:rFonts w:ascii="Times New Roman" w:eastAsia="Times New Roman" w:hAnsi="Times New Roman" w:cs="Times New Roman"/>
                <w:sz w:val="20"/>
                <w:szCs w:val="20"/>
              </w:rPr>
              <w:br/>
              <w:t>na stanowisku umożliwia jednoczesną, ciągłą obserwację danych na ekranie stacjonarnym i na ekranie modułu transportowego.</w:t>
            </w:r>
          </w:p>
          <w:p w:rsidR="00AB7AF9" w:rsidRPr="00AB7AF9" w:rsidRDefault="00AB7AF9" w:rsidP="00AB7AF9">
            <w:pPr>
              <w:widowControl w:val="0"/>
              <w:tabs>
                <w:tab w:val="left" w:pos="3045"/>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rPr>
            </w:pPr>
            <w:r w:rsidRPr="00AB7AF9">
              <w:rPr>
                <w:rFonts w:ascii="Times New Roman" w:eastAsia="Times New Roman" w:hAnsi="Times New Roman" w:cs="Times New Roman"/>
                <w:kern w:val="1"/>
                <w:sz w:val="20"/>
                <w:szCs w:val="20"/>
              </w:rPr>
              <w:tab/>
            </w:r>
          </w:p>
          <w:p w:rsidR="00AB7AF9" w:rsidRPr="00AB7AF9" w:rsidRDefault="00AB7AF9" w:rsidP="00AB7AF9">
            <w:pPr>
              <w:widowControl w:val="0"/>
              <w:tabs>
                <w:tab w:val="left" w:pos="3045"/>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rPr>
            </w:pPr>
          </w:p>
          <w:p w:rsidR="00AB7AF9" w:rsidRPr="00AB7AF9" w:rsidRDefault="00AB7AF9" w:rsidP="00AB7AF9">
            <w:pPr>
              <w:widowControl w:val="0"/>
              <w:tabs>
                <w:tab w:val="left" w:pos="3045"/>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rPr>
            </w:pPr>
          </w:p>
          <w:p w:rsidR="00AB7AF9" w:rsidRPr="00AB7AF9" w:rsidRDefault="00AB7AF9" w:rsidP="00AB7AF9">
            <w:pPr>
              <w:widowControl w:val="0"/>
              <w:tabs>
                <w:tab w:val="left" w:pos="3045"/>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rPr>
            </w:pPr>
          </w:p>
          <w:p w:rsidR="00AB7AF9" w:rsidRPr="00AB7AF9" w:rsidRDefault="00AB7AF9" w:rsidP="00AB7AF9">
            <w:pPr>
              <w:widowControl w:val="0"/>
              <w:tabs>
                <w:tab w:val="left" w:pos="3045"/>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rPr>
            </w:pPr>
          </w:p>
          <w:p w:rsidR="00AB7AF9" w:rsidRPr="00AB7AF9" w:rsidRDefault="00AB7AF9" w:rsidP="00AB7AF9">
            <w:pPr>
              <w:widowControl w:val="0"/>
              <w:tabs>
                <w:tab w:val="left" w:pos="3045"/>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rPr>
            </w:pP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330"/>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b/>
                <w:bCs/>
                <w:sz w:val="20"/>
                <w:szCs w:val="20"/>
              </w:rPr>
            </w:pPr>
            <w:r w:rsidRPr="00AB7AF9">
              <w:rPr>
                <w:rFonts w:ascii="Times New Roman" w:eastAsia="Times New Roman" w:hAnsi="Times New Roman" w:cs="Times New Roman"/>
                <w:b/>
                <w:bCs/>
                <w:sz w:val="20"/>
                <w:szCs w:val="20"/>
              </w:rPr>
              <w:t>L.</w:t>
            </w:r>
          </w:p>
        </w:tc>
        <w:tc>
          <w:tcPr>
            <w:tcW w:w="4252" w:type="dxa"/>
            <w:tcBorders>
              <w:top w:val="nil"/>
              <w:left w:val="nil"/>
              <w:bottom w:val="nil"/>
              <w:right w:val="nil"/>
            </w:tcBorders>
            <w:noWrap/>
            <w:vAlign w:val="center"/>
            <w:hideMark/>
          </w:tcPr>
          <w:p w:rsidR="00AB7AF9" w:rsidRPr="00AB7AF9" w:rsidRDefault="00AB7AF9" w:rsidP="00AB7AF9">
            <w:pPr>
              <w:spacing w:after="0" w:line="240" w:lineRule="auto"/>
              <w:rPr>
                <w:rFonts w:ascii="Times New Roman" w:eastAsia="Times New Roman" w:hAnsi="Times New Roman" w:cs="Times New Roman"/>
                <w:b/>
                <w:bCs/>
                <w:sz w:val="20"/>
                <w:szCs w:val="20"/>
              </w:rPr>
            </w:pPr>
            <w:r w:rsidRPr="00AB7AF9">
              <w:rPr>
                <w:rFonts w:ascii="Times New Roman" w:eastAsia="Times New Roman" w:hAnsi="Times New Roman" w:cs="Times New Roman"/>
                <w:b/>
                <w:bCs/>
                <w:sz w:val="20"/>
                <w:szCs w:val="20"/>
              </w:rPr>
              <w:t>Pomiar EKG</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rPr>
                <w:rFonts w:ascii="Times New Roman" w:eastAsia="Times New Roman" w:hAnsi="Times New Roman" w:cs="Times New Roman"/>
                <w:b/>
                <w:bCs/>
                <w:sz w:val="20"/>
                <w:szCs w:val="20"/>
              </w:rPr>
            </w:pP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blPrEx>
          <w:tblCellMar>
            <w:left w:w="108" w:type="dxa"/>
            <w:right w:w="108" w:type="dxa"/>
          </w:tblCellMar>
        </w:tblPrEx>
        <w:trPr>
          <w:trHeight w:val="2242"/>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1.</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Możliwość monitorowania oraz jednoczesnego wyświetlania </w:t>
            </w:r>
            <w:proofErr w:type="spellStart"/>
            <w:r w:rsidRPr="00AB7AF9">
              <w:rPr>
                <w:rFonts w:ascii="Times New Roman" w:eastAsia="Times New Roman" w:hAnsi="Times New Roman" w:cs="Times New Roman"/>
                <w:sz w:val="20"/>
                <w:szCs w:val="20"/>
              </w:rPr>
              <w:t>odprowadzeń</w:t>
            </w:r>
            <w:proofErr w:type="spellEnd"/>
            <w:r w:rsidRPr="00AB7AF9">
              <w:rPr>
                <w:rFonts w:ascii="Times New Roman" w:eastAsia="Times New Roman" w:hAnsi="Times New Roman" w:cs="Times New Roman"/>
                <w:sz w:val="20"/>
                <w:szCs w:val="20"/>
              </w:rPr>
              <w:t xml:space="preserve"> EKG: 1 (wybieranego przez użytkownika) z 3 elektrod, </w:t>
            </w:r>
            <w:r w:rsidRPr="00AB7AF9">
              <w:rPr>
                <w:rFonts w:ascii="Times New Roman" w:eastAsia="Times New Roman" w:hAnsi="Times New Roman" w:cs="Times New Roman"/>
                <w:sz w:val="20"/>
                <w:szCs w:val="20"/>
              </w:rPr>
              <w:br/>
              <w:t xml:space="preserve">7 z 5 elektrod, 8 z 6 elektrod oraz </w:t>
            </w:r>
            <w:r w:rsidRPr="00AB7AF9">
              <w:rPr>
                <w:rFonts w:ascii="Times New Roman" w:eastAsia="Times New Roman" w:hAnsi="Times New Roman" w:cs="Times New Roman"/>
                <w:sz w:val="20"/>
                <w:szCs w:val="20"/>
              </w:rPr>
              <w:br/>
              <w:t>12 z 10 elektrod, po zastosowaniu odpowiedniego przewodu pomiarowego.</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 Podać</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1215"/>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2.</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Włączany na żądanie filtr ograniczający zakłócenia wysokiej częstotliwości, pochodzące </w:t>
            </w:r>
            <w:r w:rsidRPr="00AB7AF9">
              <w:rPr>
                <w:rFonts w:ascii="Times New Roman" w:eastAsia="Times New Roman" w:hAnsi="Times New Roman" w:cs="Times New Roman"/>
                <w:sz w:val="20"/>
                <w:szCs w:val="20"/>
              </w:rPr>
              <w:br/>
              <w:t>z urządzeń do elektrochirurgii.</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blPrEx>
          <w:tblCellMar>
            <w:left w:w="108" w:type="dxa"/>
            <w:right w:w="108" w:type="dxa"/>
          </w:tblCellMar>
        </w:tblPrEx>
        <w:trPr>
          <w:trHeight w:val="2665"/>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3.</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Analiza arytmii zgłaszająca arytmie według przynajmniej 12 różnych definicji, z możliwością wprowadzenia zmian w poszczególnych definicjach, dotyczących liczby i częstości skurczów komorowych oraz z możliwością zmiany poziomu poszczególnych alarmów arytmii, </w:t>
            </w:r>
            <w:r w:rsidRPr="00AB7AF9">
              <w:rPr>
                <w:rFonts w:ascii="Times New Roman" w:eastAsia="Times New Roman" w:hAnsi="Times New Roman" w:cs="Times New Roman"/>
                <w:sz w:val="20"/>
                <w:szCs w:val="20"/>
              </w:rPr>
              <w:br/>
              <w:t>w zakresie: wysoki, średni, niski.</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 Podać</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330"/>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b/>
                <w:bCs/>
                <w:sz w:val="20"/>
                <w:szCs w:val="20"/>
              </w:rPr>
            </w:pPr>
            <w:r w:rsidRPr="00AB7AF9">
              <w:rPr>
                <w:rFonts w:ascii="Times New Roman" w:eastAsia="Times New Roman" w:hAnsi="Times New Roman" w:cs="Times New Roman"/>
                <w:b/>
                <w:bCs/>
                <w:sz w:val="20"/>
                <w:szCs w:val="20"/>
              </w:rPr>
              <w:t>M.</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b/>
                <w:bCs/>
                <w:sz w:val="20"/>
                <w:szCs w:val="20"/>
              </w:rPr>
            </w:pPr>
            <w:r w:rsidRPr="00AB7AF9">
              <w:rPr>
                <w:rFonts w:ascii="Times New Roman" w:eastAsia="Times New Roman" w:hAnsi="Times New Roman" w:cs="Times New Roman"/>
                <w:b/>
                <w:bCs/>
                <w:sz w:val="20"/>
                <w:szCs w:val="20"/>
              </w:rPr>
              <w:t>Pomiar oddechu</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rPr>
                <w:rFonts w:ascii="Times New Roman" w:eastAsia="Times New Roman" w:hAnsi="Times New Roman" w:cs="Times New Roman"/>
                <w:b/>
                <w:bCs/>
                <w:sz w:val="20"/>
                <w:szCs w:val="20"/>
              </w:rPr>
            </w:pP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2681"/>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1.</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Monitorowanie oddechu metodą impedancyjną z elektrod EKG (wartości liczbowe i krzywa dynamiczna), z możliwością zmiany odprowadzenia wybranego </w:t>
            </w:r>
            <w:r w:rsidRPr="00AB7AF9">
              <w:rPr>
                <w:rFonts w:ascii="Times New Roman" w:eastAsia="Times New Roman" w:hAnsi="Times New Roman" w:cs="Times New Roman"/>
                <w:sz w:val="20"/>
                <w:szCs w:val="20"/>
              </w:rPr>
              <w:br/>
              <w:t xml:space="preserve">do monitorowania (I albo II), </w:t>
            </w:r>
            <w:r w:rsidRPr="00AB7AF9">
              <w:rPr>
                <w:rFonts w:ascii="Times New Roman" w:eastAsia="Times New Roman" w:hAnsi="Times New Roman" w:cs="Times New Roman"/>
                <w:sz w:val="20"/>
                <w:szCs w:val="20"/>
              </w:rPr>
              <w:br/>
              <w:t>bez konieczności przepinania przewodu EKG ani zmiany położenia elektrod na pacjencie.</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blPrEx>
          <w:tblCellMar>
            <w:left w:w="108" w:type="dxa"/>
            <w:right w:w="108" w:type="dxa"/>
          </w:tblCellMar>
        </w:tblPrEx>
        <w:trPr>
          <w:trHeight w:val="339"/>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b/>
                <w:bCs/>
                <w:sz w:val="20"/>
                <w:szCs w:val="20"/>
              </w:rPr>
            </w:pPr>
            <w:r w:rsidRPr="00AB7AF9">
              <w:rPr>
                <w:rFonts w:ascii="Times New Roman" w:eastAsia="Times New Roman" w:hAnsi="Times New Roman" w:cs="Times New Roman"/>
                <w:b/>
                <w:bCs/>
                <w:sz w:val="20"/>
                <w:szCs w:val="20"/>
              </w:rPr>
              <w:t>N.</w:t>
            </w:r>
          </w:p>
        </w:tc>
        <w:tc>
          <w:tcPr>
            <w:tcW w:w="4252"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spacing w:after="0" w:line="240" w:lineRule="auto"/>
              <w:rPr>
                <w:rFonts w:ascii="Times New Roman" w:eastAsia="Times New Roman" w:hAnsi="Times New Roman" w:cs="Times New Roman"/>
                <w:b/>
                <w:bCs/>
                <w:sz w:val="20"/>
                <w:szCs w:val="20"/>
              </w:rPr>
            </w:pPr>
            <w:r w:rsidRPr="00AB7AF9">
              <w:rPr>
                <w:rFonts w:ascii="Times New Roman" w:eastAsia="Times New Roman" w:hAnsi="Times New Roman" w:cs="Times New Roman"/>
                <w:b/>
                <w:bCs/>
                <w:sz w:val="20"/>
                <w:szCs w:val="20"/>
              </w:rPr>
              <w:t>Pomiar saturacji i tętna (SpO2)</w:t>
            </w:r>
          </w:p>
        </w:tc>
        <w:tc>
          <w:tcPr>
            <w:tcW w:w="1560"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3260"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blPrEx>
          <w:tblCellMar>
            <w:left w:w="108" w:type="dxa"/>
            <w:right w:w="108" w:type="dxa"/>
          </w:tblCellMar>
        </w:tblPrEx>
        <w:trPr>
          <w:trHeight w:val="339"/>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1.</w:t>
            </w:r>
          </w:p>
        </w:tc>
        <w:tc>
          <w:tcPr>
            <w:tcW w:w="4252" w:type="dxa"/>
            <w:tcBorders>
              <w:top w:val="single" w:sz="8" w:space="0" w:color="auto"/>
              <w:left w:val="single" w:sz="8" w:space="0" w:color="auto"/>
              <w:bottom w:val="single" w:sz="8" w:space="0" w:color="auto"/>
              <w:right w:val="single" w:sz="8" w:space="0" w:color="auto"/>
            </w:tcBorders>
          </w:tcPr>
          <w:p w:rsidR="00AB7AF9" w:rsidRPr="00AB7AF9" w:rsidRDefault="00AB7AF9" w:rsidP="00AB7AF9">
            <w:pPr>
              <w:spacing w:after="0" w:line="240" w:lineRule="auto"/>
              <w:rPr>
                <w:rFonts w:ascii="Times New Roman" w:eastAsia="Times New Roman" w:hAnsi="Times New Roman" w:cs="Times New Roman"/>
                <w:b/>
                <w:bCs/>
                <w:sz w:val="20"/>
                <w:szCs w:val="20"/>
              </w:rPr>
            </w:pPr>
            <w:r w:rsidRPr="00AB7AF9">
              <w:rPr>
                <w:rFonts w:ascii="Times New Roman" w:eastAsia="Times New Roman" w:hAnsi="Times New Roman" w:cs="Times New Roman"/>
                <w:sz w:val="20"/>
                <w:szCs w:val="20"/>
              </w:rPr>
              <w:t xml:space="preserve">Moduł pomiarowy SpO2 umożliwiający poprawne pomiary </w:t>
            </w:r>
            <w:r w:rsidRPr="00AB7AF9">
              <w:rPr>
                <w:rFonts w:ascii="Times New Roman" w:eastAsia="Times New Roman" w:hAnsi="Times New Roman" w:cs="Times New Roman"/>
                <w:sz w:val="20"/>
                <w:szCs w:val="20"/>
              </w:rPr>
              <w:br/>
              <w:t xml:space="preserve">w warunkach niskiej perfuzji </w:t>
            </w:r>
            <w:r w:rsidRPr="00AB7AF9">
              <w:rPr>
                <w:rFonts w:ascii="Times New Roman" w:eastAsia="Times New Roman" w:hAnsi="Times New Roman" w:cs="Times New Roman"/>
                <w:sz w:val="20"/>
                <w:szCs w:val="20"/>
              </w:rPr>
              <w:br/>
              <w:t xml:space="preserve">i artefaktów ruchowych algorytmem </w:t>
            </w:r>
            <w:proofErr w:type="spellStart"/>
            <w:r w:rsidRPr="00AB7AF9">
              <w:rPr>
                <w:rFonts w:ascii="Times New Roman" w:eastAsia="Times New Roman" w:hAnsi="Times New Roman" w:cs="Times New Roman"/>
                <w:sz w:val="20"/>
                <w:szCs w:val="20"/>
              </w:rPr>
              <w:t>Masimo</w:t>
            </w:r>
            <w:proofErr w:type="spellEnd"/>
            <w:r w:rsidRPr="00AB7AF9">
              <w:rPr>
                <w:rFonts w:ascii="Times New Roman" w:eastAsia="Times New Roman" w:hAnsi="Times New Roman" w:cs="Times New Roman"/>
                <w:sz w:val="20"/>
                <w:szCs w:val="20"/>
              </w:rPr>
              <w:t xml:space="preserve"> </w:t>
            </w:r>
            <w:proofErr w:type="spellStart"/>
            <w:r w:rsidRPr="00AB7AF9">
              <w:rPr>
                <w:rFonts w:ascii="Times New Roman" w:eastAsia="Times New Roman" w:hAnsi="Times New Roman" w:cs="Times New Roman"/>
                <w:sz w:val="20"/>
                <w:szCs w:val="20"/>
              </w:rPr>
              <w:t>rainbow</w:t>
            </w:r>
            <w:proofErr w:type="spellEnd"/>
            <w:r w:rsidRPr="00AB7AF9">
              <w:rPr>
                <w:rFonts w:ascii="Times New Roman" w:eastAsia="Times New Roman" w:hAnsi="Times New Roman" w:cs="Times New Roman"/>
                <w:sz w:val="20"/>
                <w:szCs w:val="20"/>
              </w:rPr>
              <w:t xml:space="preserve"> SET lub równoważnym pod względem dokładności pomiaru w takich warunkach. Wyświetlane wartości liczbowe saturacji, tętna, krzywa </w:t>
            </w:r>
            <w:proofErr w:type="spellStart"/>
            <w:r w:rsidRPr="00AB7AF9">
              <w:rPr>
                <w:rFonts w:ascii="Times New Roman" w:eastAsia="Times New Roman" w:hAnsi="Times New Roman" w:cs="Times New Roman"/>
                <w:sz w:val="20"/>
                <w:szCs w:val="20"/>
              </w:rPr>
              <w:t>pletyzmograficzna</w:t>
            </w:r>
            <w:proofErr w:type="spellEnd"/>
            <w:r w:rsidRPr="00AB7AF9">
              <w:rPr>
                <w:rFonts w:ascii="Times New Roman" w:eastAsia="Times New Roman" w:hAnsi="Times New Roman" w:cs="Times New Roman"/>
                <w:sz w:val="20"/>
                <w:szCs w:val="20"/>
              </w:rPr>
              <w:t xml:space="preserve"> oraz wskaźnik perfuzji.</w:t>
            </w:r>
          </w:p>
        </w:tc>
        <w:tc>
          <w:tcPr>
            <w:tcW w:w="1560"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 Podać</w:t>
            </w:r>
          </w:p>
        </w:tc>
        <w:tc>
          <w:tcPr>
            <w:tcW w:w="3260"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blPrEx>
          <w:tblCellMar>
            <w:left w:w="108" w:type="dxa"/>
            <w:right w:w="108" w:type="dxa"/>
          </w:tblCellMar>
        </w:tblPrEx>
        <w:trPr>
          <w:trHeight w:val="2445"/>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2.</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Monitor umożliwia podłączenie modułów pomiarowych saturacji opartych na różnych technologiach, przynajmniej: </w:t>
            </w:r>
            <w:proofErr w:type="spellStart"/>
            <w:r w:rsidRPr="00AB7AF9">
              <w:rPr>
                <w:rFonts w:ascii="Times New Roman" w:eastAsia="Times New Roman" w:hAnsi="Times New Roman" w:cs="Times New Roman"/>
                <w:sz w:val="20"/>
                <w:szCs w:val="20"/>
              </w:rPr>
              <w:t>Masimo</w:t>
            </w:r>
            <w:proofErr w:type="spellEnd"/>
            <w:r w:rsidRPr="00AB7AF9">
              <w:rPr>
                <w:rFonts w:ascii="Times New Roman" w:eastAsia="Times New Roman" w:hAnsi="Times New Roman" w:cs="Times New Roman"/>
                <w:sz w:val="20"/>
                <w:szCs w:val="20"/>
              </w:rPr>
              <w:t xml:space="preserve"> SET, </w:t>
            </w:r>
            <w:proofErr w:type="spellStart"/>
            <w:r w:rsidRPr="00AB7AF9">
              <w:rPr>
                <w:rFonts w:ascii="Times New Roman" w:eastAsia="Times New Roman" w:hAnsi="Times New Roman" w:cs="Times New Roman"/>
                <w:sz w:val="20"/>
                <w:szCs w:val="20"/>
              </w:rPr>
              <w:t>Masimo</w:t>
            </w:r>
            <w:proofErr w:type="spellEnd"/>
            <w:r w:rsidRPr="00AB7AF9">
              <w:rPr>
                <w:rFonts w:ascii="Times New Roman" w:eastAsia="Times New Roman" w:hAnsi="Times New Roman" w:cs="Times New Roman"/>
                <w:sz w:val="20"/>
                <w:szCs w:val="20"/>
              </w:rPr>
              <w:t xml:space="preserve"> </w:t>
            </w:r>
            <w:proofErr w:type="spellStart"/>
            <w:r w:rsidRPr="00AB7AF9">
              <w:rPr>
                <w:rFonts w:ascii="Times New Roman" w:eastAsia="Times New Roman" w:hAnsi="Times New Roman" w:cs="Times New Roman"/>
                <w:sz w:val="20"/>
                <w:szCs w:val="20"/>
              </w:rPr>
              <w:t>rainbow</w:t>
            </w:r>
            <w:proofErr w:type="spellEnd"/>
            <w:r w:rsidRPr="00AB7AF9">
              <w:rPr>
                <w:rFonts w:ascii="Times New Roman" w:eastAsia="Times New Roman" w:hAnsi="Times New Roman" w:cs="Times New Roman"/>
                <w:sz w:val="20"/>
                <w:szCs w:val="20"/>
              </w:rPr>
              <w:t xml:space="preserve"> SET i </w:t>
            </w:r>
            <w:proofErr w:type="spellStart"/>
            <w:r w:rsidRPr="00AB7AF9">
              <w:rPr>
                <w:rFonts w:ascii="Times New Roman" w:eastAsia="Times New Roman" w:hAnsi="Times New Roman" w:cs="Times New Roman"/>
                <w:sz w:val="20"/>
                <w:szCs w:val="20"/>
              </w:rPr>
              <w:t>Nellcor</w:t>
            </w:r>
            <w:proofErr w:type="spellEnd"/>
            <w:r w:rsidRPr="00AB7AF9">
              <w:rPr>
                <w:rFonts w:ascii="Times New Roman" w:eastAsia="Times New Roman" w:hAnsi="Times New Roman" w:cs="Times New Roman"/>
                <w:sz w:val="20"/>
                <w:szCs w:val="20"/>
              </w:rPr>
              <w:t>, również podczas transportu. Wymiana technologii pomiaru może być dokonana przez użytkownika, bez udziału serwisu.</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 Podać</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blPrEx>
          <w:tblCellMar>
            <w:left w:w="108" w:type="dxa"/>
            <w:right w:w="108" w:type="dxa"/>
          </w:tblCellMar>
        </w:tblPrEx>
        <w:trPr>
          <w:trHeight w:val="3615"/>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3.</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Monitor umożliwia podłączenie drugiego toru pomiarowego saturacji, </w:t>
            </w:r>
            <w:r w:rsidRPr="00AB7AF9">
              <w:rPr>
                <w:rFonts w:ascii="Times New Roman" w:eastAsia="Times New Roman" w:hAnsi="Times New Roman" w:cs="Times New Roman"/>
                <w:sz w:val="20"/>
                <w:szCs w:val="20"/>
              </w:rPr>
              <w:br/>
              <w:t xml:space="preserve">z wyświetlaniem różnicy saturacji mierzonej w dwóch torach. Możliwość zamiennego stosowania technologii </w:t>
            </w:r>
            <w:proofErr w:type="spellStart"/>
            <w:r w:rsidRPr="00AB7AF9">
              <w:rPr>
                <w:rFonts w:ascii="Times New Roman" w:eastAsia="Times New Roman" w:hAnsi="Times New Roman" w:cs="Times New Roman"/>
                <w:sz w:val="20"/>
                <w:szCs w:val="20"/>
              </w:rPr>
              <w:t>Masimo</w:t>
            </w:r>
            <w:proofErr w:type="spellEnd"/>
            <w:r w:rsidRPr="00AB7AF9">
              <w:rPr>
                <w:rFonts w:ascii="Times New Roman" w:eastAsia="Times New Roman" w:hAnsi="Times New Roman" w:cs="Times New Roman"/>
                <w:sz w:val="20"/>
                <w:szCs w:val="20"/>
              </w:rPr>
              <w:t xml:space="preserve"> SET i </w:t>
            </w:r>
            <w:proofErr w:type="spellStart"/>
            <w:r w:rsidRPr="00AB7AF9">
              <w:rPr>
                <w:rFonts w:ascii="Times New Roman" w:eastAsia="Times New Roman" w:hAnsi="Times New Roman" w:cs="Times New Roman"/>
                <w:sz w:val="20"/>
                <w:szCs w:val="20"/>
              </w:rPr>
              <w:t>Nellcor</w:t>
            </w:r>
            <w:proofErr w:type="spellEnd"/>
            <w:r w:rsidRPr="00AB7AF9">
              <w:rPr>
                <w:rFonts w:ascii="Times New Roman" w:eastAsia="Times New Roman" w:hAnsi="Times New Roman" w:cs="Times New Roman"/>
                <w:sz w:val="20"/>
                <w:szCs w:val="20"/>
              </w:rPr>
              <w:t xml:space="preserve"> w drugim torze, niezależnie od technologii wykorzystywanej w podstawowym torze. Możliwość opisania miejsca pomiaru w drugim torze za pomocą standardowych oznaczeń, przynajmniej 6 różnych oznaczeń </w:t>
            </w:r>
            <w:r w:rsidRPr="00AB7AF9">
              <w:rPr>
                <w:rFonts w:ascii="Times New Roman" w:eastAsia="Times New Roman" w:hAnsi="Times New Roman" w:cs="Times New Roman"/>
                <w:sz w:val="20"/>
                <w:szCs w:val="20"/>
              </w:rPr>
              <w:br/>
              <w:t>do wyboru.</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 Podać</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330"/>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b/>
                <w:bCs/>
                <w:sz w:val="20"/>
                <w:szCs w:val="20"/>
              </w:rPr>
            </w:pPr>
            <w:r w:rsidRPr="00AB7AF9">
              <w:rPr>
                <w:rFonts w:ascii="Times New Roman" w:eastAsia="Times New Roman" w:hAnsi="Times New Roman" w:cs="Times New Roman"/>
                <w:b/>
                <w:bCs/>
                <w:sz w:val="20"/>
                <w:szCs w:val="20"/>
              </w:rPr>
              <w:t>O.</w:t>
            </w:r>
          </w:p>
        </w:tc>
        <w:tc>
          <w:tcPr>
            <w:tcW w:w="4252" w:type="dxa"/>
            <w:tcBorders>
              <w:top w:val="nil"/>
              <w:left w:val="nil"/>
              <w:bottom w:val="nil"/>
              <w:right w:val="nil"/>
            </w:tcBorders>
            <w:noWrap/>
            <w:vAlign w:val="center"/>
            <w:hideMark/>
          </w:tcPr>
          <w:p w:rsidR="00AB7AF9" w:rsidRPr="00AB7AF9" w:rsidRDefault="00AB7AF9" w:rsidP="00AB7AF9">
            <w:pPr>
              <w:spacing w:after="0" w:line="240" w:lineRule="auto"/>
              <w:rPr>
                <w:rFonts w:ascii="Times New Roman" w:eastAsia="Times New Roman" w:hAnsi="Times New Roman" w:cs="Times New Roman"/>
                <w:b/>
                <w:bCs/>
                <w:sz w:val="20"/>
                <w:szCs w:val="20"/>
              </w:rPr>
            </w:pPr>
            <w:r w:rsidRPr="00AB7AF9">
              <w:rPr>
                <w:rFonts w:ascii="Times New Roman" w:eastAsia="Times New Roman" w:hAnsi="Times New Roman" w:cs="Times New Roman"/>
                <w:b/>
                <w:bCs/>
                <w:sz w:val="20"/>
                <w:szCs w:val="20"/>
              </w:rPr>
              <w:t>Nieinwazyjny pomiar ciśnienia</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rPr>
                <w:rFonts w:ascii="Times New Roman" w:eastAsia="Times New Roman" w:hAnsi="Times New Roman" w:cs="Times New Roman"/>
                <w:b/>
                <w:bCs/>
                <w:sz w:val="20"/>
                <w:szCs w:val="20"/>
              </w:rPr>
            </w:pP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blPrEx>
          <w:tblCellMar>
            <w:left w:w="108" w:type="dxa"/>
            <w:right w:w="108" w:type="dxa"/>
          </w:tblCellMar>
        </w:tblPrEx>
        <w:trPr>
          <w:trHeight w:val="1449"/>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1.</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Pomiar ciśnienia tętniczego metodą nieinwazyjną, tryb pracy ręczny </w:t>
            </w:r>
            <w:r w:rsidRPr="00AB7AF9">
              <w:rPr>
                <w:rFonts w:ascii="Times New Roman" w:eastAsia="Times New Roman" w:hAnsi="Times New Roman" w:cs="Times New Roman"/>
                <w:sz w:val="20"/>
                <w:szCs w:val="20"/>
              </w:rPr>
              <w:br/>
              <w:t>i automatyczny z programowaniem odstępów między pomiarami przynajmniej do 4 godzin.</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 Podać</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blPrEx>
          <w:tblCellMar>
            <w:left w:w="108" w:type="dxa"/>
            <w:right w:w="108" w:type="dxa"/>
          </w:tblCellMar>
        </w:tblPrEx>
        <w:trPr>
          <w:trHeight w:val="748"/>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2.</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Tryb </w:t>
            </w:r>
            <w:proofErr w:type="spellStart"/>
            <w:r w:rsidRPr="00AB7AF9">
              <w:rPr>
                <w:rFonts w:ascii="Times New Roman" w:eastAsia="Times New Roman" w:hAnsi="Times New Roman" w:cs="Times New Roman"/>
                <w:sz w:val="20"/>
                <w:szCs w:val="20"/>
              </w:rPr>
              <w:t>stazy</w:t>
            </w:r>
            <w:proofErr w:type="spellEnd"/>
            <w:r w:rsidRPr="00AB7AF9">
              <w:rPr>
                <w:rFonts w:ascii="Times New Roman" w:eastAsia="Times New Roman" w:hAnsi="Times New Roman" w:cs="Times New Roman"/>
                <w:sz w:val="20"/>
                <w:szCs w:val="20"/>
              </w:rPr>
              <w:t xml:space="preserve"> żylnej i ciągłych pomiarów przez przynajmniej 5 minut.</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 Podać</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1245"/>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3.</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Możliwość włączenia automatycznego blokowania alarmów saturacji podczas pomiaru saturacji </w:t>
            </w:r>
            <w:r w:rsidRPr="00AB7AF9">
              <w:rPr>
                <w:rFonts w:ascii="Times New Roman" w:eastAsia="Times New Roman" w:hAnsi="Times New Roman" w:cs="Times New Roman"/>
                <w:sz w:val="20"/>
                <w:szCs w:val="20"/>
              </w:rPr>
              <w:br/>
              <w:t>i NIBP na tej samej kończynie.</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330"/>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b/>
                <w:bCs/>
                <w:sz w:val="20"/>
                <w:szCs w:val="20"/>
              </w:rPr>
            </w:pPr>
            <w:r w:rsidRPr="00AB7AF9">
              <w:rPr>
                <w:rFonts w:ascii="Times New Roman" w:eastAsia="Times New Roman" w:hAnsi="Times New Roman" w:cs="Times New Roman"/>
                <w:b/>
                <w:bCs/>
                <w:sz w:val="20"/>
                <w:szCs w:val="20"/>
              </w:rPr>
              <w:t>P.</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b/>
                <w:bCs/>
                <w:sz w:val="20"/>
                <w:szCs w:val="20"/>
              </w:rPr>
            </w:pPr>
            <w:r w:rsidRPr="00AB7AF9">
              <w:rPr>
                <w:rFonts w:ascii="Times New Roman" w:eastAsia="Times New Roman" w:hAnsi="Times New Roman" w:cs="Times New Roman"/>
                <w:b/>
                <w:bCs/>
                <w:sz w:val="20"/>
                <w:szCs w:val="20"/>
              </w:rPr>
              <w:t>Inwazyjny pomiar ciśnienia</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rPr>
                <w:rFonts w:ascii="Times New Roman" w:eastAsia="Times New Roman" w:hAnsi="Times New Roman" w:cs="Times New Roman"/>
                <w:b/>
                <w:bCs/>
                <w:sz w:val="20"/>
                <w:szCs w:val="20"/>
              </w:rPr>
            </w:pP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blPrEx>
          <w:tblCellMar>
            <w:left w:w="108" w:type="dxa"/>
            <w:right w:w="108" w:type="dxa"/>
          </w:tblCellMar>
        </w:tblPrEx>
        <w:trPr>
          <w:trHeight w:val="1582"/>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1.</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Możliwość przypisania nazw </w:t>
            </w:r>
            <w:r w:rsidRPr="00AB7AF9">
              <w:rPr>
                <w:rFonts w:ascii="Times New Roman" w:eastAsia="Times New Roman" w:hAnsi="Times New Roman" w:cs="Times New Roman"/>
                <w:sz w:val="20"/>
                <w:szCs w:val="20"/>
              </w:rPr>
              <w:br/>
              <w:t xml:space="preserve">do poszczególnych torów pomiarowych, powiązanych </w:t>
            </w:r>
            <w:r w:rsidRPr="00AB7AF9">
              <w:rPr>
                <w:rFonts w:ascii="Times New Roman" w:eastAsia="Times New Roman" w:hAnsi="Times New Roman" w:cs="Times New Roman"/>
                <w:sz w:val="20"/>
                <w:szCs w:val="20"/>
              </w:rPr>
              <w:br/>
              <w:t>z miejscem pomiaru, łącznie przynajmniej 28 nazw.</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 Podać</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blPrEx>
          <w:tblCellMar>
            <w:left w:w="108" w:type="dxa"/>
            <w:right w:w="108" w:type="dxa"/>
          </w:tblCellMar>
        </w:tblPrEx>
        <w:trPr>
          <w:trHeight w:val="1566"/>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2.</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Monitor może obsłużyć pomiar przynajmniej 8 ciśnień, również </w:t>
            </w:r>
            <w:r w:rsidRPr="00AB7AF9">
              <w:rPr>
                <w:rFonts w:ascii="Times New Roman" w:eastAsia="Times New Roman" w:hAnsi="Times New Roman" w:cs="Times New Roman"/>
                <w:sz w:val="20"/>
                <w:szCs w:val="20"/>
              </w:rPr>
              <w:br/>
              <w:t xml:space="preserve">w transporcie, bez konieczności przełączania linii pomiarowych </w:t>
            </w:r>
            <w:r w:rsidRPr="00AB7AF9">
              <w:rPr>
                <w:rFonts w:ascii="Times New Roman" w:eastAsia="Times New Roman" w:hAnsi="Times New Roman" w:cs="Times New Roman"/>
                <w:sz w:val="20"/>
                <w:szCs w:val="20"/>
              </w:rPr>
              <w:br/>
              <w:t>do transportu.</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 - 7 pkt</w:t>
            </w:r>
            <w:r w:rsidRPr="00AB7AF9">
              <w:rPr>
                <w:rFonts w:ascii="Times New Roman" w:eastAsia="Times New Roman" w:hAnsi="Times New Roman" w:cs="Times New Roman"/>
                <w:sz w:val="20"/>
                <w:szCs w:val="20"/>
              </w:rPr>
              <w:br/>
              <w:t>Nie - 0 pkt</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1845"/>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3.</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Możliwość wyświetlania wszystkich mierzonych ciśnień w oddzielnych oknach oraz w jednym oknie ze wspólną skalą i z indywidualnymi skalami, na siatce i bez siatki, </w:t>
            </w:r>
            <w:r w:rsidRPr="00AB7AF9">
              <w:rPr>
                <w:rFonts w:ascii="Times New Roman" w:eastAsia="Times New Roman" w:hAnsi="Times New Roman" w:cs="Times New Roman"/>
                <w:sz w:val="20"/>
                <w:szCs w:val="20"/>
              </w:rPr>
              <w:br/>
              <w:t>do wyboru przez użytkownika.</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1594"/>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4.</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Pomiar PPV i SPV w wybranym torze pomiarowym, z możliwością wyboru miejsca pomiaru na krzywej dynamicznej ciśnienia, w oparciu </w:t>
            </w:r>
            <w:r w:rsidRPr="00AB7AF9">
              <w:rPr>
                <w:rFonts w:ascii="Times New Roman" w:eastAsia="Times New Roman" w:hAnsi="Times New Roman" w:cs="Times New Roman"/>
                <w:sz w:val="20"/>
                <w:szCs w:val="20"/>
              </w:rPr>
              <w:br/>
              <w:t>o krzywą referencyjną oddechu.</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960"/>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5.</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Możliwość wyzerowania wszystkich ciśnień jednym poleceniem </w:t>
            </w:r>
            <w:r w:rsidRPr="00AB7AF9">
              <w:rPr>
                <w:rFonts w:ascii="Times New Roman" w:eastAsia="Times New Roman" w:hAnsi="Times New Roman" w:cs="Times New Roman"/>
                <w:sz w:val="20"/>
                <w:szCs w:val="20"/>
              </w:rPr>
              <w:br/>
              <w:t>(np. przyciskiem).</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330"/>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b/>
                <w:bCs/>
                <w:sz w:val="20"/>
                <w:szCs w:val="20"/>
              </w:rPr>
            </w:pPr>
            <w:r w:rsidRPr="00AB7AF9">
              <w:rPr>
                <w:rFonts w:ascii="Times New Roman" w:eastAsia="Times New Roman" w:hAnsi="Times New Roman" w:cs="Times New Roman"/>
                <w:b/>
                <w:bCs/>
                <w:sz w:val="20"/>
                <w:szCs w:val="20"/>
              </w:rPr>
              <w:t>Q.</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b/>
                <w:bCs/>
                <w:sz w:val="20"/>
                <w:szCs w:val="20"/>
              </w:rPr>
            </w:pPr>
            <w:r w:rsidRPr="00AB7AF9">
              <w:rPr>
                <w:rFonts w:ascii="Times New Roman" w:eastAsia="Times New Roman" w:hAnsi="Times New Roman" w:cs="Times New Roman"/>
                <w:b/>
                <w:bCs/>
                <w:sz w:val="20"/>
                <w:szCs w:val="20"/>
              </w:rPr>
              <w:t xml:space="preserve">Pomiar temperatury </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rPr>
                <w:rFonts w:ascii="Times New Roman" w:eastAsia="Times New Roman" w:hAnsi="Times New Roman" w:cs="Times New Roman"/>
                <w:b/>
                <w:bCs/>
                <w:sz w:val="20"/>
                <w:szCs w:val="20"/>
              </w:rPr>
            </w:pP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blPrEx>
          <w:tblCellMar>
            <w:left w:w="108" w:type="dxa"/>
            <w:right w:w="108" w:type="dxa"/>
          </w:tblCellMar>
        </w:tblPrEx>
        <w:trPr>
          <w:trHeight w:val="630"/>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1.</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Monitor może obsłużyć pomiar przynajmniej 4 temperatur.</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 Podać</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blPrEx>
          <w:tblCellMar>
            <w:left w:w="108" w:type="dxa"/>
            <w:right w:w="108" w:type="dxa"/>
          </w:tblCellMar>
        </w:tblPrEx>
        <w:trPr>
          <w:trHeight w:val="930"/>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2.</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Wyświetlanie temperatury T1, T2 i różnicy temperatur, w przypadku podłączenia dwóch czujników.</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blPrEx>
          <w:tblCellMar>
            <w:left w:w="108" w:type="dxa"/>
            <w:right w:w="108" w:type="dxa"/>
          </w:tblCellMar>
        </w:tblPrEx>
        <w:trPr>
          <w:trHeight w:val="2513"/>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3.</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Możliwość przydzielania dodatkowych etykiet (oprócz oznaczeń typu 1, 2… lub a, b…) </w:t>
            </w:r>
            <w:r w:rsidRPr="00AB7AF9">
              <w:rPr>
                <w:rFonts w:ascii="Times New Roman" w:eastAsia="Times New Roman" w:hAnsi="Times New Roman" w:cs="Times New Roman"/>
                <w:sz w:val="20"/>
                <w:szCs w:val="20"/>
              </w:rPr>
              <w:br/>
              <w:t>do poszczególnych torów pomiarowych temperatury, precyzujących miejsce dokonywania pomiaru, za pomocą standardowych etykiet, przynajmniej 11 różnych nazw.</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 Podać</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bl>
    <w:p w:rsidR="00AB7AF9" w:rsidRPr="00AB7AF9" w:rsidRDefault="00AB7AF9" w:rsidP="00AB7AF9">
      <w:pPr>
        <w:rPr>
          <w:rFonts w:ascii="Times New Roman" w:eastAsia="Calibri" w:hAnsi="Times New Roman" w:cs="Times New Roman"/>
          <w:sz w:val="20"/>
          <w:szCs w:val="20"/>
        </w:rPr>
      </w:pPr>
    </w:p>
    <w:p w:rsidR="00AB7AF9" w:rsidRPr="00AB7AF9" w:rsidRDefault="00AB7AF9" w:rsidP="00AB7AF9">
      <w:pPr>
        <w:rPr>
          <w:rFonts w:ascii="Times New Roman" w:eastAsia="Calibri" w:hAnsi="Times New Roman" w:cs="Times New Roman"/>
          <w:sz w:val="20"/>
          <w:szCs w:val="20"/>
        </w:rPr>
      </w:pPr>
    </w:p>
    <w:tbl>
      <w:tblPr>
        <w:tblW w:w="10514" w:type="dxa"/>
        <w:tblCellMar>
          <w:top w:w="15" w:type="dxa"/>
          <w:bottom w:w="15" w:type="dxa"/>
        </w:tblCellMar>
        <w:tblLook w:val="04A0" w:firstRow="1" w:lastRow="0" w:firstColumn="1" w:lastColumn="0" w:noHBand="0" w:noVBand="1"/>
      </w:tblPr>
      <w:tblGrid>
        <w:gridCol w:w="841"/>
        <w:gridCol w:w="4252"/>
        <w:gridCol w:w="1560"/>
        <w:gridCol w:w="3260"/>
        <w:gridCol w:w="601"/>
      </w:tblGrid>
      <w:tr w:rsidR="00AB7AF9" w:rsidRPr="00AB7AF9" w:rsidTr="00AB7AF9">
        <w:trPr>
          <w:trHeight w:val="405"/>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b/>
                <w:bCs/>
                <w:sz w:val="20"/>
                <w:szCs w:val="20"/>
              </w:rPr>
            </w:pPr>
            <w:r w:rsidRPr="00AB7AF9">
              <w:rPr>
                <w:rFonts w:ascii="Times New Roman" w:eastAsia="Times New Roman" w:hAnsi="Times New Roman" w:cs="Times New Roman"/>
                <w:b/>
                <w:bCs/>
                <w:sz w:val="20"/>
                <w:szCs w:val="20"/>
              </w:rPr>
              <w:t>R.</w:t>
            </w:r>
          </w:p>
        </w:tc>
        <w:tc>
          <w:tcPr>
            <w:tcW w:w="4252"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rPr>
                <w:rFonts w:ascii="Times New Roman" w:eastAsia="Times New Roman" w:hAnsi="Times New Roman" w:cs="Times New Roman"/>
                <w:b/>
                <w:bCs/>
                <w:sz w:val="20"/>
                <w:szCs w:val="20"/>
              </w:rPr>
            </w:pPr>
            <w:r w:rsidRPr="00AB7AF9">
              <w:rPr>
                <w:rFonts w:ascii="Times New Roman" w:eastAsia="Times New Roman" w:hAnsi="Times New Roman" w:cs="Times New Roman"/>
                <w:b/>
                <w:bCs/>
                <w:sz w:val="20"/>
                <w:szCs w:val="20"/>
              </w:rPr>
              <w:t>Pomiar CO</w:t>
            </w:r>
            <w:r w:rsidRPr="00AB7AF9">
              <w:rPr>
                <w:rFonts w:ascii="Times New Roman" w:eastAsia="Times New Roman" w:hAnsi="Times New Roman" w:cs="Times New Roman"/>
                <w:b/>
                <w:bCs/>
                <w:sz w:val="20"/>
                <w:szCs w:val="20"/>
                <w:vertAlign w:val="subscript"/>
              </w:rPr>
              <w:t>2</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rPr>
                <w:rFonts w:ascii="Times New Roman" w:eastAsia="Times New Roman" w:hAnsi="Times New Roman" w:cs="Times New Roman"/>
                <w:b/>
                <w:bCs/>
                <w:sz w:val="20"/>
                <w:szCs w:val="20"/>
              </w:rPr>
            </w:pP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rPr>
          <w:trHeight w:val="2841"/>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1.</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Monitor posiada możliwość pomiaru CO</w:t>
            </w:r>
            <w:r w:rsidRPr="00AB7AF9">
              <w:rPr>
                <w:rFonts w:ascii="Times New Roman" w:eastAsia="Times New Roman" w:hAnsi="Times New Roman" w:cs="Times New Roman"/>
                <w:sz w:val="20"/>
                <w:szCs w:val="20"/>
                <w:vertAlign w:val="subscript"/>
              </w:rPr>
              <w:t>2</w:t>
            </w:r>
            <w:r w:rsidRPr="00AB7AF9">
              <w:rPr>
                <w:rFonts w:ascii="Times New Roman" w:eastAsia="Times New Roman" w:hAnsi="Times New Roman" w:cs="Times New Roman"/>
                <w:sz w:val="20"/>
                <w:szCs w:val="20"/>
              </w:rPr>
              <w:t xml:space="preserve"> w drogach oddechowych </w:t>
            </w:r>
            <w:r w:rsidRPr="00AB7AF9">
              <w:rPr>
                <w:rFonts w:ascii="Times New Roman" w:eastAsia="Times New Roman" w:hAnsi="Times New Roman" w:cs="Times New Roman"/>
                <w:sz w:val="20"/>
                <w:szCs w:val="20"/>
              </w:rPr>
              <w:br/>
              <w:t xml:space="preserve">w strumieniu bocznym u pacjentów zaintubowanych i nie zaintubowanych oraz możliwość pomiaru w strumieniu głównym, po podłączeniu odpowiedniego modułu, stacjonarnie </w:t>
            </w:r>
            <w:r w:rsidRPr="00AB7AF9">
              <w:rPr>
                <w:rFonts w:ascii="Times New Roman" w:eastAsia="Times New Roman" w:hAnsi="Times New Roman" w:cs="Times New Roman"/>
                <w:sz w:val="20"/>
                <w:szCs w:val="20"/>
              </w:rPr>
              <w:br/>
              <w:t xml:space="preserve">i w transporcie, bez konieczności przełączania układu pomiarowego </w:t>
            </w:r>
            <w:r w:rsidRPr="00AB7AF9">
              <w:rPr>
                <w:rFonts w:ascii="Times New Roman" w:eastAsia="Times New Roman" w:hAnsi="Times New Roman" w:cs="Times New Roman"/>
                <w:sz w:val="20"/>
                <w:szCs w:val="20"/>
              </w:rPr>
              <w:br/>
              <w:t>do transportu.</w:t>
            </w:r>
          </w:p>
          <w:p w:rsidR="00AB7AF9" w:rsidRPr="00AB7AF9" w:rsidRDefault="00AB7AF9" w:rsidP="00AB7AF9">
            <w:pPr>
              <w:spacing w:after="0" w:line="240" w:lineRule="auto"/>
              <w:rPr>
                <w:rFonts w:ascii="Times New Roman" w:eastAsia="Times New Roman" w:hAnsi="Times New Roman" w:cs="Times New Roman"/>
                <w:sz w:val="20"/>
                <w:szCs w:val="20"/>
              </w:rPr>
            </w:pPr>
          </w:p>
          <w:p w:rsidR="00AB7AF9" w:rsidRPr="00AB7AF9" w:rsidRDefault="00AB7AF9" w:rsidP="00AB7AF9">
            <w:pPr>
              <w:spacing w:after="0" w:line="240" w:lineRule="auto"/>
              <w:rPr>
                <w:rFonts w:ascii="Times New Roman" w:eastAsia="Times New Roman" w:hAnsi="Times New Roman" w:cs="Times New Roman"/>
                <w:sz w:val="20"/>
                <w:szCs w:val="20"/>
              </w:rPr>
            </w:pPr>
          </w:p>
          <w:p w:rsidR="00AB7AF9" w:rsidRPr="00AB7AF9" w:rsidRDefault="00AB7AF9" w:rsidP="00AB7AF9">
            <w:pPr>
              <w:spacing w:after="0" w:line="240" w:lineRule="auto"/>
              <w:rPr>
                <w:rFonts w:ascii="Times New Roman" w:eastAsia="Times New Roman" w:hAnsi="Times New Roman" w:cs="Times New Roman"/>
                <w:sz w:val="20"/>
                <w:szCs w:val="20"/>
              </w:rPr>
            </w:pPr>
          </w:p>
          <w:p w:rsidR="00AB7AF9" w:rsidRPr="00AB7AF9" w:rsidRDefault="00AB7AF9" w:rsidP="00AB7AF9">
            <w:pPr>
              <w:spacing w:after="0" w:line="240" w:lineRule="auto"/>
              <w:rPr>
                <w:rFonts w:ascii="Times New Roman" w:eastAsia="Times New Roman" w:hAnsi="Times New Roman" w:cs="Times New Roman"/>
                <w:sz w:val="20"/>
                <w:szCs w:val="20"/>
              </w:rPr>
            </w:pPr>
          </w:p>
          <w:p w:rsidR="00AB7AF9" w:rsidRPr="00AB7AF9" w:rsidRDefault="00AB7AF9" w:rsidP="00AB7AF9">
            <w:pPr>
              <w:spacing w:after="0" w:line="240" w:lineRule="auto"/>
              <w:rPr>
                <w:rFonts w:ascii="Times New Roman" w:eastAsia="Times New Roman" w:hAnsi="Times New Roman" w:cs="Times New Roman"/>
                <w:sz w:val="20"/>
                <w:szCs w:val="20"/>
              </w:rPr>
            </w:pP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rPr>
          <w:trHeight w:val="330"/>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b/>
                <w:bCs/>
                <w:sz w:val="20"/>
                <w:szCs w:val="20"/>
              </w:rPr>
            </w:pPr>
            <w:r w:rsidRPr="00AB7AF9">
              <w:rPr>
                <w:rFonts w:ascii="Times New Roman" w:eastAsia="Times New Roman" w:hAnsi="Times New Roman" w:cs="Times New Roman"/>
                <w:b/>
                <w:bCs/>
                <w:sz w:val="20"/>
                <w:szCs w:val="20"/>
              </w:rPr>
              <w:t>S.</w:t>
            </w:r>
          </w:p>
        </w:tc>
        <w:tc>
          <w:tcPr>
            <w:tcW w:w="4252"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rPr>
                <w:rFonts w:ascii="Times New Roman" w:eastAsia="Times New Roman" w:hAnsi="Times New Roman" w:cs="Times New Roman"/>
                <w:b/>
                <w:bCs/>
                <w:sz w:val="20"/>
                <w:szCs w:val="20"/>
              </w:rPr>
            </w:pPr>
            <w:r w:rsidRPr="00AB7AF9">
              <w:rPr>
                <w:rFonts w:ascii="Times New Roman" w:eastAsia="Times New Roman" w:hAnsi="Times New Roman" w:cs="Times New Roman"/>
                <w:b/>
                <w:bCs/>
                <w:sz w:val="20"/>
                <w:szCs w:val="20"/>
              </w:rPr>
              <w:t>Pomiar zwiotczenia</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rPr>
                <w:rFonts w:ascii="Times New Roman" w:eastAsia="Times New Roman" w:hAnsi="Times New Roman" w:cs="Times New Roman"/>
                <w:b/>
                <w:bCs/>
                <w:sz w:val="20"/>
                <w:szCs w:val="20"/>
              </w:rPr>
            </w:pP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rPr>
          <w:trHeight w:val="4860"/>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1.</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lang w:eastAsia="pl-PL"/>
              </w:rPr>
              <w:t>Pomiar przewodnictwa nerwowo mięśniowego za pomocą osobnego monitora (nie dopuszcza się moduł do dedykowanego monitora – możliwość pracy na różnych stanowiskach niezależnie od posiadanego monitora przy aparacie do znieczulania) poprzez stymulację nerwu łokciowego i rejestracji odpowiedzi za pomocą czujnika 3D, mierzącego drgania kciuka we wszystkich kierunkach, bez konieczności kalibracji czujnika przed wykonaniem pomiaru. Dostępne metody stymulacji, przynajmniej:</w:t>
            </w:r>
            <w:r w:rsidRPr="00AB7AF9">
              <w:rPr>
                <w:rFonts w:ascii="Times New Roman" w:eastAsia="Times New Roman" w:hAnsi="Times New Roman" w:cs="Times New Roman"/>
                <w:sz w:val="20"/>
                <w:szCs w:val="20"/>
                <w:lang w:eastAsia="pl-PL"/>
              </w:rPr>
              <w:br/>
              <w:t xml:space="preserve">- Train Of </w:t>
            </w:r>
            <w:proofErr w:type="spellStart"/>
            <w:r w:rsidRPr="00AB7AF9">
              <w:rPr>
                <w:rFonts w:ascii="Times New Roman" w:eastAsia="Times New Roman" w:hAnsi="Times New Roman" w:cs="Times New Roman"/>
                <w:sz w:val="20"/>
                <w:szCs w:val="20"/>
                <w:lang w:eastAsia="pl-PL"/>
              </w:rPr>
              <w:t>Four</w:t>
            </w:r>
            <w:proofErr w:type="spellEnd"/>
            <w:r w:rsidRPr="00AB7AF9">
              <w:rPr>
                <w:rFonts w:ascii="Times New Roman" w:eastAsia="Times New Roman" w:hAnsi="Times New Roman" w:cs="Times New Roman"/>
                <w:sz w:val="20"/>
                <w:szCs w:val="20"/>
                <w:lang w:eastAsia="pl-PL"/>
              </w:rPr>
              <w:t>, obliczanie T1/T4 i Tref/T4,</w:t>
            </w:r>
            <w:r w:rsidRPr="00AB7AF9">
              <w:rPr>
                <w:rFonts w:ascii="Times New Roman" w:eastAsia="Times New Roman" w:hAnsi="Times New Roman" w:cs="Times New Roman"/>
                <w:sz w:val="20"/>
                <w:szCs w:val="20"/>
                <w:lang w:eastAsia="pl-PL"/>
              </w:rPr>
              <w:br/>
              <w:t>- TOF z ustawianymi odstępami automatycznych pomiarów,</w:t>
            </w:r>
            <w:r w:rsidRPr="00AB7AF9">
              <w:rPr>
                <w:rFonts w:ascii="Times New Roman" w:eastAsia="Times New Roman" w:hAnsi="Times New Roman" w:cs="Times New Roman"/>
                <w:sz w:val="20"/>
                <w:szCs w:val="20"/>
                <w:lang w:eastAsia="pl-PL"/>
              </w:rPr>
              <w:br/>
              <w:t xml:space="preserve">- Tetanus 50 </w:t>
            </w:r>
            <w:proofErr w:type="spellStart"/>
            <w:r w:rsidRPr="00AB7AF9">
              <w:rPr>
                <w:rFonts w:ascii="Times New Roman" w:eastAsia="Times New Roman" w:hAnsi="Times New Roman" w:cs="Times New Roman"/>
                <w:sz w:val="20"/>
                <w:szCs w:val="20"/>
                <w:lang w:eastAsia="pl-PL"/>
              </w:rPr>
              <w:t>Hz</w:t>
            </w:r>
            <w:proofErr w:type="spellEnd"/>
            <w:r w:rsidRPr="00AB7AF9">
              <w:rPr>
                <w:rFonts w:ascii="Times New Roman" w:eastAsia="Times New Roman" w:hAnsi="Times New Roman" w:cs="Times New Roman"/>
                <w:sz w:val="20"/>
                <w:szCs w:val="20"/>
                <w:lang w:eastAsia="pl-PL"/>
              </w:rPr>
              <w:t>,</w:t>
            </w:r>
            <w:r w:rsidRPr="00AB7AF9">
              <w:rPr>
                <w:rFonts w:ascii="Times New Roman" w:eastAsia="Times New Roman" w:hAnsi="Times New Roman" w:cs="Times New Roman"/>
                <w:sz w:val="20"/>
                <w:szCs w:val="20"/>
                <w:lang w:eastAsia="pl-PL"/>
              </w:rPr>
              <w:br/>
              <w:t xml:space="preserve">- Single </w:t>
            </w:r>
            <w:proofErr w:type="spellStart"/>
            <w:r w:rsidRPr="00AB7AF9">
              <w:rPr>
                <w:rFonts w:ascii="Times New Roman" w:eastAsia="Times New Roman" w:hAnsi="Times New Roman" w:cs="Times New Roman"/>
                <w:sz w:val="20"/>
                <w:szCs w:val="20"/>
                <w:lang w:eastAsia="pl-PL"/>
              </w:rPr>
              <w:t>Twitch</w:t>
            </w:r>
            <w:proofErr w:type="spellEnd"/>
            <w:r w:rsidRPr="00AB7AF9">
              <w:rPr>
                <w:rFonts w:ascii="Times New Roman" w:eastAsia="Times New Roman" w:hAnsi="Times New Roman" w:cs="Times New Roman"/>
                <w:sz w:val="20"/>
                <w:szCs w:val="20"/>
                <w:lang w:eastAsia="pl-PL"/>
              </w:rPr>
              <w:t>.</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 Podać</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rPr>
          <w:trHeight w:val="1290"/>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2.</w:t>
            </w:r>
          </w:p>
        </w:tc>
        <w:tc>
          <w:tcPr>
            <w:tcW w:w="4252" w:type="dxa"/>
            <w:tcBorders>
              <w:top w:val="single" w:sz="8" w:space="0" w:color="auto"/>
              <w:left w:val="single" w:sz="8" w:space="0" w:color="auto"/>
              <w:bottom w:val="single" w:sz="8" w:space="0" w:color="auto"/>
              <w:right w:val="single" w:sz="8" w:space="0" w:color="auto"/>
            </w:tcBorders>
          </w:tcPr>
          <w:p w:rsidR="00AB7AF9" w:rsidRPr="00AB7AF9" w:rsidRDefault="00AB7AF9" w:rsidP="00AB7AF9">
            <w:pPr>
              <w:spacing w:after="0" w:line="240" w:lineRule="auto"/>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val="fr-FR" w:eastAsia="pl-PL"/>
              </w:rPr>
              <w:t>Konieczność zastosowania w monitorze zasilania sieciowo-akumulatorowego , nie dopuszcza się urządzeń bez zasilania awaryjnego (akumulatorowego).</w:t>
            </w:r>
          </w:p>
        </w:tc>
        <w:tc>
          <w:tcPr>
            <w:tcW w:w="1560"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rPr>
          <w:trHeight w:val="1315"/>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3.</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lang w:val="fr-FR" w:eastAsia="pl-PL"/>
              </w:rPr>
              <w:t>Możliwość pracy bez zasilania sieciowego, akumulator urządzenia powinien umożliwiać dokonanie w tym trybie (zasilanie wyłącznie akumulatorowe) co najmniej 10 pomiarów (przewodnictwa nerwowo-mięśniowego, tzw. "zwiotczenia") dziennie przez okres co najmniej 30 dni.</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 - 7 pkt</w:t>
            </w:r>
            <w:r w:rsidRPr="00AB7AF9">
              <w:rPr>
                <w:rFonts w:ascii="Times New Roman" w:eastAsia="Times New Roman" w:hAnsi="Times New Roman" w:cs="Times New Roman"/>
                <w:sz w:val="20"/>
                <w:szCs w:val="20"/>
              </w:rPr>
              <w:br/>
              <w:t>Nie - 0 pkt</w:t>
            </w:r>
          </w:p>
        </w:tc>
        <w:tc>
          <w:tcPr>
            <w:tcW w:w="32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rPr>
          <w:trHeight w:val="881"/>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4.</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lang w:eastAsia="pl-PL"/>
              </w:rPr>
              <w:t xml:space="preserve">Obsługa monitora za pomocą pokrętła nastawczego; menu </w:t>
            </w:r>
            <w:r w:rsidRPr="00AB7AF9">
              <w:rPr>
                <w:rFonts w:ascii="Times New Roman" w:eastAsia="Times New Roman" w:hAnsi="Times New Roman" w:cs="Times New Roman"/>
                <w:sz w:val="20"/>
                <w:szCs w:val="20"/>
                <w:lang w:eastAsia="pl-PL"/>
              </w:rPr>
              <w:br/>
              <w:t>w jęz. polskim, ekran kolorowy.</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rPr>
          <w:trHeight w:val="660"/>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5.</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lang w:eastAsia="pl-PL"/>
              </w:rPr>
              <w:t xml:space="preserve">Waga monitora ok. 190 gram bez kabli pomiarowych; poniżej 350 gram </w:t>
            </w:r>
            <w:r w:rsidRPr="00AB7AF9">
              <w:rPr>
                <w:rFonts w:ascii="Times New Roman" w:eastAsia="Times New Roman" w:hAnsi="Times New Roman" w:cs="Times New Roman"/>
                <w:sz w:val="20"/>
                <w:szCs w:val="20"/>
                <w:lang w:eastAsia="pl-PL"/>
              </w:rPr>
              <w:br/>
              <w:t>z kablami pomiarowymi.</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rPr>
          <w:trHeight w:val="660"/>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6.</w:t>
            </w:r>
          </w:p>
        </w:tc>
        <w:tc>
          <w:tcPr>
            <w:tcW w:w="4252" w:type="dxa"/>
            <w:tcBorders>
              <w:top w:val="single" w:sz="8" w:space="0" w:color="auto"/>
              <w:left w:val="single" w:sz="8" w:space="0" w:color="auto"/>
              <w:bottom w:val="single" w:sz="8" w:space="0" w:color="auto"/>
              <w:right w:val="single" w:sz="8" w:space="0" w:color="auto"/>
            </w:tcBorders>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lang w:eastAsia="pl-PL"/>
              </w:rPr>
              <w:t xml:space="preserve">Monitor zamontowany na ruchomym ramieniu ułatwiającym użytkownikowi zmianę konta nachylenia ramienia </w:t>
            </w:r>
            <w:r w:rsidRPr="00AB7AF9">
              <w:rPr>
                <w:rFonts w:ascii="Times New Roman" w:eastAsia="Times New Roman" w:hAnsi="Times New Roman" w:cs="Times New Roman"/>
                <w:sz w:val="20"/>
                <w:szCs w:val="20"/>
                <w:lang w:eastAsia="pl-PL"/>
              </w:rPr>
              <w:br/>
              <w:t>w poziomie.</w:t>
            </w:r>
          </w:p>
        </w:tc>
        <w:tc>
          <w:tcPr>
            <w:tcW w:w="1560"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rPr>
          <w:trHeight w:val="660"/>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7.</w:t>
            </w:r>
          </w:p>
        </w:tc>
        <w:tc>
          <w:tcPr>
            <w:tcW w:w="4252" w:type="dxa"/>
            <w:tcBorders>
              <w:top w:val="single" w:sz="8" w:space="0" w:color="auto"/>
              <w:left w:val="single" w:sz="8" w:space="0" w:color="auto"/>
              <w:bottom w:val="single" w:sz="8" w:space="0" w:color="auto"/>
              <w:right w:val="single" w:sz="8" w:space="0" w:color="auto"/>
            </w:tcBorders>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lang w:eastAsia="pl-PL"/>
              </w:rPr>
              <w:t>Możliwość stosowania czujników jednorazowych.</w:t>
            </w:r>
          </w:p>
        </w:tc>
        <w:tc>
          <w:tcPr>
            <w:tcW w:w="1560" w:type="dxa"/>
            <w:tcBorders>
              <w:top w:val="single" w:sz="8" w:space="0" w:color="auto"/>
              <w:left w:val="single" w:sz="8" w:space="0" w:color="auto"/>
              <w:bottom w:val="single" w:sz="8" w:space="0" w:color="auto"/>
              <w:right w:val="single" w:sz="8" w:space="0" w:color="auto"/>
            </w:tcBorders>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rPr>
          <w:trHeight w:val="390"/>
        </w:trPr>
        <w:tc>
          <w:tcPr>
            <w:tcW w:w="8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AB7AF9" w:rsidRPr="00AB7AF9" w:rsidRDefault="00AB7AF9" w:rsidP="00AB7AF9">
            <w:pPr>
              <w:spacing w:after="0" w:line="240" w:lineRule="auto"/>
              <w:jc w:val="center"/>
              <w:rPr>
                <w:rFonts w:ascii="Times New Roman" w:eastAsia="Times New Roman" w:hAnsi="Times New Roman" w:cs="Times New Roman"/>
                <w:b/>
                <w:bCs/>
                <w:sz w:val="20"/>
                <w:szCs w:val="20"/>
              </w:rPr>
            </w:pPr>
            <w:r w:rsidRPr="00AB7AF9">
              <w:rPr>
                <w:rFonts w:ascii="Times New Roman" w:eastAsia="Times New Roman" w:hAnsi="Times New Roman" w:cs="Times New Roman"/>
                <w:b/>
                <w:bCs/>
                <w:sz w:val="20"/>
                <w:szCs w:val="20"/>
              </w:rPr>
              <w:t>T.</w:t>
            </w:r>
          </w:p>
        </w:tc>
        <w:tc>
          <w:tcPr>
            <w:tcW w:w="42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B7AF9" w:rsidRPr="00AB7AF9" w:rsidRDefault="00AB7AF9" w:rsidP="00AB7AF9">
            <w:pPr>
              <w:spacing w:after="0" w:line="240" w:lineRule="auto"/>
              <w:rPr>
                <w:rFonts w:ascii="Times New Roman" w:eastAsia="Times New Roman" w:hAnsi="Times New Roman" w:cs="Times New Roman"/>
                <w:b/>
                <w:bCs/>
                <w:sz w:val="20"/>
                <w:szCs w:val="20"/>
              </w:rPr>
            </w:pPr>
            <w:r w:rsidRPr="00AB7AF9">
              <w:rPr>
                <w:rFonts w:ascii="Times New Roman" w:eastAsia="Times New Roman" w:hAnsi="Times New Roman" w:cs="Times New Roman"/>
                <w:b/>
                <w:bCs/>
                <w:sz w:val="20"/>
                <w:szCs w:val="20"/>
              </w:rPr>
              <w:t>Wymagane akcesoria pomiarowe</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7AF9" w:rsidRPr="00AB7AF9" w:rsidRDefault="00AB7AF9" w:rsidP="00AB7AF9">
            <w:pPr>
              <w:spacing w:after="0" w:line="240" w:lineRule="auto"/>
              <w:rPr>
                <w:rFonts w:ascii="Times New Roman" w:eastAsia="Times New Roman" w:hAnsi="Times New Roman" w:cs="Times New Roman"/>
                <w:b/>
                <w:bCs/>
                <w:sz w:val="20"/>
                <w:szCs w:val="20"/>
              </w:rPr>
            </w:pP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shd w:val="clear" w:color="auto" w:fill="auto"/>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rPr>
          <w:trHeight w:val="675"/>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1.</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Przewód EKG do podłączenia 3 elektrod, długość przynajmniej 2 m.</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 Podać</w:t>
            </w:r>
          </w:p>
        </w:tc>
        <w:tc>
          <w:tcPr>
            <w:tcW w:w="3260" w:type="dxa"/>
            <w:tcBorders>
              <w:top w:val="single" w:sz="8" w:space="0" w:color="auto"/>
              <w:left w:val="single" w:sz="8" w:space="0" w:color="auto"/>
              <w:bottom w:val="single" w:sz="8" w:space="0" w:color="auto"/>
              <w:right w:val="single" w:sz="8" w:space="0" w:color="auto"/>
            </w:tcBorders>
            <w:noWrap/>
            <w:vAlign w:val="bottom"/>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rPr>
          <w:trHeight w:val="720"/>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2.</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Czujnik SpO2 dla dorosłych na palec, </w:t>
            </w:r>
            <w:r w:rsidRPr="00AB7AF9">
              <w:rPr>
                <w:rFonts w:ascii="Times New Roman" w:eastAsia="Times New Roman" w:hAnsi="Times New Roman" w:cs="Times New Roman"/>
                <w:sz w:val="20"/>
                <w:szCs w:val="20"/>
              </w:rPr>
              <w:br/>
              <w:t>z przewodem min. 3 m.</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 Podać</w:t>
            </w:r>
          </w:p>
        </w:tc>
        <w:tc>
          <w:tcPr>
            <w:tcW w:w="3260" w:type="dxa"/>
            <w:tcBorders>
              <w:top w:val="single" w:sz="8" w:space="0" w:color="auto"/>
              <w:left w:val="single" w:sz="8" w:space="0" w:color="auto"/>
              <w:bottom w:val="single" w:sz="8" w:space="0" w:color="auto"/>
              <w:right w:val="single" w:sz="8" w:space="0" w:color="auto"/>
            </w:tcBorders>
            <w:noWrap/>
            <w:vAlign w:val="bottom"/>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rPr>
          <w:trHeight w:val="2445"/>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3.</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Mankiety do pomiaru ciśnienia metodą nieinwazyjną, umożliwiające pomiary u pacjentów o przeciętnym wzroście, szczupłych i otyłych, przy zakresie obwodów ramienia przynajmniej od 17 do 53 cm. Przewód łączący mankiet z monitorem o długości przynajmniej </w:t>
            </w:r>
            <w:r w:rsidRPr="00AB7AF9">
              <w:rPr>
                <w:rFonts w:ascii="Times New Roman" w:eastAsia="Times New Roman" w:hAnsi="Times New Roman" w:cs="Times New Roman"/>
                <w:sz w:val="20"/>
                <w:szCs w:val="20"/>
              </w:rPr>
              <w:br/>
              <w:t>3 m.</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 Podać</w:t>
            </w:r>
          </w:p>
        </w:tc>
        <w:tc>
          <w:tcPr>
            <w:tcW w:w="3260" w:type="dxa"/>
            <w:tcBorders>
              <w:top w:val="single" w:sz="8" w:space="0" w:color="auto"/>
              <w:left w:val="single" w:sz="8" w:space="0" w:color="auto"/>
              <w:bottom w:val="single" w:sz="8" w:space="0" w:color="auto"/>
              <w:right w:val="single" w:sz="8" w:space="0" w:color="auto"/>
            </w:tcBorders>
            <w:noWrap/>
            <w:vAlign w:val="bottom"/>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rPr>
          <w:trHeight w:val="615"/>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4</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Czujnik temperatury skóry, </w:t>
            </w:r>
            <w:r w:rsidRPr="00AB7AF9">
              <w:rPr>
                <w:rFonts w:ascii="Times New Roman" w:eastAsia="Times New Roman" w:hAnsi="Times New Roman" w:cs="Times New Roman"/>
                <w:sz w:val="20"/>
                <w:szCs w:val="20"/>
              </w:rPr>
              <w:br/>
              <w:t>z przewodem min. 3 m.</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 Podać</w:t>
            </w:r>
          </w:p>
        </w:tc>
        <w:tc>
          <w:tcPr>
            <w:tcW w:w="3260" w:type="dxa"/>
            <w:tcBorders>
              <w:top w:val="single" w:sz="8" w:space="0" w:color="auto"/>
              <w:left w:val="single" w:sz="8" w:space="0" w:color="auto"/>
              <w:bottom w:val="single" w:sz="8" w:space="0" w:color="auto"/>
              <w:right w:val="single" w:sz="8" w:space="0" w:color="auto"/>
            </w:tcBorders>
            <w:noWrap/>
            <w:vAlign w:val="bottom"/>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4525AD">
        <w:trPr>
          <w:trHeight w:val="660"/>
        </w:trPr>
        <w:tc>
          <w:tcPr>
            <w:tcW w:w="8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5.</w:t>
            </w:r>
          </w:p>
        </w:tc>
        <w:tc>
          <w:tcPr>
            <w:tcW w:w="4252" w:type="dxa"/>
            <w:tcBorders>
              <w:top w:val="single" w:sz="8" w:space="0" w:color="auto"/>
              <w:left w:val="single" w:sz="8" w:space="0" w:color="auto"/>
              <w:bottom w:val="single" w:sz="8" w:space="0" w:color="auto"/>
              <w:right w:val="single" w:sz="8" w:space="0" w:color="auto"/>
            </w:tcBorders>
            <w:shd w:val="clear" w:color="auto" w:fill="auto"/>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Akcesoria do pomiaru ciśnienia metodą inwazyjną przynajmniej </w:t>
            </w:r>
            <w:r w:rsidRPr="00AB7AF9">
              <w:rPr>
                <w:rFonts w:ascii="Times New Roman" w:eastAsia="Times New Roman" w:hAnsi="Times New Roman" w:cs="Times New Roman"/>
                <w:sz w:val="20"/>
                <w:szCs w:val="20"/>
              </w:rPr>
              <w:br/>
              <w:t xml:space="preserve">w 2 torach z przygotowaniem </w:t>
            </w:r>
            <w:r w:rsidRPr="00AB7AF9">
              <w:rPr>
                <w:rFonts w:ascii="Times New Roman" w:eastAsia="Times New Roman" w:hAnsi="Times New Roman" w:cs="Times New Roman"/>
                <w:sz w:val="20"/>
                <w:szCs w:val="20"/>
              </w:rPr>
              <w:br/>
              <w:t>pod przetworniki DTX</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 Podać</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shd w:val="clear" w:color="auto" w:fill="auto"/>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r w:rsidR="00AB7AF9" w:rsidRPr="00AB7AF9" w:rsidTr="00AB7AF9">
        <w:trPr>
          <w:trHeight w:val="615"/>
        </w:trPr>
        <w:tc>
          <w:tcPr>
            <w:tcW w:w="841" w:type="dxa"/>
            <w:tcBorders>
              <w:top w:val="single" w:sz="8" w:space="0" w:color="auto"/>
              <w:left w:val="single" w:sz="8" w:space="0" w:color="auto"/>
              <w:bottom w:val="single" w:sz="8" w:space="0" w:color="auto"/>
              <w:right w:val="single" w:sz="8" w:space="0" w:color="auto"/>
            </w:tcBorders>
            <w:noWrap/>
            <w:vAlign w:val="center"/>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6</w:t>
            </w:r>
          </w:p>
        </w:tc>
        <w:tc>
          <w:tcPr>
            <w:tcW w:w="4252" w:type="dxa"/>
            <w:tcBorders>
              <w:top w:val="single" w:sz="8" w:space="0" w:color="auto"/>
              <w:left w:val="single" w:sz="8" w:space="0" w:color="auto"/>
              <w:bottom w:val="single" w:sz="8" w:space="0" w:color="auto"/>
              <w:right w:val="single" w:sz="8" w:space="0" w:color="auto"/>
            </w:tcBorders>
            <w:hideMark/>
          </w:tcPr>
          <w:p w:rsidR="00AB7AF9" w:rsidRPr="00AB7AF9" w:rsidRDefault="00AB7AF9" w:rsidP="00AB7AF9">
            <w:pPr>
              <w:spacing w:after="0" w:line="240" w:lineRule="auto"/>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Akcesoria do pomiaru NMT </w:t>
            </w:r>
            <w:r w:rsidRPr="00AB7AF9">
              <w:rPr>
                <w:rFonts w:ascii="Times New Roman" w:eastAsia="Times New Roman" w:hAnsi="Times New Roman" w:cs="Times New Roman"/>
                <w:sz w:val="20"/>
                <w:szCs w:val="20"/>
              </w:rPr>
              <w:br/>
              <w:t>dla dorosłych.</w:t>
            </w:r>
          </w:p>
        </w:tc>
        <w:tc>
          <w:tcPr>
            <w:tcW w:w="1560" w:type="dxa"/>
            <w:tcBorders>
              <w:top w:val="single" w:sz="8" w:space="0" w:color="auto"/>
              <w:left w:val="single" w:sz="8" w:space="0" w:color="auto"/>
              <w:bottom w:val="single" w:sz="8" w:space="0" w:color="auto"/>
              <w:right w:val="single" w:sz="8" w:space="0" w:color="auto"/>
            </w:tcBorders>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Tak</w:t>
            </w:r>
          </w:p>
        </w:tc>
        <w:tc>
          <w:tcPr>
            <w:tcW w:w="3260"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AB7AF9" w:rsidRPr="00AB7AF9" w:rsidRDefault="00AB7AF9" w:rsidP="00AB7AF9">
            <w:pPr>
              <w:spacing w:after="0" w:line="240" w:lineRule="auto"/>
              <w:jc w:val="center"/>
              <w:rPr>
                <w:rFonts w:ascii="Times New Roman" w:eastAsia="Times New Roman" w:hAnsi="Times New Roman" w:cs="Times New Roman"/>
                <w:sz w:val="20"/>
                <w:szCs w:val="20"/>
              </w:rPr>
            </w:pPr>
          </w:p>
        </w:tc>
        <w:tc>
          <w:tcPr>
            <w:tcW w:w="601" w:type="dxa"/>
            <w:vAlign w:val="center"/>
            <w:hideMark/>
          </w:tcPr>
          <w:p w:rsidR="00AB7AF9" w:rsidRPr="00AB7AF9" w:rsidRDefault="00AB7AF9" w:rsidP="00AB7AF9">
            <w:pPr>
              <w:spacing w:after="0" w:line="240" w:lineRule="auto"/>
              <w:rPr>
                <w:rFonts w:ascii="Times New Roman" w:eastAsia="Times New Roman" w:hAnsi="Times New Roman" w:cs="Times New Roman"/>
                <w:sz w:val="20"/>
                <w:szCs w:val="20"/>
              </w:rPr>
            </w:pPr>
          </w:p>
        </w:tc>
      </w:tr>
    </w:tbl>
    <w:p w:rsidR="00AB7AF9" w:rsidRPr="00AB7AF9" w:rsidRDefault="00AB7AF9" w:rsidP="00AB7AF9">
      <w:pPr>
        <w:rPr>
          <w:rFonts w:ascii="Calibri" w:eastAsia="Calibri" w:hAnsi="Calibri" w:cs="Times New Roman"/>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Calibri" w:eastAsia="Times New Roman" w:hAnsi="Calibri" w:cs="Times New Roman"/>
          <w:color w:val="FF0000"/>
          <w:kern w:val="1"/>
          <w:sz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AB7AF9">
        <w:rPr>
          <w:rFonts w:ascii="Times New Roman" w:eastAsia="Times New Roman" w:hAnsi="Times New Roman" w:cs="Times New Roman"/>
          <w:i/>
          <w:kern w:val="1"/>
          <w:szCs w:val="20"/>
          <w:lang w:eastAsia="pl-PL"/>
        </w:rPr>
        <w:t>Załącznik nr 2 do SWZ</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AB7AF9">
        <w:rPr>
          <w:rFonts w:ascii="Arial" w:eastAsia="Times New Roman" w:hAnsi="Arial" w:cs="Times New Roman"/>
          <w:kern w:val="1"/>
          <w:sz w:val="24"/>
          <w:szCs w:val="20"/>
          <w:lang w:eastAsia="pl-PL"/>
        </w:rPr>
        <w:t>.......................................                                                         .......................................</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AB7AF9">
        <w:rPr>
          <w:rFonts w:ascii="Times New Roman" w:eastAsia="Times New Roman" w:hAnsi="Times New Roman" w:cs="Times New Roman"/>
          <w:kern w:val="1"/>
          <w:sz w:val="24"/>
          <w:szCs w:val="20"/>
          <w:lang w:eastAsia="pl-PL"/>
        </w:rPr>
        <w:t xml:space="preserve">      </w:t>
      </w:r>
      <w:r w:rsidRPr="00AB7AF9">
        <w:rPr>
          <w:rFonts w:ascii="Times New Roman" w:eastAsia="Times New Roman" w:hAnsi="Times New Roman" w:cs="Times New Roman"/>
          <w:kern w:val="1"/>
          <w:sz w:val="16"/>
          <w:szCs w:val="20"/>
          <w:lang w:eastAsia="pl-PL"/>
        </w:rPr>
        <w:t xml:space="preserve">    (Wykonawca)                                                                                                                                          (Miejscowość i data)</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AB7AF9" w:rsidRPr="00AB7AF9" w:rsidRDefault="00AB7AF9" w:rsidP="00AB7AF9">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AB7AF9" w:rsidRPr="00AB7AF9" w:rsidRDefault="00AB7AF9" w:rsidP="00AB7AF9">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AB7AF9" w:rsidRPr="00AB7AF9" w:rsidRDefault="00AB7AF9" w:rsidP="00AB7AF9">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AB7AF9" w:rsidRPr="00AB7AF9" w:rsidRDefault="00AB7AF9" w:rsidP="00AB7AF9">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AB7AF9">
        <w:rPr>
          <w:rFonts w:ascii="Times New Roman" w:eastAsia="Times New Roman" w:hAnsi="Times New Roman" w:cs="Times New Roman"/>
          <w:b/>
          <w:kern w:val="1"/>
          <w:sz w:val="28"/>
          <w:szCs w:val="20"/>
          <w:lang w:eastAsia="pl-PL"/>
        </w:rPr>
        <w:t>O F E R T A</w:t>
      </w:r>
    </w:p>
    <w:p w:rsidR="00AB7AF9" w:rsidRPr="00AB7AF9" w:rsidRDefault="00AB7AF9" w:rsidP="00AB7AF9">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AB7AF9">
        <w:rPr>
          <w:rFonts w:ascii="Times New Roman" w:eastAsia="Times New Roman" w:hAnsi="Times New Roman" w:cs="Times New Roman"/>
          <w:b/>
          <w:kern w:val="1"/>
          <w:sz w:val="28"/>
          <w:szCs w:val="20"/>
          <w:lang w:eastAsia="pl-PL"/>
        </w:rPr>
        <w:t>DLA</w:t>
      </w:r>
    </w:p>
    <w:p w:rsidR="00AB7AF9" w:rsidRPr="00AB7AF9" w:rsidRDefault="00AB7AF9" w:rsidP="00AB7AF9">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AB7AF9">
        <w:rPr>
          <w:rFonts w:ascii="Times New Roman" w:eastAsia="Times New Roman" w:hAnsi="Times New Roman" w:cs="Times New Roman"/>
          <w:b/>
          <w:kern w:val="1"/>
          <w:sz w:val="28"/>
          <w:szCs w:val="20"/>
          <w:lang w:eastAsia="pl-PL"/>
        </w:rPr>
        <w:t>SPECJALISTYCZNEGO SZPITALA im. DRA</w:t>
      </w:r>
    </w:p>
    <w:p w:rsidR="00AB7AF9" w:rsidRPr="00AB7AF9" w:rsidRDefault="00AB7AF9" w:rsidP="00AB7AF9">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AB7AF9">
        <w:rPr>
          <w:rFonts w:ascii="Times New Roman" w:eastAsia="Times New Roman" w:hAnsi="Times New Roman" w:cs="Times New Roman"/>
          <w:b/>
          <w:kern w:val="1"/>
          <w:sz w:val="28"/>
          <w:szCs w:val="20"/>
          <w:lang w:eastAsia="pl-PL"/>
        </w:rPr>
        <w:t>ALFREDA SOKOŁOWSKIEGO w WAŁBRZYCHU</w:t>
      </w: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AB7AF9" w:rsidRPr="00AB7AF9" w:rsidRDefault="00AB7AF9" w:rsidP="00AB7AF9">
      <w:pPr>
        <w:widowControl w:val="0"/>
        <w:suppressAutoHyphens/>
        <w:spacing w:after="0" w:line="240" w:lineRule="auto"/>
        <w:jc w:val="both"/>
        <w:rPr>
          <w:rFonts w:ascii="Times New Roman" w:eastAsia="Times New Roman" w:hAnsi="Times New Roman" w:cs="Times New Roman"/>
          <w:kern w:val="1"/>
          <w:lang w:val="fr-FR" w:eastAsia="pl-PL"/>
        </w:rPr>
      </w:pPr>
      <w:r w:rsidRPr="00AB7AF9">
        <w:rPr>
          <w:rFonts w:ascii="Times New Roman" w:eastAsia="Times New Roman" w:hAnsi="Times New Roman" w:cs="Times New Roman"/>
          <w:kern w:val="1"/>
          <w:lang w:val="fr-FR" w:eastAsia="pl-PL"/>
        </w:rPr>
        <w:t>Nawiązując do ogłoszenia w sprawie trybu podstawowego bez przeprowadzenia negocjacji na:</w:t>
      </w:r>
    </w:p>
    <w:p w:rsidR="00AB7AF9" w:rsidRPr="00AB7AF9" w:rsidRDefault="00AB7AF9" w:rsidP="00AB7AF9">
      <w:pPr>
        <w:widowControl w:val="0"/>
        <w:suppressAutoHyphens/>
        <w:spacing w:after="0" w:line="240" w:lineRule="auto"/>
        <w:rPr>
          <w:rFonts w:ascii="Times New Roman" w:eastAsia="Lucida Sans Unicode" w:hAnsi="Times New Roman" w:cs="Times New Roman"/>
          <w:kern w:val="2"/>
          <w:lang w:val="fr-FR" w:eastAsia="ar-SA"/>
        </w:rPr>
      </w:pPr>
      <w:r w:rsidRPr="00AB7AF9">
        <w:rPr>
          <w:rFonts w:ascii="Times New Roman" w:eastAsia="Times New Roman" w:hAnsi="Times New Roman" w:cs="Times New Roman"/>
          <w:b/>
          <w:bCs/>
          <w:i/>
          <w:iCs/>
          <w:kern w:val="1"/>
          <w:lang w:eastAsia="pl-PL"/>
        </w:rPr>
        <w:t>,,</w:t>
      </w:r>
      <w:r w:rsidRPr="00AB7AF9">
        <w:rPr>
          <w:rFonts w:ascii="Times New Roman" w:eastAsia="Times New Roman" w:hAnsi="Times New Roman" w:cs="Times New Roman"/>
          <w:kern w:val="1"/>
          <w:sz w:val="24"/>
          <w:szCs w:val="20"/>
          <w:lang w:val="fr-FR" w:eastAsia="pl-PL"/>
        </w:rPr>
        <w:t xml:space="preserve"> </w:t>
      </w:r>
      <w:r w:rsidRPr="00AB7AF9">
        <w:rPr>
          <w:rFonts w:ascii="Times New Roman" w:eastAsia="Times New Roman" w:hAnsi="Times New Roman" w:cs="Times New Roman"/>
          <w:b/>
          <w:kern w:val="1"/>
          <w:lang w:val="fr-FR" w:eastAsia="pl-PL"/>
        </w:rPr>
        <w:t xml:space="preserve">Zakup aparatu do znieczulania wraz z wyposażeniem dodatkowym na podstawie jezdnej jako realizacja w 2024 zadania  „zakup sprzętu i aparatury” w ramach Narodowego Programu Transplantacyjnego poprzez zakup sprzętu i aparatury dla oddziałów anestezjologii i intensywnej terapii z największą aktywnością donacyjną w latach 2022 – 2023 </w:t>
      </w:r>
      <w:r w:rsidRPr="00AB7AF9">
        <w:rPr>
          <w:rFonts w:ascii="Times New Roman" w:eastAsia="Times New Roman" w:hAnsi="Times New Roman" w:cs="Times New Roman"/>
          <w:b/>
          <w:kern w:val="1"/>
          <w:lang w:eastAsia="pl-PL"/>
        </w:rPr>
        <w:t xml:space="preserve">” </w:t>
      </w:r>
      <w:r w:rsidRPr="00AB7AF9">
        <w:rPr>
          <w:rFonts w:ascii="Times New Roman" w:eastAsia="Times New Roman" w:hAnsi="Times New Roman" w:cs="Times New Roman"/>
          <w:b/>
          <w:bCs/>
          <w:kern w:val="1"/>
          <w:lang w:eastAsia="pl-PL"/>
        </w:rPr>
        <w:t>- Zp/58/TP/24</w:t>
      </w:r>
      <w:r w:rsidRPr="00AB7AF9">
        <w:rPr>
          <w:rFonts w:ascii="Times New Roman" w:eastAsia="Times New Roman" w:hAnsi="Times New Roman" w:cs="Times New Roman"/>
          <w:b/>
          <w:kern w:val="1"/>
          <w:lang w:eastAsia="pl-PL"/>
        </w:rPr>
        <w:t xml:space="preserve"> </w:t>
      </w:r>
      <w:r w:rsidRPr="00AB7AF9">
        <w:rPr>
          <w:rFonts w:ascii="Times New Roman" w:eastAsia="Times New Roman" w:hAnsi="Times New Roman" w:cs="Times New Roman"/>
          <w:kern w:val="1"/>
          <w:lang w:eastAsia="pl-PL"/>
        </w:rPr>
        <w:t>informujemy, że składamy ofertę w przedmiotowym postępowaniu.</w:t>
      </w:r>
    </w:p>
    <w:p w:rsidR="00AB7AF9" w:rsidRPr="00AB7AF9" w:rsidRDefault="00AB7AF9" w:rsidP="00AB7AF9">
      <w:pPr>
        <w:widowControl w:val="0"/>
        <w:suppressAutoHyphens/>
        <w:spacing w:after="0" w:line="240" w:lineRule="auto"/>
        <w:jc w:val="both"/>
        <w:rPr>
          <w:rFonts w:ascii="Times New Roman" w:eastAsia="Times New Roman" w:hAnsi="Times New Roman" w:cs="Times New Roman"/>
          <w:kern w:val="1"/>
          <w:lang w:eastAsia="pl-PL"/>
        </w:rPr>
      </w:pPr>
    </w:p>
    <w:p w:rsidR="00AB7AF9" w:rsidRPr="00AB7AF9" w:rsidRDefault="00AB7AF9" w:rsidP="00AB7AF9">
      <w:pPr>
        <w:widowControl w:val="0"/>
        <w:suppressAutoHyphens/>
        <w:spacing w:after="0" w:line="240" w:lineRule="auto"/>
        <w:jc w:val="both"/>
        <w:rPr>
          <w:rFonts w:ascii="Times New Roman" w:eastAsia="Times New Roman" w:hAnsi="Times New Roman" w:cs="Times New Roman"/>
          <w:kern w:val="1"/>
          <w:lang w:eastAsia="pl-PL"/>
        </w:rPr>
      </w:pPr>
    </w:p>
    <w:p w:rsidR="00AB7AF9" w:rsidRPr="00AB7AF9" w:rsidRDefault="00AB7AF9" w:rsidP="00AB7AF9">
      <w:pPr>
        <w:widowControl w:val="0"/>
        <w:suppressAutoHyphens/>
        <w:spacing w:after="0" w:line="240" w:lineRule="auto"/>
        <w:jc w:val="both"/>
        <w:rPr>
          <w:rFonts w:ascii="Times New Roman" w:eastAsia="Times New Roman" w:hAnsi="Times New Roman" w:cs="Times New Roman"/>
          <w:kern w:val="1"/>
          <w:lang w:eastAsia="pl-PL"/>
        </w:rPr>
      </w:pPr>
    </w:p>
    <w:p w:rsidR="00AB7AF9" w:rsidRPr="00AB7AF9" w:rsidRDefault="00AB7AF9" w:rsidP="00AB7AF9">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AB7AF9">
        <w:rPr>
          <w:rFonts w:ascii="Times New Roman" w:eastAsia="Times New Roman" w:hAnsi="Times New Roman" w:cs="Times New Roman"/>
          <w:kern w:val="1"/>
          <w:lang w:eastAsia="pl-PL"/>
        </w:rPr>
        <w:t xml:space="preserve"> Zarejestrowana nazwa Przedsiębiorstwa:</w:t>
      </w:r>
    </w:p>
    <w:p w:rsidR="00AB7AF9" w:rsidRPr="00AB7AF9" w:rsidRDefault="00AB7AF9" w:rsidP="00AB7AF9">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AB7AF9" w:rsidRPr="00AB7AF9" w:rsidRDefault="00AB7AF9" w:rsidP="00AB7AF9">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AB7AF9">
        <w:rPr>
          <w:rFonts w:ascii="Times New Roman" w:eastAsia="Times New Roman" w:hAnsi="Times New Roman" w:cs="Times New Roman"/>
          <w:kern w:val="1"/>
          <w:lang w:eastAsia="pl-PL"/>
        </w:rPr>
        <w:t>.............................................................................................................................................................</w:t>
      </w:r>
    </w:p>
    <w:p w:rsidR="00AB7AF9" w:rsidRPr="00AB7AF9" w:rsidRDefault="00AB7AF9" w:rsidP="00AB7AF9">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AB7AF9" w:rsidRPr="00AB7AF9" w:rsidRDefault="00AB7AF9" w:rsidP="00AB7AF9">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AB7AF9">
        <w:rPr>
          <w:rFonts w:ascii="Times New Roman" w:eastAsia="Times New Roman" w:hAnsi="Times New Roman" w:cs="Times New Roman"/>
          <w:kern w:val="1"/>
          <w:lang w:eastAsia="pl-PL"/>
        </w:rPr>
        <w:t xml:space="preserve"> Zarejestrowany adres Przedsiębiorstwa:</w:t>
      </w:r>
    </w:p>
    <w:p w:rsidR="00AB7AF9" w:rsidRPr="00AB7AF9" w:rsidRDefault="00AB7AF9" w:rsidP="00AB7AF9">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AB7AF9" w:rsidRPr="00AB7AF9" w:rsidRDefault="00AB7AF9" w:rsidP="00AB7AF9">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AB7AF9">
        <w:rPr>
          <w:rFonts w:ascii="Times New Roman" w:eastAsia="Times New Roman" w:hAnsi="Times New Roman" w:cs="Times New Roman"/>
          <w:kern w:val="1"/>
          <w:lang w:eastAsia="pl-PL"/>
        </w:rPr>
        <w:t>.............................................................................................................................................................</w:t>
      </w:r>
    </w:p>
    <w:p w:rsidR="00AB7AF9" w:rsidRPr="00AB7AF9" w:rsidRDefault="00AB7AF9" w:rsidP="00AB7AF9">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AB7AF9" w:rsidRPr="00AB7AF9" w:rsidRDefault="00AB7AF9" w:rsidP="00AB7AF9">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7AF9">
        <w:rPr>
          <w:rFonts w:ascii="Times New Roman" w:eastAsia="Times New Roman" w:hAnsi="Times New Roman" w:cs="Times New Roman"/>
          <w:kern w:val="1"/>
          <w:lang w:eastAsia="pl-PL"/>
        </w:rPr>
        <w:t>REGON: .............................  NIP: ............................ WOJEWÓDZTWO: ………………..</w:t>
      </w:r>
    </w:p>
    <w:p w:rsidR="00AB7AF9" w:rsidRPr="00AB7AF9" w:rsidRDefault="00AB7AF9" w:rsidP="00AB7AF9">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AB7AF9" w:rsidRPr="00AB7AF9" w:rsidRDefault="00AB7AF9" w:rsidP="00AB7AF9">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7AF9">
        <w:rPr>
          <w:rFonts w:ascii="Times New Roman" w:eastAsia="Times New Roman" w:hAnsi="Times New Roman" w:cs="Times New Roman"/>
          <w:kern w:val="1"/>
          <w:lang w:eastAsia="pl-PL"/>
        </w:rPr>
        <w:t>Numer telefonu .....................................               e-mail .......................................................</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AB7AF9">
        <w:rPr>
          <w:rFonts w:ascii="Times New Roman" w:eastAsia="Times New Roman" w:hAnsi="Times New Roman" w:cs="Times New Roman"/>
          <w:kern w:val="1"/>
          <w:lang w:val="fr-FR" w:eastAsia="pl-PL"/>
        </w:rPr>
        <w:t>Numer telefonu ………………….........               e-mail ........................................................</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AB7AF9">
        <w:rPr>
          <w:rFonts w:ascii="Times New Roman" w:eastAsia="Times New Roman" w:hAnsi="Times New Roman" w:cs="Times New Roman"/>
          <w:kern w:val="1"/>
          <w:sz w:val="20"/>
          <w:szCs w:val="20"/>
          <w:lang w:val="fr-FR" w:eastAsia="pl-PL"/>
        </w:rPr>
        <w:t>(</w:t>
      </w:r>
      <w:r w:rsidRPr="00AB7AF9">
        <w:rPr>
          <w:rFonts w:ascii="Times New Roman" w:eastAsia="Times New Roman" w:hAnsi="Times New Roman" w:cs="Times New Roman"/>
          <w:kern w:val="1"/>
          <w:sz w:val="20"/>
          <w:szCs w:val="20"/>
          <w:u w:val="single"/>
          <w:lang w:val="fr-FR" w:eastAsia="pl-PL"/>
        </w:rPr>
        <w:t>do zamówień składanych przez Zamawiającego</w:t>
      </w:r>
      <w:r w:rsidRPr="00AB7AF9">
        <w:rPr>
          <w:rFonts w:ascii="Times New Roman" w:eastAsia="Times New Roman" w:hAnsi="Times New Roman" w:cs="Times New Roman"/>
          <w:kern w:val="1"/>
          <w:sz w:val="20"/>
          <w:szCs w:val="20"/>
          <w:lang w:val="fr-FR" w:eastAsia="pl-PL"/>
        </w:rPr>
        <w:t xml:space="preserve">) </w:t>
      </w:r>
    </w:p>
    <w:p w:rsidR="00AB7AF9" w:rsidRPr="00AB7AF9" w:rsidRDefault="00AB7AF9" w:rsidP="00AB7AF9">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AB7AF9" w:rsidRPr="00AB7AF9" w:rsidRDefault="00AB7AF9" w:rsidP="00AB7AF9">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AB7AF9" w:rsidRPr="00AB7AF9" w:rsidRDefault="00AB7AF9" w:rsidP="00AB7AF9">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AB7AF9">
        <w:rPr>
          <w:rFonts w:ascii="Times New Roman" w:eastAsia="Times New Roman" w:hAnsi="Times New Roman" w:cs="Times New Roman"/>
          <w:kern w:val="1"/>
          <w:lang w:val="fr-FR" w:eastAsia="pl-PL"/>
        </w:rPr>
        <w:t xml:space="preserve">3. Czy </w:t>
      </w:r>
      <w:r w:rsidRPr="00AB7AF9">
        <w:rPr>
          <w:rFonts w:ascii="Times New Roman" w:eastAsia="Times New Roman" w:hAnsi="Times New Roman" w:cs="Times New Roman"/>
          <w:b/>
          <w:bCs/>
          <w:kern w:val="1"/>
          <w:lang w:val="fr-FR" w:eastAsia="pl-PL"/>
        </w:rPr>
        <w:t>Wykonawca jest:</w:t>
      </w:r>
    </w:p>
    <w:p w:rsidR="00AB7AF9" w:rsidRPr="00AB7AF9" w:rsidRDefault="00AB7AF9" w:rsidP="00AB7AF9">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AB7AF9">
        <w:rPr>
          <w:rFonts w:ascii="Times New Roman" w:eastAsia="Arial" w:hAnsi="Times New Roman" w:cs="Times New Roman"/>
          <w:kern w:val="1"/>
          <w:lang w:val="fr-FR" w:eastAsia="pl-PL"/>
        </w:rPr>
        <w:t xml:space="preserve">□ </w:t>
      </w:r>
      <w:r w:rsidRPr="00AB7AF9">
        <w:rPr>
          <w:rFonts w:ascii="Times New Roman" w:eastAsia="Times New Roman" w:hAnsi="Times New Roman" w:cs="Times New Roman"/>
          <w:kern w:val="1"/>
          <w:lang w:val="fr-FR" w:eastAsia="pl-PL"/>
        </w:rPr>
        <w:t>mikroprzedsiębiorstwem</w:t>
      </w:r>
    </w:p>
    <w:p w:rsidR="00AB7AF9" w:rsidRPr="00AB7AF9" w:rsidRDefault="00AB7AF9" w:rsidP="00AB7AF9">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AB7AF9">
        <w:rPr>
          <w:rFonts w:ascii="Times New Roman" w:eastAsia="Arial" w:hAnsi="Times New Roman" w:cs="Times New Roman"/>
          <w:kern w:val="1"/>
          <w:lang w:val="fr-FR" w:eastAsia="pl-PL"/>
        </w:rPr>
        <w:t xml:space="preserve">□ </w:t>
      </w:r>
      <w:r w:rsidRPr="00AB7AF9">
        <w:rPr>
          <w:rFonts w:ascii="Times New Roman" w:eastAsia="Times New Roman" w:hAnsi="Times New Roman" w:cs="Times New Roman"/>
          <w:kern w:val="1"/>
          <w:lang w:val="fr-FR" w:eastAsia="pl-PL"/>
        </w:rPr>
        <w:t>małym przedsiębiorstwem</w:t>
      </w:r>
    </w:p>
    <w:p w:rsidR="00AB7AF9" w:rsidRPr="00AB7AF9" w:rsidRDefault="00AB7AF9" w:rsidP="00AB7AF9">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AB7AF9">
        <w:rPr>
          <w:rFonts w:ascii="Times New Roman" w:eastAsia="Arial" w:hAnsi="Times New Roman" w:cs="Times New Roman"/>
          <w:kern w:val="1"/>
          <w:lang w:val="fr-FR" w:eastAsia="pl-PL"/>
        </w:rPr>
        <w:t xml:space="preserve">□ </w:t>
      </w:r>
      <w:r w:rsidRPr="00AB7AF9">
        <w:rPr>
          <w:rFonts w:ascii="Times New Roman" w:eastAsia="Times New Roman" w:hAnsi="Times New Roman" w:cs="Times New Roman"/>
          <w:kern w:val="1"/>
          <w:lang w:val="fr-FR" w:eastAsia="pl-PL"/>
        </w:rPr>
        <w:t>średnim przedsiębiorstwem</w:t>
      </w:r>
    </w:p>
    <w:p w:rsidR="00AB7AF9" w:rsidRPr="00AB7AF9" w:rsidRDefault="00AB7AF9" w:rsidP="00AB7AF9">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AB7AF9">
        <w:rPr>
          <w:rFonts w:ascii="Times New Roman" w:eastAsia="Arial" w:hAnsi="Times New Roman" w:cs="Times New Roman"/>
          <w:kern w:val="1"/>
          <w:lang w:val="fr-FR" w:eastAsia="pl-PL"/>
        </w:rPr>
        <w:t xml:space="preserve">□ </w:t>
      </w:r>
      <w:r w:rsidRPr="00AB7AF9">
        <w:rPr>
          <w:rFonts w:ascii="Times New Roman" w:eastAsia="Times New Roman" w:hAnsi="Times New Roman" w:cs="Times New Roman"/>
          <w:kern w:val="1"/>
          <w:lang w:val="fr-FR" w:eastAsia="pl-PL"/>
        </w:rPr>
        <w:t>jednosobowa działalność gospodarcza</w:t>
      </w:r>
    </w:p>
    <w:p w:rsidR="00AB7AF9" w:rsidRPr="00AB7AF9" w:rsidRDefault="00AB7AF9" w:rsidP="00AB7AF9">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AB7AF9">
        <w:rPr>
          <w:rFonts w:ascii="Times New Roman" w:eastAsia="Arial" w:hAnsi="Times New Roman" w:cs="Times New Roman"/>
          <w:kern w:val="1"/>
          <w:lang w:val="fr-FR" w:eastAsia="pl-PL"/>
        </w:rPr>
        <w:t xml:space="preserve">□ </w:t>
      </w:r>
      <w:r w:rsidRPr="00AB7AF9">
        <w:rPr>
          <w:rFonts w:ascii="Times New Roman" w:eastAsia="Times New Roman" w:hAnsi="Times New Roman" w:cs="Times New Roman"/>
          <w:kern w:val="1"/>
          <w:lang w:val="fr-FR" w:eastAsia="pl-PL"/>
        </w:rPr>
        <w:t>osobą fizyczną nieprowadzącą działalności gospodarczej</w:t>
      </w:r>
    </w:p>
    <w:p w:rsidR="00AB7AF9" w:rsidRPr="00AB7AF9" w:rsidRDefault="00AB7AF9" w:rsidP="00AB7AF9">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val="fr-FR" w:eastAsia="pl-PL"/>
        </w:rPr>
      </w:pPr>
      <w:r w:rsidRPr="00AB7AF9">
        <w:rPr>
          <w:rFonts w:ascii="Times New Roman" w:eastAsia="Arial" w:hAnsi="Times New Roman" w:cs="Times New Roman"/>
          <w:kern w:val="1"/>
          <w:lang w:val="fr-FR" w:eastAsia="pl-PL"/>
        </w:rPr>
        <w:t xml:space="preserve">□ </w:t>
      </w:r>
      <w:r w:rsidRPr="00AB7AF9">
        <w:rPr>
          <w:rFonts w:ascii="Times New Roman" w:eastAsia="Times New Roman" w:hAnsi="Times New Roman" w:cs="Times New Roman"/>
          <w:kern w:val="1"/>
          <w:lang w:val="fr-FR" w:eastAsia="pl-PL"/>
        </w:rPr>
        <w:t xml:space="preserve">inny rodzaj: ……………………… </w:t>
      </w:r>
    </w:p>
    <w:p w:rsidR="00AB7AF9" w:rsidRPr="00AB7AF9" w:rsidRDefault="00AB7AF9" w:rsidP="00AB7AF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AB7AF9">
        <w:rPr>
          <w:rFonts w:ascii="Times New Roman" w:eastAsia="Times New Roman" w:hAnsi="Times New Roman" w:cs="Times New Roman"/>
          <w:kern w:val="1"/>
          <w:vertAlign w:val="superscript"/>
          <w:lang w:eastAsia="pl-PL"/>
        </w:rPr>
        <w:t xml:space="preserve">     1) </w:t>
      </w:r>
      <w:r w:rsidRPr="00AB7AF9">
        <w:rPr>
          <w:rFonts w:ascii="Times New Roman" w:eastAsia="Times New Roman" w:hAnsi="Times New Roman" w:cs="Times New Roman"/>
          <w:b/>
          <w:kern w:val="1"/>
          <w:lang w:eastAsia="pl-PL"/>
        </w:rPr>
        <w:t>proszę wskazać właściwe</w:t>
      </w:r>
      <w:r w:rsidRPr="00AB7AF9">
        <w:rPr>
          <w:rFonts w:ascii="Times New Roman" w:eastAsia="Times New Roman" w:hAnsi="Times New Roman" w:cs="Times New Roman"/>
          <w:kern w:val="1"/>
          <w:lang w:eastAsia="pl-PL"/>
        </w:rPr>
        <w:t xml:space="preserve"> </w:t>
      </w:r>
    </w:p>
    <w:p w:rsidR="00AB7AF9" w:rsidRPr="00AB7AF9" w:rsidRDefault="00AB7AF9" w:rsidP="00AB7AF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AB7AF9" w:rsidRPr="00AB7AF9" w:rsidRDefault="00AB7AF9" w:rsidP="00AB7AF9">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val="fr-FR" w:eastAsia="pl-PL"/>
        </w:rPr>
      </w:pPr>
      <w:r w:rsidRPr="00AB7AF9">
        <w:rPr>
          <w:rFonts w:ascii="Times New Roman" w:eastAsia="Times New Roman" w:hAnsi="Times New Roman" w:cs="Times New Roman"/>
          <w:bCs/>
          <w:kern w:val="1"/>
          <w:lang w:val="fr-FR" w:eastAsia="pl-PL"/>
        </w:rPr>
        <w:t>4.</w:t>
      </w:r>
      <w:r w:rsidRPr="00AB7AF9">
        <w:rPr>
          <w:rFonts w:ascii="Times New Roman" w:eastAsia="Times New Roman" w:hAnsi="Times New Roman" w:cs="Times New Roman"/>
          <w:b/>
          <w:bCs/>
          <w:kern w:val="1"/>
          <w:lang w:val="fr-FR" w:eastAsia="pl-PL"/>
        </w:rPr>
        <w:t xml:space="preserve">OŚWIADCZAMY, </w:t>
      </w:r>
      <w:r w:rsidRPr="00AB7AF9">
        <w:rPr>
          <w:rFonts w:ascii="Times New Roman" w:eastAsia="Times New Roman" w:hAnsi="Times New Roman" w:cs="Times New Roman"/>
          <w:kern w:val="1"/>
          <w:lang w:val="fr-FR" w:eastAsia="pl-PL"/>
        </w:rPr>
        <w:t>że zapoznaliśmy się i akceptujemy projekt umowy, stanowiący Załącznik nr 3 do Specyfikacji Warunków Zamówienia.</w:t>
      </w:r>
    </w:p>
    <w:p w:rsidR="00AB7AF9" w:rsidRPr="00AB7AF9" w:rsidRDefault="00AB7AF9" w:rsidP="00AB7AF9">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val="fr-FR" w:eastAsia="pl-PL"/>
        </w:rPr>
      </w:pPr>
    </w:p>
    <w:p w:rsidR="00AB7AF9" w:rsidRPr="00AB7AF9" w:rsidRDefault="00AB7AF9" w:rsidP="00AB7AF9">
      <w:pPr>
        <w:spacing w:after="0" w:line="240" w:lineRule="auto"/>
        <w:jc w:val="both"/>
        <w:rPr>
          <w:rFonts w:ascii="Times New Roman" w:eastAsia="Times New Roman" w:hAnsi="Times New Roman" w:cs="Times New Roman"/>
          <w:kern w:val="1"/>
          <w:lang w:eastAsia="pl-PL"/>
        </w:rPr>
      </w:pPr>
      <w:r w:rsidRPr="00AB7AF9">
        <w:rPr>
          <w:rFonts w:ascii="Times New Roman" w:eastAsia="Times New Roman" w:hAnsi="Times New Roman" w:cs="Times New Roman"/>
          <w:kern w:val="1"/>
          <w:lang w:eastAsia="pl-PL"/>
        </w:rPr>
        <w:t xml:space="preserve">5. </w:t>
      </w:r>
      <w:r w:rsidRPr="00AB7AF9">
        <w:rPr>
          <w:rFonts w:ascii="Times New Roman" w:eastAsia="Times New Roman" w:hAnsi="Times New Roman" w:cs="Times New Roman"/>
          <w:kern w:val="1"/>
          <w:lang w:val="fr-FR" w:eastAsia="pl-PL"/>
        </w:rPr>
        <w:t>Oferujemy dostawę sprzętu o parametrach określonych w załączniku nr 1 do SWZ, zgodnie z Formularzem asortymentowo - cenowym stanowiącym załącznik do oferty za wynagrodzeniem w kwocie:</w:t>
      </w:r>
      <w:r w:rsidRPr="00AB7AF9">
        <w:rPr>
          <w:rFonts w:ascii="Times New Roman" w:eastAsia="Times New Roman" w:hAnsi="Times New Roman" w:cs="Times New Roman"/>
          <w:kern w:val="1"/>
          <w:lang w:eastAsia="pl-PL"/>
        </w:rPr>
        <w:t xml:space="preserve"> </w:t>
      </w:r>
    </w:p>
    <w:p w:rsidR="00AB7AF9" w:rsidRPr="00AB7AF9" w:rsidRDefault="00AB7AF9" w:rsidP="00AB7AF9">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AB7AF9" w:rsidRPr="00AB7AF9" w:rsidRDefault="00AB7AF9" w:rsidP="00AB7AF9">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7AF9">
        <w:rPr>
          <w:rFonts w:ascii="Times New Roman" w:eastAsia="Times New Roman" w:hAnsi="Times New Roman" w:cs="Times New Roman"/>
          <w:kern w:val="1"/>
          <w:lang w:eastAsia="pl-PL"/>
        </w:rPr>
        <w:t>„netto” ...................... PLN, (słownie: .....................................................................................................</w:t>
      </w:r>
    </w:p>
    <w:p w:rsidR="00AB7AF9" w:rsidRPr="00AB7AF9" w:rsidRDefault="00AB7AF9" w:rsidP="00AB7AF9">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AB7AF9" w:rsidRPr="00AB7AF9" w:rsidRDefault="00AB7AF9" w:rsidP="00AB7AF9">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7AF9">
        <w:rPr>
          <w:rFonts w:ascii="Times New Roman" w:eastAsia="Times New Roman" w:hAnsi="Times New Roman" w:cs="Times New Roman"/>
          <w:kern w:val="1"/>
          <w:lang w:eastAsia="pl-PL"/>
        </w:rPr>
        <w:t>................................................................................... złotych),</w:t>
      </w:r>
    </w:p>
    <w:p w:rsidR="00AB7AF9" w:rsidRPr="00AB7AF9" w:rsidRDefault="00AB7AF9" w:rsidP="00AB7AF9">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AB7AF9" w:rsidRPr="00AB7AF9" w:rsidRDefault="00AB7AF9" w:rsidP="00AB7AF9">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7AF9">
        <w:rPr>
          <w:rFonts w:ascii="Times New Roman" w:eastAsia="Times New Roman" w:hAnsi="Times New Roman" w:cs="Times New Roman"/>
          <w:kern w:val="1"/>
          <w:lang w:eastAsia="pl-PL"/>
        </w:rPr>
        <w:t>podatek VAT – …….. %: .................. PLN,</w:t>
      </w:r>
    </w:p>
    <w:p w:rsidR="00AB7AF9" w:rsidRPr="00AB7AF9" w:rsidRDefault="00AB7AF9" w:rsidP="00AB7AF9">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AB7AF9" w:rsidRPr="00AB7AF9" w:rsidRDefault="00AB7AF9" w:rsidP="00AB7AF9">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7AF9">
        <w:rPr>
          <w:rFonts w:ascii="Times New Roman" w:eastAsia="Times New Roman" w:hAnsi="Times New Roman" w:cs="Times New Roman"/>
          <w:kern w:val="1"/>
          <w:lang w:eastAsia="pl-PL"/>
        </w:rPr>
        <w:t>„brutto” ........................ PLN, (słownie: ...................................................................................................</w:t>
      </w:r>
    </w:p>
    <w:p w:rsidR="00AB7AF9" w:rsidRPr="00AB7AF9" w:rsidRDefault="00AB7AF9" w:rsidP="00AB7AF9">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AB7AF9" w:rsidRPr="00AB7AF9" w:rsidRDefault="00AB7AF9" w:rsidP="00AB7AF9">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7AF9">
        <w:rPr>
          <w:rFonts w:ascii="Times New Roman" w:eastAsia="Times New Roman" w:hAnsi="Times New Roman" w:cs="Times New Roman"/>
          <w:kern w:val="1"/>
          <w:lang w:eastAsia="pl-PL"/>
        </w:rPr>
        <w:t>.................................................................................................... złotych).</w:t>
      </w:r>
    </w:p>
    <w:p w:rsidR="00AB7AF9" w:rsidRPr="00AB7AF9" w:rsidRDefault="00AB7AF9" w:rsidP="00AB7AF9">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kern w:val="1"/>
          <w:lang w:eastAsia="pl-PL"/>
        </w:rPr>
      </w:pPr>
    </w:p>
    <w:p w:rsidR="00AB7AF9" w:rsidRPr="00AB7AF9" w:rsidRDefault="00AB7AF9" w:rsidP="00AB7AF9">
      <w:pPr>
        <w:widowControl w:val="0"/>
        <w:numPr>
          <w:ilvl w:val="0"/>
          <w:numId w:val="7"/>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1"/>
          <w:lang w:val="fr-FR" w:eastAsia="pl-PL"/>
        </w:rPr>
      </w:pPr>
      <w:r w:rsidRPr="00AB7AF9">
        <w:rPr>
          <w:rFonts w:ascii="Times New Roman" w:eastAsia="Times New Roman" w:hAnsi="Times New Roman" w:cs="Times New Roman"/>
          <w:kern w:val="1"/>
          <w:lang w:val="fr-FR" w:eastAsia="pl-PL"/>
        </w:rPr>
        <w:t>Gwarantujemy :</w:t>
      </w:r>
    </w:p>
    <w:p w:rsidR="00AB7AF9" w:rsidRPr="00AB7AF9" w:rsidRDefault="00AB7AF9" w:rsidP="00AB7AF9">
      <w:pPr>
        <w:widowControl w:val="0"/>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lang w:val="fr-FR" w:eastAsia="pl-PL"/>
        </w:rPr>
      </w:pP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4394"/>
        <w:gridCol w:w="2750"/>
      </w:tblGrid>
      <w:tr w:rsidR="00AB7AF9" w:rsidRPr="00AB7AF9" w:rsidTr="004525AD">
        <w:trPr>
          <w:trHeight w:val="952"/>
        </w:trPr>
        <w:tc>
          <w:tcPr>
            <w:tcW w:w="851" w:type="dxa"/>
            <w:tcBorders>
              <w:top w:val="single" w:sz="4" w:space="0" w:color="auto"/>
              <w:left w:val="single" w:sz="12" w:space="0" w:color="auto"/>
              <w:bottom w:val="single" w:sz="4" w:space="0" w:color="auto"/>
              <w:right w:val="single" w:sz="4" w:space="0" w:color="auto"/>
            </w:tcBorders>
            <w:vAlign w:val="center"/>
            <w:hideMark/>
          </w:tcPr>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kern w:val="1"/>
                <w:lang w:eastAsia="pl-PL"/>
              </w:rPr>
            </w:pPr>
          </w:p>
        </w:tc>
        <w:tc>
          <w:tcPr>
            <w:tcW w:w="4394" w:type="dxa"/>
            <w:tcBorders>
              <w:top w:val="single" w:sz="4" w:space="0" w:color="auto"/>
              <w:left w:val="single" w:sz="4" w:space="0" w:color="auto"/>
              <w:bottom w:val="single" w:sz="4" w:space="0" w:color="auto"/>
              <w:right w:val="single" w:sz="4" w:space="0" w:color="auto"/>
            </w:tcBorders>
          </w:tcPr>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eastAsia="pl-PL"/>
              </w:rPr>
            </w:pP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eastAsia="pl-PL"/>
              </w:rPr>
            </w:pPr>
            <w:r w:rsidRPr="00AB7AF9">
              <w:rPr>
                <w:rFonts w:ascii="Times New Roman" w:eastAsia="Times New Roman" w:hAnsi="Times New Roman" w:cs="Times New Roman"/>
                <w:kern w:val="1"/>
                <w:lang w:eastAsia="pl-PL"/>
              </w:rPr>
              <w:t>Oceniany parametr</w:t>
            </w:r>
          </w:p>
        </w:tc>
        <w:tc>
          <w:tcPr>
            <w:tcW w:w="2750" w:type="dxa"/>
            <w:tcBorders>
              <w:top w:val="single" w:sz="4" w:space="0" w:color="auto"/>
              <w:left w:val="single" w:sz="4" w:space="0" w:color="auto"/>
              <w:bottom w:val="single" w:sz="4" w:space="0" w:color="auto"/>
              <w:right w:val="single" w:sz="12" w:space="0" w:color="auto"/>
            </w:tcBorders>
            <w:vAlign w:val="center"/>
            <w:hideMark/>
          </w:tcPr>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AB7AF9">
              <w:rPr>
                <w:rFonts w:ascii="Times New Roman" w:eastAsia="Times New Roman" w:hAnsi="Times New Roman" w:cs="Times New Roman"/>
                <w:kern w:val="1"/>
                <w:lang w:eastAsia="pl-PL"/>
              </w:rPr>
              <w:t xml:space="preserve">    Oferta Wykonawcy</w:t>
            </w:r>
          </w:p>
        </w:tc>
      </w:tr>
      <w:tr w:rsidR="00AB7AF9" w:rsidRPr="00AB7AF9" w:rsidTr="004525AD">
        <w:trPr>
          <w:trHeight w:val="952"/>
        </w:trPr>
        <w:tc>
          <w:tcPr>
            <w:tcW w:w="851" w:type="dxa"/>
            <w:tcBorders>
              <w:top w:val="single" w:sz="4" w:space="0" w:color="auto"/>
              <w:left w:val="single" w:sz="12" w:space="0" w:color="auto"/>
              <w:bottom w:val="single" w:sz="4" w:space="0" w:color="auto"/>
              <w:right w:val="single" w:sz="4" w:space="0" w:color="auto"/>
            </w:tcBorders>
            <w:vAlign w:val="center"/>
          </w:tcPr>
          <w:p w:rsidR="00AB7AF9" w:rsidRPr="00AB7AF9" w:rsidRDefault="00AB7AF9" w:rsidP="00AB7AF9">
            <w:pPr>
              <w:widowControl w:val="0"/>
              <w:numPr>
                <w:ilvl w:val="0"/>
                <w:numId w:val="42"/>
              </w:numPr>
              <w:suppressAutoHyphens/>
              <w:overflowPunct w:val="0"/>
              <w:autoSpaceDE w:val="0"/>
              <w:autoSpaceDN w:val="0"/>
              <w:adjustRightInd w:val="0"/>
              <w:spacing w:before="60" w:after="60" w:line="240" w:lineRule="auto"/>
              <w:contextualSpacing/>
              <w:jc w:val="center"/>
              <w:textAlignment w:val="baseline"/>
              <w:rPr>
                <w:rFonts w:ascii="Times New Roman" w:eastAsia="Times New Roman" w:hAnsi="Times New Roman" w:cs="Times New Roman"/>
                <w:kern w:val="1"/>
                <w:lang w:eastAsia="pl-PL"/>
              </w:rPr>
            </w:pPr>
          </w:p>
        </w:tc>
        <w:tc>
          <w:tcPr>
            <w:tcW w:w="4394" w:type="dxa"/>
            <w:tcBorders>
              <w:top w:val="single" w:sz="4" w:space="0" w:color="auto"/>
              <w:left w:val="single" w:sz="4" w:space="0" w:color="auto"/>
              <w:bottom w:val="single" w:sz="4" w:space="0" w:color="auto"/>
              <w:right w:val="single" w:sz="4" w:space="0" w:color="auto"/>
            </w:tcBorders>
          </w:tcPr>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Aparat z czujnikami przepływu wdechowym i wydechowym. Czujniki termoanemometryczne (tzw. podgrzewane). Czujniki mogą być sterylizowane parowo.</w:t>
            </w:r>
          </w:p>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 – 1 pkt.</w:t>
            </w: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0"/>
                <w:lang w:val="fr-FR" w:eastAsia="pl-PL"/>
              </w:rPr>
            </w:pPr>
            <w:r w:rsidRPr="00AB7AF9">
              <w:rPr>
                <w:rFonts w:ascii="Times New Roman" w:eastAsia="Times New Roman" w:hAnsi="Times New Roman" w:cs="Times New Roman"/>
                <w:sz w:val="20"/>
                <w:szCs w:val="20"/>
                <w:lang w:eastAsia="pl-PL"/>
              </w:rPr>
              <w:t>Nie – 0 pkt</w:t>
            </w:r>
          </w:p>
        </w:tc>
        <w:tc>
          <w:tcPr>
            <w:tcW w:w="2750" w:type="dxa"/>
            <w:tcBorders>
              <w:top w:val="single" w:sz="4" w:space="0" w:color="auto"/>
              <w:left w:val="single" w:sz="4" w:space="0" w:color="auto"/>
              <w:bottom w:val="single" w:sz="4" w:space="0" w:color="auto"/>
              <w:right w:val="single" w:sz="12" w:space="0" w:color="auto"/>
            </w:tcBorders>
            <w:vAlign w:val="center"/>
          </w:tcPr>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lang w:eastAsia="pl-PL"/>
              </w:rPr>
            </w:pPr>
            <w:r w:rsidRPr="00AB7AF9">
              <w:rPr>
                <w:rFonts w:ascii="Times New Roman" w:eastAsia="Times New Roman" w:hAnsi="Times New Roman" w:cs="Times New Roman"/>
                <w:b/>
                <w:kern w:val="1"/>
                <w:lang w:eastAsia="pl-PL"/>
              </w:rPr>
              <w:t>…………………</w:t>
            </w:r>
          </w:p>
        </w:tc>
      </w:tr>
      <w:tr w:rsidR="00AB7AF9" w:rsidRPr="00AB7AF9" w:rsidTr="004525AD">
        <w:trPr>
          <w:trHeight w:val="1484"/>
        </w:trPr>
        <w:tc>
          <w:tcPr>
            <w:tcW w:w="851" w:type="dxa"/>
            <w:tcBorders>
              <w:top w:val="single" w:sz="4" w:space="0" w:color="auto"/>
              <w:left w:val="single" w:sz="12" w:space="0" w:color="auto"/>
              <w:bottom w:val="single" w:sz="4" w:space="0" w:color="auto"/>
              <w:right w:val="single" w:sz="4" w:space="0" w:color="auto"/>
            </w:tcBorders>
            <w:vAlign w:val="center"/>
          </w:tcPr>
          <w:p w:rsidR="00AB7AF9" w:rsidRPr="00AB7AF9" w:rsidRDefault="00AB7AF9" w:rsidP="00AB7AF9">
            <w:pPr>
              <w:widowControl w:val="0"/>
              <w:numPr>
                <w:ilvl w:val="0"/>
                <w:numId w:val="42"/>
              </w:numPr>
              <w:suppressAutoHyphens/>
              <w:overflowPunct w:val="0"/>
              <w:autoSpaceDE w:val="0"/>
              <w:autoSpaceDN w:val="0"/>
              <w:adjustRightInd w:val="0"/>
              <w:spacing w:before="60" w:after="60" w:line="240" w:lineRule="auto"/>
              <w:contextualSpacing/>
              <w:jc w:val="center"/>
              <w:textAlignment w:val="baseline"/>
              <w:rPr>
                <w:rFonts w:ascii="Times New Roman" w:eastAsia="Times New Roman" w:hAnsi="Times New Roman" w:cs="Times New Roman"/>
                <w:kern w:val="1"/>
                <w:lang w:eastAsia="pl-PL"/>
              </w:rPr>
            </w:pPr>
          </w:p>
        </w:tc>
        <w:tc>
          <w:tcPr>
            <w:tcW w:w="4394" w:type="dxa"/>
            <w:tcBorders>
              <w:top w:val="single" w:sz="4" w:space="0" w:color="auto"/>
              <w:left w:val="single" w:sz="4" w:space="0" w:color="auto"/>
              <w:bottom w:val="single" w:sz="4" w:space="0" w:color="auto"/>
              <w:right w:val="single" w:sz="4" w:space="0" w:color="auto"/>
            </w:tcBorders>
          </w:tcPr>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Funkcja Pauzy (zatrzymanie wentylacji kontrolowanej np. na czas odsysania śluzu lub zmiany pozycji pacjenta), prezentacja na ekranie respiratora czasu pozostałego do zakończenia pauzy, czas trwania pauzy regulowany w zakresie do co najmniej 30 min.</w:t>
            </w:r>
          </w:p>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 – 1 pkt.</w:t>
            </w:r>
          </w:p>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kern w:val="1"/>
                <w:lang w:val="fr-FR" w:eastAsia="pl-PL"/>
              </w:rPr>
            </w:pPr>
            <w:r w:rsidRPr="00AB7AF9">
              <w:rPr>
                <w:rFonts w:ascii="Times New Roman" w:eastAsia="Times New Roman" w:hAnsi="Times New Roman" w:cs="Times New Roman"/>
                <w:sz w:val="20"/>
                <w:szCs w:val="20"/>
                <w:lang w:eastAsia="pl-PL"/>
              </w:rPr>
              <w:t>Nie – 0 pkt</w:t>
            </w:r>
          </w:p>
        </w:tc>
        <w:tc>
          <w:tcPr>
            <w:tcW w:w="2750" w:type="dxa"/>
            <w:tcBorders>
              <w:top w:val="single" w:sz="4" w:space="0" w:color="auto"/>
              <w:left w:val="single" w:sz="4" w:space="0" w:color="auto"/>
              <w:bottom w:val="single" w:sz="4" w:space="0" w:color="auto"/>
              <w:right w:val="single" w:sz="12" w:space="0" w:color="auto"/>
            </w:tcBorders>
            <w:vAlign w:val="center"/>
          </w:tcPr>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lang w:eastAsia="pl-PL"/>
              </w:rPr>
            </w:pPr>
            <w:r w:rsidRPr="00AB7AF9">
              <w:rPr>
                <w:rFonts w:ascii="Times New Roman" w:eastAsia="Times New Roman" w:hAnsi="Times New Roman" w:cs="Times New Roman"/>
                <w:b/>
                <w:kern w:val="1"/>
                <w:lang w:eastAsia="pl-PL"/>
              </w:rPr>
              <w:t>…………………</w:t>
            </w:r>
          </w:p>
        </w:tc>
      </w:tr>
      <w:tr w:rsidR="00AB7AF9" w:rsidRPr="00AB7AF9" w:rsidTr="004525AD">
        <w:trPr>
          <w:trHeight w:val="1484"/>
        </w:trPr>
        <w:tc>
          <w:tcPr>
            <w:tcW w:w="851" w:type="dxa"/>
            <w:tcBorders>
              <w:top w:val="single" w:sz="4" w:space="0" w:color="auto"/>
              <w:left w:val="single" w:sz="12" w:space="0" w:color="auto"/>
              <w:bottom w:val="single" w:sz="4" w:space="0" w:color="auto"/>
              <w:right w:val="single" w:sz="4" w:space="0" w:color="auto"/>
            </w:tcBorders>
            <w:vAlign w:val="center"/>
          </w:tcPr>
          <w:p w:rsidR="00AB7AF9" w:rsidRPr="00AB7AF9" w:rsidRDefault="00AB7AF9" w:rsidP="00AB7AF9">
            <w:pPr>
              <w:widowControl w:val="0"/>
              <w:numPr>
                <w:ilvl w:val="0"/>
                <w:numId w:val="42"/>
              </w:numPr>
              <w:suppressAutoHyphens/>
              <w:overflowPunct w:val="0"/>
              <w:autoSpaceDE w:val="0"/>
              <w:autoSpaceDN w:val="0"/>
              <w:adjustRightInd w:val="0"/>
              <w:spacing w:before="60" w:after="60" w:line="240" w:lineRule="auto"/>
              <w:contextualSpacing/>
              <w:jc w:val="center"/>
              <w:textAlignment w:val="baseline"/>
              <w:rPr>
                <w:rFonts w:ascii="Times New Roman" w:eastAsia="Times New Roman" w:hAnsi="Times New Roman" w:cs="Times New Roman"/>
                <w:kern w:val="1"/>
                <w:lang w:eastAsia="pl-PL"/>
              </w:rPr>
            </w:pPr>
          </w:p>
        </w:tc>
        <w:tc>
          <w:tcPr>
            <w:tcW w:w="4394" w:type="dxa"/>
            <w:tcBorders>
              <w:top w:val="single" w:sz="4" w:space="0" w:color="auto"/>
              <w:left w:val="single" w:sz="4" w:space="0" w:color="auto"/>
              <w:bottom w:val="single" w:sz="4" w:space="0" w:color="auto"/>
              <w:right w:val="single" w:sz="4" w:space="0" w:color="auto"/>
            </w:tcBorders>
          </w:tcPr>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Automatyczne przełączenie na gaz zastępczy:</w:t>
            </w:r>
            <w:r w:rsidRPr="00AB7AF9">
              <w:rPr>
                <w:rFonts w:ascii="Times New Roman" w:eastAsia="Times New Roman" w:hAnsi="Times New Roman" w:cs="Times New Roman"/>
                <w:sz w:val="20"/>
                <w:szCs w:val="20"/>
                <w:lang w:eastAsia="pl-PL"/>
              </w:rPr>
              <w:br/>
              <w:t>-po zaniku O2 na 100 % powietrze,</w:t>
            </w:r>
            <w:r w:rsidRPr="00AB7AF9">
              <w:rPr>
                <w:rFonts w:ascii="Times New Roman" w:eastAsia="Times New Roman" w:hAnsi="Times New Roman" w:cs="Times New Roman"/>
                <w:sz w:val="20"/>
                <w:szCs w:val="20"/>
                <w:lang w:eastAsia="pl-PL"/>
              </w:rPr>
              <w:br/>
              <w:t>-po zaniku N2O na 100 % O2,</w:t>
            </w:r>
            <w:r w:rsidRPr="00AB7AF9">
              <w:rPr>
                <w:rFonts w:ascii="Times New Roman" w:eastAsia="Times New Roman" w:hAnsi="Times New Roman" w:cs="Times New Roman"/>
                <w:sz w:val="20"/>
                <w:szCs w:val="20"/>
                <w:lang w:eastAsia="pl-PL"/>
              </w:rPr>
              <w:br/>
              <w:t>-po zaniku Powietrza na 100% O2.</w:t>
            </w:r>
            <w:r w:rsidRPr="00AB7AF9">
              <w:rPr>
                <w:rFonts w:ascii="Times New Roman" w:eastAsia="Times New Roman" w:hAnsi="Times New Roman" w:cs="Times New Roman"/>
                <w:sz w:val="20"/>
                <w:szCs w:val="20"/>
                <w:lang w:eastAsia="pl-PL"/>
              </w:rPr>
              <w:br/>
              <w:t>We wszystkich przypadkach bieżący przepływ Świeżych Gazów pozostaje stały (nie zmienia się).</w:t>
            </w:r>
          </w:p>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 – 1 pkt.</w:t>
            </w:r>
          </w:p>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Cs/>
                <w:kern w:val="1"/>
                <w:lang w:val="fr-FR" w:eastAsia="pl-PL"/>
              </w:rPr>
            </w:pPr>
            <w:r w:rsidRPr="00AB7AF9">
              <w:rPr>
                <w:rFonts w:ascii="Times New Roman" w:eastAsia="Times New Roman" w:hAnsi="Times New Roman" w:cs="Times New Roman"/>
                <w:sz w:val="20"/>
                <w:szCs w:val="20"/>
                <w:lang w:eastAsia="pl-PL"/>
              </w:rPr>
              <w:t>Nie – 0 pkt</w:t>
            </w:r>
          </w:p>
        </w:tc>
        <w:tc>
          <w:tcPr>
            <w:tcW w:w="2750" w:type="dxa"/>
            <w:tcBorders>
              <w:top w:val="single" w:sz="4" w:space="0" w:color="auto"/>
              <w:left w:val="single" w:sz="4" w:space="0" w:color="auto"/>
              <w:bottom w:val="single" w:sz="4" w:space="0" w:color="auto"/>
              <w:right w:val="single" w:sz="12" w:space="0" w:color="auto"/>
            </w:tcBorders>
            <w:vAlign w:val="center"/>
          </w:tcPr>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lang w:eastAsia="pl-PL"/>
              </w:rPr>
            </w:pPr>
            <w:r w:rsidRPr="00AB7AF9">
              <w:rPr>
                <w:rFonts w:ascii="Times New Roman" w:eastAsia="Times New Roman" w:hAnsi="Times New Roman" w:cs="Times New Roman"/>
                <w:b/>
                <w:kern w:val="1"/>
                <w:lang w:eastAsia="pl-PL"/>
              </w:rPr>
              <w:t>…………………</w:t>
            </w:r>
          </w:p>
        </w:tc>
      </w:tr>
      <w:tr w:rsidR="00AB7AF9" w:rsidRPr="00AB7AF9" w:rsidTr="004525AD">
        <w:trPr>
          <w:trHeight w:val="1484"/>
        </w:trPr>
        <w:tc>
          <w:tcPr>
            <w:tcW w:w="851" w:type="dxa"/>
            <w:tcBorders>
              <w:top w:val="single" w:sz="4" w:space="0" w:color="auto"/>
              <w:left w:val="single" w:sz="12" w:space="0" w:color="auto"/>
              <w:bottom w:val="single" w:sz="4" w:space="0" w:color="auto"/>
              <w:right w:val="single" w:sz="4" w:space="0" w:color="auto"/>
            </w:tcBorders>
            <w:vAlign w:val="center"/>
          </w:tcPr>
          <w:p w:rsidR="00AB7AF9" w:rsidRPr="00AB7AF9" w:rsidRDefault="00AB7AF9" w:rsidP="00AB7AF9">
            <w:pPr>
              <w:widowControl w:val="0"/>
              <w:numPr>
                <w:ilvl w:val="0"/>
                <w:numId w:val="42"/>
              </w:numPr>
              <w:suppressAutoHyphens/>
              <w:overflowPunct w:val="0"/>
              <w:autoSpaceDE w:val="0"/>
              <w:autoSpaceDN w:val="0"/>
              <w:adjustRightInd w:val="0"/>
              <w:spacing w:before="60" w:after="60" w:line="240" w:lineRule="auto"/>
              <w:contextualSpacing/>
              <w:jc w:val="center"/>
              <w:textAlignment w:val="baseline"/>
              <w:rPr>
                <w:rFonts w:ascii="Times New Roman" w:eastAsia="Times New Roman" w:hAnsi="Times New Roman" w:cs="Times New Roman"/>
                <w:kern w:val="1"/>
                <w:lang w:eastAsia="pl-PL"/>
              </w:rPr>
            </w:pPr>
          </w:p>
        </w:tc>
        <w:tc>
          <w:tcPr>
            <w:tcW w:w="4394" w:type="dxa"/>
            <w:tcBorders>
              <w:top w:val="single" w:sz="4" w:space="0" w:color="auto"/>
              <w:left w:val="single" w:sz="4" w:space="0" w:color="auto"/>
              <w:bottom w:val="single" w:sz="4" w:space="0" w:color="auto"/>
              <w:right w:val="single" w:sz="4" w:space="0" w:color="auto"/>
            </w:tcBorders>
          </w:tcPr>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Zmiana częstości oddechowej automatycznie zmienia czas wdechu (Ti) - tzw. blokada I:E, możliwe wyłączenie tej funkcjonalności przez użytkownika.</w:t>
            </w:r>
          </w:p>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 – 1 pkt.</w:t>
            </w:r>
          </w:p>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4"/>
                <w:szCs w:val="20"/>
                <w:lang w:val="fr-FR" w:eastAsia="pl-PL"/>
              </w:rPr>
            </w:pPr>
            <w:r w:rsidRPr="00AB7AF9">
              <w:rPr>
                <w:rFonts w:ascii="Times New Roman" w:eastAsia="Times New Roman" w:hAnsi="Times New Roman" w:cs="Times New Roman"/>
                <w:sz w:val="20"/>
                <w:szCs w:val="20"/>
                <w:lang w:eastAsia="pl-PL"/>
              </w:rPr>
              <w:t>Nie – 0 pkt</w:t>
            </w:r>
          </w:p>
        </w:tc>
        <w:tc>
          <w:tcPr>
            <w:tcW w:w="2750" w:type="dxa"/>
            <w:tcBorders>
              <w:top w:val="single" w:sz="4" w:space="0" w:color="auto"/>
              <w:left w:val="single" w:sz="4" w:space="0" w:color="auto"/>
              <w:bottom w:val="single" w:sz="4" w:space="0" w:color="auto"/>
              <w:right w:val="single" w:sz="12" w:space="0" w:color="auto"/>
            </w:tcBorders>
            <w:vAlign w:val="center"/>
          </w:tcPr>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lang w:eastAsia="pl-PL"/>
              </w:rPr>
            </w:pPr>
            <w:r w:rsidRPr="00AB7AF9">
              <w:rPr>
                <w:rFonts w:ascii="Times New Roman" w:eastAsia="Times New Roman" w:hAnsi="Times New Roman" w:cs="Times New Roman"/>
                <w:b/>
                <w:kern w:val="1"/>
                <w:lang w:eastAsia="pl-PL"/>
              </w:rPr>
              <w:t>…………………</w:t>
            </w:r>
          </w:p>
        </w:tc>
      </w:tr>
      <w:tr w:rsidR="00AB7AF9" w:rsidRPr="00AB7AF9" w:rsidTr="004525AD">
        <w:trPr>
          <w:trHeight w:val="1484"/>
        </w:trPr>
        <w:tc>
          <w:tcPr>
            <w:tcW w:w="851" w:type="dxa"/>
            <w:tcBorders>
              <w:top w:val="single" w:sz="4" w:space="0" w:color="auto"/>
              <w:left w:val="single" w:sz="12" w:space="0" w:color="auto"/>
              <w:bottom w:val="single" w:sz="4" w:space="0" w:color="auto"/>
              <w:right w:val="single" w:sz="4" w:space="0" w:color="auto"/>
            </w:tcBorders>
            <w:vAlign w:val="center"/>
          </w:tcPr>
          <w:p w:rsidR="00AB7AF9" w:rsidRPr="00AB7AF9" w:rsidRDefault="00AB7AF9" w:rsidP="00AB7AF9">
            <w:pPr>
              <w:widowControl w:val="0"/>
              <w:numPr>
                <w:ilvl w:val="0"/>
                <w:numId w:val="42"/>
              </w:numPr>
              <w:suppressAutoHyphens/>
              <w:overflowPunct w:val="0"/>
              <w:autoSpaceDE w:val="0"/>
              <w:autoSpaceDN w:val="0"/>
              <w:adjustRightInd w:val="0"/>
              <w:spacing w:before="60" w:after="60" w:line="240" w:lineRule="auto"/>
              <w:contextualSpacing/>
              <w:jc w:val="center"/>
              <w:textAlignment w:val="baseline"/>
              <w:rPr>
                <w:rFonts w:ascii="Times New Roman" w:eastAsia="Times New Roman" w:hAnsi="Times New Roman" w:cs="Times New Roman"/>
                <w:kern w:val="1"/>
                <w:lang w:eastAsia="pl-PL"/>
              </w:rPr>
            </w:pPr>
          </w:p>
        </w:tc>
        <w:tc>
          <w:tcPr>
            <w:tcW w:w="4394" w:type="dxa"/>
            <w:tcBorders>
              <w:top w:val="single" w:sz="4" w:space="0" w:color="auto"/>
              <w:left w:val="single" w:sz="4" w:space="0" w:color="auto"/>
              <w:bottom w:val="single" w:sz="4" w:space="0" w:color="auto"/>
              <w:right w:val="single" w:sz="4" w:space="0" w:color="auto"/>
            </w:tcBorders>
          </w:tcPr>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 xml:space="preserve">Zmiana nastawy PEEP powoduje automatyczną zmianę ciśnienia </w:t>
            </w:r>
            <w:proofErr w:type="spellStart"/>
            <w:r w:rsidRPr="00AB7AF9">
              <w:rPr>
                <w:rFonts w:ascii="Times New Roman" w:eastAsia="Times New Roman" w:hAnsi="Times New Roman" w:cs="Times New Roman"/>
                <w:sz w:val="20"/>
                <w:szCs w:val="20"/>
                <w:lang w:eastAsia="pl-PL"/>
              </w:rPr>
              <w:t>Pwdech</w:t>
            </w:r>
            <w:proofErr w:type="spellEnd"/>
            <w:r w:rsidRPr="00AB7AF9">
              <w:rPr>
                <w:rFonts w:ascii="Times New Roman" w:eastAsia="Times New Roman" w:hAnsi="Times New Roman" w:cs="Times New Roman"/>
                <w:sz w:val="20"/>
                <w:szCs w:val="20"/>
                <w:lang w:eastAsia="pl-PL"/>
              </w:rPr>
              <w:t xml:space="preserve"> (różnica pomiędzy PEEP i </w:t>
            </w:r>
            <w:proofErr w:type="spellStart"/>
            <w:r w:rsidRPr="00AB7AF9">
              <w:rPr>
                <w:rFonts w:ascii="Times New Roman" w:eastAsia="Times New Roman" w:hAnsi="Times New Roman" w:cs="Times New Roman"/>
                <w:sz w:val="20"/>
                <w:szCs w:val="20"/>
                <w:lang w:eastAsia="pl-PL"/>
              </w:rPr>
              <w:t>Pwdech</w:t>
            </w:r>
            <w:proofErr w:type="spellEnd"/>
            <w:r w:rsidRPr="00AB7AF9">
              <w:rPr>
                <w:rFonts w:ascii="Times New Roman" w:eastAsia="Times New Roman" w:hAnsi="Times New Roman" w:cs="Times New Roman"/>
                <w:sz w:val="20"/>
                <w:szCs w:val="20"/>
                <w:lang w:eastAsia="pl-PL"/>
              </w:rPr>
              <w:t xml:space="preserve"> pozostaje stała) możliwe wyłączenie tej funkcjonalności przez użytkownika.</w:t>
            </w:r>
          </w:p>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 – 1 pkt.</w:t>
            </w:r>
          </w:p>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Nie – 0 pkt</w:t>
            </w:r>
          </w:p>
        </w:tc>
        <w:tc>
          <w:tcPr>
            <w:tcW w:w="2750" w:type="dxa"/>
            <w:tcBorders>
              <w:top w:val="single" w:sz="4" w:space="0" w:color="auto"/>
              <w:left w:val="single" w:sz="4" w:space="0" w:color="auto"/>
              <w:bottom w:val="single" w:sz="4" w:space="0" w:color="auto"/>
              <w:right w:val="single" w:sz="12" w:space="0" w:color="auto"/>
            </w:tcBorders>
            <w:vAlign w:val="center"/>
          </w:tcPr>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lang w:eastAsia="pl-PL"/>
              </w:rPr>
            </w:pPr>
            <w:r w:rsidRPr="00AB7AF9">
              <w:rPr>
                <w:rFonts w:ascii="Times New Roman" w:eastAsia="Times New Roman" w:hAnsi="Times New Roman" w:cs="Times New Roman"/>
                <w:b/>
                <w:kern w:val="1"/>
                <w:lang w:eastAsia="pl-PL"/>
              </w:rPr>
              <w:t>…………………</w:t>
            </w:r>
          </w:p>
        </w:tc>
      </w:tr>
      <w:tr w:rsidR="00AB7AF9" w:rsidRPr="00AB7AF9" w:rsidTr="004525AD">
        <w:trPr>
          <w:trHeight w:val="1484"/>
        </w:trPr>
        <w:tc>
          <w:tcPr>
            <w:tcW w:w="851" w:type="dxa"/>
            <w:tcBorders>
              <w:top w:val="single" w:sz="4" w:space="0" w:color="auto"/>
              <w:left w:val="single" w:sz="12" w:space="0" w:color="auto"/>
              <w:bottom w:val="single" w:sz="4" w:space="0" w:color="auto"/>
              <w:right w:val="single" w:sz="4" w:space="0" w:color="auto"/>
            </w:tcBorders>
            <w:vAlign w:val="center"/>
          </w:tcPr>
          <w:p w:rsidR="00AB7AF9" w:rsidRPr="00AB7AF9" w:rsidRDefault="00AB7AF9" w:rsidP="00AB7AF9">
            <w:pPr>
              <w:widowControl w:val="0"/>
              <w:numPr>
                <w:ilvl w:val="0"/>
                <w:numId w:val="42"/>
              </w:numPr>
              <w:suppressAutoHyphens/>
              <w:overflowPunct w:val="0"/>
              <w:autoSpaceDE w:val="0"/>
              <w:autoSpaceDN w:val="0"/>
              <w:adjustRightInd w:val="0"/>
              <w:spacing w:before="60" w:after="60" w:line="240" w:lineRule="auto"/>
              <w:contextualSpacing/>
              <w:jc w:val="center"/>
              <w:textAlignment w:val="baseline"/>
              <w:rPr>
                <w:rFonts w:ascii="Times New Roman" w:eastAsia="Times New Roman" w:hAnsi="Times New Roman" w:cs="Times New Roman"/>
                <w:kern w:val="1"/>
                <w:lang w:eastAsia="pl-PL"/>
              </w:rPr>
            </w:pPr>
          </w:p>
        </w:tc>
        <w:tc>
          <w:tcPr>
            <w:tcW w:w="4394" w:type="dxa"/>
            <w:tcBorders>
              <w:top w:val="single" w:sz="4" w:space="0" w:color="auto"/>
              <w:left w:val="single" w:sz="4" w:space="0" w:color="auto"/>
              <w:bottom w:val="single" w:sz="4" w:space="0" w:color="auto"/>
              <w:right w:val="single" w:sz="4" w:space="0" w:color="auto"/>
            </w:tcBorders>
          </w:tcPr>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AB7AF9" w:rsidRPr="00AB7AF9" w:rsidRDefault="00AB7AF9" w:rsidP="00AB7AF9">
            <w:pPr>
              <w:widowControl w:val="0"/>
              <w:tabs>
                <w:tab w:val="left" w:pos="129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Prezentacja ΔVT (różnicy między objętością wdechową a wydechową).</w:t>
            </w:r>
          </w:p>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 – 1 pkt.</w:t>
            </w:r>
          </w:p>
          <w:p w:rsidR="00AB7AF9" w:rsidRPr="00AB7AF9" w:rsidRDefault="00AB7AF9" w:rsidP="00AB7AF9">
            <w:pPr>
              <w:widowControl w:val="0"/>
              <w:tabs>
                <w:tab w:val="left" w:pos="129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eastAsia="pl-PL"/>
              </w:rPr>
            </w:pPr>
            <w:r w:rsidRPr="00AB7AF9">
              <w:rPr>
                <w:rFonts w:ascii="Times New Roman" w:eastAsia="Times New Roman" w:hAnsi="Times New Roman" w:cs="Times New Roman"/>
                <w:sz w:val="20"/>
                <w:szCs w:val="20"/>
                <w:lang w:eastAsia="pl-PL"/>
              </w:rPr>
              <w:t>Nie – 0 pkt</w:t>
            </w:r>
          </w:p>
        </w:tc>
        <w:tc>
          <w:tcPr>
            <w:tcW w:w="2750" w:type="dxa"/>
            <w:tcBorders>
              <w:top w:val="single" w:sz="4" w:space="0" w:color="auto"/>
              <w:left w:val="single" w:sz="4" w:space="0" w:color="auto"/>
              <w:bottom w:val="single" w:sz="4" w:space="0" w:color="auto"/>
              <w:right w:val="single" w:sz="12" w:space="0" w:color="auto"/>
            </w:tcBorders>
            <w:vAlign w:val="center"/>
          </w:tcPr>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lang w:eastAsia="pl-PL"/>
              </w:rPr>
            </w:pPr>
            <w:r w:rsidRPr="00AB7AF9">
              <w:rPr>
                <w:rFonts w:ascii="Times New Roman" w:eastAsia="Times New Roman" w:hAnsi="Times New Roman" w:cs="Times New Roman"/>
                <w:b/>
                <w:kern w:val="1"/>
                <w:lang w:eastAsia="pl-PL"/>
              </w:rPr>
              <w:t>…………………</w:t>
            </w:r>
          </w:p>
        </w:tc>
      </w:tr>
      <w:tr w:rsidR="00AB7AF9" w:rsidRPr="00AB7AF9" w:rsidTr="004525AD">
        <w:trPr>
          <w:trHeight w:val="1484"/>
        </w:trPr>
        <w:tc>
          <w:tcPr>
            <w:tcW w:w="851" w:type="dxa"/>
            <w:tcBorders>
              <w:top w:val="single" w:sz="4" w:space="0" w:color="auto"/>
              <w:left w:val="single" w:sz="12" w:space="0" w:color="auto"/>
              <w:bottom w:val="single" w:sz="4" w:space="0" w:color="auto"/>
              <w:right w:val="single" w:sz="4" w:space="0" w:color="auto"/>
            </w:tcBorders>
            <w:vAlign w:val="center"/>
          </w:tcPr>
          <w:p w:rsidR="00AB7AF9" w:rsidRPr="00AB7AF9" w:rsidRDefault="00AB7AF9" w:rsidP="00AB7AF9">
            <w:pPr>
              <w:widowControl w:val="0"/>
              <w:numPr>
                <w:ilvl w:val="0"/>
                <w:numId w:val="42"/>
              </w:numPr>
              <w:suppressAutoHyphens/>
              <w:overflowPunct w:val="0"/>
              <w:autoSpaceDE w:val="0"/>
              <w:autoSpaceDN w:val="0"/>
              <w:adjustRightInd w:val="0"/>
              <w:spacing w:before="60" w:after="60" w:line="240" w:lineRule="auto"/>
              <w:contextualSpacing/>
              <w:jc w:val="center"/>
              <w:textAlignment w:val="baseline"/>
              <w:rPr>
                <w:rFonts w:ascii="Times New Roman" w:eastAsia="Times New Roman" w:hAnsi="Times New Roman" w:cs="Times New Roman"/>
                <w:kern w:val="1"/>
                <w:lang w:eastAsia="pl-PL"/>
              </w:rPr>
            </w:pPr>
          </w:p>
        </w:tc>
        <w:tc>
          <w:tcPr>
            <w:tcW w:w="4394" w:type="dxa"/>
            <w:tcBorders>
              <w:top w:val="single" w:sz="4" w:space="0" w:color="auto"/>
              <w:left w:val="single" w:sz="4" w:space="0" w:color="auto"/>
              <w:bottom w:val="single" w:sz="4" w:space="0" w:color="auto"/>
              <w:right w:val="single" w:sz="4" w:space="0" w:color="auto"/>
            </w:tcBorders>
          </w:tcPr>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Interfejs ekranowy monitora zharmonizowany z interfejsem oferowanego aparatu do znieczulania, przynajmniej pod względem kolorystyki, wyglądu </w:t>
            </w:r>
            <w:r w:rsidRPr="00AB7AF9">
              <w:rPr>
                <w:rFonts w:ascii="Times New Roman" w:eastAsia="Times New Roman" w:hAnsi="Times New Roman" w:cs="Times New Roman"/>
                <w:sz w:val="20"/>
                <w:szCs w:val="20"/>
              </w:rPr>
              <w:br/>
              <w:t>i położenia na ekranie podstawowych elementów, takich jak przyciski i inne elementy sterujące, pola komunikatów alarmowych.</w:t>
            </w:r>
          </w:p>
          <w:p w:rsidR="00AB7AF9" w:rsidRPr="00AB7AF9" w:rsidRDefault="00AB7AF9" w:rsidP="00AB7AF9">
            <w:pPr>
              <w:spacing w:after="0" w:line="240" w:lineRule="auto"/>
              <w:jc w:val="center"/>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 – 1 pkt.</w:t>
            </w:r>
          </w:p>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Nie – 0 pkt</w:t>
            </w:r>
          </w:p>
        </w:tc>
        <w:tc>
          <w:tcPr>
            <w:tcW w:w="2750" w:type="dxa"/>
            <w:tcBorders>
              <w:top w:val="single" w:sz="4" w:space="0" w:color="auto"/>
              <w:left w:val="single" w:sz="4" w:space="0" w:color="auto"/>
              <w:bottom w:val="single" w:sz="4" w:space="0" w:color="auto"/>
              <w:right w:val="single" w:sz="12" w:space="0" w:color="auto"/>
            </w:tcBorders>
            <w:vAlign w:val="center"/>
          </w:tcPr>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lang w:eastAsia="pl-PL"/>
              </w:rPr>
            </w:pPr>
            <w:r w:rsidRPr="00AB7AF9">
              <w:rPr>
                <w:rFonts w:ascii="Times New Roman" w:eastAsia="Times New Roman" w:hAnsi="Times New Roman" w:cs="Times New Roman"/>
                <w:b/>
                <w:kern w:val="1"/>
                <w:lang w:eastAsia="pl-PL"/>
              </w:rPr>
              <w:t>…………………</w:t>
            </w:r>
          </w:p>
        </w:tc>
      </w:tr>
      <w:tr w:rsidR="00AB7AF9" w:rsidRPr="00AB7AF9" w:rsidTr="004525AD">
        <w:trPr>
          <w:trHeight w:val="1484"/>
        </w:trPr>
        <w:tc>
          <w:tcPr>
            <w:tcW w:w="851" w:type="dxa"/>
            <w:tcBorders>
              <w:top w:val="single" w:sz="4" w:space="0" w:color="auto"/>
              <w:left w:val="single" w:sz="12" w:space="0" w:color="auto"/>
              <w:bottom w:val="single" w:sz="4" w:space="0" w:color="auto"/>
              <w:right w:val="single" w:sz="4" w:space="0" w:color="auto"/>
            </w:tcBorders>
            <w:vAlign w:val="center"/>
          </w:tcPr>
          <w:p w:rsidR="00AB7AF9" w:rsidRPr="00AB7AF9" w:rsidRDefault="00AB7AF9" w:rsidP="00AB7AF9">
            <w:pPr>
              <w:widowControl w:val="0"/>
              <w:numPr>
                <w:ilvl w:val="0"/>
                <w:numId w:val="42"/>
              </w:numPr>
              <w:suppressAutoHyphens/>
              <w:overflowPunct w:val="0"/>
              <w:autoSpaceDE w:val="0"/>
              <w:autoSpaceDN w:val="0"/>
              <w:adjustRightInd w:val="0"/>
              <w:spacing w:before="60" w:after="60" w:line="240" w:lineRule="auto"/>
              <w:contextualSpacing/>
              <w:jc w:val="center"/>
              <w:textAlignment w:val="baseline"/>
              <w:rPr>
                <w:rFonts w:ascii="Times New Roman" w:eastAsia="Times New Roman" w:hAnsi="Times New Roman" w:cs="Times New Roman"/>
                <w:kern w:val="1"/>
                <w:lang w:eastAsia="pl-PL"/>
              </w:rPr>
            </w:pPr>
          </w:p>
        </w:tc>
        <w:tc>
          <w:tcPr>
            <w:tcW w:w="4394" w:type="dxa"/>
            <w:tcBorders>
              <w:top w:val="single" w:sz="4" w:space="0" w:color="auto"/>
              <w:left w:val="single" w:sz="4" w:space="0" w:color="auto"/>
              <w:bottom w:val="single" w:sz="4" w:space="0" w:color="auto"/>
              <w:right w:val="single" w:sz="4" w:space="0" w:color="auto"/>
            </w:tcBorders>
          </w:tcPr>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lang w:eastAsia="pl-PL"/>
              </w:rPr>
            </w:pP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Masa modułu transportowego </w:t>
            </w:r>
            <w:r w:rsidRPr="00AB7AF9">
              <w:rPr>
                <w:rFonts w:ascii="Times New Roman" w:eastAsia="Times New Roman" w:hAnsi="Times New Roman" w:cs="Times New Roman"/>
                <w:sz w:val="20"/>
                <w:szCs w:val="20"/>
              </w:rPr>
              <w:br/>
              <w:t>z wbudowanymi modułami do EKG, TEMP, NIBP, CO</w:t>
            </w:r>
            <w:r w:rsidRPr="00AB7AF9">
              <w:rPr>
                <w:rFonts w:ascii="Times New Roman" w:eastAsia="Times New Roman" w:hAnsi="Times New Roman" w:cs="Times New Roman"/>
                <w:sz w:val="20"/>
                <w:szCs w:val="20"/>
                <w:vertAlign w:val="subscript"/>
              </w:rPr>
              <w:t xml:space="preserve">2 </w:t>
            </w:r>
            <w:r w:rsidRPr="00AB7AF9">
              <w:rPr>
                <w:rFonts w:ascii="Times New Roman" w:eastAsia="Times New Roman" w:hAnsi="Times New Roman" w:cs="Times New Roman"/>
                <w:sz w:val="20"/>
                <w:szCs w:val="20"/>
              </w:rPr>
              <w:t>max. 2 kg.</w:t>
            </w: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eastAsia="pl-PL"/>
              </w:rPr>
            </w:pPr>
            <w:r w:rsidRPr="00AB7AF9">
              <w:rPr>
                <w:rFonts w:ascii="Times New Roman" w:eastAsia="Times New Roman" w:hAnsi="Times New Roman" w:cs="Times New Roman"/>
                <w:sz w:val="20"/>
                <w:szCs w:val="20"/>
              </w:rPr>
              <w:t>&lt;1 kg - 5 pkt</w:t>
            </w:r>
            <w:r w:rsidRPr="00AB7AF9">
              <w:rPr>
                <w:rFonts w:ascii="Times New Roman" w:eastAsia="Times New Roman" w:hAnsi="Times New Roman" w:cs="Times New Roman"/>
                <w:sz w:val="20"/>
                <w:szCs w:val="20"/>
              </w:rPr>
              <w:br/>
              <w:t>od 1kg do 2kg - 0 pkt</w:t>
            </w:r>
          </w:p>
        </w:tc>
        <w:tc>
          <w:tcPr>
            <w:tcW w:w="2750" w:type="dxa"/>
            <w:tcBorders>
              <w:top w:val="single" w:sz="4" w:space="0" w:color="auto"/>
              <w:left w:val="single" w:sz="4" w:space="0" w:color="auto"/>
              <w:bottom w:val="single" w:sz="4" w:space="0" w:color="auto"/>
              <w:right w:val="single" w:sz="12" w:space="0" w:color="auto"/>
            </w:tcBorders>
            <w:vAlign w:val="center"/>
          </w:tcPr>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lang w:eastAsia="pl-PL"/>
              </w:rPr>
            </w:pPr>
            <w:r w:rsidRPr="00AB7AF9">
              <w:rPr>
                <w:rFonts w:ascii="Times New Roman" w:eastAsia="Times New Roman" w:hAnsi="Times New Roman" w:cs="Times New Roman"/>
                <w:b/>
                <w:kern w:val="1"/>
                <w:lang w:eastAsia="pl-PL"/>
              </w:rPr>
              <w:t>…………………</w:t>
            </w:r>
          </w:p>
        </w:tc>
      </w:tr>
      <w:tr w:rsidR="00AB7AF9" w:rsidRPr="00AB7AF9" w:rsidTr="004525AD">
        <w:trPr>
          <w:trHeight w:val="982"/>
        </w:trPr>
        <w:tc>
          <w:tcPr>
            <w:tcW w:w="851" w:type="dxa"/>
            <w:tcBorders>
              <w:top w:val="single" w:sz="4" w:space="0" w:color="auto"/>
              <w:left w:val="single" w:sz="12" w:space="0" w:color="auto"/>
              <w:bottom w:val="single" w:sz="4" w:space="0" w:color="auto"/>
              <w:right w:val="single" w:sz="4" w:space="0" w:color="auto"/>
            </w:tcBorders>
            <w:vAlign w:val="center"/>
          </w:tcPr>
          <w:p w:rsidR="00AB7AF9" w:rsidRPr="00AB7AF9" w:rsidRDefault="00AB7AF9" w:rsidP="00AB7AF9">
            <w:pPr>
              <w:widowControl w:val="0"/>
              <w:numPr>
                <w:ilvl w:val="0"/>
                <w:numId w:val="42"/>
              </w:numPr>
              <w:suppressAutoHyphens/>
              <w:overflowPunct w:val="0"/>
              <w:autoSpaceDE w:val="0"/>
              <w:autoSpaceDN w:val="0"/>
              <w:adjustRightInd w:val="0"/>
              <w:spacing w:before="60" w:after="60" w:line="240" w:lineRule="auto"/>
              <w:contextualSpacing/>
              <w:jc w:val="center"/>
              <w:textAlignment w:val="baseline"/>
              <w:rPr>
                <w:rFonts w:ascii="Times New Roman" w:eastAsia="Times New Roman" w:hAnsi="Times New Roman" w:cs="Times New Roman"/>
                <w:kern w:val="1"/>
                <w:lang w:eastAsia="pl-PL"/>
              </w:rPr>
            </w:pPr>
          </w:p>
        </w:tc>
        <w:tc>
          <w:tcPr>
            <w:tcW w:w="4394" w:type="dxa"/>
            <w:tcBorders>
              <w:top w:val="single" w:sz="4" w:space="0" w:color="auto"/>
              <w:left w:val="single" w:sz="4" w:space="0" w:color="auto"/>
              <w:bottom w:val="single" w:sz="4" w:space="0" w:color="auto"/>
              <w:right w:val="single" w:sz="4" w:space="0" w:color="auto"/>
            </w:tcBorders>
          </w:tcPr>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eastAsia="pl-PL"/>
              </w:rPr>
            </w:pPr>
            <w:r w:rsidRPr="00AB7AF9">
              <w:rPr>
                <w:rFonts w:ascii="Times New Roman" w:eastAsia="Times New Roman" w:hAnsi="Times New Roman" w:cs="Times New Roman"/>
                <w:sz w:val="20"/>
                <w:szCs w:val="20"/>
              </w:rPr>
              <w:t>Moduł transportowy wyposażony w ekran dotykowy o przekątnej minimum 6”.</w:t>
            </w: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eastAsia="pl-PL"/>
              </w:rPr>
            </w:pPr>
            <w:r w:rsidRPr="00AB7AF9">
              <w:rPr>
                <w:rFonts w:ascii="Times New Roman" w:eastAsia="Times New Roman" w:hAnsi="Times New Roman" w:cs="Times New Roman"/>
                <w:sz w:val="20"/>
                <w:szCs w:val="20"/>
              </w:rPr>
              <w:t>&gt;= 6,2"- 2 pkt</w:t>
            </w:r>
            <w:r w:rsidRPr="00AB7AF9">
              <w:rPr>
                <w:rFonts w:ascii="Times New Roman" w:eastAsia="Times New Roman" w:hAnsi="Times New Roman" w:cs="Times New Roman"/>
                <w:sz w:val="20"/>
                <w:szCs w:val="20"/>
              </w:rPr>
              <w:br/>
              <w:t>&lt; 6,2" - 0 pkt</w:t>
            </w:r>
          </w:p>
        </w:tc>
        <w:tc>
          <w:tcPr>
            <w:tcW w:w="2750" w:type="dxa"/>
            <w:tcBorders>
              <w:top w:val="single" w:sz="4" w:space="0" w:color="auto"/>
              <w:left w:val="single" w:sz="4" w:space="0" w:color="auto"/>
              <w:bottom w:val="single" w:sz="4" w:space="0" w:color="auto"/>
              <w:right w:val="single" w:sz="12" w:space="0" w:color="auto"/>
            </w:tcBorders>
            <w:vAlign w:val="center"/>
          </w:tcPr>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lang w:eastAsia="pl-PL"/>
              </w:rPr>
            </w:pPr>
            <w:r w:rsidRPr="00AB7AF9">
              <w:rPr>
                <w:rFonts w:ascii="Times New Roman" w:eastAsia="Times New Roman" w:hAnsi="Times New Roman" w:cs="Times New Roman"/>
                <w:b/>
                <w:kern w:val="1"/>
                <w:lang w:eastAsia="pl-PL"/>
              </w:rPr>
              <w:t>…………………</w:t>
            </w:r>
          </w:p>
        </w:tc>
      </w:tr>
      <w:tr w:rsidR="00AB7AF9" w:rsidRPr="00AB7AF9" w:rsidTr="004525AD">
        <w:trPr>
          <w:trHeight w:val="1484"/>
        </w:trPr>
        <w:tc>
          <w:tcPr>
            <w:tcW w:w="851" w:type="dxa"/>
            <w:tcBorders>
              <w:top w:val="single" w:sz="4" w:space="0" w:color="auto"/>
              <w:left w:val="single" w:sz="12" w:space="0" w:color="auto"/>
              <w:bottom w:val="single" w:sz="4" w:space="0" w:color="auto"/>
              <w:right w:val="single" w:sz="4" w:space="0" w:color="auto"/>
            </w:tcBorders>
            <w:vAlign w:val="center"/>
          </w:tcPr>
          <w:p w:rsidR="00AB7AF9" w:rsidRPr="00AB7AF9" w:rsidRDefault="00AB7AF9" w:rsidP="00AB7AF9">
            <w:pPr>
              <w:widowControl w:val="0"/>
              <w:numPr>
                <w:ilvl w:val="0"/>
                <w:numId w:val="42"/>
              </w:numPr>
              <w:suppressAutoHyphens/>
              <w:overflowPunct w:val="0"/>
              <w:autoSpaceDE w:val="0"/>
              <w:autoSpaceDN w:val="0"/>
              <w:adjustRightInd w:val="0"/>
              <w:spacing w:before="60" w:after="60" w:line="240" w:lineRule="auto"/>
              <w:contextualSpacing/>
              <w:jc w:val="center"/>
              <w:textAlignment w:val="baseline"/>
              <w:rPr>
                <w:rFonts w:ascii="Times New Roman" w:eastAsia="Times New Roman" w:hAnsi="Times New Roman" w:cs="Times New Roman"/>
                <w:kern w:val="1"/>
                <w:lang w:eastAsia="pl-PL"/>
              </w:rPr>
            </w:pPr>
          </w:p>
        </w:tc>
        <w:tc>
          <w:tcPr>
            <w:tcW w:w="4394" w:type="dxa"/>
            <w:tcBorders>
              <w:top w:val="single" w:sz="4" w:space="0" w:color="auto"/>
              <w:left w:val="single" w:sz="4" w:space="0" w:color="auto"/>
              <w:bottom w:val="single" w:sz="4" w:space="0" w:color="auto"/>
              <w:right w:val="single" w:sz="4" w:space="0" w:color="auto"/>
            </w:tcBorders>
          </w:tcPr>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Ekran dotykowy modułu transportowego przystosowany do warunków transportowych: zabezpieczony przed nieoczekiwaną zmianą wyświetlanych informacji, a w szczególności przed reagowaniem na krótkie, przypadkowe dotknięcia </w:t>
            </w:r>
            <w:r w:rsidRPr="00AB7AF9">
              <w:rPr>
                <w:rFonts w:ascii="Times New Roman" w:eastAsia="Times New Roman" w:hAnsi="Times New Roman" w:cs="Times New Roman"/>
                <w:sz w:val="20"/>
                <w:szCs w:val="20"/>
              </w:rPr>
              <w:br/>
              <w:t xml:space="preserve">i przesunięcia palcem czy palcami </w:t>
            </w:r>
            <w:r w:rsidRPr="00AB7AF9">
              <w:rPr>
                <w:rFonts w:ascii="Times New Roman" w:eastAsia="Times New Roman" w:hAnsi="Times New Roman" w:cs="Times New Roman"/>
                <w:sz w:val="20"/>
                <w:szCs w:val="20"/>
              </w:rPr>
              <w:br/>
              <w:t>po ekranie.</w:t>
            </w: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eastAsia="pl-PL"/>
              </w:rPr>
            </w:pPr>
            <w:r w:rsidRPr="00AB7AF9">
              <w:rPr>
                <w:rFonts w:ascii="Times New Roman" w:eastAsia="Times New Roman" w:hAnsi="Times New Roman" w:cs="Times New Roman"/>
                <w:sz w:val="20"/>
                <w:szCs w:val="20"/>
              </w:rPr>
              <w:t>Tak - 5 pkt</w:t>
            </w:r>
            <w:r w:rsidRPr="00AB7AF9">
              <w:rPr>
                <w:rFonts w:ascii="Times New Roman" w:eastAsia="Times New Roman" w:hAnsi="Times New Roman" w:cs="Times New Roman"/>
                <w:sz w:val="20"/>
                <w:szCs w:val="20"/>
              </w:rPr>
              <w:br/>
              <w:t>Nie - 0 pkt</w:t>
            </w:r>
            <w:r w:rsidRPr="00AB7AF9">
              <w:rPr>
                <w:rFonts w:ascii="Times New Roman" w:eastAsia="Times New Roman" w:hAnsi="Times New Roman" w:cs="Times New Roman"/>
                <w:kern w:val="1"/>
                <w:sz w:val="20"/>
                <w:szCs w:val="20"/>
                <w:lang w:eastAsia="pl-PL"/>
              </w:rPr>
              <w:t xml:space="preserve"> </w:t>
            </w:r>
          </w:p>
        </w:tc>
        <w:tc>
          <w:tcPr>
            <w:tcW w:w="2750" w:type="dxa"/>
            <w:tcBorders>
              <w:top w:val="single" w:sz="4" w:space="0" w:color="auto"/>
              <w:left w:val="single" w:sz="4" w:space="0" w:color="auto"/>
              <w:bottom w:val="single" w:sz="4" w:space="0" w:color="auto"/>
              <w:right w:val="single" w:sz="12" w:space="0" w:color="auto"/>
            </w:tcBorders>
            <w:vAlign w:val="center"/>
          </w:tcPr>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lang w:eastAsia="pl-PL"/>
              </w:rPr>
            </w:pPr>
            <w:r w:rsidRPr="00AB7AF9">
              <w:rPr>
                <w:rFonts w:ascii="Times New Roman" w:eastAsia="Times New Roman" w:hAnsi="Times New Roman" w:cs="Times New Roman"/>
                <w:b/>
                <w:kern w:val="1"/>
                <w:lang w:eastAsia="pl-PL"/>
              </w:rPr>
              <w:t>…………………</w:t>
            </w:r>
          </w:p>
        </w:tc>
      </w:tr>
      <w:tr w:rsidR="00AB7AF9" w:rsidRPr="00AB7AF9" w:rsidTr="004525AD">
        <w:trPr>
          <w:trHeight w:val="1484"/>
        </w:trPr>
        <w:tc>
          <w:tcPr>
            <w:tcW w:w="851" w:type="dxa"/>
            <w:tcBorders>
              <w:top w:val="single" w:sz="4" w:space="0" w:color="auto"/>
              <w:left w:val="single" w:sz="12" w:space="0" w:color="auto"/>
              <w:bottom w:val="single" w:sz="4" w:space="0" w:color="auto"/>
              <w:right w:val="single" w:sz="4" w:space="0" w:color="auto"/>
            </w:tcBorders>
            <w:vAlign w:val="center"/>
          </w:tcPr>
          <w:p w:rsidR="00AB7AF9" w:rsidRPr="00AB7AF9" w:rsidRDefault="00AB7AF9" w:rsidP="00AB7AF9">
            <w:pPr>
              <w:widowControl w:val="0"/>
              <w:numPr>
                <w:ilvl w:val="0"/>
                <w:numId w:val="42"/>
              </w:numPr>
              <w:suppressAutoHyphens/>
              <w:overflowPunct w:val="0"/>
              <w:autoSpaceDE w:val="0"/>
              <w:autoSpaceDN w:val="0"/>
              <w:adjustRightInd w:val="0"/>
              <w:spacing w:before="60" w:after="60" w:line="240" w:lineRule="auto"/>
              <w:contextualSpacing/>
              <w:jc w:val="center"/>
              <w:textAlignment w:val="baseline"/>
              <w:rPr>
                <w:rFonts w:ascii="Times New Roman" w:eastAsia="Times New Roman" w:hAnsi="Times New Roman" w:cs="Times New Roman"/>
                <w:kern w:val="1"/>
                <w:lang w:eastAsia="pl-PL"/>
              </w:rPr>
            </w:pPr>
          </w:p>
        </w:tc>
        <w:tc>
          <w:tcPr>
            <w:tcW w:w="4394" w:type="dxa"/>
            <w:tcBorders>
              <w:top w:val="single" w:sz="4" w:space="0" w:color="auto"/>
              <w:left w:val="single" w:sz="4" w:space="0" w:color="auto"/>
              <w:bottom w:val="single" w:sz="4" w:space="0" w:color="auto"/>
              <w:right w:val="single" w:sz="4" w:space="0" w:color="auto"/>
            </w:tcBorders>
          </w:tcPr>
          <w:p w:rsidR="00AB7AF9" w:rsidRPr="00AB7AF9" w:rsidRDefault="00AB7AF9" w:rsidP="00AB7AF9">
            <w:pPr>
              <w:widowControl w:val="0"/>
              <w:tabs>
                <w:tab w:val="left" w:pos="1365"/>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eastAsia="pl-PL"/>
              </w:rPr>
            </w:pPr>
            <w:r w:rsidRPr="00AB7AF9">
              <w:rPr>
                <w:rFonts w:ascii="Times New Roman" w:eastAsia="Times New Roman" w:hAnsi="Times New Roman" w:cs="Times New Roman"/>
                <w:sz w:val="20"/>
                <w:szCs w:val="20"/>
              </w:rPr>
              <w:t>Moduł transportowy, przystosowany do zagrożeń związanych z transportem, odporny na zachlapania (min. IPX3) i upadek z wysokości przynajmniej 1 metra, potwierdzone odpowiednimi deklaracjami producenta.</w:t>
            </w: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eastAsia="pl-PL"/>
              </w:rPr>
            </w:pPr>
            <w:r w:rsidRPr="00AB7AF9">
              <w:rPr>
                <w:rFonts w:ascii="Times New Roman" w:eastAsia="Times New Roman" w:hAnsi="Times New Roman" w:cs="Times New Roman"/>
                <w:sz w:val="20"/>
                <w:szCs w:val="20"/>
              </w:rPr>
              <w:t>IPX4 i więcej - 2 pkt</w:t>
            </w:r>
            <w:r w:rsidRPr="00AB7AF9">
              <w:rPr>
                <w:rFonts w:ascii="Times New Roman" w:eastAsia="Times New Roman" w:hAnsi="Times New Roman" w:cs="Times New Roman"/>
                <w:sz w:val="20"/>
                <w:szCs w:val="20"/>
              </w:rPr>
              <w:br/>
              <w:t>IPX3 - 0 pkt</w:t>
            </w:r>
          </w:p>
        </w:tc>
        <w:tc>
          <w:tcPr>
            <w:tcW w:w="2750" w:type="dxa"/>
            <w:tcBorders>
              <w:top w:val="single" w:sz="4" w:space="0" w:color="auto"/>
              <w:left w:val="single" w:sz="4" w:space="0" w:color="auto"/>
              <w:bottom w:val="single" w:sz="4" w:space="0" w:color="auto"/>
              <w:right w:val="single" w:sz="12" w:space="0" w:color="auto"/>
            </w:tcBorders>
            <w:vAlign w:val="center"/>
          </w:tcPr>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lang w:eastAsia="pl-PL"/>
              </w:rPr>
            </w:pPr>
            <w:r w:rsidRPr="00AB7AF9">
              <w:rPr>
                <w:rFonts w:ascii="Times New Roman" w:eastAsia="Times New Roman" w:hAnsi="Times New Roman" w:cs="Times New Roman"/>
                <w:b/>
                <w:kern w:val="1"/>
                <w:lang w:eastAsia="pl-PL"/>
              </w:rPr>
              <w:t>…………………</w:t>
            </w:r>
          </w:p>
        </w:tc>
      </w:tr>
      <w:tr w:rsidR="00AB7AF9" w:rsidRPr="00AB7AF9" w:rsidTr="004525AD">
        <w:trPr>
          <w:trHeight w:val="1484"/>
        </w:trPr>
        <w:tc>
          <w:tcPr>
            <w:tcW w:w="851" w:type="dxa"/>
            <w:tcBorders>
              <w:top w:val="single" w:sz="4" w:space="0" w:color="auto"/>
              <w:left w:val="single" w:sz="12" w:space="0" w:color="auto"/>
              <w:bottom w:val="single" w:sz="4" w:space="0" w:color="auto"/>
              <w:right w:val="single" w:sz="4" w:space="0" w:color="auto"/>
            </w:tcBorders>
            <w:vAlign w:val="center"/>
          </w:tcPr>
          <w:p w:rsidR="00AB7AF9" w:rsidRPr="00AB7AF9" w:rsidRDefault="00AB7AF9" w:rsidP="00AB7AF9">
            <w:pPr>
              <w:widowControl w:val="0"/>
              <w:numPr>
                <w:ilvl w:val="0"/>
                <w:numId w:val="42"/>
              </w:numPr>
              <w:suppressAutoHyphens/>
              <w:overflowPunct w:val="0"/>
              <w:autoSpaceDE w:val="0"/>
              <w:autoSpaceDN w:val="0"/>
              <w:adjustRightInd w:val="0"/>
              <w:spacing w:before="60" w:after="60" w:line="240" w:lineRule="auto"/>
              <w:contextualSpacing/>
              <w:jc w:val="center"/>
              <w:textAlignment w:val="baseline"/>
              <w:rPr>
                <w:rFonts w:ascii="Times New Roman" w:eastAsia="Times New Roman" w:hAnsi="Times New Roman" w:cs="Times New Roman"/>
                <w:kern w:val="1"/>
                <w:lang w:eastAsia="pl-PL"/>
              </w:rPr>
            </w:pPr>
          </w:p>
        </w:tc>
        <w:tc>
          <w:tcPr>
            <w:tcW w:w="4394" w:type="dxa"/>
            <w:tcBorders>
              <w:top w:val="single" w:sz="4" w:space="0" w:color="auto"/>
              <w:left w:val="single" w:sz="4" w:space="0" w:color="auto"/>
              <w:bottom w:val="single" w:sz="4" w:space="0" w:color="auto"/>
              <w:right w:val="single" w:sz="4" w:space="0" w:color="auto"/>
            </w:tcBorders>
          </w:tcPr>
          <w:p w:rsidR="00AB7AF9" w:rsidRPr="00AB7AF9" w:rsidRDefault="00AB7AF9" w:rsidP="00AB7AF9">
            <w:pPr>
              <w:widowControl w:val="0"/>
              <w:tabs>
                <w:tab w:val="left" w:pos="1095"/>
              </w:tabs>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Moduł transportowy, zamocowany </w:t>
            </w:r>
            <w:r w:rsidRPr="00AB7AF9">
              <w:rPr>
                <w:rFonts w:ascii="Times New Roman" w:eastAsia="Times New Roman" w:hAnsi="Times New Roman" w:cs="Times New Roman"/>
                <w:sz w:val="20"/>
                <w:szCs w:val="20"/>
              </w:rPr>
              <w:br/>
              <w:t>na stanowisku, przesyła dane do systemu monitorowania przez łącze optyczne, którego nie da się uszkodzić mechanicznie przy dowolnie częstym podłączaniu i odłączaniu modułu.</w:t>
            </w:r>
          </w:p>
          <w:p w:rsidR="00AB7AF9" w:rsidRPr="00AB7AF9" w:rsidRDefault="00AB7AF9" w:rsidP="00AB7AF9">
            <w:pPr>
              <w:widowControl w:val="0"/>
              <w:tabs>
                <w:tab w:val="left" w:pos="1095"/>
              </w:tabs>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Łącze optyczne - 5 pkt</w:t>
            </w:r>
          </w:p>
          <w:p w:rsidR="00AB7AF9" w:rsidRPr="00AB7AF9" w:rsidRDefault="00AB7AF9" w:rsidP="00AB7AF9">
            <w:pPr>
              <w:widowControl w:val="0"/>
              <w:tabs>
                <w:tab w:val="left" w:pos="1095"/>
              </w:tabs>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Inne łącze - 0 pkt</w:t>
            </w:r>
          </w:p>
        </w:tc>
        <w:tc>
          <w:tcPr>
            <w:tcW w:w="2750" w:type="dxa"/>
            <w:tcBorders>
              <w:top w:val="single" w:sz="4" w:space="0" w:color="auto"/>
              <w:left w:val="single" w:sz="4" w:space="0" w:color="auto"/>
              <w:bottom w:val="single" w:sz="4" w:space="0" w:color="auto"/>
              <w:right w:val="single" w:sz="12" w:space="0" w:color="auto"/>
            </w:tcBorders>
            <w:vAlign w:val="center"/>
          </w:tcPr>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lang w:eastAsia="pl-PL"/>
              </w:rPr>
            </w:pPr>
            <w:r w:rsidRPr="00AB7AF9">
              <w:rPr>
                <w:rFonts w:ascii="Times New Roman" w:eastAsia="Times New Roman" w:hAnsi="Times New Roman" w:cs="Times New Roman"/>
                <w:b/>
                <w:kern w:val="1"/>
                <w:lang w:eastAsia="pl-PL"/>
              </w:rPr>
              <w:t>…………………</w:t>
            </w:r>
          </w:p>
        </w:tc>
      </w:tr>
      <w:tr w:rsidR="00AB7AF9" w:rsidRPr="00AB7AF9" w:rsidTr="004525AD">
        <w:trPr>
          <w:trHeight w:val="1484"/>
        </w:trPr>
        <w:tc>
          <w:tcPr>
            <w:tcW w:w="851" w:type="dxa"/>
            <w:tcBorders>
              <w:top w:val="single" w:sz="4" w:space="0" w:color="auto"/>
              <w:left w:val="single" w:sz="12" w:space="0" w:color="auto"/>
              <w:bottom w:val="single" w:sz="4" w:space="0" w:color="auto"/>
              <w:right w:val="single" w:sz="4" w:space="0" w:color="auto"/>
            </w:tcBorders>
            <w:vAlign w:val="center"/>
          </w:tcPr>
          <w:p w:rsidR="00AB7AF9" w:rsidRPr="00AB7AF9" w:rsidRDefault="00AB7AF9" w:rsidP="00AB7AF9">
            <w:pPr>
              <w:widowControl w:val="0"/>
              <w:numPr>
                <w:ilvl w:val="0"/>
                <w:numId w:val="42"/>
              </w:numPr>
              <w:suppressAutoHyphens/>
              <w:overflowPunct w:val="0"/>
              <w:autoSpaceDE w:val="0"/>
              <w:autoSpaceDN w:val="0"/>
              <w:adjustRightInd w:val="0"/>
              <w:spacing w:before="60" w:after="60" w:line="240" w:lineRule="auto"/>
              <w:contextualSpacing/>
              <w:jc w:val="center"/>
              <w:textAlignment w:val="baseline"/>
              <w:rPr>
                <w:rFonts w:ascii="Times New Roman" w:eastAsia="Times New Roman" w:hAnsi="Times New Roman" w:cs="Times New Roman"/>
                <w:kern w:val="1"/>
                <w:lang w:eastAsia="pl-PL"/>
              </w:rPr>
            </w:pPr>
          </w:p>
        </w:tc>
        <w:tc>
          <w:tcPr>
            <w:tcW w:w="4394" w:type="dxa"/>
            <w:tcBorders>
              <w:top w:val="single" w:sz="4" w:space="0" w:color="auto"/>
              <w:left w:val="single" w:sz="4" w:space="0" w:color="auto"/>
              <w:bottom w:val="single" w:sz="4" w:space="0" w:color="auto"/>
              <w:right w:val="single" w:sz="4" w:space="0" w:color="auto"/>
            </w:tcBorders>
          </w:tcPr>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AB7AF9">
              <w:rPr>
                <w:rFonts w:ascii="Times New Roman" w:eastAsia="Times New Roman" w:hAnsi="Times New Roman" w:cs="Times New Roman"/>
                <w:sz w:val="20"/>
                <w:szCs w:val="20"/>
              </w:rPr>
              <w:t xml:space="preserve">Monitor może obsłużyć pomiar przynajmniej 8 ciśnień, również w transporcie, bez konieczności przełączania linii pomiarowych </w:t>
            </w:r>
            <w:r w:rsidRPr="00AB7AF9">
              <w:rPr>
                <w:rFonts w:ascii="Times New Roman" w:eastAsia="Times New Roman" w:hAnsi="Times New Roman" w:cs="Times New Roman"/>
                <w:sz w:val="20"/>
                <w:szCs w:val="20"/>
              </w:rPr>
              <w:br/>
              <w:t>do transportu.</w:t>
            </w:r>
          </w:p>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rPr>
              <w:t>Tak - 7 pkt</w:t>
            </w:r>
            <w:r w:rsidRPr="00AB7AF9">
              <w:rPr>
                <w:rFonts w:ascii="Times New Roman" w:eastAsia="Times New Roman" w:hAnsi="Times New Roman" w:cs="Times New Roman"/>
                <w:sz w:val="20"/>
                <w:szCs w:val="20"/>
              </w:rPr>
              <w:br/>
              <w:t>Nie - 0 pkt</w:t>
            </w:r>
          </w:p>
        </w:tc>
        <w:tc>
          <w:tcPr>
            <w:tcW w:w="2750" w:type="dxa"/>
            <w:tcBorders>
              <w:top w:val="single" w:sz="4" w:space="0" w:color="auto"/>
              <w:left w:val="single" w:sz="4" w:space="0" w:color="auto"/>
              <w:bottom w:val="single" w:sz="4" w:space="0" w:color="auto"/>
              <w:right w:val="single" w:sz="12" w:space="0" w:color="auto"/>
            </w:tcBorders>
            <w:vAlign w:val="center"/>
          </w:tcPr>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lang w:eastAsia="pl-PL"/>
              </w:rPr>
            </w:pPr>
            <w:r w:rsidRPr="00AB7AF9">
              <w:rPr>
                <w:rFonts w:ascii="Times New Roman" w:eastAsia="Times New Roman" w:hAnsi="Times New Roman" w:cs="Times New Roman"/>
                <w:b/>
                <w:kern w:val="1"/>
                <w:lang w:eastAsia="pl-PL"/>
              </w:rPr>
              <w:t>…………………</w:t>
            </w:r>
          </w:p>
        </w:tc>
      </w:tr>
      <w:tr w:rsidR="00AB7AF9" w:rsidRPr="00AB7AF9" w:rsidTr="004525AD">
        <w:trPr>
          <w:trHeight w:val="1484"/>
        </w:trPr>
        <w:tc>
          <w:tcPr>
            <w:tcW w:w="851" w:type="dxa"/>
            <w:tcBorders>
              <w:top w:val="single" w:sz="4" w:space="0" w:color="auto"/>
              <w:left w:val="single" w:sz="12" w:space="0" w:color="auto"/>
              <w:bottom w:val="single" w:sz="4" w:space="0" w:color="auto"/>
              <w:right w:val="single" w:sz="4" w:space="0" w:color="auto"/>
            </w:tcBorders>
            <w:vAlign w:val="center"/>
          </w:tcPr>
          <w:p w:rsidR="00AB7AF9" w:rsidRPr="00AB7AF9" w:rsidRDefault="00AB7AF9" w:rsidP="00AB7AF9">
            <w:pPr>
              <w:widowControl w:val="0"/>
              <w:numPr>
                <w:ilvl w:val="0"/>
                <w:numId w:val="42"/>
              </w:numPr>
              <w:suppressAutoHyphens/>
              <w:overflowPunct w:val="0"/>
              <w:autoSpaceDE w:val="0"/>
              <w:autoSpaceDN w:val="0"/>
              <w:adjustRightInd w:val="0"/>
              <w:spacing w:before="60" w:after="60" w:line="240" w:lineRule="auto"/>
              <w:contextualSpacing/>
              <w:jc w:val="center"/>
              <w:textAlignment w:val="baseline"/>
              <w:rPr>
                <w:rFonts w:ascii="Times New Roman" w:eastAsia="Times New Roman" w:hAnsi="Times New Roman" w:cs="Times New Roman"/>
                <w:kern w:val="1"/>
                <w:lang w:eastAsia="pl-PL"/>
              </w:rPr>
            </w:pPr>
          </w:p>
        </w:tc>
        <w:tc>
          <w:tcPr>
            <w:tcW w:w="4394" w:type="dxa"/>
            <w:tcBorders>
              <w:top w:val="single" w:sz="4" w:space="0" w:color="auto"/>
              <w:left w:val="single" w:sz="4" w:space="0" w:color="auto"/>
              <w:bottom w:val="single" w:sz="4" w:space="0" w:color="auto"/>
              <w:right w:val="single" w:sz="4" w:space="0" w:color="auto"/>
            </w:tcBorders>
          </w:tcPr>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lang w:val="fr-FR" w:eastAsia="pl-PL"/>
              </w:rPr>
            </w:pPr>
            <w:r w:rsidRPr="00AB7AF9">
              <w:rPr>
                <w:rFonts w:ascii="Times New Roman" w:eastAsia="Times New Roman" w:hAnsi="Times New Roman" w:cs="Times New Roman"/>
                <w:sz w:val="20"/>
                <w:szCs w:val="20"/>
                <w:lang w:val="fr-FR" w:eastAsia="pl-PL"/>
              </w:rPr>
              <w:t>Możliwość pracy bez zasilania sieciowego, akumulator urządzenia powinien umożliwiać dokonanie w tym trybie (zasilanie wyłącznie akumulatorowe) co najmniej 10 pomiarów (przewodnictwa nerwowo-mięśniowego, tzw. "zwiotczenia") dziennie przez okres co najmniej 30 dni.</w:t>
            </w:r>
          </w:p>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Tak - 7 pkt</w:t>
            </w:r>
          </w:p>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lang w:eastAsia="pl-PL"/>
              </w:rPr>
            </w:pPr>
            <w:r w:rsidRPr="00AB7AF9">
              <w:rPr>
                <w:rFonts w:ascii="Times New Roman" w:eastAsia="Times New Roman" w:hAnsi="Times New Roman" w:cs="Times New Roman"/>
                <w:sz w:val="20"/>
                <w:szCs w:val="20"/>
                <w:lang w:eastAsia="pl-PL"/>
              </w:rPr>
              <w:t>Nie - 0 pkt</w:t>
            </w:r>
          </w:p>
        </w:tc>
        <w:tc>
          <w:tcPr>
            <w:tcW w:w="2750" w:type="dxa"/>
            <w:tcBorders>
              <w:top w:val="single" w:sz="4" w:space="0" w:color="auto"/>
              <w:left w:val="single" w:sz="4" w:space="0" w:color="auto"/>
              <w:bottom w:val="single" w:sz="4" w:space="0" w:color="auto"/>
              <w:right w:val="single" w:sz="12" w:space="0" w:color="auto"/>
            </w:tcBorders>
            <w:vAlign w:val="center"/>
          </w:tcPr>
          <w:p w:rsidR="00AB7AF9" w:rsidRPr="00AB7AF9" w:rsidRDefault="00AB7AF9" w:rsidP="00AB7AF9">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color w:val="FF0000"/>
                <w:kern w:val="1"/>
                <w:lang w:eastAsia="pl-PL"/>
              </w:rPr>
            </w:pPr>
            <w:r w:rsidRPr="00AB7AF9">
              <w:rPr>
                <w:rFonts w:ascii="Times New Roman" w:eastAsia="Times New Roman" w:hAnsi="Times New Roman" w:cs="Times New Roman"/>
                <w:b/>
                <w:kern w:val="1"/>
                <w:lang w:eastAsia="pl-PL"/>
              </w:rPr>
              <w:t>…………………</w:t>
            </w:r>
          </w:p>
        </w:tc>
      </w:tr>
    </w:tbl>
    <w:p w:rsidR="00AB7AF9" w:rsidRPr="00AB7AF9" w:rsidRDefault="00AB7AF9" w:rsidP="00AB7AF9">
      <w:pPr>
        <w:widowControl w:val="0"/>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color w:val="FF0000"/>
          <w:kern w:val="1"/>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color w:val="FF0000"/>
          <w:kern w:val="2"/>
          <w:lang w:val="fr-FR" w:eastAsia="pl-PL"/>
        </w:rPr>
      </w:pPr>
    </w:p>
    <w:p w:rsidR="00AB7AF9" w:rsidRPr="00AB7AF9" w:rsidRDefault="00AB7AF9" w:rsidP="00AB7AF9">
      <w:pPr>
        <w:widowControl w:val="0"/>
        <w:numPr>
          <w:ilvl w:val="0"/>
          <w:numId w:val="7"/>
        </w:numPr>
        <w:suppressAutoHyphens/>
        <w:overflowPunct w:val="0"/>
        <w:autoSpaceDE w:val="0"/>
        <w:autoSpaceDN w:val="0"/>
        <w:adjustRightInd w:val="0"/>
        <w:spacing w:after="120" w:line="276" w:lineRule="auto"/>
        <w:contextualSpacing/>
        <w:jc w:val="both"/>
        <w:textAlignment w:val="baseline"/>
        <w:rPr>
          <w:rFonts w:ascii="Times New Roman" w:eastAsia="Times New Roman" w:hAnsi="Times New Roman" w:cs="Times New Roman"/>
          <w:bCs/>
          <w:kern w:val="2"/>
          <w:lang w:eastAsia="ar-SA"/>
        </w:rPr>
      </w:pPr>
      <w:r w:rsidRPr="00AB7AF9">
        <w:rPr>
          <w:rFonts w:ascii="Times New Roman" w:eastAsia="Times New Roman" w:hAnsi="Times New Roman" w:cs="Times New Roman"/>
          <w:kern w:val="2"/>
          <w:lang w:eastAsia="ar-SA"/>
        </w:rPr>
        <w:t xml:space="preserve">OŚWIADCZAMY, iż wykazując spełnianie warunków udziału, o których mowa w art. 112 ust. 1 ustawy Pzp, </w:t>
      </w:r>
      <w:r w:rsidRPr="00AB7AF9">
        <w:rPr>
          <w:rFonts w:ascii="Times New Roman" w:eastAsia="Times New Roman" w:hAnsi="Times New Roman" w:cs="Times New Roman"/>
          <w:i/>
          <w:iCs/>
          <w:kern w:val="2"/>
          <w:lang w:eastAsia="ar-SA"/>
        </w:rPr>
        <w:t>będziemy / nie będziemy</w:t>
      </w:r>
      <w:r w:rsidRPr="00AB7AF9">
        <w:rPr>
          <w:rFonts w:ascii="Times New Roman" w:eastAsia="Times New Roman" w:hAnsi="Times New Roman" w:cs="Times New Roman"/>
          <w:kern w:val="2"/>
          <w:lang w:eastAsia="ar-SA"/>
        </w:rPr>
        <w:t>* polegać na zasobach następujących podmiotów:</w:t>
      </w:r>
    </w:p>
    <w:p w:rsidR="00AB7AF9" w:rsidRPr="00AB7AF9" w:rsidRDefault="00AB7AF9" w:rsidP="00AB7AF9">
      <w:pPr>
        <w:overflowPunct w:val="0"/>
        <w:autoSpaceDE w:val="0"/>
        <w:autoSpaceDN w:val="0"/>
        <w:adjustRightInd w:val="0"/>
        <w:spacing w:after="120" w:line="276" w:lineRule="auto"/>
        <w:ind w:left="357"/>
        <w:contextualSpacing/>
        <w:jc w:val="both"/>
        <w:textAlignment w:val="baseline"/>
        <w:rPr>
          <w:rFonts w:ascii="Times New Roman" w:eastAsia="Times New Roman" w:hAnsi="Times New Roman" w:cs="Times New Roman"/>
          <w:kern w:val="1"/>
          <w:lang w:eastAsia="pl-PL"/>
        </w:rPr>
      </w:pPr>
      <w:r w:rsidRPr="00AB7AF9">
        <w:rPr>
          <w:rFonts w:ascii="Times New Roman" w:eastAsia="Times New Roman" w:hAnsi="Times New Roman" w:cs="Times New Roman"/>
          <w:kern w:val="1"/>
          <w:lang w:eastAsia="pl-PL"/>
        </w:rPr>
        <w:t>Nazwa (firma) ...............................................................................................................................</w:t>
      </w:r>
    </w:p>
    <w:p w:rsidR="00AB7AF9" w:rsidRPr="00AB7AF9" w:rsidRDefault="00AB7AF9" w:rsidP="00AB7AF9">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AB7AF9">
        <w:rPr>
          <w:rFonts w:ascii="Times New Roman" w:eastAsia="Times New Roman" w:hAnsi="Times New Roman" w:cs="Times New Roman"/>
          <w:kern w:val="1"/>
          <w:lang w:eastAsia="pl-PL"/>
        </w:rPr>
        <w:t>adres ul. ........................................................................................................................................</w:t>
      </w:r>
    </w:p>
    <w:p w:rsidR="00AB7AF9" w:rsidRPr="00AB7AF9" w:rsidRDefault="00AB7AF9" w:rsidP="00AB7AF9">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AB7AF9">
        <w:rPr>
          <w:rFonts w:ascii="Times New Roman" w:eastAsia="Times New Roman" w:hAnsi="Times New Roman" w:cs="Times New Roman"/>
          <w:kern w:val="1"/>
          <w:lang w:eastAsia="pl-PL"/>
        </w:rPr>
        <w:t>kod pocztowy ……………………………… miasto ………………………… .....kraj ……………………………………...</w:t>
      </w:r>
    </w:p>
    <w:p w:rsidR="00AB7AF9" w:rsidRPr="00AB7AF9" w:rsidRDefault="00AB7AF9" w:rsidP="00AB7AF9">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AB7AF9">
        <w:rPr>
          <w:rFonts w:ascii="Times New Roman" w:eastAsia="Times New Roman" w:hAnsi="Times New Roman" w:cs="Times New Roman"/>
          <w:kern w:val="1"/>
          <w:lang w:eastAsia="pl-PL"/>
        </w:rPr>
        <w:t>nr telefonu ......................................................... nr faksu............................................................</w:t>
      </w:r>
    </w:p>
    <w:p w:rsidR="00AB7AF9" w:rsidRPr="00AB7AF9" w:rsidRDefault="00AB7AF9" w:rsidP="00AB7AF9">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AB7AF9">
        <w:rPr>
          <w:rFonts w:ascii="Times New Roman" w:eastAsia="Times New Roman" w:hAnsi="Times New Roman" w:cs="Times New Roman"/>
          <w:kern w:val="1"/>
          <w:lang w:eastAsia="pl-PL"/>
        </w:rPr>
        <w:t>NIP..............................................................., REGON ..................................................................</w:t>
      </w:r>
    </w:p>
    <w:p w:rsidR="00AB7AF9" w:rsidRPr="00AB7AF9" w:rsidRDefault="00AB7AF9" w:rsidP="00AB7AF9">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AB7AF9">
        <w:rPr>
          <w:rFonts w:ascii="Times New Roman" w:eastAsia="Times New Roman" w:hAnsi="Times New Roman" w:cs="Times New Roman"/>
          <w:kern w:val="1"/>
          <w:lang w:eastAsia="pl-PL"/>
        </w:rPr>
        <w:t>Ww. podmiot będzie</w:t>
      </w:r>
      <w:r w:rsidRPr="00AB7AF9">
        <w:rPr>
          <w:rFonts w:ascii="Times New Roman" w:eastAsia="Times New Roman" w:hAnsi="Times New Roman" w:cs="Times New Roman"/>
          <w:kern w:val="1"/>
          <w:vertAlign w:val="superscript"/>
          <w:lang w:eastAsia="pl-PL"/>
        </w:rPr>
        <w:t>*</w:t>
      </w:r>
      <w:r w:rsidRPr="00AB7AF9">
        <w:rPr>
          <w:rFonts w:ascii="Times New Roman" w:eastAsia="Times New Roman" w:hAnsi="Times New Roman" w:cs="Times New Roman"/>
          <w:kern w:val="1"/>
          <w:lang w:eastAsia="pl-PL"/>
        </w:rPr>
        <w:t>/nie będzie</w:t>
      </w:r>
      <w:r w:rsidRPr="00AB7AF9">
        <w:rPr>
          <w:rFonts w:ascii="Times New Roman" w:eastAsia="Times New Roman" w:hAnsi="Times New Roman" w:cs="Times New Roman"/>
          <w:kern w:val="1"/>
          <w:vertAlign w:val="superscript"/>
          <w:lang w:eastAsia="pl-PL"/>
        </w:rPr>
        <w:t>*</w:t>
      </w:r>
      <w:r w:rsidRPr="00AB7AF9">
        <w:rPr>
          <w:rFonts w:ascii="Times New Roman" w:eastAsia="Times New Roman" w:hAnsi="Times New Roman" w:cs="Times New Roman"/>
          <w:kern w:val="1"/>
          <w:lang w:eastAsia="pl-PL"/>
        </w:rPr>
        <w:t xml:space="preserve"> brał udziału w realizacji części zamówienia. </w:t>
      </w:r>
    </w:p>
    <w:p w:rsidR="00AB7AF9" w:rsidRPr="00AB7AF9" w:rsidRDefault="00AB7AF9" w:rsidP="00AB7AF9">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p>
    <w:p w:rsidR="00AB7AF9" w:rsidRPr="00AB7AF9" w:rsidRDefault="00AB7AF9" w:rsidP="00AB7AF9">
      <w:pPr>
        <w:widowControl w:val="0"/>
        <w:numPr>
          <w:ilvl w:val="0"/>
          <w:numId w:val="7"/>
        </w:numPr>
        <w:suppressAutoHyphens/>
        <w:overflowPunct w:val="0"/>
        <w:autoSpaceDE w:val="0"/>
        <w:autoSpaceDN w:val="0"/>
        <w:adjustRightInd w:val="0"/>
        <w:spacing w:after="120" w:line="276" w:lineRule="auto"/>
        <w:contextualSpacing/>
        <w:jc w:val="both"/>
        <w:textAlignment w:val="baseline"/>
        <w:rPr>
          <w:rFonts w:ascii="Times New Roman" w:eastAsia="Times New Roman" w:hAnsi="Times New Roman" w:cs="Times New Roman"/>
          <w:kern w:val="1"/>
          <w:lang w:eastAsia="pl-PL"/>
        </w:rPr>
      </w:pPr>
      <w:r w:rsidRPr="00AB7AF9">
        <w:rPr>
          <w:rFonts w:ascii="Times New Roman" w:eastAsia="Times New Roman" w:hAnsi="Times New Roman" w:cs="Times New Roman"/>
          <w:bCs/>
          <w:kern w:val="1"/>
          <w:lang w:eastAsia="pl-PL"/>
        </w:rPr>
        <w:t>ZASTRZEGAMY / NIE ZASTRZEGAMY* informacje/i stanowiące/</w:t>
      </w:r>
      <w:proofErr w:type="spellStart"/>
      <w:r w:rsidRPr="00AB7AF9">
        <w:rPr>
          <w:rFonts w:ascii="Times New Roman" w:eastAsia="Times New Roman" w:hAnsi="Times New Roman" w:cs="Times New Roman"/>
          <w:bCs/>
          <w:kern w:val="1"/>
          <w:lang w:eastAsia="pl-PL"/>
        </w:rPr>
        <w:t>ych</w:t>
      </w:r>
      <w:proofErr w:type="spellEnd"/>
      <w:r w:rsidRPr="00AB7AF9">
        <w:rPr>
          <w:rFonts w:ascii="Times New Roman" w:eastAsia="Times New Roman" w:hAnsi="Times New Roman" w:cs="Times New Roman"/>
          <w:bCs/>
          <w:kern w:val="1"/>
          <w:lang w:eastAsia="pl-PL"/>
        </w:rPr>
        <w:t xml:space="preserve"> TAJEMNICĘ PRZEDSIĘBIORSTWA w rozumieniu przepisów o zwalczaniu nieuczciwej konkurencji zgodnie z postanowieniami SWZ. Do oferty dołączamy wymagane uzasadnienie.</w:t>
      </w:r>
    </w:p>
    <w:p w:rsidR="00AB7AF9" w:rsidRPr="00AB7AF9" w:rsidRDefault="00AB7AF9" w:rsidP="00AB7AF9">
      <w:pPr>
        <w:widowControl w:val="0"/>
        <w:numPr>
          <w:ilvl w:val="0"/>
          <w:numId w:val="7"/>
        </w:numPr>
        <w:suppressAutoHyphens/>
        <w:overflowPunct w:val="0"/>
        <w:autoSpaceDE w:val="0"/>
        <w:autoSpaceDN w:val="0"/>
        <w:adjustRightInd w:val="0"/>
        <w:spacing w:after="120" w:line="276" w:lineRule="auto"/>
        <w:contextualSpacing/>
        <w:jc w:val="both"/>
        <w:textAlignment w:val="baseline"/>
        <w:rPr>
          <w:rFonts w:ascii="Times New Roman" w:eastAsia="Times New Roman" w:hAnsi="Times New Roman" w:cs="Times New Roman"/>
          <w:kern w:val="1"/>
          <w:lang w:eastAsia="pl-PL"/>
        </w:rPr>
      </w:pPr>
      <w:r w:rsidRPr="00AB7AF9">
        <w:rPr>
          <w:rFonts w:ascii="Times New Roman" w:eastAsia="Times New Roman" w:hAnsi="Times New Roman" w:cs="Times New Roman"/>
          <w:bCs/>
          <w:kern w:val="1"/>
          <w:lang w:eastAsia="pl-PL"/>
        </w:rPr>
        <w:t xml:space="preserve">OŚWIADCZAMY, iż – za wyjątkiem informacji zawartych w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AB7AF9" w:rsidRPr="00AB7AF9" w:rsidRDefault="00AB7AF9" w:rsidP="00AB7AF9">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kern w:val="1"/>
          <w:lang w:val="fr-FR" w:eastAsia="pl-PL"/>
        </w:rPr>
      </w:pPr>
      <w:r w:rsidRPr="00AB7AF9">
        <w:rPr>
          <w:rFonts w:ascii="Times New Roman" w:eastAsia="Times New Roman" w:hAnsi="Times New Roman" w:cs="Times New Roman"/>
          <w:bCs/>
          <w:kern w:val="1"/>
          <w:lang w:val="fr-FR" w:eastAsia="pl-PL"/>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AB7AF9" w:rsidRPr="00AB7AF9" w:rsidRDefault="00AB7AF9" w:rsidP="00AB7AF9">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color w:val="FF0000"/>
          <w:kern w:val="1"/>
          <w:lang w:val="fr-FR" w:eastAsia="pl-PL"/>
        </w:rPr>
      </w:pPr>
    </w:p>
    <w:p w:rsidR="00AB7AF9" w:rsidRPr="00AB7AF9" w:rsidRDefault="00AB7AF9" w:rsidP="00AB7AF9">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color w:val="FF0000"/>
          <w:kern w:val="1"/>
          <w:lang w:val="fr-FR" w:eastAsia="pl-PL"/>
        </w:rPr>
      </w:pPr>
    </w:p>
    <w:p w:rsidR="00AB7AF9" w:rsidRPr="00AB7AF9" w:rsidRDefault="00AB7AF9" w:rsidP="00AB7AF9">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color w:val="FF0000"/>
          <w:kern w:val="1"/>
          <w:lang w:val="fr-FR" w:eastAsia="pl-PL"/>
        </w:rPr>
      </w:pPr>
    </w:p>
    <w:p w:rsidR="00AB7AF9" w:rsidRPr="00AB7AF9" w:rsidRDefault="00AB7AF9" w:rsidP="00AB7AF9">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color w:val="FF0000"/>
          <w:kern w:val="1"/>
          <w:lang w:val="fr-FR" w:eastAsia="pl-PL"/>
        </w:rPr>
      </w:pPr>
    </w:p>
    <w:p w:rsidR="00AB7AF9" w:rsidRPr="00AB7AF9" w:rsidRDefault="00AB7AF9" w:rsidP="00AB7AF9">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AB7AF9">
        <w:rPr>
          <w:rFonts w:ascii="Times New Roman" w:eastAsia="Times New Roman" w:hAnsi="Times New Roman" w:cs="Times New Roman"/>
          <w:kern w:val="1"/>
          <w:lang w:eastAsia="pl-PL"/>
        </w:rPr>
        <w:t>Załączniki do oferty (zgodnie z SWZ dla Wykonawców):</w:t>
      </w:r>
    </w:p>
    <w:p w:rsidR="00AB7AF9" w:rsidRPr="00AB7AF9" w:rsidRDefault="00AB7AF9" w:rsidP="00AB7AF9">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AB7AF9">
        <w:rPr>
          <w:rFonts w:ascii="Times New Roman" w:eastAsia="Times New Roman" w:hAnsi="Times New Roman" w:cs="Times New Roman"/>
          <w:kern w:val="1"/>
          <w:lang w:eastAsia="pl-PL"/>
        </w:rPr>
        <w:t>..............................................................................................................................</w:t>
      </w:r>
    </w:p>
    <w:p w:rsidR="00AB7AF9" w:rsidRPr="00AB7AF9" w:rsidRDefault="00AB7AF9" w:rsidP="00AB7AF9">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AB7AF9">
        <w:rPr>
          <w:rFonts w:ascii="Times New Roman" w:eastAsia="Times New Roman" w:hAnsi="Times New Roman" w:cs="Times New Roman"/>
          <w:kern w:val="1"/>
          <w:lang w:eastAsia="pl-PL"/>
        </w:rPr>
        <w:t>..............................................................................................................................</w:t>
      </w:r>
    </w:p>
    <w:p w:rsidR="00AB7AF9" w:rsidRPr="00AB7AF9" w:rsidRDefault="00AB7AF9" w:rsidP="00AB7AF9">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AB7AF9">
        <w:rPr>
          <w:rFonts w:ascii="Times New Roman" w:eastAsia="Times New Roman" w:hAnsi="Times New Roman" w:cs="Times New Roman"/>
          <w:kern w:val="1"/>
          <w:lang w:eastAsia="pl-PL"/>
        </w:rPr>
        <w:t>..............................................................................................................................</w:t>
      </w:r>
    </w:p>
    <w:p w:rsidR="00AB7AF9" w:rsidRPr="00AB7AF9" w:rsidRDefault="00AB7AF9" w:rsidP="00AB7AF9">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r w:rsidRPr="00AB7AF9">
        <w:rPr>
          <w:rFonts w:ascii="Times New Roman" w:eastAsia="Times New Roman" w:hAnsi="Times New Roman" w:cs="Times New Roman"/>
          <w:kern w:val="1"/>
          <w:lang w:eastAsia="pl-PL"/>
        </w:rPr>
        <w:t xml:space="preserve"> </w:t>
      </w:r>
      <w:r w:rsidRPr="00AB7AF9">
        <w:rPr>
          <w:rFonts w:ascii="Times New Roman" w:eastAsia="Times New Roman" w:hAnsi="Times New Roman" w:cs="Times New Roman"/>
          <w:i/>
          <w:kern w:val="1"/>
          <w:sz w:val="20"/>
          <w:szCs w:val="20"/>
          <w:lang w:eastAsia="pl-PL"/>
        </w:rPr>
        <w:t>(rozszerzyć zgodnie z wymaganiami)</w:t>
      </w:r>
      <w:r w:rsidRPr="00AB7AF9">
        <w:rPr>
          <w:rFonts w:ascii="Times New Roman" w:eastAsia="Times New Roman" w:hAnsi="Times New Roman" w:cs="Times New Roman"/>
          <w:i/>
          <w:kern w:val="1"/>
          <w:sz w:val="20"/>
          <w:szCs w:val="20"/>
          <w:lang w:eastAsia="pl-PL"/>
        </w:rPr>
        <w:tab/>
      </w:r>
    </w:p>
    <w:p w:rsidR="00AB7AF9" w:rsidRPr="00AB7AF9" w:rsidRDefault="00AB7AF9" w:rsidP="00AB7AF9">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p>
    <w:p w:rsidR="00AB7AF9" w:rsidRPr="00AB7AF9" w:rsidRDefault="00AB7AF9" w:rsidP="00AB7AF9">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p>
    <w:p w:rsidR="00AB7AF9" w:rsidRPr="00AB7AF9" w:rsidRDefault="00AB7AF9" w:rsidP="00AB7AF9">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p>
    <w:p w:rsidR="00AB7AF9" w:rsidRPr="00AB7AF9" w:rsidRDefault="00AB7AF9" w:rsidP="00AB7AF9">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AB7AF9">
        <w:rPr>
          <w:rFonts w:ascii="Times New Roman" w:eastAsia="Times New Roman" w:hAnsi="Times New Roman" w:cs="Times New Roman"/>
          <w:kern w:val="1"/>
          <w:lang w:eastAsia="pl-PL"/>
        </w:rPr>
        <w:t xml:space="preserve">.................................................................                            </w:t>
      </w:r>
      <w:r w:rsidRPr="00AB7AF9">
        <w:rPr>
          <w:rFonts w:ascii="Times New Roman" w:eastAsia="Times New Roman" w:hAnsi="Times New Roman" w:cs="Times New Roman"/>
          <w:kern w:val="1"/>
          <w:sz w:val="20"/>
          <w:szCs w:val="20"/>
          <w:lang w:eastAsia="pl-PL"/>
        </w:rPr>
        <w:t>(Podpis Wykonawcy lub osób                          upoważnionych przez Wykonawcę)</w:t>
      </w:r>
    </w:p>
    <w:p w:rsidR="00AB7AF9" w:rsidRPr="00AB7AF9" w:rsidRDefault="00AB7AF9" w:rsidP="00AB7AF9">
      <w:pPr>
        <w:pBdr>
          <w:bottom w:val="single" w:sz="12" w:space="5" w:color="auto"/>
        </w:pBdr>
        <w:overflowPunct w:val="0"/>
        <w:autoSpaceDE w:val="0"/>
        <w:autoSpaceDN w:val="0"/>
        <w:adjustRightInd w:val="0"/>
        <w:spacing w:after="120" w:line="240" w:lineRule="auto"/>
        <w:ind w:left="4956"/>
        <w:textAlignment w:val="baseline"/>
        <w:rPr>
          <w:rFonts w:ascii="Times New Roman" w:eastAsia="Times New Roman" w:hAnsi="Times New Roman" w:cs="Times New Roman"/>
          <w:kern w:val="1"/>
          <w:sz w:val="20"/>
          <w:szCs w:val="20"/>
          <w:lang w:eastAsia="pl-PL"/>
        </w:rPr>
      </w:pPr>
    </w:p>
    <w:p w:rsidR="00AB7AF9" w:rsidRPr="00AB7AF9" w:rsidRDefault="00AB7AF9" w:rsidP="00AB7AF9">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B7AF9" w:rsidRPr="00AB7AF9" w:rsidRDefault="00AB7AF9" w:rsidP="00AB7AF9">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B7AF9" w:rsidRPr="00AB7AF9" w:rsidRDefault="00AB7AF9" w:rsidP="00AB7AF9">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B7AF9" w:rsidRPr="00AB7AF9" w:rsidRDefault="00AB7AF9" w:rsidP="00AB7AF9">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B7AF9" w:rsidRPr="00AB7AF9" w:rsidRDefault="00AB7AF9" w:rsidP="00AB7AF9">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B7AF9" w:rsidRPr="00AB7AF9" w:rsidRDefault="00AB7AF9" w:rsidP="00AB7AF9">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B7AF9" w:rsidRPr="00AB7AF9" w:rsidRDefault="00AB7AF9" w:rsidP="00AB7AF9">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B7AF9" w:rsidRPr="00AB7AF9" w:rsidRDefault="00AB7AF9" w:rsidP="00AB7AF9">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B7AF9" w:rsidRPr="00AB7AF9" w:rsidRDefault="00AB7AF9" w:rsidP="00AB7AF9">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B7AF9" w:rsidRPr="00AB7AF9" w:rsidRDefault="00AB7AF9" w:rsidP="00AB7AF9">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B7AF9" w:rsidRPr="00AB7AF9" w:rsidRDefault="00AB7AF9" w:rsidP="00AB7AF9">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B7AF9" w:rsidRPr="00AB7AF9" w:rsidRDefault="00AB7AF9" w:rsidP="00AB7AF9">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B7AF9" w:rsidRPr="00AB7AF9" w:rsidRDefault="00AB7AF9" w:rsidP="00AB7AF9">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B7AF9" w:rsidRPr="00AB7AF9" w:rsidRDefault="00AB7AF9" w:rsidP="00AB7AF9">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B7AF9" w:rsidRPr="00AB7AF9" w:rsidRDefault="00AB7AF9" w:rsidP="00AB7AF9">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B7AF9" w:rsidRPr="00AB7AF9" w:rsidRDefault="00AB7AF9" w:rsidP="00AB7AF9">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B7AF9" w:rsidRPr="00AB7AF9" w:rsidRDefault="00AB7AF9" w:rsidP="00AB7AF9">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B7AF9" w:rsidRPr="00AB7AF9" w:rsidRDefault="00AB7AF9" w:rsidP="00AB7AF9">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B7AF9" w:rsidRPr="00AB7AF9" w:rsidRDefault="00AB7AF9" w:rsidP="00AB7AF9">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B7AF9" w:rsidRPr="00AB7AF9" w:rsidRDefault="00AB7AF9" w:rsidP="00AB7AF9">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B7AF9" w:rsidRPr="00AB7AF9" w:rsidRDefault="00AB7AF9" w:rsidP="00AB7AF9">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B7AF9" w:rsidRPr="00AB7AF9" w:rsidRDefault="00AB7AF9" w:rsidP="00AB7AF9">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AB7AF9">
        <w:rPr>
          <w:rFonts w:ascii="Times New Roman" w:eastAsia="Calibri" w:hAnsi="Times New Roman" w:cs="Times New Roman"/>
          <w:i/>
          <w:sz w:val="18"/>
          <w:szCs w:val="18"/>
          <w:vertAlign w:val="superscript"/>
        </w:rPr>
        <w:t xml:space="preserve">1) </w:t>
      </w:r>
      <w:r w:rsidRPr="00AB7AF9">
        <w:rPr>
          <w:rFonts w:ascii="Times New Roman" w:eastAsia="Calibri" w:hAnsi="Times New Roman" w:cs="Times New Roman"/>
          <w:b/>
          <w:i/>
          <w:sz w:val="18"/>
          <w:szCs w:val="18"/>
        </w:rPr>
        <w:t xml:space="preserve">Mikroprzedsiębiorstwo </w:t>
      </w:r>
      <w:r w:rsidRPr="00AB7AF9">
        <w:rPr>
          <w:rFonts w:ascii="Times New Roman" w:eastAsia="Calibri" w:hAnsi="Times New Roman" w:cs="Times New Roman"/>
          <w:i/>
          <w:sz w:val="18"/>
          <w:szCs w:val="18"/>
        </w:rPr>
        <w:t xml:space="preserve">– przedsiębiorstwo, które zatrudnia </w:t>
      </w:r>
      <w:r w:rsidRPr="00AB7AF9">
        <w:rPr>
          <w:rFonts w:ascii="Times New Roman" w:eastAsia="Calibri" w:hAnsi="Times New Roman" w:cs="Times New Roman"/>
          <w:b/>
          <w:i/>
          <w:sz w:val="18"/>
          <w:szCs w:val="18"/>
        </w:rPr>
        <w:t>mniej niż 10 osób</w:t>
      </w:r>
      <w:r w:rsidRPr="00AB7AF9">
        <w:rPr>
          <w:rFonts w:ascii="Times New Roman" w:eastAsia="Calibri" w:hAnsi="Times New Roman" w:cs="Times New Roman"/>
          <w:i/>
          <w:sz w:val="18"/>
          <w:szCs w:val="18"/>
        </w:rPr>
        <w:t xml:space="preserve"> i którego roczny obrót lub roczna suma bilansowa </w:t>
      </w:r>
      <w:r w:rsidRPr="00AB7AF9">
        <w:rPr>
          <w:rFonts w:ascii="Times New Roman" w:eastAsia="Calibri" w:hAnsi="Times New Roman" w:cs="Times New Roman"/>
          <w:b/>
          <w:i/>
          <w:sz w:val="18"/>
          <w:szCs w:val="18"/>
        </w:rPr>
        <w:t>nie przekracza 2 milionów EUR.</w:t>
      </w:r>
    </w:p>
    <w:p w:rsidR="00AB7AF9" w:rsidRPr="00AB7AF9" w:rsidRDefault="00AB7AF9" w:rsidP="00AB7AF9">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AB7AF9">
        <w:rPr>
          <w:rFonts w:ascii="Times New Roman" w:eastAsia="Calibri" w:hAnsi="Times New Roman" w:cs="Times New Roman"/>
          <w:b/>
          <w:i/>
          <w:sz w:val="18"/>
          <w:szCs w:val="18"/>
        </w:rPr>
        <w:t xml:space="preserve">Małe przedsiębiorstwo </w:t>
      </w:r>
      <w:r w:rsidRPr="00AB7AF9">
        <w:rPr>
          <w:rFonts w:ascii="Times New Roman" w:eastAsia="Calibri" w:hAnsi="Times New Roman" w:cs="Times New Roman"/>
          <w:i/>
          <w:sz w:val="18"/>
          <w:szCs w:val="18"/>
        </w:rPr>
        <w:t xml:space="preserve">- przedsiębiorstwo, które zatrudnia </w:t>
      </w:r>
      <w:r w:rsidRPr="00AB7AF9">
        <w:rPr>
          <w:rFonts w:ascii="Times New Roman" w:eastAsia="Calibri" w:hAnsi="Times New Roman" w:cs="Times New Roman"/>
          <w:b/>
          <w:i/>
          <w:sz w:val="18"/>
          <w:szCs w:val="18"/>
        </w:rPr>
        <w:t>mniej niż 50 osób</w:t>
      </w:r>
      <w:r w:rsidRPr="00AB7AF9">
        <w:rPr>
          <w:rFonts w:ascii="Times New Roman" w:eastAsia="Calibri" w:hAnsi="Times New Roman" w:cs="Times New Roman"/>
          <w:i/>
          <w:sz w:val="18"/>
          <w:szCs w:val="18"/>
        </w:rPr>
        <w:t xml:space="preserve"> i którego roczny obrót lub roczna suma bilansowa </w:t>
      </w:r>
      <w:r w:rsidRPr="00AB7AF9">
        <w:rPr>
          <w:rFonts w:ascii="Times New Roman" w:eastAsia="Calibri" w:hAnsi="Times New Roman" w:cs="Times New Roman"/>
          <w:b/>
          <w:i/>
          <w:sz w:val="18"/>
          <w:szCs w:val="18"/>
        </w:rPr>
        <w:t>nie przekracza 10 milionów EUR.</w:t>
      </w:r>
    </w:p>
    <w:p w:rsidR="00AB7AF9" w:rsidRPr="00AB7AF9" w:rsidRDefault="00AB7AF9" w:rsidP="00AB7AF9">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AB7AF9">
        <w:rPr>
          <w:rFonts w:ascii="Times New Roman" w:eastAsia="Calibri" w:hAnsi="Times New Roman" w:cs="Times New Roman"/>
          <w:b/>
          <w:i/>
          <w:sz w:val="18"/>
          <w:szCs w:val="18"/>
        </w:rPr>
        <w:t xml:space="preserve">Średnie przedsiębiorstwo – </w:t>
      </w:r>
      <w:r w:rsidRPr="00AB7AF9">
        <w:rPr>
          <w:rFonts w:ascii="Times New Roman" w:eastAsia="Calibri" w:hAnsi="Times New Roman" w:cs="Times New Roman"/>
          <w:i/>
          <w:sz w:val="18"/>
          <w:szCs w:val="18"/>
        </w:rPr>
        <w:t xml:space="preserve">przedsiębiorstwa, które nie są mikroprzedsiębiorstwami ani małymi przedsiębiorstwami i które zatrudniają </w:t>
      </w:r>
      <w:r w:rsidRPr="00AB7AF9">
        <w:rPr>
          <w:rFonts w:ascii="Times New Roman" w:eastAsia="Calibri" w:hAnsi="Times New Roman" w:cs="Times New Roman"/>
          <w:b/>
          <w:i/>
          <w:sz w:val="18"/>
          <w:szCs w:val="18"/>
        </w:rPr>
        <w:t>mniej niż 250 osób</w:t>
      </w:r>
      <w:r w:rsidRPr="00AB7AF9">
        <w:rPr>
          <w:rFonts w:ascii="Times New Roman" w:eastAsia="Calibri" w:hAnsi="Times New Roman" w:cs="Times New Roman"/>
          <w:i/>
          <w:sz w:val="18"/>
          <w:szCs w:val="18"/>
        </w:rPr>
        <w:t xml:space="preserve"> i których roczny obrót </w:t>
      </w:r>
      <w:r w:rsidRPr="00AB7AF9">
        <w:rPr>
          <w:rFonts w:ascii="Times New Roman" w:eastAsia="Calibri" w:hAnsi="Times New Roman" w:cs="Times New Roman"/>
          <w:b/>
          <w:i/>
          <w:sz w:val="18"/>
          <w:szCs w:val="18"/>
        </w:rPr>
        <w:t xml:space="preserve">nie przekracza 50 milionów EUR </w:t>
      </w:r>
      <w:r w:rsidRPr="00AB7AF9">
        <w:rPr>
          <w:rFonts w:ascii="Times New Roman" w:eastAsia="Calibri" w:hAnsi="Times New Roman" w:cs="Times New Roman"/>
          <w:i/>
          <w:sz w:val="18"/>
          <w:szCs w:val="18"/>
        </w:rPr>
        <w:t>lub roczna suma bilansowa</w:t>
      </w:r>
      <w:r w:rsidRPr="00AB7AF9">
        <w:rPr>
          <w:rFonts w:ascii="Times New Roman" w:eastAsia="Calibri" w:hAnsi="Times New Roman" w:cs="Times New Roman"/>
          <w:b/>
          <w:i/>
          <w:sz w:val="18"/>
          <w:szCs w:val="18"/>
        </w:rPr>
        <w:t xml:space="preserve"> nie przekracza 43 milionów EURO</w:t>
      </w:r>
    </w:p>
    <w:p w:rsidR="00AB7AF9" w:rsidRPr="00AB7AF9" w:rsidRDefault="00AB7AF9" w:rsidP="00AB7AF9">
      <w:pPr>
        <w:suppressAutoHyphens/>
        <w:overflowPunct w:val="0"/>
        <w:autoSpaceDE w:val="0"/>
        <w:autoSpaceDN w:val="0"/>
        <w:adjustRightInd w:val="0"/>
        <w:spacing w:after="0" w:line="240" w:lineRule="auto"/>
        <w:textAlignment w:val="baseline"/>
        <w:rPr>
          <w:rFonts w:ascii="Times New Roman" w:eastAsia="Calibri" w:hAnsi="Times New Roman" w:cs="Times New Roman"/>
          <w:b/>
          <w:i/>
          <w:color w:val="FF0000"/>
          <w:sz w:val="18"/>
          <w:szCs w:val="18"/>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szCs w:val="20"/>
          <w:lang w:eastAsia="pl-PL"/>
        </w:rPr>
      </w:pPr>
      <w:r w:rsidRPr="00AB7AF9">
        <w:rPr>
          <w:rFonts w:ascii="Times New Roman" w:eastAsia="Times New Roman" w:hAnsi="Times New Roman" w:cs="Times New Roman"/>
          <w:i/>
          <w:kern w:val="1"/>
          <w:szCs w:val="20"/>
          <w:lang w:eastAsia="pl-PL"/>
        </w:rPr>
        <w:t xml:space="preserve">Załącznik nr 4  do SWZ </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7AF9" w:rsidRPr="00AB7AF9" w:rsidRDefault="00AB7AF9" w:rsidP="00AB7AF9">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szCs w:val="20"/>
          <w:lang w:val="fr-FR" w:eastAsia="pl-PL"/>
        </w:rPr>
      </w:pPr>
      <w:r w:rsidRPr="00AB7AF9">
        <w:rPr>
          <w:rFonts w:ascii="Times New Roman" w:eastAsia="Times New Roman" w:hAnsi="Times New Roman" w:cs="Times New Roman"/>
          <w:b/>
          <w:kern w:val="1"/>
          <w:sz w:val="24"/>
          <w:szCs w:val="20"/>
          <w:u w:val="single"/>
          <w:lang w:val="fr-FR" w:eastAsia="pl-PL"/>
        </w:rPr>
        <w:t>Zamawiający:</w:t>
      </w:r>
    </w:p>
    <w:p w:rsidR="00AB7AF9" w:rsidRPr="00AB7AF9" w:rsidRDefault="00AB7AF9" w:rsidP="00AB7AF9">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AB7AF9">
        <w:rPr>
          <w:rFonts w:ascii="Times New Roman" w:eastAsia="Times New Roman" w:hAnsi="Times New Roman" w:cs="Times New Roman"/>
          <w:b/>
          <w:kern w:val="1"/>
          <w:szCs w:val="20"/>
          <w:lang w:val="fr-FR" w:eastAsia="pl-PL"/>
        </w:rPr>
        <w:t>Specjalistyczny Szpital im. dra Alfreda Sokołowskiego</w:t>
      </w:r>
    </w:p>
    <w:p w:rsidR="00AB7AF9" w:rsidRPr="00AB7AF9" w:rsidRDefault="00AB7AF9" w:rsidP="00AB7AF9">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AB7AF9">
        <w:rPr>
          <w:rFonts w:ascii="Times New Roman" w:eastAsia="Times New Roman" w:hAnsi="Times New Roman" w:cs="Times New Roman"/>
          <w:b/>
          <w:kern w:val="1"/>
          <w:sz w:val="24"/>
          <w:szCs w:val="20"/>
          <w:lang w:val="fr-FR" w:eastAsia="pl-PL"/>
        </w:rPr>
        <w:t>ul. Sokołowskiego 4</w:t>
      </w:r>
    </w:p>
    <w:p w:rsidR="00AB7AF9" w:rsidRPr="00AB7AF9" w:rsidRDefault="00AB7AF9" w:rsidP="00AB7AF9">
      <w:pPr>
        <w:widowControl w:val="0"/>
        <w:suppressAutoHyphens/>
        <w:overflowPunct w:val="0"/>
        <w:autoSpaceDE w:val="0"/>
        <w:autoSpaceDN w:val="0"/>
        <w:adjustRightInd w:val="0"/>
        <w:spacing w:after="0" w:line="240" w:lineRule="auto"/>
        <w:ind w:left="5953"/>
        <w:textAlignment w:val="baseline"/>
        <w:rPr>
          <w:rFonts w:ascii="Arial" w:eastAsia="Times New Roman" w:hAnsi="Arial" w:cs="Times New Roman"/>
          <w:kern w:val="1"/>
          <w:sz w:val="20"/>
          <w:szCs w:val="20"/>
          <w:lang w:val="fr-FR" w:eastAsia="pl-PL"/>
        </w:rPr>
      </w:pPr>
      <w:r w:rsidRPr="00AB7AF9">
        <w:rPr>
          <w:rFonts w:ascii="Times New Roman" w:eastAsia="Times New Roman" w:hAnsi="Times New Roman" w:cs="Times New Roman"/>
          <w:b/>
          <w:kern w:val="1"/>
          <w:sz w:val="24"/>
          <w:szCs w:val="20"/>
          <w:lang w:val="fr-FR" w:eastAsia="pl-PL"/>
        </w:rPr>
        <w:t>58-309 Wałbrzych</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AB7AF9">
        <w:rPr>
          <w:rFonts w:ascii="Times New Roman" w:eastAsia="Times New Roman" w:hAnsi="Times New Roman" w:cs="Times New Roman"/>
          <w:b/>
          <w:kern w:val="1"/>
          <w:sz w:val="24"/>
          <w:szCs w:val="20"/>
          <w:lang w:val="fr-FR" w:eastAsia="pl-PL"/>
        </w:rPr>
        <w:t>Wykonawca:</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AB7AF9" w:rsidRPr="00AB7AF9" w:rsidRDefault="00AB7AF9" w:rsidP="00AB7AF9">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AB7AF9">
        <w:rPr>
          <w:rFonts w:ascii="Times New Roman" w:eastAsia="Times New Roman" w:hAnsi="Times New Roman" w:cs="Times New Roman"/>
          <w:kern w:val="1"/>
          <w:sz w:val="20"/>
          <w:szCs w:val="20"/>
          <w:lang w:val="fr-FR" w:eastAsia="pl-PL"/>
        </w:rPr>
        <w:t>……………………</w:t>
      </w: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0"/>
          <w:u w:val="single"/>
          <w:lang w:val="fr-FR" w:eastAsia="pl-PL"/>
        </w:rPr>
      </w:pPr>
      <w:r w:rsidRPr="00AB7AF9">
        <w:rPr>
          <w:rFonts w:ascii="Times New Roman" w:eastAsia="Times New Roman" w:hAnsi="Times New Roman" w:cs="Times New Roman"/>
          <w:b/>
          <w:kern w:val="1"/>
          <w:sz w:val="28"/>
          <w:szCs w:val="20"/>
          <w:u w:val="single"/>
          <w:lang w:val="fr-FR" w:eastAsia="pl-PL"/>
        </w:rPr>
        <w:t>Oświadczenie wykonawcy / wykonawcy wspólnie ubiegajacego sie o udzielenie zamówienia</w:t>
      </w:r>
    </w:p>
    <w:p w:rsidR="00AB7AF9" w:rsidRPr="00AB7AF9" w:rsidRDefault="00AB7AF9" w:rsidP="00AB7AF9">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val="fr-FR" w:eastAsia="pl-PL"/>
        </w:rPr>
      </w:pPr>
      <w:r w:rsidRPr="00AB7AF9">
        <w:rPr>
          <w:rFonts w:ascii="Times New Roman" w:eastAsia="Times New Roman" w:hAnsi="Times New Roman" w:cs="Times New Roman"/>
          <w:b/>
          <w:kern w:val="1"/>
          <w:szCs w:val="20"/>
          <w:lang w:val="fr-FR" w:eastAsia="pl-PL"/>
        </w:rPr>
        <w:t xml:space="preserve">składane na podstawie art. </w:t>
      </w:r>
      <w:r w:rsidRPr="00AB7AF9">
        <w:rPr>
          <w:rFonts w:ascii="TrebuchetMS-Bold" w:eastAsia="Times New Roman" w:hAnsi="TrebuchetMS-Bold" w:cs="Times New Roman"/>
          <w:b/>
          <w:bCs/>
          <w:kern w:val="1"/>
          <w:lang w:val="fr-FR" w:eastAsia="pl-PL"/>
        </w:rPr>
        <w:t>125 ust. 1 ustawy z dnia 11 września 2019r.</w:t>
      </w:r>
      <w:r w:rsidRPr="00AB7AF9">
        <w:rPr>
          <w:rFonts w:ascii="Times New Roman" w:eastAsia="Times New Roman" w:hAnsi="Times New Roman" w:cs="Times New Roman"/>
          <w:kern w:val="1"/>
          <w:sz w:val="24"/>
          <w:szCs w:val="20"/>
          <w:lang w:val="fr-FR" w:eastAsia="pl-PL"/>
        </w:rPr>
        <w:t xml:space="preserve"> </w:t>
      </w:r>
      <w:r w:rsidRPr="00AB7AF9">
        <w:rPr>
          <w:rFonts w:ascii="Times New Roman" w:eastAsia="Times New Roman" w:hAnsi="Times New Roman" w:cs="Times New Roman"/>
          <w:b/>
          <w:kern w:val="1"/>
          <w:szCs w:val="20"/>
          <w:lang w:val="fr-FR" w:eastAsia="pl-PL"/>
        </w:rPr>
        <w:t xml:space="preserve"> </w:t>
      </w:r>
    </w:p>
    <w:p w:rsidR="00AB7AF9" w:rsidRPr="00AB7AF9" w:rsidRDefault="00AB7AF9" w:rsidP="00AB7AF9">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AB7AF9">
        <w:rPr>
          <w:rFonts w:ascii="Times New Roman" w:eastAsia="Times New Roman" w:hAnsi="Times New Roman" w:cs="Times New Roman"/>
          <w:b/>
          <w:kern w:val="1"/>
          <w:szCs w:val="20"/>
          <w:lang w:val="fr-FR" w:eastAsia="pl-PL"/>
        </w:rPr>
        <w:t xml:space="preserve">Prawo zamówień publicznych (dalej jako: ustawa Pzp), </w:t>
      </w:r>
    </w:p>
    <w:p w:rsidR="00AB7AF9" w:rsidRPr="00AB7AF9" w:rsidRDefault="00AB7AF9" w:rsidP="00AB7AF9">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b/>
          <w:bCs/>
          <w:kern w:val="1"/>
          <w:lang w:eastAsia="pl-PL"/>
        </w:rPr>
      </w:pPr>
      <w:r w:rsidRPr="00AB7AF9">
        <w:rPr>
          <w:rFonts w:ascii="Times New Roman" w:eastAsia="Times New Roman" w:hAnsi="Times New Roman" w:cs="Times New Roman"/>
          <w:kern w:val="1"/>
          <w:szCs w:val="20"/>
          <w:lang w:val="fr-FR" w:eastAsia="pl-PL"/>
        </w:rPr>
        <w:t xml:space="preserve">Na potrzeby postępowania o </w:t>
      </w:r>
      <w:r w:rsidRPr="00AB7AF9">
        <w:rPr>
          <w:rFonts w:ascii="Times New Roman" w:eastAsia="Times New Roman" w:hAnsi="Times New Roman" w:cs="Times New Roman"/>
          <w:kern w:val="1"/>
          <w:lang w:val="fr-FR" w:eastAsia="pl-PL"/>
        </w:rPr>
        <w:t>udzielenie zamówienia publicznego pn.</w:t>
      </w:r>
      <w:r w:rsidRPr="00AB7AF9">
        <w:rPr>
          <w:rFonts w:ascii="Times New Roman" w:eastAsia="Times New Roman" w:hAnsi="Times New Roman" w:cs="Times New Roman"/>
          <w:b/>
          <w:bCs/>
          <w:kern w:val="1"/>
          <w:lang w:val="fr-FR" w:eastAsia="pl-PL"/>
        </w:rPr>
        <w:t xml:space="preserve"> </w:t>
      </w:r>
      <w:r w:rsidRPr="00AB7AF9">
        <w:rPr>
          <w:rFonts w:ascii="Times New Roman" w:eastAsia="Times New Roman" w:hAnsi="Times New Roman" w:cs="Times New Roman"/>
          <w:b/>
          <w:bCs/>
          <w:i/>
          <w:iCs/>
          <w:kern w:val="1"/>
          <w:lang w:val="fr-FR" w:eastAsia="pl-PL"/>
        </w:rPr>
        <w:t xml:space="preserve">na </w:t>
      </w:r>
      <w:r w:rsidRPr="00AB7AF9">
        <w:rPr>
          <w:rFonts w:ascii="Times New Roman" w:eastAsia="Times New Roman" w:hAnsi="Times New Roman" w:cs="Times New Roman"/>
          <w:b/>
          <w:bCs/>
          <w:i/>
          <w:iCs/>
          <w:kern w:val="1"/>
          <w:lang w:eastAsia="pl-PL"/>
        </w:rPr>
        <w:t>,,</w:t>
      </w:r>
      <w:r w:rsidRPr="00AB7AF9">
        <w:rPr>
          <w:rFonts w:ascii="Times New Roman" w:eastAsia="Times New Roman" w:hAnsi="Times New Roman" w:cs="Times New Roman"/>
          <w:kern w:val="1"/>
          <w:sz w:val="24"/>
          <w:szCs w:val="20"/>
          <w:lang w:val="fr-FR" w:eastAsia="pl-PL"/>
        </w:rPr>
        <w:t xml:space="preserve"> </w:t>
      </w:r>
      <w:r w:rsidRPr="00AB7AF9">
        <w:rPr>
          <w:rFonts w:ascii="Times New Roman" w:eastAsia="Times New Roman" w:hAnsi="Times New Roman" w:cs="Times New Roman"/>
          <w:b/>
          <w:kern w:val="1"/>
          <w:lang w:val="fr-FR" w:eastAsia="pl-PL"/>
        </w:rPr>
        <w:t xml:space="preserve">Zakup aparatu do znieczulania wraz z wyposażeniem dodatkowym na podstawie jezdnej jako realizacja w 2024 zadania  „zakup sprzętu i aparatury” w ramach Narodowego Programu Transplantacyjnego poprzez zakup sprzętu i aparatury dla oddziałów anestezjologii i intensywnej terapii z największą aktywnością donacyjną w latach 2022 – 2023 </w:t>
      </w:r>
      <w:r w:rsidRPr="00AB7AF9">
        <w:rPr>
          <w:rFonts w:ascii="Times New Roman" w:eastAsia="Times New Roman" w:hAnsi="Times New Roman" w:cs="Times New Roman"/>
          <w:b/>
          <w:kern w:val="1"/>
          <w:lang w:eastAsia="pl-PL"/>
        </w:rPr>
        <w:t xml:space="preserve">” </w:t>
      </w:r>
      <w:r w:rsidRPr="00AB7AF9">
        <w:rPr>
          <w:rFonts w:ascii="Times New Roman" w:eastAsia="Times New Roman" w:hAnsi="Times New Roman" w:cs="Times New Roman"/>
          <w:b/>
          <w:bCs/>
          <w:kern w:val="1"/>
          <w:lang w:eastAsia="pl-PL"/>
        </w:rPr>
        <w:t>- Zp/58/TP/24</w:t>
      </w:r>
      <w:r w:rsidRPr="00AB7AF9">
        <w:rPr>
          <w:rFonts w:ascii="Times New Roman" w:eastAsia="Times New Roman" w:hAnsi="Times New Roman" w:cs="Times New Roman"/>
          <w:kern w:val="1"/>
          <w:lang w:val="fr-FR" w:eastAsia="pl-PL"/>
        </w:rPr>
        <w:t xml:space="preserve">, prowadzonego przez </w:t>
      </w:r>
      <w:r w:rsidRPr="00AB7AF9">
        <w:rPr>
          <w:rFonts w:ascii="Times New Roman" w:eastAsia="Times New Roman" w:hAnsi="Times New Roman" w:cs="Times New Roman"/>
          <w:b/>
          <w:kern w:val="1"/>
          <w:lang w:val="fr-FR" w:eastAsia="pl-PL"/>
        </w:rPr>
        <w:t>Specjalistyczny Szpital im. dra Alfreda Sokołowskiego w Wałbrzychu</w:t>
      </w:r>
      <w:r w:rsidRPr="00AB7AF9">
        <w:rPr>
          <w:rFonts w:ascii="Times New Roman" w:eastAsia="Times New Roman" w:hAnsi="Times New Roman" w:cs="Times New Roman"/>
          <w:kern w:val="1"/>
          <w:lang w:val="fr-FR" w:eastAsia="pl-PL"/>
        </w:rPr>
        <w:t xml:space="preserve"> oświadczam</w:t>
      </w:r>
      <w:r w:rsidRPr="00AB7AF9">
        <w:rPr>
          <w:rFonts w:ascii="Times New Roman" w:eastAsia="Times New Roman" w:hAnsi="Times New Roman" w:cs="Times New Roman"/>
          <w:kern w:val="1"/>
          <w:szCs w:val="20"/>
          <w:lang w:val="fr-FR" w:eastAsia="pl-PL"/>
        </w:rPr>
        <w:t>, co następuje:</w:t>
      </w:r>
    </w:p>
    <w:p w:rsidR="00AB7AF9" w:rsidRPr="00AB7AF9" w:rsidRDefault="00AB7AF9" w:rsidP="00AB7AF9">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AB7AF9" w:rsidRPr="00AB7AF9" w:rsidRDefault="00AB7AF9" w:rsidP="00AB7AF9">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AB7AF9">
        <w:rPr>
          <w:rFonts w:ascii="Times New Roman" w:eastAsia="Times New Roman" w:hAnsi="Times New Roman" w:cs="Times New Roman"/>
          <w:b/>
          <w:kern w:val="1"/>
          <w:sz w:val="20"/>
          <w:szCs w:val="20"/>
          <w:lang w:val="fr-FR" w:eastAsia="pl-PL"/>
        </w:rPr>
        <w:t>OŚWIADCZENIA DOTYCZĄCE WYKONAWCY:</w:t>
      </w:r>
    </w:p>
    <w:p w:rsidR="00AB7AF9" w:rsidRPr="00AB7AF9" w:rsidRDefault="00AB7AF9" w:rsidP="00AB7AF9">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AB7AF9">
        <w:rPr>
          <w:rFonts w:ascii="Times New Roman" w:eastAsia="Times New Roman" w:hAnsi="Times New Roman" w:cs="Times New Roman"/>
          <w:b/>
          <w:kern w:val="1"/>
          <w:sz w:val="20"/>
          <w:szCs w:val="20"/>
          <w:lang w:eastAsia="pl-PL"/>
        </w:rPr>
        <w:t xml:space="preserve">Oświadczam, że nie podlegam wykluczeniu z postępowania na podstawie art. </w:t>
      </w:r>
      <w:r w:rsidRPr="00AB7AF9">
        <w:rPr>
          <w:rFonts w:ascii="Times New Roman" w:eastAsia="Times New Roman" w:hAnsi="Times New Roman" w:cs="Times New Roman"/>
          <w:b/>
          <w:kern w:val="1"/>
          <w:sz w:val="20"/>
          <w:szCs w:val="20"/>
          <w:lang w:val="fr-FR" w:eastAsia="pl-PL"/>
        </w:rPr>
        <w:t xml:space="preserve">108 ust. 1 </w:t>
      </w:r>
      <w:r w:rsidRPr="00AB7AF9">
        <w:rPr>
          <w:rFonts w:ascii="Times New Roman" w:eastAsia="Times New Roman" w:hAnsi="Times New Roman" w:cs="Times New Roman"/>
          <w:b/>
          <w:kern w:val="1"/>
          <w:sz w:val="20"/>
          <w:szCs w:val="20"/>
          <w:lang w:eastAsia="pl-PL"/>
        </w:rPr>
        <w:t>ustawy Pzp.</w:t>
      </w:r>
    </w:p>
    <w:p w:rsidR="00AB7AF9" w:rsidRPr="00AB7AF9" w:rsidRDefault="00AB7AF9" w:rsidP="00AB7AF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AB7AF9">
        <w:rPr>
          <w:rFonts w:ascii="Times New Roman" w:eastAsia="Times New Roman" w:hAnsi="Times New Roman" w:cs="Times New Roman"/>
          <w:b/>
          <w:kern w:val="1"/>
          <w:sz w:val="20"/>
          <w:szCs w:val="20"/>
          <w:lang w:eastAsia="pl-PL"/>
        </w:rPr>
        <w:t xml:space="preserve">Oświadczam, że nie podlegam wykluczeniu z postępowania na podstawie </w:t>
      </w:r>
      <w:r w:rsidRPr="00AB7AF9">
        <w:rPr>
          <w:rFonts w:ascii="Times New Roman" w:eastAsia="Times New Roman" w:hAnsi="Times New Roman" w:cs="Times New Roman"/>
          <w:b/>
          <w:kern w:val="1"/>
          <w:sz w:val="20"/>
          <w:szCs w:val="20"/>
          <w:lang w:val="fr-FR" w:eastAsia="pl-PL"/>
        </w:rPr>
        <w:t>art. 109 ust. 1 pkt 4</w:t>
      </w:r>
      <w:r w:rsidRPr="00AB7AF9">
        <w:rPr>
          <w:rFonts w:ascii="Times New Roman" w:eastAsia="Times New Roman" w:hAnsi="Times New Roman" w:cs="Times New Roman"/>
          <w:b/>
          <w:kern w:val="1"/>
          <w:sz w:val="20"/>
          <w:szCs w:val="20"/>
          <w:lang w:eastAsia="pl-PL"/>
        </w:rPr>
        <w:t xml:space="preserve"> ustawy Pzp.</w:t>
      </w:r>
    </w:p>
    <w:p w:rsidR="00AB7AF9" w:rsidRPr="00AB7AF9" w:rsidRDefault="00AB7AF9" w:rsidP="00AB7AF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val="fr-FR" w:eastAsia="pl-PL"/>
        </w:rPr>
      </w:pPr>
      <w:r w:rsidRPr="00AB7AF9">
        <w:rPr>
          <w:rFonts w:ascii="Times New Roman" w:eastAsia="Times New Roman" w:hAnsi="Times New Roman" w:cs="Times New Roman"/>
          <w:b/>
          <w:kern w:val="1"/>
          <w:sz w:val="20"/>
          <w:szCs w:val="20"/>
          <w:lang w:val="fr-FR" w:eastAsia="pl-PL"/>
        </w:rPr>
        <w:t>Oświadczam, że spełniam warunki udziału w postępowaniu określone przez Zamawiającego w  SWZ.</w:t>
      </w:r>
    </w:p>
    <w:p w:rsidR="00AB7AF9" w:rsidRPr="00AB7AF9" w:rsidRDefault="00AB7AF9" w:rsidP="00AB7AF9">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p>
    <w:p w:rsidR="00AB7AF9" w:rsidRPr="00AB7AF9" w:rsidRDefault="00AB7AF9" w:rsidP="00AB7AF9">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AB7AF9">
        <w:rPr>
          <w:rFonts w:ascii="Times New Roman" w:eastAsia="Times New Roman" w:hAnsi="Times New Roman" w:cs="Times New Roman"/>
          <w:kern w:val="1"/>
          <w:sz w:val="20"/>
          <w:szCs w:val="20"/>
          <w:lang w:val="fr-FR" w:eastAsia="pl-PL"/>
        </w:rPr>
        <w:t xml:space="preserve">                …………………………………………</w:t>
      </w:r>
    </w:p>
    <w:p w:rsidR="00AB7AF9" w:rsidRPr="00AB7AF9" w:rsidRDefault="00AB7AF9" w:rsidP="00AB7AF9">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18"/>
          <w:szCs w:val="18"/>
          <w:lang w:val="fr-FR" w:eastAsia="pl-PL"/>
        </w:rPr>
      </w:pPr>
      <w:r w:rsidRPr="00AB7AF9">
        <w:rPr>
          <w:rFonts w:ascii="Times New Roman" w:eastAsia="Times New Roman" w:hAnsi="Times New Roman" w:cs="Times New Roman"/>
          <w:i/>
          <w:kern w:val="1"/>
          <w:sz w:val="18"/>
          <w:szCs w:val="18"/>
          <w:lang w:val="fr-FR" w:eastAsia="pl-PL"/>
        </w:rPr>
        <w:t xml:space="preserve">                                                                                                              (podpis)</w:t>
      </w:r>
    </w:p>
    <w:p w:rsidR="00AB7AF9" w:rsidRPr="00AB7AF9" w:rsidRDefault="00AB7AF9" w:rsidP="00AB7AF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val="fr-FR" w:eastAsia="pl-PL"/>
        </w:rPr>
      </w:pPr>
      <w:r w:rsidRPr="00AB7AF9">
        <w:rPr>
          <w:rFonts w:ascii="Times New Roman" w:eastAsia="Times New Roman" w:hAnsi="Times New Roman" w:cs="Times New Roman"/>
          <w:kern w:val="1"/>
          <w:sz w:val="20"/>
          <w:szCs w:val="20"/>
          <w:lang w:val="fr-FR" w:eastAsia="pl-PL"/>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AB7AF9" w:rsidRPr="00AB7AF9" w:rsidRDefault="00AB7AF9" w:rsidP="00AB7AF9">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AB7AF9">
        <w:rPr>
          <w:rFonts w:ascii="Times New Roman" w:eastAsia="Times New Roman" w:hAnsi="Times New Roman" w:cs="Times New Roman"/>
          <w:kern w:val="1"/>
          <w:sz w:val="18"/>
          <w:szCs w:val="18"/>
          <w:lang w:eastAsia="pl-PL"/>
        </w:rPr>
        <w:t>………………………………………………………………………………………………………………....................</w:t>
      </w:r>
      <w:r w:rsidRPr="00AB7AF9">
        <w:rPr>
          <w:rFonts w:ascii="Times New Roman" w:eastAsia="Times New Roman" w:hAnsi="Times New Roman" w:cs="Times New Roman"/>
          <w:kern w:val="1"/>
          <w:sz w:val="18"/>
          <w:szCs w:val="18"/>
          <w:lang w:eastAsia="pl-PL"/>
        </w:rPr>
        <w:tab/>
      </w:r>
    </w:p>
    <w:p w:rsidR="00AB7AF9" w:rsidRPr="00AB7AF9" w:rsidRDefault="00AB7AF9" w:rsidP="00AB7AF9">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i/>
          <w:kern w:val="1"/>
          <w:sz w:val="18"/>
          <w:szCs w:val="18"/>
          <w:lang w:eastAsia="pl-PL"/>
        </w:rPr>
      </w:pPr>
      <w:r w:rsidRPr="00AB7AF9">
        <w:rPr>
          <w:rFonts w:ascii="Times New Roman" w:eastAsia="Times New Roman" w:hAnsi="Times New Roman" w:cs="Times New Roman"/>
          <w:kern w:val="1"/>
          <w:sz w:val="18"/>
          <w:szCs w:val="18"/>
          <w:lang w:eastAsia="pl-PL"/>
        </w:rPr>
        <w:t xml:space="preserve">…………………………………………                                                                                             </w:t>
      </w:r>
      <w:r w:rsidRPr="00AB7AF9">
        <w:rPr>
          <w:rFonts w:ascii="Times New Roman" w:eastAsia="Times New Roman" w:hAnsi="Times New Roman" w:cs="Times New Roman"/>
          <w:i/>
          <w:kern w:val="1"/>
          <w:sz w:val="18"/>
          <w:szCs w:val="18"/>
          <w:lang w:eastAsia="pl-PL"/>
        </w:rPr>
        <w:t>(podpis)</w:t>
      </w:r>
    </w:p>
    <w:p w:rsidR="00AB7AF9" w:rsidRPr="00AB7AF9" w:rsidRDefault="00AB7AF9" w:rsidP="00AB7AF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p>
    <w:p w:rsidR="00AB7AF9" w:rsidRPr="00AB7AF9" w:rsidRDefault="00AB7AF9" w:rsidP="00AB7AF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AB7AF9" w:rsidRPr="00AB7AF9" w:rsidRDefault="00AB7AF9" w:rsidP="00AB7AF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AB7AF9">
        <w:rPr>
          <w:rFonts w:ascii="Times New Roman" w:eastAsia="Times New Roman" w:hAnsi="Times New Roman" w:cs="Times New Roman"/>
          <w:kern w:val="1"/>
          <w:sz w:val="20"/>
          <w:szCs w:val="20"/>
          <w:lang w:val="fr-FR" w:eastAsia="pl-PL"/>
        </w:rPr>
        <w:t>Oświadczam, że nie zachodzą w stosunku do mnie przesłanki wykluczenia z postępowania na podstawie art.  7 ust. 1 ustawy z dnia 13 kwietnia 2022 r.</w:t>
      </w:r>
      <w:r w:rsidRPr="00AB7AF9">
        <w:rPr>
          <w:rFonts w:ascii="Times New Roman" w:eastAsia="Times New Roman" w:hAnsi="Times New Roman" w:cs="Times New Roman"/>
          <w:iCs/>
          <w:kern w:val="1"/>
          <w:sz w:val="20"/>
          <w:szCs w:val="20"/>
          <w:lang w:val="fr-FR" w:eastAsia="pl-PL"/>
        </w:rPr>
        <w:t xml:space="preserve"> o szczególnych rozwiązaniach w zakresie przeciwdziałania wspieraniu agresji na Ukrainę oraz służących ochronie bezpieczeństwa narodowego (Dz. U. poz. 835)</w:t>
      </w:r>
    </w:p>
    <w:p w:rsidR="00AB7AF9" w:rsidRPr="00AB7AF9" w:rsidRDefault="00AB7AF9" w:rsidP="00AB7AF9">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val="fr-FR" w:eastAsia="pl-PL"/>
        </w:rPr>
      </w:pPr>
    </w:p>
    <w:p w:rsidR="00AB7AF9" w:rsidRPr="00AB7AF9" w:rsidRDefault="00AB7AF9" w:rsidP="00AB7AF9">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AB7AF9">
        <w:rPr>
          <w:rFonts w:ascii="Times New Roman" w:eastAsia="Times New Roman" w:hAnsi="Times New Roman" w:cs="Times New Roman"/>
          <w:kern w:val="1"/>
          <w:sz w:val="20"/>
          <w:szCs w:val="20"/>
          <w:lang w:val="fr-FR" w:eastAsia="pl-PL"/>
        </w:rPr>
        <w:t xml:space="preserve">                …………………………………………</w:t>
      </w:r>
    </w:p>
    <w:p w:rsidR="00AB7AF9" w:rsidRPr="00AB7AF9" w:rsidRDefault="00AB7AF9" w:rsidP="00AB7AF9">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20"/>
          <w:szCs w:val="20"/>
          <w:lang w:val="fr-FR" w:eastAsia="pl-PL"/>
        </w:rPr>
      </w:pPr>
      <w:r w:rsidRPr="00AB7AF9">
        <w:rPr>
          <w:rFonts w:ascii="Times New Roman" w:eastAsia="Times New Roman" w:hAnsi="Times New Roman" w:cs="Times New Roman"/>
          <w:i/>
          <w:kern w:val="1"/>
          <w:sz w:val="20"/>
          <w:szCs w:val="20"/>
          <w:lang w:val="fr-FR" w:eastAsia="pl-PL"/>
        </w:rPr>
        <w:t xml:space="preserve">                                                                                                     (podpis)</w:t>
      </w:r>
    </w:p>
    <w:p w:rsidR="00AB7AF9" w:rsidRPr="00AB7AF9" w:rsidRDefault="00AB7AF9" w:rsidP="00AB7AF9">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AB7AF9" w:rsidRPr="00AB7AF9" w:rsidRDefault="00AB7AF9" w:rsidP="00AB7AF9">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AB7AF9">
        <w:rPr>
          <w:rFonts w:ascii="Times New Roman" w:eastAsia="Times New Roman" w:hAnsi="Times New Roman" w:cs="Times New Roman"/>
          <w:kern w:val="1"/>
          <w:sz w:val="18"/>
          <w:szCs w:val="18"/>
          <w:lang w:eastAsia="pl-PL"/>
        </w:rPr>
        <w:t>OŚWIADCZENIE DOTYCZĄCE PODANYCH INFORMACJI:</w:t>
      </w:r>
    </w:p>
    <w:p w:rsidR="00AB7AF9" w:rsidRPr="00AB7AF9" w:rsidRDefault="00AB7AF9" w:rsidP="00AB7AF9">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AB7AF9">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AB7AF9" w:rsidRPr="00AB7AF9" w:rsidRDefault="00AB7AF9" w:rsidP="00AB7AF9">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AB7AF9" w:rsidRPr="00AB7AF9" w:rsidRDefault="00AB7AF9" w:rsidP="00AB7AF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18"/>
          <w:szCs w:val="18"/>
          <w:lang w:eastAsia="pl-PL"/>
        </w:rPr>
      </w:pPr>
      <w:r w:rsidRPr="00AB7AF9">
        <w:rPr>
          <w:rFonts w:ascii="Times New Roman" w:eastAsia="Times New Roman" w:hAnsi="Times New Roman" w:cs="Times New Roman"/>
          <w:kern w:val="1"/>
          <w:sz w:val="18"/>
          <w:szCs w:val="18"/>
          <w:lang w:eastAsia="pl-PL"/>
        </w:rPr>
        <w:tab/>
      </w:r>
      <w:r w:rsidRPr="00AB7AF9">
        <w:rPr>
          <w:rFonts w:ascii="Times New Roman" w:eastAsia="Times New Roman" w:hAnsi="Times New Roman" w:cs="Times New Roman"/>
          <w:kern w:val="1"/>
          <w:sz w:val="18"/>
          <w:szCs w:val="18"/>
          <w:lang w:eastAsia="pl-PL"/>
        </w:rPr>
        <w:tab/>
      </w:r>
      <w:r w:rsidRPr="00AB7AF9">
        <w:rPr>
          <w:rFonts w:ascii="Times New Roman" w:eastAsia="Times New Roman" w:hAnsi="Times New Roman" w:cs="Times New Roman"/>
          <w:kern w:val="1"/>
          <w:sz w:val="18"/>
          <w:szCs w:val="18"/>
          <w:lang w:eastAsia="pl-PL"/>
        </w:rPr>
        <w:tab/>
      </w:r>
      <w:r w:rsidRPr="00AB7AF9">
        <w:rPr>
          <w:rFonts w:ascii="Times New Roman" w:eastAsia="Times New Roman" w:hAnsi="Times New Roman" w:cs="Times New Roman"/>
          <w:kern w:val="1"/>
          <w:sz w:val="18"/>
          <w:szCs w:val="18"/>
          <w:lang w:eastAsia="pl-PL"/>
        </w:rPr>
        <w:tab/>
      </w:r>
      <w:r w:rsidRPr="00AB7AF9">
        <w:rPr>
          <w:rFonts w:ascii="Times New Roman" w:eastAsia="Times New Roman" w:hAnsi="Times New Roman" w:cs="Times New Roman"/>
          <w:kern w:val="1"/>
          <w:sz w:val="18"/>
          <w:szCs w:val="18"/>
          <w:lang w:eastAsia="pl-PL"/>
        </w:rPr>
        <w:tab/>
      </w:r>
      <w:r w:rsidRPr="00AB7AF9">
        <w:rPr>
          <w:rFonts w:ascii="Times New Roman" w:eastAsia="Times New Roman" w:hAnsi="Times New Roman" w:cs="Times New Roman"/>
          <w:kern w:val="1"/>
          <w:sz w:val="18"/>
          <w:szCs w:val="18"/>
          <w:lang w:eastAsia="pl-PL"/>
        </w:rPr>
        <w:tab/>
        <w:t xml:space="preserve">                </w:t>
      </w:r>
      <w:r w:rsidRPr="00AB7AF9">
        <w:rPr>
          <w:rFonts w:ascii="Times New Roman" w:eastAsia="Times New Roman" w:hAnsi="Times New Roman" w:cs="Times New Roman"/>
          <w:kern w:val="1"/>
          <w:sz w:val="18"/>
          <w:szCs w:val="18"/>
          <w:lang w:eastAsia="pl-PL"/>
        </w:rPr>
        <w:tab/>
        <w:t>…………………………………………</w:t>
      </w:r>
    </w:p>
    <w:p w:rsidR="00AB7AF9" w:rsidRPr="00AB7AF9" w:rsidRDefault="00AB7AF9" w:rsidP="00AB7AF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18"/>
          <w:szCs w:val="18"/>
          <w:lang w:eastAsia="pl-PL"/>
        </w:rPr>
      </w:pPr>
      <w:r w:rsidRPr="00AB7AF9">
        <w:rPr>
          <w:rFonts w:ascii="Times New Roman" w:eastAsia="Times New Roman" w:hAnsi="Times New Roman" w:cs="Times New Roman"/>
          <w:i/>
          <w:kern w:val="1"/>
          <w:sz w:val="18"/>
          <w:szCs w:val="18"/>
          <w:lang w:eastAsia="pl-PL"/>
        </w:rPr>
        <w:t xml:space="preserve">                                                                                                                               (podpis)</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AB7AF9">
        <w:rPr>
          <w:rFonts w:ascii="Times New Roman" w:eastAsia="Times New Roman" w:hAnsi="Times New Roman" w:cs="Times New Roman"/>
          <w:i/>
          <w:kern w:val="1"/>
          <w:szCs w:val="20"/>
          <w:lang w:eastAsia="pl-PL"/>
        </w:rPr>
        <w:t>Załącznik nr 4a  do SWZ</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AB7AF9">
        <w:rPr>
          <w:rFonts w:ascii="Times New Roman" w:eastAsia="Times New Roman" w:hAnsi="Times New Roman" w:cs="Times New Roman"/>
          <w:i/>
          <w:kern w:val="1"/>
          <w:szCs w:val="20"/>
          <w:lang w:eastAsia="pl-PL"/>
        </w:rPr>
        <w:t xml:space="preserve">(jeśli dotyczy) </w:t>
      </w:r>
    </w:p>
    <w:p w:rsidR="00AB7AF9" w:rsidRPr="00AB7AF9" w:rsidRDefault="00AB7AF9" w:rsidP="00AB7AF9">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szCs w:val="20"/>
          <w:lang w:val="fr-FR" w:eastAsia="pl-PL"/>
        </w:rPr>
      </w:pPr>
      <w:r w:rsidRPr="00AB7AF9">
        <w:rPr>
          <w:rFonts w:ascii="Times New Roman" w:eastAsia="Times New Roman" w:hAnsi="Times New Roman" w:cs="Times New Roman"/>
          <w:b/>
          <w:kern w:val="1"/>
          <w:sz w:val="24"/>
          <w:szCs w:val="20"/>
          <w:u w:val="single"/>
          <w:lang w:val="fr-FR" w:eastAsia="pl-PL"/>
        </w:rPr>
        <w:t>Zamawiający:</w:t>
      </w:r>
    </w:p>
    <w:p w:rsidR="00AB7AF9" w:rsidRPr="00AB7AF9" w:rsidRDefault="00AB7AF9" w:rsidP="00AB7AF9">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AB7AF9">
        <w:rPr>
          <w:rFonts w:ascii="Times New Roman" w:eastAsia="Times New Roman" w:hAnsi="Times New Roman" w:cs="Times New Roman"/>
          <w:b/>
          <w:kern w:val="1"/>
          <w:szCs w:val="20"/>
          <w:lang w:val="fr-FR" w:eastAsia="pl-PL"/>
        </w:rPr>
        <w:t>Specjalistyczny Szpital im. dra Alfreda Sokołowskiego</w:t>
      </w:r>
    </w:p>
    <w:p w:rsidR="00AB7AF9" w:rsidRPr="00AB7AF9" w:rsidRDefault="00AB7AF9" w:rsidP="00AB7AF9">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AB7AF9">
        <w:rPr>
          <w:rFonts w:ascii="Times New Roman" w:eastAsia="Times New Roman" w:hAnsi="Times New Roman" w:cs="Times New Roman"/>
          <w:b/>
          <w:kern w:val="1"/>
          <w:sz w:val="24"/>
          <w:szCs w:val="20"/>
          <w:lang w:val="fr-FR" w:eastAsia="pl-PL"/>
        </w:rPr>
        <w:t>ul. Sokołowskiego 4</w:t>
      </w:r>
    </w:p>
    <w:p w:rsidR="00AB7AF9" w:rsidRPr="00AB7AF9" w:rsidRDefault="00AB7AF9" w:rsidP="00AB7AF9">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AB7AF9">
        <w:rPr>
          <w:rFonts w:ascii="Times New Roman" w:eastAsia="Times New Roman" w:hAnsi="Times New Roman" w:cs="Times New Roman"/>
          <w:b/>
          <w:kern w:val="1"/>
          <w:sz w:val="24"/>
          <w:szCs w:val="20"/>
          <w:lang w:val="fr-FR" w:eastAsia="pl-PL"/>
        </w:rPr>
        <w:t>58-309 Wałbrzych</w:t>
      </w:r>
      <w:r w:rsidRPr="00AB7AF9">
        <w:rPr>
          <w:rFonts w:ascii="Arial" w:eastAsia="Times New Roman" w:hAnsi="Arial" w:cs="Times New Roman"/>
          <w:kern w:val="1"/>
          <w:sz w:val="20"/>
          <w:szCs w:val="20"/>
          <w:lang w:val="fr-FR" w:eastAsia="pl-PL"/>
        </w:rPr>
        <w:t xml:space="preserve">                                                                       </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AB7AF9">
        <w:rPr>
          <w:rFonts w:ascii="Times New Roman" w:eastAsia="Times New Roman" w:hAnsi="Times New Roman" w:cs="Times New Roman"/>
          <w:b/>
          <w:kern w:val="1"/>
          <w:sz w:val="24"/>
          <w:szCs w:val="20"/>
          <w:lang w:val="fr-FR" w:eastAsia="pl-PL"/>
        </w:rPr>
        <w:t>Wykonawca:</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AB7AF9" w:rsidRPr="00AB7AF9" w:rsidRDefault="00AB7AF9" w:rsidP="00AB7AF9">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AB7AF9">
        <w:rPr>
          <w:rFonts w:ascii="Times New Roman" w:eastAsia="Times New Roman" w:hAnsi="Times New Roman" w:cs="Times New Roman"/>
          <w:kern w:val="1"/>
          <w:sz w:val="20"/>
          <w:szCs w:val="20"/>
          <w:lang w:val="fr-FR" w:eastAsia="pl-PL"/>
        </w:rPr>
        <w:t>…………………</w:t>
      </w: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0"/>
          <w:u w:val="single"/>
          <w:lang w:val="fr-FR" w:eastAsia="pl-PL"/>
        </w:rPr>
      </w:pPr>
      <w:r w:rsidRPr="00AB7AF9">
        <w:rPr>
          <w:rFonts w:ascii="Times New Roman" w:eastAsia="Times New Roman" w:hAnsi="Times New Roman" w:cs="Times New Roman"/>
          <w:b/>
          <w:kern w:val="1"/>
          <w:sz w:val="28"/>
          <w:szCs w:val="20"/>
          <w:u w:val="single"/>
          <w:lang w:val="fr-FR" w:eastAsia="pl-PL"/>
        </w:rPr>
        <w:t>Oświadczenie podmiotu udostępniającego zasoby</w:t>
      </w:r>
    </w:p>
    <w:p w:rsidR="00AB7AF9" w:rsidRPr="00AB7AF9" w:rsidRDefault="00AB7AF9" w:rsidP="00AB7AF9">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val="fr-FR" w:eastAsia="pl-PL"/>
        </w:rPr>
      </w:pPr>
      <w:r w:rsidRPr="00AB7AF9">
        <w:rPr>
          <w:rFonts w:ascii="Times New Roman" w:eastAsia="Times New Roman" w:hAnsi="Times New Roman" w:cs="Times New Roman"/>
          <w:b/>
          <w:kern w:val="1"/>
          <w:szCs w:val="20"/>
          <w:lang w:val="fr-FR" w:eastAsia="pl-PL"/>
        </w:rPr>
        <w:t xml:space="preserve">składane na podstawie art. </w:t>
      </w:r>
      <w:r w:rsidRPr="00AB7AF9">
        <w:rPr>
          <w:rFonts w:ascii="TrebuchetMS-Bold" w:eastAsia="Times New Roman" w:hAnsi="TrebuchetMS-Bold" w:cs="Times New Roman"/>
          <w:b/>
          <w:bCs/>
          <w:kern w:val="1"/>
          <w:lang w:val="fr-FR" w:eastAsia="pl-PL"/>
        </w:rPr>
        <w:t>125 ust. 1 ustawy z dnia 11 września 2019r.</w:t>
      </w:r>
      <w:r w:rsidRPr="00AB7AF9">
        <w:rPr>
          <w:rFonts w:ascii="Times New Roman" w:eastAsia="Times New Roman" w:hAnsi="Times New Roman" w:cs="Times New Roman"/>
          <w:kern w:val="1"/>
          <w:sz w:val="24"/>
          <w:szCs w:val="20"/>
          <w:lang w:val="fr-FR" w:eastAsia="pl-PL"/>
        </w:rPr>
        <w:t xml:space="preserve"> </w:t>
      </w:r>
      <w:r w:rsidRPr="00AB7AF9">
        <w:rPr>
          <w:rFonts w:ascii="Times New Roman" w:eastAsia="Times New Roman" w:hAnsi="Times New Roman" w:cs="Times New Roman"/>
          <w:b/>
          <w:kern w:val="1"/>
          <w:szCs w:val="20"/>
          <w:lang w:val="fr-FR" w:eastAsia="pl-PL"/>
        </w:rPr>
        <w:t xml:space="preserve"> </w:t>
      </w:r>
    </w:p>
    <w:p w:rsidR="00AB7AF9" w:rsidRPr="00AB7AF9" w:rsidRDefault="00AB7AF9" w:rsidP="00AB7AF9">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AB7AF9">
        <w:rPr>
          <w:rFonts w:ascii="Times New Roman" w:eastAsia="Times New Roman" w:hAnsi="Times New Roman" w:cs="Times New Roman"/>
          <w:b/>
          <w:kern w:val="1"/>
          <w:szCs w:val="20"/>
          <w:lang w:val="fr-FR" w:eastAsia="pl-PL"/>
        </w:rPr>
        <w:t xml:space="preserve">Prawo zamówień publicznych (dalej jako: ustawa Pzp), </w:t>
      </w:r>
    </w:p>
    <w:p w:rsidR="00AB7AF9" w:rsidRPr="00AB7AF9" w:rsidRDefault="00AB7AF9" w:rsidP="00AB7AF9">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b/>
          <w:bCs/>
          <w:kern w:val="1"/>
          <w:lang w:eastAsia="pl-PL"/>
        </w:rPr>
      </w:pPr>
      <w:r w:rsidRPr="00AB7AF9">
        <w:rPr>
          <w:rFonts w:ascii="Times New Roman" w:eastAsia="Times New Roman" w:hAnsi="Times New Roman" w:cs="Times New Roman"/>
          <w:kern w:val="1"/>
          <w:szCs w:val="20"/>
          <w:lang w:val="fr-FR" w:eastAsia="pl-PL"/>
        </w:rPr>
        <w:t xml:space="preserve">Na potrzeby postępowania o udzielenie </w:t>
      </w:r>
      <w:r w:rsidRPr="00AB7AF9">
        <w:rPr>
          <w:rFonts w:ascii="Times New Roman" w:eastAsia="Times New Roman" w:hAnsi="Times New Roman" w:cs="Times New Roman"/>
          <w:kern w:val="1"/>
          <w:lang w:val="fr-FR" w:eastAsia="pl-PL"/>
        </w:rPr>
        <w:t>zamówienia publicznego pn.</w:t>
      </w:r>
      <w:r w:rsidRPr="00AB7AF9">
        <w:rPr>
          <w:rFonts w:ascii="Times New Roman" w:eastAsia="Times New Roman" w:hAnsi="Times New Roman" w:cs="Times New Roman"/>
          <w:b/>
          <w:bCs/>
          <w:kern w:val="1"/>
          <w:lang w:val="fr-FR" w:eastAsia="pl-PL"/>
        </w:rPr>
        <w:t xml:space="preserve"> - </w:t>
      </w:r>
      <w:r w:rsidRPr="00AB7AF9">
        <w:rPr>
          <w:rFonts w:ascii="Times New Roman" w:eastAsia="Times New Roman" w:hAnsi="Times New Roman" w:cs="Times New Roman"/>
          <w:b/>
          <w:bCs/>
          <w:i/>
          <w:iCs/>
          <w:kern w:val="1"/>
          <w:lang w:eastAsia="pl-PL"/>
        </w:rPr>
        <w:t>,,</w:t>
      </w:r>
      <w:r w:rsidRPr="00AB7AF9">
        <w:rPr>
          <w:rFonts w:ascii="Times New Roman" w:eastAsia="Times New Roman" w:hAnsi="Times New Roman" w:cs="Times New Roman"/>
          <w:kern w:val="1"/>
          <w:sz w:val="24"/>
          <w:szCs w:val="20"/>
          <w:lang w:val="fr-FR" w:eastAsia="pl-PL"/>
        </w:rPr>
        <w:t xml:space="preserve"> </w:t>
      </w:r>
      <w:r w:rsidRPr="00AB7AF9">
        <w:rPr>
          <w:rFonts w:ascii="Times New Roman" w:eastAsia="Times New Roman" w:hAnsi="Times New Roman" w:cs="Times New Roman"/>
          <w:b/>
          <w:kern w:val="1"/>
          <w:lang w:val="fr-FR" w:eastAsia="pl-PL"/>
        </w:rPr>
        <w:t xml:space="preserve">Zakup aparatu do znieczulania wraz z wyposażeniem dodatkowym na podstawie jezdnej jako realizacja w 2024 zadania  „zakup sprzętu i aparatury” w ramach Narodowego Programu Transplantacyjnego poprzez zakup sprzętu i aparatury dla oddziałów anestezjologii i intensywnej terapii z największą aktywnością donacyjną w latach 2022 – 2023 </w:t>
      </w:r>
      <w:r w:rsidRPr="00AB7AF9">
        <w:rPr>
          <w:rFonts w:ascii="Times New Roman" w:eastAsia="Times New Roman" w:hAnsi="Times New Roman" w:cs="Times New Roman"/>
          <w:b/>
          <w:kern w:val="1"/>
          <w:lang w:eastAsia="pl-PL"/>
        </w:rPr>
        <w:t xml:space="preserve">” </w:t>
      </w:r>
      <w:r w:rsidRPr="00AB7AF9">
        <w:rPr>
          <w:rFonts w:ascii="Times New Roman" w:eastAsia="Times New Roman" w:hAnsi="Times New Roman" w:cs="Times New Roman"/>
          <w:b/>
          <w:bCs/>
          <w:kern w:val="1"/>
          <w:lang w:eastAsia="pl-PL"/>
        </w:rPr>
        <w:t>- Zp/58/TP/24</w:t>
      </w:r>
      <w:r w:rsidRPr="00AB7AF9">
        <w:rPr>
          <w:rFonts w:ascii="Times New Roman" w:eastAsia="Times New Roman" w:hAnsi="Times New Roman" w:cs="Times New Roman"/>
          <w:kern w:val="1"/>
          <w:lang w:val="fr-FR" w:eastAsia="pl-PL"/>
        </w:rPr>
        <w:t>, prowadzonego</w:t>
      </w:r>
      <w:r w:rsidRPr="00AB7AF9">
        <w:rPr>
          <w:rFonts w:ascii="Times New Roman" w:eastAsia="Times New Roman" w:hAnsi="Times New Roman" w:cs="Times New Roman"/>
          <w:kern w:val="1"/>
          <w:szCs w:val="20"/>
          <w:lang w:val="fr-FR" w:eastAsia="pl-PL"/>
        </w:rPr>
        <w:t xml:space="preserve"> przez </w:t>
      </w:r>
      <w:r w:rsidRPr="00AB7AF9">
        <w:rPr>
          <w:rFonts w:ascii="Times New Roman" w:eastAsia="Times New Roman" w:hAnsi="Times New Roman" w:cs="Times New Roman"/>
          <w:b/>
          <w:kern w:val="1"/>
          <w:szCs w:val="20"/>
          <w:lang w:val="fr-FR" w:eastAsia="pl-PL"/>
        </w:rPr>
        <w:t>Specjalistyczny Szpital im. dra Alfreda Sokołowskiego w Wałbrzychu</w:t>
      </w:r>
      <w:r w:rsidRPr="00AB7AF9">
        <w:rPr>
          <w:rFonts w:ascii="Times New Roman" w:eastAsia="Times New Roman" w:hAnsi="Times New Roman" w:cs="Times New Roman"/>
          <w:kern w:val="1"/>
          <w:szCs w:val="20"/>
          <w:lang w:val="fr-FR" w:eastAsia="pl-PL"/>
        </w:rPr>
        <w:t xml:space="preserve"> oświadczam, co następuje:</w:t>
      </w:r>
    </w:p>
    <w:p w:rsidR="00AB7AF9" w:rsidRPr="00AB7AF9" w:rsidRDefault="00AB7AF9" w:rsidP="00AB7AF9">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AB7AF9" w:rsidRPr="00AB7AF9" w:rsidRDefault="00AB7AF9" w:rsidP="00AB7AF9">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AB7AF9">
        <w:rPr>
          <w:rFonts w:ascii="Times New Roman" w:eastAsia="Times New Roman" w:hAnsi="Times New Roman" w:cs="Times New Roman"/>
          <w:b/>
          <w:kern w:val="1"/>
          <w:sz w:val="20"/>
          <w:szCs w:val="20"/>
          <w:lang w:val="fr-FR" w:eastAsia="pl-PL"/>
        </w:rPr>
        <w:t>OŚWIADCZENIE DOTYCZĄCE PODMIOTU UDOSTĘPNIAJĄCEGO ZASOBY:</w:t>
      </w:r>
    </w:p>
    <w:p w:rsidR="00AB7AF9" w:rsidRPr="00AB7AF9" w:rsidRDefault="00AB7AF9" w:rsidP="00AB7AF9">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AB7AF9">
        <w:rPr>
          <w:rFonts w:ascii="Times New Roman" w:eastAsia="Times New Roman" w:hAnsi="Times New Roman" w:cs="Times New Roman"/>
          <w:b/>
          <w:kern w:val="1"/>
          <w:sz w:val="20"/>
          <w:szCs w:val="20"/>
          <w:lang w:eastAsia="pl-PL"/>
        </w:rPr>
        <w:t xml:space="preserve">Oświadczam, że nie podlegam wykluczeniu z postępowania na podstawie art. </w:t>
      </w:r>
      <w:r w:rsidRPr="00AB7AF9">
        <w:rPr>
          <w:rFonts w:ascii="Times New Roman" w:eastAsia="Times New Roman" w:hAnsi="Times New Roman" w:cs="Times New Roman"/>
          <w:b/>
          <w:kern w:val="1"/>
          <w:sz w:val="20"/>
          <w:szCs w:val="20"/>
          <w:lang w:val="fr-FR" w:eastAsia="pl-PL"/>
        </w:rPr>
        <w:t xml:space="preserve">108 ust. 1 </w:t>
      </w:r>
      <w:r w:rsidRPr="00AB7AF9">
        <w:rPr>
          <w:rFonts w:ascii="Times New Roman" w:eastAsia="Times New Roman" w:hAnsi="Times New Roman" w:cs="Times New Roman"/>
          <w:b/>
          <w:kern w:val="1"/>
          <w:sz w:val="20"/>
          <w:szCs w:val="20"/>
          <w:lang w:eastAsia="pl-PL"/>
        </w:rPr>
        <w:t>ustawy Pzp.</w:t>
      </w:r>
    </w:p>
    <w:p w:rsidR="00AB7AF9" w:rsidRPr="00AB7AF9" w:rsidRDefault="00AB7AF9" w:rsidP="00AB7AF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AB7AF9">
        <w:rPr>
          <w:rFonts w:ascii="Times New Roman" w:eastAsia="Times New Roman" w:hAnsi="Times New Roman" w:cs="Times New Roman"/>
          <w:b/>
          <w:kern w:val="1"/>
          <w:sz w:val="20"/>
          <w:szCs w:val="20"/>
          <w:lang w:eastAsia="pl-PL"/>
        </w:rPr>
        <w:t xml:space="preserve">Oświadczam, że nie podlegam wykluczeniu z postępowania na podstawie </w:t>
      </w:r>
      <w:r w:rsidRPr="00AB7AF9">
        <w:rPr>
          <w:rFonts w:ascii="Times New Roman" w:eastAsia="Times New Roman" w:hAnsi="Times New Roman" w:cs="Times New Roman"/>
          <w:b/>
          <w:kern w:val="1"/>
          <w:sz w:val="20"/>
          <w:szCs w:val="20"/>
          <w:lang w:val="fr-FR" w:eastAsia="pl-PL"/>
        </w:rPr>
        <w:t>art. 109 ust. 1 pkt 4</w:t>
      </w:r>
      <w:r w:rsidRPr="00AB7AF9">
        <w:rPr>
          <w:rFonts w:ascii="Times New Roman" w:eastAsia="Times New Roman" w:hAnsi="Times New Roman" w:cs="Times New Roman"/>
          <w:b/>
          <w:kern w:val="1"/>
          <w:sz w:val="20"/>
          <w:szCs w:val="20"/>
          <w:lang w:eastAsia="pl-PL"/>
        </w:rPr>
        <w:t xml:space="preserve"> ustawy Pzp.</w:t>
      </w:r>
    </w:p>
    <w:p w:rsidR="00AB7AF9" w:rsidRPr="00AB7AF9" w:rsidRDefault="00AB7AF9" w:rsidP="00AB7AF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val="fr-FR" w:eastAsia="pl-PL"/>
        </w:rPr>
      </w:pPr>
      <w:r w:rsidRPr="00AB7AF9">
        <w:rPr>
          <w:rFonts w:ascii="Times New Roman" w:eastAsia="Times New Roman" w:hAnsi="Times New Roman" w:cs="Times New Roman"/>
          <w:b/>
          <w:kern w:val="1"/>
          <w:sz w:val="20"/>
          <w:szCs w:val="20"/>
          <w:lang w:val="fr-FR" w:eastAsia="pl-PL"/>
        </w:rPr>
        <w:t>Oświadczam, że spełniam warunki udziału w postępowaniu określone przez Zamawiającego w  SWZ.</w:t>
      </w:r>
    </w:p>
    <w:p w:rsidR="00AB7AF9" w:rsidRPr="00AB7AF9" w:rsidRDefault="00AB7AF9" w:rsidP="00AB7AF9">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p>
    <w:p w:rsidR="00AB7AF9" w:rsidRPr="00AB7AF9" w:rsidRDefault="00AB7AF9" w:rsidP="00AB7AF9">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AB7AF9">
        <w:rPr>
          <w:rFonts w:ascii="Times New Roman" w:eastAsia="Times New Roman" w:hAnsi="Times New Roman" w:cs="Times New Roman"/>
          <w:kern w:val="1"/>
          <w:sz w:val="20"/>
          <w:szCs w:val="20"/>
          <w:lang w:val="fr-FR" w:eastAsia="pl-PL"/>
        </w:rPr>
        <w:t xml:space="preserve">                …………………………………………</w:t>
      </w:r>
    </w:p>
    <w:p w:rsidR="00AB7AF9" w:rsidRPr="00AB7AF9" w:rsidRDefault="00AB7AF9" w:rsidP="00AB7AF9">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18"/>
          <w:szCs w:val="18"/>
          <w:lang w:val="fr-FR" w:eastAsia="pl-PL"/>
        </w:rPr>
      </w:pPr>
      <w:r w:rsidRPr="00AB7AF9">
        <w:rPr>
          <w:rFonts w:ascii="Times New Roman" w:eastAsia="Times New Roman" w:hAnsi="Times New Roman" w:cs="Times New Roman"/>
          <w:i/>
          <w:kern w:val="1"/>
          <w:sz w:val="18"/>
          <w:szCs w:val="18"/>
          <w:lang w:val="fr-FR" w:eastAsia="pl-PL"/>
        </w:rPr>
        <w:t xml:space="preserve">                                                                                                              (podpis)</w:t>
      </w:r>
    </w:p>
    <w:p w:rsidR="00AB7AF9" w:rsidRPr="00AB7AF9" w:rsidRDefault="00AB7AF9" w:rsidP="00AB7AF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p>
    <w:p w:rsidR="00AB7AF9" w:rsidRPr="00AB7AF9" w:rsidRDefault="00AB7AF9" w:rsidP="00AB7AF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AB7AF9" w:rsidRPr="00AB7AF9" w:rsidRDefault="00AB7AF9" w:rsidP="00AB7AF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AB7AF9">
        <w:rPr>
          <w:rFonts w:ascii="Times New Roman" w:eastAsia="Times New Roman" w:hAnsi="Times New Roman" w:cs="Times New Roman"/>
          <w:kern w:val="1"/>
          <w:sz w:val="20"/>
          <w:szCs w:val="20"/>
          <w:lang w:val="fr-FR" w:eastAsia="pl-PL"/>
        </w:rPr>
        <w:t>Oświadczam, że nie zachodzą w stosunku do mnie przesłanki wykluczenia z postępowania na podstawie art.  7 ust. 1 ustawy z dnia 13 kwietnia 2022 r.</w:t>
      </w:r>
      <w:r w:rsidRPr="00AB7AF9">
        <w:rPr>
          <w:rFonts w:ascii="Times New Roman" w:eastAsia="Times New Roman" w:hAnsi="Times New Roman" w:cs="Times New Roman"/>
          <w:iCs/>
          <w:kern w:val="1"/>
          <w:sz w:val="20"/>
          <w:szCs w:val="20"/>
          <w:lang w:val="fr-FR" w:eastAsia="pl-PL"/>
        </w:rPr>
        <w:t xml:space="preserve"> o szczególnych rozwiązaniach w zakresie przeciwdziałania wspieraniu agresji na Ukrainę oraz służących ochronie bezpieczeństwa narodowego (Dz. U. poz. 835)</w:t>
      </w:r>
    </w:p>
    <w:p w:rsidR="00AB7AF9" w:rsidRPr="00AB7AF9" w:rsidRDefault="00AB7AF9" w:rsidP="00AB7AF9">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val="fr-FR" w:eastAsia="pl-PL"/>
        </w:rPr>
      </w:pPr>
    </w:p>
    <w:p w:rsidR="00AB7AF9" w:rsidRPr="00AB7AF9" w:rsidRDefault="00AB7AF9" w:rsidP="00AB7AF9">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AB7AF9">
        <w:rPr>
          <w:rFonts w:ascii="Times New Roman" w:eastAsia="Times New Roman" w:hAnsi="Times New Roman" w:cs="Times New Roman"/>
          <w:kern w:val="1"/>
          <w:sz w:val="20"/>
          <w:szCs w:val="20"/>
          <w:lang w:val="fr-FR" w:eastAsia="pl-PL"/>
        </w:rPr>
        <w:t xml:space="preserve">                …………………………………………</w:t>
      </w:r>
    </w:p>
    <w:p w:rsidR="00AB7AF9" w:rsidRPr="00AB7AF9" w:rsidRDefault="00AB7AF9" w:rsidP="00AB7AF9">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20"/>
          <w:szCs w:val="20"/>
          <w:lang w:val="fr-FR" w:eastAsia="pl-PL"/>
        </w:rPr>
      </w:pPr>
      <w:r w:rsidRPr="00AB7AF9">
        <w:rPr>
          <w:rFonts w:ascii="Times New Roman" w:eastAsia="Times New Roman" w:hAnsi="Times New Roman" w:cs="Times New Roman"/>
          <w:i/>
          <w:kern w:val="1"/>
          <w:sz w:val="20"/>
          <w:szCs w:val="20"/>
          <w:lang w:val="fr-FR" w:eastAsia="pl-PL"/>
        </w:rPr>
        <w:t xml:space="preserve">                                                                                                     (podpis)</w:t>
      </w:r>
    </w:p>
    <w:p w:rsidR="00AB7AF9" w:rsidRPr="00AB7AF9" w:rsidRDefault="00AB7AF9" w:rsidP="00AB7AF9">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AB7AF9" w:rsidRPr="00AB7AF9" w:rsidRDefault="00AB7AF9" w:rsidP="00AB7AF9">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AB7AF9" w:rsidRPr="00AB7AF9" w:rsidRDefault="00AB7AF9" w:rsidP="00AB7AF9">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AB7AF9">
        <w:rPr>
          <w:rFonts w:ascii="Times New Roman" w:eastAsia="Times New Roman" w:hAnsi="Times New Roman" w:cs="Times New Roman"/>
          <w:kern w:val="1"/>
          <w:sz w:val="18"/>
          <w:szCs w:val="18"/>
          <w:lang w:eastAsia="pl-PL"/>
        </w:rPr>
        <w:t>OŚWIADCZENIE DOTYCZĄCE PODANYCH INFORMACJI:</w:t>
      </w:r>
    </w:p>
    <w:p w:rsidR="00AB7AF9" w:rsidRPr="00AB7AF9" w:rsidRDefault="00AB7AF9" w:rsidP="00AB7AF9">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AB7AF9">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AB7AF9" w:rsidRPr="00AB7AF9" w:rsidRDefault="00AB7AF9" w:rsidP="00AB7AF9">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AB7AF9" w:rsidRPr="00AB7AF9" w:rsidRDefault="00AB7AF9" w:rsidP="00AB7AF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18"/>
          <w:szCs w:val="18"/>
          <w:lang w:eastAsia="pl-PL"/>
        </w:rPr>
      </w:pPr>
      <w:r w:rsidRPr="00AB7AF9">
        <w:rPr>
          <w:rFonts w:ascii="Times New Roman" w:eastAsia="Times New Roman" w:hAnsi="Times New Roman" w:cs="Times New Roman"/>
          <w:kern w:val="1"/>
          <w:sz w:val="18"/>
          <w:szCs w:val="18"/>
          <w:lang w:eastAsia="pl-PL"/>
        </w:rPr>
        <w:tab/>
      </w:r>
      <w:r w:rsidRPr="00AB7AF9">
        <w:rPr>
          <w:rFonts w:ascii="Times New Roman" w:eastAsia="Times New Roman" w:hAnsi="Times New Roman" w:cs="Times New Roman"/>
          <w:kern w:val="1"/>
          <w:sz w:val="18"/>
          <w:szCs w:val="18"/>
          <w:lang w:eastAsia="pl-PL"/>
        </w:rPr>
        <w:tab/>
      </w:r>
      <w:r w:rsidRPr="00AB7AF9">
        <w:rPr>
          <w:rFonts w:ascii="Times New Roman" w:eastAsia="Times New Roman" w:hAnsi="Times New Roman" w:cs="Times New Roman"/>
          <w:kern w:val="1"/>
          <w:sz w:val="18"/>
          <w:szCs w:val="18"/>
          <w:lang w:eastAsia="pl-PL"/>
        </w:rPr>
        <w:tab/>
      </w:r>
      <w:r w:rsidRPr="00AB7AF9">
        <w:rPr>
          <w:rFonts w:ascii="Times New Roman" w:eastAsia="Times New Roman" w:hAnsi="Times New Roman" w:cs="Times New Roman"/>
          <w:kern w:val="1"/>
          <w:sz w:val="18"/>
          <w:szCs w:val="18"/>
          <w:lang w:eastAsia="pl-PL"/>
        </w:rPr>
        <w:tab/>
      </w:r>
      <w:r w:rsidRPr="00AB7AF9">
        <w:rPr>
          <w:rFonts w:ascii="Times New Roman" w:eastAsia="Times New Roman" w:hAnsi="Times New Roman" w:cs="Times New Roman"/>
          <w:kern w:val="1"/>
          <w:sz w:val="18"/>
          <w:szCs w:val="18"/>
          <w:lang w:eastAsia="pl-PL"/>
        </w:rPr>
        <w:tab/>
      </w:r>
      <w:r w:rsidRPr="00AB7AF9">
        <w:rPr>
          <w:rFonts w:ascii="Times New Roman" w:eastAsia="Times New Roman" w:hAnsi="Times New Roman" w:cs="Times New Roman"/>
          <w:kern w:val="1"/>
          <w:sz w:val="18"/>
          <w:szCs w:val="18"/>
          <w:lang w:eastAsia="pl-PL"/>
        </w:rPr>
        <w:tab/>
        <w:t xml:space="preserve">                </w:t>
      </w:r>
      <w:r w:rsidRPr="00AB7AF9">
        <w:rPr>
          <w:rFonts w:ascii="Times New Roman" w:eastAsia="Times New Roman" w:hAnsi="Times New Roman" w:cs="Times New Roman"/>
          <w:kern w:val="1"/>
          <w:sz w:val="18"/>
          <w:szCs w:val="18"/>
          <w:lang w:eastAsia="pl-PL"/>
        </w:rPr>
        <w:tab/>
        <w:t>…………………………………………</w:t>
      </w:r>
    </w:p>
    <w:p w:rsidR="00AB7AF9" w:rsidRPr="00AB7AF9" w:rsidRDefault="00AB7AF9" w:rsidP="00AB7AF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18"/>
          <w:szCs w:val="18"/>
          <w:lang w:eastAsia="pl-PL"/>
        </w:rPr>
      </w:pPr>
      <w:r w:rsidRPr="00AB7AF9">
        <w:rPr>
          <w:rFonts w:ascii="Times New Roman" w:eastAsia="Times New Roman" w:hAnsi="Times New Roman" w:cs="Times New Roman"/>
          <w:i/>
          <w:kern w:val="1"/>
          <w:sz w:val="18"/>
          <w:szCs w:val="18"/>
          <w:lang w:eastAsia="pl-PL"/>
        </w:rPr>
        <w:t xml:space="preserve">                                                                                                                               (podpis)</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AB7AF9">
        <w:rPr>
          <w:rFonts w:ascii="Times New Roman" w:eastAsia="Times New Roman" w:hAnsi="Times New Roman" w:cs="Times New Roman"/>
          <w:i/>
          <w:kern w:val="1"/>
          <w:szCs w:val="20"/>
          <w:lang w:eastAsia="pl-PL"/>
        </w:rPr>
        <w:t>Załącznik nr 5 do SWZ</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AB7AF9">
        <w:rPr>
          <w:rFonts w:ascii="Times New Roman" w:eastAsia="Times New Roman" w:hAnsi="Times New Roman" w:cs="Times New Roman"/>
          <w:i/>
          <w:kern w:val="1"/>
          <w:szCs w:val="20"/>
          <w:lang w:eastAsia="pl-PL"/>
        </w:rPr>
        <w:t xml:space="preserve">(jeśli dotyczy) </w:t>
      </w:r>
    </w:p>
    <w:p w:rsidR="00AB7AF9" w:rsidRPr="00AB7AF9" w:rsidRDefault="00AB7AF9" w:rsidP="00AB7AF9">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AB7AF9" w:rsidRPr="00AB7AF9" w:rsidRDefault="00AB7AF9" w:rsidP="00AB7AF9">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AB7AF9">
        <w:rPr>
          <w:rFonts w:ascii="Times New Roman" w:eastAsia="Times New Roman" w:hAnsi="Times New Roman" w:cs="Times New Roman"/>
          <w:b/>
          <w:bCs/>
          <w:kern w:val="1"/>
          <w:lang w:val="fr-FR" w:eastAsia="pl-PL"/>
        </w:rPr>
        <w:t>Wykonawcy wspólnie ubiegający się o udzielenie zamówienia:</w:t>
      </w:r>
    </w:p>
    <w:p w:rsidR="00AB7AF9" w:rsidRPr="00AB7AF9" w:rsidRDefault="00AB7AF9" w:rsidP="00AB7AF9">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AB7AF9">
        <w:rPr>
          <w:rFonts w:ascii="Times New Roman" w:eastAsia="Times New Roman" w:hAnsi="Times New Roman" w:cs="Times New Roman"/>
          <w:kern w:val="1"/>
          <w:sz w:val="24"/>
          <w:szCs w:val="20"/>
          <w:lang w:val="fr-FR" w:eastAsia="pl-PL"/>
        </w:rPr>
        <w:t>……………………………………</w:t>
      </w:r>
      <w:r w:rsidRPr="00AB7AF9">
        <w:rPr>
          <w:rFonts w:ascii="Times New Roman" w:eastAsia="Times New Roman" w:hAnsi="Times New Roman" w:cs="Times New Roman"/>
          <w:kern w:val="1"/>
          <w:lang w:val="fr-FR" w:eastAsia="pl-PL"/>
        </w:rPr>
        <w:t>.</w:t>
      </w:r>
    </w:p>
    <w:p w:rsidR="00AB7AF9" w:rsidRPr="00AB7AF9" w:rsidRDefault="00AB7AF9" w:rsidP="00AB7AF9">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AB7AF9">
        <w:rPr>
          <w:rFonts w:ascii="Times New Roman" w:eastAsia="Times New Roman" w:hAnsi="Times New Roman" w:cs="Times New Roman"/>
          <w:kern w:val="1"/>
          <w:sz w:val="24"/>
          <w:szCs w:val="20"/>
          <w:lang w:val="fr-FR" w:eastAsia="pl-PL"/>
        </w:rPr>
        <w:t>……………………………………</w:t>
      </w:r>
      <w:r w:rsidRPr="00AB7AF9">
        <w:rPr>
          <w:rFonts w:ascii="Times New Roman" w:eastAsia="Times New Roman" w:hAnsi="Times New Roman" w:cs="Times New Roman"/>
          <w:kern w:val="1"/>
          <w:sz w:val="20"/>
          <w:szCs w:val="20"/>
          <w:lang w:val="fr-FR" w:eastAsia="pl-PL"/>
        </w:rPr>
        <w:t>.</w:t>
      </w:r>
    </w:p>
    <w:p w:rsidR="00AB7AF9" w:rsidRPr="00AB7AF9" w:rsidRDefault="00AB7AF9" w:rsidP="00AB7AF9">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AB7AF9">
        <w:rPr>
          <w:rFonts w:ascii="Times New Roman" w:eastAsia="Times New Roman" w:hAnsi="Times New Roman" w:cs="Times New Roman"/>
          <w:i/>
          <w:iCs/>
          <w:kern w:val="1"/>
          <w:sz w:val="20"/>
          <w:szCs w:val="20"/>
          <w:lang w:val="fr-FR" w:eastAsia="pl-PL"/>
        </w:rPr>
        <w:t>(pełna nazwa/firma,adres, w zalezności od podmiotu NIP/PESEL, KRS/CEiDG)</w:t>
      </w:r>
    </w:p>
    <w:p w:rsidR="00AB7AF9" w:rsidRPr="00AB7AF9" w:rsidRDefault="00AB7AF9" w:rsidP="00AB7AF9">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AB7AF9" w:rsidRPr="00AB7AF9" w:rsidRDefault="00AB7AF9" w:rsidP="00AB7AF9">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val="fr-FR" w:eastAsia="pl-PL"/>
        </w:rPr>
      </w:pPr>
      <w:r w:rsidRPr="00AB7AF9">
        <w:rPr>
          <w:rFonts w:ascii="Times New Roman" w:eastAsia="Times New Roman" w:hAnsi="Times New Roman" w:cs="Times New Roman"/>
          <w:b/>
          <w:bCs/>
          <w:kern w:val="1"/>
          <w:sz w:val="24"/>
          <w:szCs w:val="24"/>
          <w:u w:val="single"/>
          <w:lang w:val="fr-FR" w:eastAsia="pl-PL"/>
        </w:rPr>
        <w:t>Oświadczenie Wykonawców wspólnie ubiegających się o udzielenie zamówienia</w:t>
      </w:r>
    </w:p>
    <w:p w:rsidR="00AB7AF9" w:rsidRPr="00AB7AF9" w:rsidRDefault="00AB7AF9" w:rsidP="00AB7AF9">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AB7AF9">
        <w:rPr>
          <w:rFonts w:ascii="Times New Roman" w:eastAsia="Times New Roman" w:hAnsi="Times New Roman" w:cs="Times New Roman"/>
          <w:b/>
          <w:bCs/>
          <w:kern w:val="1"/>
          <w:sz w:val="24"/>
          <w:szCs w:val="24"/>
          <w:lang w:val="fr-FR" w:eastAsia="pl-PL"/>
        </w:rPr>
        <w:t>składane na podstawie</w:t>
      </w:r>
    </w:p>
    <w:p w:rsidR="00AB7AF9" w:rsidRPr="00AB7AF9" w:rsidRDefault="00AB7AF9" w:rsidP="00AB7AF9">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AB7AF9">
        <w:rPr>
          <w:rFonts w:ascii="Times New Roman" w:eastAsia="Times New Roman" w:hAnsi="Times New Roman" w:cs="Times New Roman"/>
          <w:b/>
          <w:bCs/>
          <w:kern w:val="1"/>
          <w:sz w:val="24"/>
          <w:szCs w:val="24"/>
          <w:lang w:val="fr-FR" w:eastAsia="pl-PL"/>
        </w:rPr>
        <w:t>art. 117 ust. 4 ustawy z dnia 11 września 2019 r.</w:t>
      </w:r>
    </w:p>
    <w:p w:rsidR="00AB7AF9" w:rsidRPr="00AB7AF9" w:rsidRDefault="00AB7AF9" w:rsidP="00AB7AF9">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AB7AF9">
        <w:rPr>
          <w:rFonts w:ascii="Times New Roman" w:eastAsia="Times New Roman" w:hAnsi="Times New Roman" w:cs="Times New Roman"/>
          <w:b/>
          <w:bCs/>
          <w:kern w:val="1"/>
          <w:sz w:val="24"/>
          <w:szCs w:val="24"/>
          <w:lang w:val="fr-FR" w:eastAsia="pl-PL"/>
        </w:rPr>
        <w:t>Prawo zamówień publicznych (dalej jako: pzp)</w:t>
      </w:r>
    </w:p>
    <w:p w:rsidR="00AB7AF9" w:rsidRPr="00AB7AF9" w:rsidRDefault="00AB7AF9" w:rsidP="00AB7AF9">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AB7AF9">
        <w:rPr>
          <w:rFonts w:ascii="Times New Roman" w:eastAsia="Times New Roman" w:hAnsi="Times New Roman" w:cs="Times New Roman"/>
          <w:b/>
          <w:bCs/>
          <w:kern w:val="1"/>
          <w:lang w:val="fr-FR" w:eastAsia="pl-PL"/>
        </w:rPr>
        <w:t>DOTYCZĄCE DOSTAW, USŁUG LUB ROBÓT BUDOWLANYCH,</w:t>
      </w:r>
    </w:p>
    <w:p w:rsidR="00AB7AF9" w:rsidRPr="00AB7AF9" w:rsidRDefault="00AB7AF9" w:rsidP="00AB7AF9">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AB7AF9">
        <w:rPr>
          <w:rFonts w:ascii="Times New Roman" w:eastAsia="Times New Roman" w:hAnsi="Times New Roman" w:cs="Times New Roman"/>
          <w:b/>
          <w:bCs/>
          <w:iCs/>
          <w:kern w:val="1"/>
          <w:lang w:val="fr-FR" w:eastAsia="pl-PL"/>
        </w:rPr>
        <w:t>KTÓRE WYKONAJĄ POSZCZEGÓLNI WYKONAWCY</w:t>
      </w:r>
    </w:p>
    <w:p w:rsidR="00AB7AF9" w:rsidRPr="00AB7AF9" w:rsidRDefault="00AB7AF9" w:rsidP="00AB7AF9">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AB7AF9" w:rsidRPr="00AB7AF9" w:rsidRDefault="00AB7AF9" w:rsidP="00AB7AF9">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AB7AF9" w:rsidRPr="00AB7AF9" w:rsidRDefault="00AB7AF9" w:rsidP="00AB7AF9">
      <w:pPr>
        <w:widowControl w:val="0"/>
        <w:suppressAutoHyphens/>
        <w:spacing w:after="0" w:line="240" w:lineRule="auto"/>
        <w:jc w:val="both"/>
        <w:rPr>
          <w:rFonts w:ascii="Times New Roman" w:eastAsia="Lucida Sans Unicode" w:hAnsi="Times New Roman" w:cs="Times New Roman"/>
          <w:kern w:val="2"/>
          <w:szCs w:val="24"/>
          <w:lang w:val="fr-FR" w:eastAsia="ar-SA"/>
        </w:rPr>
      </w:pPr>
      <w:r w:rsidRPr="00AB7AF9">
        <w:rPr>
          <w:rFonts w:ascii="Times New Roman" w:eastAsia="Times New Roman" w:hAnsi="Times New Roman" w:cs="Times New Roman"/>
          <w:kern w:val="1"/>
          <w:lang w:val="fr-FR" w:eastAsia="pl-PL"/>
        </w:rPr>
        <w:t>Na potrzeby postępowania o udzielenie zamówienia publicznego pn. </w:t>
      </w:r>
      <w:r w:rsidRPr="00AB7AF9">
        <w:rPr>
          <w:rFonts w:ascii="Times New Roman" w:eastAsia="Times New Roman" w:hAnsi="Times New Roman" w:cs="Times New Roman"/>
          <w:bCs/>
          <w:kern w:val="1"/>
          <w:lang w:val="fr-FR" w:eastAsia="pl-PL"/>
        </w:rPr>
        <w:t>:</w:t>
      </w:r>
      <w:r w:rsidRPr="00AB7AF9">
        <w:rPr>
          <w:rFonts w:ascii="Times New Roman" w:eastAsia="Times New Roman" w:hAnsi="Times New Roman" w:cs="Times New Roman"/>
          <w:b/>
          <w:bCs/>
          <w:i/>
          <w:iCs/>
          <w:kern w:val="1"/>
          <w:lang w:val="fr-FR" w:eastAsia="pl-PL"/>
        </w:rPr>
        <w:t xml:space="preserve"> </w:t>
      </w:r>
      <w:r w:rsidRPr="00AB7AF9">
        <w:rPr>
          <w:rFonts w:ascii="Times New Roman" w:eastAsia="Times New Roman" w:hAnsi="Times New Roman" w:cs="Times New Roman"/>
          <w:b/>
          <w:bCs/>
          <w:i/>
          <w:iCs/>
          <w:kern w:val="1"/>
          <w:lang w:eastAsia="pl-PL"/>
        </w:rPr>
        <w:t>,,</w:t>
      </w:r>
      <w:r w:rsidRPr="00AB7AF9">
        <w:rPr>
          <w:rFonts w:ascii="Times New Roman" w:eastAsia="Times New Roman" w:hAnsi="Times New Roman" w:cs="Times New Roman"/>
          <w:kern w:val="1"/>
          <w:sz w:val="24"/>
          <w:szCs w:val="20"/>
          <w:lang w:val="fr-FR" w:eastAsia="pl-PL"/>
        </w:rPr>
        <w:t xml:space="preserve"> </w:t>
      </w:r>
      <w:r w:rsidRPr="00AB7AF9">
        <w:rPr>
          <w:rFonts w:ascii="Times New Roman" w:eastAsia="Times New Roman" w:hAnsi="Times New Roman" w:cs="Times New Roman"/>
          <w:b/>
          <w:kern w:val="1"/>
          <w:lang w:val="fr-FR" w:eastAsia="pl-PL"/>
        </w:rPr>
        <w:t xml:space="preserve">Zakup aparatu do znieczulania wraz z wyposażeniem dodatkowym na podstawie jezdnej jako realizacja w 2024 zadania  „zakup sprzętu i aparatury” w ramach Narodowego Programu Transplantacyjnego poprzez zakup sprzętu i aparatury dla oddziałów anestezjologii i intensywnej terapii z największą aktywnością donacyjną w latach 2022 – 2023 </w:t>
      </w:r>
      <w:r w:rsidRPr="00AB7AF9">
        <w:rPr>
          <w:rFonts w:ascii="Times New Roman" w:eastAsia="Times New Roman" w:hAnsi="Times New Roman" w:cs="Times New Roman"/>
          <w:b/>
          <w:kern w:val="1"/>
          <w:lang w:eastAsia="pl-PL"/>
        </w:rPr>
        <w:t xml:space="preserve">” </w:t>
      </w:r>
      <w:r w:rsidRPr="00AB7AF9">
        <w:rPr>
          <w:rFonts w:ascii="Times New Roman" w:eastAsia="Times New Roman" w:hAnsi="Times New Roman" w:cs="Times New Roman"/>
          <w:b/>
          <w:bCs/>
          <w:kern w:val="1"/>
          <w:lang w:eastAsia="pl-PL"/>
        </w:rPr>
        <w:t xml:space="preserve">- Zp/58/TP/24 </w:t>
      </w:r>
      <w:r w:rsidRPr="00AB7AF9">
        <w:rPr>
          <w:rFonts w:ascii="Times New Roman" w:eastAsia="Times New Roman" w:hAnsi="Times New Roman" w:cs="Times New Roman"/>
          <w:kern w:val="1"/>
          <w:lang w:val="fr-FR" w:eastAsia="pl-PL"/>
        </w:rPr>
        <w:t>,</w:t>
      </w:r>
      <w:r w:rsidRPr="00AB7AF9">
        <w:rPr>
          <w:rFonts w:ascii="Times New Roman" w:eastAsia="Times New Roman" w:hAnsi="Times New Roman" w:cs="Times New Roman"/>
          <w:kern w:val="1"/>
          <w:lang w:eastAsia="pl-PL"/>
        </w:rPr>
        <w:t xml:space="preserve"> oświadczam, że:</w:t>
      </w:r>
    </w:p>
    <w:p w:rsidR="00AB7AF9" w:rsidRPr="00AB7AF9" w:rsidRDefault="00AB7AF9" w:rsidP="00AB7AF9">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val="fr-FR" w:eastAsia="pl-PL"/>
        </w:rPr>
      </w:pPr>
    </w:p>
    <w:p w:rsidR="00AB7AF9" w:rsidRPr="00AB7AF9" w:rsidRDefault="00AB7AF9" w:rsidP="00AB7AF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AB7AF9">
        <w:rPr>
          <w:rFonts w:ascii="Times New Roman" w:eastAsia="Times New Roman" w:hAnsi="Times New Roman" w:cs="Times New Roman"/>
          <w:kern w:val="1"/>
          <w:sz w:val="24"/>
          <w:szCs w:val="20"/>
          <w:lang w:val="fr-FR" w:eastAsia="pl-PL"/>
        </w:rPr>
        <w:t>•</w:t>
      </w:r>
      <w:r w:rsidRPr="00AB7AF9">
        <w:rPr>
          <w:rFonts w:ascii="Times New Roman" w:eastAsia="Times New Roman" w:hAnsi="Times New Roman" w:cs="Times New Roman"/>
          <w:kern w:val="1"/>
          <w:lang w:val="fr-FR" w:eastAsia="pl-PL"/>
        </w:rPr>
        <w:t>Wykonawca………………………………………………………………………………………….......</w:t>
      </w:r>
      <w:r w:rsidRPr="00AB7AF9">
        <w:rPr>
          <w:rFonts w:ascii="Times New Roman" w:eastAsia="Times New Roman" w:hAnsi="Times New Roman" w:cs="Times New Roman"/>
          <w:i/>
          <w:iCs/>
          <w:kern w:val="1"/>
          <w:sz w:val="20"/>
          <w:szCs w:val="20"/>
          <w:lang w:val="fr-FR" w:eastAsia="pl-PL"/>
        </w:rPr>
        <w:t>(nazwa i adres Wykonawcy)</w:t>
      </w:r>
    </w:p>
    <w:p w:rsidR="00AB7AF9" w:rsidRPr="00AB7AF9" w:rsidRDefault="00AB7AF9" w:rsidP="00AB7AF9">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AB7AF9">
        <w:rPr>
          <w:rFonts w:ascii="Times New Roman" w:eastAsia="Times New Roman" w:hAnsi="Times New Roman" w:cs="Times New Roman"/>
          <w:kern w:val="1"/>
          <w:lang w:val="fr-FR" w:eastAsia="pl-PL"/>
        </w:rPr>
        <w:t>zrealizuje następujące dostawy, usługi lub roboty budowlane:</w:t>
      </w:r>
    </w:p>
    <w:p w:rsidR="00AB7AF9" w:rsidRPr="00AB7AF9" w:rsidRDefault="00AB7AF9" w:rsidP="00AB7AF9">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AB7AF9">
        <w:rPr>
          <w:rFonts w:ascii="Times New Roman" w:eastAsia="Times New Roman" w:hAnsi="Times New Roman" w:cs="Times New Roman"/>
          <w:kern w:val="1"/>
          <w:sz w:val="24"/>
          <w:szCs w:val="20"/>
          <w:lang w:val="fr-FR" w:eastAsia="pl-PL"/>
        </w:rPr>
        <w:t>……………………………………………………………………………………………...........</w:t>
      </w:r>
    </w:p>
    <w:p w:rsidR="00AB7AF9" w:rsidRPr="00AB7AF9" w:rsidRDefault="00AB7AF9" w:rsidP="00AB7AF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AB7AF9" w:rsidRPr="00AB7AF9" w:rsidRDefault="00AB7AF9" w:rsidP="00AB7AF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AB7AF9">
        <w:rPr>
          <w:rFonts w:ascii="Times New Roman" w:eastAsia="Times New Roman" w:hAnsi="Times New Roman" w:cs="Times New Roman"/>
          <w:kern w:val="1"/>
          <w:sz w:val="24"/>
          <w:szCs w:val="20"/>
          <w:lang w:val="fr-FR" w:eastAsia="pl-PL"/>
        </w:rPr>
        <w:t>•</w:t>
      </w:r>
      <w:r w:rsidRPr="00AB7AF9">
        <w:rPr>
          <w:rFonts w:ascii="Times New Roman" w:eastAsia="Times New Roman" w:hAnsi="Times New Roman" w:cs="Times New Roman"/>
          <w:kern w:val="1"/>
          <w:lang w:val="fr-FR" w:eastAsia="pl-PL"/>
        </w:rPr>
        <w:t>Wykonawca………………………………………………………………………………………….......</w:t>
      </w:r>
      <w:r w:rsidRPr="00AB7AF9">
        <w:rPr>
          <w:rFonts w:ascii="Times New Roman" w:eastAsia="Times New Roman" w:hAnsi="Times New Roman" w:cs="Times New Roman"/>
          <w:i/>
          <w:iCs/>
          <w:kern w:val="1"/>
          <w:sz w:val="20"/>
          <w:szCs w:val="20"/>
          <w:lang w:val="fr-FR" w:eastAsia="pl-PL"/>
        </w:rPr>
        <w:t>(nazwa i adres Wykonawcy)</w:t>
      </w:r>
    </w:p>
    <w:p w:rsidR="00AB7AF9" w:rsidRPr="00AB7AF9" w:rsidRDefault="00AB7AF9" w:rsidP="00AB7AF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AB7AF9" w:rsidRPr="00AB7AF9" w:rsidRDefault="00AB7AF9" w:rsidP="00AB7AF9">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AB7AF9">
        <w:rPr>
          <w:rFonts w:ascii="Times New Roman" w:eastAsia="Times New Roman" w:hAnsi="Times New Roman" w:cs="Times New Roman"/>
          <w:kern w:val="1"/>
          <w:lang w:val="fr-FR" w:eastAsia="pl-PL"/>
        </w:rPr>
        <w:t>zrealizuje następujące dostawy, usługi lub roboty budowlane:</w:t>
      </w:r>
    </w:p>
    <w:p w:rsidR="00AB7AF9" w:rsidRPr="00AB7AF9" w:rsidRDefault="00AB7AF9" w:rsidP="00AB7AF9">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AB7AF9">
        <w:rPr>
          <w:rFonts w:ascii="Times New Roman" w:eastAsia="Times New Roman" w:hAnsi="Times New Roman" w:cs="Times New Roman"/>
          <w:kern w:val="1"/>
          <w:sz w:val="24"/>
          <w:szCs w:val="20"/>
          <w:lang w:val="fr-FR" w:eastAsia="pl-PL"/>
        </w:rPr>
        <w:t>……………………………………………………………………………………………..........</w:t>
      </w:r>
    </w:p>
    <w:p w:rsidR="00AB7AF9" w:rsidRPr="00AB7AF9" w:rsidRDefault="00AB7AF9" w:rsidP="00AB7AF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AB7AF9">
        <w:rPr>
          <w:rFonts w:ascii="Times New Roman" w:eastAsia="Times New Roman" w:hAnsi="Times New Roman" w:cs="Times New Roman"/>
          <w:kern w:val="1"/>
          <w:sz w:val="24"/>
          <w:szCs w:val="20"/>
          <w:lang w:val="fr-FR" w:eastAsia="pl-PL"/>
        </w:rPr>
        <w:t>•</w:t>
      </w:r>
      <w:r w:rsidRPr="00AB7AF9">
        <w:rPr>
          <w:rFonts w:ascii="Times New Roman" w:eastAsia="Times New Roman" w:hAnsi="Times New Roman" w:cs="Times New Roman"/>
          <w:kern w:val="1"/>
          <w:lang w:val="fr-FR" w:eastAsia="pl-PL"/>
        </w:rPr>
        <w:t>Wykonawca………………………………………………………………………………………….......</w:t>
      </w:r>
      <w:r w:rsidRPr="00AB7AF9">
        <w:rPr>
          <w:rFonts w:ascii="Times New Roman" w:eastAsia="Times New Roman" w:hAnsi="Times New Roman" w:cs="Times New Roman"/>
          <w:i/>
          <w:iCs/>
          <w:kern w:val="1"/>
          <w:sz w:val="20"/>
          <w:szCs w:val="20"/>
          <w:lang w:val="fr-FR" w:eastAsia="pl-PL"/>
        </w:rPr>
        <w:t>(nazwa i adres Wykonawcy)</w:t>
      </w:r>
    </w:p>
    <w:p w:rsidR="00AB7AF9" w:rsidRPr="00AB7AF9" w:rsidRDefault="00AB7AF9" w:rsidP="00AB7AF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AB7AF9" w:rsidRPr="00AB7AF9" w:rsidRDefault="00AB7AF9" w:rsidP="00AB7AF9">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AB7AF9">
        <w:rPr>
          <w:rFonts w:ascii="Times New Roman" w:eastAsia="Times New Roman" w:hAnsi="Times New Roman" w:cs="Times New Roman"/>
          <w:kern w:val="1"/>
          <w:lang w:val="fr-FR" w:eastAsia="pl-PL"/>
        </w:rPr>
        <w:t>zrealizuje następujące dostawy, usługi lub roboty budowlane:</w:t>
      </w:r>
    </w:p>
    <w:p w:rsidR="00AB7AF9" w:rsidRPr="00AB7AF9" w:rsidRDefault="00AB7AF9" w:rsidP="00AB7AF9">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AB7AF9">
        <w:rPr>
          <w:rFonts w:ascii="Times New Roman" w:eastAsia="Times New Roman" w:hAnsi="Times New Roman" w:cs="Times New Roman"/>
          <w:kern w:val="1"/>
          <w:sz w:val="24"/>
          <w:szCs w:val="20"/>
          <w:lang w:val="fr-FR" w:eastAsia="pl-PL"/>
        </w:rPr>
        <w:t>……………………………………………………………………………………………..........</w:t>
      </w:r>
    </w:p>
    <w:p w:rsidR="00AB7AF9" w:rsidRPr="00AB7AF9" w:rsidRDefault="00AB7AF9" w:rsidP="00AB7AF9">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AB7AF9" w:rsidRPr="00AB7AF9" w:rsidRDefault="00AB7AF9" w:rsidP="00AB7AF9">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AB7AF9" w:rsidRPr="00AB7AF9" w:rsidRDefault="00AB7AF9" w:rsidP="00AB7AF9">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AB7AF9" w:rsidRPr="00AB7AF9" w:rsidRDefault="00AB7AF9" w:rsidP="00AB7AF9">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AB7AF9">
        <w:rPr>
          <w:rFonts w:ascii="Times New Roman" w:eastAsia="Times New Roman" w:hAnsi="Times New Roman" w:cs="Times New Roman"/>
          <w:kern w:val="1"/>
          <w:sz w:val="24"/>
          <w:szCs w:val="20"/>
          <w:lang w:val="fr-FR" w:eastAsia="pl-PL"/>
        </w:rPr>
        <w:t>……………</w:t>
      </w:r>
      <w:r w:rsidRPr="00AB7AF9">
        <w:rPr>
          <w:rFonts w:ascii="Times New Roman" w:eastAsia="Times New Roman" w:hAnsi="Times New Roman" w:cs="Times New Roman"/>
          <w:kern w:val="1"/>
          <w:lang w:val="fr-FR" w:eastAsia="pl-PL"/>
        </w:rPr>
        <w:t>.…….</w:t>
      </w:r>
      <w:r w:rsidRPr="00AB7AF9">
        <w:rPr>
          <w:rFonts w:ascii="Times New Roman" w:eastAsia="Times New Roman" w:hAnsi="Times New Roman" w:cs="Times New Roman"/>
          <w:i/>
          <w:iCs/>
          <w:kern w:val="1"/>
          <w:lang w:val="fr-FR" w:eastAsia="pl-PL"/>
        </w:rPr>
        <w:t>(miejscowość),</w:t>
      </w:r>
      <w:r w:rsidRPr="00AB7AF9">
        <w:rPr>
          <w:rFonts w:ascii="Times New Roman" w:eastAsia="Times New Roman" w:hAnsi="Times New Roman" w:cs="Times New Roman"/>
          <w:kern w:val="1"/>
          <w:lang w:val="fr-FR" w:eastAsia="pl-PL"/>
        </w:rPr>
        <w:t>dnia………….…….r.</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AB7AF9" w:rsidRPr="00AB7AF9" w:rsidRDefault="00AB7AF9" w:rsidP="00AB7AF9">
      <w:pPr>
        <w:contextualSpacing/>
        <w:rPr>
          <w:rFonts w:ascii="Times New Roman" w:eastAsia="Times New Roman" w:hAnsi="Times New Roman" w:cs="Times New Roman"/>
          <w:i/>
          <w:color w:val="FF0000"/>
          <w:kern w:val="1"/>
          <w:szCs w:val="20"/>
          <w:lang w:eastAsia="pl-PL"/>
        </w:rPr>
      </w:pPr>
    </w:p>
    <w:p w:rsidR="00AB7AF9" w:rsidRPr="00AB7AF9" w:rsidRDefault="00AB7AF9" w:rsidP="00AB7AF9">
      <w:pPr>
        <w:contextualSpacing/>
        <w:rPr>
          <w:rFonts w:ascii="Times New Roman" w:eastAsia="Times New Roman" w:hAnsi="Times New Roman" w:cs="Times New Roman"/>
          <w:i/>
          <w:kern w:val="1"/>
          <w:szCs w:val="20"/>
          <w:lang w:eastAsia="pl-PL"/>
        </w:rPr>
      </w:pPr>
      <w:r w:rsidRPr="00AB7AF9">
        <w:rPr>
          <w:rFonts w:ascii="Times New Roman" w:eastAsia="Times New Roman" w:hAnsi="Times New Roman" w:cs="Times New Roman"/>
          <w:i/>
          <w:kern w:val="1"/>
          <w:szCs w:val="20"/>
          <w:lang w:eastAsia="pl-PL"/>
        </w:rPr>
        <w:t>Załącznik nr 6 do SWZ</w:t>
      </w:r>
    </w:p>
    <w:p w:rsidR="00AB7AF9" w:rsidRPr="00AB7AF9" w:rsidRDefault="00AB7AF9" w:rsidP="00AB7AF9">
      <w:pPr>
        <w:ind w:left="-567"/>
        <w:contextualSpacing/>
        <w:rPr>
          <w:rFonts w:ascii="Times New Roman" w:eastAsia="Times New Roman" w:hAnsi="Times New Roman" w:cs="Times New Roman"/>
          <w:i/>
          <w:kern w:val="1"/>
          <w:szCs w:val="20"/>
          <w:lang w:eastAsia="pl-PL"/>
        </w:rPr>
      </w:pPr>
    </w:p>
    <w:p w:rsidR="00AB7AF9" w:rsidRPr="00AB7AF9" w:rsidRDefault="00AB7AF9" w:rsidP="00AB7AF9">
      <w:pPr>
        <w:spacing w:before="120"/>
        <w:contextualSpacing/>
        <w:jc w:val="both"/>
        <w:rPr>
          <w:rFonts w:ascii="Times New Roman" w:eastAsia="Calibri" w:hAnsi="Times New Roman" w:cs="Times New Roman"/>
          <w:sz w:val="20"/>
          <w:szCs w:val="20"/>
        </w:rPr>
      </w:pPr>
      <w:r w:rsidRPr="00AB7AF9">
        <w:rPr>
          <w:rFonts w:ascii="Times New Roman" w:eastAsia="Calibri" w:hAnsi="Times New Roman" w:cs="Times New Roman"/>
          <w:sz w:val="20"/>
          <w:szCs w:val="20"/>
        </w:rPr>
        <w:t xml:space="preserve">Wykonawca udostępniający zasoby </w:t>
      </w:r>
      <w:r w:rsidRPr="00AB7AF9">
        <w:rPr>
          <w:rFonts w:ascii="Times New Roman" w:eastAsia="Calibri" w:hAnsi="Times New Roman" w:cs="Times New Roman"/>
          <w:i/>
          <w:sz w:val="20"/>
          <w:szCs w:val="20"/>
        </w:rPr>
        <w:t>(jeżeli dotyczy)</w:t>
      </w:r>
    </w:p>
    <w:p w:rsidR="00AB7AF9" w:rsidRPr="00AB7AF9" w:rsidRDefault="00AB7AF9" w:rsidP="00AB7AF9">
      <w:pPr>
        <w:rPr>
          <w:rFonts w:ascii="Times New Roman" w:eastAsia="Calibri" w:hAnsi="Times New Roman" w:cs="Times New Roman"/>
          <w:sz w:val="20"/>
          <w:szCs w:val="20"/>
        </w:rPr>
      </w:pPr>
      <w:r w:rsidRPr="00AB7AF9">
        <w:rPr>
          <w:rFonts w:ascii="Times New Roman" w:eastAsia="Calibri" w:hAnsi="Times New Roman" w:cs="Times New Roman"/>
          <w:sz w:val="20"/>
          <w:szCs w:val="20"/>
        </w:rPr>
        <w:t>………………………………………………….</w:t>
      </w:r>
    </w:p>
    <w:p w:rsidR="00AB7AF9" w:rsidRPr="00AB7AF9" w:rsidRDefault="00AB7AF9" w:rsidP="00AB7AF9">
      <w:pPr>
        <w:rPr>
          <w:rFonts w:ascii="Times New Roman" w:eastAsia="Calibri" w:hAnsi="Times New Roman" w:cs="Times New Roman"/>
          <w:sz w:val="20"/>
          <w:szCs w:val="20"/>
        </w:rPr>
      </w:pPr>
      <w:r w:rsidRPr="00AB7AF9">
        <w:rPr>
          <w:rFonts w:ascii="Times New Roman" w:eastAsia="Calibri" w:hAnsi="Times New Roman" w:cs="Times New Roman"/>
          <w:sz w:val="20"/>
          <w:szCs w:val="20"/>
        </w:rPr>
        <w:t>………………………………………………….</w:t>
      </w:r>
    </w:p>
    <w:p w:rsidR="00AB7AF9" w:rsidRPr="00AB7AF9" w:rsidRDefault="00AB7AF9" w:rsidP="00AB7AF9">
      <w:pPr>
        <w:rPr>
          <w:rFonts w:ascii="Times New Roman" w:eastAsia="Calibri" w:hAnsi="Times New Roman" w:cs="Times New Roman"/>
          <w:sz w:val="20"/>
          <w:szCs w:val="20"/>
        </w:rPr>
      </w:pPr>
      <w:r w:rsidRPr="00AB7AF9">
        <w:rPr>
          <w:rFonts w:ascii="Times New Roman" w:eastAsia="Calibri" w:hAnsi="Times New Roman" w:cs="Times New Roman"/>
          <w:sz w:val="20"/>
          <w:szCs w:val="20"/>
        </w:rPr>
        <w:t>………………………………………………….</w:t>
      </w:r>
    </w:p>
    <w:p w:rsidR="00AB7AF9" w:rsidRPr="00AB7AF9" w:rsidRDefault="00AB7AF9" w:rsidP="00AB7AF9">
      <w:pPr>
        <w:ind w:left="57"/>
        <w:contextualSpacing/>
        <w:rPr>
          <w:rFonts w:ascii="Times New Roman" w:eastAsia="Calibri" w:hAnsi="Times New Roman" w:cs="Times New Roman"/>
          <w:i/>
          <w:sz w:val="18"/>
          <w:szCs w:val="18"/>
        </w:rPr>
      </w:pPr>
      <w:r w:rsidRPr="00AB7AF9">
        <w:rPr>
          <w:rFonts w:ascii="Times New Roman" w:eastAsia="Calibri" w:hAnsi="Times New Roman" w:cs="Times New Roman"/>
          <w:i/>
          <w:sz w:val="18"/>
          <w:szCs w:val="18"/>
        </w:rPr>
        <w:t>(pełna nazwa/</w:t>
      </w:r>
      <w:proofErr w:type="spellStart"/>
      <w:r w:rsidRPr="00AB7AF9">
        <w:rPr>
          <w:rFonts w:ascii="Times New Roman" w:eastAsia="Calibri" w:hAnsi="Times New Roman" w:cs="Times New Roman"/>
          <w:i/>
          <w:sz w:val="18"/>
          <w:szCs w:val="18"/>
        </w:rPr>
        <w:t>firma,adres</w:t>
      </w:r>
      <w:proofErr w:type="spellEnd"/>
      <w:r w:rsidRPr="00AB7AF9">
        <w:rPr>
          <w:rFonts w:ascii="Times New Roman" w:eastAsia="Calibri" w:hAnsi="Times New Roman" w:cs="Times New Roman"/>
          <w:i/>
          <w:sz w:val="18"/>
          <w:szCs w:val="18"/>
        </w:rPr>
        <w:t>,</w:t>
      </w:r>
    </w:p>
    <w:p w:rsidR="00AB7AF9" w:rsidRPr="00AB7AF9" w:rsidRDefault="00AB7AF9" w:rsidP="00AB7AF9">
      <w:pPr>
        <w:ind w:left="57"/>
        <w:contextualSpacing/>
        <w:rPr>
          <w:rFonts w:ascii="Times New Roman" w:eastAsia="Calibri" w:hAnsi="Times New Roman" w:cs="Times New Roman"/>
          <w:sz w:val="18"/>
          <w:szCs w:val="18"/>
        </w:rPr>
      </w:pPr>
      <w:r w:rsidRPr="00AB7AF9">
        <w:rPr>
          <w:rFonts w:ascii="Times New Roman" w:eastAsia="Calibri" w:hAnsi="Times New Roman" w:cs="Times New Roman"/>
          <w:i/>
          <w:sz w:val="18"/>
          <w:szCs w:val="18"/>
        </w:rPr>
        <w:t>NIP, Nr KRS/CEIDG</w:t>
      </w:r>
      <w:r w:rsidRPr="00AB7AF9">
        <w:rPr>
          <w:rFonts w:ascii="Times New Roman" w:eastAsia="Calibri" w:hAnsi="Times New Roman" w:cs="Times New Roman"/>
          <w:sz w:val="18"/>
          <w:szCs w:val="18"/>
        </w:rPr>
        <w:t>)</w:t>
      </w:r>
    </w:p>
    <w:p w:rsidR="00AB7AF9" w:rsidRPr="00AB7AF9" w:rsidRDefault="00AB7AF9" w:rsidP="00AB7AF9">
      <w:pPr>
        <w:ind w:left="57"/>
        <w:contextualSpacing/>
        <w:rPr>
          <w:rFonts w:ascii="Times New Roman" w:eastAsia="Calibri" w:hAnsi="Times New Roman" w:cs="Times New Roman"/>
          <w:sz w:val="20"/>
          <w:szCs w:val="20"/>
        </w:rPr>
      </w:pPr>
    </w:p>
    <w:p w:rsidR="00AB7AF9" w:rsidRPr="00AB7AF9" w:rsidRDefault="00AB7AF9" w:rsidP="00AB7AF9">
      <w:pPr>
        <w:ind w:left="57"/>
        <w:contextualSpacing/>
        <w:rPr>
          <w:rFonts w:ascii="Times New Roman" w:eastAsia="Calibri" w:hAnsi="Times New Roman" w:cs="Times New Roman"/>
          <w:sz w:val="20"/>
          <w:szCs w:val="20"/>
          <w:u w:val="single"/>
        </w:rPr>
      </w:pPr>
      <w:r w:rsidRPr="00AB7AF9">
        <w:rPr>
          <w:rFonts w:ascii="Times New Roman" w:eastAsia="Calibri" w:hAnsi="Times New Roman" w:cs="Times New Roman"/>
          <w:sz w:val="20"/>
          <w:szCs w:val="20"/>
          <w:u w:val="single"/>
        </w:rPr>
        <w:t>reprezentowany przez:</w:t>
      </w:r>
    </w:p>
    <w:p w:rsidR="00AB7AF9" w:rsidRPr="00AB7AF9" w:rsidRDefault="00AB7AF9" w:rsidP="00AB7AF9">
      <w:pPr>
        <w:rPr>
          <w:rFonts w:ascii="Times New Roman" w:eastAsia="Calibri" w:hAnsi="Times New Roman" w:cs="Times New Roman"/>
          <w:sz w:val="20"/>
          <w:szCs w:val="20"/>
        </w:rPr>
      </w:pPr>
      <w:r w:rsidRPr="00AB7AF9">
        <w:rPr>
          <w:rFonts w:ascii="Times New Roman" w:eastAsia="Calibri" w:hAnsi="Times New Roman" w:cs="Times New Roman"/>
          <w:sz w:val="20"/>
          <w:szCs w:val="20"/>
        </w:rPr>
        <w:t xml:space="preserve"> ..............................................................................</w:t>
      </w:r>
    </w:p>
    <w:p w:rsidR="00AB7AF9" w:rsidRPr="00AB7AF9" w:rsidRDefault="00AB7AF9" w:rsidP="00AB7AF9">
      <w:pPr>
        <w:ind w:left="57"/>
        <w:contextualSpacing/>
        <w:rPr>
          <w:rFonts w:ascii="Times New Roman" w:eastAsia="Calibri" w:hAnsi="Times New Roman" w:cs="Times New Roman"/>
          <w:sz w:val="20"/>
          <w:szCs w:val="20"/>
        </w:rPr>
      </w:pPr>
      <w:r w:rsidRPr="00AB7AF9">
        <w:rPr>
          <w:rFonts w:ascii="Times New Roman" w:eastAsia="Calibri" w:hAnsi="Times New Roman" w:cs="Times New Roman"/>
          <w:sz w:val="20"/>
          <w:szCs w:val="20"/>
        </w:rPr>
        <w:t>…………………………………………………..</w:t>
      </w:r>
    </w:p>
    <w:p w:rsidR="00AB7AF9" w:rsidRPr="00AB7AF9" w:rsidRDefault="00AB7AF9" w:rsidP="00AB7AF9">
      <w:pPr>
        <w:ind w:left="57"/>
        <w:contextualSpacing/>
        <w:rPr>
          <w:rFonts w:ascii="Times New Roman" w:eastAsia="Calibri" w:hAnsi="Times New Roman" w:cs="Times New Roman"/>
          <w:sz w:val="20"/>
          <w:szCs w:val="20"/>
        </w:rPr>
      </w:pPr>
      <w:r w:rsidRPr="00AB7AF9">
        <w:rPr>
          <w:rFonts w:ascii="Times New Roman" w:eastAsia="Calibri" w:hAnsi="Times New Roman" w:cs="Times New Roman"/>
          <w:sz w:val="20"/>
          <w:szCs w:val="20"/>
        </w:rPr>
        <w:t>…………………………………………………..</w:t>
      </w:r>
    </w:p>
    <w:p w:rsidR="00AB7AF9" w:rsidRPr="00AB7AF9" w:rsidRDefault="00AB7AF9" w:rsidP="00AB7AF9">
      <w:pPr>
        <w:ind w:left="57"/>
        <w:contextualSpacing/>
        <w:rPr>
          <w:rFonts w:ascii="Times New Roman" w:eastAsia="Calibri" w:hAnsi="Times New Roman" w:cs="Times New Roman"/>
          <w:i/>
          <w:sz w:val="18"/>
          <w:szCs w:val="18"/>
        </w:rPr>
      </w:pPr>
      <w:r w:rsidRPr="00AB7AF9">
        <w:rPr>
          <w:rFonts w:ascii="Times New Roman" w:eastAsia="Calibri" w:hAnsi="Times New Roman" w:cs="Times New Roman"/>
          <w:sz w:val="20"/>
          <w:szCs w:val="20"/>
        </w:rPr>
        <w:t xml:space="preserve">                   </w:t>
      </w:r>
      <w:r w:rsidRPr="00AB7AF9">
        <w:rPr>
          <w:rFonts w:ascii="Times New Roman" w:eastAsia="Calibri" w:hAnsi="Times New Roman" w:cs="Times New Roman"/>
          <w:i/>
          <w:sz w:val="18"/>
          <w:szCs w:val="18"/>
        </w:rPr>
        <w:t>(imię i nazwisko,</w:t>
      </w:r>
    </w:p>
    <w:p w:rsidR="00AB7AF9" w:rsidRPr="00AB7AF9" w:rsidRDefault="00AB7AF9" w:rsidP="00AB7AF9">
      <w:pPr>
        <w:ind w:left="57"/>
        <w:contextualSpacing/>
        <w:rPr>
          <w:rFonts w:ascii="Times New Roman" w:eastAsia="Calibri" w:hAnsi="Times New Roman" w:cs="Times New Roman"/>
          <w:i/>
          <w:sz w:val="20"/>
          <w:szCs w:val="20"/>
        </w:rPr>
      </w:pPr>
      <w:r w:rsidRPr="00AB7AF9">
        <w:rPr>
          <w:rFonts w:ascii="Times New Roman" w:eastAsia="Calibri" w:hAnsi="Times New Roman" w:cs="Times New Roman"/>
          <w:i/>
          <w:sz w:val="18"/>
          <w:szCs w:val="18"/>
        </w:rPr>
        <w:t>stanowisko/podstawa do reprezentacji</w:t>
      </w:r>
      <w:r w:rsidRPr="00AB7AF9">
        <w:rPr>
          <w:rFonts w:ascii="Times New Roman" w:eastAsia="Calibri" w:hAnsi="Times New Roman" w:cs="Times New Roman"/>
          <w:i/>
          <w:sz w:val="20"/>
          <w:szCs w:val="20"/>
        </w:rPr>
        <w:t>)</w:t>
      </w:r>
    </w:p>
    <w:p w:rsidR="00AB7AF9" w:rsidRPr="00AB7AF9" w:rsidRDefault="00AB7AF9" w:rsidP="00AB7AF9">
      <w:pPr>
        <w:spacing w:before="120"/>
        <w:contextualSpacing/>
        <w:jc w:val="center"/>
        <w:rPr>
          <w:rFonts w:ascii="Times New Roman" w:eastAsia="Calibri" w:hAnsi="Times New Roman" w:cs="Times New Roman"/>
          <w:sz w:val="20"/>
          <w:szCs w:val="20"/>
        </w:rPr>
      </w:pPr>
    </w:p>
    <w:p w:rsidR="00AB7AF9" w:rsidRPr="00AB7AF9" w:rsidRDefault="00AB7AF9" w:rsidP="00AB7AF9">
      <w:pPr>
        <w:spacing w:before="120"/>
        <w:contextualSpacing/>
        <w:jc w:val="center"/>
        <w:rPr>
          <w:rFonts w:ascii="Times New Roman" w:eastAsia="Calibri" w:hAnsi="Times New Roman" w:cs="Times New Roman"/>
          <w:b/>
          <w:sz w:val="24"/>
          <w:szCs w:val="24"/>
          <w:u w:val="single"/>
        </w:rPr>
      </w:pPr>
    </w:p>
    <w:p w:rsidR="00AB7AF9" w:rsidRPr="00AB7AF9" w:rsidRDefault="00AB7AF9" w:rsidP="00AB7AF9">
      <w:pPr>
        <w:spacing w:before="120"/>
        <w:contextualSpacing/>
        <w:jc w:val="center"/>
        <w:rPr>
          <w:rFonts w:ascii="Times New Roman" w:eastAsia="Calibri" w:hAnsi="Times New Roman" w:cs="Times New Roman"/>
          <w:b/>
          <w:sz w:val="24"/>
          <w:szCs w:val="24"/>
          <w:u w:val="single"/>
        </w:rPr>
      </w:pPr>
      <w:r w:rsidRPr="00AB7AF9">
        <w:rPr>
          <w:rFonts w:ascii="Times New Roman" w:eastAsia="Calibri" w:hAnsi="Times New Roman" w:cs="Times New Roman"/>
          <w:b/>
          <w:sz w:val="24"/>
          <w:szCs w:val="24"/>
          <w:u w:val="single"/>
        </w:rPr>
        <w:t>ZOBOWIĄZANIE PODMIOTU UDOSTĘPNIAJĄCEGO ZASOBY WYKONAWCY</w:t>
      </w:r>
    </w:p>
    <w:p w:rsidR="00AB7AF9" w:rsidRPr="00AB7AF9" w:rsidRDefault="00AB7AF9" w:rsidP="00AB7AF9">
      <w:pPr>
        <w:spacing w:before="120"/>
        <w:contextualSpacing/>
        <w:jc w:val="center"/>
        <w:rPr>
          <w:rFonts w:ascii="Times New Roman" w:eastAsia="Calibri" w:hAnsi="Times New Roman" w:cs="Times New Roman"/>
          <w:b/>
        </w:rPr>
      </w:pPr>
      <w:r w:rsidRPr="00AB7AF9">
        <w:rPr>
          <w:rFonts w:ascii="Times New Roman" w:eastAsia="Calibri" w:hAnsi="Times New Roman" w:cs="Times New Roman"/>
          <w:b/>
        </w:rPr>
        <w:t>Na podstawie art. 118 ust.3 Ustawy z dnia 11 września 2019 roku –</w:t>
      </w:r>
    </w:p>
    <w:p w:rsidR="00AB7AF9" w:rsidRPr="00AB7AF9" w:rsidRDefault="00AB7AF9" w:rsidP="00AB7AF9">
      <w:pPr>
        <w:spacing w:before="120"/>
        <w:contextualSpacing/>
        <w:jc w:val="center"/>
        <w:rPr>
          <w:rFonts w:ascii="Times New Roman" w:eastAsia="Calibri" w:hAnsi="Times New Roman" w:cs="Times New Roman"/>
          <w:b/>
        </w:rPr>
      </w:pPr>
      <w:r w:rsidRPr="00AB7AF9">
        <w:rPr>
          <w:rFonts w:ascii="Times New Roman" w:eastAsia="Calibri" w:hAnsi="Times New Roman" w:cs="Times New Roman"/>
          <w:b/>
        </w:rPr>
        <w:t xml:space="preserve">Prawo zamówień publicznych </w:t>
      </w:r>
    </w:p>
    <w:p w:rsidR="00AB7AF9" w:rsidRPr="00AB7AF9" w:rsidRDefault="00AB7AF9" w:rsidP="00AB7AF9">
      <w:pPr>
        <w:spacing w:before="120"/>
        <w:contextualSpacing/>
        <w:jc w:val="center"/>
        <w:rPr>
          <w:rFonts w:ascii="Times New Roman" w:eastAsia="Calibri" w:hAnsi="Times New Roman" w:cs="Times New Roman"/>
          <w:b/>
        </w:rPr>
      </w:pPr>
    </w:p>
    <w:p w:rsidR="00AB7AF9" w:rsidRPr="00AB7AF9" w:rsidRDefault="00AB7AF9" w:rsidP="00AB7AF9">
      <w:pPr>
        <w:spacing w:before="120"/>
        <w:contextualSpacing/>
        <w:rPr>
          <w:rFonts w:ascii="Times New Roman" w:eastAsia="Calibri" w:hAnsi="Times New Roman" w:cs="Times New Roman"/>
        </w:rPr>
      </w:pPr>
      <w:r w:rsidRPr="00AB7AF9">
        <w:rPr>
          <w:rFonts w:ascii="Times New Roman" w:eastAsia="Calibri" w:hAnsi="Times New Roman" w:cs="Times New Roman"/>
        </w:rPr>
        <w:t>Oświadczam, że udostępniam swoje zasoby Wykonawcy:……………………………………………</w:t>
      </w:r>
    </w:p>
    <w:p w:rsidR="00AB7AF9" w:rsidRPr="00AB7AF9" w:rsidRDefault="00AB7AF9" w:rsidP="00AB7AF9">
      <w:pPr>
        <w:spacing w:before="120"/>
        <w:contextualSpacing/>
        <w:rPr>
          <w:rFonts w:ascii="Times New Roman" w:eastAsia="Calibri" w:hAnsi="Times New Roman" w:cs="Times New Roman"/>
        </w:rPr>
      </w:pPr>
      <w:r w:rsidRPr="00AB7AF9">
        <w:rPr>
          <w:rFonts w:ascii="Times New Roman" w:eastAsia="Calibri" w:hAnsi="Times New Roman" w:cs="Times New Roman"/>
        </w:rPr>
        <w:t>…………………………………………………………………………………………………………</w:t>
      </w:r>
    </w:p>
    <w:p w:rsidR="00AB7AF9" w:rsidRPr="00AB7AF9" w:rsidRDefault="00AB7AF9" w:rsidP="00AB7AF9">
      <w:pPr>
        <w:widowControl w:val="0"/>
        <w:suppressAutoHyphens/>
        <w:spacing w:after="0" w:line="240" w:lineRule="auto"/>
        <w:jc w:val="both"/>
        <w:rPr>
          <w:rFonts w:ascii="Times New Roman" w:eastAsia="Lucida Sans Unicode" w:hAnsi="Times New Roman" w:cs="Times New Roman"/>
          <w:b/>
          <w:kern w:val="2"/>
          <w:lang w:val="fr-FR" w:eastAsia="ar-SA"/>
        </w:rPr>
      </w:pPr>
      <w:r w:rsidRPr="00AB7AF9">
        <w:rPr>
          <w:rFonts w:ascii="Times New Roman" w:eastAsia="Calibri" w:hAnsi="Times New Roman" w:cs="Times New Roman"/>
        </w:rPr>
        <w:t>przystępującemu do postepowania o udzielenie zamówienia publicznego pod nazwą:</w:t>
      </w:r>
      <w:r w:rsidRPr="00AB7AF9">
        <w:rPr>
          <w:rFonts w:ascii="Times New Roman" w:eastAsia="Times New Roman" w:hAnsi="Times New Roman" w:cs="Times New Roman"/>
          <w:b/>
          <w:kern w:val="1"/>
          <w:lang w:val="fr-FR" w:eastAsia="pl-PL"/>
        </w:rPr>
        <w:t xml:space="preserve"> </w:t>
      </w:r>
      <w:r w:rsidRPr="00AB7AF9">
        <w:rPr>
          <w:rFonts w:ascii="Times New Roman" w:eastAsia="Times New Roman" w:hAnsi="Times New Roman" w:cs="Times New Roman"/>
          <w:b/>
          <w:bCs/>
          <w:i/>
          <w:iCs/>
          <w:kern w:val="1"/>
          <w:lang w:eastAsia="pl-PL"/>
        </w:rPr>
        <w:t>,,</w:t>
      </w:r>
      <w:r w:rsidRPr="00AB7AF9">
        <w:rPr>
          <w:rFonts w:ascii="Times New Roman" w:eastAsia="Times New Roman" w:hAnsi="Times New Roman" w:cs="Times New Roman"/>
          <w:kern w:val="1"/>
          <w:sz w:val="24"/>
          <w:szCs w:val="20"/>
          <w:lang w:val="fr-FR" w:eastAsia="pl-PL"/>
        </w:rPr>
        <w:t xml:space="preserve"> </w:t>
      </w:r>
      <w:r w:rsidRPr="00AB7AF9">
        <w:rPr>
          <w:rFonts w:ascii="Times New Roman" w:eastAsia="Times New Roman" w:hAnsi="Times New Roman" w:cs="Times New Roman"/>
          <w:b/>
          <w:kern w:val="1"/>
          <w:lang w:val="fr-FR" w:eastAsia="pl-PL"/>
        </w:rPr>
        <w:t xml:space="preserve">Zakup aparatu do znieczulania wraz z wyposażeniem dodatkowym na podstawie jezdnej jako realizacja w 2024 zadania  „zakup sprzętu i aparatury” w ramach Narodowego Programu Transplantacyjnego poprzez zakup sprzętu i aparatury dla oddziałów anestezjologii i intensywnej terapii z największą aktywnością donacyjną w latach 2022 – 2023 </w:t>
      </w:r>
      <w:r w:rsidRPr="00AB7AF9">
        <w:rPr>
          <w:rFonts w:ascii="Times New Roman" w:eastAsia="Times New Roman" w:hAnsi="Times New Roman" w:cs="Times New Roman"/>
          <w:b/>
          <w:kern w:val="1"/>
          <w:lang w:eastAsia="pl-PL"/>
        </w:rPr>
        <w:t xml:space="preserve">” </w:t>
      </w:r>
      <w:r w:rsidRPr="00AB7AF9">
        <w:rPr>
          <w:rFonts w:ascii="Times New Roman" w:eastAsia="Times New Roman" w:hAnsi="Times New Roman" w:cs="Times New Roman"/>
          <w:b/>
          <w:bCs/>
          <w:kern w:val="1"/>
          <w:lang w:eastAsia="pl-PL"/>
        </w:rPr>
        <w:t>- Zp/58/TP/24</w:t>
      </w:r>
      <w:r w:rsidRPr="00AB7AF9">
        <w:rPr>
          <w:rFonts w:ascii="Times New Roman" w:eastAsia="Times New Roman" w:hAnsi="Times New Roman" w:cs="Times New Roman"/>
          <w:b/>
          <w:kern w:val="1"/>
          <w:lang w:eastAsia="pl-PL"/>
        </w:rPr>
        <w:t xml:space="preserve"> </w:t>
      </w:r>
      <w:r w:rsidRPr="00AB7AF9">
        <w:rPr>
          <w:rFonts w:ascii="Times New Roman" w:eastAsia="Times New Roman" w:hAnsi="Times New Roman" w:cs="Times New Roman"/>
          <w:kern w:val="1"/>
          <w:lang w:eastAsia="pl-PL"/>
        </w:rPr>
        <w:t>w zakresie</w:t>
      </w:r>
    </w:p>
    <w:p w:rsidR="00AB7AF9" w:rsidRPr="00AB7AF9" w:rsidRDefault="00AB7AF9" w:rsidP="00AB7AF9">
      <w:pPr>
        <w:widowControl w:val="0"/>
        <w:suppressAutoHyphens/>
        <w:spacing w:after="0" w:line="240" w:lineRule="auto"/>
        <w:jc w:val="both"/>
        <w:textAlignment w:val="baseline"/>
        <w:rPr>
          <w:rFonts w:ascii="Times New Roman" w:eastAsia="Lucida Sans Unicode" w:hAnsi="Times New Roman" w:cs="Times New Roman"/>
          <w:b/>
          <w:kern w:val="1"/>
          <w:lang w:eastAsia="ar-SA"/>
        </w:rPr>
      </w:pPr>
      <w:r w:rsidRPr="00AB7AF9">
        <w:rPr>
          <w:rFonts w:ascii="Times New Roman" w:eastAsia="Calibri" w:hAnsi="Times New Roman" w:cs="Times New Roman"/>
        </w:rPr>
        <w:t>…………………………………………………………………………………………………………………………………………………………………………………………………………………………</w:t>
      </w:r>
      <w:r w:rsidRPr="00AB7AF9">
        <w:rPr>
          <w:rFonts w:ascii="Times New Roman" w:eastAsia="Calibri" w:hAnsi="Times New Roman" w:cs="Times New Roman"/>
          <w:sz w:val="18"/>
          <w:szCs w:val="18"/>
        </w:rPr>
        <w:t>(podać zakres udostępnianych zasobów).</w:t>
      </w:r>
    </w:p>
    <w:p w:rsidR="00AB7AF9" w:rsidRPr="00AB7AF9" w:rsidRDefault="00AB7AF9" w:rsidP="00AB7AF9">
      <w:pPr>
        <w:rPr>
          <w:rFonts w:ascii="Times New Roman" w:eastAsia="Calibri" w:hAnsi="Times New Roman" w:cs="Times New Roman"/>
          <w:sz w:val="18"/>
          <w:szCs w:val="18"/>
        </w:rPr>
      </w:pPr>
    </w:p>
    <w:p w:rsidR="00AB7AF9" w:rsidRPr="00AB7AF9" w:rsidRDefault="00AB7AF9" w:rsidP="00AB7AF9">
      <w:pPr>
        <w:rPr>
          <w:rFonts w:ascii="Times New Roman" w:eastAsia="Calibri" w:hAnsi="Times New Roman" w:cs="Times New Roman"/>
          <w:sz w:val="20"/>
          <w:szCs w:val="20"/>
        </w:rPr>
      </w:pPr>
      <w:r w:rsidRPr="00AB7AF9">
        <w:rPr>
          <w:rFonts w:ascii="Times New Roman" w:eastAsia="Calibri" w:hAnsi="Times New Roman" w:cs="Times New Roman"/>
          <w:sz w:val="20"/>
          <w:szCs w:val="20"/>
        </w:rPr>
        <w:t>Jednocześnie oświadczam, iż:</w:t>
      </w:r>
    </w:p>
    <w:p w:rsidR="00AB7AF9" w:rsidRPr="00AB7AF9" w:rsidRDefault="00AB7AF9" w:rsidP="00AB7AF9">
      <w:pPr>
        <w:widowControl w:val="0"/>
        <w:numPr>
          <w:ilvl w:val="0"/>
          <w:numId w:val="4"/>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AB7AF9">
        <w:rPr>
          <w:rFonts w:ascii="Times New Roman" w:eastAsia="Calibri" w:hAnsi="Times New Roman" w:cs="Times New Roman"/>
          <w:sz w:val="20"/>
          <w:szCs w:val="20"/>
        </w:rPr>
        <w:t>Udostępnione przeze mnie zasoby zostaną wykorzystane przy wykonywaniu zamówienia</w:t>
      </w:r>
    </w:p>
    <w:p w:rsidR="00AB7AF9" w:rsidRPr="00AB7AF9" w:rsidRDefault="00AB7AF9" w:rsidP="00AB7AF9">
      <w:pPr>
        <w:ind w:left="720"/>
        <w:contextualSpacing/>
        <w:rPr>
          <w:rFonts w:ascii="Times New Roman" w:eastAsia="Calibri" w:hAnsi="Times New Roman" w:cs="Times New Roman"/>
          <w:sz w:val="20"/>
          <w:szCs w:val="20"/>
        </w:rPr>
      </w:pPr>
      <w:r w:rsidRPr="00AB7AF9">
        <w:rPr>
          <w:rFonts w:ascii="Times New Roman" w:eastAsia="Calibri" w:hAnsi="Times New Roman" w:cs="Times New Roman"/>
          <w:sz w:val="20"/>
          <w:szCs w:val="20"/>
        </w:rPr>
        <w:t>………………………………………………………………………………………………………  (podać sposób udostępniania i wykorzystania zasobów) w okresie……………………………………….</w:t>
      </w:r>
    </w:p>
    <w:p w:rsidR="00AB7AF9" w:rsidRPr="00AB7AF9" w:rsidRDefault="00AB7AF9" w:rsidP="00AB7AF9">
      <w:pPr>
        <w:widowControl w:val="0"/>
        <w:numPr>
          <w:ilvl w:val="0"/>
          <w:numId w:val="4"/>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AB7AF9">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AB7AF9" w:rsidRPr="00AB7AF9" w:rsidRDefault="00AB7AF9" w:rsidP="00AB7AF9">
      <w:pPr>
        <w:ind w:left="-567"/>
        <w:jc w:val="right"/>
        <w:rPr>
          <w:rFonts w:ascii="Times New Roman" w:eastAsia="Calibri" w:hAnsi="Times New Roman" w:cs="Times New Roman"/>
          <w:sz w:val="16"/>
          <w:szCs w:val="16"/>
        </w:rPr>
      </w:pPr>
    </w:p>
    <w:p w:rsidR="00AB7AF9" w:rsidRPr="00AB7AF9" w:rsidRDefault="00AB7AF9" w:rsidP="00AB7AF9">
      <w:pPr>
        <w:ind w:left="-567"/>
        <w:jc w:val="right"/>
        <w:rPr>
          <w:rFonts w:ascii="Times New Roman" w:eastAsia="Calibri" w:hAnsi="Times New Roman" w:cs="Times New Roman"/>
          <w:sz w:val="16"/>
          <w:szCs w:val="16"/>
        </w:rPr>
      </w:pPr>
    </w:p>
    <w:p w:rsidR="00AB7AF9" w:rsidRPr="00AB7AF9" w:rsidRDefault="00AB7AF9" w:rsidP="00AB7AF9">
      <w:pPr>
        <w:ind w:left="1080"/>
        <w:contextualSpacing/>
        <w:jc w:val="right"/>
        <w:rPr>
          <w:rFonts w:ascii="Times New Roman" w:eastAsia="Calibri" w:hAnsi="Times New Roman" w:cs="Times New Roman"/>
        </w:rPr>
      </w:pPr>
      <w:r w:rsidRPr="00AB7AF9">
        <w:rPr>
          <w:rFonts w:ascii="Times New Roman" w:eastAsia="Calibri" w:hAnsi="Times New Roman" w:cs="Times New Roman"/>
        </w:rPr>
        <w:t>…………………………………………………………………………</w:t>
      </w:r>
    </w:p>
    <w:p w:rsidR="00AB7AF9" w:rsidRPr="00AB7AF9" w:rsidRDefault="00AB7AF9" w:rsidP="00AB7AF9">
      <w:pPr>
        <w:ind w:left="1080"/>
        <w:contextualSpacing/>
        <w:jc w:val="right"/>
        <w:rPr>
          <w:rFonts w:ascii="Times New Roman" w:eastAsia="Calibri" w:hAnsi="Times New Roman" w:cs="Times New Roman"/>
          <w:sz w:val="18"/>
          <w:szCs w:val="18"/>
        </w:rPr>
      </w:pPr>
      <w:r w:rsidRPr="00AB7AF9">
        <w:rPr>
          <w:rFonts w:ascii="Times New Roman" w:eastAsia="Calibri" w:hAnsi="Times New Roman" w:cs="Times New Roman"/>
          <w:sz w:val="18"/>
          <w:szCs w:val="18"/>
        </w:rPr>
        <w:t>(podpis upełnomocnionych przedstawicieli Wykonawcy)</w:t>
      </w:r>
    </w:p>
    <w:p w:rsidR="00AB7AF9" w:rsidRPr="00AB7AF9" w:rsidRDefault="00AB7AF9" w:rsidP="00AB7AF9">
      <w:pPr>
        <w:ind w:left="1080"/>
        <w:contextualSpacing/>
        <w:jc w:val="right"/>
        <w:rPr>
          <w:rFonts w:ascii="Times New Roman" w:eastAsia="Calibri" w:hAnsi="Times New Roman" w:cs="Times New Roman"/>
          <w:sz w:val="18"/>
          <w:szCs w:val="18"/>
        </w:rPr>
      </w:pPr>
    </w:p>
    <w:p w:rsidR="00AB7AF9" w:rsidRPr="00AB7AF9" w:rsidRDefault="00AB7AF9" w:rsidP="00AB7AF9">
      <w:pPr>
        <w:ind w:left="1080"/>
        <w:contextualSpacing/>
        <w:rPr>
          <w:rFonts w:ascii="Times New Roman" w:eastAsia="Calibri" w:hAnsi="Times New Roman" w:cs="Times New Roman"/>
          <w:sz w:val="18"/>
          <w:szCs w:val="18"/>
        </w:rPr>
      </w:pPr>
      <w:r w:rsidRPr="00AB7AF9">
        <w:rPr>
          <w:rFonts w:ascii="Times New Roman" w:eastAsia="Calibri" w:hAnsi="Times New Roman" w:cs="Times New Roman"/>
          <w:sz w:val="18"/>
          <w:szCs w:val="18"/>
        </w:rPr>
        <w:t>……………………</w:t>
      </w:r>
    </w:p>
    <w:p w:rsidR="00AB7AF9" w:rsidRPr="00AB7AF9" w:rsidRDefault="00AB7AF9" w:rsidP="00AB7AF9">
      <w:pPr>
        <w:ind w:left="1080"/>
        <w:contextualSpacing/>
        <w:rPr>
          <w:rFonts w:ascii="Times New Roman" w:eastAsia="Calibri" w:hAnsi="Times New Roman" w:cs="Times New Roman"/>
          <w:sz w:val="18"/>
          <w:szCs w:val="18"/>
        </w:rPr>
      </w:pPr>
      <w:r w:rsidRPr="00AB7AF9">
        <w:rPr>
          <w:rFonts w:ascii="Times New Roman" w:eastAsia="Calibri" w:hAnsi="Times New Roman" w:cs="Times New Roman"/>
          <w:sz w:val="18"/>
          <w:szCs w:val="18"/>
        </w:rPr>
        <w:t>(Data)</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AB7AF9" w:rsidRPr="00AB7AF9" w:rsidRDefault="00AB7AF9" w:rsidP="00AB7AF9">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4"/>
          <w:szCs w:val="24"/>
          <w:lang w:eastAsia="pl-PL"/>
        </w:rPr>
      </w:pPr>
      <w:r w:rsidRPr="00AB7AF9">
        <w:rPr>
          <w:rFonts w:ascii="Times New Roman" w:eastAsia="Times New Roman" w:hAnsi="Times New Roman" w:cs="Times New Roman"/>
          <w:kern w:val="1"/>
          <w:sz w:val="24"/>
          <w:szCs w:val="20"/>
          <w:lang w:eastAsia="pl-PL"/>
        </w:rPr>
        <w:t xml:space="preserve">                                                                             .................................................................</w:t>
      </w:r>
    </w:p>
    <w:p w:rsidR="00AB7AF9" w:rsidRPr="00AB7AF9" w:rsidRDefault="00AB7AF9" w:rsidP="00AB7AF9">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r w:rsidRPr="00AB7AF9">
        <w:rPr>
          <w:rFonts w:ascii="Times New Roman" w:eastAsia="Times New Roman" w:hAnsi="Times New Roman" w:cs="Times New Roman"/>
          <w:kern w:val="1"/>
          <w:sz w:val="18"/>
          <w:szCs w:val="18"/>
          <w:lang w:eastAsia="pl-PL"/>
        </w:rPr>
        <w:t xml:space="preserve">                                                                                              ( podpis Wykonawcy lub osób uprawnionych przez niego)</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AB7AF9">
        <w:rPr>
          <w:rFonts w:ascii="Times New Roman" w:eastAsia="Times New Roman" w:hAnsi="Times New Roman" w:cs="Times New Roman"/>
          <w:i/>
          <w:kern w:val="1"/>
          <w:szCs w:val="20"/>
          <w:lang w:eastAsia="pl-PL"/>
        </w:rPr>
        <w:t>Załącznik nr 7 do SWZ ( jeżeli dotyczy)</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szCs w:val="20"/>
          <w:lang w:val="fr-FR" w:eastAsia="pl-PL"/>
        </w:rPr>
      </w:pPr>
      <w:r w:rsidRPr="00AB7AF9">
        <w:rPr>
          <w:rFonts w:ascii="Arial" w:eastAsia="Times New Roman" w:hAnsi="Arial" w:cs="Times New Roman"/>
          <w:i/>
          <w:kern w:val="1"/>
          <w:sz w:val="16"/>
          <w:szCs w:val="20"/>
          <w:lang w:val="fr-FR" w:eastAsia="pl-PL"/>
        </w:rPr>
        <w:t xml:space="preserve">                                                                                                    </w:t>
      </w:r>
      <w:r w:rsidRPr="00AB7AF9">
        <w:rPr>
          <w:rFonts w:ascii="Times New Roman" w:eastAsia="Times New Roman" w:hAnsi="Times New Roman" w:cs="Times New Roman"/>
          <w:b/>
          <w:kern w:val="1"/>
          <w:sz w:val="24"/>
          <w:szCs w:val="20"/>
          <w:u w:val="single"/>
          <w:lang w:val="fr-FR" w:eastAsia="pl-PL"/>
        </w:rPr>
        <w:t>Zamawiający:</w:t>
      </w:r>
    </w:p>
    <w:p w:rsidR="00AB7AF9" w:rsidRPr="00AB7AF9" w:rsidRDefault="00AB7AF9" w:rsidP="00AB7AF9">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AB7AF9">
        <w:rPr>
          <w:rFonts w:ascii="Times New Roman" w:eastAsia="Times New Roman" w:hAnsi="Times New Roman" w:cs="Times New Roman"/>
          <w:b/>
          <w:kern w:val="1"/>
          <w:szCs w:val="20"/>
          <w:lang w:val="fr-FR" w:eastAsia="pl-PL"/>
        </w:rPr>
        <w:t>Specjalistyczny Szpital im. dra Alfreda Sokołowskiego</w:t>
      </w:r>
    </w:p>
    <w:p w:rsidR="00AB7AF9" w:rsidRPr="00AB7AF9" w:rsidRDefault="00AB7AF9" w:rsidP="00AB7AF9">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val="fr-FR" w:eastAsia="pl-PL"/>
        </w:rPr>
      </w:pPr>
      <w:r w:rsidRPr="00AB7AF9">
        <w:rPr>
          <w:rFonts w:ascii="Times New Roman" w:eastAsia="Times New Roman" w:hAnsi="Times New Roman" w:cs="Times New Roman"/>
          <w:b/>
          <w:kern w:val="1"/>
          <w:lang w:val="fr-FR" w:eastAsia="pl-PL"/>
        </w:rPr>
        <w:t>ul. Sokołowskiego 4</w:t>
      </w:r>
    </w:p>
    <w:p w:rsidR="00AB7AF9" w:rsidRPr="00AB7AF9" w:rsidRDefault="00AB7AF9" w:rsidP="00AB7AF9">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lang w:val="fr-FR" w:eastAsia="pl-PL"/>
        </w:rPr>
      </w:pPr>
      <w:r w:rsidRPr="00AB7AF9">
        <w:rPr>
          <w:rFonts w:ascii="Times New Roman" w:eastAsia="Times New Roman" w:hAnsi="Times New Roman" w:cs="Times New Roman"/>
          <w:b/>
          <w:kern w:val="1"/>
          <w:lang w:val="fr-FR" w:eastAsia="pl-PL"/>
        </w:rPr>
        <w:t>58-309 Wałbrzych</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r w:rsidRPr="00AB7AF9">
        <w:rPr>
          <w:rFonts w:ascii="Times New Roman" w:eastAsia="Times New Roman" w:hAnsi="Times New Roman" w:cs="Times New Roman"/>
          <w:kern w:val="1"/>
          <w:sz w:val="16"/>
          <w:szCs w:val="20"/>
          <w:lang w:val="fr-FR" w:eastAsia="pl-PL"/>
        </w:rPr>
        <w:t xml:space="preserve"> </w:t>
      </w:r>
      <w:r w:rsidRPr="00AB7AF9">
        <w:rPr>
          <w:rFonts w:ascii="Times New Roman" w:eastAsia="Times New Roman" w:hAnsi="Times New Roman" w:cs="Times New Roman"/>
          <w:b/>
          <w:kern w:val="1"/>
          <w:lang w:val="fr-FR" w:eastAsia="pl-PL"/>
        </w:rPr>
        <w:t>Wykonawca:</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r w:rsidRPr="00AB7AF9">
        <w:rPr>
          <w:rFonts w:ascii="Arial" w:eastAsia="Times New Roman" w:hAnsi="Arial" w:cs="Times New Roman"/>
          <w:i/>
          <w:kern w:val="1"/>
          <w:sz w:val="16"/>
          <w:szCs w:val="20"/>
          <w:lang w:val="fr-FR" w:eastAsia="pl-PL"/>
        </w:rPr>
        <w:t>................................................................</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val="fr-FR" w:eastAsia="pl-PL"/>
        </w:rPr>
      </w:pPr>
      <w:r w:rsidRPr="00AB7AF9">
        <w:rPr>
          <w:rFonts w:ascii="Times New Roman" w:eastAsia="Times New Roman" w:hAnsi="Times New Roman" w:cs="Times New Roman"/>
          <w:b/>
          <w:kern w:val="1"/>
          <w:sz w:val="28"/>
          <w:szCs w:val="28"/>
          <w:lang w:val="fr-FR" w:eastAsia="pl-PL"/>
        </w:rPr>
        <w:t>TABELA – PODWYKONAWCY</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AB7AF9" w:rsidRPr="00AB7AF9" w:rsidRDefault="00AB7AF9" w:rsidP="00AB7AF9">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AB7AF9">
        <w:rPr>
          <w:rFonts w:ascii="Times New Roman" w:eastAsia="Times New Roman" w:hAnsi="Times New Roman" w:cs="Times New Roman"/>
          <w:kern w:val="1"/>
          <w:lang w:eastAsia="pl-PL"/>
        </w:rPr>
        <w:t>Nazwa Wykonawcy:</w:t>
      </w:r>
    </w:p>
    <w:p w:rsidR="00AB7AF9" w:rsidRPr="00AB7AF9" w:rsidRDefault="00AB7AF9" w:rsidP="00AB7AF9">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AB7AF9">
        <w:rPr>
          <w:rFonts w:ascii="Times New Roman" w:eastAsia="Times New Roman" w:hAnsi="Times New Roman" w:cs="Times New Roman"/>
          <w:kern w:val="1"/>
          <w:lang w:eastAsia="pl-PL"/>
        </w:rPr>
        <w:t>..................................................................................................................................</w:t>
      </w:r>
    </w:p>
    <w:p w:rsidR="00AB7AF9" w:rsidRPr="00AB7AF9" w:rsidRDefault="00AB7AF9" w:rsidP="00AB7AF9">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AB7AF9">
        <w:rPr>
          <w:rFonts w:ascii="Times New Roman" w:eastAsia="Times New Roman" w:hAnsi="Times New Roman" w:cs="Times New Roman"/>
          <w:kern w:val="1"/>
          <w:lang w:eastAsia="pl-PL"/>
        </w:rPr>
        <w:t>Adres Wykonawcy:</w:t>
      </w:r>
    </w:p>
    <w:p w:rsidR="00AB7AF9" w:rsidRPr="00AB7AF9" w:rsidRDefault="00AB7AF9" w:rsidP="00AB7AF9">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AB7AF9">
        <w:rPr>
          <w:rFonts w:ascii="Times New Roman" w:eastAsia="Times New Roman" w:hAnsi="Times New Roman" w:cs="Times New Roman"/>
          <w:kern w:val="1"/>
          <w:lang w:eastAsia="pl-PL"/>
        </w:rPr>
        <w:t>...................................................................................................................................</w:t>
      </w:r>
    </w:p>
    <w:p w:rsidR="00AB7AF9" w:rsidRPr="00AB7AF9" w:rsidRDefault="00AB7AF9" w:rsidP="00AB7AF9">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val="fr-FR"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AB7AF9" w:rsidRPr="00AB7AF9" w:rsidTr="004525AD">
        <w:trPr>
          <w:trHeight w:val="746"/>
        </w:trPr>
        <w:tc>
          <w:tcPr>
            <w:tcW w:w="1077" w:type="dxa"/>
            <w:shd w:val="clear" w:color="auto" w:fill="auto"/>
          </w:tcPr>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AB7AF9">
              <w:rPr>
                <w:rFonts w:ascii="Times New Roman" w:eastAsia="Times New Roman" w:hAnsi="Times New Roman" w:cs="Times New Roman"/>
                <w:kern w:val="1"/>
                <w:sz w:val="24"/>
                <w:szCs w:val="20"/>
                <w:lang w:val="fr-FR" w:eastAsia="pl-PL"/>
              </w:rPr>
              <w:t>Lp.</w:t>
            </w:r>
          </w:p>
        </w:tc>
        <w:tc>
          <w:tcPr>
            <w:tcW w:w="3813" w:type="dxa"/>
            <w:shd w:val="clear" w:color="auto" w:fill="auto"/>
          </w:tcPr>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AB7AF9">
              <w:rPr>
                <w:rFonts w:ascii="Times New Roman" w:eastAsia="Times New Roman" w:hAnsi="Times New Roman" w:cs="Times New Roman"/>
                <w:kern w:val="1"/>
                <w:sz w:val="24"/>
                <w:szCs w:val="20"/>
                <w:lang w:val="fr-FR" w:eastAsia="pl-PL"/>
              </w:rPr>
              <w:t>Nazwa podwykonawcy</w:t>
            </w:r>
          </w:p>
        </w:tc>
        <w:tc>
          <w:tcPr>
            <w:tcW w:w="3969" w:type="dxa"/>
            <w:shd w:val="clear" w:color="auto" w:fill="auto"/>
          </w:tcPr>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AB7AF9">
              <w:rPr>
                <w:rFonts w:ascii="Times New Roman" w:eastAsia="Times New Roman" w:hAnsi="Times New Roman" w:cs="Times New Roman"/>
                <w:kern w:val="1"/>
                <w:sz w:val="24"/>
                <w:szCs w:val="20"/>
                <w:lang w:val="fr-FR" w:eastAsia="pl-PL"/>
              </w:rPr>
              <w:t>Zakres zlecony podwykonawcy</w:t>
            </w:r>
          </w:p>
        </w:tc>
      </w:tr>
      <w:tr w:rsidR="00AB7AF9" w:rsidRPr="00AB7AF9" w:rsidTr="004525AD">
        <w:trPr>
          <w:trHeight w:val="575"/>
        </w:trPr>
        <w:tc>
          <w:tcPr>
            <w:tcW w:w="1077" w:type="dxa"/>
          </w:tcPr>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r w:rsidR="00AB7AF9" w:rsidRPr="00AB7AF9" w:rsidTr="004525AD">
        <w:trPr>
          <w:trHeight w:val="571"/>
        </w:trPr>
        <w:tc>
          <w:tcPr>
            <w:tcW w:w="1077" w:type="dxa"/>
          </w:tcPr>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bl>
    <w:p w:rsidR="00AB7AF9" w:rsidRPr="00AB7AF9" w:rsidRDefault="00AB7AF9" w:rsidP="00AB7AF9">
      <w:pPr>
        <w:widowControl w:val="0"/>
        <w:suppressAutoHyphens/>
        <w:spacing w:after="0" w:line="240" w:lineRule="auto"/>
        <w:jc w:val="both"/>
        <w:rPr>
          <w:rFonts w:ascii="Times New Roman" w:eastAsia="Times New Roman" w:hAnsi="Times New Roman" w:cs="Times New Roman"/>
          <w:b/>
          <w:bCs/>
          <w:kern w:val="1"/>
          <w:lang w:eastAsia="pl-PL"/>
        </w:rPr>
      </w:pPr>
      <w:r w:rsidRPr="00AB7AF9">
        <w:rPr>
          <w:rFonts w:ascii="Times New Roman" w:eastAsia="Times New Roman" w:hAnsi="Times New Roman" w:cs="Times New Roman"/>
          <w:kern w:val="1"/>
          <w:lang w:val="fr-FR" w:eastAsia="pl-PL"/>
        </w:rPr>
        <w:t xml:space="preserve">Przedmiot Zamówienia </w:t>
      </w:r>
      <w:r w:rsidRPr="00AB7AF9">
        <w:rPr>
          <w:rFonts w:ascii="Times New Roman" w:eastAsia="Times New Roman" w:hAnsi="Times New Roman" w:cs="Times New Roman"/>
          <w:b/>
          <w:bCs/>
          <w:i/>
          <w:iCs/>
          <w:kern w:val="1"/>
          <w:lang w:eastAsia="pl-PL"/>
        </w:rPr>
        <w:t>,,</w:t>
      </w:r>
      <w:r w:rsidRPr="00AB7AF9">
        <w:rPr>
          <w:rFonts w:ascii="Times New Roman" w:eastAsia="Times New Roman" w:hAnsi="Times New Roman" w:cs="Times New Roman"/>
          <w:kern w:val="1"/>
          <w:sz w:val="24"/>
          <w:szCs w:val="20"/>
          <w:lang w:val="fr-FR" w:eastAsia="pl-PL"/>
        </w:rPr>
        <w:t xml:space="preserve"> </w:t>
      </w:r>
      <w:r w:rsidRPr="00AB7AF9">
        <w:rPr>
          <w:rFonts w:ascii="Times New Roman" w:eastAsia="Times New Roman" w:hAnsi="Times New Roman" w:cs="Times New Roman"/>
          <w:b/>
          <w:kern w:val="1"/>
          <w:lang w:val="fr-FR" w:eastAsia="pl-PL"/>
        </w:rPr>
        <w:t xml:space="preserve">Zakup aparatu do znieczulania wraz z wyposażeniem dodatkowym na podstawie jezdnej jako realizacja w 2024 zadania  „zakup sprzętu i aparatury” w ramach Narodowego Programu Transplantacyjnego poprzez zakup sprzętu i aparatury dla oddziałów anestezjologii i intensywnej terapii z największą aktywnością donacyjną w latach 2022 – 2023 </w:t>
      </w:r>
      <w:r w:rsidRPr="00AB7AF9">
        <w:rPr>
          <w:rFonts w:ascii="Times New Roman" w:eastAsia="Times New Roman" w:hAnsi="Times New Roman" w:cs="Times New Roman"/>
          <w:b/>
          <w:kern w:val="1"/>
          <w:lang w:eastAsia="pl-PL"/>
        </w:rPr>
        <w:t xml:space="preserve">” </w:t>
      </w:r>
      <w:r w:rsidRPr="00AB7AF9">
        <w:rPr>
          <w:rFonts w:ascii="Times New Roman" w:eastAsia="Times New Roman" w:hAnsi="Times New Roman" w:cs="Times New Roman"/>
          <w:b/>
          <w:bCs/>
          <w:kern w:val="1"/>
          <w:lang w:eastAsia="pl-PL"/>
        </w:rPr>
        <w:t>- Zp/58/TP/24</w:t>
      </w:r>
    </w:p>
    <w:p w:rsidR="00AB7AF9" w:rsidRPr="00AB7AF9" w:rsidRDefault="00AB7AF9" w:rsidP="00AB7AF9">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1"/>
          <w:sz w:val="28"/>
          <w:szCs w:val="28"/>
          <w:lang w:val="fr-FR" w:eastAsia="pl-PL"/>
        </w:rPr>
      </w:pPr>
    </w:p>
    <w:p w:rsidR="00AB7AF9" w:rsidRPr="00AB7AF9" w:rsidRDefault="00AB7AF9" w:rsidP="00AB7AF9">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val="fr-FR" w:eastAsia="pl-PL"/>
        </w:rPr>
      </w:pPr>
      <w:r w:rsidRPr="00AB7AF9">
        <w:rPr>
          <w:rFonts w:ascii="Times New Roman" w:eastAsia="Times New Roman" w:hAnsi="Times New Roman" w:cs="Times New Roman"/>
          <w:kern w:val="1"/>
          <w:sz w:val="24"/>
          <w:szCs w:val="20"/>
          <w:lang w:val="fr-FR" w:eastAsia="pl-PL"/>
        </w:rPr>
        <w:t>..................................................................</w:t>
      </w:r>
    </w:p>
    <w:p w:rsidR="00AB7AF9" w:rsidRPr="00AB7AF9" w:rsidRDefault="00AB7AF9" w:rsidP="00AB7AF9">
      <w:pPr>
        <w:widowControl w:val="0"/>
        <w:suppressAutoHyphens/>
        <w:overflowPunct w:val="0"/>
        <w:autoSpaceDE w:val="0"/>
        <w:autoSpaceDN w:val="0"/>
        <w:adjustRightInd w:val="0"/>
        <w:spacing w:after="0" w:line="240" w:lineRule="auto"/>
        <w:ind w:left="4956" w:firstLine="708"/>
        <w:jc w:val="center"/>
        <w:textAlignment w:val="baseline"/>
        <w:rPr>
          <w:rFonts w:ascii="Arial" w:eastAsia="Times New Roman" w:hAnsi="Arial" w:cs="Times New Roman"/>
          <w:i/>
          <w:kern w:val="1"/>
          <w:sz w:val="16"/>
          <w:szCs w:val="20"/>
          <w:lang w:val="fr-FR" w:eastAsia="pl-PL"/>
        </w:rPr>
      </w:pPr>
      <w:r w:rsidRPr="00AB7AF9">
        <w:rPr>
          <w:rFonts w:ascii="Arial" w:eastAsia="Times New Roman" w:hAnsi="Arial" w:cs="Times New Roman"/>
          <w:i/>
          <w:kern w:val="1"/>
          <w:sz w:val="16"/>
          <w:szCs w:val="20"/>
          <w:lang w:val="fr-FR" w:eastAsia="pl-PL"/>
        </w:rPr>
        <w:t>(data i podpis Wykonawcy)</w:t>
      </w:r>
    </w:p>
    <w:p w:rsidR="00AB7AF9" w:rsidRPr="00AB7AF9" w:rsidRDefault="00AB7AF9" w:rsidP="00AB7AF9">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color w:val="FF0000"/>
          <w:kern w:val="1"/>
          <w:sz w:val="16"/>
          <w:szCs w:val="16"/>
          <w:lang w:val="fr-FR" w:eastAsia="pl-PL"/>
        </w:rPr>
      </w:pPr>
    </w:p>
    <w:p w:rsidR="00AB7AF9" w:rsidRPr="00AB7AF9" w:rsidRDefault="00AB7AF9" w:rsidP="00AB7AF9">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i/>
          <w:color w:val="FF0000"/>
          <w:kern w:val="1"/>
          <w:sz w:val="16"/>
          <w:szCs w:val="16"/>
          <w:lang w:val="fr-FR" w:eastAsia="pl-PL"/>
        </w:rPr>
      </w:pPr>
    </w:p>
    <w:p w:rsidR="00AB7AF9" w:rsidRPr="00AB7AF9" w:rsidRDefault="00AB7AF9" w:rsidP="00AB7AF9">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color w:val="FF0000"/>
          <w:kern w:val="1"/>
          <w:sz w:val="16"/>
          <w:szCs w:val="16"/>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AB7AF9">
        <w:rPr>
          <w:rFonts w:ascii="Times New Roman" w:eastAsia="Times New Roman" w:hAnsi="Times New Roman" w:cs="Times New Roman"/>
          <w:i/>
          <w:kern w:val="1"/>
          <w:szCs w:val="20"/>
          <w:lang w:eastAsia="pl-PL"/>
        </w:rPr>
        <w:t>Załącznik nr 8 do SWZ</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kern w:val="1"/>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kern w:val="1"/>
          <w:lang w:val="fr-FR" w:eastAsia="pl-PL"/>
        </w:rPr>
      </w:pPr>
    </w:p>
    <w:p w:rsidR="00AB7AF9" w:rsidRPr="00AB7AF9" w:rsidRDefault="00AB7AF9" w:rsidP="00AB7AF9">
      <w:pPr>
        <w:widowControl w:val="0"/>
        <w:tabs>
          <w:tab w:val="left" w:pos="7965"/>
        </w:tabs>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kern w:val="1"/>
          <w:lang w:val="fr-FR" w:eastAsia="pl-PL"/>
        </w:rPr>
      </w:pPr>
      <w:r w:rsidRPr="00AB7AF9">
        <w:rPr>
          <w:rFonts w:ascii="Times New Roman" w:eastAsia="Times New Roman" w:hAnsi="Times New Roman" w:cs="Times New Roman"/>
          <w:i/>
          <w:iCs/>
          <w:kern w:val="1"/>
          <w:lang w:val="fr-FR" w:eastAsia="pl-PL"/>
        </w:rPr>
        <w:tab/>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kern w:val="1"/>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kern w:val="1"/>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ind w:firstLine="708"/>
        <w:textAlignment w:val="baseline"/>
        <w:rPr>
          <w:rFonts w:ascii="Arial" w:eastAsia="Times New Roman" w:hAnsi="Arial" w:cs="Times New Roman"/>
          <w:kern w:val="1"/>
          <w:sz w:val="24"/>
          <w:szCs w:val="20"/>
          <w:lang w:val="fr-FR" w:eastAsia="pl-PL"/>
        </w:rPr>
      </w:pPr>
      <w:r w:rsidRPr="00AB7AF9">
        <w:rPr>
          <w:rFonts w:ascii="Arial" w:eastAsia="Times New Roman" w:hAnsi="Arial" w:cs="Times New Roman"/>
          <w:kern w:val="1"/>
          <w:sz w:val="24"/>
          <w:szCs w:val="20"/>
          <w:lang w:val="fr-FR" w:eastAsia="pl-PL"/>
        </w:rPr>
        <w:t xml:space="preserve">                                                       .......................................................                                                </w:t>
      </w:r>
    </w:p>
    <w:p w:rsidR="00AB7AF9" w:rsidRPr="00AB7AF9" w:rsidRDefault="00AB7AF9" w:rsidP="00AB7AF9">
      <w:pPr>
        <w:widowControl w:val="0"/>
        <w:suppressAutoHyphens/>
        <w:overflowPunct w:val="0"/>
        <w:autoSpaceDE w:val="0"/>
        <w:autoSpaceDN w:val="0"/>
        <w:adjustRightInd w:val="0"/>
        <w:spacing w:after="0" w:line="240" w:lineRule="auto"/>
        <w:ind w:left="4248" w:firstLine="708"/>
        <w:textAlignment w:val="baseline"/>
        <w:rPr>
          <w:rFonts w:ascii="Times New Roman" w:eastAsia="Times New Roman" w:hAnsi="Times New Roman" w:cs="Times New Roman"/>
          <w:kern w:val="1"/>
          <w:sz w:val="20"/>
          <w:szCs w:val="20"/>
          <w:lang w:val="fr-FR" w:eastAsia="pl-PL"/>
        </w:rPr>
      </w:pPr>
      <w:r w:rsidRPr="00AB7AF9">
        <w:rPr>
          <w:rFonts w:ascii="Arial" w:eastAsia="Times New Roman" w:hAnsi="Arial" w:cs="Times New Roman"/>
          <w:kern w:val="1"/>
          <w:sz w:val="24"/>
          <w:szCs w:val="20"/>
          <w:lang w:val="fr-FR" w:eastAsia="pl-PL"/>
        </w:rPr>
        <w:t xml:space="preserve">       </w:t>
      </w:r>
      <w:r w:rsidRPr="00AB7AF9">
        <w:rPr>
          <w:rFonts w:ascii="Arial" w:eastAsia="Times New Roman" w:hAnsi="Arial" w:cs="Times New Roman"/>
          <w:kern w:val="1"/>
          <w:sz w:val="16"/>
          <w:szCs w:val="20"/>
          <w:lang w:val="fr-FR" w:eastAsia="pl-PL"/>
        </w:rPr>
        <w:t xml:space="preserve">    </w:t>
      </w:r>
      <w:r w:rsidRPr="00AB7AF9">
        <w:rPr>
          <w:rFonts w:ascii="Times New Roman" w:eastAsia="Times New Roman" w:hAnsi="Times New Roman" w:cs="Times New Roman"/>
          <w:kern w:val="1"/>
          <w:sz w:val="20"/>
          <w:szCs w:val="20"/>
          <w:lang w:val="fr-FR" w:eastAsia="pl-PL"/>
        </w:rPr>
        <w:t xml:space="preserve">(Wykonawca)                                                                                                    </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lang w:val="fr-FR" w:eastAsia="pl-PL"/>
        </w:rPr>
      </w:pPr>
      <w:r w:rsidRPr="00AB7AF9">
        <w:rPr>
          <w:rFonts w:ascii="Times New Roman" w:eastAsia="Times New Roman" w:hAnsi="Times New Roman" w:cs="Times New Roman"/>
          <w:b/>
          <w:kern w:val="1"/>
          <w:sz w:val="24"/>
          <w:lang w:val="fr-FR" w:eastAsia="pl-PL"/>
        </w:rPr>
        <w:t>WYKAZ WYKONANYCH DOSTAW</w:t>
      </w:r>
    </w:p>
    <w:p w:rsidR="00AB7AF9" w:rsidRPr="00AB7AF9" w:rsidRDefault="00AB7AF9" w:rsidP="00AB7AF9">
      <w:pPr>
        <w:widowControl w:val="0"/>
        <w:suppressAutoHyphens/>
        <w:overflowPunct w:val="0"/>
        <w:autoSpaceDE w:val="0"/>
        <w:autoSpaceDN w:val="0"/>
        <w:adjustRightInd w:val="0"/>
        <w:spacing w:after="0" w:line="240" w:lineRule="auto"/>
        <w:jc w:val="both"/>
        <w:textAlignment w:val="baseline"/>
        <w:rPr>
          <w:rFonts w:ascii="Times New Roman" w:eastAsia="Lucida Sans Unicode" w:hAnsi="Times New Roman" w:cs="Times New Roman"/>
          <w:kern w:val="1"/>
          <w:lang w:val="fr-FR" w:eastAsia="ar-SA"/>
        </w:rPr>
      </w:pPr>
    </w:p>
    <w:p w:rsidR="00AB7AF9" w:rsidRPr="00AB7AF9" w:rsidRDefault="00AB7AF9" w:rsidP="00AB7AF9">
      <w:pPr>
        <w:widowControl w:val="0"/>
        <w:suppressAutoHyphens/>
        <w:spacing w:after="0" w:line="240" w:lineRule="auto"/>
        <w:jc w:val="both"/>
        <w:rPr>
          <w:rFonts w:ascii="Times New Roman" w:eastAsia="Times New Roman" w:hAnsi="Times New Roman" w:cs="Times New Roman"/>
          <w:b/>
          <w:kern w:val="1"/>
          <w:lang w:eastAsia="pl-PL"/>
        </w:rPr>
      </w:pPr>
      <w:r w:rsidRPr="00AB7AF9">
        <w:rPr>
          <w:rFonts w:ascii="Times New Roman" w:eastAsia="Lucida Sans Unicode" w:hAnsi="Times New Roman" w:cs="Times New Roman"/>
          <w:kern w:val="1"/>
          <w:lang w:val="fr-FR" w:eastAsia="ar-SA"/>
        </w:rPr>
        <w:t>Przedmiot Zamówienia</w:t>
      </w:r>
      <w:r w:rsidRPr="00AB7AF9">
        <w:rPr>
          <w:rFonts w:ascii="Times New Roman" w:eastAsia="Lucida Sans Unicode" w:hAnsi="Times New Roman" w:cs="Times New Roman"/>
          <w:b/>
          <w:kern w:val="1"/>
          <w:lang w:val="fr-FR" w:eastAsia="ar-SA"/>
        </w:rPr>
        <w:t>:</w:t>
      </w:r>
      <w:r w:rsidRPr="00AB7AF9">
        <w:rPr>
          <w:rFonts w:ascii="Times New Roman" w:eastAsia="Lucida Sans Unicode" w:hAnsi="Times New Roman" w:cs="Times New Roman"/>
          <w:kern w:val="1"/>
          <w:lang w:val="fr-FR" w:eastAsia="ar-SA"/>
        </w:rPr>
        <w:t xml:space="preserve"> </w:t>
      </w:r>
      <w:r w:rsidRPr="00AB7AF9">
        <w:rPr>
          <w:rFonts w:ascii="Times New Roman" w:eastAsia="Times New Roman" w:hAnsi="Times New Roman" w:cs="Times New Roman"/>
          <w:b/>
          <w:bCs/>
          <w:i/>
          <w:iCs/>
          <w:kern w:val="1"/>
          <w:lang w:eastAsia="pl-PL"/>
        </w:rPr>
        <w:t>,,</w:t>
      </w:r>
      <w:r w:rsidRPr="00AB7AF9">
        <w:rPr>
          <w:rFonts w:ascii="Times New Roman" w:eastAsia="Times New Roman" w:hAnsi="Times New Roman" w:cs="Times New Roman"/>
          <w:kern w:val="1"/>
          <w:sz w:val="24"/>
          <w:szCs w:val="20"/>
          <w:lang w:val="fr-FR" w:eastAsia="pl-PL"/>
        </w:rPr>
        <w:t xml:space="preserve"> </w:t>
      </w:r>
      <w:r w:rsidRPr="00AB7AF9">
        <w:rPr>
          <w:rFonts w:ascii="Times New Roman" w:eastAsia="Times New Roman" w:hAnsi="Times New Roman" w:cs="Times New Roman"/>
          <w:b/>
          <w:kern w:val="1"/>
          <w:lang w:val="fr-FR" w:eastAsia="pl-PL"/>
        </w:rPr>
        <w:t xml:space="preserve">Zakup aparatu do znieczulania wraz z wyposażeniem dodatkowym na podstawie jezdnej jako realizacja w 2024 zadania  „zakup sprzętu i aparatury” w ramach Narodowego Programu Transplantacyjnego poprzez zakup sprzętu i aparatury dla oddziałów anestezjologii i intensywnej terapii z największą aktywnością donacyjną w latach 2022 – 2023 </w:t>
      </w:r>
      <w:r w:rsidRPr="00AB7AF9">
        <w:rPr>
          <w:rFonts w:ascii="Times New Roman" w:eastAsia="Times New Roman" w:hAnsi="Times New Roman" w:cs="Times New Roman"/>
          <w:b/>
          <w:kern w:val="1"/>
          <w:lang w:eastAsia="pl-PL"/>
        </w:rPr>
        <w:t xml:space="preserve">” </w:t>
      </w:r>
    </w:p>
    <w:p w:rsidR="00AB7AF9" w:rsidRPr="00AB7AF9" w:rsidRDefault="00AB7AF9" w:rsidP="00AB7AF9">
      <w:pPr>
        <w:widowControl w:val="0"/>
        <w:suppressAutoHyphens/>
        <w:spacing w:after="0" w:line="240" w:lineRule="auto"/>
        <w:jc w:val="center"/>
        <w:rPr>
          <w:rFonts w:ascii="Times New Roman" w:eastAsia="Times New Roman" w:hAnsi="Times New Roman" w:cs="Times New Roman"/>
          <w:b/>
          <w:bCs/>
          <w:kern w:val="1"/>
          <w:lang w:eastAsia="pl-PL"/>
        </w:rPr>
      </w:pPr>
      <w:r w:rsidRPr="00AB7AF9">
        <w:rPr>
          <w:rFonts w:ascii="Times New Roman" w:eastAsia="Times New Roman" w:hAnsi="Times New Roman" w:cs="Times New Roman"/>
          <w:b/>
          <w:bCs/>
          <w:kern w:val="1"/>
          <w:lang w:eastAsia="pl-PL"/>
        </w:rPr>
        <w:t>- Zp/58/TP/24</w:t>
      </w:r>
    </w:p>
    <w:p w:rsidR="00AB7AF9" w:rsidRPr="00AB7AF9" w:rsidRDefault="00AB7AF9" w:rsidP="00AB7AF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AB7AF9" w:rsidRPr="00AB7AF9" w:rsidRDefault="00AB7AF9" w:rsidP="00AB7AF9">
      <w:pPr>
        <w:tabs>
          <w:tab w:val="left" w:pos="426"/>
        </w:tabs>
        <w:spacing w:after="200" w:line="276" w:lineRule="auto"/>
        <w:contextualSpacing/>
        <w:jc w:val="both"/>
        <w:rPr>
          <w:rFonts w:ascii="Calibri" w:eastAsia="Times New Roman" w:hAnsi="Calibri" w:cs="Times New Roman"/>
        </w:rPr>
      </w:pPr>
      <w:r w:rsidRPr="00AB7AF9">
        <w:rPr>
          <w:rFonts w:ascii="Times New Roman" w:eastAsia="Times New Roman" w:hAnsi="Times New Roman" w:cs="Times New Roman"/>
          <w:spacing w:val="-1"/>
        </w:rPr>
        <w:t>Oświadczamy, że w okresie ostatnich 3 lat  (a jeżeli okres prowadzenia działalności jest krótszy to w tym okresie)</w:t>
      </w:r>
      <w:r w:rsidRPr="00AB7AF9">
        <w:rPr>
          <w:rFonts w:ascii="Times New Roman" w:eastAsia="Times New Roman" w:hAnsi="Times New Roman" w:cs="Times New Roman"/>
          <w:bCs/>
          <w:spacing w:val="-3"/>
        </w:rPr>
        <w:t xml:space="preserve"> wykonaliśmy dostawy</w:t>
      </w:r>
      <w:r w:rsidRPr="00AB7AF9">
        <w:rPr>
          <w:rFonts w:ascii="Times New Roman" w:eastAsia="Times New Roman" w:hAnsi="Times New Roman" w:cs="Times New Roman"/>
        </w:rPr>
        <w:t xml:space="preserve">, </w:t>
      </w:r>
      <w:r w:rsidRPr="00AB7AF9">
        <w:rPr>
          <w:rFonts w:ascii="Times New Roman" w:eastAsia="Times New Roman" w:hAnsi="Times New Roman" w:cs="Times New Roman"/>
          <w:spacing w:val="-1"/>
        </w:rPr>
        <w:t>zgodnie z poniższym wykazem:</w:t>
      </w: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lang w:val="fr-FR" w:eastAsia="pl-PL"/>
        </w:rPr>
      </w:pPr>
    </w:p>
    <w:tbl>
      <w:tblPr>
        <w:tblStyle w:val="Tabela-Siatka4"/>
        <w:tblW w:w="8647" w:type="dxa"/>
        <w:tblInd w:w="-5" w:type="dxa"/>
        <w:tblLayout w:type="fixed"/>
        <w:tblLook w:val="04A0" w:firstRow="1" w:lastRow="0" w:firstColumn="1" w:lastColumn="0" w:noHBand="0" w:noVBand="1"/>
      </w:tblPr>
      <w:tblGrid>
        <w:gridCol w:w="663"/>
        <w:gridCol w:w="2172"/>
        <w:gridCol w:w="1560"/>
        <w:gridCol w:w="1701"/>
        <w:gridCol w:w="2551"/>
      </w:tblGrid>
      <w:tr w:rsidR="00AB7AF9" w:rsidRPr="00AB7AF9" w:rsidTr="004525AD">
        <w:tc>
          <w:tcPr>
            <w:tcW w:w="663" w:type="dxa"/>
            <w:shd w:val="clear" w:color="auto" w:fill="auto"/>
          </w:tcPr>
          <w:p w:rsidR="00AB7AF9" w:rsidRPr="00AB7AF9" w:rsidRDefault="00AB7AF9" w:rsidP="00AB7AF9">
            <w:pPr>
              <w:widowControl w:val="0"/>
              <w:suppressAutoHyphens/>
              <w:overflowPunct w:val="0"/>
              <w:autoSpaceDE w:val="0"/>
              <w:autoSpaceDN w:val="0"/>
              <w:adjustRightInd w:val="0"/>
              <w:spacing w:line="360" w:lineRule="auto"/>
              <w:jc w:val="center"/>
              <w:textAlignment w:val="baseline"/>
              <w:rPr>
                <w:rFonts w:ascii="Times New Roman" w:eastAsia="Calibri" w:hAnsi="Times New Roman" w:cs="Times New Roman"/>
                <w:b/>
                <w:kern w:val="1"/>
                <w:sz w:val="20"/>
                <w:szCs w:val="20"/>
                <w:lang w:val="fr-FR"/>
              </w:rPr>
            </w:pPr>
            <w:r w:rsidRPr="00AB7AF9">
              <w:rPr>
                <w:rFonts w:ascii="Times New Roman" w:eastAsia="Calibri" w:hAnsi="Times New Roman" w:cs="Times New Roman"/>
                <w:b/>
                <w:kern w:val="1"/>
                <w:sz w:val="20"/>
                <w:szCs w:val="20"/>
                <w:lang w:val="fr-FR"/>
              </w:rPr>
              <w:t>L.P.</w:t>
            </w:r>
          </w:p>
        </w:tc>
        <w:tc>
          <w:tcPr>
            <w:tcW w:w="2172" w:type="dxa"/>
            <w:shd w:val="clear" w:color="auto" w:fill="auto"/>
          </w:tcPr>
          <w:p w:rsidR="00AB7AF9" w:rsidRPr="00AB7AF9" w:rsidRDefault="00AB7AF9" w:rsidP="00AB7AF9">
            <w:pPr>
              <w:widowControl w:val="0"/>
              <w:suppressAutoHyphens/>
              <w:overflowPunct w:val="0"/>
              <w:autoSpaceDE w:val="0"/>
              <w:autoSpaceDN w:val="0"/>
              <w:adjustRightInd w:val="0"/>
              <w:jc w:val="center"/>
              <w:textAlignment w:val="baseline"/>
              <w:rPr>
                <w:rFonts w:ascii="Times New Roman" w:eastAsia="Calibri" w:hAnsi="Times New Roman" w:cs="Times New Roman"/>
                <w:b/>
                <w:kern w:val="1"/>
                <w:sz w:val="20"/>
                <w:szCs w:val="20"/>
                <w:lang w:val="fr-FR"/>
              </w:rPr>
            </w:pPr>
            <w:r w:rsidRPr="00AB7AF9">
              <w:rPr>
                <w:rFonts w:ascii="Times New Roman" w:eastAsia="Calibri" w:hAnsi="Times New Roman" w:cs="Times New Roman"/>
                <w:b/>
                <w:kern w:val="1"/>
                <w:sz w:val="20"/>
                <w:szCs w:val="20"/>
                <w:lang w:val="fr-FR"/>
              </w:rPr>
              <w:t>Przedmiot dostawy</w:t>
            </w:r>
          </w:p>
        </w:tc>
        <w:tc>
          <w:tcPr>
            <w:tcW w:w="1560" w:type="dxa"/>
            <w:shd w:val="clear" w:color="auto" w:fill="auto"/>
          </w:tcPr>
          <w:p w:rsidR="00AB7AF9" w:rsidRPr="00AB7AF9" w:rsidRDefault="00AB7AF9" w:rsidP="00AB7AF9">
            <w:pPr>
              <w:widowControl w:val="0"/>
              <w:suppressAutoHyphens/>
              <w:overflowPunct w:val="0"/>
              <w:autoSpaceDE w:val="0"/>
              <w:autoSpaceDN w:val="0"/>
              <w:adjustRightInd w:val="0"/>
              <w:jc w:val="center"/>
              <w:textAlignment w:val="baseline"/>
              <w:rPr>
                <w:rFonts w:ascii="Times New Roman" w:eastAsia="Calibri" w:hAnsi="Times New Roman" w:cs="Times New Roman"/>
                <w:b/>
                <w:kern w:val="1"/>
                <w:sz w:val="20"/>
                <w:szCs w:val="20"/>
                <w:lang w:val="fr-FR"/>
              </w:rPr>
            </w:pPr>
            <w:r w:rsidRPr="00AB7AF9">
              <w:rPr>
                <w:rFonts w:ascii="Times New Roman" w:eastAsia="Calibri" w:hAnsi="Times New Roman" w:cs="Times New Roman"/>
                <w:b/>
                <w:kern w:val="1"/>
                <w:sz w:val="20"/>
                <w:szCs w:val="20"/>
                <w:lang w:val="fr-FR"/>
              </w:rPr>
              <w:t xml:space="preserve">Wartość dostawy (brutto w zł) </w:t>
            </w:r>
          </w:p>
        </w:tc>
        <w:tc>
          <w:tcPr>
            <w:tcW w:w="1701" w:type="dxa"/>
            <w:shd w:val="clear" w:color="auto" w:fill="auto"/>
          </w:tcPr>
          <w:p w:rsidR="00AB7AF9" w:rsidRPr="00AB7AF9" w:rsidRDefault="00AB7AF9" w:rsidP="00AB7AF9">
            <w:pPr>
              <w:widowControl w:val="0"/>
              <w:suppressAutoHyphens/>
              <w:overflowPunct w:val="0"/>
              <w:autoSpaceDE w:val="0"/>
              <w:autoSpaceDN w:val="0"/>
              <w:adjustRightInd w:val="0"/>
              <w:jc w:val="center"/>
              <w:textAlignment w:val="baseline"/>
              <w:rPr>
                <w:rFonts w:ascii="Times New Roman" w:eastAsia="Calibri" w:hAnsi="Times New Roman" w:cs="Times New Roman"/>
                <w:b/>
                <w:kern w:val="1"/>
                <w:sz w:val="20"/>
                <w:szCs w:val="20"/>
                <w:lang w:val="fr-FR"/>
              </w:rPr>
            </w:pPr>
            <w:r w:rsidRPr="00AB7AF9">
              <w:rPr>
                <w:rFonts w:ascii="Times New Roman" w:eastAsia="Calibri" w:hAnsi="Times New Roman" w:cs="Times New Roman"/>
                <w:b/>
                <w:kern w:val="1"/>
                <w:sz w:val="20"/>
                <w:szCs w:val="20"/>
                <w:lang w:val="fr-FR"/>
              </w:rPr>
              <w:t>Daty wykonywania</w:t>
            </w:r>
          </w:p>
          <w:p w:rsidR="00AB7AF9" w:rsidRPr="00AB7AF9" w:rsidRDefault="00AB7AF9" w:rsidP="00AB7AF9">
            <w:pPr>
              <w:widowControl w:val="0"/>
              <w:suppressAutoHyphens/>
              <w:overflowPunct w:val="0"/>
              <w:autoSpaceDE w:val="0"/>
              <w:autoSpaceDN w:val="0"/>
              <w:adjustRightInd w:val="0"/>
              <w:jc w:val="center"/>
              <w:textAlignment w:val="baseline"/>
              <w:rPr>
                <w:rFonts w:ascii="Times New Roman" w:eastAsia="Calibri" w:hAnsi="Times New Roman" w:cs="Times New Roman"/>
                <w:b/>
                <w:kern w:val="1"/>
                <w:sz w:val="20"/>
                <w:szCs w:val="20"/>
                <w:lang w:val="fr-FR"/>
              </w:rPr>
            </w:pPr>
            <w:r w:rsidRPr="00AB7AF9">
              <w:rPr>
                <w:rFonts w:ascii="Times New Roman" w:eastAsia="Calibri" w:hAnsi="Times New Roman" w:cs="Times New Roman"/>
                <w:b/>
                <w:kern w:val="1"/>
                <w:sz w:val="20"/>
                <w:szCs w:val="20"/>
                <w:lang w:val="fr-FR"/>
              </w:rPr>
              <w:t>(dzień/m-c/rok)</w:t>
            </w:r>
          </w:p>
        </w:tc>
        <w:tc>
          <w:tcPr>
            <w:tcW w:w="2551" w:type="dxa"/>
            <w:shd w:val="clear" w:color="auto" w:fill="auto"/>
          </w:tcPr>
          <w:p w:rsidR="00AB7AF9" w:rsidRPr="00AB7AF9" w:rsidRDefault="00AB7AF9" w:rsidP="00AB7AF9">
            <w:pPr>
              <w:autoSpaceDE w:val="0"/>
              <w:autoSpaceDN w:val="0"/>
              <w:adjustRightInd w:val="0"/>
              <w:jc w:val="center"/>
              <w:rPr>
                <w:rFonts w:ascii="Times New Roman" w:eastAsia="Calibri" w:hAnsi="Times New Roman" w:cs="Times New Roman"/>
                <w:b/>
                <w:bCs/>
                <w:sz w:val="20"/>
                <w:szCs w:val="20"/>
              </w:rPr>
            </w:pPr>
            <w:r w:rsidRPr="00AB7AF9">
              <w:rPr>
                <w:rFonts w:ascii="Times New Roman" w:eastAsia="Calibri" w:hAnsi="Times New Roman" w:cs="Times New Roman"/>
                <w:b/>
                <w:bCs/>
                <w:sz w:val="20"/>
                <w:szCs w:val="20"/>
              </w:rPr>
              <w:t>Podmiot, na rzecz</w:t>
            </w:r>
          </w:p>
          <w:p w:rsidR="00AB7AF9" w:rsidRPr="00AB7AF9" w:rsidRDefault="00AB7AF9" w:rsidP="00AB7AF9">
            <w:pPr>
              <w:autoSpaceDE w:val="0"/>
              <w:autoSpaceDN w:val="0"/>
              <w:adjustRightInd w:val="0"/>
              <w:jc w:val="center"/>
              <w:rPr>
                <w:rFonts w:ascii="Times New Roman" w:eastAsia="Calibri" w:hAnsi="Times New Roman" w:cs="Times New Roman"/>
                <w:b/>
                <w:bCs/>
                <w:sz w:val="20"/>
                <w:szCs w:val="20"/>
              </w:rPr>
            </w:pPr>
            <w:r w:rsidRPr="00AB7AF9">
              <w:rPr>
                <w:rFonts w:ascii="Times New Roman" w:eastAsia="Calibri" w:hAnsi="Times New Roman" w:cs="Times New Roman"/>
                <w:b/>
                <w:bCs/>
                <w:sz w:val="20"/>
                <w:szCs w:val="20"/>
              </w:rPr>
              <w:t>którego dostawa</w:t>
            </w:r>
          </w:p>
          <w:p w:rsidR="00AB7AF9" w:rsidRPr="00AB7AF9" w:rsidRDefault="00AB7AF9" w:rsidP="00AB7AF9">
            <w:pPr>
              <w:widowControl w:val="0"/>
              <w:suppressAutoHyphens/>
              <w:overflowPunct w:val="0"/>
              <w:autoSpaceDE w:val="0"/>
              <w:autoSpaceDN w:val="0"/>
              <w:adjustRightInd w:val="0"/>
              <w:jc w:val="center"/>
              <w:textAlignment w:val="baseline"/>
              <w:rPr>
                <w:rFonts w:ascii="Times New Roman" w:eastAsia="Calibri" w:hAnsi="Times New Roman" w:cs="Times New Roman"/>
                <w:b/>
                <w:kern w:val="1"/>
                <w:sz w:val="20"/>
                <w:szCs w:val="20"/>
                <w:lang w:val="fr-FR"/>
              </w:rPr>
            </w:pPr>
            <w:r w:rsidRPr="00AB7AF9">
              <w:rPr>
                <w:rFonts w:ascii="Times New Roman" w:eastAsia="Calibri" w:hAnsi="Times New Roman" w:cs="Times New Roman"/>
                <w:b/>
                <w:bCs/>
                <w:sz w:val="20"/>
                <w:szCs w:val="20"/>
              </w:rPr>
              <w:t>została wykonana</w:t>
            </w:r>
          </w:p>
        </w:tc>
      </w:tr>
      <w:tr w:rsidR="00AB7AF9" w:rsidRPr="00AB7AF9" w:rsidTr="004525AD">
        <w:trPr>
          <w:trHeight w:val="939"/>
        </w:trPr>
        <w:tc>
          <w:tcPr>
            <w:tcW w:w="663" w:type="dxa"/>
          </w:tcPr>
          <w:p w:rsidR="00AB7AF9" w:rsidRPr="00AB7AF9" w:rsidRDefault="00AB7AF9" w:rsidP="00AB7AF9">
            <w:pPr>
              <w:widowControl w:val="0"/>
              <w:suppressAutoHyphens/>
              <w:overflowPunct w:val="0"/>
              <w:autoSpaceDE w:val="0"/>
              <w:autoSpaceDN w:val="0"/>
              <w:adjustRightInd w:val="0"/>
              <w:spacing w:line="360" w:lineRule="auto"/>
              <w:jc w:val="center"/>
              <w:textAlignment w:val="baseline"/>
              <w:rPr>
                <w:rFonts w:ascii="Times New Roman" w:eastAsia="Calibri" w:hAnsi="Times New Roman" w:cs="Times New Roman"/>
                <w:kern w:val="1"/>
                <w:sz w:val="24"/>
                <w:lang w:val="fr-FR"/>
              </w:rPr>
            </w:pPr>
            <w:r w:rsidRPr="00AB7AF9">
              <w:rPr>
                <w:rFonts w:ascii="Times New Roman" w:eastAsia="Calibri" w:hAnsi="Times New Roman" w:cs="Times New Roman"/>
                <w:kern w:val="1"/>
                <w:sz w:val="24"/>
                <w:lang w:val="fr-FR"/>
              </w:rPr>
              <w:t>1</w:t>
            </w:r>
          </w:p>
          <w:p w:rsidR="00AB7AF9" w:rsidRPr="00AB7AF9" w:rsidRDefault="00AB7AF9" w:rsidP="00AB7AF9">
            <w:pPr>
              <w:widowControl w:val="0"/>
              <w:suppressAutoHyphens/>
              <w:overflowPunct w:val="0"/>
              <w:autoSpaceDE w:val="0"/>
              <w:autoSpaceDN w:val="0"/>
              <w:adjustRightInd w:val="0"/>
              <w:spacing w:line="360" w:lineRule="auto"/>
              <w:jc w:val="center"/>
              <w:textAlignment w:val="baseline"/>
              <w:rPr>
                <w:rFonts w:ascii="Times New Roman" w:eastAsia="Calibri" w:hAnsi="Times New Roman" w:cs="Times New Roman"/>
                <w:kern w:val="1"/>
                <w:sz w:val="24"/>
                <w:lang w:val="fr-FR"/>
              </w:rPr>
            </w:pPr>
          </w:p>
        </w:tc>
        <w:tc>
          <w:tcPr>
            <w:tcW w:w="2172" w:type="dxa"/>
          </w:tcPr>
          <w:p w:rsidR="00AB7AF9" w:rsidRPr="00AB7AF9" w:rsidRDefault="00AB7AF9" w:rsidP="00AB7AF9">
            <w:pPr>
              <w:widowControl w:val="0"/>
              <w:suppressAutoHyphens/>
              <w:overflowPunct w:val="0"/>
              <w:autoSpaceDE w:val="0"/>
              <w:autoSpaceDN w:val="0"/>
              <w:adjustRightInd w:val="0"/>
              <w:spacing w:line="360" w:lineRule="auto"/>
              <w:jc w:val="both"/>
              <w:textAlignment w:val="baseline"/>
              <w:rPr>
                <w:rFonts w:ascii="Times New Roman" w:eastAsia="Calibri" w:hAnsi="Times New Roman" w:cs="Times New Roman"/>
                <w:kern w:val="1"/>
                <w:sz w:val="24"/>
                <w:lang w:val="fr-FR"/>
              </w:rPr>
            </w:pPr>
          </w:p>
        </w:tc>
        <w:tc>
          <w:tcPr>
            <w:tcW w:w="1560" w:type="dxa"/>
          </w:tcPr>
          <w:p w:rsidR="00AB7AF9" w:rsidRPr="00AB7AF9" w:rsidRDefault="00AB7AF9" w:rsidP="00AB7AF9">
            <w:pPr>
              <w:widowControl w:val="0"/>
              <w:suppressAutoHyphens/>
              <w:overflowPunct w:val="0"/>
              <w:autoSpaceDE w:val="0"/>
              <w:autoSpaceDN w:val="0"/>
              <w:adjustRightInd w:val="0"/>
              <w:spacing w:line="360" w:lineRule="auto"/>
              <w:jc w:val="both"/>
              <w:textAlignment w:val="baseline"/>
              <w:rPr>
                <w:rFonts w:ascii="Times New Roman" w:eastAsia="Calibri" w:hAnsi="Times New Roman" w:cs="Times New Roman"/>
                <w:kern w:val="1"/>
                <w:sz w:val="24"/>
                <w:lang w:val="fr-FR"/>
              </w:rPr>
            </w:pPr>
          </w:p>
        </w:tc>
        <w:tc>
          <w:tcPr>
            <w:tcW w:w="1701" w:type="dxa"/>
          </w:tcPr>
          <w:p w:rsidR="00AB7AF9" w:rsidRPr="00AB7AF9" w:rsidRDefault="00AB7AF9" w:rsidP="00AB7AF9">
            <w:pPr>
              <w:widowControl w:val="0"/>
              <w:suppressAutoHyphens/>
              <w:overflowPunct w:val="0"/>
              <w:autoSpaceDE w:val="0"/>
              <w:autoSpaceDN w:val="0"/>
              <w:adjustRightInd w:val="0"/>
              <w:spacing w:line="360" w:lineRule="auto"/>
              <w:jc w:val="both"/>
              <w:textAlignment w:val="baseline"/>
              <w:rPr>
                <w:rFonts w:ascii="Times New Roman" w:eastAsia="Calibri" w:hAnsi="Times New Roman" w:cs="Times New Roman"/>
                <w:kern w:val="1"/>
                <w:sz w:val="24"/>
                <w:lang w:val="fr-FR"/>
              </w:rPr>
            </w:pPr>
          </w:p>
        </w:tc>
        <w:tc>
          <w:tcPr>
            <w:tcW w:w="2551" w:type="dxa"/>
          </w:tcPr>
          <w:p w:rsidR="00AB7AF9" w:rsidRPr="00AB7AF9" w:rsidRDefault="00AB7AF9" w:rsidP="00AB7AF9">
            <w:pPr>
              <w:widowControl w:val="0"/>
              <w:suppressAutoHyphens/>
              <w:overflowPunct w:val="0"/>
              <w:autoSpaceDE w:val="0"/>
              <w:autoSpaceDN w:val="0"/>
              <w:adjustRightInd w:val="0"/>
              <w:spacing w:line="360" w:lineRule="auto"/>
              <w:jc w:val="both"/>
              <w:textAlignment w:val="baseline"/>
              <w:rPr>
                <w:rFonts w:ascii="Times New Roman" w:eastAsia="Calibri" w:hAnsi="Times New Roman" w:cs="Times New Roman"/>
                <w:kern w:val="1"/>
                <w:sz w:val="24"/>
                <w:lang w:val="fr-FR"/>
              </w:rPr>
            </w:pPr>
          </w:p>
        </w:tc>
      </w:tr>
      <w:tr w:rsidR="00AB7AF9" w:rsidRPr="00AB7AF9" w:rsidTr="004525AD">
        <w:tc>
          <w:tcPr>
            <w:tcW w:w="663" w:type="dxa"/>
          </w:tcPr>
          <w:p w:rsidR="00AB7AF9" w:rsidRPr="00AB7AF9" w:rsidRDefault="00AB7AF9" w:rsidP="00AB7AF9">
            <w:pPr>
              <w:widowControl w:val="0"/>
              <w:suppressAutoHyphens/>
              <w:overflowPunct w:val="0"/>
              <w:autoSpaceDE w:val="0"/>
              <w:autoSpaceDN w:val="0"/>
              <w:adjustRightInd w:val="0"/>
              <w:spacing w:line="360" w:lineRule="auto"/>
              <w:jc w:val="center"/>
              <w:textAlignment w:val="baseline"/>
              <w:rPr>
                <w:rFonts w:ascii="Times New Roman" w:eastAsia="Calibri" w:hAnsi="Times New Roman" w:cs="Times New Roman"/>
                <w:kern w:val="1"/>
                <w:sz w:val="24"/>
                <w:lang w:val="fr-FR"/>
              </w:rPr>
            </w:pPr>
            <w:r w:rsidRPr="00AB7AF9">
              <w:rPr>
                <w:rFonts w:ascii="Times New Roman" w:eastAsia="Calibri" w:hAnsi="Times New Roman" w:cs="Times New Roman"/>
                <w:kern w:val="1"/>
                <w:sz w:val="24"/>
                <w:lang w:val="fr-FR"/>
              </w:rPr>
              <w:t>2</w:t>
            </w:r>
          </w:p>
          <w:p w:rsidR="00AB7AF9" w:rsidRPr="00AB7AF9" w:rsidRDefault="00AB7AF9" w:rsidP="00AB7AF9">
            <w:pPr>
              <w:widowControl w:val="0"/>
              <w:suppressAutoHyphens/>
              <w:overflowPunct w:val="0"/>
              <w:autoSpaceDE w:val="0"/>
              <w:autoSpaceDN w:val="0"/>
              <w:adjustRightInd w:val="0"/>
              <w:spacing w:line="360" w:lineRule="auto"/>
              <w:jc w:val="center"/>
              <w:textAlignment w:val="baseline"/>
              <w:rPr>
                <w:rFonts w:ascii="Times New Roman" w:eastAsia="Calibri" w:hAnsi="Times New Roman" w:cs="Times New Roman"/>
                <w:kern w:val="1"/>
                <w:sz w:val="24"/>
                <w:lang w:val="fr-FR"/>
              </w:rPr>
            </w:pPr>
          </w:p>
        </w:tc>
        <w:tc>
          <w:tcPr>
            <w:tcW w:w="2172" w:type="dxa"/>
          </w:tcPr>
          <w:p w:rsidR="00AB7AF9" w:rsidRPr="00AB7AF9" w:rsidRDefault="00AB7AF9" w:rsidP="00AB7AF9">
            <w:pPr>
              <w:widowControl w:val="0"/>
              <w:suppressAutoHyphens/>
              <w:overflowPunct w:val="0"/>
              <w:autoSpaceDE w:val="0"/>
              <w:autoSpaceDN w:val="0"/>
              <w:adjustRightInd w:val="0"/>
              <w:spacing w:line="360" w:lineRule="auto"/>
              <w:jc w:val="both"/>
              <w:textAlignment w:val="baseline"/>
              <w:rPr>
                <w:rFonts w:ascii="Times New Roman" w:eastAsia="Calibri" w:hAnsi="Times New Roman" w:cs="Times New Roman"/>
                <w:kern w:val="1"/>
                <w:sz w:val="24"/>
                <w:lang w:val="fr-FR"/>
              </w:rPr>
            </w:pPr>
          </w:p>
        </w:tc>
        <w:tc>
          <w:tcPr>
            <w:tcW w:w="1560" w:type="dxa"/>
          </w:tcPr>
          <w:p w:rsidR="00AB7AF9" w:rsidRPr="00AB7AF9" w:rsidRDefault="00AB7AF9" w:rsidP="00AB7AF9">
            <w:pPr>
              <w:widowControl w:val="0"/>
              <w:suppressAutoHyphens/>
              <w:overflowPunct w:val="0"/>
              <w:autoSpaceDE w:val="0"/>
              <w:autoSpaceDN w:val="0"/>
              <w:adjustRightInd w:val="0"/>
              <w:spacing w:line="360" w:lineRule="auto"/>
              <w:jc w:val="both"/>
              <w:textAlignment w:val="baseline"/>
              <w:rPr>
                <w:rFonts w:ascii="Times New Roman" w:eastAsia="Calibri" w:hAnsi="Times New Roman" w:cs="Times New Roman"/>
                <w:kern w:val="1"/>
                <w:sz w:val="24"/>
                <w:lang w:val="fr-FR"/>
              </w:rPr>
            </w:pPr>
          </w:p>
        </w:tc>
        <w:tc>
          <w:tcPr>
            <w:tcW w:w="1701" w:type="dxa"/>
          </w:tcPr>
          <w:p w:rsidR="00AB7AF9" w:rsidRPr="00AB7AF9" w:rsidRDefault="00AB7AF9" w:rsidP="00AB7AF9">
            <w:pPr>
              <w:widowControl w:val="0"/>
              <w:suppressAutoHyphens/>
              <w:overflowPunct w:val="0"/>
              <w:autoSpaceDE w:val="0"/>
              <w:autoSpaceDN w:val="0"/>
              <w:adjustRightInd w:val="0"/>
              <w:spacing w:line="360" w:lineRule="auto"/>
              <w:jc w:val="both"/>
              <w:textAlignment w:val="baseline"/>
              <w:rPr>
                <w:rFonts w:ascii="Times New Roman" w:eastAsia="Calibri" w:hAnsi="Times New Roman" w:cs="Times New Roman"/>
                <w:kern w:val="1"/>
                <w:sz w:val="24"/>
                <w:lang w:val="fr-FR"/>
              </w:rPr>
            </w:pPr>
          </w:p>
        </w:tc>
        <w:tc>
          <w:tcPr>
            <w:tcW w:w="2551" w:type="dxa"/>
          </w:tcPr>
          <w:p w:rsidR="00AB7AF9" w:rsidRPr="00AB7AF9" w:rsidRDefault="00AB7AF9" w:rsidP="00AB7AF9">
            <w:pPr>
              <w:widowControl w:val="0"/>
              <w:suppressAutoHyphens/>
              <w:overflowPunct w:val="0"/>
              <w:autoSpaceDE w:val="0"/>
              <w:autoSpaceDN w:val="0"/>
              <w:adjustRightInd w:val="0"/>
              <w:spacing w:line="360" w:lineRule="auto"/>
              <w:jc w:val="both"/>
              <w:textAlignment w:val="baseline"/>
              <w:rPr>
                <w:rFonts w:ascii="Times New Roman" w:eastAsia="Calibri" w:hAnsi="Times New Roman" w:cs="Times New Roman"/>
                <w:kern w:val="1"/>
                <w:sz w:val="24"/>
                <w:lang w:val="fr-FR"/>
              </w:rPr>
            </w:pPr>
          </w:p>
        </w:tc>
      </w:tr>
      <w:tr w:rsidR="00AB7AF9" w:rsidRPr="00AB7AF9" w:rsidTr="004525AD">
        <w:tc>
          <w:tcPr>
            <w:tcW w:w="663" w:type="dxa"/>
          </w:tcPr>
          <w:p w:rsidR="00AB7AF9" w:rsidRPr="00AB7AF9" w:rsidRDefault="00AB7AF9" w:rsidP="00AB7AF9">
            <w:pPr>
              <w:widowControl w:val="0"/>
              <w:suppressAutoHyphens/>
              <w:overflowPunct w:val="0"/>
              <w:autoSpaceDE w:val="0"/>
              <w:autoSpaceDN w:val="0"/>
              <w:adjustRightInd w:val="0"/>
              <w:spacing w:line="360" w:lineRule="auto"/>
              <w:jc w:val="center"/>
              <w:textAlignment w:val="baseline"/>
              <w:rPr>
                <w:rFonts w:ascii="Times New Roman" w:eastAsia="Calibri" w:hAnsi="Times New Roman" w:cs="Times New Roman"/>
                <w:kern w:val="1"/>
                <w:sz w:val="24"/>
                <w:lang w:val="fr-FR"/>
              </w:rPr>
            </w:pPr>
            <w:r w:rsidRPr="00AB7AF9">
              <w:rPr>
                <w:rFonts w:ascii="Times New Roman" w:eastAsia="Calibri" w:hAnsi="Times New Roman" w:cs="Times New Roman"/>
                <w:kern w:val="1"/>
                <w:sz w:val="24"/>
                <w:lang w:val="fr-FR"/>
              </w:rPr>
              <w:t>...</w:t>
            </w:r>
          </w:p>
          <w:p w:rsidR="00AB7AF9" w:rsidRPr="00AB7AF9" w:rsidRDefault="00AB7AF9" w:rsidP="00AB7AF9">
            <w:pPr>
              <w:widowControl w:val="0"/>
              <w:suppressAutoHyphens/>
              <w:overflowPunct w:val="0"/>
              <w:autoSpaceDE w:val="0"/>
              <w:autoSpaceDN w:val="0"/>
              <w:adjustRightInd w:val="0"/>
              <w:spacing w:line="360" w:lineRule="auto"/>
              <w:jc w:val="center"/>
              <w:textAlignment w:val="baseline"/>
              <w:rPr>
                <w:rFonts w:ascii="Times New Roman" w:eastAsia="Calibri" w:hAnsi="Times New Roman" w:cs="Times New Roman"/>
                <w:kern w:val="1"/>
                <w:sz w:val="24"/>
                <w:lang w:val="fr-FR"/>
              </w:rPr>
            </w:pPr>
          </w:p>
        </w:tc>
        <w:tc>
          <w:tcPr>
            <w:tcW w:w="2172" w:type="dxa"/>
          </w:tcPr>
          <w:p w:rsidR="00AB7AF9" w:rsidRPr="00AB7AF9" w:rsidRDefault="00AB7AF9" w:rsidP="00AB7AF9">
            <w:pPr>
              <w:widowControl w:val="0"/>
              <w:suppressAutoHyphens/>
              <w:overflowPunct w:val="0"/>
              <w:autoSpaceDE w:val="0"/>
              <w:autoSpaceDN w:val="0"/>
              <w:adjustRightInd w:val="0"/>
              <w:spacing w:line="360" w:lineRule="auto"/>
              <w:jc w:val="both"/>
              <w:textAlignment w:val="baseline"/>
              <w:rPr>
                <w:rFonts w:ascii="Times New Roman" w:eastAsia="Calibri" w:hAnsi="Times New Roman" w:cs="Times New Roman"/>
                <w:kern w:val="1"/>
                <w:sz w:val="24"/>
                <w:lang w:val="fr-FR"/>
              </w:rPr>
            </w:pPr>
          </w:p>
        </w:tc>
        <w:tc>
          <w:tcPr>
            <w:tcW w:w="1560" w:type="dxa"/>
          </w:tcPr>
          <w:p w:rsidR="00AB7AF9" w:rsidRPr="00AB7AF9" w:rsidRDefault="00AB7AF9" w:rsidP="00AB7AF9">
            <w:pPr>
              <w:widowControl w:val="0"/>
              <w:suppressAutoHyphens/>
              <w:overflowPunct w:val="0"/>
              <w:autoSpaceDE w:val="0"/>
              <w:autoSpaceDN w:val="0"/>
              <w:adjustRightInd w:val="0"/>
              <w:spacing w:line="360" w:lineRule="auto"/>
              <w:jc w:val="both"/>
              <w:textAlignment w:val="baseline"/>
              <w:rPr>
                <w:rFonts w:ascii="Times New Roman" w:eastAsia="Calibri" w:hAnsi="Times New Roman" w:cs="Times New Roman"/>
                <w:kern w:val="1"/>
                <w:sz w:val="24"/>
                <w:lang w:val="fr-FR"/>
              </w:rPr>
            </w:pPr>
          </w:p>
        </w:tc>
        <w:tc>
          <w:tcPr>
            <w:tcW w:w="1701" w:type="dxa"/>
          </w:tcPr>
          <w:p w:rsidR="00AB7AF9" w:rsidRPr="00AB7AF9" w:rsidRDefault="00AB7AF9" w:rsidP="00AB7AF9">
            <w:pPr>
              <w:widowControl w:val="0"/>
              <w:suppressAutoHyphens/>
              <w:overflowPunct w:val="0"/>
              <w:autoSpaceDE w:val="0"/>
              <w:autoSpaceDN w:val="0"/>
              <w:adjustRightInd w:val="0"/>
              <w:spacing w:line="360" w:lineRule="auto"/>
              <w:jc w:val="both"/>
              <w:textAlignment w:val="baseline"/>
              <w:rPr>
                <w:rFonts w:ascii="Times New Roman" w:eastAsia="Calibri" w:hAnsi="Times New Roman" w:cs="Times New Roman"/>
                <w:kern w:val="1"/>
                <w:sz w:val="24"/>
                <w:lang w:val="fr-FR"/>
              </w:rPr>
            </w:pPr>
          </w:p>
        </w:tc>
        <w:tc>
          <w:tcPr>
            <w:tcW w:w="2551" w:type="dxa"/>
          </w:tcPr>
          <w:p w:rsidR="00AB7AF9" w:rsidRPr="00AB7AF9" w:rsidRDefault="00AB7AF9" w:rsidP="00AB7AF9">
            <w:pPr>
              <w:widowControl w:val="0"/>
              <w:suppressAutoHyphens/>
              <w:overflowPunct w:val="0"/>
              <w:autoSpaceDE w:val="0"/>
              <w:autoSpaceDN w:val="0"/>
              <w:adjustRightInd w:val="0"/>
              <w:spacing w:line="360" w:lineRule="auto"/>
              <w:jc w:val="both"/>
              <w:textAlignment w:val="baseline"/>
              <w:rPr>
                <w:rFonts w:ascii="Times New Roman" w:eastAsia="Calibri" w:hAnsi="Times New Roman" w:cs="Times New Roman"/>
                <w:kern w:val="1"/>
                <w:sz w:val="24"/>
                <w:lang w:val="fr-FR"/>
              </w:rPr>
            </w:pPr>
          </w:p>
        </w:tc>
      </w:tr>
    </w:tbl>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8"/>
          <w:szCs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8"/>
          <w:szCs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4"/>
          <w:szCs w:val="20"/>
          <w:lang w:val="fr-FR" w:eastAsia="pl-PL"/>
        </w:rPr>
      </w:pPr>
      <w:r w:rsidRPr="00AB7AF9">
        <w:rPr>
          <w:rFonts w:ascii="Times New Roman" w:eastAsia="Times New Roman" w:hAnsi="Times New Roman" w:cs="Times New Roman"/>
          <w:b/>
          <w:kern w:val="1"/>
          <w:sz w:val="24"/>
          <w:szCs w:val="20"/>
          <w:lang w:val="fr-FR" w:eastAsia="pl-PL"/>
        </w:rPr>
        <w:t xml:space="preserve">W załączeniu przedkładamy dowody potwierdzające należyte wykonanie dostaw  wskazanych w tabeli powyżej. </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AB7AF9" w:rsidRPr="00AB7AF9" w:rsidRDefault="00AB7AF9" w:rsidP="00AB7AF9">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r w:rsidRPr="00AB7AF9">
        <w:rPr>
          <w:rFonts w:ascii="Times New Roman" w:eastAsia="Times New Roman" w:hAnsi="Times New Roman" w:cs="Times New Roman"/>
          <w:kern w:val="1"/>
          <w:sz w:val="18"/>
          <w:szCs w:val="18"/>
          <w:lang w:eastAsia="pl-PL"/>
        </w:rPr>
        <w:t xml:space="preserve">                                                                               </w:t>
      </w:r>
    </w:p>
    <w:p w:rsidR="00AB7AF9" w:rsidRPr="00AB7AF9" w:rsidRDefault="00AB7AF9" w:rsidP="00AB7AF9">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p>
    <w:p w:rsidR="00AB7AF9" w:rsidRPr="00AB7AF9" w:rsidRDefault="00AB7AF9" w:rsidP="00AB7AF9">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p>
    <w:p w:rsidR="00AB7AF9" w:rsidRPr="00AB7AF9" w:rsidRDefault="00AB7AF9" w:rsidP="00AB7AF9">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r w:rsidRPr="00AB7AF9">
        <w:rPr>
          <w:rFonts w:ascii="Times New Roman" w:eastAsia="Times New Roman" w:hAnsi="Times New Roman" w:cs="Times New Roman"/>
          <w:kern w:val="1"/>
          <w:sz w:val="18"/>
          <w:szCs w:val="18"/>
          <w:lang w:eastAsia="pl-PL"/>
        </w:rPr>
        <w:t xml:space="preserve">                                                                               .................................................................</w:t>
      </w:r>
    </w:p>
    <w:p w:rsidR="00AB7AF9" w:rsidRPr="00AB7AF9" w:rsidRDefault="00AB7AF9" w:rsidP="00AB7AF9">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r w:rsidRPr="00AB7AF9">
        <w:rPr>
          <w:rFonts w:ascii="Times New Roman" w:eastAsia="Times New Roman" w:hAnsi="Times New Roman" w:cs="Times New Roman"/>
          <w:kern w:val="1"/>
          <w:sz w:val="18"/>
          <w:szCs w:val="18"/>
          <w:lang w:eastAsia="pl-PL"/>
        </w:rPr>
        <w:t xml:space="preserve">                                                                                                (podpis Wykonawcy)</w:t>
      </w:r>
    </w:p>
    <w:p w:rsidR="00AB7AF9" w:rsidRDefault="00AB7AF9" w:rsidP="00AB7AF9">
      <w:pPr>
        <w:contextualSpacing/>
        <w:rPr>
          <w:rFonts w:ascii="Times New Roman" w:eastAsia="Times New Roman" w:hAnsi="Times New Roman" w:cs="Times New Roman"/>
          <w:i/>
          <w:kern w:val="1"/>
          <w:szCs w:val="20"/>
          <w:lang w:eastAsia="pl-PL"/>
        </w:rPr>
      </w:pPr>
    </w:p>
    <w:p w:rsidR="00AB7AF9" w:rsidRPr="00AB7AF9" w:rsidRDefault="00AB7AF9" w:rsidP="00AB7AF9">
      <w:pPr>
        <w:contextualSpacing/>
        <w:rPr>
          <w:rFonts w:ascii="Times New Roman" w:eastAsia="Times New Roman" w:hAnsi="Times New Roman" w:cs="Times New Roman"/>
          <w:i/>
          <w:kern w:val="1"/>
          <w:szCs w:val="20"/>
          <w:lang w:eastAsia="pl-PL"/>
        </w:rPr>
      </w:pPr>
      <w:bookmarkStart w:id="0" w:name="_GoBack"/>
      <w:bookmarkEnd w:id="0"/>
      <w:r w:rsidRPr="00AB7AF9">
        <w:rPr>
          <w:rFonts w:ascii="Times New Roman" w:eastAsia="Times New Roman" w:hAnsi="Times New Roman" w:cs="Times New Roman"/>
          <w:i/>
          <w:kern w:val="1"/>
          <w:szCs w:val="20"/>
          <w:lang w:eastAsia="pl-PL"/>
        </w:rPr>
        <w:t>Załącznik nr 9 do SWZ</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r w:rsidRPr="00AB7AF9">
        <w:rPr>
          <w:rFonts w:ascii="Arial" w:eastAsia="Times New Roman" w:hAnsi="Arial" w:cs="Times New Roman"/>
          <w:kern w:val="1"/>
          <w:sz w:val="24"/>
          <w:szCs w:val="20"/>
          <w:lang w:val="fr-FR" w:eastAsia="pl-PL"/>
        </w:rPr>
        <w:t>..................................................</w:t>
      </w:r>
      <w:r w:rsidRPr="00AB7AF9">
        <w:rPr>
          <w:rFonts w:ascii="Arial" w:eastAsia="Times New Roman" w:hAnsi="Arial" w:cs="Times New Roman"/>
          <w:kern w:val="1"/>
          <w:sz w:val="24"/>
          <w:szCs w:val="20"/>
          <w:lang w:val="fr-FR" w:eastAsia="pl-PL"/>
        </w:rPr>
        <w:tab/>
      </w:r>
      <w:r w:rsidRPr="00AB7AF9">
        <w:rPr>
          <w:rFonts w:ascii="Arial" w:eastAsia="Times New Roman" w:hAnsi="Arial" w:cs="Times New Roman"/>
          <w:kern w:val="1"/>
          <w:sz w:val="24"/>
          <w:szCs w:val="20"/>
          <w:lang w:val="fr-FR" w:eastAsia="pl-PL"/>
        </w:rPr>
        <w:tab/>
      </w:r>
      <w:r w:rsidRPr="00AB7AF9">
        <w:rPr>
          <w:rFonts w:ascii="Arial" w:eastAsia="Times New Roman" w:hAnsi="Arial" w:cs="Times New Roman"/>
          <w:kern w:val="1"/>
          <w:sz w:val="24"/>
          <w:szCs w:val="20"/>
          <w:lang w:val="fr-FR" w:eastAsia="pl-PL"/>
        </w:rPr>
        <w:tab/>
      </w:r>
      <w:r w:rsidRPr="00AB7AF9">
        <w:rPr>
          <w:rFonts w:ascii="Arial" w:eastAsia="Times New Roman" w:hAnsi="Arial" w:cs="Times New Roman"/>
          <w:kern w:val="1"/>
          <w:sz w:val="24"/>
          <w:szCs w:val="20"/>
          <w:lang w:val="fr-FR" w:eastAsia="pl-PL"/>
        </w:rPr>
        <w:tab/>
        <w:t xml:space="preserve">             ................................</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r w:rsidRPr="00AB7AF9">
        <w:rPr>
          <w:rFonts w:ascii="Arial" w:eastAsia="Times New Roman" w:hAnsi="Arial" w:cs="Times New Roman"/>
          <w:kern w:val="1"/>
          <w:sz w:val="16"/>
          <w:szCs w:val="20"/>
          <w:lang w:val="fr-FR" w:eastAsia="pl-PL"/>
        </w:rPr>
        <w:t xml:space="preserve">                      </w:t>
      </w:r>
      <w:r w:rsidRPr="00AB7AF9">
        <w:rPr>
          <w:rFonts w:ascii="Times New Roman" w:eastAsia="Times New Roman" w:hAnsi="Times New Roman" w:cs="Times New Roman"/>
          <w:kern w:val="1"/>
          <w:sz w:val="18"/>
          <w:szCs w:val="18"/>
          <w:lang w:val="fr-FR" w:eastAsia="pl-PL"/>
        </w:rPr>
        <w:t>(Wykonawca)                                                                                                            (miejscowość i data)</w:t>
      </w: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Arial Unicode MS"/>
          <w:i/>
          <w:kern w:val="1"/>
          <w:sz w:val="24"/>
          <w:szCs w:val="24"/>
          <w:lang w:val="fr-FR" w:eastAsia="pl-PL"/>
        </w:rPr>
      </w:pPr>
    </w:p>
    <w:p w:rsidR="00AB7AF9" w:rsidRPr="00AB7AF9" w:rsidRDefault="00AB7AF9" w:rsidP="00AB7AF9">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AB7AF9" w:rsidRPr="00AB7AF9" w:rsidRDefault="00AB7AF9" w:rsidP="00AB7AF9">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sz w:val="28"/>
          <w:szCs w:val="28"/>
          <w:lang w:val="fr-FR" w:eastAsia="pl-PL"/>
        </w:rPr>
      </w:pPr>
      <w:r w:rsidRPr="00AB7AF9">
        <w:rPr>
          <w:rFonts w:ascii="Times New Roman" w:eastAsia="Times New Roman" w:hAnsi="Times New Roman" w:cs="Times New Roman"/>
          <w:kern w:val="1"/>
          <w:sz w:val="28"/>
          <w:szCs w:val="28"/>
          <w:lang w:val="fr-FR" w:eastAsia="pl-PL"/>
        </w:rPr>
        <w:t xml:space="preserve">                                      </w:t>
      </w:r>
    </w:p>
    <w:p w:rsidR="00AB7AF9" w:rsidRPr="00AB7AF9" w:rsidRDefault="00AB7AF9" w:rsidP="00AB7AF9">
      <w:pPr>
        <w:suppressAutoHyphens/>
        <w:overflowPunct w:val="0"/>
        <w:autoSpaceDE w:val="0"/>
        <w:autoSpaceDN w:val="0"/>
        <w:adjustRightInd w:val="0"/>
        <w:spacing w:before="280" w:after="280" w:line="360" w:lineRule="auto"/>
        <w:ind w:left="2124" w:firstLine="708"/>
        <w:textAlignment w:val="baseline"/>
        <w:rPr>
          <w:rFonts w:ascii="Times New Roman" w:eastAsia="Times New Roman" w:hAnsi="Times New Roman" w:cs="Times New Roman"/>
          <w:kern w:val="1"/>
          <w:sz w:val="32"/>
          <w:szCs w:val="32"/>
          <w:lang w:eastAsia="pl-PL"/>
        </w:rPr>
      </w:pPr>
      <w:r w:rsidRPr="00AB7AF9">
        <w:rPr>
          <w:rFonts w:ascii="Times New Roman" w:eastAsia="Times New Roman" w:hAnsi="Times New Roman" w:cs="Times New Roman"/>
          <w:kern w:val="1"/>
          <w:sz w:val="28"/>
          <w:szCs w:val="28"/>
          <w:lang w:val="fr-FR" w:eastAsia="pl-PL"/>
        </w:rPr>
        <w:t xml:space="preserve">           </w:t>
      </w:r>
      <w:r w:rsidRPr="00AB7AF9">
        <w:rPr>
          <w:rFonts w:ascii="Times New Roman" w:eastAsia="Times New Roman" w:hAnsi="Times New Roman" w:cs="Times New Roman"/>
          <w:kern w:val="1"/>
          <w:sz w:val="32"/>
          <w:szCs w:val="32"/>
          <w:lang w:val="fr-FR" w:eastAsia="pl-PL"/>
        </w:rPr>
        <w:t>Oświadczenie</w:t>
      </w:r>
    </w:p>
    <w:p w:rsidR="00AB7AF9" w:rsidRPr="00AB7AF9" w:rsidRDefault="00AB7AF9" w:rsidP="00AB7AF9">
      <w:pPr>
        <w:suppressAutoHyphens/>
        <w:overflowPunct w:val="0"/>
        <w:autoSpaceDE w:val="0"/>
        <w:autoSpaceDN w:val="0"/>
        <w:adjustRightInd w:val="0"/>
        <w:spacing w:before="280" w:after="280" w:line="360" w:lineRule="auto"/>
        <w:jc w:val="both"/>
        <w:textAlignment w:val="baseline"/>
        <w:rPr>
          <w:rFonts w:ascii="Times New Roman" w:eastAsia="Times New Roman" w:hAnsi="Times New Roman" w:cs="Times New Roman"/>
          <w:kern w:val="1"/>
          <w:lang w:eastAsia="pl-PL"/>
        </w:rPr>
      </w:pPr>
      <w:r w:rsidRPr="00AB7AF9">
        <w:rPr>
          <w:rFonts w:ascii="Times New Roman" w:eastAsia="Times New Roman" w:hAnsi="Times New Roman" w:cs="Times New Roman"/>
          <w:kern w:val="1"/>
          <w:lang w:val="fr-FR" w:eastAsia="pl-PL"/>
        </w:rPr>
        <w:t>Oświadczamy, że oferowany przez naszą firmę przedmiot zamówienia posiada aktualne i ważne przez cały okres trwania umowy dokumenty dopuszczające do obrotu i stosowania na terytorium RP, zgodnie z ustawą z dnia 7 kwietnia 2022r. o wyrobach medycznych (tj. Dz. U. z 2022r., poz. 974 z późn. zm.). Na każde żądanie Zamawiającego jesteśmy w stanie przedstawić stosowne dokumenty.</w:t>
      </w:r>
    </w:p>
    <w:p w:rsidR="00AB7AF9" w:rsidRPr="00AB7AF9" w:rsidRDefault="00AB7AF9" w:rsidP="00AB7AF9">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AB7AF9" w:rsidRPr="00AB7AF9" w:rsidRDefault="00AB7AF9" w:rsidP="00AB7AF9">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4"/>
          <w:szCs w:val="24"/>
          <w:lang w:eastAsia="pl-PL"/>
        </w:rPr>
      </w:pPr>
      <w:r w:rsidRPr="00AB7AF9">
        <w:rPr>
          <w:rFonts w:ascii="Times New Roman" w:eastAsia="Times New Roman" w:hAnsi="Times New Roman" w:cs="Times New Roman"/>
          <w:kern w:val="1"/>
          <w:sz w:val="24"/>
          <w:szCs w:val="20"/>
          <w:lang w:eastAsia="pl-PL"/>
        </w:rPr>
        <w:t xml:space="preserve">                                                                             .................................................................</w:t>
      </w:r>
    </w:p>
    <w:p w:rsidR="00AB7AF9" w:rsidRPr="00AB7AF9" w:rsidRDefault="00AB7AF9" w:rsidP="00AB7AF9">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r w:rsidRPr="00AB7AF9">
        <w:rPr>
          <w:rFonts w:ascii="Times New Roman" w:eastAsia="Times New Roman" w:hAnsi="Times New Roman" w:cs="Times New Roman"/>
          <w:kern w:val="1"/>
          <w:sz w:val="18"/>
          <w:szCs w:val="18"/>
          <w:lang w:eastAsia="pl-PL"/>
        </w:rPr>
        <w:t xml:space="preserve">                                                                                                    ( podpis Wykonawcy lub osób uprawnionych przez niego)</w:t>
      </w:r>
    </w:p>
    <w:p w:rsidR="00AB7AF9" w:rsidRPr="00AB7AF9" w:rsidRDefault="00AB7AF9" w:rsidP="00AB7AF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kern w:val="1"/>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kern w:val="1"/>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kern w:val="1"/>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kern w:val="1"/>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lang w:val="fr-FR" w:eastAsia="pl-PL"/>
        </w:rPr>
      </w:pPr>
    </w:p>
    <w:p w:rsidR="00AB7AF9" w:rsidRPr="00AB7AF9" w:rsidRDefault="00AB7AF9" w:rsidP="00AB7AF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kern w:val="1"/>
          <w:lang w:val="fr-FR" w:eastAsia="pl-PL"/>
        </w:rPr>
      </w:pPr>
    </w:p>
    <w:p w:rsidR="00635D13" w:rsidRDefault="00635D13"/>
    <w:sectPr w:rsidR="00635D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20B218E"/>
    <w:multiLevelType w:val="hybridMultilevel"/>
    <w:tmpl w:val="052A866E"/>
    <w:lvl w:ilvl="0" w:tplc="04150011">
      <w:start w:val="1"/>
      <w:numFmt w:val="decimal"/>
      <w:lvlText w:val="%1)"/>
      <w:lvlJc w:val="left"/>
      <w:pPr>
        <w:ind w:left="1279" w:hanging="360"/>
      </w:pPr>
    </w:lvl>
    <w:lvl w:ilvl="1" w:tplc="04150019" w:tentative="1">
      <w:start w:val="1"/>
      <w:numFmt w:val="lowerLetter"/>
      <w:lvlText w:val="%2."/>
      <w:lvlJc w:val="left"/>
      <w:pPr>
        <w:ind w:left="1999" w:hanging="360"/>
      </w:pPr>
    </w:lvl>
    <w:lvl w:ilvl="2" w:tplc="0415001B" w:tentative="1">
      <w:start w:val="1"/>
      <w:numFmt w:val="lowerRoman"/>
      <w:lvlText w:val="%3."/>
      <w:lvlJc w:val="right"/>
      <w:pPr>
        <w:ind w:left="2719" w:hanging="180"/>
      </w:pPr>
    </w:lvl>
    <w:lvl w:ilvl="3" w:tplc="0415000F" w:tentative="1">
      <w:start w:val="1"/>
      <w:numFmt w:val="decimal"/>
      <w:lvlText w:val="%4."/>
      <w:lvlJc w:val="left"/>
      <w:pPr>
        <w:ind w:left="3439" w:hanging="360"/>
      </w:pPr>
    </w:lvl>
    <w:lvl w:ilvl="4" w:tplc="04150019" w:tentative="1">
      <w:start w:val="1"/>
      <w:numFmt w:val="lowerLetter"/>
      <w:lvlText w:val="%5."/>
      <w:lvlJc w:val="left"/>
      <w:pPr>
        <w:ind w:left="4159" w:hanging="360"/>
      </w:pPr>
    </w:lvl>
    <w:lvl w:ilvl="5" w:tplc="0415001B" w:tentative="1">
      <w:start w:val="1"/>
      <w:numFmt w:val="lowerRoman"/>
      <w:lvlText w:val="%6."/>
      <w:lvlJc w:val="right"/>
      <w:pPr>
        <w:ind w:left="4879" w:hanging="180"/>
      </w:pPr>
    </w:lvl>
    <w:lvl w:ilvl="6" w:tplc="0415000F" w:tentative="1">
      <w:start w:val="1"/>
      <w:numFmt w:val="decimal"/>
      <w:lvlText w:val="%7."/>
      <w:lvlJc w:val="left"/>
      <w:pPr>
        <w:ind w:left="5599" w:hanging="360"/>
      </w:pPr>
    </w:lvl>
    <w:lvl w:ilvl="7" w:tplc="04150019" w:tentative="1">
      <w:start w:val="1"/>
      <w:numFmt w:val="lowerLetter"/>
      <w:lvlText w:val="%8."/>
      <w:lvlJc w:val="left"/>
      <w:pPr>
        <w:ind w:left="6319" w:hanging="360"/>
      </w:pPr>
    </w:lvl>
    <w:lvl w:ilvl="8" w:tplc="0415001B" w:tentative="1">
      <w:start w:val="1"/>
      <w:numFmt w:val="lowerRoman"/>
      <w:lvlText w:val="%9."/>
      <w:lvlJc w:val="right"/>
      <w:pPr>
        <w:ind w:left="7039" w:hanging="180"/>
      </w:pPr>
    </w:lvl>
  </w:abstractNum>
  <w:abstractNum w:abstractNumId="2" w15:restartNumberingAfterBreak="0">
    <w:nsid w:val="02146C24"/>
    <w:multiLevelType w:val="hybridMultilevel"/>
    <w:tmpl w:val="6D802E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2D456E"/>
    <w:multiLevelType w:val="hybridMultilevel"/>
    <w:tmpl w:val="741A6590"/>
    <w:lvl w:ilvl="0" w:tplc="CE08A396">
      <w:start w:val="1"/>
      <w:numFmt w:val="decimal"/>
      <w:lvlText w:val="%1)"/>
      <w:lvlJc w:val="left"/>
      <w:pPr>
        <w:ind w:left="720" w:hanging="360"/>
      </w:pPr>
      <w:rPr>
        <w:rFonts w:ascii="Times New Roman" w:hAnsi="Times New Roman" w:cs="Times New Roman"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D14C4E"/>
    <w:multiLevelType w:val="hybridMultilevel"/>
    <w:tmpl w:val="94342B5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6AE2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70BEEC">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64CE7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F6B428">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4C24C6">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4638E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CCE22">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56F2">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344595B"/>
    <w:multiLevelType w:val="hybridMultilevel"/>
    <w:tmpl w:val="8E5851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E74D73"/>
    <w:multiLevelType w:val="hybridMultilevel"/>
    <w:tmpl w:val="677A1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9F4AE7"/>
    <w:multiLevelType w:val="hybridMultilevel"/>
    <w:tmpl w:val="AB9ACBD4"/>
    <w:lvl w:ilvl="0" w:tplc="366E8FDA">
      <w:start w:val="1"/>
      <w:numFmt w:val="decimal"/>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1611D"/>
    <w:multiLevelType w:val="hybridMultilevel"/>
    <w:tmpl w:val="A3F44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50714A"/>
    <w:multiLevelType w:val="hybridMultilevel"/>
    <w:tmpl w:val="6B900134"/>
    <w:lvl w:ilvl="0" w:tplc="F2FC4F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556ED9"/>
    <w:multiLevelType w:val="hybridMultilevel"/>
    <w:tmpl w:val="875A0728"/>
    <w:lvl w:ilvl="0" w:tplc="CF72D30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033F08"/>
    <w:multiLevelType w:val="hybridMultilevel"/>
    <w:tmpl w:val="6D802E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4F2EE6"/>
    <w:multiLevelType w:val="hybridMultilevel"/>
    <w:tmpl w:val="6D802E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F704A6"/>
    <w:multiLevelType w:val="hybridMultilevel"/>
    <w:tmpl w:val="80D624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A51D2B"/>
    <w:multiLevelType w:val="hybridMultilevel"/>
    <w:tmpl w:val="6B10AE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9F77FB"/>
    <w:multiLevelType w:val="hybridMultilevel"/>
    <w:tmpl w:val="6B78523C"/>
    <w:lvl w:ilvl="0" w:tplc="CEAAF3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694675"/>
    <w:multiLevelType w:val="hybridMultilevel"/>
    <w:tmpl w:val="A3F44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CE36C0"/>
    <w:multiLevelType w:val="hybridMultilevel"/>
    <w:tmpl w:val="4704B8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762893"/>
    <w:multiLevelType w:val="hybridMultilevel"/>
    <w:tmpl w:val="43047746"/>
    <w:lvl w:ilvl="0" w:tplc="1286F6E0">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3" w15:restartNumberingAfterBreak="0">
    <w:nsid w:val="49870B59"/>
    <w:multiLevelType w:val="hybridMultilevel"/>
    <w:tmpl w:val="DC0A14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3F681E"/>
    <w:multiLevelType w:val="hybridMultilevel"/>
    <w:tmpl w:val="8F762C04"/>
    <w:lvl w:ilvl="0" w:tplc="1786D15E">
      <w:start w:val="1"/>
      <w:numFmt w:val="decimal"/>
      <w:lvlText w:val="%1)"/>
      <w:lvlJc w:val="left"/>
      <w:pPr>
        <w:ind w:left="559" w:hanging="360"/>
      </w:pPr>
      <w:rPr>
        <w:rFonts w:hint="default"/>
      </w:rPr>
    </w:lvl>
    <w:lvl w:ilvl="1" w:tplc="04150019" w:tentative="1">
      <w:start w:val="1"/>
      <w:numFmt w:val="lowerLetter"/>
      <w:lvlText w:val="%2."/>
      <w:lvlJc w:val="left"/>
      <w:pPr>
        <w:ind w:left="1279" w:hanging="360"/>
      </w:pPr>
    </w:lvl>
    <w:lvl w:ilvl="2" w:tplc="0415001B" w:tentative="1">
      <w:start w:val="1"/>
      <w:numFmt w:val="lowerRoman"/>
      <w:lvlText w:val="%3."/>
      <w:lvlJc w:val="right"/>
      <w:pPr>
        <w:ind w:left="1999" w:hanging="180"/>
      </w:pPr>
    </w:lvl>
    <w:lvl w:ilvl="3" w:tplc="0415000F" w:tentative="1">
      <w:start w:val="1"/>
      <w:numFmt w:val="decimal"/>
      <w:lvlText w:val="%4."/>
      <w:lvlJc w:val="left"/>
      <w:pPr>
        <w:ind w:left="2719" w:hanging="360"/>
      </w:pPr>
    </w:lvl>
    <w:lvl w:ilvl="4" w:tplc="04150019" w:tentative="1">
      <w:start w:val="1"/>
      <w:numFmt w:val="lowerLetter"/>
      <w:lvlText w:val="%5."/>
      <w:lvlJc w:val="left"/>
      <w:pPr>
        <w:ind w:left="3439" w:hanging="360"/>
      </w:pPr>
    </w:lvl>
    <w:lvl w:ilvl="5" w:tplc="0415001B" w:tentative="1">
      <w:start w:val="1"/>
      <w:numFmt w:val="lowerRoman"/>
      <w:lvlText w:val="%6."/>
      <w:lvlJc w:val="right"/>
      <w:pPr>
        <w:ind w:left="4159" w:hanging="180"/>
      </w:pPr>
    </w:lvl>
    <w:lvl w:ilvl="6" w:tplc="0415000F" w:tentative="1">
      <w:start w:val="1"/>
      <w:numFmt w:val="decimal"/>
      <w:lvlText w:val="%7."/>
      <w:lvlJc w:val="left"/>
      <w:pPr>
        <w:ind w:left="4879" w:hanging="360"/>
      </w:pPr>
    </w:lvl>
    <w:lvl w:ilvl="7" w:tplc="04150019" w:tentative="1">
      <w:start w:val="1"/>
      <w:numFmt w:val="lowerLetter"/>
      <w:lvlText w:val="%8."/>
      <w:lvlJc w:val="left"/>
      <w:pPr>
        <w:ind w:left="5599" w:hanging="360"/>
      </w:pPr>
    </w:lvl>
    <w:lvl w:ilvl="8" w:tplc="0415001B" w:tentative="1">
      <w:start w:val="1"/>
      <w:numFmt w:val="lowerRoman"/>
      <w:lvlText w:val="%9."/>
      <w:lvlJc w:val="right"/>
      <w:pPr>
        <w:ind w:left="6319" w:hanging="180"/>
      </w:pPr>
    </w:lvl>
  </w:abstractNum>
  <w:abstractNum w:abstractNumId="25" w15:restartNumberingAfterBreak="0">
    <w:nsid w:val="4C5757E4"/>
    <w:multiLevelType w:val="hybridMultilevel"/>
    <w:tmpl w:val="6D802E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3F7704"/>
    <w:multiLevelType w:val="hybridMultilevel"/>
    <w:tmpl w:val="0A7C8796"/>
    <w:lvl w:ilvl="0" w:tplc="04150011">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AF57B6"/>
    <w:multiLevelType w:val="hybridMultilevel"/>
    <w:tmpl w:val="EB9C4D38"/>
    <w:lvl w:ilvl="0" w:tplc="E578D21C">
      <w:start w:val="1"/>
      <w:numFmt w:val="decimal"/>
      <w:lvlText w:val="%1)"/>
      <w:lvlJc w:val="left"/>
      <w:pPr>
        <w:ind w:left="720" w:hanging="360"/>
      </w:pPr>
      <w:rPr>
        <w:rFonts w:ascii="Times New Roman" w:hAnsi="Times New Roman" w:cs="Times New Roman"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88DAC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03940">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4AD6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5CB70A">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34F78E">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944B1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8E024E">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8E09F6">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C5B4D0D"/>
    <w:multiLevelType w:val="hybridMultilevel"/>
    <w:tmpl w:val="03E82E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5A40BA"/>
    <w:multiLevelType w:val="hybridMultilevel"/>
    <w:tmpl w:val="6AA0EAB2"/>
    <w:lvl w:ilvl="0" w:tplc="50FC647E">
      <w:start w:val="1"/>
      <w:numFmt w:val="upperLetter"/>
      <w:lvlText w:val="%1."/>
      <w:lvlJc w:val="left"/>
      <w:pPr>
        <w:ind w:left="720" w:hanging="360"/>
      </w:pPr>
      <w:rPr>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C56519"/>
    <w:multiLevelType w:val="hybridMultilevel"/>
    <w:tmpl w:val="F0CC68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030342"/>
    <w:multiLevelType w:val="hybridMultilevel"/>
    <w:tmpl w:val="690C77D0"/>
    <w:lvl w:ilvl="0" w:tplc="DE3A156E">
      <w:start w:val="1"/>
      <w:numFmt w:val="decimal"/>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E014ED"/>
    <w:multiLevelType w:val="hybridMultilevel"/>
    <w:tmpl w:val="6D802E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137F98"/>
    <w:multiLevelType w:val="hybridMultilevel"/>
    <w:tmpl w:val="83E69A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272FFE"/>
    <w:multiLevelType w:val="hybridMultilevel"/>
    <w:tmpl w:val="6D802E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F5D090F"/>
    <w:multiLevelType w:val="hybridMultilevel"/>
    <w:tmpl w:val="4E380DCC"/>
    <w:lvl w:ilvl="0" w:tplc="2A96474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EC406F"/>
    <w:multiLevelType w:val="hybridMultilevel"/>
    <w:tmpl w:val="C722F8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ED4F79"/>
    <w:multiLevelType w:val="hybridMultilevel"/>
    <w:tmpl w:val="1226B9A2"/>
    <w:lvl w:ilvl="0" w:tplc="FE3AAE7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F34A13"/>
    <w:multiLevelType w:val="hybridMultilevel"/>
    <w:tmpl w:val="6D802E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2A077E"/>
    <w:multiLevelType w:val="hybridMultilevel"/>
    <w:tmpl w:val="677A1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E0385A"/>
    <w:multiLevelType w:val="hybridMultilevel"/>
    <w:tmpl w:val="4C085B0A"/>
    <w:lvl w:ilvl="0" w:tplc="E91ECDC0">
      <w:start w:val="1"/>
      <w:numFmt w:val="decimal"/>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1"/>
  </w:num>
  <w:num w:numId="3">
    <w:abstractNumId w:val="22"/>
  </w:num>
  <w:num w:numId="4">
    <w:abstractNumId w:val="7"/>
  </w:num>
  <w:num w:numId="5">
    <w:abstractNumId w:val="28"/>
  </w:num>
  <w:num w:numId="6">
    <w:abstractNumId w:val="5"/>
  </w:num>
  <w:num w:numId="7">
    <w:abstractNumId w:val="36"/>
  </w:num>
  <w:num w:numId="8">
    <w:abstractNumId w:val="30"/>
  </w:num>
  <w:num w:numId="9">
    <w:abstractNumId w:val="1"/>
  </w:num>
  <w:num w:numId="10">
    <w:abstractNumId w:val="24"/>
  </w:num>
  <w:num w:numId="11">
    <w:abstractNumId w:val="29"/>
  </w:num>
  <w:num w:numId="12">
    <w:abstractNumId w:val="16"/>
  </w:num>
  <w:num w:numId="13">
    <w:abstractNumId w:val="23"/>
  </w:num>
  <w:num w:numId="14">
    <w:abstractNumId w:val="15"/>
  </w:num>
  <w:num w:numId="15">
    <w:abstractNumId w:val="20"/>
  </w:num>
  <w:num w:numId="16">
    <w:abstractNumId w:val="34"/>
  </w:num>
  <w:num w:numId="17">
    <w:abstractNumId w:val="3"/>
  </w:num>
  <w:num w:numId="18">
    <w:abstractNumId w:val="11"/>
  </w:num>
  <w:num w:numId="19">
    <w:abstractNumId w:val="6"/>
  </w:num>
  <w:num w:numId="20">
    <w:abstractNumId w:val="19"/>
  </w:num>
  <w:num w:numId="21">
    <w:abstractNumId w:val="4"/>
  </w:num>
  <w:num w:numId="22">
    <w:abstractNumId w:val="26"/>
  </w:num>
  <w:num w:numId="23">
    <w:abstractNumId w:val="41"/>
  </w:num>
  <w:num w:numId="24">
    <w:abstractNumId w:val="37"/>
  </w:num>
  <w:num w:numId="25">
    <w:abstractNumId w:val="9"/>
  </w:num>
  <w:num w:numId="26">
    <w:abstractNumId w:val="32"/>
  </w:num>
  <w:num w:numId="27">
    <w:abstractNumId w:val="17"/>
  </w:num>
  <w:num w:numId="28">
    <w:abstractNumId w:val="27"/>
  </w:num>
  <w:num w:numId="29">
    <w:abstractNumId w:val="40"/>
  </w:num>
  <w:num w:numId="30">
    <w:abstractNumId w:val="25"/>
  </w:num>
  <w:num w:numId="31">
    <w:abstractNumId w:val="2"/>
  </w:num>
  <w:num w:numId="32">
    <w:abstractNumId w:val="14"/>
  </w:num>
  <w:num w:numId="33">
    <w:abstractNumId w:val="39"/>
  </w:num>
  <w:num w:numId="34">
    <w:abstractNumId w:val="35"/>
  </w:num>
  <w:num w:numId="35">
    <w:abstractNumId w:val="33"/>
  </w:num>
  <w:num w:numId="36">
    <w:abstractNumId w:val="13"/>
  </w:num>
  <w:num w:numId="37">
    <w:abstractNumId w:val="8"/>
  </w:num>
  <w:num w:numId="38">
    <w:abstractNumId w:val="31"/>
  </w:num>
  <w:num w:numId="39">
    <w:abstractNumId w:val="18"/>
  </w:num>
  <w:num w:numId="40">
    <w:abstractNumId w:val="38"/>
  </w:num>
  <w:num w:numId="41">
    <w:abstractNumId w:val="12"/>
  </w:num>
  <w:num w:numId="42">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F9"/>
    <w:rsid w:val="00635D13"/>
    <w:rsid w:val="00AB7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7E8EB-4DEC-43D3-8CF5-D547A36B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AB7AF9"/>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kern w:val="1"/>
      <w:sz w:val="28"/>
      <w:szCs w:val="20"/>
      <w:lang w:eastAsia="pl-PL"/>
    </w:rPr>
  </w:style>
  <w:style w:type="paragraph" w:styleId="Nagwek2">
    <w:name w:val="heading 2"/>
    <w:basedOn w:val="Normalny"/>
    <w:next w:val="Tekstpodstawowy"/>
    <w:link w:val="Nagwek2Znak"/>
    <w:qFormat/>
    <w:rsid w:val="00AB7AF9"/>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kern w:val="1"/>
      <w:sz w:val="36"/>
      <w:szCs w:val="20"/>
      <w:lang w:val="fr-FR" w:eastAsia="pl-PL"/>
    </w:rPr>
  </w:style>
  <w:style w:type="paragraph" w:styleId="Nagwek3">
    <w:name w:val="heading 3"/>
    <w:aliases w:val="Nagłówek 1.2,numer strony + Tahoma pogrubione"/>
    <w:basedOn w:val="Normalny"/>
    <w:next w:val="Normalny"/>
    <w:link w:val="Nagwek3Znak"/>
    <w:qFormat/>
    <w:rsid w:val="00AB7AF9"/>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val="fr-FR" w:eastAsia="pl-PL"/>
    </w:rPr>
  </w:style>
  <w:style w:type="paragraph" w:styleId="Nagwek4">
    <w:name w:val="heading 4"/>
    <w:basedOn w:val="Normalny"/>
    <w:next w:val="Normalny"/>
    <w:link w:val="Nagwek4Znak"/>
    <w:qFormat/>
    <w:rsid w:val="00AB7AF9"/>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kern w:val="1"/>
      <w:sz w:val="28"/>
      <w:szCs w:val="20"/>
      <w:lang w:eastAsia="pl-PL"/>
    </w:rPr>
  </w:style>
  <w:style w:type="paragraph" w:styleId="Nagwek5">
    <w:name w:val="heading 5"/>
    <w:basedOn w:val="Normalny"/>
    <w:next w:val="Normalny"/>
    <w:link w:val="Nagwek5Znak"/>
    <w:qFormat/>
    <w:rsid w:val="00AB7AF9"/>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val="fr-FR" w:eastAsia="pl-PL"/>
    </w:rPr>
  </w:style>
  <w:style w:type="paragraph" w:styleId="Nagwek6">
    <w:name w:val="heading 6"/>
    <w:basedOn w:val="Normalny"/>
    <w:next w:val="Normalny"/>
    <w:link w:val="Nagwek6Znak"/>
    <w:qFormat/>
    <w:rsid w:val="00AB7AF9"/>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val="fr-FR" w:eastAsia="pl-PL"/>
    </w:rPr>
  </w:style>
  <w:style w:type="paragraph" w:styleId="Nagwek7">
    <w:name w:val="heading 7"/>
    <w:basedOn w:val="Normalny"/>
    <w:next w:val="Normalny"/>
    <w:link w:val="Nagwek7Znak"/>
    <w:qFormat/>
    <w:rsid w:val="00AB7AF9"/>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AF9"/>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AB7AF9"/>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AB7AF9"/>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AB7AF9"/>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AB7AF9"/>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AB7AF9"/>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AB7AF9"/>
    <w:rPr>
      <w:rFonts w:ascii="Cambria" w:eastAsia="Times New Roman" w:hAnsi="Cambria" w:cs="Times New Roman"/>
      <w:i/>
      <w:color w:val="808080"/>
      <w:kern w:val="1"/>
      <w:sz w:val="24"/>
      <w:szCs w:val="20"/>
      <w:lang w:val="fr-FR" w:eastAsia="pl-PL"/>
    </w:rPr>
  </w:style>
  <w:style w:type="numbering" w:customStyle="1" w:styleId="Bezlisty1">
    <w:name w:val="Bez listy1"/>
    <w:next w:val="Bezlisty"/>
    <w:uiPriority w:val="99"/>
    <w:semiHidden/>
    <w:unhideWhenUsed/>
    <w:rsid w:val="00AB7AF9"/>
  </w:style>
  <w:style w:type="character" w:customStyle="1" w:styleId="WW8Num1z0">
    <w:name w:val="WW8Num1z0"/>
    <w:rsid w:val="00AB7AF9"/>
    <w:rPr>
      <w:rFonts w:ascii="Times New Roman" w:hAnsi="Times New Roman"/>
      <w:bCs w:val="0"/>
      <w:sz w:val="24"/>
    </w:rPr>
  </w:style>
  <w:style w:type="character" w:customStyle="1" w:styleId="WW8Num2z0">
    <w:name w:val="WW8Num2z0"/>
    <w:rsid w:val="00AB7AF9"/>
    <w:rPr>
      <w:rFonts w:ascii="Wingdings" w:hAnsi="Wingdings"/>
      <w:bCs w:val="0"/>
    </w:rPr>
  </w:style>
  <w:style w:type="character" w:customStyle="1" w:styleId="WW8Num3z0">
    <w:name w:val="WW8Num3z0"/>
    <w:rsid w:val="00AB7AF9"/>
    <w:rPr>
      <w:rFonts w:ascii="Symbol" w:hAnsi="Symbol"/>
      <w:bCs w:val="0"/>
    </w:rPr>
  </w:style>
  <w:style w:type="character" w:customStyle="1" w:styleId="WW8Num4z0">
    <w:name w:val="WW8Num4z0"/>
    <w:rsid w:val="00AB7AF9"/>
    <w:rPr>
      <w:rFonts w:ascii="Wingdings" w:hAnsi="Wingdings"/>
      <w:bCs w:val="0"/>
    </w:rPr>
  </w:style>
  <w:style w:type="character" w:customStyle="1" w:styleId="WW8Num5z0">
    <w:name w:val="WW8Num5z0"/>
    <w:rsid w:val="00AB7AF9"/>
    <w:rPr>
      <w:noProof w:val="0"/>
      <w:position w:val="0"/>
      <w:sz w:val="24"/>
      <w:vertAlign w:val="baseline"/>
      <w:lang w:val="pl-PL"/>
    </w:rPr>
  </w:style>
  <w:style w:type="character" w:customStyle="1" w:styleId="WW8Num5z1">
    <w:name w:val="WW8Num5z1"/>
    <w:rsid w:val="00AB7AF9"/>
  </w:style>
  <w:style w:type="character" w:customStyle="1" w:styleId="WW8Num5z2">
    <w:name w:val="WW8Num5z2"/>
    <w:rsid w:val="00AB7AF9"/>
  </w:style>
  <w:style w:type="character" w:customStyle="1" w:styleId="WW8Num5z3">
    <w:name w:val="WW8Num5z3"/>
    <w:rsid w:val="00AB7AF9"/>
  </w:style>
  <w:style w:type="character" w:customStyle="1" w:styleId="WW8Num5z4">
    <w:name w:val="WW8Num5z4"/>
    <w:rsid w:val="00AB7AF9"/>
  </w:style>
  <w:style w:type="character" w:customStyle="1" w:styleId="WW8Num5z5">
    <w:name w:val="WW8Num5z5"/>
    <w:rsid w:val="00AB7AF9"/>
  </w:style>
  <w:style w:type="character" w:customStyle="1" w:styleId="WW8Num5z6">
    <w:name w:val="WW8Num5z6"/>
    <w:rsid w:val="00AB7AF9"/>
  </w:style>
  <w:style w:type="character" w:customStyle="1" w:styleId="WW8Num5z7">
    <w:name w:val="WW8Num5z7"/>
    <w:rsid w:val="00AB7AF9"/>
  </w:style>
  <w:style w:type="character" w:customStyle="1" w:styleId="WW8Num5z8">
    <w:name w:val="WW8Num5z8"/>
    <w:rsid w:val="00AB7AF9"/>
  </w:style>
  <w:style w:type="character" w:customStyle="1" w:styleId="WW8Num6z0">
    <w:name w:val="WW8Num6z0"/>
    <w:rsid w:val="00AB7AF9"/>
    <w:rPr>
      <w:rFonts w:ascii="Times New Roman" w:hAnsi="Times New Roman"/>
      <w:bCs w:val="0"/>
      <w:noProof w:val="0"/>
      <w:sz w:val="20"/>
      <w:lang w:val="pl-PL"/>
    </w:rPr>
  </w:style>
  <w:style w:type="character" w:customStyle="1" w:styleId="WW8Num6z1">
    <w:name w:val="WW8Num6z1"/>
    <w:rsid w:val="00AB7AF9"/>
    <w:rPr>
      <w:rFonts w:ascii="Courier New" w:hAnsi="Courier New"/>
      <w:bCs w:val="0"/>
    </w:rPr>
  </w:style>
  <w:style w:type="character" w:customStyle="1" w:styleId="WW8Num6z2">
    <w:name w:val="WW8Num6z2"/>
    <w:rsid w:val="00AB7AF9"/>
    <w:rPr>
      <w:rFonts w:ascii="Wingdings" w:hAnsi="Wingdings"/>
      <w:bCs w:val="0"/>
    </w:rPr>
  </w:style>
  <w:style w:type="character" w:customStyle="1" w:styleId="WW8Num7z0">
    <w:name w:val="WW8Num7z0"/>
    <w:rsid w:val="00AB7AF9"/>
    <w:rPr>
      <w:rFonts w:ascii="Wingdings" w:hAnsi="Wingdings"/>
      <w:bCs w:val="0"/>
      <w:sz w:val="22"/>
    </w:rPr>
  </w:style>
  <w:style w:type="character" w:customStyle="1" w:styleId="WW8Num7z1">
    <w:name w:val="WW8Num7z1"/>
    <w:rsid w:val="00AB7AF9"/>
  </w:style>
  <w:style w:type="character" w:customStyle="1" w:styleId="WW8Num7z2">
    <w:name w:val="WW8Num7z2"/>
    <w:rsid w:val="00AB7AF9"/>
  </w:style>
  <w:style w:type="character" w:customStyle="1" w:styleId="WW8Num7z3">
    <w:name w:val="WW8Num7z3"/>
    <w:rsid w:val="00AB7AF9"/>
  </w:style>
  <w:style w:type="character" w:customStyle="1" w:styleId="WW8Num7z4">
    <w:name w:val="WW8Num7z4"/>
    <w:rsid w:val="00AB7AF9"/>
  </w:style>
  <w:style w:type="character" w:customStyle="1" w:styleId="WW8Num7z5">
    <w:name w:val="WW8Num7z5"/>
    <w:rsid w:val="00AB7AF9"/>
  </w:style>
  <w:style w:type="character" w:customStyle="1" w:styleId="WW8Num7z6">
    <w:name w:val="WW8Num7z6"/>
    <w:rsid w:val="00AB7AF9"/>
  </w:style>
  <w:style w:type="character" w:customStyle="1" w:styleId="WW8Num7z7">
    <w:name w:val="WW8Num7z7"/>
    <w:rsid w:val="00AB7AF9"/>
  </w:style>
  <w:style w:type="character" w:customStyle="1" w:styleId="WW8Num7z8">
    <w:name w:val="WW8Num7z8"/>
    <w:rsid w:val="00AB7AF9"/>
  </w:style>
  <w:style w:type="character" w:customStyle="1" w:styleId="WW8Num8z0">
    <w:name w:val="WW8Num8z0"/>
    <w:rsid w:val="00AB7AF9"/>
    <w:rPr>
      <w:rFonts w:ascii="Wingdings" w:hAnsi="Wingdings"/>
      <w:bCs w:val="0"/>
      <w:sz w:val="22"/>
    </w:rPr>
  </w:style>
  <w:style w:type="character" w:customStyle="1" w:styleId="WW8Num8z1">
    <w:name w:val="WW8Num8z1"/>
    <w:rsid w:val="00AB7AF9"/>
    <w:rPr>
      <w:rFonts w:ascii="Courier New" w:hAnsi="Courier New"/>
      <w:bCs w:val="0"/>
    </w:rPr>
  </w:style>
  <w:style w:type="character" w:customStyle="1" w:styleId="WW8Num8z2">
    <w:name w:val="WW8Num8z2"/>
    <w:rsid w:val="00AB7AF9"/>
  </w:style>
  <w:style w:type="character" w:customStyle="1" w:styleId="WW8Num8z3">
    <w:name w:val="WW8Num8z3"/>
    <w:rsid w:val="00AB7AF9"/>
    <w:rPr>
      <w:rFonts w:ascii="Symbol" w:hAnsi="Symbol"/>
      <w:bCs w:val="0"/>
    </w:rPr>
  </w:style>
  <w:style w:type="character" w:customStyle="1" w:styleId="WW8Num8z4">
    <w:name w:val="WW8Num8z4"/>
    <w:rsid w:val="00AB7AF9"/>
  </w:style>
  <w:style w:type="character" w:customStyle="1" w:styleId="WW8Num8z5">
    <w:name w:val="WW8Num8z5"/>
    <w:rsid w:val="00AB7AF9"/>
  </w:style>
  <w:style w:type="character" w:customStyle="1" w:styleId="WW8Num8z6">
    <w:name w:val="WW8Num8z6"/>
    <w:rsid w:val="00AB7AF9"/>
  </w:style>
  <w:style w:type="character" w:customStyle="1" w:styleId="WW8Num8z7">
    <w:name w:val="WW8Num8z7"/>
    <w:rsid w:val="00AB7AF9"/>
  </w:style>
  <w:style w:type="character" w:customStyle="1" w:styleId="WW8Num8z8">
    <w:name w:val="WW8Num8z8"/>
    <w:rsid w:val="00AB7AF9"/>
  </w:style>
  <w:style w:type="character" w:customStyle="1" w:styleId="WW8Num9z0">
    <w:name w:val="WW8Num9z0"/>
    <w:rsid w:val="00AB7AF9"/>
    <w:rPr>
      <w:rFonts w:ascii="Wingdings" w:hAnsi="Wingdings"/>
      <w:bCs w:val="0"/>
    </w:rPr>
  </w:style>
  <w:style w:type="character" w:customStyle="1" w:styleId="WW8Num10z0">
    <w:name w:val="WW8Num10z0"/>
    <w:rsid w:val="00AB7AF9"/>
    <w:rPr>
      <w:rFonts w:ascii="Wingdings" w:hAnsi="Wingdings"/>
      <w:bCs w:val="0"/>
    </w:rPr>
  </w:style>
  <w:style w:type="character" w:customStyle="1" w:styleId="WW8Num11z0">
    <w:name w:val="WW8Num11z0"/>
    <w:rsid w:val="00AB7AF9"/>
    <w:rPr>
      <w:rFonts w:ascii="Symbol" w:hAnsi="Symbol"/>
      <w:bCs w:val="0"/>
      <w:sz w:val="20"/>
    </w:rPr>
  </w:style>
  <w:style w:type="character" w:customStyle="1" w:styleId="WW8Num11z1">
    <w:name w:val="WW8Num11z1"/>
    <w:rsid w:val="00AB7AF9"/>
    <w:rPr>
      <w:rFonts w:ascii="Courier New" w:hAnsi="Courier New"/>
      <w:bCs w:val="0"/>
    </w:rPr>
  </w:style>
  <w:style w:type="character" w:customStyle="1" w:styleId="WW8Num11z2">
    <w:name w:val="WW8Num11z2"/>
    <w:rsid w:val="00AB7AF9"/>
    <w:rPr>
      <w:rFonts w:ascii="Wingdings" w:hAnsi="Wingdings"/>
      <w:bCs w:val="0"/>
    </w:rPr>
  </w:style>
  <w:style w:type="character" w:customStyle="1" w:styleId="WW8Num12z0">
    <w:name w:val="WW8Num12z0"/>
    <w:rsid w:val="00AB7AF9"/>
    <w:rPr>
      <w:rFonts w:ascii="Symbol" w:hAnsi="Symbol"/>
      <w:bCs w:val="0"/>
    </w:rPr>
  </w:style>
  <w:style w:type="character" w:customStyle="1" w:styleId="WW8Num13z0">
    <w:name w:val="WW8Num13z0"/>
    <w:rsid w:val="00AB7AF9"/>
    <w:rPr>
      <w:sz w:val="24"/>
    </w:rPr>
  </w:style>
  <w:style w:type="character" w:customStyle="1" w:styleId="WW8Num13z1">
    <w:name w:val="WW8Num13z1"/>
    <w:rsid w:val="00AB7AF9"/>
    <w:rPr>
      <w:rFonts w:ascii="Courier New" w:hAnsi="Courier New"/>
      <w:bCs w:val="0"/>
    </w:rPr>
  </w:style>
  <w:style w:type="character" w:customStyle="1" w:styleId="WW8Num13z2">
    <w:name w:val="WW8Num13z2"/>
    <w:rsid w:val="00AB7AF9"/>
    <w:rPr>
      <w:rFonts w:ascii="Wingdings" w:hAnsi="Wingdings"/>
      <w:bCs w:val="0"/>
    </w:rPr>
  </w:style>
  <w:style w:type="character" w:customStyle="1" w:styleId="WW8Num14z0">
    <w:name w:val="WW8Num14z0"/>
    <w:rsid w:val="00AB7AF9"/>
    <w:rPr>
      <w:rFonts w:ascii="Wingdings" w:hAnsi="Wingdings"/>
      <w:bCs w:val="0"/>
      <w:noProof w:val="0"/>
      <w:color w:val="000000"/>
      <w:sz w:val="20"/>
      <w:lang w:val="pl-PL"/>
    </w:rPr>
  </w:style>
  <w:style w:type="character" w:customStyle="1" w:styleId="WW8Num14z1">
    <w:name w:val="WW8Num14z1"/>
    <w:rsid w:val="00AB7AF9"/>
  </w:style>
  <w:style w:type="character" w:customStyle="1" w:styleId="WW8Num14z2">
    <w:name w:val="WW8Num14z2"/>
    <w:rsid w:val="00AB7AF9"/>
  </w:style>
  <w:style w:type="character" w:customStyle="1" w:styleId="WW8Num14z3">
    <w:name w:val="WW8Num14z3"/>
    <w:rsid w:val="00AB7AF9"/>
  </w:style>
  <w:style w:type="character" w:customStyle="1" w:styleId="WW8Num14z4">
    <w:name w:val="WW8Num14z4"/>
    <w:rsid w:val="00AB7AF9"/>
  </w:style>
  <w:style w:type="character" w:customStyle="1" w:styleId="WW8Num14z5">
    <w:name w:val="WW8Num14z5"/>
    <w:rsid w:val="00AB7AF9"/>
  </w:style>
  <w:style w:type="character" w:customStyle="1" w:styleId="WW8Num14z6">
    <w:name w:val="WW8Num14z6"/>
    <w:rsid w:val="00AB7AF9"/>
  </w:style>
  <w:style w:type="character" w:customStyle="1" w:styleId="WW8Num14z7">
    <w:name w:val="WW8Num14z7"/>
    <w:rsid w:val="00AB7AF9"/>
  </w:style>
  <w:style w:type="character" w:customStyle="1" w:styleId="WW8Num14z8">
    <w:name w:val="WW8Num14z8"/>
    <w:rsid w:val="00AB7AF9"/>
  </w:style>
  <w:style w:type="character" w:customStyle="1" w:styleId="WW8Num15z0">
    <w:name w:val="WW8Num15z0"/>
    <w:rsid w:val="00AB7AF9"/>
    <w:rPr>
      <w:rFonts w:ascii="Times New Roman" w:hAnsi="Times New Roman"/>
      <w:bCs w:val="0"/>
      <w:noProof w:val="0"/>
      <w:color w:val="000000"/>
      <w:position w:val="0"/>
      <w:sz w:val="22"/>
      <w:vertAlign w:val="baseline"/>
      <w:lang w:val="pl-PL"/>
    </w:rPr>
  </w:style>
  <w:style w:type="character" w:customStyle="1" w:styleId="WW8Num16z0">
    <w:name w:val="WW8Num16z0"/>
    <w:rsid w:val="00AB7AF9"/>
    <w:rPr>
      <w:rFonts w:ascii="Wingdings" w:hAnsi="Wingdings"/>
      <w:bCs w:val="0"/>
      <w:noProof w:val="0"/>
      <w:color w:val="FF0000"/>
      <w:sz w:val="22"/>
      <w:lang w:val="pl-PL"/>
    </w:rPr>
  </w:style>
  <w:style w:type="character" w:customStyle="1" w:styleId="WW8Num16z1">
    <w:name w:val="WW8Num16z1"/>
    <w:rsid w:val="00AB7AF9"/>
  </w:style>
  <w:style w:type="character" w:customStyle="1" w:styleId="WW8Num16z2">
    <w:name w:val="WW8Num16z2"/>
    <w:rsid w:val="00AB7AF9"/>
  </w:style>
  <w:style w:type="character" w:customStyle="1" w:styleId="WW8Num16z3">
    <w:name w:val="WW8Num16z3"/>
    <w:rsid w:val="00AB7AF9"/>
  </w:style>
  <w:style w:type="character" w:customStyle="1" w:styleId="WW8Num16z4">
    <w:name w:val="WW8Num16z4"/>
    <w:rsid w:val="00AB7AF9"/>
  </w:style>
  <w:style w:type="character" w:customStyle="1" w:styleId="WW8Num16z5">
    <w:name w:val="WW8Num16z5"/>
    <w:rsid w:val="00AB7AF9"/>
  </w:style>
  <w:style w:type="character" w:customStyle="1" w:styleId="WW8Num16z6">
    <w:name w:val="WW8Num16z6"/>
    <w:rsid w:val="00AB7AF9"/>
  </w:style>
  <w:style w:type="character" w:customStyle="1" w:styleId="WW8Num16z7">
    <w:name w:val="WW8Num16z7"/>
    <w:rsid w:val="00AB7AF9"/>
  </w:style>
  <w:style w:type="character" w:customStyle="1" w:styleId="WW8Num16z8">
    <w:name w:val="WW8Num16z8"/>
    <w:rsid w:val="00AB7AF9"/>
  </w:style>
  <w:style w:type="character" w:customStyle="1" w:styleId="WW8Num17z0">
    <w:name w:val="WW8Num17z0"/>
    <w:rsid w:val="00AB7AF9"/>
    <w:rPr>
      <w:rFonts w:ascii="Wingdings" w:hAnsi="Wingdings"/>
      <w:bCs w:val="0"/>
      <w:noProof w:val="0"/>
      <w:color w:val="000000"/>
      <w:sz w:val="22"/>
      <w:lang w:val="pl-PL"/>
    </w:rPr>
  </w:style>
  <w:style w:type="character" w:customStyle="1" w:styleId="WW8Num18z0">
    <w:name w:val="WW8Num18z0"/>
    <w:rsid w:val="00AB7AF9"/>
    <w:rPr>
      <w:rFonts w:ascii="Times New Roman" w:hAnsi="Times New Roman"/>
      <w:bCs w:val="0"/>
    </w:rPr>
  </w:style>
  <w:style w:type="character" w:customStyle="1" w:styleId="WW8Num19z0">
    <w:name w:val="WW8Num19z0"/>
    <w:rsid w:val="00AB7AF9"/>
  </w:style>
  <w:style w:type="character" w:customStyle="1" w:styleId="WW8Num20z0">
    <w:name w:val="WW8Num20z0"/>
    <w:rsid w:val="00AB7AF9"/>
    <w:rPr>
      <w:i/>
    </w:rPr>
  </w:style>
  <w:style w:type="character" w:customStyle="1" w:styleId="WW8Num21z0">
    <w:name w:val="WW8Num21z0"/>
    <w:rsid w:val="00AB7AF9"/>
    <w:rPr>
      <w:rFonts w:ascii="Times New Roman" w:hAnsi="Times New Roman"/>
      <w:bCs w:val="0"/>
      <w:noProof w:val="0"/>
      <w:sz w:val="20"/>
      <w:lang w:val="pl-PL"/>
    </w:rPr>
  </w:style>
  <w:style w:type="character" w:customStyle="1" w:styleId="WW8Num21z1">
    <w:name w:val="WW8Num21z1"/>
    <w:rsid w:val="00AB7AF9"/>
    <w:rPr>
      <w:rFonts w:ascii="Courier New" w:hAnsi="Courier New"/>
      <w:bCs w:val="0"/>
    </w:rPr>
  </w:style>
  <w:style w:type="character" w:customStyle="1" w:styleId="WW8Num21z2">
    <w:name w:val="WW8Num21z2"/>
    <w:rsid w:val="00AB7AF9"/>
    <w:rPr>
      <w:rFonts w:ascii="Wingdings" w:hAnsi="Wingdings"/>
      <w:bCs w:val="0"/>
    </w:rPr>
  </w:style>
  <w:style w:type="character" w:customStyle="1" w:styleId="WW8Num22z0">
    <w:name w:val="WW8Num22z0"/>
    <w:rsid w:val="00AB7AF9"/>
    <w:rPr>
      <w:rFonts w:ascii="Symbol" w:hAnsi="Symbol"/>
      <w:noProof w:val="0"/>
      <w:sz w:val="20"/>
      <w:lang w:val="pl-PL"/>
    </w:rPr>
  </w:style>
  <w:style w:type="character" w:customStyle="1" w:styleId="WW8Num22z1">
    <w:name w:val="WW8Num22z1"/>
    <w:rsid w:val="00AB7AF9"/>
    <w:rPr>
      <w:rFonts w:ascii="Courier New" w:hAnsi="Courier New"/>
    </w:rPr>
  </w:style>
  <w:style w:type="character" w:customStyle="1" w:styleId="WW8Num22z2">
    <w:name w:val="WW8Num22z2"/>
    <w:rsid w:val="00AB7AF9"/>
    <w:rPr>
      <w:rFonts w:ascii="Wingdings" w:hAnsi="Wingdings"/>
    </w:rPr>
  </w:style>
  <w:style w:type="character" w:customStyle="1" w:styleId="WW8Num23z0">
    <w:name w:val="WW8Num23z0"/>
    <w:rsid w:val="00AB7AF9"/>
    <w:rPr>
      <w:rFonts w:ascii="Symbol" w:hAnsi="Symbol"/>
      <w:noProof w:val="0"/>
      <w:color w:val="000000"/>
      <w:sz w:val="20"/>
      <w:lang w:val="pl-PL"/>
    </w:rPr>
  </w:style>
  <w:style w:type="character" w:customStyle="1" w:styleId="WW8Num23z1">
    <w:name w:val="WW8Num23z1"/>
    <w:rsid w:val="00AB7AF9"/>
  </w:style>
  <w:style w:type="character" w:customStyle="1" w:styleId="WW8Num23z2">
    <w:name w:val="WW8Num23z2"/>
    <w:rsid w:val="00AB7AF9"/>
  </w:style>
  <w:style w:type="character" w:customStyle="1" w:styleId="WW8Num23z3">
    <w:name w:val="WW8Num23z3"/>
    <w:rsid w:val="00AB7AF9"/>
  </w:style>
  <w:style w:type="character" w:customStyle="1" w:styleId="WW8Num23z4">
    <w:name w:val="WW8Num23z4"/>
    <w:rsid w:val="00AB7AF9"/>
  </w:style>
  <w:style w:type="character" w:customStyle="1" w:styleId="WW8Num23z5">
    <w:name w:val="WW8Num23z5"/>
    <w:rsid w:val="00AB7AF9"/>
  </w:style>
  <w:style w:type="character" w:customStyle="1" w:styleId="WW8Num23z6">
    <w:name w:val="WW8Num23z6"/>
    <w:rsid w:val="00AB7AF9"/>
  </w:style>
  <w:style w:type="character" w:customStyle="1" w:styleId="WW8Num23z7">
    <w:name w:val="WW8Num23z7"/>
    <w:rsid w:val="00AB7AF9"/>
  </w:style>
  <w:style w:type="character" w:customStyle="1" w:styleId="WW8Num23z8">
    <w:name w:val="WW8Num23z8"/>
    <w:rsid w:val="00AB7AF9"/>
  </w:style>
  <w:style w:type="character" w:customStyle="1" w:styleId="WW8Num24z0">
    <w:name w:val="WW8Num24z0"/>
    <w:rsid w:val="00AB7AF9"/>
  </w:style>
  <w:style w:type="character" w:customStyle="1" w:styleId="Domylnaczcionkaakapitu0">
    <w:name w:val="Domy?lna czcionka akapitu"/>
    <w:rsid w:val="00AB7AF9"/>
  </w:style>
  <w:style w:type="character" w:customStyle="1" w:styleId="Nagwek1Znak0">
    <w:name w:val="Nag?ówek 1 Znak"/>
    <w:basedOn w:val="Domylnaczcionkaakapitu0"/>
    <w:rsid w:val="00AB7AF9"/>
    <w:rPr>
      <w:rFonts w:ascii="Times New Roman" w:hAnsi="Times New Roman"/>
      <w:sz w:val="28"/>
    </w:rPr>
  </w:style>
  <w:style w:type="character" w:customStyle="1" w:styleId="TekstpodstawowyZnak">
    <w:name w:val="Tekst podstawowy Znak"/>
    <w:basedOn w:val="Domylnaczcionkaakapitu0"/>
    <w:uiPriority w:val="99"/>
    <w:rsid w:val="00AB7AF9"/>
    <w:rPr>
      <w:rFonts w:ascii="Times New Roman" w:hAnsi="Times New Roman"/>
      <w:noProof w:val="0"/>
      <w:kern w:val="1"/>
      <w:sz w:val="24"/>
      <w:lang w:val="fr-FR"/>
    </w:rPr>
  </w:style>
  <w:style w:type="character" w:customStyle="1" w:styleId="Nagwek2Znak0">
    <w:name w:val="Nag?ówek 2 Znak"/>
    <w:basedOn w:val="Domylnaczcionkaakapitu0"/>
    <w:rsid w:val="00AB7AF9"/>
    <w:rPr>
      <w:rFonts w:ascii="Times New Roman" w:hAnsi="Times New Roman"/>
      <w:b/>
      <w:noProof w:val="0"/>
      <w:kern w:val="1"/>
      <w:sz w:val="36"/>
      <w:lang w:val="fr-FR"/>
    </w:rPr>
  </w:style>
  <w:style w:type="character" w:customStyle="1" w:styleId="Nagwek4Znak0">
    <w:name w:val="Nag?ówek 4 Znak"/>
    <w:basedOn w:val="Domylnaczcionkaakapitu0"/>
    <w:rsid w:val="00AB7AF9"/>
    <w:rPr>
      <w:rFonts w:ascii="Times New Roman" w:hAnsi="Times New Roman"/>
      <w:b/>
      <w:sz w:val="28"/>
    </w:rPr>
  </w:style>
  <w:style w:type="character" w:customStyle="1" w:styleId="Nagwek3Znak0">
    <w:name w:val="Nag?ówek 3 Znak"/>
    <w:basedOn w:val="Domylnaczcionkaakapitu0"/>
    <w:rsid w:val="00AB7AF9"/>
    <w:rPr>
      <w:rFonts w:ascii="Arial" w:hAnsi="Arial"/>
      <w:b/>
      <w:noProof w:val="0"/>
      <w:kern w:val="1"/>
      <w:sz w:val="26"/>
      <w:lang w:val="fr-FR"/>
    </w:rPr>
  </w:style>
  <w:style w:type="character" w:customStyle="1" w:styleId="Nagwek5Znak0">
    <w:name w:val="Nag?ówek 5 Znak"/>
    <w:basedOn w:val="Domylnaczcionkaakapitu0"/>
    <w:rsid w:val="00AB7AF9"/>
    <w:rPr>
      <w:rFonts w:ascii="Times New Roman" w:hAnsi="Times New Roman"/>
      <w:b/>
      <w:i/>
      <w:noProof w:val="0"/>
      <w:kern w:val="1"/>
      <w:sz w:val="26"/>
      <w:lang w:val="fr-FR"/>
    </w:rPr>
  </w:style>
  <w:style w:type="character" w:customStyle="1" w:styleId="Nagwek6Znak0">
    <w:name w:val="Nag?ówek 6 Znak"/>
    <w:basedOn w:val="Domylnaczcionkaakapitu0"/>
    <w:rsid w:val="00AB7AF9"/>
    <w:rPr>
      <w:rFonts w:ascii="Times New Roman" w:hAnsi="Times New Roman"/>
      <w:b/>
      <w:noProof w:val="0"/>
      <w:kern w:val="1"/>
      <w:lang w:val="fr-FR"/>
    </w:rPr>
  </w:style>
  <w:style w:type="character" w:customStyle="1" w:styleId="Nagwek7Znak0">
    <w:name w:val="Nag?ówek 7 Znak"/>
    <w:basedOn w:val="Domylnaczcionkaakapitu0"/>
    <w:rsid w:val="00AB7AF9"/>
    <w:rPr>
      <w:rFonts w:ascii="Cambria" w:hAnsi="Cambria"/>
      <w:i/>
      <w:noProof w:val="0"/>
      <w:color w:val="808080"/>
      <w:kern w:val="1"/>
      <w:sz w:val="24"/>
      <w:lang w:val="fr-FR"/>
    </w:rPr>
  </w:style>
  <w:style w:type="character" w:styleId="Hipercze">
    <w:name w:val="Hyperlink"/>
    <w:basedOn w:val="Domylnaczcionkaakapitu0"/>
    <w:rsid w:val="00AB7AF9"/>
    <w:rPr>
      <w:color w:val="0000FF"/>
      <w:u w:val="single"/>
    </w:rPr>
  </w:style>
  <w:style w:type="character" w:styleId="Uwydatnienie">
    <w:name w:val="Emphasis"/>
    <w:basedOn w:val="Domylnaczcionkaakapitu0"/>
    <w:qFormat/>
    <w:rsid w:val="00AB7AF9"/>
    <w:rPr>
      <w:b/>
      <w:i w:val="0"/>
    </w:rPr>
  </w:style>
  <w:style w:type="character" w:customStyle="1" w:styleId="NagwekZnak">
    <w:name w:val="Nag?ówek Znak"/>
    <w:basedOn w:val="Domylnaczcionkaakapitu0"/>
    <w:rsid w:val="00AB7AF9"/>
    <w:rPr>
      <w:rFonts w:ascii="Times New Roman" w:hAnsi="Times New Roman"/>
      <w:noProof w:val="0"/>
      <w:kern w:val="1"/>
      <w:sz w:val="24"/>
      <w:lang w:val="fr-FR"/>
    </w:rPr>
  </w:style>
  <w:style w:type="character" w:customStyle="1" w:styleId="TytuZnak">
    <w:name w:val="Tytu? Znak"/>
    <w:basedOn w:val="Domylnaczcionkaakapitu0"/>
    <w:rsid w:val="00AB7AF9"/>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AB7AF9"/>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AB7AF9"/>
    <w:rPr>
      <w:rFonts w:ascii="Times New Roman" w:hAnsi="Times New Roman"/>
      <w:sz w:val="24"/>
    </w:rPr>
  </w:style>
  <w:style w:type="character" w:customStyle="1" w:styleId="StopkaZnak">
    <w:name w:val="Stopka Znak"/>
    <w:basedOn w:val="Domylnaczcionkaakapitu0"/>
    <w:uiPriority w:val="99"/>
    <w:qFormat/>
    <w:rsid w:val="00AB7AF9"/>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AB7AF9"/>
    <w:rPr>
      <w:rFonts w:ascii="Times New Roman" w:hAnsi="Times New Roman"/>
      <w:noProof w:val="0"/>
      <w:kern w:val="1"/>
      <w:sz w:val="24"/>
      <w:lang w:val="fr-FR"/>
    </w:rPr>
  </w:style>
  <w:style w:type="character" w:customStyle="1" w:styleId="TekstpodstawowywcityZnak">
    <w:name w:val="Tekst podstawowy wci?ty Znak"/>
    <w:basedOn w:val="Domylnaczcionkaakapitu0"/>
    <w:rsid w:val="00AB7AF9"/>
    <w:rPr>
      <w:rFonts w:ascii="Times New Roman" w:hAnsi="Times New Roman"/>
      <w:sz w:val="24"/>
    </w:rPr>
  </w:style>
  <w:style w:type="character" w:customStyle="1" w:styleId="TekstdymkaZnak">
    <w:name w:val="Tekst dymka Znak"/>
    <w:basedOn w:val="Domylnaczcionkaakapitu0"/>
    <w:rsid w:val="00AB7AF9"/>
    <w:rPr>
      <w:rFonts w:ascii="Tahoma" w:hAnsi="Tahoma"/>
      <w:noProof w:val="0"/>
      <w:kern w:val="1"/>
      <w:sz w:val="16"/>
      <w:lang w:val="fr-FR"/>
    </w:rPr>
  </w:style>
  <w:style w:type="character" w:customStyle="1" w:styleId="Absatz-Standardschriftart">
    <w:name w:val="Absatz-Standardschriftart"/>
    <w:rsid w:val="00AB7AF9"/>
  </w:style>
  <w:style w:type="character" w:customStyle="1" w:styleId="WW8Num28z0">
    <w:name w:val="WW8Num28z0"/>
    <w:rsid w:val="00AB7AF9"/>
    <w:rPr>
      <w:sz w:val="24"/>
    </w:rPr>
  </w:style>
  <w:style w:type="character" w:customStyle="1" w:styleId="WW8Num29z0">
    <w:name w:val="WW8Num29z0"/>
    <w:rsid w:val="00AB7AF9"/>
    <w:rPr>
      <w:rFonts w:ascii="Times New Roman" w:hAnsi="Times New Roman"/>
      <w:bCs w:val="0"/>
      <w:sz w:val="24"/>
    </w:rPr>
  </w:style>
  <w:style w:type="character" w:customStyle="1" w:styleId="Domylnaczcionkaakapitu2">
    <w:name w:val="Domy?lna czcionka akapitu2"/>
    <w:rsid w:val="00AB7AF9"/>
  </w:style>
  <w:style w:type="character" w:customStyle="1" w:styleId="WW8Num3z1">
    <w:name w:val="WW8Num3z1"/>
    <w:rsid w:val="00AB7AF9"/>
    <w:rPr>
      <w:rFonts w:ascii="Times New Roman" w:hAnsi="Times New Roman"/>
      <w:bCs w:val="0"/>
    </w:rPr>
  </w:style>
  <w:style w:type="character" w:customStyle="1" w:styleId="WW8Num3z2">
    <w:name w:val="WW8Num3z2"/>
    <w:rsid w:val="00AB7AF9"/>
    <w:rPr>
      <w:rFonts w:ascii="Wingdings" w:hAnsi="Wingdings"/>
      <w:bCs w:val="0"/>
    </w:rPr>
  </w:style>
  <w:style w:type="character" w:customStyle="1" w:styleId="WW8Num3z4">
    <w:name w:val="WW8Num3z4"/>
    <w:rsid w:val="00AB7AF9"/>
    <w:rPr>
      <w:rFonts w:ascii="Courier New" w:hAnsi="Courier New"/>
      <w:bCs w:val="0"/>
    </w:rPr>
  </w:style>
  <w:style w:type="character" w:customStyle="1" w:styleId="WW8Num6z3">
    <w:name w:val="WW8Num6z3"/>
    <w:rsid w:val="00AB7AF9"/>
    <w:rPr>
      <w:rFonts w:ascii="Symbol" w:hAnsi="Symbol"/>
      <w:bCs w:val="0"/>
    </w:rPr>
  </w:style>
  <w:style w:type="character" w:customStyle="1" w:styleId="WW8Num17z1">
    <w:name w:val="WW8Num17z1"/>
    <w:rsid w:val="00AB7AF9"/>
    <w:rPr>
      <w:rFonts w:ascii="Courier New" w:hAnsi="Courier New"/>
      <w:bCs w:val="0"/>
    </w:rPr>
  </w:style>
  <w:style w:type="character" w:customStyle="1" w:styleId="WW8Num17z3">
    <w:name w:val="WW8Num17z3"/>
    <w:rsid w:val="00AB7AF9"/>
    <w:rPr>
      <w:rFonts w:ascii="Symbol" w:hAnsi="Symbol"/>
      <w:bCs w:val="0"/>
    </w:rPr>
  </w:style>
  <w:style w:type="character" w:customStyle="1" w:styleId="WW8Num18z1">
    <w:name w:val="WW8Num18z1"/>
    <w:rsid w:val="00AB7AF9"/>
    <w:rPr>
      <w:rFonts w:ascii="Symbol" w:hAnsi="Symbol"/>
      <w:bCs w:val="0"/>
    </w:rPr>
  </w:style>
  <w:style w:type="character" w:customStyle="1" w:styleId="WW8Num18z2">
    <w:name w:val="WW8Num18z2"/>
    <w:rsid w:val="00AB7AF9"/>
    <w:rPr>
      <w:rFonts w:ascii="Wingdings" w:hAnsi="Wingdings"/>
      <w:bCs w:val="0"/>
    </w:rPr>
  </w:style>
  <w:style w:type="character" w:customStyle="1" w:styleId="WW8Num18z4">
    <w:name w:val="WW8Num18z4"/>
    <w:rsid w:val="00AB7AF9"/>
    <w:rPr>
      <w:rFonts w:ascii="Courier New" w:hAnsi="Courier New"/>
      <w:bCs w:val="0"/>
    </w:rPr>
  </w:style>
  <w:style w:type="character" w:customStyle="1" w:styleId="WW8Num21z3">
    <w:name w:val="WW8Num21z3"/>
    <w:rsid w:val="00AB7AF9"/>
    <w:rPr>
      <w:rFonts w:ascii="Symbol" w:hAnsi="Symbol"/>
      <w:bCs w:val="0"/>
    </w:rPr>
  </w:style>
  <w:style w:type="character" w:customStyle="1" w:styleId="Domylnaczcionkaakapitu1">
    <w:name w:val="Domy?lna czcionka akapitu1"/>
    <w:rsid w:val="00AB7AF9"/>
  </w:style>
  <w:style w:type="character" w:customStyle="1" w:styleId="ZnakZnak1">
    <w:name w:val="Znak Znak1"/>
    <w:basedOn w:val="Domylnaczcionkaakapitu2"/>
    <w:rsid w:val="00AB7AF9"/>
    <w:rPr>
      <w:rFonts w:ascii="Tahoma" w:hAnsi="Tahoma"/>
      <w:bCs w:val="0"/>
      <w:sz w:val="16"/>
    </w:rPr>
  </w:style>
  <w:style w:type="character" w:customStyle="1" w:styleId="ZnakZnak">
    <w:name w:val="Znak Znak"/>
    <w:basedOn w:val="Domylnaczcionkaakapitu2"/>
    <w:rsid w:val="00AB7AF9"/>
    <w:rPr>
      <w:rFonts w:ascii="Tahoma" w:hAnsi="Tahoma"/>
      <w:bCs w:val="0"/>
      <w:sz w:val="16"/>
    </w:rPr>
  </w:style>
  <w:style w:type="character" w:customStyle="1" w:styleId="PodtytuZnak">
    <w:name w:val="Podtytu? Znak"/>
    <w:basedOn w:val="Domylnaczcionkaakapitu0"/>
    <w:rsid w:val="00AB7AF9"/>
    <w:rPr>
      <w:rFonts w:ascii="Cambria" w:hAnsi="Cambria"/>
      <w:i/>
      <w:noProof w:val="0"/>
      <w:color w:val="808080"/>
      <w:spacing w:val="15"/>
      <w:kern w:val="1"/>
      <w:sz w:val="24"/>
      <w:lang w:val="fr-FR"/>
    </w:rPr>
  </w:style>
  <w:style w:type="character" w:customStyle="1" w:styleId="st">
    <w:name w:val="st"/>
    <w:basedOn w:val="Domylnaczcionkaakapitu0"/>
    <w:rsid w:val="00AB7AF9"/>
  </w:style>
  <w:style w:type="character" w:customStyle="1" w:styleId="AkapitzlistZnak">
    <w:name w:val="Akapit z list? Znak"/>
    <w:rsid w:val="00AB7AF9"/>
    <w:rPr>
      <w:rFonts w:ascii="Times New Roman" w:hAnsi="Times New Roman"/>
      <w:b/>
      <w:sz w:val="24"/>
      <w:vertAlign w:val="subscript"/>
    </w:rPr>
  </w:style>
  <w:style w:type="character" w:styleId="Pogrubienie">
    <w:name w:val="Strong"/>
    <w:basedOn w:val="Domylnaczcionkaakapitu0"/>
    <w:uiPriority w:val="22"/>
    <w:qFormat/>
    <w:rsid w:val="00AB7AF9"/>
    <w:rPr>
      <w:b/>
    </w:rPr>
  </w:style>
  <w:style w:type="character" w:customStyle="1" w:styleId="Znakinumeracji">
    <w:name w:val="Znaki numeracji"/>
    <w:rsid w:val="00AB7AF9"/>
  </w:style>
  <w:style w:type="paragraph" w:customStyle="1" w:styleId="Nagwek">
    <w:name w:val="Nag?ówek"/>
    <w:basedOn w:val="Normalny"/>
    <w:next w:val="Tekstpodstawowy"/>
    <w:rsid w:val="00AB7AF9"/>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val="fr-FR" w:eastAsia="pl-PL"/>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AB7AF9"/>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AB7AF9"/>
    <w:rPr>
      <w:rFonts w:ascii="Times New Roman" w:eastAsia="Times New Roman" w:hAnsi="Times New Roman" w:cs="Times New Roman"/>
      <w:kern w:val="1"/>
      <w:sz w:val="24"/>
      <w:szCs w:val="20"/>
      <w:lang w:val="fr-FR" w:eastAsia="pl-PL"/>
    </w:rPr>
  </w:style>
  <w:style w:type="paragraph" w:styleId="Lista">
    <w:name w:val="List"/>
    <w:basedOn w:val="Tekstpodstawowy"/>
    <w:rsid w:val="00AB7AF9"/>
    <w:pPr>
      <w:widowControl/>
      <w:spacing w:after="0"/>
      <w:jc w:val="center"/>
    </w:pPr>
    <w:rPr>
      <w:b/>
      <w:sz w:val="56"/>
      <w:lang w:val="pl-PL"/>
    </w:rPr>
  </w:style>
  <w:style w:type="paragraph" w:styleId="Podpis">
    <w:name w:val="Signature"/>
    <w:basedOn w:val="Normalny"/>
    <w:link w:val="PodpisZnak"/>
    <w:rsid w:val="00AB7AF9"/>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val="fr-FR" w:eastAsia="pl-PL"/>
    </w:rPr>
  </w:style>
  <w:style w:type="character" w:customStyle="1" w:styleId="PodpisZnak">
    <w:name w:val="Podpis Znak"/>
    <w:basedOn w:val="Domylnaczcionkaakapitu"/>
    <w:link w:val="Podpis"/>
    <w:rsid w:val="00AB7AF9"/>
    <w:rPr>
      <w:rFonts w:ascii="Times New Roman" w:eastAsia="Times New Roman" w:hAnsi="Times New Roman" w:cs="Times New Roman"/>
      <w:i/>
      <w:kern w:val="1"/>
      <w:sz w:val="24"/>
      <w:szCs w:val="20"/>
      <w:lang w:val="fr-FR" w:eastAsia="pl-PL"/>
    </w:rPr>
  </w:style>
  <w:style w:type="paragraph" w:customStyle="1" w:styleId="Indeks">
    <w:name w:val="Indeks"/>
    <w:basedOn w:val="Standard"/>
    <w:uiPriority w:val="99"/>
    <w:rsid w:val="00AB7AF9"/>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AB7AF9"/>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rsid w:val="00AB7AF9"/>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AB7AF9"/>
    <w:pPr>
      <w:suppressAutoHyphens w:val="0"/>
      <w:ind w:left="720"/>
    </w:pPr>
    <w:rPr>
      <w:lang w:val="pl-PL"/>
    </w:rPr>
  </w:style>
  <w:style w:type="paragraph" w:customStyle="1" w:styleId="Nagwek20">
    <w:name w:val="Nag?ówek2"/>
    <w:basedOn w:val="Standard"/>
    <w:next w:val="Tekstpodstawowy"/>
    <w:rsid w:val="00AB7AF9"/>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AB7AF9"/>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AB7AF9"/>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AB7AF9"/>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AB7AF9"/>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AB7AF9"/>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AB7AF9"/>
    <w:pPr>
      <w:spacing w:after="120" w:line="480" w:lineRule="auto"/>
    </w:pPr>
    <w:rPr>
      <w:rFonts w:ascii="Times New Roman" w:hAnsi="Times New Roman"/>
      <w:sz w:val="24"/>
      <w:lang w:val="pl-PL"/>
    </w:rPr>
  </w:style>
  <w:style w:type="paragraph" w:customStyle="1" w:styleId="Zawartotabeli">
    <w:name w:val="Zawarto?? tabeli"/>
    <w:basedOn w:val="Standard"/>
    <w:rsid w:val="00AB7AF9"/>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AB7AF9"/>
    <w:pPr>
      <w:jc w:val="center"/>
    </w:pPr>
    <w:rPr>
      <w:b/>
    </w:rPr>
  </w:style>
  <w:style w:type="paragraph" w:customStyle="1" w:styleId="Plandokumentu1">
    <w:name w:val="Plan dokumentu1"/>
    <w:basedOn w:val="Standard"/>
    <w:uiPriority w:val="99"/>
    <w:rsid w:val="00AB7AF9"/>
    <w:pPr>
      <w:spacing w:after="0" w:line="240" w:lineRule="auto"/>
    </w:pPr>
    <w:rPr>
      <w:rFonts w:ascii="Tahoma" w:hAnsi="Tahoma"/>
      <w:sz w:val="16"/>
      <w:lang w:val="pl-PL"/>
    </w:rPr>
  </w:style>
  <w:style w:type="paragraph" w:customStyle="1" w:styleId="Zawartoramki">
    <w:name w:val="Zawarto?? ramki"/>
    <w:basedOn w:val="Tekstpodstawowy"/>
    <w:rsid w:val="00AB7AF9"/>
    <w:pPr>
      <w:widowControl/>
      <w:spacing w:after="0"/>
      <w:jc w:val="center"/>
    </w:pPr>
    <w:rPr>
      <w:b/>
      <w:sz w:val="56"/>
      <w:lang w:val="pl-PL"/>
    </w:rPr>
  </w:style>
  <w:style w:type="paragraph" w:customStyle="1" w:styleId="TableContents">
    <w:name w:val="Table Contents"/>
    <w:basedOn w:val="Standard"/>
    <w:uiPriority w:val="99"/>
    <w:rsid w:val="00AB7AF9"/>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AB7AF9"/>
    <w:pPr>
      <w:keepNext/>
      <w:widowControl w:val="0"/>
      <w:spacing w:after="0" w:line="240" w:lineRule="auto"/>
    </w:pPr>
    <w:rPr>
      <w:rFonts w:ascii="Times New Roman" w:hAnsi="Times New Roman"/>
      <w:b/>
      <w:sz w:val="24"/>
      <w:lang w:val="pl-PL"/>
    </w:rPr>
  </w:style>
  <w:style w:type="paragraph" w:customStyle="1" w:styleId="Bezodstpw1">
    <w:name w:val="Bez odst?pów1"/>
    <w:rsid w:val="00AB7AF9"/>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uiPriority w:val="99"/>
    <w:rsid w:val="00AB7AF9"/>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NagwekZnak0">
    <w:name w:val="Nagłówek Znak"/>
    <w:basedOn w:val="Domylnaczcionkaakapitu"/>
    <w:link w:val="Nagwek0"/>
    <w:uiPriority w:val="99"/>
    <w:rsid w:val="00AB7AF9"/>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AB7AF9"/>
    <w:pPr>
      <w:suppressAutoHyphens w:val="0"/>
      <w:spacing w:after="0" w:line="240" w:lineRule="auto"/>
    </w:pPr>
    <w:rPr>
      <w:rFonts w:ascii="Times New Roman" w:hAnsi="Times New Roman"/>
      <w:sz w:val="20"/>
      <w:lang w:val="pl-PL"/>
    </w:rPr>
  </w:style>
  <w:style w:type="paragraph" w:customStyle="1" w:styleId="Normalny1">
    <w:name w:val="Normalny1"/>
    <w:qFormat/>
    <w:rsid w:val="00AB7AF9"/>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AB7AF9"/>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AB7AF9"/>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AB7AF9"/>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val="fr-FR" w:eastAsia="pl-PL"/>
    </w:rPr>
  </w:style>
  <w:style w:type="character" w:customStyle="1" w:styleId="PodtytuZnak0">
    <w:name w:val="Podtytuł Znak"/>
    <w:basedOn w:val="Domylnaczcionkaakapitu"/>
    <w:link w:val="Podtytu"/>
    <w:rsid w:val="00AB7AF9"/>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AB7AF9"/>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AB7AF9"/>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AB7AF9"/>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AB7AF9"/>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StopkaZnak1">
    <w:name w:val="Stopka Znak1"/>
    <w:basedOn w:val="Domylnaczcionkaakapitu"/>
    <w:link w:val="Stopka"/>
    <w:uiPriority w:val="99"/>
    <w:qFormat/>
    <w:rsid w:val="00AB7AF9"/>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AB7AF9"/>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AB7AF9"/>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rsid w:val="00AB7AF9"/>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AB7AF9"/>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AB7AF9"/>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16"/>
      <w:szCs w:val="20"/>
      <w:lang w:val="fr-FR" w:eastAsia="pl-PL"/>
    </w:rPr>
  </w:style>
  <w:style w:type="character" w:customStyle="1" w:styleId="TekstdymkaZnak1">
    <w:name w:val="Tekst dymka Znak1"/>
    <w:basedOn w:val="Domylnaczcionkaakapitu"/>
    <w:link w:val="Tekstdymka"/>
    <w:rsid w:val="00AB7AF9"/>
    <w:rPr>
      <w:rFonts w:ascii="Tahoma" w:eastAsia="Times New Roman" w:hAnsi="Tahoma" w:cs="Times New Roman"/>
      <w:kern w:val="1"/>
      <w:sz w:val="16"/>
      <w:szCs w:val="20"/>
      <w:lang w:val="fr-FR" w:eastAsia="pl-PL"/>
    </w:rPr>
  </w:style>
  <w:style w:type="paragraph" w:customStyle="1" w:styleId="Akapitzlist">
    <w:name w:val="Akapit z list?"/>
    <w:basedOn w:val="Standard"/>
    <w:rsid w:val="00AB7AF9"/>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AB7AF9"/>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AB7AF9"/>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AB7AF9"/>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AB7AF9"/>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val="fr-FR" w:eastAsia="pl-PL"/>
    </w:rPr>
  </w:style>
  <w:style w:type="paragraph" w:customStyle="1" w:styleId="WW-Normalny1">
    <w:name w:val="WW-Normalny1"/>
    <w:rsid w:val="00AB7AF9"/>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AB7AF9"/>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AB7AF9"/>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AB7AF9"/>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1"/>
      <w:sz w:val="24"/>
      <w:szCs w:val="20"/>
      <w:lang w:val="fr-FR" w:eastAsia="pl-PL"/>
    </w:rPr>
  </w:style>
  <w:style w:type="paragraph" w:customStyle="1" w:styleId="HTML-wstpniesformatowany1">
    <w:name w:val="HTML - wstępnie sformatowany1"/>
    <w:basedOn w:val="Normalny"/>
    <w:next w:val="HTML-wstpniesformatowany"/>
    <w:link w:val="HTML-wstpniesformatowanyZnak"/>
    <w:uiPriority w:val="99"/>
    <w:unhideWhenUsed/>
    <w:rsid w:val="00AB7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1"/>
    <w:uiPriority w:val="99"/>
    <w:rsid w:val="00AB7AF9"/>
    <w:rPr>
      <w:rFonts w:ascii="Courier New" w:eastAsia="Times New Roman" w:hAnsi="Courier New" w:cs="Courier New"/>
    </w:rPr>
  </w:style>
  <w:style w:type="table" w:customStyle="1" w:styleId="Tabela-Siatka1">
    <w:name w:val="Tabela - Siatka1"/>
    <w:basedOn w:val="Standardowy"/>
    <w:next w:val="Tabela-Siatka"/>
    <w:uiPriority w:val="39"/>
    <w:rsid w:val="00AB7AF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unhideWhenUsed/>
    <w:rsid w:val="00AB7AF9"/>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AB7AF9"/>
    <w:rPr>
      <w:rFonts w:ascii="Calibri" w:eastAsia="Calibri" w:hAnsi="Calibri" w:cs="Times New Roman"/>
      <w:sz w:val="20"/>
      <w:szCs w:val="20"/>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AB7AF9"/>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AB7AF9"/>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AB7AF9"/>
    <w:rPr>
      <w:rFonts w:ascii="Times-Italic" w:hAnsi="Times-Italic" w:hint="default"/>
      <w:b w:val="0"/>
      <w:bCs w:val="0"/>
      <w:i/>
      <w:iCs/>
      <w:color w:val="000000"/>
      <w:sz w:val="22"/>
      <w:szCs w:val="22"/>
    </w:rPr>
  </w:style>
  <w:style w:type="paragraph" w:customStyle="1" w:styleId="Default">
    <w:name w:val="Default"/>
    <w:rsid w:val="00AB7AF9"/>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AB7AF9"/>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AB7AF9"/>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AB7AF9"/>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AB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B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B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AB7AF9"/>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AB7AF9"/>
    <w:rPr>
      <w:color w:val="0000FF"/>
      <w:u w:val="single"/>
    </w:rPr>
  </w:style>
  <w:style w:type="character" w:customStyle="1" w:styleId="fontstyle31">
    <w:name w:val="fontstyle31"/>
    <w:basedOn w:val="Domylnaczcionkaakapitu"/>
    <w:qFormat/>
    <w:rsid w:val="00AB7AF9"/>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AB7AF9"/>
    <w:rPr>
      <w:rFonts w:ascii="Times-Bold" w:hAnsi="Times-Bold"/>
      <w:b/>
      <w:bCs/>
      <w:i w:val="0"/>
      <w:iCs w:val="0"/>
      <w:color w:val="000000"/>
      <w:sz w:val="24"/>
      <w:szCs w:val="24"/>
    </w:rPr>
  </w:style>
  <w:style w:type="character" w:customStyle="1" w:styleId="fontstyle21">
    <w:name w:val="fontstyle21"/>
    <w:basedOn w:val="Domylnaczcionkaakapitu"/>
    <w:rsid w:val="00AB7AF9"/>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AB7AF9"/>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AB7AF9"/>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AB7AF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AB7AF9"/>
    <w:rPr>
      <w:sz w:val="16"/>
      <w:szCs w:val="16"/>
    </w:rPr>
  </w:style>
  <w:style w:type="paragraph" w:customStyle="1" w:styleId="default0">
    <w:name w:val="default"/>
    <w:basedOn w:val="Normalny"/>
    <w:rsid w:val="00AB7AF9"/>
    <w:pPr>
      <w:autoSpaceDE w:val="0"/>
      <w:autoSpaceDN w:val="0"/>
      <w:spacing w:after="0" w:line="240" w:lineRule="auto"/>
    </w:pPr>
    <w:rPr>
      <w:rFonts w:ascii="Calibri" w:eastAsia="Calibri" w:hAnsi="Calibri" w:cs="Times New Roman"/>
      <w:color w:val="000000"/>
      <w:sz w:val="24"/>
      <w:szCs w:val="24"/>
      <w:lang w:eastAsia="pl-PL"/>
    </w:rPr>
  </w:style>
  <w:style w:type="paragraph" w:customStyle="1" w:styleId="listparagraph">
    <w:name w:val="listparagraph"/>
    <w:basedOn w:val="Normalny"/>
    <w:rsid w:val="00AB7AF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AB7AF9"/>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AB7AF9"/>
    <w:pPr>
      <w:suppressAutoHyphens/>
      <w:spacing w:before="60" w:after="60" w:line="252" w:lineRule="auto"/>
      <w:ind w:left="851" w:hanging="295"/>
      <w:jc w:val="both"/>
    </w:pPr>
    <w:rPr>
      <w:rFonts w:ascii="Times New Roman" w:eastAsia="Times New Roman" w:hAnsi="Times New Roman" w:cs="Times New Roman"/>
      <w:color w:val="00000A"/>
      <w:sz w:val="24"/>
      <w:szCs w:val="20"/>
      <w:lang w:eastAsia="zh-CN"/>
    </w:rPr>
  </w:style>
  <w:style w:type="character" w:customStyle="1" w:styleId="Wyrnienie">
    <w:name w:val="Wyróżnienie"/>
    <w:basedOn w:val="Domylnaczcionkaakapitu"/>
    <w:uiPriority w:val="20"/>
    <w:qFormat/>
    <w:rsid w:val="00AB7AF9"/>
    <w:rPr>
      <w:i/>
      <w:iCs/>
    </w:rPr>
  </w:style>
  <w:style w:type="numbering" w:customStyle="1" w:styleId="Bezlisty11">
    <w:name w:val="Bez listy11"/>
    <w:next w:val="Bezlisty"/>
    <w:uiPriority w:val="99"/>
    <w:semiHidden/>
    <w:unhideWhenUsed/>
    <w:rsid w:val="00AB7AF9"/>
  </w:style>
  <w:style w:type="paragraph" w:customStyle="1" w:styleId="Akapitzlist10">
    <w:name w:val="Akapit z listą1"/>
    <w:basedOn w:val="Standard"/>
    <w:rsid w:val="00AB7AF9"/>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AB7AF9"/>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AB7AF9"/>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AB7AF9"/>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AB7AF9"/>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AB7AF9"/>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AB7AF9"/>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uiPriority w:val="99"/>
    <w:semiHidden/>
    <w:rsid w:val="00AB7AF9"/>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AB7AF9"/>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AB7AF9"/>
    <w:rPr>
      <w:rFonts w:ascii="Times New Roman" w:eastAsia="Times New Roman" w:hAnsi="Times New Roman" w:cs="Times New Roman"/>
      <w:sz w:val="24"/>
      <w:szCs w:val="24"/>
      <w:lang w:eastAsia="pl-PL"/>
    </w:rPr>
  </w:style>
  <w:style w:type="character" w:customStyle="1" w:styleId="Domylnaczcionkaakapitu20">
    <w:name w:val="Domyślna czcionka akapitu2"/>
    <w:rsid w:val="00AB7AF9"/>
  </w:style>
  <w:style w:type="character" w:customStyle="1" w:styleId="Domylnaczcionkaakapitu10">
    <w:name w:val="Domyślna czcionka akapitu1"/>
    <w:uiPriority w:val="99"/>
    <w:rsid w:val="00AB7AF9"/>
  </w:style>
  <w:style w:type="paragraph" w:customStyle="1" w:styleId="Akapitzlist2">
    <w:name w:val="Akapit z listą2"/>
    <w:basedOn w:val="Normalny"/>
    <w:rsid w:val="00AB7AF9"/>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UyteHipercze1">
    <w:name w:val="UżyteHiperłącze1"/>
    <w:basedOn w:val="Domylnaczcionkaakapitu"/>
    <w:uiPriority w:val="99"/>
    <w:semiHidden/>
    <w:unhideWhenUsed/>
    <w:rsid w:val="00AB7AF9"/>
    <w:rPr>
      <w:color w:val="800080"/>
      <w:u w:val="single"/>
    </w:rPr>
  </w:style>
  <w:style w:type="paragraph" w:customStyle="1" w:styleId="Teksttreci">
    <w:name w:val="Tekst treści"/>
    <w:basedOn w:val="Normalny"/>
    <w:rsid w:val="00AB7AF9"/>
    <w:pPr>
      <w:shd w:val="clear" w:color="auto" w:fill="FFFFFF"/>
      <w:suppressAutoHyphens/>
      <w:spacing w:after="0" w:line="0" w:lineRule="atLeast"/>
      <w:ind w:hanging="1700"/>
    </w:pPr>
    <w:rPr>
      <w:rFonts w:ascii="Verdana" w:eastAsia="Verdana" w:hAnsi="Verdana" w:cs="Verdana"/>
      <w:color w:val="00000A"/>
      <w:sz w:val="19"/>
      <w:szCs w:val="19"/>
      <w:lang w:val="cs-CZ" w:eastAsia="zh-CN"/>
    </w:rPr>
  </w:style>
  <w:style w:type="character" w:customStyle="1" w:styleId="apple-converted-space">
    <w:name w:val="apple-converted-space"/>
    <w:rsid w:val="00AB7AF9"/>
  </w:style>
  <w:style w:type="character" w:customStyle="1" w:styleId="cze">
    <w:name w:val="Łącze"/>
    <w:rsid w:val="00AB7AF9"/>
    <w:rPr>
      <w:color w:val="0563C1"/>
      <w:u w:val="single" w:color="0563C1"/>
    </w:rPr>
  </w:style>
  <w:style w:type="paragraph" w:styleId="Tekstkomentarza">
    <w:name w:val="annotation text"/>
    <w:basedOn w:val="Normalny"/>
    <w:link w:val="TekstkomentarzaZnak"/>
    <w:uiPriority w:val="99"/>
    <w:semiHidden/>
    <w:unhideWhenUsed/>
    <w:rsid w:val="00AB7AF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B7AF9"/>
    <w:rPr>
      <w:rFonts w:ascii="Times New Roman" w:eastAsia="Times New Roman" w:hAnsi="Times New Roman" w:cs="Times New Roman"/>
      <w:sz w:val="20"/>
      <w:szCs w:val="20"/>
      <w:lang w:eastAsia="pl-PL"/>
    </w:rPr>
  </w:style>
  <w:style w:type="numbering" w:customStyle="1" w:styleId="Zaimportowanystyl25">
    <w:name w:val="Zaimportowany styl 25"/>
    <w:rsid w:val="00AB7AF9"/>
    <w:pPr>
      <w:numPr>
        <w:numId w:val="5"/>
      </w:numPr>
    </w:pPr>
  </w:style>
  <w:style w:type="numbering" w:customStyle="1" w:styleId="Zaimportowanystyl26">
    <w:name w:val="Zaimportowany styl 26"/>
    <w:rsid w:val="00AB7AF9"/>
    <w:pPr>
      <w:numPr>
        <w:numId w:val="6"/>
      </w:numPr>
    </w:pPr>
  </w:style>
  <w:style w:type="numbering" w:customStyle="1" w:styleId="Zaimportowanystyl251">
    <w:name w:val="Zaimportowany styl 251"/>
    <w:rsid w:val="00AB7AF9"/>
  </w:style>
  <w:style w:type="numbering" w:customStyle="1" w:styleId="Zaimportowanystyl261">
    <w:name w:val="Zaimportowany styl 261"/>
    <w:rsid w:val="00AB7AF9"/>
  </w:style>
  <w:style w:type="numbering" w:customStyle="1" w:styleId="Bezlisty2">
    <w:name w:val="Bez listy2"/>
    <w:next w:val="Bezlisty"/>
    <w:uiPriority w:val="99"/>
    <w:semiHidden/>
    <w:unhideWhenUsed/>
    <w:rsid w:val="00AB7AF9"/>
  </w:style>
  <w:style w:type="character" w:customStyle="1" w:styleId="font131">
    <w:name w:val="font131"/>
    <w:basedOn w:val="Domylnaczcionkaakapitu"/>
    <w:rsid w:val="00AB7AF9"/>
    <w:rPr>
      <w:rFonts w:ascii="Arial" w:hAnsi="Arial" w:cs="Arial" w:hint="default"/>
      <w:b w:val="0"/>
      <w:bCs w:val="0"/>
      <w:i w:val="0"/>
      <w:iCs w:val="0"/>
      <w:strike w:val="0"/>
      <w:dstrike w:val="0"/>
      <w:color w:val="000000"/>
      <w:sz w:val="20"/>
      <w:szCs w:val="20"/>
      <w:u w:val="none"/>
      <w:effect w:val="none"/>
    </w:rPr>
  </w:style>
  <w:style w:type="character" w:customStyle="1" w:styleId="font61">
    <w:name w:val="font61"/>
    <w:basedOn w:val="Domylnaczcionkaakapitu"/>
    <w:rsid w:val="00AB7AF9"/>
    <w:rPr>
      <w:rFonts w:ascii="Arial" w:hAnsi="Arial" w:cs="Arial" w:hint="default"/>
      <w:b w:val="0"/>
      <w:bCs w:val="0"/>
      <w:i w:val="0"/>
      <w:iCs w:val="0"/>
      <w:strike w:val="0"/>
      <w:dstrike w:val="0"/>
      <w:color w:val="000000"/>
      <w:sz w:val="24"/>
      <w:szCs w:val="24"/>
      <w:u w:val="none"/>
      <w:effect w:val="none"/>
    </w:rPr>
  </w:style>
  <w:style w:type="character" w:customStyle="1" w:styleId="font81">
    <w:name w:val="font81"/>
    <w:basedOn w:val="Domylnaczcionkaakapitu"/>
    <w:rsid w:val="00AB7AF9"/>
    <w:rPr>
      <w:rFonts w:ascii="Arial" w:hAnsi="Arial" w:cs="Arial" w:hint="default"/>
      <w:b w:val="0"/>
      <w:bCs w:val="0"/>
      <w:i w:val="0"/>
      <w:iCs w:val="0"/>
      <w:strike w:val="0"/>
      <w:dstrike w:val="0"/>
      <w:color w:val="000000"/>
      <w:sz w:val="24"/>
      <w:szCs w:val="24"/>
      <w:u w:val="none"/>
      <w:effect w:val="none"/>
    </w:rPr>
  </w:style>
  <w:style w:type="character" w:customStyle="1" w:styleId="font121">
    <w:name w:val="font121"/>
    <w:basedOn w:val="Domylnaczcionkaakapitu"/>
    <w:rsid w:val="00AB7AF9"/>
    <w:rPr>
      <w:rFonts w:ascii="Arial" w:hAnsi="Arial" w:cs="Arial" w:hint="default"/>
      <w:b w:val="0"/>
      <w:bCs w:val="0"/>
      <w:i w:val="0"/>
      <w:iCs w:val="0"/>
      <w:strike w:val="0"/>
      <w:dstrike w:val="0"/>
      <w:color w:val="000000"/>
      <w:sz w:val="16"/>
      <w:szCs w:val="16"/>
      <w:u w:val="none"/>
      <w:effect w:val="none"/>
    </w:rPr>
  </w:style>
  <w:style w:type="character" w:customStyle="1" w:styleId="font111">
    <w:name w:val="font111"/>
    <w:basedOn w:val="Domylnaczcionkaakapitu"/>
    <w:rsid w:val="00AB7AF9"/>
    <w:rPr>
      <w:rFonts w:ascii="Arial" w:hAnsi="Arial" w:cs="Arial" w:hint="default"/>
      <w:b w:val="0"/>
      <w:bCs w:val="0"/>
      <w:i w:val="0"/>
      <w:iCs w:val="0"/>
      <w:strike w:val="0"/>
      <w:dstrike w:val="0"/>
      <w:color w:val="000000"/>
      <w:sz w:val="24"/>
      <w:szCs w:val="24"/>
      <w:u w:val="none"/>
      <w:effect w:val="none"/>
    </w:rPr>
  </w:style>
  <w:style w:type="character" w:customStyle="1" w:styleId="font101">
    <w:name w:val="font101"/>
    <w:basedOn w:val="Domylnaczcionkaakapitu"/>
    <w:rsid w:val="00AB7AF9"/>
    <w:rPr>
      <w:rFonts w:ascii="Arial" w:hAnsi="Arial" w:cs="Arial" w:hint="default"/>
      <w:b w:val="0"/>
      <w:bCs w:val="0"/>
      <w:i w:val="0"/>
      <w:iCs w:val="0"/>
      <w:strike w:val="0"/>
      <w:dstrike w:val="0"/>
      <w:color w:val="000000"/>
      <w:sz w:val="24"/>
      <w:szCs w:val="24"/>
      <w:u w:val="none"/>
      <w:effect w:val="none"/>
    </w:rPr>
  </w:style>
  <w:style w:type="character" w:customStyle="1" w:styleId="font91">
    <w:name w:val="font91"/>
    <w:basedOn w:val="Domylnaczcionkaakapitu"/>
    <w:rsid w:val="00AB7AF9"/>
    <w:rPr>
      <w:rFonts w:ascii="Arial" w:hAnsi="Arial" w:cs="Arial" w:hint="default"/>
      <w:b w:val="0"/>
      <w:bCs w:val="0"/>
      <w:i w:val="0"/>
      <w:iCs w:val="0"/>
      <w:strike w:val="0"/>
      <w:dstrike w:val="0"/>
      <w:color w:val="auto"/>
      <w:sz w:val="24"/>
      <w:szCs w:val="24"/>
      <w:u w:val="none"/>
      <w:effect w:val="none"/>
    </w:rPr>
  </w:style>
  <w:style w:type="character" w:customStyle="1" w:styleId="font71">
    <w:name w:val="font71"/>
    <w:basedOn w:val="Domylnaczcionkaakapitu"/>
    <w:rsid w:val="00AB7AF9"/>
    <w:rPr>
      <w:rFonts w:ascii="Arial" w:hAnsi="Arial" w:cs="Arial" w:hint="default"/>
      <w:b w:val="0"/>
      <w:bCs w:val="0"/>
      <w:i w:val="0"/>
      <w:iCs w:val="0"/>
      <w:strike w:val="0"/>
      <w:dstrike w:val="0"/>
      <w:color w:val="FF0000"/>
      <w:sz w:val="24"/>
      <w:szCs w:val="24"/>
      <w:u w:val="none"/>
      <w:effect w:val="none"/>
    </w:rPr>
  </w:style>
  <w:style w:type="paragraph" w:styleId="HTML-wstpniesformatowany">
    <w:name w:val="HTML Preformatted"/>
    <w:basedOn w:val="Normalny"/>
    <w:link w:val="HTML-wstpniesformatowanyZnak1"/>
    <w:uiPriority w:val="99"/>
    <w:semiHidden/>
    <w:unhideWhenUsed/>
    <w:rsid w:val="00AB7AF9"/>
    <w:pPr>
      <w:spacing w:after="0"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AB7AF9"/>
    <w:rPr>
      <w:rFonts w:ascii="Consolas" w:hAnsi="Consolas"/>
      <w:sz w:val="20"/>
      <w:szCs w:val="20"/>
    </w:rPr>
  </w:style>
  <w:style w:type="table" w:styleId="Tabela-Siatka">
    <w:name w:val="Table Grid"/>
    <w:basedOn w:val="Standardowy"/>
    <w:uiPriority w:val="39"/>
    <w:rsid w:val="00AB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1"/>
    <w:uiPriority w:val="99"/>
    <w:semiHidden/>
    <w:unhideWhenUsed/>
    <w:rsid w:val="00AB7AF9"/>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1">
    <w:name w:val="Tekst podstawowy z wcięciem Znak1"/>
    <w:basedOn w:val="TekstpodstawowyZnak1"/>
    <w:link w:val="Tekstpodstawowyzwciciem"/>
    <w:uiPriority w:val="99"/>
    <w:semiHidden/>
    <w:rsid w:val="00AB7AF9"/>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AB7AF9"/>
    <w:rPr>
      <w:color w:val="954F72" w:themeColor="followedHyperlink"/>
      <w:u w:val="single"/>
    </w:rPr>
  </w:style>
  <w:style w:type="table" w:customStyle="1" w:styleId="Tabela-Siatka4">
    <w:name w:val="Tabela - Siatka4"/>
    <w:basedOn w:val="Standardowy"/>
    <w:next w:val="Tabela-Siatka"/>
    <w:uiPriority w:val="39"/>
    <w:rsid w:val="00AB7AF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10811</Words>
  <Characters>64866</Characters>
  <Application>Microsoft Office Word</Application>
  <DocSecurity>0</DocSecurity>
  <Lines>540</Lines>
  <Paragraphs>151</Paragraphs>
  <ScaleCrop>false</ScaleCrop>
  <HeadingPairs>
    <vt:vector size="4" baseType="variant">
      <vt:variant>
        <vt:lpstr>Tytuł</vt:lpstr>
      </vt:variant>
      <vt:variant>
        <vt:i4>1</vt:i4>
      </vt:variant>
      <vt:variant>
        <vt:lpstr>Nagłówki</vt:lpstr>
      </vt:variant>
      <vt:variant>
        <vt:i4>7</vt:i4>
      </vt:variant>
    </vt:vector>
  </HeadingPairs>
  <TitlesOfParts>
    <vt:vector size="8" baseType="lpstr">
      <vt:lpstr/>
      <vt:lpstr>    </vt:lpstr>
      <vt:lpstr>    </vt:lpstr>
      <vt:lpstr>    </vt:lpstr>
      <vt:lpstr>    O F E R T A</vt:lpstr>
      <vt:lpstr>    DLA</vt:lpstr>
      <vt:lpstr>    SPECJALISTYCZNEGO SZPITALA im. DRA</vt:lpstr>
      <vt:lpstr>    ALFREDA SOKOŁOWSKIEGO w WAŁBRZYCHU</vt:lpstr>
    </vt:vector>
  </TitlesOfParts>
  <Company/>
  <LinksUpToDate>false</LinksUpToDate>
  <CharactersWithSpaces>75526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2024-07-31T05:47:00Z</dcterms:created>
  <dcterms:modified xsi:type="dcterms:W3CDTF">2024-07-31T05:49:00Z</dcterms:modified>
</cp:coreProperties>
</file>