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75" w:rsidRDefault="0029528D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Załącznik nr 1 do S</w:t>
      </w:r>
      <w:r w:rsidR="00961575">
        <w:rPr>
          <w:rFonts w:ascii="Calibri" w:hAnsi="Calibri" w:cs="Arial"/>
          <w:b/>
          <w:sz w:val="28"/>
          <w:szCs w:val="28"/>
        </w:rPr>
        <w:t>WZ</w:t>
      </w:r>
    </w:p>
    <w:p w:rsidR="00F603CE" w:rsidRDefault="00F603CE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824D22" w:rsidRPr="00A36302" w:rsidRDefault="00961575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8C6F8F" w:rsidRDefault="008C6F8F" w:rsidP="00451E17">
      <w:pPr>
        <w:tabs>
          <w:tab w:val="left" w:pos="2304"/>
        </w:tabs>
        <w:rPr>
          <w:color w:val="FF0000"/>
        </w:rPr>
      </w:pPr>
    </w:p>
    <w:p w:rsidR="008C6F8F" w:rsidRPr="00600619" w:rsidRDefault="00600619" w:rsidP="00600619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600619">
        <w:rPr>
          <w:rFonts w:ascii="Calibri" w:hAnsi="Calibri" w:cs="Calibri"/>
          <w:color w:val="000000"/>
          <w:sz w:val="22"/>
          <w:szCs w:val="22"/>
        </w:rPr>
        <w:t>Grupa 1 – Trokary optyczne   CPV: 33141642-2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8C6F8F" w:rsidRPr="00451E17" w:rsidTr="007809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C6F8F" w:rsidRPr="00A42D7F" w:rsidTr="007809C4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C6F8F" w:rsidRPr="00A42D7F" w:rsidRDefault="008C6F8F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C6F8F" w:rsidRPr="000530EF" w:rsidRDefault="008C6F8F" w:rsidP="007809C4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6F8F" w:rsidRPr="00733247" w:rsidRDefault="008C6F8F" w:rsidP="007809C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051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8C6F8F" w:rsidRPr="00A42D7F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C6F8F" w:rsidRPr="00A42D7F" w:rsidRDefault="008C6F8F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8C6F8F" w:rsidRPr="006579C7" w:rsidTr="007809C4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F8F" w:rsidRPr="008C6F8F" w:rsidRDefault="008C6F8F" w:rsidP="008C6F8F">
            <w:pPr>
              <w:jc w:val="both"/>
              <w:rPr>
                <w:rFonts w:asciiTheme="minorHAnsi" w:hAnsiTheme="minorHAnsi" w:cstheme="minorHAnsi"/>
              </w:rPr>
            </w:pPr>
            <w:r w:rsidRPr="008C6F8F">
              <w:rPr>
                <w:rFonts w:asciiTheme="minorHAnsi" w:hAnsiTheme="minorHAnsi" w:cstheme="minorHAnsi"/>
              </w:rPr>
              <w:t xml:space="preserve">Trokar z balonem i dyskiem mocującym, optyczny, </w:t>
            </w:r>
            <w:proofErr w:type="spellStart"/>
            <w:r w:rsidRPr="008C6F8F">
              <w:rPr>
                <w:rFonts w:asciiTheme="minorHAnsi" w:hAnsiTheme="minorHAnsi" w:cstheme="minorHAnsi"/>
              </w:rPr>
              <w:t>bezostrzowy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, z  przezroczystą kaniulą, z kranikiem do </w:t>
            </w:r>
            <w:proofErr w:type="spellStart"/>
            <w:r w:rsidRPr="008C6F8F">
              <w:rPr>
                <w:rFonts w:asciiTheme="minorHAnsi" w:hAnsiTheme="minorHAnsi" w:cstheme="minorHAnsi"/>
              </w:rPr>
              <w:t>insuflacji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 oraz obturatorem z  uszczelką, na czubku separującym otwór umożliwiający stworzenie odmy.</w:t>
            </w:r>
            <w:r w:rsidR="0029528D">
              <w:rPr>
                <w:rFonts w:asciiTheme="minorHAnsi" w:hAnsiTheme="minorHAnsi" w:cstheme="minorHAnsi"/>
              </w:rPr>
              <w:t xml:space="preserve"> </w:t>
            </w:r>
            <w:r w:rsidRPr="008C6F8F">
              <w:rPr>
                <w:rFonts w:asciiTheme="minorHAnsi" w:hAnsiTheme="minorHAnsi" w:cstheme="minorHAnsi"/>
              </w:rPr>
              <w:t>Rozmiar 11 mm, długość 100 i 150mm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F8F" w:rsidRPr="00F235AE" w:rsidRDefault="00593F6E" w:rsidP="007809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 </w:t>
            </w:r>
            <w:r w:rsidR="008C6F8F" w:rsidRPr="00F235AE">
              <w:rPr>
                <w:rFonts w:asciiTheme="minorHAnsi" w:hAnsiTheme="minorHAnsi" w:cstheme="minorHAnsi"/>
              </w:rPr>
              <w:t>szt</w:t>
            </w:r>
            <w:r w:rsidR="008C6F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C6F8F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8F" w:rsidRPr="0029528D" w:rsidRDefault="008C6F8F" w:rsidP="008C6F8F">
            <w:pPr>
              <w:tabs>
                <w:tab w:val="left" w:pos="1380"/>
              </w:tabs>
              <w:jc w:val="both"/>
              <w:rPr>
                <w:rFonts w:asciiTheme="minorHAnsi" w:hAnsiTheme="minorHAnsi" w:cstheme="minorHAnsi"/>
              </w:rPr>
            </w:pPr>
            <w:r w:rsidRPr="008C6F8F">
              <w:rPr>
                <w:rFonts w:asciiTheme="minorHAnsi" w:hAnsiTheme="minorHAnsi" w:cstheme="minorHAnsi"/>
              </w:rPr>
              <w:t xml:space="preserve">Trokar z balonem i dyskiem mocującym, optyczny, </w:t>
            </w:r>
            <w:proofErr w:type="spellStart"/>
            <w:r w:rsidRPr="008C6F8F">
              <w:rPr>
                <w:rFonts w:asciiTheme="minorHAnsi" w:hAnsiTheme="minorHAnsi" w:cstheme="minorHAnsi"/>
              </w:rPr>
              <w:t>bezostrzowy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, z  przezroczystą kaniulą, z kranikiem do </w:t>
            </w:r>
            <w:proofErr w:type="spellStart"/>
            <w:r w:rsidRPr="008C6F8F">
              <w:rPr>
                <w:rFonts w:asciiTheme="minorHAnsi" w:hAnsiTheme="minorHAnsi" w:cstheme="minorHAnsi"/>
              </w:rPr>
              <w:t>insuflacji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 oraz obturatorem z  uszczelką, na czubku separującym otwór umożliwiający stworzenie odmy.</w:t>
            </w:r>
            <w:r w:rsidR="0029528D">
              <w:rPr>
                <w:rFonts w:asciiTheme="minorHAnsi" w:hAnsiTheme="minorHAnsi" w:cstheme="minorHAnsi"/>
              </w:rPr>
              <w:t xml:space="preserve"> </w:t>
            </w:r>
            <w:r w:rsidRPr="008C6F8F">
              <w:rPr>
                <w:rFonts w:asciiTheme="minorHAnsi" w:eastAsia="Calibri" w:hAnsiTheme="minorHAnsi" w:cstheme="minorHAnsi"/>
              </w:rPr>
              <w:t>Rozmiar 12 mm, długość 100 i 150mm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F8F" w:rsidRPr="00F235AE" w:rsidRDefault="00593F6E" w:rsidP="007809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="008C6F8F" w:rsidRPr="00F235AE">
              <w:rPr>
                <w:rFonts w:asciiTheme="minorHAnsi" w:hAnsiTheme="minorHAnsi" w:cstheme="minorHAnsi"/>
              </w:rPr>
              <w:t>szt</w:t>
            </w:r>
            <w:r w:rsidR="008C6F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C6F8F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451E1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8F" w:rsidRPr="0029528D" w:rsidRDefault="008C6F8F" w:rsidP="008C6F8F">
            <w:pPr>
              <w:tabs>
                <w:tab w:val="left" w:pos="1380"/>
              </w:tabs>
              <w:jc w:val="both"/>
              <w:rPr>
                <w:rFonts w:asciiTheme="minorHAnsi" w:hAnsiTheme="minorHAnsi" w:cstheme="minorHAnsi"/>
              </w:rPr>
            </w:pPr>
            <w:r w:rsidRPr="008C6F8F">
              <w:rPr>
                <w:rFonts w:asciiTheme="minorHAnsi" w:hAnsiTheme="minorHAnsi" w:cstheme="minorHAnsi"/>
              </w:rPr>
              <w:t xml:space="preserve">Trokar z balonem i dyskiem mocującym, optyczny, </w:t>
            </w:r>
            <w:proofErr w:type="spellStart"/>
            <w:r w:rsidRPr="008C6F8F">
              <w:rPr>
                <w:rFonts w:asciiTheme="minorHAnsi" w:hAnsiTheme="minorHAnsi" w:cstheme="minorHAnsi"/>
              </w:rPr>
              <w:t>bezostrzowy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, z  przezroczystą kaniulą, z kranikiem do </w:t>
            </w:r>
            <w:proofErr w:type="spellStart"/>
            <w:r w:rsidRPr="008C6F8F">
              <w:rPr>
                <w:rFonts w:asciiTheme="minorHAnsi" w:hAnsiTheme="minorHAnsi" w:cstheme="minorHAnsi"/>
              </w:rPr>
              <w:t>insuflacji</w:t>
            </w:r>
            <w:proofErr w:type="spellEnd"/>
            <w:r w:rsidRPr="008C6F8F">
              <w:rPr>
                <w:rFonts w:asciiTheme="minorHAnsi" w:hAnsiTheme="minorHAnsi" w:cstheme="minorHAnsi"/>
              </w:rPr>
              <w:t xml:space="preserve"> oraz obturatorem z  uszczelką, na czubku separującym otwór umożliwiający stworzenie odmy.</w:t>
            </w:r>
            <w:r w:rsidR="0029528D">
              <w:rPr>
                <w:rFonts w:asciiTheme="minorHAnsi" w:hAnsiTheme="minorHAnsi" w:cstheme="minorHAnsi"/>
              </w:rPr>
              <w:t xml:space="preserve"> </w:t>
            </w:r>
            <w:r w:rsidR="00593F6E" w:rsidRPr="00593F6E">
              <w:rPr>
                <w:rFonts w:asciiTheme="minorHAnsi" w:eastAsia="Calibri" w:hAnsiTheme="minorHAnsi" w:cstheme="minorHAnsi"/>
              </w:rPr>
              <w:t>Rozmiar 5 mm, długość 100 i 150mm</w:t>
            </w:r>
            <w:r w:rsidR="00593F6E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C6F8F" w:rsidRPr="006579C7" w:rsidRDefault="008C6F8F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F8F" w:rsidRPr="00F235AE" w:rsidRDefault="00593F6E" w:rsidP="007809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="008C6F8F" w:rsidRPr="00F235AE">
              <w:rPr>
                <w:rFonts w:asciiTheme="minorHAnsi" w:hAnsiTheme="minorHAnsi" w:cstheme="minorHAnsi"/>
              </w:rPr>
              <w:t>szt</w:t>
            </w:r>
            <w:r w:rsidR="008C6F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6579C7" w:rsidRDefault="008C6F8F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C6F8F" w:rsidRPr="008C25FF" w:rsidTr="007809C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8C25FF" w:rsidRDefault="008C6F8F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2A388A" w:rsidRDefault="008C6F8F" w:rsidP="008C6F8F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8C25FF" w:rsidRDefault="008C6F8F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C6F8F" w:rsidRPr="008C25FF" w:rsidRDefault="008C6F8F" w:rsidP="007809C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8C25FF" w:rsidRDefault="008C6F8F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F8F" w:rsidRPr="008C25FF" w:rsidRDefault="008C6F8F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8C6F8F" w:rsidRDefault="008C6F8F" w:rsidP="00451E17">
      <w:pPr>
        <w:tabs>
          <w:tab w:val="left" w:pos="2304"/>
        </w:tabs>
        <w:rPr>
          <w:color w:val="FF0000"/>
        </w:rPr>
      </w:pPr>
    </w:p>
    <w:p w:rsidR="00600619" w:rsidRPr="004E1B97" w:rsidRDefault="004E1B97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4E1B97">
        <w:rPr>
          <w:rFonts w:ascii="Calibri" w:hAnsi="Calibri" w:cs="Calibri"/>
          <w:color w:val="000000"/>
          <w:sz w:val="22"/>
          <w:szCs w:val="22"/>
        </w:rPr>
        <w:t>Grupa 2 – Nożyczki, ssaki laparoskopowe jednorazowe   CPV: 33162200-5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600619" w:rsidRPr="00451E17" w:rsidTr="007809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600619" w:rsidRPr="00A42D7F" w:rsidTr="007809C4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451E17" w:rsidRDefault="00600619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0619" w:rsidRPr="00A42D7F" w:rsidRDefault="00600619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00619" w:rsidRPr="000530EF" w:rsidRDefault="00600619" w:rsidP="007809C4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619" w:rsidRPr="00733247" w:rsidRDefault="00600619" w:rsidP="007809C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051" w:rsidRDefault="00600619" w:rsidP="009B105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600619" w:rsidRPr="00A42D7F" w:rsidRDefault="00600619" w:rsidP="009B105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36</w:t>
            </w:r>
            <w:r w:rsidR="009B1051">
              <w:rPr>
                <w:rFonts w:ascii="Calibri" w:hAnsi="Calibri"/>
                <w:b/>
                <w:i/>
                <w:iCs/>
              </w:rPr>
              <w:t xml:space="preserve"> miesię</w:t>
            </w:r>
            <w:r w:rsidRPr="00600619">
              <w:rPr>
                <w:rFonts w:ascii="Calibri" w:hAnsi="Calibri"/>
                <w:b/>
                <w:i/>
                <w:iCs/>
              </w:rPr>
              <w:t>c</w:t>
            </w:r>
            <w:r w:rsidR="009B1051">
              <w:rPr>
                <w:rFonts w:ascii="Calibri" w:hAnsi="Calibri"/>
                <w:b/>
                <w:i/>
                <w:iCs/>
              </w:rPr>
              <w:t>y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00619" w:rsidRPr="00A42D7F" w:rsidRDefault="00600619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4E1B97" w:rsidRPr="006579C7" w:rsidTr="007809C4">
        <w:trPr>
          <w:trHeight w:val="189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451E1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jc w:val="both"/>
              <w:rPr>
                <w:rFonts w:ascii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  <w:u w:val="single"/>
              </w:rPr>
              <w:t>Nożyczki laparoskopowe standardowe</w:t>
            </w:r>
          </w:p>
          <w:p w:rsidR="004E1B97" w:rsidRPr="000F0EAE" w:rsidRDefault="00F50503" w:rsidP="000F0EAE">
            <w:pPr>
              <w:jc w:val="both"/>
              <w:rPr>
                <w:rFonts w:ascii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lastRenderedPageBreak/>
              <w:t xml:space="preserve">Nożyczki laparoskopowe </w:t>
            </w:r>
            <w:proofErr w:type="spellStart"/>
            <w:r w:rsidRPr="000F0EAE">
              <w:rPr>
                <w:rFonts w:ascii="Calibri" w:hAnsi="Calibri" w:cs="Calibri"/>
              </w:rPr>
              <w:t>monopolarne</w:t>
            </w:r>
            <w:proofErr w:type="spellEnd"/>
            <w:r w:rsidRPr="000F0EAE">
              <w:rPr>
                <w:rFonts w:ascii="Calibri" w:hAnsi="Calibri" w:cs="Calibri"/>
              </w:rPr>
              <w:t xml:space="preserve">, jednorazowego użytku, zagięte, obrotowe 360 stopni, rączka bez blokady, śr. 5 mm, dł. 330 -350mm, dł. ostrzy 15-16mm, obie </w:t>
            </w:r>
            <w:proofErr w:type="spellStart"/>
            <w:r w:rsidRPr="000F0EAE">
              <w:rPr>
                <w:rFonts w:ascii="Calibri" w:hAnsi="Calibri" w:cs="Calibri"/>
              </w:rPr>
              <w:t>bransze</w:t>
            </w:r>
            <w:proofErr w:type="spellEnd"/>
            <w:r w:rsidRPr="000F0EAE">
              <w:rPr>
                <w:rFonts w:ascii="Calibri" w:hAnsi="Calibri" w:cs="Calibri"/>
              </w:rPr>
              <w:t xml:space="preserve"> aktywne. Rączka ergonomiczna z dużym uchwytem na kciuk, uchwyt przedni powiększony z możliwością </w:t>
            </w:r>
            <w:proofErr w:type="spellStart"/>
            <w:r w:rsidRPr="000F0EAE">
              <w:rPr>
                <w:rFonts w:ascii="Calibri" w:hAnsi="Calibri" w:cs="Calibri"/>
              </w:rPr>
              <w:t>uchytu</w:t>
            </w:r>
            <w:proofErr w:type="spellEnd"/>
            <w:r w:rsidRPr="000F0EAE">
              <w:rPr>
                <w:rFonts w:ascii="Calibri" w:hAnsi="Calibri" w:cs="Calibri"/>
              </w:rPr>
              <w:t xml:space="preserve"> nawet na 4 palce. Izolacja </w:t>
            </w:r>
            <w:proofErr w:type="spellStart"/>
            <w:r w:rsidRPr="000F0EAE">
              <w:rPr>
                <w:rFonts w:ascii="Calibri" w:hAnsi="Calibri" w:cs="Calibri"/>
              </w:rPr>
              <w:t>tubusa</w:t>
            </w:r>
            <w:proofErr w:type="spellEnd"/>
            <w:r w:rsidRPr="000F0EAE">
              <w:rPr>
                <w:rFonts w:ascii="Calibri" w:hAnsi="Calibri" w:cs="Calibri"/>
              </w:rPr>
              <w:t xml:space="preserve"> aż do samych </w:t>
            </w:r>
            <w:proofErr w:type="spellStart"/>
            <w:r w:rsidRPr="000F0EAE">
              <w:rPr>
                <w:rFonts w:ascii="Calibri" w:hAnsi="Calibri" w:cs="Calibri"/>
              </w:rPr>
              <w:t>bransz</w:t>
            </w:r>
            <w:proofErr w:type="spellEnd"/>
            <w:r w:rsidRPr="000F0EAE">
              <w:rPr>
                <w:rFonts w:ascii="Calibri" w:hAnsi="Calibri" w:cs="Calibri"/>
              </w:rPr>
              <w:t xml:space="preserve"> roboczych, dla pełnego bezpieczeństwa zabiegu. Rotujące złącze do podłączenia prądu.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42C7B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E1B97">
              <w:rPr>
                <w:rFonts w:asciiTheme="minorHAnsi" w:hAnsiTheme="minorHAnsi" w:cstheme="minorHAnsi"/>
              </w:rPr>
              <w:t xml:space="preserve">00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451E1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 xml:space="preserve">Nożyczki laparoskopowe </w:t>
            </w: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bariatryczne</w:t>
            </w:r>
            <w:proofErr w:type="spellEnd"/>
          </w:p>
          <w:p w:rsidR="004E1B97" w:rsidRPr="000F0EAE" w:rsidRDefault="000E5504" w:rsidP="000F0EAE">
            <w:pPr>
              <w:jc w:val="both"/>
              <w:rPr>
                <w:rFonts w:ascii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t xml:space="preserve">Nożyczki laparoskopowe </w:t>
            </w:r>
            <w:proofErr w:type="spellStart"/>
            <w:r w:rsidRPr="000F0EAE">
              <w:rPr>
                <w:rFonts w:ascii="Calibri" w:hAnsi="Calibri" w:cs="Calibri"/>
              </w:rPr>
              <w:t>monopolarne</w:t>
            </w:r>
            <w:proofErr w:type="spellEnd"/>
            <w:r w:rsidRPr="000F0EAE">
              <w:rPr>
                <w:rFonts w:ascii="Calibri" w:hAnsi="Calibri" w:cs="Calibri"/>
              </w:rPr>
              <w:t xml:space="preserve">, jednorazowego użytku, zagięte, obrotowe 360 stopni, rączka bez blokady, śr. 5 mm, dł. 430 -450mm, dł. ostrzy 15-16mm, obie </w:t>
            </w:r>
            <w:proofErr w:type="spellStart"/>
            <w:r w:rsidRPr="000F0EAE">
              <w:rPr>
                <w:rFonts w:ascii="Calibri" w:hAnsi="Calibri" w:cs="Calibri"/>
              </w:rPr>
              <w:t>bransze</w:t>
            </w:r>
            <w:proofErr w:type="spellEnd"/>
            <w:r w:rsidRPr="000F0EAE">
              <w:rPr>
                <w:rFonts w:ascii="Calibri" w:hAnsi="Calibri" w:cs="Calibri"/>
              </w:rPr>
              <w:t xml:space="preserve"> aktywne. Rączka ergonomiczna z dużym uchwytem na kciuk, uchwyt przedni powiększony z możliwością </w:t>
            </w:r>
            <w:proofErr w:type="spellStart"/>
            <w:r w:rsidRPr="000F0EAE">
              <w:rPr>
                <w:rFonts w:ascii="Calibri" w:hAnsi="Calibri" w:cs="Calibri"/>
              </w:rPr>
              <w:t>uchytu</w:t>
            </w:r>
            <w:proofErr w:type="spellEnd"/>
            <w:r w:rsidRPr="000F0EAE">
              <w:rPr>
                <w:rFonts w:ascii="Calibri" w:hAnsi="Calibri" w:cs="Calibri"/>
              </w:rPr>
              <w:t xml:space="preserve"> nawet na 4 palce. Izolacja </w:t>
            </w:r>
            <w:proofErr w:type="spellStart"/>
            <w:r w:rsidRPr="000F0EAE">
              <w:rPr>
                <w:rFonts w:ascii="Calibri" w:hAnsi="Calibri" w:cs="Calibri"/>
              </w:rPr>
              <w:t>tubusa</w:t>
            </w:r>
            <w:proofErr w:type="spellEnd"/>
            <w:r w:rsidRPr="000F0EAE">
              <w:rPr>
                <w:rFonts w:ascii="Calibri" w:hAnsi="Calibri" w:cs="Calibri"/>
              </w:rPr>
              <w:t xml:space="preserve"> aż do samych </w:t>
            </w:r>
            <w:proofErr w:type="spellStart"/>
            <w:r w:rsidRPr="000F0EAE">
              <w:rPr>
                <w:rFonts w:ascii="Calibri" w:hAnsi="Calibri" w:cs="Calibri"/>
              </w:rPr>
              <w:t>bransz</w:t>
            </w:r>
            <w:proofErr w:type="spellEnd"/>
            <w:r w:rsidRPr="000F0EAE">
              <w:rPr>
                <w:rFonts w:ascii="Calibri" w:hAnsi="Calibri" w:cs="Calibri"/>
              </w:rPr>
              <w:t xml:space="preserve"> roboczych, dla pełnego bezpieczeństwa zabiegu. Rotujące złącze do podłączenia prądu.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42C7B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E1B97">
              <w:rPr>
                <w:rFonts w:asciiTheme="minorHAnsi" w:hAnsiTheme="minorHAnsi" w:cstheme="minorHAnsi"/>
              </w:rPr>
              <w:t xml:space="preserve">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451E1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>System ssania - płukania standardowy</w:t>
            </w:r>
          </w:p>
          <w:p w:rsidR="004E1B97" w:rsidRPr="000F0EAE" w:rsidRDefault="000E5504" w:rsidP="000F0EAE">
            <w:pPr>
              <w:widowControl/>
              <w:suppressAutoHyphens w:val="0"/>
              <w:autoSpaceDE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E5504">
              <w:rPr>
                <w:rFonts w:ascii="Calibri" w:eastAsiaTheme="minorHAnsi" w:hAnsi="Calibri" w:cs="Calibri"/>
                <w:lang w:eastAsia="en-US"/>
              </w:rPr>
              <w:t>System ssania - płukania laparoskopowego, jednorazowego użytku, śr. 5 mm, dł. 320-330 mm, posiadający tubę metalową zakończoną otworami irygacyjnymi i sterowanie za pomocą</w:t>
            </w:r>
            <w:r w:rsidR="000F0EAE">
              <w:rPr>
                <w:rFonts w:ascii="Calibri" w:eastAsiaTheme="minorHAnsi" w:hAnsi="Calibri" w:cs="Calibri"/>
                <w:lang w:eastAsia="en-US"/>
              </w:rPr>
              <w:t xml:space="preserve"> zaworu trąbkowego. </w:t>
            </w:r>
            <w:r w:rsidRPr="000F0EAE">
              <w:rPr>
                <w:rFonts w:ascii="Calibri" w:eastAsiaTheme="minorHAnsi" w:hAnsi="Calibri" w:cs="Calibri"/>
                <w:lang w:eastAsia="en-US"/>
              </w:rPr>
              <w:t>Tuba zakończona gładko, atraumatyczna, wymienna, możliwość wymiany tuby ssącej podczas operacji na tubę o śr. 10 mm takiej samej długości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4E1B97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 xml:space="preserve">System ssania - płukania </w:t>
            </w: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bariatryczny</w:t>
            </w:r>
            <w:proofErr w:type="spellEnd"/>
          </w:p>
          <w:p w:rsidR="004E1B97" w:rsidRPr="000F0EAE" w:rsidRDefault="000E5504" w:rsidP="000F0EAE">
            <w:pPr>
              <w:widowControl/>
              <w:suppressAutoHyphens w:val="0"/>
              <w:autoSpaceDE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E5504">
              <w:rPr>
                <w:rFonts w:ascii="Calibri" w:eastAsiaTheme="minorHAnsi" w:hAnsi="Calibri" w:cs="Calibri"/>
                <w:lang w:eastAsia="en-US"/>
              </w:rPr>
              <w:t>System ssania - płukania laparoskopowego, jednorazowego użytku, śr. 5 mm, dł. 420-430 mm, posiadający tubę metalową zakończoną otworami irygacyjnymi i sterowanie za pomocą</w:t>
            </w:r>
            <w:r w:rsidR="000F0EAE">
              <w:rPr>
                <w:rFonts w:ascii="Calibri" w:eastAsiaTheme="minorHAnsi" w:hAnsi="Calibri" w:cs="Calibri"/>
                <w:lang w:eastAsia="en-US"/>
              </w:rPr>
              <w:t xml:space="preserve"> zaworu trąbkowego. </w:t>
            </w:r>
            <w:r w:rsidRPr="000F0EAE">
              <w:rPr>
                <w:rFonts w:ascii="Calibri" w:eastAsiaTheme="minorHAnsi" w:hAnsi="Calibri" w:cs="Calibri"/>
                <w:lang w:eastAsia="en-US"/>
              </w:rPr>
              <w:t>Tuba zakończona gładko, atraumatyczna, wymienna, możliwość wymiany tuby ssącej podczas operacji na tubę o śr. 10 mm takiej samej długości</w:t>
            </w:r>
            <w:r w:rsidR="003A6618" w:rsidRPr="000F0EAE">
              <w:rPr>
                <w:rFonts w:ascii="Calibri" w:eastAsiaTheme="minorHAnsi" w:hAnsi="Calibri" w:cs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C77F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E1B97">
              <w:rPr>
                <w:rFonts w:asciiTheme="minorHAnsi" w:hAnsiTheme="minorHAnsi" w:cstheme="minorHAnsi"/>
              </w:rPr>
              <w:t xml:space="preserve">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Disektor</w:t>
            </w:r>
            <w:proofErr w:type="spellEnd"/>
            <w:r w:rsidRPr="000F0EAE">
              <w:rPr>
                <w:rFonts w:ascii="Calibri" w:eastAsia="Calibri" w:hAnsi="Calibri" w:cs="Calibri"/>
                <w:u w:val="single"/>
              </w:rPr>
              <w:t xml:space="preserve"> laparoskopowy</w:t>
            </w:r>
          </w:p>
          <w:p w:rsidR="004E1B97" w:rsidRPr="000F0EAE" w:rsidRDefault="00D5701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0F0EAE">
              <w:rPr>
                <w:rFonts w:ascii="Calibri" w:hAnsi="Calibri" w:cs="Calibri"/>
              </w:rPr>
              <w:t>Disektor</w:t>
            </w:r>
            <w:proofErr w:type="spellEnd"/>
            <w:r w:rsidRPr="000F0EAE">
              <w:rPr>
                <w:rFonts w:ascii="Calibri" w:hAnsi="Calibri" w:cs="Calibri"/>
              </w:rPr>
              <w:t xml:space="preserve"> laparoskopowy MARYLAND, </w:t>
            </w:r>
            <w:proofErr w:type="spellStart"/>
            <w:r w:rsidRPr="000F0EAE">
              <w:rPr>
                <w:rFonts w:ascii="Calibri" w:hAnsi="Calibri" w:cs="Calibri"/>
              </w:rPr>
              <w:t>monopolarny</w:t>
            </w:r>
            <w:proofErr w:type="spellEnd"/>
            <w:r w:rsidRPr="000F0EAE">
              <w:rPr>
                <w:rFonts w:ascii="Calibri" w:hAnsi="Calibri" w:cs="Calibri"/>
              </w:rPr>
              <w:t xml:space="preserve">, jednorazowego użytku, obrotowy 360 stopni, rączka </w:t>
            </w:r>
            <w:r w:rsidRPr="000F0EAE">
              <w:rPr>
                <w:rFonts w:ascii="Calibri" w:hAnsi="Calibri" w:cs="Calibri"/>
              </w:rPr>
              <w:lastRenderedPageBreak/>
              <w:t xml:space="preserve">plastikowa bez blokady, z </w:t>
            </w:r>
            <w:proofErr w:type="spellStart"/>
            <w:r w:rsidRPr="000F0EAE">
              <w:rPr>
                <w:rFonts w:ascii="Calibri" w:hAnsi="Calibri" w:cs="Calibri"/>
              </w:rPr>
              <w:t>branszami</w:t>
            </w:r>
            <w:proofErr w:type="spellEnd"/>
            <w:r w:rsidRPr="000F0EAE">
              <w:rPr>
                <w:rFonts w:ascii="Calibri" w:hAnsi="Calibri" w:cs="Calibri"/>
              </w:rPr>
              <w:t xml:space="preserve"> o dł. 19-20 mm, obie </w:t>
            </w:r>
            <w:proofErr w:type="spellStart"/>
            <w:r w:rsidRPr="000F0EAE">
              <w:rPr>
                <w:rFonts w:ascii="Calibri" w:hAnsi="Calibri" w:cs="Calibri"/>
              </w:rPr>
              <w:t>bransze</w:t>
            </w:r>
            <w:proofErr w:type="spellEnd"/>
            <w:r w:rsidRPr="000F0EAE">
              <w:rPr>
                <w:rFonts w:ascii="Calibri" w:hAnsi="Calibri" w:cs="Calibri"/>
              </w:rPr>
              <w:t xml:space="preserve"> zakrzywione w lewo, aktywne, śr. 5 mm, dł. 330-350 mm. Rączka ergonomiczna z dużym uchwytem na kciuk, uchwyt przedni powiększony z możliwością </w:t>
            </w:r>
            <w:proofErr w:type="spellStart"/>
            <w:r w:rsidRPr="000F0EAE">
              <w:rPr>
                <w:rFonts w:ascii="Calibri" w:hAnsi="Calibri" w:cs="Calibri"/>
              </w:rPr>
              <w:t>uchytu</w:t>
            </w:r>
            <w:proofErr w:type="spellEnd"/>
            <w:r w:rsidRPr="000F0EAE">
              <w:rPr>
                <w:rFonts w:ascii="Calibri" w:hAnsi="Calibri" w:cs="Calibri"/>
              </w:rPr>
              <w:t xml:space="preserve"> nawet na 4 palce. Izolacja </w:t>
            </w:r>
            <w:proofErr w:type="spellStart"/>
            <w:r w:rsidRPr="000F0EAE">
              <w:rPr>
                <w:rFonts w:ascii="Calibri" w:hAnsi="Calibri" w:cs="Calibri"/>
              </w:rPr>
              <w:t>tubusa</w:t>
            </w:r>
            <w:proofErr w:type="spellEnd"/>
            <w:r w:rsidRPr="000F0EAE">
              <w:rPr>
                <w:rFonts w:ascii="Calibri" w:hAnsi="Calibri" w:cs="Calibri"/>
              </w:rPr>
              <w:t xml:space="preserve"> aż do samych </w:t>
            </w:r>
            <w:proofErr w:type="spellStart"/>
            <w:r w:rsidRPr="000F0EAE">
              <w:rPr>
                <w:rFonts w:ascii="Calibri" w:hAnsi="Calibri" w:cs="Calibri"/>
              </w:rPr>
              <w:t>bransz</w:t>
            </w:r>
            <w:proofErr w:type="spellEnd"/>
            <w:r w:rsidRPr="000F0EAE">
              <w:rPr>
                <w:rFonts w:ascii="Calibri" w:hAnsi="Calibri" w:cs="Calibri"/>
              </w:rPr>
              <w:t xml:space="preserve"> roboczych, dla pełnego bezpieczeństwa zabiegu. </w:t>
            </w:r>
            <w:proofErr w:type="spellStart"/>
            <w:r w:rsidRPr="000F0EAE">
              <w:rPr>
                <w:rFonts w:ascii="Calibri" w:hAnsi="Calibri" w:cs="Calibri"/>
              </w:rPr>
              <w:t>Rotujace</w:t>
            </w:r>
            <w:proofErr w:type="spellEnd"/>
            <w:r w:rsidRPr="000F0EAE">
              <w:rPr>
                <w:rFonts w:ascii="Calibri" w:hAnsi="Calibri" w:cs="Calibri"/>
              </w:rPr>
              <w:t xml:space="preserve"> złącze do podłączenia prądu.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C77F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E1B97">
              <w:rPr>
                <w:rFonts w:asciiTheme="minorHAnsi" w:hAnsiTheme="minorHAnsi" w:cstheme="minorHAnsi"/>
              </w:rPr>
              <w:t xml:space="preserve">00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Grasper</w:t>
            </w:r>
            <w:proofErr w:type="spellEnd"/>
            <w:r w:rsidRPr="000F0EAE">
              <w:rPr>
                <w:rFonts w:ascii="Calibri" w:eastAsia="Calibri" w:hAnsi="Calibri" w:cs="Calibri"/>
                <w:u w:val="single"/>
              </w:rPr>
              <w:t xml:space="preserve"> laparoskopowy</w:t>
            </w:r>
          </w:p>
          <w:p w:rsidR="00D57017" w:rsidRPr="00D57017" w:rsidRDefault="00D57017" w:rsidP="000F0EAE">
            <w:pPr>
              <w:widowControl/>
              <w:suppressAutoHyphens w:val="0"/>
              <w:autoSpaceDE/>
              <w:jc w:val="both"/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D57017">
              <w:rPr>
                <w:rFonts w:ascii="Calibri" w:eastAsiaTheme="minorHAnsi" w:hAnsi="Calibri" w:cs="Calibri"/>
                <w:lang w:eastAsia="en-US"/>
              </w:rPr>
              <w:t>Graspery</w:t>
            </w:r>
            <w:proofErr w:type="spellEnd"/>
            <w:r w:rsidRPr="00D57017">
              <w:rPr>
                <w:rFonts w:ascii="Calibri" w:eastAsiaTheme="minorHAnsi" w:hAnsi="Calibri" w:cs="Calibri"/>
                <w:lang w:eastAsia="en-US"/>
              </w:rPr>
              <w:t xml:space="preserve"> laparoskopowe, </w:t>
            </w:r>
            <w:proofErr w:type="spellStart"/>
            <w:r w:rsidRPr="00D57017">
              <w:rPr>
                <w:rFonts w:ascii="Calibri" w:eastAsiaTheme="minorHAnsi" w:hAnsi="Calibri" w:cs="Calibri"/>
                <w:lang w:eastAsia="en-US"/>
              </w:rPr>
              <w:t>monopolarne</w:t>
            </w:r>
            <w:proofErr w:type="spellEnd"/>
            <w:r w:rsidRPr="00D57017">
              <w:rPr>
                <w:rFonts w:ascii="Calibri" w:eastAsiaTheme="minorHAnsi" w:hAnsi="Calibri" w:cs="Calibri"/>
                <w:lang w:eastAsia="en-US"/>
              </w:rPr>
              <w:t>, jednorazowego użytku,</w:t>
            </w:r>
            <w:r w:rsidR="000F0EAE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D57017">
              <w:rPr>
                <w:rFonts w:ascii="Calibri" w:eastAsiaTheme="minorHAnsi" w:hAnsi="Calibri" w:cs="Calibri"/>
                <w:lang w:eastAsia="en-US"/>
              </w:rPr>
              <w:t xml:space="preserve">obrotowe 360 stopni, rączka plastikowa , z blokadą lub bez do wyboru przez zamawiającego, śr. 5 mm, dł. 330-350 mm. </w:t>
            </w:r>
          </w:p>
          <w:p w:rsidR="004E1B97" w:rsidRPr="000F0EAE" w:rsidRDefault="00D5701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Theme="minorHAnsi" w:hAnsi="Calibri" w:cs="Calibri"/>
                <w:lang w:eastAsia="en-US"/>
              </w:rPr>
              <w:t xml:space="preserve">Rączka ergonomiczna z dużym uchwytem na kciuk, uchwyt przedni powiększony z możliwością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uchytu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nawet na 4 palce. Izolacja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tubusa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aż do samych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bransz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roboczych, dla pełnego bezpieczeństwa zabiegu. Rotuj</w:t>
            </w:r>
            <w:r w:rsidR="000F0EAE">
              <w:rPr>
                <w:rFonts w:ascii="Calibri" w:eastAsiaTheme="minorHAnsi" w:hAnsi="Calibri" w:cs="Calibri"/>
                <w:lang w:eastAsia="en-US"/>
              </w:rPr>
              <w:t>ą</w:t>
            </w:r>
            <w:r w:rsidRPr="000F0EAE">
              <w:rPr>
                <w:rFonts w:ascii="Calibri" w:eastAsiaTheme="minorHAnsi" w:hAnsi="Calibri" w:cs="Calibri"/>
                <w:lang w:eastAsia="en-US"/>
              </w:rPr>
              <w:t>ce złącze do podłączenia prądu.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C77F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E1B97">
              <w:rPr>
                <w:rFonts w:asciiTheme="minorHAnsi" w:hAnsiTheme="minorHAnsi" w:cstheme="minorHAnsi"/>
              </w:rPr>
              <w:t xml:space="preserve">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Grasper</w:t>
            </w:r>
            <w:proofErr w:type="spellEnd"/>
            <w:r w:rsidRPr="000F0EAE">
              <w:rPr>
                <w:rFonts w:ascii="Calibri" w:eastAsia="Calibri" w:hAnsi="Calibri" w:cs="Calibri"/>
                <w:u w:val="single"/>
              </w:rPr>
              <w:t xml:space="preserve"> laparoskopowy </w:t>
            </w: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bariatryczny</w:t>
            </w:r>
            <w:proofErr w:type="spellEnd"/>
          </w:p>
          <w:p w:rsidR="004E2ABD" w:rsidRPr="004E2ABD" w:rsidRDefault="004E2ABD" w:rsidP="000F0EAE">
            <w:pPr>
              <w:widowControl/>
              <w:suppressAutoHyphens w:val="0"/>
              <w:autoSpaceDE/>
              <w:jc w:val="both"/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4E2ABD">
              <w:rPr>
                <w:rFonts w:ascii="Calibri" w:eastAsiaTheme="minorHAnsi" w:hAnsi="Calibri" w:cs="Calibri"/>
                <w:lang w:eastAsia="en-US"/>
              </w:rPr>
              <w:t>Graspery</w:t>
            </w:r>
            <w:proofErr w:type="spellEnd"/>
            <w:r w:rsidRPr="004E2ABD">
              <w:rPr>
                <w:rFonts w:ascii="Calibri" w:eastAsiaTheme="minorHAnsi" w:hAnsi="Calibri" w:cs="Calibri"/>
                <w:lang w:eastAsia="en-US"/>
              </w:rPr>
              <w:t xml:space="preserve"> laparoskopowe, </w:t>
            </w:r>
            <w:proofErr w:type="spellStart"/>
            <w:r w:rsidRPr="004E2ABD">
              <w:rPr>
                <w:rFonts w:ascii="Calibri" w:eastAsiaTheme="minorHAnsi" w:hAnsi="Calibri" w:cs="Calibri"/>
                <w:lang w:eastAsia="en-US"/>
              </w:rPr>
              <w:t>monopolarne</w:t>
            </w:r>
            <w:proofErr w:type="spellEnd"/>
            <w:r w:rsidRPr="004E2ABD">
              <w:rPr>
                <w:rFonts w:ascii="Calibri" w:eastAsiaTheme="minorHAnsi" w:hAnsi="Calibri" w:cs="Calibri"/>
                <w:lang w:eastAsia="en-US"/>
              </w:rPr>
              <w:t>, jednorazowego użytku,</w:t>
            </w:r>
            <w:r w:rsidR="000F0EAE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4E2ABD">
              <w:rPr>
                <w:rFonts w:ascii="Calibri" w:eastAsiaTheme="minorHAnsi" w:hAnsi="Calibri" w:cs="Calibri"/>
                <w:lang w:eastAsia="en-US"/>
              </w:rPr>
              <w:t xml:space="preserve">obrotowe 360 stopni, rączka plastikowa , z blokadą lub bez do wyboru przez zamawiającego, śr. 5 mm, dł.430- 450mm. </w:t>
            </w:r>
          </w:p>
          <w:p w:rsidR="004E1B97" w:rsidRPr="000F0EAE" w:rsidRDefault="004E2ABD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Theme="minorHAnsi" w:hAnsi="Calibri" w:cs="Calibri"/>
                <w:lang w:eastAsia="en-US"/>
              </w:rPr>
              <w:t xml:space="preserve">Rączka ergonomiczna z dużym uchwytem na kciuk, uchwyt przedni powiększony z możliwością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uchytu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nawet na 4 palce. Izolacja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tubusa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aż do samych </w:t>
            </w:r>
            <w:proofErr w:type="spellStart"/>
            <w:r w:rsidRPr="000F0EAE">
              <w:rPr>
                <w:rFonts w:ascii="Calibri" w:eastAsiaTheme="minorHAnsi" w:hAnsi="Calibri" w:cs="Calibri"/>
                <w:lang w:eastAsia="en-US"/>
              </w:rPr>
              <w:t>bransz</w:t>
            </w:r>
            <w:proofErr w:type="spellEnd"/>
            <w:r w:rsidRPr="000F0EAE">
              <w:rPr>
                <w:rFonts w:ascii="Calibri" w:eastAsiaTheme="minorHAnsi" w:hAnsi="Calibri" w:cs="Calibri"/>
                <w:lang w:eastAsia="en-US"/>
              </w:rPr>
              <w:t xml:space="preserve"> roboczych, dla pełnego bezpieczeństwa zabiegu. Rotuj</w:t>
            </w:r>
            <w:r w:rsidR="000F0EAE">
              <w:rPr>
                <w:rFonts w:ascii="Calibri" w:eastAsiaTheme="minorHAnsi" w:hAnsi="Calibri" w:cs="Calibri"/>
                <w:lang w:eastAsia="en-US"/>
              </w:rPr>
              <w:t>ą</w:t>
            </w:r>
            <w:r w:rsidRPr="000F0EAE">
              <w:rPr>
                <w:rFonts w:ascii="Calibri" w:eastAsiaTheme="minorHAnsi" w:hAnsi="Calibri" w:cs="Calibri"/>
                <w:lang w:eastAsia="en-US"/>
              </w:rPr>
              <w:t>ce złącze do podłączenia prądu.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7C77F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1B97">
              <w:rPr>
                <w:rFonts w:asciiTheme="minorHAnsi" w:hAnsiTheme="minorHAnsi" w:cstheme="minorHAnsi"/>
              </w:rPr>
              <w:t xml:space="preserve">00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>Haczyk laparoskopowy standardowy</w:t>
            </w:r>
          </w:p>
          <w:p w:rsidR="004E1B97" w:rsidRPr="000F0EAE" w:rsidRDefault="00A83909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t xml:space="preserve">Haczyk laparoskopowy, </w:t>
            </w:r>
            <w:proofErr w:type="spellStart"/>
            <w:r w:rsidRPr="000F0EAE">
              <w:rPr>
                <w:rFonts w:ascii="Calibri" w:hAnsi="Calibri" w:cs="Calibri"/>
              </w:rPr>
              <w:t>monopolarny</w:t>
            </w:r>
            <w:proofErr w:type="spellEnd"/>
            <w:r w:rsidRPr="000F0EAE">
              <w:rPr>
                <w:rFonts w:ascii="Calibri" w:hAnsi="Calibri" w:cs="Calibri"/>
              </w:rPr>
              <w:t xml:space="preserve">, w pełni zaizolowany, jednorazowego użytku, rączka plastikowa długa, pozwalająca na uchwyt całą dłonią, śr. 5 mm, dł. 330mm. Możliwość wyboru haczyka z zakończeniem typu </w:t>
            </w:r>
            <w:proofErr w:type="spellStart"/>
            <w:r w:rsidRPr="000F0EAE">
              <w:rPr>
                <w:rFonts w:ascii="Calibri" w:hAnsi="Calibri" w:cs="Calibri"/>
              </w:rPr>
              <w:t>szpatuła</w:t>
            </w:r>
            <w:proofErr w:type="spellEnd"/>
            <w:r w:rsidRPr="000F0EA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91408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E1B97">
              <w:rPr>
                <w:rFonts w:asciiTheme="minorHAnsi" w:hAnsiTheme="minorHAnsi" w:cstheme="minorHAnsi"/>
              </w:rPr>
              <w:t xml:space="preserve">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 xml:space="preserve">Igła </w:t>
            </w:r>
            <w:proofErr w:type="spellStart"/>
            <w:r w:rsidRPr="000F0EAE">
              <w:rPr>
                <w:rFonts w:ascii="Calibri" w:eastAsia="Calibri" w:hAnsi="Calibri" w:cs="Calibri"/>
                <w:u w:val="single"/>
              </w:rPr>
              <w:t>Veressa</w:t>
            </w:r>
            <w:proofErr w:type="spellEnd"/>
            <w:r w:rsidRPr="000F0EAE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4E1B97" w:rsidRPr="000F0EAE" w:rsidRDefault="003A6618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t>Jednorazowa igła do wytwarzana odmy brzusznej do wyboru 120-130mm lub 140-150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91408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4E1B97">
              <w:rPr>
                <w:rFonts w:asciiTheme="minorHAnsi" w:hAnsiTheme="minorHAnsi" w:cstheme="minorHAnsi"/>
              </w:rPr>
              <w:t xml:space="preserve">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1B97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B97" w:rsidRPr="000F0EAE" w:rsidRDefault="004E1B97" w:rsidP="000F0EAE">
            <w:pPr>
              <w:tabs>
                <w:tab w:val="left" w:pos="1380"/>
              </w:tabs>
              <w:jc w:val="both"/>
              <w:rPr>
                <w:rFonts w:ascii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 xml:space="preserve">Trokar </w:t>
            </w:r>
            <w:r w:rsidRPr="000F0EAE">
              <w:rPr>
                <w:rFonts w:ascii="Calibri" w:hAnsi="Calibri" w:cs="Calibri"/>
                <w:u w:val="single"/>
              </w:rPr>
              <w:t xml:space="preserve"> jałowy , jednorazowy rozmiar 11 mm, długość 100 i 150mm</w:t>
            </w:r>
          </w:p>
          <w:p w:rsidR="004E1B97" w:rsidRPr="000F0EAE" w:rsidRDefault="000F0EAE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lastRenderedPageBreak/>
              <w:t xml:space="preserve">Trokar optyczny, </w:t>
            </w:r>
            <w:proofErr w:type="spellStart"/>
            <w:r w:rsidRPr="000F0EAE">
              <w:rPr>
                <w:rFonts w:ascii="Calibri" w:hAnsi="Calibri" w:cs="Calibri"/>
              </w:rPr>
              <w:t>bezostrzowy</w:t>
            </w:r>
            <w:proofErr w:type="spellEnd"/>
            <w:r w:rsidRPr="000F0EAE">
              <w:rPr>
                <w:rFonts w:ascii="Calibri" w:hAnsi="Calibri" w:cs="Calibri"/>
              </w:rPr>
              <w:t xml:space="preserve">, z  przezroczystą, żebrowaną kaniulą, z kranikiem do </w:t>
            </w:r>
            <w:proofErr w:type="spellStart"/>
            <w:r w:rsidRPr="000F0EAE">
              <w:rPr>
                <w:rFonts w:ascii="Calibri" w:hAnsi="Calibri" w:cs="Calibri"/>
              </w:rPr>
              <w:t>insuflacji</w:t>
            </w:r>
            <w:proofErr w:type="spellEnd"/>
            <w:r w:rsidRPr="000F0EAE">
              <w:rPr>
                <w:rFonts w:ascii="Calibri" w:hAnsi="Calibri" w:cs="Calibri"/>
              </w:rPr>
              <w:t xml:space="preserve"> oraz obturatorem z  uszczelką</w:t>
            </w:r>
            <w:r w:rsidR="00C812B9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E1B97" w:rsidRPr="006579C7" w:rsidRDefault="004E1B97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1B97" w:rsidRPr="00F235AE" w:rsidRDefault="0091408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E1B97">
              <w:rPr>
                <w:rFonts w:asciiTheme="minorHAnsi" w:hAnsiTheme="minorHAnsi" w:cstheme="minorHAnsi"/>
              </w:rPr>
              <w:t xml:space="preserve">00 </w:t>
            </w:r>
            <w:r w:rsidR="004E1B97" w:rsidRPr="00F235AE">
              <w:rPr>
                <w:rFonts w:asciiTheme="minorHAnsi" w:hAnsiTheme="minorHAnsi" w:cstheme="minorHAnsi"/>
              </w:rPr>
              <w:t>szt</w:t>
            </w:r>
            <w:r w:rsidR="004E1B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B97" w:rsidRPr="006579C7" w:rsidRDefault="004E1B97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F0EAE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EAE" w:rsidRPr="000F0EAE" w:rsidRDefault="000F0EAE" w:rsidP="000F0EAE">
            <w:pPr>
              <w:jc w:val="both"/>
              <w:rPr>
                <w:rFonts w:ascii="Calibri" w:hAnsi="Calibri" w:cs="Calibri"/>
              </w:rPr>
            </w:pPr>
            <w:r w:rsidRPr="000F0EAE">
              <w:rPr>
                <w:rFonts w:ascii="Calibri" w:hAnsi="Calibri" w:cs="Calibri"/>
              </w:rPr>
              <w:t xml:space="preserve">Trokar optyczny, </w:t>
            </w:r>
            <w:proofErr w:type="spellStart"/>
            <w:r w:rsidRPr="000F0EAE">
              <w:rPr>
                <w:rFonts w:ascii="Calibri" w:hAnsi="Calibri" w:cs="Calibri"/>
              </w:rPr>
              <w:t>bezostrzowy</w:t>
            </w:r>
            <w:proofErr w:type="spellEnd"/>
            <w:r w:rsidRPr="000F0EAE">
              <w:rPr>
                <w:rFonts w:ascii="Calibri" w:hAnsi="Calibri" w:cs="Calibri"/>
              </w:rPr>
              <w:t xml:space="preserve">, z  przezroczystą, żebrowaną kaniulą, z kranikiem do </w:t>
            </w:r>
            <w:proofErr w:type="spellStart"/>
            <w:r w:rsidRPr="000F0EAE">
              <w:rPr>
                <w:rFonts w:ascii="Calibri" w:hAnsi="Calibri" w:cs="Calibri"/>
              </w:rPr>
              <w:t>insuflacj</w:t>
            </w:r>
            <w:r w:rsidR="00C812B9">
              <w:rPr>
                <w:rFonts w:ascii="Calibri" w:hAnsi="Calibri" w:cs="Calibri"/>
              </w:rPr>
              <w:t>i</w:t>
            </w:r>
            <w:proofErr w:type="spellEnd"/>
            <w:r w:rsidR="00C812B9">
              <w:rPr>
                <w:rFonts w:ascii="Calibri" w:hAnsi="Calibri" w:cs="Calibri"/>
              </w:rPr>
              <w:t xml:space="preserve"> oraz obturatorem z  uszczelką.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0EAE" w:rsidRPr="006579C7" w:rsidRDefault="000F0EAE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F0EAE" w:rsidRPr="00F235AE" w:rsidRDefault="0091408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F0EAE">
              <w:rPr>
                <w:rFonts w:asciiTheme="minorHAnsi" w:hAnsiTheme="minorHAnsi" w:cstheme="minorHAnsi"/>
              </w:rPr>
              <w:t xml:space="preserve">00 </w:t>
            </w:r>
            <w:r w:rsidR="000F0EAE" w:rsidRPr="00F235AE">
              <w:rPr>
                <w:rFonts w:asciiTheme="minorHAnsi" w:hAnsiTheme="minorHAnsi" w:cstheme="minorHAnsi"/>
              </w:rPr>
              <w:t>szt</w:t>
            </w:r>
            <w:r w:rsidR="000F0E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F0EAE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EAE" w:rsidRPr="000F0EAE" w:rsidRDefault="000F0EAE" w:rsidP="000F0EAE">
            <w:pPr>
              <w:tabs>
                <w:tab w:val="left" w:pos="1380"/>
              </w:tabs>
              <w:jc w:val="both"/>
              <w:rPr>
                <w:rFonts w:ascii="Calibri" w:hAnsi="Calibri" w:cs="Calibri"/>
                <w:u w:val="single"/>
              </w:rPr>
            </w:pPr>
            <w:r w:rsidRPr="000F0EAE">
              <w:rPr>
                <w:rFonts w:ascii="Calibri" w:eastAsia="Calibri" w:hAnsi="Calibri" w:cs="Calibri"/>
                <w:u w:val="single"/>
              </w:rPr>
              <w:t xml:space="preserve">Trokar </w:t>
            </w:r>
            <w:r w:rsidRPr="000F0EAE">
              <w:rPr>
                <w:rFonts w:ascii="Calibri" w:hAnsi="Calibri" w:cs="Calibri"/>
                <w:u w:val="single"/>
              </w:rPr>
              <w:t xml:space="preserve"> jałowy , jednorazowy rozmiar 5 mm, długość 100 i 150mm</w:t>
            </w:r>
          </w:p>
          <w:p w:rsidR="000F0EAE" w:rsidRPr="000F0EAE" w:rsidRDefault="000F0EAE" w:rsidP="000F0EAE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  <w:u w:val="single"/>
              </w:rPr>
            </w:pPr>
            <w:r w:rsidRPr="000F0EAE">
              <w:rPr>
                <w:rFonts w:ascii="Calibri" w:hAnsi="Calibri" w:cs="Calibri"/>
              </w:rPr>
              <w:t xml:space="preserve">Trokar optyczny, </w:t>
            </w:r>
            <w:proofErr w:type="spellStart"/>
            <w:r w:rsidRPr="000F0EAE">
              <w:rPr>
                <w:rFonts w:ascii="Calibri" w:hAnsi="Calibri" w:cs="Calibri"/>
              </w:rPr>
              <w:t>bezostrzowy</w:t>
            </w:r>
            <w:proofErr w:type="spellEnd"/>
            <w:r w:rsidRPr="000F0EAE">
              <w:rPr>
                <w:rFonts w:ascii="Calibri" w:hAnsi="Calibri" w:cs="Calibri"/>
              </w:rPr>
              <w:t xml:space="preserve">, z  przezroczystą, żebrowaną kaniulą, z kranikiem do </w:t>
            </w:r>
            <w:proofErr w:type="spellStart"/>
            <w:r w:rsidRPr="000F0EAE">
              <w:rPr>
                <w:rFonts w:ascii="Calibri" w:hAnsi="Calibri" w:cs="Calibri"/>
              </w:rPr>
              <w:t>insuflacji</w:t>
            </w:r>
            <w:proofErr w:type="spellEnd"/>
            <w:r w:rsidRPr="000F0EAE">
              <w:rPr>
                <w:rFonts w:ascii="Calibri" w:hAnsi="Calibri" w:cs="Calibri"/>
              </w:rPr>
              <w:t xml:space="preserve"> oraz obturatorem z  uszczelką</w:t>
            </w:r>
            <w:r w:rsidR="00C812B9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0EAE" w:rsidRPr="006579C7" w:rsidRDefault="000F0EAE" w:rsidP="006006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F0EAE" w:rsidRPr="00F235AE" w:rsidRDefault="0091408D" w:rsidP="006006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0F0EAE">
              <w:rPr>
                <w:rFonts w:asciiTheme="minorHAnsi" w:hAnsiTheme="minorHAnsi" w:cstheme="minorHAnsi"/>
              </w:rPr>
              <w:t xml:space="preserve">0 </w:t>
            </w:r>
            <w:r w:rsidR="000F0EAE" w:rsidRPr="00F235AE">
              <w:rPr>
                <w:rFonts w:asciiTheme="minorHAnsi" w:hAnsiTheme="minorHAnsi" w:cstheme="minorHAnsi"/>
              </w:rPr>
              <w:t>szt</w:t>
            </w:r>
            <w:r w:rsidR="000F0E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6579C7" w:rsidRDefault="000F0EAE" w:rsidP="00600619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F0EAE" w:rsidRPr="008C25FF" w:rsidTr="007809C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8C25FF" w:rsidRDefault="000F0EAE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2A388A" w:rsidRDefault="000F0EAE" w:rsidP="00600619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8C25FF" w:rsidRDefault="000F0EAE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0EAE" w:rsidRPr="008C25FF" w:rsidRDefault="000F0EAE" w:rsidP="007809C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8C25FF" w:rsidRDefault="000F0EAE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EAE" w:rsidRPr="008C25FF" w:rsidRDefault="000F0EAE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00619" w:rsidRPr="00EC35F5" w:rsidRDefault="00600619" w:rsidP="00600619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8C6F8F" w:rsidRPr="00193474" w:rsidRDefault="00193474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193474">
        <w:rPr>
          <w:rFonts w:ascii="Calibri" w:hAnsi="Calibri" w:cs="Calibri"/>
          <w:color w:val="000000"/>
          <w:sz w:val="22"/>
          <w:szCs w:val="22"/>
        </w:rPr>
        <w:t>Grupa 3 – Dreny do pompy laparoskopowej   CPV: 33141640-8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193474" w:rsidRPr="00451E17" w:rsidTr="007809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193474" w:rsidRPr="00A42D7F" w:rsidTr="007809C4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451E17" w:rsidRDefault="0019347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3474" w:rsidRPr="00A42D7F" w:rsidRDefault="00193474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93474" w:rsidRPr="000530EF" w:rsidRDefault="00193474" w:rsidP="007809C4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3474" w:rsidRPr="00733247" w:rsidRDefault="00193474" w:rsidP="007809C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051" w:rsidRDefault="00193474" w:rsidP="00F03EC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193474" w:rsidRPr="00A42D7F" w:rsidRDefault="00F03ECE" w:rsidP="00F03EC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36 miesię</w:t>
            </w:r>
            <w:r w:rsidR="00193474" w:rsidRPr="00600619">
              <w:rPr>
                <w:rFonts w:ascii="Calibri" w:hAnsi="Calibri"/>
                <w:b/>
                <w:i/>
                <w:iCs/>
              </w:rPr>
              <w:t>c</w:t>
            </w:r>
            <w:r>
              <w:rPr>
                <w:rFonts w:ascii="Calibri" w:hAnsi="Calibri"/>
                <w:b/>
                <w:i/>
                <w:iCs/>
              </w:rPr>
              <w:t>y</w:t>
            </w:r>
            <w:r w:rsidR="00193474"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93474" w:rsidRPr="00A42D7F" w:rsidRDefault="0019347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7809C4" w:rsidRPr="006579C7" w:rsidTr="007809C4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9C4" w:rsidRPr="007809C4" w:rsidRDefault="007809C4" w:rsidP="007809C4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</w:rPr>
            </w:pPr>
            <w:r w:rsidRPr="007809C4">
              <w:rPr>
                <w:rFonts w:ascii="Calibri" w:eastAsia="Calibri" w:hAnsi="Calibri" w:cs="Calibri"/>
              </w:rPr>
              <w:t xml:space="preserve">Dren jednorazowy do pompy laparoskopowej. Zakończony z jednej strony złączem typu </w:t>
            </w:r>
            <w:proofErr w:type="spellStart"/>
            <w:r w:rsidRPr="007809C4">
              <w:rPr>
                <w:rFonts w:ascii="Calibri" w:eastAsia="Calibri" w:hAnsi="Calibri" w:cs="Calibri"/>
              </w:rPr>
              <w:t>luer</w:t>
            </w:r>
            <w:proofErr w:type="spellEnd"/>
            <w:r w:rsidRPr="007809C4">
              <w:rPr>
                <w:rFonts w:ascii="Calibri" w:eastAsia="Calibri" w:hAnsi="Calibri" w:cs="Calibri"/>
              </w:rPr>
              <w:t>, z drugiej podwójnym zakończeniem umożliwiającym podłączenie płynów. Dren posiada wbudowany czujnik w kształcie kostki, zapewniającym bezpieczeństwo jednorazowego wykorzystania. Pakowany pojedynczo, sterylny.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09C4">
              <w:rPr>
                <w:rFonts w:ascii="Calibri" w:hAnsi="Calibri" w:cs="Calibri"/>
              </w:rPr>
              <w:t xml:space="preserve">Kompatybilny z posiadaną przez zamawiającego pompą typu PP110 firmy </w:t>
            </w:r>
            <w:proofErr w:type="spellStart"/>
            <w:r w:rsidRPr="007809C4">
              <w:rPr>
                <w:rFonts w:ascii="Calibri" w:hAnsi="Calibri" w:cs="Calibri"/>
              </w:rPr>
              <w:t>Arthrex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09C4" w:rsidRPr="006579C7" w:rsidRDefault="007809C4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809C4" w:rsidRPr="00F235AE" w:rsidRDefault="007809C4" w:rsidP="007809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7809C4" w:rsidRPr="006579C7" w:rsidTr="007809C4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9C4" w:rsidRDefault="007809C4" w:rsidP="007809C4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</w:rPr>
            </w:pPr>
            <w:r w:rsidRPr="007809C4">
              <w:rPr>
                <w:rFonts w:ascii="Calibri" w:eastAsia="Calibri" w:hAnsi="Calibri" w:cs="Calibri"/>
              </w:rPr>
              <w:t xml:space="preserve">Dren wielorazowy do pompy laparoskopowej. Zakończony z jednej strony złączem typu </w:t>
            </w:r>
            <w:proofErr w:type="spellStart"/>
            <w:r w:rsidRPr="007809C4">
              <w:rPr>
                <w:rFonts w:ascii="Calibri" w:eastAsia="Calibri" w:hAnsi="Calibri" w:cs="Calibri"/>
              </w:rPr>
              <w:t>luer</w:t>
            </w:r>
            <w:proofErr w:type="spellEnd"/>
            <w:r w:rsidRPr="007809C4">
              <w:rPr>
                <w:rFonts w:ascii="Calibri" w:eastAsia="Calibri" w:hAnsi="Calibri" w:cs="Calibri"/>
              </w:rPr>
              <w:t>, z drugiej podwójnym zakończeniem umożliwiającym podłączenie płynów. Dren posiada wbudowany czujnik w kształcie kostki, zapewniającym bezpieczeństwo 20krotnego wykorzystania.</w:t>
            </w:r>
          </w:p>
          <w:p w:rsidR="007809C4" w:rsidRPr="007809C4" w:rsidRDefault="007809C4" w:rsidP="007809C4">
            <w:pPr>
              <w:tabs>
                <w:tab w:val="left" w:pos="1380"/>
              </w:tabs>
              <w:jc w:val="both"/>
              <w:rPr>
                <w:rFonts w:ascii="Calibri" w:eastAsia="Calibri" w:hAnsi="Calibri" w:cs="Calibri"/>
              </w:rPr>
            </w:pPr>
            <w:r w:rsidRPr="007809C4">
              <w:rPr>
                <w:rFonts w:ascii="Calibri" w:eastAsia="Calibri" w:hAnsi="Calibri" w:cs="Calibri"/>
              </w:rPr>
              <w:t xml:space="preserve">Kompatybilny z posiadaną przez zamawiającego pompą laparoskopową  typu PP110 firmy </w:t>
            </w:r>
            <w:proofErr w:type="spellStart"/>
            <w:r w:rsidRPr="007809C4">
              <w:rPr>
                <w:rFonts w:ascii="Calibri" w:eastAsia="Calibri" w:hAnsi="Calibri" w:cs="Calibri"/>
              </w:rPr>
              <w:t>Arthrex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09C4" w:rsidRPr="006579C7" w:rsidRDefault="007809C4" w:rsidP="007809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809C4" w:rsidRPr="00F235AE" w:rsidRDefault="007809C4" w:rsidP="007809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6579C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93474" w:rsidRPr="008C25FF" w:rsidTr="007809C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474" w:rsidRPr="008C25FF" w:rsidRDefault="00193474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474" w:rsidRPr="002A388A" w:rsidRDefault="00193474" w:rsidP="006B589C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6B589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474" w:rsidRPr="008C25FF" w:rsidRDefault="00193474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93474" w:rsidRPr="008C25FF" w:rsidRDefault="00193474" w:rsidP="007809C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474" w:rsidRPr="008C25FF" w:rsidRDefault="00193474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474" w:rsidRPr="008C25FF" w:rsidRDefault="00193474" w:rsidP="007809C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8C6F8F" w:rsidRDefault="008C6F8F" w:rsidP="00451E17">
      <w:pPr>
        <w:tabs>
          <w:tab w:val="left" w:pos="2304"/>
        </w:tabs>
        <w:rPr>
          <w:color w:val="FF0000"/>
        </w:rPr>
      </w:pPr>
    </w:p>
    <w:p w:rsidR="008C6F8F" w:rsidRPr="00F03ECE" w:rsidRDefault="007809C4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F03EC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Grupa 4 – </w:t>
      </w:r>
      <w:proofErr w:type="spellStart"/>
      <w:r w:rsidRPr="00F03ECE">
        <w:rPr>
          <w:rFonts w:asciiTheme="minorHAnsi" w:hAnsiTheme="minorHAnsi" w:cstheme="minorHAnsi"/>
          <w:color w:val="000000"/>
          <w:sz w:val="22"/>
          <w:szCs w:val="22"/>
        </w:rPr>
        <w:t>Cystostomy</w:t>
      </w:r>
      <w:proofErr w:type="spellEnd"/>
      <w:r w:rsidRPr="00F03ECE">
        <w:rPr>
          <w:rFonts w:asciiTheme="minorHAnsi" w:hAnsiTheme="minorHAnsi" w:cstheme="minorHAnsi"/>
          <w:color w:val="000000"/>
          <w:sz w:val="22"/>
          <w:szCs w:val="22"/>
        </w:rPr>
        <w:t xml:space="preserve">   CPV: 33141200-2, 33141240-4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832"/>
        <w:gridCol w:w="2846"/>
        <w:gridCol w:w="1407"/>
        <w:gridCol w:w="992"/>
        <w:gridCol w:w="992"/>
        <w:gridCol w:w="1134"/>
        <w:gridCol w:w="1134"/>
        <w:gridCol w:w="709"/>
        <w:gridCol w:w="850"/>
        <w:gridCol w:w="1276"/>
      </w:tblGrid>
      <w:tr w:rsidR="007809C4" w:rsidRPr="00451E17" w:rsidTr="007809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7809C4" w:rsidRPr="00A42D7F" w:rsidTr="007809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451E17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09C4" w:rsidRPr="00A42D7F" w:rsidRDefault="007809C4" w:rsidP="007809C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809C4" w:rsidRPr="00E21D64" w:rsidRDefault="007809C4" w:rsidP="007809C4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09C4" w:rsidRPr="00E21D64" w:rsidRDefault="007809C4" w:rsidP="007809C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809C4" w:rsidRPr="00E21D64" w:rsidRDefault="007809C4" w:rsidP="007809C4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DE1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7809C4" w:rsidRPr="00EA5DE1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 xml:space="preserve">24 miesięcy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809C4" w:rsidRPr="00A42D7F" w:rsidRDefault="007809C4" w:rsidP="007809C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7809C4" w:rsidRPr="00B77CEE" w:rsidTr="007809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9C4" w:rsidRPr="00F03ECE" w:rsidRDefault="00F03ECE" w:rsidP="00F03E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3ECE">
              <w:rPr>
                <w:rFonts w:ascii="Calibri" w:hAnsi="Calibri" w:cs="Calibri"/>
              </w:rPr>
              <w:t>Cystostom</w:t>
            </w:r>
            <w:proofErr w:type="spellEnd"/>
            <w:r w:rsidRPr="00F03ECE">
              <w:rPr>
                <w:rFonts w:ascii="Calibri" w:hAnsi="Calibri" w:cs="Calibri"/>
              </w:rPr>
              <w:t xml:space="preserve"> jednorazowy śr. 10 Fr, długość ok. 160-170 cm, składający się z cewnika prowadzącego  z mandrynem metalowym umożliwiającym wykonanie cięcia/koagulacji oraz pierścieniem tnącym/koagulującym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09C4" w:rsidRPr="00B77CEE" w:rsidRDefault="00F03ECE" w:rsidP="007809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Min. 2 sztuki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809C4" w:rsidRPr="007C6FB6" w:rsidRDefault="007809C4" w:rsidP="007809C4">
            <w:pPr>
              <w:jc w:val="center"/>
              <w:rPr>
                <w:rFonts w:asciiTheme="minorHAnsi" w:hAnsiTheme="minorHAnsi" w:cstheme="minorHAnsi"/>
              </w:rPr>
            </w:pPr>
            <w:r w:rsidRPr="007C6FB6">
              <w:rPr>
                <w:rFonts w:asciiTheme="minorHAnsi" w:hAnsiTheme="minorHAnsi" w:cstheme="minorHAnsi"/>
              </w:rPr>
              <w:t>20 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9C4" w:rsidRPr="00B77CEE" w:rsidRDefault="007809C4" w:rsidP="007809C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C6F8F" w:rsidRPr="00CD75B2" w:rsidRDefault="005A0B5C" w:rsidP="00451E17">
      <w:pPr>
        <w:tabs>
          <w:tab w:val="left" w:pos="2304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CD75B2">
        <w:rPr>
          <w:rFonts w:asciiTheme="minorHAnsi" w:hAnsiTheme="minorHAnsi" w:cstheme="minorHAnsi"/>
          <w:b/>
          <w:i/>
          <w:color w:val="FF0000"/>
          <w:sz w:val="18"/>
          <w:szCs w:val="18"/>
        </w:rPr>
        <w:t>Wykonawca zapewni przeprowadzenie szkolenia w siedzibie zamawiającego dla wskazanego przez zamawiającego personelu w zakresie poprawnego użytkowania zestawów.</w:t>
      </w:r>
    </w:p>
    <w:p w:rsidR="005A0B5C" w:rsidRDefault="005A0B5C" w:rsidP="00451E17">
      <w:pPr>
        <w:tabs>
          <w:tab w:val="left" w:pos="2304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8C6F8F" w:rsidRPr="009419EC" w:rsidRDefault="009419EC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9419EC">
        <w:rPr>
          <w:rFonts w:asciiTheme="minorHAnsi" w:hAnsiTheme="minorHAnsi" w:cstheme="minorHAnsi"/>
          <w:color w:val="000000"/>
          <w:sz w:val="22"/>
          <w:szCs w:val="22"/>
        </w:rPr>
        <w:t xml:space="preserve">Grupa 5 – Ostrza do piły </w:t>
      </w:r>
      <w:proofErr w:type="spellStart"/>
      <w:r w:rsidRPr="009419EC">
        <w:rPr>
          <w:rFonts w:asciiTheme="minorHAnsi" w:hAnsiTheme="minorHAnsi" w:cstheme="minorHAnsi"/>
          <w:color w:val="000000"/>
          <w:sz w:val="22"/>
          <w:szCs w:val="22"/>
        </w:rPr>
        <w:t>Linvatec</w:t>
      </w:r>
      <w:proofErr w:type="spellEnd"/>
      <w:r w:rsidRPr="009419EC">
        <w:rPr>
          <w:rFonts w:asciiTheme="minorHAnsi" w:hAnsiTheme="minorHAnsi" w:cstheme="minorHAnsi"/>
          <w:color w:val="000000"/>
          <w:sz w:val="22"/>
          <w:szCs w:val="22"/>
        </w:rPr>
        <w:t xml:space="preserve">   CPV: 33141411-4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9419EC" w:rsidRPr="00451E17" w:rsidTr="00AD190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9419EC" w:rsidRPr="00A42D7F" w:rsidTr="00AD1905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451E17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19EC" w:rsidRPr="00A42D7F" w:rsidRDefault="009419EC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9419EC" w:rsidRPr="000530EF" w:rsidRDefault="009419EC" w:rsidP="00AD190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419EC" w:rsidRPr="00733247" w:rsidRDefault="009419EC" w:rsidP="00AD1905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9419EC" w:rsidRPr="00A42D7F" w:rsidRDefault="009419EC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9419EC" w:rsidRPr="00A42D7F" w:rsidRDefault="009419EC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BC014B" w:rsidRPr="006579C7" w:rsidTr="00AD1905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14B" w:rsidRDefault="00BC014B" w:rsidP="00BC014B">
            <w:pPr>
              <w:pStyle w:val="Tekstpodstawowy"/>
              <w:spacing w:after="0"/>
              <w:jc w:val="both"/>
              <w:rPr>
                <w:rFonts w:asciiTheme="minorHAnsi" w:hAnsiTheme="minorHAnsi"/>
              </w:rPr>
            </w:pPr>
            <w:r w:rsidRPr="00BC014B">
              <w:rPr>
                <w:rFonts w:asciiTheme="minorHAnsi" w:hAnsiTheme="minorHAnsi"/>
              </w:rPr>
              <w:t>Ostrza do piły  oscylacyjnej o wymiarach :</w:t>
            </w:r>
          </w:p>
          <w:p w:rsidR="00BC014B" w:rsidRPr="00BC014B" w:rsidRDefault="00BC014B" w:rsidP="00BC014B">
            <w:pPr>
              <w:pStyle w:val="Tekstpodstawowy"/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BC014B">
              <w:rPr>
                <w:rFonts w:asciiTheme="minorHAnsi" w:hAnsiTheme="minorHAnsi"/>
              </w:rPr>
              <w:t xml:space="preserve">szer.19,5 mm x dł. 90mm x grubość 1,2 mm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14B" w:rsidRPr="00F235AE" w:rsidRDefault="00BC014B" w:rsidP="00AD1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C014B" w:rsidRPr="006579C7" w:rsidTr="00AD1905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14B" w:rsidRPr="00BC014B" w:rsidRDefault="00BC014B" w:rsidP="00BC014B">
            <w:pPr>
              <w:pStyle w:val="Tekstpodstawowy"/>
              <w:spacing w:after="0"/>
              <w:jc w:val="both"/>
              <w:rPr>
                <w:rFonts w:asciiTheme="minorHAnsi" w:hAnsiTheme="minorHAnsi"/>
              </w:rPr>
            </w:pPr>
            <w:r w:rsidRPr="00BC014B">
              <w:rPr>
                <w:rFonts w:asciiTheme="minorHAnsi" w:hAnsiTheme="minorHAnsi"/>
              </w:rPr>
              <w:t xml:space="preserve">Ostrza do piły oscylacyjnej o wymiarach: </w:t>
            </w:r>
          </w:p>
          <w:p w:rsidR="00BC014B" w:rsidRPr="00BC014B" w:rsidRDefault="00BC014B" w:rsidP="00BC014B">
            <w:pPr>
              <w:pStyle w:val="Tekstpodstawowy"/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BC014B">
              <w:rPr>
                <w:rFonts w:asciiTheme="minorHAnsi" w:hAnsiTheme="minorHAnsi"/>
              </w:rPr>
              <w:t xml:space="preserve">szer. 9,5mm x dł. 25,5mm x grubość 0,4 mm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14B" w:rsidRPr="00F235AE" w:rsidRDefault="00BC014B" w:rsidP="00AD1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C014B" w:rsidRPr="006579C7" w:rsidTr="00AD1905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14B" w:rsidRPr="00BC014B" w:rsidRDefault="00BC014B" w:rsidP="00BC014B">
            <w:pPr>
              <w:pStyle w:val="Tekstpodstawowy"/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BC014B">
              <w:rPr>
                <w:rFonts w:asciiTheme="minorHAnsi" w:hAnsiTheme="minorHAnsi"/>
              </w:rPr>
              <w:t>Ostrza do piły  oscylacyjnej z ogranicznikiem , o wymiarach: szer.9,4mm x dł. 4,1mm x grubość 0,38 mm , głębokość cięcia 8 lub 10 mm (do wyboru przez zamawiającego)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14B" w:rsidRPr="00F235AE" w:rsidRDefault="00BC014B" w:rsidP="00AD1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9419EC" w:rsidRPr="008C25FF" w:rsidTr="00AD1905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Pr="008C25FF" w:rsidRDefault="009419EC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Pr="002A388A" w:rsidRDefault="009419EC" w:rsidP="00AD1905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Pr="008C25FF" w:rsidRDefault="009419EC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419EC" w:rsidRPr="008C25FF" w:rsidRDefault="009419EC" w:rsidP="00AD1905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Pr="008C25FF" w:rsidRDefault="009419EC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Pr="008C25FF" w:rsidRDefault="009419EC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BC014B" w:rsidRPr="00CD75B2" w:rsidRDefault="00BC014B" w:rsidP="00BC014B">
      <w:pPr>
        <w:widowControl/>
        <w:autoSpaceDE/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</w:pPr>
      <w:r w:rsidRPr="00CD75B2"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  <w:t xml:space="preserve">Ostrza do piły kompatybilne z posiadanym przez zamawiającego napędem </w:t>
      </w:r>
      <w:proofErr w:type="spellStart"/>
      <w:r w:rsidRPr="00CD75B2"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  <w:t>mPower</w:t>
      </w:r>
      <w:proofErr w:type="spellEnd"/>
      <w:r w:rsidRPr="00CD75B2"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  <w:t xml:space="preserve"> firmy </w:t>
      </w:r>
      <w:proofErr w:type="spellStart"/>
      <w:r w:rsidRPr="00CD75B2"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  <w:t>Linvatec</w:t>
      </w:r>
      <w:proofErr w:type="spellEnd"/>
      <w:r w:rsidRPr="00CD75B2">
        <w:rPr>
          <w:rFonts w:asciiTheme="minorHAnsi" w:hAnsiTheme="minorHAnsi"/>
          <w:b/>
          <w:i/>
          <w:color w:val="FF0000"/>
          <w:sz w:val="18"/>
          <w:szCs w:val="18"/>
          <w:lang w:eastAsia="ar-SA"/>
        </w:rPr>
        <w:t xml:space="preserve"> – dotyczy wszystkich pozycji.</w:t>
      </w:r>
    </w:p>
    <w:p w:rsidR="005A0B5C" w:rsidRDefault="005A0B5C" w:rsidP="00BC014B">
      <w:pPr>
        <w:tabs>
          <w:tab w:val="left" w:pos="3036"/>
        </w:tabs>
        <w:rPr>
          <w:rFonts w:ascii="Calibri" w:hAnsi="Calibri" w:cs="Calibri"/>
          <w:color w:val="000000"/>
          <w:sz w:val="22"/>
          <w:szCs w:val="22"/>
        </w:rPr>
      </w:pPr>
    </w:p>
    <w:p w:rsidR="00BC014B" w:rsidRPr="00B60D3B" w:rsidRDefault="00B60D3B" w:rsidP="00BC014B">
      <w:pPr>
        <w:tabs>
          <w:tab w:val="left" w:pos="3036"/>
        </w:tabs>
        <w:rPr>
          <w:rFonts w:ascii="Calibri" w:hAnsi="Calibri" w:cs="Calibri"/>
          <w:color w:val="FF0000"/>
          <w:sz w:val="22"/>
          <w:szCs w:val="22"/>
        </w:rPr>
      </w:pPr>
      <w:r w:rsidRPr="00B60D3B">
        <w:rPr>
          <w:rFonts w:ascii="Calibri" w:hAnsi="Calibri" w:cs="Calibri"/>
          <w:color w:val="000000"/>
          <w:sz w:val="22"/>
          <w:szCs w:val="22"/>
        </w:rPr>
        <w:t>Grupa 6 – Igły do szycia łąkotki   CPV: 33141128-3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BC014B" w:rsidRPr="00451E17" w:rsidTr="005A0B5C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C014B" w:rsidRPr="00A42D7F" w:rsidTr="005A0B5C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014B" w:rsidRPr="00A42D7F" w:rsidRDefault="00BC014B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C014B" w:rsidRPr="000530EF" w:rsidRDefault="00BC014B" w:rsidP="00AD190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014B" w:rsidRPr="00733247" w:rsidRDefault="00BC014B" w:rsidP="00AD1905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D3B" w:rsidRDefault="00B60D3B" w:rsidP="00B60D3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BC014B" w:rsidRPr="00A42D7F" w:rsidRDefault="00B60D3B" w:rsidP="00B60D3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  <w:r w:rsidR="00BC014B"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C014B" w:rsidRPr="00A42D7F" w:rsidRDefault="00BC014B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BC014B" w:rsidRPr="006579C7" w:rsidTr="005A0B5C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451E1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14B" w:rsidRPr="00922472" w:rsidRDefault="00922472" w:rsidP="00922472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922472">
              <w:rPr>
                <w:rFonts w:asciiTheme="minorHAnsi" w:eastAsiaTheme="minorHAnsi" w:hAnsiTheme="minorHAnsi" w:cstheme="minorHAnsi"/>
                <w:lang w:eastAsia="en-US"/>
              </w:rPr>
              <w:t xml:space="preserve">Igła do szycia łąkotki, </w:t>
            </w:r>
            <w:proofErr w:type="spellStart"/>
            <w:r w:rsidRPr="00922472">
              <w:rPr>
                <w:rFonts w:asciiTheme="minorHAnsi" w:eastAsiaTheme="minorHAnsi" w:hAnsiTheme="minorHAnsi" w:cstheme="minorHAnsi"/>
                <w:lang w:eastAsia="en-US"/>
              </w:rPr>
              <w:t>nitinolowa</w:t>
            </w:r>
            <w:proofErr w:type="spellEnd"/>
            <w:r w:rsidRPr="00922472">
              <w:rPr>
                <w:rFonts w:asciiTheme="minorHAnsi" w:eastAsiaTheme="minorHAnsi" w:hAnsiTheme="minorHAnsi" w:cstheme="minorHAnsi"/>
                <w:lang w:eastAsia="en-US"/>
              </w:rPr>
              <w:t>, z jednej strony zakończona oczkiem.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Sterylne, pakowane </w:t>
            </w:r>
            <w:r w:rsidRPr="00922472">
              <w:rPr>
                <w:rFonts w:asciiTheme="minorHAnsi" w:eastAsiaTheme="minorHAnsi" w:hAnsiTheme="minorHAnsi" w:cstheme="minorHAnsi"/>
                <w:lang w:eastAsia="en-US"/>
              </w:rPr>
              <w:t>pojedynczo.</w:t>
            </w:r>
            <w:r w:rsidRPr="00922472">
              <w:rPr>
                <w:rFonts w:asciiTheme="minorHAnsi" w:hAnsiTheme="minorHAnsi" w:cstheme="minorHAnsi"/>
              </w:rPr>
              <w:t xml:space="preserve"> Długość igły 24-27 cm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14B" w:rsidRPr="006579C7" w:rsidRDefault="00BC014B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14B" w:rsidRPr="00F235AE" w:rsidRDefault="00B60D3B" w:rsidP="00AD1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C014B">
              <w:rPr>
                <w:rFonts w:asciiTheme="minorHAnsi" w:hAnsiTheme="minorHAnsi" w:cstheme="minorHAnsi"/>
              </w:rPr>
              <w:t xml:space="preserve">0 </w:t>
            </w:r>
            <w:r w:rsidR="00BC014B" w:rsidRPr="00F235AE">
              <w:rPr>
                <w:rFonts w:asciiTheme="minorHAnsi" w:hAnsiTheme="minorHAnsi" w:cstheme="minorHAnsi"/>
              </w:rPr>
              <w:t>szt</w:t>
            </w:r>
            <w:r w:rsidR="00BC01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6579C7" w:rsidRDefault="00BC014B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8C6F8F" w:rsidRPr="00F400BE" w:rsidRDefault="00F400BE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F400BE">
        <w:rPr>
          <w:rFonts w:ascii="Calibri" w:hAnsi="Calibri" w:cs="Calibri"/>
          <w:color w:val="000000"/>
          <w:sz w:val="22"/>
          <w:szCs w:val="22"/>
        </w:rPr>
        <w:lastRenderedPageBreak/>
        <w:t>Grupa 7 – Narzędzia do mikrochirurgii    CPV: 33169000-2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251229" w:rsidRPr="00451E17" w:rsidTr="00AD190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51229" w:rsidRPr="00A42D7F" w:rsidTr="00AD1905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451E17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1229" w:rsidRPr="00A42D7F" w:rsidRDefault="00251229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51229" w:rsidRPr="000530EF" w:rsidRDefault="00251229" w:rsidP="00AD190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1229" w:rsidRPr="00733247" w:rsidRDefault="00251229" w:rsidP="00AD1905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251229" w:rsidRPr="00A42D7F" w:rsidRDefault="00251229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51229" w:rsidRPr="00A42D7F" w:rsidRDefault="00251229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347C7" w:rsidRPr="006579C7" w:rsidTr="001347C7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451E1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Kosz do sterylizacji kompatybilny z wkładem narzędziowym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347C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451E1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Wkład narzędziowy na 8 narzędzi od 9 do 15 cm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347C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451E1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 xml:space="preserve">Nożyczki </w:t>
            </w:r>
            <w:proofErr w:type="spellStart"/>
            <w:r w:rsidRPr="001347C7">
              <w:rPr>
                <w:rFonts w:ascii="Calibri" w:hAnsi="Calibri" w:cs="Calibri"/>
              </w:rPr>
              <w:t>dyssekcyjne</w:t>
            </w:r>
            <w:proofErr w:type="spellEnd"/>
            <w:r w:rsidR="00276D65">
              <w:rPr>
                <w:rFonts w:ascii="Calibri" w:hAnsi="Calibri" w:cs="Calibri"/>
              </w:rPr>
              <w:t xml:space="preserve"> delikatne zakrzywione</w:t>
            </w:r>
            <w:r w:rsidRPr="001347C7">
              <w:rPr>
                <w:rFonts w:ascii="Calibri" w:hAnsi="Calibri" w:cs="Calibri"/>
              </w:rPr>
              <w:t>, końcówki zaokrąglone, wykonane ze stali nierdzewnej, długość całkowita 150mm,szerokość uchwytu 8 mm, długość ostrzy nożyczek 19mm, uchwyt płaski,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347C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Nożyczki do przydanki, proste, końcówki ostre, wykonane ze stali nierdzewnej, długość całkowita 150mm, szerokość uchwytu 8 mm, długość ostrzy nożyczek 19mm, uchwyt płaski,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347C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proofErr w:type="spellStart"/>
            <w:r w:rsidRPr="001347C7">
              <w:rPr>
                <w:rFonts w:ascii="Calibri" w:hAnsi="Calibri" w:cs="Calibri"/>
              </w:rPr>
              <w:t>Dilatator</w:t>
            </w:r>
            <w:proofErr w:type="spellEnd"/>
            <w:r w:rsidR="00276D65">
              <w:rPr>
                <w:rFonts w:ascii="Calibri" w:hAnsi="Calibri" w:cs="Calibri"/>
              </w:rPr>
              <w:t xml:space="preserve"> zakrzywiony, wykonany ze stali </w:t>
            </w:r>
            <w:r w:rsidRPr="001347C7">
              <w:rPr>
                <w:rFonts w:ascii="Calibri" w:hAnsi="Calibri" w:cs="Calibri"/>
              </w:rPr>
              <w:t>nierdzewnej, długość całkowita 1135mm, średnica końcówki roboczej 0,3mm, uchwyt płaski, średnica uchwytu 9mm,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347C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Pęseta mikrochirurgiczna wykonana ze stali nierdzewnej, długość całkowita 135mm,średnica końcówki roboczej 0,3mm, plateau końcówek roboczych, uchwyt płaski, szerokość uchwytu 9mm,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347C7">
            <w:pPr>
              <w:jc w:val="center"/>
              <w:rPr>
                <w:rFonts w:asciiTheme="minorHAnsi" w:hAnsiTheme="minorHAnsi" w:cstheme="minorHAnsi"/>
              </w:rPr>
            </w:pPr>
            <w:r w:rsidRPr="00134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47C7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5586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Pęseta mikrochirurgiczna wykonana ze stali nierdzewnej, długość całkowita 135mm,średnica końcówki roboczej 0,3mm, uchwyt płaski, szerokość uchwytu 9mm,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55867">
            <w:pPr>
              <w:jc w:val="center"/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2</w:t>
            </w:r>
            <w:r w:rsidR="00155867">
              <w:rPr>
                <w:rFonts w:ascii="Calibri" w:hAnsi="Calibri" w:cs="Calibri"/>
              </w:rPr>
              <w:t xml:space="preserve"> </w:t>
            </w:r>
            <w:r w:rsidRPr="001347C7">
              <w:rPr>
                <w:rFonts w:ascii="Calibri" w:hAnsi="Calibri" w:cs="Calibri"/>
              </w:rPr>
              <w:t>szt</w:t>
            </w:r>
            <w:r w:rsidR="00155867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47C7" w:rsidRPr="006579C7" w:rsidTr="00155867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7" w:rsidRPr="001347C7" w:rsidRDefault="001347C7" w:rsidP="00AD1905">
            <w:pPr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Imadło ze stali nierdzewnej, długość całkowita 140mm, szerokość uchwytu 8mm, średnica końcówki roboczej 0,4mm, delikatnie zakrzywiona, uchwyt płaski, powierzchnia uchwytu karbowana</w:t>
            </w:r>
            <w:r w:rsidR="004634C1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7C7" w:rsidRPr="006579C7" w:rsidRDefault="001347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7C7" w:rsidRPr="001347C7" w:rsidRDefault="001347C7" w:rsidP="00155867">
            <w:pPr>
              <w:jc w:val="center"/>
              <w:rPr>
                <w:rFonts w:ascii="Calibri" w:hAnsi="Calibri" w:cs="Calibri"/>
              </w:rPr>
            </w:pPr>
            <w:r w:rsidRPr="001347C7">
              <w:rPr>
                <w:rFonts w:ascii="Calibri" w:hAnsi="Calibri" w:cs="Calibri"/>
              </w:rPr>
              <w:t>1</w:t>
            </w:r>
            <w:r w:rsidR="00155867">
              <w:rPr>
                <w:rFonts w:ascii="Calibri" w:hAnsi="Calibri" w:cs="Calibri"/>
              </w:rPr>
              <w:t xml:space="preserve"> </w:t>
            </w:r>
            <w:r w:rsidRPr="001347C7">
              <w:rPr>
                <w:rFonts w:ascii="Calibri" w:hAnsi="Calibri" w:cs="Calibri"/>
              </w:rPr>
              <w:t>szt</w:t>
            </w:r>
            <w:r w:rsidR="00155867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7C7" w:rsidRPr="006579C7" w:rsidRDefault="001347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51229" w:rsidRPr="008C25FF" w:rsidTr="00AD1905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229" w:rsidRPr="008C25FF" w:rsidRDefault="00251229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229" w:rsidRPr="002A388A" w:rsidRDefault="00251229" w:rsidP="00251229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229" w:rsidRPr="008C25FF" w:rsidRDefault="00251229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1229" w:rsidRPr="008C25FF" w:rsidRDefault="00251229" w:rsidP="00AD1905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229" w:rsidRPr="008C25FF" w:rsidRDefault="00251229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229" w:rsidRPr="008C25FF" w:rsidRDefault="00251229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A5732E" w:rsidRDefault="00A5732E" w:rsidP="00451E17">
      <w:pPr>
        <w:tabs>
          <w:tab w:val="left" w:pos="2304"/>
        </w:tabs>
        <w:rPr>
          <w:rFonts w:ascii="Calibri" w:hAnsi="Calibri" w:cs="Calibri"/>
          <w:color w:val="000000"/>
          <w:sz w:val="22"/>
          <w:szCs w:val="22"/>
        </w:rPr>
      </w:pPr>
    </w:p>
    <w:p w:rsidR="008C6F8F" w:rsidRPr="00331DA5" w:rsidRDefault="00331DA5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331DA5">
        <w:rPr>
          <w:rFonts w:ascii="Calibri" w:hAnsi="Calibri" w:cs="Calibri"/>
          <w:color w:val="000000"/>
          <w:sz w:val="22"/>
          <w:szCs w:val="22"/>
        </w:rPr>
        <w:lastRenderedPageBreak/>
        <w:t>Grupy 8 – Materiały opatrunkowe na blok operacyjny   CPV: 33141110-4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037914" w:rsidRPr="00451E17" w:rsidTr="00AD190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037914" w:rsidRPr="00A42D7F" w:rsidTr="00AD1905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451E17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7914" w:rsidRPr="00A42D7F" w:rsidRDefault="00037914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037914" w:rsidRPr="000530EF" w:rsidRDefault="00037914" w:rsidP="00AD190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7914" w:rsidRPr="00733247" w:rsidRDefault="00037914" w:rsidP="00AD1905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037914" w:rsidRPr="00A42D7F" w:rsidRDefault="00037914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037914" w:rsidRPr="00A42D7F" w:rsidRDefault="00037914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51968" w:rsidRPr="006579C7" w:rsidTr="00D51968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451E1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51968">
              <w:rPr>
                <w:rFonts w:asciiTheme="minorHAnsi" w:hAnsiTheme="minorHAnsi" w:cstheme="minorHAnsi"/>
              </w:rPr>
              <w:t>Tupfer</w:t>
            </w:r>
            <w:proofErr w:type="spellEnd"/>
            <w:r w:rsidRPr="00D51968">
              <w:rPr>
                <w:rFonts w:asciiTheme="minorHAnsi" w:hAnsiTheme="minorHAnsi" w:cstheme="minorHAnsi"/>
              </w:rPr>
              <w:t xml:space="preserve"> typu fasola, rozmiar gazy po rozłożeniu 9,5x9,5cm, z nitką </w:t>
            </w:r>
            <w:proofErr w:type="spellStart"/>
            <w:r w:rsidRPr="00D51968">
              <w:rPr>
                <w:rFonts w:asciiTheme="minorHAnsi" w:hAnsiTheme="minorHAnsi" w:cstheme="minorHAnsi"/>
              </w:rPr>
              <w:t>rtg</w:t>
            </w:r>
            <w:proofErr w:type="spellEnd"/>
            <w:r w:rsidRPr="00D51968">
              <w:rPr>
                <w:rFonts w:asciiTheme="minorHAnsi" w:hAnsiTheme="minorHAnsi" w:cstheme="minorHAnsi"/>
              </w:rPr>
              <w:t>, op. a’5 szt.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400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451E1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>Niejałowe kompresy z gazy 17-nitkowej, 4-warstwowe, czas tonięcia gazy poniżej 1,1 s, chłonność min. 13 g/g, z tasiemką oraz nitką kontrastującą w promieniach RTG, cztery boki serwety podwijane do środka, bez luźnych nitek, 45 x 45 cm, a’10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2000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451E1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>Jałowe kompresy z gazy 17-nitkowej, 6-warstwowe, czas tonięcia gazy poniżej 1,1 s, chłonność min. 13 g/g, z tasiemką oraz nitką kontrastującą w promieniach RTG, cztery boki serwety podwijane do środka, bez luźnych nitek, 45 x 45 cm, a’5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5000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>Jałowe kompresy z gazy 17-nitkowej, 6-warstwowe, czas tonięcia gazy poniżej 1,1 s, chłonność min. 13 g/g, z tasiemką oraz nitką kontrastującą w promieniach RTG, cztery boki serwety podwijane do środka, bez luźnych nitek, 45 x 70 cm, a’5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600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 xml:space="preserve">Jałowy seton z gazy bawełnianej 17-nitkowej, 4-warstwowy  – </w:t>
            </w:r>
            <w:proofErr w:type="spellStart"/>
            <w:r w:rsidRPr="00D51968">
              <w:rPr>
                <w:rFonts w:asciiTheme="minorHAnsi" w:hAnsiTheme="minorHAnsi" w:cstheme="minorHAnsi"/>
              </w:rPr>
              <w:t>rozm</w:t>
            </w:r>
            <w:proofErr w:type="spellEnd"/>
            <w:r w:rsidRPr="00D51968">
              <w:rPr>
                <w:rFonts w:asciiTheme="minorHAnsi" w:hAnsiTheme="minorHAnsi" w:cstheme="minorHAnsi"/>
              </w:rPr>
              <w:t xml:space="preserve">. 1cm x 2m - op. a’1 szt.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700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>Jałowy opatrunek oczny o wymiarze 5 x 6 cm, wykonany z 4 warstw waty bawełnianej o chłonności min. 23 g/g owiniętej gazą bawełnianą 17-nitkową o wykroju 20 x 20 cm, a ‘1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200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51968" w:rsidRPr="006579C7" w:rsidTr="00D51968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968" w:rsidRPr="00D51968" w:rsidRDefault="00D51968" w:rsidP="00AD1905">
            <w:pPr>
              <w:jc w:val="both"/>
              <w:rPr>
                <w:rFonts w:asciiTheme="minorHAnsi" w:hAnsiTheme="minorHAnsi" w:cstheme="minorHAnsi"/>
              </w:rPr>
            </w:pPr>
            <w:r w:rsidRPr="00D51968">
              <w:rPr>
                <w:rFonts w:asciiTheme="minorHAnsi" w:hAnsiTheme="minorHAnsi" w:cstheme="minorHAnsi"/>
              </w:rPr>
              <w:t>Niejałowy kompres na nos wykonany z włókniny wiskozowo-poliestrowej, 67% wiskoza, 33% poliester, o masie powierzchniowej 30 g/m2 i chłonności min. 800 %, z warstwą zewnętrzną z bandaża dzianego wiskozowego, którego końce przechodzą w troki. Rozmiar 7,5 x 4 cm, a’50 szt., opakowanie foliowe.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1968" w:rsidRPr="006579C7" w:rsidRDefault="00D51968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1968" w:rsidRPr="00D51968" w:rsidRDefault="00D51968" w:rsidP="00D51968">
            <w:pPr>
              <w:jc w:val="center"/>
              <w:rPr>
                <w:rFonts w:ascii="Calibri" w:hAnsi="Calibri" w:cs="Calibri"/>
              </w:rPr>
            </w:pPr>
            <w:r w:rsidRPr="00D51968">
              <w:rPr>
                <w:rFonts w:ascii="Calibri" w:hAnsi="Calibri" w:cs="Calibri"/>
              </w:rPr>
              <w:t xml:space="preserve">1000 </w:t>
            </w:r>
            <w:r>
              <w:rPr>
                <w:rFonts w:ascii="Calibri" w:hAnsi="Calibri" w:cs="Calibri"/>
              </w:rPr>
              <w:t>op</w:t>
            </w:r>
            <w:r w:rsidRPr="00D5196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968" w:rsidRPr="006579C7" w:rsidRDefault="00D51968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37914" w:rsidRPr="008C25FF" w:rsidTr="00AD1905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8C25FF" w:rsidRDefault="00037914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2A388A" w:rsidRDefault="00037914" w:rsidP="00331DA5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331DA5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8C25FF" w:rsidRDefault="00037914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7914" w:rsidRPr="008C25FF" w:rsidRDefault="00037914" w:rsidP="00AD1905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8C25FF" w:rsidRDefault="00037914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8C25FF" w:rsidRDefault="00037914" w:rsidP="00AD1905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3B7836" w:rsidRPr="003B7836" w:rsidRDefault="003B7836" w:rsidP="003B7836">
      <w:pPr>
        <w:widowControl/>
        <w:suppressAutoHyphens w:val="0"/>
        <w:autoSpaceDE/>
        <w:jc w:val="both"/>
        <w:rPr>
          <w:rFonts w:asciiTheme="minorHAnsi" w:eastAsiaTheme="minorHAnsi" w:hAnsiTheme="minorHAnsi" w:cstheme="minorHAnsi"/>
          <w:lang w:eastAsia="en-US"/>
        </w:rPr>
      </w:pPr>
      <w:r w:rsidRPr="003B7836">
        <w:rPr>
          <w:rFonts w:asciiTheme="minorHAnsi" w:eastAsiaTheme="minorHAnsi" w:hAnsiTheme="minorHAnsi" w:cstheme="minorHAnsi"/>
          <w:lang w:eastAsia="en-US"/>
        </w:rPr>
        <w:lastRenderedPageBreak/>
        <w:t>W zakresie grupy</w:t>
      </w:r>
      <w:r w:rsidRPr="00E336D5">
        <w:rPr>
          <w:rFonts w:asciiTheme="minorHAnsi" w:eastAsiaTheme="minorHAnsi" w:hAnsiTheme="minorHAnsi" w:cstheme="minorHAnsi"/>
          <w:lang w:eastAsia="en-US"/>
        </w:rPr>
        <w:t xml:space="preserve"> 8</w:t>
      </w:r>
      <w:r w:rsidRPr="003B7836">
        <w:rPr>
          <w:rFonts w:asciiTheme="minorHAnsi" w:eastAsiaTheme="minorHAnsi" w:hAnsiTheme="minorHAnsi" w:cstheme="minorHAnsi"/>
          <w:lang w:eastAsia="en-US"/>
        </w:rPr>
        <w:t xml:space="preserve"> , Zamawiający wymaga:</w:t>
      </w:r>
    </w:p>
    <w:p w:rsidR="003B7836" w:rsidRPr="00E336D5" w:rsidRDefault="003B7836" w:rsidP="003B7836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 xml:space="preserve">wyrobów medycznych klasy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IIa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reguła 7 (dot. poz. 1-5)</w:t>
      </w:r>
    </w:p>
    <w:p w:rsidR="003B7836" w:rsidRPr="00E336D5" w:rsidRDefault="003B7836" w:rsidP="003B7836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 xml:space="preserve">wyrobów medycznych klasy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IIa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reguła 5 (dot. poz. 6</w:t>
      </w:r>
    </w:p>
    <w:p w:rsidR="003B7836" w:rsidRPr="00E336D5" w:rsidRDefault="003B7836" w:rsidP="003B7836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 xml:space="preserve">wyrobów medycznych klasy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IIa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reguła 4 (dot. poz. 7)</w:t>
      </w:r>
    </w:p>
    <w:p w:rsidR="003B7836" w:rsidRPr="00E336D5" w:rsidRDefault="003B7836" w:rsidP="003B7836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>sterylizowanych parą wodną w nadciśnieniu (dot. poz. 1-6)</w:t>
      </w:r>
    </w:p>
    <w:p w:rsidR="003B7836" w:rsidRPr="00E336D5" w:rsidRDefault="003B7836" w:rsidP="003B7836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 xml:space="preserve">gazy wykonanej w 100% z bawełny, bielonej metodą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bezchlorową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>, gwarantującą wysoki poziom czystości chemicznej - zawartość substancji rozpuszczalnych w wodzie poniżej 0,18%, zawartość substancji rozpuszczalnych w eterze poniżej 0,25%</w:t>
      </w:r>
    </w:p>
    <w:p w:rsidR="00E336D5" w:rsidRDefault="003B7836" w:rsidP="00E336D5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 xml:space="preserve">opakowania torebka papierowo-foliowa z etykietą typu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tag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z min. 2 wlepkami do dokumentacji (z identyfikacją wytwórcy, wyrobu (REF), LOT, datą ważności) oraz z wycięciem na kciuk i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i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E336D5">
        <w:rPr>
          <w:rFonts w:asciiTheme="minorHAnsi" w:eastAsiaTheme="minorHAnsi" w:hAnsiTheme="minorHAnsi" w:cstheme="minorHAnsi"/>
          <w:lang w:eastAsia="en-US"/>
        </w:rPr>
        <w:t>zgrzewem</w:t>
      </w:r>
      <w:proofErr w:type="spellEnd"/>
      <w:r w:rsidRPr="00E336D5">
        <w:rPr>
          <w:rFonts w:asciiTheme="minorHAnsi" w:eastAsiaTheme="minorHAnsi" w:hAnsiTheme="minorHAnsi" w:cstheme="minorHAnsi"/>
          <w:lang w:eastAsia="en-US"/>
        </w:rPr>
        <w:t xml:space="preserve"> w kształcie litery V (dot. poz. 1-5)</w:t>
      </w:r>
    </w:p>
    <w:p w:rsidR="003B7836" w:rsidRPr="00E336D5" w:rsidRDefault="003B7836" w:rsidP="00E336D5">
      <w:pPr>
        <w:pStyle w:val="Akapitzlist"/>
        <w:widowControl/>
        <w:numPr>
          <w:ilvl w:val="0"/>
          <w:numId w:val="30"/>
        </w:numPr>
        <w:suppressAutoHyphens w:val="0"/>
        <w:autoSpaceDE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336D5">
        <w:rPr>
          <w:rFonts w:asciiTheme="minorHAnsi" w:eastAsiaTheme="minorHAnsi" w:hAnsiTheme="minorHAnsi" w:cstheme="minorHAnsi"/>
          <w:lang w:eastAsia="en-US"/>
        </w:rPr>
        <w:t>opakowania typu blister z oznaczonym kierunkiem otwierania i wskaźnikiem sterylizacji umieszczonym poza polem załadunku (dot. poz. 6)</w:t>
      </w:r>
    </w:p>
    <w:p w:rsidR="003B7836" w:rsidRPr="00E336D5" w:rsidRDefault="003B7836" w:rsidP="00037914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3F50C7" w:rsidRPr="00FF07BC" w:rsidRDefault="00FF07BC" w:rsidP="00037914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FF07BC">
        <w:rPr>
          <w:rFonts w:ascii="Calibri" w:hAnsi="Calibri" w:cs="Calibri"/>
          <w:color w:val="000000"/>
          <w:sz w:val="22"/>
          <w:szCs w:val="22"/>
        </w:rPr>
        <w:t>Grupa 9 – Zgłębnik żołądkowy   CPV: 33141200-2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3F50C7" w:rsidRPr="00451E17" w:rsidTr="00AD190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3F50C7" w:rsidRPr="00A42D7F" w:rsidTr="00AD1905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F50C7" w:rsidRPr="00A42D7F" w:rsidRDefault="003F50C7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3F50C7" w:rsidRPr="000530EF" w:rsidRDefault="003F50C7" w:rsidP="00AD190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F50C7" w:rsidRPr="00733247" w:rsidRDefault="003F50C7" w:rsidP="00AD1905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3F50C7" w:rsidRPr="00A42D7F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3F50C7" w:rsidRPr="00A42D7F" w:rsidRDefault="003F50C7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3F50C7" w:rsidRPr="006579C7" w:rsidTr="00AD1905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451E1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C7" w:rsidRPr="00922472" w:rsidRDefault="006871B8" w:rsidP="00FF07BC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6871B8">
              <w:rPr>
                <w:rFonts w:asciiTheme="minorHAnsi" w:eastAsiaTheme="minorHAnsi" w:hAnsiTheme="minorHAnsi" w:cstheme="minorHAnsi"/>
                <w:lang w:eastAsia="en-US"/>
              </w:rPr>
              <w:t xml:space="preserve">Zgłębnik żołądkowy, wykonany z tworzywa PVC, nietoksycznego i minimalizującego ryzyko </w:t>
            </w:r>
            <w:r w:rsidRPr="00FF07BC">
              <w:rPr>
                <w:rFonts w:asciiTheme="minorHAnsi" w:eastAsiaTheme="minorHAnsi" w:hAnsiTheme="minorHAnsi" w:cstheme="minorHAnsi"/>
                <w:bCs/>
                <w:lang w:eastAsia="en-US"/>
              </w:rPr>
              <w:t>podrażnień</w:t>
            </w:r>
            <w:r w:rsidRPr="006871B8">
              <w:rPr>
                <w:rFonts w:asciiTheme="minorHAnsi" w:eastAsiaTheme="minorHAnsi" w:hAnsiTheme="minorHAnsi" w:cstheme="minorHAnsi"/>
                <w:b/>
                <w:lang w:eastAsia="en-US"/>
              </w:rPr>
              <w:t>.</w:t>
            </w:r>
            <w:r w:rsidR="00FF07B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FF07BC">
              <w:rPr>
                <w:rFonts w:asciiTheme="minorHAnsi" w:eastAsiaTheme="minorHAnsi" w:hAnsiTheme="minorHAnsi" w:cstheme="minorHAnsi"/>
                <w:lang w:eastAsia="en-US"/>
              </w:rPr>
              <w:t>Jednorazowy, sterylny.</w:t>
            </w:r>
            <w:r w:rsidR="00FF07BC" w:rsidRPr="00FF07BC">
              <w:rPr>
                <w:rFonts w:asciiTheme="minorHAnsi" w:hAnsiTheme="minorHAnsi" w:cstheme="minorHAnsi"/>
              </w:rPr>
              <w:t xml:space="preserve"> Długość igły 80-100cm, grubość CH35-36</w:t>
            </w:r>
            <w:r w:rsidR="00FF07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50C7" w:rsidRPr="006579C7" w:rsidRDefault="003F50C7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F50C7" w:rsidRPr="00F235AE" w:rsidRDefault="003F50C7" w:rsidP="00AD1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2 500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0C7" w:rsidRPr="006579C7" w:rsidRDefault="003F50C7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8C6F8F" w:rsidRDefault="008C6F8F" w:rsidP="00451E17">
      <w:pPr>
        <w:tabs>
          <w:tab w:val="left" w:pos="2304"/>
        </w:tabs>
        <w:rPr>
          <w:color w:val="FF0000"/>
        </w:rPr>
      </w:pPr>
    </w:p>
    <w:p w:rsidR="00AD1905" w:rsidRPr="000C47FD" w:rsidRDefault="000C47FD" w:rsidP="000C47F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C47FD">
        <w:rPr>
          <w:rFonts w:asciiTheme="minorHAnsi" w:hAnsiTheme="minorHAnsi" w:cstheme="minorHAnsi"/>
          <w:color w:val="000000"/>
          <w:sz w:val="22"/>
          <w:szCs w:val="22"/>
        </w:rPr>
        <w:t xml:space="preserve">Grupa 10 – </w:t>
      </w:r>
      <w:proofErr w:type="spellStart"/>
      <w:r w:rsidRPr="000C47FD">
        <w:rPr>
          <w:rFonts w:asciiTheme="minorHAnsi" w:hAnsiTheme="minorHAnsi" w:cstheme="minorHAnsi"/>
          <w:color w:val="000000"/>
          <w:sz w:val="22"/>
          <w:szCs w:val="22"/>
        </w:rPr>
        <w:t>Shunt</w:t>
      </w:r>
      <w:proofErr w:type="spellEnd"/>
      <w:r w:rsidRPr="000C47FD">
        <w:rPr>
          <w:rFonts w:asciiTheme="minorHAnsi" w:hAnsiTheme="minorHAnsi" w:cstheme="minorHAnsi"/>
          <w:color w:val="000000"/>
          <w:sz w:val="22"/>
          <w:szCs w:val="22"/>
        </w:rPr>
        <w:t xml:space="preserve"> szyjny   CPV: CPV: 33141620-2,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407"/>
        <w:gridCol w:w="2835"/>
        <w:gridCol w:w="1417"/>
        <w:gridCol w:w="1418"/>
        <w:gridCol w:w="992"/>
        <w:gridCol w:w="1134"/>
        <w:gridCol w:w="1134"/>
        <w:gridCol w:w="709"/>
        <w:gridCol w:w="850"/>
        <w:gridCol w:w="1276"/>
      </w:tblGrid>
      <w:tr w:rsidR="00AD1905" w:rsidRPr="00451E17" w:rsidTr="006446FA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AD1905" w:rsidRPr="00A42D7F" w:rsidTr="006446FA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451E17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1905" w:rsidRPr="00A42D7F" w:rsidRDefault="00AD1905" w:rsidP="00AD190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D1905" w:rsidRPr="00E21D64" w:rsidRDefault="00AD1905" w:rsidP="00AD1905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1905" w:rsidRPr="00E21D64" w:rsidRDefault="00AD1905" w:rsidP="00AD190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1905" w:rsidRPr="00E21D64" w:rsidRDefault="00AD1905" w:rsidP="00AD1905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AD1905" w:rsidRPr="00EA5DE1" w:rsidRDefault="00AD1905" w:rsidP="00C56AE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>24 miesi</w:t>
            </w:r>
            <w:r w:rsidR="00C56AE6">
              <w:rPr>
                <w:rFonts w:ascii="Calibri" w:hAnsi="Calibri"/>
                <w:b/>
                <w:i/>
                <w:iCs/>
              </w:rPr>
              <w:t>ące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D1905" w:rsidRPr="00A42D7F" w:rsidRDefault="00AD1905" w:rsidP="00AD1905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AD1905" w:rsidRPr="006446FA" w:rsidTr="006446FA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6FA" w:rsidRPr="006446FA" w:rsidRDefault="006446FA" w:rsidP="00AD19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6446FA">
              <w:rPr>
                <w:rFonts w:ascii="Calibri" w:hAnsi="Calibri" w:cs="Calibri"/>
              </w:rPr>
              <w:t>Shunt</w:t>
            </w:r>
            <w:proofErr w:type="spellEnd"/>
            <w:r w:rsidRPr="006446FA">
              <w:rPr>
                <w:rFonts w:ascii="Calibri" w:hAnsi="Calibri" w:cs="Calibri"/>
              </w:rPr>
              <w:t xml:space="preserve"> szyjny wykonany z elastycznego poliuretanu, który jest odporny na załamywanie, z oznaczeniem głębokości. Średnice: 8, 10,12  F, długość 14-15 cm</w:t>
            </w:r>
            <w:r w:rsidR="00D44ED7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1905" w:rsidRPr="00E336D5" w:rsidRDefault="00AD1905" w:rsidP="00E336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36D5">
              <w:rPr>
                <w:rFonts w:ascii="Calibri" w:hAnsi="Calibri" w:cs="Calibri"/>
                <w:sz w:val="18"/>
                <w:szCs w:val="18"/>
              </w:rPr>
              <w:t>Min.</w:t>
            </w:r>
            <w:r w:rsidR="000C47FD" w:rsidRPr="00E336D5">
              <w:rPr>
                <w:rFonts w:ascii="Calibri" w:hAnsi="Calibri" w:cs="Calibri"/>
                <w:sz w:val="18"/>
                <w:szCs w:val="18"/>
              </w:rPr>
              <w:t xml:space="preserve"> 4</w:t>
            </w:r>
            <w:r w:rsidR="00E336D5">
              <w:rPr>
                <w:rFonts w:ascii="Calibri" w:hAnsi="Calibri" w:cs="Calibri"/>
                <w:sz w:val="18"/>
                <w:szCs w:val="18"/>
              </w:rPr>
              <w:t xml:space="preserve"> szt</w:t>
            </w:r>
            <w:r w:rsidR="006446FA" w:rsidRPr="00E336D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E336D5">
              <w:rPr>
                <w:rFonts w:ascii="Calibri" w:hAnsi="Calibri" w:cs="Calibri"/>
                <w:sz w:val="18"/>
                <w:szCs w:val="18"/>
              </w:rPr>
              <w:t>i</w:t>
            </w:r>
            <w:r w:rsidR="009E1396" w:rsidRPr="00E336D5">
              <w:rPr>
                <w:rFonts w:ascii="Calibri" w:hAnsi="Calibri" w:cs="Calibri"/>
                <w:sz w:val="18"/>
                <w:szCs w:val="18"/>
              </w:rPr>
              <w:t>lości danego r</w:t>
            </w:r>
            <w:r w:rsidR="006446FA" w:rsidRPr="00E336D5">
              <w:rPr>
                <w:rFonts w:ascii="Calibri" w:hAnsi="Calibri" w:cs="Calibri"/>
                <w:sz w:val="18"/>
                <w:szCs w:val="18"/>
              </w:rPr>
              <w:t>ozmiar</w:t>
            </w:r>
            <w:r w:rsidR="009E1396" w:rsidRPr="00E336D5">
              <w:rPr>
                <w:rFonts w:ascii="Calibri" w:hAnsi="Calibri" w:cs="Calibri"/>
                <w:sz w:val="18"/>
                <w:szCs w:val="18"/>
              </w:rPr>
              <w:t>u</w:t>
            </w:r>
            <w:r w:rsidR="006446FA" w:rsidRPr="00E336D5">
              <w:rPr>
                <w:rFonts w:ascii="Calibri" w:hAnsi="Calibri" w:cs="Calibri"/>
                <w:sz w:val="18"/>
                <w:szCs w:val="18"/>
              </w:rPr>
              <w:t xml:space="preserve"> wg. wyboru zamawiającego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1905" w:rsidRPr="006446FA" w:rsidRDefault="000C47FD" w:rsidP="00AD1905">
            <w:pPr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5</w:t>
            </w:r>
            <w:r w:rsidR="00AD1905" w:rsidRPr="006446FA">
              <w:rPr>
                <w:rFonts w:ascii="Calibri" w:hAnsi="Calibri" w:cs="Calibri"/>
              </w:rPr>
              <w:t>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905" w:rsidRPr="006446FA" w:rsidRDefault="00AD1905" w:rsidP="00AD1905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E336D5" w:rsidRDefault="00E336D5" w:rsidP="006A6A8F">
      <w:pPr>
        <w:tabs>
          <w:tab w:val="left" w:pos="4153"/>
        </w:tabs>
        <w:rPr>
          <w:rFonts w:ascii="Calibri" w:hAnsi="Calibri" w:cs="Calibri"/>
          <w:color w:val="FF0000"/>
        </w:rPr>
      </w:pPr>
    </w:p>
    <w:p w:rsidR="00250243" w:rsidRPr="00250243" w:rsidRDefault="00250243" w:rsidP="006A6A8F">
      <w:pPr>
        <w:tabs>
          <w:tab w:val="left" w:pos="415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Grupa 11 – Wkręty </w:t>
      </w:r>
      <w:proofErr w:type="spellStart"/>
      <w:r w:rsidRPr="00250243">
        <w:rPr>
          <w:rFonts w:asciiTheme="minorHAnsi" w:hAnsiTheme="minorHAnsi" w:cstheme="minorHAnsi"/>
          <w:color w:val="000000" w:themeColor="text1"/>
          <w:sz w:val="22"/>
          <w:szCs w:val="22"/>
        </w:rPr>
        <w:t>kaniulowane</w:t>
      </w:r>
      <w:proofErr w:type="spellEnd"/>
      <w:r w:rsidRPr="00250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podkładkami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407"/>
        <w:gridCol w:w="2835"/>
        <w:gridCol w:w="1417"/>
        <w:gridCol w:w="1418"/>
        <w:gridCol w:w="992"/>
        <w:gridCol w:w="1134"/>
        <w:gridCol w:w="1134"/>
        <w:gridCol w:w="709"/>
        <w:gridCol w:w="850"/>
        <w:gridCol w:w="1276"/>
      </w:tblGrid>
      <w:tr w:rsidR="00250243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250243" w:rsidRPr="00A42D7F" w:rsidTr="0010484B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451E17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0243" w:rsidRPr="00A42D7F" w:rsidRDefault="00250243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50243" w:rsidRPr="00E21D64" w:rsidRDefault="00250243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0243" w:rsidRPr="00E21D64" w:rsidRDefault="00250243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0243" w:rsidRPr="00E21D64" w:rsidRDefault="00250243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Default="0025024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250243" w:rsidRPr="00EA5DE1" w:rsidRDefault="00250243" w:rsidP="009A534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>24 miesi</w:t>
            </w:r>
            <w:r w:rsidR="009A5340">
              <w:rPr>
                <w:rFonts w:ascii="Calibri" w:hAnsi="Calibri"/>
                <w:b/>
                <w:i/>
                <w:iCs/>
              </w:rPr>
              <w:t>ące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50243" w:rsidRPr="00A42D7F" w:rsidRDefault="00250243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250243" w:rsidRPr="006446FA" w:rsidTr="00250243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243" w:rsidRPr="00250243" w:rsidRDefault="00250243" w:rsidP="00250243">
            <w:pPr>
              <w:autoSpaceDN w:val="0"/>
              <w:adjustRightInd w:val="0"/>
              <w:rPr>
                <w:rFonts w:asciiTheme="minorHAnsi" w:hAnsiTheme="minorHAnsi" w:cstheme="minorHAnsi"/>
                <w:u w:val="single"/>
              </w:rPr>
            </w:pPr>
            <w:r w:rsidRPr="00250243">
              <w:rPr>
                <w:rFonts w:asciiTheme="minorHAnsi" w:hAnsiTheme="minorHAnsi" w:cstheme="minorHAnsi"/>
                <w:u w:val="single"/>
              </w:rPr>
              <w:t xml:space="preserve">Wkręt stalowy </w:t>
            </w:r>
            <w:proofErr w:type="spellStart"/>
            <w:r w:rsidRPr="00250243">
              <w:rPr>
                <w:rFonts w:asciiTheme="minorHAnsi" w:hAnsiTheme="minorHAnsi" w:cstheme="minorHAnsi"/>
                <w:u w:val="single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50243">
              <w:rPr>
                <w:rFonts w:asciiTheme="minorHAnsi" w:hAnsiTheme="minorHAnsi" w:cstheme="minorHAnsi"/>
                <w:u w:val="single"/>
              </w:rPr>
              <w:lastRenderedPageBreak/>
              <w:t>samowiercący lub samogwintujący.</w:t>
            </w:r>
          </w:p>
          <w:p w:rsidR="00250243" w:rsidRPr="00D44ED7" w:rsidRDefault="00250243" w:rsidP="00D44ED7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Wkręt stalowy </w:t>
            </w:r>
            <w:proofErr w:type="spellStart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kaniulowany</w:t>
            </w:r>
            <w:proofErr w:type="spellEnd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 o średnicy 4,5 mm. </w:t>
            </w:r>
            <w:r w:rsidR="00D44ED7">
              <w:rPr>
                <w:rFonts w:asciiTheme="minorHAnsi" w:eastAsiaTheme="minorHAnsi" w:hAnsiTheme="minorHAnsi" w:cstheme="minorHAnsi"/>
                <w:lang w:eastAsia="en-US"/>
              </w:rPr>
              <w:t xml:space="preserve"> Zakres długości 20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-90mm, skok max. co 5mm (do </w:t>
            </w:r>
            <w:r w:rsidR="00D44ED7">
              <w:rPr>
                <w:rFonts w:asciiTheme="minorHAnsi" w:eastAsiaTheme="minorHAnsi" w:hAnsiTheme="minorHAnsi" w:cstheme="minorHAnsi"/>
                <w:lang w:eastAsia="en-US"/>
              </w:rPr>
              <w:t xml:space="preserve">zamówienia w </w:t>
            </w:r>
            <w:proofErr w:type="spellStart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zależn</w:t>
            </w:r>
            <w:proofErr w:type="spellEnd"/>
            <w:r w:rsidR="00D44ED7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 od potrzeb zamawiającego)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 gwintem na całej długości śruby, długim i krótkim</w:t>
            </w:r>
            <w:r w:rsidR="00D44ED7">
              <w:rPr>
                <w:rFonts w:asciiTheme="minorHAnsi" w:eastAsiaTheme="minorHAnsi" w:hAnsiTheme="minorHAnsi" w:cstheme="minorHAnsi"/>
                <w:lang w:eastAsia="en-US"/>
              </w:rPr>
              <w:t xml:space="preserve"> do wyboru przez 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zamawiając</w:t>
            </w:r>
            <w:r w:rsidR="00D44ED7">
              <w:rPr>
                <w:rFonts w:asciiTheme="minorHAnsi" w:eastAsiaTheme="minorHAnsi" w:hAnsiTheme="minorHAnsi" w:cstheme="minorHAnsi"/>
                <w:lang w:eastAsia="en-US"/>
              </w:rPr>
              <w:t>ego.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0243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0243" w:rsidRPr="006446FA" w:rsidRDefault="00250243" w:rsidP="00250243">
            <w:pPr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6446FA" w:rsidRDefault="00250243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F2E15" w:rsidRPr="006446FA" w:rsidTr="001F2E1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E15" w:rsidRPr="00250243" w:rsidRDefault="001F2E15" w:rsidP="00250243">
            <w:pPr>
              <w:rPr>
                <w:rFonts w:asciiTheme="minorHAnsi" w:hAnsiTheme="minorHAnsi" w:cstheme="minorHAnsi"/>
                <w:u w:val="single"/>
              </w:rPr>
            </w:pPr>
            <w:r w:rsidRPr="00250243">
              <w:rPr>
                <w:rFonts w:asciiTheme="minorHAnsi" w:hAnsiTheme="minorHAnsi" w:cstheme="minorHAnsi"/>
                <w:u w:val="single"/>
              </w:rPr>
              <w:t xml:space="preserve">Wkręt stalowy </w:t>
            </w:r>
            <w:proofErr w:type="spellStart"/>
            <w:r w:rsidRPr="00250243">
              <w:rPr>
                <w:rFonts w:asciiTheme="minorHAnsi" w:hAnsiTheme="minorHAnsi" w:cstheme="minorHAnsi"/>
                <w:u w:val="single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  <w:u w:val="single"/>
              </w:rPr>
              <w:t xml:space="preserve">  samowiercący lub samogwintujący.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Wkręt stalowy </w:t>
            </w:r>
            <w:proofErr w:type="spellStart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kaniulowany</w:t>
            </w:r>
            <w:proofErr w:type="spellEnd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 o średnicy 5,0 mm. Zakres długości od 20 -90mm,  skok max. co 5mm  (do zamówienia w zależności od potrzeb zamawiającego)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 gwintem na całej długości śruby, długim i krótkim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Do wyboru przez zamawiającego</w:t>
            </w:r>
            <w:r w:rsidR="001B07F9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E15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2E15" w:rsidRDefault="001F2E15" w:rsidP="001F2E15">
            <w:pPr>
              <w:jc w:val="center"/>
            </w:pPr>
            <w:r w:rsidRPr="00A534D4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F2E15" w:rsidRPr="006446FA" w:rsidTr="001F2E1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E15" w:rsidRPr="00250243" w:rsidRDefault="001F2E15" w:rsidP="00250243">
            <w:pPr>
              <w:rPr>
                <w:rFonts w:asciiTheme="minorHAnsi" w:hAnsiTheme="minorHAnsi" w:cstheme="minorHAnsi"/>
                <w:u w:val="single"/>
              </w:rPr>
            </w:pPr>
            <w:r w:rsidRPr="00250243">
              <w:rPr>
                <w:rFonts w:asciiTheme="minorHAnsi" w:hAnsiTheme="minorHAnsi" w:cstheme="minorHAnsi"/>
                <w:u w:val="single"/>
              </w:rPr>
              <w:t xml:space="preserve">Wkręt stalowy </w:t>
            </w:r>
            <w:proofErr w:type="spellStart"/>
            <w:r w:rsidRPr="00250243">
              <w:rPr>
                <w:rFonts w:asciiTheme="minorHAnsi" w:hAnsiTheme="minorHAnsi" w:cstheme="minorHAnsi"/>
                <w:u w:val="single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  <w:u w:val="single"/>
              </w:rPr>
              <w:t xml:space="preserve">  samowiercący lub samogwintujący.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Wkręt stalowy </w:t>
            </w:r>
            <w:proofErr w:type="spellStart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kaniulowany</w:t>
            </w:r>
            <w:proofErr w:type="spellEnd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 o średnicy 6,5 mm. Zakres długości od 40 -130mm,  skok max. co 5mm  (do zamówienia w zależności od potrzeb zamawiającego)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 gwintem na całej długości śruby, długim i krótkim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Do wyboru przez zamawiającego</w:t>
            </w:r>
            <w:r w:rsidR="001B07F9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E15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2E15" w:rsidRDefault="001F2E15" w:rsidP="001F2E15">
            <w:pPr>
              <w:jc w:val="center"/>
            </w:pPr>
            <w:r w:rsidRPr="00A534D4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F2E15" w:rsidRPr="006446FA" w:rsidTr="001F2E1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E15" w:rsidRPr="00250243" w:rsidRDefault="001F2E15" w:rsidP="00250243">
            <w:pPr>
              <w:rPr>
                <w:rFonts w:asciiTheme="minorHAnsi" w:hAnsiTheme="minorHAnsi" w:cstheme="minorHAnsi"/>
                <w:u w:val="single"/>
              </w:rPr>
            </w:pPr>
            <w:r w:rsidRPr="00250243">
              <w:rPr>
                <w:rFonts w:asciiTheme="minorHAnsi" w:hAnsiTheme="minorHAnsi" w:cstheme="minorHAnsi"/>
                <w:u w:val="single"/>
              </w:rPr>
              <w:t xml:space="preserve">Wkręt stalowy </w:t>
            </w:r>
            <w:proofErr w:type="spellStart"/>
            <w:r w:rsidRPr="00250243">
              <w:rPr>
                <w:rFonts w:asciiTheme="minorHAnsi" w:hAnsiTheme="minorHAnsi" w:cstheme="minorHAnsi"/>
                <w:u w:val="single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  <w:u w:val="single"/>
              </w:rPr>
              <w:t xml:space="preserve">  samowiercący lub samogwintujący.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Wkręt stalowy </w:t>
            </w:r>
            <w:proofErr w:type="spellStart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kaniulowany</w:t>
            </w:r>
            <w:proofErr w:type="spellEnd"/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 xml:space="preserve"> o średnicy 7,0 mm. Zakres długości od 40 -130mm,  skok max. co 5mm  (do zamówienia w zależności od potrzeb zamawiającego)</w:t>
            </w:r>
          </w:p>
          <w:p w:rsidR="001F2E15" w:rsidRPr="00250243" w:rsidRDefault="001F2E15" w:rsidP="00250243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Z gwintem na całej długości śruby, długim i krótkim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250243">
              <w:rPr>
                <w:rFonts w:asciiTheme="minorHAnsi" w:eastAsiaTheme="minorHAnsi" w:hAnsiTheme="minorHAnsi" w:cstheme="minorHAnsi"/>
                <w:lang w:eastAsia="en-US"/>
              </w:rPr>
              <w:t>Do wyboru przez zamawiającego</w:t>
            </w:r>
            <w:r w:rsidR="001B07F9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E15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2E15" w:rsidRDefault="001F2E15" w:rsidP="001F2E15">
            <w:pPr>
              <w:jc w:val="center"/>
            </w:pPr>
            <w:r w:rsidRPr="00A534D4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15" w:rsidRPr="006446FA" w:rsidRDefault="001F2E15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B07F9" w:rsidRPr="006446FA" w:rsidTr="00D44ED7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F9" w:rsidRPr="00250243" w:rsidRDefault="001B07F9" w:rsidP="00250243">
            <w:pPr>
              <w:rPr>
                <w:rFonts w:asciiTheme="minorHAnsi" w:hAnsiTheme="minorHAnsi" w:cstheme="minorHAnsi"/>
              </w:rPr>
            </w:pPr>
            <w:r w:rsidRPr="00250243">
              <w:rPr>
                <w:rFonts w:asciiTheme="minorHAnsi" w:hAnsiTheme="minorHAnsi" w:cstheme="minorHAnsi"/>
              </w:rPr>
              <w:t xml:space="preserve">Podkładki stalowe pod wkręt </w:t>
            </w:r>
            <w:proofErr w:type="spellStart"/>
            <w:r w:rsidRPr="00250243">
              <w:rPr>
                <w:rFonts w:asciiTheme="minorHAnsi" w:hAnsiTheme="minorHAnsi" w:cstheme="minorHAnsi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</w:rPr>
              <w:t xml:space="preserve"> 4,5 i 5,0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07F9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07F9" w:rsidRDefault="001B07F9" w:rsidP="001B07F9">
            <w:pPr>
              <w:jc w:val="center"/>
            </w:pPr>
            <w:r>
              <w:rPr>
                <w:rFonts w:ascii="Calibri" w:hAnsi="Calibri" w:cs="Calibri"/>
              </w:rPr>
              <w:t>75</w:t>
            </w:r>
            <w:r w:rsidRPr="00512070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B07F9" w:rsidRPr="006446FA" w:rsidTr="00D44ED7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F9" w:rsidRPr="00250243" w:rsidRDefault="001B07F9" w:rsidP="00250243">
            <w:pPr>
              <w:rPr>
                <w:rFonts w:asciiTheme="minorHAnsi" w:hAnsiTheme="minorHAnsi" w:cstheme="minorHAnsi"/>
              </w:rPr>
            </w:pPr>
            <w:r w:rsidRPr="00250243">
              <w:rPr>
                <w:rFonts w:asciiTheme="minorHAnsi" w:hAnsiTheme="minorHAnsi" w:cstheme="minorHAnsi"/>
              </w:rPr>
              <w:t xml:space="preserve">Podkładki stalowe pod wkręt </w:t>
            </w:r>
            <w:proofErr w:type="spellStart"/>
            <w:r w:rsidRPr="00250243">
              <w:rPr>
                <w:rFonts w:asciiTheme="minorHAnsi" w:hAnsiTheme="minorHAnsi" w:cstheme="minorHAnsi"/>
              </w:rPr>
              <w:t>kaniulowany</w:t>
            </w:r>
            <w:proofErr w:type="spellEnd"/>
            <w:r w:rsidRPr="00250243">
              <w:rPr>
                <w:rFonts w:asciiTheme="minorHAnsi" w:hAnsiTheme="minorHAnsi" w:cstheme="minorHAnsi"/>
              </w:rPr>
              <w:t xml:space="preserve"> 6,5 i 7,0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07F9" w:rsidRPr="006446FA" w:rsidRDefault="00FB2CE1" w:rsidP="002502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07F9" w:rsidRDefault="001B07F9" w:rsidP="001B07F9">
            <w:pPr>
              <w:jc w:val="center"/>
            </w:pPr>
            <w:r>
              <w:rPr>
                <w:rFonts w:ascii="Calibri" w:hAnsi="Calibri" w:cs="Calibri"/>
              </w:rPr>
              <w:t>75</w:t>
            </w:r>
            <w:r w:rsidRPr="00512070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07F9" w:rsidRPr="006446FA" w:rsidRDefault="001B07F9" w:rsidP="00250243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26E06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E06" w:rsidRPr="008C25FF" w:rsidRDefault="00A26E06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E06" w:rsidRPr="002A388A" w:rsidRDefault="00A26E06" w:rsidP="00A26E06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E06" w:rsidRPr="008C25FF" w:rsidRDefault="00A26E06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26E06" w:rsidRPr="008C25FF" w:rsidRDefault="00A26E06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E06" w:rsidRPr="008C25FF" w:rsidRDefault="00A26E06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6E06" w:rsidRPr="008C25FF" w:rsidRDefault="00A26E06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792DC8" w:rsidRDefault="00792DC8" w:rsidP="003F5A95">
      <w:pPr>
        <w:widowControl/>
        <w:suppressAutoHyphens w:val="0"/>
        <w:autoSpaceDE/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lastRenderedPageBreak/>
        <w:t>Produkt sterylny – dotyczy wszystkich pozycji.</w:t>
      </w:r>
    </w:p>
    <w:p w:rsidR="003F5A95" w:rsidRPr="003F5A95" w:rsidRDefault="003F5A95" w:rsidP="003F5A95">
      <w:pPr>
        <w:widowControl/>
        <w:suppressAutoHyphens w:val="0"/>
        <w:autoSpaceDE/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</w:pP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Wykonawca jest zobowiązany do </w:t>
      </w:r>
      <w:r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oddania do używania</w:t>
      </w: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 </w:t>
      </w:r>
      <w:r w:rsidR="00C05284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zamawiającemu </w:t>
      </w:r>
      <w:r w:rsidRPr="003F5A95"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  <w:t xml:space="preserve">instrumentarium do zakładania w/w implantów i ich serwisowania  w czasie trwania umowy lub do chwili wykorzystania przedmiotu </w:t>
      </w:r>
      <w:r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  <w:t>umowy</w:t>
      </w:r>
      <w:r w:rsidRPr="003F5A95"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Wykonawca jest zobowiązany </w:t>
      </w: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do </w:t>
      </w:r>
      <w:r w:rsidRPr="003F5A95"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  <w:t>wymiany instrumentów zużytych lub uszkodzonych w trakcie</w:t>
      </w:r>
      <w:r w:rsidR="00792DC8">
        <w:rPr>
          <w:rFonts w:asciiTheme="minorHAnsi" w:eastAsiaTheme="minorHAnsi" w:hAnsiTheme="minorHAnsi" w:cstheme="minorHAnsi"/>
          <w:b/>
          <w:i/>
          <w:color w:val="FF0000"/>
          <w:sz w:val="18"/>
          <w:szCs w:val="18"/>
          <w:lang w:eastAsia="en-US"/>
        </w:rPr>
        <w:t xml:space="preserve"> użytkowania instrumentarium.</w:t>
      </w:r>
    </w:p>
    <w:p w:rsidR="00250243" w:rsidRPr="003F5A95" w:rsidRDefault="00250243" w:rsidP="006A6A8F">
      <w:pPr>
        <w:tabs>
          <w:tab w:val="left" w:pos="4153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250243" w:rsidRPr="00D760D2" w:rsidRDefault="00D760D2" w:rsidP="006A6A8F">
      <w:pPr>
        <w:tabs>
          <w:tab w:val="left" w:pos="4153"/>
        </w:tabs>
        <w:rPr>
          <w:rFonts w:ascii="Calibri" w:hAnsi="Calibri" w:cs="Calibri"/>
          <w:color w:val="FF0000"/>
          <w:sz w:val="22"/>
          <w:szCs w:val="22"/>
        </w:rPr>
      </w:pPr>
      <w:r w:rsidRPr="00D760D2">
        <w:rPr>
          <w:rFonts w:ascii="Calibri" w:hAnsi="Calibri" w:cs="Calibri"/>
          <w:color w:val="000000"/>
          <w:sz w:val="22"/>
          <w:szCs w:val="22"/>
        </w:rPr>
        <w:t>Grupa 12 – Żel sterylny w saszetkach   CPV:</w:t>
      </w:r>
      <w:r w:rsidRPr="00D760D2">
        <w:rPr>
          <w:rFonts w:ascii="Calibri" w:hAnsi="Calibri" w:cs="Calibri"/>
          <w:sz w:val="22"/>
          <w:szCs w:val="22"/>
        </w:rPr>
        <w:t xml:space="preserve"> </w:t>
      </w:r>
      <w:r w:rsidRPr="00D760D2">
        <w:rPr>
          <w:rFonts w:ascii="Calibri" w:hAnsi="Calibri" w:cs="Calibri"/>
          <w:color w:val="000000"/>
          <w:sz w:val="22"/>
          <w:szCs w:val="22"/>
        </w:rPr>
        <w:t>33600000-6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116"/>
        <w:gridCol w:w="3402"/>
        <w:gridCol w:w="1417"/>
        <w:gridCol w:w="1134"/>
        <w:gridCol w:w="1134"/>
        <w:gridCol w:w="1134"/>
        <w:gridCol w:w="709"/>
        <w:gridCol w:w="850"/>
        <w:gridCol w:w="1276"/>
      </w:tblGrid>
      <w:tr w:rsidR="00D760D2" w:rsidRPr="00451E17" w:rsidTr="00012067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760D2" w:rsidRPr="00A42D7F" w:rsidTr="00012067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60D2" w:rsidRPr="00A42D7F" w:rsidRDefault="00D760D2" w:rsidP="00012067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760D2" w:rsidRPr="000530EF" w:rsidRDefault="00D760D2" w:rsidP="00012067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60D2" w:rsidRPr="00733247" w:rsidRDefault="00D760D2" w:rsidP="00012067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D760D2" w:rsidRPr="00A42D7F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760D2" w:rsidRPr="00A42D7F" w:rsidRDefault="00D760D2" w:rsidP="00012067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760D2" w:rsidRPr="006579C7" w:rsidTr="00012067">
        <w:trPr>
          <w:trHeight w:val="7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451E1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0D2" w:rsidRPr="00D760D2" w:rsidRDefault="00D760D2" w:rsidP="00012067">
            <w:pPr>
              <w:widowControl/>
              <w:suppressAutoHyphens w:val="0"/>
              <w:autoSpaceDE/>
              <w:rPr>
                <w:rFonts w:ascii="Calibri" w:eastAsiaTheme="minorHAnsi" w:hAnsi="Calibri" w:cs="Calibri"/>
                <w:lang w:eastAsia="en-US"/>
              </w:rPr>
            </w:pPr>
            <w:r w:rsidRPr="00D760D2">
              <w:rPr>
                <w:rFonts w:ascii="Calibri" w:eastAsiaTheme="minorHAnsi" w:hAnsi="Calibri" w:cs="Calibri"/>
                <w:lang w:eastAsia="en-US"/>
              </w:rPr>
              <w:t xml:space="preserve">Żel sterylny w saszetkach, hydrologiczny, bakteriostatyczny, nie wywołujący podrażnień. </w:t>
            </w:r>
          </w:p>
          <w:p w:rsidR="00D760D2" w:rsidRPr="00922472" w:rsidRDefault="00D760D2" w:rsidP="00012067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760D2">
              <w:rPr>
                <w:rFonts w:ascii="Calibri" w:eastAsiaTheme="minorHAnsi" w:hAnsi="Calibri" w:cs="Calibri"/>
                <w:lang w:eastAsia="en-US"/>
              </w:rPr>
              <w:t>Zewnętrzne opakowanie papier/folia.</w:t>
            </w:r>
            <w:r w:rsidR="00012067">
              <w:rPr>
                <w:rFonts w:ascii="Calibri" w:eastAsiaTheme="minorHAnsi" w:hAnsi="Calibri" w:cs="Calibri"/>
                <w:lang w:eastAsia="en-US"/>
              </w:rPr>
              <w:t xml:space="preserve"> Waga 20g.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60D2" w:rsidRPr="006579C7" w:rsidRDefault="00D760D2" w:rsidP="000120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60D2" w:rsidRPr="00F235AE" w:rsidRDefault="00D760D2" w:rsidP="000120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120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</w:t>
            </w:r>
            <w:r w:rsidR="0001206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0D2" w:rsidRPr="006579C7" w:rsidRDefault="00D760D2" w:rsidP="00012067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250243" w:rsidRDefault="00250243" w:rsidP="006A6A8F">
      <w:pPr>
        <w:tabs>
          <w:tab w:val="left" w:pos="4153"/>
        </w:tabs>
        <w:rPr>
          <w:color w:val="FF0000"/>
        </w:rPr>
      </w:pPr>
    </w:p>
    <w:p w:rsidR="00FD4485" w:rsidRPr="00D851F6" w:rsidRDefault="00D851F6" w:rsidP="006A6A8F">
      <w:pPr>
        <w:tabs>
          <w:tab w:val="left" w:pos="4153"/>
        </w:tabs>
        <w:rPr>
          <w:rFonts w:ascii="Calibri" w:hAnsi="Calibri" w:cs="Calibri"/>
          <w:color w:val="FF0000"/>
          <w:sz w:val="22"/>
          <w:szCs w:val="22"/>
        </w:rPr>
      </w:pPr>
      <w:r w:rsidRPr="00D851F6">
        <w:rPr>
          <w:rFonts w:ascii="Calibri" w:hAnsi="Calibri" w:cs="Calibri"/>
          <w:color w:val="000000"/>
          <w:sz w:val="22"/>
          <w:szCs w:val="22"/>
        </w:rPr>
        <w:t xml:space="preserve">Grupa 13 – </w:t>
      </w:r>
      <w:r w:rsidRPr="00D851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Asortyment elektrochirurgiczny - końcówk</w:t>
      </w:r>
      <w:r w:rsidR="00C0528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 robocze do noża harmonicznego   </w:t>
      </w:r>
      <w:r w:rsidRPr="00D851F6">
        <w:rPr>
          <w:rFonts w:ascii="Calibri" w:hAnsi="Calibri" w:cs="Calibri"/>
          <w:color w:val="000000"/>
          <w:sz w:val="22"/>
          <w:szCs w:val="22"/>
        </w:rPr>
        <w:t>CPV: 33161000-6, 33141411-4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407"/>
        <w:gridCol w:w="2835"/>
        <w:gridCol w:w="1417"/>
        <w:gridCol w:w="1418"/>
        <w:gridCol w:w="992"/>
        <w:gridCol w:w="1134"/>
        <w:gridCol w:w="1134"/>
        <w:gridCol w:w="709"/>
        <w:gridCol w:w="850"/>
        <w:gridCol w:w="1276"/>
      </w:tblGrid>
      <w:tr w:rsidR="00FD4485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FD4485" w:rsidRPr="00A42D7F" w:rsidTr="0010484B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451E17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4485" w:rsidRPr="00A42D7F" w:rsidRDefault="00FD4485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D4485" w:rsidRPr="00E21D64" w:rsidRDefault="00FD4485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4485" w:rsidRPr="00E21D64" w:rsidRDefault="00FD4485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4485" w:rsidRPr="00E21D64" w:rsidRDefault="00FD4485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FD4485" w:rsidRPr="00EA5DE1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 xml:space="preserve">24 miesięcy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D4485" w:rsidRPr="00A42D7F" w:rsidRDefault="00FD4485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D4485" w:rsidRPr="006446FA" w:rsidTr="0010484B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485" w:rsidRPr="00250243" w:rsidRDefault="00D851F6" w:rsidP="0010484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Jednorazowe narzędzie ultradź</w:t>
            </w:r>
            <w:r w:rsidRPr="00386D9E">
              <w:rPr>
                <w:rFonts w:asciiTheme="minorHAnsi" w:hAnsiTheme="minorHAnsi"/>
              </w:rPr>
              <w:t>więkowe do zabiegów laparoskopowych, umożliwiające jednoczesne cięcie i zamykanie naczyń krwionośnych do 5 mm włącznie, Dł. robocza 35</w:t>
            </w:r>
            <w:r>
              <w:rPr>
                <w:rFonts w:asciiTheme="minorHAnsi" w:hAnsiTheme="minorHAnsi"/>
              </w:rPr>
              <w:t>-36 cm, ś</w:t>
            </w:r>
            <w:r w:rsidRPr="00386D9E">
              <w:rPr>
                <w:rFonts w:asciiTheme="minorHAnsi" w:hAnsiTheme="minorHAnsi"/>
              </w:rPr>
              <w:t xml:space="preserve">r. trzonu 5 mm. Uchwyt narzędzia pistoletowy. Trzon obrotowy 360 st. </w:t>
            </w:r>
            <w:r w:rsidRPr="00ED08AF">
              <w:rPr>
                <w:rFonts w:asciiTheme="minorHAnsi" w:hAnsiTheme="minorHAnsi"/>
              </w:rPr>
              <w:t>Końcówka posiada dwa przyciski aktywujące max i min</w:t>
            </w:r>
            <w:r>
              <w:rPr>
                <w:rFonts w:asciiTheme="minorHAnsi" w:hAnsiTheme="minorHAnsi"/>
              </w:rPr>
              <w:t xml:space="preserve">. </w:t>
            </w:r>
            <w:r w:rsidRPr="00386D9E">
              <w:rPr>
                <w:rFonts w:asciiTheme="minorHAnsi" w:hAnsiTheme="minorHAnsi"/>
              </w:rPr>
              <w:t>Narzędzie sterylne, jednorazowego użytku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4485" w:rsidRPr="00EC35F5" w:rsidRDefault="00FD4485" w:rsidP="00FD44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5F5">
              <w:rPr>
                <w:rFonts w:ascii="Calibri" w:hAnsi="Calibri" w:cs="Calibri"/>
                <w:color w:val="000000" w:themeColor="text1"/>
              </w:rPr>
              <w:t>Min. 4 sztuki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446FA">
              <w:rPr>
                <w:rFonts w:ascii="Calibri" w:hAnsi="Calibri" w:cs="Calibri"/>
              </w:rPr>
              <w:t>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4485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85" w:rsidRPr="00250243" w:rsidRDefault="00814FBE" w:rsidP="00FD448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6C5D">
              <w:rPr>
                <w:rFonts w:asciiTheme="minorHAnsi" w:hAnsiTheme="minorHAnsi"/>
              </w:rPr>
              <w:t>Jednorazowe narzędzie do zabiegów lapa</w:t>
            </w:r>
            <w:r>
              <w:rPr>
                <w:rFonts w:asciiTheme="minorHAnsi" w:hAnsiTheme="minorHAnsi"/>
              </w:rPr>
              <w:t>roskopowych, integrujące energię bipolarną i ultradźwiękową</w:t>
            </w:r>
            <w:r w:rsidRPr="00B06C5D">
              <w:rPr>
                <w:rFonts w:asciiTheme="minorHAnsi" w:hAnsiTheme="minorHAnsi"/>
              </w:rPr>
              <w:t xml:space="preserve">, umożliwiające jednoczesne cięcie i zamykanie naczyń krwionośnych do 7 mm włącznie. Wyposażone w 2 przyciski aktywujące: </w:t>
            </w:r>
            <w:proofErr w:type="spellStart"/>
            <w:r w:rsidRPr="00B06C5D">
              <w:rPr>
                <w:rFonts w:asciiTheme="minorHAnsi" w:hAnsiTheme="minorHAnsi"/>
              </w:rPr>
              <w:t>Seal</w:t>
            </w:r>
            <w:proofErr w:type="spellEnd"/>
            <w:r w:rsidRPr="00B06C5D">
              <w:rPr>
                <w:rFonts w:asciiTheme="minorHAnsi" w:hAnsiTheme="minorHAnsi"/>
              </w:rPr>
              <w:t xml:space="preserve"> &amp; </w:t>
            </w:r>
            <w:proofErr w:type="spellStart"/>
            <w:r w:rsidRPr="00B06C5D">
              <w:rPr>
                <w:rFonts w:asciiTheme="minorHAnsi" w:hAnsiTheme="minorHAnsi"/>
              </w:rPr>
              <w:t>Cut</w:t>
            </w:r>
            <w:proofErr w:type="spellEnd"/>
            <w:r>
              <w:rPr>
                <w:rFonts w:asciiTheme="minorHAnsi" w:hAnsiTheme="minorHAnsi"/>
              </w:rPr>
              <w:t xml:space="preserve"> oraz </w:t>
            </w:r>
            <w:proofErr w:type="spellStart"/>
            <w:r>
              <w:rPr>
                <w:rFonts w:asciiTheme="minorHAnsi" w:hAnsiTheme="minorHAnsi"/>
              </w:rPr>
              <w:t>Seal</w:t>
            </w:r>
            <w:proofErr w:type="spellEnd"/>
            <w:r>
              <w:rPr>
                <w:rFonts w:asciiTheme="minorHAnsi" w:hAnsiTheme="minorHAnsi"/>
              </w:rPr>
              <w:t>. Dł. robocza 35 cm, ś</w:t>
            </w:r>
            <w:r w:rsidRPr="00B06C5D">
              <w:rPr>
                <w:rFonts w:asciiTheme="minorHAnsi" w:hAnsiTheme="minorHAnsi"/>
              </w:rPr>
              <w:t>r. trzonu 5</w:t>
            </w:r>
            <w:r>
              <w:rPr>
                <w:rFonts w:asciiTheme="minorHAnsi" w:hAnsiTheme="minorHAnsi"/>
              </w:rPr>
              <w:t>-5,5</w:t>
            </w:r>
            <w:r w:rsidRPr="00B06C5D">
              <w:rPr>
                <w:rFonts w:asciiTheme="minorHAnsi" w:hAnsiTheme="minorHAnsi"/>
              </w:rPr>
              <w:t xml:space="preserve"> mm. Zakrzywione, precyzyjne </w:t>
            </w:r>
            <w:proofErr w:type="spellStart"/>
            <w:r w:rsidRPr="00B06C5D">
              <w:rPr>
                <w:rFonts w:asciiTheme="minorHAnsi" w:hAnsiTheme="minorHAnsi"/>
              </w:rPr>
              <w:t>bransz</w:t>
            </w:r>
            <w:r>
              <w:rPr>
                <w:rFonts w:asciiTheme="minorHAnsi" w:hAnsiTheme="minorHAnsi"/>
              </w:rPr>
              <w:t>e</w:t>
            </w:r>
            <w:proofErr w:type="spellEnd"/>
            <w:r>
              <w:rPr>
                <w:rFonts w:asciiTheme="minorHAnsi" w:hAnsiTheme="minorHAnsi"/>
              </w:rPr>
              <w:t xml:space="preserve"> o dł. 16 mm. Uchwyt narzędzia </w:t>
            </w:r>
            <w:r w:rsidRPr="00B06C5D">
              <w:rPr>
                <w:rFonts w:asciiTheme="minorHAnsi" w:hAnsiTheme="minorHAnsi"/>
              </w:rPr>
              <w:t xml:space="preserve">pistoletowy, </w:t>
            </w:r>
            <w:r w:rsidRPr="00B06C5D">
              <w:rPr>
                <w:rFonts w:asciiTheme="minorHAnsi" w:hAnsiTheme="minorHAnsi"/>
              </w:rPr>
              <w:lastRenderedPageBreak/>
              <w:t xml:space="preserve">uchwyt na palce prowadzące zamknięty. Trzon obrotowy 360 st. Narzędzie sterylne, jednorazowego użytku, </w:t>
            </w:r>
            <w:r>
              <w:rPr>
                <w:rFonts w:asciiTheme="minorHAnsi" w:hAnsiTheme="minorHAnsi"/>
              </w:rPr>
              <w:t>w</w:t>
            </w:r>
            <w:r w:rsidRPr="00B06C5D">
              <w:rPr>
                <w:rFonts w:asciiTheme="minorHAnsi" w:hAnsiTheme="minorHAnsi"/>
              </w:rPr>
              <w:t xml:space="preserve"> komplecie uchwyt mocujący do przetwornika oraz klucz dynamometryczny.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4485" w:rsidRPr="00EC35F5" w:rsidRDefault="00FD4485" w:rsidP="00FD44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5F5">
              <w:rPr>
                <w:rFonts w:ascii="Calibri" w:hAnsi="Calibri" w:cs="Calibri"/>
                <w:color w:val="000000" w:themeColor="text1"/>
              </w:rPr>
              <w:t>Min. 4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4485" w:rsidRDefault="00FD4485" w:rsidP="0010484B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A534D4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4485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85" w:rsidRPr="00250243" w:rsidRDefault="00814FBE" w:rsidP="0010484B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B06C5D">
              <w:rPr>
                <w:rFonts w:asciiTheme="minorHAnsi" w:hAnsiTheme="minorHAnsi"/>
              </w:rPr>
              <w:t>Jednorazowe narzędzie do zabiegów lapa</w:t>
            </w:r>
            <w:r>
              <w:rPr>
                <w:rFonts w:asciiTheme="minorHAnsi" w:hAnsiTheme="minorHAnsi"/>
              </w:rPr>
              <w:t>roskopowych, integrujące energię bipolarną i ultradźwiękową</w:t>
            </w:r>
            <w:r w:rsidRPr="00B06C5D">
              <w:rPr>
                <w:rFonts w:asciiTheme="minorHAnsi" w:hAnsiTheme="minorHAnsi"/>
              </w:rPr>
              <w:t xml:space="preserve">, umożliwiające jednoczesne cięcie i zamykanie naczyń krwionośnych do 7 mm włącznie. Wyposażone w 2 przyciski aktywujące: </w:t>
            </w:r>
            <w:proofErr w:type="spellStart"/>
            <w:r w:rsidRPr="00B06C5D">
              <w:rPr>
                <w:rFonts w:asciiTheme="minorHAnsi" w:hAnsiTheme="minorHAnsi"/>
              </w:rPr>
              <w:t>Seal</w:t>
            </w:r>
            <w:proofErr w:type="spellEnd"/>
            <w:r w:rsidRPr="00B06C5D">
              <w:rPr>
                <w:rFonts w:asciiTheme="minorHAnsi" w:hAnsiTheme="minorHAnsi"/>
              </w:rPr>
              <w:t xml:space="preserve"> &amp; </w:t>
            </w:r>
            <w:proofErr w:type="spellStart"/>
            <w:r w:rsidRPr="00B06C5D">
              <w:rPr>
                <w:rFonts w:asciiTheme="minorHAnsi" w:hAnsiTheme="minorHAnsi"/>
              </w:rPr>
              <w:t>Cut</w:t>
            </w:r>
            <w:proofErr w:type="spellEnd"/>
            <w:r>
              <w:rPr>
                <w:rFonts w:asciiTheme="minorHAnsi" w:hAnsiTheme="minorHAnsi"/>
              </w:rPr>
              <w:t xml:space="preserve"> oraz </w:t>
            </w:r>
            <w:proofErr w:type="spellStart"/>
            <w:r>
              <w:rPr>
                <w:rFonts w:asciiTheme="minorHAnsi" w:hAnsiTheme="minorHAnsi"/>
              </w:rPr>
              <w:t>Seal</w:t>
            </w:r>
            <w:proofErr w:type="spellEnd"/>
            <w:r>
              <w:rPr>
                <w:rFonts w:asciiTheme="minorHAnsi" w:hAnsiTheme="minorHAnsi"/>
              </w:rPr>
              <w:t>. Dł. robocza 16-20 cm, ś</w:t>
            </w:r>
            <w:r w:rsidRPr="00B06C5D">
              <w:rPr>
                <w:rFonts w:asciiTheme="minorHAnsi" w:hAnsiTheme="minorHAnsi"/>
              </w:rPr>
              <w:t>r. trzonu 5</w:t>
            </w:r>
            <w:r>
              <w:rPr>
                <w:rFonts w:asciiTheme="minorHAnsi" w:hAnsiTheme="minorHAnsi"/>
              </w:rPr>
              <w:t>-5,5</w:t>
            </w:r>
            <w:r w:rsidRPr="00B06C5D">
              <w:rPr>
                <w:rFonts w:asciiTheme="minorHAnsi" w:hAnsiTheme="minorHAnsi"/>
              </w:rPr>
              <w:t xml:space="preserve"> mm. Zakrzywione, precyzyjne </w:t>
            </w:r>
            <w:proofErr w:type="spellStart"/>
            <w:r w:rsidRPr="00B06C5D">
              <w:rPr>
                <w:rFonts w:asciiTheme="minorHAnsi" w:hAnsiTheme="minorHAnsi"/>
              </w:rPr>
              <w:t>bransz</w:t>
            </w:r>
            <w:r>
              <w:rPr>
                <w:rFonts w:asciiTheme="minorHAnsi" w:hAnsiTheme="minorHAnsi"/>
              </w:rPr>
              <w:t>e</w:t>
            </w:r>
            <w:proofErr w:type="spellEnd"/>
            <w:r>
              <w:rPr>
                <w:rFonts w:asciiTheme="minorHAnsi" w:hAnsiTheme="minorHAnsi"/>
              </w:rPr>
              <w:t xml:space="preserve"> o dł. 11-14 mm. Uchwyt narzędzia </w:t>
            </w:r>
            <w:r w:rsidRPr="00B06C5D">
              <w:rPr>
                <w:rFonts w:asciiTheme="minorHAnsi" w:hAnsiTheme="minorHAnsi"/>
              </w:rPr>
              <w:t xml:space="preserve">pistoletowy, uchwyt na palce prowadzące zamknięty. Trzon obrotowy 360 st. Narzędzie sterylne, jednorazowego użytku, </w:t>
            </w:r>
            <w:r>
              <w:rPr>
                <w:rFonts w:asciiTheme="minorHAnsi" w:hAnsiTheme="minorHAnsi"/>
              </w:rPr>
              <w:t>w</w:t>
            </w:r>
            <w:r w:rsidRPr="00B06C5D">
              <w:rPr>
                <w:rFonts w:asciiTheme="minorHAnsi" w:hAnsiTheme="minorHAnsi"/>
              </w:rPr>
              <w:t xml:space="preserve"> komplecie uchwyt mocujący do przetwornika oraz klucz dynamometryczny.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4485" w:rsidRPr="00EC35F5" w:rsidRDefault="00FD4485" w:rsidP="00FD44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5F5">
              <w:rPr>
                <w:rFonts w:ascii="Calibri" w:hAnsi="Calibri" w:cs="Calibri"/>
                <w:color w:val="000000" w:themeColor="text1"/>
              </w:rPr>
              <w:t>Min. 4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4485" w:rsidRDefault="00FD4485" w:rsidP="0010484B">
            <w:pPr>
              <w:jc w:val="center"/>
            </w:pPr>
            <w:r w:rsidRPr="00A534D4">
              <w:rPr>
                <w:rFonts w:ascii="Calibri" w:hAnsi="Calibri" w:cs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4485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85" w:rsidRPr="00250243" w:rsidRDefault="00814FBE" w:rsidP="0010484B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/>
              </w:rPr>
              <w:t>Przetwornik piezoelektryczny wytwarzający drgania ultradźwiękowe o zakresie 55kHz, kompatybilny z oferowanym narzędziem i generatorem.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4485" w:rsidRPr="00EC35F5" w:rsidRDefault="00FD4485" w:rsidP="00814F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5F5">
              <w:rPr>
                <w:rFonts w:ascii="Calibri" w:hAnsi="Calibri" w:cs="Calibri"/>
                <w:color w:val="000000" w:themeColor="text1"/>
              </w:rPr>
              <w:t xml:space="preserve">Min. </w:t>
            </w:r>
            <w:r w:rsidR="00814FBE" w:rsidRPr="00EC35F5">
              <w:rPr>
                <w:rFonts w:ascii="Calibri" w:hAnsi="Calibri" w:cs="Calibri"/>
                <w:color w:val="000000" w:themeColor="text1"/>
              </w:rPr>
              <w:t>2</w:t>
            </w:r>
            <w:r w:rsidRPr="00EC35F5">
              <w:rPr>
                <w:rFonts w:ascii="Calibri" w:hAnsi="Calibri" w:cs="Calibri"/>
                <w:color w:val="000000" w:themeColor="text1"/>
              </w:rPr>
              <w:t xml:space="preserve"> sztuk</w:t>
            </w:r>
            <w:r w:rsidR="00814FBE" w:rsidRPr="00EC35F5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4485" w:rsidRDefault="00FD4485" w:rsidP="0010484B">
            <w:pPr>
              <w:jc w:val="center"/>
            </w:pPr>
            <w:r>
              <w:rPr>
                <w:rFonts w:ascii="Calibri" w:hAnsi="Calibri" w:cs="Calibri"/>
              </w:rPr>
              <w:t>4</w:t>
            </w:r>
            <w:r w:rsidRPr="00A534D4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4485" w:rsidRPr="006446FA" w:rsidTr="00814FB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85" w:rsidRPr="00250243" w:rsidRDefault="00814FBE" w:rsidP="00C052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Generator kompatybilny z wymienionymi końcówkami</w:t>
            </w:r>
            <w:r w:rsidR="00C05284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FD4485" w:rsidRPr="00003190" w:rsidRDefault="00FD4485" w:rsidP="00814F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4485" w:rsidRDefault="00FD4485" w:rsidP="0010484B">
            <w:pPr>
              <w:jc w:val="center"/>
            </w:pPr>
            <w:r>
              <w:rPr>
                <w:rFonts w:ascii="Calibri" w:hAnsi="Calibri" w:cs="Calibri"/>
              </w:rPr>
              <w:t>3</w:t>
            </w:r>
            <w:r w:rsidRPr="00512070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6446FA" w:rsidRDefault="00FD4485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4485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8C25FF" w:rsidRDefault="00FD4485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2A388A" w:rsidRDefault="00FD4485" w:rsidP="00FD4485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8C25FF" w:rsidRDefault="00FD4485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D4485" w:rsidRPr="008C25FF" w:rsidRDefault="00FD4485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8C25FF" w:rsidRDefault="00FD4485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485" w:rsidRPr="008C25FF" w:rsidRDefault="00FD4485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D4485" w:rsidRDefault="00C05284" w:rsidP="006A6A8F">
      <w:pPr>
        <w:tabs>
          <w:tab w:val="left" w:pos="4153"/>
        </w:tabs>
        <w:rPr>
          <w:color w:val="FF0000"/>
        </w:rPr>
      </w:pP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Wykonawca jest zobowiązany do </w:t>
      </w:r>
      <w:r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oddania do używania zamawiającemu generatora wymienionego w pozycji nr 5.</w:t>
      </w:r>
    </w:p>
    <w:p w:rsidR="00C05284" w:rsidRPr="00C05284" w:rsidRDefault="00C05284" w:rsidP="006A6A8F">
      <w:pPr>
        <w:tabs>
          <w:tab w:val="left" w:pos="4153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FD4485" w:rsidRPr="009A5340" w:rsidRDefault="009A5340" w:rsidP="006A6A8F">
      <w:pPr>
        <w:tabs>
          <w:tab w:val="left" w:pos="4153"/>
        </w:tabs>
        <w:rPr>
          <w:rFonts w:ascii="Calibri" w:hAnsi="Calibri" w:cs="Calibri"/>
          <w:color w:val="FF0000"/>
          <w:sz w:val="22"/>
          <w:szCs w:val="22"/>
        </w:rPr>
      </w:pPr>
      <w:r w:rsidRPr="009A5340">
        <w:rPr>
          <w:rFonts w:ascii="Calibri" w:hAnsi="Calibri" w:cs="Calibri"/>
          <w:color w:val="000000"/>
          <w:sz w:val="22"/>
          <w:szCs w:val="22"/>
        </w:rPr>
        <w:t>Grupa 14 – Kolano jednoprzedziałowe   CPV: 33183100-7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407"/>
        <w:gridCol w:w="2835"/>
        <w:gridCol w:w="1417"/>
        <w:gridCol w:w="1276"/>
        <w:gridCol w:w="1276"/>
        <w:gridCol w:w="1276"/>
        <w:gridCol w:w="708"/>
        <w:gridCol w:w="1276"/>
        <w:gridCol w:w="1701"/>
      </w:tblGrid>
      <w:tr w:rsidR="0016340C" w:rsidRPr="00451E17" w:rsidTr="00D85C8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451E17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6340C" w:rsidRPr="00451E17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40C" w:rsidRPr="00451E17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9 = 7 x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6340C" w:rsidRPr="00D85C84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5C84">
              <w:rPr>
                <w:rFonts w:ascii="Calibri" w:hAnsi="Calibri"/>
                <w:b/>
                <w:bCs/>
                <w:sz w:val="18"/>
                <w:szCs w:val="18"/>
              </w:rPr>
              <w:t>10 = 7+9</w:t>
            </w:r>
          </w:p>
        </w:tc>
      </w:tr>
      <w:tr w:rsidR="0016340C" w:rsidRPr="00A42D7F" w:rsidTr="00D85C8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451E17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6340C" w:rsidRPr="00A42D7F" w:rsidRDefault="0016340C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6340C" w:rsidRPr="00E21D64" w:rsidRDefault="0016340C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6340C" w:rsidRPr="00E21D64" w:rsidRDefault="0016340C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16340C" w:rsidRPr="00EA5DE1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36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miesięcy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6340C" w:rsidRPr="00A42D7F" w:rsidRDefault="0016340C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6340C" w:rsidRPr="006446FA" w:rsidTr="00D85C8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40C" w:rsidRPr="009A5340" w:rsidRDefault="0016340C" w:rsidP="009A5340">
            <w:pPr>
              <w:widowControl/>
              <w:suppressAutoHyphens w:val="0"/>
              <w:autoSpaceDE/>
              <w:jc w:val="both"/>
              <w:rPr>
                <w:rFonts w:ascii="Calibri" w:eastAsiaTheme="minorHAnsi" w:hAnsi="Calibri" w:cs="Calibri"/>
                <w:color w:val="000000"/>
              </w:rPr>
            </w:pPr>
            <w:r w:rsidRPr="009A5340">
              <w:rPr>
                <w:rFonts w:ascii="Calibri" w:eastAsiaTheme="minorHAnsi" w:hAnsi="Calibri" w:cs="Calibri"/>
                <w:color w:val="000000"/>
              </w:rPr>
              <w:t xml:space="preserve">Endoproteza jednoprzedziałowa stawu kolanowego. Endoproteza modularna, </w:t>
            </w:r>
            <w:r w:rsidRPr="009A5340">
              <w:rPr>
                <w:rFonts w:ascii="Calibri" w:eastAsiaTheme="minorHAnsi" w:hAnsi="Calibri" w:cs="Calibri"/>
                <w:color w:val="000000"/>
              </w:rPr>
              <w:lastRenderedPageBreak/>
              <w:t>osadzana przy użyciu cementu składająca się z :-część piszczelowa anatomiczna ze stopu tytanu w 6 rozmiarach  , część udowa anatomiczna  (prawa, lewa) po 7 rozmiarów dla każdej strony, wykonana ze stopu chromo-kobaltowego  cementowana , wkładki polietylenowe o różnych grubościach: 8, 9, 10, 11,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12, 14mm mocowane zatrzaskowo</w:t>
            </w:r>
            <w:r w:rsidRPr="009A5340">
              <w:rPr>
                <w:rFonts w:ascii="Calibri" w:eastAsiaTheme="minorHAnsi" w:hAnsi="Calibri" w:cs="Calibri"/>
                <w:color w:val="000000"/>
              </w:rPr>
              <w:t xml:space="preserve">. Proteza </w:t>
            </w:r>
            <w:r>
              <w:rPr>
                <w:rFonts w:ascii="Calibri" w:eastAsiaTheme="minorHAnsi" w:hAnsi="Calibri" w:cs="Calibri"/>
                <w:color w:val="000000"/>
              </w:rPr>
              <w:t>umożliwia zgięcie do 155 stopni</w:t>
            </w:r>
            <w:r w:rsidRPr="009A5340">
              <w:rPr>
                <w:rFonts w:ascii="Calibri" w:eastAsiaTheme="minorHAnsi" w:hAnsi="Calibri" w:cs="Calibri"/>
                <w:color w:val="000000"/>
              </w:rPr>
              <w:t>.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Pr="009A5340">
              <w:rPr>
                <w:rFonts w:ascii="Calibri" w:eastAsiaTheme="minorHAnsi" w:hAnsi="Calibri" w:cs="Calibri"/>
                <w:color w:val="000000"/>
              </w:rPr>
              <w:t>Do kompletu dołączone ostrze do piły dedykowane do wykonania tej procedury.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Produkt sterylny.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6340C" w:rsidRDefault="0016340C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16340C" w:rsidRDefault="0016340C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16340C" w:rsidRDefault="0016340C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16340C" w:rsidRDefault="0016340C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16340C" w:rsidRPr="003F42C6" w:rsidRDefault="0016340C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kpl</w:t>
            </w:r>
            <w:proofErr w:type="spellEnd"/>
            <w:r w:rsidRPr="003F42C6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40C" w:rsidRPr="006446FA" w:rsidRDefault="0016340C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D85C84" w:rsidRDefault="00D85C84" w:rsidP="006A6A8F">
      <w:pPr>
        <w:tabs>
          <w:tab w:val="left" w:pos="4153"/>
        </w:tabs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</w:pPr>
    </w:p>
    <w:p w:rsidR="00FD4485" w:rsidRDefault="00A41BAF" w:rsidP="006A6A8F">
      <w:pPr>
        <w:tabs>
          <w:tab w:val="left" w:pos="4153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41BA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Wykonawca jest zobowiązany </w:t>
      </w:r>
      <w:r w:rsidR="00451AA1"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do </w:t>
      </w:r>
      <w:r w:rsidR="00451AA1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oddania do używania zamawiającemu</w:t>
      </w:r>
      <w:r w:rsidRPr="00A41BA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 </w:t>
      </w:r>
      <w:r w:rsidRPr="00A41BAF">
        <w:rPr>
          <w:rFonts w:asciiTheme="minorHAnsi" w:hAnsiTheme="minorHAnsi" w:cstheme="minorHAnsi"/>
          <w:b/>
          <w:i/>
          <w:color w:val="FF0000"/>
          <w:sz w:val="18"/>
          <w:szCs w:val="18"/>
        </w:rPr>
        <w:t>instrumentarium do zakładania w/</w:t>
      </w:r>
      <w:r w:rsidR="0016340C">
        <w:rPr>
          <w:rFonts w:asciiTheme="minorHAnsi" w:hAnsiTheme="minorHAnsi" w:cstheme="minorHAnsi"/>
          <w:b/>
          <w:i/>
          <w:color w:val="FF0000"/>
          <w:sz w:val="18"/>
          <w:szCs w:val="18"/>
        </w:rPr>
        <w:t>w implantów i jego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serwisowania </w:t>
      </w:r>
      <w:r w:rsidRPr="00A41BAF">
        <w:rPr>
          <w:rFonts w:asciiTheme="minorHAnsi" w:hAnsiTheme="minorHAnsi" w:cstheme="minorHAnsi"/>
          <w:b/>
          <w:i/>
          <w:color w:val="FF0000"/>
          <w:sz w:val="18"/>
          <w:szCs w:val="18"/>
        </w:rPr>
        <w:t>w czasie trwania umowy lub do chwili wy</w:t>
      </w:r>
      <w:r w:rsidR="00451AA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korzystania przedmiotu dostawy. </w:t>
      </w:r>
      <w:r w:rsidR="00451AA1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Wykonawca jest zobowiązany </w:t>
      </w:r>
      <w:r w:rsidRPr="00A41BA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do </w:t>
      </w:r>
      <w:r w:rsidRPr="00A41BAF">
        <w:rPr>
          <w:rFonts w:asciiTheme="minorHAnsi" w:hAnsiTheme="minorHAnsi" w:cstheme="minorHAnsi"/>
          <w:b/>
          <w:i/>
          <w:color w:val="FF0000"/>
          <w:sz w:val="18"/>
          <w:szCs w:val="18"/>
        </w:rPr>
        <w:t>wymiany instrumentów zużytych lub uszkodzonych w trakcie użytkowania instrumentarium.</w:t>
      </w:r>
    </w:p>
    <w:p w:rsidR="00D85C84" w:rsidRDefault="00D85C84" w:rsidP="006A6A8F">
      <w:pPr>
        <w:tabs>
          <w:tab w:val="left" w:pos="4153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D85C84" w:rsidRPr="00D85C84" w:rsidRDefault="00D85C84" w:rsidP="00D85C84">
      <w:pPr>
        <w:widowControl/>
        <w:suppressAutoHyphens w:val="0"/>
        <w:autoSpaceDE/>
        <w:rPr>
          <w:rFonts w:asciiTheme="minorHAnsi" w:eastAsia="Calibri" w:hAnsiTheme="minorHAnsi" w:cstheme="minorHAnsi"/>
          <w:i/>
          <w:lang w:eastAsia="en-US"/>
        </w:rPr>
      </w:pPr>
      <w:r w:rsidRPr="00D85C84">
        <w:rPr>
          <w:rFonts w:asciiTheme="minorHAnsi" w:eastAsia="Calibri" w:hAnsiTheme="minorHAnsi" w:cstheme="minorHAnsi"/>
          <w:i/>
          <w:lang w:eastAsia="en-US"/>
        </w:rPr>
        <w:t>Wycena endoprotezy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1418"/>
        <w:gridCol w:w="1417"/>
        <w:gridCol w:w="851"/>
        <w:gridCol w:w="992"/>
        <w:gridCol w:w="1587"/>
      </w:tblGrid>
      <w:tr w:rsidR="00D85C84" w:rsidRPr="00D85C84" w:rsidTr="00D85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F31370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Elementy podlegające wycenie</w:t>
            </w:r>
            <w:r w:rsidR="00D85C84" w:rsidRPr="00D85C84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-nazwa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Wartość pozycji  netto</w:t>
            </w:r>
          </w:p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Wartość VAT</w:t>
            </w:r>
          </w:p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 PLN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Wartość pozycji brutto</w:t>
            </w:r>
          </w:p>
          <w:p w:rsidR="00D85C84" w:rsidRPr="00D85C84" w:rsidRDefault="00D85C84" w:rsidP="00D85C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D85C84">
              <w:rPr>
                <w:rFonts w:asciiTheme="minorHAnsi" w:eastAsia="Calibri" w:hAnsiTheme="minorHAnsi" w:cstheme="minorHAnsi"/>
                <w:i/>
                <w:lang w:eastAsia="en-US"/>
              </w:rPr>
              <w:t>w PLN</w:t>
            </w:r>
          </w:p>
        </w:tc>
      </w:tr>
      <w:tr w:rsidR="00D85C84" w:rsidRPr="00D85C84" w:rsidTr="00D85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</w:tr>
      <w:tr w:rsidR="00D85C84" w:rsidRPr="00D85C84" w:rsidTr="00D85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</w:tr>
      <w:tr w:rsidR="00D85C84" w:rsidRPr="00D85C84" w:rsidTr="00D85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</w:tr>
      <w:tr w:rsidR="00D85C84" w:rsidRPr="00D85C84" w:rsidTr="00D85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jc w:val="center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</w:tr>
      <w:tr w:rsidR="00D85C84" w:rsidRPr="00D85C84" w:rsidTr="007137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RAZEM = Σ (</w:t>
            </w:r>
            <w:r w:rsidRPr="00D85C84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suma wszystkich pozycji od 1 do ………….)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84" w:rsidRPr="00D85C84" w:rsidRDefault="00D85C84" w:rsidP="00D85C84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</w:p>
        </w:tc>
      </w:tr>
    </w:tbl>
    <w:p w:rsidR="00A41BAF" w:rsidRPr="00451AA1" w:rsidRDefault="00A41BAF" w:rsidP="006A6A8F">
      <w:pPr>
        <w:tabs>
          <w:tab w:val="left" w:pos="4153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FD4485" w:rsidRPr="00CD3F52" w:rsidRDefault="00CD3F52" w:rsidP="006A6A8F">
      <w:pPr>
        <w:tabs>
          <w:tab w:val="left" w:pos="4153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CD3F52">
        <w:rPr>
          <w:rFonts w:asciiTheme="minorHAnsi" w:hAnsiTheme="minorHAnsi" w:cstheme="minorHAnsi"/>
          <w:color w:val="000000"/>
          <w:sz w:val="22"/>
          <w:szCs w:val="22"/>
        </w:rPr>
        <w:t>Grupa 15 – Kotwice bezwęzłowe   CPV: 33183100-7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407"/>
        <w:gridCol w:w="2835"/>
        <w:gridCol w:w="1417"/>
        <w:gridCol w:w="1418"/>
        <w:gridCol w:w="992"/>
        <w:gridCol w:w="1134"/>
        <w:gridCol w:w="1134"/>
        <w:gridCol w:w="709"/>
        <w:gridCol w:w="850"/>
        <w:gridCol w:w="1276"/>
      </w:tblGrid>
      <w:tr w:rsidR="00042B5B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042B5B" w:rsidRPr="00A42D7F" w:rsidTr="0010484B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451E17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5B" w:rsidRPr="00A42D7F" w:rsidRDefault="00042B5B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042B5B" w:rsidRPr="00E21D64" w:rsidRDefault="00042B5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5B" w:rsidRPr="00E21D64" w:rsidRDefault="00042B5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2B5B" w:rsidRPr="00E21D64" w:rsidRDefault="00042B5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042B5B" w:rsidRPr="00EA5DE1" w:rsidRDefault="00042B5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 xml:space="preserve">24 miesięcy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042B5B" w:rsidRPr="00A42D7F" w:rsidRDefault="00042B5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CD3F52" w:rsidRPr="006446FA" w:rsidTr="0010484B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F52" w:rsidRPr="00CD3F52" w:rsidRDefault="00CD3F52" w:rsidP="0010484B">
            <w:pPr>
              <w:rPr>
                <w:rFonts w:ascii="Calibri" w:hAnsi="Calibri" w:cs="Calibri"/>
              </w:rPr>
            </w:pPr>
            <w:r w:rsidRPr="00CD3F52">
              <w:rPr>
                <w:rFonts w:ascii="Calibri" w:hAnsi="Calibri" w:cs="Calibri"/>
              </w:rPr>
              <w:t xml:space="preserve">Kotwica do </w:t>
            </w:r>
            <w:proofErr w:type="spellStart"/>
            <w:r w:rsidRPr="00CD3F52">
              <w:rPr>
                <w:rFonts w:ascii="Calibri" w:hAnsi="Calibri" w:cs="Calibri"/>
              </w:rPr>
              <w:t>tenodezy</w:t>
            </w:r>
            <w:proofErr w:type="spellEnd"/>
            <w:r w:rsidRPr="00CD3F52">
              <w:rPr>
                <w:rFonts w:ascii="Calibri" w:hAnsi="Calibri" w:cs="Calibri"/>
              </w:rPr>
              <w:t xml:space="preserve"> bicepsa: materiał PEEK, średnica 5-9mm, długość 10-16mm, kształt stożkowy, w zestawie podajnik z pętlą</w:t>
            </w:r>
            <w:r w:rsidR="0090516F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3F52" w:rsidRPr="00042B5B" w:rsidRDefault="00CD3F52" w:rsidP="00042B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2B5B">
              <w:rPr>
                <w:rFonts w:ascii="Calibri" w:hAnsi="Calibri" w:cs="Calibri"/>
                <w:color w:val="000000" w:themeColor="text1"/>
              </w:rPr>
              <w:t>Min. 2 sztuki z każdego rozmiaru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6446FA">
              <w:rPr>
                <w:rFonts w:ascii="Calibri" w:hAnsi="Calibri" w:cs="Calibri"/>
              </w:rPr>
              <w:t>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D3F52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F52" w:rsidRPr="00CD3F52" w:rsidRDefault="00CD3F52" w:rsidP="0010484B">
            <w:pPr>
              <w:rPr>
                <w:rFonts w:ascii="Calibri" w:hAnsi="Calibri" w:cs="Calibri"/>
              </w:rPr>
            </w:pPr>
            <w:r w:rsidRPr="00CD3F52">
              <w:rPr>
                <w:rFonts w:ascii="Calibri" w:hAnsi="Calibri" w:cs="Calibri"/>
              </w:rPr>
              <w:t xml:space="preserve">Kotwica z materiału PEEK, wbijana, bezwęzłowa, z możliwością niezależnego napięcia nitek, średnica </w:t>
            </w:r>
            <w:r w:rsidRPr="00CD3F52">
              <w:rPr>
                <w:rFonts w:ascii="Calibri" w:hAnsi="Calibri" w:cs="Calibri"/>
              </w:rPr>
              <w:lastRenderedPageBreak/>
              <w:t>2,9mm, długość 15,9mm. W zestawie aplikator z rotacyjną głowicą umożliwiającą kontrolę napięcia nitek.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3F52" w:rsidRPr="00042B5B" w:rsidRDefault="00CD3F52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2B5B">
              <w:rPr>
                <w:rFonts w:ascii="Calibri" w:hAnsi="Calibri" w:cs="Calibri"/>
                <w:color w:val="000000" w:themeColor="text1"/>
              </w:rPr>
              <w:t>Min. 4 sztuki z każdego rozmiaru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D3F52" w:rsidRDefault="00CD3F52" w:rsidP="0010484B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A534D4">
              <w:rPr>
                <w:rFonts w:ascii="Calibri" w:hAnsi="Calibri" w:cs="Calibr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D3F52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F52" w:rsidRPr="00CD3F52" w:rsidRDefault="00CD3F52" w:rsidP="0010484B">
            <w:pPr>
              <w:rPr>
                <w:rFonts w:ascii="Calibri" w:hAnsi="Calibri" w:cs="Calibri"/>
              </w:rPr>
            </w:pPr>
            <w:r w:rsidRPr="00CD3F52">
              <w:rPr>
                <w:rFonts w:ascii="Calibri" w:hAnsi="Calibri" w:cs="Calibri"/>
              </w:rPr>
              <w:t>Kotwica z materiału PEEK, wbijana, bezwęzłowa, z możliwością niezależnego napięcia 8 nitek, średnica 4,5mm i 5,5mm, długość 23mm. W zestawie aplikator z rotacyjną głowicą umożliwiającą kontrolę napięcia nitek.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3F52" w:rsidRPr="00042B5B" w:rsidRDefault="00CD3F52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2B5B">
              <w:rPr>
                <w:rFonts w:ascii="Calibri" w:hAnsi="Calibri" w:cs="Calibri"/>
                <w:color w:val="000000" w:themeColor="text1"/>
              </w:rPr>
              <w:t>Min. 4 sztuki z każdego rozmiaru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D3F52" w:rsidRDefault="00CD3F52" w:rsidP="0010484B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A534D4">
              <w:rPr>
                <w:rFonts w:ascii="Calibri" w:hAnsi="Calibri" w:cs="Calibr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D3F52" w:rsidRPr="006446FA" w:rsidTr="0010484B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F52" w:rsidRPr="00CD3F52" w:rsidRDefault="00CD3F52" w:rsidP="0010484B">
            <w:pPr>
              <w:rPr>
                <w:rFonts w:ascii="Calibri" w:hAnsi="Calibri" w:cs="Calibri"/>
              </w:rPr>
            </w:pPr>
            <w:r w:rsidRPr="00CD3F52">
              <w:rPr>
                <w:rFonts w:ascii="Calibri" w:hAnsi="Calibri" w:cs="Calibri"/>
              </w:rPr>
              <w:t xml:space="preserve">Implant tytanowy 2,9mm  w technologii </w:t>
            </w:r>
            <w:proofErr w:type="spellStart"/>
            <w:r w:rsidRPr="00CD3F52">
              <w:rPr>
                <w:rFonts w:ascii="Calibri" w:hAnsi="Calibri" w:cs="Calibri"/>
              </w:rPr>
              <w:t>ZIPloop</w:t>
            </w:r>
            <w:proofErr w:type="spellEnd"/>
            <w:r w:rsidRPr="00CD3F52">
              <w:rPr>
                <w:rFonts w:ascii="Calibri" w:hAnsi="Calibri" w:cs="Calibri"/>
              </w:rPr>
              <w:t xml:space="preserve"> , z igłami, na jednorazowym podajniku z wypychaczem implantu. Podziałka głębokości na ścianie bocznej podajnika.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3F52" w:rsidRPr="00042B5B" w:rsidRDefault="00CD3F52" w:rsidP="00042B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2B5B">
              <w:rPr>
                <w:rFonts w:ascii="Calibri" w:hAnsi="Calibri" w:cs="Calibri"/>
                <w:color w:val="000000" w:themeColor="text1"/>
              </w:rPr>
              <w:t>Min. 2 sztuki z każdego rozmiaru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D3F52" w:rsidRDefault="00CD3F52" w:rsidP="0010484B">
            <w:pPr>
              <w:jc w:val="center"/>
            </w:pPr>
            <w:r>
              <w:rPr>
                <w:rFonts w:ascii="Calibri" w:hAnsi="Calibri" w:cs="Calibri"/>
              </w:rPr>
              <w:t>10</w:t>
            </w:r>
            <w:r w:rsidRPr="00A534D4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F52" w:rsidRPr="006446FA" w:rsidRDefault="00CD3F5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42B5B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5B" w:rsidRPr="008C25FF" w:rsidRDefault="00042B5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5B" w:rsidRPr="002A388A" w:rsidRDefault="00042B5B" w:rsidP="00CD3F52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CD3F5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5B" w:rsidRPr="008C25FF" w:rsidRDefault="00042B5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B5B" w:rsidRPr="008C25FF" w:rsidRDefault="00042B5B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5B" w:rsidRPr="008C25FF" w:rsidRDefault="00042B5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5B" w:rsidRPr="008C25FF" w:rsidRDefault="00042B5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90516F" w:rsidRDefault="0090516F" w:rsidP="00042B5B">
      <w:pPr>
        <w:tabs>
          <w:tab w:val="left" w:pos="4153"/>
        </w:tabs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</w:pPr>
      <w:r w:rsidRPr="0090516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Wykonawca jest zobowiązany </w:t>
      </w: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do</w:t>
      </w:r>
      <w:r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:</w:t>
      </w:r>
      <w:r w:rsidRPr="003F5A95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 xml:space="preserve"> </w:t>
      </w:r>
    </w:p>
    <w:p w:rsidR="0090516F" w:rsidRPr="0090516F" w:rsidRDefault="0090516F" w:rsidP="0090516F">
      <w:pPr>
        <w:pStyle w:val="Akapitzlist"/>
        <w:numPr>
          <w:ilvl w:val="0"/>
          <w:numId w:val="32"/>
        </w:numPr>
        <w:tabs>
          <w:tab w:val="left" w:pos="4153"/>
        </w:tabs>
        <w:ind w:left="357" w:hanging="357"/>
        <w:rPr>
          <w:b/>
          <w:i/>
          <w:color w:val="FF0000"/>
          <w:sz w:val="18"/>
          <w:szCs w:val="18"/>
        </w:rPr>
      </w:pPr>
      <w:r w:rsidRPr="0090516F"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  <w:t>oddania do używania zamawiającemu</w:t>
      </w:r>
      <w:r w:rsidRPr="0090516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 </w:t>
      </w:r>
      <w:r w:rsidRPr="0090516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instrumentarium do zakładania w/w implantów i ich serwisowania w czasie trwania umowy lub do chwili wykorzystania przedmiotu dostawy. </w:t>
      </w:r>
      <w:r w:rsidRPr="0090516F">
        <w:rPr>
          <w:rFonts w:asciiTheme="minorHAnsi" w:hAnsiTheme="minorHAnsi" w:cstheme="minorHAnsi"/>
          <w:b/>
          <w:i/>
          <w:iCs/>
          <w:color w:val="FF0000"/>
          <w:sz w:val="18"/>
          <w:szCs w:val="18"/>
        </w:rPr>
        <w:t xml:space="preserve">Wykonawca jest zobowiązany do </w:t>
      </w:r>
      <w:r w:rsidRPr="0090516F">
        <w:rPr>
          <w:rFonts w:asciiTheme="minorHAnsi" w:hAnsiTheme="minorHAnsi" w:cstheme="minorHAnsi"/>
          <w:b/>
          <w:i/>
          <w:color w:val="FF0000"/>
          <w:sz w:val="18"/>
          <w:szCs w:val="18"/>
        </w:rPr>
        <w:t>wymiany instrumentów zużytych lub uszkodzonych w trakcie użytkowania instrumentarium.</w:t>
      </w:r>
      <w:r w:rsidRPr="0090516F">
        <w:rPr>
          <w:rFonts w:ascii="Calibri" w:hAnsi="Calibri"/>
          <w:b/>
          <w:i/>
          <w:color w:val="FF0000"/>
          <w:sz w:val="18"/>
          <w:szCs w:val="18"/>
        </w:rPr>
        <w:t xml:space="preserve"> </w:t>
      </w:r>
    </w:p>
    <w:p w:rsidR="00042B5B" w:rsidRPr="0090516F" w:rsidRDefault="0090516F" w:rsidP="0090516F">
      <w:pPr>
        <w:pStyle w:val="Akapitzlist"/>
        <w:numPr>
          <w:ilvl w:val="0"/>
          <w:numId w:val="32"/>
        </w:numPr>
        <w:tabs>
          <w:tab w:val="left" w:pos="4153"/>
        </w:tabs>
        <w:ind w:left="357" w:hanging="357"/>
        <w:rPr>
          <w:b/>
          <w:i/>
          <w:color w:val="FF0000"/>
          <w:sz w:val="18"/>
          <w:szCs w:val="18"/>
        </w:rPr>
      </w:pPr>
      <w:r>
        <w:rPr>
          <w:rFonts w:ascii="Calibri" w:hAnsi="Calibri"/>
          <w:b/>
          <w:i/>
          <w:color w:val="FF0000"/>
          <w:sz w:val="18"/>
          <w:szCs w:val="18"/>
        </w:rPr>
        <w:t>p</w:t>
      </w:r>
      <w:r w:rsidRPr="0090516F">
        <w:rPr>
          <w:rFonts w:ascii="Calibri" w:hAnsi="Calibri"/>
          <w:b/>
          <w:i/>
          <w:color w:val="FF0000"/>
          <w:sz w:val="18"/>
          <w:szCs w:val="18"/>
        </w:rPr>
        <w:t>rzeprowadzenie szkolenia w siedzibie zamawiającego dla wskazanego przez zamawiającego personelu w zakresie poprawnego użytkowania zestawów.</w:t>
      </w:r>
    </w:p>
    <w:p w:rsidR="0090516F" w:rsidRPr="0090516F" w:rsidRDefault="0090516F" w:rsidP="00042B5B">
      <w:pPr>
        <w:tabs>
          <w:tab w:val="left" w:pos="4153"/>
        </w:tabs>
        <w:rPr>
          <w:rFonts w:ascii="Calibri" w:hAnsi="Calibri" w:cs="Calibri"/>
          <w:color w:val="FF0000"/>
          <w:sz w:val="22"/>
          <w:szCs w:val="22"/>
        </w:rPr>
      </w:pPr>
    </w:p>
    <w:p w:rsidR="008C6F8F" w:rsidRPr="001B3E27" w:rsidRDefault="001B3E27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1B3E27">
        <w:rPr>
          <w:rFonts w:asciiTheme="minorHAnsi" w:hAnsiTheme="minorHAnsi" w:cstheme="minorHAnsi"/>
          <w:color w:val="000000"/>
          <w:sz w:val="22"/>
          <w:szCs w:val="22"/>
        </w:rPr>
        <w:t>Grupa 16 – Pierścienie do mikrozespoleń naczyń krwionośnych   CPV: 33141120-7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265"/>
        <w:gridCol w:w="2835"/>
        <w:gridCol w:w="1418"/>
        <w:gridCol w:w="1275"/>
        <w:gridCol w:w="1276"/>
        <w:gridCol w:w="1134"/>
        <w:gridCol w:w="1134"/>
        <w:gridCol w:w="709"/>
        <w:gridCol w:w="850"/>
        <w:gridCol w:w="1276"/>
      </w:tblGrid>
      <w:tr w:rsidR="00D34D67" w:rsidRPr="00451E17" w:rsidTr="0089628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34D67" w:rsidRPr="00A42D7F" w:rsidTr="0089628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451E1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4D67" w:rsidRPr="00A42D7F" w:rsidRDefault="00D34D67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34D67" w:rsidRPr="00E21D64" w:rsidRDefault="00D34D67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4D67" w:rsidRPr="00E21D64" w:rsidRDefault="00D34D67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4D67" w:rsidRPr="00E21D64" w:rsidRDefault="00D34D67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D34D67" w:rsidRPr="00EA5DE1" w:rsidRDefault="00D34D67" w:rsidP="002D59B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 w:rsidRPr="00EA5DE1">
              <w:rPr>
                <w:rFonts w:ascii="Calibri" w:hAnsi="Calibri"/>
                <w:b/>
                <w:i/>
                <w:iCs/>
              </w:rPr>
              <w:t>24 miesi</w:t>
            </w:r>
            <w:r w:rsidR="002D59B0">
              <w:rPr>
                <w:rFonts w:ascii="Calibri" w:hAnsi="Calibri"/>
                <w:b/>
                <w:i/>
                <w:iCs/>
              </w:rPr>
              <w:t>ące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34D67" w:rsidRPr="00A42D7F" w:rsidRDefault="00D34D6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34D67" w:rsidRPr="006446FA" w:rsidTr="0089628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D67" w:rsidRPr="00896285" w:rsidRDefault="002D59B0" w:rsidP="002D59B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D59B0">
              <w:rPr>
                <w:rFonts w:asciiTheme="minorHAnsi" w:hAnsiTheme="minorHAnsi" w:cstheme="minorHAnsi"/>
              </w:rPr>
              <w:t xml:space="preserve">Jednorazowe, sterylne, pakowano pojedynczo pierścienie do mikrozespoleń naczyń krwionośnych. 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Wykonane z </w:t>
            </w:r>
            <w:proofErr w:type="spellStart"/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>wysokozagęszczonego</w:t>
            </w:r>
            <w:proofErr w:type="spellEnd"/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 polietylenu, wyposażone w szpilki z wysokojakościowej stali chirurgicznej do nanizania  ścian naczyń krwionośnych.</w:t>
            </w:r>
            <w:r w:rsidR="0089628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>Dostępne średnice: 2,0mm 2,5mm 3,0mm 3,5mm 4,0mm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4D67" w:rsidRPr="00896285" w:rsidRDefault="00D34D67" w:rsidP="00D34D6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628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10 sztuk. Ilość danego rozmiaru wg. wyboru zamawiającego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4D67" w:rsidRPr="00896285" w:rsidRDefault="00D34D67" w:rsidP="0010484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285">
              <w:rPr>
                <w:rFonts w:ascii="Calibri" w:hAnsi="Calibri" w:cs="Calibri"/>
                <w:sz w:val="18"/>
                <w:szCs w:val="18"/>
              </w:rPr>
              <w:t>30 szt.</w:t>
            </w:r>
          </w:p>
          <w:p w:rsidR="001B3E27" w:rsidRPr="00896285" w:rsidRDefault="001B3E27" w:rsidP="0010484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628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Ilość danego rozmiaru wg. wyboru zamawiającego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34D67" w:rsidRPr="006446FA" w:rsidTr="0089628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9B0" w:rsidRPr="002D59B0" w:rsidRDefault="002D59B0" w:rsidP="002D59B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D59B0">
              <w:rPr>
                <w:rFonts w:asciiTheme="minorHAnsi" w:hAnsiTheme="minorHAnsi" w:cstheme="minorHAnsi"/>
              </w:rPr>
              <w:t>Zestaw  do wykonywania mikrozespole</w:t>
            </w:r>
            <w:r w:rsidR="00896285">
              <w:rPr>
                <w:rFonts w:asciiTheme="minorHAnsi" w:hAnsiTheme="minorHAnsi" w:cstheme="minorHAnsi"/>
              </w:rPr>
              <w:t>ń.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 Skład zestawu:</w:t>
            </w:r>
          </w:p>
          <w:p w:rsidR="002D59B0" w:rsidRPr="002D59B0" w:rsidRDefault="002D59B0" w:rsidP="002D59B0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1x </w:t>
            </w:r>
            <w:r w:rsidR="00896285">
              <w:rPr>
                <w:rFonts w:asciiTheme="minorHAnsi" w:eastAsiaTheme="minorHAnsi" w:hAnsiTheme="minorHAnsi" w:cstheme="minorHAnsi"/>
                <w:lang w:eastAsia="en-US"/>
              </w:rPr>
              <w:t>n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>arzędzie do wykonywania mikrozespoleń</w:t>
            </w:r>
          </w:p>
          <w:p w:rsidR="002D59B0" w:rsidRPr="002D59B0" w:rsidRDefault="002D59B0" w:rsidP="002D59B0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1x </w:t>
            </w:r>
            <w:r w:rsidR="00896285">
              <w:rPr>
                <w:rFonts w:asciiTheme="minorHAnsi" w:eastAsiaTheme="minorHAnsi" w:hAnsiTheme="minorHAnsi" w:cstheme="minorHAnsi"/>
                <w:lang w:eastAsia="en-US"/>
              </w:rPr>
              <w:t>n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arzędzie do pomiaru średnicy naczyń </w:t>
            </w:r>
          </w:p>
          <w:p w:rsidR="002D59B0" w:rsidRPr="002D59B0" w:rsidRDefault="002D59B0" w:rsidP="002D59B0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2x pęsety 18cm </w:t>
            </w:r>
          </w:p>
          <w:p w:rsidR="002D59B0" w:rsidRPr="002D59B0" w:rsidRDefault="002D59B0" w:rsidP="00B10956">
            <w:pPr>
              <w:rPr>
                <w:rFonts w:asciiTheme="minorHAnsi" w:hAnsiTheme="minorHAnsi" w:cstheme="minorHAnsi"/>
              </w:rPr>
            </w:pP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 xml:space="preserve">1x </w:t>
            </w:r>
            <w:r w:rsidR="00896285">
              <w:rPr>
                <w:rFonts w:asciiTheme="minorHAnsi" w:eastAsiaTheme="minorHAnsi" w:hAnsiTheme="minorHAnsi" w:cstheme="minorHAnsi"/>
                <w:lang w:eastAsia="en-US"/>
              </w:rPr>
              <w:t>p</w:t>
            </w:r>
            <w:r w:rsidRPr="002D59B0">
              <w:rPr>
                <w:rFonts w:asciiTheme="minorHAnsi" w:eastAsiaTheme="minorHAnsi" w:hAnsiTheme="minorHAnsi" w:cstheme="minorHAnsi"/>
                <w:lang w:eastAsia="en-US"/>
              </w:rPr>
              <w:t>ojemnik do sterylizacji</w:t>
            </w:r>
            <w:r w:rsidRPr="002D59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D34D67" w:rsidRPr="00042B5B" w:rsidRDefault="00D34D67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4D67" w:rsidRDefault="002D59B0" w:rsidP="0010484B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 w:rsidR="00D34D67" w:rsidRPr="00A534D4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6446FA" w:rsidRDefault="00D34D6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D34D67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8C25FF" w:rsidRDefault="00D34D6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2A388A" w:rsidRDefault="00D34D67" w:rsidP="00D34D6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8C25FF" w:rsidRDefault="00D34D6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34D67" w:rsidRPr="008C25FF" w:rsidRDefault="00D34D67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8C25FF" w:rsidRDefault="00D34D6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67" w:rsidRPr="008C25FF" w:rsidRDefault="00D34D6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896285" w:rsidRDefault="00896285" w:rsidP="00D34D67">
      <w:pPr>
        <w:tabs>
          <w:tab w:val="left" w:pos="4153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D34D67" w:rsidRPr="002D59B0" w:rsidRDefault="002D59B0" w:rsidP="00D34D67">
      <w:pPr>
        <w:tabs>
          <w:tab w:val="left" w:pos="4153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2D59B0">
        <w:rPr>
          <w:rFonts w:asciiTheme="minorHAnsi" w:hAnsiTheme="minorHAnsi" w:cstheme="minorHAnsi"/>
          <w:color w:val="000000"/>
          <w:sz w:val="22"/>
          <w:szCs w:val="22"/>
        </w:rPr>
        <w:t>Grupa 17 – Wielorazowe klipsy do czasowego zamykania naczyń dedykowane laparoskopii   CPV: 33141122-1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2D59B0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D59B0" w:rsidRPr="00A42D7F" w:rsidTr="0010484B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451E17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59B0" w:rsidRPr="00A42D7F" w:rsidRDefault="002D59B0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D59B0" w:rsidRPr="000530EF" w:rsidRDefault="002D59B0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59B0" w:rsidRPr="00733247" w:rsidRDefault="002D59B0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2D59B0" w:rsidRPr="00A42D7F" w:rsidRDefault="002D59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D59B0" w:rsidRPr="00A42D7F" w:rsidRDefault="002D59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ED3AFE" w:rsidRPr="006579C7" w:rsidTr="0010484B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451E1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AFE" w:rsidRPr="00ED65FB" w:rsidRDefault="00ED3AFE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eastAsia="Calibri" w:hAnsiTheme="minorHAnsi" w:cstheme="minorHAnsi"/>
                <w:u w:val="single"/>
              </w:rPr>
              <w:t>Wielorazowy klips do czasowego zamykania naczyń.</w:t>
            </w:r>
          </w:p>
          <w:p w:rsidR="00ED3AFE" w:rsidRPr="00ED65FB" w:rsidRDefault="00ED65FB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</w:rPr>
            </w:pPr>
            <w:r w:rsidRPr="00ED65FB">
              <w:rPr>
                <w:rFonts w:asciiTheme="minorHAnsi" w:hAnsiTheme="minorHAnsi" w:cstheme="minorHAnsi"/>
              </w:rPr>
              <w:t xml:space="preserve">Klips typu </w:t>
            </w:r>
            <w:proofErr w:type="spellStart"/>
            <w:r w:rsidRPr="00ED65FB">
              <w:rPr>
                <w:rFonts w:asciiTheme="minorHAnsi" w:hAnsiTheme="minorHAnsi" w:cstheme="minorHAnsi"/>
              </w:rPr>
              <w:t>DeBakey</w:t>
            </w:r>
            <w:proofErr w:type="spellEnd"/>
            <w:r w:rsidRPr="00ED65FB">
              <w:rPr>
                <w:rFonts w:asciiTheme="minorHAnsi" w:hAnsiTheme="minorHAnsi" w:cstheme="minorHAnsi"/>
              </w:rPr>
              <w:t>, szczęki proste 25mm, długość całkowita 50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3AFE" w:rsidRPr="00F235AE" w:rsidRDefault="00ED3AFE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D3AFE" w:rsidRPr="006579C7" w:rsidTr="00E46351">
        <w:trPr>
          <w:trHeight w:val="46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451E1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AFE" w:rsidRPr="00ED65FB" w:rsidRDefault="00ED3AFE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eastAsia="Calibri" w:hAnsiTheme="minorHAnsi" w:cstheme="minorHAnsi"/>
                <w:u w:val="single"/>
              </w:rPr>
              <w:t>Wielorazowy klips do czasowego zamykania naczyń.</w:t>
            </w:r>
          </w:p>
          <w:p w:rsidR="00ED3AFE" w:rsidRPr="00ED65FB" w:rsidRDefault="00ED65FB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hAnsiTheme="minorHAnsi" w:cstheme="minorHAnsi"/>
              </w:rPr>
              <w:t xml:space="preserve">Klips typu </w:t>
            </w:r>
            <w:proofErr w:type="spellStart"/>
            <w:r w:rsidRPr="00ED65FB">
              <w:rPr>
                <w:rFonts w:asciiTheme="minorHAnsi" w:hAnsiTheme="minorHAnsi" w:cstheme="minorHAnsi"/>
              </w:rPr>
              <w:t>DeBakey</w:t>
            </w:r>
            <w:proofErr w:type="spellEnd"/>
            <w:r w:rsidRPr="00ED65FB">
              <w:rPr>
                <w:rFonts w:asciiTheme="minorHAnsi" w:hAnsiTheme="minorHAnsi" w:cstheme="minorHAnsi"/>
              </w:rPr>
              <w:t>, szczęki zakrzywione 25mm, długość całkowita 50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3AFE" w:rsidRDefault="00ED3AFE" w:rsidP="00ED3AFE">
            <w:pPr>
              <w:jc w:val="center"/>
            </w:pPr>
            <w:r w:rsidRPr="003D5E71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D3AFE" w:rsidRPr="006579C7" w:rsidTr="00ED3AFE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451E1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AFE" w:rsidRPr="00ED65FB" w:rsidRDefault="00ED3AFE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eastAsia="Calibri" w:hAnsiTheme="minorHAnsi" w:cstheme="minorHAnsi"/>
                <w:u w:val="single"/>
              </w:rPr>
              <w:t>Wielorazowy klips do czasowego zamykania naczyń.</w:t>
            </w:r>
          </w:p>
          <w:p w:rsidR="00ED3AFE" w:rsidRPr="00ED65FB" w:rsidRDefault="00ED65FB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hAnsiTheme="minorHAnsi" w:cstheme="minorHAnsi"/>
              </w:rPr>
              <w:t xml:space="preserve">Klips typu </w:t>
            </w:r>
            <w:proofErr w:type="spellStart"/>
            <w:r w:rsidRPr="00ED65FB">
              <w:rPr>
                <w:rFonts w:asciiTheme="minorHAnsi" w:hAnsiTheme="minorHAnsi" w:cstheme="minorHAnsi"/>
              </w:rPr>
              <w:t>DeBakey</w:t>
            </w:r>
            <w:proofErr w:type="spellEnd"/>
            <w:r w:rsidRPr="00ED65FB">
              <w:rPr>
                <w:rFonts w:asciiTheme="minorHAnsi" w:hAnsiTheme="minorHAnsi" w:cstheme="minorHAnsi"/>
              </w:rPr>
              <w:t>, szczęki proste 40mm, długość całkowita 70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3AFE" w:rsidRDefault="00ED3AFE" w:rsidP="00ED3AFE">
            <w:pPr>
              <w:jc w:val="center"/>
            </w:pPr>
            <w:r w:rsidRPr="003D5E71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D3AFE" w:rsidRPr="006579C7" w:rsidTr="00ED3AFE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AFE" w:rsidRPr="00ED65FB" w:rsidRDefault="00ED3AFE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eastAsia="Calibri" w:hAnsiTheme="minorHAnsi" w:cstheme="minorHAnsi"/>
                <w:u w:val="single"/>
              </w:rPr>
              <w:t>Aplikator wielorazowy kompatybilny z klipsami, dedykowany laparoskopii.</w:t>
            </w:r>
          </w:p>
          <w:p w:rsidR="00ED3AFE" w:rsidRPr="00ED65FB" w:rsidRDefault="00ED65FB" w:rsidP="00E46351">
            <w:pPr>
              <w:tabs>
                <w:tab w:val="left" w:pos="1380"/>
              </w:tabs>
              <w:rPr>
                <w:rFonts w:asciiTheme="minorHAnsi" w:eastAsia="Calibri" w:hAnsiTheme="minorHAnsi" w:cstheme="minorHAnsi"/>
                <w:u w:val="single"/>
              </w:rPr>
            </w:pPr>
            <w:r w:rsidRPr="00ED65FB">
              <w:rPr>
                <w:rFonts w:asciiTheme="minorHAnsi" w:hAnsiTheme="minorHAnsi" w:cstheme="minorHAnsi"/>
              </w:rPr>
              <w:t>Średnica 8mm, długość części roboczej 350mm, długość całkowita 440mm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AFE" w:rsidRPr="006579C7" w:rsidRDefault="00ED3AFE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3AFE" w:rsidRDefault="00ED3AFE" w:rsidP="00ED3AFE">
            <w:pPr>
              <w:jc w:val="center"/>
            </w:pPr>
            <w:r w:rsidRPr="003D5E71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AFE" w:rsidRPr="006579C7" w:rsidRDefault="00ED3AFE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D59B0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9B0" w:rsidRPr="008C25FF" w:rsidRDefault="002D59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9B0" w:rsidRPr="002A388A" w:rsidRDefault="002D59B0" w:rsidP="00ED3AFE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ED3AFE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9B0" w:rsidRPr="008C25FF" w:rsidRDefault="002D59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D59B0" w:rsidRPr="008C25FF" w:rsidRDefault="002D59B0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9B0" w:rsidRPr="008C25FF" w:rsidRDefault="002D59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9B0" w:rsidRPr="008C25FF" w:rsidRDefault="002D59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042B5B" w:rsidRDefault="00042B5B" w:rsidP="00451E17">
      <w:pPr>
        <w:tabs>
          <w:tab w:val="left" w:pos="2304"/>
        </w:tabs>
        <w:rPr>
          <w:color w:val="FF0000"/>
        </w:rPr>
      </w:pPr>
    </w:p>
    <w:p w:rsidR="00042B5B" w:rsidRPr="00C95883" w:rsidRDefault="00C95883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C95883">
        <w:rPr>
          <w:rFonts w:ascii="Calibri" w:hAnsi="Calibri" w:cs="Calibri"/>
          <w:color w:val="000000"/>
          <w:sz w:val="22"/>
          <w:szCs w:val="22"/>
        </w:rPr>
        <w:t xml:space="preserve">Grupa 18 – Powlekana nić syntetyczna pleciona </w:t>
      </w:r>
      <w:proofErr w:type="spellStart"/>
      <w:r w:rsidRPr="00C95883">
        <w:rPr>
          <w:rFonts w:ascii="Calibri" w:hAnsi="Calibri" w:cs="Calibri"/>
          <w:color w:val="000000"/>
          <w:sz w:val="22"/>
          <w:szCs w:val="22"/>
        </w:rPr>
        <w:t>wchłanialna</w:t>
      </w:r>
      <w:proofErr w:type="spellEnd"/>
      <w:r w:rsidRPr="00C95883">
        <w:rPr>
          <w:rFonts w:ascii="Calibri" w:hAnsi="Calibri" w:cs="Calibri"/>
          <w:color w:val="000000"/>
          <w:sz w:val="22"/>
          <w:szCs w:val="22"/>
        </w:rPr>
        <w:t xml:space="preserve"> z mieszaniny kwasu glikolowego i mlekowego   CPV: 33141121-4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2552"/>
        <w:gridCol w:w="1134"/>
        <w:gridCol w:w="992"/>
        <w:gridCol w:w="1418"/>
        <w:gridCol w:w="1417"/>
        <w:gridCol w:w="1134"/>
        <w:gridCol w:w="851"/>
        <w:gridCol w:w="1275"/>
        <w:gridCol w:w="1276"/>
      </w:tblGrid>
      <w:tr w:rsidR="004544AF" w:rsidRPr="004544AF" w:rsidTr="00E46351"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9 = (6 x 8)</w:t>
            </w:r>
          </w:p>
        </w:tc>
        <w:tc>
          <w:tcPr>
            <w:tcW w:w="851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11=(9x10)</w:t>
            </w:r>
          </w:p>
        </w:tc>
        <w:tc>
          <w:tcPr>
            <w:tcW w:w="1276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12=(9+11)</w:t>
            </w:r>
          </w:p>
        </w:tc>
      </w:tr>
      <w:tr w:rsidR="004544AF" w:rsidRPr="004544AF" w:rsidTr="00E46351"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L.p.</w:t>
            </w:r>
          </w:p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Grubość nici (mm)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Igła charakterystyka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Minimalna długość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0956" w:rsidRPr="00B10956" w:rsidRDefault="00B10956" w:rsidP="00B1095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10956">
              <w:rPr>
                <w:rFonts w:ascii="Calibri" w:hAnsi="Calibri"/>
                <w:i/>
                <w:iCs/>
                <w:sz w:val="18"/>
                <w:szCs w:val="18"/>
              </w:rPr>
              <w:t xml:space="preserve">Wymagana ilość (saszetek-sztuk) na </w:t>
            </w:r>
          </w:p>
          <w:p w:rsidR="004544AF" w:rsidRPr="004544AF" w:rsidRDefault="00B10956" w:rsidP="00B10956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B10956">
              <w:rPr>
                <w:rFonts w:ascii="Calibri" w:hAnsi="Calibri"/>
                <w:b/>
                <w:i/>
                <w:iCs/>
                <w:sz w:val="18"/>
                <w:szCs w:val="18"/>
              </w:rPr>
              <w:t>36 miesięcy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Nazwa handlowa/ numer katalogowy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Cena jednostkowa NETTO</w:t>
            </w:r>
            <w:r w:rsidR="00E463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Wartość NETTO w PLN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Stawka </w:t>
            </w:r>
            <w:proofErr w:type="spellStart"/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VATw</w:t>
            </w:r>
            <w:proofErr w:type="spellEnd"/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Wartość</w:t>
            </w:r>
          </w:p>
          <w:p w:rsidR="004544AF" w:rsidRPr="004544AF" w:rsidRDefault="00E46351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</w:t>
            </w:r>
            <w:r w:rsidR="004544AF"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tawki VAT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w</w:t>
            </w:r>
            <w:r w:rsidR="004544AF"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PLN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E46351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Wartość  BRUTTO</w:t>
            </w:r>
            <w:r w:rsidR="00E463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4544A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 PLN</w:t>
            </w: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Nic syntetyczna pleciona, </w:t>
            </w:r>
            <w:proofErr w:type="spellStart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wchłanialna</w:t>
            </w:r>
            <w:proofErr w:type="spellEnd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, powlekana, z mieszaniny kwasu </w:t>
            </w:r>
            <w:proofErr w:type="spellStart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poliglikolowego</w:t>
            </w:r>
            <w:proofErr w:type="spellEnd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polimlekowego</w:t>
            </w:r>
            <w:proofErr w:type="spellEnd"/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. Efektywny okres podtrzymywania </w:t>
            </w:r>
            <w:r w:rsidRPr="004544A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lastRenderedPageBreak/>
              <w:t>tkankowego od 28 do 35 dni. 75% po 14 dniach. Całkowity okres wchłaniania 56-70 dni</w:t>
            </w: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9/0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6,5mm\3/8koła\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szpatułka z mikroostrzem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Fioletowy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monofilament</w:t>
            </w:r>
            <w:proofErr w:type="spellEnd"/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6" w:type="dxa"/>
            <w:vMerge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8-0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6,5 mm\ 3/8 koła\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szpatułka z mikroostrzem\ podwójna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fioletowy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840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vMerge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7-0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6,5 mm\3/8 koła\szpatułka z mikroostrzem\ podwójna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fioletowy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vMerge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6/0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 mm\ 1/4 koła\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szpatułka podwójna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45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niebarwiony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126" w:type="dxa"/>
            <w:vMerge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5-0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 mm\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3/8 koła \szpatułka\ podwójna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45</w:t>
            </w: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niebarwiony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E46351" w:rsidTr="00E46351">
        <w:trPr>
          <w:cantSplit/>
        </w:trPr>
        <w:tc>
          <w:tcPr>
            <w:tcW w:w="568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126" w:type="dxa"/>
            <w:vMerge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6-0</w:t>
            </w:r>
          </w:p>
        </w:tc>
        <w:tc>
          <w:tcPr>
            <w:tcW w:w="255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9,3mm\okrągła/3/8koła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544A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8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4544AF" w:rsidRPr="004544AF" w:rsidTr="00E46351">
        <w:trPr>
          <w:trHeight w:val="415"/>
        </w:trPr>
        <w:tc>
          <w:tcPr>
            <w:tcW w:w="11057" w:type="dxa"/>
            <w:gridSpan w:val="8"/>
            <w:vAlign w:val="center"/>
          </w:tcPr>
          <w:p w:rsidR="004544AF" w:rsidRPr="004544AF" w:rsidRDefault="00E46351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4544AF" w:rsidRPr="004544AF">
              <w:rPr>
                <w:rFonts w:asciiTheme="minorHAnsi" w:hAnsiTheme="minorHAnsi" w:cstheme="minorHAnsi"/>
                <w:b/>
                <w:lang w:eastAsia="en-US"/>
              </w:rPr>
              <w:t>Suma pozycji od 1 do 6</w:t>
            </w:r>
          </w:p>
        </w:tc>
        <w:tc>
          <w:tcPr>
            <w:tcW w:w="1134" w:type="dxa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544AF" w:rsidRPr="004544AF" w:rsidRDefault="004544AF" w:rsidP="004544A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10956" w:rsidRDefault="00B10956" w:rsidP="00451E17">
      <w:pPr>
        <w:tabs>
          <w:tab w:val="left" w:pos="2304"/>
        </w:tabs>
        <w:rPr>
          <w:rFonts w:ascii="Calibri" w:hAnsi="Calibri" w:cs="Calibri"/>
          <w:color w:val="000000"/>
          <w:sz w:val="22"/>
          <w:szCs w:val="22"/>
        </w:rPr>
      </w:pPr>
    </w:p>
    <w:p w:rsidR="006868CF" w:rsidRPr="00021A13" w:rsidRDefault="00021A13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021A13">
        <w:rPr>
          <w:rFonts w:ascii="Calibri" w:hAnsi="Calibri" w:cs="Calibri"/>
          <w:color w:val="000000"/>
          <w:sz w:val="22"/>
          <w:szCs w:val="22"/>
        </w:rPr>
        <w:t>Grupa 19 – Trokary   CPV: 33141642-2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6868CF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6868CF" w:rsidRPr="00A42D7F" w:rsidTr="0010484B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451E17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68CF" w:rsidRPr="00A42D7F" w:rsidRDefault="006868CF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868CF" w:rsidRPr="000530EF" w:rsidRDefault="006868CF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68CF" w:rsidRPr="00733247" w:rsidRDefault="006868CF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6868CF" w:rsidRPr="00A42D7F" w:rsidRDefault="006868C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868CF" w:rsidRPr="00A42D7F" w:rsidRDefault="006868C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084466" w:rsidRPr="006579C7" w:rsidTr="0010484B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451E1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 xml:space="preserve">Trokar wielorazowy do endoskopii, metalowy, płaszcz gładki, z zaworem wielofunkcyjnym, wyposażony w wewnętrzną przepustnicę i zewnętrzną uszczelkę, korpus trokara rozbieralny, </w:t>
            </w:r>
            <w:proofErr w:type="spellStart"/>
            <w:r w:rsidRPr="00D0782D">
              <w:rPr>
                <w:rFonts w:asciiTheme="minorHAnsi" w:hAnsiTheme="minorHAnsi" w:cstheme="minorHAnsi"/>
                <w:color w:val="000000"/>
              </w:rPr>
              <w:t>autoklawowalny</w:t>
            </w:r>
            <w:proofErr w:type="spellEnd"/>
            <w:r w:rsidR="0070506D" w:rsidRPr="00D0782D">
              <w:rPr>
                <w:rFonts w:asciiTheme="minorHAnsi" w:hAnsiTheme="minorHAnsi" w:cstheme="minorHAnsi"/>
                <w:color w:val="000000"/>
              </w:rPr>
              <w:t>, śr.6 mm, długość  10,5 cm +/-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Pr="00F235AE" w:rsidRDefault="00D0782D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="00084466" w:rsidRPr="00F235AE">
              <w:rPr>
                <w:rFonts w:asciiTheme="minorHAnsi" w:hAnsiTheme="minorHAnsi" w:cstheme="minorHAnsi"/>
              </w:rPr>
              <w:t>szt</w:t>
            </w:r>
            <w:r w:rsidR="0008446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46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451E1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 xml:space="preserve">Trokar do endoskopii, metalowy, płaszcz karbowany, z zaworem wielofunkcyjnym, wyposażony w wewnętrzną przepustnicę i zewnętrzną uszczelkę, korpus trokara rozbieralny, </w:t>
            </w:r>
            <w:proofErr w:type="spellStart"/>
            <w:r w:rsidRPr="00D0782D">
              <w:rPr>
                <w:rFonts w:asciiTheme="minorHAnsi" w:hAnsiTheme="minorHAnsi" w:cstheme="minorHAnsi"/>
                <w:color w:val="000000"/>
              </w:rPr>
              <w:t>autoklawowalny</w:t>
            </w:r>
            <w:proofErr w:type="spellEnd"/>
            <w:r w:rsidR="0070506D" w:rsidRPr="00D0782D">
              <w:rPr>
                <w:rFonts w:asciiTheme="minorHAnsi" w:hAnsiTheme="minorHAnsi" w:cstheme="minorHAnsi"/>
                <w:color w:val="000000"/>
              </w:rPr>
              <w:t>, śr.6 mm, długość  10,5 cm +/-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15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451E1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Gwóźdź piramidalny, metalowy do trokara o średnicy 6 mm i dł.+/-10,5 cm (pasujący do pozycji 1 i 2)</w:t>
            </w:r>
            <w:r w:rsidR="0070506D" w:rsidRPr="00D0782D">
              <w:rPr>
                <w:rFonts w:asciiTheme="minorHAnsi" w:hAnsiTheme="minorHAnsi" w:cstheme="minorHAnsi"/>
                <w:color w:val="000000"/>
              </w:rPr>
              <w:t>, śr.6 mm, długość  10,5 cm +/-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Zestaw akcesoriów wymiennych do oferowanego w poz.1 i 2 płaszcza trokara 6 mm składający się z niezbędnych materiałów zużywalnych typu uszczelki</w:t>
            </w:r>
            <w:r w:rsidR="00E25252" w:rsidRPr="00D0782D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E25252" w:rsidRPr="00D0782D" w:rsidRDefault="00E25252" w:rsidP="0010484B">
            <w:pPr>
              <w:rPr>
                <w:rFonts w:asciiTheme="minorHAnsi" w:hAnsiTheme="minorHAnsi" w:cstheme="minorHAnsi"/>
              </w:rPr>
            </w:pPr>
            <w:r w:rsidRPr="00D0782D">
              <w:rPr>
                <w:rFonts w:asciiTheme="minorHAnsi" w:hAnsiTheme="minorHAnsi" w:cstheme="minorHAnsi"/>
              </w:rPr>
              <w:t>komplet uszczelek pakowane po 10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 xml:space="preserve">Trokar do endoskopii, metalowy, płaszcz gładki, z zaworem wielofunkcyjnym, wyposażony w wewnętrzną przepustnicę  i zewnętrzną uszczelkę, korpus trokara, rozbieralny, </w:t>
            </w:r>
            <w:proofErr w:type="spellStart"/>
            <w:r w:rsidRPr="00D0782D">
              <w:rPr>
                <w:rFonts w:asciiTheme="minorHAnsi" w:hAnsiTheme="minorHAnsi" w:cstheme="minorHAnsi"/>
                <w:color w:val="000000"/>
              </w:rPr>
              <w:t>akutoklawowalny</w:t>
            </w:r>
            <w:proofErr w:type="spellEnd"/>
            <w:r w:rsidR="00E25252" w:rsidRPr="00D0782D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95735B" w:rsidRPr="00D0782D">
              <w:rPr>
                <w:rFonts w:asciiTheme="minorHAnsi" w:hAnsiTheme="minorHAnsi" w:cstheme="minorHAnsi"/>
                <w:color w:val="000000"/>
              </w:rPr>
              <w:t>śr.11 mm, długość 10,5cm +/-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Pr="00F235AE" w:rsidRDefault="00D0782D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="00084466" w:rsidRPr="00F235AE">
              <w:rPr>
                <w:rFonts w:asciiTheme="minorHAnsi" w:hAnsiTheme="minorHAnsi" w:cstheme="minorHAnsi"/>
              </w:rPr>
              <w:t>szt</w:t>
            </w:r>
            <w:r w:rsidR="0008446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 xml:space="preserve">Trokar do endoskopii, metalowy, płaszcz karbowany, z zaworem wielofunkcyjnym, wyposażony w </w:t>
            </w:r>
            <w:r w:rsidRPr="00D0782D">
              <w:rPr>
                <w:rFonts w:asciiTheme="minorHAnsi" w:hAnsiTheme="minorHAnsi" w:cstheme="minorHAnsi"/>
                <w:color w:val="000000"/>
              </w:rPr>
              <w:lastRenderedPageBreak/>
              <w:t xml:space="preserve">wewnętrzną przepustnicę  i zewnętrzną uszczelkę, korpus trokara rozbieralny, </w:t>
            </w:r>
            <w:proofErr w:type="spellStart"/>
            <w:r w:rsidRPr="00D0782D">
              <w:rPr>
                <w:rFonts w:asciiTheme="minorHAnsi" w:hAnsiTheme="minorHAnsi" w:cstheme="minorHAnsi"/>
                <w:color w:val="000000"/>
              </w:rPr>
              <w:t>autoklawowalny</w:t>
            </w:r>
            <w:proofErr w:type="spellEnd"/>
            <w:r w:rsidR="0095735B" w:rsidRPr="00D0782D">
              <w:rPr>
                <w:rFonts w:asciiTheme="minorHAnsi" w:hAnsiTheme="minorHAnsi" w:cstheme="minorHAnsi"/>
                <w:color w:val="000000"/>
              </w:rPr>
              <w:t>, śr.11 mm, długość 10,5cm +/-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12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Obturator trójgraniasty ostry, metalowy do trokara o średnicy 11 mm, długość 10,5cm +/-  (pasujący do pozycji 5 i 6)</w:t>
            </w:r>
            <w:r w:rsidR="0095735B" w:rsidRPr="00D0782D">
              <w:rPr>
                <w:rFonts w:asciiTheme="minorHAnsi" w:hAnsiTheme="minorHAnsi" w:cstheme="minorHAnsi"/>
                <w:color w:val="000000"/>
              </w:rPr>
              <w:t>, śr.11 mm, długość 10,5cm +/-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9A3BFE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</w:rPr>
              <w:t xml:space="preserve">Nasadka redukcyjna na trokar 11 z przejściem 5 mm, zapinana na trokar, metalowa, wielorazowa, </w:t>
            </w:r>
            <w:proofErr w:type="spellStart"/>
            <w:r w:rsidR="00B10956">
              <w:rPr>
                <w:rFonts w:asciiTheme="minorHAnsi" w:hAnsiTheme="minorHAnsi" w:cstheme="minorHAnsi"/>
              </w:rPr>
              <w:t>autoklaw</w:t>
            </w:r>
            <w:r w:rsidRPr="00D0782D">
              <w:rPr>
                <w:rFonts w:asciiTheme="minorHAnsi" w:hAnsiTheme="minorHAnsi" w:cstheme="minorHAnsi"/>
              </w:rPr>
              <w:t>owalna</w:t>
            </w:r>
            <w:proofErr w:type="spellEnd"/>
            <w:r w:rsidR="009A3BFE" w:rsidRPr="00D078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Zestaw akcesoriów wymiennych do oferowanego w poz.5, 6 i 8  płaszcza trokara 11 mm i redukcji  składający się z niezbędnych materiałów zużywalnych typu uszczelki</w:t>
            </w:r>
            <w:r w:rsidR="00063B51" w:rsidRPr="00D0782D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063B51" w:rsidRPr="00D0782D">
              <w:rPr>
                <w:rFonts w:asciiTheme="minorHAnsi" w:hAnsiTheme="minorHAnsi" w:cstheme="minorHAnsi"/>
              </w:rPr>
              <w:t>komplet uszczelek pakowane po 10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Pr="00F235AE" w:rsidRDefault="00D0782D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150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Trokar do endoskopii metalowy, płaszcz gładki, z zaworem wielofunkcyjnym, wyposażony w wewnętrzną przepustnicę  i zewnętrzną uszczelkę, korpus trokara rozbieralny, z obturatorem trójgraniastym ostrym</w:t>
            </w:r>
            <w:r w:rsidR="00D0782D" w:rsidRPr="00D0782D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D0782D" w:rsidRPr="00D0782D">
              <w:rPr>
                <w:rFonts w:asciiTheme="minorHAnsi" w:hAnsiTheme="minorHAnsi" w:cstheme="minorHAnsi"/>
              </w:rPr>
              <w:t>śr.13,5 mm, dł.11,5 cm.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D0782D">
              <w:rPr>
                <w:rFonts w:asciiTheme="minorHAnsi" w:hAnsiTheme="minorHAnsi" w:cstheme="minorHAnsi"/>
              </w:rPr>
              <w:t>Nasadka redukcyjna do na trokar 13,5mm z przejściem na 5 mm i 10 mm zapinana na trokar, metalowa, wielorazowa, autoklaw owalna.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10484B">
            <w:pPr>
              <w:rPr>
                <w:rFonts w:asciiTheme="minorHAnsi" w:hAnsiTheme="minorHAnsi" w:cstheme="minorHAnsi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Trokar do endoskopii metalowy XL, płaszcz gładki, z zaworem wielofunkcyjnym, wyposażony w wewnętrzną przepustnicę  i zewnętrzną uszczelkę, korpus trokara rozbieralny, z obturatorem trójgraniastym ostrym.</w:t>
            </w:r>
            <w:r w:rsidR="00D0782D" w:rsidRPr="00D0782D">
              <w:rPr>
                <w:rFonts w:asciiTheme="minorHAnsi" w:hAnsiTheme="minorHAnsi" w:cstheme="minorHAnsi"/>
              </w:rPr>
              <w:t xml:space="preserve"> Trokar </w:t>
            </w:r>
            <w:proofErr w:type="spellStart"/>
            <w:r w:rsidR="00D0782D" w:rsidRPr="00D0782D">
              <w:rPr>
                <w:rFonts w:asciiTheme="minorHAnsi" w:hAnsiTheme="minorHAnsi" w:cstheme="minorHAnsi"/>
              </w:rPr>
              <w:t>bariatryczny</w:t>
            </w:r>
            <w:proofErr w:type="spellEnd"/>
            <w:r w:rsidR="00D0782D" w:rsidRPr="00D0782D">
              <w:rPr>
                <w:rFonts w:asciiTheme="minorHAnsi" w:hAnsiTheme="minorHAnsi" w:cstheme="minorHAnsi"/>
              </w:rPr>
              <w:t xml:space="preserve"> długi  +/- 15 cm , średnica 11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Default="00D0782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084466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84466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466" w:rsidRPr="00D0782D" w:rsidRDefault="00084466" w:rsidP="00D0782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D0782D">
              <w:rPr>
                <w:rFonts w:asciiTheme="minorHAnsi" w:hAnsiTheme="minorHAnsi" w:cstheme="minorHAnsi"/>
                <w:color w:val="000000"/>
              </w:rPr>
              <w:t>Trokar do endoskopii metalowy XL, płaszcz gładki, z zaworem wielofunkcyjnym, wyposażony w wewnętrzną przepustnicę  i zewnętrzną uszczelkę lub zawór uszczelniający, korpus trokara rozbieralny, z obturatorem trójgraniastym ostrym.</w:t>
            </w:r>
            <w:r w:rsidR="00D0782D" w:rsidRPr="00D0782D">
              <w:rPr>
                <w:rFonts w:asciiTheme="minorHAnsi" w:eastAsiaTheme="minorHAnsi" w:hAnsiTheme="minorHAnsi" w:cstheme="minorHAnsi"/>
                <w:lang w:eastAsia="en-US"/>
              </w:rPr>
              <w:t xml:space="preserve"> Trokar </w:t>
            </w:r>
            <w:proofErr w:type="spellStart"/>
            <w:r w:rsidR="00D0782D" w:rsidRPr="00D0782D">
              <w:rPr>
                <w:rFonts w:asciiTheme="minorHAnsi" w:eastAsiaTheme="minorHAnsi" w:hAnsiTheme="minorHAnsi" w:cstheme="minorHAnsi"/>
                <w:lang w:eastAsia="en-US"/>
              </w:rPr>
              <w:t>bariatryczny</w:t>
            </w:r>
            <w:proofErr w:type="spellEnd"/>
            <w:r w:rsidR="00D0782D" w:rsidRPr="00D0782D">
              <w:rPr>
                <w:rFonts w:asciiTheme="minorHAnsi" w:eastAsiaTheme="minorHAnsi" w:hAnsiTheme="minorHAnsi" w:cstheme="minorHAnsi"/>
                <w:lang w:eastAsia="en-US"/>
              </w:rPr>
              <w:t xml:space="preserve"> długi 15 cm, średnica 6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4466" w:rsidRPr="006579C7" w:rsidRDefault="00084466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4466" w:rsidRPr="00F235AE" w:rsidRDefault="00D0782D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084466" w:rsidRPr="00F235AE">
              <w:rPr>
                <w:rFonts w:asciiTheme="minorHAnsi" w:hAnsiTheme="minorHAnsi" w:cstheme="minorHAnsi"/>
              </w:rPr>
              <w:t>szt</w:t>
            </w:r>
            <w:r w:rsidR="0008446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466" w:rsidRPr="006579C7" w:rsidRDefault="00084466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868CF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CF" w:rsidRPr="008C25FF" w:rsidRDefault="006868C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CF" w:rsidRPr="002A388A" w:rsidRDefault="006868CF" w:rsidP="0010484B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CF" w:rsidRPr="008C25FF" w:rsidRDefault="006868C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68CF" w:rsidRPr="008C25FF" w:rsidRDefault="006868CF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CF" w:rsidRPr="008C25FF" w:rsidRDefault="006868C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CF" w:rsidRPr="008C25FF" w:rsidRDefault="006868C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868CF" w:rsidRDefault="006868CF" w:rsidP="00451E17">
      <w:pPr>
        <w:tabs>
          <w:tab w:val="left" w:pos="2304"/>
        </w:tabs>
        <w:rPr>
          <w:color w:val="FF0000"/>
        </w:rPr>
      </w:pPr>
    </w:p>
    <w:p w:rsidR="00BF2847" w:rsidRDefault="00BF2847" w:rsidP="00451E17">
      <w:pPr>
        <w:tabs>
          <w:tab w:val="left" w:pos="2304"/>
        </w:tabs>
        <w:rPr>
          <w:color w:val="FF0000"/>
        </w:rPr>
      </w:pPr>
    </w:p>
    <w:p w:rsidR="00021A13" w:rsidRPr="00BE30B7" w:rsidRDefault="00BE30B7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  <w:r w:rsidRPr="00BE30B7">
        <w:rPr>
          <w:rFonts w:ascii="Calibri" w:hAnsi="Calibri" w:cs="Calibri"/>
          <w:color w:val="000000"/>
          <w:sz w:val="22"/>
          <w:szCs w:val="22"/>
        </w:rPr>
        <w:lastRenderedPageBreak/>
        <w:t>Grupa 20 – Imadła laparoskopowe   CPV: 33162200-5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2500B0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500B0" w:rsidRPr="00A42D7F" w:rsidTr="0010484B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500B0" w:rsidRPr="00A42D7F" w:rsidRDefault="002500B0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500B0" w:rsidRPr="000530EF" w:rsidRDefault="002500B0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00B0" w:rsidRPr="00733247" w:rsidRDefault="002500B0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2500B0" w:rsidRPr="00A42D7F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500B0" w:rsidRPr="00A42D7F" w:rsidRDefault="002500B0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2500B0" w:rsidRPr="006579C7" w:rsidTr="0010484B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0B0" w:rsidRPr="00021A13" w:rsidRDefault="00021A13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odgięte w lewo, metalowa rękojeść w osi narzędzia, przycisk z lewej strony, z jednostopniowym mechanizmem blokującym i stałą 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330 mm.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00B0" w:rsidRPr="006579C7" w:rsidRDefault="002500B0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00B0" w:rsidRPr="00F235AE" w:rsidRDefault="00302035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500B0">
              <w:rPr>
                <w:rFonts w:asciiTheme="minorHAnsi" w:hAnsiTheme="minorHAnsi" w:cstheme="minorHAnsi"/>
              </w:rPr>
              <w:t xml:space="preserve"> </w:t>
            </w:r>
            <w:r w:rsidR="002500B0" w:rsidRPr="00F235AE">
              <w:rPr>
                <w:rFonts w:asciiTheme="minorHAnsi" w:hAnsiTheme="minorHAnsi" w:cstheme="minorHAnsi"/>
              </w:rPr>
              <w:t>szt</w:t>
            </w:r>
            <w:r w:rsidR="002500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500B0" w:rsidRPr="006579C7" w:rsidTr="0010484B">
        <w:trPr>
          <w:trHeight w:val="46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451E1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B0" w:rsidRPr="00021A13" w:rsidRDefault="00021A13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odgięte w lewo, metalowa rękojeść w osi narzędzia, przycisk z lewej strony, z jednostopniowym mechanizmem blokującym i stałą 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430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00B0" w:rsidRPr="006579C7" w:rsidRDefault="002500B0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00B0" w:rsidRDefault="00302035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>2</w:t>
            </w:r>
            <w:r w:rsidR="002500B0">
              <w:rPr>
                <w:rFonts w:asciiTheme="minorHAnsi" w:hAnsiTheme="minorHAnsi" w:cstheme="minorHAnsi"/>
              </w:rPr>
              <w:t xml:space="preserve"> </w:t>
            </w:r>
            <w:r w:rsidR="002500B0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6579C7" w:rsidRDefault="002500B0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21A13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451E1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13" w:rsidRPr="00021A13" w:rsidRDefault="00021A13" w:rsidP="0010484B">
            <w:pPr>
              <w:rPr>
                <w:rFonts w:asciiTheme="minorHAnsi" w:hAnsiTheme="minorHAnsi" w:cstheme="minorHAnsi"/>
                <w:color w:val="00B050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odgięte w prawo, metalowa rękojeść w osi narzędzia, przycisk z lewej strony, z jednostopniowym mechanizmem blokującym i stałą 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330 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1A13" w:rsidRDefault="00021A13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6 </w:t>
            </w:r>
            <w:r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21A13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13" w:rsidRPr="00021A13" w:rsidRDefault="00021A13" w:rsidP="0010484B">
            <w:pPr>
              <w:rPr>
                <w:rFonts w:asciiTheme="minorHAnsi" w:hAnsiTheme="minorHAnsi" w:cstheme="minorHAnsi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odgięte w prawo, metalowa rękojeść w osi narzędzia, przycisk z lewej strony, z jednostopniowym mechanizmem blokującym i stałą 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430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1A13" w:rsidRDefault="00021A13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21A13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13" w:rsidRPr="00021A13" w:rsidRDefault="00021A13" w:rsidP="0010484B">
            <w:pPr>
              <w:rPr>
                <w:rFonts w:asciiTheme="minorHAnsi" w:hAnsiTheme="minorHAnsi" w:cstheme="minorHAnsi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proste, metalowa rękojeść w osi narzędzia, przyciska z lewej strony narzędzia, z jednostopniowym mechanizmem blokującym i stałą 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330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1A13" w:rsidRPr="00F235AE" w:rsidRDefault="00021A13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21A13" w:rsidRPr="006579C7" w:rsidTr="0010484B">
        <w:trPr>
          <w:trHeight w:val="14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13" w:rsidRPr="00021A13" w:rsidRDefault="00021A13" w:rsidP="0010484B">
            <w:pPr>
              <w:rPr>
                <w:rFonts w:asciiTheme="minorHAnsi" w:hAnsiTheme="minorHAnsi" w:cstheme="minorHAnsi"/>
              </w:rPr>
            </w:pPr>
            <w:r w:rsidRPr="00021A13">
              <w:rPr>
                <w:rFonts w:asciiTheme="minorHAnsi" w:hAnsiTheme="minorHAnsi" w:cstheme="minorHAnsi"/>
              </w:rPr>
              <w:t xml:space="preserve">Imadło proste, metalowa rękojeść w osi narzędzia, przyciska z lewej strony narzędzia, z jednostopniowym mechanizmem blokującym i stałą </w:t>
            </w:r>
            <w:r w:rsidRPr="00021A13">
              <w:rPr>
                <w:rFonts w:asciiTheme="minorHAnsi" w:hAnsiTheme="minorHAnsi" w:cstheme="minorHAnsi"/>
              </w:rPr>
              <w:lastRenderedPageBreak/>
              <w:t xml:space="preserve">siłą nacisku, część robocza z tzw. twardą wkładką, wyposażone w kanał do płukania, rozbieralne, </w:t>
            </w:r>
            <w:proofErr w:type="spellStart"/>
            <w:r w:rsidRPr="00021A13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021A13">
              <w:rPr>
                <w:rFonts w:asciiTheme="minorHAnsi" w:hAnsiTheme="minorHAnsi" w:cstheme="minorHAnsi"/>
              </w:rPr>
              <w:t>, śr. 5 mm, dł. do 430 mm.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1A13" w:rsidRPr="006579C7" w:rsidRDefault="00021A13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1A13" w:rsidRDefault="00021A13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A13" w:rsidRPr="006579C7" w:rsidRDefault="00021A13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500B0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8C25FF" w:rsidRDefault="002500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2A388A" w:rsidRDefault="002500B0" w:rsidP="002500B0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8C25FF" w:rsidRDefault="002500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00B0" w:rsidRPr="008C25FF" w:rsidRDefault="002500B0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8C25FF" w:rsidRDefault="002500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0B0" w:rsidRPr="008C25FF" w:rsidRDefault="002500B0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868CF" w:rsidRPr="00BF2847" w:rsidRDefault="006868CF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1310B9" w:rsidRPr="001310B9" w:rsidRDefault="001310B9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1310B9">
        <w:rPr>
          <w:rFonts w:asciiTheme="minorHAnsi" w:hAnsiTheme="minorHAnsi" w:cstheme="minorHAnsi"/>
          <w:color w:val="000000"/>
          <w:sz w:val="22"/>
          <w:szCs w:val="22"/>
        </w:rPr>
        <w:t>Grupa 21 – Termosy do laparoskopii</w:t>
      </w:r>
      <w:r w:rsidRPr="001310B9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  <w:r w:rsidRPr="001310B9">
        <w:rPr>
          <w:rFonts w:asciiTheme="minorHAnsi" w:hAnsiTheme="minorHAnsi" w:cstheme="minorHAnsi"/>
          <w:color w:val="000000"/>
          <w:sz w:val="22"/>
          <w:szCs w:val="22"/>
        </w:rPr>
        <w:t>CPV: 33162200-5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1310B9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1310B9" w:rsidRPr="00A42D7F" w:rsidTr="0010484B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10B9" w:rsidRPr="00A42D7F" w:rsidRDefault="001310B9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310B9" w:rsidRPr="000530EF" w:rsidRDefault="001310B9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0B9" w:rsidRPr="00733247" w:rsidRDefault="001310B9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1310B9" w:rsidRPr="00A42D7F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310B9" w:rsidRPr="00A42D7F" w:rsidRDefault="001310B9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310B9" w:rsidRPr="006579C7" w:rsidTr="0010484B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0B9" w:rsidRPr="00EE7A0B" w:rsidRDefault="00EE7A0B" w:rsidP="0010484B">
            <w:pPr>
              <w:rPr>
                <w:rFonts w:ascii="Calibri" w:hAnsi="Calibri" w:cs="Calibri"/>
                <w:color w:val="000000"/>
              </w:rPr>
            </w:pPr>
            <w:r w:rsidRPr="00EE7A0B">
              <w:rPr>
                <w:rFonts w:ascii="Calibri" w:hAnsi="Calibri" w:cs="Calibri"/>
              </w:rPr>
              <w:t>System podgrzewania optyki do wielokrotnego użytku medycznego, 2 części  (termos + podstawka)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0B9" w:rsidRPr="006579C7" w:rsidRDefault="001310B9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10B9" w:rsidRPr="00F235AE" w:rsidRDefault="00682DDD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310B9">
              <w:rPr>
                <w:rFonts w:asciiTheme="minorHAnsi" w:hAnsiTheme="minorHAnsi" w:cstheme="minorHAnsi"/>
              </w:rPr>
              <w:t xml:space="preserve"> </w:t>
            </w:r>
            <w:r w:rsidR="001310B9" w:rsidRPr="00F235AE">
              <w:rPr>
                <w:rFonts w:asciiTheme="minorHAnsi" w:hAnsiTheme="minorHAnsi" w:cstheme="minorHAnsi"/>
              </w:rPr>
              <w:t>szt</w:t>
            </w:r>
            <w:r w:rsidR="001310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10B9" w:rsidRPr="006579C7" w:rsidTr="0010484B">
        <w:trPr>
          <w:trHeight w:val="46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451E1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0B9" w:rsidRPr="00EE7A0B" w:rsidRDefault="00EE7A0B" w:rsidP="0010484B">
            <w:pPr>
              <w:rPr>
                <w:rFonts w:ascii="Calibri" w:hAnsi="Calibri" w:cs="Calibri"/>
                <w:color w:val="000000"/>
              </w:rPr>
            </w:pPr>
            <w:r w:rsidRPr="00EE7A0B">
              <w:rPr>
                <w:rFonts w:ascii="Calibri" w:hAnsi="Calibri" w:cs="Calibri"/>
              </w:rPr>
              <w:t>Uszczelki jednorazowe, z nacięciem  tzw. krzyż, kompatybilne z termosem, sterylne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0B9" w:rsidRPr="006579C7" w:rsidRDefault="001310B9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10B9" w:rsidRDefault="00682DDD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>50</w:t>
            </w:r>
            <w:r w:rsidR="001310B9">
              <w:rPr>
                <w:rFonts w:asciiTheme="minorHAnsi" w:hAnsiTheme="minorHAnsi" w:cstheme="minorHAnsi"/>
              </w:rPr>
              <w:t xml:space="preserve"> </w:t>
            </w:r>
            <w:r w:rsidR="001310B9"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6579C7" w:rsidRDefault="001310B9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310B9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8C25FF" w:rsidRDefault="001310B9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2A388A" w:rsidRDefault="001310B9" w:rsidP="001310B9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8C25FF" w:rsidRDefault="001310B9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310B9" w:rsidRPr="008C25FF" w:rsidRDefault="001310B9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8C25FF" w:rsidRDefault="001310B9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0B9" w:rsidRPr="008C25FF" w:rsidRDefault="001310B9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1310B9" w:rsidRDefault="001310B9" w:rsidP="001310B9">
      <w:pPr>
        <w:tabs>
          <w:tab w:val="left" w:pos="2304"/>
        </w:tabs>
        <w:rPr>
          <w:color w:val="FF0000"/>
        </w:rPr>
      </w:pPr>
    </w:p>
    <w:p w:rsidR="006868CF" w:rsidRPr="00974F1F" w:rsidRDefault="00974F1F" w:rsidP="00451E17">
      <w:pPr>
        <w:tabs>
          <w:tab w:val="left" w:pos="23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974F1F">
        <w:rPr>
          <w:rFonts w:asciiTheme="minorHAnsi" w:hAnsiTheme="minorHAnsi" w:cstheme="minorHAnsi"/>
          <w:color w:val="000000"/>
          <w:sz w:val="22"/>
          <w:szCs w:val="22"/>
        </w:rPr>
        <w:t>Grupa 22 – Obłożenia  do zabiegów operacyjnych   CPV: 33141620-2,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2273"/>
        <w:gridCol w:w="2551"/>
        <w:gridCol w:w="2694"/>
        <w:gridCol w:w="1417"/>
        <w:gridCol w:w="1134"/>
        <w:gridCol w:w="1134"/>
        <w:gridCol w:w="1134"/>
        <w:gridCol w:w="709"/>
        <w:gridCol w:w="850"/>
        <w:gridCol w:w="1276"/>
      </w:tblGrid>
      <w:tr w:rsidR="00974F1F" w:rsidRPr="00451E17" w:rsidTr="00055CE2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974F1F" w:rsidRPr="00A42D7F" w:rsidTr="00055CE2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451E17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74F1F" w:rsidRPr="00A42D7F" w:rsidRDefault="00974F1F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4F1F" w:rsidRPr="00A42D7F" w:rsidRDefault="00974F1F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974F1F" w:rsidRPr="000530EF" w:rsidRDefault="00974F1F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4F1F" w:rsidRPr="00733247" w:rsidRDefault="00974F1F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974F1F" w:rsidRPr="00A42D7F" w:rsidRDefault="00974F1F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974F1F" w:rsidRPr="00A42D7F" w:rsidRDefault="00974F1F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055CE2" w:rsidRPr="006579C7" w:rsidTr="0010484B">
        <w:trPr>
          <w:trHeight w:val="53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451E1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CE2" w:rsidRPr="00974F1F" w:rsidRDefault="00055CE2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974F1F">
              <w:rPr>
                <w:rFonts w:asciiTheme="minorHAnsi" w:hAnsiTheme="minorHAnsi" w:cstheme="minorHAnsi"/>
              </w:rPr>
              <w:t xml:space="preserve">Obłożenie uniwersalne zawierające minimalnie: obłożenie na stolik narzędziowy min.140x190 cm 1szt, osłona na stolik Mayo złożona teleskopowo o wymiarach min.78x144 cm z dodatkową warstwą chłonną 1szt, samoprzylepna serweta operacyjna minimalne wymiary min.150x240 cm 1szt, samoprzylepna serweta wymiary min. </w:t>
            </w:r>
            <w:r w:rsidRPr="00974F1F">
              <w:rPr>
                <w:rFonts w:asciiTheme="minorHAnsi" w:hAnsiTheme="minorHAnsi" w:cstheme="minorHAnsi"/>
              </w:rPr>
              <w:lastRenderedPageBreak/>
              <w:t>170x175cm 1szt; 2 serwety samoprzylepne wymiary min. 75x90 cm; serwety do rąk 4szt; taśma samoprzylepna 1szt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55CE2" w:rsidRPr="00055CE2" w:rsidRDefault="00055CE2" w:rsidP="00055CE2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Włóknina </w:t>
            </w:r>
            <w:proofErr w:type="spellStart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>pełnobarierowa</w:t>
            </w:r>
            <w:proofErr w:type="spellEnd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 xml:space="preserve">, wodoszczelna, absorpcyjna, paroprzepuszczalna, wytrzymała na rozdarcia, co najmniej dwuwarstwowa z padem chłonnym lub trójwarstwowa na całej powierzchni, gramatura dla włókniny </w:t>
            </w:r>
            <w:proofErr w:type="spellStart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>dwuwarstwowejnie</w:t>
            </w:r>
            <w:proofErr w:type="spellEnd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 xml:space="preserve"> min.54 g/m2, dla trójwarstwowej lub w miejscu padu chłonnego min. 70 g/m2. Niepyląca, zgodna z normą EN 13795 1-3 dla wymagań wysokich na całej </w:t>
            </w:r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powierzchni obłożenia jako obszaru krytycznego. Chłonność min.450% dla włókniny dwuwarstwowej, dla trójwarstwowej lub w miejscu padu chłonnego min. 800%.Odporność na przenikanie cieczy min. 200cm H</w:t>
            </w:r>
            <w:r w:rsidRPr="00055CE2"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2</w:t>
            </w:r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>O</w:t>
            </w:r>
          </w:p>
          <w:p w:rsidR="00055CE2" w:rsidRPr="00055CE2" w:rsidRDefault="00055CE2" w:rsidP="00055CE2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 xml:space="preserve">Włóknina z której wykonane jest obłożenie ma być na tyle miękka aby przylegało ono do pacjenta.  Wszystkie klejące powierzchne zaopatrzone w klej hypoalergiczny, dający możliwość wielokrotnego przeklejania bez utraty właściwości </w:t>
            </w:r>
            <w:proofErr w:type="spellStart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>lepnych</w:t>
            </w:r>
            <w:proofErr w:type="spellEnd"/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 xml:space="preserve"> i bez ryzyka uszkodzenia obłożenia. </w:t>
            </w:r>
          </w:p>
          <w:p w:rsidR="00055CE2" w:rsidRPr="00EE7A0B" w:rsidRDefault="00055CE2" w:rsidP="00055CE2">
            <w:pPr>
              <w:rPr>
                <w:rFonts w:ascii="Calibri" w:hAnsi="Calibri" w:cs="Calibri"/>
                <w:color w:val="000000"/>
              </w:rPr>
            </w:pPr>
            <w:r w:rsidRPr="00055CE2">
              <w:rPr>
                <w:rFonts w:asciiTheme="minorHAnsi" w:eastAsiaTheme="minorHAnsi" w:hAnsiTheme="minorHAnsi" w:cstheme="minorHAnsi"/>
                <w:lang w:eastAsia="en-US"/>
              </w:rPr>
              <w:t>Opakowanie zaopatrzone w etykietę z nazwą zestawu, z numerem serii, składem, datą ważności, w tym odklejana etykieta  umożliwiająca identyfikację zestawu z datą ważności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5CE2" w:rsidRPr="00F235AE" w:rsidRDefault="00055CE2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55CE2" w:rsidRPr="006579C7" w:rsidTr="00055CE2">
        <w:trPr>
          <w:trHeight w:val="177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451E1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CE2" w:rsidRPr="00974F1F" w:rsidRDefault="00055CE2" w:rsidP="0010484B">
            <w:pPr>
              <w:rPr>
                <w:rFonts w:asciiTheme="minorHAnsi" w:hAnsiTheme="minorHAnsi" w:cstheme="minorHAnsi"/>
                <w:color w:val="000000"/>
              </w:rPr>
            </w:pPr>
            <w:r w:rsidRPr="00974F1F">
              <w:rPr>
                <w:rFonts w:asciiTheme="minorHAnsi" w:hAnsiTheme="minorHAnsi" w:cstheme="minorHAnsi"/>
              </w:rPr>
              <w:t xml:space="preserve">Obłożenie do operacji laryngologicznych zawierający minimalnie: obłożenie na stolik narzędziowy o wymiarach min. 140x190 cm, osłona na stolik Mayo złożona teleskopowo o wymiarach min.78x144cm z dodatkową warstwą chłonną, samoprzylepna serweta operacyjna z wycięciem  „U” minimalne wymiary 200x150cm  1szt, wycięcie „U” min. 6x40cm, samoprzylepna serweta( warstwa </w:t>
            </w:r>
            <w:proofErr w:type="spellStart"/>
            <w:r w:rsidRPr="00974F1F">
              <w:rPr>
                <w:rFonts w:asciiTheme="minorHAnsi" w:hAnsiTheme="minorHAnsi" w:cstheme="minorHAnsi"/>
              </w:rPr>
              <w:t>lepna</w:t>
            </w:r>
            <w:proofErr w:type="spellEnd"/>
            <w:r w:rsidRPr="00974F1F">
              <w:rPr>
                <w:rFonts w:asciiTheme="minorHAnsi" w:hAnsiTheme="minorHAnsi" w:cstheme="minorHAnsi"/>
              </w:rPr>
              <w:t xml:space="preserve"> na krótszym boku) min. 180x200cm  1szt;serwety do rąk min. 2szt; taśma samoprzylepna 1szt, kieszeń na narzędzia 2-komorowa min. wymiary 30x30 cm  1szt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055CE2" w:rsidRPr="00EE7A0B" w:rsidRDefault="00055CE2" w:rsidP="001048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5CE2" w:rsidRDefault="00055CE2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120 </w:t>
            </w:r>
            <w:r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55CE2" w:rsidRPr="006579C7" w:rsidTr="00055CE2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451E1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CE2" w:rsidRPr="00974F1F" w:rsidRDefault="00055CE2" w:rsidP="0010484B">
            <w:pPr>
              <w:rPr>
                <w:rFonts w:asciiTheme="minorHAnsi" w:hAnsiTheme="minorHAnsi" w:cstheme="minorHAnsi"/>
              </w:rPr>
            </w:pPr>
            <w:r w:rsidRPr="00974F1F">
              <w:rPr>
                <w:rFonts w:asciiTheme="minorHAnsi" w:hAnsiTheme="minorHAnsi" w:cstheme="minorHAnsi"/>
              </w:rPr>
              <w:t xml:space="preserve">Pakiet do operacji ginekologicznych zawierający minimalnie: obłożenie na stolik narzędziowy wymiary min. 140x190 cm, osłona na stolik Mayo złożona teleskopowo o wymiarach  min. 78x144cm z dodatkową warstwą chłonną, serweta ginekologiczna z </w:t>
            </w:r>
            <w:r w:rsidRPr="00974F1F">
              <w:rPr>
                <w:rFonts w:asciiTheme="minorHAnsi" w:hAnsiTheme="minorHAnsi" w:cstheme="minorHAnsi"/>
              </w:rPr>
              <w:lastRenderedPageBreak/>
              <w:t xml:space="preserve">wbudowanymi osłonami na nogi (wymiary min. 240x290cm) i samoprzylepnym oknem (wymiary okna min.9x12 cm, warstwa </w:t>
            </w:r>
            <w:proofErr w:type="spellStart"/>
            <w:r w:rsidRPr="00974F1F">
              <w:rPr>
                <w:rFonts w:asciiTheme="minorHAnsi" w:hAnsiTheme="minorHAnsi" w:cstheme="minorHAnsi"/>
              </w:rPr>
              <w:t>lepna</w:t>
            </w:r>
            <w:proofErr w:type="spellEnd"/>
            <w:r w:rsidRPr="00974F1F">
              <w:rPr>
                <w:rFonts w:asciiTheme="minorHAnsi" w:hAnsiTheme="minorHAnsi" w:cstheme="minorHAnsi"/>
              </w:rPr>
              <w:t xml:space="preserve"> dookoła okna min. 33 cmx 33 cm), z workiem do zbiorki płynów- 1szt, serwety do rąk  min. 2szt; taśma samoprzylepna 1szt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5CE2" w:rsidRPr="00EE7A0B" w:rsidRDefault="00055CE2" w:rsidP="0010484B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5CE2" w:rsidRPr="006579C7" w:rsidRDefault="00055CE2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5CE2" w:rsidRDefault="00055CE2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E2" w:rsidRPr="006579C7" w:rsidRDefault="00055CE2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974F1F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F1F" w:rsidRPr="008C25FF" w:rsidRDefault="00974F1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F1F" w:rsidRPr="002A388A" w:rsidRDefault="00974F1F" w:rsidP="00974F1F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F1F" w:rsidRPr="008C25FF" w:rsidRDefault="00974F1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74F1F" w:rsidRPr="008C25FF" w:rsidRDefault="00974F1F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F1F" w:rsidRPr="008C25FF" w:rsidRDefault="00974F1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F1F" w:rsidRPr="008C25FF" w:rsidRDefault="00974F1F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974F1F" w:rsidRPr="00595B6A" w:rsidRDefault="00974F1F" w:rsidP="00451E17">
      <w:pPr>
        <w:tabs>
          <w:tab w:val="left" w:pos="2304"/>
        </w:tabs>
        <w:rPr>
          <w:rFonts w:ascii="Calibri" w:hAnsi="Calibri" w:cs="Calibri"/>
          <w:color w:val="FF0000"/>
          <w:sz w:val="22"/>
          <w:szCs w:val="22"/>
        </w:rPr>
      </w:pPr>
    </w:p>
    <w:p w:rsidR="00F42587" w:rsidRPr="00F42587" w:rsidRDefault="00F42587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  <w:r w:rsidRPr="00F42587">
        <w:rPr>
          <w:rFonts w:asciiTheme="minorHAnsi" w:hAnsiTheme="minorHAnsi" w:cstheme="minorHAnsi"/>
          <w:color w:val="000000"/>
          <w:sz w:val="22"/>
          <w:szCs w:val="22"/>
        </w:rPr>
        <w:t xml:space="preserve">Grupa 23 – Siatki przepuklinowe </w:t>
      </w:r>
      <w:proofErr w:type="spellStart"/>
      <w:r w:rsidRPr="00F42587">
        <w:rPr>
          <w:rFonts w:asciiTheme="minorHAnsi" w:hAnsiTheme="minorHAnsi" w:cstheme="minorHAnsi"/>
          <w:color w:val="000000"/>
          <w:sz w:val="22"/>
          <w:szCs w:val="22"/>
        </w:rPr>
        <w:t>tytanizowane</w:t>
      </w:r>
      <w:proofErr w:type="spellEnd"/>
      <w:r w:rsidRPr="00F42587">
        <w:rPr>
          <w:rFonts w:asciiTheme="minorHAnsi" w:hAnsiTheme="minorHAnsi" w:cstheme="minorHAnsi"/>
          <w:color w:val="000000"/>
          <w:sz w:val="22"/>
          <w:szCs w:val="22"/>
        </w:rPr>
        <w:t xml:space="preserve">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F42587" w:rsidRPr="00451E17" w:rsidTr="0010484B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F42587" w:rsidRPr="00A42D7F" w:rsidTr="0010484B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2587" w:rsidRPr="00A42D7F" w:rsidRDefault="00F42587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42587" w:rsidRPr="000530EF" w:rsidRDefault="00F42587" w:rsidP="0010484B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42587" w:rsidRPr="00733247" w:rsidRDefault="00F42587" w:rsidP="0010484B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Pr="00733247">
              <w:rPr>
                <w:rFonts w:ascii="Calibri" w:hAnsi="Calibri" w:cs="Arial"/>
                <w:color w:val="000000" w:themeColor="text1"/>
              </w:rPr>
              <w:t>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F42587" w:rsidRPr="00A42D7F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600619">
              <w:rPr>
                <w:rFonts w:ascii="Calibri" w:hAnsi="Calibri"/>
                <w:b/>
                <w:i/>
                <w:iCs/>
              </w:rPr>
              <w:t>24 miesiące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42587" w:rsidRPr="00A42D7F" w:rsidRDefault="00F42587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42587" w:rsidRPr="006579C7" w:rsidTr="0010484B">
        <w:trPr>
          <w:trHeight w:val="328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185" w:rsidRPr="00194185" w:rsidRDefault="00194185" w:rsidP="00194185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Siatka polipropylenowa pokryta w całości powłoką tytanową.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Garmatura</w:t>
            </w:r>
            <w:proofErr w:type="spellEnd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 35g/m</w:t>
            </w:r>
            <w:r w:rsidRPr="00194185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Wielkość porów ≥1mm.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Średnica włókna 58 </w:t>
            </w:r>
            <w:proofErr w:type="spellStart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dtex</w:t>
            </w:r>
            <w:proofErr w:type="spellEnd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 (90µm).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Powłoka tytanowa o grubości 30-50 µm.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Wymiary: 30x30 cm.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42587" w:rsidRPr="006579C7" w:rsidRDefault="00F4258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2587" w:rsidRPr="00F235AE" w:rsidRDefault="00F42587" w:rsidP="001048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F235AE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42587" w:rsidRPr="006579C7" w:rsidTr="0010484B">
        <w:trPr>
          <w:trHeight w:val="46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451E1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85" w:rsidRPr="00194185" w:rsidRDefault="00194185" w:rsidP="00194185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Siatka polipropylenowa pokryta w całości powłoką tytanową.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Garmatura</w:t>
            </w:r>
            <w:proofErr w:type="spellEnd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 35g/m</w:t>
            </w:r>
            <w:r w:rsidRPr="00194185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Wielkość porów ≥1mm.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Średnica włókna 58 </w:t>
            </w:r>
            <w:proofErr w:type="spellStart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dtex</w:t>
            </w:r>
            <w:proofErr w:type="spellEnd"/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 xml:space="preserve"> (90µm).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94185">
              <w:rPr>
                <w:rFonts w:asciiTheme="minorHAnsi" w:eastAsiaTheme="minorHAnsi" w:hAnsiTheme="minorHAnsi" w:cstheme="minorHAnsi"/>
                <w:lang w:eastAsia="en-US"/>
              </w:rPr>
              <w:t>Powłoka tytanowa o grubości 30-50 µm.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Wymiary: 20x25 cm.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42587" w:rsidRPr="006579C7" w:rsidRDefault="00F42587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2587" w:rsidRDefault="00F42587" w:rsidP="0010484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3D5E7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6579C7" w:rsidRDefault="00F42587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42587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8C25FF" w:rsidRDefault="00F4258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2A388A" w:rsidRDefault="00F42587" w:rsidP="0010484B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8C25FF" w:rsidRDefault="00F4258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42587" w:rsidRPr="008C25FF" w:rsidRDefault="00F42587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8C25FF" w:rsidRDefault="00F4258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87" w:rsidRPr="008C25FF" w:rsidRDefault="00F42587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BE1AAA" w:rsidRPr="00BE1AAA" w:rsidRDefault="00BE1AAA" w:rsidP="00BE1AAA">
      <w:pPr>
        <w:tabs>
          <w:tab w:val="left" w:pos="6720"/>
        </w:tabs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  <w:r w:rsidRPr="00BE1AAA">
        <w:rPr>
          <w:rFonts w:asciiTheme="minorHAnsi" w:hAnsiTheme="minorHAnsi" w:cstheme="minorHAnsi"/>
          <w:b/>
          <w:i/>
          <w:color w:val="FF0000"/>
          <w:u w:val="single"/>
        </w:rPr>
        <w:t>UWAGA</w:t>
      </w:r>
      <w:r>
        <w:rPr>
          <w:rFonts w:asciiTheme="minorHAnsi" w:hAnsiTheme="minorHAnsi" w:cstheme="minorHAnsi"/>
          <w:b/>
          <w:i/>
          <w:color w:val="FF0000"/>
          <w:u w:val="single"/>
        </w:rPr>
        <w:t>!</w:t>
      </w:r>
    </w:p>
    <w:p w:rsidR="00F42587" w:rsidRDefault="00BE1AAA" w:rsidP="00BE1AAA">
      <w:pPr>
        <w:widowControl/>
        <w:tabs>
          <w:tab w:val="left" w:pos="851"/>
          <w:tab w:val="left" w:pos="8222"/>
        </w:tabs>
        <w:autoSpaceDE/>
        <w:ind w:right="-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1AAA">
        <w:rPr>
          <w:rFonts w:asciiTheme="minorHAnsi" w:hAnsiTheme="minorHAnsi" w:cstheme="minorHAnsi"/>
          <w:b/>
          <w:i/>
          <w:color w:val="FF0000"/>
        </w:rPr>
        <w:t xml:space="preserve">Zamawiający wymaga, aby </w:t>
      </w:r>
      <w:r>
        <w:rPr>
          <w:rFonts w:asciiTheme="minorHAnsi" w:hAnsiTheme="minorHAnsi" w:cstheme="minorHAnsi"/>
          <w:b/>
          <w:i/>
          <w:color w:val="FF0000"/>
        </w:rPr>
        <w:t xml:space="preserve">zaoferowane </w:t>
      </w:r>
      <w:r w:rsidRPr="00BE1AAA">
        <w:rPr>
          <w:rFonts w:asciiTheme="minorHAnsi" w:hAnsiTheme="minorHAnsi" w:cstheme="minorHAnsi"/>
          <w:b/>
          <w:i/>
          <w:color w:val="FF0000"/>
        </w:rPr>
        <w:t xml:space="preserve">siatki przepuklinowe posiadały możliwość stosowania w laparoskopowym i otwartym zaopatrywaniu przepuklin pachwinowych, udowych, pępkowych i przepuklin w bliznach pooperacyjnych, łączne w </w:t>
      </w:r>
      <w:proofErr w:type="spellStart"/>
      <w:r w:rsidRPr="00BE1AAA">
        <w:rPr>
          <w:rFonts w:asciiTheme="minorHAnsi" w:hAnsiTheme="minorHAnsi" w:cstheme="minorHAnsi"/>
          <w:b/>
          <w:i/>
          <w:color w:val="FF0000"/>
        </w:rPr>
        <w:t>przezotrzewnowym</w:t>
      </w:r>
      <w:proofErr w:type="spellEnd"/>
      <w:r w:rsidRPr="00BE1AAA">
        <w:rPr>
          <w:rFonts w:asciiTheme="minorHAnsi" w:hAnsiTheme="minorHAnsi" w:cstheme="minorHAnsi"/>
          <w:b/>
          <w:i/>
          <w:color w:val="FF0000"/>
        </w:rPr>
        <w:t xml:space="preserve"> i wewnątrzotrzewnowym pozycjonowaniem sieci oraz do częściowego wzmacniania tkanek i naprawy ścian brzucha.</w:t>
      </w:r>
    </w:p>
    <w:p w:rsidR="00BE1AAA" w:rsidRDefault="00BE1AAA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</w:p>
    <w:p w:rsidR="00330168" w:rsidRPr="00595B6A" w:rsidRDefault="00330168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F42587" w:rsidRPr="00F42587" w:rsidRDefault="00F42587" w:rsidP="00F42587">
      <w:pPr>
        <w:widowControl/>
        <w:tabs>
          <w:tab w:val="left" w:pos="851"/>
          <w:tab w:val="left" w:pos="8222"/>
        </w:tabs>
        <w:autoSpaceDE/>
        <w:ind w:right="-91"/>
        <w:rPr>
          <w:rFonts w:asciiTheme="minorHAnsi" w:hAnsiTheme="minorHAnsi" w:cstheme="minorHAnsi"/>
          <w:sz w:val="22"/>
          <w:szCs w:val="22"/>
        </w:rPr>
      </w:pPr>
      <w:r w:rsidRPr="00F42587">
        <w:rPr>
          <w:rFonts w:asciiTheme="minorHAnsi" w:hAnsiTheme="minorHAnsi" w:cstheme="minorHAnsi"/>
          <w:color w:val="000000"/>
          <w:sz w:val="22"/>
          <w:szCs w:val="22"/>
        </w:rPr>
        <w:lastRenderedPageBreak/>
        <w:t>Grupa 24 – Siatki przepuklinowe anatomiczne 3D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3690"/>
        <w:gridCol w:w="2552"/>
        <w:gridCol w:w="1417"/>
        <w:gridCol w:w="1418"/>
        <w:gridCol w:w="992"/>
        <w:gridCol w:w="1134"/>
        <w:gridCol w:w="1134"/>
        <w:gridCol w:w="709"/>
        <w:gridCol w:w="850"/>
        <w:gridCol w:w="1276"/>
      </w:tblGrid>
      <w:tr w:rsidR="0010484B" w:rsidRPr="00451E17" w:rsidTr="0019418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10484B" w:rsidRPr="00A42D7F" w:rsidTr="0019418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451E17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484B" w:rsidRPr="00A42D7F" w:rsidRDefault="0010484B" w:rsidP="0010484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0484B" w:rsidRPr="00E21D64" w:rsidRDefault="0010484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484B" w:rsidRPr="00E21D64" w:rsidRDefault="0010484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484B" w:rsidRPr="00E21D64" w:rsidRDefault="0010484B" w:rsidP="0010484B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</w:p>
          <w:p w:rsidR="0010484B" w:rsidRPr="00EA5DE1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24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miesi</w:t>
            </w:r>
            <w:r>
              <w:rPr>
                <w:rFonts w:ascii="Calibri" w:hAnsi="Calibri"/>
                <w:b/>
                <w:i/>
                <w:iCs/>
              </w:rPr>
              <w:t>ące</w:t>
            </w:r>
            <w:r w:rsidRPr="00EA5DE1">
              <w:rPr>
                <w:rFonts w:ascii="Calibri" w:hAnsi="Calibri"/>
                <w:b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0484B" w:rsidRPr="00A42D7F" w:rsidRDefault="0010484B" w:rsidP="0010484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0484B" w:rsidRPr="006446FA" w:rsidTr="00194185">
        <w:trPr>
          <w:trHeight w:val="19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6446FA">
              <w:rPr>
                <w:rFonts w:ascii="Calibri" w:hAnsi="Calibri" w:cs="Calibri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84B" w:rsidRPr="00194185" w:rsidRDefault="00194185" w:rsidP="0010484B">
            <w:pPr>
              <w:widowControl/>
              <w:suppressAutoHyphens w:val="0"/>
              <w:autoSpaceDE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194185">
              <w:rPr>
                <w:rFonts w:asciiTheme="minorHAnsi" w:hAnsiTheme="minorHAnsi" w:cstheme="minorHAnsi"/>
              </w:rPr>
              <w:t>Siatka anato</w:t>
            </w:r>
            <w:r>
              <w:rPr>
                <w:rFonts w:asciiTheme="minorHAnsi" w:hAnsiTheme="minorHAnsi" w:cstheme="minorHAnsi"/>
              </w:rPr>
              <w:t xml:space="preserve">miczna 3D z dwiema krzywiznami, transparentna, </w:t>
            </w:r>
            <w:proofErr w:type="spellStart"/>
            <w:r w:rsidRPr="00194185">
              <w:rPr>
                <w:rFonts w:asciiTheme="minorHAnsi" w:hAnsiTheme="minorHAnsi" w:cstheme="minorHAnsi"/>
              </w:rPr>
              <w:t>monofilament</w:t>
            </w:r>
            <w:proofErr w:type="spellEnd"/>
            <w:r w:rsidRPr="00194185">
              <w:rPr>
                <w:rFonts w:asciiTheme="minorHAnsi" w:hAnsiTheme="minorHAnsi" w:cstheme="minorHAnsi"/>
              </w:rPr>
              <w:t xml:space="preserve"> polipropylen, pory 1,1x1,5mm, waga 117g/m2, z oznaczeniem linii środkowej, brak wykończenia dolnej krawędzi, rozmiar: 15x10cm</w:t>
            </w:r>
            <w:r>
              <w:rPr>
                <w:rFonts w:asciiTheme="minorHAnsi" w:hAnsiTheme="minorHAnsi" w:cstheme="minorHAnsi"/>
              </w:rPr>
              <w:t>. Siatka prawa.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84B" w:rsidRPr="006446FA" w:rsidRDefault="00194185" w:rsidP="001048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484B" w:rsidRPr="00194185" w:rsidRDefault="00194185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94185">
              <w:rPr>
                <w:rFonts w:ascii="Calibri" w:hAnsi="Calibri" w:cs="Calibri"/>
                <w:color w:val="000000" w:themeColor="text1"/>
              </w:rPr>
              <w:t>100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0484B" w:rsidRPr="006446FA" w:rsidTr="00194185">
        <w:trPr>
          <w:trHeight w:val="145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84B" w:rsidRPr="00194185" w:rsidRDefault="00194185" w:rsidP="0010484B">
            <w:pPr>
              <w:jc w:val="both"/>
              <w:rPr>
                <w:rFonts w:asciiTheme="minorHAnsi" w:hAnsiTheme="minorHAnsi" w:cstheme="minorHAnsi"/>
              </w:rPr>
            </w:pPr>
            <w:r w:rsidRPr="00194185">
              <w:rPr>
                <w:rFonts w:asciiTheme="minorHAnsi" w:hAnsiTheme="minorHAnsi" w:cstheme="minorHAnsi"/>
              </w:rPr>
              <w:t xml:space="preserve">Siatka anatomiczna 3D z dwiema krzywiznami, transparentna, </w:t>
            </w:r>
            <w:proofErr w:type="spellStart"/>
            <w:r w:rsidRPr="00194185">
              <w:rPr>
                <w:rFonts w:asciiTheme="minorHAnsi" w:hAnsiTheme="minorHAnsi" w:cstheme="minorHAnsi"/>
              </w:rPr>
              <w:t>monofilament</w:t>
            </w:r>
            <w:proofErr w:type="spellEnd"/>
            <w:r w:rsidRPr="00194185">
              <w:rPr>
                <w:rFonts w:asciiTheme="minorHAnsi" w:hAnsiTheme="minorHAnsi" w:cstheme="minorHAnsi"/>
              </w:rPr>
              <w:t xml:space="preserve"> polipropylen, pory 1,1x1,5mm, waga 117g/m2, z oznaczeniem linii środkowej, brak wykończenia dolnej krawędzi, rozmiar: 15x10cm</w:t>
            </w:r>
            <w:r>
              <w:rPr>
                <w:rFonts w:asciiTheme="minorHAnsi" w:hAnsiTheme="minorHAnsi" w:cstheme="minorHAnsi"/>
              </w:rPr>
              <w:t>. Siatka lewa.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84B" w:rsidRPr="006446FA" w:rsidRDefault="00194185" w:rsidP="001048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484B" w:rsidRPr="00194185" w:rsidRDefault="00194185" w:rsidP="001048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94185">
              <w:rPr>
                <w:rFonts w:ascii="Calibri" w:hAnsi="Calibri" w:cs="Calibri"/>
                <w:color w:val="000000" w:themeColor="text1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6446FA" w:rsidRDefault="0010484B" w:rsidP="0010484B">
            <w:pPr>
              <w:pStyle w:val="Zawartotabeli"/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0484B" w:rsidRPr="008C25FF" w:rsidTr="0010484B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8C25FF" w:rsidRDefault="0010484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2A388A" w:rsidRDefault="0010484B" w:rsidP="0010484B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8C25FF" w:rsidRDefault="0010484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484B" w:rsidRPr="008C25FF" w:rsidRDefault="0010484B" w:rsidP="0010484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8C25FF" w:rsidRDefault="0010484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4B" w:rsidRPr="008C25FF" w:rsidRDefault="0010484B" w:rsidP="0010484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974F1F" w:rsidRPr="00BE1AAA" w:rsidRDefault="0010484B" w:rsidP="00BE1AAA">
      <w:pPr>
        <w:tabs>
          <w:tab w:val="left" w:pos="6720"/>
        </w:tabs>
        <w:jc w:val="both"/>
        <w:rPr>
          <w:rFonts w:asciiTheme="minorHAnsi" w:hAnsiTheme="minorHAnsi" w:cstheme="minorHAnsi"/>
          <w:b/>
          <w:i/>
          <w:color w:val="FF0000"/>
        </w:rPr>
      </w:pPr>
      <w:r w:rsidRPr="00BE1AAA">
        <w:rPr>
          <w:rFonts w:asciiTheme="minorHAnsi" w:hAnsiTheme="minorHAnsi" w:cstheme="minorHAnsi"/>
          <w:b/>
          <w:i/>
          <w:color w:val="FF0000"/>
        </w:rPr>
        <w:tab/>
      </w:r>
    </w:p>
    <w:p w:rsidR="00385F08" w:rsidRPr="00385F08" w:rsidRDefault="00385F08" w:rsidP="00385F08">
      <w:pPr>
        <w:pStyle w:val="Akapitzlist"/>
        <w:numPr>
          <w:ilvl w:val="0"/>
          <w:numId w:val="33"/>
        </w:numPr>
        <w:suppressAutoHyphens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F0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Wykonawca zagwarantuje termin sterylności/przydatności do użycia na oferowany przedmiot zamówienia nie krótszy niż </w:t>
      </w:r>
      <w:r w:rsidRPr="00385F0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18 miesięcy</w:t>
      </w:r>
      <w:r w:rsidRPr="00385F0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 liczony od dnia dostawy.</w:t>
      </w:r>
      <w:r w:rsidRPr="00385F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85F0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Zapis ten nie dotyczy: gr. 3 poz. 2, gr. 7, gr. 13, poz. 5, gr. 16 poz. 2, gr. 17, gr. 19, gr. 20, gr. 21.</w:t>
      </w:r>
    </w:p>
    <w:p w:rsidR="00385F08" w:rsidRPr="00385F08" w:rsidRDefault="004E4B07" w:rsidP="00385F08">
      <w:pPr>
        <w:pStyle w:val="Akapitzlist"/>
        <w:numPr>
          <w:ilvl w:val="0"/>
          <w:numId w:val="33"/>
        </w:numPr>
        <w:suppressAutoHyphens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F08">
        <w:rPr>
          <w:rFonts w:ascii="Calibri" w:hAnsi="Calibri" w:cs="Arial"/>
          <w:bCs/>
          <w:sz w:val="24"/>
          <w:szCs w:val="24"/>
        </w:rPr>
        <w:t>Załącznik nr 1 pn. „Przedmiot zamówienia</w:t>
      </w:r>
      <w:r w:rsidR="007B2A74" w:rsidRPr="00385F08">
        <w:rPr>
          <w:rFonts w:ascii="Calibri" w:hAnsi="Calibri" w:cs="Arial"/>
          <w:bCs/>
          <w:sz w:val="24"/>
          <w:szCs w:val="24"/>
        </w:rPr>
        <w:t>/szczegółowy formularz cenowy</w:t>
      </w:r>
      <w:r w:rsidRPr="00385F08">
        <w:rPr>
          <w:rFonts w:ascii="Calibri" w:hAnsi="Calibri" w:cs="Arial"/>
          <w:bCs/>
          <w:sz w:val="24"/>
          <w:szCs w:val="24"/>
        </w:rPr>
        <w:t>” wypełniony i podpisany przez osobę uprawnioną, wykonawca musi załączyć do oferty.</w:t>
      </w:r>
    </w:p>
    <w:p w:rsidR="00385F08" w:rsidRPr="00385F08" w:rsidRDefault="004E4B07" w:rsidP="00385F08">
      <w:pPr>
        <w:pStyle w:val="Akapitzlist"/>
        <w:numPr>
          <w:ilvl w:val="0"/>
          <w:numId w:val="33"/>
        </w:numPr>
        <w:suppressAutoHyphens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F08">
        <w:rPr>
          <w:rFonts w:ascii="Calibri" w:hAnsi="Calibri" w:cs="Arial"/>
          <w:sz w:val="24"/>
          <w:szCs w:val="24"/>
        </w:rPr>
        <w:t>Oświadczamy, że zaoferowany przedmiot zamówienia jest zgodny z wymogami określonymi przez zamawiającego.</w:t>
      </w:r>
    </w:p>
    <w:p w:rsidR="00734B3D" w:rsidRPr="00385F08" w:rsidRDefault="00734B3D" w:rsidP="00385F08">
      <w:pPr>
        <w:pStyle w:val="Akapitzlist"/>
        <w:numPr>
          <w:ilvl w:val="0"/>
          <w:numId w:val="33"/>
        </w:numPr>
        <w:suppressAutoHyphens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F08">
        <w:rPr>
          <w:rFonts w:ascii="Calibri" w:hAnsi="Calibri" w:cs="Arial"/>
          <w:color w:val="000000" w:themeColor="text1"/>
          <w:sz w:val="24"/>
          <w:szCs w:val="24"/>
        </w:rPr>
        <w:t>Zaleca się</w:t>
      </w:r>
      <w:r w:rsidR="00C6153E" w:rsidRPr="00385F08">
        <w:rPr>
          <w:rFonts w:ascii="Calibri" w:hAnsi="Calibri" w:cs="Arial"/>
          <w:color w:val="000000" w:themeColor="text1"/>
          <w:sz w:val="24"/>
          <w:szCs w:val="24"/>
        </w:rPr>
        <w:t>,</w:t>
      </w:r>
      <w:r w:rsidRPr="00385F08">
        <w:rPr>
          <w:rFonts w:ascii="Calibri" w:hAnsi="Calibri" w:cs="Arial"/>
          <w:color w:val="000000" w:themeColor="text1"/>
          <w:sz w:val="24"/>
          <w:szCs w:val="24"/>
        </w:rPr>
        <w:t xml:space="preserve"> aby wykonawca w </w:t>
      </w:r>
      <w:r w:rsidR="00D261C9" w:rsidRPr="00385F08">
        <w:rPr>
          <w:rFonts w:ascii="Calibri" w:hAnsi="Calibri" w:cs="Arial"/>
          <w:color w:val="000000" w:themeColor="text1"/>
          <w:sz w:val="24"/>
          <w:szCs w:val="24"/>
        </w:rPr>
        <w:t xml:space="preserve">nadesłanych </w:t>
      </w:r>
      <w:r w:rsidR="00C6153E" w:rsidRPr="00385F08">
        <w:rPr>
          <w:rFonts w:ascii="Calibri" w:hAnsi="Calibri" w:cs="Arial"/>
          <w:color w:val="000000" w:themeColor="text1"/>
          <w:sz w:val="24"/>
          <w:szCs w:val="24"/>
        </w:rPr>
        <w:t xml:space="preserve">dokumentach </w:t>
      </w:r>
      <w:r w:rsidR="00471BF0" w:rsidRPr="00385F08">
        <w:rPr>
          <w:rFonts w:ascii="Calibri" w:hAnsi="Calibri" w:cs="Arial"/>
          <w:color w:val="000000" w:themeColor="text1"/>
          <w:sz w:val="24"/>
          <w:szCs w:val="24"/>
        </w:rPr>
        <w:t>wymienionych w S</w:t>
      </w:r>
      <w:r w:rsidR="00D261C9" w:rsidRPr="00385F08">
        <w:rPr>
          <w:rFonts w:ascii="Calibri" w:hAnsi="Calibri" w:cs="Arial"/>
          <w:color w:val="000000" w:themeColor="text1"/>
          <w:sz w:val="24"/>
          <w:szCs w:val="24"/>
        </w:rPr>
        <w:t xml:space="preserve">WZ (rozdział III, pkt. </w:t>
      </w:r>
      <w:r w:rsidR="00483AB0" w:rsidRPr="00385F08">
        <w:rPr>
          <w:rFonts w:ascii="Calibri" w:hAnsi="Calibri" w:cs="Arial"/>
          <w:color w:val="000000" w:themeColor="text1"/>
          <w:sz w:val="24"/>
          <w:szCs w:val="24"/>
        </w:rPr>
        <w:t>1</w:t>
      </w:r>
      <w:r w:rsidR="00D261C9" w:rsidRPr="00385F08">
        <w:rPr>
          <w:rFonts w:ascii="Calibri" w:hAnsi="Calibri" w:cs="Arial"/>
          <w:color w:val="000000" w:themeColor="text1"/>
          <w:sz w:val="24"/>
          <w:szCs w:val="24"/>
        </w:rPr>
        <w:t>.</w:t>
      </w:r>
      <w:r w:rsidR="00483AB0" w:rsidRPr="00385F08">
        <w:rPr>
          <w:rFonts w:ascii="Calibri" w:hAnsi="Calibri" w:cs="Arial"/>
          <w:color w:val="000000" w:themeColor="text1"/>
          <w:sz w:val="24"/>
          <w:szCs w:val="24"/>
        </w:rPr>
        <w:t>4, lit. a</w:t>
      </w:r>
      <w:r w:rsidR="00D261C9" w:rsidRPr="00385F08">
        <w:rPr>
          <w:rFonts w:ascii="Calibri" w:hAnsi="Calibri" w:cs="Arial"/>
          <w:color w:val="000000" w:themeColor="text1"/>
          <w:sz w:val="24"/>
          <w:szCs w:val="24"/>
        </w:rPr>
        <w:t>), zaznaczył (poprzez wyróżnienie, podkreślenie itd., za pomocą edycji elektronicznej dokumentu) informacje potwierdzające zaoferowane parametry wraz z dokładnym odniesieniem, którego parametru oferowanego dotyczą</w:t>
      </w:r>
      <w:r w:rsidR="00044CC8" w:rsidRPr="00385F08">
        <w:rPr>
          <w:rFonts w:ascii="Calibri" w:hAnsi="Calibri" w:cs="Arial"/>
          <w:color w:val="000000" w:themeColor="text1"/>
          <w:sz w:val="24"/>
          <w:szCs w:val="24"/>
        </w:rPr>
        <w:t xml:space="preserve"> (np. poprzez podanie numeru porządkowego, Lp.).</w:t>
      </w:r>
      <w:r w:rsidR="00D261C9" w:rsidRPr="00385F0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6153E" w:rsidRPr="00385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5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324E5B" w:rsidRDefault="00324E5B" w:rsidP="004E4B07">
      <w:pPr>
        <w:widowControl/>
        <w:autoSpaceDE/>
        <w:jc w:val="both"/>
        <w:rPr>
          <w:rFonts w:ascii="Arial" w:hAnsi="Arial" w:cs="Arial"/>
        </w:rPr>
      </w:pPr>
    </w:p>
    <w:p w:rsidR="000852DD" w:rsidRDefault="000852DD" w:rsidP="004E4B07">
      <w:pPr>
        <w:widowControl/>
        <w:autoSpaceDE/>
        <w:jc w:val="both"/>
        <w:rPr>
          <w:rFonts w:ascii="Arial" w:hAnsi="Arial" w:cs="Arial"/>
        </w:rPr>
      </w:pPr>
    </w:p>
    <w:p w:rsidR="00552B43" w:rsidRDefault="00552B43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4A31CE" w:rsidRDefault="004E4B07" w:rsidP="004E4B07">
      <w:pPr>
        <w:widowControl/>
        <w:autoSpaceDE/>
        <w:ind w:left="35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1CE">
        <w:rPr>
          <w:rFonts w:ascii="Arial" w:hAnsi="Arial" w:cs="Arial"/>
        </w:rPr>
        <w:t xml:space="preserve">      -------------------------------------------------------------</w:t>
      </w:r>
    </w:p>
    <w:p w:rsidR="004E4B07" w:rsidRPr="004A31CE" w:rsidRDefault="004E4B07" w:rsidP="004A31CE">
      <w:pPr>
        <w:pStyle w:val="Akapitzlist"/>
        <w:rPr>
          <w:rFonts w:ascii="Arial" w:hAnsi="Arial" w:cs="Arial"/>
        </w:rPr>
      </w:pP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  <w:t>Podpis i  pieczęć osoby uprawnionej</w:t>
      </w:r>
    </w:p>
    <w:sectPr w:rsidR="004E4B07" w:rsidRPr="004A31CE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4CB5111"/>
    <w:multiLevelType w:val="hybridMultilevel"/>
    <w:tmpl w:val="0126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8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2306"/>
    <w:multiLevelType w:val="hybridMultilevel"/>
    <w:tmpl w:val="EB64F2C6"/>
    <w:lvl w:ilvl="0" w:tplc="538A51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37DA4"/>
    <w:multiLevelType w:val="hybridMultilevel"/>
    <w:tmpl w:val="F004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5D31"/>
    <w:multiLevelType w:val="hybridMultilevel"/>
    <w:tmpl w:val="E0D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61A8"/>
    <w:multiLevelType w:val="hybridMultilevel"/>
    <w:tmpl w:val="7FF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70308"/>
    <w:multiLevelType w:val="hybridMultilevel"/>
    <w:tmpl w:val="4BFA229E"/>
    <w:lvl w:ilvl="0" w:tplc="A85428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03AE"/>
    <w:multiLevelType w:val="hybridMultilevel"/>
    <w:tmpl w:val="A478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255"/>
    <w:multiLevelType w:val="hybridMultilevel"/>
    <w:tmpl w:val="6546B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28FF7A62"/>
    <w:multiLevelType w:val="hybridMultilevel"/>
    <w:tmpl w:val="8216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0398B"/>
    <w:multiLevelType w:val="hybridMultilevel"/>
    <w:tmpl w:val="88F8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A66B7"/>
    <w:multiLevelType w:val="hybridMultilevel"/>
    <w:tmpl w:val="8DAA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599C"/>
    <w:multiLevelType w:val="multilevel"/>
    <w:tmpl w:val="A7FAB70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357D3C32"/>
    <w:multiLevelType w:val="hybridMultilevel"/>
    <w:tmpl w:val="3B18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F0C6369"/>
    <w:multiLevelType w:val="hybridMultilevel"/>
    <w:tmpl w:val="82D2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6745"/>
    <w:multiLevelType w:val="hybridMultilevel"/>
    <w:tmpl w:val="03A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F0FA8"/>
    <w:multiLevelType w:val="hybridMultilevel"/>
    <w:tmpl w:val="B76C49D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7">
    <w:nsid w:val="563D35D9"/>
    <w:multiLevelType w:val="hybridMultilevel"/>
    <w:tmpl w:val="DE644566"/>
    <w:lvl w:ilvl="0" w:tplc="E090A6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A0AAD"/>
    <w:multiLevelType w:val="hybridMultilevel"/>
    <w:tmpl w:val="4B4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12F19"/>
    <w:multiLevelType w:val="hybridMultilevel"/>
    <w:tmpl w:val="16F8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05E8"/>
    <w:multiLevelType w:val="hybridMultilevel"/>
    <w:tmpl w:val="8B6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18A"/>
    <w:multiLevelType w:val="hybridMultilevel"/>
    <w:tmpl w:val="07B4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F0118"/>
    <w:multiLevelType w:val="hybridMultilevel"/>
    <w:tmpl w:val="C34496C0"/>
    <w:lvl w:ilvl="0" w:tplc="935E25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6E3503E"/>
    <w:multiLevelType w:val="hybridMultilevel"/>
    <w:tmpl w:val="45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4CF"/>
    <w:multiLevelType w:val="hybridMultilevel"/>
    <w:tmpl w:val="7CE0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3"/>
  </w:num>
  <w:num w:numId="5">
    <w:abstractNumId w:val="32"/>
  </w:num>
  <w:num w:numId="6">
    <w:abstractNumId w:val="36"/>
  </w:num>
  <w:num w:numId="7">
    <w:abstractNumId w:val="9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30"/>
  </w:num>
  <w:num w:numId="13">
    <w:abstractNumId w:val="16"/>
  </w:num>
  <w:num w:numId="14">
    <w:abstractNumId w:val="28"/>
  </w:num>
  <w:num w:numId="15">
    <w:abstractNumId w:val="12"/>
  </w:num>
  <w:num w:numId="16">
    <w:abstractNumId w:val="34"/>
  </w:num>
  <w:num w:numId="17">
    <w:abstractNumId w:val="14"/>
  </w:num>
  <w:num w:numId="18">
    <w:abstractNumId w:val="8"/>
  </w:num>
  <w:num w:numId="19">
    <w:abstractNumId w:val="33"/>
  </w:num>
  <w:num w:numId="20">
    <w:abstractNumId w:val="27"/>
  </w:num>
  <w:num w:numId="21">
    <w:abstractNumId w:val="15"/>
  </w:num>
  <w:num w:numId="22">
    <w:abstractNumId w:val="5"/>
  </w:num>
  <w:num w:numId="23">
    <w:abstractNumId w:val="20"/>
  </w:num>
  <w:num w:numId="24">
    <w:abstractNumId w:val="35"/>
  </w:num>
  <w:num w:numId="25">
    <w:abstractNumId w:val="31"/>
  </w:num>
  <w:num w:numId="26">
    <w:abstractNumId w:val="11"/>
  </w:num>
  <w:num w:numId="27">
    <w:abstractNumId w:val="18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10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86D"/>
    <w:rsid w:val="00002A47"/>
    <w:rsid w:val="00003190"/>
    <w:rsid w:val="00003BF1"/>
    <w:rsid w:val="000041A1"/>
    <w:rsid w:val="000041C2"/>
    <w:rsid w:val="00004925"/>
    <w:rsid w:val="0000635F"/>
    <w:rsid w:val="00011759"/>
    <w:rsid w:val="00011BF9"/>
    <w:rsid w:val="00012067"/>
    <w:rsid w:val="00012CC3"/>
    <w:rsid w:val="00013E6E"/>
    <w:rsid w:val="0001482B"/>
    <w:rsid w:val="00015EF4"/>
    <w:rsid w:val="0001682E"/>
    <w:rsid w:val="000208BC"/>
    <w:rsid w:val="00020917"/>
    <w:rsid w:val="0002197F"/>
    <w:rsid w:val="00021A13"/>
    <w:rsid w:val="00022760"/>
    <w:rsid w:val="00023BC8"/>
    <w:rsid w:val="00023C33"/>
    <w:rsid w:val="00023CFC"/>
    <w:rsid w:val="000259EF"/>
    <w:rsid w:val="0002649A"/>
    <w:rsid w:val="00026D48"/>
    <w:rsid w:val="000276B8"/>
    <w:rsid w:val="00027BFA"/>
    <w:rsid w:val="00027E5D"/>
    <w:rsid w:val="00030A27"/>
    <w:rsid w:val="00031F85"/>
    <w:rsid w:val="00032798"/>
    <w:rsid w:val="000328AA"/>
    <w:rsid w:val="000350B0"/>
    <w:rsid w:val="00035967"/>
    <w:rsid w:val="00036F86"/>
    <w:rsid w:val="00037914"/>
    <w:rsid w:val="00040A81"/>
    <w:rsid w:val="00042B5B"/>
    <w:rsid w:val="00042FEC"/>
    <w:rsid w:val="00043463"/>
    <w:rsid w:val="0004366C"/>
    <w:rsid w:val="00044340"/>
    <w:rsid w:val="00044CC8"/>
    <w:rsid w:val="00052835"/>
    <w:rsid w:val="00052B36"/>
    <w:rsid w:val="000530EF"/>
    <w:rsid w:val="00055203"/>
    <w:rsid w:val="00055CE2"/>
    <w:rsid w:val="000605E5"/>
    <w:rsid w:val="00061627"/>
    <w:rsid w:val="00062782"/>
    <w:rsid w:val="00062C74"/>
    <w:rsid w:val="00063B51"/>
    <w:rsid w:val="00064540"/>
    <w:rsid w:val="00070876"/>
    <w:rsid w:val="0007196B"/>
    <w:rsid w:val="00071D71"/>
    <w:rsid w:val="0007766E"/>
    <w:rsid w:val="000807F2"/>
    <w:rsid w:val="00084317"/>
    <w:rsid w:val="00084466"/>
    <w:rsid w:val="00084A07"/>
    <w:rsid w:val="000852DD"/>
    <w:rsid w:val="00094E6C"/>
    <w:rsid w:val="000975E8"/>
    <w:rsid w:val="00097960"/>
    <w:rsid w:val="000A2CAC"/>
    <w:rsid w:val="000A363A"/>
    <w:rsid w:val="000A5257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7FD"/>
    <w:rsid w:val="000C4A74"/>
    <w:rsid w:val="000C4CC0"/>
    <w:rsid w:val="000C5471"/>
    <w:rsid w:val="000C7949"/>
    <w:rsid w:val="000D4B85"/>
    <w:rsid w:val="000D7F94"/>
    <w:rsid w:val="000E09D4"/>
    <w:rsid w:val="000E1373"/>
    <w:rsid w:val="000E209C"/>
    <w:rsid w:val="000E2555"/>
    <w:rsid w:val="000E5504"/>
    <w:rsid w:val="000E5605"/>
    <w:rsid w:val="000E593F"/>
    <w:rsid w:val="000E6600"/>
    <w:rsid w:val="000E7751"/>
    <w:rsid w:val="000F0EAE"/>
    <w:rsid w:val="000F0F25"/>
    <w:rsid w:val="000F1BAE"/>
    <w:rsid w:val="000F221D"/>
    <w:rsid w:val="000F2E91"/>
    <w:rsid w:val="000F4454"/>
    <w:rsid w:val="000F6A28"/>
    <w:rsid w:val="001036DB"/>
    <w:rsid w:val="00103EA9"/>
    <w:rsid w:val="0010425C"/>
    <w:rsid w:val="0010484B"/>
    <w:rsid w:val="00106B76"/>
    <w:rsid w:val="00107237"/>
    <w:rsid w:val="00107676"/>
    <w:rsid w:val="001078DD"/>
    <w:rsid w:val="00111FD8"/>
    <w:rsid w:val="00115415"/>
    <w:rsid w:val="0011629D"/>
    <w:rsid w:val="00122E17"/>
    <w:rsid w:val="00123FC9"/>
    <w:rsid w:val="00126870"/>
    <w:rsid w:val="00126C99"/>
    <w:rsid w:val="00126DF1"/>
    <w:rsid w:val="001310B9"/>
    <w:rsid w:val="00131FFB"/>
    <w:rsid w:val="001321F0"/>
    <w:rsid w:val="00133F99"/>
    <w:rsid w:val="001347C7"/>
    <w:rsid w:val="00134ED4"/>
    <w:rsid w:val="0013546F"/>
    <w:rsid w:val="00135AC8"/>
    <w:rsid w:val="00135BC9"/>
    <w:rsid w:val="00136DD2"/>
    <w:rsid w:val="001371B3"/>
    <w:rsid w:val="00140D20"/>
    <w:rsid w:val="001468D2"/>
    <w:rsid w:val="00147E0E"/>
    <w:rsid w:val="00151517"/>
    <w:rsid w:val="00152265"/>
    <w:rsid w:val="00152931"/>
    <w:rsid w:val="00152B42"/>
    <w:rsid w:val="00154390"/>
    <w:rsid w:val="001544F1"/>
    <w:rsid w:val="00155867"/>
    <w:rsid w:val="0015593B"/>
    <w:rsid w:val="00161687"/>
    <w:rsid w:val="00163203"/>
    <w:rsid w:val="0016340C"/>
    <w:rsid w:val="0016378F"/>
    <w:rsid w:val="00166A3D"/>
    <w:rsid w:val="00167624"/>
    <w:rsid w:val="001736EC"/>
    <w:rsid w:val="001744A3"/>
    <w:rsid w:val="00174547"/>
    <w:rsid w:val="00174BD0"/>
    <w:rsid w:val="00175F88"/>
    <w:rsid w:val="001765BD"/>
    <w:rsid w:val="001772FE"/>
    <w:rsid w:val="00181D46"/>
    <w:rsid w:val="00184099"/>
    <w:rsid w:val="00185C84"/>
    <w:rsid w:val="00185FB3"/>
    <w:rsid w:val="001878BC"/>
    <w:rsid w:val="0019091A"/>
    <w:rsid w:val="00191456"/>
    <w:rsid w:val="00193474"/>
    <w:rsid w:val="001934E7"/>
    <w:rsid w:val="00193EDA"/>
    <w:rsid w:val="00194185"/>
    <w:rsid w:val="0019445C"/>
    <w:rsid w:val="001950B4"/>
    <w:rsid w:val="001A1849"/>
    <w:rsid w:val="001A1B8B"/>
    <w:rsid w:val="001A1FF3"/>
    <w:rsid w:val="001A2976"/>
    <w:rsid w:val="001A5410"/>
    <w:rsid w:val="001B07F9"/>
    <w:rsid w:val="001B1A88"/>
    <w:rsid w:val="001B2DF9"/>
    <w:rsid w:val="001B3BB6"/>
    <w:rsid w:val="001B3E27"/>
    <w:rsid w:val="001B4505"/>
    <w:rsid w:val="001B508F"/>
    <w:rsid w:val="001B730D"/>
    <w:rsid w:val="001C111F"/>
    <w:rsid w:val="001C1203"/>
    <w:rsid w:val="001C2447"/>
    <w:rsid w:val="001C2D85"/>
    <w:rsid w:val="001C5663"/>
    <w:rsid w:val="001C675D"/>
    <w:rsid w:val="001C760F"/>
    <w:rsid w:val="001D25C4"/>
    <w:rsid w:val="001D32C8"/>
    <w:rsid w:val="001D3703"/>
    <w:rsid w:val="001D49B5"/>
    <w:rsid w:val="001D5248"/>
    <w:rsid w:val="001D58A2"/>
    <w:rsid w:val="001D71AD"/>
    <w:rsid w:val="001D7B1F"/>
    <w:rsid w:val="001E15F6"/>
    <w:rsid w:val="001E2D00"/>
    <w:rsid w:val="001E3BDD"/>
    <w:rsid w:val="001E444D"/>
    <w:rsid w:val="001E491F"/>
    <w:rsid w:val="001F0B78"/>
    <w:rsid w:val="001F1F51"/>
    <w:rsid w:val="001F2DE7"/>
    <w:rsid w:val="001F2E15"/>
    <w:rsid w:val="001F3971"/>
    <w:rsid w:val="001F5666"/>
    <w:rsid w:val="001F5E58"/>
    <w:rsid w:val="001F620F"/>
    <w:rsid w:val="001F650F"/>
    <w:rsid w:val="001F6842"/>
    <w:rsid w:val="002008EA"/>
    <w:rsid w:val="00201FF1"/>
    <w:rsid w:val="00202C59"/>
    <w:rsid w:val="0020475E"/>
    <w:rsid w:val="00204F99"/>
    <w:rsid w:val="00207C0C"/>
    <w:rsid w:val="00210598"/>
    <w:rsid w:val="002122B6"/>
    <w:rsid w:val="00212FB7"/>
    <w:rsid w:val="00213CDC"/>
    <w:rsid w:val="00216651"/>
    <w:rsid w:val="0021674F"/>
    <w:rsid w:val="00223BE7"/>
    <w:rsid w:val="002248C3"/>
    <w:rsid w:val="00224B55"/>
    <w:rsid w:val="002258B7"/>
    <w:rsid w:val="0022720A"/>
    <w:rsid w:val="00233AEB"/>
    <w:rsid w:val="00234F28"/>
    <w:rsid w:val="00236234"/>
    <w:rsid w:val="00237DD6"/>
    <w:rsid w:val="002405E3"/>
    <w:rsid w:val="00241463"/>
    <w:rsid w:val="002439C1"/>
    <w:rsid w:val="00243AB6"/>
    <w:rsid w:val="0024461C"/>
    <w:rsid w:val="00244FC9"/>
    <w:rsid w:val="00245C01"/>
    <w:rsid w:val="00246A39"/>
    <w:rsid w:val="002500B0"/>
    <w:rsid w:val="00250243"/>
    <w:rsid w:val="00251229"/>
    <w:rsid w:val="00252996"/>
    <w:rsid w:val="00252E01"/>
    <w:rsid w:val="00254796"/>
    <w:rsid w:val="00255178"/>
    <w:rsid w:val="002607CA"/>
    <w:rsid w:val="00261EED"/>
    <w:rsid w:val="00261F79"/>
    <w:rsid w:val="002634F3"/>
    <w:rsid w:val="002647E3"/>
    <w:rsid w:val="00265C96"/>
    <w:rsid w:val="00266854"/>
    <w:rsid w:val="00271929"/>
    <w:rsid w:val="002728C4"/>
    <w:rsid w:val="0027364D"/>
    <w:rsid w:val="00276D65"/>
    <w:rsid w:val="00286B15"/>
    <w:rsid w:val="00287F4B"/>
    <w:rsid w:val="00290118"/>
    <w:rsid w:val="00292973"/>
    <w:rsid w:val="002948DA"/>
    <w:rsid w:val="0029528D"/>
    <w:rsid w:val="00295F1D"/>
    <w:rsid w:val="002A01E5"/>
    <w:rsid w:val="002A2BE3"/>
    <w:rsid w:val="002A388A"/>
    <w:rsid w:val="002A6F01"/>
    <w:rsid w:val="002B0E2E"/>
    <w:rsid w:val="002B3417"/>
    <w:rsid w:val="002B494B"/>
    <w:rsid w:val="002B5C51"/>
    <w:rsid w:val="002B5D0C"/>
    <w:rsid w:val="002C143B"/>
    <w:rsid w:val="002C1DD8"/>
    <w:rsid w:val="002D373B"/>
    <w:rsid w:val="002D5521"/>
    <w:rsid w:val="002D59B0"/>
    <w:rsid w:val="002D5DE8"/>
    <w:rsid w:val="002E3C4D"/>
    <w:rsid w:val="002E6925"/>
    <w:rsid w:val="002F015D"/>
    <w:rsid w:val="002F2BE9"/>
    <w:rsid w:val="002F3F8F"/>
    <w:rsid w:val="002F611E"/>
    <w:rsid w:val="0030062F"/>
    <w:rsid w:val="00300F56"/>
    <w:rsid w:val="003014F6"/>
    <w:rsid w:val="00301FFC"/>
    <w:rsid w:val="00302035"/>
    <w:rsid w:val="00304341"/>
    <w:rsid w:val="00306A8F"/>
    <w:rsid w:val="00307162"/>
    <w:rsid w:val="00307B31"/>
    <w:rsid w:val="00310201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6651"/>
    <w:rsid w:val="00316783"/>
    <w:rsid w:val="003177BA"/>
    <w:rsid w:val="0031789A"/>
    <w:rsid w:val="0032022A"/>
    <w:rsid w:val="0032131C"/>
    <w:rsid w:val="00321983"/>
    <w:rsid w:val="00323A1B"/>
    <w:rsid w:val="00323AE2"/>
    <w:rsid w:val="00323D05"/>
    <w:rsid w:val="00324771"/>
    <w:rsid w:val="00324E5B"/>
    <w:rsid w:val="00326B10"/>
    <w:rsid w:val="00330168"/>
    <w:rsid w:val="0033072C"/>
    <w:rsid w:val="00330C1C"/>
    <w:rsid w:val="00330EDB"/>
    <w:rsid w:val="00331DA5"/>
    <w:rsid w:val="0033316B"/>
    <w:rsid w:val="0033570E"/>
    <w:rsid w:val="003373FD"/>
    <w:rsid w:val="0034032C"/>
    <w:rsid w:val="00347F07"/>
    <w:rsid w:val="0035032B"/>
    <w:rsid w:val="00350894"/>
    <w:rsid w:val="00350B23"/>
    <w:rsid w:val="00351C12"/>
    <w:rsid w:val="00351E69"/>
    <w:rsid w:val="0035249C"/>
    <w:rsid w:val="00353453"/>
    <w:rsid w:val="0035345C"/>
    <w:rsid w:val="00355F5D"/>
    <w:rsid w:val="00357DB7"/>
    <w:rsid w:val="00361847"/>
    <w:rsid w:val="00362AA6"/>
    <w:rsid w:val="00362CA7"/>
    <w:rsid w:val="00363469"/>
    <w:rsid w:val="00363B55"/>
    <w:rsid w:val="00365B6F"/>
    <w:rsid w:val="003664E8"/>
    <w:rsid w:val="003733F4"/>
    <w:rsid w:val="00374F66"/>
    <w:rsid w:val="0038005D"/>
    <w:rsid w:val="0038020A"/>
    <w:rsid w:val="0038080C"/>
    <w:rsid w:val="00381A7E"/>
    <w:rsid w:val="003825ED"/>
    <w:rsid w:val="003827C1"/>
    <w:rsid w:val="00385F08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97980"/>
    <w:rsid w:val="003A0D12"/>
    <w:rsid w:val="003A1AD3"/>
    <w:rsid w:val="003A481C"/>
    <w:rsid w:val="003A4B5F"/>
    <w:rsid w:val="003A577B"/>
    <w:rsid w:val="003A59A0"/>
    <w:rsid w:val="003A6618"/>
    <w:rsid w:val="003A6A3A"/>
    <w:rsid w:val="003B1D6D"/>
    <w:rsid w:val="003B439D"/>
    <w:rsid w:val="003B7836"/>
    <w:rsid w:val="003C166C"/>
    <w:rsid w:val="003C2842"/>
    <w:rsid w:val="003C50A7"/>
    <w:rsid w:val="003C5822"/>
    <w:rsid w:val="003D16F6"/>
    <w:rsid w:val="003D1D94"/>
    <w:rsid w:val="003D2991"/>
    <w:rsid w:val="003D3F43"/>
    <w:rsid w:val="003D5401"/>
    <w:rsid w:val="003D5C04"/>
    <w:rsid w:val="003D70CA"/>
    <w:rsid w:val="003D7F0E"/>
    <w:rsid w:val="003D7F55"/>
    <w:rsid w:val="003E1559"/>
    <w:rsid w:val="003E15C6"/>
    <w:rsid w:val="003E2CC6"/>
    <w:rsid w:val="003E3767"/>
    <w:rsid w:val="003E3E3E"/>
    <w:rsid w:val="003E484F"/>
    <w:rsid w:val="003E50B4"/>
    <w:rsid w:val="003E5637"/>
    <w:rsid w:val="003E5C87"/>
    <w:rsid w:val="003F42C6"/>
    <w:rsid w:val="003F50C7"/>
    <w:rsid w:val="003F59D6"/>
    <w:rsid w:val="003F5A95"/>
    <w:rsid w:val="003F684A"/>
    <w:rsid w:val="004064AC"/>
    <w:rsid w:val="00407808"/>
    <w:rsid w:val="00411642"/>
    <w:rsid w:val="00411AEF"/>
    <w:rsid w:val="00413DCB"/>
    <w:rsid w:val="00414299"/>
    <w:rsid w:val="004231FB"/>
    <w:rsid w:val="00423411"/>
    <w:rsid w:val="004279AA"/>
    <w:rsid w:val="00427F99"/>
    <w:rsid w:val="004313DF"/>
    <w:rsid w:val="0043372A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1174"/>
    <w:rsid w:val="004513DE"/>
    <w:rsid w:val="00451AA1"/>
    <w:rsid w:val="00451E17"/>
    <w:rsid w:val="00452BDC"/>
    <w:rsid w:val="004544AF"/>
    <w:rsid w:val="00455800"/>
    <w:rsid w:val="00456F7B"/>
    <w:rsid w:val="0045778C"/>
    <w:rsid w:val="004634C1"/>
    <w:rsid w:val="00467343"/>
    <w:rsid w:val="00470C8A"/>
    <w:rsid w:val="00471BF0"/>
    <w:rsid w:val="00473DE2"/>
    <w:rsid w:val="00475DAD"/>
    <w:rsid w:val="0047606F"/>
    <w:rsid w:val="00476AD9"/>
    <w:rsid w:val="0048156F"/>
    <w:rsid w:val="00483AB0"/>
    <w:rsid w:val="00484C4D"/>
    <w:rsid w:val="004867D1"/>
    <w:rsid w:val="00490F66"/>
    <w:rsid w:val="00491C48"/>
    <w:rsid w:val="004928C1"/>
    <w:rsid w:val="00493C26"/>
    <w:rsid w:val="00495BC7"/>
    <w:rsid w:val="004975F0"/>
    <w:rsid w:val="004A0AF2"/>
    <w:rsid w:val="004A1ECB"/>
    <w:rsid w:val="004A21EC"/>
    <w:rsid w:val="004A254A"/>
    <w:rsid w:val="004A2D03"/>
    <w:rsid w:val="004A31CE"/>
    <w:rsid w:val="004A4221"/>
    <w:rsid w:val="004A5D6E"/>
    <w:rsid w:val="004A6D8A"/>
    <w:rsid w:val="004A772F"/>
    <w:rsid w:val="004A78D1"/>
    <w:rsid w:val="004B2BF5"/>
    <w:rsid w:val="004B362A"/>
    <w:rsid w:val="004B6AC7"/>
    <w:rsid w:val="004B7F1E"/>
    <w:rsid w:val="004C0CD6"/>
    <w:rsid w:val="004C5810"/>
    <w:rsid w:val="004C6193"/>
    <w:rsid w:val="004C7CEC"/>
    <w:rsid w:val="004D01A5"/>
    <w:rsid w:val="004D2355"/>
    <w:rsid w:val="004D2592"/>
    <w:rsid w:val="004D6AB6"/>
    <w:rsid w:val="004E1B47"/>
    <w:rsid w:val="004E1B97"/>
    <w:rsid w:val="004E224A"/>
    <w:rsid w:val="004E2ABD"/>
    <w:rsid w:val="004E324C"/>
    <w:rsid w:val="004E3412"/>
    <w:rsid w:val="004E3922"/>
    <w:rsid w:val="004E3A78"/>
    <w:rsid w:val="004E3CEF"/>
    <w:rsid w:val="004E40B1"/>
    <w:rsid w:val="004E4B07"/>
    <w:rsid w:val="004E5217"/>
    <w:rsid w:val="004E6BAD"/>
    <w:rsid w:val="004E745D"/>
    <w:rsid w:val="004F01B6"/>
    <w:rsid w:val="004F3684"/>
    <w:rsid w:val="004F39EC"/>
    <w:rsid w:val="004F3F05"/>
    <w:rsid w:val="004F40FB"/>
    <w:rsid w:val="004F4328"/>
    <w:rsid w:val="004F4825"/>
    <w:rsid w:val="004F521E"/>
    <w:rsid w:val="004F61A0"/>
    <w:rsid w:val="004F6837"/>
    <w:rsid w:val="004F6F3B"/>
    <w:rsid w:val="004F6F7D"/>
    <w:rsid w:val="004F7BE8"/>
    <w:rsid w:val="0050087E"/>
    <w:rsid w:val="00501C01"/>
    <w:rsid w:val="00503356"/>
    <w:rsid w:val="0050381D"/>
    <w:rsid w:val="00504603"/>
    <w:rsid w:val="00507F61"/>
    <w:rsid w:val="00510902"/>
    <w:rsid w:val="00511D5F"/>
    <w:rsid w:val="00512985"/>
    <w:rsid w:val="005153D3"/>
    <w:rsid w:val="0051584F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40CA1"/>
    <w:rsid w:val="0054106A"/>
    <w:rsid w:val="0054166F"/>
    <w:rsid w:val="005447CD"/>
    <w:rsid w:val="005453A4"/>
    <w:rsid w:val="00545D6B"/>
    <w:rsid w:val="0054716A"/>
    <w:rsid w:val="005508A9"/>
    <w:rsid w:val="00550C29"/>
    <w:rsid w:val="0055159F"/>
    <w:rsid w:val="00551834"/>
    <w:rsid w:val="00551C56"/>
    <w:rsid w:val="00552B43"/>
    <w:rsid w:val="0055373C"/>
    <w:rsid w:val="0055386A"/>
    <w:rsid w:val="005573F9"/>
    <w:rsid w:val="00557FB6"/>
    <w:rsid w:val="00561B70"/>
    <w:rsid w:val="00562569"/>
    <w:rsid w:val="00562CCA"/>
    <w:rsid w:val="0056438C"/>
    <w:rsid w:val="0056458A"/>
    <w:rsid w:val="005647F1"/>
    <w:rsid w:val="00564857"/>
    <w:rsid w:val="0056650A"/>
    <w:rsid w:val="0056650C"/>
    <w:rsid w:val="00566A18"/>
    <w:rsid w:val="00570869"/>
    <w:rsid w:val="00570B2C"/>
    <w:rsid w:val="00573472"/>
    <w:rsid w:val="0057418F"/>
    <w:rsid w:val="00576730"/>
    <w:rsid w:val="00576EFD"/>
    <w:rsid w:val="005806B2"/>
    <w:rsid w:val="00582C73"/>
    <w:rsid w:val="00582CE3"/>
    <w:rsid w:val="00585246"/>
    <w:rsid w:val="00590A82"/>
    <w:rsid w:val="00591C5C"/>
    <w:rsid w:val="00593F6E"/>
    <w:rsid w:val="005950A2"/>
    <w:rsid w:val="00595B6A"/>
    <w:rsid w:val="00596442"/>
    <w:rsid w:val="00597C93"/>
    <w:rsid w:val="005A0B5C"/>
    <w:rsid w:val="005A0C48"/>
    <w:rsid w:val="005A1299"/>
    <w:rsid w:val="005A1943"/>
    <w:rsid w:val="005A28BC"/>
    <w:rsid w:val="005A3B6B"/>
    <w:rsid w:val="005A633B"/>
    <w:rsid w:val="005A7C5D"/>
    <w:rsid w:val="005A7EA3"/>
    <w:rsid w:val="005B0A17"/>
    <w:rsid w:val="005B3AD2"/>
    <w:rsid w:val="005B3E2E"/>
    <w:rsid w:val="005B4D66"/>
    <w:rsid w:val="005B64E2"/>
    <w:rsid w:val="005B6BDE"/>
    <w:rsid w:val="005B7DD4"/>
    <w:rsid w:val="005C0272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7F2"/>
    <w:rsid w:val="005D7DC5"/>
    <w:rsid w:val="005E26A8"/>
    <w:rsid w:val="005E3192"/>
    <w:rsid w:val="005E5CD8"/>
    <w:rsid w:val="005E67DA"/>
    <w:rsid w:val="005E6EDF"/>
    <w:rsid w:val="005E7265"/>
    <w:rsid w:val="005E7500"/>
    <w:rsid w:val="005F1A56"/>
    <w:rsid w:val="005F38A8"/>
    <w:rsid w:val="005F58D8"/>
    <w:rsid w:val="005F7B03"/>
    <w:rsid w:val="00600619"/>
    <w:rsid w:val="00600745"/>
    <w:rsid w:val="00601227"/>
    <w:rsid w:val="0060123F"/>
    <w:rsid w:val="006020F7"/>
    <w:rsid w:val="00603968"/>
    <w:rsid w:val="00604548"/>
    <w:rsid w:val="006049BA"/>
    <w:rsid w:val="00606ADA"/>
    <w:rsid w:val="00610A2F"/>
    <w:rsid w:val="00610CD0"/>
    <w:rsid w:val="00611232"/>
    <w:rsid w:val="006116E7"/>
    <w:rsid w:val="0061263D"/>
    <w:rsid w:val="006134AC"/>
    <w:rsid w:val="00614995"/>
    <w:rsid w:val="00617DCE"/>
    <w:rsid w:val="00621BE5"/>
    <w:rsid w:val="006223E5"/>
    <w:rsid w:val="00623A9B"/>
    <w:rsid w:val="006246D4"/>
    <w:rsid w:val="00624AFD"/>
    <w:rsid w:val="00624F5C"/>
    <w:rsid w:val="0062561B"/>
    <w:rsid w:val="00625856"/>
    <w:rsid w:val="00625C79"/>
    <w:rsid w:val="00635148"/>
    <w:rsid w:val="00635C7D"/>
    <w:rsid w:val="00636CB1"/>
    <w:rsid w:val="00642AD2"/>
    <w:rsid w:val="0064398B"/>
    <w:rsid w:val="00643B1A"/>
    <w:rsid w:val="006446FA"/>
    <w:rsid w:val="006465BC"/>
    <w:rsid w:val="0064695A"/>
    <w:rsid w:val="00647153"/>
    <w:rsid w:val="006509A5"/>
    <w:rsid w:val="00653A53"/>
    <w:rsid w:val="00654863"/>
    <w:rsid w:val="006579C7"/>
    <w:rsid w:val="006663A9"/>
    <w:rsid w:val="00666616"/>
    <w:rsid w:val="006675B9"/>
    <w:rsid w:val="006708A8"/>
    <w:rsid w:val="00670B93"/>
    <w:rsid w:val="0067427D"/>
    <w:rsid w:val="00676C7B"/>
    <w:rsid w:val="00680832"/>
    <w:rsid w:val="0068091F"/>
    <w:rsid w:val="00680D13"/>
    <w:rsid w:val="006828C4"/>
    <w:rsid w:val="00682DDD"/>
    <w:rsid w:val="00685DD5"/>
    <w:rsid w:val="006868CF"/>
    <w:rsid w:val="00686A80"/>
    <w:rsid w:val="00686C9D"/>
    <w:rsid w:val="00687060"/>
    <w:rsid w:val="006871B8"/>
    <w:rsid w:val="006871BB"/>
    <w:rsid w:val="00687338"/>
    <w:rsid w:val="00692DF2"/>
    <w:rsid w:val="0069380F"/>
    <w:rsid w:val="00695891"/>
    <w:rsid w:val="00697453"/>
    <w:rsid w:val="006A1781"/>
    <w:rsid w:val="006A17EB"/>
    <w:rsid w:val="006A6A8F"/>
    <w:rsid w:val="006A7CED"/>
    <w:rsid w:val="006B1180"/>
    <w:rsid w:val="006B1256"/>
    <w:rsid w:val="006B3770"/>
    <w:rsid w:val="006B39A6"/>
    <w:rsid w:val="006B5047"/>
    <w:rsid w:val="006B589C"/>
    <w:rsid w:val="006B58A8"/>
    <w:rsid w:val="006B5986"/>
    <w:rsid w:val="006B684A"/>
    <w:rsid w:val="006C22D4"/>
    <w:rsid w:val="006C5B30"/>
    <w:rsid w:val="006D1A15"/>
    <w:rsid w:val="006D2A30"/>
    <w:rsid w:val="006D3007"/>
    <w:rsid w:val="006D3B5B"/>
    <w:rsid w:val="006D5BEC"/>
    <w:rsid w:val="006D632B"/>
    <w:rsid w:val="006E08A4"/>
    <w:rsid w:val="006E0A69"/>
    <w:rsid w:val="006E0BAC"/>
    <w:rsid w:val="006E183F"/>
    <w:rsid w:val="006E1908"/>
    <w:rsid w:val="006E28E6"/>
    <w:rsid w:val="006E4586"/>
    <w:rsid w:val="006E6B59"/>
    <w:rsid w:val="006F13F3"/>
    <w:rsid w:val="006F2009"/>
    <w:rsid w:val="006F26EF"/>
    <w:rsid w:val="006F7B6F"/>
    <w:rsid w:val="00701BED"/>
    <w:rsid w:val="0070261D"/>
    <w:rsid w:val="00703433"/>
    <w:rsid w:val="0070506D"/>
    <w:rsid w:val="00707E7E"/>
    <w:rsid w:val="00711C77"/>
    <w:rsid w:val="00712D98"/>
    <w:rsid w:val="0071379B"/>
    <w:rsid w:val="0071593C"/>
    <w:rsid w:val="00715F17"/>
    <w:rsid w:val="00716727"/>
    <w:rsid w:val="00722C34"/>
    <w:rsid w:val="007243D7"/>
    <w:rsid w:val="00730A4F"/>
    <w:rsid w:val="00731FE2"/>
    <w:rsid w:val="00733247"/>
    <w:rsid w:val="007345A3"/>
    <w:rsid w:val="00734B3D"/>
    <w:rsid w:val="007358EF"/>
    <w:rsid w:val="00742C7B"/>
    <w:rsid w:val="00744258"/>
    <w:rsid w:val="00744617"/>
    <w:rsid w:val="00744AC4"/>
    <w:rsid w:val="00744AE4"/>
    <w:rsid w:val="00745366"/>
    <w:rsid w:val="00750483"/>
    <w:rsid w:val="007523E0"/>
    <w:rsid w:val="0075374E"/>
    <w:rsid w:val="00754690"/>
    <w:rsid w:val="007562D9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2CB"/>
    <w:rsid w:val="00777811"/>
    <w:rsid w:val="00777B2B"/>
    <w:rsid w:val="007806C8"/>
    <w:rsid w:val="007809C4"/>
    <w:rsid w:val="0078116C"/>
    <w:rsid w:val="007853D9"/>
    <w:rsid w:val="00785953"/>
    <w:rsid w:val="00785F55"/>
    <w:rsid w:val="00786757"/>
    <w:rsid w:val="007869A1"/>
    <w:rsid w:val="007872B8"/>
    <w:rsid w:val="00791D02"/>
    <w:rsid w:val="00792DC8"/>
    <w:rsid w:val="007930AD"/>
    <w:rsid w:val="0079458C"/>
    <w:rsid w:val="007945B2"/>
    <w:rsid w:val="007946FD"/>
    <w:rsid w:val="00794C75"/>
    <w:rsid w:val="007958EF"/>
    <w:rsid w:val="007960E8"/>
    <w:rsid w:val="007A1CFE"/>
    <w:rsid w:val="007A3315"/>
    <w:rsid w:val="007A3FD1"/>
    <w:rsid w:val="007A7709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6FB6"/>
    <w:rsid w:val="007C7284"/>
    <w:rsid w:val="007C77FD"/>
    <w:rsid w:val="007D1B31"/>
    <w:rsid w:val="007D3C40"/>
    <w:rsid w:val="007D72A8"/>
    <w:rsid w:val="007D764A"/>
    <w:rsid w:val="007E0B04"/>
    <w:rsid w:val="007E1B7F"/>
    <w:rsid w:val="007E2CE7"/>
    <w:rsid w:val="007E57A1"/>
    <w:rsid w:val="007F48FA"/>
    <w:rsid w:val="007F59E0"/>
    <w:rsid w:val="007F5B22"/>
    <w:rsid w:val="007F6FE5"/>
    <w:rsid w:val="007F70CE"/>
    <w:rsid w:val="00803872"/>
    <w:rsid w:val="00804135"/>
    <w:rsid w:val="00810C7B"/>
    <w:rsid w:val="00811E2B"/>
    <w:rsid w:val="00813FB6"/>
    <w:rsid w:val="00814C88"/>
    <w:rsid w:val="00814FBE"/>
    <w:rsid w:val="00816181"/>
    <w:rsid w:val="0082160E"/>
    <w:rsid w:val="00822F37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37D60"/>
    <w:rsid w:val="00840079"/>
    <w:rsid w:val="008404CF"/>
    <w:rsid w:val="00840D87"/>
    <w:rsid w:val="00841462"/>
    <w:rsid w:val="00841876"/>
    <w:rsid w:val="0084278E"/>
    <w:rsid w:val="00846045"/>
    <w:rsid w:val="00846280"/>
    <w:rsid w:val="00846BF9"/>
    <w:rsid w:val="00847012"/>
    <w:rsid w:val="008510A0"/>
    <w:rsid w:val="00851105"/>
    <w:rsid w:val="008525CD"/>
    <w:rsid w:val="00852A10"/>
    <w:rsid w:val="00852BFA"/>
    <w:rsid w:val="00853282"/>
    <w:rsid w:val="00854297"/>
    <w:rsid w:val="00855B0D"/>
    <w:rsid w:val="008609D8"/>
    <w:rsid w:val="0086116D"/>
    <w:rsid w:val="00861798"/>
    <w:rsid w:val="0086618E"/>
    <w:rsid w:val="0086797B"/>
    <w:rsid w:val="00874278"/>
    <w:rsid w:val="00875D93"/>
    <w:rsid w:val="00875E1F"/>
    <w:rsid w:val="00876000"/>
    <w:rsid w:val="00877BEE"/>
    <w:rsid w:val="008818A5"/>
    <w:rsid w:val="008820C4"/>
    <w:rsid w:val="00883960"/>
    <w:rsid w:val="0088499D"/>
    <w:rsid w:val="00890468"/>
    <w:rsid w:val="00892F77"/>
    <w:rsid w:val="00896285"/>
    <w:rsid w:val="00896861"/>
    <w:rsid w:val="008974E0"/>
    <w:rsid w:val="008A212F"/>
    <w:rsid w:val="008A3288"/>
    <w:rsid w:val="008A5A8F"/>
    <w:rsid w:val="008A6661"/>
    <w:rsid w:val="008A694C"/>
    <w:rsid w:val="008A7B53"/>
    <w:rsid w:val="008B01F9"/>
    <w:rsid w:val="008B03B7"/>
    <w:rsid w:val="008B0B95"/>
    <w:rsid w:val="008B1943"/>
    <w:rsid w:val="008B1A20"/>
    <w:rsid w:val="008B2313"/>
    <w:rsid w:val="008B33C5"/>
    <w:rsid w:val="008B59C9"/>
    <w:rsid w:val="008C0026"/>
    <w:rsid w:val="008C09B3"/>
    <w:rsid w:val="008C0E63"/>
    <w:rsid w:val="008C11BB"/>
    <w:rsid w:val="008C126C"/>
    <w:rsid w:val="008C1AEA"/>
    <w:rsid w:val="008C1EDE"/>
    <w:rsid w:val="008C25FF"/>
    <w:rsid w:val="008C2F48"/>
    <w:rsid w:val="008C3E7D"/>
    <w:rsid w:val="008C68A4"/>
    <w:rsid w:val="008C6F8F"/>
    <w:rsid w:val="008C7EBA"/>
    <w:rsid w:val="008D1597"/>
    <w:rsid w:val="008D1646"/>
    <w:rsid w:val="008D24D8"/>
    <w:rsid w:val="008D364D"/>
    <w:rsid w:val="008D3805"/>
    <w:rsid w:val="008D39A9"/>
    <w:rsid w:val="008D448D"/>
    <w:rsid w:val="008D4659"/>
    <w:rsid w:val="008D5F14"/>
    <w:rsid w:val="008D64DE"/>
    <w:rsid w:val="008D7CEC"/>
    <w:rsid w:val="008E098A"/>
    <w:rsid w:val="008E125F"/>
    <w:rsid w:val="008E400A"/>
    <w:rsid w:val="008E40F6"/>
    <w:rsid w:val="008E4F8F"/>
    <w:rsid w:val="008E54B8"/>
    <w:rsid w:val="008E61C4"/>
    <w:rsid w:val="008E69F4"/>
    <w:rsid w:val="008E747C"/>
    <w:rsid w:val="008F0746"/>
    <w:rsid w:val="008F7C57"/>
    <w:rsid w:val="0090077A"/>
    <w:rsid w:val="00900921"/>
    <w:rsid w:val="00901B15"/>
    <w:rsid w:val="0090516F"/>
    <w:rsid w:val="00907CD3"/>
    <w:rsid w:val="00911781"/>
    <w:rsid w:val="009120EA"/>
    <w:rsid w:val="009124BB"/>
    <w:rsid w:val="00913DC4"/>
    <w:rsid w:val="0091408D"/>
    <w:rsid w:val="0091434D"/>
    <w:rsid w:val="00916306"/>
    <w:rsid w:val="00916468"/>
    <w:rsid w:val="00917B2B"/>
    <w:rsid w:val="00917C39"/>
    <w:rsid w:val="00917F1D"/>
    <w:rsid w:val="00917FA5"/>
    <w:rsid w:val="00921106"/>
    <w:rsid w:val="00921D1F"/>
    <w:rsid w:val="00921DF8"/>
    <w:rsid w:val="00922101"/>
    <w:rsid w:val="00922472"/>
    <w:rsid w:val="009229F7"/>
    <w:rsid w:val="00923276"/>
    <w:rsid w:val="00923978"/>
    <w:rsid w:val="00924E88"/>
    <w:rsid w:val="00931199"/>
    <w:rsid w:val="009315CB"/>
    <w:rsid w:val="009316D7"/>
    <w:rsid w:val="009324EB"/>
    <w:rsid w:val="009325CA"/>
    <w:rsid w:val="00933A51"/>
    <w:rsid w:val="00936F5F"/>
    <w:rsid w:val="0093770C"/>
    <w:rsid w:val="0094041F"/>
    <w:rsid w:val="0094050D"/>
    <w:rsid w:val="0094102D"/>
    <w:rsid w:val="009419EC"/>
    <w:rsid w:val="00941EFE"/>
    <w:rsid w:val="00942F3A"/>
    <w:rsid w:val="00943FAD"/>
    <w:rsid w:val="009449C7"/>
    <w:rsid w:val="00945599"/>
    <w:rsid w:val="00947237"/>
    <w:rsid w:val="009502F9"/>
    <w:rsid w:val="00950AF1"/>
    <w:rsid w:val="00950DF4"/>
    <w:rsid w:val="0095113B"/>
    <w:rsid w:val="009537CF"/>
    <w:rsid w:val="00953ACB"/>
    <w:rsid w:val="00956A9A"/>
    <w:rsid w:val="0095735B"/>
    <w:rsid w:val="00957A03"/>
    <w:rsid w:val="0096061C"/>
    <w:rsid w:val="00961575"/>
    <w:rsid w:val="009615AD"/>
    <w:rsid w:val="009627BD"/>
    <w:rsid w:val="00962AA0"/>
    <w:rsid w:val="00964F40"/>
    <w:rsid w:val="00965331"/>
    <w:rsid w:val="00965C7C"/>
    <w:rsid w:val="00966DAD"/>
    <w:rsid w:val="00967D98"/>
    <w:rsid w:val="009702F5"/>
    <w:rsid w:val="00970B97"/>
    <w:rsid w:val="00974F1F"/>
    <w:rsid w:val="00975618"/>
    <w:rsid w:val="00975B9A"/>
    <w:rsid w:val="0098250B"/>
    <w:rsid w:val="0098320C"/>
    <w:rsid w:val="009853E7"/>
    <w:rsid w:val="009862BF"/>
    <w:rsid w:val="009877D4"/>
    <w:rsid w:val="009908FA"/>
    <w:rsid w:val="0099269F"/>
    <w:rsid w:val="009931AD"/>
    <w:rsid w:val="00995CD7"/>
    <w:rsid w:val="009A03D9"/>
    <w:rsid w:val="009A0810"/>
    <w:rsid w:val="009A326A"/>
    <w:rsid w:val="009A37FD"/>
    <w:rsid w:val="009A3BFE"/>
    <w:rsid w:val="009A4D0A"/>
    <w:rsid w:val="009A5340"/>
    <w:rsid w:val="009A6907"/>
    <w:rsid w:val="009B1051"/>
    <w:rsid w:val="009B3970"/>
    <w:rsid w:val="009B3AF8"/>
    <w:rsid w:val="009B3C92"/>
    <w:rsid w:val="009C057B"/>
    <w:rsid w:val="009C1CE6"/>
    <w:rsid w:val="009C3BB5"/>
    <w:rsid w:val="009D1452"/>
    <w:rsid w:val="009D2739"/>
    <w:rsid w:val="009D3026"/>
    <w:rsid w:val="009D4458"/>
    <w:rsid w:val="009D5116"/>
    <w:rsid w:val="009D540E"/>
    <w:rsid w:val="009D5EB4"/>
    <w:rsid w:val="009E001F"/>
    <w:rsid w:val="009E0E16"/>
    <w:rsid w:val="009E12A2"/>
    <w:rsid w:val="009E1396"/>
    <w:rsid w:val="009E2BFC"/>
    <w:rsid w:val="009E55CA"/>
    <w:rsid w:val="009E593E"/>
    <w:rsid w:val="009E66B4"/>
    <w:rsid w:val="009E774C"/>
    <w:rsid w:val="009E79FA"/>
    <w:rsid w:val="009F1BE5"/>
    <w:rsid w:val="009F1D45"/>
    <w:rsid w:val="009F2DE1"/>
    <w:rsid w:val="009F58DF"/>
    <w:rsid w:val="009F5CE5"/>
    <w:rsid w:val="009F6164"/>
    <w:rsid w:val="009F69EF"/>
    <w:rsid w:val="009F7A73"/>
    <w:rsid w:val="00A016AB"/>
    <w:rsid w:val="00A016DE"/>
    <w:rsid w:val="00A0254C"/>
    <w:rsid w:val="00A033CF"/>
    <w:rsid w:val="00A064B7"/>
    <w:rsid w:val="00A077DE"/>
    <w:rsid w:val="00A1504B"/>
    <w:rsid w:val="00A15CE4"/>
    <w:rsid w:val="00A1642F"/>
    <w:rsid w:val="00A16A46"/>
    <w:rsid w:val="00A177ED"/>
    <w:rsid w:val="00A2443C"/>
    <w:rsid w:val="00A25038"/>
    <w:rsid w:val="00A26E06"/>
    <w:rsid w:val="00A3177A"/>
    <w:rsid w:val="00A31DBA"/>
    <w:rsid w:val="00A331FA"/>
    <w:rsid w:val="00A36302"/>
    <w:rsid w:val="00A36AC6"/>
    <w:rsid w:val="00A37AE0"/>
    <w:rsid w:val="00A37BA6"/>
    <w:rsid w:val="00A40DAF"/>
    <w:rsid w:val="00A418ED"/>
    <w:rsid w:val="00A41BAF"/>
    <w:rsid w:val="00A41F8D"/>
    <w:rsid w:val="00A42679"/>
    <w:rsid w:val="00A42D7F"/>
    <w:rsid w:val="00A42E72"/>
    <w:rsid w:val="00A439B1"/>
    <w:rsid w:val="00A43A23"/>
    <w:rsid w:val="00A43E53"/>
    <w:rsid w:val="00A47693"/>
    <w:rsid w:val="00A47A0E"/>
    <w:rsid w:val="00A511E5"/>
    <w:rsid w:val="00A52B64"/>
    <w:rsid w:val="00A54375"/>
    <w:rsid w:val="00A54C5E"/>
    <w:rsid w:val="00A56905"/>
    <w:rsid w:val="00A5732E"/>
    <w:rsid w:val="00A57E2E"/>
    <w:rsid w:val="00A60291"/>
    <w:rsid w:val="00A60DB6"/>
    <w:rsid w:val="00A6203C"/>
    <w:rsid w:val="00A631F6"/>
    <w:rsid w:val="00A6503C"/>
    <w:rsid w:val="00A6574A"/>
    <w:rsid w:val="00A6579C"/>
    <w:rsid w:val="00A65F69"/>
    <w:rsid w:val="00A70DDD"/>
    <w:rsid w:val="00A70F4B"/>
    <w:rsid w:val="00A717E8"/>
    <w:rsid w:val="00A72C0E"/>
    <w:rsid w:val="00A74452"/>
    <w:rsid w:val="00A74A51"/>
    <w:rsid w:val="00A76AB2"/>
    <w:rsid w:val="00A80119"/>
    <w:rsid w:val="00A8111F"/>
    <w:rsid w:val="00A81605"/>
    <w:rsid w:val="00A81AA6"/>
    <w:rsid w:val="00A81D5B"/>
    <w:rsid w:val="00A83909"/>
    <w:rsid w:val="00A84FCD"/>
    <w:rsid w:val="00A87D21"/>
    <w:rsid w:val="00A93D0E"/>
    <w:rsid w:val="00A9493B"/>
    <w:rsid w:val="00A95CF0"/>
    <w:rsid w:val="00A96720"/>
    <w:rsid w:val="00A97207"/>
    <w:rsid w:val="00AA118D"/>
    <w:rsid w:val="00AA3869"/>
    <w:rsid w:val="00AA3EB3"/>
    <w:rsid w:val="00AB52C7"/>
    <w:rsid w:val="00AC26F4"/>
    <w:rsid w:val="00AC2AB6"/>
    <w:rsid w:val="00AC660F"/>
    <w:rsid w:val="00AD002F"/>
    <w:rsid w:val="00AD0244"/>
    <w:rsid w:val="00AD0C9E"/>
    <w:rsid w:val="00AD1905"/>
    <w:rsid w:val="00AD3AEF"/>
    <w:rsid w:val="00AD582E"/>
    <w:rsid w:val="00AE4E69"/>
    <w:rsid w:val="00AE4FAB"/>
    <w:rsid w:val="00AE532C"/>
    <w:rsid w:val="00AF00FC"/>
    <w:rsid w:val="00AF0239"/>
    <w:rsid w:val="00AF2744"/>
    <w:rsid w:val="00AF2DA9"/>
    <w:rsid w:val="00AF36D7"/>
    <w:rsid w:val="00AF3A2B"/>
    <w:rsid w:val="00AF3F42"/>
    <w:rsid w:val="00B02CE1"/>
    <w:rsid w:val="00B07427"/>
    <w:rsid w:val="00B10956"/>
    <w:rsid w:val="00B12901"/>
    <w:rsid w:val="00B13963"/>
    <w:rsid w:val="00B14A0B"/>
    <w:rsid w:val="00B168F3"/>
    <w:rsid w:val="00B20BB0"/>
    <w:rsid w:val="00B20C2F"/>
    <w:rsid w:val="00B23F83"/>
    <w:rsid w:val="00B259CD"/>
    <w:rsid w:val="00B27843"/>
    <w:rsid w:val="00B30CFF"/>
    <w:rsid w:val="00B312B2"/>
    <w:rsid w:val="00B31AFD"/>
    <w:rsid w:val="00B33240"/>
    <w:rsid w:val="00B344B4"/>
    <w:rsid w:val="00B36B51"/>
    <w:rsid w:val="00B3775A"/>
    <w:rsid w:val="00B402D2"/>
    <w:rsid w:val="00B412C6"/>
    <w:rsid w:val="00B42F77"/>
    <w:rsid w:val="00B4686D"/>
    <w:rsid w:val="00B51753"/>
    <w:rsid w:val="00B53651"/>
    <w:rsid w:val="00B53B9A"/>
    <w:rsid w:val="00B54884"/>
    <w:rsid w:val="00B60238"/>
    <w:rsid w:val="00B60D3B"/>
    <w:rsid w:val="00B61626"/>
    <w:rsid w:val="00B66200"/>
    <w:rsid w:val="00B67815"/>
    <w:rsid w:val="00B702D0"/>
    <w:rsid w:val="00B72600"/>
    <w:rsid w:val="00B75966"/>
    <w:rsid w:val="00B774EC"/>
    <w:rsid w:val="00B77B69"/>
    <w:rsid w:val="00B77CEE"/>
    <w:rsid w:val="00B807E1"/>
    <w:rsid w:val="00B843B2"/>
    <w:rsid w:val="00B85971"/>
    <w:rsid w:val="00B9158F"/>
    <w:rsid w:val="00B91779"/>
    <w:rsid w:val="00B9434A"/>
    <w:rsid w:val="00B95F7D"/>
    <w:rsid w:val="00B961B3"/>
    <w:rsid w:val="00B963E3"/>
    <w:rsid w:val="00BA28A7"/>
    <w:rsid w:val="00BA4096"/>
    <w:rsid w:val="00BA44AA"/>
    <w:rsid w:val="00BA4628"/>
    <w:rsid w:val="00BA4643"/>
    <w:rsid w:val="00BA50CF"/>
    <w:rsid w:val="00BA7E73"/>
    <w:rsid w:val="00BB36EB"/>
    <w:rsid w:val="00BB7652"/>
    <w:rsid w:val="00BB7700"/>
    <w:rsid w:val="00BB7834"/>
    <w:rsid w:val="00BC014B"/>
    <w:rsid w:val="00BC0224"/>
    <w:rsid w:val="00BC0468"/>
    <w:rsid w:val="00BC0E0E"/>
    <w:rsid w:val="00BC115C"/>
    <w:rsid w:val="00BC159D"/>
    <w:rsid w:val="00BC2880"/>
    <w:rsid w:val="00BC2A04"/>
    <w:rsid w:val="00BC2A9F"/>
    <w:rsid w:val="00BC6162"/>
    <w:rsid w:val="00BC6BD1"/>
    <w:rsid w:val="00BC7C4D"/>
    <w:rsid w:val="00BD39B3"/>
    <w:rsid w:val="00BD3C10"/>
    <w:rsid w:val="00BD619A"/>
    <w:rsid w:val="00BD6E87"/>
    <w:rsid w:val="00BE06DF"/>
    <w:rsid w:val="00BE0EF1"/>
    <w:rsid w:val="00BE1AAA"/>
    <w:rsid w:val="00BE1F81"/>
    <w:rsid w:val="00BE30B7"/>
    <w:rsid w:val="00BE6F75"/>
    <w:rsid w:val="00BE700B"/>
    <w:rsid w:val="00BF0C13"/>
    <w:rsid w:val="00BF0D3D"/>
    <w:rsid w:val="00BF248F"/>
    <w:rsid w:val="00BF2847"/>
    <w:rsid w:val="00BF2EA4"/>
    <w:rsid w:val="00BF396F"/>
    <w:rsid w:val="00BF3D98"/>
    <w:rsid w:val="00BF4405"/>
    <w:rsid w:val="00BF6E4C"/>
    <w:rsid w:val="00BF7218"/>
    <w:rsid w:val="00C006E6"/>
    <w:rsid w:val="00C02563"/>
    <w:rsid w:val="00C0388C"/>
    <w:rsid w:val="00C04E85"/>
    <w:rsid w:val="00C05284"/>
    <w:rsid w:val="00C100D4"/>
    <w:rsid w:val="00C10544"/>
    <w:rsid w:val="00C12ADA"/>
    <w:rsid w:val="00C15189"/>
    <w:rsid w:val="00C16911"/>
    <w:rsid w:val="00C21136"/>
    <w:rsid w:val="00C22237"/>
    <w:rsid w:val="00C25710"/>
    <w:rsid w:val="00C26C54"/>
    <w:rsid w:val="00C2743A"/>
    <w:rsid w:val="00C31D4E"/>
    <w:rsid w:val="00C321E3"/>
    <w:rsid w:val="00C33909"/>
    <w:rsid w:val="00C34F97"/>
    <w:rsid w:val="00C35558"/>
    <w:rsid w:val="00C35C2C"/>
    <w:rsid w:val="00C35D3B"/>
    <w:rsid w:val="00C412DB"/>
    <w:rsid w:val="00C4324A"/>
    <w:rsid w:val="00C46014"/>
    <w:rsid w:val="00C46293"/>
    <w:rsid w:val="00C50069"/>
    <w:rsid w:val="00C52551"/>
    <w:rsid w:val="00C56AE6"/>
    <w:rsid w:val="00C56E54"/>
    <w:rsid w:val="00C572EA"/>
    <w:rsid w:val="00C57A56"/>
    <w:rsid w:val="00C604B6"/>
    <w:rsid w:val="00C6153E"/>
    <w:rsid w:val="00C6313F"/>
    <w:rsid w:val="00C64AC0"/>
    <w:rsid w:val="00C662A7"/>
    <w:rsid w:val="00C669A9"/>
    <w:rsid w:val="00C733CD"/>
    <w:rsid w:val="00C73E7F"/>
    <w:rsid w:val="00C75C2F"/>
    <w:rsid w:val="00C7686F"/>
    <w:rsid w:val="00C81066"/>
    <w:rsid w:val="00C812B9"/>
    <w:rsid w:val="00C82EC4"/>
    <w:rsid w:val="00C83FFB"/>
    <w:rsid w:val="00C84D27"/>
    <w:rsid w:val="00C9314F"/>
    <w:rsid w:val="00C941C2"/>
    <w:rsid w:val="00C95883"/>
    <w:rsid w:val="00CA0471"/>
    <w:rsid w:val="00CA2139"/>
    <w:rsid w:val="00CA2947"/>
    <w:rsid w:val="00CA3464"/>
    <w:rsid w:val="00CA5765"/>
    <w:rsid w:val="00CA635F"/>
    <w:rsid w:val="00CA7107"/>
    <w:rsid w:val="00CA78EE"/>
    <w:rsid w:val="00CB1AEA"/>
    <w:rsid w:val="00CB5617"/>
    <w:rsid w:val="00CB66BD"/>
    <w:rsid w:val="00CB7409"/>
    <w:rsid w:val="00CC1E32"/>
    <w:rsid w:val="00CC4ABD"/>
    <w:rsid w:val="00CC642C"/>
    <w:rsid w:val="00CD1A0F"/>
    <w:rsid w:val="00CD3F52"/>
    <w:rsid w:val="00CD4E4C"/>
    <w:rsid w:val="00CD5613"/>
    <w:rsid w:val="00CD5D3E"/>
    <w:rsid w:val="00CD7515"/>
    <w:rsid w:val="00CD75B2"/>
    <w:rsid w:val="00CE1F0E"/>
    <w:rsid w:val="00CE3A44"/>
    <w:rsid w:val="00CE4FB6"/>
    <w:rsid w:val="00CE521F"/>
    <w:rsid w:val="00CE582C"/>
    <w:rsid w:val="00CF0DB4"/>
    <w:rsid w:val="00CF1667"/>
    <w:rsid w:val="00CF16C4"/>
    <w:rsid w:val="00CF1733"/>
    <w:rsid w:val="00CF1D6E"/>
    <w:rsid w:val="00CF26B2"/>
    <w:rsid w:val="00CF312F"/>
    <w:rsid w:val="00CF386A"/>
    <w:rsid w:val="00CF50EC"/>
    <w:rsid w:val="00CF6117"/>
    <w:rsid w:val="00D01050"/>
    <w:rsid w:val="00D01520"/>
    <w:rsid w:val="00D02F1B"/>
    <w:rsid w:val="00D03AFF"/>
    <w:rsid w:val="00D042C2"/>
    <w:rsid w:val="00D04A6F"/>
    <w:rsid w:val="00D0511D"/>
    <w:rsid w:val="00D060B6"/>
    <w:rsid w:val="00D06A7D"/>
    <w:rsid w:val="00D077CD"/>
    <w:rsid w:val="00D0782D"/>
    <w:rsid w:val="00D1022B"/>
    <w:rsid w:val="00D12EC0"/>
    <w:rsid w:val="00D14469"/>
    <w:rsid w:val="00D14A1F"/>
    <w:rsid w:val="00D16201"/>
    <w:rsid w:val="00D16ED4"/>
    <w:rsid w:val="00D21ECA"/>
    <w:rsid w:val="00D233C6"/>
    <w:rsid w:val="00D235B5"/>
    <w:rsid w:val="00D26098"/>
    <w:rsid w:val="00D261C9"/>
    <w:rsid w:val="00D27B97"/>
    <w:rsid w:val="00D30583"/>
    <w:rsid w:val="00D305F8"/>
    <w:rsid w:val="00D31BE7"/>
    <w:rsid w:val="00D337A7"/>
    <w:rsid w:val="00D34D67"/>
    <w:rsid w:val="00D35559"/>
    <w:rsid w:val="00D36E15"/>
    <w:rsid w:val="00D3748F"/>
    <w:rsid w:val="00D4086D"/>
    <w:rsid w:val="00D41A28"/>
    <w:rsid w:val="00D42173"/>
    <w:rsid w:val="00D440CE"/>
    <w:rsid w:val="00D44ED7"/>
    <w:rsid w:val="00D450ED"/>
    <w:rsid w:val="00D50958"/>
    <w:rsid w:val="00D50C83"/>
    <w:rsid w:val="00D51793"/>
    <w:rsid w:val="00D51968"/>
    <w:rsid w:val="00D52980"/>
    <w:rsid w:val="00D5649C"/>
    <w:rsid w:val="00D57017"/>
    <w:rsid w:val="00D57CEA"/>
    <w:rsid w:val="00D61553"/>
    <w:rsid w:val="00D6268C"/>
    <w:rsid w:val="00D63275"/>
    <w:rsid w:val="00D638BF"/>
    <w:rsid w:val="00D63BCC"/>
    <w:rsid w:val="00D642B2"/>
    <w:rsid w:val="00D64499"/>
    <w:rsid w:val="00D70099"/>
    <w:rsid w:val="00D74A94"/>
    <w:rsid w:val="00D75D1A"/>
    <w:rsid w:val="00D760A3"/>
    <w:rsid w:val="00D760D2"/>
    <w:rsid w:val="00D800E3"/>
    <w:rsid w:val="00D802A3"/>
    <w:rsid w:val="00D80A0F"/>
    <w:rsid w:val="00D80F6C"/>
    <w:rsid w:val="00D83446"/>
    <w:rsid w:val="00D8503F"/>
    <w:rsid w:val="00D851F6"/>
    <w:rsid w:val="00D85C84"/>
    <w:rsid w:val="00D863D1"/>
    <w:rsid w:val="00D87B3C"/>
    <w:rsid w:val="00D909E6"/>
    <w:rsid w:val="00D948A8"/>
    <w:rsid w:val="00D9562B"/>
    <w:rsid w:val="00DA0632"/>
    <w:rsid w:val="00DA0AAA"/>
    <w:rsid w:val="00DA242E"/>
    <w:rsid w:val="00DA2769"/>
    <w:rsid w:val="00DA348E"/>
    <w:rsid w:val="00DA35A1"/>
    <w:rsid w:val="00DA3959"/>
    <w:rsid w:val="00DA4103"/>
    <w:rsid w:val="00DA59BB"/>
    <w:rsid w:val="00DB038F"/>
    <w:rsid w:val="00DB217D"/>
    <w:rsid w:val="00DB46BD"/>
    <w:rsid w:val="00DB482C"/>
    <w:rsid w:val="00DB71D5"/>
    <w:rsid w:val="00DC0EF6"/>
    <w:rsid w:val="00DC15B0"/>
    <w:rsid w:val="00DC2BD2"/>
    <w:rsid w:val="00DC4A30"/>
    <w:rsid w:val="00DC5A96"/>
    <w:rsid w:val="00DC7E01"/>
    <w:rsid w:val="00DD0601"/>
    <w:rsid w:val="00DD0925"/>
    <w:rsid w:val="00DD24AA"/>
    <w:rsid w:val="00DD313A"/>
    <w:rsid w:val="00DD725D"/>
    <w:rsid w:val="00DD7477"/>
    <w:rsid w:val="00DD7B2E"/>
    <w:rsid w:val="00DE3387"/>
    <w:rsid w:val="00DE35F4"/>
    <w:rsid w:val="00DE57BE"/>
    <w:rsid w:val="00DE57F5"/>
    <w:rsid w:val="00DE5C5A"/>
    <w:rsid w:val="00DE64DD"/>
    <w:rsid w:val="00DF28D2"/>
    <w:rsid w:val="00DF4D26"/>
    <w:rsid w:val="00DF5B08"/>
    <w:rsid w:val="00DF5C96"/>
    <w:rsid w:val="00DF7B2D"/>
    <w:rsid w:val="00DF7E01"/>
    <w:rsid w:val="00E0092C"/>
    <w:rsid w:val="00E030E6"/>
    <w:rsid w:val="00E03E97"/>
    <w:rsid w:val="00E04604"/>
    <w:rsid w:val="00E06647"/>
    <w:rsid w:val="00E106CB"/>
    <w:rsid w:val="00E12585"/>
    <w:rsid w:val="00E12D01"/>
    <w:rsid w:val="00E13B62"/>
    <w:rsid w:val="00E15689"/>
    <w:rsid w:val="00E16F1E"/>
    <w:rsid w:val="00E17595"/>
    <w:rsid w:val="00E21592"/>
    <w:rsid w:val="00E21D64"/>
    <w:rsid w:val="00E223A8"/>
    <w:rsid w:val="00E2348F"/>
    <w:rsid w:val="00E25096"/>
    <w:rsid w:val="00E25252"/>
    <w:rsid w:val="00E25BF9"/>
    <w:rsid w:val="00E273C0"/>
    <w:rsid w:val="00E2778D"/>
    <w:rsid w:val="00E30393"/>
    <w:rsid w:val="00E308BC"/>
    <w:rsid w:val="00E31095"/>
    <w:rsid w:val="00E31B04"/>
    <w:rsid w:val="00E336D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6351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340"/>
    <w:rsid w:val="00E63B0A"/>
    <w:rsid w:val="00E6481A"/>
    <w:rsid w:val="00E66193"/>
    <w:rsid w:val="00E66495"/>
    <w:rsid w:val="00E66604"/>
    <w:rsid w:val="00E6760D"/>
    <w:rsid w:val="00E705C3"/>
    <w:rsid w:val="00E720B1"/>
    <w:rsid w:val="00E72C79"/>
    <w:rsid w:val="00E73A82"/>
    <w:rsid w:val="00E753E6"/>
    <w:rsid w:val="00E75FA9"/>
    <w:rsid w:val="00E76147"/>
    <w:rsid w:val="00E8372D"/>
    <w:rsid w:val="00E83863"/>
    <w:rsid w:val="00E83E94"/>
    <w:rsid w:val="00E85637"/>
    <w:rsid w:val="00E860C3"/>
    <w:rsid w:val="00E862E9"/>
    <w:rsid w:val="00E86CF6"/>
    <w:rsid w:val="00E87D00"/>
    <w:rsid w:val="00E9048C"/>
    <w:rsid w:val="00E90D22"/>
    <w:rsid w:val="00E93DE4"/>
    <w:rsid w:val="00E9695B"/>
    <w:rsid w:val="00E97BB7"/>
    <w:rsid w:val="00EA386C"/>
    <w:rsid w:val="00EA404C"/>
    <w:rsid w:val="00EA4197"/>
    <w:rsid w:val="00EA5531"/>
    <w:rsid w:val="00EA5DE1"/>
    <w:rsid w:val="00EA6487"/>
    <w:rsid w:val="00EA6E51"/>
    <w:rsid w:val="00EA74D7"/>
    <w:rsid w:val="00EA7601"/>
    <w:rsid w:val="00EB2266"/>
    <w:rsid w:val="00EB35E4"/>
    <w:rsid w:val="00EB5DE0"/>
    <w:rsid w:val="00EC1662"/>
    <w:rsid w:val="00EC2CAF"/>
    <w:rsid w:val="00EC2F37"/>
    <w:rsid w:val="00EC35F5"/>
    <w:rsid w:val="00EC44DF"/>
    <w:rsid w:val="00EC4DD1"/>
    <w:rsid w:val="00EC4F19"/>
    <w:rsid w:val="00EC6B59"/>
    <w:rsid w:val="00EC73AF"/>
    <w:rsid w:val="00EC7493"/>
    <w:rsid w:val="00ED3AFE"/>
    <w:rsid w:val="00ED49AC"/>
    <w:rsid w:val="00ED65FB"/>
    <w:rsid w:val="00ED7BB1"/>
    <w:rsid w:val="00EE0141"/>
    <w:rsid w:val="00EE2CAC"/>
    <w:rsid w:val="00EE3236"/>
    <w:rsid w:val="00EE3318"/>
    <w:rsid w:val="00EE3E26"/>
    <w:rsid w:val="00EE44C3"/>
    <w:rsid w:val="00EE5DCB"/>
    <w:rsid w:val="00EE71E5"/>
    <w:rsid w:val="00EE7A0B"/>
    <w:rsid w:val="00EF176E"/>
    <w:rsid w:val="00EF1B5B"/>
    <w:rsid w:val="00EF2357"/>
    <w:rsid w:val="00EF4C03"/>
    <w:rsid w:val="00EF533A"/>
    <w:rsid w:val="00F0205C"/>
    <w:rsid w:val="00F02B16"/>
    <w:rsid w:val="00F0328D"/>
    <w:rsid w:val="00F0345B"/>
    <w:rsid w:val="00F03ECE"/>
    <w:rsid w:val="00F07D0F"/>
    <w:rsid w:val="00F12A0B"/>
    <w:rsid w:val="00F1457D"/>
    <w:rsid w:val="00F14823"/>
    <w:rsid w:val="00F15150"/>
    <w:rsid w:val="00F233AE"/>
    <w:rsid w:val="00F235AE"/>
    <w:rsid w:val="00F244B6"/>
    <w:rsid w:val="00F258A9"/>
    <w:rsid w:val="00F27125"/>
    <w:rsid w:val="00F31370"/>
    <w:rsid w:val="00F32B4B"/>
    <w:rsid w:val="00F32CB0"/>
    <w:rsid w:val="00F33A82"/>
    <w:rsid w:val="00F33F66"/>
    <w:rsid w:val="00F34974"/>
    <w:rsid w:val="00F35499"/>
    <w:rsid w:val="00F400BE"/>
    <w:rsid w:val="00F415C4"/>
    <w:rsid w:val="00F41737"/>
    <w:rsid w:val="00F42587"/>
    <w:rsid w:val="00F42832"/>
    <w:rsid w:val="00F435DF"/>
    <w:rsid w:val="00F47DED"/>
    <w:rsid w:val="00F50503"/>
    <w:rsid w:val="00F505E3"/>
    <w:rsid w:val="00F50AE2"/>
    <w:rsid w:val="00F5467F"/>
    <w:rsid w:val="00F57001"/>
    <w:rsid w:val="00F579DE"/>
    <w:rsid w:val="00F60209"/>
    <w:rsid w:val="00F602D5"/>
    <w:rsid w:val="00F603CE"/>
    <w:rsid w:val="00F61E64"/>
    <w:rsid w:val="00F62A9D"/>
    <w:rsid w:val="00F637E2"/>
    <w:rsid w:val="00F64592"/>
    <w:rsid w:val="00F64C98"/>
    <w:rsid w:val="00F67A53"/>
    <w:rsid w:val="00F70484"/>
    <w:rsid w:val="00F720DC"/>
    <w:rsid w:val="00F72977"/>
    <w:rsid w:val="00F7442D"/>
    <w:rsid w:val="00F754E5"/>
    <w:rsid w:val="00F75BBB"/>
    <w:rsid w:val="00F7691D"/>
    <w:rsid w:val="00F77208"/>
    <w:rsid w:val="00F802D5"/>
    <w:rsid w:val="00F819B3"/>
    <w:rsid w:val="00F82DEB"/>
    <w:rsid w:val="00F839BE"/>
    <w:rsid w:val="00F83A93"/>
    <w:rsid w:val="00F850AE"/>
    <w:rsid w:val="00F9128E"/>
    <w:rsid w:val="00F92CC5"/>
    <w:rsid w:val="00F94066"/>
    <w:rsid w:val="00F940CA"/>
    <w:rsid w:val="00F94FF6"/>
    <w:rsid w:val="00F962DF"/>
    <w:rsid w:val="00F96EFE"/>
    <w:rsid w:val="00FA0545"/>
    <w:rsid w:val="00FA4FFF"/>
    <w:rsid w:val="00FA6F80"/>
    <w:rsid w:val="00FB0BED"/>
    <w:rsid w:val="00FB2CE1"/>
    <w:rsid w:val="00FB40C3"/>
    <w:rsid w:val="00FC1E8B"/>
    <w:rsid w:val="00FC3D8C"/>
    <w:rsid w:val="00FC3ECE"/>
    <w:rsid w:val="00FC4E83"/>
    <w:rsid w:val="00FC54BE"/>
    <w:rsid w:val="00FC69AE"/>
    <w:rsid w:val="00FC6AD4"/>
    <w:rsid w:val="00FD06BD"/>
    <w:rsid w:val="00FD0A3B"/>
    <w:rsid w:val="00FD1D86"/>
    <w:rsid w:val="00FD4485"/>
    <w:rsid w:val="00FD45AC"/>
    <w:rsid w:val="00FD54AB"/>
    <w:rsid w:val="00FE0E46"/>
    <w:rsid w:val="00FE13BA"/>
    <w:rsid w:val="00FE1AE1"/>
    <w:rsid w:val="00FE2E01"/>
    <w:rsid w:val="00FE4EC0"/>
    <w:rsid w:val="00FE6CDD"/>
    <w:rsid w:val="00FE70A6"/>
    <w:rsid w:val="00FE760C"/>
    <w:rsid w:val="00FF07BC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rsid w:val="00212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0F6A28"/>
  </w:style>
  <w:style w:type="character" w:customStyle="1" w:styleId="TekstpodstawowyZnak">
    <w:name w:val="Tekst podstawowy Znak"/>
    <w:basedOn w:val="Domylnaczcionkaakapitu"/>
    <w:link w:val="Tekstpodstawowy"/>
    <w:rsid w:val="00BC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-Absatz-Standardschriftart">
    <w:name w:val="Styl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65F5-D0F0-4230-8705-7FF4DD3E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21</Pages>
  <Words>5748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VOLENS</cp:lastModifiedBy>
  <cp:revision>977</cp:revision>
  <cp:lastPrinted>2020-07-17T10:36:00Z</cp:lastPrinted>
  <dcterms:created xsi:type="dcterms:W3CDTF">2018-03-23T11:11:00Z</dcterms:created>
  <dcterms:modified xsi:type="dcterms:W3CDTF">2021-12-17T21:13:00Z</dcterms:modified>
</cp:coreProperties>
</file>