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CB7A" w14:textId="77777777" w:rsidR="00CF2DB7" w:rsidRDefault="00CF2DB7" w:rsidP="00B37506">
      <w:pPr>
        <w:rPr>
          <w:rFonts w:ascii="Arial" w:hAnsi="Arial" w:cs="Arial"/>
          <w:b/>
          <w:color w:val="000000"/>
          <w:sz w:val="22"/>
          <w:szCs w:val="22"/>
        </w:rPr>
      </w:pPr>
    </w:p>
    <w:p w14:paraId="3257CF7A" w14:textId="77777777" w:rsidR="00516D1D" w:rsidRPr="00171864" w:rsidRDefault="004E6391" w:rsidP="0035310A">
      <w:pPr>
        <w:jc w:val="center"/>
        <w:rPr>
          <w:color w:val="000000"/>
          <w:sz w:val="22"/>
          <w:szCs w:val="22"/>
        </w:rPr>
      </w:pPr>
      <w:r w:rsidRPr="00171864">
        <w:rPr>
          <w:b/>
          <w:color w:val="000000"/>
          <w:sz w:val="22"/>
          <w:szCs w:val="22"/>
        </w:rPr>
        <w:t>PROJEKTOWANE POSTANOWIENIA UMOWY</w:t>
      </w:r>
    </w:p>
    <w:p w14:paraId="6DBF5216" w14:textId="77777777" w:rsidR="009213FD" w:rsidRPr="00171864" w:rsidRDefault="009213FD" w:rsidP="00B37506">
      <w:pPr>
        <w:jc w:val="both"/>
        <w:rPr>
          <w:color w:val="000000"/>
          <w:sz w:val="22"/>
          <w:szCs w:val="22"/>
        </w:rPr>
      </w:pPr>
    </w:p>
    <w:p w14:paraId="389354CE" w14:textId="77777777" w:rsidR="00A34FF6" w:rsidRPr="00A34FF6" w:rsidRDefault="00A34FF6" w:rsidP="00A34FF6">
      <w:pPr>
        <w:jc w:val="both"/>
        <w:rPr>
          <w:color w:val="000000"/>
          <w:sz w:val="22"/>
          <w:szCs w:val="22"/>
        </w:rPr>
      </w:pPr>
      <w:r w:rsidRPr="00A34FF6">
        <w:rPr>
          <w:color w:val="000000"/>
          <w:sz w:val="22"/>
          <w:szCs w:val="22"/>
        </w:rPr>
        <w:t>zawarta w ….. …… 2022 r. w Świerznie, pomiędzy:</w:t>
      </w:r>
    </w:p>
    <w:p w14:paraId="0729333D" w14:textId="77777777" w:rsidR="00A34FF6" w:rsidRPr="00A34FF6" w:rsidRDefault="00A34FF6" w:rsidP="00A34FF6">
      <w:pPr>
        <w:jc w:val="both"/>
        <w:rPr>
          <w:color w:val="000000"/>
          <w:sz w:val="22"/>
          <w:szCs w:val="22"/>
        </w:rPr>
      </w:pPr>
    </w:p>
    <w:p w14:paraId="2E6EC833" w14:textId="77A98FA1" w:rsidR="00516D1D" w:rsidRPr="00171864" w:rsidRDefault="00A34FF6" w:rsidP="00A34FF6">
      <w:pPr>
        <w:jc w:val="both"/>
        <w:rPr>
          <w:color w:val="000000"/>
          <w:sz w:val="22"/>
          <w:szCs w:val="22"/>
        </w:rPr>
      </w:pPr>
      <w:r w:rsidRPr="00A34FF6">
        <w:rPr>
          <w:color w:val="000000"/>
          <w:sz w:val="22"/>
          <w:szCs w:val="22"/>
        </w:rPr>
        <w:t xml:space="preserve">Gminą Świerzno, ul. Długa 8, 72-405 Świerzno, NIP 9860157007, REGON: 8116785533, reprezentowaną przez: Wójta Gminy - </w:t>
      </w:r>
      <w:r w:rsidR="00AD7E13">
        <w:rPr>
          <w:color w:val="000000"/>
          <w:sz w:val="22"/>
          <w:szCs w:val="22"/>
        </w:rPr>
        <w:t>…………………..</w:t>
      </w:r>
      <w:r w:rsidRPr="00A34FF6">
        <w:rPr>
          <w:color w:val="000000"/>
          <w:sz w:val="22"/>
          <w:szCs w:val="22"/>
        </w:rPr>
        <w:t xml:space="preserve">, przy kontrasygnacie Skarbnika Gminy Świerzno - </w:t>
      </w:r>
      <w:r w:rsidR="00AD7E13">
        <w:rPr>
          <w:color w:val="000000"/>
          <w:sz w:val="22"/>
          <w:szCs w:val="22"/>
        </w:rPr>
        <w:t>……………………………</w:t>
      </w:r>
      <w:r w:rsidRPr="00A34FF6">
        <w:rPr>
          <w:color w:val="000000"/>
          <w:sz w:val="22"/>
          <w:szCs w:val="22"/>
        </w:rPr>
        <w:t>, zwaną dalej Zamawiającym,</w:t>
      </w:r>
    </w:p>
    <w:p w14:paraId="6B0323BE" w14:textId="77777777" w:rsidR="00516D1D" w:rsidRPr="00171864" w:rsidRDefault="00516D1D" w:rsidP="00B37506">
      <w:pPr>
        <w:jc w:val="both"/>
        <w:rPr>
          <w:color w:val="000000"/>
          <w:sz w:val="22"/>
          <w:szCs w:val="22"/>
        </w:rPr>
      </w:pPr>
      <w:r w:rsidRPr="00171864">
        <w:rPr>
          <w:color w:val="000000"/>
          <w:sz w:val="22"/>
          <w:szCs w:val="22"/>
        </w:rPr>
        <w:t xml:space="preserve">a </w:t>
      </w:r>
    </w:p>
    <w:p w14:paraId="727F1A58" w14:textId="77777777" w:rsidR="009213FD" w:rsidRPr="00171864" w:rsidRDefault="009213FD" w:rsidP="00B37506">
      <w:pPr>
        <w:jc w:val="both"/>
        <w:rPr>
          <w:color w:val="000000"/>
          <w:sz w:val="22"/>
          <w:szCs w:val="22"/>
        </w:rPr>
      </w:pPr>
    </w:p>
    <w:p w14:paraId="3CEF168C" w14:textId="4925025E" w:rsidR="00EE2FC9" w:rsidRPr="003A23C8" w:rsidRDefault="001506A0" w:rsidP="00EE2FC9">
      <w:pPr>
        <w:jc w:val="both"/>
        <w:rPr>
          <w:color w:val="000000"/>
          <w:sz w:val="22"/>
          <w:szCs w:val="22"/>
        </w:rPr>
      </w:pPr>
      <w:r w:rsidRPr="00171864">
        <w:rPr>
          <w:color w:val="000000"/>
          <w:sz w:val="22"/>
          <w:szCs w:val="22"/>
        </w:rPr>
        <w:t>…………………………………………………………….</w:t>
      </w:r>
    </w:p>
    <w:p w14:paraId="3B40C955" w14:textId="77777777" w:rsidR="00EE2FC9" w:rsidRPr="00171864" w:rsidRDefault="00EE2FC9" w:rsidP="00B37506">
      <w:pPr>
        <w:jc w:val="both"/>
        <w:rPr>
          <w:i/>
          <w:color w:val="000000"/>
          <w:sz w:val="22"/>
          <w:szCs w:val="22"/>
        </w:rPr>
      </w:pPr>
      <w:r w:rsidRPr="00171864">
        <w:rPr>
          <w:color w:val="000000"/>
          <w:sz w:val="22"/>
          <w:szCs w:val="22"/>
        </w:rPr>
        <w:t>…………………………………………………………….</w:t>
      </w:r>
    </w:p>
    <w:p w14:paraId="3F789EDE" w14:textId="77777777" w:rsidR="001506A0" w:rsidRPr="00171864" w:rsidRDefault="001506A0" w:rsidP="00B37506">
      <w:pPr>
        <w:jc w:val="both"/>
        <w:rPr>
          <w:i/>
          <w:color w:val="000000"/>
          <w:sz w:val="22"/>
          <w:szCs w:val="22"/>
        </w:rPr>
      </w:pPr>
    </w:p>
    <w:p w14:paraId="11736E16" w14:textId="77777777" w:rsidR="006278FD" w:rsidRPr="00171864" w:rsidRDefault="00516D1D" w:rsidP="00B37506">
      <w:pPr>
        <w:jc w:val="both"/>
        <w:rPr>
          <w:color w:val="000000"/>
          <w:sz w:val="22"/>
          <w:szCs w:val="22"/>
        </w:rPr>
      </w:pPr>
      <w:r w:rsidRPr="00171864">
        <w:rPr>
          <w:color w:val="000000"/>
          <w:sz w:val="22"/>
          <w:szCs w:val="22"/>
        </w:rPr>
        <w:t xml:space="preserve">zwanym dalej „WYKONAWCĄ”  </w:t>
      </w:r>
    </w:p>
    <w:p w14:paraId="145307C1" w14:textId="77777777" w:rsidR="006278FD" w:rsidRPr="00171864" w:rsidRDefault="006278FD" w:rsidP="00B37506">
      <w:pPr>
        <w:jc w:val="both"/>
        <w:rPr>
          <w:bCs/>
          <w:i/>
          <w:color w:val="000000"/>
          <w:sz w:val="22"/>
          <w:szCs w:val="22"/>
        </w:rPr>
      </w:pPr>
    </w:p>
    <w:p w14:paraId="505D2EB6" w14:textId="77777777" w:rsidR="00516D1D" w:rsidRPr="00171864" w:rsidRDefault="00516D1D" w:rsidP="00B37506">
      <w:pPr>
        <w:jc w:val="both"/>
        <w:rPr>
          <w:color w:val="000000"/>
          <w:sz w:val="22"/>
          <w:szCs w:val="22"/>
        </w:rPr>
      </w:pPr>
      <w:r w:rsidRPr="00171864">
        <w:rPr>
          <w:color w:val="000000"/>
          <w:sz w:val="22"/>
          <w:szCs w:val="22"/>
        </w:rPr>
        <w:t>treści następującej:</w:t>
      </w:r>
    </w:p>
    <w:p w14:paraId="21D5CD6B" w14:textId="77777777" w:rsidR="00C72920" w:rsidRPr="00171864" w:rsidRDefault="00C72920" w:rsidP="00B37506">
      <w:pPr>
        <w:jc w:val="both"/>
        <w:rPr>
          <w:color w:val="000000"/>
          <w:sz w:val="22"/>
          <w:szCs w:val="22"/>
        </w:rPr>
      </w:pPr>
    </w:p>
    <w:p w14:paraId="2236386C" w14:textId="77777777" w:rsidR="0035310A" w:rsidRPr="00171864" w:rsidRDefault="0035310A">
      <w:pPr>
        <w:jc w:val="both"/>
        <w:rPr>
          <w:b/>
          <w:color w:val="000000"/>
          <w:sz w:val="22"/>
          <w:szCs w:val="22"/>
        </w:rPr>
      </w:pPr>
    </w:p>
    <w:p w14:paraId="151F43B4" w14:textId="77777777" w:rsidR="00D84426" w:rsidRPr="00171864" w:rsidRDefault="00D84426" w:rsidP="00D84426">
      <w:pPr>
        <w:jc w:val="center"/>
        <w:rPr>
          <w:b/>
          <w:color w:val="000000"/>
          <w:sz w:val="22"/>
          <w:szCs w:val="22"/>
        </w:rPr>
      </w:pPr>
      <w:r w:rsidRPr="00171864">
        <w:rPr>
          <w:b/>
          <w:color w:val="000000"/>
          <w:sz w:val="22"/>
          <w:szCs w:val="22"/>
        </w:rPr>
        <w:t>§ 1</w:t>
      </w:r>
    </w:p>
    <w:p w14:paraId="564CBE29" w14:textId="2D1F580F" w:rsidR="00516D1D" w:rsidRPr="00171864" w:rsidRDefault="00860A46">
      <w:pPr>
        <w:jc w:val="both"/>
        <w:rPr>
          <w:color w:val="000000"/>
          <w:sz w:val="22"/>
          <w:szCs w:val="22"/>
        </w:rPr>
      </w:pPr>
      <w:r w:rsidRPr="00323518">
        <w:rPr>
          <w:color w:val="000000"/>
          <w:sz w:val="22"/>
          <w:szCs w:val="22"/>
        </w:rPr>
        <w:t xml:space="preserve">W wyniku rozstrzygnięcia postępowania o udzielenie zamówienia publicznego prowadzonego na podstawie  ustawy z dnia 11 września 2019 r. Prawo zamówień publicznych (tekst jednolity  Dz. U z 2021 r., nr 1129 z </w:t>
      </w:r>
      <w:proofErr w:type="spellStart"/>
      <w:r w:rsidRPr="00323518">
        <w:rPr>
          <w:color w:val="000000"/>
          <w:sz w:val="22"/>
          <w:szCs w:val="22"/>
        </w:rPr>
        <w:t>późn</w:t>
      </w:r>
      <w:proofErr w:type="spellEnd"/>
      <w:r w:rsidRPr="00323518">
        <w:rPr>
          <w:color w:val="000000"/>
          <w:sz w:val="22"/>
          <w:szCs w:val="22"/>
        </w:rPr>
        <w:t xml:space="preserve">. zm. zwanej dalej ustawą </w:t>
      </w:r>
      <w:proofErr w:type="spellStart"/>
      <w:r w:rsidRPr="00323518">
        <w:rPr>
          <w:color w:val="000000"/>
          <w:sz w:val="22"/>
          <w:szCs w:val="22"/>
        </w:rPr>
        <w:t>Pzp</w:t>
      </w:r>
      <w:proofErr w:type="spellEnd"/>
      <w:r w:rsidR="00BE2E1B">
        <w:rPr>
          <w:color w:val="000000"/>
          <w:sz w:val="22"/>
          <w:szCs w:val="22"/>
        </w:rPr>
        <w:t>), w trybie podstawowym ZP.271.</w:t>
      </w:r>
      <w:r w:rsidR="004A3905">
        <w:rPr>
          <w:color w:val="000000"/>
          <w:sz w:val="22"/>
          <w:szCs w:val="22"/>
        </w:rPr>
        <w:t>1</w:t>
      </w:r>
      <w:r w:rsidR="00A34FF6">
        <w:rPr>
          <w:color w:val="000000"/>
          <w:sz w:val="22"/>
          <w:szCs w:val="22"/>
        </w:rPr>
        <w:t>1</w:t>
      </w:r>
      <w:r w:rsidR="004A3905">
        <w:rPr>
          <w:color w:val="000000"/>
          <w:sz w:val="22"/>
          <w:szCs w:val="22"/>
        </w:rPr>
        <w:t>.2022</w:t>
      </w:r>
      <w:r w:rsidRPr="00323518">
        <w:rPr>
          <w:color w:val="000000"/>
          <w:sz w:val="22"/>
          <w:szCs w:val="22"/>
        </w:rPr>
        <w:t xml:space="preserve"> pn. </w:t>
      </w:r>
      <w:r w:rsidR="00A34FF6" w:rsidRPr="00A34FF6">
        <w:rPr>
          <w:color w:val="000000"/>
          <w:sz w:val="22"/>
          <w:szCs w:val="22"/>
        </w:rPr>
        <w:t>Nazwa zamówienia:</w:t>
      </w:r>
      <w:r w:rsidR="008304BD" w:rsidRPr="008304BD">
        <w:t xml:space="preserve"> </w:t>
      </w:r>
      <w:r w:rsidR="008304BD" w:rsidRPr="008304BD">
        <w:rPr>
          <w:color w:val="000000"/>
          <w:sz w:val="22"/>
          <w:szCs w:val="22"/>
        </w:rPr>
        <w:t xml:space="preserve">PRZEBUDOWA DRÓG GMINNYCH W MIEJSCOWOŚCI GOSTYNIEC ORAZ JATKI, GMINA ŚWIERZNO </w:t>
      </w:r>
    </w:p>
    <w:p w14:paraId="592806C1" w14:textId="47815AAC" w:rsidR="00516D1D" w:rsidRPr="008C7CD9" w:rsidRDefault="00516D1D" w:rsidP="005A19CA">
      <w:pPr>
        <w:pStyle w:val="Akapitzlist"/>
        <w:numPr>
          <w:ilvl w:val="0"/>
          <w:numId w:val="47"/>
        </w:numPr>
        <w:jc w:val="both"/>
        <w:rPr>
          <w:color w:val="000000" w:themeColor="text1"/>
          <w:sz w:val="22"/>
          <w:szCs w:val="22"/>
        </w:rPr>
      </w:pPr>
      <w:r w:rsidRPr="00323518">
        <w:rPr>
          <w:color w:val="000000"/>
          <w:sz w:val="22"/>
          <w:szCs w:val="22"/>
        </w:rPr>
        <w:t>Szczegółowy zakres przedmiotu zamówienia określa</w:t>
      </w:r>
      <w:r w:rsidR="00C72920" w:rsidRPr="00323518">
        <w:rPr>
          <w:color w:val="000000"/>
          <w:sz w:val="22"/>
          <w:szCs w:val="22"/>
        </w:rPr>
        <w:t>ją</w:t>
      </w:r>
      <w:r w:rsidR="002E0D49" w:rsidRPr="00323518">
        <w:rPr>
          <w:color w:val="000000"/>
          <w:sz w:val="22"/>
          <w:szCs w:val="22"/>
        </w:rPr>
        <w:t xml:space="preserve">, stanowiąc jednocześnie integralną część </w:t>
      </w:r>
      <w:r w:rsidR="002E0D49" w:rsidRPr="008C7CD9">
        <w:rPr>
          <w:color w:val="000000" w:themeColor="text1"/>
          <w:sz w:val="22"/>
          <w:szCs w:val="22"/>
        </w:rPr>
        <w:t>niniejszej umowy</w:t>
      </w:r>
      <w:r w:rsidRPr="008C7CD9">
        <w:rPr>
          <w:color w:val="000000" w:themeColor="text1"/>
          <w:sz w:val="22"/>
          <w:szCs w:val="22"/>
        </w:rPr>
        <w:t>:</w:t>
      </w:r>
    </w:p>
    <w:p w14:paraId="6F980E79" w14:textId="77777777" w:rsidR="00C72920" w:rsidRPr="008C7CD9" w:rsidRDefault="00C72920" w:rsidP="00323518">
      <w:pPr>
        <w:ind w:left="1276"/>
        <w:jc w:val="both"/>
        <w:rPr>
          <w:color w:val="000000" w:themeColor="text1"/>
          <w:sz w:val="22"/>
          <w:szCs w:val="22"/>
        </w:rPr>
      </w:pPr>
    </w:p>
    <w:p w14:paraId="37703B88" w14:textId="7BEF69F6" w:rsidR="00B83D6D" w:rsidRPr="008C7CD9" w:rsidRDefault="00C72920" w:rsidP="005A19CA">
      <w:pPr>
        <w:pStyle w:val="Akapitzlist"/>
        <w:numPr>
          <w:ilvl w:val="0"/>
          <w:numId w:val="48"/>
        </w:numPr>
        <w:tabs>
          <w:tab w:val="left" w:pos="567"/>
        </w:tabs>
        <w:spacing w:line="276" w:lineRule="auto"/>
        <w:ind w:left="1276"/>
        <w:jc w:val="both"/>
        <w:rPr>
          <w:i/>
          <w:color w:val="000000" w:themeColor="text1"/>
          <w:sz w:val="22"/>
          <w:szCs w:val="22"/>
        </w:rPr>
      </w:pPr>
      <w:r w:rsidRPr="008C7CD9">
        <w:rPr>
          <w:i/>
          <w:color w:val="000000" w:themeColor="text1"/>
          <w:sz w:val="22"/>
          <w:szCs w:val="22"/>
        </w:rPr>
        <w:t>SWZ na podstawie której podpisano niniejszą umowę</w:t>
      </w:r>
    </w:p>
    <w:p w14:paraId="67A8A8BF" w14:textId="6FB2FB4F" w:rsidR="00B863CF" w:rsidRPr="008C7CD9" w:rsidRDefault="00B863CF" w:rsidP="005A19CA">
      <w:pPr>
        <w:pStyle w:val="Akapitzlist"/>
        <w:numPr>
          <w:ilvl w:val="0"/>
          <w:numId w:val="48"/>
        </w:numPr>
        <w:tabs>
          <w:tab w:val="left" w:pos="567"/>
        </w:tabs>
        <w:spacing w:line="276" w:lineRule="auto"/>
        <w:ind w:left="1276"/>
        <w:jc w:val="both"/>
        <w:rPr>
          <w:i/>
          <w:color w:val="000000" w:themeColor="text1"/>
          <w:sz w:val="22"/>
          <w:szCs w:val="22"/>
        </w:rPr>
      </w:pPr>
      <w:r w:rsidRPr="008C7CD9">
        <w:rPr>
          <w:i/>
          <w:color w:val="000000" w:themeColor="text1"/>
          <w:sz w:val="22"/>
          <w:szCs w:val="22"/>
        </w:rPr>
        <w:t xml:space="preserve">Projekt Budowlany   </w:t>
      </w:r>
    </w:p>
    <w:p w14:paraId="4C5E8725" w14:textId="74172A57" w:rsidR="00B863CF" w:rsidRPr="008C7CD9" w:rsidRDefault="00B863CF" w:rsidP="005A19CA">
      <w:pPr>
        <w:pStyle w:val="Akapitzlist"/>
        <w:numPr>
          <w:ilvl w:val="0"/>
          <w:numId w:val="48"/>
        </w:numPr>
        <w:tabs>
          <w:tab w:val="left" w:pos="567"/>
        </w:tabs>
        <w:spacing w:line="276" w:lineRule="auto"/>
        <w:ind w:left="1276"/>
        <w:jc w:val="both"/>
        <w:rPr>
          <w:i/>
          <w:color w:val="000000" w:themeColor="text1"/>
          <w:sz w:val="22"/>
          <w:szCs w:val="22"/>
        </w:rPr>
      </w:pPr>
      <w:r w:rsidRPr="008C7CD9">
        <w:rPr>
          <w:i/>
          <w:color w:val="000000" w:themeColor="text1"/>
          <w:sz w:val="22"/>
          <w:szCs w:val="22"/>
        </w:rPr>
        <w:t>Przedmiar robót</w:t>
      </w:r>
    </w:p>
    <w:p w14:paraId="61737586" w14:textId="37FE7CC3" w:rsidR="002F26CC" w:rsidRPr="008C7CD9" w:rsidRDefault="001D73C6" w:rsidP="005A19CA">
      <w:pPr>
        <w:pStyle w:val="Akapitzlist"/>
        <w:numPr>
          <w:ilvl w:val="0"/>
          <w:numId w:val="48"/>
        </w:numPr>
        <w:tabs>
          <w:tab w:val="left" w:pos="567"/>
        </w:tabs>
        <w:ind w:left="1276"/>
        <w:jc w:val="both"/>
        <w:rPr>
          <w:i/>
          <w:color w:val="000000" w:themeColor="text1"/>
          <w:sz w:val="22"/>
          <w:szCs w:val="22"/>
        </w:rPr>
      </w:pPr>
      <w:r w:rsidRPr="008C7CD9">
        <w:rPr>
          <w:i/>
          <w:color w:val="000000" w:themeColor="text1"/>
          <w:sz w:val="22"/>
          <w:szCs w:val="22"/>
        </w:rPr>
        <w:t>formularz ofertowy stanowiący załącznik nr 1 do SWZ</w:t>
      </w:r>
    </w:p>
    <w:p w14:paraId="14F1C0CD" w14:textId="77777777" w:rsidR="007156BF" w:rsidRPr="008C7CD9" w:rsidRDefault="00F96D00" w:rsidP="005A19CA">
      <w:pPr>
        <w:pStyle w:val="Akapitzlist"/>
        <w:numPr>
          <w:ilvl w:val="0"/>
          <w:numId w:val="48"/>
        </w:numPr>
        <w:tabs>
          <w:tab w:val="left" w:pos="567"/>
        </w:tabs>
        <w:ind w:left="1276"/>
        <w:jc w:val="both"/>
        <w:rPr>
          <w:i/>
          <w:color w:val="000000" w:themeColor="text1"/>
          <w:sz w:val="22"/>
          <w:szCs w:val="22"/>
        </w:rPr>
      </w:pPr>
      <w:r w:rsidRPr="008C7CD9">
        <w:rPr>
          <w:i/>
          <w:color w:val="000000" w:themeColor="text1"/>
          <w:sz w:val="22"/>
          <w:szCs w:val="22"/>
        </w:rPr>
        <w:t>harmonogram-rzeczowo finansowy</w:t>
      </w:r>
    </w:p>
    <w:p w14:paraId="257082C7" w14:textId="68DD8E81" w:rsidR="00F96D00" w:rsidRPr="008C7CD9" w:rsidRDefault="007156BF" w:rsidP="005A19CA">
      <w:pPr>
        <w:pStyle w:val="Akapitzlist"/>
        <w:numPr>
          <w:ilvl w:val="0"/>
          <w:numId w:val="48"/>
        </w:numPr>
        <w:tabs>
          <w:tab w:val="left" w:pos="567"/>
        </w:tabs>
        <w:ind w:left="1276"/>
        <w:jc w:val="both"/>
        <w:rPr>
          <w:i/>
          <w:color w:val="000000" w:themeColor="text1"/>
          <w:sz w:val="22"/>
          <w:szCs w:val="22"/>
        </w:rPr>
      </w:pPr>
      <w:r w:rsidRPr="008C7CD9">
        <w:rPr>
          <w:i/>
          <w:color w:val="000000" w:themeColor="text1"/>
          <w:sz w:val="22"/>
          <w:szCs w:val="22"/>
        </w:rPr>
        <w:t xml:space="preserve">Zgłoszenie robót remontowych niewymagające pozwolenia </w:t>
      </w:r>
      <w:r w:rsidR="00F96D00" w:rsidRPr="008C7CD9">
        <w:rPr>
          <w:i/>
          <w:color w:val="000000" w:themeColor="text1"/>
          <w:sz w:val="22"/>
          <w:szCs w:val="22"/>
        </w:rPr>
        <w:t xml:space="preserve"> </w:t>
      </w:r>
    </w:p>
    <w:p w14:paraId="5EBAD54F" w14:textId="77777777" w:rsidR="00C718B2" w:rsidRPr="00171864" w:rsidRDefault="00C718B2" w:rsidP="00323518">
      <w:pPr>
        <w:tabs>
          <w:tab w:val="left" w:pos="567"/>
        </w:tabs>
        <w:jc w:val="both"/>
        <w:rPr>
          <w:color w:val="000000"/>
          <w:sz w:val="22"/>
          <w:szCs w:val="22"/>
        </w:rPr>
      </w:pPr>
    </w:p>
    <w:p w14:paraId="4096131D" w14:textId="1A1F4918" w:rsidR="00C718B2" w:rsidRPr="00323518" w:rsidRDefault="00C718B2" w:rsidP="005A19CA">
      <w:pPr>
        <w:pStyle w:val="Akapitzlist"/>
        <w:numPr>
          <w:ilvl w:val="0"/>
          <w:numId w:val="47"/>
        </w:numPr>
        <w:jc w:val="both"/>
        <w:rPr>
          <w:color w:val="000000"/>
          <w:sz w:val="22"/>
          <w:szCs w:val="22"/>
        </w:rPr>
      </w:pPr>
      <w:r w:rsidRPr="00323518">
        <w:rPr>
          <w:color w:val="000000"/>
          <w:sz w:val="22"/>
          <w:szCs w:val="22"/>
        </w:rPr>
        <w:t>Wykonawca oświadcza, że zapoznał się z opisem przedmiotu umowy, z dokumentacją opisaną w</w:t>
      </w:r>
      <w:r w:rsidR="00E95C10" w:rsidRPr="00323518">
        <w:rPr>
          <w:color w:val="000000"/>
          <w:sz w:val="22"/>
          <w:szCs w:val="22"/>
        </w:rPr>
        <w:t> </w:t>
      </w:r>
      <w:r w:rsidRPr="00323518">
        <w:rPr>
          <w:color w:val="000000"/>
          <w:sz w:val="22"/>
          <w:szCs w:val="22"/>
        </w:rPr>
        <w:t>ust. 2 oraz, że nie wnosi do niej uwag i zastrzeżeń, oraz oświadcza, że przedmiotowa dokumentacja oraz opisy pozostają kompletne i pozwalają na terminowe i zgodne ze sztuką budowlaną zrealizowanie przedmiotu umowy.</w:t>
      </w:r>
      <w:r w:rsidR="002E0D49" w:rsidRPr="00323518">
        <w:rPr>
          <w:color w:val="000000"/>
          <w:sz w:val="22"/>
          <w:szCs w:val="22"/>
        </w:rPr>
        <w:t xml:space="preserve"> Jednocześnie Wykonawca zobowiązuje się przestrzegać wszystkich obowiązków, jakie są zwarte w tych dokumentach, niezależnie od obowiązków określonych w niniejszej umowie.</w:t>
      </w:r>
    </w:p>
    <w:p w14:paraId="2A57E3EE" w14:textId="3513720A" w:rsidR="001808F0" w:rsidRPr="00323518" w:rsidRDefault="001808F0" w:rsidP="005A19CA">
      <w:pPr>
        <w:pStyle w:val="Akapitzlist"/>
        <w:numPr>
          <w:ilvl w:val="0"/>
          <w:numId w:val="47"/>
        </w:numPr>
        <w:jc w:val="both"/>
        <w:rPr>
          <w:color w:val="000000"/>
          <w:sz w:val="22"/>
          <w:szCs w:val="22"/>
        </w:rPr>
      </w:pPr>
      <w:r w:rsidRPr="00323518">
        <w:rPr>
          <w:color w:val="000000"/>
          <w:sz w:val="22"/>
          <w:szCs w:val="22"/>
        </w:rPr>
        <w:t>Wykonawca potwierdza, iż przed podpisaniem niniejszej umowy, przy zachowaniu należytej staranności dokonał wizji lokalnej terenu budowy, a także poznał istniejący stan faktyczny.</w:t>
      </w:r>
    </w:p>
    <w:p w14:paraId="435B06CC" w14:textId="38ED57CA" w:rsidR="004E6391" w:rsidRDefault="004E6391" w:rsidP="005A19CA">
      <w:pPr>
        <w:pStyle w:val="Akapitzlist"/>
        <w:numPr>
          <w:ilvl w:val="0"/>
          <w:numId w:val="47"/>
        </w:numPr>
        <w:jc w:val="both"/>
        <w:rPr>
          <w:color w:val="000000"/>
          <w:sz w:val="22"/>
          <w:szCs w:val="22"/>
        </w:rPr>
      </w:pPr>
      <w:r w:rsidRPr="00323518">
        <w:rPr>
          <w:color w:val="000000"/>
          <w:sz w:val="22"/>
          <w:szCs w:val="22"/>
        </w:rPr>
        <w:t>Wykonawca oświadcza ponadto, że posiada wystarczające zasoby osobowe, finansowe oraz techniczne do należytego i terminowego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p>
    <w:p w14:paraId="7CF2631C" w14:textId="77777777" w:rsidR="00B125A3" w:rsidRPr="00171864" w:rsidRDefault="00B125A3" w:rsidP="00323518">
      <w:pPr>
        <w:tabs>
          <w:tab w:val="left" w:pos="567"/>
        </w:tabs>
        <w:rPr>
          <w:i/>
          <w:color w:val="000000"/>
          <w:sz w:val="22"/>
          <w:szCs w:val="22"/>
        </w:rPr>
      </w:pPr>
    </w:p>
    <w:p w14:paraId="79D115F7" w14:textId="253B93F6" w:rsidR="00B83D6D" w:rsidRDefault="00B83D6D" w:rsidP="00323518">
      <w:pPr>
        <w:jc w:val="center"/>
        <w:rPr>
          <w:b/>
          <w:color w:val="000000"/>
          <w:sz w:val="22"/>
          <w:szCs w:val="22"/>
        </w:rPr>
      </w:pPr>
      <w:r w:rsidRPr="00171864">
        <w:rPr>
          <w:b/>
          <w:color w:val="000000"/>
          <w:sz w:val="22"/>
          <w:szCs w:val="22"/>
        </w:rPr>
        <w:t>§ 2</w:t>
      </w:r>
    </w:p>
    <w:p w14:paraId="79A81835" w14:textId="40B5B346" w:rsidR="00390729" w:rsidRDefault="00390729" w:rsidP="00323518">
      <w:pPr>
        <w:jc w:val="center"/>
        <w:rPr>
          <w:b/>
          <w:color w:val="000000"/>
          <w:sz w:val="22"/>
          <w:szCs w:val="22"/>
        </w:rPr>
      </w:pPr>
    </w:p>
    <w:p w14:paraId="53BED8E9" w14:textId="4348BE1D" w:rsidR="00390729" w:rsidRPr="00390729" w:rsidRDefault="00390729" w:rsidP="005A19CA">
      <w:pPr>
        <w:pStyle w:val="Akapitzlist"/>
        <w:numPr>
          <w:ilvl w:val="0"/>
          <w:numId w:val="38"/>
        </w:numPr>
        <w:spacing w:after="60"/>
        <w:jc w:val="both"/>
        <w:rPr>
          <w:color w:val="000000"/>
          <w:sz w:val="22"/>
          <w:szCs w:val="22"/>
        </w:rPr>
      </w:pPr>
      <w:r w:rsidRPr="00390729">
        <w:rPr>
          <w:color w:val="000000"/>
          <w:sz w:val="22"/>
          <w:szCs w:val="22"/>
        </w:rPr>
        <w:t>Jako datę rozpoczęcia robót strony ustalają dzień</w:t>
      </w:r>
      <w:r w:rsidR="00380F21">
        <w:rPr>
          <w:color w:val="000000"/>
          <w:sz w:val="22"/>
          <w:szCs w:val="22"/>
        </w:rPr>
        <w:t xml:space="preserve"> zawarcia umowy.</w:t>
      </w:r>
      <w:r w:rsidRPr="00390729">
        <w:rPr>
          <w:color w:val="000000"/>
          <w:sz w:val="22"/>
          <w:szCs w:val="22"/>
        </w:rPr>
        <w:t xml:space="preserve"> </w:t>
      </w:r>
    </w:p>
    <w:p w14:paraId="67EAEA27" w14:textId="58B23D51" w:rsidR="00390729" w:rsidRPr="00390729" w:rsidRDefault="00390729" w:rsidP="005A19CA">
      <w:pPr>
        <w:pStyle w:val="Akapitzlist"/>
        <w:numPr>
          <w:ilvl w:val="0"/>
          <w:numId w:val="38"/>
        </w:numPr>
        <w:spacing w:after="60"/>
        <w:jc w:val="both"/>
        <w:rPr>
          <w:color w:val="000000"/>
          <w:sz w:val="22"/>
          <w:szCs w:val="22"/>
        </w:rPr>
      </w:pPr>
      <w:r w:rsidRPr="00390729">
        <w:rPr>
          <w:color w:val="000000"/>
          <w:sz w:val="22"/>
          <w:szCs w:val="22"/>
        </w:rPr>
        <w:t>Strony ustalają, iż zakończenie całości robót objętych niniejszą umową nastąpi w terminie do</w:t>
      </w:r>
      <w:r w:rsidR="003126E7">
        <w:rPr>
          <w:color w:val="000000"/>
          <w:sz w:val="22"/>
          <w:szCs w:val="22"/>
        </w:rPr>
        <w:t xml:space="preserve"> </w:t>
      </w:r>
      <w:r w:rsidR="00AD7E13" w:rsidRPr="00AD7E13">
        <w:rPr>
          <w:b/>
          <w:color w:val="000000"/>
          <w:sz w:val="22"/>
          <w:szCs w:val="22"/>
        </w:rPr>
        <w:t xml:space="preserve">13 </w:t>
      </w:r>
      <w:r w:rsidR="002B4D48">
        <w:rPr>
          <w:b/>
          <w:color w:val="000000"/>
          <w:sz w:val="22"/>
          <w:szCs w:val="22"/>
        </w:rPr>
        <w:t>miesięcy</w:t>
      </w:r>
      <w:r w:rsidRPr="00390729">
        <w:rPr>
          <w:b/>
          <w:color w:val="000000"/>
          <w:sz w:val="22"/>
          <w:szCs w:val="22"/>
        </w:rPr>
        <w:t xml:space="preserve"> od dnia zawarcia umowy</w:t>
      </w:r>
      <w:r w:rsidRPr="00390729">
        <w:rPr>
          <w:color w:val="000000"/>
          <w:sz w:val="22"/>
          <w:szCs w:val="22"/>
        </w:rPr>
        <w:t>. Przez zakończenie całości robót należy rozumieć:</w:t>
      </w:r>
    </w:p>
    <w:p w14:paraId="3A25D13B" w14:textId="0AA65F79" w:rsidR="00390729" w:rsidRPr="00390729" w:rsidRDefault="00390729" w:rsidP="005A19CA">
      <w:pPr>
        <w:pStyle w:val="Akapitzlist"/>
        <w:numPr>
          <w:ilvl w:val="0"/>
          <w:numId w:val="16"/>
        </w:numPr>
        <w:spacing w:after="60"/>
        <w:ind w:left="993"/>
        <w:jc w:val="both"/>
        <w:rPr>
          <w:color w:val="000000"/>
          <w:sz w:val="22"/>
          <w:szCs w:val="22"/>
        </w:rPr>
      </w:pPr>
      <w:r>
        <w:rPr>
          <w:color w:val="000000"/>
          <w:sz w:val="22"/>
          <w:szCs w:val="22"/>
        </w:rPr>
        <w:t>w</w:t>
      </w:r>
      <w:r w:rsidRPr="001808F0">
        <w:rPr>
          <w:color w:val="000000"/>
          <w:sz w:val="22"/>
          <w:szCs w:val="22"/>
        </w:rPr>
        <w:t>ykonanie</w:t>
      </w:r>
      <w:r>
        <w:rPr>
          <w:color w:val="000000"/>
          <w:sz w:val="22"/>
          <w:szCs w:val="22"/>
        </w:rPr>
        <w:t xml:space="preserve"> całości</w:t>
      </w:r>
      <w:r w:rsidRPr="001808F0">
        <w:rPr>
          <w:color w:val="000000"/>
          <w:sz w:val="22"/>
          <w:szCs w:val="22"/>
        </w:rPr>
        <w:t xml:space="preserve"> robót</w:t>
      </w:r>
      <w:r>
        <w:rPr>
          <w:color w:val="000000"/>
          <w:sz w:val="22"/>
          <w:szCs w:val="22"/>
        </w:rPr>
        <w:t xml:space="preserve"> zgodnie z treścią zobowiązania, a w szczególności SWZ i jej załącznikami, ofertą Wykonawcy oraz umową;</w:t>
      </w:r>
      <w:r w:rsidRPr="00390729">
        <w:rPr>
          <w:color w:val="000000"/>
          <w:sz w:val="22"/>
          <w:szCs w:val="22"/>
        </w:rPr>
        <w:t xml:space="preserve"> </w:t>
      </w:r>
    </w:p>
    <w:p w14:paraId="57D88FF6" w14:textId="50908707" w:rsidR="00390729" w:rsidRPr="00AA0157" w:rsidRDefault="00390729" w:rsidP="005A19CA">
      <w:pPr>
        <w:pStyle w:val="Akapitzlist"/>
        <w:numPr>
          <w:ilvl w:val="0"/>
          <w:numId w:val="16"/>
        </w:numPr>
        <w:spacing w:after="60"/>
        <w:ind w:left="993"/>
        <w:jc w:val="both"/>
        <w:rPr>
          <w:color w:val="000000"/>
          <w:sz w:val="22"/>
          <w:szCs w:val="22"/>
        </w:rPr>
      </w:pPr>
      <w:r w:rsidRPr="00AA0157">
        <w:rPr>
          <w:color w:val="000000"/>
          <w:sz w:val="22"/>
          <w:szCs w:val="22"/>
        </w:rPr>
        <w:t>powiadomienie Inspektora nadzoru wymienionego w § 5 o zakończeniu całości robót</w:t>
      </w:r>
      <w:r>
        <w:rPr>
          <w:color w:val="000000"/>
          <w:sz w:val="22"/>
          <w:szCs w:val="22"/>
        </w:rPr>
        <w:t>.</w:t>
      </w:r>
    </w:p>
    <w:p w14:paraId="5CF717D0" w14:textId="77777777" w:rsidR="00511774" w:rsidRPr="00171864" w:rsidRDefault="00511774" w:rsidP="00323518">
      <w:pPr>
        <w:tabs>
          <w:tab w:val="left" w:pos="426"/>
        </w:tabs>
        <w:jc w:val="both"/>
        <w:rPr>
          <w:color w:val="000000"/>
          <w:sz w:val="22"/>
          <w:szCs w:val="22"/>
        </w:rPr>
      </w:pPr>
    </w:p>
    <w:p w14:paraId="0E597B87" w14:textId="77777777" w:rsidR="00D84426" w:rsidRPr="00171864" w:rsidRDefault="004C4AA8" w:rsidP="00323518">
      <w:pPr>
        <w:jc w:val="center"/>
        <w:rPr>
          <w:b/>
          <w:color w:val="000000"/>
          <w:sz w:val="22"/>
          <w:szCs w:val="22"/>
        </w:rPr>
      </w:pPr>
      <w:r w:rsidRPr="00171864">
        <w:rPr>
          <w:b/>
          <w:color w:val="000000"/>
          <w:sz w:val="22"/>
          <w:szCs w:val="22"/>
        </w:rPr>
        <w:t>§ 3</w:t>
      </w:r>
    </w:p>
    <w:p w14:paraId="1AB19984" w14:textId="77777777" w:rsidR="00390729" w:rsidRDefault="00390729" w:rsidP="005A19CA">
      <w:pPr>
        <w:pStyle w:val="Default"/>
        <w:numPr>
          <w:ilvl w:val="0"/>
          <w:numId w:val="6"/>
        </w:numPr>
        <w:ind w:left="426"/>
        <w:jc w:val="both"/>
        <w:rPr>
          <w:rFonts w:ascii="Times New Roman" w:hAnsi="Times New Roman" w:cs="Times New Roman"/>
          <w:sz w:val="22"/>
          <w:szCs w:val="22"/>
        </w:rPr>
      </w:pPr>
      <w:r w:rsidRPr="00390729">
        <w:rPr>
          <w:rFonts w:ascii="Times New Roman" w:hAnsi="Times New Roman" w:cs="Times New Roman"/>
          <w:sz w:val="22"/>
          <w:szCs w:val="22"/>
        </w:rPr>
        <w:t>Przedmiot Umowy realizowany będzie zgodnie z opracowanym przez Wykonawcę i zaakceptowanym przez Zamawiającego harmonogramem rzeczowo – finansowym (dalej jako „Harmonogram”).</w:t>
      </w:r>
    </w:p>
    <w:p w14:paraId="1F9F6870" w14:textId="77777777" w:rsidR="00390729" w:rsidRDefault="00390729" w:rsidP="005A19CA">
      <w:pPr>
        <w:pStyle w:val="Default"/>
        <w:numPr>
          <w:ilvl w:val="0"/>
          <w:numId w:val="6"/>
        </w:numPr>
        <w:ind w:left="426"/>
        <w:jc w:val="both"/>
        <w:rPr>
          <w:rFonts w:ascii="Times New Roman" w:hAnsi="Times New Roman" w:cs="Times New Roman"/>
          <w:sz w:val="22"/>
          <w:szCs w:val="22"/>
        </w:rPr>
      </w:pPr>
      <w:r w:rsidRPr="00390729">
        <w:rPr>
          <w:rFonts w:ascii="Times New Roman" w:hAnsi="Times New Roman" w:cs="Times New Roman"/>
          <w:sz w:val="22"/>
          <w:szCs w:val="22"/>
        </w:rPr>
        <w:t>Szczegółowe terminy realizacji Przedmiotu Umowy określa opracowany przez Wykonawcę Harmonogram, z którego powinna wynikać kolejność realizacji robót, czasu realizacji i terminów.</w:t>
      </w:r>
    </w:p>
    <w:p w14:paraId="5138CD4C" w14:textId="6B28FD08" w:rsidR="00390729" w:rsidRDefault="00390729" w:rsidP="005A19CA">
      <w:pPr>
        <w:pStyle w:val="Default"/>
        <w:numPr>
          <w:ilvl w:val="0"/>
          <w:numId w:val="6"/>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w terminie </w:t>
      </w:r>
      <w:r w:rsidR="00896443">
        <w:rPr>
          <w:rFonts w:ascii="Times New Roman" w:hAnsi="Times New Roman" w:cs="Times New Roman"/>
          <w:sz w:val="22"/>
          <w:szCs w:val="22"/>
        </w:rPr>
        <w:t>3</w:t>
      </w:r>
      <w:r w:rsidRPr="00390729">
        <w:rPr>
          <w:rFonts w:ascii="Times New Roman" w:hAnsi="Times New Roman" w:cs="Times New Roman"/>
          <w:sz w:val="22"/>
          <w:szCs w:val="22"/>
        </w:rPr>
        <w:t xml:space="preserve"> (</w:t>
      </w:r>
      <w:r w:rsidR="00896443">
        <w:rPr>
          <w:rFonts w:ascii="Times New Roman" w:hAnsi="Times New Roman" w:cs="Times New Roman"/>
          <w:sz w:val="22"/>
          <w:szCs w:val="22"/>
        </w:rPr>
        <w:t>trzech</w:t>
      </w:r>
      <w:r w:rsidRPr="00390729">
        <w:rPr>
          <w:rFonts w:ascii="Times New Roman" w:hAnsi="Times New Roman" w:cs="Times New Roman"/>
          <w:sz w:val="22"/>
          <w:szCs w:val="22"/>
        </w:rPr>
        <w:t>) dni od dnia zawarcia Umowy przedłoży Zamawiającemu do akceptacji projekt Harmonogramu, w formie pisemnej, z opisem działań związanych z robotami budowlanymi.</w:t>
      </w:r>
    </w:p>
    <w:p w14:paraId="379D59A8" w14:textId="52102A6F" w:rsidR="00390729" w:rsidRPr="00390729" w:rsidRDefault="00390729" w:rsidP="005A19CA">
      <w:pPr>
        <w:pStyle w:val="Default"/>
        <w:numPr>
          <w:ilvl w:val="0"/>
          <w:numId w:val="6"/>
        </w:numPr>
        <w:ind w:left="426"/>
        <w:jc w:val="both"/>
        <w:rPr>
          <w:rFonts w:ascii="Times New Roman" w:hAnsi="Times New Roman" w:cs="Times New Roman"/>
          <w:sz w:val="22"/>
          <w:szCs w:val="22"/>
        </w:rPr>
      </w:pPr>
      <w:r w:rsidRPr="00390729">
        <w:rPr>
          <w:rFonts w:ascii="Times New Roman" w:hAnsi="Times New Roman" w:cs="Times New Roman"/>
          <w:sz w:val="22"/>
          <w:szCs w:val="22"/>
        </w:rPr>
        <w:t>Sporządzony przez Wykonawcę Harmonogram powinien przewidzieć i uwzględnić:</w:t>
      </w:r>
    </w:p>
    <w:p w14:paraId="4BD11AF2" w14:textId="6D55F0E6" w:rsidR="00390729" w:rsidRDefault="00390729" w:rsidP="005A19CA">
      <w:pPr>
        <w:pStyle w:val="Default"/>
        <w:numPr>
          <w:ilvl w:val="0"/>
          <w:numId w:val="37"/>
        </w:numPr>
        <w:jc w:val="both"/>
        <w:rPr>
          <w:rFonts w:ascii="Times New Roman" w:hAnsi="Times New Roman" w:cs="Times New Roman"/>
          <w:sz w:val="22"/>
          <w:szCs w:val="22"/>
        </w:rPr>
      </w:pPr>
      <w:r w:rsidRPr="00390729">
        <w:rPr>
          <w:rFonts w:ascii="Times New Roman" w:hAnsi="Times New Roman" w:cs="Times New Roman"/>
          <w:sz w:val="22"/>
          <w:szCs w:val="22"/>
        </w:rPr>
        <w:t>ogólny opis rodzajów realizowanych robót budowlanych</w:t>
      </w:r>
      <w:r w:rsidR="00896443">
        <w:rPr>
          <w:rFonts w:ascii="Times New Roman" w:hAnsi="Times New Roman" w:cs="Times New Roman"/>
          <w:sz w:val="22"/>
          <w:szCs w:val="22"/>
        </w:rPr>
        <w:t>;</w:t>
      </w:r>
    </w:p>
    <w:p w14:paraId="17A1A690" w14:textId="1E8002DC" w:rsidR="00390729" w:rsidRDefault="00390729" w:rsidP="005A19CA">
      <w:pPr>
        <w:pStyle w:val="Default"/>
        <w:numPr>
          <w:ilvl w:val="0"/>
          <w:numId w:val="37"/>
        </w:numPr>
        <w:jc w:val="both"/>
        <w:rPr>
          <w:rFonts w:ascii="Times New Roman" w:hAnsi="Times New Roman" w:cs="Times New Roman"/>
          <w:sz w:val="22"/>
          <w:szCs w:val="22"/>
        </w:rPr>
      </w:pPr>
      <w:r w:rsidRPr="00390729">
        <w:rPr>
          <w:rFonts w:ascii="Times New Roman" w:hAnsi="Times New Roman" w:cs="Times New Roman"/>
          <w:sz w:val="22"/>
          <w:szCs w:val="22"/>
        </w:rPr>
        <w:t>kolejność w jakiej Wykonawca zamierza prowadzić poszczególne roboty budowlane z podaniem dat rozpoczęcia i zakończenia danego rodzaju robót</w:t>
      </w:r>
      <w:r w:rsidR="00380F21">
        <w:rPr>
          <w:rFonts w:ascii="Times New Roman" w:hAnsi="Times New Roman" w:cs="Times New Roman"/>
          <w:sz w:val="22"/>
          <w:szCs w:val="22"/>
        </w:rPr>
        <w:t>, a w szczególności etapów, o których mowa w ust. 7;</w:t>
      </w:r>
      <w:r w:rsidRPr="00390729">
        <w:rPr>
          <w:rFonts w:ascii="Times New Roman" w:hAnsi="Times New Roman" w:cs="Times New Roman"/>
          <w:sz w:val="22"/>
          <w:szCs w:val="22"/>
        </w:rPr>
        <w:t>,</w:t>
      </w:r>
    </w:p>
    <w:p w14:paraId="7209D471" w14:textId="5D8E3F55" w:rsidR="00390729" w:rsidRDefault="00390729" w:rsidP="005A19CA">
      <w:pPr>
        <w:pStyle w:val="Default"/>
        <w:numPr>
          <w:ilvl w:val="0"/>
          <w:numId w:val="37"/>
        </w:numPr>
        <w:jc w:val="both"/>
        <w:rPr>
          <w:rFonts w:ascii="Times New Roman" w:hAnsi="Times New Roman" w:cs="Times New Roman"/>
          <w:sz w:val="22"/>
          <w:szCs w:val="22"/>
        </w:rPr>
      </w:pPr>
      <w:r w:rsidRPr="00390729">
        <w:rPr>
          <w:rFonts w:ascii="Times New Roman" w:hAnsi="Times New Roman" w:cs="Times New Roman"/>
          <w:sz w:val="22"/>
          <w:szCs w:val="22"/>
        </w:rPr>
        <w:t xml:space="preserve">szacowana wartość płatności (brutto) </w:t>
      </w:r>
      <w:r>
        <w:rPr>
          <w:rFonts w:ascii="Times New Roman" w:hAnsi="Times New Roman" w:cs="Times New Roman"/>
          <w:sz w:val="22"/>
          <w:szCs w:val="22"/>
        </w:rPr>
        <w:t>zgodną z postanowieniami umowy</w:t>
      </w:r>
      <w:r w:rsidR="00896443">
        <w:rPr>
          <w:rFonts w:ascii="Times New Roman" w:hAnsi="Times New Roman" w:cs="Times New Roman"/>
          <w:sz w:val="22"/>
          <w:szCs w:val="22"/>
        </w:rPr>
        <w:t>;</w:t>
      </w:r>
      <w:r w:rsidRPr="00390729">
        <w:rPr>
          <w:rFonts w:ascii="Times New Roman" w:hAnsi="Times New Roman" w:cs="Times New Roman"/>
          <w:sz w:val="22"/>
          <w:szCs w:val="22"/>
        </w:rPr>
        <w:t xml:space="preserve"> </w:t>
      </w:r>
    </w:p>
    <w:p w14:paraId="15CCEF96" w14:textId="115E9362" w:rsidR="00390729" w:rsidRPr="00390729" w:rsidRDefault="00390729" w:rsidP="005A19CA">
      <w:pPr>
        <w:pStyle w:val="Default"/>
        <w:numPr>
          <w:ilvl w:val="0"/>
          <w:numId w:val="37"/>
        </w:numPr>
        <w:jc w:val="both"/>
        <w:rPr>
          <w:rFonts w:ascii="Times New Roman" w:hAnsi="Times New Roman" w:cs="Times New Roman"/>
          <w:sz w:val="22"/>
          <w:szCs w:val="22"/>
        </w:rPr>
      </w:pPr>
      <w:r w:rsidRPr="00390729">
        <w:rPr>
          <w:rFonts w:ascii="Times New Roman" w:hAnsi="Times New Roman" w:cs="Times New Roman"/>
          <w:sz w:val="22"/>
          <w:szCs w:val="22"/>
        </w:rPr>
        <w:t>przerwy wynikające z przyczyn technologicznych i atmosferycznych typowych dla okresu roku przeznaczonego na wykonanie przedmiotu umowy, urlopy i święta (o ile takie występują) itp.</w:t>
      </w:r>
    </w:p>
    <w:p w14:paraId="581B96BF" w14:textId="77777777" w:rsidR="00390729" w:rsidRDefault="00390729" w:rsidP="005A19CA">
      <w:pPr>
        <w:pStyle w:val="Default"/>
        <w:numPr>
          <w:ilvl w:val="0"/>
          <w:numId w:val="6"/>
        </w:numPr>
        <w:ind w:left="426"/>
        <w:jc w:val="both"/>
        <w:rPr>
          <w:rFonts w:ascii="Times New Roman" w:hAnsi="Times New Roman" w:cs="Times New Roman"/>
          <w:sz w:val="22"/>
          <w:szCs w:val="22"/>
        </w:rPr>
      </w:pPr>
      <w:r w:rsidRPr="00390729">
        <w:rPr>
          <w:rFonts w:ascii="Times New Roman" w:hAnsi="Times New Roman" w:cs="Times New Roman"/>
          <w:sz w:val="22"/>
          <w:szCs w:val="22"/>
        </w:rPr>
        <w:t>Zamawiający zatwierdzi lub zgłosi, pisemnie, uwagi do przedłożonego Harmonogramu w terminie do 7 (siedmiu) dni od dnia jego otrzymania. Niezgłoszenie zastrzeżeń przez Zamawiającego w terminie 7 (siedmiu) dni od otrzymania Harmonogramu oznacza jego zatwierdzenie.</w:t>
      </w:r>
    </w:p>
    <w:p w14:paraId="27BF032D" w14:textId="24462632" w:rsidR="00390729" w:rsidRDefault="00390729" w:rsidP="00380F21">
      <w:pPr>
        <w:pStyle w:val="Default"/>
        <w:numPr>
          <w:ilvl w:val="0"/>
          <w:numId w:val="6"/>
        </w:numPr>
        <w:ind w:left="426" w:hanging="357"/>
        <w:jc w:val="both"/>
        <w:rPr>
          <w:rFonts w:ascii="Times New Roman" w:hAnsi="Times New Roman" w:cs="Times New Roman"/>
          <w:sz w:val="22"/>
          <w:szCs w:val="22"/>
        </w:rPr>
      </w:pPr>
      <w:r w:rsidRPr="00390729">
        <w:rPr>
          <w:rFonts w:ascii="Times New Roman" w:hAnsi="Times New Roman" w:cs="Times New Roman"/>
          <w:sz w:val="22"/>
          <w:szCs w:val="22"/>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i w terminie </w:t>
      </w:r>
      <w:r w:rsidR="00896443">
        <w:rPr>
          <w:rFonts w:ascii="Times New Roman" w:hAnsi="Times New Roman" w:cs="Times New Roman"/>
          <w:sz w:val="22"/>
          <w:szCs w:val="22"/>
        </w:rPr>
        <w:t>3</w:t>
      </w:r>
      <w:r w:rsidRPr="00390729">
        <w:rPr>
          <w:rFonts w:ascii="Times New Roman" w:hAnsi="Times New Roman" w:cs="Times New Roman"/>
          <w:sz w:val="22"/>
          <w:szCs w:val="22"/>
        </w:rPr>
        <w:t xml:space="preserve"> dni od ich zgłoszenia i przedstawi w tym terminie poprawiony/uzupełniony projekt Harmonogramu. </w:t>
      </w:r>
    </w:p>
    <w:p w14:paraId="17386215" w14:textId="77777777" w:rsidR="00380F21" w:rsidRPr="00380F21" w:rsidRDefault="00380F21" w:rsidP="00380F21">
      <w:pPr>
        <w:pStyle w:val="Akapitzlist"/>
        <w:widowControl/>
        <w:numPr>
          <w:ilvl w:val="0"/>
          <w:numId w:val="6"/>
        </w:numPr>
        <w:suppressAutoHyphens w:val="0"/>
        <w:overflowPunct/>
        <w:ind w:right="204" w:hanging="357"/>
        <w:contextualSpacing/>
        <w:jc w:val="both"/>
        <w:textAlignment w:val="auto"/>
        <w:rPr>
          <w:b/>
          <w:bCs/>
          <w:sz w:val="23"/>
          <w:szCs w:val="23"/>
        </w:rPr>
      </w:pPr>
      <w:r w:rsidRPr="00380F21">
        <w:rPr>
          <w:sz w:val="23"/>
          <w:szCs w:val="23"/>
        </w:rPr>
        <w:t>Harmonogram powinien przewidywać także podział realizacji inwestycji na II etapy:</w:t>
      </w:r>
    </w:p>
    <w:p w14:paraId="188F834E" w14:textId="0BEA1221" w:rsidR="00380F21" w:rsidRPr="00380F21" w:rsidRDefault="00380F21" w:rsidP="00380F21">
      <w:pPr>
        <w:pStyle w:val="Akapitzlist"/>
        <w:widowControl/>
        <w:numPr>
          <w:ilvl w:val="0"/>
          <w:numId w:val="55"/>
        </w:numPr>
        <w:suppressAutoHyphens w:val="0"/>
        <w:overflowPunct/>
        <w:autoSpaceDE/>
        <w:autoSpaceDN/>
        <w:adjustRightInd/>
        <w:ind w:hanging="357"/>
        <w:contextualSpacing/>
        <w:jc w:val="both"/>
        <w:textAlignment w:val="auto"/>
        <w:rPr>
          <w:b/>
          <w:bCs/>
          <w:sz w:val="23"/>
          <w:szCs w:val="23"/>
        </w:rPr>
      </w:pPr>
      <w:r w:rsidRPr="00380F21">
        <w:rPr>
          <w:b/>
          <w:bCs/>
          <w:sz w:val="23"/>
          <w:szCs w:val="23"/>
        </w:rPr>
        <w:t xml:space="preserve">I etap – wykonanie zakresu 50 % robót budowlanych (stan zaawansowania robót 50 %), w terminie nie późniejszym niż </w:t>
      </w:r>
      <w:r w:rsidR="00B3520B">
        <w:rPr>
          <w:b/>
          <w:bCs/>
          <w:sz w:val="23"/>
          <w:szCs w:val="23"/>
        </w:rPr>
        <w:t>7 m-</w:t>
      </w:r>
      <w:proofErr w:type="spellStart"/>
      <w:r w:rsidR="00B3520B">
        <w:rPr>
          <w:b/>
          <w:bCs/>
          <w:sz w:val="23"/>
          <w:szCs w:val="23"/>
        </w:rPr>
        <w:t>cy</w:t>
      </w:r>
      <w:proofErr w:type="spellEnd"/>
      <w:r w:rsidR="00B3520B">
        <w:rPr>
          <w:b/>
          <w:bCs/>
          <w:sz w:val="23"/>
          <w:szCs w:val="23"/>
        </w:rPr>
        <w:t xml:space="preserve"> od dnia podpisania umowy </w:t>
      </w:r>
      <w:r w:rsidR="00B3520B" w:rsidRPr="00380F21">
        <w:rPr>
          <w:b/>
          <w:bCs/>
          <w:sz w:val="23"/>
          <w:szCs w:val="23"/>
        </w:rPr>
        <w:t>;</w:t>
      </w:r>
    </w:p>
    <w:p w14:paraId="4698C299" w14:textId="2C5373D5" w:rsidR="00380F21" w:rsidRPr="00380F21" w:rsidRDefault="00380F21" w:rsidP="00380F21">
      <w:pPr>
        <w:pStyle w:val="Akapitzlist"/>
        <w:widowControl/>
        <w:numPr>
          <w:ilvl w:val="0"/>
          <w:numId w:val="55"/>
        </w:numPr>
        <w:suppressAutoHyphens w:val="0"/>
        <w:overflowPunct/>
        <w:autoSpaceDE/>
        <w:autoSpaceDN/>
        <w:adjustRightInd/>
        <w:ind w:hanging="357"/>
        <w:contextualSpacing/>
        <w:jc w:val="both"/>
        <w:textAlignment w:val="auto"/>
        <w:rPr>
          <w:b/>
          <w:bCs/>
          <w:sz w:val="23"/>
          <w:szCs w:val="23"/>
        </w:rPr>
      </w:pPr>
      <w:r w:rsidRPr="00380F21">
        <w:rPr>
          <w:b/>
          <w:bCs/>
          <w:sz w:val="23"/>
          <w:szCs w:val="23"/>
        </w:rPr>
        <w:t xml:space="preserve">II etap – wykonanie pozostałej części robót budowlanych (stan zaawansowania robót </w:t>
      </w:r>
      <w:r w:rsidRPr="00380F21">
        <w:rPr>
          <w:b/>
          <w:bCs/>
          <w:sz w:val="23"/>
          <w:szCs w:val="23"/>
        </w:rPr>
        <w:br/>
        <w:t>100 %) w terminie nie późniejszym, niż określony w § 2 ust. 2.</w:t>
      </w:r>
    </w:p>
    <w:p w14:paraId="74987F8F" w14:textId="10EE344C" w:rsidR="00390729" w:rsidRDefault="00390729" w:rsidP="005A19CA">
      <w:pPr>
        <w:pStyle w:val="Default"/>
        <w:numPr>
          <w:ilvl w:val="0"/>
          <w:numId w:val="6"/>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zobowiązany jest do aktualizacji Harmonogramu i przedłożenia go Zamawiającemu w terminie 7 dni od zdarzenia powodującego konieczność jego aktualizacji, ust. </w:t>
      </w:r>
      <w:r>
        <w:rPr>
          <w:rFonts w:ascii="Times New Roman" w:hAnsi="Times New Roman" w:cs="Times New Roman"/>
          <w:sz w:val="22"/>
          <w:szCs w:val="22"/>
        </w:rPr>
        <w:t>5</w:t>
      </w:r>
      <w:r w:rsidRPr="00390729">
        <w:rPr>
          <w:rFonts w:ascii="Times New Roman" w:hAnsi="Times New Roman" w:cs="Times New Roman"/>
          <w:sz w:val="22"/>
          <w:szCs w:val="22"/>
        </w:rPr>
        <w:t xml:space="preserve"> i </w:t>
      </w:r>
      <w:r>
        <w:rPr>
          <w:rFonts w:ascii="Times New Roman" w:hAnsi="Times New Roman" w:cs="Times New Roman"/>
          <w:sz w:val="22"/>
          <w:szCs w:val="22"/>
        </w:rPr>
        <w:t xml:space="preserve">6 </w:t>
      </w:r>
      <w:r w:rsidRPr="00390729">
        <w:rPr>
          <w:rFonts w:ascii="Times New Roman" w:hAnsi="Times New Roman" w:cs="Times New Roman"/>
          <w:sz w:val="22"/>
          <w:szCs w:val="22"/>
        </w:rPr>
        <w:t>stosuje się odpowiednio. Zmiany Harmonogramu nie stanowią zmiany Umowy, o ile nie wpływają na terminy określone w § 2.</w:t>
      </w:r>
    </w:p>
    <w:p w14:paraId="2FBFEB78" w14:textId="45A8B79B" w:rsidR="00390729" w:rsidRDefault="00390729" w:rsidP="005A19CA">
      <w:pPr>
        <w:pStyle w:val="Default"/>
        <w:numPr>
          <w:ilvl w:val="0"/>
          <w:numId w:val="6"/>
        </w:numPr>
        <w:ind w:left="426"/>
        <w:jc w:val="both"/>
        <w:rPr>
          <w:rFonts w:ascii="Times New Roman" w:hAnsi="Times New Roman" w:cs="Times New Roman"/>
          <w:sz w:val="22"/>
          <w:szCs w:val="22"/>
        </w:rPr>
      </w:pPr>
      <w:r w:rsidRPr="00390729">
        <w:rPr>
          <w:rFonts w:ascii="Times New Roman" w:hAnsi="Times New Roman" w:cs="Times New Roman"/>
          <w:sz w:val="22"/>
          <w:szCs w:val="22"/>
        </w:rPr>
        <w:t>Harmonogram stanowić będzie podstawę rozliczania poszczególnych części robót i z chwilą jego zatwierdzenia stanowi załącznik do umowy.</w:t>
      </w:r>
    </w:p>
    <w:p w14:paraId="1C912B1E" w14:textId="1B39BE48" w:rsidR="0025762E" w:rsidRPr="00AD7E13" w:rsidRDefault="00A34FF6" w:rsidP="005A19CA">
      <w:pPr>
        <w:widowControl/>
        <w:numPr>
          <w:ilvl w:val="0"/>
          <w:numId w:val="6"/>
        </w:numPr>
        <w:suppressAutoHyphens w:val="0"/>
        <w:overflowPunct/>
        <w:autoSpaceDE/>
        <w:autoSpaceDN/>
        <w:adjustRightInd/>
        <w:spacing w:line="276" w:lineRule="auto"/>
        <w:ind w:left="426"/>
        <w:jc w:val="both"/>
        <w:textAlignment w:val="auto"/>
        <w:rPr>
          <w:b/>
          <w:bCs/>
          <w:sz w:val="22"/>
          <w:szCs w:val="24"/>
        </w:rPr>
      </w:pPr>
      <w:r w:rsidRPr="00AD7E13">
        <w:rPr>
          <w:b/>
          <w:bCs/>
          <w:sz w:val="22"/>
          <w:szCs w:val="24"/>
        </w:rPr>
        <w:t xml:space="preserve">Niniejsza inwestycja jest przewidziana do dofinansowania z </w:t>
      </w:r>
      <w:r w:rsidR="0025762E" w:rsidRPr="00AD7E13">
        <w:rPr>
          <w:b/>
          <w:bCs/>
          <w:sz w:val="22"/>
          <w:szCs w:val="24"/>
        </w:rPr>
        <w:t xml:space="preserve">Programu Rządowy Fundusz Polski </w:t>
      </w:r>
      <w:r w:rsidRPr="00AD7E13">
        <w:rPr>
          <w:b/>
          <w:bCs/>
          <w:sz w:val="22"/>
          <w:szCs w:val="24"/>
        </w:rPr>
        <w:t>Ład: Program Inwestycji Strategicznyc</w:t>
      </w:r>
      <w:r w:rsidR="0025762E" w:rsidRPr="00AD7E13">
        <w:rPr>
          <w:b/>
          <w:bCs/>
          <w:sz w:val="22"/>
          <w:szCs w:val="24"/>
        </w:rPr>
        <w:t xml:space="preserve">h, zgodnie z wstępną promesą nr </w:t>
      </w:r>
      <w:r w:rsidRPr="00AD7E13">
        <w:rPr>
          <w:b/>
          <w:bCs/>
          <w:sz w:val="22"/>
        </w:rPr>
        <w:t>Edycja2/2021/3656/</w:t>
      </w:r>
      <w:proofErr w:type="spellStart"/>
      <w:r w:rsidRPr="00AD7E13">
        <w:rPr>
          <w:b/>
          <w:bCs/>
          <w:sz w:val="22"/>
        </w:rPr>
        <w:t>PolskiLad</w:t>
      </w:r>
      <w:proofErr w:type="spellEnd"/>
    </w:p>
    <w:p w14:paraId="00208D29" w14:textId="13A5FCEE" w:rsidR="00AC180F" w:rsidRPr="00AD7E13" w:rsidRDefault="00A34FF6" w:rsidP="00AC180F">
      <w:pPr>
        <w:widowControl/>
        <w:numPr>
          <w:ilvl w:val="0"/>
          <w:numId w:val="6"/>
        </w:numPr>
        <w:suppressAutoHyphens w:val="0"/>
        <w:overflowPunct/>
        <w:autoSpaceDE/>
        <w:autoSpaceDN/>
        <w:adjustRightInd/>
        <w:spacing w:line="276" w:lineRule="auto"/>
        <w:ind w:left="426"/>
        <w:jc w:val="both"/>
        <w:textAlignment w:val="auto"/>
        <w:rPr>
          <w:b/>
          <w:bCs/>
          <w:sz w:val="22"/>
          <w:szCs w:val="24"/>
        </w:rPr>
      </w:pPr>
      <w:r w:rsidRPr="00AD7E13">
        <w:rPr>
          <w:b/>
          <w:bCs/>
          <w:sz w:val="22"/>
          <w:szCs w:val="24"/>
        </w:rPr>
        <w:t>Wykonawca oświadcza, że zapoznał się z warunkami udzielania dofinansowani</w:t>
      </w:r>
      <w:r w:rsidR="001E238D" w:rsidRPr="00AD7E13">
        <w:rPr>
          <w:b/>
          <w:bCs/>
          <w:sz w:val="22"/>
          <w:szCs w:val="24"/>
        </w:rPr>
        <w:t xml:space="preserve">a </w:t>
      </w:r>
      <w:r w:rsidRPr="00AD7E13">
        <w:rPr>
          <w:b/>
          <w:bCs/>
          <w:sz w:val="22"/>
          <w:szCs w:val="24"/>
        </w:rPr>
        <w:t>z P</w:t>
      </w:r>
      <w:r w:rsidR="001E238D" w:rsidRPr="00AD7E13">
        <w:rPr>
          <w:b/>
          <w:bCs/>
          <w:sz w:val="22"/>
          <w:szCs w:val="24"/>
        </w:rPr>
        <w:t xml:space="preserve">rogramu, o którym mowa w ust. </w:t>
      </w:r>
      <w:r w:rsidR="00380F21">
        <w:rPr>
          <w:b/>
          <w:bCs/>
          <w:sz w:val="22"/>
          <w:szCs w:val="24"/>
        </w:rPr>
        <w:t>10</w:t>
      </w:r>
      <w:r w:rsidRPr="00AD7E13">
        <w:rPr>
          <w:b/>
          <w:bCs/>
          <w:sz w:val="22"/>
          <w:szCs w:val="24"/>
        </w:rPr>
        <w:t xml:space="preserve"> oraz zasadami płatności.</w:t>
      </w:r>
    </w:p>
    <w:p w14:paraId="5688343B" w14:textId="77777777" w:rsidR="00516D1D" w:rsidRPr="00171864" w:rsidRDefault="00516D1D" w:rsidP="00323518">
      <w:pPr>
        <w:rPr>
          <w:b/>
          <w:color w:val="000000"/>
          <w:sz w:val="22"/>
          <w:szCs w:val="22"/>
        </w:rPr>
      </w:pPr>
    </w:p>
    <w:p w14:paraId="4248AE00" w14:textId="77777777" w:rsidR="00D84426" w:rsidRPr="00171864" w:rsidRDefault="00D84426" w:rsidP="00323518">
      <w:pPr>
        <w:jc w:val="center"/>
        <w:rPr>
          <w:b/>
          <w:color w:val="000000"/>
          <w:sz w:val="22"/>
          <w:szCs w:val="22"/>
        </w:rPr>
      </w:pPr>
      <w:r w:rsidRPr="00171864">
        <w:rPr>
          <w:b/>
          <w:color w:val="000000"/>
          <w:sz w:val="22"/>
          <w:szCs w:val="22"/>
        </w:rPr>
        <w:t xml:space="preserve">§ </w:t>
      </w:r>
      <w:r w:rsidR="00E95C10" w:rsidRPr="00171864">
        <w:rPr>
          <w:b/>
          <w:color w:val="000000"/>
          <w:sz w:val="22"/>
          <w:szCs w:val="22"/>
        </w:rPr>
        <w:t>4</w:t>
      </w:r>
    </w:p>
    <w:p w14:paraId="7948056C" w14:textId="598FD12B" w:rsidR="00516D1D" w:rsidRPr="00171864" w:rsidRDefault="00516D1D" w:rsidP="00323518">
      <w:pPr>
        <w:jc w:val="both"/>
        <w:rPr>
          <w:color w:val="000000"/>
          <w:sz w:val="22"/>
          <w:szCs w:val="22"/>
        </w:rPr>
      </w:pPr>
      <w:r w:rsidRPr="00171864">
        <w:rPr>
          <w:color w:val="000000"/>
          <w:sz w:val="22"/>
          <w:szCs w:val="22"/>
        </w:rPr>
        <w:t>Zamawiający przekaże Wykonawcy plac budowy</w:t>
      </w:r>
      <w:r w:rsidR="0093467A" w:rsidRPr="00171864">
        <w:rPr>
          <w:color w:val="000000"/>
          <w:sz w:val="22"/>
          <w:szCs w:val="22"/>
        </w:rPr>
        <w:t xml:space="preserve"> </w:t>
      </w:r>
      <w:r w:rsidR="0052351B" w:rsidRPr="00171864">
        <w:rPr>
          <w:color w:val="000000"/>
          <w:sz w:val="22"/>
          <w:szCs w:val="22"/>
        </w:rPr>
        <w:t>wraz z dokumentacją</w:t>
      </w:r>
      <w:r w:rsidR="0093467A" w:rsidRPr="00171864">
        <w:rPr>
          <w:color w:val="000000"/>
          <w:sz w:val="22"/>
          <w:szCs w:val="22"/>
        </w:rPr>
        <w:t xml:space="preserve"> projektową</w:t>
      </w:r>
      <w:r w:rsidRPr="00171864">
        <w:rPr>
          <w:color w:val="000000"/>
          <w:sz w:val="22"/>
          <w:szCs w:val="22"/>
        </w:rPr>
        <w:t xml:space="preserve"> </w:t>
      </w:r>
      <w:r w:rsidR="00B74B7D">
        <w:rPr>
          <w:color w:val="000000"/>
          <w:sz w:val="22"/>
          <w:szCs w:val="22"/>
        </w:rPr>
        <w:t>w terminie 7 od dnia zawarcia umowy na podstawie protokołu przekazania.</w:t>
      </w:r>
    </w:p>
    <w:p w14:paraId="5B04EEC1" w14:textId="77777777" w:rsidR="00516D1D" w:rsidRPr="00171864" w:rsidRDefault="00516D1D" w:rsidP="00323518">
      <w:pPr>
        <w:jc w:val="center"/>
        <w:rPr>
          <w:b/>
          <w:color w:val="000000"/>
          <w:sz w:val="22"/>
          <w:szCs w:val="22"/>
        </w:rPr>
      </w:pPr>
    </w:p>
    <w:p w14:paraId="674838F4" w14:textId="77777777" w:rsidR="00516D1D" w:rsidRPr="00171864" w:rsidRDefault="00D84426" w:rsidP="00323518">
      <w:pPr>
        <w:jc w:val="center"/>
        <w:rPr>
          <w:b/>
          <w:color w:val="000000"/>
          <w:sz w:val="22"/>
          <w:szCs w:val="22"/>
        </w:rPr>
      </w:pPr>
      <w:r w:rsidRPr="00171864">
        <w:rPr>
          <w:b/>
          <w:color w:val="000000"/>
          <w:sz w:val="22"/>
          <w:szCs w:val="22"/>
        </w:rPr>
        <w:t xml:space="preserve">§ </w:t>
      </w:r>
      <w:r w:rsidR="00B70520" w:rsidRPr="00171864">
        <w:rPr>
          <w:b/>
          <w:color w:val="000000"/>
          <w:sz w:val="22"/>
          <w:szCs w:val="22"/>
        </w:rPr>
        <w:t>5</w:t>
      </w:r>
    </w:p>
    <w:p w14:paraId="58BDD67C" w14:textId="77777777" w:rsidR="00516D1D" w:rsidRPr="00171864" w:rsidRDefault="00FC6A4D" w:rsidP="00323518">
      <w:pPr>
        <w:numPr>
          <w:ilvl w:val="0"/>
          <w:numId w:val="1"/>
        </w:numPr>
        <w:jc w:val="both"/>
        <w:rPr>
          <w:color w:val="000000"/>
          <w:sz w:val="22"/>
          <w:szCs w:val="22"/>
        </w:rPr>
      </w:pPr>
      <w:r w:rsidRPr="00171864">
        <w:rPr>
          <w:color w:val="000000"/>
          <w:sz w:val="22"/>
          <w:szCs w:val="22"/>
        </w:rPr>
        <w:t>Ze strony  Z</w:t>
      </w:r>
      <w:r w:rsidR="00516D1D" w:rsidRPr="00171864">
        <w:rPr>
          <w:color w:val="000000"/>
          <w:sz w:val="22"/>
          <w:szCs w:val="22"/>
        </w:rPr>
        <w:t>ama</w:t>
      </w:r>
      <w:r w:rsidR="001506A0" w:rsidRPr="00171864">
        <w:rPr>
          <w:color w:val="000000"/>
          <w:sz w:val="22"/>
          <w:szCs w:val="22"/>
        </w:rPr>
        <w:t>wiającego uprawnionym do kontroli i nadzoru robót będzie</w:t>
      </w:r>
      <w:r w:rsidR="00516D1D" w:rsidRPr="00171864">
        <w:rPr>
          <w:color w:val="000000"/>
          <w:sz w:val="22"/>
          <w:szCs w:val="22"/>
        </w:rPr>
        <w:t>:</w:t>
      </w:r>
    </w:p>
    <w:p w14:paraId="05DA37D4" w14:textId="77777777" w:rsidR="00516D1D" w:rsidRPr="00171864" w:rsidRDefault="001506A0" w:rsidP="00323518">
      <w:pPr>
        <w:numPr>
          <w:ilvl w:val="1"/>
          <w:numId w:val="1"/>
        </w:numPr>
        <w:tabs>
          <w:tab w:val="clear" w:pos="1440"/>
          <w:tab w:val="num" w:pos="851"/>
        </w:tabs>
        <w:ind w:left="851" w:hanging="425"/>
        <w:jc w:val="both"/>
        <w:rPr>
          <w:color w:val="000000"/>
          <w:sz w:val="22"/>
          <w:szCs w:val="22"/>
        </w:rPr>
      </w:pPr>
      <w:r w:rsidRPr="00171864">
        <w:rPr>
          <w:color w:val="000000"/>
          <w:sz w:val="22"/>
          <w:szCs w:val="22"/>
        </w:rPr>
        <w:t>………………………………………………………………………..</w:t>
      </w:r>
    </w:p>
    <w:p w14:paraId="1F9C7F42" w14:textId="77777777" w:rsidR="00D0723A" w:rsidRPr="00171864" w:rsidRDefault="00D0723A" w:rsidP="00323518">
      <w:pPr>
        <w:numPr>
          <w:ilvl w:val="1"/>
          <w:numId w:val="1"/>
        </w:numPr>
        <w:tabs>
          <w:tab w:val="clear" w:pos="1440"/>
          <w:tab w:val="num" w:pos="851"/>
        </w:tabs>
        <w:ind w:left="851" w:hanging="425"/>
        <w:jc w:val="both"/>
        <w:rPr>
          <w:color w:val="000000"/>
          <w:sz w:val="22"/>
          <w:szCs w:val="22"/>
        </w:rPr>
      </w:pPr>
      <w:r w:rsidRPr="00171864">
        <w:rPr>
          <w:color w:val="000000"/>
          <w:sz w:val="22"/>
          <w:szCs w:val="22"/>
        </w:rPr>
        <w:t>………………………………………………………………………..</w:t>
      </w:r>
    </w:p>
    <w:p w14:paraId="51CAC624" w14:textId="77777777" w:rsidR="00F96D00" w:rsidRPr="00171864" w:rsidRDefault="00F96D00" w:rsidP="00323518">
      <w:pPr>
        <w:numPr>
          <w:ilvl w:val="0"/>
          <w:numId w:val="1"/>
        </w:numPr>
        <w:jc w:val="both"/>
        <w:rPr>
          <w:color w:val="000000"/>
          <w:sz w:val="22"/>
          <w:szCs w:val="22"/>
        </w:rPr>
      </w:pPr>
      <w:r w:rsidRPr="00171864">
        <w:rPr>
          <w:color w:val="000000"/>
          <w:sz w:val="22"/>
          <w:szCs w:val="22"/>
        </w:rPr>
        <w:t>Osobą odpowiedzialną za realizację robót z ramienia Wykonawcy będzie kierownik robót: ……………………………..</w:t>
      </w:r>
    </w:p>
    <w:p w14:paraId="2A86BB16" w14:textId="77777777" w:rsidR="007156BF" w:rsidRPr="00171864" w:rsidRDefault="007156BF" w:rsidP="00323518">
      <w:pPr>
        <w:tabs>
          <w:tab w:val="num" w:pos="851"/>
        </w:tabs>
        <w:ind w:left="851" w:hanging="425"/>
        <w:rPr>
          <w:b/>
          <w:color w:val="000000"/>
          <w:sz w:val="22"/>
          <w:szCs w:val="22"/>
        </w:rPr>
      </w:pPr>
    </w:p>
    <w:p w14:paraId="4D1D1CE5" w14:textId="6A4B780B" w:rsidR="00516D1D" w:rsidRDefault="00D84426" w:rsidP="00323518">
      <w:pPr>
        <w:jc w:val="center"/>
        <w:rPr>
          <w:b/>
          <w:color w:val="000000"/>
          <w:sz w:val="22"/>
          <w:szCs w:val="22"/>
        </w:rPr>
      </w:pPr>
      <w:r w:rsidRPr="008135C2">
        <w:rPr>
          <w:b/>
          <w:color w:val="000000"/>
          <w:sz w:val="22"/>
          <w:szCs w:val="22"/>
        </w:rPr>
        <w:t xml:space="preserve">§ </w:t>
      </w:r>
      <w:r w:rsidR="00B70520" w:rsidRPr="008135C2">
        <w:rPr>
          <w:b/>
          <w:color w:val="000000"/>
          <w:sz w:val="22"/>
          <w:szCs w:val="22"/>
        </w:rPr>
        <w:t>6</w:t>
      </w:r>
    </w:p>
    <w:p w14:paraId="6C493C06" w14:textId="77777777" w:rsidR="008135C2" w:rsidRPr="008135C2" w:rsidRDefault="008135C2" w:rsidP="00323518">
      <w:pPr>
        <w:jc w:val="center"/>
        <w:rPr>
          <w:b/>
          <w:color w:val="000000"/>
          <w:sz w:val="22"/>
          <w:szCs w:val="22"/>
        </w:rPr>
      </w:pPr>
    </w:p>
    <w:p w14:paraId="4A7AFCFA" w14:textId="33AEAC12" w:rsidR="008135C2" w:rsidRPr="008135C2" w:rsidRDefault="008135C2" w:rsidP="005A19CA">
      <w:pPr>
        <w:pStyle w:val="Default"/>
        <w:numPr>
          <w:ilvl w:val="0"/>
          <w:numId w:val="44"/>
        </w:numPr>
        <w:jc w:val="both"/>
        <w:rPr>
          <w:rFonts w:ascii="Times New Roman" w:hAnsi="Times New Roman" w:cs="Times New Roman"/>
          <w:sz w:val="22"/>
          <w:szCs w:val="22"/>
        </w:rPr>
      </w:pPr>
      <w:r w:rsidRPr="008135C2">
        <w:rPr>
          <w:rFonts w:ascii="Times New Roman" w:hAnsi="Times New Roman" w:cs="Times New Roman"/>
          <w:sz w:val="22"/>
          <w:szCs w:val="22"/>
        </w:rPr>
        <w:t>Do obowiązków Wykonawcy</w:t>
      </w:r>
      <w:r w:rsidR="00047C81">
        <w:rPr>
          <w:rFonts w:ascii="Times New Roman" w:hAnsi="Times New Roman" w:cs="Times New Roman"/>
          <w:sz w:val="22"/>
          <w:szCs w:val="22"/>
        </w:rPr>
        <w:t>, niezależnie od określonych w § 7,</w:t>
      </w:r>
      <w:r w:rsidRPr="008135C2">
        <w:rPr>
          <w:rFonts w:ascii="Times New Roman" w:hAnsi="Times New Roman" w:cs="Times New Roman"/>
          <w:sz w:val="22"/>
          <w:szCs w:val="22"/>
        </w:rPr>
        <w:t xml:space="preserve"> należy w szczególności:</w:t>
      </w:r>
    </w:p>
    <w:p w14:paraId="6B47D670" w14:textId="3859D76F"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sz w:val="22"/>
          <w:szCs w:val="22"/>
        </w:rPr>
        <w:lastRenderedPageBreak/>
        <w:t xml:space="preserve">wykonanie robót wchodzących w zakres </w:t>
      </w:r>
      <w:r w:rsidR="00323518">
        <w:rPr>
          <w:rFonts w:ascii="Times New Roman" w:hAnsi="Times New Roman" w:cs="Times New Roman"/>
          <w:sz w:val="22"/>
          <w:szCs w:val="22"/>
        </w:rPr>
        <w:t>p</w:t>
      </w:r>
      <w:r w:rsidRPr="008135C2">
        <w:rPr>
          <w:rFonts w:ascii="Times New Roman" w:hAnsi="Times New Roman" w:cs="Times New Roman"/>
          <w:sz w:val="22"/>
          <w:szCs w:val="22"/>
        </w:rPr>
        <w:t xml:space="preserve">rzedmiotu umowy zgodnie z umową, dokumentacją projektową, </w:t>
      </w:r>
      <w:proofErr w:type="spellStart"/>
      <w:r w:rsidRPr="008135C2">
        <w:rPr>
          <w:rFonts w:ascii="Times New Roman" w:hAnsi="Times New Roman" w:cs="Times New Roman"/>
          <w:sz w:val="22"/>
          <w:szCs w:val="22"/>
        </w:rPr>
        <w:t>STW</w:t>
      </w:r>
      <w:r>
        <w:rPr>
          <w:rFonts w:ascii="Times New Roman" w:hAnsi="Times New Roman" w:cs="Times New Roman"/>
          <w:sz w:val="22"/>
          <w:szCs w:val="22"/>
        </w:rPr>
        <w:t>i</w:t>
      </w:r>
      <w:r w:rsidRPr="008135C2">
        <w:rPr>
          <w:rFonts w:ascii="Times New Roman" w:hAnsi="Times New Roman" w:cs="Times New Roman"/>
          <w:sz w:val="22"/>
          <w:szCs w:val="22"/>
        </w:rPr>
        <w:t>OR</w:t>
      </w:r>
      <w:proofErr w:type="spellEnd"/>
      <w:r w:rsidRPr="008135C2">
        <w:rPr>
          <w:rFonts w:ascii="Times New Roman" w:hAnsi="Times New Roman" w:cs="Times New Roman"/>
          <w:sz w:val="22"/>
          <w:szCs w:val="22"/>
        </w:rPr>
        <w:t>, zasadami wiedzy technicznej, obowiązującymi warunkami technicznymi i przepisami prawa;</w:t>
      </w:r>
    </w:p>
    <w:p w14:paraId="3DFA7BCD"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sz w:val="22"/>
          <w:szCs w:val="22"/>
        </w:rPr>
        <w:t>opracowanie planu bezpieczeństwa i ochrony zdrowia;</w:t>
      </w:r>
    </w:p>
    <w:p w14:paraId="4D6C3DB7"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sz w:val="22"/>
          <w:szCs w:val="22"/>
        </w:rPr>
        <w:t>uzyskanie niezbędnych do prowadzenia robót zgód, pozwoleń, uzgodnień itp.;</w:t>
      </w:r>
    </w:p>
    <w:p w14:paraId="4C8871F1"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sz w:val="22"/>
          <w:szCs w:val="22"/>
        </w:rPr>
        <w:t>zabezpieczenie robót oraz wprowadzenie tymczasowej organizacji ruchu w uzgodnieniu z zarządcą drogi oraz oznakowanie, utrzymanie oznakowania i zabezpieczenia robót w trakcie oznakowania ruchu;</w:t>
      </w:r>
    </w:p>
    <w:p w14:paraId="298809F0" w14:textId="58E164C1"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protokolarne </w:t>
      </w:r>
      <w:r w:rsidR="00323518" w:rsidRPr="008135C2">
        <w:rPr>
          <w:rFonts w:ascii="Times New Roman" w:hAnsi="Times New Roman" w:cs="Times New Roman"/>
          <w:color w:val="auto"/>
          <w:sz w:val="22"/>
          <w:szCs w:val="22"/>
        </w:rPr>
        <w:t>przejęcie placu budowy;</w:t>
      </w:r>
    </w:p>
    <w:p w14:paraId="62F1F86E"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pozyskanie i transport materiałów na miejsce budowy;</w:t>
      </w:r>
    </w:p>
    <w:p w14:paraId="77D46F4C" w14:textId="3FEC97C2"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wykonanie </w:t>
      </w:r>
      <w:r w:rsidR="00323518" w:rsidRPr="008135C2">
        <w:rPr>
          <w:rFonts w:ascii="Times New Roman" w:hAnsi="Times New Roman" w:cs="Times New Roman"/>
          <w:color w:val="auto"/>
          <w:sz w:val="22"/>
          <w:szCs w:val="22"/>
        </w:rPr>
        <w:t>przedmiotu umowy</w:t>
      </w:r>
      <w:r w:rsidRPr="008135C2">
        <w:rPr>
          <w:rFonts w:ascii="Times New Roman" w:hAnsi="Times New Roman" w:cs="Times New Roman"/>
          <w:color w:val="auto"/>
          <w:sz w:val="22"/>
          <w:szCs w:val="22"/>
        </w:rPr>
        <w:t xml:space="preserve"> przy udziale wykwalifikowanego personelu oraz wyposażenie personelu w sprzęt ochrony osobistej i narzędzia niezbędne do prawidłowego wykonania </w:t>
      </w:r>
      <w:r w:rsidR="00323518" w:rsidRPr="008135C2">
        <w:rPr>
          <w:rFonts w:ascii="Times New Roman" w:hAnsi="Times New Roman" w:cs="Times New Roman"/>
          <w:color w:val="auto"/>
          <w:sz w:val="22"/>
          <w:szCs w:val="22"/>
        </w:rPr>
        <w:t>przedmiotu umowy;</w:t>
      </w:r>
    </w:p>
    <w:p w14:paraId="2BBEA08F" w14:textId="78141B0F"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na żądanie Zamawiającego przedstawienie kopii dokumentów poświadczających aktualność badań lekarskich i szkoleń BHP wszystkich osób realizujących </w:t>
      </w:r>
      <w:r w:rsidR="00323518" w:rsidRPr="008135C2">
        <w:rPr>
          <w:rFonts w:ascii="Times New Roman" w:hAnsi="Times New Roman" w:cs="Times New Roman"/>
          <w:color w:val="auto"/>
          <w:sz w:val="22"/>
          <w:szCs w:val="22"/>
        </w:rPr>
        <w:t>przedmiot umowy;</w:t>
      </w:r>
    </w:p>
    <w:p w14:paraId="4B2261CB" w14:textId="5DCB4B12"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na żądanie Zamawiającego usunięcie z placu budowy osoby z personelu Wykonawcy, które swoim zachowaniem utrudniają realizację umowy;</w:t>
      </w:r>
    </w:p>
    <w:p w14:paraId="010E8C68" w14:textId="4F4545A3"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używania do realizacji przedmiotu umowy wyłącznie materiałów zgodnych z przepisami o wyrobach budowlanych zgodnie z wymogami prawa oraz dokumentacją </w:t>
      </w:r>
      <w:r w:rsidR="00323518" w:rsidRPr="008135C2">
        <w:rPr>
          <w:rFonts w:ascii="Times New Roman" w:hAnsi="Times New Roman" w:cs="Times New Roman"/>
          <w:color w:val="auto"/>
          <w:sz w:val="22"/>
          <w:szCs w:val="22"/>
        </w:rPr>
        <w:t>opisującą przedmiot umowy;</w:t>
      </w:r>
    </w:p>
    <w:p w14:paraId="262D1539"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korzystania wyłącznie ze sprawnych technicznie maszyn i urządzeń;</w:t>
      </w:r>
    </w:p>
    <w:p w14:paraId="2A940254"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na każde żądanie Zamawiającego przedstawienie wszelkich dokumentów wymaganych dla dopuszczenia do eksploatacji używanych maszyn i urządzeń;</w:t>
      </w:r>
    </w:p>
    <w:p w14:paraId="0B2A0E99"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realizacja zaleceń i poleceń Zamawiającego;</w:t>
      </w:r>
    </w:p>
    <w:p w14:paraId="677EB6A5"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zgłaszania do odbioru poszczególnych robót, w tym zanikających lub ulegających zakryciu;</w:t>
      </w:r>
    </w:p>
    <w:p w14:paraId="0331BCD6"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przekazania Zamawiającemu wszelkich certyfikatów, deklaracji zgodności, atestów na wbudowane materiały przed ich wbudowaniem, protokołów odbiorów i innych niezbędnych dokumentów;</w:t>
      </w:r>
    </w:p>
    <w:p w14:paraId="2626144B" w14:textId="52BC286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skompletowanie i przedstawienie Zamawiającemu dokumentów pozwalających na ocenę prawidłowego wykonania przedmiotu umowy, a w szczególności: powykonawczą dokumentację geodezyjną, dokumentację podwykonawczą, instrukcje obsługi i eksploatacji, dziennik budowy itp.;</w:t>
      </w:r>
    </w:p>
    <w:p w14:paraId="1DE53DB8" w14:textId="613CA2B4"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ubezpieczenia na zasadach opisanych w </w:t>
      </w:r>
      <w:r>
        <w:rPr>
          <w:rFonts w:ascii="Times New Roman" w:hAnsi="Times New Roman" w:cs="Times New Roman"/>
          <w:color w:val="auto"/>
          <w:sz w:val="22"/>
          <w:szCs w:val="22"/>
        </w:rPr>
        <w:t>u</w:t>
      </w:r>
      <w:r w:rsidRPr="008135C2">
        <w:rPr>
          <w:rFonts w:ascii="Times New Roman" w:hAnsi="Times New Roman" w:cs="Times New Roman"/>
          <w:color w:val="auto"/>
          <w:sz w:val="22"/>
          <w:szCs w:val="22"/>
        </w:rPr>
        <w:t>mowie;</w:t>
      </w:r>
    </w:p>
    <w:p w14:paraId="7E7D765C"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zabezpieczenia oraz ochrony przed uszkodzeniem, zniszczeniem wykonanych robót do czasu końcowego odbioru przez Zamawiającego;</w:t>
      </w:r>
    </w:p>
    <w:p w14:paraId="2E32A24E"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przestrzegania przepisów prawa budowlanego, bezpieczeństwa i higieny pracy, bezpieczeństwa przeciwpożarowego;</w:t>
      </w:r>
    </w:p>
    <w:p w14:paraId="67895FFA" w14:textId="5EB243F9"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placu budowy i zaplecza budowy;</w:t>
      </w:r>
    </w:p>
    <w:p w14:paraId="1C33EB44"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dróg publicznych;</w:t>
      </w:r>
    </w:p>
    <w:p w14:paraId="0ED54355" w14:textId="60C194DE"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zapewnienie ochrony środowiska na placu budowy oraz w bezpośrednim otoczeniu;</w:t>
      </w:r>
    </w:p>
    <w:p w14:paraId="2684CD20" w14:textId="6C02E84C" w:rsidR="008135C2" w:rsidRPr="00B3520B"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płacenie wynagrodzenia na rzecz Podwykonawców;</w:t>
      </w:r>
    </w:p>
    <w:p w14:paraId="1A6A3D6B" w14:textId="6BBF4CA5" w:rsidR="00896443" w:rsidRPr="004428AD" w:rsidRDefault="00896443" w:rsidP="00896443">
      <w:pPr>
        <w:pStyle w:val="Akapitzlist"/>
        <w:widowControl/>
        <w:numPr>
          <w:ilvl w:val="0"/>
          <w:numId w:val="45"/>
        </w:numPr>
        <w:suppressAutoHyphens w:val="0"/>
        <w:overflowPunct/>
        <w:contextualSpacing/>
        <w:jc w:val="both"/>
        <w:textAlignment w:val="auto"/>
        <w:rPr>
          <w:b/>
          <w:bCs/>
          <w:color w:val="000000"/>
          <w:sz w:val="22"/>
          <w:szCs w:val="22"/>
        </w:rPr>
      </w:pPr>
      <w:r w:rsidRPr="004428AD">
        <w:rPr>
          <w:b/>
          <w:bCs/>
          <w:color w:val="000000"/>
          <w:sz w:val="22"/>
          <w:szCs w:val="22"/>
        </w:rPr>
        <w:t>zapewnieni</w:t>
      </w:r>
      <w:r>
        <w:rPr>
          <w:b/>
          <w:bCs/>
          <w:color w:val="000000"/>
          <w:sz w:val="22"/>
          <w:szCs w:val="22"/>
        </w:rPr>
        <w:t>a</w:t>
      </w:r>
      <w:r w:rsidRPr="004428AD">
        <w:rPr>
          <w:b/>
          <w:bCs/>
          <w:color w:val="000000"/>
          <w:sz w:val="22"/>
          <w:szCs w:val="22"/>
        </w:rPr>
        <w:t xml:space="preserve"> finansowania inwestycji w części niepokrytej udziałem własnym Zamawiającego, na czas poprzedzający wypłatę̨ z Promesy, o której mowa w § 3 ust. </w:t>
      </w:r>
      <w:r>
        <w:rPr>
          <w:b/>
          <w:bCs/>
          <w:color w:val="000000"/>
          <w:sz w:val="22"/>
          <w:szCs w:val="22"/>
        </w:rPr>
        <w:t>10</w:t>
      </w:r>
      <w:r w:rsidRPr="004428AD">
        <w:rPr>
          <w:b/>
          <w:bCs/>
          <w:color w:val="000000"/>
          <w:sz w:val="22"/>
          <w:szCs w:val="22"/>
        </w:rPr>
        <w:t xml:space="preserve"> i przyjmuje do wiadomości, że zapłata wynagrodzenia Wykonawcy inwestycji w całości </w:t>
      </w:r>
      <w:r>
        <w:rPr>
          <w:b/>
          <w:bCs/>
          <w:color w:val="000000"/>
          <w:sz w:val="22"/>
          <w:szCs w:val="22"/>
        </w:rPr>
        <w:t xml:space="preserve">(ostatniej części wynagrodzenia) </w:t>
      </w:r>
      <w:r w:rsidRPr="004428AD">
        <w:rPr>
          <w:b/>
          <w:bCs/>
          <w:color w:val="000000"/>
          <w:sz w:val="22"/>
          <w:szCs w:val="22"/>
        </w:rPr>
        <w:t xml:space="preserve">nastąpi po wykonaniu inwestycji w terminie nie dłuższym niż̇ 35 dni od dnia odbioru inwestycji przez Beneficjenta (Zamawiającego). </w:t>
      </w:r>
    </w:p>
    <w:p w14:paraId="647957FD" w14:textId="3F106EEF" w:rsidR="008135C2" w:rsidRPr="008135C2" w:rsidRDefault="00323518" w:rsidP="005A19CA">
      <w:pPr>
        <w:pStyle w:val="Default"/>
        <w:numPr>
          <w:ilvl w:val="0"/>
          <w:numId w:val="44"/>
        </w:numPr>
        <w:jc w:val="both"/>
        <w:rPr>
          <w:rFonts w:ascii="Times New Roman" w:hAnsi="Times New Roman" w:cs="Times New Roman"/>
          <w:sz w:val="22"/>
          <w:szCs w:val="22"/>
        </w:rPr>
      </w:pPr>
      <w:r>
        <w:rPr>
          <w:rFonts w:ascii="Times New Roman" w:hAnsi="Times New Roman" w:cs="Times New Roman"/>
          <w:color w:val="auto"/>
          <w:sz w:val="22"/>
          <w:szCs w:val="22"/>
        </w:rPr>
        <w:t>W</w:t>
      </w:r>
      <w:r w:rsidR="008135C2" w:rsidRPr="008135C2">
        <w:rPr>
          <w:rFonts w:ascii="Times New Roman" w:hAnsi="Times New Roman" w:cs="Times New Roman"/>
          <w:color w:val="auto"/>
          <w:sz w:val="22"/>
          <w:szCs w:val="22"/>
        </w:rPr>
        <w:t>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p>
    <w:p w14:paraId="7AD33725" w14:textId="77777777" w:rsidR="00323518" w:rsidRPr="00323518" w:rsidRDefault="00323518" w:rsidP="005A19CA">
      <w:pPr>
        <w:pStyle w:val="Default"/>
        <w:numPr>
          <w:ilvl w:val="0"/>
          <w:numId w:val="44"/>
        </w:numPr>
        <w:jc w:val="both"/>
        <w:rPr>
          <w:rFonts w:ascii="Times New Roman" w:hAnsi="Times New Roman" w:cs="Times New Roman"/>
          <w:sz w:val="22"/>
          <w:szCs w:val="22"/>
        </w:rPr>
      </w:pPr>
      <w:r w:rsidRPr="00323518">
        <w:rPr>
          <w:rFonts w:ascii="Times New Roman" w:hAnsi="Times New Roman" w:cs="Times New Roman"/>
          <w:color w:val="auto"/>
          <w:sz w:val="22"/>
          <w:szCs w:val="22"/>
        </w:rPr>
        <w:t xml:space="preserve">Wykonawca oświadcza, że przed zawarciem </w:t>
      </w:r>
      <w:r>
        <w:rPr>
          <w:rFonts w:ascii="Times New Roman" w:hAnsi="Times New Roman" w:cs="Times New Roman"/>
          <w:color w:val="auto"/>
          <w:sz w:val="22"/>
          <w:szCs w:val="22"/>
        </w:rPr>
        <w:t>u</w:t>
      </w:r>
      <w:r w:rsidRPr="00323518">
        <w:rPr>
          <w:rFonts w:ascii="Times New Roman" w:hAnsi="Times New Roman" w:cs="Times New Roman"/>
          <w:color w:val="auto"/>
          <w:sz w:val="22"/>
          <w:szCs w:val="22"/>
        </w:rPr>
        <w:t xml:space="preserve">mowy zapoznał się z </w:t>
      </w:r>
      <w:r>
        <w:rPr>
          <w:rFonts w:ascii="Times New Roman" w:hAnsi="Times New Roman" w:cs="Times New Roman"/>
          <w:color w:val="auto"/>
          <w:sz w:val="22"/>
          <w:szCs w:val="22"/>
        </w:rPr>
        <w:t>wszelką dokumentacją</w:t>
      </w:r>
      <w:r w:rsidRPr="00323518">
        <w:rPr>
          <w:rFonts w:ascii="Times New Roman" w:hAnsi="Times New Roman" w:cs="Times New Roman"/>
          <w:color w:val="auto"/>
          <w:sz w:val="22"/>
          <w:szCs w:val="22"/>
        </w:rPr>
        <w:t xml:space="preserve">, terenem realizacji przedmiotu umowy mającym stanowić plac budowy, terenami sąsiadującymi, drogami dojazdowymi, faktycznym przebiegiem sieci i instalacji, w tym sieci i instalacji uzbrojenia terenu oraz informacjami, danymi mogącymi mieć wpływ na ocenę okoliczności i ryzyko wykonania przedmiotu </w:t>
      </w:r>
      <w:r w:rsidRPr="00323518">
        <w:rPr>
          <w:rFonts w:ascii="Times New Roman" w:hAnsi="Times New Roman" w:cs="Times New Roman"/>
          <w:color w:val="auto"/>
          <w:sz w:val="22"/>
          <w:szCs w:val="22"/>
        </w:rPr>
        <w:lastRenderedPageBreak/>
        <w:t>umowy i w związku z powyższym nie wnosi żadnych zastrzeżeń, co do ich wpływu na realizację przedmiotu umowy.</w:t>
      </w:r>
    </w:p>
    <w:p w14:paraId="749C52C0" w14:textId="788AAB1C" w:rsidR="00323518" w:rsidRPr="00323518" w:rsidRDefault="00323518" w:rsidP="005A19CA">
      <w:pPr>
        <w:pStyle w:val="Default"/>
        <w:numPr>
          <w:ilvl w:val="0"/>
          <w:numId w:val="44"/>
        </w:numPr>
        <w:jc w:val="both"/>
        <w:rPr>
          <w:rFonts w:ascii="Times New Roman" w:hAnsi="Times New Roman" w:cs="Times New Roman"/>
          <w:sz w:val="22"/>
          <w:szCs w:val="22"/>
        </w:rPr>
      </w:pPr>
      <w:r w:rsidRPr="00323518">
        <w:rPr>
          <w:rFonts w:ascii="Times New Roman" w:hAnsi="Times New Roman" w:cs="Times New Roman"/>
          <w:sz w:val="22"/>
          <w:szCs w:val="22"/>
        </w:rPr>
        <w:t xml:space="preserve">Poza innymi obowiązkami wynikającymi z przepisów prawa, Zamawiający jest obowiązany do: </w:t>
      </w:r>
    </w:p>
    <w:p w14:paraId="2C1F810B" w14:textId="2E07FBD5" w:rsidR="00323518" w:rsidRPr="00323518" w:rsidRDefault="00323518" w:rsidP="005A19CA">
      <w:pPr>
        <w:pStyle w:val="Akapitzlist"/>
        <w:widowControl/>
        <w:numPr>
          <w:ilvl w:val="0"/>
          <w:numId w:val="46"/>
        </w:numPr>
        <w:suppressAutoHyphens w:val="0"/>
        <w:overflowPunct/>
        <w:contextualSpacing/>
        <w:jc w:val="both"/>
        <w:textAlignment w:val="auto"/>
        <w:rPr>
          <w:color w:val="000000"/>
          <w:sz w:val="22"/>
          <w:szCs w:val="22"/>
        </w:rPr>
      </w:pPr>
      <w:r w:rsidRPr="00323518">
        <w:rPr>
          <w:color w:val="000000"/>
          <w:sz w:val="22"/>
          <w:szCs w:val="22"/>
        </w:rPr>
        <w:t>wprowadzenia Wykonawcy na plac budowy;</w:t>
      </w:r>
    </w:p>
    <w:p w14:paraId="4FA64F0C" w14:textId="77777777" w:rsidR="00323518" w:rsidRPr="00323518" w:rsidRDefault="00323518" w:rsidP="005A19CA">
      <w:pPr>
        <w:pStyle w:val="Akapitzlist"/>
        <w:widowControl/>
        <w:numPr>
          <w:ilvl w:val="0"/>
          <w:numId w:val="46"/>
        </w:numPr>
        <w:suppressAutoHyphens w:val="0"/>
        <w:overflowPunct/>
        <w:contextualSpacing/>
        <w:jc w:val="both"/>
        <w:textAlignment w:val="auto"/>
        <w:rPr>
          <w:color w:val="000000"/>
          <w:sz w:val="22"/>
          <w:szCs w:val="22"/>
        </w:rPr>
      </w:pPr>
      <w:r w:rsidRPr="00323518">
        <w:rPr>
          <w:color w:val="000000"/>
          <w:sz w:val="22"/>
          <w:szCs w:val="22"/>
        </w:rPr>
        <w:t>w przypadku, gdy zgodnie z przepisami prawa budowlanego personel Wykonawcy będzie uprawniony do dokonywania wpisów w dzienniku budowy udostępnienia Wykonawcy dziennika budowy;</w:t>
      </w:r>
    </w:p>
    <w:p w14:paraId="3A336736" w14:textId="6B5DEEB5" w:rsidR="00323518" w:rsidRPr="00323518" w:rsidRDefault="00323518" w:rsidP="005A19CA">
      <w:pPr>
        <w:pStyle w:val="Akapitzlist"/>
        <w:widowControl/>
        <w:numPr>
          <w:ilvl w:val="0"/>
          <w:numId w:val="46"/>
        </w:numPr>
        <w:suppressAutoHyphens w:val="0"/>
        <w:overflowPunct/>
        <w:contextualSpacing/>
        <w:jc w:val="both"/>
        <w:textAlignment w:val="auto"/>
        <w:rPr>
          <w:color w:val="000000"/>
          <w:sz w:val="22"/>
          <w:szCs w:val="22"/>
        </w:rPr>
      </w:pPr>
      <w:r w:rsidRPr="00323518">
        <w:rPr>
          <w:color w:val="000000"/>
          <w:sz w:val="22"/>
          <w:szCs w:val="22"/>
        </w:rPr>
        <w:t>dokonywania odbiorów przedmiotu umowy w terminach i na zasadach określonych w umowie;</w:t>
      </w:r>
    </w:p>
    <w:p w14:paraId="610B5303" w14:textId="5E9FC9ED" w:rsidR="00323518" w:rsidRPr="00323518" w:rsidRDefault="00323518" w:rsidP="005A19CA">
      <w:pPr>
        <w:pStyle w:val="Akapitzlist"/>
        <w:widowControl/>
        <w:numPr>
          <w:ilvl w:val="0"/>
          <w:numId w:val="46"/>
        </w:numPr>
        <w:suppressAutoHyphens w:val="0"/>
        <w:overflowPunct/>
        <w:contextualSpacing/>
        <w:jc w:val="both"/>
        <w:textAlignment w:val="auto"/>
        <w:rPr>
          <w:color w:val="000000"/>
          <w:sz w:val="22"/>
          <w:szCs w:val="22"/>
        </w:rPr>
      </w:pPr>
      <w:r w:rsidRPr="00323518">
        <w:rPr>
          <w:color w:val="000000"/>
          <w:sz w:val="22"/>
          <w:szCs w:val="22"/>
        </w:rPr>
        <w:t xml:space="preserve">zwalniania </w:t>
      </w:r>
      <w:r>
        <w:rPr>
          <w:color w:val="000000"/>
          <w:sz w:val="22"/>
          <w:szCs w:val="22"/>
        </w:rPr>
        <w:t>z</w:t>
      </w:r>
      <w:r w:rsidRPr="00323518">
        <w:rPr>
          <w:color w:val="000000"/>
          <w:sz w:val="22"/>
          <w:szCs w:val="22"/>
        </w:rPr>
        <w:t xml:space="preserve">abezpieczenia na zasadach określonych w </w:t>
      </w:r>
      <w:r>
        <w:rPr>
          <w:color w:val="000000"/>
          <w:sz w:val="22"/>
          <w:szCs w:val="22"/>
        </w:rPr>
        <w:t>u</w:t>
      </w:r>
      <w:r w:rsidRPr="00323518">
        <w:rPr>
          <w:color w:val="000000"/>
          <w:sz w:val="22"/>
          <w:szCs w:val="22"/>
        </w:rPr>
        <w:t>mowie;</w:t>
      </w:r>
    </w:p>
    <w:p w14:paraId="0772D656" w14:textId="669B078E" w:rsidR="00756732" w:rsidRPr="00756732" w:rsidRDefault="00323518" w:rsidP="005A19CA">
      <w:pPr>
        <w:pStyle w:val="Akapitzlist"/>
        <w:widowControl/>
        <w:numPr>
          <w:ilvl w:val="0"/>
          <w:numId w:val="46"/>
        </w:numPr>
        <w:suppressAutoHyphens w:val="0"/>
        <w:overflowPunct/>
        <w:contextualSpacing/>
        <w:jc w:val="both"/>
        <w:textAlignment w:val="auto"/>
        <w:rPr>
          <w:color w:val="000000"/>
          <w:sz w:val="22"/>
          <w:szCs w:val="22"/>
        </w:rPr>
      </w:pPr>
      <w:r w:rsidRPr="00323518">
        <w:rPr>
          <w:color w:val="000000"/>
          <w:sz w:val="22"/>
          <w:szCs w:val="22"/>
        </w:rPr>
        <w:t xml:space="preserve">zapłaty Wykonawcy wynagrodzenia w terminach wskazanych w </w:t>
      </w:r>
      <w:r>
        <w:rPr>
          <w:color w:val="000000"/>
          <w:sz w:val="22"/>
          <w:szCs w:val="22"/>
        </w:rPr>
        <w:t>u</w:t>
      </w:r>
      <w:r w:rsidRPr="00323518">
        <w:rPr>
          <w:color w:val="000000"/>
          <w:sz w:val="22"/>
          <w:szCs w:val="22"/>
        </w:rPr>
        <w:t xml:space="preserve">mowie za roboty wykonane zgodnie z postanowieniami </w:t>
      </w:r>
      <w:r>
        <w:rPr>
          <w:color w:val="000000"/>
          <w:sz w:val="22"/>
          <w:szCs w:val="22"/>
        </w:rPr>
        <w:t>u</w:t>
      </w:r>
      <w:r w:rsidRPr="00323518">
        <w:rPr>
          <w:color w:val="000000"/>
          <w:sz w:val="22"/>
          <w:szCs w:val="22"/>
        </w:rPr>
        <w:t>mowy</w:t>
      </w:r>
      <w:r w:rsidR="00896443">
        <w:t>.</w:t>
      </w:r>
    </w:p>
    <w:p w14:paraId="0A7C9679" w14:textId="745BB095" w:rsidR="00323518" w:rsidRPr="00323518" w:rsidRDefault="00323518" w:rsidP="00756732">
      <w:pPr>
        <w:pStyle w:val="Akapitzlist"/>
        <w:widowControl/>
        <w:suppressAutoHyphens w:val="0"/>
        <w:overflowPunct/>
        <w:ind w:left="720"/>
        <w:contextualSpacing/>
        <w:jc w:val="both"/>
        <w:textAlignment w:val="auto"/>
        <w:rPr>
          <w:color w:val="000000"/>
          <w:sz w:val="22"/>
          <w:szCs w:val="22"/>
        </w:rPr>
      </w:pPr>
    </w:p>
    <w:p w14:paraId="6A6150D5" w14:textId="77777777" w:rsidR="00516D1D" w:rsidRPr="00171864" w:rsidRDefault="00516D1D">
      <w:pPr>
        <w:jc w:val="center"/>
        <w:rPr>
          <w:b/>
          <w:color w:val="000000"/>
          <w:sz w:val="22"/>
          <w:szCs w:val="22"/>
        </w:rPr>
      </w:pPr>
    </w:p>
    <w:p w14:paraId="3266F1B1" w14:textId="77777777"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7</w:t>
      </w:r>
    </w:p>
    <w:p w14:paraId="3252E5DF" w14:textId="77777777" w:rsidR="00516D1D" w:rsidRPr="00171864" w:rsidRDefault="00516D1D" w:rsidP="005A19CA">
      <w:pPr>
        <w:pStyle w:val="Akapitzlist"/>
        <w:numPr>
          <w:ilvl w:val="0"/>
          <w:numId w:val="5"/>
        </w:numPr>
        <w:spacing w:after="60"/>
        <w:ind w:left="425" w:hanging="425"/>
        <w:jc w:val="both"/>
        <w:rPr>
          <w:color w:val="000000"/>
          <w:sz w:val="22"/>
          <w:szCs w:val="22"/>
        </w:rPr>
      </w:pPr>
      <w:r w:rsidRPr="00171864">
        <w:rPr>
          <w:color w:val="000000"/>
          <w:sz w:val="22"/>
          <w:szCs w:val="22"/>
        </w:rPr>
        <w:t>Wykonawca zrealizuje roboty będące przedmiotem umowy z materiałów włas</w:t>
      </w:r>
      <w:r w:rsidR="000C51FA" w:rsidRPr="00171864">
        <w:rPr>
          <w:color w:val="000000"/>
          <w:sz w:val="22"/>
          <w:szCs w:val="22"/>
        </w:rPr>
        <w:t>nych (zakupionych przez siebie), zgodnych z dokumentacją projektową.</w:t>
      </w:r>
    </w:p>
    <w:p w14:paraId="7FD199A2" w14:textId="77777777" w:rsidR="00B73253" w:rsidRPr="00171864" w:rsidRDefault="00B73253" w:rsidP="005A19CA">
      <w:pPr>
        <w:widowControl/>
        <w:numPr>
          <w:ilvl w:val="0"/>
          <w:numId w:val="5"/>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Wykonawca</w:t>
      </w:r>
      <w:r w:rsidR="006047FE" w:rsidRPr="00171864">
        <w:rPr>
          <w:color w:val="000000"/>
          <w:sz w:val="22"/>
          <w:szCs w:val="22"/>
        </w:rPr>
        <w:t xml:space="preserve"> </w:t>
      </w:r>
      <w:r w:rsidRPr="00171864">
        <w:rPr>
          <w:color w:val="000000"/>
          <w:sz w:val="22"/>
          <w:szCs w:val="22"/>
        </w:rPr>
        <w:t>przed przystąpieniem do realizacji przedmiotu umowy, opracuje w</w:t>
      </w:r>
      <w:r w:rsidR="006047FE" w:rsidRPr="00171864">
        <w:rPr>
          <w:color w:val="000000"/>
          <w:sz w:val="22"/>
          <w:szCs w:val="22"/>
        </w:rPr>
        <w:t> </w:t>
      </w:r>
      <w:r w:rsidRPr="00171864">
        <w:rPr>
          <w:color w:val="000000"/>
          <w:sz w:val="22"/>
          <w:szCs w:val="22"/>
        </w:rPr>
        <w:t>2</w:t>
      </w:r>
      <w:r w:rsidR="006047FE" w:rsidRPr="00171864">
        <w:rPr>
          <w:color w:val="000000"/>
          <w:sz w:val="22"/>
          <w:szCs w:val="22"/>
        </w:rPr>
        <w:t> </w:t>
      </w:r>
      <w:r w:rsidRPr="00171864">
        <w:rPr>
          <w:color w:val="000000"/>
          <w:sz w:val="22"/>
          <w:szCs w:val="22"/>
        </w:rPr>
        <w:t xml:space="preserve">egzemplarzach Program Zapewnienia Jakości (PZJ), który będzie musiał być zatwierdzony przez </w:t>
      </w:r>
      <w:r w:rsidR="006B50BC" w:rsidRPr="00171864">
        <w:rPr>
          <w:color w:val="000000"/>
          <w:sz w:val="22"/>
          <w:szCs w:val="22"/>
        </w:rPr>
        <w:t xml:space="preserve">inspektora nadzoru </w:t>
      </w:r>
      <w:r w:rsidRPr="00171864">
        <w:rPr>
          <w:color w:val="000000"/>
          <w:sz w:val="22"/>
          <w:szCs w:val="22"/>
        </w:rPr>
        <w:t>i przekazany w 1 egzemplarzu dla Zamawiającego</w:t>
      </w:r>
      <w:r w:rsidR="006B50BC" w:rsidRPr="00171864">
        <w:rPr>
          <w:color w:val="000000"/>
          <w:sz w:val="22"/>
          <w:szCs w:val="22"/>
        </w:rPr>
        <w:t xml:space="preserve"> i </w:t>
      </w:r>
      <w:r w:rsidRPr="00171864">
        <w:rPr>
          <w:color w:val="000000"/>
          <w:sz w:val="22"/>
          <w:szCs w:val="22"/>
        </w:rPr>
        <w:t xml:space="preserve">w 1 egzemplarzu dla </w:t>
      </w:r>
      <w:r w:rsidR="006B50BC" w:rsidRPr="00171864">
        <w:rPr>
          <w:color w:val="000000"/>
          <w:sz w:val="22"/>
          <w:szCs w:val="22"/>
        </w:rPr>
        <w:t>inspektora nadzoru.</w:t>
      </w:r>
      <w:r w:rsidRPr="00171864">
        <w:rPr>
          <w:color w:val="000000"/>
          <w:sz w:val="22"/>
          <w:szCs w:val="22"/>
        </w:rPr>
        <w:t xml:space="preserve"> </w:t>
      </w:r>
      <w:r w:rsidR="008E69DB" w:rsidRPr="00171864">
        <w:rPr>
          <w:color w:val="000000"/>
          <w:sz w:val="22"/>
          <w:szCs w:val="22"/>
        </w:rPr>
        <w:t>PZJ będzie zawierał zamierzony sposób wykonania robót, możliwości techniczne, kadrowe i organizacyjna gwarantujące wykonanie robót zgodnie z dokumentacją projektową.</w:t>
      </w:r>
    </w:p>
    <w:p w14:paraId="26FFCA5F" w14:textId="1CF28458" w:rsidR="004A1DAD" w:rsidRPr="00171864" w:rsidRDefault="004A1DAD" w:rsidP="005A19CA">
      <w:pPr>
        <w:widowControl/>
        <w:numPr>
          <w:ilvl w:val="0"/>
          <w:numId w:val="5"/>
        </w:numPr>
        <w:suppressAutoHyphens w:val="0"/>
        <w:overflowPunct/>
        <w:autoSpaceDE/>
        <w:autoSpaceDN/>
        <w:adjustRightInd/>
        <w:spacing w:after="60"/>
        <w:ind w:left="426" w:hanging="426"/>
        <w:jc w:val="both"/>
        <w:textAlignment w:val="auto"/>
        <w:rPr>
          <w:color w:val="000000"/>
          <w:sz w:val="22"/>
          <w:szCs w:val="22"/>
        </w:rPr>
      </w:pPr>
      <w:r w:rsidRPr="00171864">
        <w:rPr>
          <w:sz w:val="22"/>
          <w:szCs w:val="22"/>
        </w:rPr>
        <w:t xml:space="preserve">W przypadku wątpliwej jakości materiałów użytych do wbudowania, </w:t>
      </w:r>
      <w:r w:rsidR="00047C81">
        <w:rPr>
          <w:sz w:val="22"/>
          <w:szCs w:val="22"/>
        </w:rPr>
        <w:t>Z</w:t>
      </w:r>
      <w:r w:rsidRPr="00171864">
        <w:rPr>
          <w:sz w:val="22"/>
          <w:szCs w:val="22"/>
        </w:rPr>
        <w:t>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3E03755B" w14:textId="390753A1" w:rsidR="00D86007" w:rsidRPr="00AA0157" w:rsidRDefault="00B73253" w:rsidP="005A19CA">
      <w:pPr>
        <w:widowControl/>
        <w:numPr>
          <w:ilvl w:val="0"/>
          <w:numId w:val="5"/>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Zamawiający wymaga, aby roboty budowlane były wykonywane w sposób powodujący jak najmniejsze utrudnienia w funkcjonowaniu ruchu drogowego i pieszego, aż do zakończenia  i odbioru ostatecznego robót.</w:t>
      </w:r>
      <w:r w:rsidR="001808F0">
        <w:rPr>
          <w:color w:val="000000"/>
          <w:sz w:val="22"/>
          <w:szCs w:val="22"/>
        </w:rPr>
        <w:t xml:space="preserve"> </w:t>
      </w:r>
      <w:r w:rsidR="001808F0" w:rsidRPr="00171864">
        <w:rPr>
          <w:color w:val="000000"/>
          <w:sz w:val="22"/>
          <w:szCs w:val="22"/>
        </w:rPr>
        <w:t>W celu bezkolizyjnego korzystania przez mieszkańców z wjazdów i dojść do swoich posesji, Wykonawca na minimum 2 dni przed rozpoczęciem robót, doręczy pismo zawiadamiające poszczególnych mieszkańców oraz Gminę Świerzno, forma pisemna (za potwierdzeniem przekazania informacji), o terminie i zakresie robót wykonywanych w tym czasie oraz ww</w:t>
      </w:r>
      <w:r w:rsidR="00323518">
        <w:rPr>
          <w:color w:val="000000"/>
          <w:sz w:val="22"/>
          <w:szCs w:val="22"/>
        </w:rPr>
        <w:t>.</w:t>
      </w:r>
      <w:r w:rsidR="001808F0" w:rsidRPr="00171864">
        <w:rPr>
          <w:color w:val="000000"/>
          <w:sz w:val="22"/>
          <w:szCs w:val="22"/>
        </w:rPr>
        <w:t xml:space="preserve"> informację jest zobowiązany zamieścić w prasie lokalnej. Wjazdy drogowe na posesje do budynków nie mogą być wyłączone na czas dłuższy niż 3 dni kalendarzowe. Wymaga się aby Wykonawca, na ciągach jezdnych i pieszych, układał robocze pomosty lub stosował metody wykonania pozwalające na ruch pieszy i zapewniające dojście do budynków. Wszelkie spory mogące wyniknąć z powstałej sytuacji będą rozstrzygane na indywidualnych spotkaniach, przy udziale przedstawicieli – Gminy Świerzno, Wykonawcy i mieszkańców posesji. </w:t>
      </w:r>
      <w:r w:rsidR="001808F0" w:rsidRPr="00171864">
        <w:rPr>
          <w:sz w:val="22"/>
          <w:szCs w:val="22"/>
        </w:rPr>
        <w:t xml:space="preserve">Do nie przewidzianych, a wynikających z wprowadzonego sposobu przebudowy potrzeb lub związaną z technologią robót Wykonawca wykona, zatwierdzi i będzie aktualizował organizację ruchu na własny koszt.  </w:t>
      </w:r>
    </w:p>
    <w:p w14:paraId="25B9EB8B" w14:textId="64881C16" w:rsidR="00D86007" w:rsidRPr="00171864" w:rsidRDefault="000C51FA" w:rsidP="005A19CA">
      <w:pPr>
        <w:widowControl/>
        <w:numPr>
          <w:ilvl w:val="0"/>
          <w:numId w:val="5"/>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Materiały odzyskane w trakcie robót</w:t>
      </w:r>
      <w:r w:rsidR="006B50BC" w:rsidRPr="00171864">
        <w:rPr>
          <w:color w:val="000000"/>
          <w:sz w:val="22"/>
          <w:szCs w:val="22"/>
        </w:rPr>
        <w:t xml:space="preserve"> </w:t>
      </w:r>
      <w:r w:rsidRPr="00171864">
        <w:rPr>
          <w:color w:val="000000"/>
          <w:sz w:val="22"/>
          <w:szCs w:val="22"/>
        </w:rPr>
        <w:t xml:space="preserve">– nadające się do ponownego wykorzystania, stanowią własność Zamawiającego. Wykonawca przekaże te materiały do dyspozycji Zamawiającego na podstawie protokołu podpisanego przez Zamawiającego i </w:t>
      </w:r>
      <w:r w:rsidR="00323518">
        <w:rPr>
          <w:color w:val="000000"/>
          <w:sz w:val="22"/>
          <w:szCs w:val="22"/>
        </w:rPr>
        <w:t>i</w:t>
      </w:r>
      <w:r w:rsidR="00861D8A" w:rsidRPr="00171864">
        <w:rPr>
          <w:color w:val="000000"/>
          <w:sz w:val="22"/>
          <w:szCs w:val="22"/>
        </w:rPr>
        <w:t>nspe</w:t>
      </w:r>
      <w:r w:rsidR="00DF2C0B" w:rsidRPr="00171864">
        <w:rPr>
          <w:color w:val="000000"/>
          <w:sz w:val="22"/>
          <w:szCs w:val="22"/>
        </w:rPr>
        <w:t xml:space="preserve">ktora </w:t>
      </w:r>
      <w:r w:rsidR="00323518">
        <w:rPr>
          <w:color w:val="000000"/>
          <w:sz w:val="22"/>
          <w:szCs w:val="22"/>
        </w:rPr>
        <w:t>nadzoru inwestorskiego.</w:t>
      </w:r>
      <w:r w:rsidR="00621E3C" w:rsidRPr="00171864">
        <w:rPr>
          <w:color w:val="000000"/>
          <w:sz w:val="22"/>
          <w:szCs w:val="22"/>
        </w:rPr>
        <w:t xml:space="preserve">  K</w:t>
      </w:r>
      <w:r w:rsidR="00D86007" w:rsidRPr="00171864">
        <w:rPr>
          <w:color w:val="000000"/>
          <w:sz w:val="22"/>
          <w:szCs w:val="22"/>
        </w:rPr>
        <w:t xml:space="preserve">ostkę betonową, płytki należy ułożyć na paletach, kostkę brukową należy zapakować w Big </w:t>
      </w:r>
      <w:proofErr w:type="spellStart"/>
      <w:r w:rsidR="00D86007" w:rsidRPr="00171864">
        <w:rPr>
          <w:color w:val="000000"/>
          <w:sz w:val="22"/>
          <w:szCs w:val="22"/>
        </w:rPr>
        <w:t>Bag</w:t>
      </w:r>
      <w:proofErr w:type="spellEnd"/>
      <w:r w:rsidR="00D86007" w:rsidRPr="00171864">
        <w:rPr>
          <w:color w:val="000000"/>
          <w:sz w:val="22"/>
          <w:szCs w:val="22"/>
        </w:rPr>
        <w:t>. Wszystkie materiały odzyskane w trakcie robót należy przewieźć i rozładować na miejsce wskazane przez Zamawiającego</w:t>
      </w:r>
      <w:r w:rsidR="006047FE" w:rsidRPr="00171864">
        <w:rPr>
          <w:color w:val="000000"/>
          <w:sz w:val="22"/>
          <w:szCs w:val="22"/>
        </w:rPr>
        <w:t>.</w:t>
      </w:r>
    </w:p>
    <w:p w14:paraId="688DF1E9" w14:textId="7EBD2820" w:rsidR="002E5D6C" w:rsidRPr="00171864" w:rsidRDefault="000C51FA" w:rsidP="005A19CA">
      <w:pPr>
        <w:widowControl/>
        <w:numPr>
          <w:ilvl w:val="0"/>
          <w:numId w:val="5"/>
        </w:numPr>
        <w:suppressAutoHyphens w:val="0"/>
        <w:overflowPunct/>
        <w:autoSpaceDE/>
        <w:autoSpaceDN/>
        <w:adjustRightInd/>
        <w:spacing w:after="60"/>
        <w:ind w:left="425" w:hanging="425"/>
        <w:jc w:val="both"/>
        <w:textAlignment w:val="auto"/>
        <w:rPr>
          <w:color w:val="000000"/>
          <w:sz w:val="22"/>
          <w:szCs w:val="22"/>
        </w:rPr>
      </w:pPr>
      <w:r w:rsidRPr="00171864">
        <w:rPr>
          <w:color w:val="000000"/>
          <w:sz w:val="22"/>
          <w:szCs w:val="22"/>
        </w:rPr>
        <w:t>Materiały odpadowe, które nie nadają się do ponownego wykorzystania, Wykonawca, po</w:t>
      </w:r>
      <w:r w:rsidR="00861D8A" w:rsidRPr="00171864">
        <w:rPr>
          <w:color w:val="000000"/>
          <w:sz w:val="22"/>
          <w:szCs w:val="22"/>
        </w:rPr>
        <w:t> </w:t>
      </w:r>
      <w:r w:rsidRPr="00171864">
        <w:rPr>
          <w:color w:val="000000"/>
          <w:sz w:val="22"/>
          <w:szCs w:val="22"/>
        </w:rPr>
        <w:t xml:space="preserve">uzyskaniu zgody </w:t>
      </w:r>
      <w:r w:rsidR="00047C81">
        <w:rPr>
          <w:color w:val="000000"/>
          <w:sz w:val="22"/>
          <w:szCs w:val="22"/>
        </w:rPr>
        <w:t>i</w:t>
      </w:r>
      <w:r w:rsidR="00047C81" w:rsidRPr="00171864">
        <w:rPr>
          <w:color w:val="000000"/>
          <w:sz w:val="22"/>
          <w:szCs w:val="22"/>
        </w:rPr>
        <w:t xml:space="preserve">nspektora </w:t>
      </w:r>
      <w:r w:rsidR="00047C81">
        <w:rPr>
          <w:color w:val="000000"/>
          <w:sz w:val="22"/>
          <w:szCs w:val="22"/>
        </w:rPr>
        <w:t>nadzoru inwestorskiego</w:t>
      </w:r>
      <w:r w:rsidRPr="00171864">
        <w:rPr>
          <w:color w:val="000000"/>
          <w:sz w:val="22"/>
          <w:szCs w:val="22"/>
        </w:rPr>
        <w:t>, wywiezie i przekaże do utylizacji na własny koszt</w:t>
      </w:r>
      <w:r w:rsidR="00331EF4" w:rsidRPr="00171864">
        <w:rPr>
          <w:color w:val="000000"/>
          <w:sz w:val="22"/>
          <w:szCs w:val="22"/>
        </w:rPr>
        <w:t xml:space="preserve"> i ryzyko</w:t>
      </w:r>
      <w:r w:rsidRPr="00171864">
        <w:rPr>
          <w:color w:val="000000"/>
          <w:sz w:val="22"/>
          <w:szCs w:val="22"/>
        </w:rPr>
        <w:t>.</w:t>
      </w:r>
    </w:p>
    <w:p w14:paraId="28865D40" w14:textId="77777777" w:rsidR="006B50BC" w:rsidRPr="001B4DF2" w:rsidRDefault="00D86007" w:rsidP="005A19CA">
      <w:pPr>
        <w:widowControl/>
        <w:numPr>
          <w:ilvl w:val="0"/>
          <w:numId w:val="5"/>
        </w:numPr>
        <w:suppressAutoHyphens w:val="0"/>
        <w:overflowPunct/>
        <w:autoSpaceDE/>
        <w:autoSpaceDN/>
        <w:adjustRightInd/>
        <w:spacing w:after="60"/>
        <w:ind w:left="425" w:hanging="425"/>
        <w:jc w:val="both"/>
        <w:textAlignment w:val="auto"/>
        <w:rPr>
          <w:sz w:val="22"/>
          <w:szCs w:val="22"/>
        </w:rPr>
      </w:pPr>
      <w:r w:rsidRPr="00262D71">
        <w:rPr>
          <w:sz w:val="22"/>
          <w:szCs w:val="22"/>
        </w:rPr>
        <w:t xml:space="preserve">Wykonawca zobowiązany jest do usuwania w czasie </w:t>
      </w:r>
      <w:r w:rsidR="00331EF4" w:rsidRPr="00262D71">
        <w:rPr>
          <w:sz w:val="22"/>
          <w:szCs w:val="22"/>
        </w:rPr>
        <w:t xml:space="preserve">nie dłuższym niż </w:t>
      </w:r>
      <w:r w:rsidRPr="00262D71">
        <w:rPr>
          <w:sz w:val="22"/>
          <w:szCs w:val="22"/>
        </w:rPr>
        <w:t>6 godzin od ujawni</w:t>
      </w:r>
      <w:r w:rsidRPr="001B4DF2">
        <w:rPr>
          <w:sz w:val="22"/>
          <w:szCs w:val="22"/>
        </w:rPr>
        <w:t>enia awarii lub powzięcia wiedzy przez Wykonawcę o awarii na istniejących urządzeniach wodociągowych wywołanych lub związanych z pracami Wykonawcy w sposób bezpośredni lub pośredn</w:t>
      </w:r>
      <w:r w:rsidR="0044447D" w:rsidRPr="001B4DF2">
        <w:rPr>
          <w:sz w:val="22"/>
          <w:szCs w:val="22"/>
        </w:rPr>
        <w:t xml:space="preserve">i, </w:t>
      </w:r>
      <w:r w:rsidRPr="001B4DF2">
        <w:rPr>
          <w:sz w:val="22"/>
          <w:szCs w:val="22"/>
        </w:rPr>
        <w:t xml:space="preserve">w tym w szczególności </w:t>
      </w:r>
      <w:r w:rsidR="0088275A" w:rsidRPr="001B4DF2">
        <w:rPr>
          <w:sz w:val="22"/>
          <w:szCs w:val="22"/>
        </w:rPr>
        <w:t>niezachowania</w:t>
      </w:r>
      <w:r w:rsidRPr="001B4DF2">
        <w:rPr>
          <w:sz w:val="22"/>
          <w:szCs w:val="22"/>
        </w:rPr>
        <w:t xml:space="preserve"> szczególnej staranności i ostrożności w czasie prowadzenia robót w bezpośrednim sąsiedztwie istniejących urządzeń wodociągowych.</w:t>
      </w:r>
      <w:r w:rsidR="00262D71">
        <w:rPr>
          <w:sz w:val="22"/>
          <w:szCs w:val="22"/>
        </w:rPr>
        <w:t xml:space="preserve"> </w:t>
      </w:r>
      <w:r w:rsidRPr="00262D71">
        <w:rPr>
          <w:sz w:val="22"/>
          <w:szCs w:val="22"/>
        </w:rPr>
        <w:t>Zamawiający zastrzega sobie prawo do zastępczego usunięcia awarii na koszt</w:t>
      </w:r>
      <w:r w:rsidR="00331EF4" w:rsidRPr="00262D71">
        <w:rPr>
          <w:sz w:val="22"/>
          <w:szCs w:val="22"/>
        </w:rPr>
        <w:t xml:space="preserve"> i ryzyko</w:t>
      </w:r>
      <w:r w:rsidRPr="001B4DF2">
        <w:rPr>
          <w:sz w:val="22"/>
          <w:szCs w:val="22"/>
        </w:rPr>
        <w:t xml:space="preserve"> Wykonawcy w przypadku braku podjęcia robót związanych z usuwaniem awarii przez Wykonawcę w ciągu 3 godzin od powzięcia wiedzy o wystąpieniu awarii.</w:t>
      </w:r>
      <w:r w:rsidR="00331EF4" w:rsidRPr="001B4DF2">
        <w:rPr>
          <w:sz w:val="22"/>
          <w:szCs w:val="22"/>
        </w:rPr>
        <w:t xml:space="preserve"> Zamawiający może powierzyć zastępcze usunięcie awarii podmiotowi trzeciemu wybranemu według uznania Zamawiającego.</w:t>
      </w:r>
    </w:p>
    <w:p w14:paraId="45B41F6A" w14:textId="77777777" w:rsidR="00BC1EF4" w:rsidRPr="00171864" w:rsidRDefault="00BC1EF4" w:rsidP="005A19CA">
      <w:pPr>
        <w:widowControl/>
        <w:numPr>
          <w:ilvl w:val="0"/>
          <w:numId w:val="5"/>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lastRenderedPageBreak/>
        <w:t>Po stronie Wykonawcy leży prowadzenie dokumentacji audiowizualnej z realizacji inwestycji (przed rozpoczęciem robót i w ich trakcie) w odstępach tygodniowych w ilości niezbędnej</w:t>
      </w:r>
      <w:r w:rsidR="006047FE" w:rsidRPr="00171864">
        <w:rPr>
          <w:color w:val="000000"/>
          <w:sz w:val="22"/>
          <w:szCs w:val="22"/>
        </w:rPr>
        <w:t xml:space="preserve"> do ukazania stanu zaawansowania robót w </w:t>
      </w:r>
      <w:r w:rsidRPr="00171864">
        <w:rPr>
          <w:color w:val="000000"/>
          <w:sz w:val="22"/>
          <w:szCs w:val="22"/>
        </w:rPr>
        <w:t>formie zdjęć cyfrowych. Zdjęcia powinny być szczegółowo opisane (z automatycznym datownikiem) i zarchiwizowane w formacie cyfrowym (nośnik DVD lub CD – w ilości 2 egz.).</w:t>
      </w:r>
    </w:p>
    <w:p w14:paraId="2A260412" w14:textId="77777777" w:rsidR="00973DB1" w:rsidRPr="00171864" w:rsidRDefault="00973DB1" w:rsidP="005A19CA">
      <w:pPr>
        <w:widowControl/>
        <w:numPr>
          <w:ilvl w:val="0"/>
          <w:numId w:val="5"/>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Wykonawca zobowiązuje się ponadto do:</w:t>
      </w:r>
    </w:p>
    <w:p w14:paraId="0F76E2DC" w14:textId="77777777" w:rsidR="00973DB1" w:rsidRPr="00171864" w:rsidRDefault="00973DB1" w:rsidP="005A19CA">
      <w:pPr>
        <w:widowControl/>
        <w:numPr>
          <w:ilvl w:val="0"/>
          <w:numId w:val="14"/>
        </w:numPr>
        <w:suppressAutoHyphens w:val="0"/>
        <w:overflowPunct/>
        <w:autoSpaceDE/>
        <w:autoSpaceDN/>
        <w:adjustRightInd/>
        <w:spacing w:before="60"/>
        <w:jc w:val="both"/>
        <w:textAlignment w:val="auto"/>
        <w:rPr>
          <w:sz w:val="22"/>
          <w:szCs w:val="22"/>
        </w:rPr>
      </w:pPr>
      <w:r w:rsidRPr="00171864">
        <w:rPr>
          <w:sz w:val="22"/>
          <w:szCs w:val="22"/>
        </w:rPr>
        <w:t>wykonywania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5EE9CDDD" w14:textId="77777777" w:rsidR="00973DB1" w:rsidRPr="00171864" w:rsidRDefault="00973DB1" w:rsidP="005A19CA">
      <w:pPr>
        <w:widowControl/>
        <w:numPr>
          <w:ilvl w:val="0"/>
          <w:numId w:val="14"/>
        </w:numPr>
        <w:suppressAutoHyphens w:val="0"/>
        <w:overflowPunct/>
        <w:autoSpaceDE/>
        <w:autoSpaceDN/>
        <w:adjustRightInd/>
        <w:spacing w:before="60"/>
        <w:jc w:val="both"/>
        <w:textAlignment w:val="auto"/>
        <w:rPr>
          <w:sz w:val="22"/>
          <w:szCs w:val="22"/>
        </w:rPr>
      </w:pPr>
      <w:r w:rsidRPr="00171864">
        <w:rPr>
          <w:sz w:val="22"/>
          <w:szCs w:val="22"/>
        </w:rPr>
        <w:t>zapewnienia, aby wszystkie osoby wyznaczone do wykonywania czynności objętych przedmiotem umowy posiadały odpowiednie kwalifikacje oraz przeszkolenia i uprawnienia wymagane przepisami prawa;</w:t>
      </w:r>
    </w:p>
    <w:p w14:paraId="4A8B7D1D" w14:textId="39B962AA" w:rsidR="00973DB1" w:rsidRPr="00171864" w:rsidRDefault="00973DB1" w:rsidP="005A19CA">
      <w:pPr>
        <w:widowControl/>
        <w:numPr>
          <w:ilvl w:val="0"/>
          <w:numId w:val="14"/>
        </w:numPr>
        <w:suppressAutoHyphens w:val="0"/>
        <w:overflowPunct/>
        <w:autoSpaceDE/>
        <w:autoSpaceDN/>
        <w:adjustRightInd/>
        <w:spacing w:before="60"/>
        <w:jc w:val="both"/>
        <w:textAlignment w:val="auto"/>
        <w:rPr>
          <w:sz w:val="22"/>
          <w:szCs w:val="22"/>
        </w:rPr>
      </w:pPr>
      <w:r w:rsidRPr="00171864">
        <w:rPr>
          <w:sz w:val="22"/>
          <w:szCs w:val="22"/>
        </w:rPr>
        <w:t xml:space="preserve">bieżącego sprzątania i wywożenia materiałów z rozbiórki. Uporządkowania terenu robót po zakończeniu robót zajętych na czas wykonywania robót. W przypadku niewywiązywania się z tego obowiązku Zamawiający obciąży </w:t>
      </w:r>
      <w:r w:rsidR="004A1DAD" w:rsidRPr="00171864">
        <w:rPr>
          <w:sz w:val="22"/>
          <w:szCs w:val="22"/>
        </w:rPr>
        <w:t>W</w:t>
      </w:r>
      <w:r w:rsidRPr="00171864">
        <w:rPr>
          <w:sz w:val="22"/>
          <w:szCs w:val="22"/>
        </w:rPr>
        <w:t>ykonawcę kosztami sprzątania i wywiezienia materiałów z budowy</w:t>
      </w:r>
      <w:r w:rsidR="004A1DAD" w:rsidRPr="00171864">
        <w:rPr>
          <w:sz w:val="22"/>
          <w:szCs w:val="22"/>
        </w:rPr>
        <w:t>;</w:t>
      </w:r>
    </w:p>
    <w:p w14:paraId="644B959A" w14:textId="77777777" w:rsidR="004A1DAD" w:rsidRPr="00171864" w:rsidRDefault="004A1DAD" w:rsidP="005A19CA">
      <w:pPr>
        <w:widowControl/>
        <w:numPr>
          <w:ilvl w:val="0"/>
          <w:numId w:val="14"/>
        </w:numPr>
        <w:suppressAutoHyphens w:val="0"/>
        <w:overflowPunct/>
        <w:autoSpaceDE/>
        <w:autoSpaceDN/>
        <w:adjustRightInd/>
        <w:spacing w:before="60"/>
        <w:jc w:val="both"/>
        <w:textAlignment w:val="auto"/>
        <w:rPr>
          <w:sz w:val="22"/>
          <w:szCs w:val="22"/>
        </w:rPr>
      </w:pPr>
      <w:r w:rsidRPr="00171864">
        <w:rPr>
          <w:sz w:val="22"/>
          <w:szCs w:val="22"/>
        </w:rPr>
        <w:t>zabezpieczenia instalacji, urządzeń i obiektów na terenie robót i w jej bezpośrednim otoczeniu, przed ich zniszczeniem lub uszkodzeniem w trakcie wykonywania robót;</w:t>
      </w:r>
    </w:p>
    <w:p w14:paraId="42B72D81" w14:textId="77777777" w:rsidR="004A1DAD" w:rsidRPr="00171864" w:rsidRDefault="004A1DAD" w:rsidP="005A19CA">
      <w:pPr>
        <w:widowControl/>
        <w:numPr>
          <w:ilvl w:val="0"/>
          <w:numId w:val="14"/>
        </w:numPr>
        <w:suppressAutoHyphens w:val="0"/>
        <w:overflowPunct/>
        <w:autoSpaceDE/>
        <w:autoSpaceDN/>
        <w:adjustRightInd/>
        <w:spacing w:before="60"/>
        <w:jc w:val="both"/>
        <w:textAlignment w:val="auto"/>
        <w:rPr>
          <w:sz w:val="22"/>
          <w:szCs w:val="22"/>
        </w:rPr>
      </w:pPr>
      <w:r w:rsidRPr="00171864">
        <w:rPr>
          <w:sz w:val="22"/>
          <w:szCs w:val="22"/>
        </w:rPr>
        <w:t>przygotowani zaplecza budowy na terenie robót oraz sprawowanie dozoru mienia na terenie robót.</w:t>
      </w:r>
    </w:p>
    <w:p w14:paraId="085991AC" w14:textId="77777777" w:rsidR="00973DB1" w:rsidRPr="00171864" w:rsidRDefault="00973DB1" w:rsidP="005A19CA">
      <w:pPr>
        <w:widowControl/>
        <w:numPr>
          <w:ilvl w:val="0"/>
          <w:numId w:val="5"/>
        </w:numPr>
        <w:suppressAutoHyphens w:val="0"/>
        <w:overflowPunct/>
        <w:autoSpaceDE/>
        <w:autoSpaceDN/>
        <w:adjustRightInd/>
        <w:spacing w:before="60"/>
        <w:jc w:val="both"/>
        <w:textAlignment w:val="auto"/>
        <w:rPr>
          <w:sz w:val="22"/>
          <w:szCs w:val="22"/>
        </w:rPr>
      </w:pPr>
      <w:r w:rsidRPr="00171864">
        <w:rPr>
          <w:sz w:val="22"/>
          <w:szCs w:val="22"/>
        </w:rPr>
        <w:t>Wykonawca ponosi pełną odpowiedzialność także za:</w:t>
      </w:r>
    </w:p>
    <w:p w14:paraId="6F3624DC" w14:textId="77777777" w:rsidR="00973DB1" w:rsidRPr="00171864" w:rsidRDefault="00973DB1" w:rsidP="005A19CA">
      <w:pPr>
        <w:widowControl/>
        <w:numPr>
          <w:ilvl w:val="0"/>
          <w:numId w:val="15"/>
        </w:numPr>
        <w:suppressAutoHyphens w:val="0"/>
        <w:overflowPunct/>
        <w:autoSpaceDE/>
        <w:autoSpaceDN/>
        <w:adjustRightInd/>
        <w:jc w:val="both"/>
        <w:textAlignment w:val="auto"/>
        <w:rPr>
          <w:sz w:val="22"/>
          <w:szCs w:val="22"/>
        </w:rPr>
      </w:pPr>
      <w:r w:rsidRPr="00171864">
        <w:rPr>
          <w:sz w:val="22"/>
          <w:szCs w:val="22"/>
        </w:rPr>
        <w:t>przestrzeganie przepisów bhp, ochronę p.poż i dozór mienia na terenie robót, jak i za wszelkie szkody powstałe w trakcie trwania robót na terenie przyjętym od zamawiającego lub mające związek z prowadzonymi robotami,</w:t>
      </w:r>
    </w:p>
    <w:p w14:paraId="0B3100AA" w14:textId="77777777" w:rsidR="00973DB1" w:rsidRPr="00171864" w:rsidRDefault="00973DB1" w:rsidP="005A19CA">
      <w:pPr>
        <w:widowControl/>
        <w:numPr>
          <w:ilvl w:val="0"/>
          <w:numId w:val="15"/>
        </w:numPr>
        <w:suppressAutoHyphens w:val="0"/>
        <w:overflowPunct/>
        <w:autoSpaceDE/>
        <w:autoSpaceDN/>
        <w:adjustRightInd/>
        <w:jc w:val="both"/>
        <w:textAlignment w:val="auto"/>
        <w:rPr>
          <w:sz w:val="22"/>
          <w:szCs w:val="22"/>
        </w:rPr>
      </w:pPr>
      <w:r w:rsidRPr="00171864">
        <w:rPr>
          <w:sz w:val="22"/>
          <w:szCs w:val="22"/>
        </w:rPr>
        <w:t>bezpieczeństwo wszelkich działań prowadzonych na terenie robót i poza nim, a związanych z wykonaniem przedmiotu umowy,</w:t>
      </w:r>
    </w:p>
    <w:p w14:paraId="71F32D3B" w14:textId="77777777" w:rsidR="00973DB1" w:rsidRPr="00171864" w:rsidRDefault="00973DB1" w:rsidP="005A19CA">
      <w:pPr>
        <w:widowControl/>
        <w:numPr>
          <w:ilvl w:val="0"/>
          <w:numId w:val="15"/>
        </w:numPr>
        <w:suppressAutoHyphens w:val="0"/>
        <w:overflowPunct/>
        <w:autoSpaceDE/>
        <w:autoSpaceDN/>
        <w:adjustRightInd/>
        <w:jc w:val="both"/>
        <w:textAlignment w:val="auto"/>
        <w:rPr>
          <w:sz w:val="22"/>
          <w:szCs w:val="22"/>
        </w:rPr>
      </w:pPr>
      <w:r w:rsidRPr="00171864">
        <w:rPr>
          <w:sz w:val="22"/>
          <w:szCs w:val="22"/>
        </w:rPr>
        <w:t xml:space="preserve">szkody oraz następstwa nieszczęśliwych wypadków pracowników i osób trzecich, powstałe w związku z prowadzonymi robotami, </w:t>
      </w:r>
    </w:p>
    <w:p w14:paraId="191B2879" w14:textId="77777777" w:rsidR="00973DB1" w:rsidRPr="00171864" w:rsidRDefault="00973DB1" w:rsidP="005A19CA">
      <w:pPr>
        <w:widowControl/>
        <w:numPr>
          <w:ilvl w:val="0"/>
          <w:numId w:val="15"/>
        </w:numPr>
        <w:suppressAutoHyphens w:val="0"/>
        <w:overflowPunct/>
        <w:autoSpaceDE/>
        <w:autoSpaceDN/>
        <w:adjustRightInd/>
        <w:jc w:val="both"/>
        <w:textAlignment w:val="auto"/>
        <w:rPr>
          <w:sz w:val="22"/>
          <w:szCs w:val="22"/>
        </w:rPr>
      </w:pPr>
      <w:r w:rsidRPr="00171864">
        <w:rPr>
          <w:sz w:val="22"/>
          <w:szCs w:val="22"/>
        </w:rPr>
        <w:t>wszelkie szkody będące następstwem niewykonania lub nienależytego wykonania przedmiotu umowy, które to szkody wykonawca zobowiązuje się pokryć w pełnej wysokości,</w:t>
      </w:r>
    </w:p>
    <w:p w14:paraId="41EC5D22" w14:textId="77777777" w:rsidR="00973DB1" w:rsidRPr="00171864" w:rsidRDefault="00973DB1" w:rsidP="005A19CA">
      <w:pPr>
        <w:widowControl/>
        <w:numPr>
          <w:ilvl w:val="0"/>
          <w:numId w:val="15"/>
        </w:numPr>
        <w:suppressAutoHyphens w:val="0"/>
        <w:overflowPunct/>
        <w:autoSpaceDE/>
        <w:autoSpaceDN/>
        <w:adjustRightInd/>
        <w:jc w:val="both"/>
        <w:textAlignment w:val="auto"/>
        <w:rPr>
          <w:sz w:val="22"/>
          <w:szCs w:val="22"/>
        </w:rPr>
      </w:pPr>
      <w:r w:rsidRPr="00171864">
        <w:rPr>
          <w:sz w:val="22"/>
          <w:szCs w:val="22"/>
        </w:rPr>
        <w:t>uszkodzenia lub zniszczenia z winy wykonawcy obiektów, dróg i terenu, a także urządzeń i aparatury znajdujących się na terenie robót.</w:t>
      </w:r>
    </w:p>
    <w:p w14:paraId="411C3477" w14:textId="77777777" w:rsidR="004E149E" w:rsidRPr="00171864" w:rsidRDefault="004E149E" w:rsidP="00323518">
      <w:pPr>
        <w:rPr>
          <w:b/>
          <w:color w:val="000000"/>
          <w:sz w:val="22"/>
          <w:szCs w:val="22"/>
        </w:rPr>
      </w:pPr>
    </w:p>
    <w:p w14:paraId="721585F4" w14:textId="77777777" w:rsidR="002E5D6C" w:rsidRPr="00171864" w:rsidRDefault="003A2E7F" w:rsidP="002E5D6C">
      <w:pPr>
        <w:jc w:val="center"/>
        <w:rPr>
          <w:b/>
          <w:color w:val="000000"/>
          <w:sz w:val="22"/>
          <w:szCs w:val="22"/>
        </w:rPr>
      </w:pPr>
      <w:r w:rsidRPr="00171864">
        <w:rPr>
          <w:b/>
          <w:color w:val="000000"/>
          <w:sz w:val="22"/>
          <w:szCs w:val="22"/>
        </w:rPr>
        <w:t>§</w:t>
      </w:r>
      <w:r w:rsidR="000156D9" w:rsidRPr="00171864">
        <w:rPr>
          <w:b/>
          <w:color w:val="000000"/>
          <w:sz w:val="22"/>
          <w:szCs w:val="22"/>
        </w:rPr>
        <w:t xml:space="preserve"> </w:t>
      </w:r>
      <w:r w:rsidR="00B70520" w:rsidRPr="00171864">
        <w:rPr>
          <w:b/>
          <w:color w:val="000000"/>
          <w:sz w:val="22"/>
          <w:szCs w:val="22"/>
        </w:rPr>
        <w:t xml:space="preserve">8 </w:t>
      </w:r>
    </w:p>
    <w:p w14:paraId="3EC0E1D8" w14:textId="77777777" w:rsidR="009037BD" w:rsidRPr="00171864" w:rsidRDefault="009037BD" w:rsidP="009037BD">
      <w:pPr>
        <w:pStyle w:val="Standard"/>
        <w:jc w:val="both"/>
        <w:rPr>
          <w:color w:val="000000"/>
          <w:sz w:val="22"/>
          <w:szCs w:val="22"/>
        </w:rPr>
      </w:pPr>
      <w:r w:rsidRPr="00171864">
        <w:rPr>
          <w:color w:val="000000"/>
          <w:sz w:val="22"/>
          <w:szCs w:val="22"/>
        </w:rPr>
        <w:t xml:space="preserve">1. Zamawiający wymaga zatrudnienia na podstawie umowy o pracę przez wykonawcę lub podwykonawcę osób wykonujących wskazane poniżej czynności w trakcie realizacji zamówienia: </w:t>
      </w:r>
    </w:p>
    <w:p w14:paraId="08A4ED38" w14:textId="77777777" w:rsidR="006B50BC" w:rsidRPr="00171864" w:rsidRDefault="006B50BC" w:rsidP="006B50BC">
      <w:pPr>
        <w:pStyle w:val="Standard"/>
        <w:jc w:val="both"/>
        <w:rPr>
          <w:color w:val="000000"/>
          <w:sz w:val="22"/>
          <w:szCs w:val="22"/>
        </w:rPr>
      </w:pPr>
      <w:r w:rsidRPr="00171864">
        <w:rPr>
          <w:color w:val="000000"/>
          <w:sz w:val="22"/>
          <w:szCs w:val="22"/>
        </w:rPr>
        <w:t>- czynności związane z obsługą ciężkiego sprzętu budowlanego tj. m.in.: koparka, ładowarka, koparko-ładowarka</w:t>
      </w:r>
      <w:r w:rsidR="00B1113B">
        <w:rPr>
          <w:color w:val="000000"/>
          <w:sz w:val="22"/>
          <w:szCs w:val="22"/>
        </w:rPr>
        <w:t>.</w:t>
      </w:r>
    </w:p>
    <w:p w14:paraId="73B0CEB5" w14:textId="77777777" w:rsidR="00311E04" w:rsidRPr="00171864" w:rsidRDefault="00311E04" w:rsidP="00311E04">
      <w:pPr>
        <w:jc w:val="both"/>
        <w:rPr>
          <w:rFonts w:eastAsia="Calibri"/>
          <w:sz w:val="22"/>
          <w:szCs w:val="22"/>
          <w:lang w:eastAsia="en-US"/>
        </w:rPr>
      </w:pPr>
      <w:r w:rsidRPr="00171864">
        <w:rPr>
          <w:sz w:val="22"/>
          <w:szCs w:val="22"/>
        </w:rPr>
        <w:t xml:space="preserve">2. </w:t>
      </w:r>
      <w:r w:rsidRPr="00171864">
        <w:rPr>
          <w:rFonts w:eastAsia="Calibri"/>
          <w:sz w:val="22"/>
          <w:szCs w:val="22"/>
          <w:lang w:eastAsia="en-US"/>
        </w:rPr>
        <w:t xml:space="preserve">W trakcie realizacji zamówienia </w:t>
      </w:r>
      <w:r w:rsidR="006A224B" w:rsidRPr="00171864">
        <w:rPr>
          <w:rFonts w:eastAsia="Calibri"/>
          <w:sz w:val="22"/>
          <w:szCs w:val="22"/>
          <w:lang w:eastAsia="en-US"/>
        </w:rPr>
        <w:t>Z</w:t>
      </w:r>
      <w:r w:rsidRPr="00171864">
        <w:rPr>
          <w:rFonts w:eastAsia="Calibri"/>
          <w:sz w:val="22"/>
          <w:szCs w:val="22"/>
          <w:lang w:eastAsia="en-US"/>
        </w:rPr>
        <w:t>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0F6E83E" w14:textId="77777777" w:rsidR="00311E04" w:rsidRPr="00171864" w:rsidRDefault="00311E04" w:rsidP="005A19CA">
      <w:pPr>
        <w:widowControl/>
        <w:numPr>
          <w:ilvl w:val="0"/>
          <w:numId w:val="12"/>
        </w:numPr>
        <w:suppressAutoHyphens w:val="0"/>
        <w:overflowPunct/>
        <w:autoSpaceDE/>
        <w:autoSpaceDN/>
        <w:adjustRightInd/>
        <w:jc w:val="both"/>
        <w:textAlignment w:val="auto"/>
        <w:rPr>
          <w:sz w:val="22"/>
          <w:szCs w:val="22"/>
        </w:rPr>
      </w:pPr>
      <w:r w:rsidRPr="00171864">
        <w:rPr>
          <w:rFonts w:eastAsia="Calibri"/>
          <w:sz w:val="22"/>
          <w:szCs w:val="22"/>
          <w:lang w:eastAsia="en-US"/>
        </w:rPr>
        <w:t>żądania oświadczeń i dokumentów w zakresie potwierdzenia spełniania ww. wymogów i dokonywania ich oceny,</w:t>
      </w:r>
    </w:p>
    <w:p w14:paraId="7B388157" w14:textId="77777777" w:rsidR="00311E04" w:rsidRPr="00171864" w:rsidRDefault="00311E04" w:rsidP="005A19CA">
      <w:pPr>
        <w:widowControl/>
        <w:numPr>
          <w:ilvl w:val="0"/>
          <w:numId w:val="12"/>
        </w:numPr>
        <w:suppressAutoHyphens w:val="0"/>
        <w:overflowPunct/>
        <w:autoSpaceDE/>
        <w:autoSpaceDN/>
        <w:adjustRightInd/>
        <w:jc w:val="both"/>
        <w:textAlignment w:val="auto"/>
        <w:rPr>
          <w:sz w:val="22"/>
          <w:szCs w:val="22"/>
        </w:rPr>
      </w:pPr>
      <w:r w:rsidRPr="00171864">
        <w:rPr>
          <w:rFonts w:eastAsia="Calibri"/>
          <w:sz w:val="22"/>
          <w:szCs w:val="22"/>
          <w:lang w:eastAsia="en-US"/>
        </w:rPr>
        <w:t>żądania wyjaśnień w przypadku wątpliwości w zakresie potwierdzenia spełniania w</w:t>
      </w:r>
      <w:r w:rsidR="002C79CE" w:rsidRPr="00171864">
        <w:rPr>
          <w:rFonts w:eastAsia="Calibri"/>
          <w:sz w:val="22"/>
          <w:szCs w:val="22"/>
          <w:lang w:eastAsia="en-US"/>
        </w:rPr>
        <w:t>w. </w:t>
      </w:r>
      <w:r w:rsidRPr="00171864">
        <w:rPr>
          <w:rFonts w:eastAsia="Calibri"/>
          <w:sz w:val="22"/>
          <w:szCs w:val="22"/>
          <w:lang w:eastAsia="en-US"/>
        </w:rPr>
        <w:t>wymogów,</w:t>
      </w:r>
    </w:p>
    <w:p w14:paraId="41C6D93F" w14:textId="77777777" w:rsidR="00311E04" w:rsidRPr="00171864" w:rsidRDefault="00311E04" w:rsidP="005A19CA">
      <w:pPr>
        <w:widowControl/>
        <w:numPr>
          <w:ilvl w:val="0"/>
          <w:numId w:val="12"/>
        </w:numPr>
        <w:suppressAutoHyphens w:val="0"/>
        <w:overflowPunct/>
        <w:autoSpaceDE/>
        <w:autoSpaceDN/>
        <w:adjustRightInd/>
        <w:jc w:val="both"/>
        <w:textAlignment w:val="auto"/>
        <w:rPr>
          <w:sz w:val="22"/>
          <w:szCs w:val="22"/>
        </w:rPr>
      </w:pPr>
      <w:r w:rsidRPr="00171864">
        <w:rPr>
          <w:rFonts w:eastAsia="Calibri"/>
          <w:sz w:val="22"/>
          <w:szCs w:val="22"/>
          <w:lang w:eastAsia="en-US"/>
        </w:rPr>
        <w:t xml:space="preserve">przeprowadzania kontroli </w:t>
      </w:r>
      <w:r w:rsidR="006A224B" w:rsidRPr="00171864">
        <w:rPr>
          <w:rFonts w:eastAsia="Calibri"/>
          <w:sz w:val="22"/>
          <w:szCs w:val="22"/>
          <w:lang w:eastAsia="en-US"/>
        </w:rPr>
        <w:t>w</w:t>
      </w:r>
      <w:r w:rsidRPr="00171864">
        <w:rPr>
          <w:rFonts w:eastAsia="Calibri"/>
          <w:sz w:val="22"/>
          <w:szCs w:val="22"/>
          <w:lang w:eastAsia="en-US"/>
        </w:rPr>
        <w:t xml:space="preserve"> miejscu wykonywania </w:t>
      </w:r>
      <w:r w:rsidR="006A224B" w:rsidRPr="00171864">
        <w:rPr>
          <w:rFonts w:eastAsia="Calibri"/>
          <w:sz w:val="22"/>
          <w:szCs w:val="22"/>
          <w:lang w:eastAsia="en-US"/>
        </w:rPr>
        <w:t>robót</w:t>
      </w:r>
      <w:r w:rsidRPr="00171864">
        <w:rPr>
          <w:rFonts w:eastAsia="Calibri"/>
          <w:sz w:val="22"/>
          <w:szCs w:val="22"/>
          <w:lang w:eastAsia="en-US"/>
        </w:rPr>
        <w:t>.</w:t>
      </w:r>
    </w:p>
    <w:p w14:paraId="1B1479EF" w14:textId="77777777" w:rsidR="00311E04" w:rsidRPr="00171864" w:rsidRDefault="00311E04" w:rsidP="00311E04">
      <w:pPr>
        <w:jc w:val="both"/>
        <w:rPr>
          <w:rFonts w:eastAsia="Calibri"/>
          <w:sz w:val="22"/>
          <w:szCs w:val="22"/>
          <w:lang w:eastAsia="en-US"/>
        </w:rPr>
      </w:pPr>
      <w:r w:rsidRPr="00171864">
        <w:rPr>
          <w:rFonts w:eastAsia="Calibri"/>
          <w:sz w:val="22"/>
          <w:szCs w:val="22"/>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9694B8" w14:textId="77777777" w:rsidR="00311E04" w:rsidRPr="00171864" w:rsidRDefault="00311E04" w:rsidP="005A19CA">
      <w:pPr>
        <w:widowControl/>
        <w:numPr>
          <w:ilvl w:val="3"/>
          <w:numId w:val="11"/>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oświadczenie</w:t>
      </w:r>
      <w:r w:rsidRPr="00171864">
        <w:rPr>
          <w:rFonts w:eastAsia="Calibri"/>
          <w:sz w:val="22"/>
          <w:szCs w:val="22"/>
          <w:lang w:eastAsia="en-US"/>
        </w:rPr>
        <w:t xml:space="preserve"> wykonawcy lub podwykonawcy</w:t>
      </w:r>
      <w:r w:rsidRPr="00171864">
        <w:rPr>
          <w:rFonts w:eastAsia="Calibri"/>
          <w:b/>
          <w:sz w:val="22"/>
          <w:szCs w:val="22"/>
          <w:lang w:eastAsia="en-US"/>
        </w:rPr>
        <w:t xml:space="preserve"> </w:t>
      </w:r>
      <w:r w:rsidRPr="00171864">
        <w:rPr>
          <w:rFonts w:eastAsia="Calibri"/>
          <w:sz w:val="22"/>
          <w:szCs w:val="22"/>
          <w:lang w:eastAsia="en-US"/>
        </w:rPr>
        <w:t>o zatrudnieniu na podstawie umowy o pracę osób wykonujących czynności, których dotyczy wezwanie Zamawiającego.</w:t>
      </w:r>
      <w:r w:rsidRPr="00171864">
        <w:rPr>
          <w:rFonts w:eastAsia="Calibri"/>
          <w:b/>
          <w:sz w:val="22"/>
          <w:szCs w:val="22"/>
          <w:lang w:eastAsia="en-US"/>
        </w:rPr>
        <w:t xml:space="preserve"> </w:t>
      </w:r>
      <w:r w:rsidRPr="00171864">
        <w:rPr>
          <w:rFonts w:eastAsia="Calibri"/>
          <w:sz w:val="22"/>
          <w:szCs w:val="22"/>
          <w:lang w:eastAsia="en-US"/>
        </w:rPr>
        <w:t xml:space="preserve">Oświadczenie to powinno </w:t>
      </w:r>
      <w:r w:rsidRPr="00171864">
        <w:rPr>
          <w:rFonts w:eastAsia="Calibri"/>
          <w:sz w:val="22"/>
          <w:szCs w:val="22"/>
          <w:lang w:eastAsia="en-US"/>
        </w:rPr>
        <w:lastRenderedPageBreak/>
        <w:t xml:space="preserve">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sidR="006A224B" w:rsidRPr="00171864">
        <w:rPr>
          <w:rFonts w:eastAsia="Calibri"/>
          <w:sz w:val="22"/>
          <w:szCs w:val="22"/>
          <w:lang w:eastAsia="en-US"/>
        </w:rPr>
        <w:t xml:space="preserve">zakresu ich obowiązków, </w:t>
      </w:r>
      <w:r w:rsidRPr="00171864">
        <w:rPr>
          <w:rFonts w:eastAsia="Calibri"/>
          <w:sz w:val="22"/>
          <w:szCs w:val="22"/>
          <w:lang w:eastAsia="en-US"/>
        </w:rPr>
        <w:t>rodzaju umowy o pracę</w:t>
      </w:r>
      <w:r w:rsidR="006A224B" w:rsidRPr="00171864">
        <w:rPr>
          <w:rFonts w:eastAsia="Calibri"/>
          <w:sz w:val="22"/>
          <w:szCs w:val="22"/>
          <w:lang w:eastAsia="en-US"/>
        </w:rPr>
        <w:t>, datę jej zawarcia</w:t>
      </w:r>
      <w:r w:rsidRPr="00171864">
        <w:rPr>
          <w:rFonts w:eastAsia="Calibri"/>
          <w:sz w:val="22"/>
          <w:szCs w:val="22"/>
          <w:lang w:eastAsia="en-US"/>
        </w:rPr>
        <w:t xml:space="preserve"> i wymiaru etatu oraz podpis osoby uprawnionej do złożenia oświadczenia w imieniu wykonawcy lub podwykonawcy,</w:t>
      </w:r>
    </w:p>
    <w:p w14:paraId="5AD4614F" w14:textId="77777777" w:rsidR="00311E04" w:rsidRPr="00171864" w:rsidRDefault="00311E04" w:rsidP="005A19CA">
      <w:pPr>
        <w:widowControl/>
        <w:numPr>
          <w:ilvl w:val="3"/>
          <w:numId w:val="11"/>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umowy / umów o pracę</w:t>
      </w:r>
      <w:r w:rsidRPr="00171864">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w:t>
      </w:r>
      <w:r w:rsidR="004E149E" w:rsidRPr="00171864">
        <w:rPr>
          <w:rFonts w:eastAsia="Calibri"/>
          <w:sz w:val="22"/>
          <w:szCs w:val="22"/>
          <w:lang w:eastAsia="en-US"/>
        </w:rPr>
        <w:t>(tj. w </w:t>
      </w:r>
      <w:r w:rsidRPr="00171864">
        <w:rPr>
          <w:rFonts w:eastAsia="Calibri"/>
          <w:sz w:val="22"/>
          <w:szCs w:val="22"/>
          <w:lang w:eastAsia="en-US"/>
        </w:rPr>
        <w:t>szczególności bez adresów, nr PESEL pracowników)</w:t>
      </w:r>
      <w:r w:rsidR="004E149E" w:rsidRPr="00171864">
        <w:rPr>
          <w:color w:val="000000"/>
          <w:sz w:val="22"/>
          <w:szCs w:val="22"/>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004E149E" w:rsidRPr="00171864">
        <w:rPr>
          <w:color w:val="000000"/>
          <w:sz w:val="22"/>
          <w:szCs w:val="22"/>
        </w:rPr>
        <w:t>anonimizacji</w:t>
      </w:r>
      <w:proofErr w:type="spellEnd"/>
      <w:r w:rsidR="004E149E" w:rsidRPr="00171864">
        <w:rPr>
          <w:color w:val="000000"/>
          <w:sz w:val="22"/>
          <w:szCs w:val="22"/>
        </w:rPr>
        <w:t>. Informacje takie jak: data zawarcia umowy, rodzaj umowy o pracę i wymiar etatu powinny być możliwe do zidentyfikowania.</w:t>
      </w:r>
      <w:r w:rsidRPr="00171864">
        <w:rPr>
          <w:rFonts w:eastAsia="Calibri"/>
          <w:sz w:val="22"/>
          <w:szCs w:val="22"/>
          <w:vertAlign w:val="superscript"/>
          <w:lang w:eastAsia="en-US"/>
        </w:rPr>
        <w:footnoteReference w:id="1"/>
      </w:r>
      <w:r w:rsidR="000156D9" w:rsidRPr="00171864">
        <w:rPr>
          <w:rFonts w:eastAsia="Calibri"/>
          <w:sz w:val="22"/>
          <w:szCs w:val="22"/>
          <w:lang w:eastAsia="en-US"/>
        </w:rPr>
        <w:t xml:space="preserve">. </w:t>
      </w:r>
    </w:p>
    <w:p w14:paraId="20A60751" w14:textId="77777777" w:rsidR="00311E04" w:rsidRPr="00171864" w:rsidRDefault="00311E04" w:rsidP="005A19CA">
      <w:pPr>
        <w:widowControl/>
        <w:numPr>
          <w:ilvl w:val="3"/>
          <w:numId w:val="11"/>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zaświadczenie właściwego oddziału ZUS</w:t>
      </w:r>
      <w:r w:rsidRPr="00171864">
        <w:rPr>
          <w:rFonts w:eastAsia="Calibri"/>
          <w:sz w:val="22"/>
          <w:szCs w:val="22"/>
          <w:lang w:eastAsia="en-US"/>
        </w:rPr>
        <w:t>, potwierdzające opłacanie przez wykonawcę lub podwykonawcę składek na ubezpieczenia społeczne i zdrowotne z tytułu zatrudnienia na podstawie umów o pracę za ostatni okres rozliczeniowy;</w:t>
      </w:r>
    </w:p>
    <w:p w14:paraId="1C736C52" w14:textId="77777777" w:rsidR="00311E04" w:rsidRPr="00171864" w:rsidRDefault="00311E04" w:rsidP="005A19CA">
      <w:pPr>
        <w:widowControl/>
        <w:numPr>
          <w:ilvl w:val="3"/>
          <w:numId w:val="11"/>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dowodu potwierdzającego zgłoszenie pracownika przez pracodawcę do ubezpieczeń</w:t>
      </w:r>
      <w:r w:rsidRPr="00171864">
        <w:rPr>
          <w:rFonts w:eastAsia="Calibri"/>
          <w:sz w:val="22"/>
          <w:szCs w:val="22"/>
          <w:lang w:eastAsia="en-US"/>
        </w:rPr>
        <w:t xml:space="preserve">, zanonimizowaną w sposób zapewniający ochronę danych osobowych pracowników, zgodnie </w:t>
      </w:r>
      <w:r w:rsidR="000156D9" w:rsidRPr="00171864">
        <w:rPr>
          <w:rFonts w:eastAsia="Calibri"/>
          <w:i/>
          <w:sz w:val="22"/>
          <w:szCs w:val="22"/>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171864">
        <w:rPr>
          <w:rFonts w:eastAsia="Calibri"/>
          <w:sz w:val="22"/>
          <w:szCs w:val="22"/>
          <w:lang w:eastAsia="en-US"/>
        </w:rPr>
        <w:t xml:space="preserve"> Imię i nazwisko pracownika nie podlega </w:t>
      </w:r>
      <w:proofErr w:type="spellStart"/>
      <w:r w:rsidRPr="00171864">
        <w:rPr>
          <w:rFonts w:eastAsia="Calibri"/>
          <w:sz w:val="22"/>
          <w:szCs w:val="22"/>
          <w:lang w:eastAsia="en-US"/>
        </w:rPr>
        <w:t>anonimizacji</w:t>
      </w:r>
      <w:proofErr w:type="spellEnd"/>
      <w:r w:rsidRPr="00171864">
        <w:rPr>
          <w:rFonts w:eastAsia="Calibri"/>
          <w:sz w:val="22"/>
          <w:szCs w:val="22"/>
          <w:lang w:eastAsia="en-US"/>
        </w:rPr>
        <w:t>.</w:t>
      </w:r>
    </w:p>
    <w:p w14:paraId="4A48750C" w14:textId="77777777" w:rsidR="005025A0" w:rsidRPr="00171864" w:rsidRDefault="00311E04" w:rsidP="005025A0">
      <w:pPr>
        <w:suppressAutoHyphens w:val="0"/>
        <w:overflowPunct/>
        <w:contextualSpacing/>
        <w:jc w:val="both"/>
        <w:textAlignment w:val="auto"/>
        <w:rPr>
          <w:rFonts w:eastAsia="Calibri"/>
          <w:sz w:val="22"/>
          <w:szCs w:val="22"/>
          <w:lang w:eastAsia="en-US"/>
        </w:rPr>
      </w:pPr>
      <w:r w:rsidRPr="00171864">
        <w:rPr>
          <w:rFonts w:eastAsia="Calibri"/>
          <w:sz w:val="22"/>
          <w:szCs w:val="22"/>
          <w:lang w:eastAsia="en-US"/>
        </w:rPr>
        <w:t>4. W przypadku uzasadnionych wątpliwości co do przestrzegania prawa pracy przez wykonawcę lub podwykonawcę, zamawiający może zwrócić się o przeprowadzenie kontroli przez Państwową Inspekcję Pracy.</w:t>
      </w:r>
    </w:p>
    <w:p w14:paraId="58BF294C" w14:textId="77777777" w:rsidR="00F76C75" w:rsidRDefault="00F76C75" w:rsidP="00D84426">
      <w:pPr>
        <w:jc w:val="center"/>
        <w:rPr>
          <w:b/>
          <w:color w:val="000000"/>
          <w:sz w:val="22"/>
          <w:szCs w:val="22"/>
        </w:rPr>
      </w:pPr>
    </w:p>
    <w:p w14:paraId="38A01D94" w14:textId="77777777" w:rsidR="00516D1D" w:rsidRPr="00F76C75" w:rsidRDefault="00D84426" w:rsidP="00D84426">
      <w:pPr>
        <w:jc w:val="center"/>
        <w:rPr>
          <w:b/>
          <w:color w:val="000000"/>
          <w:sz w:val="22"/>
          <w:szCs w:val="22"/>
        </w:rPr>
      </w:pPr>
      <w:r w:rsidRPr="00F76C75">
        <w:rPr>
          <w:b/>
          <w:color w:val="000000"/>
          <w:sz w:val="22"/>
          <w:szCs w:val="22"/>
        </w:rPr>
        <w:t xml:space="preserve">§ </w:t>
      </w:r>
      <w:r w:rsidR="00B70520" w:rsidRPr="00F76C75">
        <w:rPr>
          <w:b/>
          <w:color w:val="000000"/>
          <w:sz w:val="22"/>
          <w:szCs w:val="22"/>
        </w:rPr>
        <w:t>9</w:t>
      </w:r>
    </w:p>
    <w:p w14:paraId="719B8FDA" w14:textId="77777777" w:rsidR="00F76C75" w:rsidRP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t xml:space="preserve">Przedmiot Umowy podlegać będzie odbiorom robót zanikowych, odbiorom częściowym oraz odbiorowi końcowemu. </w:t>
      </w:r>
    </w:p>
    <w:p w14:paraId="77EA9D45" w14:textId="77777777" w:rsidR="00F76C75" w:rsidRP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t xml:space="preserve">W trakcie odbioru Zamawiający zweryfikuje, czy roboty zostały wykonane przez Wykonawcę zgodnie z wymogami technicznymi, dokumentacją projektową i obowiązującym prawem. Odbiory przedmiotu umowy oraz rozliczenia będą dokonywane na następujących zasadach: </w:t>
      </w:r>
    </w:p>
    <w:p w14:paraId="7EA062AA" w14:textId="77777777" w:rsidR="00F76C75" w:rsidRPr="00F76C75" w:rsidRDefault="00F76C75" w:rsidP="005A19CA">
      <w:pPr>
        <w:pStyle w:val="Akapitzlist"/>
        <w:widowControl/>
        <w:numPr>
          <w:ilvl w:val="0"/>
          <w:numId w:val="18"/>
        </w:numPr>
        <w:suppressAutoHyphens w:val="0"/>
        <w:overflowPunct/>
        <w:spacing w:line="276" w:lineRule="auto"/>
        <w:contextualSpacing/>
        <w:jc w:val="both"/>
        <w:textAlignment w:val="auto"/>
        <w:rPr>
          <w:sz w:val="22"/>
          <w:szCs w:val="22"/>
        </w:rPr>
      </w:pPr>
      <w:r w:rsidRPr="00F76C75">
        <w:rPr>
          <w:sz w:val="22"/>
          <w:szCs w:val="22"/>
        </w:rPr>
        <w:t>Odbiory robót zanikających i ulegających zakryciu dokonuje Zamawiający na wniosek Wykonawcy, w postaci wpisu w dzienniku budowy zgłoszon</w:t>
      </w:r>
      <w:r w:rsidR="00406CDC">
        <w:rPr>
          <w:sz w:val="22"/>
          <w:szCs w:val="22"/>
        </w:rPr>
        <w:t>ego</w:t>
      </w:r>
      <w:r w:rsidRPr="00F76C75">
        <w:rPr>
          <w:sz w:val="22"/>
          <w:szCs w:val="22"/>
        </w:rPr>
        <w:t xml:space="preserve"> na co najmniej 3 dni przed planowanym zakryciem robót</w:t>
      </w:r>
      <w:r w:rsidR="0071042C">
        <w:rPr>
          <w:sz w:val="22"/>
          <w:szCs w:val="22"/>
        </w:rPr>
        <w:t>, po powiadomieniu Zamawiającego lub inspektora nadzoru inwestorskiego;</w:t>
      </w:r>
    </w:p>
    <w:p w14:paraId="69F604AC" w14:textId="77777777" w:rsidR="00F76C75" w:rsidRPr="00F76C75" w:rsidRDefault="00F76C75" w:rsidP="005A19CA">
      <w:pPr>
        <w:pStyle w:val="Akapitzlist"/>
        <w:widowControl/>
        <w:numPr>
          <w:ilvl w:val="0"/>
          <w:numId w:val="18"/>
        </w:numPr>
        <w:suppressAutoHyphens w:val="0"/>
        <w:overflowPunct/>
        <w:spacing w:line="276" w:lineRule="auto"/>
        <w:contextualSpacing/>
        <w:jc w:val="both"/>
        <w:textAlignment w:val="auto"/>
        <w:rPr>
          <w:sz w:val="22"/>
          <w:szCs w:val="22"/>
        </w:rPr>
      </w:pPr>
      <w:r w:rsidRPr="00F76C75">
        <w:rPr>
          <w:sz w:val="22"/>
          <w:szCs w:val="22"/>
        </w:rPr>
        <w:t xml:space="preserve">Odbiory częściowe dokonywane będą w celu prowadzenia bieżących częściowych rozliczeń i wystawienia przez Wykonawcę faktur, po złożeniu przez Wykonawcę pisemnego zawiadomienia o gotowości do odbioru częściowego wykonanych robót. Dokonanie odbioru częściowego nie ma skutków pokwitowania w rozumieniu Kodeksu cywilnego. </w:t>
      </w:r>
    </w:p>
    <w:p w14:paraId="1E1E3080" w14:textId="77777777" w:rsidR="00F76C75" w:rsidRPr="00F76C75" w:rsidRDefault="00F76C75" w:rsidP="005A19CA">
      <w:pPr>
        <w:pStyle w:val="Akapitzlist"/>
        <w:widowControl/>
        <w:numPr>
          <w:ilvl w:val="0"/>
          <w:numId w:val="18"/>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dokonany po całkowitym zakończeniu wszystkich robót składających się na </w:t>
      </w:r>
      <w:r>
        <w:rPr>
          <w:sz w:val="22"/>
          <w:szCs w:val="22"/>
        </w:rPr>
        <w:t>p</w:t>
      </w:r>
      <w:r w:rsidRPr="00F76C75">
        <w:rPr>
          <w:sz w:val="22"/>
          <w:szCs w:val="22"/>
        </w:rPr>
        <w:t xml:space="preserve">rzedmiot </w:t>
      </w:r>
      <w:r>
        <w:rPr>
          <w:sz w:val="22"/>
          <w:szCs w:val="22"/>
        </w:rPr>
        <w:t>u</w:t>
      </w:r>
      <w:r w:rsidRPr="00F76C75">
        <w:rPr>
          <w:sz w:val="22"/>
          <w:szCs w:val="22"/>
        </w:rPr>
        <w:t xml:space="preserve">mowy i złożeniu przez Wykonawcę pisemnego zawiadomienia o gotowości do odbioru końcowego. Wykonawca zgłosi zakończone roboty do odbioru końcowego po </w:t>
      </w:r>
      <w:r w:rsidRPr="00F76C75">
        <w:rPr>
          <w:sz w:val="22"/>
          <w:szCs w:val="22"/>
        </w:rPr>
        <w:lastRenderedPageBreak/>
        <w:t xml:space="preserve">ich całkowitym wykonaniu, po spełnieniu wszystkich czynności przewidzianych w </w:t>
      </w:r>
      <w:r>
        <w:rPr>
          <w:sz w:val="22"/>
          <w:szCs w:val="22"/>
        </w:rPr>
        <w:t>u</w:t>
      </w:r>
      <w:r w:rsidRPr="00F76C75">
        <w:rPr>
          <w:sz w:val="22"/>
          <w:szCs w:val="22"/>
        </w:rPr>
        <w:t xml:space="preserve">mowie i przepisach obowiązującego prawa. </w:t>
      </w:r>
    </w:p>
    <w:p w14:paraId="07375534" w14:textId="77777777" w:rsid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t xml:space="preserve">Wykonawca nie ma prawa do zakrycia robót zanikających lub ulegających zakryciu bez przeprowadzenia odbioru przez Zamawiającego lub działającego w jego imieniu Inspektora nadzoru inwestorskiego. </w:t>
      </w:r>
    </w:p>
    <w:p w14:paraId="70CC4FEE" w14:textId="77777777" w:rsidR="00406CDC" w:rsidRPr="00F76C75" w:rsidRDefault="00406CDC" w:rsidP="005A19CA">
      <w:pPr>
        <w:pStyle w:val="Akapitzlist"/>
        <w:widowControl/>
        <w:numPr>
          <w:ilvl w:val="0"/>
          <w:numId w:val="17"/>
        </w:numPr>
        <w:suppressAutoHyphens w:val="0"/>
        <w:overflowPunct/>
        <w:spacing w:line="276" w:lineRule="auto"/>
        <w:contextualSpacing/>
        <w:jc w:val="both"/>
        <w:textAlignment w:val="auto"/>
        <w:rPr>
          <w:sz w:val="22"/>
          <w:szCs w:val="22"/>
        </w:rPr>
      </w:pPr>
      <w:r>
        <w:rPr>
          <w:sz w:val="22"/>
          <w:szCs w:val="22"/>
        </w:rPr>
        <w:t>Odbiory robót, o których mowa w ust. 2 pkt 1 przeprowadzane będą niezwłocznie, nie później jednak, niż w terminie 3 dni od dnia dokonania wpisu w dzienniku budowy i powiadomienia Zamawiającego lub inspektora nadzoru inwestorskiego o gotowości do odbioru.</w:t>
      </w:r>
    </w:p>
    <w:p w14:paraId="69234576" w14:textId="77777777" w:rsidR="00F76C75" w:rsidRP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t xml:space="preserve">Wykonawca nie może kontynuować realizacji robót bez dokonania odbioru robót zanikających lub ulegających zakryciu bez przeprowadzenia odbioru przez Zamawiającego lub działającego w jego imieniu Inspektora nadzoru inwestorskiego. W przypadku, gdy Wykonawca zakryje roboty bez dokonania odbioru, to wówczas na wezwanie Zamawiającego lub działającego w jego imieniu </w:t>
      </w:r>
      <w:r w:rsidR="0071042C">
        <w:rPr>
          <w:sz w:val="22"/>
          <w:szCs w:val="22"/>
        </w:rPr>
        <w:t>i</w:t>
      </w:r>
      <w:r w:rsidRPr="00F76C75">
        <w:rPr>
          <w:sz w:val="22"/>
          <w:szCs w:val="22"/>
        </w:rPr>
        <w:t xml:space="preserve">nspektora nadzoru inwestorskiego, Wykonawca będzie zobowiązany odkryć te roboty na własny koszt w celu dokonania odbioru. </w:t>
      </w:r>
    </w:p>
    <w:p w14:paraId="092C9E35" w14:textId="77777777" w:rsidR="00F76C75" w:rsidRP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t xml:space="preserve">Wraz ze zgłoszeniem </w:t>
      </w:r>
      <w:r>
        <w:rPr>
          <w:sz w:val="22"/>
          <w:szCs w:val="22"/>
        </w:rPr>
        <w:t>gotowości do odbioru</w:t>
      </w:r>
      <w:r w:rsidR="00406CDC">
        <w:rPr>
          <w:sz w:val="22"/>
          <w:szCs w:val="22"/>
        </w:rPr>
        <w:t>, pod rygorem bezskuteczności zgłoszenia,</w:t>
      </w:r>
      <w:r>
        <w:rPr>
          <w:sz w:val="22"/>
          <w:szCs w:val="22"/>
        </w:rPr>
        <w:t xml:space="preserve"> </w:t>
      </w:r>
      <w:r w:rsidRPr="00F76C75">
        <w:rPr>
          <w:sz w:val="22"/>
          <w:szCs w:val="22"/>
        </w:rPr>
        <w:t xml:space="preserve">Wykonawca zobowiązany jest przedłożyć Zamawiającemu komplet dokumentów pozwalających na weryfikację i ocenę prawidłowości przedmiotu odbioru. </w:t>
      </w:r>
    </w:p>
    <w:p w14:paraId="0FBDFEAB" w14:textId="77777777" w:rsid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t>Zamawiający przystąpi do odbioru w terminie do 14 dni od daty zgłoszenia Zamawiającemu gotowości robót do odbioru</w:t>
      </w:r>
      <w:r>
        <w:rPr>
          <w:sz w:val="22"/>
          <w:szCs w:val="22"/>
        </w:rPr>
        <w:t>, zawiadamiając jednocześnie Wykonawcę o wyznaczonym terminie odbioru</w:t>
      </w:r>
      <w:r w:rsidR="00406CDC">
        <w:rPr>
          <w:sz w:val="22"/>
          <w:szCs w:val="22"/>
        </w:rPr>
        <w:t>, z zastrzeżeniem ust. 4</w:t>
      </w:r>
      <w:r>
        <w:rPr>
          <w:sz w:val="22"/>
          <w:szCs w:val="22"/>
        </w:rPr>
        <w:t>.</w:t>
      </w:r>
      <w:r w:rsidRPr="00F76C75">
        <w:rPr>
          <w:sz w:val="22"/>
          <w:szCs w:val="22"/>
        </w:rPr>
        <w:t xml:space="preserve"> </w:t>
      </w:r>
    </w:p>
    <w:p w14:paraId="06DFAE6E" w14:textId="77777777" w:rsidR="00F76C75" w:rsidRP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t xml:space="preserve">Odbiór przez Zamawiającego zostanie przeprowadzony przez </w:t>
      </w:r>
      <w:r>
        <w:rPr>
          <w:sz w:val="22"/>
          <w:szCs w:val="22"/>
        </w:rPr>
        <w:t>k</w:t>
      </w:r>
      <w:r w:rsidRPr="00F76C75">
        <w:rPr>
          <w:sz w:val="22"/>
          <w:szCs w:val="22"/>
        </w:rPr>
        <w:t xml:space="preserve">omisję wyznaczoną przez Zamawiającego. Brak obecności przedstawiciela Wykonawcy nie stanowi przeszkody w dokonaniu odbioru. </w:t>
      </w:r>
    </w:p>
    <w:p w14:paraId="4E33704D" w14:textId="77777777" w:rsidR="00F76C75" w:rsidRP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t xml:space="preserve">Jeżeli w toku czynności odbioru zostaną stwierdzone wady, to wówczas, bez uchybienia innym uprawnieniom wynikającym z postanowień </w:t>
      </w:r>
      <w:r w:rsidR="0071042C">
        <w:rPr>
          <w:sz w:val="22"/>
          <w:szCs w:val="22"/>
        </w:rPr>
        <w:t>u</w:t>
      </w:r>
      <w:r w:rsidRPr="00F76C75">
        <w:rPr>
          <w:sz w:val="22"/>
          <w:szCs w:val="22"/>
        </w:rPr>
        <w:t xml:space="preserve">mowy lub przepisów prawa, w tym w szczególności prawa żądania kar umownych, Zamawiającemu przysługują następujące uprawnienia: </w:t>
      </w:r>
    </w:p>
    <w:p w14:paraId="2668189C" w14:textId="77777777" w:rsidR="00F76C75" w:rsidRPr="00F76C75" w:rsidRDefault="00F76C75" w:rsidP="005A19CA">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(wykonawstwo zastępcze) lub złoży oświadczenie o obniżeniu ceny, przy czym obniżona cena powinna pozostawać w takiej proporcji do ceny wynikającej z </w:t>
      </w:r>
      <w:r>
        <w:rPr>
          <w:sz w:val="22"/>
          <w:szCs w:val="22"/>
        </w:rPr>
        <w:t>u</w:t>
      </w:r>
      <w:r w:rsidRPr="00F76C75">
        <w:rPr>
          <w:sz w:val="22"/>
          <w:szCs w:val="22"/>
        </w:rPr>
        <w:t>mowy, w jakiej wartość przedmiotu umowy z wadą pozostaje do wartości przedmiotu umowy bez wad</w:t>
      </w:r>
      <w:r>
        <w:rPr>
          <w:sz w:val="22"/>
          <w:szCs w:val="22"/>
        </w:rPr>
        <w:t>;</w:t>
      </w:r>
    </w:p>
    <w:p w14:paraId="0284DBF6" w14:textId="77777777" w:rsidR="00F76C75" w:rsidRPr="00F76C75" w:rsidRDefault="00F76C75" w:rsidP="005A19CA">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jeżeli wada (lub wady) jest istotna</w:t>
      </w:r>
      <w:r w:rsidR="0071042C">
        <w:rPr>
          <w:sz w:val="22"/>
          <w:szCs w:val="22"/>
        </w:rPr>
        <w:t xml:space="preserve"> ale nadaje się do usunięcia</w:t>
      </w:r>
      <w:r w:rsidR="00BB70D9">
        <w:rPr>
          <w:sz w:val="22"/>
          <w:szCs w:val="22"/>
        </w:rPr>
        <w:t xml:space="preserve"> </w:t>
      </w:r>
      <w:r w:rsidRPr="00F76C75">
        <w:rPr>
          <w:sz w:val="22"/>
          <w:szCs w:val="22"/>
        </w:rPr>
        <w:t>- Zamawiający odmowi odbioru do czasu usunięcia wad</w:t>
      </w:r>
      <w:r>
        <w:rPr>
          <w:sz w:val="22"/>
          <w:szCs w:val="22"/>
        </w:rPr>
        <w:t>;</w:t>
      </w:r>
    </w:p>
    <w:p w14:paraId="3DF72430" w14:textId="77777777" w:rsidR="00F76C75" w:rsidRPr="0071042C" w:rsidRDefault="00F76C75" w:rsidP="005A19CA">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nie nadaje się do usunięcia i jednocześnie umożliwia użytkowanie </w:t>
      </w:r>
      <w:r w:rsidRPr="0071042C">
        <w:rPr>
          <w:sz w:val="22"/>
          <w:szCs w:val="22"/>
        </w:rPr>
        <w:t xml:space="preserve">przedmiotu umowy zgodnie z jego przeznaczeniem - odpowiedniego obniżenia </w:t>
      </w:r>
      <w:r w:rsidR="00BB70D9">
        <w:rPr>
          <w:sz w:val="22"/>
          <w:szCs w:val="22"/>
        </w:rPr>
        <w:t>w</w:t>
      </w:r>
      <w:r w:rsidRPr="0071042C">
        <w:rPr>
          <w:sz w:val="22"/>
          <w:szCs w:val="22"/>
        </w:rPr>
        <w:t>ynagrodzenia, które nastąpi w takim stosunku, w jakim wartość i użyteczność robót stanowiących przedmiot umowy wolnych od jakichkolwiek wad pozostaje do jej wartości i użyteczności ocenionej z uwzględnieniem istniejących wad</w:t>
      </w:r>
      <w:r w:rsidR="0071042C" w:rsidRPr="0071042C">
        <w:rPr>
          <w:sz w:val="22"/>
          <w:szCs w:val="22"/>
        </w:rPr>
        <w:t>;</w:t>
      </w:r>
    </w:p>
    <w:p w14:paraId="4D342BA4" w14:textId="77777777" w:rsidR="00406CDC" w:rsidRPr="00406CDC" w:rsidRDefault="0071042C" w:rsidP="005A19CA">
      <w:pPr>
        <w:pStyle w:val="Akapitzlist"/>
        <w:widowControl/>
        <w:numPr>
          <w:ilvl w:val="0"/>
          <w:numId w:val="19"/>
        </w:numPr>
        <w:suppressAutoHyphens w:val="0"/>
        <w:overflowPunct/>
        <w:spacing w:line="276" w:lineRule="auto"/>
        <w:contextualSpacing/>
        <w:jc w:val="both"/>
        <w:textAlignment w:val="auto"/>
        <w:rPr>
          <w:sz w:val="22"/>
          <w:szCs w:val="22"/>
        </w:rPr>
      </w:pPr>
      <w:r w:rsidRPr="0071042C">
        <w:rPr>
          <w:sz w:val="22"/>
          <w:szCs w:val="22"/>
          <w:lang w:eastAsia="zh-CN"/>
        </w:rPr>
        <w:t xml:space="preserve">jeżeli wada (lub wady) </w:t>
      </w:r>
      <w:r>
        <w:rPr>
          <w:sz w:val="22"/>
          <w:szCs w:val="22"/>
          <w:lang w:eastAsia="zh-CN"/>
        </w:rPr>
        <w:t>jest</w:t>
      </w:r>
      <w:r w:rsidRPr="0071042C">
        <w:rPr>
          <w:sz w:val="22"/>
          <w:szCs w:val="22"/>
          <w:lang w:eastAsia="zh-CN"/>
        </w:rPr>
        <w:t xml:space="preserve"> </w:t>
      </w:r>
      <w:r>
        <w:rPr>
          <w:sz w:val="22"/>
          <w:szCs w:val="22"/>
          <w:lang w:eastAsia="zh-CN"/>
        </w:rPr>
        <w:t xml:space="preserve">istotna </w:t>
      </w:r>
      <w:r w:rsidRPr="0071042C">
        <w:rPr>
          <w:sz w:val="22"/>
          <w:szCs w:val="22"/>
          <w:lang w:eastAsia="zh-CN"/>
        </w:rPr>
        <w:t>nie nadaj</w:t>
      </w:r>
      <w:r>
        <w:rPr>
          <w:sz w:val="22"/>
          <w:szCs w:val="22"/>
          <w:lang w:eastAsia="zh-CN"/>
        </w:rPr>
        <w:t>e</w:t>
      </w:r>
      <w:r w:rsidRPr="0071042C">
        <w:rPr>
          <w:sz w:val="22"/>
          <w:szCs w:val="22"/>
          <w:lang w:eastAsia="zh-CN"/>
        </w:rPr>
        <w:t xml:space="preserve"> </w:t>
      </w:r>
      <w:r>
        <w:rPr>
          <w:sz w:val="22"/>
          <w:szCs w:val="22"/>
          <w:lang w:eastAsia="zh-CN"/>
        </w:rPr>
        <w:t>się</w:t>
      </w:r>
      <w:r w:rsidRPr="0071042C">
        <w:rPr>
          <w:sz w:val="22"/>
          <w:szCs w:val="22"/>
          <w:lang w:eastAsia="zh-CN"/>
        </w:rPr>
        <w:t xml:space="preserve"> do </w:t>
      </w:r>
      <w:r>
        <w:rPr>
          <w:sz w:val="22"/>
          <w:szCs w:val="22"/>
          <w:lang w:eastAsia="zh-CN"/>
        </w:rPr>
        <w:t>usunięcia</w:t>
      </w:r>
      <w:r w:rsidRPr="0071042C">
        <w:rPr>
          <w:sz w:val="22"/>
          <w:szCs w:val="22"/>
          <w:lang w:eastAsia="zh-CN"/>
        </w:rPr>
        <w:t xml:space="preserve"> - </w:t>
      </w:r>
      <w:r>
        <w:rPr>
          <w:sz w:val="22"/>
          <w:szCs w:val="22"/>
          <w:lang w:eastAsia="zh-CN"/>
        </w:rPr>
        <w:t>Zamawiający</w:t>
      </w:r>
      <w:r w:rsidRPr="0071042C">
        <w:rPr>
          <w:sz w:val="22"/>
          <w:szCs w:val="22"/>
          <w:lang w:eastAsia="zh-CN"/>
        </w:rPr>
        <w:t xml:space="preserve"> </w:t>
      </w:r>
      <w:r>
        <w:rPr>
          <w:sz w:val="22"/>
          <w:szCs w:val="22"/>
          <w:lang w:eastAsia="zh-CN"/>
        </w:rPr>
        <w:t>odmówi odbioru i ma prawo</w:t>
      </w:r>
      <w:r w:rsidRPr="0071042C">
        <w:rPr>
          <w:sz w:val="22"/>
          <w:szCs w:val="22"/>
          <w:lang w:eastAsia="zh-CN"/>
        </w:rPr>
        <w:t xml:space="preserve"> </w:t>
      </w:r>
      <w:r>
        <w:rPr>
          <w:sz w:val="22"/>
          <w:szCs w:val="22"/>
          <w:lang w:eastAsia="zh-CN"/>
        </w:rPr>
        <w:t>żądać</w:t>
      </w:r>
      <w:r w:rsidRPr="0071042C">
        <w:rPr>
          <w:sz w:val="22"/>
          <w:szCs w:val="22"/>
          <w:lang w:eastAsia="zh-CN"/>
        </w:rPr>
        <w:t xml:space="preserve"> </w:t>
      </w:r>
      <w:r>
        <w:rPr>
          <w:sz w:val="22"/>
          <w:szCs w:val="22"/>
          <w:lang w:eastAsia="zh-CN"/>
        </w:rPr>
        <w:t xml:space="preserve">ponownego </w:t>
      </w:r>
      <w:r w:rsidRPr="0071042C">
        <w:rPr>
          <w:sz w:val="22"/>
          <w:szCs w:val="22"/>
          <w:lang w:eastAsia="zh-CN"/>
        </w:rPr>
        <w:t xml:space="preserve">wykonania przedmiotu </w:t>
      </w:r>
      <w:r>
        <w:rPr>
          <w:sz w:val="22"/>
          <w:szCs w:val="22"/>
          <w:lang w:eastAsia="zh-CN"/>
        </w:rPr>
        <w:t>umowy</w:t>
      </w:r>
      <w:r w:rsidRPr="0071042C">
        <w:rPr>
          <w:sz w:val="22"/>
          <w:szCs w:val="22"/>
          <w:lang w:eastAsia="zh-CN"/>
        </w:rPr>
        <w:t xml:space="preserve"> lub </w:t>
      </w:r>
      <w:r>
        <w:rPr>
          <w:sz w:val="22"/>
          <w:szCs w:val="22"/>
          <w:lang w:eastAsia="zh-CN"/>
        </w:rPr>
        <w:t>odstąpić</w:t>
      </w:r>
      <w:r w:rsidRPr="0071042C">
        <w:rPr>
          <w:sz w:val="22"/>
          <w:szCs w:val="22"/>
          <w:lang w:eastAsia="zh-CN"/>
        </w:rPr>
        <w:t xml:space="preserve"> od umowy z winy Wykonawcy.</w:t>
      </w:r>
    </w:p>
    <w:p w14:paraId="657B1A21" w14:textId="77777777" w:rsid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 usterek stwierdzonych przy odbiorze, albo odmówi dokonania odbioru wskazując przyczyny odmowy. </w:t>
      </w:r>
    </w:p>
    <w:p w14:paraId="3EA63EE0" w14:textId="77777777" w:rsidR="00406CDC" w:rsidRPr="00BB70D9" w:rsidRDefault="00406CDC" w:rsidP="005A19CA">
      <w:pPr>
        <w:widowControl/>
        <w:numPr>
          <w:ilvl w:val="0"/>
          <w:numId w:val="17"/>
        </w:numPr>
        <w:suppressAutoHyphens w:val="0"/>
        <w:overflowPunct/>
        <w:autoSpaceDE/>
        <w:autoSpaceDN/>
        <w:adjustRightInd/>
        <w:ind w:left="357" w:hanging="357"/>
        <w:jc w:val="both"/>
        <w:textAlignment w:val="auto"/>
        <w:rPr>
          <w:sz w:val="22"/>
          <w:szCs w:val="22"/>
          <w:lang w:eastAsia="zh-CN"/>
        </w:rPr>
      </w:pPr>
      <w:r>
        <w:rPr>
          <w:sz w:val="22"/>
          <w:szCs w:val="22"/>
          <w:lang w:eastAsia="zh-CN"/>
        </w:rPr>
        <w:t>Zamawiający</w:t>
      </w:r>
      <w:r w:rsidRPr="00406CDC">
        <w:rPr>
          <w:sz w:val="22"/>
          <w:szCs w:val="22"/>
          <w:lang w:eastAsia="zh-CN"/>
        </w:rPr>
        <w:t xml:space="preserve"> </w:t>
      </w:r>
      <w:r>
        <w:rPr>
          <w:sz w:val="22"/>
          <w:szCs w:val="22"/>
          <w:lang w:eastAsia="zh-CN"/>
        </w:rPr>
        <w:t>może</w:t>
      </w:r>
      <w:r w:rsidRPr="00406CDC">
        <w:rPr>
          <w:sz w:val="22"/>
          <w:szCs w:val="22"/>
          <w:lang w:eastAsia="zh-CN"/>
        </w:rPr>
        <w:t xml:space="preserve"> </w:t>
      </w:r>
      <w:r>
        <w:rPr>
          <w:sz w:val="22"/>
          <w:szCs w:val="22"/>
          <w:lang w:eastAsia="zh-CN"/>
        </w:rPr>
        <w:t>przerwać</w:t>
      </w:r>
      <w:r w:rsidRPr="00406CDC">
        <w:rPr>
          <w:sz w:val="22"/>
          <w:szCs w:val="22"/>
          <w:lang w:eastAsia="zh-CN"/>
        </w:rPr>
        <w:t xml:space="preserve"> </w:t>
      </w:r>
      <w:r>
        <w:rPr>
          <w:sz w:val="22"/>
          <w:szCs w:val="22"/>
          <w:lang w:eastAsia="zh-CN"/>
        </w:rPr>
        <w:t>czynności</w:t>
      </w:r>
      <w:r w:rsidRPr="00406CDC">
        <w:rPr>
          <w:sz w:val="22"/>
          <w:szCs w:val="22"/>
          <w:lang w:eastAsia="zh-CN"/>
        </w:rPr>
        <w:t xml:space="preserve"> odbioru w przypadku stwierdzenia </w:t>
      </w:r>
      <w:r>
        <w:rPr>
          <w:sz w:val="22"/>
          <w:szCs w:val="22"/>
          <w:lang w:eastAsia="zh-CN"/>
        </w:rPr>
        <w:t>uchybień</w:t>
      </w:r>
      <w:r w:rsidRPr="00406CDC">
        <w:rPr>
          <w:sz w:val="22"/>
          <w:szCs w:val="22"/>
          <w:lang w:eastAsia="zh-CN"/>
        </w:rPr>
        <w:t xml:space="preserve"> ze strony Wykonawcy </w:t>
      </w:r>
      <w:r>
        <w:rPr>
          <w:sz w:val="22"/>
          <w:szCs w:val="22"/>
          <w:lang w:eastAsia="zh-CN"/>
        </w:rPr>
        <w:t xml:space="preserve">w postaci </w:t>
      </w:r>
      <w:r w:rsidRPr="00406CDC">
        <w:rPr>
          <w:sz w:val="22"/>
          <w:szCs w:val="22"/>
          <w:lang w:eastAsia="zh-CN"/>
        </w:rPr>
        <w:t xml:space="preserve">braku przygotowanej dokumentacji powykonawczej, braku inwentaryzacji powykonawczej, braku stosownych </w:t>
      </w:r>
      <w:r>
        <w:rPr>
          <w:sz w:val="22"/>
          <w:szCs w:val="22"/>
          <w:lang w:eastAsia="zh-CN"/>
        </w:rPr>
        <w:t>protokołów</w:t>
      </w:r>
      <w:r w:rsidRPr="00406CDC">
        <w:rPr>
          <w:sz w:val="22"/>
          <w:szCs w:val="22"/>
          <w:lang w:eastAsia="zh-CN"/>
        </w:rPr>
        <w:t xml:space="preserve"> i </w:t>
      </w:r>
      <w:proofErr w:type="spellStart"/>
      <w:r w:rsidRPr="00406CDC">
        <w:rPr>
          <w:sz w:val="22"/>
          <w:szCs w:val="22"/>
          <w:lang w:eastAsia="zh-CN"/>
        </w:rPr>
        <w:t>atestów</w:t>
      </w:r>
      <w:proofErr w:type="spellEnd"/>
      <w:r w:rsidRPr="00406CDC">
        <w:rPr>
          <w:sz w:val="22"/>
          <w:szCs w:val="22"/>
          <w:lang w:eastAsia="zh-CN"/>
        </w:rPr>
        <w:t xml:space="preserve">, braku innych </w:t>
      </w:r>
      <w:r>
        <w:rPr>
          <w:sz w:val="22"/>
          <w:szCs w:val="22"/>
          <w:lang w:eastAsia="zh-CN"/>
        </w:rPr>
        <w:t>dokumentów</w:t>
      </w:r>
      <w:r w:rsidRPr="00406CDC">
        <w:rPr>
          <w:sz w:val="22"/>
          <w:szCs w:val="22"/>
          <w:lang w:eastAsia="zh-CN"/>
        </w:rPr>
        <w:t xml:space="preserve"> przewidzianych przepisami prawa lub </w:t>
      </w:r>
      <w:r w:rsidRPr="00BB70D9">
        <w:rPr>
          <w:sz w:val="22"/>
          <w:szCs w:val="22"/>
          <w:lang w:eastAsia="zh-CN"/>
        </w:rPr>
        <w:t xml:space="preserve">umową do czasu ich uzupełnienia. </w:t>
      </w:r>
    </w:p>
    <w:p w14:paraId="0AC6FDE1" w14:textId="77777777" w:rsidR="00BB70D9" w:rsidRPr="004428AD" w:rsidRDefault="00BB70D9" w:rsidP="005A19CA">
      <w:pPr>
        <w:widowControl/>
        <w:numPr>
          <w:ilvl w:val="0"/>
          <w:numId w:val="17"/>
        </w:numPr>
        <w:suppressAutoHyphens w:val="0"/>
        <w:overflowPunct/>
        <w:autoSpaceDE/>
        <w:autoSpaceDN/>
        <w:adjustRightInd/>
        <w:ind w:left="357" w:hanging="357"/>
        <w:textAlignment w:val="auto"/>
        <w:rPr>
          <w:sz w:val="22"/>
          <w:szCs w:val="22"/>
          <w:lang w:eastAsia="zh-CN"/>
        </w:rPr>
      </w:pPr>
      <w:r w:rsidRPr="00BB70D9">
        <w:rPr>
          <w:sz w:val="22"/>
          <w:szCs w:val="22"/>
          <w:lang w:eastAsia="zh-CN"/>
        </w:rPr>
        <w:t xml:space="preserve">Zgłoszenie gotowości do odbioru końcowego w sytuacji, gdy przedmiot umowy nie został wykonany w pełnym </w:t>
      </w:r>
      <w:r w:rsidRPr="004428AD">
        <w:rPr>
          <w:sz w:val="22"/>
          <w:szCs w:val="22"/>
          <w:lang w:eastAsia="zh-CN"/>
        </w:rPr>
        <w:t>zakresie określonym treścią zobowiązania jest bezskuteczne.</w:t>
      </w:r>
    </w:p>
    <w:p w14:paraId="0F0666CD" w14:textId="77777777" w:rsidR="00406CDC" w:rsidRPr="004428AD" w:rsidRDefault="00406CDC" w:rsidP="00406CDC">
      <w:pPr>
        <w:pStyle w:val="Akapitzlist"/>
        <w:widowControl/>
        <w:suppressAutoHyphens w:val="0"/>
        <w:overflowPunct/>
        <w:spacing w:line="276" w:lineRule="auto"/>
        <w:ind w:left="360"/>
        <w:contextualSpacing/>
        <w:jc w:val="both"/>
        <w:textAlignment w:val="auto"/>
        <w:rPr>
          <w:sz w:val="22"/>
          <w:szCs w:val="22"/>
        </w:rPr>
      </w:pPr>
    </w:p>
    <w:p w14:paraId="539243EB" w14:textId="77777777" w:rsidR="00BC42D7" w:rsidRPr="004428AD" w:rsidRDefault="00BC42D7" w:rsidP="00406CDC">
      <w:pPr>
        <w:spacing w:after="60"/>
        <w:jc w:val="both"/>
        <w:rPr>
          <w:sz w:val="22"/>
          <w:szCs w:val="22"/>
        </w:rPr>
      </w:pPr>
    </w:p>
    <w:p w14:paraId="34C90C81" w14:textId="77777777" w:rsidR="00516D1D" w:rsidRPr="004428AD" w:rsidRDefault="00D84426" w:rsidP="00D84426">
      <w:pPr>
        <w:jc w:val="center"/>
        <w:rPr>
          <w:b/>
          <w:color w:val="000000"/>
          <w:sz w:val="22"/>
          <w:szCs w:val="22"/>
        </w:rPr>
      </w:pPr>
      <w:r w:rsidRPr="004428AD">
        <w:rPr>
          <w:b/>
          <w:color w:val="000000"/>
          <w:sz w:val="22"/>
          <w:szCs w:val="22"/>
        </w:rPr>
        <w:t xml:space="preserve">§ </w:t>
      </w:r>
      <w:r w:rsidR="00B70520" w:rsidRPr="004428AD">
        <w:rPr>
          <w:b/>
          <w:color w:val="000000"/>
          <w:sz w:val="22"/>
          <w:szCs w:val="22"/>
        </w:rPr>
        <w:t>10</w:t>
      </w:r>
    </w:p>
    <w:p w14:paraId="7DE639C9" w14:textId="236A77DB" w:rsidR="001E238D" w:rsidRPr="004428AD" w:rsidRDefault="001E238D" w:rsidP="004428AD">
      <w:pPr>
        <w:pStyle w:val="Akapitzlist"/>
        <w:numPr>
          <w:ilvl w:val="0"/>
          <w:numId w:val="49"/>
        </w:numPr>
        <w:jc w:val="both"/>
        <w:rPr>
          <w:sz w:val="22"/>
          <w:szCs w:val="22"/>
        </w:rPr>
      </w:pPr>
      <w:r w:rsidRPr="004428AD">
        <w:rPr>
          <w:sz w:val="22"/>
          <w:szCs w:val="22"/>
        </w:rPr>
        <w:t xml:space="preserve">Za wykonanie przedmiotu umowy Wykonawca otrzyma wynagrodzenie ryczałtowe w wysokości: netto: ……………………….PLN, brutto: …………….PLN (słownie: ……………………….) W tym podatek VAT w stawce 23% </w:t>
      </w:r>
    </w:p>
    <w:p w14:paraId="0443D773" w14:textId="208D50E4" w:rsidR="001E238D" w:rsidRPr="004428AD" w:rsidRDefault="001E238D" w:rsidP="001E238D">
      <w:pPr>
        <w:pStyle w:val="Akapitzlist"/>
        <w:ind w:left="360"/>
        <w:jc w:val="both"/>
        <w:rPr>
          <w:sz w:val="22"/>
          <w:szCs w:val="22"/>
        </w:rPr>
      </w:pPr>
      <w:r w:rsidRPr="004428AD">
        <w:rPr>
          <w:sz w:val="22"/>
          <w:szCs w:val="22"/>
        </w:rPr>
        <w:t xml:space="preserve">w kwocie………………………………………), </w:t>
      </w:r>
      <w:r w:rsidR="004428AD" w:rsidRPr="004428AD">
        <w:rPr>
          <w:sz w:val="22"/>
          <w:szCs w:val="22"/>
        </w:rPr>
        <w:t>przy czym zapłata wynagrodzenia nastąpi w następujący sposób:</w:t>
      </w:r>
    </w:p>
    <w:p w14:paraId="5C75D180" w14:textId="4684D3BE" w:rsidR="004428AD" w:rsidRPr="004428AD" w:rsidRDefault="004428AD" w:rsidP="004428AD">
      <w:pPr>
        <w:pStyle w:val="Tekstpodstawowy"/>
        <w:numPr>
          <w:ilvl w:val="0"/>
          <w:numId w:val="57"/>
        </w:numPr>
        <w:shd w:val="clear" w:color="auto" w:fill="FFFFFF"/>
        <w:suppressAutoHyphens w:val="0"/>
        <w:overflowPunct/>
        <w:autoSpaceDE/>
        <w:autoSpaceDN/>
        <w:adjustRightInd/>
        <w:spacing w:after="0"/>
        <w:ind w:left="709"/>
        <w:contextualSpacing/>
        <w:jc w:val="both"/>
        <w:textAlignment w:val="auto"/>
        <w:rPr>
          <w:bCs/>
          <w:sz w:val="22"/>
          <w:szCs w:val="22"/>
        </w:rPr>
      </w:pPr>
      <w:r w:rsidRPr="004428AD">
        <w:rPr>
          <w:bCs/>
          <w:sz w:val="22"/>
          <w:szCs w:val="22"/>
        </w:rPr>
        <w:t>transza pierwsza, po zakończeniu wydzielonego etapu prac w ramach realizacji inwestycji, o którym mowa w § 3 ust. 7 pkt 1, w wysokości 50% kwoty wynagrodzenia Wykonawcy o którym mowa w ust. 1, płatnym ze środków finansowych Zamawiającego (wkład własny) oraz z dofinansowania z programu Rządowy Fundusz Polski Ład: Program Inwestycji Strategicznych do wysokości nie większej niż 50% kwoty dofinansowania;</w:t>
      </w:r>
    </w:p>
    <w:p w14:paraId="0AC51CE7" w14:textId="73E3C22F" w:rsidR="004428AD" w:rsidRPr="004428AD" w:rsidRDefault="004428AD" w:rsidP="004428AD">
      <w:pPr>
        <w:pStyle w:val="Tekstpodstawowy"/>
        <w:numPr>
          <w:ilvl w:val="0"/>
          <w:numId w:val="57"/>
        </w:numPr>
        <w:shd w:val="clear" w:color="auto" w:fill="FFFFFF"/>
        <w:suppressAutoHyphens w:val="0"/>
        <w:overflowPunct/>
        <w:autoSpaceDE/>
        <w:autoSpaceDN/>
        <w:adjustRightInd/>
        <w:spacing w:after="0"/>
        <w:ind w:left="709"/>
        <w:contextualSpacing/>
        <w:jc w:val="both"/>
        <w:textAlignment w:val="auto"/>
        <w:rPr>
          <w:bCs/>
          <w:sz w:val="22"/>
          <w:szCs w:val="22"/>
        </w:rPr>
      </w:pPr>
      <w:r w:rsidRPr="004428AD">
        <w:rPr>
          <w:bCs/>
          <w:sz w:val="22"/>
          <w:szCs w:val="22"/>
        </w:rPr>
        <w:t>transza druga, po zakończeniu wydzielonego etapu prac w ramach realizacji inwestycji,</w:t>
      </w:r>
      <w:r>
        <w:rPr>
          <w:bCs/>
          <w:sz w:val="22"/>
          <w:szCs w:val="22"/>
        </w:rPr>
        <w:t xml:space="preserve"> </w:t>
      </w:r>
      <w:r w:rsidRPr="004428AD">
        <w:rPr>
          <w:bCs/>
          <w:sz w:val="22"/>
          <w:szCs w:val="22"/>
        </w:rPr>
        <w:t xml:space="preserve"> o którym mowa w § 3 ust. 7 pkt 2, w wysokości pozostałej do zapłaty kwoty wynagrodzenia Wykonawcy, płatnej ze środków pochodzących z dofinansowania z programu Rządowy Fundusz Polski Ład: Program Inwestycji Strategicznych.</w:t>
      </w:r>
    </w:p>
    <w:p w14:paraId="7B704142" w14:textId="633E4505" w:rsidR="001E238D" w:rsidRPr="004428AD" w:rsidRDefault="003D0C82" w:rsidP="005A19CA">
      <w:pPr>
        <w:pStyle w:val="Akapitzlist"/>
        <w:numPr>
          <w:ilvl w:val="0"/>
          <w:numId w:val="49"/>
        </w:numPr>
        <w:jc w:val="both"/>
        <w:rPr>
          <w:sz w:val="22"/>
          <w:szCs w:val="22"/>
        </w:rPr>
      </w:pPr>
      <w:r w:rsidRPr="004428AD">
        <w:rPr>
          <w:rFonts w:eastAsia="TimesNewRomanPSMT"/>
          <w:color w:val="00000A"/>
          <w:sz w:val="22"/>
          <w:szCs w:val="22"/>
        </w:rPr>
        <w:t xml:space="preserve">Wynagrodzenie określone w ust. 1 jest wynagrodzeniem ryczałtowym, kompletnym, jednoznacznym i ostatecznym odpowiadającym zakresowi robót przedstawionemu w </w:t>
      </w:r>
      <w:r w:rsidR="00E73C05" w:rsidRPr="004428AD">
        <w:rPr>
          <w:rFonts w:eastAsia="TimesNewRomanPSMT"/>
          <w:color w:val="00000A"/>
          <w:sz w:val="22"/>
          <w:szCs w:val="22"/>
        </w:rPr>
        <w:t xml:space="preserve">SWZ </w:t>
      </w:r>
      <w:r w:rsidRPr="004428AD">
        <w:rPr>
          <w:rFonts w:eastAsia="TimesNewRomanPSMT"/>
          <w:color w:val="00000A"/>
          <w:sz w:val="22"/>
          <w:szCs w:val="22"/>
        </w:rPr>
        <w:t>i dokumentacji projektowej. Zawiera ono wszystkie dodatkowe koszty Wykonawcy i podwykonawców lub dalszych podwykonawców w tym w szczególności następujące koszty: organizacji zaplecza i placu budowy, utrzymania oraz jego rozbiórki i uporządkowania terenu po zakończeniu budowy; ubezpieczenia placu budowy; przywrócenia terenów do stanu pierwotnego (tereny zajęte/użytkowane konieczne do wykonania zamówienia); niezbędnych prób, badań i odbiorów</w:t>
      </w:r>
      <w:r w:rsidR="00AE05F5" w:rsidRPr="004428AD">
        <w:rPr>
          <w:rFonts w:eastAsia="TimesNewRomanPSMT"/>
          <w:color w:val="00000A"/>
          <w:sz w:val="22"/>
          <w:szCs w:val="22"/>
        </w:rPr>
        <w:t>, a w tym badań gruntu i konieczności wykonania ewentualnych ekspertyz</w:t>
      </w:r>
      <w:r w:rsidRPr="004428AD">
        <w:rPr>
          <w:rFonts w:eastAsia="TimesNewRomanPSMT"/>
          <w:color w:val="00000A"/>
          <w:sz w:val="22"/>
          <w:szCs w:val="22"/>
        </w:rPr>
        <w:t xml:space="preserve">; opracowanie  dokumentacji powykonawczej; usunięcie gruzu, odpadów oraz ich utylizacji, zgodnie z obowiązującymi przepisami; koszty geodezyjne; </w:t>
      </w:r>
      <w:r w:rsidRPr="004428AD">
        <w:rPr>
          <w:bCs/>
          <w:color w:val="00000A"/>
          <w:sz w:val="22"/>
          <w:szCs w:val="22"/>
        </w:rPr>
        <w:t>odpowiednie zabezpieczenie terenu przed dostaniem się osób</w:t>
      </w:r>
      <w:r w:rsidRPr="004428AD">
        <w:rPr>
          <w:rFonts w:eastAsia="TimesNewRomanPSMT"/>
          <w:color w:val="00000A"/>
          <w:sz w:val="22"/>
          <w:szCs w:val="22"/>
        </w:rPr>
        <w:t xml:space="preserve"> </w:t>
      </w:r>
      <w:r w:rsidRPr="004428AD">
        <w:rPr>
          <w:bCs/>
          <w:color w:val="00000A"/>
          <w:sz w:val="22"/>
          <w:szCs w:val="22"/>
        </w:rPr>
        <w:t>nieupoważnionych na teren budowy;</w:t>
      </w:r>
      <w:r w:rsidRPr="004428AD">
        <w:rPr>
          <w:b/>
          <w:bCs/>
          <w:color w:val="00000A"/>
          <w:sz w:val="22"/>
          <w:szCs w:val="22"/>
        </w:rPr>
        <w:t xml:space="preserve"> </w:t>
      </w:r>
      <w:r w:rsidRPr="004428AD">
        <w:rPr>
          <w:rFonts w:eastAsia="TimesNewRomanPSMT"/>
          <w:color w:val="00000A"/>
          <w:sz w:val="22"/>
          <w:szCs w:val="22"/>
        </w:rPr>
        <w:t>wszelkie inne koszty nie przewidziane a niezbędne dla wykonania przedmiotu zamówienia.</w:t>
      </w:r>
    </w:p>
    <w:p w14:paraId="42BBF143" w14:textId="77777777" w:rsidR="001E238D" w:rsidRPr="004428AD" w:rsidRDefault="00AF10F5" w:rsidP="005A19CA">
      <w:pPr>
        <w:pStyle w:val="Akapitzlist"/>
        <w:numPr>
          <w:ilvl w:val="0"/>
          <w:numId w:val="49"/>
        </w:numPr>
        <w:jc w:val="both"/>
        <w:rPr>
          <w:b/>
          <w:color w:val="000000"/>
          <w:sz w:val="22"/>
          <w:szCs w:val="22"/>
        </w:rPr>
      </w:pPr>
      <w:r w:rsidRPr="004428AD">
        <w:rPr>
          <w:color w:val="000000"/>
          <w:sz w:val="22"/>
          <w:szCs w:val="22"/>
        </w:rPr>
        <w:t>Zamawiający nie wyraża zgody na p</w:t>
      </w:r>
      <w:r w:rsidR="00140A28" w:rsidRPr="004428AD">
        <w:rPr>
          <w:color w:val="000000"/>
          <w:sz w:val="22"/>
          <w:szCs w:val="22"/>
        </w:rPr>
        <w:t xml:space="preserve">rzeniesienie </w:t>
      </w:r>
      <w:r w:rsidR="001D7786" w:rsidRPr="004428AD">
        <w:rPr>
          <w:color w:val="000000"/>
          <w:sz w:val="22"/>
          <w:szCs w:val="22"/>
        </w:rPr>
        <w:t xml:space="preserve">praw i obowiązków </w:t>
      </w:r>
      <w:r w:rsidR="00140A28" w:rsidRPr="004428AD">
        <w:rPr>
          <w:color w:val="000000"/>
          <w:sz w:val="22"/>
          <w:szCs w:val="22"/>
        </w:rPr>
        <w:t>wynikając</w:t>
      </w:r>
      <w:r w:rsidR="001D7786" w:rsidRPr="004428AD">
        <w:rPr>
          <w:color w:val="000000"/>
          <w:sz w:val="22"/>
          <w:szCs w:val="22"/>
        </w:rPr>
        <w:t>ych</w:t>
      </w:r>
      <w:r w:rsidR="00140A28" w:rsidRPr="004428AD">
        <w:rPr>
          <w:color w:val="000000"/>
          <w:sz w:val="22"/>
          <w:szCs w:val="22"/>
        </w:rPr>
        <w:t xml:space="preserve"> z niniejszej umowy na osoby trzecie </w:t>
      </w:r>
      <w:r w:rsidRPr="004428AD">
        <w:rPr>
          <w:color w:val="000000"/>
          <w:sz w:val="22"/>
          <w:szCs w:val="22"/>
        </w:rPr>
        <w:t xml:space="preserve">bez pisemnej zgody Zamawiającego pod rygorem nieważności. </w:t>
      </w:r>
    </w:p>
    <w:p w14:paraId="7FCCC3D1" w14:textId="77777777" w:rsidR="001E238D" w:rsidRPr="004428AD" w:rsidRDefault="00140A28" w:rsidP="005A19CA">
      <w:pPr>
        <w:pStyle w:val="Akapitzlist"/>
        <w:numPr>
          <w:ilvl w:val="0"/>
          <w:numId w:val="49"/>
        </w:numPr>
        <w:jc w:val="both"/>
        <w:rPr>
          <w:b/>
          <w:color w:val="000000"/>
          <w:sz w:val="22"/>
          <w:szCs w:val="22"/>
        </w:rPr>
      </w:pPr>
      <w:r w:rsidRPr="004428AD">
        <w:rPr>
          <w:color w:val="000000"/>
          <w:sz w:val="22"/>
          <w:szCs w:val="22"/>
        </w:rPr>
        <w:t>W przypadku zmiany przepisów dotyczących ustawy o podatku od towarów i usług, Strony obowiązywać będzie cena z uwzględnieniem stawki VAT obowiązującej na dzień wystawienia faktury.</w:t>
      </w:r>
    </w:p>
    <w:p w14:paraId="187182D0" w14:textId="77777777" w:rsidR="004428AD" w:rsidRPr="004428AD" w:rsidRDefault="0067584E" w:rsidP="004428AD">
      <w:pPr>
        <w:pStyle w:val="Akapitzlist"/>
        <w:numPr>
          <w:ilvl w:val="0"/>
          <w:numId w:val="49"/>
        </w:numPr>
        <w:jc w:val="both"/>
        <w:rPr>
          <w:b/>
          <w:color w:val="000000"/>
          <w:sz w:val="22"/>
          <w:szCs w:val="22"/>
        </w:rPr>
      </w:pPr>
      <w:r w:rsidRPr="004428AD">
        <w:rPr>
          <w:color w:val="000000"/>
          <w:sz w:val="22"/>
          <w:szCs w:val="22"/>
        </w:rPr>
        <w:t xml:space="preserve">Prace, które muszą zostać wykonane, aby zrealizować </w:t>
      </w:r>
      <w:r w:rsidRPr="004428AD">
        <w:rPr>
          <w:rFonts w:eastAsia="Comic Sans MS"/>
          <w:sz w:val="22"/>
          <w:szCs w:val="22"/>
          <w:shd w:val="clear" w:color="auto" w:fill="FFFFFF"/>
        </w:rPr>
        <w:t>przedmiot umowy</w:t>
      </w:r>
      <w:r w:rsidR="00AE05F5" w:rsidRPr="004428AD">
        <w:rPr>
          <w:rFonts w:eastAsia="Comic Sans MS"/>
          <w:sz w:val="22"/>
          <w:szCs w:val="22"/>
          <w:shd w:val="clear" w:color="auto" w:fill="FFFFFF"/>
        </w:rPr>
        <w:t xml:space="preserve"> zgodnie z dokumentacją projektową</w:t>
      </w:r>
      <w:r w:rsidRPr="004428AD">
        <w:rPr>
          <w:rFonts w:eastAsia="Comic Sans MS"/>
          <w:sz w:val="22"/>
          <w:szCs w:val="22"/>
          <w:shd w:val="clear" w:color="auto" w:fill="FFFFFF"/>
        </w:rPr>
        <w:t>, a zostały pominięte przez Wykonawcę w jego cenie ofertowej, nie stanowią robót dodatkowych i winny być wykonane przez Wykonawcę w ramach wynagrodzenia ryczałtowego.</w:t>
      </w:r>
    </w:p>
    <w:p w14:paraId="0E5C6F11" w14:textId="2D23B09B" w:rsidR="004428AD" w:rsidRPr="004428AD" w:rsidRDefault="004428AD" w:rsidP="004428AD">
      <w:pPr>
        <w:pStyle w:val="Akapitzlist"/>
        <w:numPr>
          <w:ilvl w:val="0"/>
          <w:numId w:val="49"/>
        </w:numPr>
        <w:jc w:val="both"/>
        <w:rPr>
          <w:b/>
          <w:color w:val="000000"/>
          <w:sz w:val="22"/>
          <w:szCs w:val="22"/>
        </w:rPr>
      </w:pPr>
      <w:r w:rsidRPr="004428AD">
        <w:rPr>
          <w:bCs/>
          <w:sz w:val="22"/>
          <w:szCs w:val="22"/>
        </w:rPr>
        <w:t>Zapłata wynagrodzenia Wykonawcy nastąpi na zasadach określonych w ust. 1 pkt 1-2, na rachunek bankowy wskazany na fakturze VAT, w terminie nie dłuższym:</w:t>
      </w:r>
    </w:p>
    <w:p w14:paraId="0B1D8AF0" w14:textId="62B0CB47" w:rsidR="004428AD" w:rsidRPr="004428AD" w:rsidRDefault="004428AD" w:rsidP="004428AD">
      <w:pPr>
        <w:pStyle w:val="Tekstpodstawowy"/>
        <w:numPr>
          <w:ilvl w:val="0"/>
          <w:numId w:val="59"/>
        </w:numPr>
        <w:shd w:val="clear" w:color="auto" w:fill="FFFFFF"/>
        <w:tabs>
          <w:tab w:val="left" w:pos="331"/>
        </w:tabs>
        <w:suppressAutoHyphens w:val="0"/>
        <w:overflowPunct/>
        <w:autoSpaceDE/>
        <w:autoSpaceDN/>
        <w:adjustRightInd/>
        <w:spacing w:after="0"/>
        <w:ind w:left="567" w:hanging="283"/>
        <w:contextualSpacing/>
        <w:jc w:val="both"/>
        <w:textAlignment w:val="auto"/>
        <w:rPr>
          <w:bCs/>
          <w:sz w:val="22"/>
          <w:szCs w:val="22"/>
        </w:rPr>
      </w:pPr>
      <w:r w:rsidRPr="004428AD">
        <w:rPr>
          <w:bCs/>
          <w:sz w:val="22"/>
          <w:szCs w:val="22"/>
        </w:rPr>
        <w:t>niż 30 dni od dnia otrzymania przez Zamawiającego prawidłowo wystawionej faktury VAT za wydzielony etap prac w ramach inwestycji zgodnie z ust. 1 pkt 2, przy czym w ramach tej części wynagrodzenia Zamawiający dokona dwóch płatności – w pierwszej kolejności wypłacone na rzecz Wykonawcy zostaną środki stanowiące równowartość wkładu własnego Zamawiającego; w drugiej kolejności wypłacona zostanie pozostała do zapłaty kwota części wynagrodzenia, pochodząca z dofinansowania z programu Rządowy Fundusz Polski Ład: Program Inwestycji Strategicznych;</w:t>
      </w:r>
    </w:p>
    <w:p w14:paraId="0767CFAA" w14:textId="12068A0A" w:rsidR="004428AD" w:rsidRPr="004428AD" w:rsidRDefault="004428AD" w:rsidP="004428AD">
      <w:pPr>
        <w:pStyle w:val="Tekstpodstawowy"/>
        <w:numPr>
          <w:ilvl w:val="0"/>
          <w:numId w:val="59"/>
        </w:numPr>
        <w:shd w:val="clear" w:color="auto" w:fill="FFFFFF"/>
        <w:tabs>
          <w:tab w:val="left" w:pos="331"/>
        </w:tabs>
        <w:suppressAutoHyphens w:val="0"/>
        <w:overflowPunct/>
        <w:autoSpaceDE/>
        <w:autoSpaceDN/>
        <w:adjustRightInd/>
        <w:spacing w:after="0"/>
        <w:ind w:left="567" w:hanging="283"/>
        <w:contextualSpacing/>
        <w:jc w:val="both"/>
        <w:textAlignment w:val="auto"/>
        <w:rPr>
          <w:bCs/>
          <w:sz w:val="22"/>
          <w:szCs w:val="22"/>
        </w:rPr>
      </w:pPr>
      <w:r w:rsidRPr="004428AD">
        <w:rPr>
          <w:bCs/>
          <w:sz w:val="22"/>
          <w:szCs w:val="22"/>
        </w:rPr>
        <w:t>niż 30 dni od dnia otrzymania przez Zamawiającego prawidłowo wystawionej faktury VAT za wykonanie całości robót zgodnie z ust. 1 pkt 2, nie później jednak niż 35 dni od dnia dokonania odbioru całości robót budowlanych przez Zamawiającego.</w:t>
      </w:r>
    </w:p>
    <w:p w14:paraId="6F93C96B" w14:textId="398E3B4E" w:rsidR="00230ABB" w:rsidRPr="00230ABB" w:rsidRDefault="00230ABB" w:rsidP="005A19CA">
      <w:pPr>
        <w:pStyle w:val="Style7"/>
        <w:widowControl/>
        <w:numPr>
          <w:ilvl w:val="0"/>
          <w:numId w:val="49"/>
        </w:numPr>
        <w:spacing w:line="276" w:lineRule="auto"/>
        <w:ind w:right="5"/>
        <w:textAlignment w:val="baseline"/>
        <w:rPr>
          <w:b/>
          <w:bCs/>
          <w:sz w:val="22"/>
          <w:szCs w:val="22"/>
        </w:rPr>
      </w:pPr>
      <w:r w:rsidRPr="00230ABB">
        <w:rPr>
          <w:b/>
          <w:bCs/>
          <w:sz w:val="22"/>
          <w:szCs w:val="22"/>
        </w:rPr>
        <w:t xml:space="preserve">Wykonawca zapewnia finansowanie inwestycji na czas poprzedzający wypłatę środków z Promesy </w:t>
      </w:r>
      <w:r>
        <w:rPr>
          <w:b/>
          <w:bCs/>
          <w:sz w:val="22"/>
          <w:szCs w:val="22"/>
        </w:rPr>
        <w:t>nr Edycja2/2021/3653/</w:t>
      </w:r>
      <w:proofErr w:type="spellStart"/>
      <w:r>
        <w:rPr>
          <w:b/>
          <w:bCs/>
          <w:sz w:val="22"/>
          <w:szCs w:val="22"/>
        </w:rPr>
        <w:t>PolskiLad</w:t>
      </w:r>
      <w:proofErr w:type="spellEnd"/>
      <w:r w:rsidRPr="00230ABB">
        <w:rPr>
          <w:b/>
          <w:bCs/>
          <w:sz w:val="22"/>
          <w:szCs w:val="22"/>
        </w:rPr>
        <w:t xml:space="preserve"> z Programu Rządowy Fundusz Polski Ład: Program Inwestycji Strategicznych po zakończeniu wydzielonego etapu prac w ramach realizacji inwestycji oraz po zakończeniu realizacji inwestycji do czasu wypłaty środków na podstawie prawidłowo wystawionej faktury</w:t>
      </w:r>
      <w:r>
        <w:rPr>
          <w:b/>
          <w:bCs/>
          <w:sz w:val="22"/>
          <w:szCs w:val="22"/>
        </w:rPr>
        <w:t xml:space="preserve"> na zasadach wskazanych w ust. </w:t>
      </w:r>
      <w:r w:rsidR="004428AD">
        <w:rPr>
          <w:b/>
          <w:bCs/>
          <w:sz w:val="22"/>
          <w:szCs w:val="22"/>
        </w:rPr>
        <w:t>6.</w:t>
      </w:r>
    </w:p>
    <w:p w14:paraId="145960EF" w14:textId="1AE90D8D" w:rsidR="00230ABB" w:rsidRPr="004428AD" w:rsidRDefault="00230ABB" w:rsidP="005A19CA">
      <w:pPr>
        <w:pStyle w:val="Style7"/>
        <w:widowControl/>
        <w:numPr>
          <w:ilvl w:val="0"/>
          <w:numId w:val="49"/>
        </w:numPr>
        <w:spacing w:line="276" w:lineRule="auto"/>
        <w:ind w:right="5"/>
        <w:textAlignment w:val="baseline"/>
        <w:rPr>
          <w:b/>
          <w:bCs/>
          <w:sz w:val="22"/>
          <w:szCs w:val="22"/>
        </w:rPr>
      </w:pPr>
      <w:r>
        <w:rPr>
          <w:sz w:val="22"/>
          <w:szCs w:val="22"/>
        </w:rPr>
        <w:t xml:space="preserve">Podstawą </w:t>
      </w:r>
      <w:r w:rsidRPr="004428AD">
        <w:rPr>
          <w:sz w:val="22"/>
          <w:szCs w:val="22"/>
        </w:rPr>
        <w:t>wystawienia faktur VAT</w:t>
      </w:r>
      <w:r w:rsidR="00BC42D7" w:rsidRPr="004428AD">
        <w:rPr>
          <w:sz w:val="22"/>
          <w:szCs w:val="22"/>
        </w:rPr>
        <w:t xml:space="preserve"> </w:t>
      </w:r>
      <w:r w:rsidR="004428AD" w:rsidRPr="004428AD">
        <w:rPr>
          <w:sz w:val="22"/>
          <w:szCs w:val="22"/>
        </w:rPr>
        <w:t>są</w:t>
      </w:r>
      <w:r w:rsidR="00BC42D7" w:rsidRPr="004428AD">
        <w:rPr>
          <w:sz w:val="22"/>
          <w:szCs w:val="22"/>
        </w:rPr>
        <w:t xml:space="preserve"> </w:t>
      </w:r>
      <w:r w:rsidR="004428AD" w:rsidRPr="004428AD">
        <w:rPr>
          <w:sz w:val="22"/>
          <w:szCs w:val="22"/>
        </w:rPr>
        <w:t xml:space="preserve">protokoły </w:t>
      </w:r>
      <w:r w:rsidR="00BC42D7" w:rsidRPr="004428AD">
        <w:rPr>
          <w:sz w:val="22"/>
          <w:szCs w:val="22"/>
        </w:rPr>
        <w:t>odbior</w:t>
      </w:r>
      <w:r w:rsidR="004428AD" w:rsidRPr="004428AD">
        <w:rPr>
          <w:sz w:val="22"/>
          <w:szCs w:val="22"/>
        </w:rPr>
        <w:t>ów</w:t>
      </w:r>
      <w:r w:rsidRPr="004428AD">
        <w:rPr>
          <w:sz w:val="22"/>
          <w:szCs w:val="22"/>
        </w:rPr>
        <w:t xml:space="preserve"> </w:t>
      </w:r>
      <w:r w:rsidR="00855A04" w:rsidRPr="004428AD">
        <w:rPr>
          <w:sz w:val="22"/>
          <w:szCs w:val="22"/>
        </w:rPr>
        <w:t>częściowych</w:t>
      </w:r>
      <w:r w:rsidR="00BC42D7" w:rsidRPr="004428AD">
        <w:rPr>
          <w:sz w:val="22"/>
          <w:szCs w:val="22"/>
        </w:rPr>
        <w:t xml:space="preserve"> </w:t>
      </w:r>
      <w:r w:rsidR="004428AD" w:rsidRPr="004428AD">
        <w:rPr>
          <w:sz w:val="22"/>
          <w:szCs w:val="22"/>
        </w:rPr>
        <w:t xml:space="preserve">i protokołu odbioru końcowego </w:t>
      </w:r>
      <w:r w:rsidR="00971A39" w:rsidRPr="004428AD">
        <w:rPr>
          <w:sz w:val="22"/>
          <w:szCs w:val="22"/>
        </w:rPr>
        <w:t>podpisan</w:t>
      </w:r>
      <w:r w:rsidR="004428AD" w:rsidRPr="004428AD">
        <w:rPr>
          <w:sz w:val="22"/>
          <w:szCs w:val="22"/>
        </w:rPr>
        <w:t>e</w:t>
      </w:r>
      <w:r w:rsidR="00971A39" w:rsidRPr="004428AD">
        <w:rPr>
          <w:sz w:val="22"/>
          <w:szCs w:val="22"/>
        </w:rPr>
        <w:t xml:space="preserve"> przez uprawnionego przedstawiciela Wykonawcy i Zamawiającego oraz zestawienie wartości wykonanych robót, zatwierdzone przez inspektora nadzoru inwestorskiego oraz Zamawiającego. </w:t>
      </w:r>
    </w:p>
    <w:p w14:paraId="637DD0C1" w14:textId="77777777" w:rsidR="002E6700" w:rsidRDefault="002E6700" w:rsidP="00964208">
      <w:pPr>
        <w:jc w:val="both"/>
        <w:rPr>
          <w:color w:val="000000"/>
          <w:sz w:val="22"/>
          <w:szCs w:val="22"/>
        </w:rPr>
      </w:pPr>
    </w:p>
    <w:p w14:paraId="6CBE7ABD" w14:textId="77777777" w:rsidR="001808F0" w:rsidRPr="00171864" w:rsidRDefault="001808F0" w:rsidP="00964208">
      <w:pPr>
        <w:jc w:val="both"/>
        <w:rPr>
          <w:color w:val="000000"/>
          <w:sz w:val="22"/>
          <w:szCs w:val="22"/>
        </w:rPr>
      </w:pPr>
    </w:p>
    <w:p w14:paraId="6277A3D0" w14:textId="77777777" w:rsidR="004B3096" w:rsidRPr="00171864" w:rsidRDefault="002E5A4D" w:rsidP="00E53F47">
      <w:pPr>
        <w:jc w:val="center"/>
        <w:rPr>
          <w:b/>
          <w:color w:val="000000"/>
          <w:sz w:val="22"/>
          <w:szCs w:val="22"/>
        </w:rPr>
      </w:pPr>
      <w:r w:rsidRPr="00171864">
        <w:rPr>
          <w:b/>
          <w:color w:val="000000"/>
          <w:sz w:val="22"/>
          <w:szCs w:val="22"/>
        </w:rPr>
        <w:t xml:space="preserve">§ </w:t>
      </w:r>
      <w:r w:rsidR="00B70520" w:rsidRPr="00171864">
        <w:rPr>
          <w:b/>
          <w:color w:val="000000"/>
          <w:sz w:val="22"/>
          <w:szCs w:val="22"/>
        </w:rPr>
        <w:t>11</w:t>
      </w:r>
    </w:p>
    <w:p w14:paraId="22D445D8" w14:textId="77777777" w:rsidR="00D04C36" w:rsidRPr="00AE05F5" w:rsidRDefault="00D04C36" w:rsidP="00AE05F5">
      <w:pPr>
        <w:tabs>
          <w:tab w:val="left" w:pos="142"/>
          <w:tab w:val="left" w:pos="284"/>
        </w:tabs>
        <w:jc w:val="both"/>
        <w:rPr>
          <w:b/>
          <w:color w:val="000000"/>
          <w:sz w:val="22"/>
          <w:szCs w:val="22"/>
        </w:rPr>
      </w:pPr>
    </w:p>
    <w:p w14:paraId="399122F8"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W przypadku wykonywania Przedmiotu Umowy przez Wykonawcę przy udziale jego Podwykonawców lub dalszych podwykonawców (łącznie: „Podwykonawcy”, a pojedynczo „Podwykonawca”), Wykonawca przedłoży Zamawiającemu do każdego protokołu odbioru częściowego robót oraz do protokołu odbiorów końcowych, jak również na każde żądanie Zamawiającego:</w:t>
      </w:r>
    </w:p>
    <w:p w14:paraId="0FF75B2A" w14:textId="77777777" w:rsidR="00AE05F5" w:rsidRPr="00AE05F5" w:rsidRDefault="00AE05F5" w:rsidP="005A19CA">
      <w:pPr>
        <w:pStyle w:val="Akapitzlist"/>
        <w:widowControl/>
        <w:numPr>
          <w:ilvl w:val="0"/>
          <w:numId w:val="21"/>
        </w:numPr>
        <w:suppressAutoHyphens w:val="0"/>
        <w:overflowPunct/>
        <w:spacing w:line="276" w:lineRule="auto"/>
        <w:ind w:left="284" w:firstLine="0"/>
        <w:contextualSpacing/>
        <w:jc w:val="both"/>
        <w:textAlignment w:val="auto"/>
        <w:rPr>
          <w:sz w:val="22"/>
          <w:szCs w:val="22"/>
        </w:rPr>
      </w:pPr>
      <w:r w:rsidRPr="00AE05F5">
        <w:rPr>
          <w:sz w:val="22"/>
          <w:szCs w:val="22"/>
        </w:rPr>
        <w:t>oświadczenia w formie pisemnej wszystkich Podwykonawców w sprawie:</w:t>
      </w:r>
    </w:p>
    <w:p w14:paraId="1F711049" w14:textId="77777777" w:rsidR="00AE05F5" w:rsidRPr="00AE05F5" w:rsidRDefault="00AE05F5" w:rsidP="005A19CA">
      <w:pPr>
        <w:pStyle w:val="Akapitzlist"/>
        <w:widowControl/>
        <w:numPr>
          <w:ilvl w:val="0"/>
          <w:numId w:val="22"/>
        </w:numPr>
        <w:suppressAutoHyphens w:val="0"/>
        <w:overflowPunct/>
        <w:spacing w:line="276" w:lineRule="auto"/>
        <w:contextualSpacing/>
        <w:jc w:val="both"/>
        <w:textAlignment w:val="auto"/>
        <w:rPr>
          <w:sz w:val="22"/>
          <w:szCs w:val="22"/>
        </w:rPr>
      </w:pPr>
      <w:r w:rsidRPr="00AE05F5">
        <w:rPr>
          <w:sz w:val="22"/>
          <w:szCs w:val="22"/>
        </w:rPr>
        <w:t>dokonania przez Wykonawcę zapłaty wymagalnych płatności na rzecz Podwykonawcy za zrealizowany zakres Przedmiotu Umowy,</w:t>
      </w:r>
    </w:p>
    <w:p w14:paraId="4F8A7292" w14:textId="77777777" w:rsidR="00AE05F5" w:rsidRPr="00AE05F5" w:rsidRDefault="00AE05F5" w:rsidP="005A19CA">
      <w:pPr>
        <w:pStyle w:val="Akapitzlist"/>
        <w:widowControl/>
        <w:numPr>
          <w:ilvl w:val="0"/>
          <w:numId w:val="22"/>
        </w:numPr>
        <w:suppressAutoHyphens w:val="0"/>
        <w:overflowPunct/>
        <w:spacing w:line="276" w:lineRule="auto"/>
        <w:contextualSpacing/>
        <w:jc w:val="both"/>
        <w:textAlignment w:val="auto"/>
        <w:rPr>
          <w:sz w:val="22"/>
          <w:szCs w:val="22"/>
        </w:rPr>
      </w:pPr>
      <w:r w:rsidRPr="00AE05F5">
        <w:rPr>
          <w:sz w:val="22"/>
          <w:szCs w:val="22"/>
        </w:rPr>
        <w:t>kwot zafakturowanych przez Podwykonawcę i niewymagalnych oraz</w:t>
      </w:r>
    </w:p>
    <w:p w14:paraId="0D5A31C5" w14:textId="77777777" w:rsidR="00AE05F5" w:rsidRPr="00AE05F5" w:rsidRDefault="00AE05F5" w:rsidP="005A19CA">
      <w:pPr>
        <w:pStyle w:val="Akapitzlist"/>
        <w:widowControl/>
        <w:numPr>
          <w:ilvl w:val="0"/>
          <w:numId w:val="22"/>
        </w:numPr>
        <w:suppressAutoHyphens w:val="0"/>
        <w:overflowPunct/>
        <w:spacing w:line="276" w:lineRule="auto"/>
        <w:contextualSpacing/>
        <w:jc w:val="both"/>
        <w:textAlignment w:val="auto"/>
        <w:rPr>
          <w:sz w:val="22"/>
          <w:szCs w:val="22"/>
        </w:rPr>
      </w:pPr>
      <w:r w:rsidRPr="00AE05F5">
        <w:rPr>
          <w:sz w:val="22"/>
          <w:szCs w:val="22"/>
        </w:rPr>
        <w:t>kwot pozostałych do zafakturowania przez Podwykonawcę na Wykonawcę zgodnie z umową łączącą Wykonawcę z Podwykonawcą;</w:t>
      </w:r>
    </w:p>
    <w:p w14:paraId="5834072A" w14:textId="77777777" w:rsidR="00AE05F5" w:rsidRPr="00AE05F5" w:rsidRDefault="00AE05F5" w:rsidP="005A19CA">
      <w:pPr>
        <w:pStyle w:val="Akapitzlist"/>
        <w:widowControl/>
        <w:numPr>
          <w:ilvl w:val="0"/>
          <w:numId w:val="21"/>
        </w:numPr>
        <w:suppressAutoHyphens w:val="0"/>
        <w:overflowPunct/>
        <w:spacing w:line="276" w:lineRule="auto"/>
        <w:ind w:left="284" w:firstLine="0"/>
        <w:contextualSpacing/>
        <w:jc w:val="both"/>
        <w:textAlignment w:val="auto"/>
        <w:rPr>
          <w:sz w:val="22"/>
          <w:szCs w:val="22"/>
        </w:rPr>
      </w:pPr>
      <w:r w:rsidRPr="00AE05F5">
        <w:rPr>
          <w:sz w:val="22"/>
          <w:szCs w:val="22"/>
        </w:rPr>
        <w:t>zestawienie w formie pisemnej wystawionych przez Podwykonawców faktur;</w:t>
      </w:r>
    </w:p>
    <w:p w14:paraId="5F03C3BA" w14:textId="77777777" w:rsidR="00AE05F5" w:rsidRPr="00AE05F5" w:rsidRDefault="00AE05F5" w:rsidP="005A19CA">
      <w:pPr>
        <w:pStyle w:val="Akapitzlist"/>
        <w:widowControl/>
        <w:numPr>
          <w:ilvl w:val="0"/>
          <w:numId w:val="21"/>
        </w:numPr>
        <w:suppressAutoHyphens w:val="0"/>
        <w:overflowPunct/>
        <w:spacing w:line="276" w:lineRule="auto"/>
        <w:ind w:left="284" w:firstLine="0"/>
        <w:contextualSpacing/>
        <w:jc w:val="both"/>
        <w:textAlignment w:val="auto"/>
        <w:rPr>
          <w:sz w:val="22"/>
          <w:szCs w:val="22"/>
        </w:rPr>
      </w:pPr>
      <w:r w:rsidRPr="00AE05F5">
        <w:rPr>
          <w:sz w:val="22"/>
          <w:szCs w:val="22"/>
        </w:rPr>
        <w:t>dowody zapłaty wymagalnego wynagrodzenia należnego Podwykonawcom.</w:t>
      </w:r>
    </w:p>
    <w:p w14:paraId="2E789EDF"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nie dostarczy Zamawiającemu któregokolwiek z dokumentów, o których mowa w pkt 1)-3) w ustępie powyżej, to w takim przypadku Zamawiający ma prawo wstrzymać się z płatnością w części Wynagrodzenia w kwocie odpowiadającej wynagrodzeniu należnemu Podwykonawcy.</w:t>
      </w:r>
    </w:p>
    <w:p w14:paraId="6473A4DB"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 xml:space="preserve">Wykonawca przy realizacji Umowy zobowiązuje posługiwać się rachunkiem rozliczeniowym o którym mowa w art. 49 ust. 1 pkt 1 ustawy z dnia 29 sierpnia 1997 r. Prawo bankowe (tj. Dz. U. z 2021 r. poz. 2439 z </w:t>
      </w:r>
      <w:proofErr w:type="spellStart"/>
      <w:r w:rsidRPr="00AE05F5">
        <w:rPr>
          <w:sz w:val="22"/>
          <w:szCs w:val="22"/>
        </w:rPr>
        <w:t>późn</w:t>
      </w:r>
      <w:proofErr w:type="spellEnd"/>
      <w:r w:rsidRPr="00AE05F5">
        <w:rPr>
          <w:sz w:val="22"/>
          <w:szCs w:val="22"/>
        </w:rPr>
        <w:t xml:space="preserve">. zm.) zawartym w wykazie podmiotów, o którym mowa w art. 96b ust. 1 ustawy z dnia 11 marca 2004 r. o podatku od towarów i usług (tj. Dz. U. z 2021 r. poz. 685 z </w:t>
      </w:r>
      <w:proofErr w:type="spellStart"/>
      <w:r w:rsidRPr="00AE05F5">
        <w:rPr>
          <w:sz w:val="22"/>
          <w:szCs w:val="22"/>
        </w:rPr>
        <w:t>późn</w:t>
      </w:r>
      <w:proofErr w:type="spellEnd"/>
      <w:r w:rsidRPr="00AE05F5">
        <w:rPr>
          <w:sz w:val="22"/>
          <w:szCs w:val="22"/>
        </w:rPr>
        <w:t>. zm.).</w:t>
      </w:r>
    </w:p>
    <w:p w14:paraId="43884937" w14:textId="6CDB20F5"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wskaże na fakturze numer rachunku bankowego nie widniejący w wykazie podatników, o którym mowa w art. 96b ust. 1 ustawy o podatku od towarów i usług,</w:t>
      </w:r>
      <w:r w:rsidR="00BE2E1B">
        <w:rPr>
          <w:sz w:val="22"/>
          <w:szCs w:val="22"/>
        </w:rPr>
        <w:t xml:space="preserve"> </w:t>
      </w:r>
      <w:r w:rsidRPr="00AE05F5">
        <w:rPr>
          <w:sz w:val="22"/>
          <w:szCs w:val="22"/>
        </w:rPr>
        <w:t>Zamawiający uprawniony jest do dokonania płatności na rachunek bankowy widniejący w tym wykazie ze skutkiem prawidłowej realizacji zobowiązania Zamawiającego w zakresie płatności wynagrodzenia Wykonawcy.</w:t>
      </w:r>
    </w:p>
    <w:p w14:paraId="5E6D8CC9"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Wykonawca przyjmuje do wiadomości, iż Zamawiający będzie stosował mechanizm podzielonej płatności, o którym mowa w art. 108a ust. 1 ustawy z dnia 11 marca 2004 r. o podatku od towarów i usług.</w:t>
      </w:r>
    </w:p>
    <w:p w14:paraId="2BBED1A3"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Za datę zapłaty jakiejkolwiek części Wynagrodzenia przyjmuje się każdorazowo datę obciążenia rachunku Zamawiającego.</w:t>
      </w:r>
    </w:p>
    <w:p w14:paraId="527D3327"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w:t>
      </w:r>
    </w:p>
    <w:p w14:paraId="28205050"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W przypadku wystawienia faktury, o której mowa w ustępie poprzednim, Wykonawca jest obowiązany do wysłania jej do Zamawiającego za pośrednictwem Platformy Elektronicznego Fakturowania („PEF”)</w:t>
      </w:r>
      <w:r>
        <w:rPr>
          <w:sz w:val="22"/>
          <w:szCs w:val="22"/>
        </w:rPr>
        <w:t xml:space="preserve"> oraz poinformowaniu Zamawiającego o jej wysłaniu w tej formie</w:t>
      </w:r>
      <w:r w:rsidRPr="00AE05F5">
        <w:rPr>
          <w:sz w:val="22"/>
          <w:szCs w:val="22"/>
        </w:rPr>
        <w:t>. Wystawiona przez Wykonawcę ustrukturyzowana faktura elektroniczna winna zawierać elementy, o których mowa w art. 6 Ustawy o Fakturowaniu, a nadto faktura ta, lub załącznik do niej musi zawierać numer Umowy i zamówienia, których dotyczy.</w:t>
      </w:r>
    </w:p>
    <w:p w14:paraId="7AB5CB2D" w14:textId="7142C3A1"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 xml:space="preserve">Ustrukturyzowaną fakturę elektroniczną należy wysyłać na następujący adres Zamawiającego: na Platformie Elektronicznego Fakturowania: numer PEPPOL: </w:t>
      </w:r>
      <w:r w:rsidR="00485FFE">
        <w:rPr>
          <w:sz w:val="22"/>
          <w:szCs w:val="22"/>
        </w:rPr>
        <w:t>9860157007</w:t>
      </w:r>
    </w:p>
    <w:p w14:paraId="2B406D71"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w:t>
      </w:r>
    </w:p>
    <w:p w14:paraId="61B357B3"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 xml:space="preserve">Zamawiający ma prawo potrącić wszelkie swoje wierzytelności z jakimikolwiek wierzytelnościami Wykonawcy. Wszystkie wierzytelności Zamawiającego, w tym wierzytelności przyszłe będą mogły być </w:t>
      </w:r>
      <w:r w:rsidRPr="00AE05F5">
        <w:rPr>
          <w:sz w:val="22"/>
          <w:szCs w:val="22"/>
        </w:rPr>
        <w:lastRenderedPageBreak/>
        <w:t>potrącone na zasadzie potrącenia umownego niezależnie od ich wymagalności. Uprawnienie do dokonania potrącenia umownego nie ogranicza prawa do potrącenia ustawowego.</w:t>
      </w:r>
    </w:p>
    <w:p w14:paraId="38384B17" w14:textId="77777777" w:rsidR="007210D7" w:rsidRPr="00171864" w:rsidRDefault="007210D7" w:rsidP="007210D7">
      <w:pPr>
        <w:widowControl/>
        <w:suppressAutoHyphens w:val="0"/>
        <w:overflowPunct/>
        <w:spacing w:after="60"/>
        <w:ind w:left="360"/>
        <w:jc w:val="both"/>
        <w:textAlignment w:val="auto"/>
        <w:rPr>
          <w:color w:val="000000"/>
          <w:sz w:val="22"/>
          <w:szCs w:val="22"/>
        </w:rPr>
      </w:pPr>
    </w:p>
    <w:p w14:paraId="62A57BC2" w14:textId="77777777" w:rsidR="00FD3EA8" w:rsidRPr="00171864" w:rsidRDefault="00516D1D" w:rsidP="00DD26AF">
      <w:pPr>
        <w:jc w:val="center"/>
        <w:rPr>
          <w:b/>
          <w:color w:val="000000"/>
          <w:sz w:val="22"/>
          <w:szCs w:val="22"/>
        </w:rPr>
      </w:pPr>
      <w:r w:rsidRPr="00171864">
        <w:rPr>
          <w:b/>
          <w:color w:val="000000"/>
          <w:sz w:val="22"/>
          <w:szCs w:val="22"/>
        </w:rPr>
        <w:t xml:space="preserve">§ </w:t>
      </w:r>
      <w:r w:rsidR="00B70520" w:rsidRPr="00171864">
        <w:rPr>
          <w:b/>
          <w:color w:val="000000"/>
          <w:sz w:val="22"/>
          <w:szCs w:val="22"/>
        </w:rPr>
        <w:t xml:space="preserve">12 </w:t>
      </w:r>
    </w:p>
    <w:p w14:paraId="0189A97B" w14:textId="77777777" w:rsidR="00B66E9B" w:rsidRDefault="00B66E9B" w:rsidP="003A2E7F">
      <w:pPr>
        <w:jc w:val="center"/>
        <w:rPr>
          <w:b/>
          <w:color w:val="000000"/>
          <w:sz w:val="22"/>
          <w:szCs w:val="22"/>
        </w:rPr>
      </w:pPr>
    </w:p>
    <w:p w14:paraId="19378BA8"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color w:val="000000"/>
          <w:sz w:val="22"/>
          <w:szCs w:val="22"/>
        </w:rPr>
        <w:t xml:space="preserve">Wykonawca, Podwykonawca lub dalszy podwykonawca zamówienia na roboty budowlane zamierzający zawrzeć umowę o podwykonawstwo, której przedmiotem są roboty budowlane, jest </w:t>
      </w:r>
      <w:r w:rsidRPr="00AE05F5">
        <w:rPr>
          <w:sz w:val="22"/>
          <w:szCs w:val="22"/>
        </w:rPr>
        <w:t xml:space="preserve">obowiązany do przedłożenia Zamawiającemu projektu tej umowy, przy czym Podwykonawca lub dalszy podwykonawca jest obowiązany dołączyć zgodę Wykonawcy na zawarcie umowy o podwykonawstwo o treści zgodnej z projektem umowy. </w:t>
      </w:r>
    </w:p>
    <w:p w14:paraId="02F579D0"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1E4ECE02"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Zamawiający, w terminie 14 dni od dnia przedłożenia projektu umowy, zgłasza w formie pisemnej pod rygorem nieważności zastrzeżenia do projektu umowy o podwykonawstwo, której przedmiotem są roboty budowlane: </w:t>
      </w:r>
    </w:p>
    <w:p w14:paraId="5041EFB8" w14:textId="77777777" w:rsidR="00AE05F5" w:rsidRPr="00AE05F5" w:rsidRDefault="00AE05F5" w:rsidP="005A19CA">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 xml:space="preserve">niespełniającej wymagań określonych w dokumentach zamówienia, w tym ust. 10 i 11 niniejszego paragrafu; </w:t>
      </w:r>
    </w:p>
    <w:p w14:paraId="0C963589" w14:textId="77777777" w:rsidR="00AE05F5" w:rsidRPr="00AE05F5" w:rsidRDefault="00AE05F5" w:rsidP="005A19CA">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 xml:space="preserve">gdy przewiduje termin zapłaty wynagrodzenia dłuższy niż określony w ust. 2; </w:t>
      </w:r>
    </w:p>
    <w:p w14:paraId="79906FBB" w14:textId="77777777" w:rsidR="00AE05F5" w:rsidRPr="00AE05F5" w:rsidRDefault="00AE05F5" w:rsidP="005A19CA">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 xml:space="preserve">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51B4428"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zastrzeżeń do przedłożonego projektu umowy o podwykonawstwo, której przedmiotem są roboty budowlane, w terminie określonym zgodnie z ust. 3, uważa się za akceptację projektu umowy przez Zamawiającego. </w:t>
      </w:r>
    </w:p>
    <w:p w14:paraId="721289AC"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C386ED7"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Zamawiający, w terminie określonym w ust. 3 zgłasza w formie pisemnej pod rygorem nieważności sprzeciw do umowy o podwykonawstwo, której przedmiotem są roboty budowlane, w przypadkach, o których mowa w ust. 3. </w:t>
      </w:r>
    </w:p>
    <w:p w14:paraId="2C01028D"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sprzeciwu do przedłożonej umowy o podwykonawstwo, której przedmiotem są roboty budowlane, w terminie określonym w ust. 3, uważa się za akceptację umowy przez Zamawiającego. </w:t>
      </w:r>
    </w:p>
    <w:p w14:paraId="3DCBA9E6"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941ABC1"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W przypadku, o którym mowa w ust. 8, jeżeli termin zapłaty wynagrodzenia jest dłuższy niż określony w ust. 2, Zamawiający informuje o tym Wykonawcę i wzywa go do doprowadzenia do zmiany tej umowy w terminie 7 dni, pod rygorem wystąpienia o zapłatę kary umownej. </w:t>
      </w:r>
    </w:p>
    <w:p w14:paraId="7766E4B9"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Umowa z Podwykonawcą lub dalszym podwykonawcą powinna stanowić w szczególności, iż: </w:t>
      </w:r>
    </w:p>
    <w:p w14:paraId="416196B3" w14:textId="77777777" w:rsidR="00AE05F5" w:rsidRPr="00AE05F5" w:rsidRDefault="00AE05F5" w:rsidP="005A19CA">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przedmiotem Umowy o podwykonawstwo jest wyłącznie wykonanie, odpowiednio: robót budowlanych, dostaw lub usług, które ściśle odpowiadają części zamówienia określonego Umową zawartą pomiędzy Zamawiającym a Wykonawcą; </w:t>
      </w:r>
    </w:p>
    <w:p w14:paraId="57DF36DB" w14:textId="77777777" w:rsidR="00AE05F5" w:rsidRPr="00AE05F5" w:rsidRDefault="00AE05F5" w:rsidP="005A19CA">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lastRenderedPageBreak/>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294843A1" w14:textId="77777777" w:rsidR="00AE05F5" w:rsidRPr="00AE05F5" w:rsidRDefault="00AE05F5" w:rsidP="005A19CA">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o obowiązku Podwykonawcy lub dalszego podwykonawcy, o którym mowa w art. 95 ust. 1 i 438 PZP na zasadach obowiązujących Wykonawcę; </w:t>
      </w:r>
    </w:p>
    <w:p w14:paraId="545749AF" w14:textId="77777777" w:rsidR="00AE05F5" w:rsidRPr="00AE05F5" w:rsidRDefault="00AE05F5" w:rsidP="005A19CA">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Podwykonawca lub dalszy podwykonawca są zobowiązani do przedstawiania Zamawiającemu na jego żądanie dokumentów, oświadczeń i wyjaśnień dotyczących realizacji umowy o podwykonawstwo; </w:t>
      </w:r>
    </w:p>
    <w:p w14:paraId="33B2A261" w14:textId="77777777" w:rsidR="00AE05F5" w:rsidRPr="00AE05F5" w:rsidRDefault="00AE05F5" w:rsidP="005A19CA">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o bezpośredniej płatności na rzecz dalszych podwykonawców. </w:t>
      </w:r>
    </w:p>
    <w:p w14:paraId="670C3AFA"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Umowa o podwykonawstwo nie może zawierać postanowień: </w:t>
      </w:r>
    </w:p>
    <w:p w14:paraId="5B3F7D8F" w14:textId="77777777" w:rsidR="00AE05F5" w:rsidRPr="00AE05F5" w:rsidRDefault="00AE05F5" w:rsidP="005A19CA">
      <w:pPr>
        <w:widowControl/>
        <w:numPr>
          <w:ilvl w:val="1"/>
          <w:numId w:val="23"/>
        </w:numPr>
        <w:suppressAutoHyphens w:val="0"/>
        <w:overflowPunct/>
        <w:spacing w:line="276" w:lineRule="auto"/>
        <w:ind w:left="709"/>
        <w:jc w:val="both"/>
        <w:textAlignment w:val="auto"/>
        <w:rPr>
          <w:sz w:val="22"/>
          <w:szCs w:val="22"/>
        </w:rPr>
      </w:pPr>
      <w:r w:rsidRPr="00AE05F5">
        <w:rPr>
          <w:sz w:val="22"/>
          <w:szCs w:val="22"/>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C0B0A4" w14:textId="77777777" w:rsidR="00AE05F5" w:rsidRPr="00AE05F5" w:rsidRDefault="00AE05F5" w:rsidP="005A19CA">
      <w:pPr>
        <w:widowControl/>
        <w:numPr>
          <w:ilvl w:val="1"/>
          <w:numId w:val="23"/>
        </w:numPr>
        <w:suppressAutoHyphens w:val="0"/>
        <w:overflowPunct/>
        <w:spacing w:line="276" w:lineRule="auto"/>
        <w:ind w:left="709"/>
        <w:jc w:val="both"/>
        <w:textAlignment w:val="auto"/>
        <w:rPr>
          <w:sz w:val="22"/>
          <w:szCs w:val="22"/>
        </w:rPr>
      </w:pPr>
      <w:r w:rsidRPr="00AE05F5">
        <w:rPr>
          <w:sz w:val="22"/>
          <w:szCs w:val="22"/>
        </w:rPr>
        <w:t xml:space="preserve">uzależniających zwrot kwot zabezpieczenia przez Wykonawcę Podwykonawcy, od zwrotu zabezpieczenia należytego wykonania Umowy Wykonawcy przez Zamawiającego; </w:t>
      </w:r>
    </w:p>
    <w:p w14:paraId="54454750" w14:textId="77777777" w:rsidR="00AE05F5" w:rsidRPr="00AE05F5" w:rsidRDefault="00AE05F5" w:rsidP="005A19CA">
      <w:pPr>
        <w:widowControl/>
        <w:numPr>
          <w:ilvl w:val="1"/>
          <w:numId w:val="23"/>
        </w:numPr>
        <w:suppressAutoHyphens w:val="0"/>
        <w:overflowPunct/>
        <w:spacing w:line="276" w:lineRule="auto"/>
        <w:ind w:left="709"/>
        <w:jc w:val="both"/>
        <w:textAlignment w:val="auto"/>
        <w:rPr>
          <w:sz w:val="22"/>
          <w:szCs w:val="22"/>
        </w:rPr>
      </w:pPr>
      <w:r w:rsidRPr="00AE05F5">
        <w:rPr>
          <w:sz w:val="22"/>
          <w:szCs w:val="22"/>
        </w:rPr>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 </w:t>
      </w:r>
    </w:p>
    <w:p w14:paraId="00CDA9B3" w14:textId="77777777" w:rsidR="00AE05F5" w:rsidRPr="00AE05F5" w:rsidRDefault="00AE05F5" w:rsidP="005A19CA">
      <w:pPr>
        <w:widowControl/>
        <w:numPr>
          <w:ilvl w:val="1"/>
          <w:numId w:val="23"/>
        </w:numPr>
        <w:suppressAutoHyphens w:val="0"/>
        <w:overflowPunct/>
        <w:spacing w:line="276" w:lineRule="auto"/>
        <w:ind w:left="709"/>
        <w:jc w:val="both"/>
        <w:textAlignment w:val="auto"/>
        <w:rPr>
          <w:sz w:val="22"/>
          <w:szCs w:val="22"/>
        </w:rPr>
      </w:pPr>
      <w:r w:rsidRPr="00AE05F5">
        <w:rPr>
          <w:sz w:val="22"/>
          <w:szCs w:val="22"/>
        </w:rPr>
        <w:t xml:space="preserve">nie może zawierać terminów wykonania dłuższych niż określonych w Umowie Wykonawcy z Zamawiającym; </w:t>
      </w:r>
    </w:p>
    <w:p w14:paraId="6CF3DF23" w14:textId="77777777" w:rsidR="00AE05F5" w:rsidRPr="00AE05F5" w:rsidRDefault="00AE05F5" w:rsidP="005A19CA">
      <w:pPr>
        <w:widowControl/>
        <w:numPr>
          <w:ilvl w:val="1"/>
          <w:numId w:val="23"/>
        </w:numPr>
        <w:suppressAutoHyphens w:val="0"/>
        <w:overflowPunct/>
        <w:spacing w:line="276" w:lineRule="auto"/>
        <w:ind w:left="709"/>
        <w:jc w:val="both"/>
        <w:textAlignment w:val="auto"/>
        <w:rPr>
          <w:sz w:val="22"/>
          <w:szCs w:val="22"/>
        </w:rPr>
      </w:pPr>
      <w:r w:rsidRPr="00AE05F5">
        <w:rPr>
          <w:sz w:val="22"/>
          <w:szCs w:val="22"/>
        </w:rPr>
        <w:t xml:space="preserve">uzależniających dokonanie przez Wykonawcę lub Podwykonawcę odbiorów robót wykonanych przez Podwykonawcę lub dalszego podwykonawcę od dokonania ich odbioru przez Zamawiającego; </w:t>
      </w:r>
    </w:p>
    <w:p w14:paraId="62C43AE0" w14:textId="77777777" w:rsidR="00AE05F5" w:rsidRPr="00AE05F5" w:rsidRDefault="00AE05F5" w:rsidP="005A19CA">
      <w:pPr>
        <w:widowControl/>
        <w:numPr>
          <w:ilvl w:val="1"/>
          <w:numId w:val="23"/>
        </w:numPr>
        <w:suppressAutoHyphens w:val="0"/>
        <w:overflowPunct/>
        <w:spacing w:line="276" w:lineRule="auto"/>
        <w:ind w:left="709"/>
        <w:jc w:val="both"/>
        <w:textAlignment w:val="auto"/>
        <w:rPr>
          <w:sz w:val="22"/>
          <w:szCs w:val="22"/>
        </w:rPr>
      </w:pPr>
      <w:r w:rsidRPr="00AE05F5">
        <w:rPr>
          <w:sz w:val="22"/>
          <w:szCs w:val="22"/>
        </w:rPr>
        <w:t xml:space="preserve">uzależniających dokonanie odbioru końcowego przedmiotu umowy podwykonawczej od braku jakichkolwiek wad i usterek (zastrzeżenia tzw. „odbioru bezusterkowego”); </w:t>
      </w:r>
    </w:p>
    <w:p w14:paraId="1D137DD1" w14:textId="77777777" w:rsidR="00AE05F5" w:rsidRPr="00AE05F5" w:rsidRDefault="00AE05F5" w:rsidP="005A19CA">
      <w:pPr>
        <w:widowControl/>
        <w:numPr>
          <w:ilvl w:val="1"/>
          <w:numId w:val="23"/>
        </w:numPr>
        <w:suppressAutoHyphens w:val="0"/>
        <w:overflowPunct/>
        <w:spacing w:line="276" w:lineRule="auto"/>
        <w:ind w:left="709"/>
        <w:jc w:val="both"/>
        <w:textAlignment w:val="auto"/>
        <w:rPr>
          <w:sz w:val="22"/>
          <w:szCs w:val="22"/>
        </w:rPr>
      </w:pPr>
      <w:r w:rsidRPr="00AE05F5">
        <w:rPr>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FCE779F"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Przepisy ust. 1-11 stosuje się odpowiednio do zmian umów o podwykonawstwo. </w:t>
      </w:r>
    </w:p>
    <w:p w14:paraId="7ECFC72E"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Wykonawca będzie w pełni odpowiedzialny za działania i uchybienia każdego Podwykonawcy, dalszego podwykonawcy i ich przedstawicieli lub pracowników, tak jakby były to działania lub uchybienia Wykonawcy. </w:t>
      </w:r>
    </w:p>
    <w:p w14:paraId="0419274D"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405648D"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DEF5C2C"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lastRenderedPageBreak/>
        <w:t xml:space="preserve">Bezpośrednia zapłata obejmuje wyłącznie należne wynagrodzenie, bez odsetek, należnych Podwykonawcy lub dalszemu podwykonawcy. </w:t>
      </w:r>
    </w:p>
    <w:p w14:paraId="12AFF3DB"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 </w:t>
      </w:r>
    </w:p>
    <w:p w14:paraId="032AD362"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W przypadku zgłoszenia uwag, o których mowa w ust. 17, Zamawiający może: </w:t>
      </w:r>
    </w:p>
    <w:p w14:paraId="1CFBFA45" w14:textId="77777777" w:rsidR="00AE05F5" w:rsidRPr="00AE05F5" w:rsidRDefault="00AE05F5" w:rsidP="005A19CA">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nie dokonać bezpośredniej zapłaty wynagrodzenia Podwykonawcy lub dalszemu podwykonawcy, jeżeli Wykonawca wykaże niezasadność takiej zapłaty, albo </w:t>
      </w:r>
    </w:p>
    <w:p w14:paraId="09BCEE3B" w14:textId="77777777" w:rsidR="00AE05F5" w:rsidRPr="00AE05F5" w:rsidRDefault="00AE05F5" w:rsidP="005A19CA">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00C0AA7" w14:textId="77777777" w:rsidR="00AE05F5" w:rsidRPr="00AE05F5" w:rsidRDefault="00AE05F5" w:rsidP="005A19CA">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dokonać bezpośredniej zapłaty wynagrodzenia Podwykonawcy lub dalszemu podwykonawcy, jeżeli Podwykonawca lub dalszy podwykonawca wykaże zasadność takiej zapłaty. </w:t>
      </w:r>
    </w:p>
    <w:p w14:paraId="59016B81"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W przypadku dokonania bezpośredniej zapłaty Podwykonawcy lub dalszemu podwykonawcy, o których mowa w ust. 14, Zamawiający potrąca kwotę wypłaconego wynagrodzenia z wynagrodzenia należnego Wykonawcy. </w:t>
      </w:r>
    </w:p>
    <w:p w14:paraId="26860E9A"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 </w:t>
      </w:r>
    </w:p>
    <w:p w14:paraId="7FEB0282"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Brak zapłaty Podwykonawcom i dalszym podwykonawcom uznaje się za nienależyte wykonanie Umowy. </w:t>
      </w:r>
    </w:p>
    <w:p w14:paraId="75CC29E3"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Zastrzeżenia, o którym mowa w ust. 3 i sprzeciw, o którym mowa w ust. 6 stanowią sprzeciw, o którym mowa w art. 647(1) § 1 ustawy z dnia 23 kwietnia 1964 r. Kodeks cywilny. </w:t>
      </w:r>
    </w:p>
    <w:p w14:paraId="346FE2A0" w14:textId="77777777" w:rsidR="00AE05F5" w:rsidRDefault="00AE05F5" w:rsidP="003A2E7F">
      <w:pPr>
        <w:jc w:val="center"/>
        <w:rPr>
          <w:b/>
          <w:color w:val="000000"/>
          <w:sz w:val="22"/>
          <w:szCs w:val="22"/>
        </w:rPr>
      </w:pPr>
    </w:p>
    <w:p w14:paraId="4355E306" w14:textId="77777777" w:rsidR="001808F0" w:rsidRDefault="001808F0" w:rsidP="003A2E7F">
      <w:pPr>
        <w:jc w:val="center"/>
        <w:rPr>
          <w:b/>
          <w:color w:val="000000"/>
          <w:sz w:val="22"/>
          <w:szCs w:val="22"/>
        </w:rPr>
      </w:pPr>
    </w:p>
    <w:p w14:paraId="50F34148" w14:textId="77777777" w:rsidR="00F95934" w:rsidRDefault="00140A28" w:rsidP="003A2E7F">
      <w:pPr>
        <w:jc w:val="center"/>
        <w:rPr>
          <w:b/>
          <w:color w:val="000000"/>
          <w:sz w:val="22"/>
          <w:szCs w:val="22"/>
        </w:rPr>
      </w:pPr>
      <w:r w:rsidRPr="00171864">
        <w:rPr>
          <w:b/>
          <w:color w:val="000000"/>
          <w:sz w:val="22"/>
          <w:szCs w:val="22"/>
        </w:rPr>
        <w:t xml:space="preserve">§ </w:t>
      </w:r>
      <w:r w:rsidR="00B70520" w:rsidRPr="00171864">
        <w:rPr>
          <w:b/>
          <w:color w:val="000000"/>
          <w:sz w:val="22"/>
          <w:szCs w:val="22"/>
        </w:rPr>
        <w:t>13</w:t>
      </w:r>
    </w:p>
    <w:p w14:paraId="1F1C5AC6" w14:textId="77777777" w:rsidR="001B4DF2" w:rsidRPr="00171864" w:rsidRDefault="001B4DF2" w:rsidP="003A2E7F">
      <w:pPr>
        <w:jc w:val="center"/>
        <w:rPr>
          <w:b/>
          <w:color w:val="000000"/>
          <w:sz w:val="22"/>
          <w:szCs w:val="22"/>
        </w:rPr>
      </w:pPr>
    </w:p>
    <w:p w14:paraId="1DD31BD3" w14:textId="77777777" w:rsidR="00516D1D" w:rsidRPr="00171864" w:rsidRDefault="00516D1D" w:rsidP="005A19CA">
      <w:pPr>
        <w:pStyle w:val="Akapitzlist"/>
        <w:numPr>
          <w:ilvl w:val="0"/>
          <w:numId w:val="8"/>
        </w:numPr>
        <w:spacing w:after="60"/>
        <w:ind w:left="426" w:hanging="426"/>
        <w:jc w:val="both"/>
        <w:rPr>
          <w:color w:val="000000"/>
          <w:sz w:val="22"/>
          <w:szCs w:val="22"/>
        </w:rPr>
      </w:pPr>
      <w:r w:rsidRPr="00171864">
        <w:rPr>
          <w:color w:val="000000"/>
          <w:sz w:val="22"/>
          <w:szCs w:val="22"/>
        </w:rPr>
        <w:t>Strony ustanawiają formę odszkodowania za niewykonanie lub nienależyte wykonanie</w:t>
      </w:r>
      <w:r w:rsidR="00561F54" w:rsidRPr="00171864">
        <w:rPr>
          <w:color w:val="000000"/>
          <w:sz w:val="22"/>
          <w:szCs w:val="22"/>
        </w:rPr>
        <w:t xml:space="preserve"> zobowiązania będą kary umowne </w:t>
      </w:r>
      <w:r w:rsidR="00E01CA1" w:rsidRPr="00171864">
        <w:rPr>
          <w:color w:val="000000"/>
          <w:sz w:val="22"/>
          <w:szCs w:val="22"/>
        </w:rPr>
        <w:t>na niżej opisanych zasadach:</w:t>
      </w:r>
    </w:p>
    <w:p w14:paraId="46DF227A" w14:textId="77777777" w:rsidR="002A5B96" w:rsidRPr="00171864" w:rsidRDefault="00516D1D" w:rsidP="005A19CA">
      <w:pPr>
        <w:pStyle w:val="Akapitzlist"/>
        <w:numPr>
          <w:ilvl w:val="0"/>
          <w:numId w:val="7"/>
        </w:numPr>
        <w:spacing w:after="60"/>
        <w:jc w:val="both"/>
        <w:rPr>
          <w:color w:val="000000"/>
          <w:sz w:val="22"/>
          <w:szCs w:val="22"/>
        </w:rPr>
      </w:pPr>
      <w:r w:rsidRPr="00171864">
        <w:rPr>
          <w:color w:val="000000"/>
          <w:sz w:val="22"/>
          <w:szCs w:val="22"/>
        </w:rPr>
        <w:t>Zamawiający jest zobowiązany do zapłaty Wykonawcy kar umownych</w:t>
      </w:r>
      <w:r w:rsidR="002A5B96" w:rsidRPr="00171864">
        <w:rPr>
          <w:color w:val="000000"/>
          <w:sz w:val="22"/>
          <w:szCs w:val="22"/>
        </w:rPr>
        <w:t>:</w:t>
      </w:r>
    </w:p>
    <w:p w14:paraId="793A7E54" w14:textId="77777777" w:rsidR="002A5B96" w:rsidRPr="00171864" w:rsidRDefault="00516D1D" w:rsidP="005A19CA">
      <w:pPr>
        <w:pStyle w:val="Akapitzlist"/>
        <w:numPr>
          <w:ilvl w:val="2"/>
          <w:numId w:val="4"/>
        </w:numPr>
        <w:spacing w:after="60"/>
        <w:ind w:left="993" w:hanging="284"/>
        <w:jc w:val="both"/>
        <w:rPr>
          <w:rStyle w:val="Pogrubienie"/>
          <w:b w:val="0"/>
          <w:bCs w:val="0"/>
          <w:color w:val="000000"/>
          <w:sz w:val="22"/>
          <w:szCs w:val="22"/>
        </w:rPr>
      </w:pPr>
      <w:r w:rsidRPr="00171864">
        <w:rPr>
          <w:color w:val="000000"/>
          <w:sz w:val="22"/>
          <w:szCs w:val="22"/>
        </w:rPr>
        <w:t>za odstąpienie przez Wykonawcę od umowy z przyczyn, za które odpow</w:t>
      </w:r>
      <w:r w:rsidR="004128DF" w:rsidRPr="00171864">
        <w:rPr>
          <w:color w:val="000000"/>
          <w:sz w:val="22"/>
          <w:szCs w:val="22"/>
        </w:rPr>
        <w:t>iada Zamawiający w wysokości 10</w:t>
      </w:r>
      <w:r w:rsidRPr="00171864">
        <w:rPr>
          <w:color w:val="000000"/>
          <w:sz w:val="22"/>
          <w:szCs w:val="22"/>
        </w:rPr>
        <w:t xml:space="preserve">% wynagrodzenia </w:t>
      </w:r>
      <w:r w:rsidR="007C1994" w:rsidRPr="00171864">
        <w:rPr>
          <w:color w:val="000000"/>
          <w:sz w:val="22"/>
          <w:szCs w:val="22"/>
        </w:rPr>
        <w:t xml:space="preserve">umownego </w:t>
      </w:r>
      <w:r w:rsidR="00A05B80" w:rsidRPr="00171864">
        <w:rPr>
          <w:color w:val="000000"/>
          <w:sz w:val="22"/>
          <w:szCs w:val="22"/>
        </w:rPr>
        <w:t xml:space="preserve">brutto za wyjątkiem przypadków, o których mowa w art. 456 </w:t>
      </w:r>
      <w:proofErr w:type="spellStart"/>
      <w:r w:rsidR="00A05B80" w:rsidRPr="00171864">
        <w:rPr>
          <w:color w:val="000000"/>
          <w:sz w:val="22"/>
          <w:szCs w:val="22"/>
        </w:rPr>
        <w:t>P.z.p</w:t>
      </w:r>
      <w:proofErr w:type="spellEnd"/>
      <w:r w:rsidR="00A05B80" w:rsidRPr="00171864">
        <w:rPr>
          <w:color w:val="000000"/>
          <w:sz w:val="22"/>
          <w:szCs w:val="22"/>
        </w:rPr>
        <w:t>.;</w:t>
      </w:r>
    </w:p>
    <w:p w14:paraId="540D5ED1" w14:textId="77777777" w:rsidR="00516D1D" w:rsidRPr="00171864" w:rsidRDefault="00516D1D" w:rsidP="005A19CA">
      <w:pPr>
        <w:pStyle w:val="Akapitzlist"/>
        <w:numPr>
          <w:ilvl w:val="0"/>
          <w:numId w:val="7"/>
        </w:numPr>
        <w:spacing w:after="60"/>
        <w:jc w:val="both"/>
        <w:rPr>
          <w:color w:val="000000"/>
          <w:sz w:val="22"/>
          <w:szCs w:val="22"/>
        </w:rPr>
      </w:pPr>
      <w:r w:rsidRPr="00171864">
        <w:rPr>
          <w:color w:val="000000"/>
          <w:sz w:val="22"/>
          <w:szCs w:val="22"/>
        </w:rPr>
        <w:t>Wykonawca jest zobowiązany do zapłaty Zamawiającemu kar umownych w tym z tytułu niewykonania lub nienależytego wykonania umowy</w:t>
      </w:r>
      <w:r w:rsidR="00FE5F67" w:rsidRPr="00171864">
        <w:rPr>
          <w:color w:val="000000"/>
          <w:sz w:val="22"/>
          <w:szCs w:val="22"/>
        </w:rPr>
        <w:t>:</w:t>
      </w:r>
    </w:p>
    <w:p w14:paraId="1FFB4CF9" w14:textId="43B569D9" w:rsidR="00FE5F67" w:rsidRPr="00171864" w:rsidRDefault="00E01CA1"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516D1D" w:rsidRPr="00171864">
        <w:rPr>
          <w:color w:val="000000"/>
          <w:sz w:val="22"/>
          <w:szCs w:val="22"/>
        </w:rPr>
        <w:t xml:space="preserve">w usunięciu wad </w:t>
      </w:r>
      <w:r w:rsidRPr="00171864">
        <w:rPr>
          <w:color w:val="000000"/>
          <w:sz w:val="22"/>
          <w:szCs w:val="22"/>
        </w:rPr>
        <w:t xml:space="preserve">stwierdzonych przy odbiorze </w:t>
      </w:r>
      <w:r w:rsidR="00644694" w:rsidRPr="00171864">
        <w:rPr>
          <w:color w:val="000000"/>
          <w:sz w:val="22"/>
          <w:szCs w:val="22"/>
        </w:rPr>
        <w:t xml:space="preserve">częściowym, </w:t>
      </w:r>
      <w:r w:rsidRPr="00171864">
        <w:rPr>
          <w:color w:val="000000"/>
          <w:sz w:val="22"/>
          <w:szCs w:val="22"/>
        </w:rPr>
        <w:t>końcowym, przeglądzie gwarancyjnym, a także stwierdzonych w</w:t>
      </w:r>
      <w:r w:rsidR="000C2E47" w:rsidRPr="00171864">
        <w:rPr>
          <w:color w:val="000000"/>
          <w:sz w:val="22"/>
          <w:szCs w:val="22"/>
        </w:rPr>
        <w:t> </w:t>
      </w:r>
      <w:r w:rsidRPr="00171864">
        <w:rPr>
          <w:color w:val="000000"/>
          <w:sz w:val="22"/>
          <w:szCs w:val="22"/>
        </w:rPr>
        <w:t xml:space="preserve">okresie rękojmi </w:t>
      </w:r>
      <w:r w:rsidR="00415A33">
        <w:rPr>
          <w:color w:val="000000"/>
          <w:sz w:val="22"/>
          <w:szCs w:val="22"/>
        </w:rPr>
        <w:t xml:space="preserve">i gwarancji </w:t>
      </w:r>
      <w:r w:rsidR="00516D1D" w:rsidRPr="00171864">
        <w:rPr>
          <w:color w:val="000000"/>
          <w:sz w:val="22"/>
          <w:szCs w:val="22"/>
        </w:rPr>
        <w:t>w wysokości 0,</w:t>
      </w:r>
      <w:r w:rsidR="00415A33">
        <w:rPr>
          <w:color w:val="000000"/>
          <w:sz w:val="22"/>
          <w:szCs w:val="22"/>
        </w:rPr>
        <w:t xml:space="preserve">3 </w:t>
      </w:r>
      <w:r w:rsidR="00561F54" w:rsidRPr="00171864">
        <w:rPr>
          <w:color w:val="000000"/>
          <w:sz w:val="22"/>
          <w:szCs w:val="22"/>
        </w:rPr>
        <w:t xml:space="preserve">% wynagrodzenia umownego </w:t>
      </w:r>
      <w:r w:rsidR="00A05B80" w:rsidRPr="00171864">
        <w:rPr>
          <w:color w:val="000000"/>
          <w:sz w:val="22"/>
          <w:szCs w:val="22"/>
        </w:rPr>
        <w:t xml:space="preserve">brutto </w:t>
      </w:r>
      <w:r w:rsidR="00516D1D" w:rsidRPr="00171864">
        <w:rPr>
          <w:color w:val="000000"/>
          <w:sz w:val="22"/>
          <w:szCs w:val="22"/>
        </w:rPr>
        <w:t xml:space="preserve">za każdy dzień zwłoki licząc od wyznaczonego terminu usunięcia wad, </w:t>
      </w:r>
    </w:p>
    <w:p w14:paraId="06C4A628" w14:textId="3C076072" w:rsidR="00D8600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E01CA1" w:rsidRPr="00171864">
        <w:rPr>
          <w:color w:val="000000"/>
          <w:sz w:val="22"/>
          <w:szCs w:val="22"/>
        </w:rPr>
        <w:t xml:space="preserve">w </w:t>
      </w:r>
      <w:r w:rsidR="00A05B80" w:rsidRPr="00171864">
        <w:rPr>
          <w:color w:val="000000"/>
          <w:sz w:val="22"/>
          <w:szCs w:val="22"/>
        </w:rPr>
        <w:t xml:space="preserve">wykonaniu </w:t>
      </w:r>
      <w:r w:rsidR="00E01CA1" w:rsidRPr="00171864">
        <w:rPr>
          <w:color w:val="000000"/>
          <w:sz w:val="22"/>
          <w:szCs w:val="22"/>
        </w:rPr>
        <w:t>przedmiotu umowy</w:t>
      </w:r>
      <w:r w:rsidR="00A05B80" w:rsidRPr="00171864">
        <w:rPr>
          <w:color w:val="000000"/>
          <w:sz w:val="22"/>
          <w:szCs w:val="22"/>
        </w:rPr>
        <w:t xml:space="preserve"> ponad termin, o którym mowa w § </w:t>
      </w:r>
      <w:r w:rsidR="001C5C63">
        <w:rPr>
          <w:color w:val="000000"/>
          <w:sz w:val="22"/>
          <w:szCs w:val="22"/>
        </w:rPr>
        <w:t>2</w:t>
      </w:r>
      <w:r w:rsidR="001C5C63" w:rsidRPr="00171864">
        <w:rPr>
          <w:color w:val="000000"/>
          <w:sz w:val="22"/>
          <w:szCs w:val="22"/>
        </w:rPr>
        <w:t xml:space="preserve"> </w:t>
      </w:r>
      <w:r w:rsidR="00A05B80" w:rsidRPr="00171864">
        <w:rPr>
          <w:color w:val="000000"/>
          <w:sz w:val="22"/>
          <w:szCs w:val="22"/>
        </w:rPr>
        <w:t xml:space="preserve">ust. </w:t>
      </w:r>
      <w:r w:rsidR="001C5C63">
        <w:rPr>
          <w:color w:val="000000"/>
          <w:sz w:val="22"/>
          <w:szCs w:val="22"/>
        </w:rPr>
        <w:t>2</w:t>
      </w:r>
      <w:r w:rsidR="001C5C63" w:rsidRPr="00171864">
        <w:rPr>
          <w:color w:val="000000"/>
          <w:sz w:val="22"/>
          <w:szCs w:val="22"/>
        </w:rPr>
        <w:t xml:space="preserve"> </w:t>
      </w:r>
      <w:r w:rsidRPr="00171864">
        <w:rPr>
          <w:color w:val="000000"/>
          <w:sz w:val="22"/>
          <w:szCs w:val="22"/>
        </w:rPr>
        <w:t xml:space="preserve">–  w wysokości </w:t>
      </w:r>
      <w:r w:rsidR="00B530DE" w:rsidRPr="00171864">
        <w:rPr>
          <w:color w:val="000000"/>
          <w:sz w:val="22"/>
          <w:szCs w:val="22"/>
        </w:rPr>
        <w:t>0,</w:t>
      </w:r>
      <w:r w:rsidR="00415A33">
        <w:rPr>
          <w:color w:val="000000"/>
          <w:sz w:val="22"/>
          <w:szCs w:val="22"/>
        </w:rPr>
        <w:t xml:space="preserve">3 </w:t>
      </w:r>
      <w:r w:rsidR="001B4DF2">
        <w:rPr>
          <w:color w:val="000000"/>
          <w:sz w:val="22"/>
          <w:szCs w:val="22"/>
        </w:rPr>
        <w:t xml:space="preserve"> </w:t>
      </w:r>
      <w:r w:rsidRPr="00171864">
        <w:rPr>
          <w:color w:val="000000"/>
          <w:sz w:val="22"/>
          <w:szCs w:val="22"/>
        </w:rPr>
        <w:t>% wyna</w:t>
      </w:r>
      <w:r w:rsidR="00E01CA1" w:rsidRPr="00171864">
        <w:rPr>
          <w:color w:val="000000"/>
          <w:sz w:val="22"/>
          <w:szCs w:val="22"/>
        </w:rPr>
        <w:t xml:space="preserve">grodzenia umownego </w:t>
      </w:r>
      <w:r w:rsidR="00A05B80" w:rsidRPr="00171864">
        <w:rPr>
          <w:color w:val="000000"/>
          <w:sz w:val="22"/>
          <w:szCs w:val="22"/>
        </w:rPr>
        <w:t xml:space="preserve">brutto </w:t>
      </w:r>
      <w:r w:rsidRPr="00171864">
        <w:rPr>
          <w:color w:val="000000"/>
          <w:sz w:val="22"/>
          <w:szCs w:val="22"/>
        </w:rPr>
        <w:t>za każdy dzień zwłoki,</w:t>
      </w:r>
    </w:p>
    <w:p w14:paraId="4126FAC3" w14:textId="23036C42" w:rsidR="00516D1D"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nie rozpoczął realizacji przedmiotu umowy w terminie </w:t>
      </w:r>
      <w:r w:rsidR="00DC1892" w:rsidRPr="00171864">
        <w:rPr>
          <w:color w:val="000000"/>
          <w:sz w:val="22"/>
          <w:szCs w:val="22"/>
        </w:rPr>
        <w:t>5</w:t>
      </w:r>
      <w:r w:rsidRPr="00171864">
        <w:rPr>
          <w:color w:val="000000"/>
          <w:sz w:val="22"/>
          <w:szCs w:val="22"/>
        </w:rPr>
        <w:t xml:space="preserve"> dni od dnia przekazania placu budowy bez uzasadnionych przyczyn oraz</w:t>
      </w:r>
      <w:r w:rsidR="00920CBD" w:rsidRPr="00171864">
        <w:rPr>
          <w:color w:val="000000"/>
          <w:sz w:val="22"/>
          <w:szCs w:val="22"/>
        </w:rPr>
        <w:t>  </w:t>
      </w:r>
      <w:r w:rsidRPr="00171864">
        <w:rPr>
          <w:color w:val="000000"/>
          <w:sz w:val="22"/>
          <w:szCs w:val="22"/>
        </w:rPr>
        <w:t>nie</w:t>
      </w:r>
      <w:r w:rsidR="00920CBD" w:rsidRPr="00171864">
        <w:rPr>
          <w:color w:val="000000"/>
          <w:sz w:val="22"/>
          <w:szCs w:val="22"/>
        </w:rPr>
        <w:t> </w:t>
      </w:r>
      <w:r w:rsidR="003239C0" w:rsidRPr="00171864">
        <w:rPr>
          <w:color w:val="000000"/>
          <w:sz w:val="22"/>
          <w:szCs w:val="22"/>
        </w:rPr>
        <w:t>podejmuje robót</w:t>
      </w:r>
      <w:r w:rsidRPr="00171864">
        <w:rPr>
          <w:color w:val="000000"/>
          <w:sz w:val="22"/>
          <w:szCs w:val="22"/>
        </w:rPr>
        <w:t>, pomimo wezwania Zamawiającego złożonego na piśmie</w:t>
      </w:r>
      <w:r w:rsidR="003A1757" w:rsidRPr="00171864">
        <w:rPr>
          <w:color w:val="000000"/>
          <w:sz w:val="22"/>
          <w:szCs w:val="22"/>
        </w:rPr>
        <w:t xml:space="preserve"> wyznaczającego niezwłoczny termin </w:t>
      </w:r>
      <w:r w:rsidR="003239C0" w:rsidRPr="00171864">
        <w:rPr>
          <w:color w:val="000000"/>
          <w:sz w:val="22"/>
          <w:szCs w:val="22"/>
        </w:rPr>
        <w:t>rozpoczęcia</w:t>
      </w:r>
      <w:r w:rsidR="003A1757" w:rsidRPr="00171864">
        <w:rPr>
          <w:color w:val="000000"/>
          <w:sz w:val="22"/>
          <w:szCs w:val="22"/>
        </w:rPr>
        <w:t xml:space="preserve"> robót</w:t>
      </w:r>
      <w:r w:rsidRPr="00171864">
        <w:rPr>
          <w:color w:val="000000"/>
          <w:sz w:val="22"/>
          <w:szCs w:val="22"/>
        </w:rPr>
        <w:t xml:space="preserve"> -  Zamawiający naliczy karę w wysokości </w:t>
      </w:r>
      <w:r w:rsidR="00272EB6" w:rsidRPr="00171864">
        <w:rPr>
          <w:color w:val="000000"/>
          <w:sz w:val="22"/>
          <w:szCs w:val="22"/>
        </w:rPr>
        <w:t>0,</w:t>
      </w:r>
      <w:r w:rsidR="00415A33">
        <w:rPr>
          <w:color w:val="000000"/>
          <w:sz w:val="22"/>
          <w:szCs w:val="22"/>
        </w:rPr>
        <w:t xml:space="preserve">3 </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zwłoki licząc od </w:t>
      </w:r>
      <w:r w:rsidR="003239C0" w:rsidRPr="00171864">
        <w:rPr>
          <w:color w:val="000000"/>
          <w:sz w:val="22"/>
          <w:szCs w:val="22"/>
        </w:rPr>
        <w:t xml:space="preserve">bezskutecznego upływu </w:t>
      </w:r>
      <w:r w:rsidRPr="00171864">
        <w:rPr>
          <w:color w:val="000000"/>
          <w:sz w:val="22"/>
          <w:szCs w:val="22"/>
        </w:rPr>
        <w:t>wyznaczonego terminu,</w:t>
      </w:r>
    </w:p>
    <w:p w14:paraId="0F6EE774" w14:textId="555CD985" w:rsidR="00670734"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przerwał realizację przedmiotu umowy i przerwa ta trwa dłużej  niż 5 dni - Zamawiający naliczy karę w wysokości </w:t>
      </w:r>
      <w:r w:rsidR="00272EB6" w:rsidRPr="00171864">
        <w:rPr>
          <w:color w:val="000000"/>
          <w:sz w:val="22"/>
          <w:szCs w:val="22"/>
        </w:rPr>
        <w:t>0,</w:t>
      </w:r>
      <w:r w:rsidR="00415A33">
        <w:rPr>
          <w:color w:val="000000"/>
          <w:sz w:val="22"/>
          <w:szCs w:val="22"/>
        </w:rPr>
        <w:t>3</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w:t>
      </w:r>
      <w:r w:rsidRPr="00171864">
        <w:rPr>
          <w:color w:val="000000"/>
          <w:sz w:val="22"/>
          <w:szCs w:val="22"/>
        </w:rPr>
        <w:lastRenderedPageBreak/>
        <w:t xml:space="preserve">dzień </w:t>
      </w:r>
      <w:r w:rsidR="00920CBD" w:rsidRPr="00171864">
        <w:rPr>
          <w:color w:val="000000"/>
          <w:sz w:val="22"/>
          <w:szCs w:val="22"/>
        </w:rPr>
        <w:t xml:space="preserve">nieuzasadnionego przestoju </w:t>
      </w:r>
      <w:r w:rsidR="007F62F3" w:rsidRPr="00171864">
        <w:rPr>
          <w:color w:val="000000"/>
          <w:sz w:val="22"/>
          <w:szCs w:val="22"/>
        </w:rPr>
        <w:t>realizacji przedmiotu umowy</w:t>
      </w:r>
      <w:r w:rsidRPr="00171864">
        <w:rPr>
          <w:color w:val="000000"/>
          <w:sz w:val="22"/>
          <w:szCs w:val="22"/>
        </w:rPr>
        <w:t>,</w:t>
      </w:r>
    </w:p>
    <w:p w14:paraId="2CB21419" w14:textId="4F6B1A66" w:rsidR="00516D1D" w:rsidRPr="008135C2" w:rsidRDefault="00516D1D" w:rsidP="000D71CB">
      <w:pPr>
        <w:numPr>
          <w:ilvl w:val="0"/>
          <w:numId w:val="2"/>
        </w:numPr>
        <w:tabs>
          <w:tab w:val="clear" w:pos="720"/>
          <w:tab w:val="num" w:pos="993"/>
        </w:tabs>
        <w:spacing w:after="60"/>
        <w:ind w:left="993" w:hanging="284"/>
        <w:jc w:val="both"/>
        <w:rPr>
          <w:bCs/>
          <w:color w:val="000000"/>
          <w:sz w:val="22"/>
          <w:szCs w:val="22"/>
        </w:rPr>
      </w:pPr>
      <w:r w:rsidRPr="00171864">
        <w:rPr>
          <w:color w:val="000000"/>
          <w:sz w:val="22"/>
          <w:szCs w:val="22"/>
        </w:rPr>
        <w:t>w przypadku</w:t>
      </w:r>
      <w:r w:rsidR="001C5C63">
        <w:rPr>
          <w:color w:val="000000"/>
          <w:sz w:val="22"/>
          <w:szCs w:val="22"/>
        </w:rPr>
        <w:t>,</w:t>
      </w:r>
      <w:r w:rsidRPr="00171864">
        <w:rPr>
          <w:color w:val="000000"/>
          <w:sz w:val="22"/>
          <w:szCs w:val="22"/>
        </w:rPr>
        <w:t xml:space="preserve"> gdy Wykonawca wykonuje roboty wadliwie i niezgodn</w:t>
      </w:r>
      <w:r w:rsidR="00D573F6" w:rsidRPr="00171864">
        <w:rPr>
          <w:color w:val="000000"/>
          <w:sz w:val="22"/>
          <w:szCs w:val="22"/>
        </w:rPr>
        <w:t>i</w:t>
      </w:r>
      <w:r w:rsidRPr="00171864">
        <w:rPr>
          <w:color w:val="000000"/>
          <w:sz w:val="22"/>
          <w:szCs w:val="22"/>
        </w:rPr>
        <w:t xml:space="preserve">e z dokumentacją projektową oraz nie </w:t>
      </w:r>
      <w:r w:rsidRPr="00390729">
        <w:rPr>
          <w:color w:val="000000"/>
          <w:sz w:val="22"/>
          <w:szCs w:val="22"/>
        </w:rPr>
        <w:t xml:space="preserve">reaguje na </w:t>
      </w:r>
      <w:r w:rsidR="007C1994" w:rsidRPr="00390729">
        <w:rPr>
          <w:color w:val="000000"/>
          <w:sz w:val="22"/>
          <w:szCs w:val="22"/>
        </w:rPr>
        <w:t>uwagi</w:t>
      </w:r>
      <w:r w:rsidRPr="00390729">
        <w:rPr>
          <w:color w:val="000000"/>
          <w:sz w:val="22"/>
          <w:szCs w:val="22"/>
        </w:rPr>
        <w:t xml:space="preserve"> Zamawiającego i </w:t>
      </w:r>
      <w:r w:rsidR="008B6C42" w:rsidRPr="00390729">
        <w:rPr>
          <w:color w:val="000000"/>
          <w:sz w:val="22"/>
          <w:szCs w:val="22"/>
        </w:rPr>
        <w:t>Inspektora Nadzoru Budowlanego</w:t>
      </w:r>
      <w:r w:rsidRPr="00390729">
        <w:rPr>
          <w:color w:val="000000"/>
          <w:sz w:val="22"/>
          <w:szCs w:val="22"/>
        </w:rPr>
        <w:t xml:space="preserve"> dotyczące poprawek i zmian sposobu wykonania robót w w</w:t>
      </w:r>
      <w:r w:rsidR="00D573F6" w:rsidRPr="00390729">
        <w:rPr>
          <w:color w:val="000000"/>
          <w:sz w:val="22"/>
          <w:szCs w:val="22"/>
        </w:rPr>
        <w:t>yznaczonym przez Zamawiającego</w:t>
      </w:r>
      <w:r w:rsidRPr="00390729">
        <w:rPr>
          <w:color w:val="000000"/>
          <w:sz w:val="22"/>
          <w:szCs w:val="22"/>
        </w:rPr>
        <w:t xml:space="preserve"> terminie - Zamawiający naliczy karę w wysokości </w:t>
      </w:r>
      <w:r w:rsidR="00272EB6" w:rsidRPr="00390729">
        <w:rPr>
          <w:color w:val="000000"/>
          <w:sz w:val="22"/>
          <w:szCs w:val="22"/>
        </w:rPr>
        <w:t>0,</w:t>
      </w:r>
      <w:r w:rsidR="00415A33" w:rsidRPr="00390729">
        <w:rPr>
          <w:color w:val="000000"/>
          <w:sz w:val="22"/>
          <w:szCs w:val="22"/>
        </w:rPr>
        <w:t>3</w:t>
      </w:r>
      <w:r w:rsidRPr="00390729">
        <w:rPr>
          <w:color w:val="000000"/>
          <w:sz w:val="22"/>
          <w:szCs w:val="22"/>
        </w:rPr>
        <w:t xml:space="preserve"> % wynagrodzenia umownego </w:t>
      </w:r>
      <w:r w:rsidR="00A05B80" w:rsidRPr="00390729">
        <w:rPr>
          <w:color w:val="000000"/>
          <w:sz w:val="22"/>
          <w:szCs w:val="22"/>
        </w:rPr>
        <w:t xml:space="preserve">brutto </w:t>
      </w:r>
      <w:r w:rsidRPr="00390729">
        <w:rPr>
          <w:color w:val="000000"/>
          <w:sz w:val="22"/>
          <w:szCs w:val="22"/>
        </w:rPr>
        <w:t xml:space="preserve">za każdy dzień zwłoki licząc od </w:t>
      </w:r>
      <w:r w:rsidR="00FE5F67" w:rsidRPr="00390729">
        <w:rPr>
          <w:color w:val="000000"/>
          <w:sz w:val="22"/>
          <w:szCs w:val="22"/>
        </w:rPr>
        <w:t>wyznaczonego terminu,</w:t>
      </w:r>
    </w:p>
    <w:p w14:paraId="0C19C9C2" w14:textId="67D9CD7C" w:rsidR="008135C2" w:rsidRPr="008135C2" w:rsidRDefault="008135C2" w:rsidP="000D71CB">
      <w:pPr>
        <w:pStyle w:val="Akapitzlist"/>
        <w:widowControl/>
        <w:numPr>
          <w:ilvl w:val="0"/>
          <w:numId w:val="2"/>
        </w:numPr>
        <w:tabs>
          <w:tab w:val="clear" w:pos="720"/>
        </w:tabs>
        <w:suppressAutoHyphens w:val="0"/>
        <w:overflowPunct/>
        <w:spacing w:line="276" w:lineRule="auto"/>
        <w:ind w:left="993"/>
        <w:contextualSpacing/>
        <w:jc w:val="both"/>
        <w:textAlignment w:val="auto"/>
        <w:rPr>
          <w:sz w:val="22"/>
          <w:szCs w:val="22"/>
        </w:rPr>
      </w:pPr>
      <w:r w:rsidRPr="008135C2">
        <w:rPr>
          <w:color w:val="000000"/>
          <w:sz w:val="22"/>
          <w:szCs w:val="22"/>
        </w:rPr>
        <w:t>za nieprzedłożenie Zamawiającemu przedłużonego Zabezpieczenia w terminie określonym w § 1</w:t>
      </w:r>
      <w:r>
        <w:rPr>
          <w:color w:val="000000"/>
          <w:sz w:val="22"/>
          <w:szCs w:val="22"/>
        </w:rPr>
        <w:t>8</w:t>
      </w:r>
      <w:r w:rsidRPr="008135C2">
        <w:rPr>
          <w:color w:val="000000"/>
          <w:sz w:val="22"/>
          <w:szCs w:val="22"/>
        </w:rPr>
        <w:t xml:space="preserve"> ust. 8 Umowy – w wysokości 0,05 % </w:t>
      </w:r>
      <w:r>
        <w:rPr>
          <w:color w:val="000000"/>
          <w:sz w:val="22"/>
          <w:szCs w:val="22"/>
        </w:rPr>
        <w:t>wynagrodzenia umownego brutto</w:t>
      </w:r>
      <w:r w:rsidRPr="008135C2">
        <w:rPr>
          <w:color w:val="000000"/>
          <w:sz w:val="22"/>
          <w:szCs w:val="22"/>
        </w:rPr>
        <w:t xml:space="preserve"> za każdy rozpoczęty dzień zwłoki,</w:t>
      </w:r>
    </w:p>
    <w:p w14:paraId="1462DF0A" w14:textId="020BC092" w:rsidR="00390729" w:rsidRPr="00390729" w:rsidRDefault="00390729" w:rsidP="000D71CB">
      <w:pPr>
        <w:pStyle w:val="Akapitzlist"/>
        <w:widowControl/>
        <w:numPr>
          <w:ilvl w:val="0"/>
          <w:numId w:val="2"/>
        </w:numPr>
        <w:tabs>
          <w:tab w:val="clear" w:pos="720"/>
        </w:tabs>
        <w:suppressAutoHyphens w:val="0"/>
        <w:overflowPunct/>
        <w:ind w:left="993"/>
        <w:contextualSpacing/>
        <w:jc w:val="both"/>
        <w:textAlignment w:val="auto"/>
        <w:rPr>
          <w:sz w:val="22"/>
          <w:szCs w:val="22"/>
        </w:rPr>
      </w:pPr>
      <w:r w:rsidRPr="00390729">
        <w:rPr>
          <w:color w:val="000000"/>
          <w:sz w:val="22"/>
          <w:szCs w:val="22"/>
        </w:rPr>
        <w:t xml:space="preserve">za zwłokę w przedłożeniu Zamawiającemu projektu Harmonogramu, zgodnie z § </w:t>
      </w:r>
      <w:r>
        <w:rPr>
          <w:color w:val="000000"/>
          <w:sz w:val="22"/>
          <w:szCs w:val="22"/>
        </w:rPr>
        <w:t>3</w:t>
      </w:r>
      <w:r w:rsidRPr="00390729">
        <w:rPr>
          <w:color w:val="000000"/>
          <w:sz w:val="22"/>
          <w:szCs w:val="22"/>
        </w:rPr>
        <w:t xml:space="preserve"> </w:t>
      </w:r>
      <w:r>
        <w:rPr>
          <w:color w:val="000000"/>
          <w:sz w:val="22"/>
          <w:szCs w:val="22"/>
        </w:rPr>
        <w:t>u</w:t>
      </w:r>
      <w:r w:rsidRPr="00390729">
        <w:rPr>
          <w:color w:val="000000"/>
          <w:sz w:val="22"/>
          <w:szCs w:val="22"/>
        </w:rPr>
        <w:t xml:space="preserve">mowy lub zwłokę w przedłożeniu Zamawiającemu poprawionego lub zaktualizowanego projektu Harmonogramu, o którym mowa w § </w:t>
      </w:r>
      <w:r>
        <w:rPr>
          <w:color w:val="000000"/>
          <w:sz w:val="22"/>
          <w:szCs w:val="22"/>
        </w:rPr>
        <w:t>3</w:t>
      </w:r>
      <w:r w:rsidRPr="00390729">
        <w:rPr>
          <w:color w:val="000000"/>
          <w:sz w:val="22"/>
          <w:szCs w:val="22"/>
        </w:rPr>
        <w:t xml:space="preserve"> ust. </w:t>
      </w:r>
      <w:r w:rsidR="001C5C63">
        <w:rPr>
          <w:color w:val="000000"/>
          <w:sz w:val="22"/>
          <w:szCs w:val="22"/>
        </w:rPr>
        <w:t>6 i 8</w:t>
      </w:r>
      <w:r>
        <w:rPr>
          <w:color w:val="000000"/>
          <w:sz w:val="22"/>
          <w:szCs w:val="22"/>
        </w:rPr>
        <w:t xml:space="preserve"> </w:t>
      </w:r>
      <w:r w:rsidRPr="00390729">
        <w:rPr>
          <w:color w:val="000000"/>
          <w:sz w:val="22"/>
          <w:szCs w:val="22"/>
        </w:rPr>
        <w:t xml:space="preserve"> Umowy – w wysokości 0,05 % </w:t>
      </w:r>
      <w:r>
        <w:rPr>
          <w:color w:val="000000"/>
          <w:sz w:val="22"/>
          <w:szCs w:val="22"/>
        </w:rPr>
        <w:t>wynagrodzenia umownego brutto</w:t>
      </w:r>
      <w:r w:rsidRPr="00390729">
        <w:rPr>
          <w:color w:val="000000"/>
          <w:sz w:val="22"/>
          <w:szCs w:val="22"/>
        </w:rPr>
        <w:t xml:space="preserve"> za każdy rozpoczęty dzień zwłoki,</w:t>
      </w:r>
    </w:p>
    <w:p w14:paraId="46B9DD72" w14:textId="77777777" w:rsidR="00C00DE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odstąpienie od umowy przez Zamawiającego</w:t>
      </w:r>
      <w:r w:rsidR="00290F77" w:rsidRPr="00171864">
        <w:rPr>
          <w:color w:val="000000"/>
          <w:sz w:val="22"/>
          <w:szCs w:val="22"/>
        </w:rPr>
        <w:t xml:space="preserve"> lub Wykonawcę</w:t>
      </w:r>
      <w:r w:rsidRPr="00171864">
        <w:rPr>
          <w:color w:val="000000"/>
          <w:sz w:val="22"/>
          <w:szCs w:val="22"/>
        </w:rPr>
        <w:t xml:space="preserve"> z przyczyn, za które Wykonawca ponosi odpowiedzialność w wysokości 10% wynagrodzenia umownego </w:t>
      </w:r>
      <w:r w:rsidR="00A05B80" w:rsidRPr="00171864">
        <w:rPr>
          <w:color w:val="000000"/>
          <w:sz w:val="22"/>
          <w:szCs w:val="22"/>
        </w:rPr>
        <w:t>brutto</w:t>
      </w:r>
      <w:r w:rsidR="00FE5F67" w:rsidRPr="00171864">
        <w:rPr>
          <w:color w:val="000000"/>
          <w:sz w:val="22"/>
          <w:szCs w:val="22"/>
        </w:rPr>
        <w:t>,</w:t>
      </w:r>
    </w:p>
    <w:p w14:paraId="63713A80" w14:textId="77777777" w:rsidR="00A81AB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10.000,00 zł za powierzenie wykonania robót objętych niniejszą umową Podwykonawcy z p</w:t>
      </w:r>
      <w:r w:rsidR="004128DF" w:rsidRPr="00171864">
        <w:rPr>
          <w:color w:val="000000"/>
          <w:sz w:val="22"/>
          <w:szCs w:val="22"/>
        </w:rPr>
        <w:t xml:space="preserve">ominięciem trybu określonego w </w:t>
      </w:r>
      <w:r w:rsidR="00561F54" w:rsidRPr="00171864">
        <w:rPr>
          <w:color w:val="000000"/>
          <w:sz w:val="22"/>
          <w:szCs w:val="22"/>
        </w:rPr>
        <w:t>§</w:t>
      </w:r>
      <w:r w:rsidR="007F76B0" w:rsidRPr="00171864">
        <w:rPr>
          <w:color w:val="000000"/>
          <w:sz w:val="22"/>
          <w:szCs w:val="22"/>
        </w:rPr>
        <w:t xml:space="preserve"> 12 </w:t>
      </w:r>
      <w:r w:rsidR="00FE5F67" w:rsidRPr="00171864">
        <w:rPr>
          <w:color w:val="000000"/>
          <w:sz w:val="22"/>
          <w:szCs w:val="22"/>
        </w:rPr>
        <w:t>umowy</w:t>
      </w:r>
      <w:r w:rsidR="003239C0" w:rsidRPr="00171864">
        <w:rPr>
          <w:color w:val="000000"/>
          <w:sz w:val="22"/>
          <w:szCs w:val="22"/>
        </w:rPr>
        <w:t xml:space="preserve"> za każdy przypadek</w:t>
      </w:r>
      <w:r w:rsidR="00FE5F67" w:rsidRPr="00171864">
        <w:rPr>
          <w:color w:val="000000"/>
          <w:sz w:val="22"/>
          <w:szCs w:val="22"/>
        </w:rPr>
        <w:t>,</w:t>
      </w:r>
    </w:p>
    <w:p w14:paraId="09DE2369" w14:textId="77777777" w:rsidR="00E53F4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 powodu braku zapłaty lub nieterminowej zapłaty wynagrodzenia należnego podwykonawcom lub dalszym podwykonawcom,</w:t>
      </w:r>
      <w:r w:rsidR="000C2E47" w:rsidRPr="00171864">
        <w:rPr>
          <w:color w:val="000000"/>
          <w:sz w:val="22"/>
          <w:szCs w:val="22"/>
        </w:rPr>
        <w:t xml:space="preserve"> w wysokości </w:t>
      </w:r>
      <w:r w:rsidR="00F65289" w:rsidRPr="00171864">
        <w:rPr>
          <w:color w:val="000000"/>
          <w:sz w:val="22"/>
          <w:szCs w:val="22"/>
        </w:rPr>
        <w:t>1.0</w:t>
      </w:r>
      <w:r w:rsidR="000C2E47" w:rsidRPr="00171864">
        <w:rPr>
          <w:color w:val="000000"/>
          <w:sz w:val="22"/>
          <w:szCs w:val="22"/>
        </w:rPr>
        <w:t>00,00 zł za każdy dzień zwłoki,</w:t>
      </w:r>
    </w:p>
    <w:p w14:paraId="2A011DA1" w14:textId="77777777" w:rsidR="00D573F6" w:rsidRPr="00171864" w:rsidRDefault="000C2E47" w:rsidP="001C5C63">
      <w:pPr>
        <w:numPr>
          <w:ilvl w:val="0"/>
          <w:numId w:val="2"/>
        </w:numPr>
        <w:tabs>
          <w:tab w:val="clear" w:pos="720"/>
        </w:tabs>
        <w:spacing w:after="60"/>
        <w:ind w:left="993" w:hanging="284"/>
        <w:jc w:val="both"/>
        <w:rPr>
          <w:color w:val="000000"/>
          <w:sz w:val="22"/>
          <w:szCs w:val="22"/>
        </w:rPr>
      </w:pPr>
      <w:r w:rsidRPr="00171864">
        <w:rPr>
          <w:color w:val="000000"/>
          <w:sz w:val="22"/>
          <w:szCs w:val="22"/>
        </w:rPr>
        <w:t>za</w:t>
      </w:r>
      <w:r w:rsidR="00516D1D" w:rsidRPr="00171864">
        <w:rPr>
          <w:color w:val="000000"/>
          <w:sz w:val="22"/>
          <w:szCs w:val="22"/>
        </w:rPr>
        <w:t xml:space="preserve"> nieprzedło</w:t>
      </w:r>
      <w:r w:rsidRPr="00171864">
        <w:rPr>
          <w:color w:val="000000"/>
          <w:sz w:val="22"/>
          <w:szCs w:val="22"/>
        </w:rPr>
        <w:t>żenie</w:t>
      </w:r>
      <w:r w:rsidR="00516D1D" w:rsidRPr="00171864">
        <w:rPr>
          <w:color w:val="000000"/>
          <w:sz w:val="22"/>
          <w:szCs w:val="22"/>
        </w:rPr>
        <w:t xml:space="preserve"> do zaakceptowania projektu umowy o podwykonawstwo, której przedmiotem są roboty budowlane, lub projektu jej zmiany,</w:t>
      </w:r>
      <w:r w:rsidRPr="00171864">
        <w:rPr>
          <w:color w:val="000000"/>
          <w:sz w:val="22"/>
          <w:szCs w:val="22"/>
        </w:rPr>
        <w:t xml:space="preserve"> w wysokości 5 000,00 zł za</w:t>
      </w:r>
      <w:r w:rsidR="00920CBD" w:rsidRPr="00171864">
        <w:rPr>
          <w:color w:val="000000"/>
          <w:sz w:val="22"/>
          <w:szCs w:val="22"/>
        </w:rPr>
        <w:t> </w:t>
      </w:r>
      <w:r w:rsidRPr="00171864">
        <w:rPr>
          <w:color w:val="000000"/>
          <w:sz w:val="22"/>
          <w:szCs w:val="22"/>
        </w:rPr>
        <w:t xml:space="preserve">każdy nieprzedłożony do akceptacji projekt umowy lub </w:t>
      </w:r>
      <w:r w:rsidR="003239C0" w:rsidRPr="00171864">
        <w:rPr>
          <w:color w:val="000000"/>
          <w:sz w:val="22"/>
          <w:szCs w:val="22"/>
        </w:rPr>
        <w:t>projekt jej zmiany</w:t>
      </w:r>
      <w:r w:rsidRPr="00171864">
        <w:rPr>
          <w:color w:val="000000"/>
          <w:sz w:val="22"/>
          <w:szCs w:val="22"/>
        </w:rPr>
        <w:t>,</w:t>
      </w:r>
    </w:p>
    <w:p w14:paraId="07DA82F5" w14:textId="77777777" w:rsidR="000C2E47"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nieprzedłożenie poświadczonej za zgodność z oryginałem kopii umowy o</w:t>
      </w:r>
      <w:r w:rsidR="00920CBD" w:rsidRPr="00171864">
        <w:rPr>
          <w:color w:val="000000"/>
          <w:sz w:val="22"/>
          <w:szCs w:val="22"/>
        </w:rPr>
        <w:t> </w:t>
      </w:r>
      <w:r w:rsidRPr="00171864">
        <w:rPr>
          <w:color w:val="000000"/>
          <w:sz w:val="22"/>
          <w:szCs w:val="22"/>
        </w:rPr>
        <w:t xml:space="preserve">podwykonawstwo, której przedmiotem są roboty budowlane lub jej zmiany, w wysokości 5 000,00 zł za każdą nieprzedłożoną do akceptacji kopię umowy lub </w:t>
      </w:r>
      <w:r w:rsidR="003239C0" w:rsidRPr="00171864">
        <w:rPr>
          <w:color w:val="000000"/>
          <w:sz w:val="22"/>
          <w:szCs w:val="22"/>
        </w:rPr>
        <w:t>jej zmiany</w:t>
      </w:r>
      <w:r w:rsidRPr="00171864">
        <w:rPr>
          <w:color w:val="000000"/>
          <w:sz w:val="22"/>
          <w:szCs w:val="22"/>
        </w:rPr>
        <w:t xml:space="preserve">, </w:t>
      </w:r>
    </w:p>
    <w:p w14:paraId="64DE9FD5" w14:textId="652341BA" w:rsidR="00D04C36" w:rsidRPr="00B3520B" w:rsidRDefault="000C2E47" w:rsidP="000D71CB">
      <w:pPr>
        <w:numPr>
          <w:ilvl w:val="0"/>
          <w:numId w:val="2"/>
        </w:numPr>
        <w:tabs>
          <w:tab w:val="clear" w:pos="720"/>
          <w:tab w:val="num" w:pos="993"/>
        </w:tabs>
        <w:spacing w:after="60"/>
        <w:ind w:left="993" w:hanging="284"/>
        <w:jc w:val="both"/>
        <w:rPr>
          <w:sz w:val="22"/>
          <w:szCs w:val="22"/>
        </w:rPr>
      </w:pPr>
      <w:r w:rsidRPr="00171864">
        <w:rPr>
          <w:color w:val="000000"/>
          <w:sz w:val="22"/>
          <w:szCs w:val="22"/>
        </w:rPr>
        <w:t xml:space="preserve">za brak dokonania wymaganej przez Zamawiającego zmiany umowy o podwykonawstwo w zakresie terminu zapłaty, w wysokości </w:t>
      </w:r>
      <w:r w:rsidR="00CC4017" w:rsidRPr="00171864">
        <w:rPr>
          <w:color w:val="000000"/>
          <w:sz w:val="22"/>
          <w:szCs w:val="22"/>
        </w:rPr>
        <w:t>5</w:t>
      </w:r>
      <w:r w:rsidR="00487BD1" w:rsidRPr="00171864">
        <w:rPr>
          <w:color w:val="000000"/>
          <w:sz w:val="22"/>
          <w:szCs w:val="22"/>
        </w:rPr>
        <w:t> </w:t>
      </w:r>
      <w:r w:rsidR="00CC4017" w:rsidRPr="00171864">
        <w:rPr>
          <w:color w:val="000000"/>
          <w:sz w:val="22"/>
          <w:szCs w:val="22"/>
        </w:rPr>
        <w:t>000</w:t>
      </w:r>
      <w:r w:rsidR="00487BD1" w:rsidRPr="00171864">
        <w:rPr>
          <w:color w:val="000000"/>
          <w:sz w:val="22"/>
          <w:szCs w:val="22"/>
        </w:rPr>
        <w:t>,00</w:t>
      </w:r>
      <w:r w:rsidR="00CC4017" w:rsidRPr="00171864">
        <w:rPr>
          <w:color w:val="000000"/>
          <w:sz w:val="22"/>
          <w:szCs w:val="22"/>
        </w:rPr>
        <w:t xml:space="preserve"> </w:t>
      </w:r>
      <w:r w:rsidR="00516D1D" w:rsidRPr="00171864">
        <w:rPr>
          <w:color w:val="000000"/>
          <w:sz w:val="22"/>
          <w:szCs w:val="22"/>
        </w:rPr>
        <w:t>z</w:t>
      </w:r>
      <w:r w:rsidRPr="00171864">
        <w:rPr>
          <w:color w:val="000000"/>
          <w:sz w:val="22"/>
          <w:szCs w:val="22"/>
        </w:rPr>
        <w:t>ł</w:t>
      </w:r>
      <w:r w:rsidR="00516D1D" w:rsidRPr="00171864">
        <w:rPr>
          <w:color w:val="000000"/>
          <w:sz w:val="22"/>
          <w:szCs w:val="22"/>
        </w:rPr>
        <w:t xml:space="preserve"> </w:t>
      </w:r>
      <w:r w:rsidRPr="00171864">
        <w:rPr>
          <w:color w:val="000000"/>
          <w:sz w:val="22"/>
          <w:szCs w:val="22"/>
        </w:rPr>
        <w:t>za każdorazowy brak zmiany, o</w:t>
      </w:r>
      <w:r w:rsidR="00920CBD" w:rsidRPr="00171864">
        <w:rPr>
          <w:color w:val="000000"/>
          <w:sz w:val="22"/>
          <w:szCs w:val="22"/>
        </w:rPr>
        <w:t> </w:t>
      </w:r>
      <w:r w:rsidRPr="00171864">
        <w:rPr>
          <w:color w:val="000000"/>
          <w:sz w:val="22"/>
          <w:szCs w:val="22"/>
        </w:rPr>
        <w:t>której</w:t>
      </w:r>
      <w:r w:rsidR="00920CBD" w:rsidRPr="00171864">
        <w:rPr>
          <w:color w:val="000000"/>
          <w:sz w:val="22"/>
          <w:szCs w:val="22"/>
        </w:rPr>
        <w:t> </w:t>
      </w:r>
      <w:r w:rsidRPr="00171864">
        <w:rPr>
          <w:color w:val="000000"/>
          <w:sz w:val="22"/>
          <w:szCs w:val="22"/>
        </w:rPr>
        <w:t>mowa w § </w:t>
      </w:r>
      <w:r w:rsidR="009F5A56" w:rsidRPr="00171864">
        <w:rPr>
          <w:color w:val="000000"/>
          <w:sz w:val="22"/>
          <w:szCs w:val="22"/>
        </w:rPr>
        <w:t xml:space="preserve">12 </w:t>
      </w:r>
      <w:r w:rsidRPr="00171864">
        <w:rPr>
          <w:color w:val="000000"/>
          <w:sz w:val="22"/>
          <w:szCs w:val="22"/>
        </w:rPr>
        <w:t xml:space="preserve">ust. </w:t>
      </w:r>
      <w:r w:rsidR="008135C2" w:rsidRPr="001C5C63">
        <w:rPr>
          <w:color w:val="000000"/>
          <w:sz w:val="22"/>
          <w:szCs w:val="22"/>
        </w:rPr>
        <w:t>9</w:t>
      </w:r>
      <w:r w:rsidR="007210D7" w:rsidRPr="001C5C63">
        <w:rPr>
          <w:color w:val="000000"/>
          <w:sz w:val="22"/>
          <w:szCs w:val="22"/>
        </w:rPr>
        <w:t>,</w:t>
      </w:r>
    </w:p>
    <w:p w14:paraId="149D7103" w14:textId="17E75BA3" w:rsidR="001C5C63" w:rsidRPr="001C5C63" w:rsidRDefault="001C5C63" w:rsidP="00B3520B">
      <w:pPr>
        <w:widowControl/>
        <w:numPr>
          <w:ilvl w:val="0"/>
          <w:numId w:val="2"/>
        </w:numPr>
        <w:tabs>
          <w:tab w:val="clear" w:pos="720"/>
        </w:tabs>
        <w:suppressAutoHyphens w:val="0"/>
        <w:overflowPunct/>
        <w:autoSpaceDE/>
        <w:autoSpaceDN/>
        <w:adjustRightInd/>
        <w:spacing w:after="60"/>
        <w:ind w:left="993"/>
        <w:contextualSpacing/>
        <w:jc w:val="both"/>
        <w:textAlignment w:val="auto"/>
        <w:rPr>
          <w:sz w:val="22"/>
          <w:szCs w:val="22"/>
        </w:rPr>
      </w:pPr>
      <w:r w:rsidRPr="001C5C63">
        <w:rPr>
          <w:rFonts w:eastAsia="Courier New"/>
          <w:color w:val="000000" w:themeColor="text1"/>
          <w:sz w:val="22"/>
          <w:szCs w:val="22"/>
          <w:shd w:val="clear" w:color="auto" w:fill="FFFFFF"/>
          <w:lang w:eastAsia="zh-CN" w:bidi="pl-PL"/>
        </w:rPr>
        <w:t xml:space="preserve">w przypadku braku zapłaty lub nieterminowej zapłaty wynagrodzenia należnego podwykonawcom z tytułu zmiany wysokości wynagrodzenia, o której mowa w art. 439 ust. 5 </w:t>
      </w:r>
      <w:proofErr w:type="spellStart"/>
      <w:r w:rsidRPr="001C5C63">
        <w:rPr>
          <w:rFonts w:eastAsia="Courier New"/>
          <w:color w:val="000000" w:themeColor="text1"/>
          <w:sz w:val="22"/>
          <w:szCs w:val="22"/>
          <w:shd w:val="clear" w:color="auto" w:fill="FFFFFF"/>
          <w:lang w:eastAsia="zh-CN" w:bidi="pl-PL"/>
        </w:rPr>
        <w:t>P.z.p</w:t>
      </w:r>
      <w:proofErr w:type="spellEnd"/>
      <w:r w:rsidRPr="001C5C63">
        <w:rPr>
          <w:rFonts w:eastAsia="Courier New"/>
          <w:color w:val="000000" w:themeColor="text1"/>
          <w:sz w:val="22"/>
          <w:szCs w:val="22"/>
          <w:shd w:val="clear" w:color="auto" w:fill="FFFFFF"/>
          <w:lang w:eastAsia="zh-CN" w:bidi="pl-PL"/>
        </w:rPr>
        <w:t xml:space="preserve">. i § </w:t>
      </w:r>
      <w:r w:rsidR="00BB561B">
        <w:rPr>
          <w:rFonts w:eastAsia="Courier New"/>
          <w:color w:val="000000" w:themeColor="text1"/>
          <w:sz w:val="22"/>
          <w:szCs w:val="22"/>
          <w:shd w:val="clear" w:color="auto" w:fill="FFFFFF"/>
          <w:lang w:eastAsia="zh-CN" w:bidi="pl-PL"/>
        </w:rPr>
        <w:t>20</w:t>
      </w:r>
      <w:r w:rsidR="00BB561B" w:rsidRPr="001C5C63">
        <w:rPr>
          <w:rFonts w:eastAsia="Courier New"/>
          <w:color w:val="000000" w:themeColor="text1"/>
          <w:sz w:val="22"/>
          <w:szCs w:val="22"/>
          <w:shd w:val="clear" w:color="auto" w:fill="FFFFFF"/>
          <w:lang w:eastAsia="zh-CN" w:bidi="pl-PL"/>
        </w:rPr>
        <w:t xml:space="preserve"> </w:t>
      </w:r>
      <w:r w:rsidRPr="001C5C63">
        <w:rPr>
          <w:rFonts w:eastAsia="Courier New"/>
          <w:color w:val="000000" w:themeColor="text1"/>
          <w:sz w:val="22"/>
          <w:szCs w:val="22"/>
          <w:shd w:val="clear" w:color="auto" w:fill="FFFFFF"/>
          <w:lang w:eastAsia="zh-CN" w:bidi="pl-PL"/>
        </w:rPr>
        <w:t>umowy - w kwocie 5000 zł za każde zdarzenie</w:t>
      </w:r>
      <w:r w:rsidRPr="001C5C63">
        <w:rPr>
          <w:color w:val="000000" w:themeColor="text1"/>
          <w:sz w:val="22"/>
          <w:szCs w:val="22"/>
          <w:shd w:val="clear" w:color="auto" w:fill="FFFFFF"/>
          <w:lang w:eastAsia="zh-CN"/>
        </w:rPr>
        <w:t>;</w:t>
      </w:r>
    </w:p>
    <w:p w14:paraId="4BA69C60" w14:textId="77777777" w:rsidR="00D45FF4" w:rsidRPr="00171864" w:rsidRDefault="00D45FF4" w:rsidP="000D71CB">
      <w:pPr>
        <w:numPr>
          <w:ilvl w:val="0"/>
          <w:numId w:val="2"/>
        </w:numPr>
        <w:tabs>
          <w:tab w:val="clear" w:pos="720"/>
          <w:tab w:val="num" w:pos="993"/>
        </w:tabs>
        <w:ind w:left="993" w:hanging="284"/>
        <w:jc w:val="both"/>
        <w:rPr>
          <w:color w:val="000000"/>
          <w:sz w:val="22"/>
          <w:szCs w:val="22"/>
        </w:rPr>
      </w:pPr>
      <w:r w:rsidRPr="00171864">
        <w:rPr>
          <w:sz w:val="22"/>
          <w:szCs w:val="22"/>
        </w:rPr>
        <w:t xml:space="preserve">za nieusunięcie, w czasie 6 godzin od ujawnienia awarii lub powzięcia wiedzy przez Wykonawcę o awarii na istniejących urządzeniach wodociągowych wywołanej przez Wykonawcę lub związanej z pracami Wykonawcy w sposób bezpośredni lub pośredni, w tym w szczególności nie zachowania szczególnej staranności i ostrożności w czasie prowadzenia robót w bezpośrednim sąsiedztwie istniejących urządzeń wodociągowych w wysokości 0,5% wynagrodzenia umownego </w:t>
      </w:r>
      <w:r w:rsidR="004926D2" w:rsidRPr="00171864">
        <w:rPr>
          <w:sz w:val="22"/>
          <w:szCs w:val="22"/>
        </w:rPr>
        <w:t xml:space="preserve">brutto </w:t>
      </w:r>
      <w:r w:rsidRPr="00171864">
        <w:rPr>
          <w:sz w:val="22"/>
          <w:szCs w:val="22"/>
        </w:rPr>
        <w:t xml:space="preserve">za każdą awarię wywołaną przez Wykonawcę lub związaną z pracami Wykonawcy w sposób bezpośredni lub pośredni oraz dodatkowo 0,1% wynagrodzenia umownego </w:t>
      </w:r>
      <w:r w:rsidR="004926D2" w:rsidRPr="00171864">
        <w:rPr>
          <w:sz w:val="22"/>
          <w:szCs w:val="22"/>
        </w:rPr>
        <w:t xml:space="preserve">brutto </w:t>
      </w:r>
      <w:r w:rsidRPr="00171864">
        <w:rPr>
          <w:sz w:val="22"/>
          <w:szCs w:val="22"/>
        </w:rPr>
        <w:t xml:space="preserve">za każdą rozpoczętą godzinę </w:t>
      </w:r>
      <w:r w:rsidR="004926D2" w:rsidRPr="00171864">
        <w:rPr>
          <w:sz w:val="22"/>
          <w:szCs w:val="22"/>
        </w:rPr>
        <w:t xml:space="preserve">zwłoki w </w:t>
      </w:r>
      <w:r w:rsidRPr="00171864">
        <w:rPr>
          <w:sz w:val="22"/>
          <w:szCs w:val="22"/>
        </w:rPr>
        <w:t>usuwani</w:t>
      </w:r>
      <w:r w:rsidR="004926D2" w:rsidRPr="00171864">
        <w:rPr>
          <w:sz w:val="22"/>
          <w:szCs w:val="22"/>
        </w:rPr>
        <w:t>u</w:t>
      </w:r>
      <w:r w:rsidRPr="00171864">
        <w:rPr>
          <w:sz w:val="22"/>
          <w:szCs w:val="22"/>
        </w:rPr>
        <w:t xml:space="preserve"> awarii powyżej 6 godziny.</w:t>
      </w:r>
    </w:p>
    <w:p w14:paraId="51C9DB3A" w14:textId="77777777" w:rsidR="007210D7" w:rsidRPr="00171864" w:rsidRDefault="007210D7" w:rsidP="00E53F47">
      <w:pPr>
        <w:jc w:val="both"/>
        <w:rPr>
          <w:color w:val="000000"/>
          <w:sz w:val="22"/>
          <w:szCs w:val="22"/>
        </w:rPr>
      </w:pPr>
    </w:p>
    <w:p w14:paraId="47EC1D6E" w14:textId="77777777" w:rsidR="00920CBD" w:rsidRPr="00171864" w:rsidRDefault="00F65289" w:rsidP="005A19CA">
      <w:pPr>
        <w:pStyle w:val="Akapitzlist"/>
        <w:numPr>
          <w:ilvl w:val="0"/>
          <w:numId w:val="8"/>
        </w:numPr>
        <w:ind w:left="426" w:hanging="426"/>
        <w:jc w:val="both"/>
        <w:rPr>
          <w:color w:val="000000"/>
          <w:sz w:val="22"/>
          <w:szCs w:val="22"/>
        </w:rPr>
      </w:pPr>
      <w:r w:rsidRPr="00171864">
        <w:rPr>
          <w:color w:val="000000"/>
          <w:sz w:val="22"/>
          <w:szCs w:val="22"/>
        </w:rPr>
        <w:t xml:space="preserve">Zamawiający może naliczyć kary umowne z tytułu niewykonania lub nienależytego wykonania umowy </w:t>
      </w:r>
      <w:r w:rsidR="00920CBD" w:rsidRPr="00171864">
        <w:rPr>
          <w:color w:val="000000"/>
          <w:sz w:val="22"/>
          <w:szCs w:val="22"/>
        </w:rPr>
        <w:t>w wysokości 0,</w:t>
      </w:r>
      <w:r w:rsidR="00415A33">
        <w:rPr>
          <w:color w:val="000000"/>
          <w:sz w:val="22"/>
          <w:szCs w:val="22"/>
        </w:rPr>
        <w:t>3</w:t>
      </w:r>
      <w:r w:rsidR="00920CBD" w:rsidRPr="00171864">
        <w:rPr>
          <w:color w:val="000000"/>
          <w:sz w:val="22"/>
          <w:szCs w:val="22"/>
        </w:rPr>
        <w:t xml:space="preserve">% wynagrodzenia umownego </w:t>
      </w:r>
      <w:r w:rsidR="000D4DD2" w:rsidRPr="00171864">
        <w:rPr>
          <w:color w:val="000000"/>
          <w:sz w:val="22"/>
          <w:szCs w:val="22"/>
        </w:rPr>
        <w:t xml:space="preserve">brutto </w:t>
      </w:r>
      <w:r w:rsidR="00920CBD" w:rsidRPr="00171864">
        <w:rPr>
          <w:color w:val="000000"/>
          <w:sz w:val="22"/>
          <w:szCs w:val="22"/>
        </w:rPr>
        <w:t xml:space="preserve">za każdy dzień </w:t>
      </w:r>
      <w:r w:rsidR="000D4DD2" w:rsidRPr="00171864">
        <w:rPr>
          <w:color w:val="000000"/>
          <w:sz w:val="22"/>
          <w:szCs w:val="22"/>
        </w:rPr>
        <w:t xml:space="preserve">zwłoki </w:t>
      </w:r>
      <w:r w:rsidR="00920CBD" w:rsidRPr="00171864">
        <w:rPr>
          <w:color w:val="000000"/>
          <w:sz w:val="22"/>
          <w:szCs w:val="22"/>
        </w:rPr>
        <w:t xml:space="preserve">od dnia zgłoszenia uzasadnionych zastrzeżeń przez Zamawiającego lub </w:t>
      </w:r>
      <w:r w:rsidR="00415A33" w:rsidRPr="00171864">
        <w:rPr>
          <w:color w:val="000000"/>
          <w:sz w:val="22"/>
          <w:szCs w:val="22"/>
        </w:rPr>
        <w:t xml:space="preserve">inspektora nadzoru budowlanego </w:t>
      </w:r>
      <w:r w:rsidR="00920CBD" w:rsidRPr="00171864">
        <w:rPr>
          <w:color w:val="000000"/>
          <w:sz w:val="22"/>
          <w:szCs w:val="22"/>
        </w:rPr>
        <w:t>do dnia usunięcia nieprawidłowości w przypadku:</w:t>
      </w:r>
    </w:p>
    <w:p w14:paraId="4831EB3D" w14:textId="77777777" w:rsidR="00920CBD" w:rsidRPr="00171864" w:rsidRDefault="00920CBD" w:rsidP="005A19CA">
      <w:pPr>
        <w:pStyle w:val="Akapitzlist"/>
        <w:numPr>
          <w:ilvl w:val="1"/>
          <w:numId w:val="3"/>
        </w:numPr>
        <w:spacing w:after="60"/>
        <w:jc w:val="both"/>
        <w:rPr>
          <w:color w:val="000000"/>
          <w:sz w:val="22"/>
          <w:szCs w:val="22"/>
        </w:rPr>
      </w:pPr>
      <w:r w:rsidRPr="00171864">
        <w:rPr>
          <w:color w:val="000000"/>
          <w:sz w:val="22"/>
          <w:szCs w:val="22"/>
        </w:rPr>
        <w:t xml:space="preserve">braku utrzymania porządku na placu budowy, </w:t>
      </w:r>
    </w:p>
    <w:p w14:paraId="3E1A5AAD" w14:textId="77777777" w:rsidR="00920CBD" w:rsidRPr="00171864" w:rsidRDefault="00920CBD" w:rsidP="005A19CA">
      <w:pPr>
        <w:pStyle w:val="Akapitzlist"/>
        <w:numPr>
          <w:ilvl w:val="1"/>
          <w:numId w:val="3"/>
        </w:numPr>
        <w:spacing w:after="60"/>
        <w:jc w:val="both"/>
        <w:rPr>
          <w:color w:val="000000"/>
          <w:sz w:val="22"/>
          <w:szCs w:val="22"/>
        </w:rPr>
      </w:pPr>
      <w:r w:rsidRPr="00171864">
        <w:rPr>
          <w:color w:val="000000"/>
          <w:sz w:val="22"/>
          <w:szCs w:val="22"/>
        </w:rPr>
        <w:t>nieodpowiedniego zabezpieczenia placu budowy i przyległych mu terenów,</w:t>
      </w:r>
    </w:p>
    <w:p w14:paraId="14157EAF" w14:textId="77777777" w:rsidR="00920CBD" w:rsidRPr="00171864" w:rsidRDefault="00920CBD" w:rsidP="005A19CA">
      <w:pPr>
        <w:pStyle w:val="Akapitzlist"/>
        <w:numPr>
          <w:ilvl w:val="1"/>
          <w:numId w:val="3"/>
        </w:numPr>
        <w:spacing w:after="60"/>
        <w:jc w:val="both"/>
        <w:rPr>
          <w:color w:val="000000"/>
          <w:sz w:val="22"/>
          <w:szCs w:val="22"/>
        </w:rPr>
      </w:pPr>
      <w:r w:rsidRPr="00171864">
        <w:rPr>
          <w:color w:val="000000"/>
          <w:sz w:val="22"/>
          <w:szCs w:val="22"/>
        </w:rPr>
        <w:t>niewłaściwego składowania  materiałów budowlanych,</w:t>
      </w:r>
    </w:p>
    <w:p w14:paraId="17A9BF44" w14:textId="77777777" w:rsidR="00372A7C" w:rsidRPr="00171864" w:rsidRDefault="00ED4CB2" w:rsidP="005A19CA">
      <w:pPr>
        <w:pStyle w:val="Akapitzlist"/>
        <w:numPr>
          <w:ilvl w:val="1"/>
          <w:numId w:val="3"/>
        </w:numPr>
        <w:spacing w:after="60"/>
        <w:jc w:val="both"/>
        <w:rPr>
          <w:color w:val="000000"/>
          <w:sz w:val="22"/>
          <w:szCs w:val="22"/>
        </w:rPr>
      </w:pPr>
      <w:r w:rsidRPr="00171864">
        <w:rPr>
          <w:color w:val="000000"/>
          <w:sz w:val="22"/>
          <w:szCs w:val="22"/>
        </w:rPr>
        <w:t xml:space="preserve">wykonywania przedmiotu umowy </w:t>
      </w:r>
      <w:r w:rsidR="00920CBD" w:rsidRPr="00171864">
        <w:rPr>
          <w:color w:val="000000"/>
          <w:sz w:val="22"/>
          <w:szCs w:val="22"/>
        </w:rPr>
        <w:t>w sposób niezgodny z zatwierdzoną n</w:t>
      </w:r>
      <w:r w:rsidRPr="00171864">
        <w:rPr>
          <w:color w:val="000000"/>
          <w:sz w:val="22"/>
          <w:szCs w:val="22"/>
        </w:rPr>
        <w:t>a czas budowy organizacją ruchu,</w:t>
      </w:r>
    </w:p>
    <w:p w14:paraId="661B5650" w14:textId="77777777" w:rsidR="00ED4CB2" w:rsidRPr="00171864" w:rsidRDefault="00ED4CB2" w:rsidP="005A19CA">
      <w:pPr>
        <w:pStyle w:val="Akapitzlist"/>
        <w:numPr>
          <w:ilvl w:val="1"/>
          <w:numId w:val="3"/>
        </w:numPr>
        <w:jc w:val="both"/>
        <w:rPr>
          <w:color w:val="000000"/>
          <w:sz w:val="22"/>
          <w:szCs w:val="22"/>
        </w:rPr>
      </w:pPr>
      <w:r w:rsidRPr="00171864">
        <w:rPr>
          <w:color w:val="000000"/>
          <w:sz w:val="22"/>
          <w:szCs w:val="22"/>
        </w:rPr>
        <w:t xml:space="preserve">braku wytyczonych, bezkolizyjnych ciągów pieszych i wjazdów na posesje. </w:t>
      </w:r>
    </w:p>
    <w:p w14:paraId="41CB2742" w14:textId="77777777" w:rsidR="00ED4CB2" w:rsidRPr="00171864" w:rsidRDefault="00ED4CB2" w:rsidP="00E53F47">
      <w:pPr>
        <w:pStyle w:val="Akapitzlist"/>
        <w:ind w:left="0"/>
        <w:jc w:val="both"/>
        <w:rPr>
          <w:color w:val="000000"/>
          <w:sz w:val="22"/>
          <w:szCs w:val="22"/>
        </w:rPr>
      </w:pPr>
    </w:p>
    <w:p w14:paraId="29ADF3E8" w14:textId="77777777" w:rsidR="00516D1D" w:rsidRPr="00171864" w:rsidRDefault="00516D1D" w:rsidP="005A19CA">
      <w:pPr>
        <w:pStyle w:val="Tekstpodstawowywcity"/>
        <w:numPr>
          <w:ilvl w:val="0"/>
          <w:numId w:val="8"/>
        </w:numPr>
        <w:tabs>
          <w:tab w:val="clear" w:pos="180"/>
          <w:tab w:val="clear" w:pos="360"/>
        </w:tabs>
        <w:ind w:left="426" w:hanging="426"/>
        <w:rPr>
          <w:color w:val="000000"/>
          <w:sz w:val="22"/>
          <w:szCs w:val="22"/>
        </w:rPr>
      </w:pPr>
      <w:r w:rsidRPr="00171864">
        <w:rPr>
          <w:color w:val="000000"/>
          <w:sz w:val="22"/>
          <w:szCs w:val="22"/>
        </w:rPr>
        <w:lastRenderedPageBreak/>
        <w:t>Roszczenie o zapłatę kar umownych z tytułu zwłoki, ustalonych za każdy rozpoczęty dzień zwłoki, staje się wymagalne:</w:t>
      </w:r>
    </w:p>
    <w:p w14:paraId="1172D876" w14:textId="77777777" w:rsidR="00516D1D" w:rsidRPr="00171864" w:rsidRDefault="00516D1D" w:rsidP="005A19CA">
      <w:pPr>
        <w:numPr>
          <w:ilvl w:val="3"/>
          <w:numId w:val="13"/>
        </w:numPr>
        <w:spacing w:after="60"/>
        <w:ind w:left="1418" w:hanging="284"/>
        <w:jc w:val="both"/>
        <w:rPr>
          <w:color w:val="000000"/>
          <w:sz w:val="22"/>
          <w:szCs w:val="22"/>
        </w:rPr>
      </w:pPr>
      <w:r w:rsidRPr="00171864">
        <w:rPr>
          <w:color w:val="000000"/>
          <w:sz w:val="22"/>
          <w:szCs w:val="22"/>
        </w:rPr>
        <w:t>za pierwszy rozpoczęty dzień zwłok</w:t>
      </w:r>
      <w:r w:rsidR="008F4DC4" w:rsidRPr="00171864">
        <w:rPr>
          <w:color w:val="000000"/>
          <w:sz w:val="22"/>
          <w:szCs w:val="22"/>
        </w:rPr>
        <w:t>i</w:t>
      </w:r>
      <w:r w:rsidR="00920CBD" w:rsidRPr="00171864">
        <w:rPr>
          <w:color w:val="000000"/>
          <w:sz w:val="22"/>
          <w:szCs w:val="22"/>
        </w:rPr>
        <w:t xml:space="preserve"> </w:t>
      </w:r>
      <w:r w:rsidRPr="00171864">
        <w:rPr>
          <w:color w:val="000000"/>
          <w:sz w:val="22"/>
          <w:szCs w:val="22"/>
        </w:rPr>
        <w:t>- w tym dniu,</w:t>
      </w:r>
    </w:p>
    <w:p w14:paraId="7DE6DDC9" w14:textId="77777777" w:rsidR="00E53F47" w:rsidRPr="00171864" w:rsidRDefault="00516D1D" w:rsidP="005A19CA">
      <w:pPr>
        <w:numPr>
          <w:ilvl w:val="3"/>
          <w:numId w:val="13"/>
        </w:numPr>
        <w:ind w:left="993" w:firstLine="141"/>
        <w:jc w:val="both"/>
        <w:rPr>
          <w:color w:val="000000"/>
          <w:sz w:val="22"/>
          <w:szCs w:val="22"/>
        </w:rPr>
      </w:pPr>
      <w:r w:rsidRPr="00171864">
        <w:rPr>
          <w:color w:val="000000"/>
          <w:sz w:val="22"/>
          <w:szCs w:val="22"/>
        </w:rPr>
        <w:t>za każdy następny rozpoczęty dzień zwłoki - odpowiednio w każdym z tych dni.</w:t>
      </w:r>
    </w:p>
    <w:p w14:paraId="1CD76DB2" w14:textId="77777777" w:rsidR="00487BD1" w:rsidRPr="00171864" w:rsidRDefault="00487BD1" w:rsidP="00487BD1">
      <w:pPr>
        <w:jc w:val="both"/>
        <w:rPr>
          <w:color w:val="000000"/>
          <w:sz w:val="22"/>
          <w:szCs w:val="22"/>
        </w:rPr>
      </w:pPr>
    </w:p>
    <w:p w14:paraId="0F97FAF1" w14:textId="77777777" w:rsidR="00487BD1" w:rsidRPr="00171864" w:rsidRDefault="00487BD1" w:rsidP="005A19CA">
      <w:pPr>
        <w:pStyle w:val="Akapitzlist"/>
        <w:numPr>
          <w:ilvl w:val="0"/>
          <w:numId w:val="8"/>
        </w:numPr>
        <w:ind w:left="426"/>
        <w:jc w:val="both"/>
        <w:rPr>
          <w:sz w:val="22"/>
          <w:szCs w:val="22"/>
        </w:rPr>
      </w:pPr>
      <w:r w:rsidRPr="00171864">
        <w:rPr>
          <w:sz w:val="22"/>
          <w:szCs w:val="22"/>
        </w:rPr>
        <w:t xml:space="preserve">Z tytułu niespełnienia przez Wykonawcę lub podwykonawcę wymogu zatrudnienia na podstawie umowy o pracę osób wykonujących czynności wskazane w § </w:t>
      </w:r>
      <w:r w:rsidR="0043177F" w:rsidRPr="00171864">
        <w:rPr>
          <w:sz w:val="22"/>
          <w:szCs w:val="22"/>
        </w:rPr>
        <w:t xml:space="preserve">8 </w:t>
      </w:r>
      <w:r w:rsidRPr="00171864">
        <w:rPr>
          <w:sz w:val="22"/>
          <w:szCs w:val="22"/>
        </w:rPr>
        <w:t xml:space="preserve">ust. 1 Zamawiający przewiduje sankcję w postaci obowiązku zapłaty przez Wykonawcę kary umownej w wysokości </w:t>
      </w:r>
      <w:r w:rsidR="000D4DD2" w:rsidRPr="00171864">
        <w:rPr>
          <w:sz w:val="22"/>
          <w:szCs w:val="22"/>
        </w:rPr>
        <w:t>3000 zł</w:t>
      </w:r>
      <w:r w:rsidRPr="00171864">
        <w:rPr>
          <w:sz w:val="22"/>
          <w:szCs w:val="22"/>
        </w:rPr>
        <w:t xml:space="preserve"> za każdy przypadek nie spełnienia wymagań, o których mowa w § </w:t>
      </w:r>
      <w:r w:rsidR="00741649" w:rsidRPr="00171864">
        <w:rPr>
          <w:sz w:val="22"/>
          <w:szCs w:val="22"/>
        </w:rPr>
        <w:t xml:space="preserve">8 </w:t>
      </w:r>
      <w:r w:rsidRPr="00171864">
        <w:rPr>
          <w:sz w:val="22"/>
          <w:szCs w:val="22"/>
        </w:rPr>
        <w:t>ust. 1 i ust. 3.</w:t>
      </w:r>
    </w:p>
    <w:p w14:paraId="5482A8A5" w14:textId="77777777" w:rsidR="00C00DE5" w:rsidRPr="00171864" w:rsidRDefault="00C00DE5" w:rsidP="00C00DE5">
      <w:pPr>
        <w:pStyle w:val="Akapitzlist"/>
        <w:ind w:left="0"/>
        <w:jc w:val="both"/>
        <w:rPr>
          <w:color w:val="000000"/>
          <w:sz w:val="22"/>
          <w:szCs w:val="22"/>
        </w:rPr>
      </w:pPr>
    </w:p>
    <w:p w14:paraId="338CAB84" w14:textId="77777777" w:rsidR="00E53F47" w:rsidRPr="00171864" w:rsidRDefault="00516D1D" w:rsidP="005A19CA">
      <w:pPr>
        <w:pStyle w:val="Akapitzlist"/>
        <w:numPr>
          <w:ilvl w:val="0"/>
          <w:numId w:val="8"/>
        </w:numPr>
        <w:ind w:left="426" w:hanging="426"/>
        <w:jc w:val="both"/>
        <w:rPr>
          <w:color w:val="000000"/>
          <w:sz w:val="22"/>
          <w:szCs w:val="22"/>
        </w:rPr>
      </w:pPr>
      <w:r w:rsidRPr="00171864">
        <w:rPr>
          <w:color w:val="000000"/>
          <w:sz w:val="22"/>
          <w:szCs w:val="22"/>
        </w:rPr>
        <w:t>Za opóźnienie w zapłacie wynagrodzenia, Wykonawc</w:t>
      </w:r>
      <w:r w:rsidR="0031043C" w:rsidRPr="00171864">
        <w:rPr>
          <w:color w:val="000000"/>
          <w:sz w:val="22"/>
          <w:szCs w:val="22"/>
        </w:rPr>
        <w:t>y</w:t>
      </w:r>
      <w:r w:rsidRPr="00171864">
        <w:rPr>
          <w:color w:val="000000"/>
          <w:sz w:val="22"/>
          <w:szCs w:val="22"/>
        </w:rPr>
        <w:t xml:space="preserve"> </w:t>
      </w:r>
      <w:r w:rsidR="0031043C" w:rsidRPr="00171864">
        <w:rPr>
          <w:color w:val="000000"/>
          <w:sz w:val="22"/>
          <w:szCs w:val="22"/>
        </w:rPr>
        <w:t>przysługują</w:t>
      </w:r>
      <w:r w:rsidRPr="00171864">
        <w:rPr>
          <w:color w:val="000000"/>
          <w:sz w:val="22"/>
          <w:szCs w:val="22"/>
        </w:rPr>
        <w:t xml:space="preserve"> odsetki ustawowe</w:t>
      </w:r>
      <w:r w:rsidR="000D4DD2" w:rsidRPr="00171864">
        <w:rPr>
          <w:color w:val="000000"/>
          <w:sz w:val="22"/>
          <w:szCs w:val="22"/>
        </w:rPr>
        <w:t xml:space="preserve"> za opóźnienie</w:t>
      </w:r>
      <w:r w:rsidRPr="00171864">
        <w:rPr>
          <w:color w:val="000000"/>
          <w:sz w:val="22"/>
          <w:szCs w:val="22"/>
        </w:rPr>
        <w:t>.</w:t>
      </w:r>
    </w:p>
    <w:p w14:paraId="369CBE2C" w14:textId="77777777" w:rsidR="00DD26AF" w:rsidRPr="00171864" w:rsidRDefault="00DD26AF" w:rsidP="00DD26AF">
      <w:pPr>
        <w:pStyle w:val="Akapitzlist"/>
        <w:ind w:left="0"/>
        <w:jc w:val="both"/>
        <w:rPr>
          <w:color w:val="000000"/>
          <w:sz w:val="22"/>
          <w:szCs w:val="22"/>
        </w:rPr>
      </w:pPr>
    </w:p>
    <w:p w14:paraId="363861F2" w14:textId="77777777" w:rsidR="00E53F47" w:rsidRPr="00171864" w:rsidRDefault="00516D1D" w:rsidP="005A19CA">
      <w:pPr>
        <w:pStyle w:val="Akapitzlist"/>
        <w:numPr>
          <w:ilvl w:val="0"/>
          <w:numId w:val="8"/>
        </w:numPr>
        <w:ind w:left="426" w:hanging="426"/>
        <w:jc w:val="both"/>
        <w:rPr>
          <w:color w:val="000000"/>
          <w:sz w:val="22"/>
          <w:szCs w:val="22"/>
        </w:rPr>
      </w:pPr>
      <w:r w:rsidRPr="00171864">
        <w:rPr>
          <w:bCs/>
          <w:color w:val="000000"/>
          <w:sz w:val="22"/>
          <w:szCs w:val="22"/>
        </w:rPr>
        <w:t xml:space="preserve">Zamawiający ma prawo potrącić kary z </w:t>
      </w:r>
      <w:r w:rsidR="002A5B96" w:rsidRPr="00171864">
        <w:rPr>
          <w:bCs/>
          <w:color w:val="000000"/>
          <w:sz w:val="22"/>
          <w:szCs w:val="22"/>
        </w:rPr>
        <w:t>wynagrodzenia</w:t>
      </w:r>
      <w:r w:rsidRPr="00171864">
        <w:rPr>
          <w:bCs/>
          <w:color w:val="000000"/>
          <w:sz w:val="22"/>
          <w:szCs w:val="22"/>
        </w:rPr>
        <w:t xml:space="preserve"> Wykonawcy.</w:t>
      </w:r>
    </w:p>
    <w:p w14:paraId="2C125117" w14:textId="77777777" w:rsidR="00D45FF4" w:rsidRPr="00171864" w:rsidRDefault="00D45FF4" w:rsidP="005025A0">
      <w:pPr>
        <w:pStyle w:val="Akapitzlist"/>
        <w:ind w:left="0"/>
        <w:jc w:val="both"/>
        <w:rPr>
          <w:color w:val="000000"/>
          <w:sz w:val="22"/>
          <w:szCs w:val="22"/>
        </w:rPr>
      </w:pPr>
    </w:p>
    <w:p w14:paraId="55BDA078" w14:textId="77777777" w:rsidR="00D74396" w:rsidRPr="00171864" w:rsidRDefault="00FA7E9F" w:rsidP="005A19CA">
      <w:pPr>
        <w:pStyle w:val="Akapitzlist"/>
        <w:numPr>
          <w:ilvl w:val="0"/>
          <w:numId w:val="8"/>
        </w:numPr>
        <w:ind w:left="426" w:hanging="426"/>
        <w:jc w:val="both"/>
        <w:rPr>
          <w:color w:val="000000"/>
          <w:sz w:val="22"/>
          <w:szCs w:val="22"/>
        </w:rPr>
      </w:pPr>
      <w:r>
        <w:rPr>
          <w:color w:val="000000"/>
          <w:sz w:val="22"/>
          <w:szCs w:val="22"/>
        </w:rPr>
        <w:t>Zamawiającemu przysługuje</w:t>
      </w:r>
      <w:r w:rsidR="00D74396" w:rsidRPr="00171864">
        <w:rPr>
          <w:color w:val="000000"/>
          <w:sz w:val="22"/>
          <w:szCs w:val="22"/>
        </w:rPr>
        <w:t xml:space="preserve"> prawo dochodzenia odszkodowania przewyższającego wysokość zastrzeżonych kar umownych na zasadach ogólnych.</w:t>
      </w:r>
    </w:p>
    <w:p w14:paraId="66C1EF83" w14:textId="550839BD" w:rsidR="00544F3B" w:rsidRPr="00171864" w:rsidRDefault="00B868EA" w:rsidP="005A19CA">
      <w:pPr>
        <w:pStyle w:val="Akapitzlist"/>
        <w:numPr>
          <w:ilvl w:val="0"/>
          <w:numId w:val="8"/>
        </w:numPr>
        <w:ind w:left="426" w:hanging="426"/>
        <w:jc w:val="both"/>
        <w:rPr>
          <w:color w:val="000000"/>
          <w:sz w:val="22"/>
          <w:szCs w:val="22"/>
        </w:rPr>
      </w:pPr>
      <w:r w:rsidRPr="00171864">
        <w:rPr>
          <w:color w:val="000000"/>
          <w:sz w:val="22"/>
          <w:szCs w:val="22"/>
        </w:rPr>
        <w:t>Naliczane kary umowne sumują się w przypadku zbiegu kilku podstaw określonych w umowie, przy czym łączna suma kar</w:t>
      </w:r>
      <w:r w:rsidR="00323F7D">
        <w:rPr>
          <w:color w:val="000000"/>
          <w:sz w:val="22"/>
          <w:szCs w:val="22"/>
        </w:rPr>
        <w:t xml:space="preserve"> umownych nie może przekroczyć 3</w:t>
      </w:r>
      <w:r w:rsidRPr="00171864">
        <w:rPr>
          <w:color w:val="000000"/>
          <w:sz w:val="22"/>
          <w:szCs w:val="22"/>
        </w:rPr>
        <w:t xml:space="preserve">0% wartości wynagrodzenia </w:t>
      </w:r>
      <w:r w:rsidR="00FA7E9F">
        <w:rPr>
          <w:color w:val="000000"/>
          <w:sz w:val="22"/>
          <w:szCs w:val="22"/>
        </w:rPr>
        <w:t>umownego brutto</w:t>
      </w:r>
      <w:r w:rsidRPr="00171864">
        <w:rPr>
          <w:color w:val="000000"/>
          <w:sz w:val="22"/>
          <w:szCs w:val="22"/>
        </w:rPr>
        <w:t xml:space="preserve">. Dopuszczalne jest łączenie kary umownej za odstąpienie od umowy oraz jednostkowych </w:t>
      </w:r>
      <w:r w:rsidR="000D4DD2" w:rsidRPr="00171864">
        <w:rPr>
          <w:color w:val="000000"/>
          <w:sz w:val="22"/>
          <w:szCs w:val="22"/>
        </w:rPr>
        <w:t xml:space="preserve">brutto </w:t>
      </w:r>
      <w:r w:rsidRPr="00171864">
        <w:rPr>
          <w:color w:val="000000"/>
          <w:sz w:val="22"/>
          <w:szCs w:val="22"/>
        </w:rPr>
        <w:t>umownych naliczonych na innych podstawach</w:t>
      </w:r>
      <w:r w:rsidR="000D4DD2" w:rsidRPr="00171864">
        <w:rPr>
          <w:color w:val="000000"/>
          <w:sz w:val="22"/>
          <w:szCs w:val="22"/>
        </w:rPr>
        <w:t>, w tym w szczególności za zwłokę</w:t>
      </w:r>
      <w:r w:rsidR="00415A33">
        <w:rPr>
          <w:color w:val="000000"/>
          <w:sz w:val="22"/>
          <w:szCs w:val="22"/>
        </w:rPr>
        <w:t>, a ewentualne skorzystanie z prawa odstąpienia od umowy nie niweczy roszczenia o zapłatę kar umownych naliczonych na innych podstawach</w:t>
      </w:r>
      <w:r w:rsidRPr="00171864">
        <w:rPr>
          <w:color w:val="000000"/>
          <w:sz w:val="22"/>
          <w:szCs w:val="22"/>
        </w:rPr>
        <w:t>.</w:t>
      </w:r>
    </w:p>
    <w:p w14:paraId="390E5F37" w14:textId="77777777" w:rsidR="00F95934" w:rsidRPr="00171864" w:rsidRDefault="00F95934" w:rsidP="00964208">
      <w:pPr>
        <w:rPr>
          <w:b/>
          <w:color w:val="000000"/>
          <w:sz w:val="22"/>
          <w:szCs w:val="22"/>
        </w:rPr>
      </w:pPr>
    </w:p>
    <w:p w14:paraId="776786A9" w14:textId="77777777" w:rsidR="00ED2807" w:rsidRPr="00171864" w:rsidRDefault="00ED2807" w:rsidP="00ED2807">
      <w:pPr>
        <w:widowControl/>
        <w:suppressAutoHyphens w:val="0"/>
        <w:overflowPunct/>
        <w:autoSpaceDE/>
        <w:adjustRightInd/>
        <w:jc w:val="center"/>
        <w:rPr>
          <w:sz w:val="22"/>
          <w:szCs w:val="22"/>
        </w:rPr>
      </w:pPr>
      <w:r w:rsidRPr="00171864">
        <w:rPr>
          <w:b/>
          <w:sz w:val="22"/>
          <w:szCs w:val="22"/>
        </w:rPr>
        <w:t xml:space="preserve">§ </w:t>
      </w:r>
      <w:r w:rsidR="00B70520" w:rsidRPr="00171864">
        <w:rPr>
          <w:b/>
          <w:sz w:val="22"/>
          <w:szCs w:val="22"/>
        </w:rPr>
        <w:t>14</w:t>
      </w:r>
    </w:p>
    <w:p w14:paraId="59A5FEC0" w14:textId="77777777" w:rsidR="00415A33" w:rsidRPr="00415A33" w:rsidRDefault="00415A33" w:rsidP="005A19CA">
      <w:pPr>
        <w:pStyle w:val="Akapitzlist"/>
        <w:widowControl/>
        <w:numPr>
          <w:ilvl w:val="0"/>
          <w:numId w:val="28"/>
        </w:numPr>
        <w:suppressAutoHyphens w:val="0"/>
        <w:overflowPunct/>
        <w:spacing w:line="276" w:lineRule="auto"/>
        <w:contextualSpacing/>
        <w:jc w:val="both"/>
        <w:textAlignment w:val="auto"/>
        <w:rPr>
          <w:sz w:val="22"/>
          <w:szCs w:val="22"/>
        </w:rPr>
      </w:pPr>
      <w:r w:rsidRPr="00415A33">
        <w:rPr>
          <w:sz w:val="22"/>
          <w:szCs w:val="22"/>
        </w:rPr>
        <w:t xml:space="preserve">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 </w:t>
      </w:r>
    </w:p>
    <w:p w14:paraId="502AE13E" w14:textId="77777777" w:rsidR="00415A33" w:rsidRPr="00415A33" w:rsidRDefault="00415A33" w:rsidP="005A19CA">
      <w:pPr>
        <w:pStyle w:val="Akapitzlist"/>
        <w:widowControl/>
        <w:numPr>
          <w:ilvl w:val="0"/>
          <w:numId w:val="28"/>
        </w:numPr>
        <w:suppressAutoHyphens w:val="0"/>
        <w:overflowPunct/>
        <w:spacing w:line="276" w:lineRule="auto"/>
        <w:contextualSpacing/>
        <w:jc w:val="both"/>
        <w:textAlignment w:val="auto"/>
        <w:rPr>
          <w:sz w:val="22"/>
          <w:szCs w:val="22"/>
        </w:rPr>
      </w:pPr>
      <w:r w:rsidRPr="00415A33">
        <w:rPr>
          <w:sz w:val="22"/>
          <w:szCs w:val="22"/>
        </w:rPr>
        <w:t xml:space="preserve">Umowa może zostać zmieniona w sytuacji wystąpienia okoliczności wskazanych w ust. 3 niniejszego paragrafu. </w:t>
      </w:r>
    </w:p>
    <w:p w14:paraId="180FEB08" w14:textId="77777777" w:rsidR="00415A33" w:rsidRPr="00415A33" w:rsidRDefault="00415A33" w:rsidP="005A19CA">
      <w:pPr>
        <w:pStyle w:val="Akapitzlist"/>
        <w:widowControl/>
        <w:numPr>
          <w:ilvl w:val="0"/>
          <w:numId w:val="28"/>
        </w:numPr>
        <w:suppressAutoHyphens w:val="0"/>
        <w:overflowPunct/>
        <w:spacing w:line="276" w:lineRule="auto"/>
        <w:contextualSpacing/>
        <w:jc w:val="both"/>
        <w:textAlignment w:val="auto"/>
        <w:rPr>
          <w:sz w:val="22"/>
          <w:szCs w:val="22"/>
        </w:rPr>
      </w:pPr>
      <w:r w:rsidRPr="00415A33">
        <w:rPr>
          <w:sz w:val="22"/>
          <w:szCs w:val="22"/>
        </w:rPr>
        <w:t xml:space="preserve">Zamawiający przewiduje możliwość dokonania następujących zmian Umowy: </w:t>
      </w:r>
    </w:p>
    <w:p w14:paraId="35B84DC6" w14:textId="77777777" w:rsidR="00415A33" w:rsidRPr="00415A33" w:rsidRDefault="00415A33" w:rsidP="005A19CA">
      <w:pPr>
        <w:widowControl/>
        <w:numPr>
          <w:ilvl w:val="1"/>
          <w:numId w:val="27"/>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poprzez zmianę zakresu robót budowlanych przewidzianych do wykonania w ramach niniejszej Umowy w przypadku:</w:t>
      </w:r>
    </w:p>
    <w:p w14:paraId="7A8C83C9" w14:textId="77777777" w:rsidR="00415A33" w:rsidRPr="00415A33" w:rsidRDefault="00415A33" w:rsidP="005A19CA">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których wykonanie ma na celu prawidłowe zrealizowanie Przedmiotu Umowy, a konieczność ich wykonania wynika z wad dokumentacji projektowej,</w:t>
      </w:r>
    </w:p>
    <w:p w14:paraId="7BA8B492" w14:textId="77777777" w:rsidR="00415A33" w:rsidRPr="00415A33" w:rsidRDefault="00415A33" w:rsidP="005A19CA">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niezbędnych do prawidłowego wykonania Przedmiotu Umowy, które nie zostały przewidziane w dokumentacji projektowej przekazanej przez Zamawiającego,</w:t>
      </w:r>
    </w:p>
    <w:p w14:paraId="12243D4D" w14:textId="77777777" w:rsidR="00415A33" w:rsidRPr="00415A33" w:rsidRDefault="00415A33" w:rsidP="005A19CA">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zmiany dokumentacji projektowej wykonane z inicjatywy Zamawiającego, co spowoduje konieczność wykonania robót zamiennych lub dodatkowych,</w:t>
      </w:r>
    </w:p>
    <w:p w14:paraId="690CB678" w14:textId="77777777" w:rsidR="00052CAA" w:rsidRDefault="00415A33" w:rsidP="00052CAA">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zmiany decyzji administracyjnych, na podstawie których prowadzone są roboty budowlane objęte Umową, powodujące zmianę dotychczasowego zakresu robót przewidzianego w dokumentacji projektowej.</w:t>
      </w:r>
    </w:p>
    <w:p w14:paraId="0CDD67A7" w14:textId="53FFD549" w:rsidR="00052CAA" w:rsidRPr="00052CAA" w:rsidRDefault="00052CAA" w:rsidP="00052CAA">
      <w:pPr>
        <w:pStyle w:val="Akapitzlist"/>
        <w:widowControl/>
        <w:numPr>
          <w:ilvl w:val="0"/>
          <w:numId w:val="30"/>
        </w:numPr>
        <w:suppressAutoHyphens w:val="0"/>
        <w:overflowPunct/>
        <w:spacing w:line="276" w:lineRule="auto"/>
        <w:contextualSpacing/>
        <w:jc w:val="both"/>
        <w:textAlignment w:val="auto"/>
        <w:rPr>
          <w:sz w:val="22"/>
          <w:szCs w:val="22"/>
        </w:rPr>
      </w:pPr>
      <w:r w:rsidRPr="00052CAA">
        <w:rPr>
          <w:sz w:val="22"/>
          <w:szCs w:val="22"/>
        </w:rPr>
        <w:t>konieczności zmiany Harmonogramu z przyczyn, których nie można było przewidzieć w chwili zawarcia umowy</w:t>
      </w:r>
      <w:r>
        <w:rPr>
          <w:sz w:val="22"/>
          <w:szCs w:val="22"/>
        </w:rPr>
        <w:t xml:space="preserve"> </w:t>
      </w:r>
      <w:r w:rsidRPr="00052CAA">
        <w:rPr>
          <w:b/>
          <w:bCs/>
          <w:sz w:val="22"/>
          <w:szCs w:val="22"/>
        </w:rPr>
        <w:t>- przy czym Zamawiający zaznacza, że wobec warunków dofinansowania Rządowego Funduszu Polski Ład: Program Inwestycji Strategicznych, ewentualne wydłużenie terminu realizacji umowy, nawet w razie spełnienia określonych w umowie przesłanek, uwarunkowane będzie uprzednim uzyskaniem zgody Prezesa Rady Ministrów na zmianę warunków uzyskanej przez Zmawiającego promesy.</w:t>
      </w:r>
    </w:p>
    <w:p w14:paraId="15950BF7" w14:textId="77777777" w:rsidR="00052CAA" w:rsidRPr="00415A33" w:rsidRDefault="00052CAA" w:rsidP="00052CAA">
      <w:pPr>
        <w:pStyle w:val="Akapitzlist"/>
        <w:widowControl/>
        <w:suppressAutoHyphens w:val="0"/>
        <w:overflowPunct/>
        <w:spacing w:line="276" w:lineRule="auto"/>
        <w:ind w:left="927"/>
        <w:contextualSpacing/>
        <w:jc w:val="both"/>
        <w:textAlignment w:val="auto"/>
        <w:rPr>
          <w:sz w:val="22"/>
          <w:szCs w:val="22"/>
        </w:rPr>
      </w:pPr>
    </w:p>
    <w:p w14:paraId="118AB804" w14:textId="77777777" w:rsidR="00415A33" w:rsidRPr="00415A33" w:rsidRDefault="00415A33" w:rsidP="005A19CA">
      <w:pPr>
        <w:widowControl/>
        <w:numPr>
          <w:ilvl w:val="1"/>
          <w:numId w:val="27"/>
        </w:numPr>
        <w:suppressAutoHyphens w:val="0"/>
        <w:overflowPunct/>
        <w:spacing w:line="276" w:lineRule="auto"/>
        <w:ind w:left="567" w:hanging="207"/>
        <w:jc w:val="both"/>
        <w:textAlignment w:val="auto"/>
        <w:rPr>
          <w:sz w:val="22"/>
          <w:szCs w:val="22"/>
        </w:rPr>
      </w:pPr>
      <w:r>
        <w:rPr>
          <w:sz w:val="22"/>
          <w:szCs w:val="22"/>
        </w:rPr>
        <w:lastRenderedPageBreak/>
        <w:t>d</w:t>
      </w:r>
      <w:r w:rsidRPr="00415A33">
        <w:rPr>
          <w:sz w:val="22"/>
          <w:szCs w:val="22"/>
        </w:rPr>
        <w:t>opuszczalna jest zmiana Przedmiotu Umowy, w szczególności zmiana sposoby wykonania Przedmiotu Umowy, zakresu robót, lokalizacji robót w sytuacji:</w:t>
      </w:r>
    </w:p>
    <w:p w14:paraId="11C23A36" w14:textId="77777777" w:rsidR="00415A33" w:rsidRPr="00415A33" w:rsidRDefault="00415A33" w:rsidP="005A19CA">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wystąpienia innych warunków geologicznych, geotechnicznych, hydrologicznych niż te wskazane przez Zamawiającego w dokumentacji projektowej, powodujących konieczność zmiany sposobu wykonania Przedmiotu Umowy,</w:t>
      </w:r>
    </w:p>
    <w:p w14:paraId="633FEB67" w14:textId="77777777" w:rsidR="00415A33" w:rsidRPr="00415A33" w:rsidRDefault="00415A33" w:rsidP="005A19CA">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znalezisk archeologicznych lub innych niezinwentaryzowanych obiektów, które uniemożliwiają lub utrudniają wykonanie robót na warunkach przewidzianych w Umowie.</w:t>
      </w:r>
    </w:p>
    <w:p w14:paraId="2636BAB1" w14:textId="77777777" w:rsidR="00415A33" w:rsidRPr="00415A33" w:rsidRDefault="00415A33" w:rsidP="005A19CA">
      <w:pPr>
        <w:widowControl/>
        <w:numPr>
          <w:ilvl w:val="1"/>
          <w:numId w:val="27"/>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CA4DDD6" w14:textId="77777777" w:rsidR="00415A33" w:rsidRPr="00415A33" w:rsidRDefault="00415A33" w:rsidP="005A19CA">
      <w:pPr>
        <w:widowControl/>
        <w:numPr>
          <w:ilvl w:val="1"/>
          <w:numId w:val="27"/>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terminu wykonania Umowy w przypadku:</w:t>
      </w:r>
    </w:p>
    <w:p w14:paraId="7BDF23CB"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p>
    <w:p w14:paraId="3A6D26C5"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opóźnienia innych inwestycji lub robót budowlanych prowadzonych przez Zamawiającego lub innych zamawiających, które to inwestycje lub roboty kolidują z wykonaniem robót objętych Umową, co uniemożliwia Wykonawcy terminowe wykonanie Umowy,</w:t>
      </w:r>
    </w:p>
    <w:p w14:paraId="08752F82"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opóźnienia Zamawiającego w wykonaniu jego zobowiązań wynikających z Umowy lub przepisów powszechnie obowiązującego prawa, co uniemożliwia terminowe wykonanie Umowy przez Wykonawcę,</w:t>
      </w:r>
    </w:p>
    <w:p w14:paraId="12AC3CD6"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74A69077"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501244F"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wstrzymania wykonania Umowy przez Zamawiającego z przyczyn nieleżących po stronie Wykonawcy, o ile takie działanie powoduje, że nie jest możliwe wykonanie Umowy w dotychczas ustalonym terminie,</w:t>
      </w:r>
    </w:p>
    <w:p w14:paraId="07DAC6F1"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lub znalezisk archeologicznych, które wymagały wstrzymania wykonania robót budowlanych przez Wykonawcę,</w:t>
      </w:r>
    </w:p>
    <w:p w14:paraId="6F0EAFAA"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wystąpienia awarii na terenie budowy, za którą odpowiedzialności nie ponosi Wykonawca, skutkującej koniecznością wstrzymania wykonania robót budowlanych przez Wykonawcę,</w:t>
      </w:r>
    </w:p>
    <w:p w14:paraId="2175FBBB"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wystąpienia niezinwentaryzowanych lub błędnie zinwentaryzowanych sieci, instalacji lub innych obiektów, co spowodowało wstrzymanie wykonania robót budowlanych, zmianę dokumentacji projektowej lub wykonanie robót dodatkowych lub zamiennych,</w:t>
      </w:r>
    </w:p>
    <w:p w14:paraId="4646E8DC"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 xml:space="preserve">wystąpienia okoliczności uprawniających do zmiany przedmiotu umowy, o których mowa w pkt </w:t>
      </w:r>
      <w:r>
        <w:rPr>
          <w:sz w:val="22"/>
          <w:szCs w:val="22"/>
        </w:rPr>
        <w:t>1</w:t>
      </w:r>
      <w:r w:rsidRPr="00415A33">
        <w:rPr>
          <w:sz w:val="22"/>
          <w:szCs w:val="22"/>
        </w:rPr>
        <w:t>-3 powyżej, jeżeli okoliczności te mają wpływ na termin wykonania umowy,</w:t>
      </w:r>
    </w:p>
    <w:p w14:paraId="2960150B"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661407A8"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lastRenderedPageBreak/>
        <w:t>dopuszcza się zmianę terminu realizacji przedmiotu umowy w przypadku przedłużającej się procedury udzielenia zamówienia o czas niezbędny do wykonania robót stanowiących przedmiot umowy,</w:t>
      </w:r>
    </w:p>
    <w:p w14:paraId="2976AEDF" w14:textId="77777777" w:rsidR="00415A33" w:rsidRPr="00415A33" w:rsidRDefault="00415A33" w:rsidP="00415A33">
      <w:pPr>
        <w:spacing w:line="276" w:lineRule="auto"/>
        <w:ind w:left="566"/>
        <w:jc w:val="both"/>
        <w:rPr>
          <w:color w:val="000000"/>
          <w:sz w:val="22"/>
          <w:szCs w:val="22"/>
        </w:rPr>
      </w:pPr>
      <w:r w:rsidRPr="00415A33">
        <w:rPr>
          <w:color w:val="000000"/>
          <w:sz w:val="22"/>
          <w:szCs w:val="22"/>
        </w:rPr>
        <w:t xml:space="preserve">- przy czym każda zmiana terminu wykonania Przedmiotu Umowy może nastąpić tylko o czas niezbędny do wykonania robót stanowiących przedmiot Umowy, nie dłużej jednak niż o okres trwania okoliczności będących podstawą zmiany oraz ich następstw. </w:t>
      </w:r>
    </w:p>
    <w:p w14:paraId="491F57A2" w14:textId="77777777" w:rsidR="00415A33" w:rsidRPr="00415A33" w:rsidRDefault="00415A33" w:rsidP="005A19CA">
      <w:pPr>
        <w:widowControl/>
        <w:numPr>
          <w:ilvl w:val="1"/>
          <w:numId w:val="27"/>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wysokości wynagrodzenia Wykonawcy w przypadku:</w:t>
      </w:r>
    </w:p>
    <w:p w14:paraId="5271CBA6" w14:textId="77777777" w:rsidR="00415A33" w:rsidRPr="00415A33" w:rsidRDefault="00415A33" w:rsidP="005A19CA">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konieczności wykonania robót dodatkowych, zamiennych lub innych nieprzewidzianych w dokumentacji projektowej, a których wykonanie jest konieczne albo w przypadku ograniczenia zakresu robót przewidzianych w Umowie,</w:t>
      </w:r>
    </w:p>
    <w:p w14:paraId="729E8B6C" w14:textId="77777777" w:rsidR="00415A33" w:rsidRPr="00415A33" w:rsidRDefault="00415A33" w:rsidP="005A19CA">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zmiany technologii wykonania robót lub materiałów zastosowanych do ich realizacji,</w:t>
      </w:r>
    </w:p>
    <w:p w14:paraId="4757B28F" w14:textId="77777777" w:rsidR="00415A33" w:rsidRPr="00415A33" w:rsidRDefault="00415A33" w:rsidP="005A19CA">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A69E966" w14:textId="77777777" w:rsidR="00415A33" w:rsidRPr="00415A33" w:rsidRDefault="00415A33" w:rsidP="005A19CA">
      <w:pPr>
        <w:pStyle w:val="Akapitzlist"/>
        <w:widowControl/>
        <w:numPr>
          <w:ilvl w:val="0"/>
          <w:numId w:val="28"/>
        </w:numPr>
        <w:suppressAutoHyphens w:val="0"/>
        <w:overflowPunct/>
        <w:spacing w:line="276" w:lineRule="auto"/>
        <w:contextualSpacing/>
        <w:jc w:val="both"/>
        <w:textAlignment w:val="auto"/>
        <w:rPr>
          <w:sz w:val="22"/>
          <w:szCs w:val="22"/>
        </w:rPr>
      </w:pPr>
      <w:r w:rsidRPr="00415A33">
        <w:rPr>
          <w:sz w:val="22"/>
          <w:szCs w:val="22"/>
        </w:rPr>
        <w:t xml:space="preserve">Wysokość wynagrodzenia, o której mowa w ust. 3 pkt 5 powyżej, ze względu na zmianę przedmiotu Umowy zostanie ustalona na podstawie cen wynikających z Umowy. </w:t>
      </w:r>
    </w:p>
    <w:p w14:paraId="1C2BB28B" w14:textId="77777777" w:rsidR="00415A33" w:rsidRPr="00415A33" w:rsidRDefault="00415A33" w:rsidP="005A19CA">
      <w:pPr>
        <w:pStyle w:val="Akapitzlist"/>
        <w:widowControl/>
        <w:numPr>
          <w:ilvl w:val="0"/>
          <w:numId w:val="28"/>
        </w:numPr>
        <w:suppressAutoHyphens w:val="0"/>
        <w:overflowPunct/>
        <w:spacing w:line="276" w:lineRule="auto"/>
        <w:contextualSpacing/>
        <w:jc w:val="both"/>
        <w:textAlignment w:val="auto"/>
        <w:rPr>
          <w:sz w:val="22"/>
          <w:szCs w:val="22"/>
        </w:rPr>
      </w:pPr>
      <w:r w:rsidRPr="00415A33">
        <w:rPr>
          <w:sz w:val="22"/>
          <w:szCs w:val="22"/>
        </w:rPr>
        <w:t xml:space="preserve">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 </w:t>
      </w:r>
    </w:p>
    <w:p w14:paraId="536D32B8" w14:textId="77777777" w:rsidR="00415A33" w:rsidRPr="00415A33" w:rsidRDefault="00415A33" w:rsidP="005A19CA">
      <w:pPr>
        <w:pStyle w:val="Akapitzlist"/>
        <w:widowControl/>
        <w:numPr>
          <w:ilvl w:val="1"/>
          <w:numId w:val="28"/>
        </w:numPr>
        <w:suppressAutoHyphens w:val="0"/>
        <w:overflowPunct/>
        <w:spacing w:line="276" w:lineRule="auto"/>
        <w:ind w:left="709"/>
        <w:contextualSpacing/>
        <w:jc w:val="both"/>
        <w:textAlignment w:val="auto"/>
        <w:rPr>
          <w:sz w:val="22"/>
          <w:szCs w:val="22"/>
        </w:rPr>
      </w:pPr>
      <w:r w:rsidRPr="00415A33">
        <w:rPr>
          <w:sz w:val="22"/>
          <w:szCs w:val="22"/>
        </w:rPr>
        <w:t>ceny jednostkowe będą nie wyższe niż ceny rynkowe odpowiadające zakresowi robót lub zmienianych materiałów,</w:t>
      </w:r>
    </w:p>
    <w:p w14:paraId="1F3FADD7" w14:textId="77777777" w:rsidR="00415A33" w:rsidRPr="00415A33" w:rsidRDefault="00415A33" w:rsidP="005A19CA">
      <w:pPr>
        <w:pStyle w:val="Akapitzlist"/>
        <w:widowControl/>
        <w:numPr>
          <w:ilvl w:val="1"/>
          <w:numId w:val="28"/>
        </w:numPr>
        <w:suppressAutoHyphens w:val="0"/>
        <w:overflowPunct/>
        <w:spacing w:line="276" w:lineRule="auto"/>
        <w:ind w:left="709"/>
        <w:contextualSpacing/>
        <w:jc w:val="both"/>
        <w:textAlignment w:val="auto"/>
        <w:rPr>
          <w:sz w:val="22"/>
          <w:szCs w:val="22"/>
        </w:rPr>
      </w:pPr>
      <w:r w:rsidRPr="00415A33">
        <w:rPr>
          <w:sz w:val="22"/>
          <w:szCs w:val="22"/>
        </w:rPr>
        <w:t>dla sprzętu i transportu należy przyjąć ceny nie wyższe niż opublikowane w wydawnictwie „SECOCENBUD” za poprzedzający kwartał oraz nakłady rzeczowe określone w katalogu Nakładów Rzeczowych (KNR), a w przypadku robót, dla których nie określono nakładów rzeczowych w KNR, wg innych ogólnie dostępnych katalogów lub kalkulacji własnych zaakceptowanych przez Zamawiającego.</w:t>
      </w:r>
    </w:p>
    <w:p w14:paraId="68FCC148" w14:textId="77777777" w:rsidR="00415A33" w:rsidRPr="00415A33" w:rsidRDefault="00415A33" w:rsidP="005A19CA">
      <w:pPr>
        <w:pStyle w:val="Akapitzlist"/>
        <w:widowControl/>
        <w:numPr>
          <w:ilvl w:val="0"/>
          <w:numId w:val="28"/>
        </w:numPr>
        <w:suppressAutoHyphens w:val="0"/>
        <w:overflowPunct/>
        <w:spacing w:line="276" w:lineRule="auto"/>
        <w:contextualSpacing/>
        <w:jc w:val="both"/>
        <w:textAlignment w:val="auto"/>
        <w:rPr>
          <w:sz w:val="22"/>
          <w:szCs w:val="22"/>
        </w:rPr>
      </w:pPr>
      <w:r w:rsidRPr="00415A33">
        <w:rPr>
          <w:sz w:val="22"/>
          <w:szCs w:val="22"/>
        </w:rPr>
        <w:t xml:space="preserve">Zamawiający może wnieść zastrzeżenia do kosztorysu dodatkowego Wykonawcy, do których Wykonawca powinien ustosunkować się w terminie 14 dni od dnia przekazania uwag przez Zamawiającego. </w:t>
      </w:r>
    </w:p>
    <w:p w14:paraId="438FDF7E"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w:t>
      </w:r>
      <w:r>
        <w:rPr>
          <w:sz w:val="22"/>
          <w:szCs w:val="22"/>
        </w:rPr>
        <w:t>postępowania</w:t>
      </w:r>
      <w:r w:rsidRPr="00415A33">
        <w:rPr>
          <w:sz w:val="22"/>
          <w:szCs w:val="22"/>
        </w:rPr>
        <w:t xml:space="preserve">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017DB3AD"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w:t>
      </w:r>
      <w:r w:rsidRPr="00415A33">
        <w:rPr>
          <w:sz w:val="22"/>
          <w:szCs w:val="22"/>
        </w:rPr>
        <w:lastRenderedPageBreak/>
        <w:t xml:space="preserve">przez ten podmiot zdolności techniczne lub zawodowe lub sytuację finansową lub ekonomiczną określonych w SWZ. </w:t>
      </w:r>
    </w:p>
    <w:p w14:paraId="4E62B197"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 </w:t>
      </w:r>
    </w:p>
    <w:p w14:paraId="3B43BB1C"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Każda ze Stron Umowy może zawnioskować o jej zmianę. W celu dokonania zmiany Umowy Strona o to wnioskująca zobowiązana jest do złożenia drugiej Stronie propozycji zmiany w terminie 14 dni od dnia zaistnienia okoliczności będących podstawą zmiany. </w:t>
      </w:r>
    </w:p>
    <w:p w14:paraId="306DEA87"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Wniosek o zmianę Umowy powinien zawierać co najmniej: </w:t>
      </w:r>
    </w:p>
    <w:p w14:paraId="03CB1038" w14:textId="77777777" w:rsidR="00415A33" w:rsidRPr="00415A33" w:rsidRDefault="00415A33" w:rsidP="005A19CA">
      <w:pPr>
        <w:pStyle w:val="Akapitzlist"/>
        <w:widowControl/>
        <w:numPr>
          <w:ilvl w:val="0"/>
          <w:numId w:val="34"/>
        </w:numPr>
        <w:suppressAutoHyphens w:val="0"/>
        <w:overflowPunct/>
        <w:contextualSpacing/>
        <w:jc w:val="both"/>
        <w:textAlignment w:val="auto"/>
        <w:rPr>
          <w:sz w:val="22"/>
          <w:szCs w:val="22"/>
        </w:rPr>
      </w:pPr>
      <w:r w:rsidRPr="00415A33">
        <w:rPr>
          <w:sz w:val="22"/>
          <w:szCs w:val="22"/>
        </w:rPr>
        <w:t>zakres proponowanej zmiany,</w:t>
      </w:r>
    </w:p>
    <w:p w14:paraId="2039D949" w14:textId="77777777" w:rsidR="00415A33" w:rsidRPr="00415A33" w:rsidRDefault="00415A33" w:rsidP="005A19CA">
      <w:pPr>
        <w:pStyle w:val="Akapitzlist"/>
        <w:widowControl/>
        <w:numPr>
          <w:ilvl w:val="0"/>
          <w:numId w:val="34"/>
        </w:numPr>
        <w:suppressAutoHyphens w:val="0"/>
        <w:overflowPunct/>
        <w:contextualSpacing/>
        <w:jc w:val="both"/>
        <w:textAlignment w:val="auto"/>
        <w:rPr>
          <w:sz w:val="22"/>
          <w:szCs w:val="22"/>
        </w:rPr>
      </w:pPr>
      <w:r w:rsidRPr="00415A33">
        <w:rPr>
          <w:sz w:val="22"/>
          <w:szCs w:val="22"/>
        </w:rPr>
        <w:t>opis okoliczności faktycznych uprawniających do dokonania zmiany,</w:t>
      </w:r>
    </w:p>
    <w:p w14:paraId="66518E0C" w14:textId="77777777" w:rsidR="00415A33" w:rsidRPr="00415A33" w:rsidRDefault="00415A33" w:rsidP="005A19CA">
      <w:pPr>
        <w:pStyle w:val="Akapitzlist"/>
        <w:widowControl/>
        <w:numPr>
          <w:ilvl w:val="0"/>
          <w:numId w:val="34"/>
        </w:numPr>
        <w:suppressAutoHyphens w:val="0"/>
        <w:overflowPunct/>
        <w:contextualSpacing/>
        <w:jc w:val="both"/>
        <w:textAlignment w:val="auto"/>
        <w:rPr>
          <w:sz w:val="22"/>
          <w:szCs w:val="22"/>
        </w:rPr>
      </w:pPr>
      <w:r w:rsidRPr="00415A33">
        <w:rPr>
          <w:sz w:val="22"/>
          <w:szCs w:val="22"/>
        </w:rPr>
        <w:t>podstawę dokonania zmiany, to jest podstawę prawną wynikającą z postanowień Umowy,</w:t>
      </w:r>
    </w:p>
    <w:p w14:paraId="61C35BF7" w14:textId="77777777" w:rsidR="00415A33" w:rsidRPr="00415A33" w:rsidRDefault="00415A33" w:rsidP="005A19CA">
      <w:pPr>
        <w:pStyle w:val="Akapitzlist"/>
        <w:widowControl/>
        <w:numPr>
          <w:ilvl w:val="0"/>
          <w:numId w:val="34"/>
        </w:numPr>
        <w:suppressAutoHyphens w:val="0"/>
        <w:overflowPunct/>
        <w:contextualSpacing/>
        <w:jc w:val="both"/>
        <w:textAlignment w:val="auto"/>
        <w:rPr>
          <w:sz w:val="22"/>
          <w:szCs w:val="22"/>
        </w:rPr>
      </w:pPr>
      <w:r w:rsidRPr="00415A33">
        <w:rPr>
          <w:sz w:val="22"/>
          <w:szCs w:val="22"/>
        </w:rPr>
        <w:t>informacje i dowody potwierdzające, że zostały spełnione okoliczności uzasadniające dokonanie zmiany Umowy.</w:t>
      </w:r>
    </w:p>
    <w:p w14:paraId="1EAC0B5E"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Dowodami, o których mowa w ust. 11 lit. d powyżej, są wszelkie dokumenty, które uzasadniają dokonanie proponowanej zmiany, w tym w szczególności: </w:t>
      </w:r>
    </w:p>
    <w:p w14:paraId="493CD98F" w14:textId="77777777" w:rsidR="00415A33" w:rsidRPr="00415A33" w:rsidRDefault="00415A33" w:rsidP="005A19CA">
      <w:pPr>
        <w:pStyle w:val="Akapitzlist"/>
        <w:widowControl/>
        <w:numPr>
          <w:ilvl w:val="0"/>
          <w:numId w:val="35"/>
        </w:numPr>
        <w:suppressAutoHyphens w:val="0"/>
        <w:overflowPunct/>
        <w:contextualSpacing/>
        <w:jc w:val="both"/>
        <w:textAlignment w:val="auto"/>
        <w:rPr>
          <w:sz w:val="22"/>
          <w:szCs w:val="22"/>
        </w:rPr>
      </w:pPr>
      <w:r w:rsidRPr="00415A33">
        <w:rPr>
          <w:sz w:val="22"/>
          <w:szCs w:val="22"/>
        </w:rPr>
        <w:t>w odniesieniu do zmiany przedmiotu Umowy:</w:t>
      </w:r>
    </w:p>
    <w:p w14:paraId="3E731692" w14:textId="77777777" w:rsidR="00415A33" w:rsidRDefault="00415A33" w:rsidP="005A19CA">
      <w:pPr>
        <w:pStyle w:val="Akapitzlist"/>
        <w:widowControl/>
        <w:numPr>
          <w:ilvl w:val="1"/>
          <w:numId w:val="23"/>
        </w:numPr>
        <w:suppressAutoHyphens w:val="0"/>
        <w:overflowPunct/>
        <w:contextualSpacing/>
        <w:jc w:val="both"/>
        <w:textAlignment w:val="auto"/>
        <w:rPr>
          <w:sz w:val="22"/>
          <w:szCs w:val="22"/>
        </w:rPr>
      </w:pPr>
      <w:r w:rsidRPr="00415A33">
        <w:rPr>
          <w:sz w:val="22"/>
          <w:szCs w:val="22"/>
        </w:rPr>
        <w:t>orzeczenie sądu powszechnego lub administracyjnego, a także decyzja organu administracji publicznej skutkujące koniecznością dokonania zmiany przedmiotu Umowy,</w:t>
      </w:r>
    </w:p>
    <w:p w14:paraId="6035ADC9" w14:textId="77777777" w:rsidR="00415A33" w:rsidRDefault="00415A33" w:rsidP="005A19CA">
      <w:pPr>
        <w:pStyle w:val="Akapitzlist"/>
        <w:widowControl/>
        <w:numPr>
          <w:ilvl w:val="1"/>
          <w:numId w:val="23"/>
        </w:numPr>
        <w:suppressAutoHyphens w:val="0"/>
        <w:overflowPunct/>
        <w:contextualSpacing/>
        <w:jc w:val="both"/>
        <w:textAlignment w:val="auto"/>
        <w:rPr>
          <w:sz w:val="22"/>
          <w:szCs w:val="22"/>
        </w:rPr>
      </w:pPr>
      <w:r w:rsidRPr="00415A33">
        <w:rPr>
          <w:sz w:val="22"/>
          <w:szCs w:val="22"/>
        </w:rPr>
        <w:t>dokument potwierdzający wady lub nieścisłości opisu przedmiotu zamówienia,</w:t>
      </w:r>
    </w:p>
    <w:p w14:paraId="0658F48E" w14:textId="77777777" w:rsidR="00415A33" w:rsidRDefault="00415A33" w:rsidP="005A19CA">
      <w:pPr>
        <w:pStyle w:val="Akapitzlist"/>
        <w:widowControl/>
        <w:numPr>
          <w:ilvl w:val="1"/>
          <w:numId w:val="23"/>
        </w:numPr>
        <w:suppressAutoHyphens w:val="0"/>
        <w:overflowPunct/>
        <w:contextualSpacing/>
        <w:jc w:val="both"/>
        <w:textAlignment w:val="auto"/>
        <w:rPr>
          <w:sz w:val="22"/>
          <w:szCs w:val="22"/>
        </w:rPr>
      </w:pPr>
      <w:r w:rsidRPr="00415A33">
        <w:rPr>
          <w:sz w:val="22"/>
          <w:szCs w:val="22"/>
        </w:rPr>
        <w:t>analiza rynku potwierdzająca brak lub istotne ograniczenie dostępności materiałów, surowców, produktów lub sprzętu niezbędnych do wykonania Umowy,</w:t>
      </w:r>
    </w:p>
    <w:p w14:paraId="1DAA9AB8" w14:textId="77777777" w:rsidR="00415A33" w:rsidRPr="00415A33" w:rsidRDefault="00415A33" w:rsidP="005A19CA">
      <w:pPr>
        <w:pStyle w:val="Akapitzlist"/>
        <w:widowControl/>
        <w:numPr>
          <w:ilvl w:val="1"/>
          <w:numId w:val="23"/>
        </w:numPr>
        <w:suppressAutoHyphens w:val="0"/>
        <w:overflowPunct/>
        <w:contextualSpacing/>
        <w:jc w:val="both"/>
        <w:textAlignment w:val="auto"/>
        <w:rPr>
          <w:sz w:val="22"/>
          <w:szCs w:val="22"/>
        </w:rPr>
      </w:pPr>
      <w:r w:rsidRPr="00415A33">
        <w:rPr>
          <w:sz w:val="22"/>
          <w:szCs w:val="22"/>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34FE41FC" w14:textId="77777777" w:rsidR="00415A33" w:rsidRPr="00415A33" w:rsidRDefault="00415A33" w:rsidP="005A19CA">
      <w:pPr>
        <w:pStyle w:val="Akapitzlist"/>
        <w:widowControl/>
        <w:numPr>
          <w:ilvl w:val="0"/>
          <w:numId w:val="35"/>
        </w:numPr>
        <w:suppressAutoHyphens w:val="0"/>
        <w:overflowPunct/>
        <w:contextualSpacing/>
        <w:jc w:val="both"/>
        <w:textAlignment w:val="auto"/>
        <w:rPr>
          <w:sz w:val="22"/>
          <w:szCs w:val="22"/>
        </w:rPr>
      </w:pPr>
      <w:r w:rsidRPr="00415A33">
        <w:rPr>
          <w:sz w:val="22"/>
          <w:szCs w:val="22"/>
        </w:rPr>
        <w:t>w odniesieniu do zmiany terminu wykonania Umowy lub poszczególnych świadczeń:</w:t>
      </w:r>
    </w:p>
    <w:p w14:paraId="193642C8"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51ACAB27"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istnienie lub zgłoszenie roszczeń osób trzecich wpływających na termin realizacji Umowy lub poszczególnych świadczeń,</w:t>
      </w:r>
    </w:p>
    <w:p w14:paraId="682ECF5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orzeczenie sądu powszechnego lub administracyjnego, a także decyzja organu administracji publicznej skutkujące wstrzymaniem realizacji Umowy lub poszczególnych świadczeń,</w:t>
      </w:r>
    </w:p>
    <w:p w14:paraId="66D5CE3E"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raport meteorologiczny za odpowiedni okres, w którym wystąpiły warunki atmosferyczne skutkujące opóźnieniem realizacji Umowy lub poszczególnych świadczeń,</w:t>
      </w:r>
    </w:p>
    <w:p w14:paraId="335607DA"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 xml:space="preserve">polecenia Inspektora nadzoru dotyczące wstrzymania robót ze względu na wystąpienie warunków meteorologicznych ze względu na niemożliwość wykonania zgodnie ze </w:t>
      </w:r>
      <w:proofErr w:type="spellStart"/>
      <w:r w:rsidRPr="00415A33">
        <w:rPr>
          <w:sz w:val="22"/>
          <w:szCs w:val="22"/>
        </w:rPr>
        <w:t>STWiOR</w:t>
      </w:r>
      <w:proofErr w:type="spellEnd"/>
      <w:r w:rsidRPr="00415A33">
        <w:rPr>
          <w:sz w:val="22"/>
          <w:szCs w:val="22"/>
        </w:rPr>
        <w:t xml:space="preserve">, </w:t>
      </w:r>
    </w:p>
    <w:p w14:paraId="0677FC2F"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opóźnień w realizacji innych przedsięwzięć, które wpływają na termin realizacji Umowy lub poszczególnych świadczeń,</w:t>
      </w:r>
    </w:p>
    <w:p w14:paraId="44123D36"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okoliczności, których Strony nie mogły przewidzieć przed zawarciem Umowy, a które wpływają na termin wykonania Umowy lub poszczególnych świadczeń,</w:t>
      </w:r>
    </w:p>
    <w:p w14:paraId="0AC32BE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że dokonanie zmian przedmiotu Umowy ma wpływ na termin wykonania Umowy lub poszczególnych świadczeń,</w:t>
      </w:r>
    </w:p>
    <w:p w14:paraId="7C788E0A" w14:textId="77777777" w:rsidR="00415A33" w:rsidRP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obiektywne trudności w uzyskaniu materiałów, surowców lub produktów niezbędnych do wykonania Umowy, takie jak w szczególności oferty lub korespondencja z podmiotem trzecim (np. dystrybutorem, producentem, dostawcą, usługodawcą).</w:t>
      </w:r>
    </w:p>
    <w:p w14:paraId="37EE1443"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Strona wnioskująca o zmianę terminu wykonania Umowy lub poszczególnych świadczeń zobowiązana jest do wykazania, że ze względu na zaistniałe okoliczności – uprawniające do dokonania zmiany – dochowanie pierwotnego terminu jest niemożliwe. </w:t>
      </w:r>
    </w:p>
    <w:p w14:paraId="438C2748"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W przypadku złożenia wniosku o zmianę druga Strona jest zobowiązana w terminie 14 dni od dnia otrzymania wniosku do ustosunkowania się do niego. Przede wszystkim druga Strona może: </w:t>
      </w:r>
    </w:p>
    <w:p w14:paraId="72CBBFEF" w14:textId="77777777" w:rsidR="00415A33" w:rsidRPr="00415A33" w:rsidRDefault="00415A33" w:rsidP="005A19CA">
      <w:pPr>
        <w:pStyle w:val="Akapitzlist"/>
        <w:widowControl/>
        <w:numPr>
          <w:ilvl w:val="0"/>
          <w:numId w:val="36"/>
        </w:numPr>
        <w:suppressAutoHyphens w:val="0"/>
        <w:overflowPunct/>
        <w:contextualSpacing/>
        <w:jc w:val="both"/>
        <w:textAlignment w:val="auto"/>
        <w:rPr>
          <w:sz w:val="22"/>
          <w:szCs w:val="22"/>
        </w:rPr>
      </w:pPr>
      <w:r w:rsidRPr="00415A33">
        <w:rPr>
          <w:sz w:val="22"/>
          <w:szCs w:val="22"/>
        </w:rPr>
        <w:t>zaakceptować wniosek o zmianę,</w:t>
      </w:r>
    </w:p>
    <w:p w14:paraId="0D8F184E" w14:textId="77777777" w:rsidR="00415A33" w:rsidRPr="00415A33" w:rsidRDefault="00415A33" w:rsidP="005A19CA">
      <w:pPr>
        <w:pStyle w:val="Akapitzlist"/>
        <w:widowControl/>
        <w:numPr>
          <w:ilvl w:val="0"/>
          <w:numId w:val="36"/>
        </w:numPr>
        <w:suppressAutoHyphens w:val="0"/>
        <w:overflowPunct/>
        <w:contextualSpacing/>
        <w:jc w:val="both"/>
        <w:textAlignment w:val="auto"/>
        <w:rPr>
          <w:sz w:val="22"/>
          <w:szCs w:val="22"/>
        </w:rPr>
      </w:pPr>
      <w:r w:rsidRPr="00415A33">
        <w:rPr>
          <w:sz w:val="22"/>
          <w:szCs w:val="22"/>
        </w:rPr>
        <w:lastRenderedPageBreak/>
        <w:t>wezwać Stronę wnioskującą o zmianę do uzupełnienia wniosku lub przedstawienia dodatkowych wyjaśnień wraz ze stosownym uzasadnieniem takiego wezwania,</w:t>
      </w:r>
    </w:p>
    <w:p w14:paraId="45A43224" w14:textId="77777777" w:rsidR="00415A33" w:rsidRPr="00415A33" w:rsidRDefault="00415A33" w:rsidP="005A19CA">
      <w:pPr>
        <w:pStyle w:val="Akapitzlist"/>
        <w:widowControl/>
        <w:numPr>
          <w:ilvl w:val="0"/>
          <w:numId w:val="36"/>
        </w:numPr>
        <w:suppressAutoHyphens w:val="0"/>
        <w:overflowPunct/>
        <w:contextualSpacing/>
        <w:jc w:val="both"/>
        <w:textAlignment w:val="auto"/>
        <w:rPr>
          <w:sz w:val="22"/>
          <w:szCs w:val="22"/>
        </w:rPr>
      </w:pPr>
      <w:r w:rsidRPr="00415A33">
        <w:rPr>
          <w:sz w:val="22"/>
          <w:szCs w:val="22"/>
        </w:rPr>
        <w:t>zaproponować podjęcie negocjacji treści umowy w zakresie wnioskowanej zmiany,</w:t>
      </w:r>
    </w:p>
    <w:p w14:paraId="472465B2" w14:textId="77777777" w:rsidR="00415A33" w:rsidRPr="00415A33" w:rsidRDefault="00415A33" w:rsidP="005A19CA">
      <w:pPr>
        <w:pStyle w:val="Akapitzlist"/>
        <w:widowControl/>
        <w:numPr>
          <w:ilvl w:val="0"/>
          <w:numId w:val="36"/>
        </w:numPr>
        <w:suppressAutoHyphens w:val="0"/>
        <w:overflowPunct/>
        <w:contextualSpacing/>
        <w:jc w:val="both"/>
        <w:textAlignment w:val="auto"/>
        <w:rPr>
          <w:sz w:val="22"/>
          <w:szCs w:val="22"/>
        </w:rPr>
      </w:pPr>
      <w:r w:rsidRPr="00415A33">
        <w:rPr>
          <w:sz w:val="22"/>
          <w:szCs w:val="22"/>
        </w:rPr>
        <w:t>odrzucić wniosek o zmianę.</w:t>
      </w:r>
    </w:p>
    <w:p w14:paraId="5A5E369A"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Z negocjacji treści zmiany Umowy Strony sporządzają notatkę przedstawiającą przebieg spotkania i jego ustalenia. </w:t>
      </w:r>
    </w:p>
    <w:p w14:paraId="6B61A316"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Wystąpienie którejkolwiek z okoliczności mogących powodować zmianę Umowy, nie stanowi bezwzględnego zobowiązania Zamawiającego do dokonania zmian ani nie może stanowić samodzielnej podstawy do jakichkolwiek roszczeń Wykonawcy do ich dokonania. </w:t>
      </w:r>
    </w:p>
    <w:p w14:paraId="1BBA6779"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Zmiany postanowień Umowy wymagają formy pisemnej pod rygorem nieważności. </w:t>
      </w:r>
    </w:p>
    <w:p w14:paraId="592056C3"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Niezależnie od postanowień ust. 2 – ust. 4, Strony dopuszczają możliwość: </w:t>
      </w:r>
    </w:p>
    <w:p w14:paraId="48AD4D75" w14:textId="77777777" w:rsidR="00415A33" w:rsidRPr="00415A33" w:rsidRDefault="00415A33" w:rsidP="005A19CA">
      <w:pPr>
        <w:pStyle w:val="Akapitzlist"/>
        <w:widowControl/>
        <w:numPr>
          <w:ilvl w:val="0"/>
          <w:numId w:val="29"/>
        </w:numPr>
        <w:suppressAutoHyphens w:val="0"/>
        <w:overflowPunct/>
        <w:contextualSpacing/>
        <w:jc w:val="both"/>
        <w:textAlignment w:val="auto"/>
        <w:rPr>
          <w:sz w:val="22"/>
          <w:szCs w:val="22"/>
        </w:rPr>
      </w:pPr>
      <w:r w:rsidRPr="00415A33">
        <w:rPr>
          <w:sz w:val="22"/>
          <w:szCs w:val="22"/>
        </w:rPr>
        <w:t xml:space="preserve">zmian redakcyjnych Umowy oraz </w:t>
      </w:r>
    </w:p>
    <w:p w14:paraId="3B815A72" w14:textId="77777777" w:rsidR="00415A33" w:rsidRPr="00415A33" w:rsidRDefault="00415A33" w:rsidP="005A19CA">
      <w:pPr>
        <w:widowControl/>
        <w:numPr>
          <w:ilvl w:val="0"/>
          <w:numId w:val="29"/>
        </w:numPr>
        <w:suppressAutoHyphens w:val="0"/>
        <w:overflowPunct/>
        <w:jc w:val="both"/>
        <w:textAlignment w:val="auto"/>
        <w:rPr>
          <w:sz w:val="22"/>
          <w:szCs w:val="22"/>
        </w:rPr>
      </w:pPr>
      <w:r w:rsidRPr="00415A33">
        <w:rPr>
          <w:sz w:val="22"/>
          <w:szCs w:val="22"/>
        </w:rPr>
        <w:t xml:space="preserve">zmian będących następstwem sukcesji uniwersalnej albo przejęcia z mocy prawa pełni praw i obowiązków dotyczących którejkolwiek ze Stron, </w:t>
      </w:r>
    </w:p>
    <w:p w14:paraId="6C779231" w14:textId="77777777" w:rsidR="00415A33" w:rsidRPr="00415A33" w:rsidRDefault="00415A33" w:rsidP="005A19CA">
      <w:pPr>
        <w:widowControl/>
        <w:numPr>
          <w:ilvl w:val="0"/>
          <w:numId w:val="29"/>
        </w:numPr>
        <w:suppressAutoHyphens w:val="0"/>
        <w:overflowPunct/>
        <w:jc w:val="both"/>
        <w:textAlignment w:val="auto"/>
        <w:rPr>
          <w:sz w:val="22"/>
          <w:szCs w:val="22"/>
        </w:rPr>
      </w:pPr>
      <w:r w:rsidRPr="00415A33">
        <w:rPr>
          <w:sz w:val="22"/>
          <w:szCs w:val="22"/>
        </w:rPr>
        <w:t xml:space="preserve">zmian danych Stron ujawnionych w rejestrach publicznych, jak również </w:t>
      </w:r>
    </w:p>
    <w:p w14:paraId="42304648" w14:textId="77777777" w:rsidR="00415A33" w:rsidRPr="00415A33" w:rsidRDefault="00415A33" w:rsidP="005A19CA">
      <w:pPr>
        <w:widowControl/>
        <w:numPr>
          <w:ilvl w:val="0"/>
          <w:numId w:val="29"/>
        </w:numPr>
        <w:suppressAutoHyphens w:val="0"/>
        <w:overflowPunct/>
        <w:jc w:val="both"/>
        <w:textAlignment w:val="auto"/>
        <w:rPr>
          <w:sz w:val="22"/>
          <w:szCs w:val="22"/>
        </w:rPr>
      </w:pPr>
      <w:r w:rsidRPr="00415A33">
        <w:rPr>
          <w:sz w:val="22"/>
          <w:szCs w:val="22"/>
        </w:rPr>
        <w:t>zmian wynikających z okoliczności, w których Prawo Budowlane dopuszcza stosowanie rozwiązań zamiennych, o ile nie będą one pogarszały jakości świadczenia Wykonawcy.</w:t>
      </w:r>
    </w:p>
    <w:p w14:paraId="510501F6" w14:textId="77777777" w:rsidR="00ED2807" w:rsidRPr="00171864" w:rsidRDefault="00ED2807" w:rsidP="00415A33">
      <w:pPr>
        <w:widowControl/>
        <w:suppressAutoHyphens w:val="0"/>
        <w:overflowPunct/>
        <w:autoSpaceDE/>
        <w:adjustRightInd/>
        <w:ind w:left="284" w:hanging="284"/>
        <w:jc w:val="both"/>
        <w:rPr>
          <w:sz w:val="22"/>
          <w:szCs w:val="22"/>
        </w:rPr>
      </w:pPr>
    </w:p>
    <w:p w14:paraId="04D4259A" w14:textId="77777777" w:rsidR="004F2F39" w:rsidRPr="00390729" w:rsidRDefault="004F2F39" w:rsidP="00390729">
      <w:pPr>
        <w:widowControl/>
        <w:tabs>
          <w:tab w:val="left" w:pos="284"/>
        </w:tabs>
        <w:suppressAutoHyphens w:val="0"/>
        <w:overflowPunct/>
        <w:autoSpaceDE/>
        <w:autoSpaceDN/>
        <w:adjustRightInd/>
        <w:contextualSpacing/>
        <w:jc w:val="both"/>
        <w:textAlignment w:val="auto"/>
        <w:rPr>
          <w:sz w:val="22"/>
          <w:szCs w:val="22"/>
        </w:rPr>
      </w:pPr>
    </w:p>
    <w:p w14:paraId="59B33D4A" w14:textId="1199D6B6" w:rsidR="00516D1D" w:rsidRPr="00171864" w:rsidRDefault="00D87DDB"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390729">
        <w:rPr>
          <w:b/>
          <w:color w:val="000000"/>
          <w:sz w:val="22"/>
          <w:szCs w:val="22"/>
        </w:rPr>
        <w:t>5</w:t>
      </w:r>
    </w:p>
    <w:p w14:paraId="4C433080" w14:textId="77777777" w:rsidR="00DC1892" w:rsidRPr="00171864" w:rsidRDefault="003676F8" w:rsidP="005A19CA">
      <w:pPr>
        <w:pStyle w:val="Default"/>
        <w:numPr>
          <w:ilvl w:val="3"/>
          <w:numId w:val="10"/>
        </w:numPr>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Niezależnie od uprawnień wynikających z przepisów powszechnie obowiązującego prawa, </w:t>
      </w:r>
      <w:r w:rsidR="00DC1892" w:rsidRPr="00171864">
        <w:rPr>
          <w:rFonts w:ascii="Times New Roman" w:hAnsi="Times New Roman" w:cs="Times New Roman"/>
          <w:sz w:val="22"/>
          <w:szCs w:val="22"/>
        </w:rPr>
        <w:t>Zamawiającemu przysługuje prawo odstąpienia od niniejszej umowy, bez jakichkolwiek dodatkowych roszczeń Wykonawcy</w:t>
      </w:r>
      <w:r w:rsidR="00576DB4" w:rsidRPr="00171864">
        <w:rPr>
          <w:rFonts w:ascii="Times New Roman" w:hAnsi="Times New Roman" w:cs="Times New Roman"/>
          <w:sz w:val="22"/>
          <w:szCs w:val="22"/>
        </w:rPr>
        <w:t>,</w:t>
      </w:r>
      <w:r w:rsidR="00DC1892" w:rsidRPr="00171864">
        <w:rPr>
          <w:rFonts w:ascii="Times New Roman" w:hAnsi="Times New Roman" w:cs="Times New Roman"/>
          <w:sz w:val="22"/>
          <w:szCs w:val="22"/>
        </w:rPr>
        <w:t xml:space="preserve"> w</w:t>
      </w:r>
      <w:r w:rsidR="00576DB4" w:rsidRPr="00171864">
        <w:rPr>
          <w:rFonts w:ascii="Times New Roman" w:hAnsi="Times New Roman" w:cs="Times New Roman"/>
          <w:sz w:val="22"/>
          <w:szCs w:val="22"/>
        </w:rPr>
        <w:t> </w:t>
      </w:r>
      <w:r w:rsidR="00DC1892" w:rsidRPr="00171864">
        <w:rPr>
          <w:rFonts w:ascii="Times New Roman" w:hAnsi="Times New Roman" w:cs="Times New Roman"/>
          <w:sz w:val="22"/>
          <w:szCs w:val="22"/>
        </w:rPr>
        <w:t xml:space="preserve">następujących przypadkach: </w:t>
      </w:r>
    </w:p>
    <w:p w14:paraId="48A87890" w14:textId="77777777" w:rsidR="00DC1892" w:rsidRPr="00171864" w:rsidRDefault="00DC1892" w:rsidP="005A19CA">
      <w:pPr>
        <w:pStyle w:val="Default"/>
        <w:numPr>
          <w:ilvl w:val="0"/>
          <w:numId w:val="9"/>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nie wykonał przedmiotu umowy w terminie określonym w umowie</w:t>
      </w:r>
      <w:r w:rsidR="00FA7E9F">
        <w:rPr>
          <w:rFonts w:ascii="Times New Roman" w:hAnsi="Times New Roman" w:cs="Times New Roman"/>
          <w:sz w:val="22"/>
          <w:szCs w:val="22"/>
        </w:rPr>
        <w:t>;</w:t>
      </w:r>
    </w:p>
    <w:p w14:paraId="022612E5" w14:textId="77777777" w:rsidR="00DC1892" w:rsidRPr="00171864" w:rsidRDefault="00DC1892" w:rsidP="005A19CA">
      <w:pPr>
        <w:pStyle w:val="Default"/>
        <w:numPr>
          <w:ilvl w:val="0"/>
          <w:numId w:val="9"/>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wykonuje przedmiot umowy w sposób wadliwy lub niezgodny z umową, normami oraz zasadami wiedzy i sztuki inżynierskiej</w:t>
      </w:r>
      <w:r w:rsidR="00FA7E9F">
        <w:rPr>
          <w:rFonts w:ascii="Times New Roman" w:hAnsi="Times New Roman" w:cs="Times New Roman"/>
          <w:sz w:val="22"/>
          <w:szCs w:val="22"/>
        </w:rPr>
        <w:t>;</w:t>
      </w:r>
    </w:p>
    <w:p w14:paraId="09AF81DC" w14:textId="77777777" w:rsidR="00964208" w:rsidRPr="00171864" w:rsidRDefault="00DC1892" w:rsidP="005A19CA">
      <w:pPr>
        <w:pStyle w:val="Default"/>
        <w:numPr>
          <w:ilvl w:val="0"/>
          <w:numId w:val="9"/>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Wykonawca nie rozpoczął robót w terminie </w:t>
      </w:r>
      <w:r w:rsidR="003A2E7F" w:rsidRPr="00171864">
        <w:rPr>
          <w:rFonts w:ascii="Times New Roman" w:hAnsi="Times New Roman" w:cs="Times New Roman"/>
          <w:sz w:val="22"/>
          <w:szCs w:val="22"/>
        </w:rPr>
        <w:t>5</w:t>
      </w:r>
      <w:r w:rsidRPr="00171864">
        <w:rPr>
          <w:rFonts w:ascii="Times New Roman" w:hAnsi="Times New Roman" w:cs="Times New Roman"/>
          <w:sz w:val="22"/>
          <w:szCs w:val="22"/>
        </w:rPr>
        <w:t xml:space="preserve"> dni od przekazania terenu robót, bądź przerwał roboty i ich nie kontynuuje, bez uzasadnionych przyczyn przez okres 10 dni</w:t>
      </w:r>
      <w:r w:rsidR="00FA7E9F">
        <w:rPr>
          <w:rFonts w:ascii="Times New Roman" w:hAnsi="Times New Roman" w:cs="Times New Roman"/>
          <w:sz w:val="22"/>
          <w:szCs w:val="22"/>
        </w:rPr>
        <w:t>;</w:t>
      </w:r>
    </w:p>
    <w:p w14:paraId="2D157DE9" w14:textId="77777777" w:rsidR="00DC1892" w:rsidRPr="004E7279" w:rsidRDefault="00DC1892" w:rsidP="005A19CA">
      <w:pPr>
        <w:pStyle w:val="Default"/>
        <w:numPr>
          <w:ilvl w:val="0"/>
          <w:numId w:val="9"/>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jeżeli </w:t>
      </w:r>
      <w:r w:rsidRPr="003E4F88">
        <w:rPr>
          <w:rFonts w:ascii="Times New Roman" w:hAnsi="Times New Roman" w:cs="Times New Roman"/>
          <w:sz w:val="22"/>
          <w:szCs w:val="22"/>
        </w:rPr>
        <w:t xml:space="preserve">zaszła konieczność </w:t>
      </w:r>
      <w:r w:rsidR="00AC7C5E" w:rsidRPr="003E4F88">
        <w:rPr>
          <w:rFonts w:ascii="Times New Roman" w:hAnsi="Times New Roman" w:cs="Times New Roman"/>
          <w:sz w:val="22"/>
          <w:szCs w:val="22"/>
        </w:rPr>
        <w:t xml:space="preserve">dwukrotnego </w:t>
      </w:r>
      <w:r w:rsidRPr="003E4F88">
        <w:rPr>
          <w:rFonts w:ascii="Times New Roman" w:hAnsi="Times New Roman" w:cs="Times New Roman"/>
          <w:sz w:val="22"/>
          <w:szCs w:val="22"/>
        </w:rPr>
        <w:t>dokonywania bezpośredniej zapłaty</w:t>
      </w:r>
      <w:r w:rsidR="00142ABD" w:rsidRPr="003E4F88">
        <w:rPr>
          <w:rFonts w:ascii="Times New Roman" w:hAnsi="Times New Roman" w:cs="Times New Roman"/>
          <w:sz w:val="22"/>
          <w:szCs w:val="22"/>
        </w:rPr>
        <w:t xml:space="preserve"> na rzecz</w:t>
      </w:r>
      <w:r w:rsidRPr="003E4F88">
        <w:rPr>
          <w:rFonts w:ascii="Times New Roman" w:hAnsi="Times New Roman" w:cs="Times New Roman"/>
          <w:sz w:val="22"/>
          <w:szCs w:val="22"/>
        </w:rPr>
        <w:t xml:space="preserve"> podwykonawcy lub dalsze</w:t>
      </w:r>
      <w:r w:rsidR="00142ABD" w:rsidRPr="004E7279">
        <w:rPr>
          <w:rFonts w:ascii="Times New Roman" w:hAnsi="Times New Roman" w:cs="Times New Roman"/>
          <w:sz w:val="22"/>
          <w:szCs w:val="22"/>
        </w:rPr>
        <w:t>go</w:t>
      </w:r>
      <w:r w:rsidRPr="004E7279">
        <w:rPr>
          <w:rFonts w:ascii="Times New Roman" w:hAnsi="Times New Roman" w:cs="Times New Roman"/>
          <w:sz w:val="22"/>
          <w:szCs w:val="22"/>
        </w:rPr>
        <w:t xml:space="preserve"> podwykonawcy, lub konieczność dokonania bezpośrednich zapłat na sumę większą niż 5% wartości brutto umowy w sprawie zamówienia publicznego</w:t>
      </w:r>
      <w:r w:rsidR="00FA7E9F" w:rsidRPr="004E7279">
        <w:rPr>
          <w:rFonts w:ascii="Times New Roman" w:hAnsi="Times New Roman" w:cs="Times New Roman"/>
          <w:sz w:val="22"/>
          <w:szCs w:val="22"/>
        </w:rPr>
        <w:t>;</w:t>
      </w:r>
    </w:p>
    <w:p w14:paraId="2C8C2BD4" w14:textId="0334099D" w:rsidR="00FA7E9F" w:rsidRPr="004E7279" w:rsidRDefault="00FA7E9F" w:rsidP="005A19CA">
      <w:pPr>
        <w:pStyle w:val="Default"/>
        <w:numPr>
          <w:ilvl w:val="0"/>
          <w:numId w:val="9"/>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jeżeli Wykonawca nie opracuje i nie uzgodni z Zamawiającym harmonogramu rzeczowo-finansowego w terminie, o którym mowa w § 3</w:t>
      </w:r>
      <w:r w:rsidR="00390729">
        <w:rPr>
          <w:rFonts w:ascii="Times New Roman" w:hAnsi="Times New Roman" w:cs="Times New Roman"/>
          <w:sz w:val="22"/>
          <w:szCs w:val="22"/>
        </w:rPr>
        <w:t>;</w:t>
      </w:r>
    </w:p>
    <w:p w14:paraId="21274463" w14:textId="77777777" w:rsidR="003E4F88" w:rsidRPr="004E7279" w:rsidRDefault="00FA7E9F" w:rsidP="005A19CA">
      <w:pPr>
        <w:pStyle w:val="Default"/>
        <w:numPr>
          <w:ilvl w:val="0"/>
          <w:numId w:val="9"/>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otwarcia likwidacji Wykonawcy</w:t>
      </w:r>
      <w:r w:rsidR="003E4F88" w:rsidRPr="004E7279">
        <w:rPr>
          <w:rFonts w:ascii="Times New Roman" w:hAnsi="Times New Roman" w:cs="Times New Roman"/>
          <w:sz w:val="22"/>
          <w:szCs w:val="22"/>
        </w:rPr>
        <w:t>;</w:t>
      </w:r>
    </w:p>
    <w:p w14:paraId="1AFF56B0" w14:textId="77777777" w:rsidR="009323B7" w:rsidRPr="009323B7" w:rsidRDefault="003E4F88" w:rsidP="005A19CA">
      <w:pPr>
        <w:pStyle w:val="Default"/>
        <w:numPr>
          <w:ilvl w:val="0"/>
          <w:numId w:val="9"/>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 xml:space="preserve">jeżeli Wykonawca utraci możliwość realizacji zamówienia przy udziale Podwykonawcy, na zasoby którego powoływał się na zasadach określonych w art. 118 i nast. </w:t>
      </w:r>
      <w:proofErr w:type="spellStart"/>
      <w:r w:rsidRPr="009323B7">
        <w:rPr>
          <w:rFonts w:ascii="Times New Roman" w:hAnsi="Times New Roman" w:cs="Times New Roman"/>
          <w:sz w:val="22"/>
          <w:szCs w:val="22"/>
        </w:rPr>
        <w:t>P.z.p</w:t>
      </w:r>
      <w:proofErr w:type="spellEnd"/>
      <w:r w:rsidRPr="009323B7">
        <w:rPr>
          <w:rFonts w:ascii="Times New Roman" w:hAnsi="Times New Roman" w:cs="Times New Roman"/>
          <w:sz w:val="22"/>
          <w:szCs w:val="22"/>
        </w:rPr>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9323B7" w:rsidRPr="009323B7">
        <w:rPr>
          <w:rFonts w:ascii="Times New Roman" w:hAnsi="Times New Roman" w:cs="Times New Roman"/>
          <w:sz w:val="22"/>
          <w:szCs w:val="22"/>
        </w:rPr>
        <w:t>;</w:t>
      </w:r>
    </w:p>
    <w:p w14:paraId="4A8738AA" w14:textId="4986E364" w:rsidR="009323B7" w:rsidRDefault="009323B7" w:rsidP="005A19CA">
      <w:pPr>
        <w:pStyle w:val="Default"/>
        <w:numPr>
          <w:ilvl w:val="0"/>
          <w:numId w:val="9"/>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Wykonawca utraci możliwość realizacji zamówienia przy udziale osób skierowanych do jego realizacji zgodnie ze złożoną ofertą, jeżeli w terminie 7 dni Wykonawca nie wskaże Zamawiającemu nowych odpowiednich osób, spełniających warunki określone w SWZ</w:t>
      </w:r>
      <w:r w:rsidR="00390729">
        <w:rPr>
          <w:rFonts w:ascii="Times New Roman" w:hAnsi="Times New Roman" w:cs="Times New Roman"/>
          <w:sz w:val="22"/>
          <w:szCs w:val="22"/>
        </w:rPr>
        <w:t>;</w:t>
      </w:r>
    </w:p>
    <w:p w14:paraId="56CE5A6E" w14:textId="758C1948" w:rsidR="00390729" w:rsidRPr="00390729" w:rsidRDefault="00390729" w:rsidP="005A19CA">
      <w:pPr>
        <w:pStyle w:val="Default"/>
        <w:numPr>
          <w:ilvl w:val="0"/>
          <w:numId w:val="9"/>
        </w:numPr>
        <w:spacing w:after="60"/>
        <w:ind w:left="1134"/>
        <w:jc w:val="both"/>
        <w:rPr>
          <w:rFonts w:ascii="Times New Roman" w:hAnsi="Times New Roman" w:cs="Times New Roman"/>
          <w:sz w:val="22"/>
          <w:szCs w:val="22"/>
        </w:rPr>
      </w:pPr>
      <w:r w:rsidRPr="00390729">
        <w:rPr>
          <w:rFonts w:ascii="Times New Roman" w:hAnsi="Times New Roman" w:cs="Times New Roman"/>
          <w:sz w:val="22"/>
          <w:szCs w:val="22"/>
        </w:rPr>
        <w:t>Wykonawca realizuje roboty budowlane wchodzące w skład Przedmiotu Umowy przy pomocy podwykonawcy, z którym umowa o podwykonawstwo została zawarta bez zgody Zamawiającego</w:t>
      </w:r>
      <w:r>
        <w:rPr>
          <w:rFonts w:ascii="Times New Roman" w:hAnsi="Times New Roman" w:cs="Times New Roman"/>
          <w:sz w:val="22"/>
          <w:szCs w:val="22"/>
        </w:rPr>
        <w:t>.</w:t>
      </w:r>
    </w:p>
    <w:p w14:paraId="505541EB" w14:textId="7DE2989A" w:rsidR="00103D76" w:rsidRPr="00171864" w:rsidRDefault="00DC1892" w:rsidP="005A19CA">
      <w:pPr>
        <w:pStyle w:val="Default"/>
        <w:numPr>
          <w:ilvl w:val="3"/>
          <w:numId w:val="10"/>
        </w:numPr>
        <w:spacing w:after="60"/>
        <w:ind w:left="426" w:hanging="426"/>
        <w:jc w:val="both"/>
        <w:rPr>
          <w:rFonts w:ascii="Times New Roman" w:hAnsi="Times New Roman" w:cs="Times New Roman"/>
          <w:sz w:val="22"/>
          <w:szCs w:val="22"/>
        </w:rPr>
      </w:pPr>
      <w:r w:rsidRPr="003E4F88">
        <w:rPr>
          <w:rFonts w:ascii="Times New Roman" w:hAnsi="Times New Roman" w:cs="Times New Roman"/>
          <w:sz w:val="22"/>
          <w:szCs w:val="22"/>
        </w:rPr>
        <w:t>Przed odstąpieniem od umowy z przyczyn podanych w ust. 1 pkt 2</w:t>
      </w:r>
      <w:r w:rsidR="00540829">
        <w:rPr>
          <w:rFonts w:ascii="Times New Roman" w:hAnsi="Times New Roman" w:cs="Times New Roman"/>
          <w:sz w:val="22"/>
          <w:szCs w:val="22"/>
        </w:rPr>
        <w:t xml:space="preserve"> i 9</w:t>
      </w:r>
      <w:r w:rsidRPr="003E4F88">
        <w:rPr>
          <w:rFonts w:ascii="Times New Roman" w:hAnsi="Times New Roman" w:cs="Times New Roman"/>
          <w:sz w:val="22"/>
          <w:szCs w:val="22"/>
        </w:rPr>
        <w:t xml:space="preserve"> Zamawiający wezwie Wykonawcę do zmiany sposobu wykonania</w:t>
      </w:r>
      <w:r w:rsidR="00BC6B39" w:rsidRPr="003E4F88">
        <w:rPr>
          <w:rFonts w:ascii="Times New Roman" w:hAnsi="Times New Roman" w:cs="Times New Roman"/>
          <w:sz w:val="22"/>
          <w:szCs w:val="22"/>
        </w:rPr>
        <w:t xml:space="preserve"> przedmiotu umowy</w:t>
      </w:r>
      <w:r w:rsidRPr="003E4F88">
        <w:rPr>
          <w:rFonts w:ascii="Times New Roman" w:hAnsi="Times New Roman" w:cs="Times New Roman"/>
          <w:sz w:val="22"/>
          <w:szCs w:val="22"/>
        </w:rPr>
        <w:t xml:space="preserve"> i wyznaczy </w:t>
      </w:r>
      <w:r w:rsidR="00DF2C0B" w:rsidRPr="003E4F88">
        <w:rPr>
          <w:rFonts w:ascii="Times New Roman" w:hAnsi="Times New Roman" w:cs="Times New Roman"/>
          <w:sz w:val="22"/>
          <w:szCs w:val="22"/>
        </w:rPr>
        <w:t>mu w tym celu odpowiedni termin usunięcia nieprawidłowości</w:t>
      </w:r>
      <w:r w:rsidR="00142ABD" w:rsidRPr="004E7279">
        <w:rPr>
          <w:rFonts w:ascii="Times New Roman" w:hAnsi="Times New Roman" w:cs="Times New Roman"/>
          <w:sz w:val="22"/>
          <w:szCs w:val="22"/>
        </w:rPr>
        <w:t>, nie dłuższy niż 5 dni</w:t>
      </w:r>
      <w:r w:rsidR="00DF2C0B" w:rsidRPr="004E7279">
        <w:rPr>
          <w:rFonts w:ascii="Times New Roman" w:hAnsi="Times New Roman" w:cs="Times New Roman"/>
          <w:sz w:val="22"/>
          <w:szCs w:val="22"/>
        </w:rPr>
        <w:t xml:space="preserve">. </w:t>
      </w:r>
      <w:r w:rsidR="00BC6B39" w:rsidRPr="004E7279">
        <w:rPr>
          <w:rFonts w:ascii="Times New Roman" w:hAnsi="Times New Roman" w:cs="Times New Roman"/>
          <w:sz w:val="22"/>
          <w:szCs w:val="22"/>
        </w:rPr>
        <w:t xml:space="preserve">Jeżeli termin ten nie zostanie przez </w:t>
      </w:r>
      <w:r w:rsidR="00DF2C0B" w:rsidRPr="004E7279">
        <w:rPr>
          <w:rFonts w:ascii="Times New Roman" w:hAnsi="Times New Roman" w:cs="Times New Roman"/>
          <w:sz w:val="22"/>
          <w:szCs w:val="22"/>
        </w:rPr>
        <w:t>Wykonawc</w:t>
      </w:r>
      <w:r w:rsidR="00BC6B39" w:rsidRPr="004E7279">
        <w:rPr>
          <w:rFonts w:ascii="Times New Roman" w:hAnsi="Times New Roman" w:cs="Times New Roman"/>
          <w:sz w:val="22"/>
          <w:szCs w:val="22"/>
        </w:rPr>
        <w:t>ę dotrzymany, bądź Wykonawca nie podejmie działań zmierzających do usunięcia wad w przedmiocie umowy</w:t>
      </w:r>
      <w:r w:rsidR="00192D9D" w:rsidRPr="004E7279">
        <w:rPr>
          <w:rFonts w:ascii="Times New Roman" w:hAnsi="Times New Roman" w:cs="Times New Roman"/>
          <w:sz w:val="22"/>
          <w:szCs w:val="22"/>
        </w:rPr>
        <w:t>,</w:t>
      </w:r>
      <w:r w:rsidR="00BC6B39" w:rsidRPr="004E7279">
        <w:rPr>
          <w:rFonts w:ascii="Times New Roman" w:hAnsi="Times New Roman" w:cs="Times New Roman"/>
          <w:sz w:val="22"/>
          <w:szCs w:val="22"/>
        </w:rPr>
        <w:t xml:space="preserve"> </w:t>
      </w:r>
      <w:r w:rsidR="00540829">
        <w:rPr>
          <w:rFonts w:ascii="Times New Roman" w:hAnsi="Times New Roman" w:cs="Times New Roman"/>
          <w:sz w:val="22"/>
          <w:szCs w:val="22"/>
        </w:rPr>
        <w:t>Z</w:t>
      </w:r>
      <w:r w:rsidR="00BC6B39" w:rsidRPr="004E7279">
        <w:rPr>
          <w:rFonts w:ascii="Times New Roman" w:hAnsi="Times New Roman" w:cs="Times New Roman"/>
          <w:sz w:val="22"/>
          <w:szCs w:val="22"/>
        </w:rPr>
        <w:t>amawiającemu przysługuje prawo do odstąpienia od</w:t>
      </w:r>
      <w:r w:rsidR="00BC6B39" w:rsidRPr="00171864">
        <w:rPr>
          <w:rFonts w:ascii="Times New Roman" w:hAnsi="Times New Roman" w:cs="Times New Roman"/>
          <w:sz w:val="22"/>
          <w:szCs w:val="22"/>
        </w:rPr>
        <w:t xml:space="preserve"> niniejszej umowy w terminie </w:t>
      </w:r>
      <w:r w:rsidR="00D3415B" w:rsidRPr="00171864">
        <w:rPr>
          <w:rFonts w:ascii="Times New Roman" w:hAnsi="Times New Roman" w:cs="Times New Roman"/>
          <w:sz w:val="22"/>
          <w:szCs w:val="22"/>
        </w:rPr>
        <w:t xml:space="preserve">60 </w:t>
      </w:r>
      <w:r w:rsidR="00BC6B39" w:rsidRPr="00171864">
        <w:rPr>
          <w:rFonts w:ascii="Times New Roman" w:hAnsi="Times New Roman" w:cs="Times New Roman"/>
          <w:sz w:val="22"/>
          <w:szCs w:val="22"/>
        </w:rPr>
        <w:t>dni</w:t>
      </w:r>
      <w:r w:rsidR="00544F3B" w:rsidRPr="00171864">
        <w:rPr>
          <w:rFonts w:ascii="Times New Roman" w:hAnsi="Times New Roman" w:cs="Times New Roman"/>
          <w:sz w:val="22"/>
          <w:szCs w:val="22"/>
        </w:rPr>
        <w:t xml:space="preserve"> od daty bezskutecznego upływu wyznaczonego terminu</w:t>
      </w:r>
      <w:r w:rsidR="00BC6B39" w:rsidRPr="00171864">
        <w:rPr>
          <w:rFonts w:ascii="Times New Roman" w:hAnsi="Times New Roman" w:cs="Times New Roman"/>
          <w:sz w:val="22"/>
          <w:szCs w:val="22"/>
        </w:rPr>
        <w:t>.</w:t>
      </w:r>
    </w:p>
    <w:p w14:paraId="71CEB374" w14:textId="7B18B4F2" w:rsidR="00670734" w:rsidRPr="00171864" w:rsidRDefault="00DC1892" w:rsidP="005A19CA">
      <w:pPr>
        <w:pStyle w:val="Default"/>
        <w:numPr>
          <w:ilvl w:val="3"/>
          <w:numId w:val="10"/>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Zamawiający nie jest zobowiązany do wyznaczenia terminu dodatkowego w przypadku odstąpienia od umowy z przyczyn p</w:t>
      </w:r>
      <w:r w:rsidR="00A42575" w:rsidRPr="00171864">
        <w:rPr>
          <w:rFonts w:ascii="Times New Roman" w:hAnsi="Times New Roman" w:cs="Times New Roman"/>
          <w:sz w:val="22"/>
          <w:szCs w:val="22"/>
        </w:rPr>
        <w:t>odanych w ust. 1 pkt 1, 3</w:t>
      </w:r>
      <w:r w:rsidR="00FA7E9F">
        <w:rPr>
          <w:rFonts w:ascii="Times New Roman" w:hAnsi="Times New Roman" w:cs="Times New Roman"/>
          <w:sz w:val="22"/>
          <w:szCs w:val="22"/>
        </w:rPr>
        <w:t>, 4-</w:t>
      </w:r>
      <w:r w:rsidR="00540829">
        <w:rPr>
          <w:rFonts w:ascii="Times New Roman" w:hAnsi="Times New Roman" w:cs="Times New Roman"/>
          <w:sz w:val="22"/>
          <w:szCs w:val="22"/>
        </w:rPr>
        <w:t>8</w:t>
      </w:r>
      <w:r w:rsidR="00A42575" w:rsidRPr="00171864">
        <w:rPr>
          <w:rFonts w:ascii="Times New Roman" w:hAnsi="Times New Roman" w:cs="Times New Roman"/>
          <w:sz w:val="22"/>
          <w:szCs w:val="22"/>
        </w:rPr>
        <w:t>.</w:t>
      </w:r>
      <w:r w:rsidR="00351EB0" w:rsidRPr="00171864">
        <w:rPr>
          <w:rFonts w:ascii="Times New Roman" w:hAnsi="Times New Roman" w:cs="Times New Roman"/>
          <w:sz w:val="22"/>
          <w:szCs w:val="22"/>
        </w:rPr>
        <w:t xml:space="preserve"> W takich sytuacjach Zamawiającemu przysługuje prawo do odstąpienia od niniejszej umowy w terminie </w:t>
      </w:r>
      <w:r w:rsidR="00D3415B" w:rsidRPr="00171864">
        <w:rPr>
          <w:rFonts w:ascii="Times New Roman" w:hAnsi="Times New Roman" w:cs="Times New Roman"/>
          <w:sz w:val="22"/>
          <w:szCs w:val="22"/>
        </w:rPr>
        <w:t xml:space="preserve">60 </w:t>
      </w:r>
      <w:r w:rsidR="00351EB0" w:rsidRPr="00171864">
        <w:rPr>
          <w:rFonts w:ascii="Times New Roman" w:hAnsi="Times New Roman" w:cs="Times New Roman"/>
          <w:sz w:val="22"/>
          <w:szCs w:val="22"/>
        </w:rPr>
        <w:t>dni</w:t>
      </w:r>
      <w:r w:rsidR="00F16F46" w:rsidRPr="00171864">
        <w:rPr>
          <w:rFonts w:ascii="Times New Roman" w:hAnsi="Times New Roman" w:cs="Times New Roman"/>
          <w:sz w:val="22"/>
          <w:szCs w:val="22"/>
        </w:rPr>
        <w:t xml:space="preserve"> od dnia zaistnienia okoliczności wskazanych w ust. 1 pkt 1, 3</w:t>
      </w:r>
      <w:r w:rsidR="00FA7E9F">
        <w:rPr>
          <w:rFonts w:ascii="Times New Roman" w:hAnsi="Times New Roman" w:cs="Times New Roman"/>
          <w:sz w:val="22"/>
          <w:szCs w:val="22"/>
        </w:rPr>
        <w:t>, 4-</w:t>
      </w:r>
      <w:r w:rsidR="003E4F88">
        <w:rPr>
          <w:rFonts w:ascii="Times New Roman" w:hAnsi="Times New Roman" w:cs="Times New Roman"/>
          <w:sz w:val="22"/>
          <w:szCs w:val="22"/>
        </w:rPr>
        <w:t>8</w:t>
      </w:r>
      <w:r w:rsidR="00FA7E9F">
        <w:rPr>
          <w:rFonts w:ascii="Times New Roman" w:hAnsi="Times New Roman" w:cs="Times New Roman"/>
          <w:sz w:val="22"/>
          <w:szCs w:val="22"/>
        </w:rPr>
        <w:t>.</w:t>
      </w:r>
    </w:p>
    <w:p w14:paraId="21C7563D" w14:textId="77777777" w:rsidR="00DC1892" w:rsidRPr="00171864" w:rsidRDefault="00DC1892" w:rsidP="005A19CA">
      <w:pPr>
        <w:pStyle w:val="Default"/>
        <w:numPr>
          <w:ilvl w:val="3"/>
          <w:numId w:val="10"/>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lastRenderedPageBreak/>
        <w:t xml:space="preserve">Odstąpienie od umowy powinno mieć formę pisemną, pod rygorem nieważności i powinno zawierać uzasadnienie. </w:t>
      </w:r>
    </w:p>
    <w:p w14:paraId="4CA78AEA" w14:textId="6FF041BB" w:rsidR="00540829" w:rsidRPr="00540829" w:rsidRDefault="00CB11F7" w:rsidP="005A19CA">
      <w:pPr>
        <w:pStyle w:val="Default"/>
        <w:numPr>
          <w:ilvl w:val="3"/>
          <w:numId w:val="10"/>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W </w:t>
      </w:r>
      <w:r w:rsidR="00DC1892" w:rsidRPr="00540829">
        <w:rPr>
          <w:rFonts w:ascii="Times New Roman" w:hAnsi="Times New Roman" w:cs="Times New Roman"/>
          <w:sz w:val="22"/>
          <w:szCs w:val="22"/>
        </w:rPr>
        <w:t>przypadk</w:t>
      </w:r>
      <w:r w:rsidR="003676F8" w:rsidRPr="00540829">
        <w:rPr>
          <w:rFonts w:ascii="Times New Roman" w:hAnsi="Times New Roman" w:cs="Times New Roman"/>
          <w:sz w:val="22"/>
          <w:szCs w:val="22"/>
        </w:rPr>
        <w:t>u</w:t>
      </w:r>
      <w:r w:rsidR="00DC1892" w:rsidRPr="00540829">
        <w:rPr>
          <w:rFonts w:ascii="Times New Roman" w:hAnsi="Times New Roman" w:cs="Times New Roman"/>
          <w:sz w:val="22"/>
          <w:szCs w:val="22"/>
        </w:rPr>
        <w:t xml:space="preserve"> określony</w:t>
      </w:r>
      <w:r w:rsidR="003676F8" w:rsidRPr="00540829">
        <w:rPr>
          <w:rFonts w:ascii="Times New Roman" w:hAnsi="Times New Roman" w:cs="Times New Roman"/>
          <w:sz w:val="22"/>
          <w:szCs w:val="22"/>
        </w:rPr>
        <w:t>m</w:t>
      </w:r>
      <w:r w:rsidR="00DC1892" w:rsidRPr="00540829">
        <w:rPr>
          <w:rFonts w:ascii="Times New Roman" w:hAnsi="Times New Roman" w:cs="Times New Roman"/>
          <w:sz w:val="22"/>
          <w:szCs w:val="22"/>
        </w:rPr>
        <w:t xml:space="preserve"> w ust. 1</w:t>
      </w:r>
      <w:r w:rsidR="003676F8" w:rsidRPr="00540829">
        <w:rPr>
          <w:rFonts w:ascii="Times New Roman" w:hAnsi="Times New Roman" w:cs="Times New Roman"/>
          <w:sz w:val="22"/>
          <w:szCs w:val="22"/>
        </w:rPr>
        <w:t xml:space="preserve"> </w:t>
      </w:r>
      <w:r w:rsidR="00DC1892" w:rsidRPr="00540829">
        <w:rPr>
          <w:rFonts w:ascii="Times New Roman" w:hAnsi="Times New Roman" w:cs="Times New Roman"/>
          <w:sz w:val="22"/>
          <w:szCs w:val="22"/>
        </w:rPr>
        <w:t xml:space="preserve">Wykonawca może żądać jedynie wynagrodzenia należnego mu z tytułu wykonania części umowy, zrealizowanej do czasu odstąpienia od umowy przez Zamawiającego. </w:t>
      </w:r>
    </w:p>
    <w:p w14:paraId="2769F7F2" w14:textId="51F62D77" w:rsidR="00540829" w:rsidRPr="00540829" w:rsidRDefault="00540829" w:rsidP="005A19CA">
      <w:pPr>
        <w:pStyle w:val="Default"/>
        <w:numPr>
          <w:ilvl w:val="3"/>
          <w:numId w:val="10"/>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Strony postanawiają, iż w przypadku odstąpienia od </w:t>
      </w:r>
      <w:r>
        <w:rPr>
          <w:rFonts w:ascii="Times New Roman" w:hAnsi="Times New Roman" w:cs="Times New Roman"/>
          <w:sz w:val="22"/>
          <w:szCs w:val="22"/>
        </w:rPr>
        <w:t>u</w:t>
      </w:r>
      <w:r w:rsidRPr="00540829">
        <w:rPr>
          <w:rFonts w:ascii="Times New Roman" w:hAnsi="Times New Roman" w:cs="Times New Roman"/>
          <w:sz w:val="22"/>
          <w:szCs w:val="22"/>
        </w:rPr>
        <w:t>mowy, Strony będą zobowiązane do wykonania następujących obowiązków:</w:t>
      </w:r>
    </w:p>
    <w:p w14:paraId="128299B3" w14:textId="30A63A88" w:rsidR="00540829" w:rsidRPr="00540829" w:rsidRDefault="00540829" w:rsidP="005A19CA">
      <w:pPr>
        <w:pStyle w:val="Default"/>
        <w:numPr>
          <w:ilvl w:val="1"/>
          <w:numId w:val="39"/>
        </w:numPr>
        <w:spacing w:after="60"/>
        <w:ind w:left="1134" w:hanging="708"/>
        <w:jc w:val="both"/>
        <w:rPr>
          <w:rFonts w:ascii="Times New Roman" w:hAnsi="Times New Roman" w:cs="Times New Roman"/>
          <w:sz w:val="22"/>
          <w:szCs w:val="22"/>
        </w:rPr>
      </w:pPr>
      <w:r w:rsidRPr="00540829">
        <w:rPr>
          <w:rFonts w:ascii="Times New Roman" w:hAnsi="Times New Roman" w:cs="Times New Roman"/>
          <w:sz w:val="22"/>
          <w:szCs w:val="22"/>
        </w:rPr>
        <w:t xml:space="preserve">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 dla Stron; </w:t>
      </w:r>
    </w:p>
    <w:p w14:paraId="374F1A28" w14:textId="77777777" w:rsidR="00540829" w:rsidRPr="00540829" w:rsidRDefault="00540829" w:rsidP="005A19CA">
      <w:pPr>
        <w:pStyle w:val="Akapitzlist"/>
        <w:widowControl/>
        <w:numPr>
          <w:ilvl w:val="1"/>
          <w:numId w:val="39"/>
        </w:numPr>
        <w:suppressAutoHyphens w:val="0"/>
        <w:overflowPunct/>
        <w:ind w:left="1134"/>
        <w:contextualSpacing/>
        <w:jc w:val="both"/>
        <w:textAlignment w:val="auto"/>
        <w:rPr>
          <w:sz w:val="22"/>
          <w:szCs w:val="22"/>
        </w:rPr>
      </w:pPr>
      <w:r w:rsidRPr="00540829">
        <w:rPr>
          <w:sz w:val="22"/>
          <w:szCs w:val="22"/>
        </w:rPr>
        <w:t xml:space="preserve">Wykonawca zabezpieczy przerwane roboty w zakresie uzgodnionym przez Strony, na koszt Strony, z przyczyny, której nastąpiło odstąpienie od Umowy; </w:t>
      </w:r>
    </w:p>
    <w:p w14:paraId="70AB37DC" w14:textId="77777777" w:rsidR="00540829" w:rsidRPr="00540829" w:rsidRDefault="00540829" w:rsidP="005A19CA">
      <w:pPr>
        <w:pStyle w:val="Akapitzlist"/>
        <w:widowControl/>
        <w:numPr>
          <w:ilvl w:val="1"/>
          <w:numId w:val="39"/>
        </w:numPr>
        <w:suppressAutoHyphens w:val="0"/>
        <w:overflowPunct/>
        <w:ind w:left="1134"/>
        <w:contextualSpacing/>
        <w:jc w:val="both"/>
        <w:textAlignment w:val="auto"/>
        <w:rPr>
          <w:sz w:val="22"/>
          <w:szCs w:val="22"/>
        </w:rPr>
      </w:pPr>
      <w:r w:rsidRPr="00540829">
        <w:rPr>
          <w:sz w:val="22"/>
          <w:szCs w:val="22"/>
        </w:rPr>
        <w:t xml:space="preserve">Wykonawca przekaże Zamawiającemu wszelką dokumentację, w terminie wskazanym przez Zamawiającego; </w:t>
      </w:r>
    </w:p>
    <w:p w14:paraId="738AF020" w14:textId="2FEAE9A0" w:rsidR="00540829" w:rsidRPr="00540829" w:rsidRDefault="00540829" w:rsidP="005A19CA">
      <w:pPr>
        <w:pStyle w:val="Akapitzlist"/>
        <w:widowControl/>
        <w:numPr>
          <w:ilvl w:val="1"/>
          <w:numId w:val="39"/>
        </w:numPr>
        <w:suppressAutoHyphens w:val="0"/>
        <w:overflowPunct/>
        <w:ind w:left="1134"/>
        <w:contextualSpacing/>
        <w:jc w:val="both"/>
        <w:textAlignment w:val="auto"/>
        <w:rPr>
          <w:sz w:val="22"/>
          <w:szCs w:val="22"/>
        </w:rPr>
      </w:pPr>
      <w:r w:rsidRPr="00540829">
        <w:rPr>
          <w:sz w:val="22"/>
          <w:szCs w:val="22"/>
        </w:rPr>
        <w:t xml:space="preserve">Wykonawca w terminie 7 dni, usunie z placu budowy i zaplecza urządzenia, materiały oraz sprzęt niestanowiące własności Zamawiającego lub Inwestora. </w:t>
      </w:r>
    </w:p>
    <w:p w14:paraId="7391BCDF" w14:textId="4B4B6D28" w:rsidR="00540829" w:rsidRPr="00540829" w:rsidRDefault="00540829" w:rsidP="005A19CA">
      <w:pPr>
        <w:pStyle w:val="Akapitzlist"/>
        <w:widowControl/>
        <w:numPr>
          <w:ilvl w:val="0"/>
          <w:numId w:val="39"/>
        </w:numPr>
        <w:suppressAutoHyphens w:val="0"/>
        <w:overflowPunct/>
        <w:contextualSpacing/>
        <w:jc w:val="both"/>
        <w:textAlignment w:val="auto"/>
        <w:rPr>
          <w:sz w:val="22"/>
          <w:szCs w:val="22"/>
        </w:rPr>
      </w:pPr>
      <w:r w:rsidRPr="00540829">
        <w:rPr>
          <w:sz w:val="22"/>
          <w:szCs w:val="22"/>
        </w:rPr>
        <w:t xml:space="preserve">W przypadku, gdy odstąpienie od </w:t>
      </w:r>
      <w:r>
        <w:rPr>
          <w:sz w:val="22"/>
          <w:szCs w:val="22"/>
        </w:rPr>
        <w:t>u</w:t>
      </w:r>
      <w:r w:rsidRPr="00540829">
        <w:rPr>
          <w:sz w:val="22"/>
          <w:szCs w:val="22"/>
        </w:rPr>
        <w:t xml:space="preserve">mowy nastąpi z przyczyn leżących po stronie Wykonawcy, Wykonawca poniesie wszelkie dodatkowe koszty oraz naprawi wszelkie szkody, które Zamawiający poniesie w związku z zabezpieczeniem placu budowy. </w:t>
      </w:r>
    </w:p>
    <w:p w14:paraId="3907BF4F" w14:textId="5F4D48D1" w:rsidR="00540829" w:rsidRPr="00540829" w:rsidRDefault="00540829" w:rsidP="005A19CA">
      <w:pPr>
        <w:pStyle w:val="Akapitzlist"/>
        <w:widowControl/>
        <w:numPr>
          <w:ilvl w:val="0"/>
          <w:numId w:val="39"/>
        </w:numPr>
        <w:suppressAutoHyphens w:val="0"/>
        <w:overflowPunct/>
        <w:contextualSpacing/>
        <w:jc w:val="both"/>
        <w:textAlignment w:val="auto"/>
        <w:rPr>
          <w:sz w:val="22"/>
          <w:szCs w:val="22"/>
        </w:rPr>
      </w:pPr>
      <w:r w:rsidRPr="00540829">
        <w:rPr>
          <w:sz w:val="22"/>
          <w:szCs w:val="22"/>
        </w:rPr>
        <w:t xml:space="preserve">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 </w:t>
      </w:r>
    </w:p>
    <w:p w14:paraId="6C52F030" w14:textId="77777777" w:rsidR="00F135C0" w:rsidRDefault="00F135C0" w:rsidP="008135C2">
      <w:pPr>
        <w:jc w:val="center"/>
        <w:rPr>
          <w:b/>
          <w:color w:val="000000"/>
          <w:sz w:val="22"/>
          <w:szCs w:val="22"/>
        </w:rPr>
      </w:pPr>
    </w:p>
    <w:p w14:paraId="44D54A43" w14:textId="77777777" w:rsidR="009F0850" w:rsidRPr="00540829" w:rsidRDefault="00D87DDB" w:rsidP="008135C2">
      <w:pPr>
        <w:jc w:val="center"/>
        <w:rPr>
          <w:b/>
          <w:color w:val="000000"/>
          <w:sz w:val="22"/>
          <w:szCs w:val="22"/>
        </w:rPr>
      </w:pPr>
      <w:r w:rsidRPr="00540829">
        <w:rPr>
          <w:b/>
          <w:color w:val="000000"/>
          <w:sz w:val="22"/>
          <w:szCs w:val="22"/>
        </w:rPr>
        <w:t xml:space="preserve">§ </w:t>
      </w:r>
      <w:r w:rsidR="00B70520" w:rsidRPr="00540829">
        <w:rPr>
          <w:b/>
          <w:color w:val="000000"/>
          <w:sz w:val="22"/>
          <w:szCs w:val="22"/>
        </w:rPr>
        <w:t>17</w:t>
      </w:r>
    </w:p>
    <w:p w14:paraId="08D1CA40" w14:textId="408B36A3" w:rsidR="00FA7E9F" w:rsidRPr="00540829" w:rsidRDefault="00FA7E9F" w:rsidP="008135C2">
      <w:pPr>
        <w:pStyle w:val="Tekstpodstawowy"/>
        <w:widowControl/>
        <w:suppressAutoHyphens w:val="0"/>
        <w:spacing w:after="60"/>
        <w:ind w:left="426"/>
        <w:jc w:val="both"/>
        <w:rPr>
          <w:color w:val="000000"/>
          <w:sz w:val="22"/>
          <w:szCs w:val="22"/>
        </w:rPr>
      </w:pPr>
    </w:p>
    <w:p w14:paraId="375BAD06"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Wykonawca udziela Zamawiającemu gwarancji jakości („Gwarancja Jakości”) oraz rękojmi za wady („Rękojmia za Wady”) . </w:t>
      </w:r>
    </w:p>
    <w:p w14:paraId="53098430"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Strony postanawiają, iż okres Rękojmi za Wady oraz Gwarancji Jakości są równe. </w:t>
      </w:r>
    </w:p>
    <w:p w14:paraId="2F210A71" w14:textId="363E8224"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Bieg terminu Rękojmi za Wady oraz Gwarancji Jakości rozpoczyna się od dnia podpisania protokołu odbioru końcowego Przedmiotu Umowy i kończy się po upływie …</w:t>
      </w:r>
      <w:r w:rsidR="00BE2E1B">
        <w:rPr>
          <w:color w:val="000000"/>
          <w:sz w:val="22"/>
          <w:szCs w:val="22"/>
        </w:rPr>
        <w:t>……….</w:t>
      </w:r>
      <w:r w:rsidRPr="00540829">
        <w:rPr>
          <w:color w:val="000000"/>
          <w:sz w:val="22"/>
          <w:szCs w:val="22"/>
        </w:rPr>
        <w:t xml:space="preserve"> miesięcy od podpisania protokołu odbioru końcowego Przedmiotu Umowy. </w:t>
      </w:r>
    </w:p>
    <w:p w14:paraId="219A6533"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Umowa stanowi dokument gwarancyjny w rozumieniu KC. </w:t>
      </w:r>
    </w:p>
    <w:p w14:paraId="3B290854"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Zamawiający może wykonywać uprawnienia z tytułu Rękojmi za Wady niezależnie od uprawnień z tytułu Gwarancji Jakości. </w:t>
      </w:r>
    </w:p>
    <w:p w14:paraId="30315E33"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Okres Gwarancji Jakości ulega przedłużeniu, w każdym przypadku, gdy wykonywane jest świadczenie gwarancyjne. </w:t>
      </w:r>
    </w:p>
    <w:p w14:paraId="70F7A2A4"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Wszystkie koszty związane z usuwaniem wad lub usterek w okresie Gwarancji Jakości lub Rękojmi za Wady obciążają Wykonawcę. </w:t>
      </w:r>
    </w:p>
    <w:p w14:paraId="67275ECB"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Zamawiający będzie zawiadamiał Wykonawcę o wykryciu wady lub usterki telefonicznie, e-mailem lub pisemnie. </w:t>
      </w:r>
    </w:p>
    <w:p w14:paraId="6C6C7D44" w14:textId="334BE905"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Naprawa lub usunięcie wad lub usterek stwierdzonych w toku odbioru lub w okresie Gwarancji Jakości lub okresie Rękojmi za Wady przez Wykonawcę powinno nastąpić w wyznaczonym przez Zamawiającego terminie</w:t>
      </w:r>
      <w:r>
        <w:rPr>
          <w:color w:val="000000"/>
          <w:sz w:val="22"/>
          <w:szCs w:val="22"/>
        </w:rPr>
        <w:t>, nie dłuższym jednak, niż 7 dni</w:t>
      </w:r>
      <w:r w:rsidRPr="00540829">
        <w:rPr>
          <w:color w:val="000000"/>
          <w:sz w:val="22"/>
          <w:szCs w:val="22"/>
        </w:rPr>
        <w:t xml:space="preserve">. </w:t>
      </w:r>
    </w:p>
    <w:p w14:paraId="190E8CA5" w14:textId="16915204"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w:t>
      </w:r>
      <w:r>
        <w:rPr>
          <w:color w:val="000000"/>
          <w:sz w:val="22"/>
          <w:szCs w:val="22"/>
        </w:rPr>
        <w:t xml:space="preserve"> (wykonanie zastępcze)</w:t>
      </w:r>
      <w:r w:rsidRPr="00540829">
        <w:rPr>
          <w:color w:val="000000"/>
          <w:sz w:val="22"/>
          <w:szCs w:val="22"/>
        </w:rPr>
        <w:t xml:space="preserve">. Zamawiający zachowuje równocześnie uprawnienie do naliczenia kar umownych i odszkodowania uzupełniającego do wysokości rzeczywiście poniesionej szkody na zasadach ogólnych. </w:t>
      </w:r>
    </w:p>
    <w:p w14:paraId="5E3661FE"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Usunięcie wad lub usterek uznaje się za skuteczne z chwilą podpisania przez Strony protokołu usunięcia wad i usterek. </w:t>
      </w:r>
    </w:p>
    <w:p w14:paraId="675A351F"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Upływ okresu Gwarancji Jakości nie zwalania Wykonawcy z odpowiedzialności za wady lub usterki jeśli zostały zgłoszone Wykonawcy przez upływem tego okresu. </w:t>
      </w:r>
    </w:p>
    <w:p w14:paraId="0AB4DD07"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lastRenderedPageBreak/>
        <w:t xml:space="preserve">W przypadku, gdy w okresie Rękojmi za Wady lub w okresie Gwarancji Jakości zostaną wykryte wady istotne mające wpływ na prawidłowe korzystanie z Przedmiotu Umowy („Wady Istotne”), nie nadające się do usunięcia, Zamawiający jest uprawniony do: </w:t>
      </w:r>
    </w:p>
    <w:p w14:paraId="57900532" w14:textId="77777777" w:rsidR="00540829" w:rsidRPr="00540829" w:rsidRDefault="00540829" w:rsidP="005A19CA">
      <w:pPr>
        <w:pStyle w:val="Akapitzlist"/>
        <w:widowControl/>
        <w:numPr>
          <w:ilvl w:val="0"/>
          <w:numId w:val="41"/>
        </w:numPr>
        <w:suppressAutoHyphens w:val="0"/>
        <w:overflowPunct/>
        <w:contextualSpacing/>
        <w:jc w:val="both"/>
        <w:textAlignment w:val="auto"/>
        <w:rPr>
          <w:color w:val="000000"/>
          <w:sz w:val="22"/>
          <w:szCs w:val="22"/>
        </w:rPr>
      </w:pPr>
      <w:r w:rsidRPr="00540829">
        <w:rPr>
          <w:color w:val="000000"/>
          <w:sz w:val="22"/>
          <w:szCs w:val="22"/>
        </w:rPr>
        <w:t xml:space="preserve">odstąpienia od Umowy lub </w:t>
      </w:r>
    </w:p>
    <w:p w14:paraId="4B243D15" w14:textId="77777777" w:rsidR="00540829" w:rsidRPr="00540829" w:rsidRDefault="00540829" w:rsidP="005A19CA">
      <w:pPr>
        <w:pStyle w:val="Akapitzlist"/>
        <w:widowControl/>
        <w:numPr>
          <w:ilvl w:val="0"/>
          <w:numId w:val="41"/>
        </w:numPr>
        <w:suppressAutoHyphens w:val="0"/>
        <w:overflowPunct/>
        <w:contextualSpacing/>
        <w:jc w:val="both"/>
        <w:textAlignment w:val="auto"/>
        <w:rPr>
          <w:color w:val="000000"/>
          <w:sz w:val="22"/>
          <w:szCs w:val="22"/>
        </w:rPr>
      </w:pPr>
      <w:r w:rsidRPr="00540829">
        <w:rPr>
          <w:color w:val="000000"/>
          <w:sz w:val="22"/>
          <w:szCs w:val="22"/>
        </w:rPr>
        <w:t>żądania zwrotu zapłaconego dotychczas wynagrodzenia wraz z naprawieniem szkody lub</w:t>
      </w:r>
    </w:p>
    <w:p w14:paraId="48483A60" w14:textId="77777777" w:rsidR="00540829" w:rsidRPr="00540829" w:rsidRDefault="00540829" w:rsidP="005A19CA">
      <w:pPr>
        <w:pStyle w:val="Akapitzlist"/>
        <w:widowControl/>
        <w:numPr>
          <w:ilvl w:val="0"/>
          <w:numId w:val="41"/>
        </w:numPr>
        <w:suppressAutoHyphens w:val="0"/>
        <w:overflowPunct/>
        <w:contextualSpacing/>
        <w:jc w:val="both"/>
        <w:textAlignment w:val="auto"/>
        <w:rPr>
          <w:color w:val="000000"/>
          <w:sz w:val="22"/>
          <w:szCs w:val="22"/>
        </w:rPr>
      </w:pPr>
      <w:r w:rsidRPr="00540829">
        <w:rPr>
          <w:color w:val="000000"/>
          <w:sz w:val="22"/>
          <w:szCs w:val="22"/>
        </w:rPr>
        <w:t>żądania wykonania przez Wykonawcę Przedmiotu Umowy lub jego części na koszt Wykonawcy.</w:t>
      </w:r>
    </w:p>
    <w:p w14:paraId="15F4565C"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W przypadku stwierdzenia wystąpienia wad niemających wpływu na prawidłowe korzystanie z Przedmiotu Umowy („Wady Nieistotne”) w okresie Rękojmi za Wady lub okresie Gwarancji Jakości, Zamawiający jest uprawniony do: </w:t>
      </w:r>
    </w:p>
    <w:p w14:paraId="59A1C6F6" w14:textId="77777777" w:rsidR="00540829" w:rsidRPr="00540829" w:rsidRDefault="00540829" w:rsidP="005A19CA">
      <w:pPr>
        <w:pStyle w:val="Akapitzlist"/>
        <w:widowControl/>
        <w:numPr>
          <w:ilvl w:val="0"/>
          <w:numId w:val="42"/>
        </w:numPr>
        <w:suppressAutoHyphens w:val="0"/>
        <w:overflowPunct/>
        <w:contextualSpacing/>
        <w:jc w:val="both"/>
        <w:textAlignment w:val="auto"/>
        <w:rPr>
          <w:color w:val="000000"/>
          <w:sz w:val="22"/>
          <w:szCs w:val="22"/>
        </w:rPr>
      </w:pPr>
      <w:r w:rsidRPr="00540829">
        <w:rPr>
          <w:sz w:val="22"/>
          <w:szCs w:val="22"/>
        </w:rPr>
        <w:t>żądania usunięcia wad w określonym przez Zamawiającego terminie. Brak dotrzymania przez Wykonawcę terminu będzie skutkował usunięciem wad na koszt i ryzyko Wykonawcy,</w:t>
      </w:r>
    </w:p>
    <w:p w14:paraId="2E5AA668" w14:textId="77777777" w:rsidR="00540829" w:rsidRPr="00540829" w:rsidRDefault="00540829" w:rsidP="005A19CA">
      <w:pPr>
        <w:pStyle w:val="Akapitzlist"/>
        <w:widowControl/>
        <w:numPr>
          <w:ilvl w:val="0"/>
          <w:numId w:val="42"/>
        </w:numPr>
        <w:suppressAutoHyphens w:val="0"/>
        <w:overflowPunct/>
        <w:contextualSpacing/>
        <w:jc w:val="both"/>
        <w:textAlignment w:val="auto"/>
        <w:rPr>
          <w:color w:val="000000"/>
          <w:sz w:val="22"/>
          <w:szCs w:val="22"/>
        </w:rPr>
      </w:pPr>
      <w:r w:rsidRPr="00540829">
        <w:rPr>
          <w:sz w:val="22"/>
          <w:szCs w:val="22"/>
        </w:rPr>
        <w:t>obniżenia wynagrodzenia Wykonawcy za Przedmiot Umowy odpowiednio do utraconej wartości.</w:t>
      </w:r>
    </w:p>
    <w:p w14:paraId="66AEB1DB" w14:textId="77777777" w:rsidR="00540829" w:rsidRPr="00540829" w:rsidRDefault="00540829" w:rsidP="005A19CA">
      <w:pPr>
        <w:pStyle w:val="Akapitzlist"/>
        <w:widowControl/>
        <w:numPr>
          <w:ilvl w:val="0"/>
          <w:numId w:val="40"/>
        </w:numPr>
        <w:suppressAutoHyphens w:val="0"/>
        <w:overflowPunct/>
        <w:contextualSpacing/>
        <w:jc w:val="both"/>
        <w:textAlignment w:val="auto"/>
        <w:rPr>
          <w:sz w:val="22"/>
          <w:szCs w:val="22"/>
        </w:rPr>
      </w:pPr>
      <w:r w:rsidRPr="00540829">
        <w:rPr>
          <w:sz w:val="22"/>
          <w:szCs w:val="22"/>
        </w:rPr>
        <w:t xml:space="preserve">Zamawiający wyznaczy termin odbioru pogwarancyjnego co najmniej na 21 dni przed upływem okresu Gwarancji Jakości i zawiadomi o tym terminie Wykonawcę telefonicznie, e-mailem lub pisemnie. </w:t>
      </w:r>
    </w:p>
    <w:p w14:paraId="56EA02BD" w14:textId="77777777" w:rsidR="00540829" w:rsidRPr="00540829" w:rsidRDefault="00540829" w:rsidP="005A19CA">
      <w:pPr>
        <w:pStyle w:val="Akapitzlist"/>
        <w:widowControl/>
        <w:numPr>
          <w:ilvl w:val="0"/>
          <w:numId w:val="40"/>
        </w:numPr>
        <w:suppressAutoHyphens w:val="0"/>
        <w:overflowPunct/>
        <w:contextualSpacing/>
        <w:jc w:val="both"/>
        <w:textAlignment w:val="auto"/>
        <w:rPr>
          <w:sz w:val="22"/>
          <w:szCs w:val="22"/>
        </w:rPr>
      </w:pPr>
      <w:r w:rsidRPr="00540829">
        <w:rPr>
          <w:sz w:val="22"/>
          <w:szCs w:val="22"/>
        </w:rPr>
        <w:t xml:space="preserve">Z odbioru pogwarancyjnego spisany zostanie protokół odbioru pogwarancyjnego. </w:t>
      </w:r>
    </w:p>
    <w:p w14:paraId="311DB765" w14:textId="77777777" w:rsidR="00BA1F35" w:rsidRPr="00171864" w:rsidRDefault="00BA1F35" w:rsidP="00BA1F35">
      <w:pPr>
        <w:spacing w:after="60"/>
        <w:jc w:val="both"/>
        <w:rPr>
          <w:color w:val="000000"/>
          <w:sz w:val="22"/>
          <w:szCs w:val="22"/>
        </w:rPr>
      </w:pPr>
    </w:p>
    <w:p w14:paraId="5C117E6C" w14:textId="1C09AAEE" w:rsidR="00BA1F35" w:rsidRPr="007156BF" w:rsidRDefault="00BA1F35" w:rsidP="008135C2">
      <w:pPr>
        <w:spacing w:after="60"/>
        <w:jc w:val="center"/>
        <w:rPr>
          <w:b/>
          <w:color w:val="000000"/>
          <w:sz w:val="22"/>
          <w:szCs w:val="22"/>
        </w:rPr>
      </w:pPr>
      <w:r w:rsidRPr="007156BF">
        <w:rPr>
          <w:b/>
          <w:color w:val="000000"/>
          <w:sz w:val="22"/>
          <w:szCs w:val="22"/>
        </w:rPr>
        <w:t>§ 1</w:t>
      </w:r>
      <w:r w:rsidR="00540829" w:rsidRPr="007156BF">
        <w:rPr>
          <w:b/>
          <w:color w:val="000000"/>
          <w:sz w:val="22"/>
          <w:szCs w:val="22"/>
        </w:rPr>
        <w:t>8</w:t>
      </w:r>
    </w:p>
    <w:p w14:paraId="2A491D7F" w14:textId="1DBC7EED" w:rsidR="00540829" w:rsidRPr="00540829" w:rsidRDefault="00540829" w:rsidP="005A19CA">
      <w:pPr>
        <w:pStyle w:val="Akapitzlist"/>
        <w:widowControl/>
        <w:numPr>
          <w:ilvl w:val="0"/>
          <w:numId w:val="43"/>
        </w:numPr>
        <w:suppressAutoHyphens w:val="0"/>
        <w:overflowPunct/>
        <w:contextualSpacing/>
        <w:jc w:val="both"/>
        <w:textAlignment w:val="auto"/>
        <w:rPr>
          <w:sz w:val="22"/>
          <w:szCs w:val="22"/>
        </w:rPr>
      </w:pPr>
      <w:r w:rsidRPr="00540829">
        <w:rPr>
          <w:sz w:val="22"/>
          <w:szCs w:val="22"/>
        </w:rPr>
        <w:t xml:space="preserve">Strony potwierdzają, że przed zawarciem </w:t>
      </w:r>
      <w:r>
        <w:rPr>
          <w:sz w:val="22"/>
          <w:szCs w:val="22"/>
        </w:rPr>
        <w:t>u</w:t>
      </w:r>
      <w:r w:rsidRPr="00540829">
        <w:rPr>
          <w:sz w:val="22"/>
          <w:szCs w:val="22"/>
        </w:rPr>
        <w:t xml:space="preserve">mowy Wykonawca wniósł zabezpieczenie należytego wykonania </w:t>
      </w:r>
      <w:r w:rsidR="008135C2">
        <w:rPr>
          <w:sz w:val="22"/>
          <w:szCs w:val="22"/>
        </w:rPr>
        <w:t>u</w:t>
      </w:r>
      <w:r w:rsidRPr="00540829">
        <w:rPr>
          <w:sz w:val="22"/>
          <w:szCs w:val="22"/>
        </w:rPr>
        <w:t xml:space="preserve">mowy (dalej: „Zabezpieczenie”) w jednej z form przewidzianych w art. 450 ust. 1 PZP, tj. w formie ……………….. w kwocie stanowiącej równowartość 5 (pięć) % Wynagrodzenia brutto, co stanowi kwotę ……, (słownie: ………………) . </w:t>
      </w:r>
    </w:p>
    <w:p w14:paraId="51FD4AE8" w14:textId="77777777" w:rsidR="00540829" w:rsidRPr="00540829" w:rsidRDefault="00540829" w:rsidP="005A19CA">
      <w:pPr>
        <w:pStyle w:val="Akapitzlist"/>
        <w:widowControl/>
        <w:numPr>
          <w:ilvl w:val="0"/>
          <w:numId w:val="43"/>
        </w:numPr>
        <w:suppressAutoHyphens w:val="0"/>
        <w:overflowPunct/>
        <w:contextualSpacing/>
        <w:jc w:val="both"/>
        <w:textAlignment w:val="auto"/>
        <w:rPr>
          <w:sz w:val="22"/>
          <w:szCs w:val="22"/>
        </w:rPr>
      </w:pPr>
      <w:r w:rsidRPr="00540829">
        <w:rPr>
          <w:sz w:val="22"/>
          <w:szCs w:val="22"/>
        </w:rPr>
        <w:t>W przypadku wniesienia Zabezpieczenia w formach wskazanych w art. 450 ust. 1 pkt. 2-5 PZP treść dokumentu zabezpieczenia musi zostać uprzednio zaakceptowana przez Zamawiającego.</w:t>
      </w:r>
    </w:p>
    <w:p w14:paraId="7D2F81D7" w14:textId="0B4F6383" w:rsidR="00540829" w:rsidRPr="00540829" w:rsidRDefault="00540829" w:rsidP="005A19CA">
      <w:pPr>
        <w:pStyle w:val="Akapitzlist"/>
        <w:widowControl/>
        <w:numPr>
          <w:ilvl w:val="0"/>
          <w:numId w:val="43"/>
        </w:numPr>
        <w:suppressAutoHyphens w:val="0"/>
        <w:overflowPunct/>
        <w:contextualSpacing/>
        <w:jc w:val="both"/>
        <w:textAlignment w:val="auto"/>
        <w:rPr>
          <w:sz w:val="22"/>
          <w:szCs w:val="22"/>
        </w:rPr>
      </w:pPr>
      <w:r w:rsidRPr="00540829">
        <w:rPr>
          <w:sz w:val="22"/>
          <w:szCs w:val="22"/>
        </w:rPr>
        <w:t xml:space="preserve">W trakcie realizacji </w:t>
      </w:r>
      <w:r>
        <w:rPr>
          <w:sz w:val="22"/>
          <w:szCs w:val="22"/>
        </w:rPr>
        <w:t>u</w:t>
      </w:r>
      <w:r w:rsidRPr="00540829">
        <w:rPr>
          <w:sz w:val="22"/>
          <w:szCs w:val="22"/>
        </w:rPr>
        <w:t xml:space="preserve">mowy Wykonawca może dokonać zmiany formy Zabezpieczenia na jedną lub kilka form, o których mowa w art. 450 ust. 1 PZP. Zmiana formy zabezpieczenia nie stanowi zmiany Umowy. </w:t>
      </w:r>
    </w:p>
    <w:p w14:paraId="229513F6" w14:textId="77777777" w:rsidR="00540829" w:rsidRPr="00540829" w:rsidRDefault="00540829" w:rsidP="005A19CA">
      <w:pPr>
        <w:pStyle w:val="Akapitzlist"/>
        <w:widowControl/>
        <w:numPr>
          <w:ilvl w:val="0"/>
          <w:numId w:val="43"/>
        </w:numPr>
        <w:suppressAutoHyphens w:val="0"/>
        <w:overflowPunct/>
        <w:contextualSpacing/>
        <w:jc w:val="both"/>
        <w:textAlignment w:val="auto"/>
        <w:rPr>
          <w:sz w:val="22"/>
          <w:szCs w:val="22"/>
        </w:rPr>
      </w:pPr>
      <w:r w:rsidRPr="00540829">
        <w:rPr>
          <w:sz w:val="22"/>
          <w:szCs w:val="22"/>
        </w:rPr>
        <w:t xml:space="preserve">Wniesione zabezpieczenie przeznaczone jest na zabezpieczenie i ewentualne zaspokojenie wszelkich roszczeń Zamawiającego z tytułu niewykonania lub nienależytego wykonania Umowy. </w:t>
      </w:r>
    </w:p>
    <w:p w14:paraId="4C2B8BC6" w14:textId="77777777" w:rsidR="00540829" w:rsidRPr="00540829" w:rsidRDefault="00540829" w:rsidP="005A19CA">
      <w:pPr>
        <w:pStyle w:val="Akapitzlist"/>
        <w:widowControl/>
        <w:numPr>
          <w:ilvl w:val="0"/>
          <w:numId w:val="43"/>
        </w:numPr>
        <w:suppressAutoHyphens w:val="0"/>
        <w:overflowPunct/>
        <w:contextualSpacing/>
        <w:jc w:val="both"/>
        <w:textAlignment w:val="auto"/>
        <w:rPr>
          <w:sz w:val="22"/>
          <w:szCs w:val="22"/>
        </w:rPr>
      </w:pPr>
      <w:r w:rsidRPr="00540829">
        <w:rPr>
          <w:sz w:val="22"/>
          <w:szCs w:val="22"/>
        </w:rPr>
        <w:t xml:space="preserve">Zwrot 70 (siedemdziesięciu) % kwoty Zabezpieczenia nastąpi w terminie do 30 (trzydziestu) dni od daty podpisania protokołu odbioru końcowego tj. wykonania zamówienia i uznania przez Zamawiającego za wykonane. </w:t>
      </w:r>
    </w:p>
    <w:p w14:paraId="3D9E08BE" w14:textId="77777777" w:rsidR="00540829" w:rsidRPr="00540829" w:rsidRDefault="00540829" w:rsidP="005A19CA">
      <w:pPr>
        <w:pStyle w:val="Akapitzlist"/>
        <w:widowControl/>
        <w:numPr>
          <w:ilvl w:val="0"/>
          <w:numId w:val="43"/>
        </w:numPr>
        <w:suppressAutoHyphens w:val="0"/>
        <w:overflowPunct/>
        <w:contextualSpacing/>
        <w:textAlignment w:val="auto"/>
        <w:rPr>
          <w:sz w:val="22"/>
          <w:szCs w:val="22"/>
        </w:rPr>
      </w:pPr>
      <w:r w:rsidRPr="00540829">
        <w:rPr>
          <w:sz w:val="22"/>
          <w:szCs w:val="22"/>
        </w:rPr>
        <w:t xml:space="preserve">Strony postanawiają, że kwota odpowiadająca 30 (trzydziestu) % kwoty Zabezpieczenia stanowić będzie zabezpieczenie roszczeń z tytułu rękojmi za wady lub gwarancji jakości, zostanie zwrócone po upływie 15 dni od upływu okresu rękojmi i gwarancji. </w:t>
      </w:r>
    </w:p>
    <w:p w14:paraId="72C22462" w14:textId="77777777" w:rsidR="00540829" w:rsidRPr="00540829" w:rsidRDefault="00540829" w:rsidP="005A19CA">
      <w:pPr>
        <w:pStyle w:val="Akapitzlist"/>
        <w:widowControl/>
        <w:numPr>
          <w:ilvl w:val="0"/>
          <w:numId w:val="43"/>
        </w:numPr>
        <w:suppressAutoHyphens w:val="0"/>
        <w:overflowPunct/>
        <w:contextualSpacing/>
        <w:jc w:val="both"/>
        <w:textAlignment w:val="auto"/>
        <w:rPr>
          <w:sz w:val="22"/>
          <w:szCs w:val="22"/>
        </w:rPr>
      </w:pPr>
      <w:r w:rsidRPr="00540829">
        <w:rPr>
          <w:sz w:val="22"/>
          <w:szCs w:val="22"/>
        </w:rPr>
        <w:t xml:space="preserve">Zamawiający ma prawo zaspokoić z Zabezpieczenia wszelkie roszczenia z tytułu niewykonania lub nienależytego wykonania zobowiązania, w tym kary umowne, niezależnie, czy wynikają z Umowy czy przepisów prawa oraz roszczenia z rękojmi za wady i gwarancji jakości. </w:t>
      </w:r>
    </w:p>
    <w:p w14:paraId="1CFAA8C2" w14:textId="2A28DE4F" w:rsidR="00540829" w:rsidRPr="00540829" w:rsidRDefault="00540829" w:rsidP="005A19CA">
      <w:pPr>
        <w:pStyle w:val="Akapitzlist"/>
        <w:widowControl/>
        <w:numPr>
          <w:ilvl w:val="0"/>
          <w:numId w:val="43"/>
        </w:numPr>
        <w:suppressAutoHyphens w:val="0"/>
        <w:overflowPunct/>
        <w:contextualSpacing/>
        <w:jc w:val="both"/>
        <w:textAlignment w:val="auto"/>
        <w:rPr>
          <w:sz w:val="22"/>
          <w:szCs w:val="22"/>
        </w:rPr>
      </w:pPr>
      <w:r w:rsidRPr="00540829">
        <w:rPr>
          <w:sz w:val="22"/>
          <w:szCs w:val="22"/>
        </w:rPr>
        <w:t xml:space="preserve">W przypadku niewykonania </w:t>
      </w:r>
      <w:r w:rsidR="008135C2" w:rsidRPr="00540829">
        <w:rPr>
          <w:sz w:val="22"/>
          <w:szCs w:val="22"/>
        </w:rPr>
        <w:t xml:space="preserve">przedmiotu umowy </w:t>
      </w:r>
      <w:r w:rsidRPr="00540829">
        <w:rPr>
          <w:sz w:val="22"/>
          <w:szCs w:val="22"/>
        </w:rPr>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5728D658" w14:textId="77777777" w:rsidR="00540829" w:rsidRPr="00540829" w:rsidRDefault="00540829" w:rsidP="005A19CA">
      <w:pPr>
        <w:pStyle w:val="Akapitzlist"/>
        <w:widowControl/>
        <w:numPr>
          <w:ilvl w:val="0"/>
          <w:numId w:val="43"/>
        </w:numPr>
        <w:suppressAutoHyphens w:val="0"/>
        <w:overflowPunct/>
        <w:contextualSpacing/>
        <w:jc w:val="both"/>
        <w:textAlignment w:val="auto"/>
        <w:rPr>
          <w:sz w:val="22"/>
          <w:szCs w:val="22"/>
        </w:rPr>
      </w:pPr>
      <w:r w:rsidRPr="00540829">
        <w:rPr>
          <w:sz w:val="22"/>
          <w:szCs w:val="22"/>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FC342BD" w14:textId="447DCD4C" w:rsidR="00BA1F35" w:rsidRDefault="00BA1F35" w:rsidP="00167370">
      <w:pPr>
        <w:ind w:left="426" w:hanging="426"/>
        <w:jc w:val="both"/>
        <w:rPr>
          <w:color w:val="000000"/>
          <w:sz w:val="22"/>
          <w:szCs w:val="22"/>
        </w:rPr>
      </w:pPr>
    </w:p>
    <w:p w14:paraId="2791BA82" w14:textId="77777777" w:rsidR="00BB561B" w:rsidRPr="00BB561B" w:rsidRDefault="00BB561B" w:rsidP="00BB561B">
      <w:pPr>
        <w:widowControl/>
        <w:ind w:left="709"/>
        <w:contextualSpacing/>
        <w:jc w:val="center"/>
        <w:rPr>
          <w:b/>
          <w:bCs/>
          <w:sz w:val="22"/>
          <w:szCs w:val="22"/>
          <w:lang w:eastAsia="ar-SA"/>
        </w:rPr>
      </w:pPr>
      <w:r w:rsidRPr="00BB561B">
        <w:rPr>
          <w:b/>
          <w:bCs/>
          <w:sz w:val="22"/>
          <w:szCs w:val="22"/>
          <w:lang w:eastAsia="ar-SA"/>
        </w:rPr>
        <w:t>ZMIANY UMOWY – art. 436 pkt 4 PZP</w:t>
      </w:r>
    </w:p>
    <w:p w14:paraId="1CACE3D9" w14:textId="07BD0949" w:rsidR="00BB561B" w:rsidRPr="00BB561B" w:rsidRDefault="00BB561B" w:rsidP="00BB561B">
      <w:pPr>
        <w:widowControl/>
        <w:ind w:left="709"/>
        <w:contextualSpacing/>
        <w:jc w:val="center"/>
        <w:rPr>
          <w:b/>
          <w:bCs/>
          <w:sz w:val="22"/>
          <w:szCs w:val="22"/>
          <w:lang w:eastAsia="ar-SA"/>
        </w:rPr>
      </w:pPr>
      <w:r w:rsidRPr="00BB561B">
        <w:rPr>
          <w:b/>
          <w:bCs/>
          <w:sz w:val="22"/>
          <w:szCs w:val="22"/>
          <w:lang w:eastAsia="ar-SA"/>
        </w:rPr>
        <w:t>§ 19</w:t>
      </w:r>
    </w:p>
    <w:p w14:paraId="2FADAE69" w14:textId="77777777" w:rsidR="00BB561B" w:rsidRPr="00BB561B" w:rsidRDefault="00BB561B" w:rsidP="00BB561B">
      <w:pPr>
        <w:pStyle w:val="Akapitzlist"/>
        <w:widowControl/>
        <w:numPr>
          <w:ilvl w:val="0"/>
          <w:numId w:val="65"/>
        </w:numPr>
        <w:suppressAutoHyphens w:val="0"/>
        <w:overflowPunct/>
        <w:autoSpaceDE/>
        <w:autoSpaceDN/>
        <w:adjustRightInd/>
        <w:contextualSpacing/>
        <w:jc w:val="both"/>
        <w:textAlignment w:val="auto"/>
        <w:rPr>
          <w:sz w:val="22"/>
          <w:szCs w:val="22"/>
        </w:rPr>
      </w:pPr>
      <w:r w:rsidRPr="00BB561B">
        <w:rPr>
          <w:sz w:val="22"/>
          <w:szCs w:val="22"/>
          <w:lang w:eastAsia="ar-SA"/>
        </w:rPr>
        <w:t>Zamawiający na podstawie art 436 pkt 4 PZP., przewiduje możliwość dokonania zmiany wynagrodzenia w przypadku wystąpienia:</w:t>
      </w:r>
    </w:p>
    <w:p w14:paraId="3508BCED" w14:textId="77777777" w:rsidR="00BB561B" w:rsidRPr="00BB561B" w:rsidRDefault="00BB561B" w:rsidP="00BB561B">
      <w:pPr>
        <w:widowControl/>
        <w:numPr>
          <w:ilvl w:val="1"/>
          <w:numId w:val="65"/>
        </w:numPr>
        <w:suppressAutoHyphens w:val="0"/>
        <w:overflowPunct/>
        <w:autoSpaceDE/>
        <w:autoSpaceDN/>
        <w:adjustRightInd/>
        <w:ind w:left="993" w:hanging="284"/>
        <w:contextualSpacing/>
        <w:jc w:val="both"/>
        <w:textAlignment w:val="auto"/>
        <w:rPr>
          <w:sz w:val="22"/>
          <w:szCs w:val="22"/>
        </w:rPr>
      </w:pPr>
      <w:r w:rsidRPr="00BB561B">
        <w:rPr>
          <w:sz w:val="22"/>
          <w:szCs w:val="22"/>
        </w:rPr>
        <w:t>zmiany stawki podatku od towarów i usług;</w:t>
      </w:r>
    </w:p>
    <w:p w14:paraId="2B448E37" w14:textId="77777777" w:rsidR="00BB561B" w:rsidRPr="00BB561B" w:rsidRDefault="00BB561B" w:rsidP="00BB561B">
      <w:pPr>
        <w:widowControl/>
        <w:numPr>
          <w:ilvl w:val="1"/>
          <w:numId w:val="65"/>
        </w:numPr>
        <w:suppressAutoHyphens w:val="0"/>
        <w:overflowPunct/>
        <w:autoSpaceDE/>
        <w:autoSpaceDN/>
        <w:adjustRightInd/>
        <w:ind w:left="993" w:hanging="284"/>
        <w:contextualSpacing/>
        <w:jc w:val="both"/>
        <w:textAlignment w:val="auto"/>
        <w:rPr>
          <w:sz w:val="22"/>
          <w:szCs w:val="22"/>
        </w:rPr>
      </w:pPr>
      <w:r w:rsidRPr="00BB561B">
        <w:rPr>
          <w:sz w:val="22"/>
          <w:szCs w:val="22"/>
        </w:rPr>
        <w:t>zmiany wysokości minimalnego wynagrodzenia za pracę albo wysokości minimalnej stawki godzinowej, ustalonych na podstawie ustawy z dnia 10 października 2002 r. o minimalnym wynagrodzeniu za pracę;</w:t>
      </w:r>
    </w:p>
    <w:p w14:paraId="00109DB7" w14:textId="77777777" w:rsidR="00BB561B" w:rsidRPr="00BB561B" w:rsidRDefault="00BB561B" w:rsidP="00BB561B">
      <w:pPr>
        <w:widowControl/>
        <w:numPr>
          <w:ilvl w:val="1"/>
          <w:numId w:val="65"/>
        </w:numPr>
        <w:suppressAutoHyphens w:val="0"/>
        <w:overflowPunct/>
        <w:autoSpaceDE/>
        <w:autoSpaceDN/>
        <w:adjustRightInd/>
        <w:ind w:left="993" w:hanging="284"/>
        <w:contextualSpacing/>
        <w:jc w:val="both"/>
        <w:textAlignment w:val="auto"/>
        <w:rPr>
          <w:sz w:val="22"/>
          <w:szCs w:val="22"/>
        </w:rPr>
      </w:pPr>
      <w:r w:rsidRPr="00BB561B">
        <w:rPr>
          <w:sz w:val="22"/>
          <w:szCs w:val="22"/>
        </w:rPr>
        <w:t>zmiany zasad podlegania ubezpieczeniom społecznym lub ubezpieczeniu zdrowotnemu lub wysokości stawki składki na ubezpieczenia społeczne lub zdrowotne lub;</w:t>
      </w:r>
    </w:p>
    <w:p w14:paraId="187F1EC5" w14:textId="77777777" w:rsidR="00BB561B" w:rsidRPr="00BB561B" w:rsidRDefault="00BB561B" w:rsidP="00BB561B">
      <w:pPr>
        <w:widowControl/>
        <w:numPr>
          <w:ilvl w:val="1"/>
          <w:numId w:val="65"/>
        </w:numPr>
        <w:suppressAutoHyphens w:val="0"/>
        <w:overflowPunct/>
        <w:autoSpaceDE/>
        <w:autoSpaceDN/>
        <w:adjustRightInd/>
        <w:ind w:left="993" w:hanging="284"/>
        <w:contextualSpacing/>
        <w:jc w:val="both"/>
        <w:textAlignment w:val="auto"/>
        <w:rPr>
          <w:sz w:val="22"/>
          <w:szCs w:val="22"/>
        </w:rPr>
      </w:pPr>
      <w:r w:rsidRPr="00BB561B">
        <w:rPr>
          <w:sz w:val="22"/>
          <w:szCs w:val="22"/>
        </w:rPr>
        <w:lastRenderedPageBreak/>
        <w:t xml:space="preserve">zmiany zasad gromadzenia i wysokości wpłat do pracowniczych planów kapitałowych, o których mowa w ustawie z dnia 4 października 2018 r. o pracowniczych planach kapitałowych </w:t>
      </w:r>
    </w:p>
    <w:p w14:paraId="5FCC2244" w14:textId="77777777" w:rsidR="00BB561B" w:rsidRPr="00BB561B" w:rsidRDefault="00BB561B" w:rsidP="00BB561B">
      <w:pPr>
        <w:tabs>
          <w:tab w:val="left" w:pos="851"/>
        </w:tabs>
        <w:ind w:left="476"/>
        <w:contextualSpacing/>
        <w:jc w:val="both"/>
        <w:rPr>
          <w:sz w:val="22"/>
          <w:szCs w:val="22"/>
        </w:rPr>
      </w:pPr>
      <w:r w:rsidRPr="00BB561B">
        <w:rPr>
          <w:sz w:val="22"/>
          <w:szCs w:val="22"/>
        </w:rPr>
        <w:t xml:space="preserve">- jeżeli zmiany te będą miały wpływ na koszty wykonania Przedmiotu umowy przez Wykonawcę. </w:t>
      </w:r>
    </w:p>
    <w:p w14:paraId="354B62C3" w14:textId="77777777" w:rsidR="00BB561B" w:rsidRPr="00BB561B" w:rsidRDefault="00BB561B" w:rsidP="00BB561B">
      <w:pPr>
        <w:pStyle w:val="Akapitzlist"/>
        <w:widowControl/>
        <w:numPr>
          <w:ilvl w:val="0"/>
          <w:numId w:val="65"/>
        </w:numPr>
        <w:tabs>
          <w:tab w:val="left" w:pos="851"/>
        </w:tabs>
        <w:suppressAutoHyphens w:val="0"/>
        <w:overflowPunct/>
        <w:autoSpaceDE/>
        <w:autoSpaceDN/>
        <w:adjustRightInd/>
        <w:contextualSpacing/>
        <w:jc w:val="both"/>
        <w:textAlignment w:val="auto"/>
        <w:rPr>
          <w:sz w:val="22"/>
          <w:szCs w:val="22"/>
        </w:rPr>
      </w:pPr>
      <w:r w:rsidRPr="00BB561B">
        <w:rPr>
          <w:sz w:val="22"/>
          <w:szCs w:val="22"/>
        </w:rPr>
        <w:t>Zmiany wysokości wynagrodzenia na podstawie ust. 1 będą dokonywane według zasad opisanych poniżej:</w:t>
      </w:r>
    </w:p>
    <w:p w14:paraId="2818B539" w14:textId="77777777" w:rsidR="00BB561B" w:rsidRPr="00BB561B" w:rsidRDefault="00BB561B" w:rsidP="00BB561B">
      <w:pPr>
        <w:widowControl/>
        <w:numPr>
          <w:ilvl w:val="1"/>
          <w:numId w:val="64"/>
        </w:numPr>
        <w:suppressAutoHyphens w:val="0"/>
        <w:overflowPunct/>
        <w:autoSpaceDE/>
        <w:autoSpaceDN/>
        <w:adjustRightInd/>
        <w:contextualSpacing/>
        <w:jc w:val="both"/>
        <w:textAlignment w:val="auto"/>
        <w:rPr>
          <w:sz w:val="22"/>
          <w:szCs w:val="22"/>
        </w:rPr>
      </w:pPr>
      <w:r w:rsidRPr="00BB561B">
        <w:rPr>
          <w:sz w:val="22"/>
          <w:szCs w:val="22"/>
        </w:rPr>
        <w:t>w przypadku wystąpienia okoliczności, o której mowa w ust. 1 pkt 1 cena brutto danego elementu Przedmiotu umowy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Przedmiotu umowy nie ulegnie zmianie;</w:t>
      </w:r>
    </w:p>
    <w:p w14:paraId="56ED1223" w14:textId="77777777" w:rsidR="00BB561B" w:rsidRPr="00BB561B" w:rsidRDefault="00BB561B" w:rsidP="00BB561B">
      <w:pPr>
        <w:widowControl/>
        <w:numPr>
          <w:ilvl w:val="1"/>
          <w:numId w:val="64"/>
        </w:numPr>
        <w:suppressAutoHyphens w:val="0"/>
        <w:overflowPunct/>
        <w:autoSpaceDE/>
        <w:autoSpaceDN/>
        <w:adjustRightInd/>
        <w:contextualSpacing/>
        <w:jc w:val="both"/>
        <w:textAlignment w:val="auto"/>
        <w:rPr>
          <w:sz w:val="22"/>
          <w:szCs w:val="22"/>
        </w:rPr>
      </w:pPr>
      <w:r w:rsidRPr="00BB561B">
        <w:rPr>
          <w:sz w:val="22"/>
          <w:szCs w:val="22"/>
        </w:rPr>
        <w:t xml:space="preserve">w przypadku wystąpienia okoliczności, o której mowa w ust. 1 pkt 2 </w:t>
      </w:r>
      <w:bookmarkStart w:id="0" w:name="_Hlk22389349"/>
      <w:r w:rsidRPr="00BB561B">
        <w:rPr>
          <w:sz w:val="22"/>
          <w:szCs w:val="22"/>
        </w:rPr>
        <w:t xml:space="preserve">cena danego elementu Przedmiotu umowy </w:t>
      </w:r>
      <w:bookmarkEnd w:id="0"/>
      <w:r w:rsidRPr="00BB561B">
        <w:rPr>
          <w:sz w:val="22"/>
          <w:szCs w:val="22"/>
        </w:rPr>
        <w:t xml:space="preserve">zostanie zmieniona o kwotę odpowiadającą wartości udokumentowanej zmiany kosztu Wykonawcy przypadającego na daną cenę elementu Przedmiotu umowy, wynikającej ze zmiany kwoty wynagrodzeń osób bezpośrednio wykonujących </w:t>
      </w:r>
      <w:bookmarkStart w:id="1" w:name="_Hlk20411634"/>
      <w:r w:rsidRPr="00BB561B">
        <w:rPr>
          <w:sz w:val="22"/>
          <w:szCs w:val="22"/>
        </w:rPr>
        <w:t xml:space="preserve">czynności objęte daną ceną </w:t>
      </w:r>
      <w:bookmarkEnd w:id="1"/>
      <w:r w:rsidRPr="00BB561B">
        <w:rPr>
          <w:sz w:val="22"/>
          <w:szCs w:val="22"/>
        </w:rPr>
        <w:t>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5FDDBF06" w14:textId="77777777" w:rsidR="00BB561B" w:rsidRPr="00BB561B" w:rsidRDefault="00BB561B" w:rsidP="00BB561B">
      <w:pPr>
        <w:widowControl/>
        <w:numPr>
          <w:ilvl w:val="1"/>
          <w:numId w:val="64"/>
        </w:numPr>
        <w:suppressAutoHyphens w:val="0"/>
        <w:overflowPunct/>
        <w:autoSpaceDE/>
        <w:autoSpaceDN/>
        <w:adjustRightInd/>
        <w:contextualSpacing/>
        <w:jc w:val="both"/>
        <w:textAlignment w:val="auto"/>
        <w:rPr>
          <w:sz w:val="22"/>
          <w:szCs w:val="22"/>
        </w:rPr>
      </w:pPr>
      <w:r w:rsidRPr="00BB561B">
        <w:rPr>
          <w:sz w:val="22"/>
          <w:szCs w:val="22"/>
        </w:rPr>
        <w:t xml:space="preserve">w przypadku wystąpienia okoliczności, o której mowa w ust. 1 pkt 3 </w:t>
      </w:r>
      <w:bookmarkStart w:id="2" w:name="_Hlk22389430"/>
      <w:r w:rsidRPr="00BB561B">
        <w:rPr>
          <w:sz w:val="22"/>
          <w:szCs w:val="22"/>
        </w:rPr>
        <w:t xml:space="preserve">ceny danego elementu Przedmiotu umowy, </w:t>
      </w:r>
      <w:bookmarkEnd w:id="2"/>
      <w:r w:rsidRPr="00BB561B">
        <w:rPr>
          <w:sz w:val="22"/>
          <w:szCs w:val="22"/>
        </w:rPr>
        <w:t>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58F6421D" w14:textId="77777777" w:rsidR="00BB561B" w:rsidRPr="00BB561B" w:rsidRDefault="00BB561B" w:rsidP="00BB561B">
      <w:pPr>
        <w:widowControl/>
        <w:numPr>
          <w:ilvl w:val="1"/>
          <w:numId w:val="64"/>
        </w:numPr>
        <w:suppressAutoHyphens w:val="0"/>
        <w:overflowPunct/>
        <w:autoSpaceDE/>
        <w:autoSpaceDN/>
        <w:adjustRightInd/>
        <w:contextualSpacing/>
        <w:jc w:val="both"/>
        <w:textAlignment w:val="auto"/>
        <w:rPr>
          <w:sz w:val="22"/>
          <w:szCs w:val="22"/>
        </w:rPr>
      </w:pPr>
      <w:r w:rsidRPr="00BB561B">
        <w:rPr>
          <w:sz w:val="22"/>
          <w:szCs w:val="22"/>
        </w:rPr>
        <w:t xml:space="preserve">w przypadku wystąpienia okoliczności, o której mowa w ust. 1 pkt 4 ceny danego elementu Przedmiotu umowy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3" w:name="_Hlk22389816"/>
      <w:r w:rsidRPr="00BB561B">
        <w:rPr>
          <w:sz w:val="22"/>
          <w:szCs w:val="22"/>
        </w:rPr>
        <w:t>elementu przedmiotu umowy</w:t>
      </w:r>
      <w:bookmarkEnd w:id="3"/>
      <w:r w:rsidRPr="00BB561B">
        <w:rPr>
          <w:sz w:val="22"/>
          <w:szCs w:val="22"/>
        </w:rPr>
        <w:t>.</w:t>
      </w:r>
    </w:p>
    <w:p w14:paraId="7A5332D1" w14:textId="77777777" w:rsidR="00BB561B" w:rsidRPr="00BB561B" w:rsidRDefault="00BB561B" w:rsidP="00BB561B">
      <w:pPr>
        <w:pStyle w:val="Akapitzlist"/>
        <w:widowControl/>
        <w:numPr>
          <w:ilvl w:val="0"/>
          <w:numId w:val="65"/>
        </w:numPr>
        <w:suppressAutoHyphens w:val="0"/>
        <w:overflowPunct/>
        <w:autoSpaceDE/>
        <w:autoSpaceDN/>
        <w:adjustRightInd/>
        <w:contextualSpacing/>
        <w:jc w:val="both"/>
        <w:textAlignment w:val="auto"/>
        <w:rPr>
          <w:sz w:val="22"/>
          <w:szCs w:val="22"/>
        </w:rPr>
      </w:pPr>
      <w:r w:rsidRPr="00BB561B">
        <w:rPr>
          <w:sz w:val="22"/>
          <w:szCs w:val="22"/>
        </w:rPr>
        <w:t xml:space="preserve">W przypadku wystąpienia okoliczności, o której mowa ust. 1 pkt 2-4 warunkiem dokonania zmiany cen elementu przedmiotu umowy jest złożenie przez Wykonawcę Zamawiającemu wniosku o dokonanie ich zmian wraz z dokumentami potwierdzającymi zasadność zmiany danej </w:t>
      </w:r>
      <w:bookmarkStart w:id="4" w:name="_Hlk22390251"/>
      <w:r w:rsidRPr="00BB561B">
        <w:rPr>
          <w:sz w:val="22"/>
          <w:szCs w:val="22"/>
        </w:rPr>
        <w:t xml:space="preserve">ceny </w:t>
      </w:r>
      <w:bookmarkStart w:id="5" w:name="_Hlk22390235"/>
      <w:r w:rsidRPr="00BB561B">
        <w:rPr>
          <w:sz w:val="22"/>
          <w:szCs w:val="22"/>
        </w:rPr>
        <w:t>elementu Przedmiotu umowy</w:t>
      </w:r>
      <w:bookmarkEnd w:id="4"/>
      <w:bookmarkEnd w:id="5"/>
      <w:r w:rsidRPr="00BB561B">
        <w:rPr>
          <w:sz w:val="22"/>
          <w:szCs w:val="22"/>
        </w:rPr>
        <w:t xml:space="preserve">, a w szczególności: </w:t>
      </w:r>
    </w:p>
    <w:p w14:paraId="64D1656C" w14:textId="77777777" w:rsidR="00BB561B" w:rsidRPr="00BB561B" w:rsidRDefault="00BB561B" w:rsidP="00BB561B">
      <w:pPr>
        <w:widowControl/>
        <w:numPr>
          <w:ilvl w:val="2"/>
          <w:numId w:val="62"/>
        </w:numPr>
        <w:suppressAutoHyphens w:val="0"/>
        <w:overflowPunct/>
        <w:autoSpaceDE/>
        <w:autoSpaceDN/>
        <w:adjustRightInd/>
        <w:ind w:left="851" w:hanging="284"/>
        <w:contextualSpacing/>
        <w:jc w:val="both"/>
        <w:textAlignment w:val="auto"/>
        <w:rPr>
          <w:sz w:val="22"/>
          <w:szCs w:val="22"/>
        </w:rPr>
      </w:pPr>
      <w:r w:rsidRPr="00BB561B">
        <w:rPr>
          <w:sz w:val="22"/>
          <w:szCs w:val="22"/>
        </w:rPr>
        <w:t xml:space="preserve">szczegółową kalkulacją kosztów pracy ponoszonych na realizację prac objętych daną ceną </w:t>
      </w:r>
      <w:bookmarkStart w:id="6" w:name="_Hlk22390803"/>
      <w:r w:rsidRPr="00BB561B">
        <w:rPr>
          <w:sz w:val="22"/>
          <w:szCs w:val="22"/>
        </w:rPr>
        <w:t xml:space="preserve">elementu Przedmiotu umowy </w:t>
      </w:r>
      <w:bookmarkEnd w:id="6"/>
      <w:r w:rsidRPr="00BB561B">
        <w:rPr>
          <w:sz w:val="22"/>
          <w:szCs w:val="22"/>
        </w:rPr>
        <w:t xml:space="preserve">obejmującą: </w:t>
      </w:r>
    </w:p>
    <w:p w14:paraId="502CD6D8" w14:textId="77777777" w:rsidR="00BB561B" w:rsidRPr="00BB561B" w:rsidRDefault="00BB561B" w:rsidP="00BB561B">
      <w:pPr>
        <w:widowControl/>
        <w:numPr>
          <w:ilvl w:val="0"/>
          <w:numId w:val="66"/>
        </w:numPr>
        <w:suppressAutoHyphens w:val="0"/>
        <w:overflowPunct/>
        <w:autoSpaceDE/>
        <w:autoSpaceDN/>
        <w:adjustRightInd/>
        <w:ind w:left="993"/>
        <w:contextualSpacing/>
        <w:jc w:val="both"/>
        <w:textAlignment w:val="auto"/>
        <w:rPr>
          <w:sz w:val="22"/>
          <w:szCs w:val="22"/>
        </w:rPr>
      </w:pPr>
      <w:r w:rsidRPr="00BB561B">
        <w:rPr>
          <w:sz w:val="22"/>
          <w:szCs w:val="22"/>
        </w:rPr>
        <w:t>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p>
    <w:p w14:paraId="633B0AE9" w14:textId="77777777" w:rsidR="00BB561B" w:rsidRPr="00BB561B" w:rsidRDefault="00BB561B" w:rsidP="00BB561B">
      <w:pPr>
        <w:widowControl/>
        <w:numPr>
          <w:ilvl w:val="0"/>
          <w:numId w:val="66"/>
        </w:numPr>
        <w:suppressAutoHyphens w:val="0"/>
        <w:overflowPunct/>
        <w:autoSpaceDE/>
        <w:autoSpaceDN/>
        <w:adjustRightInd/>
        <w:ind w:left="993"/>
        <w:contextualSpacing/>
        <w:jc w:val="both"/>
        <w:textAlignment w:val="auto"/>
        <w:rPr>
          <w:sz w:val="22"/>
          <w:szCs w:val="22"/>
        </w:rPr>
      </w:pPr>
      <w:r w:rsidRPr="00BB561B">
        <w:rPr>
          <w:sz w:val="22"/>
          <w:szCs w:val="22"/>
        </w:rPr>
        <w:t xml:space="preserve">wysokość wynagrodzenia za pracę albo wysokość stawki godzinowej osób, </w:t>
      </w:r>
      <w:r w:rsidRPr="00BB561B">
        <w:rPr>
          <w:sz w:val="22"/>
          <w:szCs w:val="22"/>
        </w:rPr>
        <w:br/>
        <w:t>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14:paraId="6B1E82CE" w14:textId="77777777" w:rsidR="00BB561B" w:rsidRPr="00BB561B" w:rsidRDefault="00BB561B" w:rsidP="00BB561B">
      <w:pPr>
        <w:widowControl/>
        <w:numPr>
          <w:ilvl w:val="0"/>
          <w:numId w:val="66"/>
        </w:numPr>
        <w:suppressAutoHyphens w:val="0"/>
        <w:overflowPunct/>
        <w:autoSpaceDE/>
        <w:autoSpaceDN/>
        <w:adjustRightInd/>
        <w:ind w:left="993"/>
        <w:contextualSpacing/>
        <w:jc w:val="both"/>
        <w:textAlignment w:val="auto"/>
        <w:rPr>
          <w:sz w:val="22"/>
          <w:szCs w:val="22"/>
        </w:rPr>
      </w:pPr>
      <w:r w:rsidRPr="00BB561B">
        <w:rPr>
          <w:sz w:val="22"/>
          <w:szCs w:val="22"/>
        </w:rPr>
        <w:t>określenie procentowego udziału elementów cenotwórczych składających się na daną cenę elementu Przedmiotu umowy, ze szczególnym wykazaniem procentowanego udziału kosztów pracy w danej cenie elementu Przedmiotu umowy;</w:t>
      </w:r>
    </w:p>
    <w:p w14:paraId="0C8D03D6" w14:textId="77777777" w:rsidR="00BB561B" w:rsidRPr="00BB561B" w:rsidRDefault="00BB561B" w:rsidP="00BB561B">
      <w:pPr>
        <w:widowControl/>
        <w:numPr>
          <w:ilvl w:val="2"/>
          <w:numId w:val="62"/>
        </w:numPr>
        <w:suppressAutoHyphens w:val="0"/>
        <w:overflowPunct/>
        <w:autoSpaceDE/>
        <w:autoSpaceDN/>
        <w:adjustRightInd/>
        <w:ind w:left="851"/>
        <w:contextualSpacing/>
        <w:jc w:val="both"/>
        <w:textAlignment w:val="auto"/>
        <w:rPr>
          <w:sz w:val="22"/>
          <w:szCs w:val="22"/>
        </w:rPr>
      </w:pPr>
      <w:r w:rsidRPr="00BB561B">
        <w:rPr>
          <w:sz w:val="22"/>
          <w:szCs w:val="22"/>
        </w:rPr>
        <w:t xml:space="preserve">kopiami dokumentów potwierdzających ponoszenie przez Wykonawcę kosztów pracy </w:t>
      </w:r>
      <w:r w:rsidRPr="00BB561B">
        <w:rPr>
          <w:sz w:val="22"/>
          <w:szCs w:val="22"/>
        </w:rPr>
        <w:br/>
        <w:t>w kwotach wykazanych powyżej.</w:t>
      </w:r>
    </w:p>
    <w:p w14:paraId="18D8EAE8" w14:textId="77777777" w:rsidR="00BB561B" w:rsidRPr="00BB561B" w:rsidRDefault="00BB561B" w:rsidP="00BB561B">
      <w:pPr>
        <w:pStyle w:val="Akapitzlist"/>
        <w:widowControl/>
        <w:numPr>
          <w:ilvl w:val="0"/>
          <w:numId w:val="65"/>
        </w:numPr>
        <w:suppressAutoHyphens w:val="0"/>
        <w:overflowPunct/>
        <w:autoSpaceDE/>
        <w:autoSpaceDN/>
        <w:adjustRightInd/>
        <w:contextualSpacing/>
        <w:jc w:val="both"/>
        <w:textAlignment w:val="auto"/>
        <w:rPr>
          <w:sz w:val="22"/>
          <w:szCs w:val="22"/>
        </w:rPr>
      </w:pPr>
      <w:r w:rsidRPr="00BB561B">
        <w:rPr>
          <w:sz w:val="22"/>
          <w:szCs w:val="22"/>
        </w:rPr>
        <w:t xml:space="preserve">Na podstawie dokumentów przedłożonych wraz z wnioskiem, o którym mowa powyżej, Wykonawca powinien wykazać, że zaistniała zmiana ma bezpośredni wpływ na koszty wykonania prac objętych daną </w:t>
      </w:r>
      <w:r w:rsidRPr="00BB561B">
        <w:rPr>
          <w:sz w:val="22"/>
          <w:szCs w:val="22"/>
        </w:rPr>
        <w:lastRenderedPageBreak/>
        <w:t xml:space="preserve">elementu Przedmiotu umowy oraz określić stopień, w jakim wpłynie ona na wysokość danej ceny elementu Przedmiotu umowy. </w:t>
      </w:r>
    </w:p>
    <w:p w14:paraId="54B888AB" w14:textId="77777777" w:rsidR="00BB561B" w:rsidRPr="00BB561B" w:rsidRDefault="00BB561B" w:rsidP="00BB561B">
      <w:pPr>
        <w:pStyle w:val="Akapitzlist"/>
        <w:widowControl/>
        <w:numPr>
          <w:ilvl w:val="0"/>
          <w:numId w:val="65"/>
        </w:numPr>
        <w:suppressAutoHyphens w:val="0"/>
        <w:overflowPunct/>
        <w:autoSpaceDE/>
        <w:autoSpaceDN/>
        <w:adjustRightInd/>
        <w:contextualSpacing/>
        <w:jc w:val="both"/>
        <w:textAlignment w:val="auto"/>
        <w:rPr>
          <w:sz w:val="22"/>
          <w:szCs w:val="22"/>
        </w:rPr>
      </w:pPr>
      <w:r w:rsidRPr="00BB561B">
        <w:rPr>
          <w:sz w:val="22"/>
          <w:szCs w:val="22"/>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 pkt 2-4 wpłynęły na koszt wykonania przez Wykonawcę prac objętych daną ceną elementu Przedmiotu umowy.</w:t>
      </w:r>
    </w:p>
    <w:p w14:paraId="465FDF6A" w14:textId="77777777" w:rsidR="00BB561B" w:rsidRPr="00BB561B" w:rsidRDefault="00BB561B" w:rsidP="00BB561B">
      <w:pPr>
        <w:pStyle w:val="Akapitzlist"/>
        <w:widowControl/>
        <w:numPr>
          <w:ilvl w:val="0"/>
          <w:numId w:val="65"/>
        </w:numPr>
        <w:suppressAutoHyphens w:val="0"/>
        <w:overflowPunct/>
        <w:autoSpaceDE/>
        <w:autoSpaceDN/>
        <w:adjustRightInd/>
        <w:contextualSpacing/>
        <w:jc w:val="both"/>
        <w:textAlignment w:val="auto"/>
        <w:rPr>
          <w:sz w:val="22"/>
          <w:szCs w:val="22"/>
        </w:rPr>
      </w:pPr>
      <w:r w:rsidRPr="00BB561B">
        <w:rPr>
          <w:sz w:val="22"/>
          <w:szCs w:val="22"/>
        </w:rPr>
        <w:t>Wniosek o dokonanie zmiany cen elementu Przedmiotu umowy, o którym mowa w ust. 2:</w:t>
      </w:r>
    </w:p>
    <w:p w14:paraId="670AB06F" w14:textId="77777777" w:rsidR="00BB561B" w:rsidRPr="00BB561B" w:rsidRDefault="00BB561B" w:rsidP="00BB561B">
      <w:pPr>
        <w:widowControl/>
        <w:numPr>
          <w:ilvl w:val="3"/>
          <w:numId w:val="63"/>
        </w:numPr>
        <w:suppressAutoHyphens w:val="0"/>
        <w:overflowPunct/>
        <w:autoSpaceDE/>
        <w:autoSpaceDN/>
        <w:adjustRightInd/>
        <w:ind w:left="709"/>
        <w:contextualSpacing/>
        <w:jc w:val="both"/>
        <w:textAlignment w:val="auto"/>
        <w:rPr>
          <w:sz w:val="22"/>
          <w:szCs w:val="22"/>
        </w:rPr>
      </w:pPr>
      <w:bookmarkStart w:id="7" w:name="_Hlk20412571"/>
      <w:r w:rsidRPr="00BB561B">
        <w:rPr>
          <w:sz w:val="22"/>
          <w:szCs w:val="22"/>
        </w:rPr>
        <w:t>dotyczący okoliczności wymienionych w ust. 1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bookmarkEnd w:id="7"/>
    </w:p>
    <w:p w14:paraId="201F84BE" w14:textId="77777777" w:rsidR="00BB561B" w:rsidRPr="00BB561B" w:rsidRDefault="00BB561B" w:rsidP="00BB561B">
      <w:pPr>
        <w:widowControl/>
        <w:numPr>
          <w:ilvl w:val="3"/>
          <w:numId w:val="63"/>
        </w:numPr>
        <w:suppressAutoHyphens w:val="0"/>
        <w:overflowPunct/>
        <w:autoSpaceDE/>
        <w:autoSpaceDN/>
        <w:adjustRightInd/>
        <w:ind w:left="709"/>
        <w:contextualSpacing/>
        <w:jc w:val="both"/>
        <w:textAlignment w:val="auto"/>
        <w:rPr>
          <w:sz w:val="22"/>
          <w:szCs w:val="22"/>
        </w:rPr>
      </w:pPr>
      <w:r w:rsidRPr="00BB561B">
        <w:rPr>
          <w:sz w:val="22"/>
          <w:szCs w:val="22"/>
        </w:rPr>
        <w:t>dotyczący okoliczności wymienionych w ust. 1 pkt 4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74342E82" w14:textId="77777777" w:rsidR="00BB561B" w:rsidRPr="00BB561B" w:rsidRDefault="00BB561B" w:rsidP="00BB561B">
      <w:pPr>
        <w:pStyle w:val="Akapitzlist"/>
        <w:widowControl/>
        <w:numPr>
          <w:ilvl w:val="0"/>
          <w:numId w:val="65"/>
        </w:numPr>
        <w:suppressAutoHyphens w:val="0"/>
        <w:overflowPunct/>
        <w:autoSpaceDE/>
        <w:autoSpaceDN/>
        <w:adjustRightInd/>
        <w:contextualSpacing/>
        <w:jc w:val="both"/>
        <w:textAlignment w:val="auto"/>
        <w:rPr>
          <w:sz w:val="22"/>
          <w:szCs w:val="22"/>
        </w:rPr>
      </w:pPr>
      <w:r w:rsidRPr="00BB561B">
        <w:rPr>
          <w:sz w:val="22"/>
          <w:szCs w:val="22"/>
        </w:rPr>
        <w:t>Ciężar dowodu, że okoliczności wymienione w ust. 1 pkt 2-4 mają wpływ na koszty wykonania prac objętych daną ceną elementu Przedmiotu umowy spoczywa na Wykonawcy.</w:t>
      </w:r>
    </w:p>
    <w:p w14:paraId="10E927FE" w14:textId="77777777" w:rsidR="00BB561B" w:rsidRPr="00BB561B" w:rsidRDefault="00BB561B" w:rsidP="00BB561B">
      <w:pPr>
        <w:pStyle w:val="Akapitzlist"/>
        <w:widowControl/>
        <w:numPr>
          <w:ilvl w:val="0"/>
          <w:numId w:val="65"/>
        </w:numPr>
        <w:suppressAutoHyphens w:val="0"/>
        <w:overflowPunct/>
        <w:autoSpaceDE/>
        <w:autoSpaceDN/>
        <w:adjustRightInd/>
        <w:contextualSpacing/>
        <w:jc w:val="both"/>
        <w:textAlignment w:val="auto"/>
        <w:rPr>
          <w:sz w:val="22"/>
          <w:szCs w:val="22"/>
        </w:rPr>
      </w:pPr>
      <w:r w:rsidRPr="00BB561B">
        <w:rPr>
          <w:sz w:val="22"/>
          <w:szCs w:val="22"/>
        </w:rPr>
        <w:t xml:space="preserve">Zmiana wysokości cen elementu Przedmiotu umowy w wysokości wskazanej odpowiednio w ust. 1 pkt 2-4, pod warunkiem ich wykazania przez Wykonawcę w sposób opisany </w:t>
      </w:r>
      <w:r w:rsidRPr="00BB561B">
        <w:rPr>
          <w:sz w:val="22"/>
          <w:szCs w:val="22"/>
        </w:rPr>
        <w:br/>
        <w:t xml:space="preserve">w niniejszym paragrafie, nastąpi począwszy od zaistnienia zdarzenia, o który, mowa w ust. </w:t>
      </w:r>
      <w:bookmarkStart w:id="8" w:name="_Hlk20415025"/>
      <w:r w:rsidRPr="00BB561B">
        <w:rPr>
          <w:sz w:val="22"/>
          <w:szCs w:val="22"/>
        </w:rPr>
        <w:t xml:space="preserve">1 pkt 2-4.  </w:t>
      </w:r>
      <w:bookmarkEnd w:id="8"/>
      <w:r w:rsidRPr="00BB561B">
        <w:rPr>
          <w:sz w:val="22"/>
          <w:szCs w:val="22"/>
        </w:rPr>
        <w:t>Zmiany wysokości cen elementów Przedmiotu umowy zostaną potwierdzone przez Strony poprzez zawarcie aneksu do umowy.</w:t>
      </w:r>
    </w:p>
    <w:p w14:paraId="5BAFEB00" w14:textId="77777777" w:rsidR="00BB561B" w:rsidRPr="00BB561B" w:rsidRDefault="00BB561B" w:rsidP="00BB561B">
      <w:pPr>
        <w:pStyle w:val="Akapitzlist"/>
        <w:widowControl/>
        <w:numPr>
          <w:ilvl w:val="0"/>
          <w:numId w:val="65"/>
        </w:numPr>
        <w:suppressAutoHyphens w:val="0"/>
        <w:overflowPunct/>
        <w:autoSpaceDE/>
        <w:autoSpaceDN/>
        <w:adjustRightInd/>
        <w:contextualSpacing/>
        <w:jc w:val="both"/>
        <w:textAlignment w:val="auto"/>
        <w:rPr>
          <w:sz w:val="22"/>
          <w:szCs w:val="22"/>
        </w:rPr>
      </w:pPr>
      <w:r w:rsidRPr="00BB561B">
        <w:rPr>
          <w:sz w:val="22"/>
          <w:szCs w:val="22"/>
        </w:rPr>
        <w:t>W przypadku, gdy dana okoliczność wskazana w ust. 1 pkt 1-4 dotyczyć będzie Podwykonawcy, przy pomocy którego Wykonawca realizuje świadczenia wchodzące w skład Przedmiotu Umowy, to w takim przypadku Wykonawca do wniosku, obowiązany jest dołączyć dowody potwierdzające, iż zmiana wysokości cen elementu Przedmiotu umowy w wysokości wskazanej odpowiednio w ust. 1 pkt 1 – 4 została uwzględniona w umowie łączącej Wykonawcę z takim podwykonawcą.</w:t>
      </w:r>
    </w:p>
    <w:p w14:paraId="2939C044" w14:textId="3A31BD34" w:rsidR="00BB561B" w:rsidRDefault="00BB561B" w:rsidP="00167370">
      <w:pPr>
        <w:ind w:left="426" w:hanging="426"/>
        <w:jc w:val="both"/>
        <w:rPr>
          <w:color w:val="000000"/>
          <w:sz w:val="22"/>
          <w:szCs w:val="22"/>
        </w:rPr>
      </w:pPr>
    </w:p>
    <w:p w14:paraId="07EF7CAF" w14:textId="77777777" w:rsidR="00BB561B" w:rsidRPr="00BB561B" w:rsidRDefault="00BB561B" w:rsidP="00BB561B">
      <w:pPr>
        <w:widowControl/>
        <w:ind w:left="709"/>
        <w:contextualSpacing/>
        <w:jc w:val="center"/>
        <w:rPr>
          <w:b/>
          <w:bCs/>
          <w:sz w:val="22"/>
          <w:szCs w:val="22"/>
          <w:lang w:eastAsia="ar-SA"/>
        </w:rPr>
      </w:pPr>
      <w:r w:rsidRPr="00BB561B">
        <w:rPr>
          <w:b/>
          <w:bCs/>
          <w:sz w:val="22"/>
          <w:szCs w:val="22"/>
          <w:lang w:eastAsia="ar-SA"/>
        </w:rPr>
        <w:t>ZMIANY UMOWY – art. 439 PZP</w:t>
      </w:r>
    </w:p>
    <w:p w14:paraId="098EFB4D" w14:textId="6358429D" w:rsidR="00BB561B" w:rsidRPr="00BB561B" w:rsidRDefault="00BB561B" w:rsidP="00BB561B">
      <w:pPr>
        <w:widowControl/>
        <w:ind w:left="709"/>
        <w:contextualSpacing/>
        <w:jc w:val="center"/>
        <w:rPr>
          <w:b/>
          <w:bCs/>
          <w:sz w:val="22"/>
          <w:szCs w:val="22"/>
          <w:lang w:eastAsia="ar-SA"/>
        </w:rPr>
      </w:pPr>
      <w:r w:rsidRPr="00BB561B">
        <w:rPr>
          <w:b/>
          <w:bCs/>
          <w:sz w:val="22"/>
          <w:szCs w:val="22"/>
          <w:lang w:eastAsia="ar-SA"/>
        </w:rPr>
        <w:t>§ 20</w:t>
      </w:r>
    </w:p>
    <w:p w14:paraId="4D4B7584" w14:textId="38250D05" w:rsidR="00BB561B" w:rsidRPr="00BB561B" w:rsidRDefault="00BB561B" w:rsidP="00BB561B">
      <w:pPr>
        <w:pStyle w:val="Akapitzlist"/>
        <w:widowControl/>
        <w:numPr>
          <w:ilvl w:val="3"/>
          <w:numId w:val="67"/>
        </w:numPr>
        <w:suppressAutoHyphens w:val="0"/>
        <w:overflowPunct/>
        <w:autoSpaceDE/>
        <w:autoSpaceDN/>
        <w:adjustRightInd/>
        <w:ind w:left="567" w:hanging="283"/>
        <w:contextualSpacing/>
        <w:jc w:val="both"/>
        <w:textAlignment w:val="auto"/>
        <w:rPr>
          <w:color w:val="000000" w:themeColor="text1"/>
          <w:sz w:val="22"/>
          <w:szCs w:val="22"/>
        </w:rPr>
      </w:pPr>
      <w:r w:rsidRPr="00BB561B">
        <w:rPr>
          <w:color w:val="000000" w:themeColor="text1"/>
          <w:sz w:val="22"/>
          <w:szCs w:val="22"/>
        </w:rPr>
        <w:t xml:space="preserve">Zamawiający na podstawie art. 439 PZP., przewiduje możliwość zmiany wysokości wynagrodzenia w przypadku zmiany cen materiałów i kosztów zawiązanych z realizacją zamówienia innych niż te wskazane § </w:t>
      </w:r>
      <w:r>
        <w:rPr>
          <w:color w:val="000000" w:themeColor="text1"/>
          <w:sz w:val="22"/>
          <w:szCs w:val="22"/>
        </w:rPr>
        <w:t>19</w:t>
      </w:r>
      <w:r w:rsidRPr="00BB561B">
        <w:rPr>
          <w:color w:val="000000" w:themeColor="text1"/>
          <w:sz w:val="22"/>
          <w:szCs w:val="22"/>
        </w:rPr>
        <w:t xml:space="preserve">. </w:t>
      </w:r>
    </w:p>
    <w:p w14:paraId="62E819CD" w14:textId="77777777" w:rsidR="00BB561B" w:rsidRPr="00BB561B" w:rsidRDefault="00BB561B" w:rsidP="00BB561B">
      <w:pPr>
        <w:pStyle w:val="Akapitzlist"/>
        <w:widowControl/>
        <w:numPr>
          <w:ilvl w:val="3"/>
          <w:numId w:val="67"/>
        </w:numPr>
        <w:suppressAutoHyphens w:val="0"/>
        <w:overflowPunct/>
        <w:autoSpaceDE/>
        <w:autoSpaceDN/>
        <w:adjustRightInd/>
        <w:ind w:left="567" w:hanging="283"/>
        <w:contextualSpacing/>
        <w:jc w:val="both"/>
        <w:textAlignment w:val="auto"/>
        <w:rPr>
          <w:color w:val="000000" w:themeColor="text1"/>
          <w:sz w:val="22"/>
          <w:szCs w:val="22"/>
        </w:rPr>
      </w:pPr>
      <w:r w:rsidRPr="00BB561B">
        <w:rPr>
          <w:sz w:val="22"/>
          <w:szCs w:val="22"/>
        </w:rPr>
        <w:t>Zmiany wysokości wynagrodzenia będą dokonywane według zasad opisanych poniżej:</w:t>
      </w:r>
    </w:p>
    <w:p w14:paraId="7D32A6EF" w14:textId="77777777" w:rsidR="00BB561B" w:rsidRPr="00BB561B" w:rsidRDefault="00BB561B" w:rsidP="00BB561B">
      <w:pPr>
        <w:widowControl/>
        <w:numPr>
          <w:ilvl w:val="1"/>
          <w:numId w:val="69"/>
        </w:numPr>
        <w:suppressAutoHyphens w:val="0"/>
        <w:overflowPunct/>
        <w:autoSpaceDE/>
        <w:autoSpaceDN/>
        <w:adjustRightInd/>
        <w:ind w:left="850" w:hanging="283"/>
        <w:contextualSpacing/>
        <w:jc w:val="both"/>
        <w:textAlignment w:val="auto"/>
        <w:rPr>
          <w:sz w:val="22"/>
          <w:szCs w:val="22"/>
        </w:rPr>
      </w:pPr>
      <w:r w:rsidRPr="00BB561B">
        <w:rPr>
          <w:sz w:val="22"/>
          <w:szCs w:val="22"/>
        </w:rPr>
        <w:t>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 w stosunki do kosztów wynikających z oferty;</w:t>
      </w:r>
    </w:p>
    <w:p w14:paraId="1B3B1A62" w14:textId="77777777" w:rsidR="00BB561B" w:rsidRPr="00BB561B" w:rsidRDefault="00BB561B" w:rsidP="00BB561B">
      <w:pPr>
        <w:ind w:left="850" w:hanging="283"/>
        <w:contextualSpacing/>
        <w:jc w:val="both"/>
        <w:rPr>
          <w:sz w:val="22"/>
          <w:szCs w:val="22"/>
        </w:rPr>
      </w:pPr>
      <w:r w:rsidRPr="00BB561B">
        <w:rPr>
          <w:sz w:val="22"/>
          <w:szCs w:val="22"/>
        </w:rPr>
        <w:t>2)</w:t>
      </w:r>
      <w:r w:rsidRPr="00BB561B">
        <w:rPr>
          <w:sz w:val="22"/>
          <w:szCs w:val="22"/>
        </w:rPr>
        <w:tab/>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14:paraId="456FE94F" w14:textId="77777777" w:rsidR="00BB561B" w:rsidRPr="00BB561B" w:rsidRDefault="00BB561B" w:rsidP="00BB561B">
      <w:pPr>
        <w:ind w:left="850" w:hanging="283"/>
        <w:contextualSpacing/>
        <w:jc w:val="both"/>
        <w:rPr>
          <w:sz w:val="22"/>
          <w:szCs w:val="22"/>
        </w:rPr>
      </w:pPr>
      <w:r w:rsidRPr="00BB561B">
        <w:rPr>
          <w:sz w:val="22"/>
          <w:szCs w:val="22"/>
        </w:rPr>
        <w:t>3)</w:t>
      </w:r>
      <w:r w:rsidRPr="00BB561B">
        <w:rPr>
          <w:sz w:val="22"/>
          <w:szCs w:val="22"/>
        </w:rPr>
        <w:tab/>
        <w:t>ewentualna zmiana wynagrodzenia nastąpi począwszy od kwartału, którego dotyczył będzie komunikat Prezesa Głównego Urzędu Statystycznego podający Wskaźnik GUS większy albo mniejszy o 20 % niż Bazowy Wskaźnik GUS;</w:t>
      </w:r>
    </w:p>
    <w:p w14:paraId="71564F04" w14:textId="77777777" w:rsidR="00BB561B" w:rsidRPr="00BB561B" w:rsidRDefault="00BB561B" w:rsidP="00BB561B">
      <w:pPr>
        <w:ind w:left="850" w:hanging="283"/>
        <w:contextualSpacing/>
        <w:jc w:val="both"/>
        <w:rPr>
          <w:sz w:val="22"/>
          <w:szCs w:val="22"/>
        </w:rPr>
      </w:pPr>
      <w:r w:rsidRPr="00BB561B">
        <w:rPr>
          <w:sz w:val="22"/>
          <w:szCs w:val="22"/>
        </w:rPr>
        <w:t>4)</w:t>
      </w:r>
      <w:r w:rsidRPr="00BB561B">
        <w:rPr>
          <w:sz w:val="22"/>
          <w:szCs w:val="22"/>
        </w:rPr>
        <w:tab/>
        <w:t>ewentualna zmiana wynagrodzenia dotyczyć będzie części wynagrodzenia przypadającej do zapłaty po zaistnieniu zdarzenia opisanego w pkt 3;</w:t>
      </w:r>
    </w:p>
    <w:p w14:paraId="17224C0F" w14:textId="00714D0A" w:rsidR="00BB561B" w:rsidRPr="00BB561B" w:rsidRDefault="00BB561B" w:rsidP="00BB561B">
      <w:pPr>
        <w:ind w:left="850" w:hanging="283"/>
        <w:contextualSpacing/>
        <w:jc w:val="both"/>
        <w:rPr>
          <w:sz w:val="22"/>
          <w:szCs w:val="22"/>
        </w:rPr>
      </w:pPr>
      <w:r w:rsidRPr="00BB561B">
        <w:rPr>
          <w:sz w:val="22"/>
          <w:szCs w:val="22"/>
        </w:rPr>
        <w:t>5)</w:t>
      </w:r>
      <w:r w:rsidRPr="00BB561B">
        <w:rPr>
          <w:sz w:val="22"/>
          <w:szCs w:val="22"/>
        </w:rPr>
        <w:tab/>
        <w:t>ewentualna zmiana kwoty wysokości wynagrodzenia, o którym mowa w pkt 4 powyżej, pod warunkiem zaistnienia zdarzenia opisanego w pkt 3 powyżej, nastąpi o procent stanowiący połowę wartości wzrostu albo spadku Wskaźnika GUS;</w:t>
      </w:r>
    </w:p>
    <w:p w14:paraId="19CC9BD1" w14:textId="77777777" w:rsidR="00BB561B" w:rsidRPr="00BB561B" w:rsidRDefault="00BB561B" w:rsidP="00BB561B">
      <w:pPr>
        <w:ind w:left="850" w:hanging="283"/>
        <w:contextualSpacing/>
        <w:jc w:val="both"/>
        <w:rPr>
          <w:sz w:val="22"/>
          <w:szCs w:val="22"/>
        </w:rPr>
      </w:pPr>
      <w:r w:rsidRPr="00BB561B">
        <w:rPr>
          <w:sz w:val="22"/>
          <w:szCs w:val="22"/>
        </w:rPr>
        <w:t>6)</w:t>
      </w:r>
      <w:r w:rsidRPr="00BB561B">
        <w:rPr>
          <w:sz w:val="22"/>
          <w:szCs w:val="22"/>
        </w:rPr>
        <w:tab/>
        <w:t xml:space="preserve">zapłata wynagrodzenia w kwocie zmienionej zgodnie z pkt 5 powyżej dotyczyć będzie kwartałów roku kalendarzowego po terminie składania ofert, w odniesieniu do robót budowlanych wykonanych </w:t>
      </w:r>
      <w:r w:rsidRPr="00BB561B">
        <w:rPr>
          <w:sz w:val="22"/>
          <w:szCs w:val="22"/>
        </w:rPr>
        <w:lastRenderedPageBreak/>
        <w:t>począwszy od początku kwartału, którego dotyczył komunikat w sprawie Wskaźnika GUS podający ten wskaźnik wyższy albo niż 20 % od Bazowego Wskaźnika GUS;</w:t>
      </w:r>
    </w:p>
    <w:p w14:paraId="59825586" w14:textId="367BCE84" w:rsidR="00BB561B" w:rsidRPr="00BB561B" w:rsidRDefault="00BB561B" w:rsidP="00BB561B">
      <w:pPr>
        <w:ind w:left="850" w:hanging="283"/>
        <w:contextualSpacing/>
        <w:jc w:val="both"/>
        <w:rPr>
          <w:sz w:val="22"/>
          <w:szCs w:val="22"/>
        </w:rPr>
      </w:pPr>
      <w:r w:rsidRPr="00BB561B">
        <w:rPr>
          <w:sz w:val="22"/>
          <w:szCs w:val="22"/>
        </w:rPr>
        <w:t>7)</w:t>
      </w:r>
      <w:r w:rsidRPr="00BB561B">
        <w:rPr>
          <w:sz w:val="22"/>
          <w:szCs w:val="22"/>
        </w:rPr>
        <w:tab/>
        <w:t xml:space="preserve">ewentualna zmiana wynagrodzenia nie będzie dotyczyć okresu, w którym </w:t>
      </w:r>
      <w:r>
        <w:rPr>
          <w:sz w:val="22"/>
          <w:szCs w:val="22"/>
        </w:rPr>
        <w:t>p</w:t>
      </w:r>
      <w:r w:rsidRPr="00BB561B">
        <w:rPr>
          <w:sz w:val="22"/>
          <w:szCs w:val="22"/>
        </w:rPr>
        <w:t xml:space="preserve">rzedmiot umowy będzie realizowany w warunkach opóźnienia </w:t>
      </w:r>
      <w:r>
        <w:rPr>
          <w:sz w:val="22"/>
          <w:szCs w:val="22"/>
        </w:rPr>
        <w:t>zawinionego</w:t>
      </w:r>
      <w:r w:rsidRPr="00BB561B">
        <w:rPr>
          <w:sz w:val="22"/>
          <w:szCs w:val="22"/>
        </w:rPr>
        <w:t xml:space="preserve"> przez </w:t>
      </w:r>
      <w:r>
        <w:rPr>
          <w:sz w:val="22"/>
          <w:szCs w:val="22"/>
        </w:rPr>
        <w:t>Wykonawcę</w:t>
      </w:r>
      <w:r w:rsidRPr="00BB561B">
        <w:rPr>
          <w:sz w:val="22"/>
          <w:szCs w:val="22"/>
        </w:rPr>
        <w:t xml:space="preserve">. </w:t>
      </w:r>
    </w:p>
    <w:p w14:paraId="7817E326" w14:textId="77777777" w:rsidR="00BB561B" w:rsidRPr="00BB561B" w:rsidRDefault="00BB561B" w:rsidP="00BB561B">
      <w:pPr>
        <w:pStyle w:val="Akapitzlist"/>
        <w:widowControl/>
        <w:numPr>
          <w:ilvl w:val="3"/>
          <w:numId w:val="67"/>
        </w:numPr>
        <w:suppressAutoHyphens w:val="0"/>
        <w:overflowPunct/>
        <w:autoSpaceDE/>
        <w:autoSpaceDN/>
        <w:adjustRightInd/>
        <w:ind w:left="567" w:hanging="283"/>
        <w:contextualSpacing/>
        <w:jc w:val="both"/>
        <w:textAlignment w:val="auto"/>
        <w:rPr>
          <w:sz w:val="22"/>
          <w:szCs w:val="22"/>
        </w:rPr>
      </w:pPr>
      <w:r w:rsidRPr="00BB561B">
        <w:rPr>
          <w:sz w:val="22"/>
          <w:szCs w:val="22"/>
        </w:rPr>
        <w:t xml:space="preserve">Strony ustalają maksymalną wartość zmiany wynagrodzenia w efekcie zastosowania powyższych postanowień na poziomie do 5 % kwoty nominalnej łącznego wynagrodzenia netto określonej w dniu zawarcia umowy. </w:t>
      </w:r>
    </w:p>
    <w:p w14:paraId="4772111B" w14:textId="2AA181AD" w:rsidR="00BB561B" w:rsidRPr="00BB561B" w:rsidRDefault="00BB561B" w:rsidP="00BB561B">
      <w:pPr>
        <w:pStyle w:val="Akapitzlist"/>
        <w:widowControl/>
        <w:numPr>
          <w:ilvl w:val="3"/>
          <w:numId w:val="67"/>
        </w:numPr>
        <w:suppressAutoHyphens w:val="0"/>
        <w:overflowPunct/>
        <w:autoSpaceDE/>
        <w:autoSpaceDN/>
        <w:adjustRightInd/>
        <w:ind w:left="567" w:hanging="283"/>
        <w:contextualSpacing/>
        <w:jc w:val="both"/>
        <w:textAlignment w:val="auto"/>
        <w:rPr>
          <w:sz w:val="22"/>
          <w:szCs w:val="22"/>
        </w:rPr>
      </w:pPr>
      <w:r w:rsidRPr="00BB561B">
        <w:rPr>
          <w:sz w:val="22"/>
          <w:szCs w:val="22"/>
        </w:rPr>
        <w:t>Wykonawca, którego wynagrodzenie zostało zmienione zgodnie z postanowieniami ust. 2-3,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E070CA6" w14:textId="77777777" w:rsidR="00BB561B" w:rsidRPr="00BB561B" w:rsidRDefault="00BB561B" w:rsidP="00BB561B">
      <w:pPr>
        <w:widowControl/>
        <w:numPr>
          <w:ilvl w:val="2"/>
          <w:numId w:val="68"/>
        </w:numPr>
        <w:tabs>
          <w:tab w:val="left" w:pos="993"/>
        </w:tabs>
        <w:suppressAutoHyphens w:val="0"/>
        <w:overflowPunct/>
        <w:autoSpaceDE/>
        <w:autoSpaceDN/>
        <w:adjustRightInd/>
        <w:ind w:left="567" w:firstLine="142"/>
        <w:contextualSpacing/>
        <w:jc w:val="both"/>
        <w:textAlignment w:val="auto"/>
        <w:rPr>
          <w:sz w:val="22"/>
          <w:szCs w:val="22"/>
        </w:rPr>
      </w:pPr>
      <w:r w:rsidRPr="00BB561B">
        <w:rPr>
          <w:sz w:val="22"/>
          <w:szCs w:val="22"/>
        </w:rPr>
        <w:t>przedmiotem umowy są roboty budowlane lub usługi;</w:t>
      </w:r>
    </w:p>
    <w:p w14:paraId="6F7D4652" w14:textId="77777777" w:rsidR="00BB561B" w:rsidRPr="00BB561B" w:rsidRDefault="00BB561B" w:rsidP="00BB561B">
      <w:pPr>
        <w:widowControl/>
        <w:numPr>
          <w:ilvl w:val="2"/>
          <w:numId w:val="68"/>
        </w:numPr>
        <w:tabs>
          <w:tab w:val="left" w:pos="993"/>
        </w:tabs>
        <w:suppressAutoHyphens w:val="0"/>
        <w:overflowPunct/>
        <w:autoSpaceDE/>
        <w:autoSpaceDN/>
        <w:adjustRightInd/>
        <w:ind w:left="567" w:firstLine="142"/>
        <w:contextualSpacing/>
        <w:jc w:val="both"/>
        <w:textAlignment w:val="auto"/>
        <w:rPr>
          <w:sz w:val="22"/>
          <w:szCs w:val="22"/>
        </w:rPr>
      </w:pPr>
      <w:r w:rsidRPr="00BB561B">
        <w:rPr>
          <w:sz w:val="22"/>
          <w:szCs w:val="22"/>
        </w:rPr>
        <w:t>okres obowiązywania umowy przekracza 12 miesięcy.</w:t>
      </w:r>
    </w:p>
    <w:p w14:paraId="33FFA81C" w14:textId="0A3546C4" w:rsidR="00BB561B" w:rsidRDefault="00BB561B" w:rsidP="00BB561B">
      <w:pPr>
        <w:pStyle w:val="Akapitzlist"/>
        <w:widowControl/>
        <w:numPr>
          <w:ilvl w:val="3"/>
          <w:numId w:val="67"/>
        </w:numPr>
        <w:suppressAutoHyphens w:val="0"/>
        <w:overflowPunct/>
        <w:autoSpaceDE/>
        <w:autoSpaceDN/>
        <w:adjustRightInd/>
        <w:ind w:left="567"/>
        <w:contextualSpacing/>
        <w:jc w:val="both"/>
        <w:textAlignment w:val="auto"/>
        <w:rPr>
          <w:rFonts w:eastAsia="Arial Unicode MS"/>
          <w:color w:val="000000"/>
          <w:sz w:val="22"/>
          <w:szCs w:val="22"/>
          <w:bdr w:val="nil"/>
        </w:rPr>
      </w:pPr>
      <w:r w:rsidRPr="00BB561B">
        <w:rPr>
          <w:rFonts w:eastAsia="Arial Unicode MS"/>
          <w:color w:val="000000"/>
          <w:sz w:val="22"/>
          <w:szCs w:val="22"/>
          <w:bdr w:val="nil"/>
        </w:rPr>
        <w:t>Jeżeli Wykonawca wystąpi z wnioskiem o zmianę wynagrodzenia jednocześnie na podstawie postanowień ust. 2 i § 19, to Wykonawcy będzie należny wzrost wynagrodzenia jedynie w oparciu o jedną z tych podstaw, w zależności od tego, która z kwot zmiany będzie wyższa.</w:t>
      </w:r>
    </w:p>
    <w:p w14:paraId="38E87AFC" w14:textId="1B51ED80" w:rsidR="00B74B7D" w:rsidRPr="00B74B7D" w:rsidRDefault="00B74B7D" w:rsidP="00B74B7D">
      <w:pPr>
        <w:widowControl/>
        <w:suppressAutoHyphens w:val="0"/>
        <w:overflowPunct/>
        <w:autoSpaceDE/>
        <w:autoSpaceDN/>
        <w:adjustRightInd/>
        <w:contextualSpacing/>
        <w:jc w:val="both"/>
        <w:textAlignment w:val="auto"/>
        <w:rPr>
          <w:rFonts w:eastAsia="Arial Unicode MS"/>
          <w:color w:val="000000"/>
          <w:sz w:val="22"/>
          <w:szCs w:val="22"/>
          <w:bdr w:val="nil"/>
        </w:rPr>
      </w:pPr>
    </w:p>
    <w:p w14:paraId="77C32916" w14:textId="2B8ECA8B" w:rsidR="00B74B7D" w:rsidRPr="00B74B7D" w:rsidRDefault="00B74B7D" w:rsidP="00B74B7D">
      <w:pPr>
        <w:spacing w:line="276" w:lineRule="auto"/>
        <w:jc w:val="center"/>
        <w:rPr>
          <w:sz w:val="22"/>
          <w:szCs w:val="22"/>
        </w:rPr>
      </w:pPr>
      <w:r>
        <w:rPr>
          <w:b/>
          <w:bCs/>
          <w:sz w:val="22"/>
          <w:szCs w:val="22"/>
        </w:rPr>
        <w:t>§ 21</w:t>
      </w:r>
    </w:p>
    <w:p w14:paraId="150C2F66" w14:textId="77777777" w:rsidR="00B74B7D" w:rsidRPr="00B74B7D" w:rsidRDefault="00B74B7D" w:rsidP="00B74B7D">
      <w:pPr>
        <w:pStyle w:val="Akapitzlist"/>
        <w:widowControl/>
        <w:numPr>
          <w:ilvl w:val="0"/>
          <w:numId w:val="71"/>
        </w:numPr>
        <w:suppressAutoHyphens w:val="0"/>
        <w:overflowPunct/>
        <w:spacing w:line="276" w:lineRule="auto"/>
        <w:contextualSpacing/>
        <w:jc w:val="both"/>
        <w:textAlignment w:val="auto"/>
        <w:rPr>
          <w:sz w:val="22"/>
          <w:szCs w:val="22"/>
        </w:rPr>
      </w:pPr>
      <w:r w:rsidRPr="00B74B7D">
        <w:rPr>
          <w:sz w:val="22"/>
          <w:szCs w:val="22"/>
        </w:rPr>
        <w:t xml:space="preserve">Wykonawca na własną odpowiedzialność i na swój koszt podejmie wszelkie działania zapobiegawcze jakie są wymagane rzetelną praktyką budowlaną oraz aktualnymi okolicznościami, aby zabezpieczyć prawa właścicieli posesji i budynków sąsiadujących z terenem budowy i unikać powodowania tam jakichkolwiek zakłóceń lub szkód. </w:t>
      </w:r>
    </w:p>
    <w:p w14:paraId="0F832005" w14:textId="77777777" w:rsidR="00B74B7D" w:rsidRPr="00B74B7D" w:rsidRDefault="00B74B7D" w:rsidP="00B74B7D">
      <w:pPr>
        <w:spacing w:line="276" w:lineRule="auto"/>
        <w:jc w:val="both"/>
        <w:rPr>
          <w:sz w:val="22"/>
          <w:szCs w:val="22"/>
        </w:rPr>
      </w:pPr>
      <w:r w:rsidRPr="00B74B7D">
        <w:rPr>
          <w:sz w:val="22"/>
          <w:szCs w:val="22"/>
        </w:rPr>
        <w:t xml:space="preserve">2. Wykonawca zobowiązuje się na własny koszt do ubezpieczenia: </w:t>
      </w:r>
    </w:p>
    <w:p w14:paraId="347009A1" w14:textId="6B867D89" w:rsidR="00B74B7D" w:rsidRPr="00B74B7D" w:rsidRDefault="00B74B7D" w:rsidP="00B74B7D">
      <w:pPr>
        <w:pStyle w:val="Akapitzlist"/>
        <w:widowControl/>
        <w:numPr>
          <w:ilvl w:val="0"/>
          <w:numId w:val="73"/>
        </w:numPr>
        <w:suppressAutoHyphens w:val="0"/>
        <w:overflowPunct/>
        <w:spacing w:line="276" w:lineRule="auto"/>
        <w:ind w:left="567"/>
        <w:contextualSpacing/>
        <w:jc w:val="both"/>
        <w:textAlignment w:val="auto"/>
        <w:rPr>
          <w:sz w:val="22"/>
          <w:szCs w:val="22"/>
        </w:rPr>
      </w:pPr>
      <w:r w:rsidRPr="00B74B7D">
        <w:rPr>
          <w:sz w:val="22"/>
          <w:szCs w:val="22"/>
        </w:rPr>
        <w:t xml:space="preserve">robót, sprzętu i wyposażenia budowlanego urządzeń znajdujących się na terenie budowy ubezpieczeniem CAR (ubezpieczenie wszystkich </w:t>
      </w:r>
      <w:proofErr w:type="spellStart"/>
      <w:r w:rsidRPr="00B74B7D">
        <w:rPr>
          <w:sz w:val="22"/>
          <w:szCs w:val="22"/>
        </w:rPr>
        <w:t>ryzyk</w:t>
      </w:r>
      <w:proofErr w:type="spellEnd"/>
      <w:r w:rsidRPr="00B74B7D">
        <w:rPr>
          <w:sz w:val="22"/>
          <w:szCs w:val="22"/>
        </w:rPr>
        <w:t xml:space="preserve"> budowy) na okres realizacji robót, tj. do dnia podpisania protokołu końcowego Przedmiotu Umowy i zlikwidowania zaplecza budowy na sumę ubezpieczenia nie mniejszą niż </w:t>
      </w:r>
      <w:r>
        <w:rPr>
          <w:sz w:val="22"/>
          <w:szCs w:val="22"/>
        </w:rPr>
        <w:t>1 000 000 zł (słownie: jeden milion złotych)</w:t>
      </w:r>
      <w:r w:rsidRPr="00B74B7D">
        <w:rPr>
          <w:sz w:val="22"/>
          <w:szCs w:val="22"/>
        </w:rPr>
        <w:t xml:space="preserve"> oraz </w:t>
      </w:r>
    </w:p>
    <w:p w14:paraId="492E269A" w14:textId="77777777" w:rsidR="00B74B7D" w:rsidRPr="00B74B7D" w:rsidRDefault="00B74B7D" w:rsidP="00B74B7D">
      <w:pPr>
        <w:pStyle w:val="Akapitzlist"/>
        <w:widowControl/>
        <w:numPr>
          <w:ilvl w:val="0"/>
          <w:numId w:val="73"/>
        </w:numPr>
        <w:suppressAutoHyphens w:val="0"/>
        <w:overflowPunct/>
        <w:spacing w:line="276" w:lineRule="auto"/>
        <w:ind w:left="567"/>
        <w:contextualSpacing/>
        <w:jc w:val="both"/>
        <w:textAlignment w:val="auto"/>
        <w:rPr>
          <w:sz w:val="22"/>
          <w:szCs w:val="22"/>
        </w:rPr>
      </w:pPr>
      <w:r w:rsidRPr="00B74B7D">
        <w:rPr>
          <w:sz w:val="22"/>
          <w:szCs w:val="22"/>
        </w:rPr>
        <w:t>maszyn budowlanych niepodlegających obowiązkowej rejestracji na sumę ubezpieczenia nie mniejszą niż ich wartość na okres realizacji robót jak wskazane powyżej.</w:t>
      </w:r>
    </w:p>
    <w:p w14:paraId="0A8BB5DE" w14:textId="20EE55F6" w:rsidR="00B74B7D" w:rsidRPr="00B74B7D" w:rsidRDefault="00B74B7D" w:rsidP="00B74B7D">
      <w:pPr>
        <w:pStyle w:val="Akapitzlist"/>
        <w:widowControl/>
        <w:numPr>
          <w:ilvl w:val="0"/>
          <w:numId w:val="72"/>
        </w:numPr>
        <w:suppressAutoHyphens w:val="0"/>
        <w:overflowPunct/>
        <w:spacing w:line="276" w:lineRule="auto"/>
        <w:contextualSpacing/>
        <w:jc w:val="both"/>
        <w:textAlignment w:val="auto"/>
        <w:rPr>
          <w:sz w:val="22"/>
          <w:szCs w:val="22"/>
        </w:rPr>
      </w:pPr>
      <w:r w:rsidRPr="00B74B7D">
        <w:rPr>
          <w:sz w:val="22"/>
          <w:szCs w:val="22"/>
        </w:rPr>
        <w:t xml:space="preserve">Wykonawca zobowiązuje się utrzymywać przez cały okres obowiązywania Umowy ubezpieczenia odpowiedzialności cywilnej w zakresie prowadzonej działalności związanej z przedmiotem zamówienia na sumę gwarancyjną nie mniejszą niż </w:t>
      </w:r>
      <w:r>
        <w:rPr>
          <w:sz w:val="22"/>
          <w:szCs w:val="22"/>
        </w:rPr>
        <w:t>1 000 000 zł (słownie: jeden milion złotych).</w:t>
      </w:r>
      <w:r w:rsidRPr="00B74B7D">
        <w:rPr>
          <w:sz w:val="22"/>
          <w:szCs w:val="22"/>
        </w:rPr>
        <w:t xml:space="preserve"> </w:t>
      </w:r>
    </w:p>
    <w:p w14:paraId="2CCCC9E9" w14:textId="77777777" w:rsidR="00B74B7D" w:rsidRPr="00B74B7D" w:rsidRDefault="00B74B7D" w:rsidP="00B74B7D">
      <w:pPr>
        <w:pStyle w:val="Akapitzlist"/>
        <w:widowControl/>
        <w:numPr>
          <w:ilvl w:val="0"/>
          <w:numId w:val="72"/>
        </w:numPr>
        <w:suppressAutoHyphens w:val="0"/>
        <w:overflowPunct/>
        <w:spacing w:line="276" w:lineRule="auto"/>
        <w:contextualSpacing/>
        <w:jc w:val="both"/>
        <w:textAlignment w:val="auto"/>
        <w:rPr>
          <w:sz w:val="22"/>
          <w:szCs w:val="22"/>
        </w:rPr>
      </w:pPr>
      <w:r w:rsidRPr="00B74B7D">
        <w:rPr>
          <w:sz w:val="22"/>
          <w:szCs w:val="22"/>
        </w:rPr>
        <w:t xml:space="preserve">Dowody zawarcia ubezpieczeń, o których mowa w ust. 2 i 3 Wykonawca przedłoży Zamawiającemu przed wydaniem terenu budowy pod rygorem odmowy wydania terenu budowy. </w:t>
      </w:r>
    </w:p>
    <w:p w14:paraId="476AB554" w14:textId="77777777" w:rsidR="00B74B7D" w:rsidRPr="00B74B7D" w:rsidRDefault="00B74B7D" w:rsidP="00B74B7D">
      <w:pPr>
        <w:pStyle w:val="Akapitzlist"/>
        <w:widowControl/>
        <w:numPr>
          <w:ilvl w:val="0"/>
          <w:numId w:val="72"/>
        </w:numPr>
        <w:suppressAutoHyphens w:val="0"/>
        <w:overflowPunct/>
        <w:spacing w:line="276" w:lineRule="auto"/>
        <w:contextualSpacing/>
        <w:jc w:val="both"/>
        <w:textAlignment w:val="auto"/>
        <w:rPr>
          <w:sz w:val="22"/>
          <w:szCs w:val="22"/>
        </w:rPr>
      </w:pPr>
      <w:r w:rsidRPr="00B74B7D">
        <w:rPr>
          <w:sz w:val="22"/>
          <w:szCs w:val="22"/>
        </w:rPr>
        <w:t xml:space="preserve">Jeżeli Wykonawca nie uzyska ubezpieczeń, o których mowa w ust. 2 i 3 to wówczas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14:paraId="63BB2E81" w14:textId="77777777" w:rsidR="00B74B7D" w:rsidRPr="00B74B7D" w:rsidRDefault="00B74B7D" w:rsidP="00B74B7D">
      <w:pPr>
        <w:pStyle w:val="Akapitzlist"/>
        <w:widowControl/>
        <w:numPr>
          <w:ilvl w:val="0"/>
          <w:numId w:val="72"/>
        </w:numPr>
        <w:suppressAutoHyphens w:val="0"/>
        <w:overflowPunct/>
        <w:spacing w:line="276" w:lineRule="auto"/>
        <w:contextualSpacing/>
        <w:jc w:val="both"/>
        <w:textAlignment w:val="auto"/>
        <w:rPr>
          <w:sz w:val="22"/>
          <w:szCs w:val="22"/>
        </w:rPr>
      </w:pPr>
      <w:r w:rsidRPr="00B74B7D">
        <w:rPr>
          <w:sz w:val="22"/>
          <w:szCs w:val="22"/>
        </w:rPr>
        <w:t xml:space="preserve">W przypadku, gdy termin obowiązywania polisy będzie miał się zakończyć przed terminem określonym w ust. 2 i 3 niniejszego paragrafu, Wykonawca na 14 (czternaście) dni przed upływem tego terminu, ma obowiązek przedłożyć Zamawiającemu dokument 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14:paraId="31111799" w14:textId="77777777" w:rsidR="00B74B7D" w:rsidRPr="00B3520B" w:rsidRDefault="00B74B7D" w:rsidP="00B3520B">
      <w:pPr>
        <w:widowControl/>
        <w:suppressAutoHyphens w:val="0"/>
        <w:overflowPunct/>
        <w:autoSpaceDE/>
        <w:autoSpaceDN/>
        <w:adjustRightInd/>
        <w:contextualSpacing/>
        <w:jc w:val="both"/>
        <w:textAlignment w:val="auto"/>
        <w:rPr>
          <w:rFonts w:eastAsia="Arial Unicode MS"/>
          <w:color w:val="000000"/>
          <w:sz w:val="22"/>
          <w:szCs w:val="22"/>
          <w:bdr w:val="nil"/>
        </w:rPr>
      </w:pPr>
    </w:p>
    <w:p w14:paraId="21344F88" w14:textId="77777777" w:rsidR="00BB561B" w:rsidRPr="00171864" w:rsidRDefault="00BB561B" w:rsidP="00167370">
      <w:pPr>
        <w:ind w:left="426" w:hanging="426"/>
        <w:jc w:val="both"/>
        <w:rPr>
          <w:color w:val="000000"/>
          <w:sz w:val="22"/>
          <w:szCs w:val="22"/>
        </w:rPr>
      </w:pPr>
    </w:p>
    <w:p w14:paraId="7B77662E" w14:textId="77777777" w:rsidR="00B90A82" w:rsidRPr="00171864" w:rsidRDefault="00B90A82" w:rsidP="00670734">
      <w:pPr>
        <w:rPr>
          <w:b/>
          <w:color w:val="000000"/>
          <w:sz w:val="22"/>
          <w:szCs w:val="22"/>
        </w:rPr>
      </w:pPr>
    </w:p>
    <w:p w14:paraId="6AC12CD3" w14:textId="620E9496" w:rsidR="00B74B7D" w:rsidRPr="00171864" w:rsidRDefault="007647EC" w:rsidP="00B74B7D">
      <w:pPr>
        <w:jc w:val="center"/>
        <w:rPr>
          <w:b/>
          <w:color w:val="000000"/>
          <w:sz w:val="22"/>
          <w:szCs w:val="22"/>
        </w:rPr>
      </w:pPr>
      <w:r w:rsidRPr="00171864">
        <w:rPr>
          <w:b/>
          <w:color w:val="000000"/>
          <w:sz w:val="22"/>
          <w:szCs w:val="22"/>
        </w:rPr>
        <w:t xml:space="preserve">§ </w:t>
      </w:r>
      <w:r w:rsidR="00BB561B">
        <w:rPr>
          <w:b/>
          <w:color w:val="000000"/>
          <w:sz w:val="22"/>
          <w:szCs w:val="22"/>
        </w:rPr>
        <w:t>2</w:t>
      </w:r>
      <w:r w:rsidR="00B74B7D">
        <w:rPr>
          <w:b/>
          <w:color w:val="000000"/>
          <w:sz w:val="22"/>
          <w:szCs w:val="22"/>
        </w:rPr>
        <w:t>2</w:t>
      </w:r>
    </w:p>
    <w:p w14:paraId="152999F3" w14:textId="77777777" w:rsidR="00516D1D" w:rsidRPr="00171864" w:rsidRDefault="00516D1D">
      <w:pPr>
        <w:jc w:val="both"/>
        <w:rPr>
          <w:strike/>
          <w:color w:val="000000"/>
          <w:sz w:val="22"/>
          <w:szCs w:val="22"/>
        </w:rPr>
      </w:pPr>
      <w:r w:rsidRPr="00171864">
        <w:rPr>
          <w:color w:val="000000"/>
          <w:sz w:val="22"/>
          <w:szCs w:val="22"/>
        </w:rPr>
        <w:t xml:space="preserve">Zmiana postanowień umowy może nastąpić pisemnie </w:t>
      </w:r>
      <w:r w:rsidR="00FE3486" w:rsidRPr="00171864">
        <w:rPr>
          <w:color w:val="000000"/>
          <w:sz w:val="22"/>
          <w:szCs w:val="22"/>
        </w:rPr>
        <w:t>(pod rygorem nieważności)</w:t>
      </w:r>
      <w:r w:rsidR="00BA1F35" w:rsidRPr="00171864">
        <w:rPr>
          <w:color w:val="000000"/>
          <w:sz w:val="22"/>
          <w:szCs w:val="22"/>
        </w:rPr>
        <w:t>.</w:t>
      </w:r>
    </w:p>
    <w:p w14:paraId="7803B79F" w14:textId="77777777" w:rsidR="00174977" w:rsidRPr="00171864" w:rsidRDefault="00174977" w:rsidP="00C00DE5">
      <w:pPr>
        <w:rPr>
          <w:b/>
          <w:color w:val="000000"/>
          <w:sz w:val="22"/>
          <w:szCs w:val="22"/>
        </w:rPr>
      </w:pPr>
    </w:p>
    <w:p w14:paraId="41A83F61" w14:textId="47D8C84A"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B74B7D">
        <w:rPr>
          <w:b/>
          <w:color w:val="000000"/>
          <w:sz w:val="22"/>
          <w:szCs w:val="22"/>
        </w:rPr>
        <w:t>3</w:t>
      </w:r>
    </w:p>
    <w:p w14:paraId="37C61142" w14:textId="22339897" w:rsidR="00047C81" w:rsidRDefault="00516D1D" w:rsidP="005A19CA">
      <w:pPr>
        <w:pStyle w:val="Akapitzlist"/>
        <w:numPr>
          <w:ilvl w:val="3"/>
          <w:numId w:val="39"/>
        </w:numPr>
        <w:ind w:left="567"/>
        <w:jc w:val="both"/>
        <w:rPr>
          <w:color w:val="000000"/>
          <w:sz w:val="22"/>
          <w:szCs w:val="22"/>
        </w:rPr>
      </w:pPr>
      <w:r w:rsidRPr="00047C81">
        <w:rPr>
          <w:color w:val="000000"/>
          <w:sz w:val="22"/>
          <w:szCs w:val="22"/>
        </w:rPr>
        <w:t xml:space="preserve">W sprawach nieuregulowanych niniejszą umową mają zastosowanie </w:t>
      </w:r>
      <w:r w:rsidR="00047C81">
        <w:rPr>
          <w:color w:val="000000"/>
          <w:sz w:val="22"/>
          <w:szCs w:val="22"/>
        </w:rPr>
        <w:t xml:space="preserve">w szczególności </w:t>
      </w:r>
      <w:r w:rsidRPr="00047C81">
        <w:rPr>
          <w:color w:val="000000"/>
          <w:sz w:val="22"/>
          <w:szCs w:val="22"/>
        </w:rPr>
        <w:t xml:space="preserve">przepisy Kodeksu </w:t>
      </w:r>
      <w:r w:rsidR="00047C81">
        <w:rPr>
          <w:color w:val="000000"/>
          <w:sz w:val="22"/>
          <w:szCs w:val="22"/>
        </w:rPr>
        <w:lastRenderedPageBreak/>
        <w:t>cywilnego</w:t>
      </w:r>
      <w:r w:rsidR="00047C81" w:rsidRPr="00047C81">
        <w:rPr>
          <w:color w:val="000000"/>
          <w:sz w:val="22"/>
          <w:szCs w:val="22"/>
        </w:rPr>
        <w:t xml:space="preserve"> </w:t>
      </w:r>
      <w:r w:rsidRPr="00047C81">
        <w:rPr>
          <w:color w:val="000000"/>
          <w:sz w:val="22"/>
          <w:szCs w:val="22"/>
        </w:rPr>
        <w:t>i ustawy Prawo zamówień publicznych.</w:t>
      </w:r>
    </w:p>
    <w:p w14:paraId="1E574630" w14:textId="29EC104D" w:rsidR="00047C81" w:rsidRDefault="00047C81" w:rsidP="005A19CA">
      <w:pPr>
        <w:pStyle w:val="Akapitzlist"/>
        <w:numPr>
          <w:ilvl w:val="3"/>
          <w:numId w:val="39"/>
        </w:numPr>
        <w:ind w:left="567"/>
        <w:jc w:val="both"/>
        <w:rPr>
          <w:color w:val="000000"/>
          <w:sz w:val="22"/>
          <w:szCs w:val="22"/>
        </w:rPr>
      </w:pPr>
      <w:r>
        <w:rPr>
          <w:color w:val="000000"/>
          <w:sz w:val="22"/>
          <w:szCs w:val="22"/>
        </w:rPr>
        <w:t>Wszędzie tam, gdzie umowa przewiduje obowiązek zawiadamiania Stron lub innych podmiotów biorących udział w wykonaniu umowy, bez określenia formy pisemnej, zawiadomienia mogą być dokonywane pocztą elektroniczną na niżej wskazane adresy e-mail:</w:t>
      </w:r>
    </w:p>
    <w:p w14:paraId="7FE91F5A" w14:textId="257F734F" w:rsidR="00047C81" w:rsidRDefault="00047C81" w:rsidP="005A19CA">
      <w:pPr>
        <w:pStyle w:val="Akapitzlist"/>
        <w:numPr>
          <w:ilvl w:val="1"/>
          <w:numId w:val="40"/>
        </w:numPr>
        <w:jc w:val="both"/>
        <w:rPr>
          <w:color w:val="000000"/>
          <w:sz w:val="22"/>
          <w:szCs w:val="22"/>
        </w:rPr>
      </w:pPr>
      <w:r>
        <w:rPr>
          <w:color w:val="000000"/>
          <w:sz w:val="22"/>
          <w:szCs w:val="22"/>
        </w:rPr>
        <w:t>adres e-mail właściwy do zawiadomień Zamawiającego: ………………….;</w:t>
      </w:r>
    </w:p>
    <w:p w14:paraId="1BC94DBB" w14:textId="26332B23" w:rsidR="00047C81" w:rsidRPr="00047C81" w:rsidRDefault="00047C81" w:rsidP="005A19CA">
      <w:pPr>
        <w:pStyle w:val="Akapitzlist"/>
        <w:numPr>
          <w:ilvl w:val="1"/>
          <w:numId w:val="40"/>
        </w:numPr>
        <w:jc w:val="both"/>
        <w:rPr>
          <w:color w:val="000000"/>
          <w:sz w:val="22"/>
          <w:szCs w:val="22"/>
        </w:rPr>
      </w:pPr>
      <w:r>
        <w:rPr>
          <w:color w:val="000000"/>
          <w:sz w:val="22"/>
          <w:szCs w:val="22"/>
        </w:rPr>
        <w:t xml:space="preserve">adres e-mail właściwy do zawiadomień dla Wykonawcy: </w:t>
      </w:r>
      <w:r w:rsidR="007156BF">
        <w:rPr>
          <w:color w:val="000000"/>
          <w:sz w:val="22"/>
          <w:szCs w:val="22"/>
        </w:rPr>
        <w:t>c.kedziera@swierzno.pl, e.ksiadz@swierzno.pl</w:t>
      </w:r>
    </w:p>
    <w:p w14:paraId="58BC60C7" w14:textId="488B4437" w:rsidR="00047C81" w:rsidRPr="00047C81" w:rsidRDefault="00503531" w:rsidP="005A19CA">
      <w:pPr>
        <w:pStyle w:val="Akapitzlist"/>
        <w:numPr>
          <w:ilvl w:val="3"/>
          <w:numId w:val="39"/>
        </w:numPr>
        <w:ind w:left="567"/>
        <w:jc w:val="both"/>
        <w:rPr>
          <w:color w:val="000000"/>
          <w:sz w:val="22"/>
          <w:szCs w:val="22"/>
        </w:rPr>
      </w:pPr>
      <w:r w:rsidRPr="00047C81">
        <w:rPr>
          <w:sz w:val="22"/>
          <w:szCs w:val="22"/>
        </w:rPr>
        <w:t>Strony oświadczają, iż adresy podane w komparycji umowy</w:t>
      </w:r>
      <w:r w:rsidR="00047C81">
        <w:rPr>
          <w:sz w:val="22"/>
          <w:szCs w:val="22"/>
        </w:rPr>
        <w:t xml:space="preserve"> oraz adres, o których mowa w ust. 2,</w:t>
      </w:r>
      <w:r w:rsidRPr="00047C81">
        <w:rPr>
          <w:sz w:val="22"/>
          <w:szCs w:val="22"/>
        </w:rPr>
        <w:t xml:space="preserve"> są adresami właściwymi do dokonywania doręczeń wszelkiej korespondencji</w:t>
      </w:r>
      <w:r w:rsidR="00047C81">
        <w:rPr>
          <w:sz w:val="22"/>
          <w:szCs w:val="22"/>
        </w:rPr>
        <w:t>. Zastrzeżeniem ust. 2</w:t>
      </w:r>
      <w:r w:rsidRPr="00047C81">
        <w:rPr>
          <w:sz w:val="22"/>
          <w:szCs w:val="22"/>
        </w:rPr>
        <w:t>. W razie zmiany adresu, każda ze stron jest zobowiązana do niezwłocznego, pisemnego poinformowania o tym drugiej strony. Do tego czasu, wszelkie doręczenia i próby doręczeń dokonywane na dotychczasowe adresy wywołują skutek prawny.</w:t>
      </w:r>
    </w:p>
    <w:p w14:paraId="05E991B6" w14:textId="21B140D3" w:rsidR="00052CAA" w:rsidRPr="00BB561B" w:rsidRDefault="00052CAA" w:rsidP="00052CAA">
      <w:pPr>
        <w:pStyle w:val="Akapitzlist"/>
        <w:numPr>
          <w:ilvl w:val="0"/>
          <w:numId w:val="39"/>
        </w:numPr>
        <w:ind w:left="567"/>
        <w:jc w:val="both"/>
        <w:rPr>
          <w:b/>
          <w:color w:val="000000"/>
          <w:sz w:val="22"/>
          <w:szCs w:val="22"/>
        </w:rPr>
      </w:pPr>
      <w:r w:rsidRPr="00052CAA">
        <w:rPr>
          <w:b/>
          <w:bCs/>
          <w:color w:val="000000"/>
          <w:sz w:val="22"/>
          <w:szCs w:val="22"/>
          <w:lang w:eastAsia="zh-CN"/>
        </w:rPr>
        <w:t xml:space="preserve">W przypadku zaistnienia pomiędzy Stronami sporu wynikającego z umowy lub pozostającego w związku z umową, Strony zobowiązują się do jego rozwiązania w drodze mediacji. Mediacja </w:t>
      </w:r>
      <w:r w:rsidRPr="00BB561B">
        <w:rPr>
          <w:b/>
          <w:bCs/>
          <w:color w:val="000000"/>
          <w:sz w:val="22"/>
          <w:szCs w:val="22"/>
          <w:lang w:eastAsia="zh-CN"/>
        </w:rPr>
        <w:t>prowadzona będzie przez Mediatorów Stałych Sądu Polubownego przy Prokuratorii Generalnej Rzeczypospolitej Polskiej zgodnie z Regulaminem tego Sądu.</w:t>
      </w:r>
    </w:p>
    <w:p w14:paraId="1FB722AB" w14:textId="26337F7B" w:rsidR="00BB561B" w:rsidRPr="00BB561B" w:rsidRDefault="00BB561B" w:rsidP="00BB561B">
      <w:pPr>
        <w:pStyle w:val="Tekstpodstawowy"/>
        <w:numPr>
          <w:ilvl w:val="0"/>
          <w:numId w:val="39"/>
        </w:numPr>
        <w:suppressAutoHyphens w:val="0"/>
        <w:overflowPunct/>
        <w:autoSpaceDE/>
        <w:autoSpaceDN/>
        <w:adjustRightInd/>
        <w:spacing w:after="0"/>
        <w:ind w:left="567"/>
        <w:contextualSpacing/>
        <w:jc w:val="both"/>
        <w:textAlignment w:val="auto"/>
        <w:rPr>
          <w:sz w:val="22"/>
          <w:szCs w:val="22"/>
        </w:rPr>
      </w:pPr>
      <w:r w:rsidRPr="00BB561B">
        <w:rPr>
          <w:color w:val="000000"/>
          <w:sz w:val="22"/>
          <w:szCs w:val="22"/>
        </w:rPr>
        <w:t xml:space="preserve">W przypadku, gdy, po wyczerpaniu trybu, o którym mowa w ust. </w:t>
      </w:r>
      <w:r>
        <w:rPr>
          <w:color w:val="000000"/>
          <w:sz w:val="22"/>
          <w:szCs w:val="22"/>
        </w:rPr>
        <w:t>4</w:t>
      </w:r>
      <w:r w:rsidRPr="00BB561B">
        <w:rPr>
          <w:color w:val="000000"/>
          <w:sz w:val="22"/>
          <w:szCs w:val="22"/>
        </w:rPr>
        <w:t>, nie dojdzie do rozwiązania, w całości lub w części, zaistniałego pomiędzy Stronami sporu, sądem właściwym do ich rozpoznania będzie przez sąd właściwy dla siedziby Zamawiającego.</w:t>
      </w:r>
    </w:p>
    <w:p w14:paraId="28109880" w14:textId="77777777" w:rsidR="00BB561B" w:rsidRPr="00BB561B" w:rsidRDefault="00BB561B" w:rsidP="00B3520B">
      <w:pPr>
        <w:pStyle w:val="Akapitzlist"/>
        <w:ind w:left="567"/>
        <w:jc w:val="both"/>
        <w:rPr>
          <w:b/>
          <w:color w:val="000000"/>
          <w:sz w:val="22"/>
          <w:szCs w:val="22"/>
        </w:rPr>
      </w:pPr>
    </w:p>
    <w:p w14:paraId="2487B9A4" w14:textId="77777777" w:rsidR="00052CAA" w:rsidRPr="00BB561B" w:rsidRDefault="00052CAA" w:rsidP="00052CAA">
      <w:pPr>
        <w:pStyle w:val="Akapitzlist"/>
        <w:ind w:left="567"/>
        <w:jc w:val="both"/>
        <w:rPr>
          <w:color w:val="000000"/>
          <w:sz w:val="22"/>
          <w:szCs w:val="22"/>
        </w:rPr>
      </w:pPr>
    </w:p>
    <w:p w14:paraId="7DE1318C" w14:textId="2E23D9B3"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B74B7D">
        <w:rPr>
          <w:b/>
          <w:color w:val="000000"/>
          <w:sz w:val="22"/>
          <w:szCs w:val="22"/>
        </w:rPr>
        <w:t>4</w:t>
      </w:r>
    </w:p>
    <w:p w14:paraId="4336CF8E" w14:textId="77777777" w:rsidR="00D84426" w:rsidRPr="00171864" w:rsidRDefault="00192D9D" w:rsidP="00C00DE5">
      <w:pPr>
        <w:pStyle w:val="tekst"/>
        <w:widowControl w:val="0"/>
        <w:suppressLineNumbers w:val="0"/>
        <w:suppressAutoHyphens/>
        <w:overflowPunct w:val="0"/>
        <w:autoSpaceDE w:val="0"/>
        <w:autoSpaceDN w:val="0"/>
        <w:adjustRightInd w:val="0"/>
        <w:spacing w:before="0" w:after="0"/>
        <w:textAlignment w:val="baseline"/>
        <w:rPr>
          <w:color w:val="000000"/>
          <w:sz w:val="22"/>
          <w:szCs w:val="22"/>
        </w:rPr>
      </w:pPr>
      <w:r w:rsidRPr="00171864">
        <w:rPr>
          <w:color w:val="000000"/>
          <w:sz w:val="22"/>
          <w:szCs w:val="22"/>
        </w:rPr>
        <w:t>Umowę niniejszą sporządzono w 4</w:t>
      </w:r>
      <w:r w:rsidR="00516D1D" w:rsidRPr="00171864">
        <w:rPr>
          <w:color w:val="000000"/>
          <w:sz w:val="22"/>
          <w:szCs w:val="22"/>
        </w:rPr>
        <w:t xml:space="preserve"> jednakowy</w:t>
      </w:r>
      <w:r w:rsidRPr="00171864">
        <w:rPr>
          <w:color w:val="000000"/>
          <w:sz w:val="22"/>
          <w:szCs w:val="22"/>
        </w:rPr>
        <w:t>ch egz</w:t>
      </w:r>
      <w:r w:rsidR="00EC7F3D" w:rsidRPr="00171864">
        <w:rPr>
          <w:color w:val="000000"/>
          <w:sz w:val="22"/>
          <w:szCs w:val="22"/>
        </w:rPr>
        <w:t>emplarzach</w:t>
      </w:r>
      <w:r w:rsidRPr="00171864">
        <w:rPr>
          <w:color w:val="000000"/>
          <w:sz w:val="22"/>
          <w:szCs w:val="22"/>
        </w:rPr>
        <w:t>, 3</w:t>
      </w:r>
      <w:r w:rsidR="00516D1D" w:rsidRPr="00171864">
        <w:rPr>
          <w:color w:val="000000"/>
          <w:sz w:val="22"/>
          <w:szCs w:val="22"/>
        </w:rPr>
        <w:t xml:space="preserve"> egzemplarze dla Zamawiającego i 1 egz. dla Wykonawc</w:t>
      </w:r>
      <w:r w:rsidR="00C00DE5" w:rsidRPr="00171864">
        <w:rPr>
          <w:color w:val="000000"/>
          <w:sz w:val="22"/>
          <w:szCs w:val="22"/>
        </w:rPr>
        <w:t xml:space="preserve">y. </w:t>
      </w:r>
    </w:p>
    <w:p w14:paraId="28C552A1" w14:textId="77777777" w:rsidR="00316CD5" w:rsidRPr="00171864" w:rsidRDefault="00EC6BB4">
      <w:pPr>
        <w:rPr>
          <w:color w:val="000000"/>
          <w:sz w:val="22"/>
          <w:szCs w:val="22"/>
        </w:rPr>
      </w:pPr>
      <w:r w:rsidRPr="00171864">
        <w:rPr>
          <w:color w:val="000000"/>
          <w:sz w:val="22"/>
          <w:szCs w:val="22"/>
        </w:rPr>
        <w:t xml:space="preserve">   </w:t>
      </w:r>
    </w:p>
    <w:p w14:paraId="34FFAE60" w14:textId="77777777" w:rsidR="00316CD5" w:rsidRPr="00171864" w:rsidRDefault="00316CD5">
      <w:pPr>
        <w:rPr>
          <w:color w:val="000000"/>
          <w:sz w:val="22"/>
          <w:szCs w:val="22"/>
        </w:rPr>
      </w:pPr>
    </w:p>
    <w:p w14:paraId="4FD16214" w14:textId="77777777" w:rsidR="00316CD5" w:rsidRPr="00171864" w:rsidRDefault="00316CD5">
      <w:pPr>
        <w:rPr>
          <w:color w:val="000000"/>
          <w:sz w:val="22"/>
          <w:szCs w:val="22"/>
        </w:rPr>
      </w:pPr>
    </w:p>
    <w:p w14:paraId="2EAC84DD" w14:textId="77777777" w:rsidR="00316CD5" w:rsidRPr="00171864" w:rsidRDefault="00316CD5">
      <w:pPr>
        <w:rPr>
          <w:color w:val="000000"/>
          <w:sz w:val="22"/>
          <w:szCs w:val="22"/>
        </w:rPr>
      </w:pPr>
    </w:p>
    <w:p w14:paraId="2B71E5D5" w14:textId="77777777" w:rsidR="00D86007" w:rsidRPr="00171864" w:rsidRDefault="00D86007">
      <w:pPr>
        <w:rPr>
          <w:color w:val="000000"/>
          <w:sz w:val="22"/>
          <w:szCs w:val="22"/>
        </w:rPr>
      </w:pPr>
    </w:p>
    <w:p w14:paraId="4B8AE429" w14:textId="7F258887" w:rsidR="00516D1D" w:rsidRPr="00171864" w:rsidRDefault="00EC6BB4">
      <w:pPr>
        <w:rPr>
          <w:color w:val="000000"/>
          <w:sz w:val="22"/>
          <w:szCs w:val="22"/>
        </w:rPr>
      </w:pPr>
      <w:r w:rsidRPr="00171864">
        <w:rPr>
          <w:color w:val="000000"/>
          <w:sz w:val="22"/>
          <w:szCs w:val="22"/>
        </w:rPr>
        <w:t xml:space="preserve">  </w:t>
      </w:r>
      <w:r w:rsidR="00516D1D" w:rsidRPr="00171864">
        <w:rPr>
          <w:color w:val="000000"/>
          <w:sz w:val="22"/>
          <w:szCs w:val="22"/>
        </w:rPr>
        <w:t>..................</w:t>
      </w:r>
      <w:r w:rsidRPr="00171864">
        <w:rPr>
          <w:color w:val="000000"/>
          <w:sz w:val="22"/>
          <w:szCs w:val="22"/>
        </w:rPr>
        <w:t>....</w:t>
      </w:r>
      <w:r w:rsidR="00516D1D" w:rsidRPr="00171864">
        <w:rPr>
          <w:color w:val="000000"/>
          <w:sz w:val="22"/>
          <w:szCs w:val="22"/>
        </w:rPr>
        <w:t xml:space="preserve">.........................    </w:t>
      </w:r>
      <w:r w:rsidRPr="00171864">
        <w:rPr>
          <w:color w:val="000000"/>
          <w:sz w:val="22"/>
          <w:szCs w:val="22"/>
        </w:rPr>
        <w:t xml:space="preserve">                                        </w:t>
      </w:r>
      <w:r w:rsidR="00516D1D" w:rsidRPr="00171864">
        <w:rPr>
          <w:color w:val="000000"/>
          <w:sz w:val="22"/>
          <w:szCs w:val="22"/>
        </w:rPr>
        <w:t xml:space="preserve"> </w:t>
      </w:r>
      <w:r w:rsidR="007156BF">
        <w:rPr>
          <w:color w:val="000000"/>
          <w:sz w:val="22"/>
          <w:szCs w:val="22"/>
        </w:rPr>
        <w:t xml:space="preserve">                              </w:t>
      </w:r>
      <w:r w:rsidR="00516D1D" w:rsidRPr="00171864">
        <w:rPr>
          <w:color w:val="000000"/>
          <w:sz w:val="22"/>
          <w:szCs w:val="22"/>
        </w:rPr>
        <w:t xml:space="preserve"> ...........................</w:t>
      </w:r>
      <w:r w:rsidRPr="00171864">
        <w:rPr>
          <w:color w:val="000000"/>
          <w:sz w:val="22"/>
          <w:szCs w:val="22"/>
        </w:rPr>
        <w:t xml:space="preserve">................     </w:t>
      </w:r>
    </w:p>
    <w:p w14:paraId="2A5FD32F" w14:textId="5DF3A1AC" w:rsidR="00D84426" w:rsidRPr="00171864" w:rsidRDefault="00316CD5">
      <w:pPr>
        <w:pStyle w:val="Nagwek2"/>
        <w:rPr>
          <w:rFonts w:ascii="Times New Roman" w:hAnsi="Times New Roman" w:cs="Times New Roman"/>
          <w:color w:val="000000"/>
        </w:rPr>
      </w:pPr>
      <w:r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WYKONAWCA                          </w:t>
      </w:r>
      <w:r w:rsidR="00EC6BB4"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ZAMAWIAJĄCY  </w:t>
      </w:r>
      <w:r w:rsidR="00EC6BB4"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p>
    <w:p w14:paraId="2101AE7E" w14:textId="77777777" w:rsidR="009B7ECE" w:rsidRPr="00171864" w:rsidRDefault="009B7ECE" w:rsidP="00D84426">
      <w:pPr>
        <w:rPr>
          <w:color w:val="000000"/>
          <w:sz w:val="22"/>
          <w:szCs w:val="22"/>
        </w:rPr>
      </w:pPr>
    </w:p>
    <w:sectPr w:rsidR="009B7ECE" w:rsidRPr="00171864" w:rsidSect="0097505D">
      <w:headerReference w:type="default" r:id="rId8"/>
      <w:footerReference w:type="even" r:id="rId9"/>
      <w:footerReference w:type="default" r:id="rId10"/>
      <w:footnotePr>
        <w:pos w:val="beneathText"/>
      </w:footnotePr>
      <w:pgSz w:w="11905" w:h="16837"/>
      <w:pgMar w:top="1702" w:right="990"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625C0" w14:textId="77777777" w:rsidR="00081EEE" w:rsidRDefault="00081EEE">
      <w:r>
        <w:separator/>
      </w:r>
    </w:p>
  </w:endnote>
  <w:endnote w:type="continuationSeparator" w:id="0">
    <w:p w14:paraId="5B0BC829" w14:textId="77777777" w:rsidR="00081EEE" w:rsidRDefault="0008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00000000" w:usb1="C0007841"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77D6" w14:textId="77777777" w:rsidR="00B3520B" w:rsidRDefault="00B3520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8E0F35" w14:textId="77777777" w:rsidR="00B3520B" w:rsidRDefault="00B3520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CAFB" w14:textId="43588F3B" w:rsidR="00B3520B" w:rsidRPr="00C72920" w:rsidRDefault="00B3520B">
    <w:pPr>
      <w:pStyle w:val="Stopka"/>
      <w:jc w:val="right"/>
      <w:rPr>
        <w:rFonts w:ascii="Arial" w:hAnsi="Arial" w:cs="Arial"/>
        <w:sz w:val="18"/>
        <w:szCs w:val="18"/>
      </w:rPr>
    </w:pPr>
    <w:r w:rsidRPr="00C72920">
      <w:rPr>
        <w:rFonts w:ascii="Arial" w:hAnsi="Arial" w:cs="Arial"/>
        <w:sz w:val="18"/>
        <w:szCs w:val="18"/>
        <w:lang w:val="pl-PL"/>
      </w:rPr>
      <w:t xml:space="preserve">str. </w:t>
    </w:r>
    <w:r w:rsidRPr="00C72920">
      <w:rPr>
        <w:rFonts w:ascii="Arial" w:hAnsi="Arial" w:cs="Arial"/>
        <w:sz w:val="18"/>
        <w:szCs w:val="18"/>
      </w:rPr>
      <w:fldChar w:fldCharType="begin"/>
    </w:r>
    <w:r w:rsidRPr="00C72920">
      <w:rPr>
        <w:rFonts w:ascii="Arial" w:hAnsi="Arial" w:cs="Arial"/>
        <w:sz w:val="18"/>
        <w:szCs w:val="18"/>
      </w:rPr>
      <w:instrText>PAGE    \* MERGEFORMAT</w:instrText>
    </w:r>
    <w:r w:rsidRPr="00C72920">
      <w:rPr>
        <w:rFonts w:ascii="Arial" w:hAnsi="Arial" w:cs="Arial"/>
        <w:sz w:val="18"/>
        <w:szCs w:val="18"/>
      </w:rPr>
      <w:fldChar w:fldCharType="separate"/>
    </w:r>
    <w:r w:rsidR="008304BD" w:rsidRPr="008304BD">
      <w:rPr>
        <w:rFonts w:ascii="Arial" w:hAnsi="Arial" w:cs="Arial"/>
        <w:noProof/>
        <w:sz w:val="18"/>
        <w:szCs w:val="18"/>
        <w:lang w:val="pl-PL"/>
      </w:rPr>
      <w:t>2</w:t>
    </w:r>
    <w:r w:rsidRPr="00C7292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96AE" w14:textId="77777777" w:rsidR="00081EEE" w:rsidRDefault="00081EEE">
      <w:r>
        <w:separator/>
      </w:r>
    </w:p>
  </w:footnote>
  <w:footnote w:type="continuationSeparator" w:id="0">
    <w:p w14:paraId="698C9B0F" w14:textId="77777777" w:rsidR="00081EEE" w:rsidRDefault="00081EEE">
      <w:r>
        <w:continuationSeparator/>
      </w:r>
    </w:p>
  </w:footnote>
  <w:footnote w:id="1">
    <w:p w14:paraId="00360F09" w14:textId="77777777" w:rsidR="00B3520B" w:rsidRDefault="00B3520B" w:rsidP="00311E04">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34EB7542" w14:textId="77777777" w:rsidR="00B3520B" w:rsidRPr="008E04C6" w:rsidRDefault="00B3520B" w:rsidP="00311E04">
      <w:pPr>
        <w:pStyle w:val="Tekstprzypisudolnego"/>
        <w:rPr>
          <w:lang w:val="pl-PL"/>
        </w:rPr>
      </w:pPr>
    </w:p>
    <w:p w14:paraId="47FE262A" w14:textId="77777777" w:rsidR="00B3520B" w:rsidRPr="003D7185" w:rsidRDefault="00B3520B" w:rsidP="00311E04">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3E62" w14:textId="77777777" w:rsidR="00B3520B" w:rsidRPr="00CF2DB7" w:rsidRDefault="00B3520B" w:rsidP="00516A0B">
    <w:pPr>
      <w:widowControl/>
      <w:overflowPunct/>
      <w:autoSpaceDE/>
      <w:adjustRightInd/>
      <w:rPr>
        <w:sz w:val="20"/>
      </w:rPr>
    </w:pPr>
  </w:p>
  <w:p w14:paraId="3F6714C3" w14:textId="74C9DF97" w:rsidR="00B3520B" w:rsidRPr="00A34FF6" w:rsidRDefault="00B3520B" w:rsidP="00593E0C">
    <w:pPr>
      <w:widowControl/>
      <w:tabs>
        <w:tab w:val="left" w:pos="2595"/>
        <w:tab w:val="center" w:pos="4536"/>
        <w:tab w:val="right" w:pos="9072"/>
      </w:tabs>
      <w:suppressAutoHyphens w:val="0"/>
      <w:overflowPunct/>
      <w:autoSpaceDE/>
      <w:autoSpaceDN/>
      <w:adjustRightInd/>
      <w:textAlignment w:val="auto"/>
      <w:rPr>
        <w:rFonts w:ascii="Arial" w:eastAsia="Calibri" w:hAnsi="Arial" w:cs="Arial"/>
        <w:b/>
        <w:i/>
        <w:sz w:val="16"/>
        <w:szCs w:val="16"/>
        <w:lang w:eastAsia="en-US"/>
      </w:rPr>
    </w:pPr>
    <w:r>
      <w:rPr>
        <w:rFonts w:ascii="Arial" w:eastAsia="Calibri" w:hAnsi="Arial" w:cs="Arial"/>
        <w:b/>
        <w:i/>
        <w:sz w:val="16"/>
        <w:szCs w:val="16"/>
        <w:lang w:eastAsia="en-US"/>
      </w:rPr>
      <w:t>ZNAK SPRAWY : ZP.271.1</w:t>
    </w:r>
    <w:r w:rsidR="00647828">
      <w:rPr>
        <w:rFonts w:ascii="Arial" w:eastAsia="Calibri" w:hAnsi="Arial" w:cs="Arial"/>
        <w:b/>
        <w:i/>
        <w:sz w:val="16"/>
        <w:szCs w:val="16"/>
        <w:lang w:eastAsia="en-US"/>
      </w:rPr>
      <w:t>5</w:t>
    </w:r>
    <w:r>
      <w:rPr>
        <w:rFonts w:ascii="Arial" w:eastAsia="Calibri" w:hAnsi="Arial" w:cs="Arial"/>
        <w:b/>
        <w:i/>
        <w:sz w:val="16"/>
        <w:szCs w:val="16"/>
        <w:lang w:eastAsia="en-US"/>
      </w:rPr>
      <w:t xml:space="preserve">.2022 </w:t>
    </w:r>
    <w:r>
      <w:rPr>
        <w:rFonts w:ascii="Arial" w:eastAsia="Calibri" w:hAnsi="Arial" w:cs="Arial"/>
        <w:b/>
        <w:i/>
        <w:sz w:val="16"/>
        <w:szCs w:val="16"/>
        <w:lang w:eastAsia="en-US"/>
      </w:rPr>
      <w:tab/>
    </w:r>
    <w:r>
      <w:rPr>
        <w:rFonts w:ascii="Arial" w:eastAsia="Calibri" w:hAnsi="Arial" w:cs="Arial"/>
        <w:b/>
        <w:i/>
        <w:sz w:val="16"/>
        <w:szCs w:val="16"/>
        <w:lang w:eastAsia="en-US"/>
      </w:rPr>
      <w:tab/>
    </w:r>
    <w:r>
      <w:rPr>
        <w:rFonts w:ascii="Arial" w:eastAsia="Calibri" w:hAnsi="Arial" w:cs="Arial"/>
        <w:b/>
        <w:i/>
        <w:sz w:val="16"/>
        <w:szCs w:val="16"/>
        <w:lang w:eastAsia="en-US"/>
      </w:rPr>
      <w:tab/>
      <w:t xml:space="preserve">Załącznik nr 2  </w:t>
    </w:r>
    <w:r w:rsidRPr="00CF2DB7">
      <w:rPr>
        <w:rFonts w:ascii="Arial" w:eastAsia="Calibri" w:hAnsi="Arial" w:cs="Arial"/>
        <w:b/>
        <w:i/>
        <w:sz w:val="16"/>
        <w:szCs w:val="16"/>
        <w:lang w:eastAsia="en-US"/>
      </w:rPr>
      <w:t xml:space="preserve">do </w:t>
    </w:r>
    <w:r>
      <w:rPr>
        <w:rFonts w:ascii="Arial" w:eastAsia="Calibri" w:hAnsi="Arial" w:cs="Arial"/>
        <w:b/>
        <w:i/>
        <w:sz w:val="16"/>
        <w:szCs w:val="16"/>
        <w:lang w:eastAsia="en-US"/>
      </w:rPr>
      <w:t>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2"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3"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4" w15:restartNumberingAfterBreak="0">
    <w:nsid w:val="00000411"/>
    <w:multiLevelType w:val="multilevel"/>
    <w:tmpl w:val="DF984DD0"/>
    <w:lvl w:ilvl="0">
      <w:start w:val="1"/>
      <w:numFmt w:val="decimal"/>
      <w:lvlText w:val="%1."/>
      <w:lvlJc w:val="left"/>
      <w:pPr>
        <w:ind w:left="476" w:hanging="327"/>
      </w:pPr>
      <w:rPr>
        <w:rFonts w:asciiTheme="minorHAnsi" w:hAnsiTheme="minorHAnsi" w:cstheme="minorHAnsi" w:hint="default"/>
        <w:b w:val="0"/>
        <w:bCs w:val="0"/>
        <w:spacing w:val="-1"/>
        <w:w w:val="100"/>
        <w:sz w:val="23"/>
        <w:szCs w:val="23"/>
      </w:rPr>
    </w:lvl>
    <w:lvl w:ilvl="1">
      <w:start w:val="1"/>
      <w:numFmt w:val="decimal"/>
      <w:lvlText w:val="%2)"/>
      <w:lvlJc w:val="left"/>
      <w:pPr>
        <w:ind w:left="913" w:hanging="708"/>
      </w:pPr>
      <w:rPr>
        <w:rFonts w:asciiTheme="minorHAnsi" w:eastAsia="Times New Roman" w:hAnsiTheme="minorHAnsi" w:cstheme="minorHAnsi" w:hint="default"/>
        <w:b w:val="0"/>
        <w:bCs w:val="0"/>
        <w:w w:val="100"/>
        <w:sz w:val="23"/>
        <w:szCs w:val="23"/>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5" w15:restartNumberingAfterBreak="0">
    <w:nsid w:val="00000415"/>
    <w:multiLevelType w:val="multilevel"/>
    <w:tmpl w:val="43D265CE"/>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heme="minorHAnsi" w:hAnsiTheme="minorHAnsi" w:cstheme="minorHAnsi" w:hint="default"/>
        <w:b w:val="0"/>
        <w:bCs w:val="0"/>
        <w:spacing w:val="-1"/>
        <w:w w:val="100"/>
        <w:sz w:val="23"/>
        <w:szCs w:val="23"/>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6"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4A261FE"/>
    <w:multiLevelType w:val="hybridMultilevel"/>
    <w:tmpl w:val="D864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0A587B"/>
    <w:multiLevelType w:val="hybridMultilevel"/>
    <w:tmpl w:val="1AAEF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0"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A882DE5"/>
    <w:multiLevelType w:val="hybridMultilevel"/>
    <w:tmpl w:val="35AA37F4"/>
    <w:lvl w:ilvl="0" w:tplc="0415000F">
      <w:start w:val="1"/>
      <w:numFmt w:val="decimal"/>
      <w:lvlText w:val="%1."/>
      <w:lvlJc w:val="left"/>
      <w:pPr>
        <w:ind w:left="360" w:hanging="360"/>
      </w:pPr>
    </w:lvl>
    <w:lvl w:ilvl="1" w:tplc="FDA2E8F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B671362"/>
    <w:multiLevelType w:val="multilevel"/>
    <w:tmpl w:val="38849DFA"/>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3"/>
        <w:szCs w:val="23"/>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2A21C0"/>
    <w:multiLevelType w:val="multilevel"/>
    <w:tmpl w:val="C420A4E6"/>
    <w:lvl w:ilvl="0">
      <w:start w:val="1"/>
      <w:numFmt w:val="decimal"/>
      <w:lvlText w:val="%1."/>
      <w:lvlJc w:val="left"/>
      <w:pPr>
        <w:ind w:left="360" w:hanging="360"/>
      </w:p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C26C43"/>
    <w:multiLevelType w:val="hybridMultilevel"/>
    <w:tmpl w:val="AD2C0FF0"/>
    <w:lvl w:ilvl="0" w:tplc="0415000F">
      <w:start w:val="1"/>
      <w:numFmt w:val="decimal"/>
      <w:lvlText w:val="%1."/>
      <w:lvlJc w:val="left"/>
      <w:pPr>
        <w:ind w:left="720" w:hanging="360"/>
      </w:pPr>
    </w:lvl>
    <w:lvl w:ilvl="1" w:tplc="D6306D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A84CFB"/>
    <w:multiLevelType w:val="hybridMultilevel"/>
    <w:tmpl w:val="A9EAE8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2C48470">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8B20FA4"/>
    <w:multiLevelType w:val="hybridMultilevel"/>
    <w:tmpl w:val="1E38A4A2"/>
    <w:lvl w:ilvl="0" w:tplc="1B46A104">
      <w:start w:val="1"/>
      <w:numFmt w:val="decimal"/>
      <w:lvlText w:val="%1."/>
      <w:lvlJc w:val="left"/>
      <w:pPr>
        <w:ind w:left="360" w:hanging="360"/>
      </w:pPr>
      <w:rPr>
        <w:b w:val="0"/>
        <w:bCs w:val="0"/>
      </w:rPr>
    </w:lvl>
    <w:lvl w:ilvl="1" w:tplc="549C39E2">
      <w:start w:val="1"/>
      <w:numFmt w:val="decimal"/>
      <w:lvlText w:val="%2)"/>
      <w:lvlJc w:val="left"/>
      <w:pPr>
        <w:ind w:left="1080" w:hanging="360"/>
      </w:pPr>
      <w:rPr>
        <w:b w:val="0"/>
        <w:bC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20" w15:restartNumberingAfterBreak="0">
    <w:nsid w:val="1C010429"/>
    <w:multiLevelType w:val="hybridMultilevel"/>
    <w:tmpl w:val="802ED21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18E71F7"/>
    <w:multiLevelType w:val="hybridMultilevel"/>
    <w:tmpl w:val="ECDEAB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0D05BE"/>
    <w:multiLevelType w:val="hybridMultilevel"/>
    <w:tmpl w:val="154EA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3852A9"/>
    <w:multiLevelType w:val="hybridMultilevel"/>
    <w:tmpl w:val="6AFCC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012951"/>
    <w:multiLevelType w:val="multilevel"/>
    <w:tmpl w:val="E5BAB45A"/>
    <w:lvl w:ilvl="0">
      <w:start w:val="1"/>
      <w:numFmt w:val="decimal"/>
      <w:lvlText w:val="%1."/>
      <w:legacy w:legacy="1" w:legacySpace="0" w:legacyIndent="360"/>
      <w:lvlJc w:val="left"/>
      <w:pPr>
        <w:ind w:left="360" w:hanging="360"/>
      </w:pPr>
      <w:rPr>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261657BE"/>
    <w:multiLevelType w:val="hybridMultilevel"/>
    <w:tmpl w:val="D5942A5E"/>
    <w:lvl w:ilvl="0" w:tplc="9E605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2AC0487A"/>
    <w:multiLevelType w:val="hybridMultilevel"/>
    <w:tmpl w:val="BC441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EA6224"/>
    <w:multiLevelType w:val="hybridMultilevel"/>
    <w:tmpl w:val="50762470"/>
    <w:lvl w:ilvl="0" w:tplc="5CF818E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B57FC1"/>
    <w:multiLevelType w:val="hybridMultilevel"/>
    <w:tmpl w:val="1E90BDDC"/>
    <w:lvl w:ilvl="0" w:tplc="0415000F">
      <w:start w:val="1"/>
      <w:numFmt w:val="decimal"/>
      <w:lvlText w:val="%1."/>
      <w:lvlJc w:val="left"/>
      <w:pPr>
        <w:ind w:left="360" w:hanging="360"/>
      </w:pPr>
    </w:lvl>
    <w:lvl w:ilvl="1" w:tplc="505C6B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F225F73"/>
    <w:multiLevelType w:val="hybridMultilevel"/>
    <w:tmpl w:val="12B87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02E1FBE"/>
    <w:multiLevelType w:val="hybridMultilevel"/>
    <w:tmpl w:val="2B942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89389F"/>
    <w:multiLevelType w:val="hybridMultilevel"/>
    <w:tmpl w:val="D514DD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0AB3CFE"/>
    <w:multiLevelType w:val="hybridMultilevel"/>
    <w:tmpl w:val="8FAE8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950844"/>
    <w:multiLevelType w:val="multilevel"/>
    <w:tmpl w:val="B4245A5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3"/>
        <w:szCs w:val="23"/>
        <w:u w:val="none"/>
        <w:shd w:val="clear" w:color="auto" w:fill="auto"/>
        <w:lang w:val="pl-PL" w:eastAsia="pl-PL" w:bidi="pl-PL"/>
      </w:r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5FA7909"/>
    <w:multiLevelType w:val="multilevel"/>
    <w:tmpl w:val="DCFC5DE0"/>
    <w:lvl w:ilvl="0">
      <w:start w:val="1"/>
      <w:numFmt w:val="decimal"/>
      <w:lvlText w:val="%1."/>
      <w:lvlJc w:val="left"/>
      <w:pPr>
        <w:tabs>
          <w:tab w:val="num" w:pos="720"/>
        </w:tabs>
        <w:ind w:left="720" w:hanging="360"/>
      </w:pPr>
      <w:rPr>
        <w:rFonts w:cs="Times New Roman"/>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7" w15:restartNumberingAfterBreak="0">
    <w:nsid w:val="37CD741E"/>
    <w:multiLevelType w:val="hybridMultilevel"/>
    <w:tmpl w:val="85021AF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39193C51"/>
    <w:multiLevelType w:val="hybridMultilevel"/>
    <w:tmpl w:val="DF4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721C1D"/>
    <w:multiLevelType w:val="hybridMultilevel"/>
    <w:tmpl w:val="6D6C4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3C927B01"/>
    <w:multiLevelType w:val="hybridMultilevel"/>
    <w:tmpl w:val="686A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40D61A48"/>
    <w:multiLevelType w:val="hybridMultilevel"/>
    <w:tmpl w:val="352AE4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8657BC"/>
    <w:multiLevelType w:val="hybridMultilevel"/>
    <w:tmpl w:val="CA26B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7" w15:restartNumberingAfterBreak="0">
    <w:nsid w:val="45F0542B"/>
    <w:multiLevelType w:val="hybridMultilevel"/>
    <w:tmpl w:val="C0CE2A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F16030"/>
    <w:multiLevelType w:val="hybridMultilevel"/>
    <w:tmpl w:val="C9C083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7C337B2"/>
    <w:multiLevelType w:val="hybridMultilevel"/>
    <w:tmpl w:val="D0587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070770"/>
    <w:multiLevelType w:val="multilevel"/>
    <w:tmpl w:val="C272418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3"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EA4030"/>
    <w:multiLevelType w:val="multilevel"/>
    <w:tmpl w:val="B4245A5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3"/>
        <w:szCs w:val="23"/>
        <w:u w:val="none"/>
        <w:shd w:val="clear" w:color="auto" w:fill="auto"/>
        <w:lang w:val="pl-PL" w:eastAsia="pl-PL" w:bidi="pl-PL"/>
      </w:r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21D5B1E"/>
    <w:multiLevelType w:val="hybridMultilevel"/>
    <w:tmpl w:val="7C9AAD5A"/>
    <w:lvl w:ilvl="0" w:tplc="06E6F630">
      <w:start w:val="1"/>
      <w:numFmt w:val="decimal"/>
      <w:lvlText w:val="%1."/>
      <w:lvlJc w:val="left"/>
      <w:pPr>
        <w:tabs>
          <w:tab w:val="num" w:pos="720"/>
        </w:tabs>
        <w:ind w:left="720" w:hanging="360"/>
      </w:pPr>
      <w:rPr>
        <w:rFonts w:cs="Times New Roman"/>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7" w15:restartNumberingAfterBreak="0">
    <w:nsid w:val="592644EB"/>
    <w:multiLevelType w:val="hybridMultilevel"/>
    <w:tmpl w:val="7B8C3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B551AF7"/>
    <w:multiLevelType w:val="hybridMultilevel"/>
    <w:tmpl w:val="022CB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780F874">
      <w:start w:val="1"/>
      <w:numFmt w:val="decimal"/>
      <w:lvlText w:val="%4)"/>
      <w:lvlJc w:val="left"/>
      <w:pPr>
        <w:ind w:left="2520" w:firstLine="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5B325D"/>
    <w:multiLevelType w:val="hybridMultilevel"/>
    <w:tmpl w:val="AC22411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5FD11AC8"/>
    <w:multiLevelType w:val="hybridMultilevel"/>
    <w:tmpl w:val="03423B44"/>
    <w:lvl w:ilvl="0" w:tplc="750CD38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3B20EF"/>
    <w:multiLevelType w:val="hybridMultilevel"/>
    <w:tmpl w:val="4B5C9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6546980"/>
    <w:multiLevelType w:val="hybridMultilevel"/>
    <w:tmpl w:val="A1443D68"/>
    <w:lvl w:ilvl="0" w:tplc="F3DAAE7A">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94A0C3A"/>
    <w:multiLevelType w:val="hybridMultilevel"/>
    <w:tmpl w:val="3D961960"/>
    <w:lvl w:ilvl="0" w:tplc="CCB8500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A7D0207"/>
    <w:multiLevelType w:val="hybridMultilevel"/>
    <w:tmpl w:val="FB92D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76428D"/>
    <w:multiLevelType w:val="hybridMultilevel"/>
    <w:tmpl w:val="28AA8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0" w15:restartNumberingAfterBreak="0">
    <w:nsid w:val="73B704BA"/>
    <w:multiLevelType w:val="hybridMultilevel"/>
    <w:tmpl w:val="99388606"/>
    <w:lvl w:ilvl="0" w:tplc="04150011">
      <w:start w:val="1"/>
      <w:numFmt w:val="decimal"/>
      <w:lvlText w:val="%1)"/>
      <w:lvlJc w:val="left"/>
      <w:pPr>
        <w:ind w:left="360" w:hanging="360"/>
      </w:p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71" w15:restartNumberingAfterBreak="0">
    <w:nsid w:val="74A23D2C"/>
    <w:multiLevelType w:val="hybridMultilevel"/>
    <w:tmpl w:val="3F5641E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625493A"/>
    <w:multiLevelType w:val="hybridMultilevel"/>
    <w:tmpl w:val="E688A04A"/>
    <w:lvl w:ilvl="0" w:tplc="529EC6B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EF3C1A"/>
    <w:multiLevelType w:val="hybridMultilevel"/>
    <w:tmpl w:val="9A74D770"/>
    <w:lvl w:ilvl="0" w:tplc="04150011">
      <w:start w:val="1"/>
      <w:numFmt w:val="decimal"/>
      <w:lvlText w:val="%1)"/>
      <w:lvlJc w:val="left"/>
      <w:pPr>
        <w:ind w:left="108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74" w15:restartNumberingAfterBreak="0">
    <w:nsid w:val="7AAB4433"/>
    <w:multiLevelType w:val="hybridMultilevel"/>
    <w:tmpl w:val="48C2C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B3F043D"/>
    <w:multiLevelType w:val="hybridMultilevel"/>
    <w:tmpl w:val="CB841C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9455959">
    <w:abstractNumId w:val="24"/>
  </w:num>
  <w:num w:numId="2" w16cid:durableId="788865503">
    <w:abstractNumId w:val="64"/>
  </w:num>
  <w:num w:numId="3" w16cid:durableId="337270771">
    <w:abstractNumId w:val="15"/>
  </w:num>
  <w:num w:numId="4" w16cid:durableId="1811941458">
    <w:abstractNumId w:val="17"/>
  </w:num>
  <w:num w:numId="5" w16cid:durableId="1480001075">
    <w:abstractNumId w:val="25"/>
  </w:num>
  <w:num w:numId="6" w16cid:durableId="1757558762">
    <w:abstractNumId w:val="72"/>
  </w:num>
  <w:num w:numId="7" w16cid:durableId="427577079">
    <w:abstractNumId w:val="22"/>
  </w:num>
  <w:num w:numId="8" w16cid:durableId="1615864532">
    <w:abstractNumId w:val="62"/>
  </w:num>
  <w:num w:numId="9" w16cid:durableId="937903385">
    <w:abstractNumId w:val="6"/>
  </w:num>
  <w:num w:numId="10" w16cid:durableId="1099301305">
    <w:abstractNumId w:val="16"/>
  </w:num>
  <w:num w:numId="11" w16cid:durableId="326518023">
    <w:abstractNumId w:val="68"/>
  </w:num>
  <w:num w:numId="12" w16cid:durableId="426006401">
    <w:abstractNumId w:val="53"/>
  </w:num>
  <w:num w:numId="13" w16cid:durableId="935554955">
    <w:abstractNumId w:val="59"/>
  </w:num>
  <w:num w:numId="14" w16cid:durableId="2067531261">
    <w:abstractNumId w:val="34"/>
  </w:num>
  <w:num w:numId="15" w16cid:durableId="1442676724">
    <w:abstractNumId w:val="65"/>
  </w:num>
  <w:num w:numId="16" w16cid:durableId="534080276">
    <w:abstractNumId w:val="23"/>
  </w:num>
  <w:num w:numId="17" w16cid:durableId="172956531">
    <w:abstractNumId w:val="29"/>
  </w:num>
  <w:num w:numId="18" w16cid:durableId="781649247">
    <w:abstractNumId w:val="67"/>
  </w:num>
  <w:num w:numId="19" w16cid:durableId="1620182688">
    <w:abstractNumId w:val="49"/>
  </w:num>
  <w:num w:numId="20" w16cid:durableId="634333660">
    <w:abstractNumId w:val="7"/>
  </w:num>
  <w:num w:numId="21" w16cid:durableId="1227767259">
    <w:abstractNumId w:val="70"/>
  </w:num>
  <w:num w:numId="22" w16cid:durableId="485707692">
    <w:abstractNumId w:val="31"/>
  </w:num>
  <w:num w:numId="23" w16cid:durableId="270599072">
    <w:abstractNumId w:val="71"/>
  </w:num>
  <w:num w:numId="24" w16cid:durableId="1550460296">
    <w:abstractNumId w:val="8"/>
  </w:num>
  <w:num w:numId="25" w16cid:durableId="1565142004">
    <w:abstractNumId w:val="45"/>
  </w:num>
  <w:num w:numId="26" w16cid:durableId="1579092657">
    <w:abstractNumId w:val="44"/>
  </w:num>
  <w:num w:numId="27" w16cid:durableId="273296134">
    <w:abstractNumId w:val="0"/>
  </w:num>
  <w:num w:numId="28" w16cid:durableId="126432606">
    <w:abstractNumId w:val="37"/>
  </w:num>
  <w:num w:numId="29" w16cid:durableId="1857305959">
    <w:abstractNumId w:val="13"/>
  </w:num>
  <w:num w:numId="30" w16cid:durableId="24910376">
    <w:abstractNumId w:val="10"/>
  </w:num>
  <w:num w:numId="31" w16cid:durableId="959190028">
    <w:abstractNumId w:val="26"/>
  </w:num>
  <w:num w:numId="32" w16cid:durableId="919867514">
    <w:abstractNumId w:val="38"/>
  </w:num>
  <w:num w:numId="33" w16cid:durableId="426927816">
    <w:abstractNumId w:val="41"/>
  </w:num>
  <w:num w:numId="34" w16cid:durableId="1188715077">
    <w:abstractNumId w:val="50"/>
  </w:num>
  <w:num w:numId="35" w16cid:durableId="338001699">
    <w:abstractNumId w:val="21"/>
  </w:num>
  <w:num w:numId="36" w16cid:durableId="1305937340">
    <w:abstractNumId w:val="54"/>
  </w:num>
  <w:num w:numId="37" w16cid:durableId="322465545">
    <w:abstractNumId w:val="32"/>
  </w:num>
  <w:num w:numId="38" w16cid:durableId="935333110">
    <w:abstractNumId w:val="39"/>
  </w:num>
  <w:num w:numId="39" w16cid:durableId="949824160">
    <w:abstractNumId w:val="14"/>
  </w:num>
  <w:num w:numId="40" w16cid:durableId="1777097135">
    <w:abstractNumId w:val="58"/>
  </w:num>
  <w:num w:numId="41" w16cid:durableId="361904351">
    <w:abstractNumId w:val="74"/>
  </w:num>
  <w:num w:numId="42" w16cid:durableId="391513062">
    <w:abstractNumId w:val="40"/>
  </w:num>
  <w:num w:numId="43" w16cid:durableId="550843873">
    <w:abstractNumId w:val="30"/>
  </w:num>
  <w:num w:numId="44" w16cid:durableId="1238634188">
    <w:abstractNumId w:val="63"/>
  </w:num>
  <w:num w:numId="45" w16cid:durableId="1581595460">
    <w:abstractNumId w:val="66"/>
  </w:num>
  <w:num w:numId="46" w16cid:durableId="1399670013">
    <w:abstractNumId w:val="57"/>
  </w:num>
  <w:num w:numId="47" w16cid:durableId="607467708">
    <w:abstractNumId w:val="42"/>
  </w:num>
  <w:num w:numId="48" w16cid:durableId="988752283">
    <w:abstractNumId w:val="27"/>
  </w:num>
  <w:num w:numId="49" w16cid:durableId="1331562235">
    <w:abstractNumId w:val="28"/>
  </w:num>
  <w:num w:numId="50" w16cid:durableId="1185553493">
    <w:abstractNumId w:val="36"/>
  </w:num>
  <w:num w:numId="51" w16cid:durableId="499085067">
    <w:abstractNumId w:val="33"/>
  </w:num>
  <w:num w:numId="52" w16cid:durableId="1504860356">
    <w:abstractNumId w:val="56"/>
  </w:num>
  <w:num w:numId="53" w16cid:durableId="1995987732">
    <w:abstractNumId w:val="43"/>
  </w:num>
  <w:num w:numId="54" w16cid:durableId="1080518662">
    <w:abstractNumId w:val="18"/>
  </w:num>
  <w:num w:numId="55" w16cid:durableId="1730570523">
    <w:abstractNumId w:val="47"/>
  </w:num>
  <w:num w:numId="56" w16cid:durableId="1460031850">
    <w:abstractNumId w:val="20"/>
  </w:num>
  <w:num w:numId="57" w16cid:durableId="1650593839">
    <w:abstractNumId w:val="48"/>
  </w:num>
  <w:num w:numId="58" w16cid:durableId="1856646703">
    <w:abstractNumId w:val="55"/>
  </w:num>
  <w:num w:numId="59" w16cid:durableId="1005402761">
    <w:abstractNumId w:val="73"/>
  </w:num>
  <w:num w:numId="60" w16cid:durableId="1617373192">
    <w:abstractNumId w:val="35"/>
  </w:num>
  <w:num w:numId="61" w16cid:durableId="1351489312">
    <w:abstractNumId w:val="12"/>
  </w:num>
  <w:num w:numId="62" w16cid:durableId="1700936852">
    <w:abstractNumId w:val="46"/>
  </w:num>
  <w:num w:numId="63" w16cid:durableId="2021589246">
    <w:abstractNumId w:val="9"/>
  </w:num>
  <w:num w:numId="64" w16cid:durableId="657731168">
    <w:abstractNumId w:val="5"/>
  </w:num>
  <w:num w:numId="65" w16cid:durableId="1112750158">
    <w:abstractNumId w:val="4"/>
  </w:num>
  <w:num w:numId="66" w16cid:durableId="1881355174">
    <w:abstractNumId w:val="52"/>
  </w:num>
  <w:num w:numId="67" w16cid:durableId="1949389455">
    <w:abstractNumId w:val="19"/>
  </w:num>
  <w:num w:numId="68" w16cid:durableId="1554196116">
    <w:abstractNumId w:val="75"/>
  </w:num>
  <w:num w:numId="69" w16cid:durableId="2132161712">
    <w:abstractNumId w:val="69"/>
  </w:num>
  <w:num w:numId="70" w16cid:durableId="756244857">
    <w:abstractNumId w:val="51"/>
  </w:num>
  <w:num w:numId="71" w16cid:durableId="1620532086">
    <w:abstractNumId w:val="11"/>
  </w:num>
  <w:num w:numId="72" w16cid:durableId="1188103468">
    <w:abstractNumId w:val="61"/>
  </w:num>
  <w:num w:numId="73" w16cid:durableId="1766993521">
    <w:abstractNumId w:val="6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FD"/>
    <w:rsid w:val="00003FC1"/>
    <w:rsid w:val="000156D9"/>
    <w:rsid w:val="000218B9"/>
    <w:rsid w:val="00024AB9"/>
    <w:rsid w:val="00024B4D"/>
    <w:rsid w:val="00025427"/>
    <w:rsid w:val="0002588A"/>
    <w:rsid w:val="00035DAA"/>
    <w:rsid w:val="00035F9A"/>
    <w:rsid w:val="00040246"/>
    <w:rsid w:val="00041BD6"/>
    <w:rsid w:val="0004497E"/>
    <w:rsid w:val="00045C36"/>
    <w:rsid w:val="0004768C"/>
    <w:rsid w:val="00047C81"/>
    <w:rsid w:val="00051898"/>
    <w:rsid w:val="00052CAA"/>
    <w:rsid w:val="000541FB"/>
    <w:rsid w:val="00054562"/>
    <w:rsid w:val="00057726"/>
    <w:rsid w:val="00063485"/>
    <w:rsid w:val="00063798"/>
    <w:rsid w:val="00067F19"/>
    <w:rsid w:val="0007320B"/>
    <w:rsid w:val="00075953"/>
    <w:rsid w:val="00081EEE"/>
    <w:rsid w:val="0008301A"/>
    <w:rsid w:val="00084AE1"/>
    <w:rsid w:val="000958CF"/>
    <w:rsid w:val="000A50AC"/>
    <w:rsid w:val="000A68AB"/>
    <w:rsid w:val="000A6996"/>
    <w:rsid w:val="000B48DF"/>
    <w:rsid w:val="000B58AB"/>
    <w:rsid w:val="000B599F"/>
    <w:rsid w:val="000C2CCA"/>
    <w:rsid w:val="000C2E47"/>
    <w:rsid w:val="000C51FA"/>
    <w:rsid w:val="000C6531"/>
    <w:rsid w:val="000D130B"/>
    <w:rsid w:val="000D4DD2"/>
    <w:rsid w:val="000D71CB"/>
    <w:rsid w:val="000D77C4"/>
    <w:rsid w:val="000E10AA"/>
    <w:rsid w:val="000F0AFC"/>
    <w:rsid w:val="000F2FD5"/>
    <w:rsid w:val="000F49C3"/>
    <w:rsid w:val="000F4D08"/>
    <w:rsid w:val="00101E15"/>
    <w:rsid w:val="001027B4"/>
    <w:rsid w:val="0010338B"/>
    <w:rsid w:val="00103D76"/>
    <w:rsid w:val="00107E1A"/>
    <w:rsid w:val="00114793"/>
    <w:rsid w:val="00117138"/>
    <w:rsid w:val="001239BF"/>
    <w:rsid w:val="00137940"/>
    <w:rsid w:val="00137BDE"/>
    <w:rsid w:val="00140917"/>
    <w:rsid w:val="00140A28"/>
    <w:rsid w:val="00142ABD"/>
    <w:rsid w:val="001506A0"/>
    <w:rsid w:val="00153BBB"/>
    <w:rsid w:val="00160EBC"/>
    <w:rsid w:val="00167370"/>
    <w:rsid w:val="00171864"/>
    <w:rsid w:val="00174977"/>
    <w:rsid w:val="001808F0"/>
    <w:rsid w:val="00180FA4"/>
    <w:rsid w:val="00182038"/>
    <w:rsid w:val="00192D9D"/>
    <w:rsid w:val="00193051"/>
    <w:rsid w:val="001A3282"/>
    <w:rsid w:val="001B15B0"/>
    <w:rsid w:val="001B1E30"/>
    <w:rsid w:val="001B3A45"/>
    <w:rsid w:val="001B4DF2"/>
    <w:rsid w:val="001B56A9"/>
    <w:rsid w:val="001C2EE5"/>
    <w:rsid w:val="001C55F1"/>
    <w:rsid w:val="001C5C63"/>
    <w:rsid w:val="001C6821"/>
    <w:rsid w:val="001D4512"/>
    <w:rsid w:val="001D73C6"/>
    <w:rsid w:val="001D7786"/>
    <w:rsid w:val="001D7BD7"/>
    <w:rsid w:val="001E22DC"/>
    <w:rsid w:val="001E238D"/>
    <w:rsid w:val="001E6628"/>
    <w:rsid w:val="001F72F2"/>
    <w:rsid w:val="00203BFA"/>
    <w:rsid w:val="00206290"/>
    <w:rsid w:val="00210B4F"/>
    <w:rsid w:val="0021568F"/>
    <w:rsid w:val="00216369"/>
    <w:rsid w:val="00217066"/>
    <w:rsid w:val="00217260"/>
    <w:rsid w:val="00222186"/>
    <w:rsid w:val="00223C36"/>
    <w:rsid w:val="002261E0"/>
    <w:rsid w:val="00230ABB"/>
    <w:rsid w:val="00237ADA"/>
    <w:rsid w:val="00240501"/>
    <w:rsid w:val="00243B52"/>
    <w:rsid w:val="002505B4"/>
    <w:rsid w:val="0025458A"/>
    <w:rsid w:val="0025762E"/>
    <w:rsid w:val="00257E88"/>
    <w:rsid w:val="00262D71"/>
    <w:rsid w:val="00263EE5"/>
    <w:rsid w:val="00264A52"/>
    <w:rsid w:val="0026730F"/>
    <w:rsid w:val="00267A02"/>
    <w:rsid w:val="00272EB6"/>
    <w:rsid w:val="0027682B"/>
    <w:rsid w:val="00285FC1"/>
    <w:rsid w:val="00290F77"/>
    <w:rsid w:val="002955BE"/>
    <w:rsid w:val="002A164C"/>
    <w:rsid w:val="002A5B96"/>
    <w:rsid w:val="002A68D7"/>
    <w:rsid w:val="002B130F"/>
    <w:rsid w:val="002B4D48"/>
    <w:rsid w:val="002C053B"/>
    <w:rsid w:val="002C79CE"/>
    <w:rsid w:val="002D1125"/>
    <w:rsid w:val="002D1FDD"/>
    <w:rsid w:val="002E0D49"/>
    <w:rsid w:val="002E2721"/>
    <w:rsid w:val="002E4538"/>
    <w:rsid w:val="002E5A4D"/>
    <w:rsid w:val="002E5D6C"/>
    <w:rsid w:val="002E6700"/>
    <w:rsid w:val="002F030A"/>
    <w:rsid w:val="002F26CC"/>
    <w:rsid w:val="002F60DE"/>
    <w:rsid w:val="00303DB4"/>
    <w:rsid w:val="00305A28"/>
    <w:rsid w:val="00307A08"/>
    <w:rsid w:val="0031043C"/>
    <w:rsid w:val="00311E04"/>
    <w:rsid w:val="003126E7"/>
    <w:rsid w:val="0031674F"/>
    <w:rsid w:val="00316CD5"/>
    <w:rsid w:val="00323518"/>
    <w:rsid w:val="003239C0"/>
    <w:rsid w:val="00323F7D"/>
    <w:rsid w:val="00331EF4"/>
    <w:rsid w:val="0033362D"/>
    <w:rsid w:val="0034134B"/>
    <w:rsid w:val="0034551E"/>
    <w:rsid w:val="00351EB0"/>
    <w:rsid w:val="0035310A"/>
    <w:rsid w:val="00354514"/>
    <w:rsid w:val="00363ED6"/>
    <w:rsid w:val="003676F8"/>
    <w:rsid w:val="00370C75"/>
    <w:rsid w:val="00371EE6"/>
    <w:rsid w:val="0037262C"/>
    <w:rsid w:val="00372A7C"/>
    <w:rsid w:val="003739C1"/>
    <w:rsid w:val="00380F21"/>
    <w:rsid w:val="00381D47"/>
    <w:rsid w:val="00385303"/>
    <w:rsid w:val="00386B55"/>
    <w:rsid w:val="00390729"/>
    <w:rsid w:val="003A1757"/>
    <w:rsid w:val="003A23C8"/>
    <w:rsid w:val="003A2E7F"/>
    <w:rsid w:val="003A32FD"/>
    <w:rsid w:val="003A55AD"/>
    <w:rsid w:val="003A5BA6"/>
    <w:rsid w:val="003B59A5"/>
    <w:rsid w:val="003B63B7"/>
    <w:rsid w:val="003C381A"/>
    <w:rsid w:val="003C6D53"/>
    <w:rsid w:val="003D0C82"/>
    <w:rsid w:val="003D54C2"/>
    <w:rsid w:val="003D6368"/>
    <w:rsid w:val="003D7BD1"/>
    <w:rsid w:val="003E00A9"/>
    <w:rsid w:val="003E10D2"/>
    <w:rsid w:val="003E4F88"/>
    <w:rsid w:val="003F44F3"/>
    <w:rsid w:val="003F5F13"/>
    <w:rsid w:val="003F6AB5"/>
    <w:rsid w:val="003F6E16"/>
    <w:rsid w:val="00406CDC"/>
    <w:rsid w:val="00407356"/>
    <w:rsid w:val="00410904"/>
    <w:rsid w:val="004128DF"/>
    <w:rsid w:val="00415A33"/>
    <w:rsid w:val="00415D11"/>
    <w:rsid w:val="00416783"/>
    <w:rsid w:val="00420F8E"/>
    <w:rsid w:val="004216CA"/>
    <w:rsid w:val="0042660C"/>
    <w:rsid w:val="0043177F"/>
    <w:rsid w:val="00436292"/>
    <w:rsid w:val="00441FFD"/>
    <w:rsid w:val="004428AD"/>
    <w:rsid w:val="00443E99"/>
    <w:rsid w:val="0044447D"/>
    <w:rsid w:val="00446AEB"/>
    <w:rsid w:val="00451AFD"/>
    <w:rsid w:val="004531AC"/>
    <w:rsid w:val="0045562A"/>
    <w:rsid w:val="00457418"/>
    <w:rsid w:val="004626C3"/>
    <w:rsid w:val="00465B23"/>
    <w:rsid w:val="004661EC"/>
    <w:rsid w:val="00467559"/>
    <w:rsid w:val="0047489C"/>
    <w:rsid w:val="004759A0"/>
    <w:rsid w:val="00476B40"/>
    <w:rsid w:val="00477EFC"/>
    <w:rsid w:val="0048077C"/>
    <w:rsid w:val="00480AD2"/>
    <w:rsid w:val="004814EC"/>
    <w:rsid w:val="0048408F"/>
    <w:rsid w:val="00485FFE"/>
    <w:rsid w:val="00487050"/>
    <w:rsid w:val="00487BD1"/>
    <w:rsid w:val="00487E89"/>
    <w:rsid w:val="004926D2"/>
    <w:rsid w:val="004926E3"/>
    <w:rsid w:val="004A04FF"/>
    <w:rsid w:val="004A1DAD"/>
    <w:rsid w:val="004A3905"/>
    <w:rsid w:val="004B3096"/>
    <w:rsid w:val="004B56CA"/>
    <w:rsid w:val="004C2795"/>
    <w:rsid w:val="004C2CDA"/>
    <w:rsid w:val="004C4AA8"/>
    <w:rsid w:val="004C7BFB"/>
    <w:rsid w:val="004D46F2"/>
    <w:rsid w:val="004D7F3E"/>
    <w:rsid w:val="004E149E"/>
    <w:rsid w:val="004E5607"/>
    <w:rsid w:val="004E6391"/>
    <w:rsid w:val="004E6A3A"/>
    <w:rsid w:val="004E7279"/>
    <w:rsid w:val="004E75DE"/>
    <w:rsid w:val="004F014C"/>
    <w:rsid w:val="004F1BAF"/>
    <w:rsid w:val="004F2F39"/>
    <w:rsid w:val="004F32F5"/>
    <w:rsid w:val="004F786B"/>
    <w:rsid w:val="005025A0"/>
    <w:rsid w:val="00503531"/>
    <w:rsid w:val="00507251"/>
    <w:rsid w:val="00511774"/>
    <w:rsid w:val="00516A0B"/>
    <w:rsid w:val="00516D1D"/>
    <w:rsid w:val="0051741E"/>
    <w:rsid w:val="00520E36"/>
    <w:rsid w:val="005229F0"/>
    <w:rsid w:val="0052351B"/>
    <w:rsid w:val="00525E41"/>
    <w:rsid w:val="00527B1F"/>
    <w:rsid w:val="00535074"/>
    <w:rsid w:val="005357EA"/>
    <w:rsid w:val="00540829"/>
    <w:rsid w:val="00542DBB"/>
    <w:rsid w:val="00544F3B"/>
    <w:rsid w:val="00547BE9"/>
    <w:rsid w:val="00547E17"/>
    <w:rsid w:val="00551FCB"/>
    <w:rsid w:val="00553DD4"/>
    <w:rsid w:val="00560585"/>
    <w:rsid w:val="00561F54"/>
    <w:rsid w:val="00563061"/>
    <w:rsid w:val="00565335"/>
    <w:rsid w:val="00576734"/>
    <w:rsid w:val="00576DB4"/>
    <w:rsid w:val="00582BBF"/>
    <w:rsid w:val="0058333C"/>
    <w:rsid w:val="005848D9"/>
    <w:rsid w:val="0058688E"/>
    <w:rsid w:val="00586B11"/>
    <w:rsid w:val="00591324"/>
    <w:rsid w:val="00593E0C"/>
    <w:rsid w:val="00596CB6"/>
    <w:rsid w:val="005A19CA"/>
    <w:rsid w:val="005A6361"/>
    <w:rsid w:val="005A7BFF"/>
    <w:rsid w:val="005B0E05"/>
    <w:rsid w:val="005C72E3"/>
    <w:rsid w:val="005D2785"/>
    <w:rsid w:val="005D4BC0"/>
    <w:rsid w:val="005D6951"/>
    <w:rsid w:val="005F7A6B"/>
    <w:rsid w:val="006005FF"/>
    <w:rsid w:val="006047FE"/>
    <w:rsid w:val="0061095F"/>
    <w:rsid w:val="00615FD1"/>
    <w:rsid w:val="006160FC"/>
    <w:rsid w:val="00617E91"/>
    <w:rsid w:val="0062073A"/>
    <w:rsid w:val="00621E3C"/>
    <w:rsid w:val="006278FD"/>
    <w:rsid w:val="00630EC5"/>
    <w:rsid w:val="00631B5E"/>
    <w:rsid w:val="00633CE6"/>
    <w:rsid w:val="00634DEB"/>
    <w:rsid w:val="00642A7C"/>
    <w:rsid w:val="00643448"/>
    <w:rsid w:val="00644694"/>
    <w:rsid w:val="00644CF4"/>
    <w:rsid w:val="00647828"/>
    <w:rsid w:val="00654C86"/>
    <w:rsid w:val="00657C1F"/>
    <w:rsid w:val="0066224A"/>
    <w:rsid w:val="00665E34"/>
    <w:rsid w:val="00670734"/>
    <w:rsid w:val="0067090C"/>
    <w:rsid w:val="00670A7C"/>
    <w:rsid w:val="0067584E"/>
    <w:rsid w:val="00684104"/>
    <w:rsid w:val="006902DF"/>
    <w:rsid w:val="00692A6D"/>
    <w:rsid w:val="00692C32"/>
    <w:rsid w:val="006A0F62"/>
    <w:rsid w:val="006A171B"/>
    <w:rsid w:val="006A1F16"/>
    <w:rsid w:val="006A224B"/>
    <w:rsid w:val="006A2BEF"/>
    <w:rsid w:val="006A545F"/>
    <w:rsid w:val="006A79C0"/>
    <w:rsid w:val="006A7B58"/>
    <w:rsid w:val="006B31D9"/>
    <w:rsid w:val="006B50BC"/>
    <w:rsid w:val="006B53E9"/>
    <w:rsid w:val="006B6A76"/>
    <w:rsid w:val="006C04D5"/>
    <w:rsid w:val="006C3813"/>
    <w:rsid w:val="006D23A1"/>
    <w:rsid w:val="006D6540"/>
    <w:rsid w:val="006E6D7B"/>
    <w:rsid w:val="006F09A7"/>
    <w:rsid w:val="006F2029"/>
    <w:rsid w:val="006F231A"/>
    <w:rsid w:val="006F6F79"/>
    <w:rsid w:val="00702398"/>
    <w:rsid w:val="007044BD"/>
    <w:rsid w:val="00704B39"/>
    <w:rsid w:val="0071042C"/>
    <w:rsid w:val="007156BF"/>
    <w:rsid w:val="007173E3"/>
    <w:rsid w:val="00720F7A"/>
    <w:rsid w:val="007210D7"/>
    <w:rsid w:val="00724FC2"/>
    <w:rsid w:val="0072776D"/>
    <w:rsid w:val="00733861"/>
    <w:rsid w:val="00741649"/>
    <w:rsid w:val="0074511A"/>
    <w:rsid w:val="00750838"/>
    <w:rsid w:val="00750C91"/>
    <w:rsid w:val="00756732"/>
    <w:rsid w:val="007647EC"/>
    <w:rsid w:val="00770FD6"/>
    <w:rsid w:val="007711BA"/>
    <w:rsid w:val="00777150"/>
    <w:rsid w:val="00777807"/>
    <w:rsid w:val="0078369D"/>
    <w:rsid w:val="00786E18"/>
    <w:rsid w:val="0078733E"/>
    <w:rsid w:val="00787A4B"/>
    <w:rsid w:val="00790811"/>
    <w:rsid w:val="00792B33"/>
    <w:rsid w:val="00794FB8"/>
    <w:rsid w:val="00795A82"/>
    <w:rsid w:val="007963E0"/>
    <w:rsid w:val="00796EE3"/>
    <w:rsid w:val="0079724E"/>
    <w:rsid w:val="007977DF"/>
    <w:rsid w:val="007A1861"/>
    <w:rsid w:val="007A60B5"/>
    <w:rsid w:val="007B02B3"/>
    <w:rsid w:val="007B03B7"/>
    <w:rsid w:val="007B03E1"/>
    <w:rsid w:val="007B31B5"/>
    <w:rsid w:val="007C0DC8"/>
    <w:rsid w:val="007C1994"/>
    <w:rsid w:val="007C2492"/>
    <w:rsid w:val="007C3A70"/>
    <w:rsid w:val="007C62CA"/>
    <w:rsid w:val="007D43E3"/>
    <w:rsid w:val="007D43F3"/>
    <w:rsid w:val="007D47F9"/>
    <w:rsid w:val="007D6DCD"/>
    <w:rsid w:val="007F62F3"/>
    <w:rsid w:val="007F76B0"/>
    <w:rsid w:val="008001C7"/>
    <w:rsid w:val="00812329"/>
    <w:rsid w:val="008135C2"/>
    <w:rsid w:val="008205ED"/>
    <w:rsid w:val="008278AD"/>
    <w:rsid w:val="008304BD"/>
    <w:rsid w:val="00831EA6"/>
    <w:rsid w:val="00832B57"/>
    <w:rsid w:val="008365E9"/>
    <w:rsid w:val="008372C7"/>
    <w:rsid w:val="00837976"/>
    <w:rsid w:val="008523A0"/>
    <w:rsid w:val="00853072"/>
    <w:rsid w:val="00855A04"/>
    <w:rsid w:val="00855B90"/>
    <w:rsid w:val="00860A46"/>
    <w:rsid w:val="00861D8A"/>
    <w:rsid w:val="008645D2"/>
    <w:rsid w:val="008777D6"/>
    <w:rsid w:val="0088275A"/>
    <w:rsid w:val="00885D8C"/>
    <w:rsid w:val="00886492"/>
    <w:rsid w:val="00894BA1"/>
    <w:rsid w:val="008954C0"/>
    <w:rsid w:val="00895B37"/>
    <w:rsid w:val="00895CFA"/>
    <w:rsid w:val="00896443"/>
    <w:rsid w:val="00896E31"/>
    <w:rsid w:val="008A1DDC"/>
    <w:rsid w:val="008A6A15"/>
    <w:rsid w:val="008B015B"/>
    <w:rsid w:val="008B0CD2"/>
    <w:rsid w:val="008B4F2B"/>
    <w:rsid w:val="008B5829"/>
    <w:rsid w:val="008B6C42"/>
    <w:rsid w:val="008B707B"/>
    <w:rsid w:val="008C08CB"/>
    <w:rsid w:val="008C6D13"/>
    <w:rsid w:val="008C7CD9"/>
    <w:rsid w:val="008D03A8"/>
    <w:rsid w:val="008D282C"/>
    <w:rsid w:val="008D5B2C"/>
    <w:rsid w:val="008E1EC5"/>
    <w:rsid w:val="008E69DB"/>
    <w:rsid w:val="008F09FE"/>
    <w:rsid w:val="008F13BD"/>
    <w:rsid w:val="008F4DC4"/>
    <w:rsid w:val="009037BD"/>
    <w:rsid w:val="0090613A"/>
    <w:rsid w:val="009078A2"/>
    <w:rsid w:val="00910B75"/>
    <w:rsid w:val="0091344B"/>
    <w:rsid w:val="00914B46"/>
    <w:rsid w:val="00914C1B"/>
    <w:rsid w:val="0091648E"/>
    <w:rsid w:val="00916A4D"/>
    <w:rsid w:val="00916AD4"/>
    <w:rsid w:val="009178F7"/>
    <w:rsid w:val="009200E3"/>
    <w:rsid w:val="00920CBD"/>
    <w:rsid w:val="009213FD"/>
    <w:rsid w:val="00924D10"/>
    <w:rsid w:val="0092500E"/>
    <w:rsid w:val="009259A2"/>
    <w:rsid w:val="00927427"/>
    <w:rsid w:val="0093182C"/>
    <w:rsid w:val="009323B7"/>
    <w:rsid w:val="0093467A"/>
    <w:rsid w:val="00936AB8"/>
    <w:rsid w:val="0093742A"/>
    <w:rsid w:val="009411F3"/>
    <w:rsid w:val="00946939"/>
    <w:rsid w:val="00947663"/>
    <w:rsid w:val="00960B34"/>
    <w:rsid w:val="00962C0F"/>
    <w:rsid w:val="00964208"/>
    <w:rsid w:val="00967BFA"/>
    <w:rsid w:val="00971A39"/>
    <w:rsid w:val="00972D86"/>
    <w:rsid w:val="00973D37"/>
    <w:rsid w:val="00973DB1"/>
    <w:rsid w:val="00974073"/>
    <w:rsid w:val="0097493E"/>
    <w:rsid w:val="0097505D"/>
    <w:rsid w:val="0097640F"/>
    <w:rsid w:val="00976CB2"/>
    <w:rsid w:val="00981645"/>
    <w:rsid w:val="00983995"/>
    <w:rsid w:val="00984546"/>
    <w:rsid w:val="009946A9"/>
    <w:rsid w:val="00997ECF"/>
    <w:rsid w:val="009A01EE"/>
    <w:rsid w:val="009A2DF0"/>
    <w:rsid w:val="009A544A"/>
    <w:rsid w:val="009B5F29"/>
    <w:rsid w:val="009B6D24"/>
    <w:rsid w:val="009B7ECE"/>
    <w:rsid w:val="009C2642"/>
    <w:rsid w:val="009C419A"/>
    <w:rsid w:val="009D4819"/>
    <w:rsid w:val="009D7FF4"/>
    <w:rsid w:val="009E0FBD"/>
    <w:rsid w:val="009E64CC"/>
    <w:rsid w:val="009E7997"/>
    <w:rsid w:val="009F0850"/>
    <w:rsid w:val="009F5A56"/>
    <w:rsid w:val="00A0359F"/>
    <w:rsid w:val="00A05B80"/>
    <w:rsid w:val="00A06F44"/>
    <w:rsid w:val="00A104DA"/>
    <w:rsid w:val="00A14C58"/>
    <w:rsid w:val="00A20A6C"/>
    <w:rsid w:val="00A27F86"/>
    <w:rsid w:val="00A34FF6"/>
    <w:rsid w:val="00A35187"/>
    <w:rsid w:val="00A35B98"/>
    <w:rsid w:val="00A3603B"/>
    <w:rsid w:val="00A363BB"/>
    <w:rsid w:val="00A42575"/>
    <w:rsid w:val="00A4792D"/>
    <w:rsid w:val="00A51635"/>
    <w:rsid w:val="00A63D69"/>
    <w:rsid w:val="00A66B43"/>
    <w:rsid w:val="00A7137A"/>
    <w:rsid w:val="00A72493"/>
    <w:rsid w:val="00A7424B"/>
    <w:rsid w:val="00A81950"/>
    <w:rsid w:val="00A81AB5"/>
    <w:rsid w:val="00A85651"/>
    <w:rsid w:val="00A87752"/>
    <w:rsid w:val="00A93ACA"/>
    <w:rsid w:val="00A9543D"/>
    <w:rsid w:val="00A96921"/>
    <w:rsid w:val="00AA0157"/>
    <w:rsid w:val="00AA36AE"/>
    <w:rsid w:val="00AB0BB5"/>
    <w:rsid w:val="00AC180F"/>
    <w:rsid w:val="00AC29DB"/>
    <w:rsid w:val="00AC4547"/>
    <w:rsid w:val="00AC6EAF"/>
    <w:rsid w:val="00AC7C5E"/>
    <w:rsid w:val="00AD2A61"/>
    <w:rsid w:val="00AD2E89"/>
    <w:rsid w:val="00AD7C80"/>
    <w:rsid w:val="00AD7E13"/>
    <w:rsid w:val="00AE05F5"/>
    <w:rsid w:val="00AE69CA"/>
    <w:rsid w:val="00AE7D30"/>
    <w:rsid w:val="00AF10F5"/>
    <w:rsid w:val="00B00A9E"/>
    <w:rsid w:val="00B0156A"/>
    <w:rsid w:val="00B051EB"/>
    <w:rsid w:val="00B10777"/>
    <w:rsid w:val="00B1113B"/>
    <w:rsid w:val="00B125A3"/>
    <w:rsid w:val="00B161CC"/>
    <w:rsid w:val="00B17672"/>
    <w:rsid w:val="00B2664D"/>
    <w:rsid w:val="00B26BF8"/>
    <w:rsid w:val="00B27861"/>
    <w:rsid w:val="00B27C25"/>
    <w:rsid w:val="00B3476C"/>
    <w:rsid w:val="00B3520B"/>
    <w:rsid w:val="00B37506"/>
    <w:rsid w:val="00B45508"/>
    <w:rsid w:val="00B530DE"/>
    <w:rsid w:val="00B55609"/>
    <w:rsid w:val="00B574E0"/>
    <w:rsid w:val="00B61E14"/>
    <w:rsid w:val="00B66E9B"/>
    <w:rsid w:val="00B70520"/>
    <w:rsid w:val="00B70FD3"/>
    <w:rsid w:val="00B710B0"/>
    <w:rsid w:val="00B71EE9"/>
    <w:rsid w:val="00B729CA"/>
    <w:rsid w:val="00B72D6A"/>
    <w:rsid w:val="00B73253"/>
    <w:rsid w:val="00B74B7D"/>
    <w:rsid w:val="00B80A8B"/>
    <w:rsid w:val="00B83D6D"/>
    <w:rsid w:val="00B863CF"/>
    <w:rsid w:val="00B868EA"/>
    <w:rsid w:val="00B90181"/>
    <w:rsid w:val="00B90947"/>
    <w:rsid w:val="00B90A82"/>
    <w:rsid w:val="00B90CE1"/>
    <w:rsid w:val="00B91ED6"/>
    <w:rsid w:val="00B943B6"/>
    <w:rsid w:val="00B94723"/>
    <w:rsid w:val="00B97899"/>
    <w:rsid w:val="00BA1F35"/>
    <w:rsid w:val="00BB45FD"/>
    <w:rsid w:val="00BB509B"/>
    <w:rsid w:val="00BB561B"/>
    <w:rsid w:val="00BB70D9"/>
    <w:rsid w:val="00BC1EF4"/>
    <w:rsid w:val="00BC3A65"/>
    <w:rsid w:val="00BC42D7"/>
    <w:rsid w:val="00BC5270"/>
    <w:rsid w:val="00BC5837"/>
    <w:rsid w:val="00BC6A27"/>
    <w:rsid w:val="00BC6B39"/>
    <w:rsid w:val="00BD0D60"/>
    <w:rsid w:val="00BD2A85"/>
    <w:rsid w:val="00BD7C0C"/>
    <w:rsid w:val="00BE184D"/>
    <w:rsid w:val="00BE2E1B"/>
    <w:rsid w:val="00BE2EA8"/>
    <w:rsid w:val="00BE6025"/>
    <w:rsid w:val="00BF17E9"/>
    <w:rsid w:val="00BF238B"/>
    <w:rsid w:val="00BF655F"/>
    <w:rsid w:val="00C00CC4"/>
    <w:rsid w:val="00C00DE5"/>
    <w:rsid w:val="00C02A54"/>
    <w:rsid w:val="00C05AE4"/>
    <w:rsid w:val="00C12AA1"/>
    <w:rsid w:val="00C15F3C"/>
    <w:rsid w:val="00C26CB3"/>
    <w:rsid w:val="00C306C9"/>
    <w:rsid w:val="00C32073"/>
    <w:rsid w:val="00C40241"/>
    <w:rsid w:val="00C44AA8"/>
    <w:rsid w:val="00C53383"/>
    <w:rsid w:val="00C559CA"/>
    <w:rsid w:val="00C56D7E"/>
    <w:rsid w:val="00C6098C"/>
    <w:rsid w:val="00C70C07"/>
    <w:rsid w:val="00C718B2"/>
    <w:rsid w:val="00C7271E"/>
    <w:rsid w:val="00C72920"/>
    <w:rsid w:val="00C77675"/>
    <w:rsid w:val="00C82DCF"/>
    <w:rsid w:val="00C852D5"/>
    <w:rsid w:val="00C858E2"/>
    <w:rsid w:val="00C85967"/>
    <w:rsid w:val="00C8687E"/>
    <w:rsid w:val="00C917FF"/>
    <w:rsid w:val="00C947B8"/>
    <w:rsid w:val="00CA0E20"/>
    <w:rsid w:val="00CA208C"/>
    <w:rsid w:val="00CA7A74"/>
    <w:rsid w:val="00CB0E66"/>
    <w:rsid w:val="00CB11F7"/>
    <w:rsid w:val="00CB236C"/>
    <w:rsid w:val="00CB6898"/>
    <w:rsid w:val="00CB6CF5"/>
    <w:rsid w:val="00CC0F88"/>
    <w:rsid w:val="00CC4017"/>
    <w:rsid w:val="00CD32D8"/>
    <w:rsid w:val="00CD3E47"/>
    <w:rsid w:val="00CD5E9E"/>
    <w:rsid w:val="00CE039F"/>
    <w:rsid w:val="00CE3717"/>
    <w:rsid w:val="00CE47EB"/>
    <w:rsid w:val="00CF2DB7"/>
    <w:rsid w:val="00CF500D"/>
    <w:rsid w:val="00D04C36"/>
    <w:rsid w:val="00D0723A"/>
    <w:rsid w:val="00D13074"/>
    <w:rsid w:val="00D134BE"/>
    <w:rsid w:val="00D1434D"/>
    <w:rsid w:val="00D170BE"/>
    <w:rsid w:val="00D2131B"/>
    <w:rsid w:val="00D23EA9"/>
    <w:rsid w:val="00D24EFF"/>
    <w:rsid w:val="00D251E6"/>
    <w:rsid w:val="00D27DA2"/>
    <w:rsid w:val="00D3415B"/>
    <w:rsid w:val="00D40A12"/>
    <w:rsid w:val="00D40A77"/>
    <w:rsid w:val="00D43829"/>
    <w:rsid w:val="00D45FF4"/>
    <w:rsid w:val="00D46EA7"/>
    <w:rsid w:val="00D53A93"/>
    <w:rsid w:val="00D548C4"/>
    <w:rsid w:val="00D573F6"/>
    <w:rsid w:val="00D74396"/>
    <w:rsid w:val="00D76E8B"/>
    <w:rsid w:val="00D77DEA"/>
    <w:rsid w:val="00D800D2"/>
    <w:rsid w:val="00D81C7C"/>
    <w:rsid w:val="00D84426"/>
    <w:rsid w:val="00D86007"/>
    <w:rsid w:val="00D87DDB"/>
    <w:rsid w:val="00D947BC"/>
    <w:rsid w:val="00D950F9"/>
    <w:rsid w:val="00DA2233"/>
    <w:rsid w:val="00DB6180"/>
    <w:rsid w:val="00DC1892"/>
    <w:rsid w:val="00DD26AF"/>
    <w:rsid w:val="00DD3D38"/>
    <w:rsid w:val="00DD66B7"/>
    <w:rsid w:val="00DE41B6"/>
    <w:rsid w:val="00DE5354"/>
    <w:rsid w:val="00DF2C0B"/>
    <w:rsid w:val="00DF35DA"/>
    <w:rsid w:val="00DF47CA"/>
    <w:rsid w:val="00DF740C"/>
    <w:rsid w:val="00E01CA1"/>
    <w:rsid w:val="00E03A7F"/>
    <w:rsid w:val="00E03B9A"/>
    <w:rsid w:val="00E04F8F"/>
    <w:rsid w:val="00E1215B"/>
    <w:rsid w:val="00E203D7"/>
    <w:rsid w:val="00E27F7A"/>
    <w:rsid w:val="00E50328"/>
    <w:rsid w:val="00E5105A"/>
    <w:rsid w:val="00E514B3"/>
    <w:rsid w:val="00E5295F"/>
    <w:rsid w:val="00E53F47"/>
    <w:rsid w:val="00E605E4"/>
    <w:rsid w:val="00E73C05"/>
    <w:rsid w:val="00E80361"/>
    <w:rsid w:val="00E933FA"/>
    <w:rsid w:val="00E948C3"/>
    <w:rsid w:val="00E95C10"/>
    <w:rsid w:val="00E97CBA"/>
    <w:rsid w:val="00EC6BB4"/>
    <w:rsid w:val="00EC7F3D"/>
    <w:rsid w:val="00ED05A2"/>
    <w:rsid w:val="00ED2807"/>
    <w:rsid w:val="00ED3F95"/>
    <w:rsid w:val="00ED49FA"/>
    <w:rsid w:val="00ED4CB2"/>
    <w:rsid w:val="00ED71D9"/>
    <w:rsid w:val="00EE2FC9"/>
    <w:rsid w:val="00EE591D"/>
    <w:rsid w:val="00EE7BCC"/>
    <w:rsid w:val="00EF07AC"/>
    <w:rsid w:val="00EF2C4A"/>
    <w:rsid w:val="00EF7B9A"/>
    <w:rsid w:val="00F03D68"/>
    <w:rsid w:val="00F04EC8"/>
    <w:rsid w:val="00F059F6"/>
    <w:rsid w:val="00F135C0"/>
    <w:rsid w:val="00F13B34"/>
    <w:rsid w:val="00F15425"/>
    <w:rsid w:val="00F15FD1"/>
    <w:rsid w:val="00F16F46"/>
    <w:rsid w:val="00F226FB"/>
    <w:rsid w:val="00F23320"/>
    <w:rsid w:val="00F3008B"/>
    <w:rsid w:val="00F33FCE"/>
    <w:rsid w:val="00F468FC"/>
    <w:rsid w:val="00F57010"/>
    <w:rsid w:val="00F5714A"/>
    <w:rsid w:val="00F60636"/>
    <w:rsid w:val="00F65289"/>
    <w:rsid w:val="00F6672D"/>
    <w:rsid w:val="00F72A12"/>
    <w:rsid w:val="00F73736"/>
    <w:rsid w:val="00F76C75"/>
    <w:rsid w:val="00F76FF4"/>
    <w:rsid w:val="00F95934"/>
    <w:rsid w:val="00F96D00"/>
    <w:rsid w:val="00F96E72"/>
    <w:rsid w:val="00FA4C72"/>
    <w:rsid w:val="00FA7E9F"/>
    <w:rsid w:val="00FB111E"/>
    <w:rsid w:val="00FB66D0"/>
    <w:rsid w:val="00FC162E"/>
    <w:rsid w:val="00FC49B5"/>
    <w:rsid w:val="00FC4EE8"/>
    <w:rsid w:val="00FC6A4D"/>
    <w:rsid w:val="00FD2568"/>
    <w:rsid w:val="00FD3EA3"/>
    <w:rsid w:val="00FD3EA8"/>
    <w:rsid w:val="00FD696B"/>
    <w:rsid w:val="00FE2BA7"/>
    <w:rsid w:val="00FE3486"/>
    <w:rsid w:val="00FE5F67"/>
    <w:rsid w:val="00FF09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15FA"/>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overflowPunct w:val="0"/>
      <w:autoSpaceDE w:val="0"/>
      <w:autoSpaceDN w:val="0"/>
      <w:adjustRightInd w:val="0"/>
      <w:textAlignment w:val="baseline"/>
    </w:pPr>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widowControl/>
      <w:suppressAutoHyphens w:val="0"/>
      <w:overflowPunct/>
      <w:adjustRightInd/>
      <w:jc w:val="both"/>
      <w:textAlignment w:val="auto"/>
    </w:pPr>
    <w:rPr>
      <w:color w:val="000000"/>
      <w:szCs w:val="24"/>
    </w:rPr>
  </w:style>
  <w:style w:type="paragraph" w:styleId="NormalnyWeb">
    <w:name w:val="Normal (Web)"/>
    <w:basedOn w:val="Normalny"/>
    <w:semiHidden/>
    <w:pPr>
      <w:widowControl/>
      <w:overflowPunct/>
      <w:autoSpaceDE/>
      <w:autoSpaceDN/>
      <w:adjustRightInd/>
      <w:spacing w:before="280" w:after="280"/>
      <w:textAlignment w:val="auto"/>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widowControl/>
      <w:suppressLineNumbers/>
      <w:suppressAutoHyphens w:val="0"/>
      <w:overflowPunct/>
      <w:autoSpaceDE/>
      <w:autoSpaceDN/>
      <w:adjustRightInd/>
      <w:spacing w:before="60" w:after="60"/>
      <w:jc w:val="both"/>
      <w:textAlignment w:val="auto"/>
    </w:pPr>
    <w:rPr>
      <w:szCs w:val="24"/>
    </w:rPr>
  </w:style>
  <w:style w:type="paragraph" w:styleId="Tekstpodstawowywcity">
    <w:name w:val="Body Text Indent"/>
    <w:basedOn w:val="Normalny"/>
    <w:semiHidden/>
    <w:pPr>
      <w:widowControl/>
      <w:tabs>
        <w:tab w:val="left" w:pos="180"/>
        <w:tab w:val="left" w:pos="360"/>
      </w:tabs>
      <w:suppressAutoHyphens w:val="0"/>
      <w:overflowPunct/>
      <w:autoSpaceDE/>
      <w:autoSpaceDN/>
      <w:adjustRightInd/>
      <w:ind w:left="180" w:hanging="180"/>
      <w:jc w:val="both"/>
      <w:textAlignment w:val="auto"/>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pPr>
      <w:widowControl/>
      <w:suppressAutoHyphens w:val="0"/>
      <w:overflowPunct/>
      <w:autoSpaceDE/>
      <w:autoSpaceDN/>
      <w:adjustRightInd/>
      <w:textAlignment w:val="auto"/>
    </w:pPr>
    <w:rPr>
      <w:szCs w:val="24"/>
    </w:rPr>
  </w:style>
  <w:style w:type="paragraph" w:customStyle="1" w:styleId="ZnakZnak3CharCharZnakZnakCharCharZnak1">
    <w:name w:val="Znak Znak3 Char Char Znak Znak Char Char Znak1"/>
    <w:basedOn w:val="Normalny"/>
    <w:pPr>
      <w:widowControl/>
      <w:suppressAutoHyphens w:val="0"/>
      <w:overflowPunct/>
      <w:autoSpaceDE/>
      <w:autoSpaceDN/>
      <w:adjustRightInd/>
      <w:textAlignment w:val="auto"/>
    </w:pPr>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nhideWhenUsed/>
    <w:rPr>
      <w:sz w:val="16"/>
      <w:szCs w:val="16"/>
    </w:rPr>
  </w:style>
  <w:style w:type="paragraph" w:styleId="Tekstkomentarza">
    <w:name w:val="annotation text"/>
    <w:basedOn w:val="Normalny"/>
    <w:unhideWhenUsed/>
    <w:rPr>
      <w:sz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widowControl/>
      <w:suppressAutoHyphens w:val="0"/>
      <w:overflowPunct/>
      <w:autoSpaceDE/>
      <w:autoSpaceDN/>
      <w:adjustRightInd/>
      <w:spacing w:before="120" w:after="120"/>
      <w:jc w:val="both"/>
      <w:textAlignment w:val="auto"/>
    </w:pPr>
    <w:rPr>
      <w:rFonts w:ascii="Optima" w:hAnsi="Optima"/>
      <w:sz w:val="22"/>
      <w:lang w:val="en-GB"/>
    </w:rPr>
  </w:style>
  <w:style w:type="paragraph" w:styleId="Akapitzlist">
    <w:name w:val="List Paragraph"/>
    <w:aliases w:val="WyliczPrzyklad,Preambuła,normalny tekst,L1,Akapit z listą5,BulletC,Obiekt,List Paragraph1,Wyliczanie,Akapit z listą3,Akapit z listą31,Podsis rysunku"/>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uppressAutoHyphens w:val="0"/>
      <w:overflowPunct/>
      <w:autoSpaceDE/>
      <w:autoSpaceDN/>
      <w:adjustRightInd/>
      <w:spacing w:before="240" w:after="240" w:line="0" w:lineRule="atLeast"/>
      <w:ind w:hanging="1000"/>
      <w:jc w:val="center"/>
      <w:textAlignment w:val="auto"/>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basedOn w:val="Normalny"/>
    <w:link w:val="TekstprzypisudolnegoZnak"/>
    <w:uiPriority w:val="99"/>
    <w:rsid w:val="00CB0E66"/>
    <w:pPr>
      <w:widowControl/>
      <w:overflowPunct/>
      <w:autoSpaceDE/>
      <w:adjustRightInd/>
    </w:pPr>
    <w:rPr>
      <w:rFonts w:ascii="Trebuchet MS" w:hAnsi="Trebuchet MS"/>
      <w:sz w:val="20"/>
      <w:lang w:val="x-none" w:eastAsia="en-US"/>
    </w:rPr>
  </w:style>
  <w:style w:type="character" w:customStyle="1" w:styleId="TekstprzypisudolnegoZnak">
    <w:name w:val="Tekst przypisu dolnego Znak"/>
    <w:link w:val="Tekstprzypisudolnego"/>
    <w:uiPriority w:val="99"/>
    <w:rsid w:val="00CB0E66"/>
    <w:rPr>
      <w:rFonts w:ascii="Trebuchet MS" w:hAnsi="Trebuchet MS"/>
      <w:lang w:eastAsia="en-US"/>
    </w:rPr>
  </w:style>
  <w:style w:type="paragraph" w:customStyle="1" w:styleId="ww-normalnyweb">
    <w:name w:val="ww-normalnyweb"/>
    <w:basedOn w:val="Normalny"/>
    <w:rsid w:val="004F1BAF"/>
    <w:pPr>
      <w:widowControl/>
      <w:suppressAutoHyphens w:val="0"/>
      <w:overflowPunct/>
      <w:autoSpaceDE/>
      <w:autoSpaceDN/>
      <w:adjustRightInd/>
      <w:spacing w:before="100" w:beforeAutospacing="1" w:after="100" w:afterAutospacing="1"/>
      <w:textAlignment w:val="auto"/>
    </w:pPr>
    <w:rPr>
      <w:szCs w:val="24"/>
    </w:rPr>
  </w:style>
  <w:style w:type="character" w:styleId="Odwoanieprzypisudolnego">
    <w:name w:val="footnote reference"/>
    <w:uiPriority w:val="99"/>
    <w:semiHidden/>
    <w:unhideWhenUsed/>
    <w:rsid w:val="009037BD"/>
    <w:rPr>
      <w:vertAlign w:val="superscript"/>
    </w:rPr>
  </w:style>
  <w:style w:type="character" w:customStyle="1" w:styleId="AkapitzlistZnak">
    <w:name w:val="Akapit z listą Znak"/>
    <w:aliases w:val="WyliczPrzyklad Znak,Preambuła Znak,normalny tekst Znak,L1 Znak,Akapit z listą5 Znak,BulletC Znak,Obiekt Znak,List Paragraph1 Znak,Wyliczanie Znak,Akapit z listą3 Znak,Akapit z listą31 Znak,Podsis rysunku Znak"/>
    <w:link w:val="Akapitzlist"/>
    <w:uiPriority w:val="34"/>
    <w:qFormat/>
    <w:rsid w:val="00487BD1"/>
    <w:rPr>
      <w:sz w:val="24"/>
    </w:rPr>
  </w:style>
  <w:style w:type="paragraph" w:styleId="Poprawka">
    <w:name w:val="Revision"/>
    <w:hidden/>
    <w:uiPriority w:val="99"/>
    <w:semiHidden/>
    <w:rsid w:val="001B4DF2"/>
    <w:rPr>
      <w:sz w:val="24"/>
      <w:lang w:eastAsia="pl-PL"/>
    </w:rPr>
  </w:style>
  <w:style w:type="paragraph" w:customStyle="1" w:styleId="Style7">
    <w:name w:val="Style7"/>
    <w:basedOn w:val="Normalny"/>
    <w:uiPriority w:val="99"/>
    <w:rsid w:val="00230ABB"/>
    <w:pPr>
      <w:suppressAutoHyphens w:val="0"/>
      <w:overflowPunct/>
      <w:spacing w:line="259" w:lineRule="exact"/>
      <w:ind w:hanging="350"/>
      <w:jc w:val="both"/>
      <w:textAlignment w:val="auto"/>
    </w:pPr>
    <w:rPr>
      <w:rFonts w:eastAsiaTheme="minorEastAsia"/>
      <w:szCs w:val="24"/>
    </w:rPr>
  </w:style>
  <w:style w:type="character" w:customStyle="1" w:styleId="FontStyle14">
    <w:name w:val="Font Style14"/>
    <w:basedOn w:val="Domylnaczcionkaakapitu"/>
    <w:uiPriority w:val="99"/>
    <w:rsid w:val="00230ABB"/>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479EE-D0BE-4B07-B95B-4EDEEBF1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12795</Words>
  <Characters>76773</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89390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Ewa Ksiadz</cp:lastModifiedBy>
  <cp:revision>5</cp:revision>
  <cp:lastPrinted>2022-01-24T08:13:00Z</cp:lastPrinted>
  <dcterms:created xsi:type="dcterms:W3CDTF">2022-07-26T09:30:00Z</dcterms:created>
  <dcterms:modified xsi:type="dcterms:W3CDTF">2022-08-10T10:48:00Z</dcterms:modified>
</cp:coreProperties>
</file>